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9B07AB">
          <w:pPr>
            <w:tabs>
              <w:tab w:val="center" w:pos="4680"/>
              <w:tab w:val="right" w:pos="9360"/>
            </w:tabs>
            <w:spacing w:after="0" w:line="240" w:lineRule="auto"/>
            <w:jc w:val="center"/>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9A5451" w:rsidRDefault="004534F2" w:rsidP="004534F2">
          <w:pPr>
            <w:spacing w:after="0"/>
            <w:ind w:left="5103" w:firstLine="567"/>
            <w:rPr>
              <w:rFonts w:ascii="Times New Roman" w:eastAsia="Calibri" w:hAnsi="Times New Roman" w:cs="Times New Roman"/>
              <w:sz w:val="24"/>
              <w:szCs w:val="22"/>
            </w:rPr>
          </w:pPr>
          <w:r w:rsidRPr="009A5451">
            <w:rPr>
              <w:rFonts w:ascii="Times New Roman" w:eastAsia="Calibri" w:hAnsi="Times New Roman" w:cs="Times New Roman"/>
              <w:sz w:val="24"/>
              <w:szCs w:val="22"/>
            </w:rPr>
            <w:t>PATVIRTINTA</w:t>
          </w:r>
        </w:p>
        <w:p w14:paraId="784ED625" w14:textId="4081FFDC" w:rsidR="004534F2" w:rsidRPr="009A5451" w:rsidRDefault="004534F2" w:rsidP="004534F2">
          <w:pPr>
            <w:spacing w:after="0"/>
            <w:ind w:left="5670"/>
            <w:rPr>
              <w:rFonts w:ascii="Times New Roman" w:eastAsia="Calibri" w:hAnsi="Times New Roman" w:cs="Times New Roman"/>
              <w:sz w:val="20"/>
              <w:szCs w:val="20"/>
            </w:rPr>
          </w:pPr>
          <w:bookmarkStart w:id="0" w:name="_Hlk185334792"/>
          <w:r w:rsidRPr="009A5451">
            <w:rPr>
              <w:rFonts w:ascii="Times New Roman" w:eastAsia="Calibri" w:hAnsi="Times New Roman" w:cs="Times New Roman"/>
              <w:sz w:val="20"/>
              <w:szCs w:val="20"/>
            </w:rPr>
            <w:t>Nuolatinės Lazdijų rajono savivaldybės administracijos viešųjų pirkimų komisijos 202</w:t>
          </w:r>
          <w:r w:rsidR="00D77466" w:rsidRPr="009A5451">
            <w:rPr>
              <w:rFonts w:ascii="Times New Roman" w:eastAsia="Calibri" w:hAnsi="Times New Roman" w:cs="Times New Roman"/>
              <w:sz w:val="20"/>
              <w:szCs w:val="20"/>
            </w:rPr>
            <w:t>5</w:t>
          </w:r>
          <w:r w:rsidRPr="009A5451">
            <w:rPr>
              <w:rFonts w:ascii="Times New Roman" w:eastAsia="Calibri" w:hAnsi="Times New Roman" w:cs="Times New Roman"/>
              <w:sz w:val="20"/>
              <w:szCs w:val="20"/>
            </w:rPr>
            <w:t xml:space="preserve"> m. </w:t>
          </w:r>
          <w:r w:rsidR="005B3901" w:rsidRPr="009A5451">
            <w:rPr>
              <w:rFonts w:ascii="Times New Roman" w:eastAsia="Calibri" w:hAnsi="Times New Roman" w:cs="Times New Roman"/>
              <w:sz w:val="20"/>
              <w:szCs w:val="20"/>
            </w:rPr>
            <w:t xml:space="preserve">vasario </w:t>
          </w:r>
          <w:r w:rsidR="00F14564" w:rsidRPr="009A5451">
            <w:rPr>
              <w:rFonts w:ascii="Times New Roman" w:eastAsia="Calibri" w:hAnsi="Times New Roman" w:cs="Times New Roman"/>
              <w:sz w:val="20"/>
              <w:szCs w:val="20"/>
            </w:rPr>
            <w:t>19</w:t>
          </w:r>
          <w:r w:rsidR="00D77466" w:rsidRPr="009A5451">
            <w:rPr>
              <w:rFonts w:ascii="Times New Roman" w:eastAsia="Calibri" w:hAnsi="Times New Roman" w:cs="Times New Roman"/>
              <w:sz w:val="20"/>
              <w:szCs w:val="20"/>
            </w:rPr>
            <w:t xml:space="preserve"> </w:t>
          </w:r>
          <w:r w:rsidRPr="009A5451">
            <w:rPr>
              <w:rFonts w:ascii="Times New Roman" w:eastAsia="Calibri" w:hAnsi="Times New Roman" w:cs="Times New Roman"/>
              <w:sz w:val="20"/>
              <w:szCs w:val="20"/>
            </w:rPr>
            <w:t>d. protokolu Nr. J17-2</w:t>
          </w:r>
          <w:r w:rsidR="00D77466" w:rsidRPr="009A5451">
            <w:rPr>
              <w:rFonts w:ascii="Times New Roman" w:eastAsia="Calibri" w:hAnsi="Times New Roman" w:cs="Times New Roman"/>
              <w:sz w:val="20"/>
              <w:szCs w:val="20"/>
            </w:rPr>
            <w:t>5</w:t>
          </w:r>
          <w:r w:rsidRPr="009A5451">
            <w:rPr>
              <w:rFonts w:ascii="Times New Roman" w:eastAsia="Calibri" w:hAnsi="Times New Roman" w:cs="Times New Roman"/>
              <w:sz w:val="20"/>
              <w:szCs w:val="20"/>
            </w:rPr>
            <w:t>/</w:t>
          </w:r>
          <w:r w:rsidR="00A158A0" w:rsidRPr="009A5451">
            <w:rPr>
              <w:rFonts w:ascii="Times New Roman" w:eastAsia="Calibri" w:hAnsi="Times New Roman" w:cs="Times New Roman"/>
              <w:sz w:val="20"/>
              <w:szCs w:val="20"/>
            </w:rPr>
            <w:t>34</w:t>
          </w:r>
        </w:p>
        <w:bookmarkEnd w:id="0"/>
        <w:p w14:paraId="4EA46475" w14:textId="77777777" w:rsidR="00CF69CB" w:rsidRPr="009A5451" w:rsidRDefault="00CF69CB" w:rsidP="00CF69CB">
          <w:pPr>
            <w:spacing w:after="120" w:line="20" w:lineRule="atLeast"/>
            <w:ind w:left="5670"/>
            <w:contextualSpacing/>
            <w:rPr>
              <w:rFonts w:ascii="Times New Roman" w:eastAsia="Calibri" w:hAnsi="Times New Roman" w:cs="Times New Roman"/>
              <w:sz w:val="24"/>
              <w:szCs w:val="24"/>
            </w:rPr>
          </w:pPr>
          <w:r w:rsidRPr="009A5451">
            <w:rPr>
              <w:rFonts w:ascii="Times New Roman" w:eastAsia="Calibri" w:hAnsi="Times New Roman" w:cs="Times New Roman"/>
              <w:sz w:val="24"/>
              <w:szCs w:val="24"/>
            </w:rPr>
            <w:t xml:space="preserve">PAKEITIMAI PATVIRTINTI: </w:t>
          </w:r>
        </w:p>
        <w:p w14:paraId="13AEB2C0" w14:textId="77777777" w:rsidR="00CF69CB" w:rsidRPr="00C77AFD" w:rsidRDefault="00CF69CB" w:rsidP="00CF69CB">
          <w:pPr>
            <w:tabs>
              <w:tab w:val="left" w:pos="4820"/>
            </w:tabs>
            <w:spacing w:after="0" w:line="240" w:lineRule="auto"/>
            <w:ind w:left="5670"/>
            <w:rPr>
              <w:rFonts w:ascii="Times New Roman" w:eastAsia="Times New Roman" w:hAnsi="Times New Roman" w:cs="Times New Roman"/>
              <w:sz w:val="24"/>
              <w:szCs w:val="24"/>
            </w:rPr>
          </w:pPr>
          <w:r w:rsidRPr="009A5451">
            <w:rPr>
              <w:rFonts w:ascii="Times New Roman" w:eastAsia="Calibri" w:hAnsi="Times New Roman" w:cs="Times New Roman"/>
              <w:i/>
              <w:iCs/>
              <w:sz w:val="24"/>
              <w:szCs w:val="24"/>
            </w:rPr>
            <w:t>NETAIKOMA</w:t>
          </w:r>
        </w:p>
        <w:p w14:paraId="7AF498F3" w14:textId="589F8432" w:rsidR="004534F2" w:rsidRDefault="004534F2" w:rsidP="004534F2">
          <w:pPr>
            <w:spacing w:after="120" w:line="20" w:lineRule="atLeast"/>
            <w:contextualSpacing/>
            <w:jc w:val="center"/>
            <w:rPr>
              <w:rFonts w:cstheme="minorHAnsi"/>
              <w:sz w:val="24"/>
              <w:szCs w:val="24"/>
            </w:rPr>
          </w:pPr>
        </w:p>
        <w:p w14:paraId="149CA5EF" w14:textId="77777777" w:rsidR="004534F2" w:rsidRPr="0018350A" w:rsidRDefault="004534F2" w:rsidP="004534F2">
          <w:pPr>
            <w:spacing w:after="120" w:line="20" w:lineRule="atLeast"/>
            <w:contextualSpacing/>
            <w:jc w:val="center"/>
            <w:rPr>
              <w:rFonts w:cstheme="minorHAnsi"/>
              <w:sz w:val="24"/>
              <w:szCs w:val="24"/>
            </w:rPr>
          </w:pPr>
        </w:p>
        <w:p w14:paraId="6264CA30" w14:textId="32ED4A75"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C86F56" w:rsidRPr="00C86F56">
            <w:rPr>
              <w:rFonts w:ascii="Times New Roman" w:hAnsi="Times New Roman" w:cs="Times New Roman"/>
              <w:b/>
              <w:bCs/>
              <w:caps/>
              <w:sz w:val="28"/>
              <w:szCs w:val="28"/>
            </w:rPr>
            <w:t>SOCIALINIŲ IŠMOKŲ IŠMOKĖJIMO IR PRISTATYMO Į NAMUS PASLAUGOS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D986327" w14:textId="760CE288"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Versija Nr. </w:t>
          </w:r>
          <w:r w:rsidR="008F5A33">
            <w:rPr>
              <w:rFonts w:ascii="Times New Roman" w:hAnsi="Times New Roman" w:cs="Times New Roman"/>
              <w:b/>
              <w:bCs/>
              <w:sz w:val="28"/>
              <w:szCs w:val="28"/>
            </w:rPr>
            <w:t>1</w:t>
          </w:r>
        </w:p>
        <w:p w14:paraId="67D34D7E" w14:textId="641F839B" w:rsidR="00D53BF4" w:rsidRPr="00FB7575" w:rsidRDefault="00D53BF4"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7EF33F"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1" w:name="_Toc158022994"/>
      <w:bookmarkStart w:id="2" w:name="_Toc335201954"/>
      <w:bookmarkStart w:id="3" w:name="_Toc147739116"/>
      <w:r w:rsidRPr="00EC460D">
        <w:rPr>
          <w:rFonts w:ascii="Times New Roman" w:hAnsi="Times New Roman" w:cs="Times New Roman"/>
          <w:b/>
          <w:bCs/>
          <w:caps/>
          <w:sz w:val="24"/>
          <w:szCs w:val="24"/>
        </w:rPr>
        <w:lastRenderedPageBreak/>
        <w:t>Bendra informacija</w:t>
      </w:r>
      <w:bookmarkEnd w:id="1"/>
    </w:p>
    <w:p w14:paraId="36A14B07" w14:textId="77777777"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4" w:name="_Toc157549573"/>
      <w:bookmarkStart w:id="5" w:name="_Hlk157595199"/>
      <w:r w:rsidRPr="00DE3E36">
        <w:rPr>
          <w:rFonts w:ascii="Times New Roman" w:hAnsi="Times New Roman" w:cs="Times New Roman"/>
          <w:sz w:val="24"/>
          <w:szCs w:val="24"/>
        </w:rPr>
        <w:t>1.1. Perkančioji organizacija – Lazdijų rajono savivaldybės administracija (toliau – perkančioji organizacija), kodas juridinių asmenų registre 188714992, adresas Vilniaus g. 1, 67106 Lazdijai</w:t>
      </w:r>
      <w:r w:rsidRPr="00DE3E36">
        <w:rPr>
          <w:rFonts w:ascii="Times New Roman" w:hAnsi="Times New Roman" w:cs="Times New Roman"/>
          <w:color w:val="000000" w:themeColor="text1"/>
          <w:sz w:val="24"/>
          <w:szCs w:val="24"/>
        </w:rPr>
        <w:t>.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6" w:name="n_1"/>
      <w:r w:rsidRPr="00DE3E36">
        <w:rPr>
          <w:rFonts w:ascii="Times New Roman" w:eastAsia="Times New Roman" w:hAnsi="Times New Roman" w:cs="Times New Roman"/>
          <w:sz w:val="24"/>
          <w:szCs w:val="24"/>
          <w:lang w:eastAsia="en-US"/>
        </w:rPr>
        <w:t xml:space="preserve">Nr. 10V-1408 </w:t>
      </w:r>
      <w:bookmarkEnd w:id="6"/>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reglamentuojančiais teisės aktais bei pirkimo dokumentais. </w:t>
      </w:r>
    </w:p>
    <w:p w14:paraId="733904F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Perkančioji organizacija nerezervuoja teisės dalyvauti pirkime.</w:t>
      </w:r>
    </w:p>
    <w:p w14:paraId="6D7F8FBA"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1B9CE47"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Pirkimo procedūras vykdo Nuolatinė Lazdijų rajono savivaldybės administracijos viešųjų pirkimų komisija (toliau – komisija).</w:t>
      </w:r>
    </w:p>
    <w:p w14:paraId="789346C3" w14:textId="026879D6" w:rsidR="00A9763D" w:rsidRPr="009A5D3D"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AB0512">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w:t>
      </w:r>
      <w:r w:rsidRPr="009A5D3D">
        <w:rPr>
          <w:rFonts w:ascii="Times New Roman" w:hAnsi="Times New Roman" w:cs="Times New Roman"/>
          <w:sz w:val="24"/>
          <w:szCs w:val="24"/>
        </w:rPr>
        <w:t xml:space="preserve">. D1-508 „Dėl Aplinkos apsaugos kriterijų taikymo, vykdant žaliuosius pirkimus, tvarkos aprašo patvirtinimo“, </w:t>
      </w:r>
      <w:r w:rsidR="000D4671" w:rsidRPr="009A5D3D">
        <w:rPr>
          <w:rFonts w:ascii="Times New Roman" w:hAnsi="Times New Roman" w:cs="Times New Roman"/>
          <w:sz w:val="24"/>
          <w:szCs w:val="24"/>
        </w:rPr>
        <w:t xml:space="preserve">4.4.4 </w:t>
      </w:r>
      <w:r w:rsidRPr="009A5D3D">
        <w:rPr>
          <w:rFonts w:ascii="Times New Roman" w:hAnsi="Times New Roman" w:cs="Times New Roman"/>
          <w:sz w:val="24"/>
          <w:szCs w:val="24"/>
        </w:rPr>
        <w:t xml:space="preserve">punktu. Aplinkos apaugos kriterijai nustatyti specialiųjų pirkimo sąlygų </w:t>
      </w:r>
      <w:r w:rsidR="005C4230" w:rsidRPr="009A5D3D">
        <w:rPr>
          <w:rFonts w:ascii="Times New Roman" w:hAnsi="Times New Roman" w:cs="Times New Roman"/>
          <w:sz w:val="24"/>
          <w:szCs w:val="24"/>
        </w:rPr>
        <w:t>6</w:t>
      </w:r>
      <w:r w:rsidRPr="009A5D3D">
        <w:rPr>
          <w:rFonts w:ascii="Times New Roman" w:hAnsi="Times New Roman" w:cs="Times New Roman"/>
          <w:sz w:val="24"/>
          <w:szCs w:val="24"/>
        </w:rPr>
        <w:t xml:space="preserve"> priede.</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 xml:space="preserve"> 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Bendrosios pirkimo sąlygos yra neatskiriama šių pirkimo sąlygų dalis.</w:t>
      </w:r>
    </w:p>
    <w:p w14:paraId="65EE1A9E" w14:textId="77777777" w:rsidR="00A9763D" w:rsidRPr="00DE3E36"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Atstovai, įgalioti palaikyti tiesioginį ryšį su tiekėjais:</w:t>
      </w:r>
    </w:p>
    <w:p w14:paraId="7A800B5E" w14:textId="5EF01D7B" w:rsidR="00A9763D" w:rsidRPr="00790E7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Dėl pirkimo procedūrų:</w:t>
      </w:r>
      <w:bookmarkStart w:id="7" w:name="_Hlk134541893"/>
      <w:bookmarkStart w:id="8" w:name="_Hlk157595080"/>
      <w:r w:rsidR="00C819C6" w:rsidRPr="00DE3E36">
        <w:rPr>
          <w:rFonts w:ascii="Times New Roman" w:hAnsi="Times New Roman" w:cs="Times New Roman"/>
          <w:spacing w:val="-1"/>
          <w:sz w:val="24"/>
          <w:szCs w:val="24"/>
        </w:rPr>
        <w:t xml:space="preserve"> </w:t>
      </w:r>
      <w:r w:rsidRPr="00DE3E36">
        <w:rPr>
          <w:rFonts w:ascii="Times New Roman" w:hAnsi="Times New Roman" w:cs="Times New Roman"/>
          <w:spacing w:val="-1"/>
          <w:sz w:val="24"/>
          <w:szCs w:val="24"/>
        </w:rPr>
        <w:t xml:space="preserve">Lazdijų rajono savivaldybės administracijos </w:t>
      </w:r>
      <w:r w:rsidR="00E93643" w:rsidRPr="00DE3E36">
        <w:rPr>
          <w:rFonts w:ascii="Times New Roman" w:hAnsi="Times New Roman" w:cs="Times New Roman"/>
          <w:spacing w:val="-1"/>
          <w:sz w:val="24"/>
          <w:szCs w:val="24"/>
        </w:rPr>
        <w:t xml:space="preserve">Teisės ir personalo </w:t>
      </w:r>
      <w:r w:rsidR="00E93643" w:rsidRPr="00790E77">
        <w:rPr>
          <w:rFonts w:ascii="Times New Roman" w:hAnsi="Times New Roman" w:cs="Times New Roman"/>
          <w:spacing w:val="-1"/>
          <w:sz w:val="24"/>
          <w:szCs w:val="24"/>
        </w:rPr>
        <w:t xml:space="preserve">skyriaus vyr. specialistė </w:t>
      </w:r>
      <w:r w:rsidR="00F704D3">
        <w:rPr>
          <w:rFonts w:ascii="Times New Roman" w:hAnsi="Times New Roman" w:cs="Times New Roman"/>
          <w:spacing w:val="-1"/>
          <w:sz w:val="24"/>
          <w:szCs w:val="24"/>
        </w:rPr>
        <w:t>Vilma Vaškevičiūtė</w:t>
      </w:r>
      <w:r w:rsidR="00E93643" w:rsidRPr="00790E77">
        <w:rPr>
          <w:rFonts w:ascii="Times New Roman" w:hAnsi="Times New Roman" w:cs="Times New Roman"/>
          <w:spacing w:val="-1"/>
          <w:sz w:val="24"/>
          <w:szCs w:val="24"/>
        </w:rPr>
        <w:t>, tel. +370 61</w:t>
      </w:r>
      <w:r w:rsidR="00857974">
        <w:rPr>
          <w:rFonts w:ascii="Times New Roman" w:hAnsi="Times New Roman" w:cs="Times New Roman"/>
          <w:spacing w:val="-1"/>
          <w:sz w:val="24"/>
          <w:szCs w:val="24"/>
        </w:rPr>
        <w:t>2</w:t>
      </w:r>
      <w:r w:rsidR="00E93643" w:rsidRPr="00790E77">
        <w:rPr>
          <w:rFonts w:ascii="Times New Roman" w:hAnsi="Times New Roman" w:cs="Times New Roman"/>
          <w:spacing w:val="-1"/>
          <w:sz w:val="24"/>
          <w:szCs w:val="24"/>
        </w:rPr>
        <w:t xml:space="preserve"> </w:t>
      </w:r>
      <w:r w:rsidR="00857974">
        <w:rPr>
          <w:rFonts w:ascii="Times New Roman" w:hAnsi="Times New Roman" w:cs="Times New Roman"/>
          <w:spacing w:val="-1"/>
          <w:sz w:val="24"/>
          <w:szCs w:val="24"/>
        </w:rPr>
        <w:t>41865</w:t>
      </w:r>
      <w:r w:rsidR="00E93643" w:rsidRPr="00790E77">
        <w:rPr>
          <w:rFonts w:ascii="Times New Roman" w:hAnsi="Times New Roman" w:cs="Times New Roman"/>
          <w:spacing w:val="-1"/>
          <w:sz w:val="24"/>
          <w:szCs w:val="24"/>
        </w:rPr>
        <w:t xml:space="preserve">, el. p. </w:t>
      </w:r>
      <w:hyperlink r:id="rId12" w:history="1">
        <w:r w:rsidR="007773D8" w:rsidRPr="001A66CF">
          <w:rPr>
            <w:rStyle w:val="Hipersaitas"/>
            <w:rFonts w:ascii="Times New Roman" w:hAnsi="Times New Roman" w:cs="Times New Roman"/>
            <w:spacing w:val="-1"/>
            <w:sz w:val="24"/>
            <w:szCs w:val="24"/>
          </w:rPr>
          <w:t>vilma.vaskeviciute@lazdijai.lt</w:t>
        </w:r>
      </w:hyperlink>
      <w:r w:rsidR="00992C52" w:rsidRPr="00790E77">
        <w:rPr>
          <w:rFonts w:ascii="Times New Roman" w:hAnsi="Times New Roman" w:cs="Times New Roman"/>
          <w:spacing w:val="-1"/>
          <w:sz w:val="24"/>
          <w:szCs w:val="24"/>
        </w:rPr>
        <w:t>;</w:t>
      </w:r>
    </w:p>
    <w:bookmarkEnd w:id="7"/>
    <w:bookmarkEnd w:id="8"/>
    <w:p w14:paraId="6E905C75" w14:textId="426458FF" w:rsidR="00130B67" w:rsidRPr="00790E7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790E77">
        <w:rPr>
          <w:rFonts w:ascii="Times New Roman" w:hAnsi="Times New Roman" w:cs="Times New Roman"/>
          <w:spacing w:val="-1"/>
          <w:sz w:val="24"/>
          <w:szCs w:val="24"/>
        </w:rPr>
        <w:t xml:space="preserve">Dėl pirkimo objekto: </w:t>
      </w:r>
      <w:r w:rsidR="00DD5A7E" w:rsidRPr="00DD5A7E">
        <w:rPr>
          <w:rFonts w:ascii="Times New Roman" w:hAnsi="Times New Roman" w:cs="Times New Roman"/>
          <w:spacing w:val="-1"/>
          <w:sz w:val="24"/>
          <w:szCs w:val="24"/>
        </w:rPr>
        <w:t>Lazdijų rajono savivaldybės administracijos Socialinės paramos skyriaus vedėj</w:t>
      </w:r>
      <w:r w:rsidR="004C1268">
        <w:rPr>
          <w:rFonts w:ascii="Times New Roman" w:hAnsi="Times New Roman" w:cs="Times New Roman"/>
          <w:spacing w:val="-1"/>
          <w:sz w:val="24"/>
          <w:szCs w:val="24"/>
        </w:rPr>
        <w:t>os pavadu</w:t>
      </w:r>
      <w:r w:rsidR="00FA0F4E">
        <w:rPr>
          <w:rFonts w:ascii="Times New Roman" w:hAnsi="Times New Roman" w:cs="Times New Roman"/>
          <w:spacing w:val="-1"/>
          <w:sz w:val="24"/>
          <w:szCs w:val="24"/>
        </w:rPr>
        <w:t xml:space="preserve">otoja Neringa </w:t>
      </w:r>
      <w:proofErr w:type="spellStart"/>
      <w:r w:rsidR="00FA0F4E">
        <w:rPr>
          <w:rFonts w:ascii="Times New Roman" w:hAnsi="Times New Roman" w:cs="Times New Roman"/>
          <w:spacing w:val="-1"/>
          <w:sz w:val="24"/>
          <w:szCs w:val="24"/>
        </w:rPr>
        <w:t>Apolskienė</w:t>
      </w:r>
      <w:proofErr w:type="spellEnd"/>
      <w:r w:rsidR="00DD5A7E" w:rsidRPr="00DD5A7E">
        <w:rPr>
          <w:rFonts w:ascii="Times New Roman" w:hAnsi="Times New Roman" w:cs="Times New Roman"/>
          <w:spacing w:val="-1"/>
          <w:sz w:val="24"/>
          <w:szCs w:val="24"/>
        </w:rPr>
        <w:t>, tel. +370</w:t>
      </w:r>
      <w:r w:rsidR="00017F69">
        <w:rPr>
          <w:rFonts w:ascii="Times New Roman" w:hAnsi="Times New Roman" w:cs="Times New Roman"/>
          <w:spacing w:val="-1"/>
          <w:sz w:val="24"/>
          <w:szCs w:val="24"/>
        </w:rPr>
        <w:t xml:space="preserve"> </w:t>
      </w:r>
      <w:r w:rsidR="00017F69" w:rsidRPr="00017F69">
        <w:rPr>
          <w:rFonts w:ascii="Times New Roman" w:hAnsi="Times New Roman" w:cs="Times New Roman"/>
          <w:spacing w:val="-1"/>
          <w:sz w:val="24"/>
          <w:szCs w:val="24"/>
        </w:rPr>
        <w:t>613 21979</w:t>
      </w:r>
      <w:r w:rsidR="00DD5A7E" w:rsidRPr="00DD5A7E">
        <w:rPr>
          <w:rFonts w:ascii="Times New Roman" w:hAnsi="Times New Roman" w:cs="Times New Roman"/>
          <w:spacing w:val="-1"/>
          <w:sz w:val="24"/>
          <w:szCs w:val="24"/>
        </w:rPr>
        <w:t xml:space="preserve">, el. paštas: </w:t>
      </w:r>
      <w:hyperlink r:id="rId13" w:history="1">
        <w:r w:rsidR="000E6111" w:rsidRPr="00D865C2">
          <w:rPr>
            <w:rStyle w:val="Hipersaitas"/>
            <w:rFonts w:ascii="Times New Roman" w:hAnsi="Times New Roman" w:cs="Times New Roman"/>
            <w:spacing w:val="-1"/>
            <w:sz w:val="24"/>
            <w:szCs w:val="24"/>
          </w:rPr>
          <w:t>neringa.apolskiene@lazdijai.lt</w:t>
        </w:r>
      </w:hyperlink>
      <w:r w:rsidR="00AF1059">
        <w:rPr>
          <w:rFonts w:ascii="Times New Roman" w:hAnsi="Times New Roman" w:cs="Times New Roman"/>
          <w:spacing w:val="-1"/>
          <w:sz w:val="24"/>
          <w:szCs w:val="24"/>
        </w:rPr>
        <w:t xml:space="preserve">. </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9" w:name="_Ref39426332"/>
      <w:bookmarkStart w:id="10" w:name="_Ref39426338"/>
      <w:bookmarkStart w:id="11" w:name="_Toc158022995"/>
      <w:bookmarkEnd w:id="2"/>
      <w:bookmarkEnd w:id="4"/>
      <w:bookmarkEnd w:id="5"/>
      <w:r w:rsidRPr="00DE3E36">
        <w:rPr>
          <w:rFonts w:ascii="Times New Roman" w:hAnsi="Times New Roman" w:cs="Times New Roman"/>
          <w:b/>
          <w:bCs/>
          <w:caps/>
          <w:sz w:val="24"/>
          <w:szCs w:val="24"/>
        </w:rPr>
        <w:lastRenderedPageBreak/>
        <w:t xml:space="preserve">2. </w:t>
      </w:r>
      <w:r w:rsidR="00B41C66" w:rsidRPr="00DE3E36">
        <w:rPr>
          <w:rFonts w:ascii="Times New Roman" w:hAnsi="Times New Roman" w:cs="Times New Roman"/>
          <w:b/>
          <w:bCs/>
          <w:caps/>
          <w:sz w:val="24"/>
          <w:szCs w:val="24"/>
        </w:rPr>
        <w:t>Pirkimo objektas</w:t>
      </w:r>
      <w:bookmarkEnd w:id="9"/>
      <w:bookmarkEnd w:id="10"/>
      <w:bookmarkEnd w:id="11"/>
    </w:p>
    <w:p w14:paraId="0FE44C4E" w14:textId="6B7FEC9A"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765A77">
        <w:rPr>
          <w:rFonts w:ascii="Times New Roman" w:eastAsia="Lucida Sans Unicode" w:hAnsi="Times New Roman" w:cs="Calibri"/>
          <w:sz w:val="24"/>
          <w:szCs w:val="24"/>
        </w:rPr>
        <w:t>s</w:t>
      </w:r>
      <w:r w:rsidR="00765A77" w:rsidRPr="00765A77">
        <w:rPr>
          <w:rFonts w:ascii="Times New Roman" w:eastAsia="Lucida Sans Unicode" w:hAnsi="Times New Roman" w:cs="Calibri"/>
          <w:sz w:val="24"/>
          <w:szCs w:val="24"/>
        </w:rPr>
        <w:t>ocialinių išmokų išmokėjimo ir pristatymo į namus paslaug</w:t>
      </w:r>
      <w:r w:rsidR="00765A77">
        <w:rPr>
          <w:rFonts w:ascii="Times New Roman" w:eastAsia="Lucida Sans Unicode" w:hAnsi="Times New Roman" w:cs="Calibri"/>
          <w:sz w:val="24"/>
          <w:szCs w:val="24"/>
        </w:rPr>
        <w:t>as</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Reikalavimai pirkimo objektui nustatyti specialiųjų pirkimo sąlygų 4</w:t>
      </w:r>
      <w:r w:rsidR="00765A77">
        <w:rPr>
          <w:rFonts w:ascii="Times New Roman" w:hAnsi="Times New Roman" w:cs="Times New Roman"/>
          <w:sz w:val="24"/>
          <w:szCs w:val="24"/>
        </w:rPr>
        <w:t xml:space="preserve"> priede</w:t>
      </w:r>
      <w:r w:rsidR="00A9763D" w:rsidRPr="00DE3E36">
        <w:rPr>
          <w:rFonts w:ascii="Times New Roman" w:hAnsi="Times New Roman" w:cs="Times New Roman"/>
          <w:sz w:val="24"/>
          <w:szCs w:val="24"/>
        </w:rPr>
        <w:t>.</w:t>
      </w:r>
    </w:p>
    <w:p w14:paraId="2F00F206" w14:textId="745ABA97"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w:t>
      </w:r>
      <w:r w:rsidR="00765A77">
        <w:rPr>
          <w:rFonts w:ascii="Times New Roman" w:hAnsi="Times New Roman" w:cs="Times New Roman"/>
          <w:sz w:val="24"/>
          <w:szCs w:val="24"/>
        </w:rPr>
        <w:t>a</w:t>
      </w:r>
      <w:r w:rsidR="0099511C">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2DB4612"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2"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2"/>
      <w:r w:rsidR="00765A77">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0948178F"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765A77">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C39A43C" w14:textId="2BD6EC9E" w:rsidR="005C3F7B" w:rsidRPr="00A773F7" w:rsidRDefault="005C3F7B" w:rsidP="00AC5B9B">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A773F7">
        <w:rPr>
          <w:rFonts w:ascii="Times New Roman" w:hAnsi="Times New Roman" w:cs="Times New Roman"/>
          <w:b/>
          <w:bCs/>
          <w:sz w:val="24"/>
          <w:szCs w:val="24"/>
          <w:u w:val="single"/>
        </w:rPr>
        <w:t>Tiekėjo pasiūlyme nurodyta bendra pirkimo objekto kaina negali viršyti šiam pirkimui numatyto finansavimo:</w:t>
      </w:r>
      <w:r w:rsidR="003A3836" w:rsidRPr="00A773F7">
        <w:rPr>
          <w:b/>
          <w:bCs/>
          <w:u w:val="single"/>
        </w:rPr>
        <w:t xml:space="preserve"> </w:t>
      </w:r>
      <w:r w:rsidR="000E6111">
        <w:rPr>
          <w:rFonts w:ascii="Times New Roman" w:hAnsi="Times New Roman" w:cs="Times New Roman"/>
          <w:b/>
          <w:bCs/>
          <w:sz w:val="24"/>
          <w:szCs w:val="24"/>
          <w:u w:val="single"/>
        </w:rPr>
        <w:t>120</w:t>
      </w:r>
      <w:r w:rsidR="00664737" w:rsidRPr="00664737">
        <w:rPr>
          <w:rFonts w:ascii="Times New Roman" w:hAnsi="Times New Roman" w:cs="Times New Roman"/>
          <w:b/>
          <w:bCs/>
          <w:sz w:val="24"/>
          <w:szCs w:val="24"/>
          <w:u w:val="single"/>
        </w:rPr>
        <w:t xml:space="preserve"> 000,00 </w:t>
      </w:r>
      <w:r w:rsidRPr="00A773F7">
        <w:rPr>
          <w:rFonts w:ascii="Times New Roman" w:hAnsi="Times New Roman" w:cs="Times New Roman"/>
          <w:b/>
          <w:bCs/>
          <w:sz w:val="24"/>
          <w:szCs w:val="24"/>
          <w:u w:val="single"/>
        </w:rPr>
        <w:t>Eur</w:t>
      </w:r>
      <w:r w:rsidR="0034603D" w:rsidRPr="00A773F7">
        <w:rPr>
          <w:rFonts w:ascii="Times New Roman" w:hAnsi="Times New Roman" w:cs="Times New Roman"/>
          <w:b/>
          <w:bCs/>
          <w:sz w:val="24"/>
          <w:szCs w:val="24"/>
          <w:u w:val="single"/>
        </w:rPr>
        <w:t xml:space="preserve"> </w:t>
      </w:r>
      <w:r w:rsidRPr="00A773F7">
        <w:rPr>
          <w:rFonts w:ascii="Times New Roman" w:hAnsi="Times New Roman" w:cs="Times New Roman"/>
          <w:b/>
          <w:bCs/>
          <w:sz w:val="24"/>
          <w:szCs w:val="24"/>
          <w:u w:val="single"/>
        </w:rPr>
        <w:t>be PVM</w:t>
      </w:r>
      <w:r w:rsidR="00B63507">
        <w:rPr>
          <w:rFonts w:ascii="Times New Roman" w:hAnsi="Times New Roman" w:cs="Times New Roman"/>
          <w:b/>
          <w:bCs/>
          <w:sz w:val="24"/>
          <w:szCs w:val="24"/>
          <w:u w:val="single"/>
        </w:rPr>
        <w:t xml:space="preserve"> </w:t>
      </w:r>
      <w:r w:rsidR="00B63507" w:rsidRPr="00B63507">
        <w:rPr>
          <w:rFonts w:ascii="Times New Roman" w:hAnsi="Times New Roman" w:cs="Times New Roman"/>
          <w:b/>
          <w:bCs/>
          <w:sz w:val="24"/>
          <w:szCs w:val="24"/>
          <w:u w:val="single"/>
        </w:rPr>
        <w:t>(PVM netaikomas (0%)).</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3"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4" w:name="_Ref39427921"/>
      <w:bookmarkStart w:id="15" w:name="_Ref39427927"/>
      <w:bookmarkStart w:id="16" w:name="_Ref39740354"/>
      <w:r w:rsidR="00D22226" w:rsidRPr="00DE3E36">
        <w:rPr>
          <w:rFonts w:ascii="Times New Roman" w:hAnsi="Times New Roman" w:cs="Times New Roman"/>
          <w:b/>
          <w:bCs/>
          <w:caps/>
          <w:sz w:val="24"/>
          <w:szCs w:val="24"/>
        </w:rPr>
        <w:t>Susitikimai su tiekėjais</w:t>
      </w:r>
      <w:bookmarkEnd w:id="14"/>
      <w:bookmarkEnd w:id="15"/>
      <w:r w:rsidR="003B6924" w:rsidRPr="00DE3E36">
        <w:rPr>
          <w:rFonts w:ascii="Times New Roman" w:hAnsi="Times New Roman" w:cs="Times New Roman"/>
          <w:b/>
          <w:bCs/>
          <w:caps/>
          <w:sz w:val="24"/>
          <w:szCs w:val="24"/>
        </w:rPr>
        <w:t xml:space="preserve"> ir objekto apžiūra</w:t>
      </w:r>
      <w:bookmarkEnd w:id="13"/>
      <w:bookmarkEnd w:id="16"/>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7"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7"/>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8"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9" w:name="_Ref39473754"/>
      <w:bookmarkStart w:id="20" w:name="_Ref39473761"/>
      <w:bookmarkStart w:id="21" w:name="_Ref39474188"/>
      <w:bookmarkStart w:id="22" w:name="_Toc158022997"/>
      <w:bookmarkEnd w:id="18"/>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9"/>
      <w:bookmarkEnd w:id="20"/>
      <w:bookmarkEnd w:id="21"/>
      <w:r w:rsidR="00975F1F" w:rsidRPr="00DE3E36">
        <w:rPr>
          <w:rFonts w:ascii="Times New Roman" w:hAnsi="Times New Roman" w:cs="Times New Roman"/>
          <w:b/>
          <w:bCs/>
          <w:caps/>
          <w:sz w:val="24"/>
          <w:szCs w:val="24"/>
        </w:rPr>
        <w:t xml:space="preserve"> ir kvalifikacijos reikalavimai</w:t>
      </w:r>
      <w:bookmarkEnd w:id="22"/>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3" w:name="_Toc158022998"/>
      <w:r w:rsidRPr="00DE3E36">
        <w:rPr>
          <w:rFonts w:ascii="Times New Roman" w:hAnsi="Times New Roman" w:cs="Times New Roman"/>
          <w:sz w:val="24"/>
          <w:szCs w:val="24"/>
        </w:rPr>
        <w:t>Reikalavimai dėl tiekėjo ir</w:t>
      </w:r>
      <w:bookmarkStart w:id="24" w:name="_Hlk41039660"/>
      <w:r w:rsidRPr="00DE3E36">
        <w:rPr>
          <w:rFonts w:ascii="Times New Roman" w:hAnsi="Times New Roman" w:cs="Times New Roman"/>
          <w:sz w:val="24"/>
          <w:szCs w:val="24"/>
        </w:rPr>
        <w:t xml:space="preserve"> subtiekėjų (jei taikoma), ūkio subjektų, kurių pajėgumais tiekėjas remiasi, </w:t>
      </w:r>
      <w:bookmarkEnd w:id="24"/>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lastRenderedPageBreak/>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3"/>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5" w:name="_Ref39666794"/>
      <w:bookmarkStart w:id="26" w:name="_Ref39666796"/>
      <w:bookmarkStart w:id="27"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5"/>
      <w:bookmarkEnd w:id="26"/>
      <w:bookmarkEnd w:id="27"/>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lastRenderedPageBreak/>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58023000"/>
      <w:bookmarkEnd w:id="28"/>
      <w:bookmarkEnd w:id="29"/>
      <w:bookmarkEnd w:id="30"/>
      <w:bookmarkEnd w:id="31"/>
      <w:bookmarkEnd w:id="32"/>
      <w:r w:rsidRPr="0018350A">
        <w:rPr>
          <w:rFonts w:ascii="Times New Roman" w:hAnsi="Times New Roman" w:cs="Times New Roman"/>
          <w:b/>
          <w:bCs/>
          <w:caps/>
          <w:sz w:val="24"/>
          <w:szCs w:val="24"/>
        </w:rPr>
        <w:t>Pasiūlymo galiojimo užtikrinimas</w:t>
      </w:r>
      <w:bookmarkEnd w:id="33"/>
      <w:bookmarkEnd w:id="34"/>
      <w:bookmarkEnd w:id="35"/>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6" w:name="_Ref39658218"/>
      <w:bookmarkStart w:id="37" w:name="_Ref39658226"/>
      <w:bookmarkStart w:id="38" w:name="_Ref39658248"/>
      <w:bookmarkStart w:id="39" w:name="_Ref39658251"/>
      <w:bookmarkStart w:id="40" w:name="_Ref39485250"/>
      <w:bookmarkStart w:id="41"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Toc158023001"/>
      <w:r w:rsidRPr="0018350A">
        <w:rPr>
          <w:rFonts w:ascii="Times New Roman" w:hAnsi="Times New Roman" w:cs="Times New Roman"/>
          <w:b/>
          <w:bCs/>
          <w:caps/>
          <w:sz w:val="24"/>
          <w:szCs w:val="24"/>
        </w:rPr>
        <w:t>Elektroninis aukcionas</w:t>
      </w:r>
      <w:bookmarkEnd w:id="36"/>
      <w:bookmarkEnd w:id="37"/>
      <w:bookmarkEnd w:id="38"/>
      <w:bookmarkEnd w:id="39"/>
      <w:bookmarkEnd w:id="42"/>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3" w:name="_Ref39667303"/>
      <w:bookmarkStart w:id="44" w:name="_Ref39667308"/>
      <w:bookmarkStart w:id="45"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40"/>
      <w:bookmarkEnd w:id="41"/>
      <w:bookmarkEnd w:id="43"/>
      <w:bookmarkEnd w:id="44"/>
      <w:bookmarkEnd w:id="45"/>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6"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7"/>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6"/>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8"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8"/>
    </w:p>
    <w:p w14:paraId="4E5670ED" w14:textId="4D6E74E8" w:rsidR="00857723" w:rsidRPr="007F4F14"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9" w:name="_Ref39425999"/>
      <w:bookmarkStart w:id="50" w:name="_Ref39426005"/>
      <w:bookmarkStart w:id="51"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9"/>
      <w:bookmarkEnd w:id="50"/>
      <w:bookmarkEnd w:id="51"/>
    </w:p>
    <w:bookmarkEnd w:id="3"/>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2"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2"/>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111E87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DB1C1D" w:rsidRPr="007773D8">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CD3F634" w:rsidR="00774AA5" w:rsidRPr="00017D4A" w:rsidRDefault="00EE7725" w:rsidP="00EE7725">
            <w:pPr>
              <w:spacing w:after="0" w:line="240" w:lineRule="auto"/>
              <w:rPr>
                <w:rFonts w:ascii="Times New Roman" w:hAnsi="Times New Roman" w:cs="Times New Roman"/>
                <w:iCs/>
                <w:color w:val="000000" w:themeColor="text1"/>
              </w:rPr>
            </w:pPr>
            <w:r w:rsidRPr="00EE7725">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A8FFDA4" w:rsidR="006E5188" w:rsidRPr="00017D4A" w:rsidRDefault="00EE7725" w:rsidP="006E5188">
            <w:pPr>
              <w:spacing w:after="0" w:line="240" w:lineRule="auto"/>
              <w:jc w:val="both"/>
              <w:rPr>
                <w:rFonts w:ascii="Times New Roman" w:hAnsi="Times New Roman" w:cs="Times New Roman"/>
                <w:color w:val="000000" w:themeColor="text1"/>
              </w:rPr>
            </w:pPr>
            <w:r w:rsidRPr="00EE7725">
              <w:rPr>
                <w:rFonts w:ascii="Times New Roman" w:hAnsi="Times New Roman" w:cs="Times New Roman"/>
                <w:color w:val="000000" w:themeColor="text1"/>
              </w:rPr>
              <w:t>NETAIKOMA</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3" w:name="_Ref38285444"/>
      <w:bookmarkStart w:id="54" w:name="_Ref38291496"/>
      <w:bookmarkStart w:id="55"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3"/>
      <w:bookmarkEnd w:id="54"/>
      <w:bookmarkEnd w:id="55"/>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6"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6"/>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AD6DFC" w:rsidRPr="00072F9C" w14:paraId="287F145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9F471" w14:textId="77777777" w:rsidR="00AD6DFC" w:rsidRPr="00072F9C" w:rsidRDefault="00AD6DFC"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EE23" w14:textId="58040DB1" w:rsidR="00AD6DFC" w:rsidRDefault="00AB7705" w:rsidP="00B9791B">
            <w:pPr>
              <w:spacing w:after="0" w:line="240" w:lineRule="auto"/>
              <w:jc w:val="both"/>
              <w:rPr>
                <w:rFonts w:ascii="Times New Roman" w:hAnsi="Times New Roman" w:cs="Times New Roman"/>
                <w:sz w:val="22"/>
                <w:szCs w:val="22"/>
                <w:lang w:eastAsia="en-US"/>
              </w:rPr>
            </w:pPr>
            <w:r w:rsidRPr="00AB7705">
              <w:rPr>
                <w:rFonts w:ascii="Times New Roman" w:hAnsi="Times New Roman" w:cs="Times New Roman"/>
                <w:sz w:val="22"/>
                <w:szCs w:val="22"/>
                <w:lang w:eastAsia="en-US"/>
              </w:rPr>
              <w:t>Tiekėjas yra neatlikęs jam paskirtos baudžiamojo poveikio priemonės – uždraudimo juridiniam asmeniui dalyvauti viešuosiuose pirkimuose.</w:t>
            </w:r>
          </w:p>
          <w:p w14:paraId="1052E730" w14:textId="77777777" w:rsidR="00BB717D" w:rsidRDefault="00BB717D" w:rsidP="00B9791B">
            <w:pPr>
              <w:spacing w:after="0" w:line="240" w:lineRule="auto"/>
              <w:jc w:val="both"/>
              <w:rPr>
                <w:rFonts w:ascii="Times New Roman" w:hAnsi="Times New Roman" w:cs="Times New Roman"/>
                <w:sz w:val="22"/>
                <w:szCs w:val="22"/>
                <w:lang w:eastAsia="en-US"/>
              </w:rPr>
            </w:pPr>
          </w:p>
          <w:p w14:paraId="4317FEDD" w14:textId="77777777" w:rsidR="00BB717D" w:rsidRDefault="00BB717D" w:rsidP="00B9791B">
            <w:pPr>
              <w:spacing w:after="0" w:line="240" w:lineRule="auto"/>
              <w:jc w:val="both"/>
              <w:rPr>
                <w:rFonts w:ascii="Times New Roman" w:hAnsi="Times New Roman" w:cs="Times New Roman"/>
                <w:sz w:val="22"/>
                <w:szCs w:val="22"/>
                <w:lang w:eastAsia="en-US"/>
              </w:rPr>
            </w:pPr>
          </w:p>
          <w:p w14:paraId="0BF35E35" w14:textId="77777777" w:rsidR="00BB717D" w:rsidRPr="00072F9C" w:rsidRDefault="00BB717D" w:rsidP="00B9791B">
            <w:pPr>
              <w:spacing w:after="0" w:line="240" w:lineRule="auto"/>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EB844" w14:textId="77777777" w:rsidR="00F02768" w:rsidRPr="00F02768" w:rsidRDefault="00F02768" w:rsidP="00F02768">
            <w:pPr>
              <w:spacing w:after="0" w:line="240" w:lineRule="auto"/>
              <w:jc w:val="both"/>
              <w:rPr>
                <w:rFonts w:ascii="Times New Roman" w:eastAsia="Yu Mincho" w:hAnsi="Times New Roman" w:cs="Times New Roman"/>
                <w:b/>
                <w:bCs/>
                <w:sz w:val="22"/>
                <w:szCs w:val="22"/>
              </w:rPr>
            </w:pPr>
            <w:r w:rsidRPr="00F02768">
              <w:rPr>
                <w:rFonts w:ascii="Times New Roman" w:eastAsia="Yu Mincho" w:hAnsi="Times New Roman" w:cs="Times New Roman"/>
                <w:b/>
                <w:bCs/>
                <w:sz w:val="22"/>
                <w:szCs w:val="22"/>
              </w:rPr>
              <w:t>VPĮ 46 straipsnio 2¹ dalis</w:t>
            </w:r>
          </w:p>
          <w:p w14:paraId="3F3FCAF1" w14:textId="77777777" w:rsidR="00F02768" w:rsidRPr="00F02768" w:rsidRDefault="00F02768" w:rsidP="00F02768">
            <w:pPr>
              <w:spacing w:after="0" w:line="240" w:lineRule="auto"/>
              <w:jc w:val="both"/>
              <w:rPr>
                <w:rFonts w:ascii="Times New Roman" w:eastAsia="Yu Mincho" w:hAnsi="Times New Roman" w:cs="Times New Roman"/>
                <w:b/>
                <w:bCs/>
                <w:sz w:val="22"/>
                <w:szCs w:val="22"/>
              </w:rPr>
            </w:pPr>
          </w:p>
          <w:p w14:paraId="1271D1DA" w14:textId="0D5948E9" w:rsidR="00AD6DFC" w:rsidRPr="00072F9C" w:rsidRDefault="00F02768" w:rsidP="00F02768">
            <w:pPr>
              <w:spacing w:after="0" w:line="240" w:lineRule="auto"/>
              <w:jc w:val="both"/>
              <w:rPr>
                <w:rFonts w:ascii="Times New Roman" w:eastAsia="Yu Mincho" w:hAnsi="Times New Roman" w:cs="Times New Roman"/>
                <w:b/>
                <w:bCs/>
                <w:sz w:val="22"/>
                <w:szCs w:val="22"/>
              </w:rPr>
            </w:pPr>
            <w:r w:rsidRPr="00F02768">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EACE" w14:textId="77777777" w:rsidR="00080F37" w:rsidRPr="00080F37" w:rsidRDefault="00080F37" w:rsidP="00080F37">
            <w:pPr>
              <w:spacing w:after="0" w:line="240" w:lineRule="auto"/>
              <w:jc w:val="both"/>
              <w:rPr>
                <w:rFonts w:ascii="Times New Roman" w:hAnsi="Times New Roman" w:cs="Times New Roman"/>
                <w:color w:val="000000" w:themeColor="text1"/>
                <w:sz w:val="22"/>
                <w:szCs w:val="22"/>
              </w:rPr>
            </w:pPr>
            <w:r w:rsidRPr="00080F37">
              <w:rPr>
                <w:rFonts w:ascii="Times New Roman" w:hAnsi="Times New Roman" w:cs="Times New Roman"/>
                <w:color w:val="000000" w:themeColor="text1"/>
                <w:sz w:val="22"/>
                <w:szCs w:val="22"/>
              </w:rPr>
              <w:t>Iš Lietuvoje įsteigtų subjektų įrodančių dokumentų nereikalaujama. Užtenka pateikto EBVPD.</w:t>
            </w:r>
          </w:p>
          <w:p w14:paraId="338C4D52" w14:textId="77777777" w:rsidR="00AD6DFC" w:rsidRPr="00CA1602" w:rsidRDefault="00AD6DFC" w:rsidP="00B9791B">
            <w:pPr>
              <w:spacing w:after="0" w:line="240" w:lineRule="auto"/>
              <w:jc w:val="both"/>
              <w:rPr>
                <w:rFonts w:ascii="Times New Roman" w:hAnsi="Times New Roman" w:cs="Times New Roman"/>
                <w:color w:val="000000" w:themeColor="text1"/>
                <w:sz w:val="22"/>
                <w:szCs w:val="22"/>
              </w:rPr>
            </w:pP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517299">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D5CF09D" w14:textId="77777777" w:rsidR="00D10260" w:rsidRDefault="00D10260" w:rsidP="00B9791B">
            <w:pPr>
              <w:spacing w:after="0" w:line="240" w:lineRule="auto"/>
              <w:jc w:val="both"/>
              <w:rPr>
                <w:rFonts w:ascii="Times New Roman" w:hAnsi="Times New Roman" w:cs="Times New Roman"/>
                <w:b/>
                <w:bCs/>
                <w:color w:val="000000" w:themeColor="text1"/>
                <w:sz w:val="22"/>
                <w:szCs w:val="22"/>
              </w:rPr>
            </w:pPr>
          </w:p>
          <w:p w14:paraId="40AAC61A" w14:textId="77777777" w:rsidR="008C138A" w:rsidRPr="00CA1602" w:rsidRDefault="008C138A"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 xml:space="preserve">VPĮ 46 straipsnio 4 </w:t>
            </w:r>
            <w:r w:rsidRPr="00072F9C">
              <w:rPr>
                <w:rFonts w:ascii="Times New Roman" w:eastAsia="Yu Mincho" w:hAnsi="Times New Roman" w:cs="Times New Roman"/>
                <w:b/>
                <w:bCs/>
                <w:sz w:val="22"/>
                <w:szCs w:val="22"/>
              </w:rPr>
              <w:lastRenderedPageBreak/>
              <w:t>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7" w:name="_Ref38291379"/>
      <w:bookmarkStart w:id="58" w:name="_Ref38291394"/>
      <w:bookmarkStart w:id="59" w:name="_Ref38898251"/>
      <w:bookmarkStart w:id="60"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7"/>
      <w:bookmarkEnd w:id="58"/>
      <w:bookmarkEnd w:id="59"/>
      <w:bookmarkEnd w:id="60"/>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185C53">
          <w:footerReference w:type="first" r:id="rId27"/>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4A4E84C4"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61" w:name="_Ref38539939"/>
      <w:bookmarkStart w:id="62" w:name="_Ref38541068"/>
      <w:bookmarkStart w:id="63" w:name="_Ref38885053"/>
      <w:bookmarkStart w:id="64" w:name="_Ref38899023"/>
      <w:bookmarkStart w:id="65"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FF76FA">
        <w:rPr>
          <w:rFonts w:ascii="Times New Roman" w:eastAsia="Calibri" w:hAnsi="Times New Roman" w:cs="Times New Roman"/>
          <w:color w:val="auto"/>
          <w:sz w:val="24"/>
          <w:szCs w:val="24"/>
        </w:rPr>
        <w:t>Technin</w:t>
      </w:r>
      <w:r w:rsidR="008C748D">
        <w:rPr>
          <w:rFonts w:ascii="Times New Roman" w:eastAsia="Calibri" w:hAnsi="Times New Roman" w:cs="Times New Roman"/>
          <w:color w:val="auto"/>
          <w:sz w:val="24"/>
          <w:szCs w:val="24"/>
        </w:rPr>
        <w:t>ė specifikacija</w:t>
      </w:r>
      <w:r w:rsidR="008D704D" w:rsidRPr="00413CB5">
        <w:rPr>
          <w:rFonts w:ascii="Times New Roman" w:eastAsia="Calibri" w:hAnsi="Times New Roman" w:cs="Times New Roman"/>
          <w:color w:val="auto"/>
          <w:sz w:val="24"/>
          <w:szCs w:val="24"/>
        </w:rPr>
        <w:t>“</w:t>
      </w:r>
      <w:bookmarkEnd w:id="61"/>
      <w:bookmarkEnd w:id="62"/>
      <w:bookmarkEnd w:id="63"/>
      <w:bookmarkEnd w:id="64"/>
      <w:bookmarkEnd w:id="65"/>
    </w:p>
    <w:p w14:paraId="542BB371" w14:textId="77777777" w:rsidR="00754E92" w:rsidRPr="00754E92" w:rsidRDefault="00754E92" w:rsidP="00754E92">
      <w:pPr>
        <w:autoSpaceDN w:val="0"/>
        <w:spacing w:after="0" w:line="360" w:lineRule="auto"/>
        <w:jc w:val="center"/>
        <w:rPr>
          <w:rFonts w:ascii="Times New Roman" w:eastAsia="Times New Roman" w:hAnsi="Times New Roman" w:cs="Times New Roman"/>
          <w:b/>
          <w:sz w:val="24"/>
          <w:szCs w:val="20"/>
          <w:lang w:eastAsia="en-US"/>
        </w:rPr>
      </w:pPr>
      <w:r w:rsidRPr="00754E92">
        <w:rPr>
          <w:rFonts w:ascii="Times New Roman" w:eastAsia="Times New Roman" w:hAnsi="Times New Roman" w:cs="Times New Roman"/>
          <w:b/>
          <w:sz w:val="24"/>
          <w:szCs w:val="20"/>
          <w:lang w:eastAsia="en-US"/>
        </w:rPr>
        <w:t>TECHNINĖ SPECIFIKACIJA</w:t>
      </w:r>
    </w:p>
    <w:p w14:paraId="2B8FE505" w14:textId="77777777" w:rsidR="00754E92" w:rsidRPr="00754E92" w:rsidRDefault="00754E92" w:rsidP="00754E92">
      <w:pPr>
        <w:autoSpaceDN w:val="0"/>
        <w:spacing w:after="0" w:line="360" w:lineRule="auto"/>
        <w:jc w:val="both"/>
        <w:rPr>
          <w:rFonts w:ascii="Times New Roman" w:eastAsia="Times New Roman" w:hAnsi="Times New Roman" w:cs="Times New Roman"/>
          <w:sz w:val="24"/>
          <w:szCs w:val="20"/>
          <w:lang w:eastAsia="en-US"/>
        </w:rPr>
      </w:pPr>
    </w:p>
    <w:p w14:paraId="4A51CB08" w14:textId="77777777" w:rsidR="00754E92" w:rsidRPr="00754E92" w:rsidRDefault="00754E92" w:rsidP="00754E92">
      <w:pPr>
        <w:numPr>
          <w:ilvl w:val="0"/>
          <w:numId w:val="36"/>
        </w:numPr>
        <w:tabs>
          <w:tab w:val="left" w:pos="851"/>
        </w:tabs>
        <w:autoSpaceDN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Individualios pagalbos teikimo išlaidų kompensacijų, išmokų vaikams, būsto šildymo išlaidų ir kitų socialinių išmokų (toliau – išmokos) išmokėjimo ir pristatymo į namus Lazdijų rajono savivaldybės gyventojams paslaugos pradedamos teikti nuo sutarties įsigaliojimo dienos. Preliminari pirkimo objekto apimtis – apie 3 000 000 Eur išmokų suma per 36 mėn., numatyta preliminari paslaugų apimtis yra maksimali.</w:t>
      </w:r>
    </w:p>
    <w:p w14:paraId="3EE6C00F"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Calibri" w:hAnsi="Times New Roman" w:cs="Times New Roman"/>
          <w:color w:val="000000"/>
          <w:sz w:val="24"/>
          <w:szCs w:val="22"/>
          <w:lang w:eastAsia="en-US"/>
        </w:rPr>
        <w:t>Išmokos jų gavėjams pristatomos į namus Teikėjo darbo dienomis Teikėjo darbo valandomis (bet ne anksčiau kaip nuo 7 val. ir ne vėliau kaip iki 19 val.).</w:t>
      </w:r>
    </w:p>
    <w:p w14:paraId="3562C43C"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Išmokas išmokantis ir pristatantis į namus Teikėjo darbuotojas turi turėti įstaigos vadovo patvirtintą darbuotojo pažymėjimą.</w:t>
      </w:r>
    </w:p>
    <w:p w14:paraId="290F01E6"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sz w:val="24"/>
          <w:szCs w:val="24"/>
          <w:lang w:eastAsia="en-US"/>
        </w:rPr>
      </w:pPr>
      <w:r w:rsidRPr="00754E92">
        <w:rPr>
          <w:rFonts w:ascii="Times New Roman" w:eastAsia="Times New Roman" w:hAnsi="Times New Roman" w:cs="Times New Roman"/>
          <w:sz w:val="24"/>
          <w:szCs w:val="24"/>
          <w:lang w:eastAsia="en-US"/>
        </w:rPr>
        <w:t>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perkančiajai organizacijai raštu informavus apie tai Teikėją prieš vieną mėnesį.</w:t>
      </w:r>
    </w:p>
    <w:p w14:paraId="3FC88EB3"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Times New Roman" w:hAnsi="Times New Roman" w:cs="Times New Roman"/>
          <w:sz w:val="24"/>
          <w:szCs w:val="24"/>
          <w:lang w:eastAsia="en-US"/>
        </w:rPr>
        <w:t>Perkančioji organizacija perveda išmokoms mokėti reikalingas lėšas į Paslaugos teikėjo sąskaitą ne vėliau kaip prieš 2 (dvi) darbo dienas iki pašalpų ir kitų išmokų mokėjimo pradžios. Žiniaraščiuose nurodyta išmokų suma turi sutapti su Paslaugų teikėjui pervesta lėšų suma. Jeigu žiniaraštyje nurodyta suma nesutampa su Paslaugų Teikėjui pervesta suma, Paslaugų tiekėjas turi teisę atsisakyti teikti Paslaugas.</w:t>
      </w:r>
    </w:p>
    <w:p w14:paraId="0C174112"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Perkančioji organizacija perveda išmokoms mokėti reikalingas lėšas į Teikėjo sąskaitą banke ne vėliau kaip kiekvieno mėnesio 15 (penkioliktą) dieną. </w:t>
      </w:r>
    </w:p>
    <w:p w14:paraId="7328136C"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Išmokos gavėjams pristatomos į namus ir išmokamos pagal Pirkėjo Teikėjui pateiktus elektroninius socialinių išmokų mokėjimo duomenis. Elektroninių išmokų duomenų mainų formatas – XML rinkmenos, duomenų keitimasis vyksta Teikėjo FTP serveryje, pagal techninėje specifikacijoje nurodytą XML rinkmenų struktūrą. Esant poreikiui, elektroninių socialinių išmokų mokėjimo duomenų formatas ir struktūra, priedų formos gali būti keičiamos tik iš anksto suderinus galimus formato, struktūros pakeitimus bei terminus su Paslaugų Teikėju.</w:t>
      </w:r>
    </w:p>
    <w:p w14:paraId="637E05CD"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w:t>
      </w:r>
      <w:r w:rsidRPr="00754E92">
        <w:rPr>
          <w:rFonts w:ascii="Times New Roman" w:eastAsia="Times New Roman" w:hAnsi="Times New Roman" w:cs="Times New Roman"/>
          <w:sz w:val="24"/>
          <w:szCs w:val="24"/>
        </w:rPr>
        <w:lastRenderedPageBreak/>
        <w:t>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p>
    <w:p w14:paraId="74B1752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Esant poreikiui, šalys gali susitarti dėl elektroninės formos išmokų mokėjimo kvitų naudojimo, nekeičiant Esminių sutarties sąlygų ir Sutartyje numatyto įkainio.</w:t>
      </w:r>
    </w:p>
    <w:p w14:paraId="56E7E6F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Perkančioji organizacija iki kiekvieno mėnesio 12 (dvyliktos) dienos (jeigu tai savaitgalis ar švenčių diena – kitą darbo dieną) pateikia Teikėjui elektroninius išmokų mokėjimo duomenis, išmokų išmokėjimo ir pristatymo į namus žiniaraščius.</w:t>
      </w:r>
    </w:p>
    <w:p w14:paraId="199408AB"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Teikėjas, gavęs elektroninius išmokų mokėjimo duomenis, turi atspausdinti išmokų išmokėjimo kvitus (techninės specifikacijos 1 priedas) atskirai kiekvienam išmokų gavėjui.</w:t>
      </w:r>
    </w:p>
    <w:p w14:paraId="5F1D3C6B"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Išmokų mokėjimo kvite turi būti nurodytas dokumento pavadinimas, Teikėjo pavadinimas, kodas, išmokos mokėjimo data, išmokamos išmokos pavadinimas, mėnuo, už kurį mokama išmoka, išmokos gavėjo vardas, pavardė, asmens kodas, adresas, išmokamos išmokos dydis ir visų išmokamų išmokų suma, išmoką išmokėjusio Teikėjo darbuotojo pareigų pavadinimas, vardas, pavardė ir parašas.</w:t>
      </w:r>
    </w:p>
    <w:p w14:paraId="7FA3CCD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Kvituose turi būti nurodyta jų serija ir numeris.</w:t>
      </w:r>
    </w:p>
    <w:p w14:paraId="49F5D9CD"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77B15FD1"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Išmokos mokamos gavėjui pateikus asmens tapatybę patvirtinantį dokumentą, pasirašant žiniaraštyje ar išmokos išmokėjimo kvite, nurodant gavėjo vardą ir pavardę ir gavimo datą. Išmoką išmokantis Teikėjo darbuotojas pasirašo žiniaraštyje arba išmokos išmokėjimo kvite, nurodydamas savo pareigas, vardą, pavardę.</w:t>
      </w:r>
    </w:p>
    <w:p w14:paraId="6AB5C6AA"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Išmoką mokant išmokos gavėjo globėjui ar įgaliotam asmeniui, šis pateikia savo asmens tapatybę patvirtinantį dokumentą, teismo nutartį arba teisės aktų nustatyta tvarka patvirtintą įgaliojimą.</w:t>
      </w:r>
    </w:p>
    <w:p w14:paraId="5A935DC5"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Užpildyti mokėjimo kvitai grąžinami Lazdijų rajono savivaldybės administracijai, Vilniaus </w:t>
      </w:r>
      <w:r w:rsidRPr="00754E92">
        <w:rPr>
          <w:rFonts w:ascii="Times New Roman" w:eastAsia="Times New Roman" w:hAnsi="Times New Roman" w:cs="Times New Roman"/>
          <w:sz w:val="24"/>
          <w:szCs w:val="24"/>
        </w:rPr>
        <w:lastRenderedPageBreak/>
        <w:t>g. 1, Lazdijai, ne vėliau kaip iki kiekvieno mėnesio 28 dienos (imtinai).</w:t>
      </w:r>
    </w:p>
    <w:p w14:paraId="62812BA0"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Išmokų mokėjimo kvitai perduodami pagal Teikėjo su perkančiąja organizacija suderintą perdavimo-priėmimo aktą (techninės specifikacijos 2 priedas).</w:t>
      </w:r>
    </w:p>
    <w:p w14:paraId="107389E5"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Neišmokėtų išmokų likutį Teikėjas grąžina Lazdijų rajono savivaldybės administracijai ne vėliau kaip iki mokėjimo mėnesio 28 dienos (imtinai).</w:t>
      </w:r>
    </w:p>
    <w:p w14:paraId="3B7DD7D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Teikėjas teikdamas paslaugas turi:</w:t>
      </w:r>
    </w:p>
    <w:p w14:paraId="65CDBE59" w14:textId="77777777" w:rsidR="00754E92" w:rsidRPr="00754E92" w:rsidRDefault="00754E92" w:rsidP="00754E92">
      <w:pPr>
        <w:widowControl w:val="0"/>
        <w:tabs>
          <w:tab w:val="left" w:pos="993"/>
          <w:tab w:val="left" w:pos="1985"/>
        </w:tabs>
        <w:autoSpaceDE w:val="0"/>
        <w:autoSpaceDN w:val="0"/>
        <w:adjustRightInd w:val="0"/>
        <w:spacing w:after="0" w:line="360" w:lineRule="auto"/>
        <w:ind w:firstLine="567"/>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17.1.  ne vėliau kaip iki kiekvieno mėnesio 28 dienos (jeigu tai savaitgalis ar švenčių diena – kitą darbo dieną) grąžinti Lazdijų rajono savivaldybės administracijai, Vilniaus g. 1, Lazdijai, surūšiuotus pagal atskirus mokėjimo punktus, pristatymą į namus ir numeraciją, tvarkingai susegtus į segtuvus:</w:t>
      </w:r>
    </w:p>
    <w:p w14:paraId="210C5079" w14:textId="77777777" w:rsidR="00754E92" w:rsidRPr="00754E92" w:rsidRDefault="00754E92" w:rsidP="00754E92">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17.1.1. išmokų išmokėjimo kvitus, gavėjų, kuriems nebuvo / buvo išmokėtos išmokos;</w:t>
      </w:r>
    </w:p>
    <w:p w14:paraId="7077FA43" w14:textId="77777777" w:rsidR="00754E92" w:rsidRPr="00754E92" w:rsidRDefault="00754E92" w:rsidP="00754E92">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17.1.2. sąrašus pagal išmokų rūšis;</w:t>
      </w:r>
    </w:p>
    <w:p w14:paraId="45C8C10B" w14:textId="77777777" w:rsidR="00754E92" w:rsidRPr="00754E92" w:rsidRDefault="00754E92" w:rsidP="00754E92">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17.1.3. perdavimo ir priėmimo aktą.</w:t>
      </w:r>
    </w:p>
    <w:p w14:paraId="41A2A1A1" w14:textId="77777777" w:rsidR="00754E92" w:rsidRPr="00754E92" w:rsidRDefault="00754E92" w:rsidP="00754E92">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17.2. užtikrinti išmokų apsaugą.</w:t>
      </w:r>
    </w:p>
    <w:p w14:paraId="171F872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Elektroninių išmokų duomenų mainų XML rinkmenos privalo būti suformuotos pagal šiuos reikalavimus:</w:t>
      </w:r>
    </w:p>
    <w:p w14:paraId="2F9027E7" w14:textId="77777777" w:rsidR="00754E92" w:rsidRPr="00754E92" w:rsidRDefault="00754E92" w:rsidP="00754E92">
      <w:pPr>
        <w:widowControl w:val="0"/>
        <w:numPr>
          <w:ilvl w:val="1"/>
          <w:numId w:val="36"/>
        </w:numPr>
        <w:tabs>
          <w:tab w:val="left" w:pos="993"/>
          <w:tab w:val="left" w:pos="1418"/>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rinkmenos pavadinimas turi būti sudarytas pagal tokį šabloną:</w:t>
      </w:r>
    </w:p>
    <w:p w14:paraId="485788C2" w14:textId="77777777" w:rsidR="00754E92" w:rsidRPr="00754E92" w:rsidRDefault="00754E92" w:rsidP="00754E92">
      <w:pPr>
        <w:tabs>
          <w:tab w:val="left" w:pos="1560"/>
        </w:tabs>
        <w:autoSpaceDN w:val="0"/>
        <w:spacing w:after="0" w:line="360" w:lineRule="auto"/>
        <w:jc w:val="both"/>
        <w:rPr>
          <w:rFonts w:ascii="Times New Roman" w:eastAsia="Calibri" w:hAnsi="Times New Roman" w:cs="Times New Roman"/>
          <w:sz w:val="24"/>
          <w:szCs w:val="24"/>
          <w:lang w:eastAsia="en-US"/>
        </w:rPr>
      </w:pPr>
    </w:p>
    <w:p w14:paraId="61264B06" w14:textId="77777777" w:rsidR="00754E92" w:rsidRPr="00754E92" w:rsidRDefault="00754E92" w:rsidP="00754E92">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b/>
          <w:sz w:val="24"/>
          <w:szCs w:val="24"/>
          <w:lang w:eastAsia="en-US"/>
        </w:rPr>
        <w:t>ps_xx</w:t>
      </w:r>
      <w:proofErr w:type="spellEnd"/>
      <w:r w:rsidRPr="00754E92">
        <w:rPr>
          <w:rFonts w:ascii="Times New Roman" w:eastAsia="Calibri" w:hAnsi="Times New Roman" w:cs="Times New Roman"/>
          <w:b/>
          <w:sz w:val="24"/>
          <w:szCs w:val="24"/>
          <w:lang w:eastAsia="en-US"/>
        </w:rPr>
        <w:t>_[POŽYMIS]_YYMMDD_XXX.xml,</w:t>
      </w:r>
    </w:p>
    <w:p w14:paraId="15190923" w14:textId="77777777" w:rsidR="00754E92" w:rsidRPr="00754E92" w:rsidRDefault="00754E92" w:rsidP="00754E92">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kur </w:t>
      </w:r>
      <w:proofErr w:type="spellStart"/>
      <w:r w:rsidRPr="00754E92">
        <w:rPr>
          <w:rFonts w:ascii="Times New Roman" w:eastAsia="Calibri" w:hAnsi="Times New Roman" w:cs="Times New Roman"/>
          <w:b/>
          <w:sz w:val="24"/>
          <w:szCs w:val="24"/>
          <w:lang w:eastAsia="en-US"/>
        </w:rPr>
        <w:t>ps</w:t>
      </w:r>
      <w:proofErr w:type="spellEnd"/>
      <w:r w:rsidRPr="00754E92">
        <w:rPr>
          <w:rFonts w:ascii="Times New Roman" w:eastAsia="Calibri" w:hAnsi="Times New Roman" w:cs="Times New Roman"/>
          <w:b/>
          <w:sz w:val="24"/>
          <w:szCs w:val="24"/>
          <w:lang w:eastAsia="en-US"/>
        </w:rPr>
        <w:t xml:space="preserve"> </w:t>
      </w:r>
      <w:r w:rsidRPr="00754E92">
        <w:rPr>
          <w:rFonts w:ascii="Times New Roman" w:eastAsia="Calibri" w:hAnsi="Times New Roman" w:cs="Times New Roman"/>
          <w:sz w:val="24"/>
          <w:szCs w:val="24"/>
          <w:lang w:eastAsia="en-US"/>
        </w:rPr>
        <w:t>– konstanta;</w:t>
      </w:r>
    </w:p>
    <w:p w14:paraId="7C804307" w14:textId="77777777" w:rsidR="00754E92" w:rsidRPr="00754E92" w:rsidRDefault="00754E92" w:rsidP="00754E92">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xx – Pirkėjui suteiktas rinkmenos identifikatorius;</w:t>
      </w:r>
    </w:p>
    <w:p w14:paraId="5F98500A" w14:textId="77777777" w:rsidR="00754E92" w:rsidRPr="00754E92" w:rsidRDefault="00754E92" w:rsidP="00754E92">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p>
    <w:p w14:paraId="71436A12" w14:textId="77777777" w:rsidR="00754E92" w:rsidRPr="00754E92" w:rsidRDefault="00754E92" w:rsidP="00754E92">
      <w:pPr>
        <w:autoSpaceDN w:val="0"/>
        <w:spacing w:after="0" w:line="360" w:lineRule="auto"/>
        <w:ind w:firstLine="851"/>
        <w:rPr>
          <w:rFonts w:ascii="Times New Roman" w:eastAsia="Calibri" w:hAnsi="Times New Roman" w:cs="Times New Roman"/>
          <w:sz w:val="24"/>
          <w:szCs w:val="24"/>
          <w:lang w:eastAsia="en-US"/>
        </w:rPr>
      </w:pPr>
      <w:r w:rsidRPr="00754E92">
        <w:rPr>
          <w:rFonts w:ascii="Times New Roman" w:eastAsia="Calibri" w:hAnsi="Times New Roman" w:cs="Times New Roman"/>
          <w:b/>
          <w:sz w:val="24"/>
          <w:szCs w:val="24"/>
          <w:lang w:eastAsia="en-US"/>
        </w:rPr>
        <w:t>[POŽYMIS]</w:t>
      </w:r>
      <w:r w:rsidRPr="00754E92">
        <w:rPr>
          <w:rFonts w:ascii="Times New Roman" w:eastAsia="Calibri" w:hAnsi="Times New Roman" w:cs="Times New Roman"/>
          <w:sz w:val="24"/>
          <w:szCs w:val="24"/>
          <w:lang w:eastAsia="en-US"/>
        </w:rPr>
        <w:t xml:space="preserve">  - galimos reikšmės </w:t>
      </w:r>
      <w:proofErr w:type="spellStart"/>
      <w:r w:rsidRPr="00754E92">
        <w:rPr>
          <w:rFonts w:ascii="Times New Roman" w:eastAsia="Calibri" w:hAnsi="Times New Roman" w:cs="Times New Roman"/>
          <w:sz w:val="24"/>
          <w:szCs w:val="24"/>
          <w:lang w:eastAsia="en-US"/>
        </w:rPr>
        <w:t>sa</w:t>
      </w:r>
      <w:proofErr w:type="spellEnd"/>
      <w:r w:rsidRPr="00754E92">
        <w:rPr>
          <w:rFonts w:ascii="Times New Roman" w:eastAsia="Calibri" w:hAnsi="Times New Roman" w:cs="Times New Roman"/>
          <w:sz w:val="24"/>
          <w:szCs w:val="24"/>
          <w:lang w:eastAsia="en-US"/>
        </w:rPr>
        <w:t xml:space="preserve">, </w:t>
      </w:r>
      <w:proofErr w:type="spellStart"/>
      <w:r w:rsidRPr="00754E92">
        <w:rPr>
          <w:rFonts w:ascii="Times New Roman" w:eastAsia="Calibri" w:hAnsi="Times New Roman" w:cs="Times New Roman"/>
          <w:sz w:val="24"/>
          <w:szCs w:val="24"/>
          <w:lang w:eastAsia="en-US"/>
        </w:rPr>
        <w:t>si</w:t>
      </w:r>
      <w:proofErr w:type="spellEnd"/>
      <w:r w:rsidRPr="00754E92">
        <w:rPr>
          <w:rFonts w:ascii="Times New Roman" w:eastAsia="Calibri" w:hAnsi="Times New Roman" w:cs="Times New Roman"/>
          <w:sz w:val="24"/>
          <w:szCs w:val="24"/>
          <w:lang w:eastAsia="en-US"/>
        </w:rPr>
        <w:t xml:space="preserve">, va, pa: </w:t>
      </w:r>
    </w:p>
    <w:p w14:paraId="42491798" w14:textId="77777777" w:rsidR="00754E92" w:rsidRPr="00754E92" w:rsidRDefault="00754E92" w:rsidP="00754E92">
      <w:pPr>
        <w:autoSpaceDN w:val="0"/>
        <w:spacing w:after="0" w:line="360" w:lineRule="auto"/>
        <w:ind w:firstLine="851"/>
        <w:rPr>
          <w:rFonts w:ascii="Times New Roman" w:eastAsia="Calibri" w:hAnsi="Times New Roman" w:cs="Times New Roman"/>
          <w:bCs/>
          <w:sz w:val="24"/>
          <w:szCs w:val="24"/>
          <w:lang w:eastAsia="en-US"/>
        </w:rPr>
      </w:pPr>
      <w:proofErr w:type="spellStart"/>
      <w:r w:rsidRPr="00754E92">
        <w:rPr>
          <w:rFonts w:ascii="Times New Roman" w:eastAsia="Calibri" w:hAnsi="Times New Roman" w:cs="Times New Roman"/>
          <w:bCs/>
          <w:sz w:val="24"/>
          <w:szCs w:val="24"/>
          <w:lang w:eastAsia="en-US"/>
        </w:rPr>
        <w:t>sa</w:t>
      </w:r>
      <w:proofErr w:type="spellEnd"/>
      <w:r w:rsidRPr="00754E92">
        <w:rPr>
          <w:rFonts w:ascii="Times New Roman" w:eastAsia="Calibri" w:hAnsi="Times New Roman" w:cs="Times New Roman"/>
          <w:sz w:val="24"/>
          <w:szCs w:val="24"/>
          <w:lang w:eastAsia="en-US"/>
        </w:rPr>
        <w:t xml:space="preserve"> –</w:t>
      </w:r>
      <w:r w:rsidRPr="00754E92">
        <w:rPr>
          <w:rFonts w:ascii="Times New Roman" w:eastAsia="Calibri" w:hAnsi="Times New Roman" w:cs="Times New Roman"/>
          <w:bCs/>
          <w:sz w:val="24"/>
          <w:szCs w:val="24"/>
          <w:lang w:eastAsia="en-US"/>
        </w:rPr>
        <w:t xml:space="preserve"> tikslinės kompensacijos;</w:t>
      </w:r>
    </w:p>
    <w:p w14:paraId="091B0128" w14:textId="77777777" w:rsidR="00754E92" w:rsidRPr="00754E92" w:rsidRDefault="00754E92" w:rsidP="00754E92">
      <w:pPr>
        <w:autoSpaceDN w:val="0"/>
        <w:spacing w:after="0" w:line="360" w:lineRule="auto"/>
        <w:ind w:firstLine="851"/>
        <w:rPr>
          <w:rFonts w:ascii="Times New Roman" w:eastAsia="Calibri" w:hAnsi="Times New Roman" w:cs="Times New Roman"/>
          <w:bCs/>
          <w:sz w:val="24"/>
          <w:szCs w:val="24"/>
          <w:lang w:eastAsia="en-US"/>
        </w:rPr>
      </w:pPr>
      <w:proofErr w:type="spellStart"/>
      <w:r w:rsidRPr="00754E92">
        <w:rPr>
          <w:rFonts w:ascii="Times New Roman" w:eastAsia="Calibri" w:hAnsi="Times New Roman" w:cs="Times New Roman"/>
          <w:bCs/>
          <w:sz w:val="24"/>
          <w:szCs w:val="24"/>
          <w:lang w:eastAsia="en-US"/>
        </w:rPr>
        <w:t>si</w:t>
      </w:r>
      <w:proofErr w:type="spellEnd"/>
      <w:r w:rsidRPr="00754E92">
        <w:rPr>
          <w:rFonts w:ascii="Times New Roman" w:eastAsia="Calibri" w:hAnsi="Times New Roman" w:cs="Times New Roman"/>
          <w:bCs/>
          <w:sz w:val="24"/>
          <w:szCs w:val="24"/>
          <w:lang w:eastAsia="en-US"/>
        </w:rPr>
        <w:t xml:space="preserve"> –</w:t>
      </w:r>
      <w:r w:rsidRPr="00754E92">
        <w:rPr>
          <w:rFonts w:ascii="Times New Roman" w:eastAsia="Calibri" w:hAnsi="Times New Roman" w:cs="Times New Roman"/>
          <w:sz w:val="24"/>
          <w:szCs w:val="24"/>
          <w:lang w:eastAsia="en-US"/>
        </w:rPr>
        <w:t xml:space="preserve"> </w:t>
      </w:r>
      <w:r w:rsidRPr="00754E92">
        <w:rPr>
          <w:rFonts w:ascii="Times New Roman" w:eastAsia="Calibri" w:hAnsi="Times New Roman" w:cs="Times New Roman"/>
          <w:bCs/>
          <w:sz w:val="24"/>
          <w:szCs w:val="24"/>
          <w:lang w:eastAsia="en-US"/>
        </w:rPr>
        <w:t xml:space="preserve">socialinės pašalpos ir kompensacijos; </w:t>
      </w:r>
    </w:p>
    <w:p w14:paraId="6C081453" w14:textId="77777777" w:rsidR="00754E92" w:rsidRPr="00754E92" w:rsidRDefault="00754E92" w:rsidP="00754E92">
      <w:pPr>
        <w:autoSpaceDN w:val="0"/>
        <w:spacing w:after="0" w:line="360" w:lineRule="auto"/>
        <w:ind w:firstLine="851"/>
        <w:rPr>
          <w:rFonts w:ascii="Times New Roman" w:eastAsia="Calibri" w:hAnsi="Times New Roman" w:cs="Times New Roman"/>
          <w:bCs/>
          <w:sz w:val="24"/>
          <w:szCs w:val="24"/>
          <w:lang w:eastAsia="en-US"/>
        </w:rPr>
      </w:pPr>
      <w:r w:rsidRPr="00754E92">
        <w:rPr>
          <w:rFonts w:ascii="Times New Roman" w:eastAsia="Calibri" w:hAnsi="Times New Roman" w:cs="Times New Roman"/>
          <w:bCs/>
          <w:sz w:val="24"/>
          <w:szCs w:val="24"/>
          <w:lang w:eastAsia="en-US"/>
        </w:rPr>
        <w:t xml:space="preserve">va – išmokos vaikams; </w:t>
      </w:r>
    </w:p>
    <w:p w14:paraId="0D00A838" w14:textId="77777777" w:rsidR="00754E92" w:rsidRPr="00754E92" w:rsidRDefault="00754E92" w:rsidP="00754E92">
      <w:pPr>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bCs/>
          <w:sz w:val="24"/>
          <w:szCs w:val="24"/>
          <w:lang w:eastAsia="en-US"/>
        </w:rPr>
        <w:t>pa - kompensacijos  asmenims, nukentėjusiems nuo 1991 m. sausio 11-13 d. ir po to vykdytos SSRS agresijos.</w:t>
      </w:r>
    </w:p>
    <w:p w14:paraId="6D422DC1" w14:textId="77777777" w:rsidR="00754E92" w:rsidRPr="00754E92" w:rsidRDefault="00754E92" w:rsidP="00754E92">
      <w:pPr>
        <w:tabs>
          <w:tab w:val="left" w:pos="851"/>
        </w:tabs>
        <w:autoSpaceDN w:val="0"/>
        <w:spacing w:after="0" w:line="360" w:lineRule="auto"/>
        <w:jc w:val="both"/>
        <w:rPr>
          <w:rFonts w:ascii="Times New Roman" w:eastAsia="Calibri" w:hAnsi="Times New Roman" w:cs="Times New Roman"/>
          <w:sz w:val="24"/>
          <w:szCs w:val="24"/>
          <w:lang w:eastAsia="en-US"/>
        </w:rPr>
      </w:pPr>
    </w:p>
    <w:p w14:paraId="1EE234E9" w14:textId="77777777" w:rsidR="00754E92" w:rsidRPr="00754E92" w:rsidRDefault="00754E92" w:rsidP="00754E92">
      <w:pPr>
        <w:tabs>
          <w:tab w:val="left" w:pos="851"/>
        </w:tabs>
        <w:autoSpaceDN w:val="0"/>
        <w:spacing w:after="0" w:line="36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r>
      <w:r w:rsidRPr="00754E92">
        <w:rPr>
          <w:rFonts w:ascii="Times New Roman" w:eastAsia="Calibri" w:hAnsi="Times New Roman" w:cs="Times New Roman"/>
          <w:b/>
          <w:sz w:val="24"/>
          <w:szCs w:val="24"/>
          <w:lang w:eastAsia="en-US"/>
        </w:rPr>
        <w:t>YYMMDD</w:t>
      </w:r>
      <w:r w:rsidRPr="00754E92">
        <w:rPr>
          <w:rFonts w:ascii="Times New Roman" w:eastAsia="Calibri" w:hAnsi="Times New Roman" w:cs="Times New Roman"/>
          <w:sz w:val="24"/>
          <w:szCs w:val="24"/>
          <w:lang w:eastAsia="en-US"/>
        </w:rPr>
        <w:t xml:space="preserve"> – formavimo data;</w:t>
      </w:r>
    </w:p>
    <w:p w14:paraId="6714826B" w14:textId="77777777" w:rsidR="00754E92" w:rsidRPr="00754E92" w:rsidRDefault="00754E92" w:rsidP="00754E92">
      <w:pPr>
        <w:tabs>
          <w:tab w:val="left" w:pos="851"/>
        </w:tabs>
        <w:autoSpaceDN w:val="0"/>
        <w:spacing w:after="0" w:line="36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r>
      <w:r w:rsidRPr="00754E92">
        <w:rPr>
          <w:rFonts w:ascii="Times New Roman" w:eastAsia="Calibri" w:hAnsi="Times New Roman" w:cs="Times New Roman"/>
          <w:b/>
          <w:sz w:val="24"/>
          <w:szCs w:val="24"/>
          <w:lang w:eastAsia="en-US"/>
        </w:rPr>
        <w:t>XXX</w:t>
      </w:r>
      <w:r w:rsidRPr="00754E92">
        <w:rPr>
          <w:rFonts w:ascii="Times New Roman" w:eastAsia="Calibri" w:hAnsi="Times New Roman" w:cs="Times New Roman"/>
          <w:sz w:val="24"/>
          <w:szCs w:val="24"/>
          <w:lang w:eastAsia="en-US"/>
        </w:rPr>
        <w:t xml:space="preserve"> – porcijos numeris, nuo 1 iki n.</w:t>
      </w:r>
    </w:p>
    <w:p w14:paraId="18DC306B" w14:textId="77777777" w:rsidR="00754E92" w:rsidRPr="00754E92" w:rsidRDefault="00754E92" w:rsidP="00754E92">
      <w:pPr>
        <w:widowControl w:val="0"/>
        <w:numPr>
          <w:ilvl w:val="1"/>
          <w:numId w:val="36"/>
        </w:numPr>
        <w:tabs>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kiekviena  elektroninių išmokų mokėjimo duomenų rinkmena atskirai suspaudžiama ir pateikiama ZIP arba lygiaverčiu formatu.</w:t>
      </w:r>
    </w:p>
    <w:p w14:paraId="523A41C7" w14:textId="77777777" w:rsidR="00754E92" w:rsidRPr="00754E92" w:rsidRDefault="00754E92" w:rsidP="00754E92">
      <w:pPr>
        <w:widowControl w:val="0"/>
        <w:numPr>
          <w:ilvl w:val="0"/>
          <w:numId w:val="36"/>
        </w:numPr>
        <w:tabs>
          <w:tab w:val="left" w:pos="851"/>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Teikėjas, laikydamasis techninėje specifikacijoje nurodytos duomenų pateikimo tvarkos, </w:t>
      </w:r>
      <w:r w:rsidRPr="00754E92">
        <w:rPr>
          <w:rFonts w:ascii="Times New Roman" w:eastAsia="Times New Roman" w:hAnsi="Times New Roman" w:cs="Times New Roman"/>
          <w:sz w:val="24"/>
          <w:szCs w:val="24"/>
        </w:rPr>
        <w:lastRenderedPageBreak/>
        <w:t>pateikia užpildytą žiniaraštį (-</w:t>
      </w:r>
      <w:proofErr w:type="spellStart"/>
      <w:r w:rsidRPr="00754E92">
        <w:rPr>
          <w:rFonts w:ascii="Times New Roman" w:eastAsia="Times New Roman" w:hAnsi="Times New Roman" w:cs="Times New Roman"/>
          <w:sz w:val="24"/>
          <w:szCs w:val="24"/>
        </w:rPr>
        <w:t>ius</w:t>
      </w:r>
      <w:proofErr w:type="spellEnd"/>
      <w:r w:rsidRPr="00754E92">
        <w:rPr>
          <w:rFonts w:ascii="Times New Roman" w:eastAsia="Times New Roman" w:hAnsi="Times New Roman" w:cs="Times New Roman"/>
          <w:sz w:val="24"/>
          <w:szCs w:val="24"/>
        </w:rPr>
        <w:t>) (nurodomos faktinio išmokėjimo datos, neišmokėjimo priežasties kodai ir / arba išmokėjimo pagal įgaliojimą požymis) iki kiekvieno mėnesio 28 d. (jeigu tai savaitgalis ar švenčių diena – kitą darbo dieną) pagal šiuos reikalavimus:</w:t>
      </w:r>
    </w:p>
    <w:p w14:paraId="1FFA3F05" w14:textId="77777777" w:rsidR="00754E92" w:rsidRPr="00754E92" w:rsidRDefault="00754E92" w:rsidP="00754E92">
      <w:pPr>
        <w:widowControl w:val="0"/>
        <w:numPr>
          <w:ilvl w:val="1"/>
          <w:numId w:val="36"/>
        </w:numPr>
        <w:tabs>
          <w:tab w:val="left" w:pos="993"/>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rinkmenos pavadinimas turi būti sudarytas pagal tokį šabloną;</w:t>
      </w:r>
    </w:p>
    <w:p w14:paraId="5E50607B" w14:textId="77777777" w:rsidR="00754E92" w:rsidRPr="00754E92" w:rsidRDefault="00754E92" w:rsidP="00754E92">
      <w:pPr>
        <w:tabs>
          <w:tab w:val="left" w:pos="1418"/>
        </w:tabs>
        <w:autoSpaceDN w:val="0"/>
        <w:spacing w:before="100" w:beforeAutospacing="1" w:after="100" w:afterAutospacing="1" w:line="360" w:lineRule="auto"/>
        <w:ind w:left="851"/>
        <w:rPr>
          <w:rFonts w:ascii="Times New Roman" w:eastAsia="Times New Roman" w:hAnsi="Times New Roman" w:cs="Times New Roman"/>
          <w:b/>
          <w:sz w:val="24"/>
          <w:szCs w:val="24"/>
        </w:rPr>
      </w:pPr>
      <w:proofErr w:type="spellStart"/>
      <w:r w:rsidRPr="00754E92">
        <w:rPr>
          <w:rFonts w:ascii="Times New Roman" w:eastAsia="Times New Roman" w:hAnsi="Times New Roman" w:cs="Times New Roman"/>
          <w:b/>
          <w:sz w:val="24"/>
          <w:szCs w:val="24"/>
        </w:rPr>
        <w:t>Fps_xx</w:t>
      </w:r>
      <w:proofErr w:type="spellEnd"/>
      <w:r w:rsidRPr="00754E92">
        <w:rPr>
          <w:rFonts w:ascii="Times New Roman" w:eastAsia="Times New Roman" w:hAnsi="Times New Roman" w:cs="Times New Roman"/>
          <w:b/>
          <w:sz w:val="24"/>
          <w:szCs w:val="24"/>
        </w:rPr>
        <w:t xml:space="preserve">_[POŽYMIS]_YYMMDD_XXX.xml, </w:t>
      </w:r>
    </w:p>
    <w:p w14:paraId="4C923B54" w14:textId="77777777" w:rsidR="00754E92" w:rsidRPr="00754E92" w:rsidRDefault="00754E92" w:rsidP="00754E92">
      <w:pPr>
        <w:tabs>
          <w:tab w:val="left" w:pos="1418"/>
        </w:tabs>
        <w:autoSpaceDN w:val="0"/>
        <w:spacing w:before="100" w:beforeAutospacing="1" w:after="100" w:afterAutospacing="1" w:line="360" w:lineRule="auto"/>
        <w:ind w:firstLine="851"/>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Kur </w:t>
      </w:r>
      <w:r w:rsidRPr="00754E92">
        <w:rPr>
          <w:rFonts w:ascii="Times New Roman" w:eastAsia="Times New Roman" w:hAnsi="Times New Roman" w:cs="Times New Roman"/>
          <w:b/>
          <w:sz w:val="24"/>
          <w:szCs w:val="24"/>
        </w:rPr>
        <w:t>F</w:t>
      </w:r>
      <w:r w:rsidRPr="00754E92">
        <w:rPr>
          <w:rFonts w:ascii="Times New Roman" w:eastAsia="Times New Roman" w:hAnsi="Times New Roman" w:cs="Times New Roman"/>
          <w:sz w:val="24"/>
          <w:szCs w:val="24"/>
        </w:rPr>
        <w:t xml:space="preserve"> nurodo, kad tai yra Teikėjo grąžinama rinkmena, visos kitos rinkmenos pavadinimo reikšmės atitinka Lazdijų rajono savivaldybės administracijos perduotos rinkmenos pavadinimo reikšmes;</w:t>
      </w:r>
    </w:p>
    <w:p w14:paraId="20FAEDE5" w14:textId="77777777" w:rsidR="00754E92" w:rsidRPr="00754E92" w:rsidRDefault="00754E92" w:rsidP="00754E92">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XML rinkmenų struktūra turi atitikti techninėje specifikacijoje pateiktą duomenų struktūrą;</w:t>
      </w:r>
    </w:p>
    <w:p w14:paraId="55851EA4" w14:textId="77777777" w:rsidR="00754E92" w:rsidRPr="00754E92" w:rsidRDefault="00754E92" w:rsidP="00754E92">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duomenys koduojami naudojant „Win1257“ kodų lentelę;</w:t>
      </w:r>
    </w:p>
    <w:p w14:paraId="6EF5591C" w14:textId="77777777" w:rsidR="00754E92" w:rsidRPr="00754E92" w:rsidRDefault="00754E92" w:rsidP="00754E92">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kiekviena elektroninių išmokų mokėjimo duomenų rinkmena atskirai suspaudžiama ir pateikiama ZIP arba lygiaverčiu formatu ir užšifruojama.</w:t>
      </w:r>
    </w:p>
    <w:p w14:paraId="556877B7"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Teikėjas, baigęs mokėti išmokas, Lazdijų rajono savivaldybės administracijos atsakingam darbuotojui pateikia išmokų mokėjimo kvitus surūšiuotus pagal atskirus mokėjimo punktus, pristatymą į namus ir numeraciją, tvarkingai susegtus į segtuvus ir perdavimo ir priėmimo aktą.</w:t>
      </w:r>
    </w:p>
    <w:p w14:paraId="23C57ABA" w14:textId="77777777" w:rsidR="00754E92" w:rsidRPr="00754E92" w:rsidRDefault="00754E92" w:rsidP="00754E92">
      <w:pPr>
        <w:widowControl w:val="0"/>
        <w:numPr>
          <w:ilvl w:val="0"/>
          <w:numId w:val="36"/>
        </w:numPr>
        <w:tabs>
          <w:tab w:val="left" w:pos="1276"/>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Elektroninių socialinių išmokų mokėjimo XML rinkmenų duomenų struktūra privalo būti sekanti:</w:t>
      </w:r>
    </w:p>
    <w:p w14:paraId="6A0203D7" w14:textId="77777777" w:rsidR="00754E92" w:rsidRPr="00754E92" w:rsidRDefault="00754E92" w:rsidP="00754E92">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&lt;!ELEMENT </w:t>
      </w:r>
      <w:proofErr w:type="spellStart"/>
      <w:r w:rsidRPr="00754E92">
        <w:rPr>
          <w:rFonts w:ascii="Times New Roman" w:eastAsia="Times New Roman" w:hAnsi="Times New Roman" w:cs="Times New Roman"/>
          <w:sz w:val="24"/>
          <w:szCs w:val="24"/>
        </w:rPr>
        <w:t>ZinB</w:t>
      </w:r>
      <w:proofErr w:type="spellEnd"/>
      <w:r w:rsidRPr="00754E92">
        <w:rPr>
          <w:rFonts w:ascii="Times New Roman" w:eastAsia="Times New Roman" w:hAnsi="Times New Roman" w:cs="Times New Roman"/>
          <w:sz w:val="24"/>
          <w:szCs w:val="24"/>
        </w:rPr>
        <w:t xml:space="preserve"> (Line+)&gt;</w:t>
      </w:r>
    </w:p>
    <w:p w14:paraId="6A5A39E0" w14:textId="77777777" w:rsidR="00754E92" w:rsidRPr="00754E92" w:rsidRDefault="00754E92" w:rsidP="00754E92">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&lt;!--</w:t>
      </w:r>
    </w:p>
    <w:p w14:paraId="226B405C" w14:textId="77777777" w:rsidR="00754E92" w:rsidRPr="00754E92" w:rsidRDefault="00754E92" w:rsidP="00754E92">
      <w:pPr>
        <w:tabs>
          <w:tab w:val="left" w:pos="2835"/>
        </w:tabs>
        <w:autoSpaceDN w:val="0"/>
        <w:spacing w:before="100" w:beforeAutospacing="1" w:after="100" w:afterAutospacing="1" w:line="360" w:lineRule="auto"/>
        <w:ind w:left="851"/>
        <w:rPr>
          <w:rFonts w:ascii="Times New Roman" w:eastAsia="Times New Roman" w:hAnsi="Times New Roman" w:cs="Times New Roman"/>
          <w:sz w:val="24"/>
          <w:szCs w:val="24"/>
        </w:rPr>
      </w:pPr>
      <w:proofErr w:type="spellStart"/>
      <w:r w:rsidRPr="00754E92">
        <w:rPr>
          <w:rFonts w:ascii="Times New Roman" w:eastAsia="Times New Roman" w:hAnsi="Times New Roman" w:cs="Times New Roman"/>
          <w:sz w:val="24"/>
          <w:szCs w:val="24"/>
        </w:rPr>
        <w:t>vsdfv</w:t>
      </w:r>
      <w:proofErr w:type="spellEnd"/>
      <w:r w:rsidRPr="00754E92">
        <w:rPr>
          <w:rFonts w:ascii="Times New Roman" w:eastAsia="Times New Roman" w:hAnsi="Times New Roman" w:cs="Times New Roman"/>
          <w:sz w:val="24"/>
          <w:szCs w:val="24"/>
        </w:rPr>
        <w:tab/>
        <w:t>Kodas XX</w:t>
      </w:r>
    </w:p>
    <w:p w14:paraId="0790D82D" w14:textId="77777777" w:rsidR="00754E92" w:rsidRPr="00754E92" w:rsidRDefault="00754E92" w:rsidP="00754E92">
      <w:pPr>
        <w:tabs>
          <w:tab w:val="left" w:pos="2835"/>
        </w:tabs>
        <w:autoSpaceDN w:val="0"/>
        <w:spacing w:before="100" w:beforeAutospacing="1" w:after="100" w:afterAutospacing="1" w:line="360" w:lineRule="auto"/>
        <w:ind w:left="851"/>
        <w:rPr>
          <w:rFonts w:ascii="Times New Roman" w:eastAsia="Times New Roman" w:hAnsi="Times New Roman" w:cs="Times New Roman"/>
          <w:sz w:val="24"/>
          <w:szCs w:val="24"/>
        </w:rPr>
      </w:pPr>
      <w:proofErr w:type="spellStart"/>
      <w:r w:rsidRPr="00754E92">
        <w:rPr>
          <w:rFonts w:ascii="Times New Roman" w:eastAsia="Times New Roman" w:hAnsi="Times New Roman" w:cs="Times New Roman"/>
          <w:sz w:val="24"/>
          <w:szCs w:val="24"/>
        </w:rPr>
        <w:t>imon_pavad</w:t>
      </w:r>
      <w:proofErr w:type="spellEnd"/>
      <w:r w:rsidRPr="00754E92">
        <w:rPr>
          <w:rFonts w:ascii="Times New Roman" w:eastAsia="Times New Roman" w:hAnsi="Times New Roman" w:cs="Times New Roman"/>
          <w:sz w:val="24"/>
          <w:szCs w:val="24"/>
        </w:rPr>
        <w:tab/>
        <w:t>Reikšmė „Lazdijų rajono savivaldybės administracija“</w:t>
      </w:r>
    </w:p>
    <w:p w14:paraId="5AC1E627" w14:textId="77777777" w:rsidR="00754E92" w:rsidRPr="00754E92" w:rsidRDefault="00754E92" w:rsidP="00754E92">
      <w:pPr>
        <w:tabs>
          <w:tab w:val="left" w:pos="2835"/>
        </w:tabs>
        <w:autoSpaceDN w:val="0"/>
        <w:spacing w:before="100" w:beforeAutospacing="1" w:after="100" w:afterAutospacing="1" w:line="360" w:lineRule="auto"/>
        <w:ind w:firstLine="851"/>
        <w:rPr>
          <w:rFonts w:ascii="Times New Roman" w:eastAsia="Times New Roman" w:hAnsi="Times New Roman" w:cs="Times New Roman"/>
          <w:sz w:val="24"/>
          <w:szCs w:val="24"/>
        </w:rPr>
      </w:pPr>
      <w:proofErr w:type="spellStart"/>
      <w:r w:rsidRPr="00754E92">
        <w:rPr>
          <w:rFonts w:ascii="Times New Roman" w:eastAsia="Times New Roman" w:hAnsi="Times New Roman" w:cs="Times New Roman"/>
          <w:sz w:val="24"/>
          <w:szCs w:val="24"/>
        </w:rPr>
        <w:t>imon_kodas</w:t>
      </w:r>
      <w:proofErr w:type="spellEnd"/>
      <w:r w:rsidRPr="00754E92">
        <w:rPr>
          <w:rFonts w:ascii="Times New Roman" w:eastAsia="Times New Roman" w:hAnsi="Times New Roman" w:cs="Times New Roman"/>
          <w:sz w:val="24"/>
          <w:szCs w:val="24"/>
        </w:rPr>
        <w:tab/>
        <w:t>Reikšmė „188714992“ (Lazdijų rajono savivaldybės administracijos įstaigos kodas)</w:t>
      </w:r>
    </w:p>
    <w:p w14:paraId="5BA73BA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z_metai</w:t>
      </w:r>
      <w:proofErr w:type="spellEnd"/>
      <w:r w:rsidRPr="00754E92">
        <w:rPr>
          <w:rFonts w:ascii="Times New Roman" w:eastAsia="Calibri" w:hAnsi="Times New Roman" w:cs="Times New Roman"/>
          <w:sz w:val="24"/>
          <w:szCs w:val="24"/>
          <w:lang w:eastAsia="en-US"/>
        </w:rPr>
        <w:tab/>
        <w:t>Ataskaitiniai metai</w:t>
      </w:r>
    </w:p>
    <w:p w14:paraId="39A8A5E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z_mėnuo</w:t>
      </w:r>
      <w:proofErr w:type="spellEnd"/>
      <w:r w:rsidRPr="00754E92">
        <w:rPr>
          <w:rFonts w:ascii="Times New Roman" w:eastAsia="Calibri" w:hAnsi="Times New Roman" w:cs="Times New Roman"/>
          <w:sz w:val="24"/>
          <w:szCs w:val="24"/>
          <w:lang w:eastAsia="en-US"/>
        </w:rPr>
        <w:tab/>
        <w:t>Ataskaitinis mėnuo</w:t>
      </w:r>
    </w:p>
    <w:p w14:paraId="15F14ACA"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z_suma</w:t>
      </w:r>
      <w:proofErr w:type="spellEnd"/>
      <w:r w:rsidRPr="00754E92">
        <w:rPr>
          <w:rFonts w:ascii="Times New Roman" w:eastAsia="Calibri" w:hAnsi="Times New Roman" w:cs="Times New Roman"/>
          <w:sz w:val="24"/>
          <w:szCs w:val="24"/>
          <w:lang w:eastAsia="en-US"/>
        </w:rPr>
        <w:tab/>
        <w:t>Bendroji suma</w:t>
      </w:r>
    </w:p>
    <w:p w14:paraId="64CEDFE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lastRenderedPageBreak/>
        <w:t>z_zin_skc</w:t>
      </w:r>
      <w:proofErr w:type="spellEnd"/>
      <w:r w:rsidRPr="00754E92">
        <w:rPr>
          <w:rFonts w:ascii="Times New Roman" w:eastAsia="Calibri" w:hAnsi="Times New Roman" w:cs="Times New Roman"/>
          <w:sz w:val="24"/>
          <w:szCs w:val="24"/>
          <w:lang w:eastAsia="en-US"/>
        </w:rPr>
        <w:tab/>
        <w:t>Bendras žiniaraščių skaičius</w:t>
      </w:r>
    </w:p>
    <w:p w14:paraId="6F6F92ED" w14:textId="77777777" w:rsidR="00754E92" w:rsidRPr="00754E92" w:rsidRDefault="00754E92" w:rsidP="00754E92">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z_eil_skc</w:t>
      </w:r>
      <w:proofErr w:type="spellEnd"/>
      <w:r w:rsidRPr="00754E92">
        <w:rPr>
          <w:rFonts w:ascii="Times New Roman" w:eastAsia="Calibri" w:hAnsi="Times New Roman" w:cs="Times New Roman"/>
          <w:sz w:val="24"/>
          <w:szCs w:val="24"/>
          <w:lang w:eastAsia="en-US"/>
        </w:rPr>
        <w:tab/>
        <w:t>Bendras eilučių skaičius</w:t>
      </w:r>
    </w:p>
    <w:p w14:paraId="2664864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pcv_id</w:t>
      </w:r>
      <w:proofErr w:type="spellEnd"/>
      <w:r w:rsidRPr="00754E92">
        <w:rPr>
          <w:rFonts w:ascii="Times New Roman" w:eastAsia="Calibri" w:hAnsi="Times New Roman" w:cs="Times New Roman"/>
          <w:sz w:val="24"/>
          <w:szCs w:val="24"/>
          <w:lang w:eastAsia="en-US"/>
        </w:rPr>
        <w:tab/>
        <w:t>Tarnybinis laukas (kodas, maksimalus ilgis yra 2 ženklai)</w:t>
      </w:r>
    </w:p>
    <w:p w14:paraId="79805F7B"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&gt;</w:t>
      </w:r>
    </w:p>
    <w:p w14:paraId="4CDBDE08"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&lt;!ATTLIST </w:t>
      </w:r>
      <w:proofErr w:type="spellStart"/>
      <w:r w:rsidRPr="00754E92">
        <w:rPr>
          <w:rFonts w:ascii="Times New Roman" w:eastAsia="Calibri" w:hAnsi="Times New Roman" w:cs="Times New Roman"/>
          <w:sz w:val="24"/>
          <w:szCs w:val="24"/>
          <w:lang w:eastAsia="en-US"/>
        </w:rPr>
        <w:t>ZinB</w:t>
      </w:r>
      <w:proofErr w:type="spellEnd"/>
    </w:p>
    <w:p w14:paraId="29E1A58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w:t>
      </w:r>
      <w:proofErr w:type="spellStart"/>
      <w:r w:rsidRPr="00754E92">
        <w:rPr>
          <w:rFonts w:ascii="Times New Roman" w:eastAsia="Calibri" w:hAnsi="Times New Roman" w:cs="Times New Roman"/>
          <w:sz w:val="24"/>
          <w:szCs w:val="24"/>
          <w:lang w:eastAsia="en-US"/>
        </w:rPr>
        <w:t>vsdfv</w:t>
      </w:r>
      <w:proofErr w:type="spellEnd"/>
      <w:r w:rsidRPr="00754E92">
        <w:rPr>
          <w:rFonts w:ascii="Times New Roman" w:eastAsia="Calibri" w:hAnsi="Times New Roman" w:cs="Times New Roman"/>
          <w:sz w:val="24"/>
          <w:szCs w:val="24"/>
          <w:lang w:eastAsia="en-US"/>
        </w:rPr>
        <w:t xml:space="preserve"> CDATA#REQUIRED</w:t>
      </w:r>
    </w:p>
    <w:p w14:paraId="509931D2" w14:textId="77777777" w:rsidR="00754E92" w:rsidRPr="00754E92" w:rsidRDefault="00754E92" w:rsidP="00754E92">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imon_pavad</w:t>
      </w:r>
      <w:proofErr w:type="spellEnd"/>
      <w:r w:rsidRPr="00754E92">
        <w:rPr>
          <w:rFonts w:ascii="Times New Roman" w:eastAsia="Calibri" w:hAnsi="Times New Roman" w:cs="Times New Roman"/>
          <w:sz w:val="24"/>
          <w:szCs w:val="24"/>
          <w:lang w:eastAsia="en-US"/>
        </w:rPr>
        <w:t xml:space="preserve"> CDATA#IMPLIED</w:t>
      </w:r>
    </w:p>
    <w:p w14:paraId="20191B1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imon_kodas</w:t>
      </w:r>
      <w:proofErr w:type="spellEnd"/>
      <w:r w:rsidRPr="00754E92">
        <w:rPr>
          <w:rFonts w:ascii="Times New Roman" w:eastAsia="Calibri" w:hAnsi="Times New Roman" w:cs="Times New Roman"/>
          <w:sz w:val="24"/>
          <w:szCs w:val="24"/>
          <w:lang w:eastAsia="en-US"/>
        </w:rPr>
        <w:t xml:space="preserve"> CDATA#REQUIRED</w:t>
      </w:r>
    </w:p>
    <w:p w14:paraId="7E30CDA4"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z_metai</w:t>
      </w:r>
      <w:proofErr w:type="spellEnd"/>
      <w:r w:rsidRPr="00754E92">
        <w:rPr>
          <w:rFonts w:ascii="Times New Roman" w:eastAsia="Calibri" w:hAnsi="Times New Roman" w:cs="Times New Roman"/>
          <w:sz w:val="24"/>
          <w:szCs w:val="24"/>
          <w:lang w:eastAsia="en-US"/>
        </w:rPr>
        <w:t xml:space="preserve"> CDATA#REQUIRED</w:t>
      </w:r>
    </w:p>
    <w:p w14:paraId="314E04B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z_menuo</w:t>
      </w:r>
      <w:proofErr w:type="spellEnd"/>
      <w:r w:rsidRPr="00754E92">
        <w:rPr>
          <w:rFonts w:ascii="Times New Roman" w:eastAsia="Calibri" w:hAnsi="Times New Roman" w:cs="Times New Roman"/>
          <w:sz w:val="24"/>
          <w:szCs w:val="24"/>
          <w:lang w:eastAsia="en-US"/>
        </w:rPr>
        <w:t xml:space="preserve"> CDATA#REQUIRED</w:t>
      </w:r>
    </w:p>
    <w:p w14:paraId="1916B45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z_suma</w:t>
      </w:r>
      <w:proofErr w:type="spellEnd"/>
      <w:r w:rsidRPr="00754E92">
        <w:rPr>
          <w:rFonts w:ascii="Times New Roman" w:eastAsia="Calibri" w:hAnsi="Times New Roman" w:cs="Times New Roman"/>
          <w:sz w:val="24"/>
          <w:szCs w:val="24"/>
          <w:lang w:eastAsia="en-US"/>
        </w:rPr>
        <w:t xml:space="preserve"> CDATA#REQUIRED</w:t>
      </w:r>
    </w:p>
    <w:p w14:paraId="1712719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z_zin_skc</w:t>
      </w:r>
      <w:proofErr w:type="spellEnd"/>
      <w:r w:rsidRPr="00754E92">
        <w:rPr>
          <w:rFonts w:ascii="Times New Roman" w:eastAsia="Calibri" w:hAnsi="Times New Roman" w:cs="Times New Roman"/>
          <w:sz w:val="24"/>
          <w:szCs w:val="24"/>
          <w:lang w:eastAsia="en-US"/>
        </w:rPr>
        <w:t xml:space="preserve"> CDATA#REQUIRED</w:t>
      </w:r>
    </w:p>
    <w:p w14:paraId="399C4F8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z_eil_skc</w:t>
      </w:r>
      <w:proofErr w:type="spellEnd"/>
      <w:r w:rsidRPr="00754E92">
        <w:rPr>
          <w:rFonts w:ascii="Times New Roman" w:eastAsia="Calibri" w:hAnsi="Times New Roman" w:cs="Times New Roman"/>
          <w:sz w:val="24"/>
          <w:szCs w:val="24"/>
          <w:lang w:eastAsia="en-US"/>
        </w:rPr>
        <w:t xml:space="preserve"> CDATA#REQUIRED</w:t>
      </w:r>
    </w:p>
    <w:p w14:paraId="3CA2AA55"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pvc_id</w:t>
      </w:r>
      <w:proofErr w:type="spellEnd"/>
      <w:r w:rsidRPr="00754E92">
        <w:rPr>
          <w:rFonts w:ascii="Times New Roman" w:eastAsia="Calibri" w:hAnsi="Times New Roman" w:cs="Times New Roman"/>
          <w:sz w:val="24"/>
          <w:szCs w:val="24"/>
          <w:lang w:eastAsia="en-US"/>
        </w:rPr>
        <w:t xml:space="preserve"> CDATA#REQUIRED</w:t>
      </w:r>
    </w:p>
    <w:p w14:paraId="476D47A2"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
    <w:p w14:paraId="4661FA00" w14:textId="77777777" w:rsidR="00754E92" w:rsidRPr="00754E92" w:rsidRDefault="00754E92" w:rsidP="00754E92">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&lt;!ELEMENT </w:t>
      </w:r>
      <w:proofErr w:type="spellStart"/>
      <w:r w:rsidRPr="00754E92">
        <w:rPr>
          <w:rFonts w:ascii="Times New Roman" w:eastAsia="Times New Roman" w:hAnsi="Times New Roman" w:cs="Times New Roman"/>
          <w:sz w:val="24"/>
          <w:szCs w:val="24"/>
        </w:rPr>
        <w:t>ZinB</w:t>
      </w:r>
      <w:proofErr w:type="spellEnd"/>
      <w:r w:rsidRPr="00754E92">
        <w:rPr>
          <w:rFonts w:ascii="Times New Roman" w:eastAsia="Times New Roman" w:hAnsi="Times New Roman" w:cs="Times New Roman"/>
          <w:sz w:val="24"/>
          <w:szCs w:val="24"/>
        </w:rPr>
        <w:t xml:space="preserve"> (Line+)&gt;</w:t>
      </w:r>
    </w:p>
    <w:p w14:paraId="37C0BE46" w14:textId="77777777" w:rsidR="00754E92" w:rsidRPr="00754E92" w:rsidRDefault="00754E92" w:rsidP="00754E92">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&lt;!--</w:t>
      </w:r>
    </w:p>
    <w:p w14:paraId="785048F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zin_num</w:t>
      </w:r>
      <w:proofErr w:type="spellEnd"/>
      <w:r w:rsidRPr="00754E92">
        <w:rPr>
          <w:rFonts w:ascii="Times New Roman" w:eastAsia="Calibri" w:hAnsi="Times New Roman" w:cs="Times New Roman"/>
          <w:sz w:val="24"/>
          <w:szCs w:val="24"/>
          <w:lang w:eastAsia="en-US"/>
        </w:rPr>
        <w:t xml:space="preserve"> </w:t>
      </w:r>
      <w:r w:rsidRPr="00754E92">
        <w:rPr>
          <w:rFonts w:ascii="Times New Roman" w:eastAsia="Calibri" w:hAnsi="Times New Roman" w:cs="Times New Roman"/>
          <w:sz w:val="24"/>
          <w:szCs w:val="24"/>
          <w:lang w:eastAsia="en-US"/>
        </w:rPr>
        <w:tab/>
        <w:t>Žiniaraščio numeris</w:t>
      </w:r>
    </w:p>
    <w:p w14:paraId="3B0BF4C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eil_suma</w:t>
      </w:r>
      <w:proofErr w:type="spellEnd"/>
      <w:r w:rsidRPr="00754E92">
        <w:rPr>
          <w:rFonts w:ascii="Times New Roman" w:eastAsia="Calibri" w:hAnsi="Times New Roman" w:cs="Times New Roman"/>
          <w:sz w:val="24"/>
          <w:szCs w:val="24"/>
          <w:lang w:eastAsia="en-US"/>
        </w:rPr>
        <w:tab/>
        <w:t>Bendroji žiniaraščio eilučių suma</w:t>
      </w:r>
    </w:p>
    <w:p w14:paraId="54BAA0C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eil_num</w:t>
      </w:r>
      <w:proofErr w:type="spellEnd"/>
      <w:r w:rsidRPr="00754E92">
        <w:rPr>
          <w:rFonts w:ascii="Times New Roman" w:eastAsia="Calibri" w:hAnsi="Times New Roman" w:cs="Times New Roman"/>
          <w:sz w:val="24"/>
          <w:szCs w:val="24"/>
          <w:lang w:eastAsia="en-US"/>
        </w:rPr>
        <w:tab/>
        <w:t>Žiniaraščio eilučių skaičius</w:t>
      </w:r>
    </w:p>
    <w:p w14:paraId="16B5EED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padal_kodas</w:t>
      </w:r>
      <w:proofErr w:type="spellEnd"/>
      <w:r w:rsidRPr="00754E92">
        <w:rPr>
          <w:rFonts w:ascii="Times New Roman" w:eastAsia="Calibri" w:hAnsi="Times New Roman" w:cs="Times New Roman"/>
          <w:sz w:val="24"/>
          <w:szCs w:val="24"/>
          <w:lang w:eastAsia="en-US"/>
        </w:rPr>
        <w:tab/>
        <w:t>Teikėjo padalinio kodas arba reikšmė „0“.</w:t>
      </w:r>
    </w:p>
    <w:p w14:paraId="5C99A3EC"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imon_diena</w:t>
      </w:r>
      <w:proofErr w:type="spellEnd"/>
      <w:r w:rsidRPr="00754E92">
        <w:rPr>
          <w:rFonts w:ascii="Times New Roman" w:eastAsia="Calibri" w:hAnsi="Times New Roman" w:cs="Times New Roman"/>
          <w:sz w:val="24"/>
          <w:szCs w:val="24"/>
          <w:lang w:eastAsia="en-US"/>
        </w:rPr>
        <w:tab/>
        <w:t>Mokėjimo diena</w:t>
      </w:r>
    </w:p>
    <w:p w14:paraId="0D327672"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mok_apyl</w:t>
      </w:r>
      <w:proofErr w:type="spellEnd"/>
      <w:r w:rsidRPr="00754E92">
        <w:rPr>
          <w:rFonts w:ascii="Times New Roman" w:eastAsia="Calibri" w:hAnsi="Times New Roman" w:cs="Times New Roman"/>
          <w:sz w:val="24"/>
          <w:szCs w:val="24"/>
          <w:lang w:eastAsia="en-US"/>
        </w:rPr>
        <w:tab/>
        <w:t>Mokėjimo apylinkė (0 – išmokėjimas punkte, &gt;0 – pristatymas į namus)</w:t>
      </w:r>
    </w:p>
    <w:p w14:paraId="63F6A17E"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pasl_proc</w:t>
      </w:r>
      <w:proofErr w:type="spellEnd"/>
      <w:r w:rsidRPr="00754E92">
        <w:rPr>
          <w:rFonts w:ascii="Times New Roman" w:eastAsia="Calibri" w:hAnsi="Times New Roman" w:cs="Times New Roman"/>
          <w:sz w:val="24"/>
          <w:szCs w:val="24"/>
          <w:lang w:eastAsia="en-US"/>
        </w:rPr>
        <w:tab/>
        <w:t>Paslaugos procentas – nepildoma</w:t>
      </w:r>
    </w:p>
    <w:p w14:paraId="079E53D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--&gt;</w:t>
      </w:r>
    </w:p>
    <w:p w14:paraId="600221C3"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&lt;!ATTLIST Zin</w:t>
      </w:r>
    </w:p>
    <w:p w14:paraId="4CD60F74"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zin_num</w:t>
      </w:r>
      <w:proofErr w:type="spellEnd"/>
      <w:r w:rsidRPr="00754E92">
        <w:rPr>
          <w:rFonts w:ascii="Times New Roman" w:eastAsia="Calibri" w:hAnsi="Times New Roman" w:cs="Times New Roman"/>
          <w:sz w:val="24"/>
          <w:szCs w:val="24"/>
          <w:lang w:eastAsia="en-US"/>
        </w:rPr>
        <w:t xml:space="preserve"> CDATA#REQUIRED</w:t>
      </w:r>
    </w:p>
    <w:p w14:paraId="4B1BB845"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eil_suma</w:t>
      </w:r>
      <w:proofErr w:type="spellEnd"/>
      <w:r w:rsidRPr="00754E92">
        <w:rPr>
          <w:rFonts w:ascii="Times New Roman" w:eastAsia="Calibri" w:hAnsi="Times New Roman" w:cs="Times New Roman"/>
          <w:sz w:val="24"/>
          <w:szCs w:val="24"/>
          <w:lang w:eastAsia="en-US"/>
        </w:rPr>
        <w:t xml:space="preserve"> CDATA#REQUIRED</w:t>
      </w:r>
    </w:p>
    <w:p w14:paraId="017914D3"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eil_num</w:t>
      </w:r>
      <w:proofErr w:type="spellEnd"/>
      <w:r w:rsidRPr="00754E92">
        <w:rPr>
          <w:rFonts w:ascii="Times New Roman" w:eastAsia="Calibri" w:hAnsi="Times New Roman" w:cs="Times New Roman"/>
          <w:sz w:val="24"/>
          <w:szCs w:val="24"/>
          <w:lang w:eastAsia="en-US"/>
        </w:rPr>
        <w:t xml:space="preserve"> CDATA#REQUIRED</w:t>
      </w:r>
    </w:p>
    <w:p w14:paraId="1D208965"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padal_kodas</w:t>
      </w:r>
      <w:proofErr w:type="spellEnd"/>
      <w:r w:rsidRPr="00754E92">
        <w:rPr>
          <w:rFonts w:ascii="Times New Roman" w:eastAsia="Calibri" w:hAnsi="Times New Roman" w:cs="Times New Roman"/>
          <w:sz w:val="24"/>
          <w:szCs w:val="24"/>
          <w:lang w:eastAsia="en-US"/>
        </w:rPr>
        <w:t xml:space="preserve"> CDATA#IMPLIED</w:t>
      </w:r>
    </w:p>
    <w:p w14:paraId="044397A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imon_diena</w:t>
      </w:r>
      <w:proofErr w:type="spellEnd"/>
      <w:r w:rsidRPr="00754E92">
        <w:rPr>
          <w:rFonts w:ascii="Times New Roman" w:eastAsia="Calibri" w:hAnsi="Times New Roman" w:cs="Times New Roman"/>
          <w:sz w:val="24"/>
          <w:szCs w:val="24"/>
          <w:lang w:eastAsia="en-US"/>
        </w:rPr>
        <w:t xml:space="preserve"> CDATA#IMPLIED</w:t>
      </w:r>
    </w:p>
    <w:p w14:paraId="301D83E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lastRenderedPageBreak/>
        <w:t>mok_apyl</w:t>
      </w:r>
      <w:proofErr w:type="spellEnd"/>
      <w:r w:rsidRPr="00754E92">
        <w:rPr>
          <w:rFonts w:ascii="Times New Roman" w:eastAsia="Calibri" w:hAnsi="Times New Roman" w:cs="Times New Roman"/>
          <w:sz w:val="24"/>
          <w:szCs w:val="24"/>
          <w:lang w:eastAsia="en-US"/>
        </w:rPr>
        <w:t xml:space="preserve"> CDATA#IMPLIED</w:t>
      </w:r>
    </w:p>
    <w:p w14:paraId="7758EBEB"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pasl_proc</w:t>
      </w:r>
      <w:proofErr w:type="spellEnd"/>
      <w:r w:rsidRPr="00754E92">
        <w:rPr>
          <w:rFonts w:ascii="Times New Roman" w:eastAsia="Calibri" w:hAnsi="Times New Roman" w:cs="Times New Roman"/>
          <w:sz w:val="24"/>
          <w:szCs w:val="24"/>
          <w:lang w:eastAsia="en-US"/>
        </w:rPr>
        <w:t xml:space="preserve"> CDATA#IMPLIED</w:t>
      </w:r>
    </w:p>
    <w:p w14:paraId="295FA02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
    <w:p w14:paraId="548ED6B2"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&lt;!--Žiniaraščio eilute --&gt;</w:t>
      </w:r>
    </w:p>
    <w:p w14:paraId="06CF5A2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&lt;! ELEMENT Line EMPTY&gt;</w:t>
      </w:r>
    </w:p>
    <w:p w14:paraId="5BC2952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&lt;!--</w:t>
      </w:r>
    </w:p>
    <w:p w14:paraId="52E11D8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ze_id</w:t>
      </w:r>
      <w:proofErr w:type="spellEnd"/>
      <w:r w:rsidRPr="00754E92">
        <w:rPr>
          <w:rFonts w:ascii="Times New Roman" w:eastAsia="Calibri" w:hAnsi="Times New Roman" w:cs="Times New Roman"/>
          <w:sz w:val="24"/>
          <w:szCs w:val="24"/>
          <w:lang w:eastAsia="en-US"/>
        </w:rPr>
        <w:tab/>
        <w:t>Žiniaraščio eilutės ID socialinės apskaitos sistemoje „Parama“</w:t>
      </w:r>
    </w:p>
    <w:p w14:paraId="2137E4B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nr</w:t>
      </w:r>
      <w:proofErr w:type="spellEnd"/>
      <w:r w:rsidRPr="00754E92">
        <w:rPr>
          <w:rFonts w:ascii="Times New Roman" w:eastAsia="Calibri" w:hAnsi="Times New Roman" w:cs="Times New Roman"/>
          <w:sz w:val="24"/>
          <w:szCs w:val="24"/>
          <w:lang w:eastAsia="en-US"/>
        </w:rPr>
        <w:tab/>
        <w:t xml:space="preserve">Kvito numeris </w:t>
      </w:r>
      <w:proofErr w:type="spellStart"/>
      <w:r w:rsidRPr="00754E92">
        <w:rPr>
          <w:rFonts w:ascii="Times New Roman" w:eastAsia="Calibri" w:hAnsi="Times New Roman" w:cs="Times New Roman"/>
          <w:sz w:val="24"/>
          <w:szCs w:val="24"/>
          <w:lang w:eastAsia="en-US"/>
        </w:rPr>
        <w:t>pppppZZZnn</w:t>
      </w:r>
      <w:proofErr w:type="spellEnd"/>
      <w:r w:rsidRPr="00754E92">
        <w:rPr>
          <w:rFonts w:ascii="Times New Roman" w:eastAsia="Calibri" w:hAnsi="Times New Roman" w:cs="Times New Roman"/>
          <w:sz w:val="24"/>
          <w:szCs w:val="24"/>
          <w:lang w:eastAsia="en-US"/>
        </w:rPr>
        <w:t xml:space="preserve">, kur </w:t>
      </w:r>
      <w:proofErr w:type="spellStart"/>
      <w:r w:rsidRPr="00754E92">
        <w:rPr>
          <w:rFonts w:ascii="Times New Roman" w:eastAsia="Calibri" w:hAnsi="Times New Roman" w:cs="Times New Roman"/>
          <w:sz w:val="24"/>
          <w:szCs w:val="24"/>
          <w:lang w:eastAsia="en-US"/>
        </w:rPr>
        <w:t>ppppp</w:t>
      </w:r>
      <w:proofErr w:type="spellEnd"/>
      <w:r w:rsidRPr="00754E92">
        <w:rPr>
          <w:rFonts w:ascii="Times New Roman" w:eastAsia="Calibri" w:hAnsi="Times New Roman" w:cs="Times New Roman"/>
          <w:sz w:val="24"/>
          <w:szCs w:val="24"/>
          <w:lang w:eastAsia="en-US"/>
        </w:rPr>
        <w:t xml:space="preserve"> – padalinio / išmokėjimo punkto numeris, ZZZ – žiniaraščio numeris, </w:t>
      </w:r>
      <w:proofErr w:type="spellStart"/>
      <w:r w:rsidRPr="00754E92">
        <w:rPr>
          <w:rFonts w:ascii="Times New Roman" w:eastAsia="Calibri" w:hAnsi="Times New Roman" w:cs="Times New Roman"/>
          <w:sz w:val="24"/>
          <w:szCs w:val="24"/>
          <w:lang w:eastAsia="en-US"/>
        </w:rPr>
        <w:t>nn</w:t>
      </w:r>
      <w:proofErr w:type="spellEnd"/>
      <w:r w:rsidRPr="00754E92">
        <w:rPr>
          <w:rFonts w:ascii="Times New Roman" w:eastAsia="Calibri" w:hAnsi="Times New Roman" w:cs="Times New Roman"/>
          <w:sz w:val="24"/>
          <w:szCs w:val="24"/>
          <w:lang w:eastAsia="en-US"/>
        </w:rPr>
        <w:t xml:space="preserve"> – eilutės žiniaraštyje numeris</w:t>
      </w:r>
    </w:p>
    <w:p w14:paraId="784E44A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asm_k</w:t>
      </w:r>
      <w:proofErr w:type="spellEnd"/>
      <w:r w:rsidRPr="00754E92">
        <w:rPr>
          <w:rFonts w:ascii="Times New Roman" w:eastAsia="Calibri" w:hAnsi="Times New Roman" w:cs="Times New Roman"/>
          <w:sz w:val="24"/>
          <w:szCs w:val="24"/>
          <w:lang w:eastAsia="en-US"/>
        </w:rPr>
        <w:tab/>
        <w:t>Asmens kodo paskutiniai aštuoni simboliai</w:t>
      </w:r>
    </w:p>
    <w:p w14:paraId="6DACA464"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pens_byla</w:t>
      </w:r>
      <w:proofErr w:type="spellEnd"/>
      <w:r w:rsidRPr="00754E92">
        <w:rPr>
          <w:rFonts w:ascii="Times New Roman" w:eastAsia="Calibri" w:hAnsi="Times New Roman" w:cs="Times New Roman"/>
          <w:sz w:val="24"/>
          <w:szCs w:val="24"/>
          <w:lang w:eastAsia="en-US"/>
        </w:rPr>
        <w:tab/>
        <w:t>Bylos Nr. – pildoma tik tikslinėms kompensacijoms, jeigu nepildoma, reikšmė “0“</w:t>
      </w:r>
    </w:p>
    <w:p w14:paraId="132B758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adr</w:t>
      </w:r>
      <w:proofErr w:type="spellEnd"/>
      <w:r w:rsidRPr="00754E92">
        <w:rPr>
          <w:rFonts w:ascii="Times New Roman" w:eastAsia="Calibri" w:hAnsi="Times New Roman" w:cs="Times New Roman"/>
          <w:sz w:val="24"/>
          <w:szCs w:val="24"/>
          <w:lang w:eastAsia="en-US"/>
        </w:rPr>
        <w:tab/>
        <w:t>Adresas</w:t>
      </w:r>
    </w:p>
    <w:p w14:paraId="0549B1B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vardas</w:t>
      </w:r>
      <w:r w:rsidRPr="00754E92">
        <w:rPr>
          <w:rFonts w:ascii="Times New Roman" w:eastAsia="Calibri" w:hAnsi="Times New Roman" w:cs="Times New Roman"/>
          <w:sz w:val="24"/>
          <w:szCs w:val="24"/>
          <w:lang w:eastAsia="en-US"/>
        </w:rPr>
        <w:tab/>
      </w:r>
      <w:proofErr w:type="spellStart"/>
      <w:r w:rsidRPr="00754E92">
        <w:rPr>
          <w:rFonts w:ascii="Times New Roman" w:eastAsia="Calibri" w:hAnsi="Times New Roman" w:cs="Times New Roman"/>
          <w:sz w:val="24"/>
          <w:szCs w:val="24"/>
          <w:lang w:eastAsia="en-US"/>
        </w:rPr>
        <w:t>Vardas</w:t>
      </w:r>
      <w:proofErr w:type="spellEnd"/>
    </w:p>
    <w:p w14:paraId="773366E2"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pavardė</w:t>
      </w:r>
      <w:r w:rsidRPr="00754E92">
        <w:rPr>
          <w:rFonts w:ascii="Times New Roman" w:eastAsia="Calibri" w:hAnsi="Times New Roman" w:cs="Times New Roman"/>
          <w:sz w:val="24"/>
          <w:szCs w:val="24"/>
          <w:lang w:eastAsia="en-US"/>
        </w:rPr>
        <w:tab/>
      </w:r>
      <w:proofErr w:type="spellStart"/>
      <w:r w:rsidRPr="00754E92">
        <w:rPr>
          <w:rFonts w:ascii="Times New Roman" w:eastAsia="Calibri" w:hAnsi="Times New Roman" w:cs="Times New Roman"/>
          <w:sz w:val="24"/>
          <w:szCs w:val="24"/>
          <w:lang w:eastAsia="en-US"/>
        </w:rPr>
        <w:t>Pavardė</w:t>
      </w:r>
      <w:proofErr w:type="spellEnd"/>
    </w:p>
    <w:p w14:paraId="09FEEF28"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ism_ein_suma</w:t>
      </w:r>
      <w:proofErr w:type="spellEnd"/>
      <w:r w:rsidRPr="00754E92">
        <w:rPr>
          <w:rFonts w:ascii="Times New Roman" w:eastAsia="Calibri" w:hAnsi="Times New Roman" w:cs="Times New Roman"/>
          <w:sz w:val="24"/>
          <w:szCs w:val="24"/>
          <w:lang w:eastAsia="en-US"/>
        </w:rPr>
        <w:tab/>
        <w:t>Einamojo mėn. suma</w:t>
      </w:r>
    </w:p>
    <w:p w14:paraId="1429792C" w14:textId="77777777" w:rsidR="00754E92" w:rsidRPr="00754E92" w:rsidRDefault="00754E92" w:rsidP="00754E92">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ism_pra_suma</w:t>
      </w:r>
      <w:proofErr w:type="spellEnd"/>
      <w:r w:rsidRPr="00754E92">
        <w:rPr>
          <w:rFonts w:ascii="Times New Roman" w:eastAsia="Calibri" w:hAnsi="Times New Roman" w:cs="Times New Roman"/>
          <w:sz w:val="24"/>
          <w:szCs w:val="24"/>
          <w:lang w:eastAsia="en-US"/>
        </w:rPr>
        <w:tab/>
        <w:t>Praeito laikotarpio suma – pildoma tik tikslinėms kompensacijoms, kitais atvejais “0.00“</w:t>
      </w:r>
    </w:p>
    <w:p w14:paraId="161A43D6" w14:textId="77777777" w:rsidR="00754E92" w:rsidRPr="00754E92" w:rsidRDefault="00754E92" w:rsidP="00754E92">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ism_data</w:t>
      </w:r>
      <w:proofErr w:type="spellEnd"/>
      <w:r w:rsidRPr="00754E92">
        <w:rPr>
          <w:rFonts w:ascii="Times New Roman" w:eastAsia="Calibri" w:hAnsi="Times New Roman" w:cs="Times New Roman"/>
          <w:sz w:val="24"/>
          <w:szCs w:val="24"/>
          <w:lang w:eastAsia="en-US"/>
        </w:rPr>
        <w:tab/>
        <w:t>Faktinio išmokėjimo data (informacija ateina iš išmokas išmokančios įmonės)</w:t>
      </w:r>
    </w:p>
    <w:p w14:paraId="08A91AB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neism_pr_k</w:t>
      </w:r>
      <w:proofErr w:type="spellEnd"/>
      <w:r w:rsidRPr="00754E92">
        <w:rPr>
          <w:rFonts w:ascii="Times New Roman" w:eastAsia="Calibri" w:hAnsi="Times New Roman" w:cs="Times New Roman"/>
          <w:sz w:val="24"/>
          <w:szCs w:val="24"/>
          <w:lang w:eastAsia="en-US"/>
        </w:rPr>
        <w:tab/>
        <w:t>Neišmokėjimo priežasties kodas arba išmokėjimo pagal įgaliojimą ar išmokėta globėjui požymis (informacija ateina iš Teikėjo):</w:t>
      </w:r>
    </w:p>
    <w:p w14:paraId="5A72E49A"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1 Gavėjas mirė</w:t>
      </w:r>
    </w:p>
    <w:p w14:paraId="04B8C70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2 Gavėjas nerastas</w:t>
      </w:r>
    </w:p>
    <w:p w14:paraId="3FB844A4"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3 Neišmokėta savivaldybės prašymu</w:t>
      </w:r>
    </w:p>
    <w:p w14:paraId="1B2E0D0A"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4 Gavėjas nurodytu adresu negyvena</w:t>
      </w:r>
    </w:p>
    <w:p w14:paraId="50B6FAB8"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5 Išmokėta pagal įgaliojimą</w:t>
      </w:r>
    </w:p>
    <w:p w14:paraId="16BD46A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6 Išmokėta globėjui</w:t>
      </w:r>
    </w:p>
    <w:p w14:paraId="764B438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pasto_marsr</w:t>
      </w:r>
      <w:proofErr w:type="spellEnd"/>
      <w:r w:rsidRPr="00754E92">
        <w:rPr>
          <w:rFonts w:ascii="Times New Roman" w:eastAsia="Calibri" w:hAnsi="Times New Roman" w:cs="Times New Roman"/>
          <w:sz w:val="24"/>
          <w:szCs w:val="24"/>
          <w:lang w:eastAsia="en-US"/>
        </w:rPr>
        <w:tab/>
        <w:t>Pristatymo maršrutas – nepildoma</w:t>
      </w:r>
    </w:p>
    <w:p w14:paraId="406ACFB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paso_nr</w:t>
      </w:r>
      <w:proofErr w:type="spellEnd"/>
      <w:r w:rsidRPr="00754E92">
        <w:rPr>
          <w:rFonts w:ascii="Times New Roman" w:eastAsia="Calibri" w:hAnsi="Times New Roman" w:cs="Times New Roman"/>
          <w:sz w:val="24"/>
          <w:szCs w:val="24"/>
          <w:lang w:eastAsia="en-US"/>
        </w:rPr>
        <w:tab/>
        <w:t>Paso numeri – nepildoma</w:t>
      </w:r>
    </w:p>
    <w:p w14:paraId="5CAE629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asm_id</w:t>
      </w:r>
      <w:proofErr w:type="spellEnd"/>
      <w:r w:rsidRPr="00754E92">
        <w:rPr>
          <w:rFonts w:ascii="Times New Roman" w:eastAsia="Calibri" w:hAnsi="Times New Roman" w:cs="Times New Roman"/>
          <w:sz w:val="24"/>
          <w:szCs w:val="24"/>
          <w:lang w:eastAsia="en-US"/>
        </w:rPr>
        <w:tab/>
        <w:t>Gavėjo numeris socialinės apskaitos sistemoje „Parama“</w:t>
      </w:r>
    </w:p>
    <w:p w14:paraId="2908F18E"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ism_isk_suma</w:t>
      </w:r>
      <w:proofErr w:type="spellEnd"/>
      <w:r w:rsidRPr="00754E92">
        <w:rPr>
          <w:rFonts w:ascii="Times New Roman" w:eastAsia="Calibri" w:hAnsi="Times New Roman" w:cs="Times New Roman"/>
          <w:sz w:val="24"/>
          <w:szCs w:val="24"/>
          <w:lang w:eastAsia="en-US"/>
        </w:rPr>
        <w:tab/>
        <w:t>Išskaitymo suma – pildoma tik tikslinėms kompensacijoms, kitais atvejais „0.00“</w:t>
      </w:r>
    </w:p>
    <w:p w14:paraId="57279EFD"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lastRenderedPageBreak/>
        <w:t>ism_suma</w:t>
      </w:r>
      <w:proofErr w:type="spellEnd"/>
      <w:r w:rsidRPr="00754E92">
        <w:rPr>
          <w:rFonts w:ascii="Times New Roman" w:eastAsia="Calibri" w:hAnsi="Times New Roman" w:cs="Times New Roman"/>
          <w:sz w:val="24"/>
          <w:szCs w:val="24"/>
          <w:lang w:eastAsia="en-US"/>
        </w:rPr>
        <w:tab/>
        <w:t>Visa išmokėjimo suma</w:t>
      </w:r>
    </w:p>
    <w:p w14:paraId="260B37EA"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ein_menuo</w:t>
      </w:r>
      <w:proofErr w:type="spellEnd"/>
      <w:r w:rsidRPr="00754E92">
        <w:rPr>
          <w:rFonts w:ascii="Times New Roman" w:eastAsia="Calibri" w:hAnsi="Times New Roman" w:cs="Times New Roman"/>
          <w:sz w:val="24"/>
          <w:szCs w:val="24"/>
          <w:lang w:eastAsia="en-US"/>
        </w:rPr>
        <w:tab/>
        <w:t>Mėnuo, už kurį mokama, pvz. 201002</w:t>
      </w:r>
    </w:p>
    <w:p w14:paraId="176CC3FB"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fin_slt</w:t>
      </w:r>
      <w:proofErr w:type="spellEnd"/>
      <w:r w:rsidRPr="00754E92">
        <w:rPr>
          <w:rFonts w:ascii="Times New Roman" w:eastAsia="Calibri" w:hAnsi="Times New Roman" w:cs="Times New Roman"/>
          <w:sz w:val="24"/>
          <w:szCs w:val="24"/>
          <w:lang w:eastAsia="en-US"/>
        </w:rPr>
        <w:tab/>
        <w:t>Finansavimo šaltinis (0):</w:t>
      </w:r>
    </w:p>
    <w:p w14:paraId="42A741F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1 Savivaldybės biudžeto lėšos</w:t>
      </w:r>
    </w:p>
    <w:p w14:paraId="259A42AD"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2 Valstybės biudžeto lėšos</w:t>
      </w:r>
    </w:p>
    <w:p w14:paraId="29FCA53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b/>
        <w:t>3 Specialioji tikslinė dotacija</w:t>
      </w:r>
    </w:p>
    <w:p w14:paraId="5C5A0112"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poz_mok</w:t>
      </w:r>
      <w:proofErr w:type="spellEnd"/>
      <w:r w:rsidRPr="00754E92">
        <w:rPr>
          <w:rFonts w:ascii="Times New Roman" w:eastAsia="Calibri" w:hAnsi="Times New Roman" w:cs="Times New Roman"/>
          <w:sz w:val="24"/>
          <w:szCs w:val="24"/>
          <w:lang w:eastAsia="en-US"/>
        </w:rPr>
        <w:tab/>
        <w:t>Galimos reikšmės būtų N – nemokėti, neužpildytas laukas reiškia mokėti</w:t>
      </w:r>
    </w:p>
    <w:p w14:paraId="03E7F93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--&gt;</w:t>
      </w:r>
    </w:p>
    <w:p w14:paraId="754F849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&lt;!ATTKIST Line</w:t>
      </w:r>
    </w:p>
    <w:p w14:paraId="069FADF8"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Ze_id</w:t>
      </w:r>
      <w:proofErr w:type="spellEnd"/>
      <w:r w:rsidRPr="00754E92">
        <w:rPr>
          <w:rFonts w:ascii="Times New Roman" w:eastAsia="Calibri" w:hAnsi="Times New Roman" w:cs="Times New Roman"/>
          <w:sz w:val="24"/>
          <w:szCs w:val="24"/>
          <w:lang w:eastAsia="en-US"/>
        </w:rPr>
        <w:t xml:space="preserve"> CDATA#REQUIRED</w:t>
      </w:r>
    </w:p>
    <w:p w14:paraId="36E1AD4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nr</w:t>
      </w:r>
      <w:proofErr w:type="spellEnd"/>
      <w:r w:rsidRPr="00754E92">
        <w:rPr>
          <w:rFonts w:ascii="Times New Roman" w:eastAsia="Calibri" w:hAnsi="Times New Roman" w:cs="Times New Roman"/>
          <w:sz w:val="24"/>
          <w:szCs w:val="24"/>
          <w:lang w:eastAsia="en-US"/>
        </w:rPr>
        <w:t xml:space="preserve"> CDATA#REQUIRED</w:t>
      </w:r>
    </w:p>
    <w:p w14:paraId="0AC160C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asm_k</w:t>
      </w:r>
      <w:proofErr w:type="spellEnd"/>
      <w:r w:rsidRPr="00754E92">
        <w:rPr>
          <w:rFonts w:ascii="Times New Roman" w:eastAsia="Calibri" w:hAnsi="Times New Roman" w:cs="Times New Roman"/>
          <w:sz w:val="24"/>
          <w:szCs w:val="24"/>
          <w:lang w:eastAsia="en-US"/>
        </w:rPr>
        <w:t xml:space="preserve"> CDATA#IMPLIED</w:t>
      </w:r>
    </w:p>
    <w:p w14:paraId="37A9651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pens_byla</w:t>
      </w:r>
      <w:proofErr w:type="spellEnd"/>
      <w:r w:rsidRPr="00754E92">
        <w:rPr>
          <w:rFonts w:ascii="Times New Roman" w:eastAsia="Calibri" w:hAnsi="Times New Roman" w:cs="Times New Roman"/>
          <w:sz w:val="24"/>
          <w:szCs w:val="24"/>
          <w:lang w:eastAsia="en-US"/>
        </w:rPr>
        <w:t xml:space="preserve"> CDATA#REQUIRED</w:t>
      </w:r>
    </w:p>
    <w:p w14:paraId="7897034E"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adr</w:t>
      </w:r>
      <w:proofErr w:type="spellEnd"/>
      <w:r w:rsidRPr="00754E92">
        <w:rPr>
          <w:rFonts w:ascii="Times New Roman" w:eastAsia="Calibri" w:hAnsi="Times New Roman" w:cs="Times New Roman"/>
          <w:sz w:val="24"/>
          <w:szCs w:val="24"/>
          <w:lang w:eastAsia="en-US"/>
        </w:rPr>
        <w:t xml:space="preserve"> CDATA#REQUIRED</w:t>
      </w:r>
    </w:p>
    <w:p w14:paraId="5466C823"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vardas CDATA#REQUIRED</w:t>
      </w:r>
    </w:p>
    <w:p w14:paraId="0618C9D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pavarde CDATA#REQUIRED</w:t>
      </w:r>
    </w:p>
    <w:p w14:paraId="0004493A"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ism_ein_suma</w:t>
      </w:r>
      <w:proofErr w:type="spellEnd"/>
      <w:r w:rsidRPr="00754E92">
        <w:rPr>
          <w:rFonts w:ascii="Times New Roman" w:eastAsia="Calibri" w:hAnsi="Times New Roman" w:cs="Times New Roman"/>
          <w:sz w:val="24"/>
          <w:szCs w:val="24"/>
          <w:lang w:eastAsia="en-US"/>
        </w:rPr>
        <w:t xml:space="preserve"> CDATA#REQUIRED</w:t>
      </w:r>
    </w:p>
    <w:p w14:paraId="3F79DCCF"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ism_pra_suma</w:t>
      </w:r>
      <w:proofErr w:type="spellEnd"/>
      <w:r w:rsidRPr="00754E92">
        <w:rPr>
          <w:rFonts w:ascii="Times New Roman" w:eastAsia="Calibri" w:hAnsi="Times New Roman" w:cs="Times New Roman"/>
          <w:sz w:val="24"/>
          <w:szCs w:val="24"/>
          <w:lang w:eastAsia="en-US"/>
        </w:rPr>
        <w:t xml:space="preserve"> CDATA#REQUIRED</w:t>
      </w:r>
    </w:p>
    <w:p w14:paraId="4118C785"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ism_data</w:t>
      </w:r>
      <w:proofErr w:type="spellEnd"/>
      <w:r w:rsidRPr="00754E92">
        <w:rPr>
          <w:rFonts w:ascii="Times New Roman" w:eastAsia="Calibri" w:hAnsi="Times New Roman" w:cs="Times New Roman"/>
          <w:sz w:val="24"/>
          <w:szCs w:val="24"/>
          <w:lang w:eastAsia="en-US"/>
        </w:rPr>
        <w:t xml:space="preserve"> CDATA#IMPLIED</w:t>
      </w:r>
    </w:p>
    <w:p w14:paraId="6EAB043E"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neism_pr_k</w:t>
      </w:r>
      <w:proofErr w:type="spellEnd"/>
      <w:r w:rsidRPr="00754E92">
        <w:rPr>
          <w:rFonts w:ascii="Times New Roman" w:eastAsia="Calibri" w:hAnsi="Times New Roman" w:cs="Times New Roman"/>
          <w:sz w:val="24"/>
          <w:szCs w:val="24"/>
          <w:lang w:eastAsia="en-US"/>
        </w:rPr>
        <w:t xml:space="preserve"> CDATA#IMPLIED</w:t>
      </w:r>
    </w:p>
    <w:p w14:paraId="31CEB0F1"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pasto_marsr</w:t>
      </w:r>
      <w:proofErr w:type="spellEnd"/>
      <w:r w:rsidRPr="00754E92">
        <w:rPr>
          <w:rFonts w:ascii="Times New Roman" w:eastAsia="Calibri" w:hAnsi="Times New Roman" w:cs="Times New Roman"/>
          <w:sz w:val="24"/>
          <w:szCs w:val="24"/>
          <w:lang w:eastAsia="en-US"/>
        </w:rPr>
        <w:t xml:space="preserve"> CDATA#IMPLIED</w:t>
      </w:r>
    </w:p>
    <w:p w14:paraId="6166CF1C"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paso_nr</w:t>
      </w:r>
      <w:proofErr w:type="spellEnd"/>
      <w:r w:rsidRPr="00754E92">
        <w:rPr>
          <w:rFonts w:ascii="Times New Roman" w:eastAsia="Calibri" w:hAnsi="Times New Roman" w:cs="Times New Roman"/>
          <w:sz w:val="24"/>
          <w:szCs w:val="24"/>
          <w:lang w:eastAsia="en-US"/>
        </w:rPr>
        <w:t xml:space="preserve"> CDATA#IMPLIED</w:t>
      </w:r>
    </w:p>
    <w:p w14:paraId="402462E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asm_id</w:t>
      </w:r>
      <w:proofErr w:type="spellEnd"/>
      <w:r w:rsidRPr="00754E92">
        <w:rPr>
          <w:rFonts w:ascii="Times New Roman" w:eastAsia="Calibri" w:hAnsi="Times New Roman" w:cs="Times New Roman"/>
          <w:sz w:val="24"/>
          <w:szCs w:val="24"/>
          <w:lang w:eastAsia="en-US"/>
        </w:rPr>
        <w:t xml:space="preserve"> CDATA#REQUIRED</w:t>
      </w:r>
    </w:p>
    <w:p w14:paraId="4EF309D0"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ism_isk_suma</w:t>
      </w:r>
      <w:proofErr w:type="spellEnd"/>
      <w:r w:rsidRPr="00754E92">
        <w:rPr>
          <w:rFonts w:ascii="Times New Roman" w:eastAsia="Calibri" w:hAnsi="Times New Roman" w:cs="Times New Roman"/>
          <w:sz w:val="24"/>
          <w:szCs w:val="24"/>
          <w:lang w:eastAsia="en-US"/>
        </w:rPr>
        <w:t xml:space="preserve"> CDATA#IMPLIED</w:t>
      </w:r>
    </w:p>
    <w:p w14:paraId="5CCC5EDB"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ism_suma</w:t>
      </w:r>
      <w:proofErr w:type="spellEnd"/>
      <w:r w:rsidRPr="00754E92">
        <w:rPr>
          <w:rFonts w:ascii="Times New Roman" w:eastAsia="Calibri" w:hAnsi="Times New Roman" w:cs="Times New Roman"/>
          <w:sz w:val="24"/>
          <w:szCs w:val="24"/>
          <w:lang w:eastAsia="en-US"/>
        </w:rPr>
        <w:t xml:space="preserve"> CDATA#REQUIRED</w:t>
      </w:r>
    </w:p>
    <w:p w14:paraId="275FDFC9"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ein_menuo</w:t>
      </w:r>
      <w:proofErr w:type="spellEnd"/>
      <w:r w:rsidRPr="00754E92">
        <w:rPr>
          <w:rFonts w:ascii="Times New Roman" w:eastAsia="Calibri" w:hAnsi="Times New Roman" w:cs="Times New Roman"/>
          <w:sz w:val="24"/>
          <w:szCs w:val="24"/>
          <w:lang w:eastAsia="en-US"/>
        </w:rPr>
        <w:t xml:space="preserve"> CDATA#REQUIRED</w:t>
      </w:r>
    </w:p>
    <w:p w14:paraId="2418EEE6"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fin_slt</w:t>
      </w:r>
      <w:proofErr w:type="spellEnd"/>
      <w:r w:rsidRPr="00754E92">
        <w:rPr>
          <w:rFonts w:ascii="Times New Roman" w:eastAsia="Calibri" w:hAnsi="Times New Roman" w:cs="Times New Roman"/>
          <w:sz w:val="24"/>
          <w:szCs w:val="24"/>
          <w:lang w:eastAsia="en-US"/>
        </w:rPr>
        <w:t xml:space="preserve"> CDATA#IMPLIED&gt;</w:t>
      </w:r>
    </w:p>
    <w:p w14:paraId="6B91AEF7" w14:textId="77777777" w:rsidR="00754E92" w:rsidRPr="00754E92" w:rsidRDefault="00754E92" w:rsidP="00754E92">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754E92">
        <w:rPr>
          <w:rFonts w:ascii="Times New Roman" w:eastAsia="Calibri" w:hAnsi="Times New Roman" w:cs="Times New Roman"/>
          <w:sz w:val="24"/>
          <w:szCs w:val="24"/>
          <w:lang w:eastAsia="en-US"/>
        </w:rPr>
        <w:t>poz_mok</w:t>
      </w:r>
      <w:proofErr w:type="spellEnd"/>
      <w:r w:rsidRPr="00754E92">
        <w:rPr>
          <w:rFonts w:ascii="Times New Roman" w:eastAsia="Calibri" w:hAnsi="Times New Roman" w:cs="Times New Roman"/>
          <w:sz w:val="24"/>
          <w:szCs w:val="24"/>
          <w:lang w:eastAsia="en-US"/>
        </w:rPr>
        <w:t xml:space="preserve"> CDATA#IMPLIED</w:t>
      </w:r>
    </w:p>
    <w:p w14:paraId="4EF22986"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Perkančioji organizacija su Teikėju keičiasi duomenimis naudodamiesi Teikėjo FTP serveriu.</w:t>
      </w:r>
    </w:p>
    <w:p w14:paraId="3B2FD3D2"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Perkančioji organizacija prie Teikėjo FTP serverio jungiasi iš statinio IP adreso.</w:t>
      </w:r>
    </w:p>
    <w:p w14:paraId="34DDE679"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Teikėjo serveryje sukuriami du katalogai keistis rinkmenomis su perkančiąja organizacija:</w:t>
      </w:r>
    </w:p>
    <w:p w14:paraId="3FDF78DD" w14:textId="77777777" w:rsidR="00754E92" w:rsidRPr="00754E92" w:rsidRDefault="00754E92" w:rsidP="00754E92">
      <w:pPr>
        <w:widowControl w:val="0"/>
        <w:numPr>
          <w:ilvl w:val="1"/>
          <w:numId w:val="36"/>
        </w:numPr>
        <w:tabs>
          <w:tab w:val="left" w:pos="993"/>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elektroninių išmokų mokėjimo duomenų pateikimo katalogas „</w:t>
      </w:r>
      <w:proofErr w:type="spellStart"/>
      <w:r w:rsidRPr="00754E92">
        <w:rPr>
          <w:rFonts w:ascii="Times New Roman" w:eastAsia="Times New Roman" w:hAnsi="Times New Roman" w:cs="Times New Roman"/>
          <w:sz w:val="24"/>
          <w:szCs w:val="24"/>
        </w:rPr>
        <w:t>Uzskaitymai</w:t>
      </w:r>
      <w:proofErr w:type="spellEnd"/>
      <w:r w:rsidRPr="00754E92">
        <w:rPr>
          <w:rFonts w:ascii="Times New Roman" w:eastAsia="Times New Roman" w:hAnsi="Times New Roman" w:cs="Times New Roman"/>
          <w:sz w:val="24"/>
          <w:szCs w:val="24"/>
        </w:rPr>
        <w:t xml:space="preserve">“ – </w:t>
      </w:r>
      <w:r w:rsidRPr="00754E92">
        <w:rPr>
          <w:rFonts w:ascii="Times New Roman" w:eastAsia="Times New Roman" w:hAnsi="Times New Roman" w:cs="Times New Roman"/>
          <w:sz w:val="24"/>
          <w:szCs w:val="24"/>
        </w:rPr>
        <w:lastRenderedPageBreak/>
        <w:t>perkančiosios organizacijos vartotojas turi teisę rašyti šiame kataloge;</w:t>
      </w:r>
    </w:p>
    <w:p w14:paraId="7B2C8601" w14:textId="77777777" w:rsidR="00754E92" w:rsidRPr="00754E92" w:rsidRDefault="00754E92" w:rsidP="00754E92">
      <w:pPr>
        <w:widowControl w:val="0"/>
        <w:numPr>
          <w:ilvl w:val="1"/>
          <w:numId w:val="36"/>
        </w:numPr>
        <w:tabs>
          <w:tab w:val="left" w:pos="993"/>
          <w:tab w:val="left" w:pos="1134"/>
          <w:tab w:val="left" w:pos="1418"/>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elektroninių išmokų mokėjimo duomenų grąžinimo katalogas „Klaidos“ – perkančiosios organizacijos vartotojas turi teisę skaityti šiame kataloge.</w:t>
      </w:r>
    </w:p>
    <w:p w14:paraId="761DDEC1"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Prisijungimo adresus, vardus ir slaptažodžius Teikėjas pateikia perkančiajai organizacijai voke Sutarties pasirašymo metu. Prisijungimo adresai, vardai ir slaptažodžiai keičiami pagal perkančiosios  organizacijos ir Teikėjo reikalavimus. Pakeitimus derina abiejų pusių sistemų administratoriai.</w:t>
      </w:r>
    </w:p>
    <w:p w14:paraId="72F77ED5"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Visos siunčiamos rinkmenos turi būti užkoduotos PGP kodavimo standartu, </w:t>
      </w:r>
      <w:proofErr w:type="spellStart"/>
      <w:r w:rsidRPr="00754E92">
        <w:rPr>
          <w:rFonts w:ascii="Times New Roman" w:eastAsia="Times New Roman" w:hAnsi="Times New Roman" w:cs="Times New Roman"/>
          <w:sz w:val="24"/>
          <w:szCs w:val="24"/>
        </w:rPr>
        <w:t>binary</w:t>
      </w:r>
      <w:proofErr w:type="spellEnd"/>
      <w:r w:rsidRPr="00754E92">
        <w:rPr>
          <w:rFonts w:ascii="Times New Roman" w:eastAsia="Times New Roman" w:hAnsi="Times New Roman" w:cs="Times New Roman"/>
          <w:sz w:val="24"/>
          <w:szCs w:val="24"/>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1BC9A0CD"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Raktai sudaromi pagal D/DSS (</w:t>
      </w:r>
      <w:proofErr w:type="spellStart"/>
      <w:r w:rsidRPr="00754E92">
        <w:rPr>
          <w:rFonts w:ascii="Times New Roman" w:eastAsia="Times New Roman" w:hAnsi="Times New Roman" w:cs="Times New Roman"/>
          <w:sz w:val="24"/>
          <w:szCs w:val="24"/>
        </w:rPr>
        <w:t>Diffie-Hellman</w:t>
      </w:r>
      <w:proofErr w:type="spellEnd"/>
      <w:r w:rsidRPr="00754E92">
        <w:rPr>
          <w:rFonts w:ascii="Times New Roman" w:eastAsia="Times New Roman" w:hAnsi="Times New Roman" w:cs="Times New Roman"/>
          <w:sz w:val="24"/>
          <w:szCs w:val="24"/>
        </w:rPr>
        <w:t xml:space="preserve">/Digital </w:t>
      </w:r>
      <w:proofErr w:type="spellStart"/>
      <w:r w:rsidRPr="00754E92">
        <w:rPr>
          <w:rFonts w:ascii="Times New Roman" w:eastAsia="Times New Roman" w:hAnsi="Times New Roman" w:cs="Times New Roman"/>
          <w:sz w:val="24"/>
          <w:szCs w:val="24"/>
        </w:rPr>
        <w:t>Signature</w:t>
      </w:r>
      <w:proofErr w:type="spellEnd"/>
      <w:r w:rsidRPr="00754E92">
        <w:rPr>
          <w:rFonts w:ascii="Times New Roman" w:eastAsia="Times New Roman" w:hAnsi="Times New Roman" w:cs="Times New Roman"/>
          <w:sz w:val="24"/>
          <w:szCs w:val="24"/>
        </w:rPr>
        <w:t xml:space="preserve"> </w:t>
      </w:r>
      <w:proofErr w:type="spellStart"/>
      <w:r w:rsidRPr="00754E92">
        <w:rPr>
          <w:rFonts w:ascii="Times New Roman" w:eastAsia="Times New Roman" w:hAnsi="Times New Roman" w:cs="Times New Roman"/>
          <w:sz w:val="24"/>
          <w:szCs w:val="24"/>
        </w:rPr>
        <w:t>Standart</w:t>
      </w:r>
      <w:proofErr w:type="spellEnd"/>
      <w:r w:rsidRPr="00754E92">
        <w:rPr>
          <w:rFonts w:ascii="Times New Roman" w:eastAsia="Times New Roman" w:hAnsi="Times New Roman" w:cs="Times New Roman"/>
          <w:sz w:val="24"/>
          <w:szCs w:val="24"/>
        </w:rPr>
        <w:t>) algoritmą, kurio generuojamo rakto ilgis yra 3072 bitai.</w:t>
      </w:r>
    </w:p>
    <w:p w14:paraId="212A8FD9"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Perkančioji organizacija pasirašo Teikėjui siunčiamus duomenis su slaptu raktu, kuris atitinka šį viešąjį raktą:</w:t>
      </w:r>
    </w:p>
    <w:p w14:paraId="78DD3439" w14:textId="77777777" w:rsidR="00754E92" w:rsidRPr="00754E92" w:rsidRDefault="00754E92" w:rsidP="00754E92">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-----BEGIN PGP PUBLIC KEY BLOCK</w:t>
      </w:r>
    </w:p>
    <w:p w14:paraId="592957FB" w14:textId="77777777" w:rsidR="00754E92" w:rsidRPr="00754E92" w:rsidRDefault="00754E92" w:rsidP="00754E92">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Apsikeičia IT sistemų administratoriai</w:t>
      </w:r>
    </w:p>
    <w:p w14:paraId="222119F8" w14:textId="77777777" w:rsidR="00754E92" w:rsidRPr="00754E92" w:rsidRDefault="00754E92" w:rsidP="00754E92">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-----END PGP PUBLIC BLOCK</w:t>
      </w:r>
    </w:p>
    <w:p w14:paraId="6AEDF424"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Teikėjas pasirašo perkančiajai organizacijai siunčiamus duomenis su slaptu raktu, kuris atitinka šį viešąjį raktą:</w:t>
      </w:r>
    </w:p>
    <w:p w14:paraId="45BBF9FF"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-----BEGIN PGP PUBLIC KEY BLOCK</w:t>
      </w:r>
    </w:p>
    <w:p w14:paraId="57727B49"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Apsikeičia IT sistemų administratoriai</w:t>
      </w:r>
    </w:p>
    <w:p w14:paraId="5DF07C94"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-----END PGP PUBLIC BLOCK</w:t>
      </w:r>
    </w:p>
    <w:p w14:paraId="6DE82A88"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Visas užskaitymų sąrašų rinkmenas perkančioji organizacija įkelia į apsikeisti su Teikėju skirtą užskaitymų katalogą.</w:t>
      </w:r>
    </w:p>
    <w:p w14:paraId="7EB48B67"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Kiekviena Teikėjui siunčiama rinkmena prieš užkodavimą suspaudžiama ZIP formatu (*.ZIP).</w:t>
      </w:r>
    </w:p>
    <w:p w14:paraId="6F54F31D"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Serveryje esančių rinkmenų vardų unikalumą užtikrina perkančioji organizacija.</w:t>
      </w:r>
    </w:p>
    <w:p w14:paraId="28FF93C0"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Teikėjas naujas rinkmenas iš FTP serverio pasiima kiekvieną Teikėjo darbo dieną nuo 7 </w:t>
      </w:r>
      <w:r w:rsidRPr="00754E92">
        <w:rPr>
          <w:rFonts w:ascii="Times New Roman" w:eastAsia="Times New Roman" w:hAnsi="Times New Roman" w:cs="Times New Roman"/>
          <w:sz w:val="24"/>
          <w:szCs w:val="24"/>
        </w:rPr>
        <w:lastRenderedPageBreak/>
        <w:t>iki 15 val.</w:t>
      </w:r>
    </w:p>
    <w:p w14:paraId="6FD3FC19"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Sėkmingai paimtų rinkmenų sąrašą (tekstinė rinkmena – rinkmenos vardas DDMMHHmm.txt, kur DD – diena, MM – mėnuo, HH – valandos, mm – minutės) Teikėjas įkelia į FTP serverio elektroninių išmokų mokėjimo duomenų grąžinimo katalogą. Sąraše Teikėjas išvardina visas sėkmingai importuotas duomenų rinkmenas, atskirdamas CR LF simboliu. Perkančioji organizacija pagal šį sąrašą šalina rinkmenas iš elektroninių išmokų mokėjimo duomenų pateikimo katalogo.</w:t>
      </w:r>
    </w:p>
    <w:p w14:paraId="327B32A2"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754E92" w:rsidRPr="00754E92" w14:paraId="3E0B7D19"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3B524BE4" w14:textId="77777777" w:rsidR="00754E92" w:rsidRPr="00754E92" w:rsidRDefault="00754E92" w:rsidP="00754E92">
            <w:pPr>
              <w:tabs>
                <w:tab w:val="left" w:pos="1418"/>
              </w:tabs>
              <w:autoSpaceDN w:val="0"/>
              <w:spacing w:before="100" w:beforeAutospacing="1" w:after="100" w:afterAutospacing="1" w:line="360" w:lineRule="auto"/>
              <w:jc w:val="center"/>
              <w:rPr>
                <w:rFonts w:ascii="Times New Roman" w:eastAsia="Times New Roman" w:hAnsi="Times New Roman" w:cs="Times New Roman"/>
                <w:b/>
                <w:sz w:val="24"/>
                <w:szCs w:val="24"/>
              </w:rPr>
            </w:pPr>
            <w:r w:rsidRPr="00754E92">
              <w:rPr>
                <w:rFonts w:ascii="Times New Roman" w:eastAsia="Times New Roman" w:hAnsi="Times New Roman" w:cs="Times New Roman"/>
                <w:b/>
                <w:sz w:val="24"/>
                <w:szCs w:val="24"/>
              </w:rPr>
              <w:t>Patikrinimas</w:t>
            </w:r>
          </w:p>
        </w:tc>
        <w:tc>
          <w:tcPr>
            <w:tcW w:w="4927" w:type="dxa"/>
            <w:tcBorders>
              <w:top w:val="single" w:sz="4" w:space="0" w:color="auto"/>
              <w:left w:val="single" w:sz="4" w:space="0" w:color="auto"/>
              <w:bottom w:val="single" w:sz="4" w:space="0" w:color="auto"/>
              <w:right w:val="single" w:sz="4" w:space="0" w:color="auto"/>
            </w:tcBorders>
            <w:hideMark/>
          </w:tcPr>
          <w:p w14:paraId="5F3637E7" w14:textId="77777777" w:rsidR="00754E92" w:rsidRPr="00754E92" w:rsidRDefault="00754E92" w:rsidP="00754E92">
            <w:pPr>
              <w:tabs>
                <w:tab w:val="left" w:pos="1418"/>
              </w:tabs>
              <w:autoSpaceDN w:val="0"/>
              <w:spacing w:before="100" w:beforeAutospacing="1" w:after="100" w:afterAutospacing="1" w:line="360" w:lineRule="auto"/>
              <w:jc w:val="center"/>
              <w:rPr>
                <w:rFonts w:ascii="Times New Roman" w:eastAsia="Times New Roman" w:hAnsi="Times New Roman" w:cs="Times New Roman"/>
                <w:b/>
                <w:sz w:val="24"/>
                <w:szCs w:val="24"/>
              </w:rPr>
            </w:pPr>
            <w:r w:rsidRPr="00754E92">
              <w:rPr>
                <w:rFonts w:ascii="Times New Roman" w:eastAsia="Times New Roman" w:hAnsi="Times New Roman" w:cs="Times New Roman"/>
                <w:b/>
                <w:sz w:val="24"/>
                <w:szCs w:val="24"/>
              </w:rPr>
              <w:t>Veiksmas</w:t>
            </w:r>
          </w:p>
        </w:tc>
      </w:tr>
      <w:tr w:rsidR="00754E92" w:rsidRPr="00754E92" w14:paraId="7F37BBC4"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59CAFC4D"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privalomuose laukuose yra pateikta informacija?</w:t>
            </w:r>
          </w:p>
        </w:tc>
        <w:tc>
          <w:tcPr>
            <w:tcW w:w="4927" w:type="dxa"/>
            <w:tcBorders>
              <w:top w:val="single" w:sz="4" w:space="0" w:color="auto"/>
              <w:left w:val="single" w:sz="4" w:space="0" w:color="auto"/>
              <w:bottom w:val="single" w:sz="4" w:space="0" w:color="auto"/>
              <w:right w:val="single" w:sz="4" w:space="0" w:color="auto"/>
            </w:tcBorders>
            <w:hideMark/>
          </w:tcPr>
          <w:p w14:paraId="5B3DF61B"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informacijos nėra eilutės lygyje – eilutė atmetama ir grąžinama perkančiajai organizacijai. Duomenys importuojami, tačiau eilutė pažymima statusu neišmokėta ir nurodoma neišmokėjimo priežastis – blogas įrašas.</w:t>
            </w:r>
          </w:p>
          <w:p w14:paraId="7317455E"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5ECD2600"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informacijos nėra paketo lygyje – duomenų rinkmena grąžinama perkančiajai organizacijai.</w:t>
            </w:r>
          </w:p>
        </w:tc>
      </w:tr>
      <w:tr w:rsidR="00754E92" w:rsidRPr="00754E92" w14:paraId="52CB9E61"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182B5261"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duomenis galima priskirti perkančiajai organizacijai?</w:t>
            </w:r>
          </w:p>
        </w:tc>
        <w:tc>
          <w:tcPr>
            <w:tcW w:w="4927" w:type="dxa"/>
            <w:tcBorders>
              <w:top w:val="single" w:sz="4" w:space="0" w:color="auto"/>
              <w:left w:val="single" w:sz="4" w:space="0" w:color="auto"/>
              <w:bottom w:val="single" w:sz="4" w:space="0" w:color="auto"/>
              <w:right w:val="single" w:sz="4" w:space="0" w:color="auto"/>
            </w:tcBorders>
            <w:hideMark/>
          </w:tcPr>
          <w:p w14:paraId="51041699"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Tikrinama ar duomenis galima susieti su konkrečia Teikėjo sistemoje esančia perkančiąja organizacija. Jei perkančioji organizacija randama – duomenys importuojami. Jei perkančioji organizacija nerandama – duomenų rinkmena neimportuojama, o Teikėjo atsakingam darbuotojui suformuojamas pranešimas apie perkančiosios organizacijos neradimą.</w:t>
            </w:r>
          </w:p>
          <w:p w14:paraId="24E3D0BD"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lastRenderedPageBreak/>
              <w:t>Importo procedūra kartojama kol importas pavyksta.</w:t>
            </w:r>
          </w:p>
        </w:tc>
      </w:tr>
      <w:tr w:rsidR="00754E92" w:rsidRPr="00754E92" w14:paraId="4F15F896"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6887C029"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lastRenderedPageBreak/>
              <w:t>Ar galima nustatyti struktūrinį padalinį, kuriam priklauso žiniaraščiai?</w:t>
            </w:r>
          </w:p>
        </w:tc>
        <w:tc>
          <w:tcPr>
            <w:tcW w:w="4927" w:type="dxa"/>
            <w:tcBorders>
              <w:top w:val="single" w:sz="4" w:space="0" w:color="auto"/>
              <w:left w:val="single" w:sz="4" w:space="0" w:color="auto"/>
              <w:bottom w:val="single" w:sz="4" w:space="0" w:color="auto"/>
              <w:right w:val="single" w:sz="4" w:space="0" w:color="auto"/>
            </w:tcBorders>
            <w:hideMark/>
          </w:tcPr>
          <w:p w14:paraId="3AE3C554"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negalima nustatyti struktūrinio padalinio, arba reikšmė nėra lygi „0“, žiniaraštis atmetamas ir grąžinamas perkančiajai organizacijai. Duomenys importuojami, tačiau visos žiniaraštyje esančios eilutės pažymimos statusu neišmokėta su neišmokėjimo priežasties kodu – blogas įrašas.</w:t>
            </w:r>
          </w:p>
        </w:tc>
      </w:tr>
      <w:tr w:rsidR="00754E92" w:rsidRPr="00754E92" w14:paraId="72CAB2A7"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18EE80DD"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paketo lygyje nurodytas žiniaraščių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10D2671E"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neatitinka, duomenų rinkmena grąžinama perkančiajai organizacijai.</w:t>
            </w:r>
          </w:p>
        </w:tc>
      </w:tr>
      <w:tr w:rsidR="00754E92" w:rsidRPr="00754E92" w14:paraId="3DE407CD"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653498D1"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paketo lygyje nurodytas eilučių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2DD77659"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neatitinka, duomenų rinkmena grąžinama perkančiajai organizacijai.</w:t>
            </w:r>
          </w:p>
        </w:tc>
      </w:tr>
      <w:tr w:rsidR="00754E92" w:rsidRPr="00754E92" w14:paraId="5CA14139"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700C2AA5"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paketo lygyje nurodyta suma atitinka su faktiškai esančia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1DCD00B7"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neatitinka, duomenų rinkmena grąžinama perkančiajai organizacijai.</w:t>
            </w:r>
          </w:p>
        </w:tc>
      </w:tr>
      <w:tr w:rsidR="00754E92" w:rsidRPr="00754E92" w14:paraId="11945D6B"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31501242"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žiniaraštyje nurodyta eilučių suma atitinka nurodytą eilutėse?</w:t>
            </w:r>
          </w:p>
        </w:tc>
        <w:tc>
          <w:tcPr>
            <w:tcW w:w="4927" w:type="dxa"/>
            <w:tcBorders>
              <w:top w:val="single" w:sz="4" w:space="0" w:color="auto"/>
              <w:left w:val="single" w:sz="4" w:space="0" w:color="auto"/>
              <w:bottom w:val="single" w:sz="4" w:space="0" w:color="auto"/>
              <w:right w:val="single" w:sz="4" w:space="0" w:color="auto"/>
            </w:tcBorders>
            <w:hideMark/>
          </w:tcPr>
          <w:p w14:paraId="67D92CB0"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neatitinka, žiniaraštis atmetamas ir grąžinamas perkančiajai organizacijai. Duomenys importuojami, tačiau visos žiniaraštyje esančios eilutės pažymimos statusu  neišmokėta su neišmokėjimo priežasties kodu – blogas įrašas.</w:t>
            </w:r>
          </w:p>
        </w:tc>
      </w:tr>
      <w:tr w:rsidR="00754E92" w:rsidRPr="00754E92" w14:paraId="6FCC7BBF" w14:textId="77777777" w:rsidTr="005C0A71">
        <w:tc>
          <w:tcPr>
            <w:tcW w:w="4927" w:type="dxa"/>
            <w:tcBorders>
              <w:top w:val="single" w:sz="4" w:space="0" w:color="auto"/>
              <w:left w:val="single" w:sz="4" w:space="0" w:color="auto"/>
              <w:bottom w:val="single" w:sz="4" w:space="0" w:color="auto"/>
              <w:right w:val="single" w:sz="4" w:space="0" w:color="auto"/>
            </w:tcBorders>
            <w:hideMark/>
          </w:tcPr>
          <w:p w14:paraId="03D0808E"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Ar žiniaraštyje nurodytas eilučių skaičius atitinka su faktiškai esančiu?</w:t>
            </w:r>
          </w:p>
        </w:tc>
        <w:tc>
          <w:tcPr>
            <w:tcW w:w="4927" w:type="dxa"/>
            <w:tcBorders>
              <w:top w:val="single" w:sz="4" w:space="0" w:color="auto"/>
              <w:left w:val="single" w:sz="4" w:space="0" w:color="auto"/>
              <w:bottom w:val="single" w:sz="4" w:space="0" w:color="auto"/>
              <w:right w:val="single" w:sz="4" w:space="0" w:color="auto"/>
            </w:tcBorders>
            <w:hideMark/>
          </w:tcPr>
          <w:p w14:paraId="70E08147" w14:textId="77777777" w:rsidR="00754E92" w:rsidRPr="00754E92" w:rsidRDefault="00754E92" w:rsidP="00754E92">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Jei neatitinka, žiniaraštis atmetamas ir grąžinamas perkančiajai organizacijai. Duomenys importuojami, tačiau visos žiniaraštyje esančios eilutės pažymimos statusu neišmokėta su neišmokėjimo priežasties kodu – blogas įrašas.</w:t>
            </w:r>
          </w:p>
        </w:tc>
      </w:tr>
    </w:tbl>
    <w:p w14:paraId="12B45170" w14:textId="77777777" w:rsidR="00754E92" w:rsidRPr="00754E92" w:rsidRDefault="00754E92" w:rsidP="00754E92">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p>
    <w:p w14:paraId="2AA503B1"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Teikėjas į FTP serverio elektroninių išmokų mokėjimo duomenų grąžinimo katalogą patalpina nepriimtų duomenų rinkmenų sąrašą (tekstinė rinkmena – rinkmenos vardas </w:t>
      </w:r>
      <w:proofErr w:type="spellStart"/>
      <w:r w:rsidRPr="00754E92">
        <w:rPr>
          <w:rFonts w:ascii="Times New Roman" w:eastAsia="Times New Roman" w:hAnsi="Times New Roman" w:cs="Times New Roman"/>
          <w:sz w:val="24"/>
          <w:szCs w:val="24"/>
        </w:rPr>
        <w:t>failedDDMMHHmm.tht</w:t>
      </w:r>
      <w:proofErr w:type="spellEnd"/>
      <w:r w:rsidRPr="00754E92">
        <w:rPr>
          <w:rFonts w:ascii="Times New Roman" w:eastAsia="Times New Roman" w:hAnsi="Times New Roman" w:cs="Times New Roman"/>
          <w:sz w:val="24"/>
          <w:szCs w:val="24"/>
        </w:rPr>
        <w:t xml:space="preserve">, kur DD – diena, MM – mėnuo, HH – valandos, mm – minutės), kuriame </w:t>
      </w:r>
      <w:r w:rsidRPr="00754E92">
        <w:rPr>
          <w:rFonts w:ascii="Times New Roman" w:eastAsia="Times New Roman" w:hAnsi="Times New Roman" w:cs="Times New Roman"/>
          <w:sz w:val="24"/>
          <w:szCs w:val="24"/>
        </w:rPr>
        <w:lastRenderedPageBreak/>
        <w:t>išvardina visas nepriimtas duomenų rinkmenas bei išvardina atmetimo priežastis atskirdamas duomenų rinkmenas su atmetimo priežastimis CR LF simboliu.</w:t>
      </w:r>
    </w:p>
    <w:p w14:paraId="178B5427"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xml:space="preserve">Duomenų rinkmeną priėmus su klaidomis Teikėjas į FTP serverio elektroninių išmokų mokėjimo duomenų grąžinimo katalogą patalpina duomenų rinkmeną, kurioje bus tik klaidingai priimti įrašai pateikiami ta pačia struktūra kaip ir buvo priimti. Duomenų rinkmenos pavadinimas </w:t>
      </w:r>
      <w:proofErr w:type="spellStart"/>
      <w:r w:rsidRPr="00754E92">
        <w:rPr>
          <w:rFonts w:ascii="Times New Roman" w:eastAsia="Times New Roman" w:hAnsi="Times New Roman" w:cs="Times New Roman"/>
          <w:sz w:val="24"/>
          <w:szCs w:val="24"/>
        </w:rPr>
        <w:t>flp</w:t>
      </w:r>
      <w:proofErr w:type="spellEnd"/>
      <w:r w:rsidRPr="00754E92">
        <w:rPr>
          <w:rFonts w:ascii="Times New Roman" w:eastAsia="Times New Roman" w:hAnsi="Times New Roman" w:cs="Times New Roman"/>
          <w:sz w:val="24"/>
          <w:szCs w:val="24"/>
        </w:rPr>
        <w:t xml:space="preserve"> te_[POŽYMIS]_</w:t>
      </w:r>
      <w:proofErr w:type="spellStart"/>
      <w:r w:rsidRPr="00754E92">
        <w:rPr>
          <w:rFonts w:ascii="Times New Roman" w:eastAsia="Times New Roman" w:hAnsi="Times New Roman" w:cs="Times New Roman"/>
          <w:sz w:val="24"/>
          <w:szCs w:val="24"/>
        </w:rPr>
        <w:t>YYMMDD_XXX_err.hml</w:t>
      </w:r>
      <w:proofErr w:type="spellEnd"/>
      <w:r w:rsidRPr="00754E92">
        <w:rPr>
          <w:rFonts w:ascii="Times New Roman" w:eastAsia="Times New Roman" w:hAnsi="Times New Roman" w:cs="Times New Roman"/>
          <w:sz w:val="24"/>
          <w:szCs w:val="24"/>
        </w:rPr>
        <w:t xml:space="preserve">, kur </w:t>
      </w:r>
      <w:proofErr w:type="spellStart"/>
      <w:r w:rsidRPr="00754E92">
        <w:rPr>
          <w:rFonts w:ascii="Times New Roman" w:eastAsia="Times New Roman" w:hAnsi="Times New Roman" w:cs="Times New Roman"/>
          <w:sz w:val="24"/>
          <w:szCs w:val="24"/>
        </w:rPr>
        <w:t>err</w:t>
      </w:r>
      <w:proofErr w:type="spellEnd"/>
      <w:r w:rsidRPr="00754E92">
        <w:rPr>
          <w:rFonts w:ascii="Times New Roman" w:eastAsia="Times New Roman" w:hAnsi="Times New Roman" w:cs="Times New Roman"/>
          <w:sz w:val="24"/>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57280E25"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Elektroninius išmokų mokėjimo duomenis, papildytus mokėjimo duomenimis, Teikėjas įkelia į elektroninių išmokų mokėjimo duomenų grąžinimo katalogą FTP serveryje mokėjimo terminui pasibaigus per 4 darbo dienas nuo išmokų išmokėjimo dienos, bet ne vėliau kaip iki paskutinės kalendorinio mėnesio darbo dienos.</w:t>
      </w:r>
    </w:p>
    <w:p w14:paraId="36B38133"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Kiekviena grąžinama elektroninių išmokų mokėjimo duomenų rinkmena prieš užkodavimą suspaudžiama ZIP arba lygiaverčiu formatu.</w:t>
      </w:r>
      <w:bookmarkStart w:id="66" w:name="_Hlk155951579"/>
      <w:r w:rsidRPr="00754E92">
        <w:rPr>
          <w:rFonts w:ascii="Times New Roman" w:eastAsia="Times New Roman" w:hAnsi="Times New Roman" w:cs="Times New Roman"/>
          <w:sz w:val="24"/>
          <w:szCs w:val="24"/>
        </w:rPr>
        <w:t>\</w:t>
      </w:r>
    </w:p>
    <w:p w14:paraId="1F70609D" w14:textId="77777777" w:rsidR="00754E92" w:rsidRPr="00754E92" w:rsidRDefault="00754E92" w:rsidP="00754E92">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754E92">
        <w:rPr>
          <w:rFonts w:ascii="Times New Roman" w:eastAsia="Calibri" w:hAnsi="Times New Roman" w:cs="Times New Roman"/>
          <w:kern w:val="2"/>
          <w:sz w:val="24"/>
          <w:szCs w:val="22"/>
          <w:lang w:eastAsia="en-US"/>
        </w:rPr>
        <w:t>Esant poreikiui, šalys gali susitarti dėl elektroninės formos išmokų mokėjimo kvitų naudojimo, nekeičiant Esminių sutarties sąlygų ir Sutartyje numatyto įkainio.</w:t>
      </w:r>
    </w:p>
    <w:bookmarkEnd w:id="66"/>
    <w:p w14:paraId="35372DC5" w14:textId="77777777" w:rsidR="00754E92" w:rsidRPr="00754E92" w:rsidRDefault="00754E92" w:rsidP="00754E92">
      <w:pPr>
        <w:widowControl w:val="0"/>
        <w:tabs>
          <w:tab w:val="left" w:pos="993"/>
        </w:tabs>
        <w:autoSpaceDE w:val="0"/>
        <w:autoSpaceDN w:val="0"/>
        <w:adjustRightInd w:val="0"/>
        <w:spacing w:after="0" w:line="360" w:lineRule="auto"/>
        <w:ind w:left="567"/>
        <w:contextualSpacing/>
        <w:jc w:val="both"/>
        <w:rPr>
          <w:rFonts w:ascii="Times New Roman" w:eastAsia="Times New Roman" w:hAnsi="Times New Roman" w:cs="Times New Roman"/>
          <w:sz w:val="24"/>
          <w:szCs w:val="24"/>
        </w:rPr>
      </w:pPr>
    </w:p>
    <w:p w14:paraId="20E3A407" w14:textId="77777777" w:rsidR="00754E92" w:rsidRPr="00754E92" w:rsidRDefault="00754E92" w:rsidP="00754E92">
      <w:pPr>
        <w:tabs>
          <w:tab w:val="left" w:pos="993"/>
        </w:tabs>
        <w:autoSpaceDN w:val="0"/>
        <w:spacing w:line="360" w:lineRule="auto"/>
        <w:ind w:firstLine="567"/>
        <w:jc w:val="both"/>
        <w:rPr>
          <w:rFonts w:ascii="Calibri" w:eastAsia="Calibri" w:hAnsi="Calibri" w:cs="Times New Roman"/>
          <w:sz w:val="22"/>
          <w:szCs w:val="22"/>
          <w:lang w:eastAsia="en-US"/>
        </w:rPr>
      </w:pPr>
    </w:p>
    <w:p w14:paraId="581862A1" w14:textId="77777777" w:rsidR="00754E92" w:rsidRPr="00754E92" w:rsidRDefault="00754E92" w:rsidP="00754E92">
      <w:pPr>
        <w:autoSpaceDN w:val="0"/>
        <w:spacing w:line="256" w:lineRule="auto"/>
        <w:ind w:left="5184" w:firstLine="1296"/>
        <w:rPr>
          <w:rFonts w:ascii="Times New Roman" w:eastAsia="Calibri" w:hAnsi="Times New Roman" w:cs="Times New Roman"/>
          <w:sz w:val="22"/>
          <w:szCs w:val="22"/>
          <w:lang w:eastAsia="en-US"/>
        </w:rPr>
      </w:pPr>
      <w:r w:rsidRPr="00754E92">
        <w:rPr>
          <w:rFonts w:ascii="Times New Roman" w:eastAsia="Calibri" w:hAnsi="Times New Roman" w:cs="Times New Roman"/>
          <w:sz w:val="24"/>
          <w:szCs w:val="24"/>
          <w:lang w:eastAsia="en-US"/>
        </w:rPr>
        <w:br w:type="page"/>
      </w:r>
      <w:r w:rsidRPr="00754E92">
        <w:rPr>
          <w:rFonts w:ascii="Times New Roman" w:eastAsia="Calibri" w:hAnsi="Times New Roman" w:cs="Times New Roman"/>
          <w:sz w:val="22"/>
          <w:szCs w:val="22"/>
          <w:lang w:eastAsia="en-US"/>
        </w:rPr>
        <w:lastRenderedPageBreak/>
        <w:t>Techninės specifikacijos 1 priedas</w:t>
      </w:r>
    </w:p>
    <w:p w14:paraId="3A8C9C45" w14:textId="77777777" w:rsidR="00754E92" w:rsidRPr="00754E92" w:rsidRDefault="00754E92" w:rsidP="00754E92">
      <w:pPr>
        <w:autoSpaceDN w:val="0"/>
        <w:spacing w:line="256" w:lineRule="auto"/>
        <w:jc w:val="center"/>
        <w:rPr>
          <w:rFonts w:ascii="Times New Roman" w:eastAsia="Calibri" w:hAnsi="Times New Roman" w:cs="Times New Roman"/>
          <w:b/>
          <w:caps/>
          <w:sz w:val="24"/>
          <w:szCs w:val="24"/>
          <w:lang w:eastAsia="en-US"/>
        </w:rPr>
      </w:pPr>
      <w:r w:rsidRPr="00754E92">
        <w:rPr>
          <w:rFonts w:ascii="Times New Roman" w:eastAsia="Calibri" w:hAnsi="Times New Roman" w:cs="Times New Roman"/>
          <w:b/>
          <w:caps/>
          <w:sz w:val="24"/>
          <w:szCs w:val="24"/>
          <w:lang w:eastAsia="en-US"/>
        </w:rPr>
        <w:t>I</w:t>
      </w:r>
      <w:r w:rsidRPr="00754E92">
        <w:rPr>
          <w:rFonts w:ascii="Times New Roman" w:eastAsia="Calibri" w:hAnsi="Times New Roman" w:cs="Times New Roman"/>
          <w:b/>
          <w:sz w:val="24"/>
          <w:szCs w:val="24"/>
          <w:lang w:eastAsia="en-US"/>
        </w:rPr>
        <w:t>šmokos išmokėjimo kvito forma</w:t>
      </w:r>
    </w:p>
    <w:p w14:paraId="3F53DE7B" w14:textId="77777777" w:rsidR="00754E92" w:rsidRPr="00754E92" w:rsidRDefault="00754E92" w:rsidP="00754E92">
      <w:pPr>
        <w:autoSpaceDN w:val="0"/>
        <w:spacing w:line="256" w:lineRule="auto"/>
        <w:jc w:val="center"/>
        <w:rPr>
          <w:rFonts w:ascii="Calibri" w:eastAsia="Calibri" w:hAnsi="Calibri" w:cs="Times New Roman"/>
          <w:b/>
          <w:caps/>
          <w:sz w:val="22"/>
          <w:szCs w:val="22"/>
          <w:lang w:eastAsia="en-US"/>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754E92" w:rsidRPr="00754E92" w14:paraId="124D54D3" w14:textId="77777777" w:rsidTr="005C0A71">
        <w:tc>
          <w:tcPr>
            <w:tcW w:w="2789" w:type="dxa"/>
            <w:tcBorders>
              <w:top w:val="single" w:sz="4" w:space="0" w:color="auto"/>
              <w:left w:val="single" w:sz="4" w:space="0" w:color="auto"/>
              <w:bottom w:val="nil"/>
              <w:right w:val="nil"/>
            </w:tcBorders>
          </w:tcPr>
          <w:p w14:paraId="0F8ADF3E" w14:textId="77777777" w:rsidR="00754E92" w:rsidRPr="00754E92" w:rsidRDefault="00754E92" w:rsidP="00754E92">
            <w:pPr>
              <w:autoSpaceDN w:val="0"/>
              <w:spacing w:after="0" w:line="256" w:lineRule="auto"/>
              <w:rPr>
                <w:rFonts w:ascii="Times New Roman" w:eastAsia="Calibri" w:hAnsi="Times New Roman" w:cs="Times New Roman"/>
                <w:b/>
                <w:caps/>
                <w:sz w:val="22"/>
                <w:szCs w:val="22"/>
                <w:lang w:eastAsia="en-US"/>
              </w:rPr>
            </w:pPr>
          </w:p>
        </w:tc>
        <w:tc>
          <w:tcPr>
            <w:tcW w:w="7056" w:type="dxa"/>
            <w:tcBorders>
              <w:top w:val="single" w:sz="4" w:space="0" w:color="auto"/>
              <w:left w:val="nil"/>
              <w:bottom w:val="nil"/>
              <w:right w:val="single" w:sz="4" w:space="0" w:color="auto"/>
            </w:tcBorders>
          </w:tcPr>
          <w:p w14:paraId="5DA2F6BC" w14:textId="77777777" w:rsidR="00754E92" w:rsidRPr="00754E92" w:rsidRDefault="00754E92" w:rsidP="00754E92">
            <w:pPr>
              <w:pBdr>
                <w:bottom w:val="single" w:sz="12" w:space="1" w:color="auto"/>
              </w:pBdr>
              <w:autoSpaceDN w:val="0"/>
              <w:spacing w:after="0" w:line="256" w:lineRule="auto"/>
              <w:jc w:val="center"/>
              <w:rPr>
                <w:rFonts w:ascii="Times New Roman" w:eastAsia="Calibri" w:hAnsi="Times New Roman" w:cs="Times New Roman"/>
                <w:caps/>
                <w:sz w:val="22"/>
                <w:szCs w:val="22"/>
                <w:lang w:eastAsia="en-US"/>
              </w:rPr>
            </w:pPr>
          </w:p>
          <w:p w14:paraId="4FE06064" w14:textId="77777777" w:rsidR="00754E92" w:rsidRPr="00754E92" w:rsidRDefault="00754E92" w:rsidP="00754E92">
            <w:pPr>
              <w:pBdr>
                <w:bottom w:val="single" w:sz="12" w:space="1" w:color="auto"/>
              </w:pBdr>
              <w:autoSpaceDN w:val="0"/>
              <w:spacing w:after="0" w:line="256" w:lineRule="auto"/>
              <w:jc w:val="center"/>
              <w:rPr>
                <w:rFonts w:ascii="Times New Roman" w:eastAsia="Calibri" w:hAnsi="Times New Roman" w:cs="Times New Roman"/>
                <w:caps/>
                <w:sz w:val="22"/>
                <w:szCs w:val="22"/>
                <w:lang w:eastAsia="en-US"/>
              </w:rPr>
            </w:pPr>
          </w:p>
          <w:p w14:paraId="6DDEAADA" w14:textId="77777777" w:rsidR="00754E92" w:rsidRPr="00754E92" w:rsidRDefault="00754E92" w:rsidP="00754E92">
            <w:pPr>
              <w:autoSpaceDN w:val="0"/>
              <w:spacing w:after="0" w:line="256" w:lineRule="auto"/>
              <w:rPr>
                <w:rFonts w:ascii="Times New Roman" w:eastAsia="Calibri" w:hAnsi="Times New Roman" w:cs="Times New Roman"/>
                <w:caps/>
                <w:sz w:val="22"/>
                <w:szCs w:val="22"/>
                <w:lang w:eastAsia="en-US"/>
              </w:rPr>
            </w:pPr>
            <w:r w:rsidRPr="00754E92">
              <w:rPr>
                <w:rFonts w:ascii="Times New Roman" w:eastAsia="Calibri" w:hAnsi="Times New Roman" w:cs="Times New Roman"/>
                <w:caps/>
                <w:sz w:val="22"/>
                <w:szCs w:val="22"/>
                <w:lang w:eastAsia="en-US"/>
              </w:rPr>
              <w:t xml:space="preserve">                   (</w:t>
            </w:r>
            <w:r w:rsidRPr="00754E92">
              <w:rPr>
                <w:rFonts w:ascii="Times New Roman" w:eastAsia="Calibri" w:hAnsi="Times New Roman" w:cs="Times New Roman"/>
                <w:sz w:val="22"/>
                <w:szCs w:val="22"/>
                <w:lang w:eastAsia="en-US"/>
              </w:rPr>
              <w:t>išmokas išmokančios įmonės pavadinimas, kodas</w:t>
            </w:r>
            <w:r w:rsidRPr="00754E92">
              <w:rPr>
                <w:rFonts w:ascii="Times New Roman" w:eastAsia="Calibri" w:hAnsi="Times New Roman" w:cs="Times New Roman"/>
                <w:caps/>
                <w:sz w:val="22"/>
                <w:szCs w:val="22"/>
                <w:lang w:eastAsia="en-US"/>
              </w:rPr>
              <w:t>)</w:t>
            </w:r>
          </w:p>
        </w:tc>
      </w:tr>
      <w:tr w:rsidR="00754E92" w:rsidRPr="00754E92" w14:paraId="1213A774" w14:textId="77777777" w:rsidTr="005C0A71">
        <w:tc>
          <w:tcPr>
            <w:tcW w:w="2789" w:type="dxa"/>
            <w:tcBorders>
              <w:top w:val="nil"/>
              <w:left w:val="single" w:sz="4" w:space="0" w:color="auto"/>
              <w:bottom w:val="nil"/>
              <w:right w:val="nil"/>
            </w:tcBorders>
            <w:hideMark/>
          </w:tcPr>
          <w:p w14:paraId="3BBBDE39" w14:textId="77777777" w:rsidR="00754E92" w:rsidRPr="00754E92" w:rsidRDefault="00754E92" w:rsidP="00754E92">
            <w:pPr>
              <w:autoSpaceDN w:val="0"/>
              <w:spacing w:after="0" w:line="256" w:lineRule="auto"/>
              <w:rPr>
                <w:rFonts w:ascii="Times New Roman" w:eastAsia="Calibri" w:hAnsi="Times New Roman" w:cs="Times New Roman"/>
                <w:b/>
                <w:caps/>
                <w:sz w:val="22"/>
                <w:szCs w:val="22"/>
                <w:lang w:eastAsia="en-US"/>
              </w:rPr>
            </w:pPr>
            <w:r w:rsidRPr="00754E92">
              <w:rPr>
                <w:rFonts w:ascii="Times New Roman" w:eastAsia="Calibri" w:hAnsi="Times New Roman" w:cs="Times New Roman"/>
                <w:b/>
                <w:caps/>
                <w:sz w:val="22"/>
                <w:szCs w:val="22"/>
                <w:lang w:eastAsia="en-US"/>
              </w:rPr>
              <w:t>IŠMOKos IŠMOKĖJIMO KVITAS</w:t>
            </w:r>
          </w:p>
        </w:tc>
        <w:tc>
          <w:tcPr>
            <w:tcW w:w="7056" w:type="dxa"/>
            <w:tcBorders>
              <w:top w:val="nil"/>
              <w:left w:val="nil"/>
              <w:bottom w:val="nil"/>
              <w:right w:val="single" w:sz="4" w:space="0" w:color="auto"/>
            </w:tcBorders>
          </w:tcPr>
          <w:p w14:paraId="3148F3B2"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Nr._________________________________</w:t>
            </w:r>
          </w:p>
          <w:p w14:paraId="56B9B5F9"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2D870825"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w:t>
            </w:r>
          </w:p>
          <w:p w14:paraId="3050427E"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 xml:space="preserve">                                       (išmokos išmokėjimo diena)</w:t>
            </w:r>
          </w:p>
        </w:tc>
      </w:tr>
      <w:tr w:rsidR="00754E92" w:rsidRPr="00754E92" w14:paraId="17ABCC60" w14:textId="77777777" w:rsidTr="005C0A71">
        <w:tc>
          <w:tcPr>
            <w:tcW w:w="2789" w:type="dxa"/>
            <w:tcBorders>
              <w:top w:val="nil"/>
              <w:left w:val="single" w:sz="4" w:space="0" w:color="auto"/>
              <w:bottom w:val="nil"/>
              <w:right w:val="nil"/>
            </w:tcBorders>
          </w:tcPr>
          <w:p w14:paraId="170BD227" w14:textId="77777777" w:rsidR="00754E92" w:rsidRPr="00754E92" w:rsidRDefault="00754E92" w:rsidP="00754E92">
            <w:pPr>
              <w:autoSpaceDN w:val="0"/>
              <w:spacing w:after="0" w:line="256" w:lineRule="auto"/>
              <w:rPr>
                <w:rFonts w:ascii="Times New Roman" w:eastAsia="Calibri" w:hAnsi="Times New Roman" w:cs="Times New Roman"/>
                <w:b/>
                <w:caps/>
                <w:sz w:val="22"/>
                <w:szCs w:val="22"/>
                <w:lang w:eastAsia="en-US"/>
              </w:rPr>
            </w:pPr>
          </w:p>
          <w:p w14:paraId="3B89E0CF"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caps/>
                <w:sz w:val="22"/>
                <w:szCs w:val="22"/>
                <w:lang w:eastAsia="en-US"/>
              </w:rPr>
              <w:t>G</w:t>
            </w:r>
            <w:r w:rsidRPr="00754E92">
              <w:rPr>
                <w:rFonts w:ascii="Times New Roman" w:eastAsia="Calibri" w:hAnsi="Times New Roman" w:cs="Times New Roman"/>
                <w:b/>
                <w:sz w:val="22"/>
                <w:szCs w:val="22"/>
                <w:lang w:eastAsia="en-US"/>
              </w:rPr>
              <w:t>avėjas</w:t>
            </w:r>
          </w:p>
        </w:tc>
        <w:tc>
          <w:tcPr>
            <w:tcW w:w="7056" w:type="dxa"/>
            <w:tcBorders>
              <w:top w:val="nil"/>
              <w:left w:val="nil"/>
              <w:bottom w:val="nil"/>
              <w:right w:val="single" w:sz="4" w:space="0" w:color="auto"/>
            </w:tcBorders>
          </w:tcPr>
          <w:p w14:paraId="33823958"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25DEBE23"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_________________________________________________________</w:t>
            </w:r>
          </w:p>
          <w:p w14:paraId="6D30FE08"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(vardas, pavardė, asmens kodo paskutiniai aštuoni simboliai, adresas, gavėjo numeris )</w:t>
            </w:r>
          </w:p>
          <w:p w14:paraId="0B8E7764"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7386DBD1"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r>
      <w:tr w:rsidR="00754E92" w:rsidRPr="00754E92" w14:paraId="426AF8D5" w14:textId="77777777" w:rsidTr="005C0A71">
        <w:tc>
          <w:tcPr>
            <w:tcW w:w="2789" w:type="dxa"/>
            <w:tcBorders>
              <w:top w:val="nil"/>
              <w:left w:val="single" w:sz="4" w:space="0" w:color="auto"/>
              <w:bottom w:val="nil"/>
              <w:right w:val="nil"/>
            </w:tcBorders>
            <w:hideMark/>
          </w:tcPr>
          <w:p w14:paraId="34CC44A2"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Išmokos mokėtojas</w:t>
            </w:r>
          </w:p>
        </w:tc>
        <w:tc>
          <w:tcPr>
            <w:tcW w:w="7056" w:type="dxa"/>
            <w:tcBorders>
              <w:top w:val="nil"/>
              <w:left w:val="nil"/>
              <w:bottom w:val="nil"/>
              <w:right w:val="single" w:sz="4" w:space="0" w:color="auto"/>
            </w:tcBorders>
          </w:tcPr>
          <w:p w14:paraId="1B71D8D0"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Lazdijų rajono savivaldybės administracija</w:t>
            </w:r>
          </w:p>
          <w:p w14:paraId="799774DB"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r>
      <w:tr w:rsidR="00754E92" w:rsidRPr="00754E92" w14:paraId="542AE606" w14:textId="77777777" w:rsidTr="005C0A71">
        <w:tc>
          <w:tcPr>
            <w:tcW w:w="2789" w:type="dxa"/>
            <w:tcBorders>
              <w:top w:val="nil"/>
              <w:left w:val="single" w:sz="4" w:space="0" w:color="auto"/>
              <w:bottom w:val="nil"/>
              <w:right w:val="nil"/>
            </w:tcBorders>
            <w:hideMark/>
          </w:tcPr>
          <w:p w14:paraId="1CD8E636"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Išmokos rūšis</w:t>
            </w:r>
          </w:p>
        </w:tc>
        <w:tc>
          <w:tcPr>
            <w:tcW w:w="7056" w:type="dxa"/>
            <w:tcBorders>
              <w:top w:val="nil"/>
              <w:left w:val="nil"/>
              <w:bottom w:val="nil"/>
              <w:right w:val="single" w:sz="4" w:space="0" w:color="auto"/>
            </w:tcBorders>
          </w:tcPr>
          <w:p w14:paraId="48046F7F"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w:t>
            </w:r>
          </w:p>
          <w:p w14:paraId="6D3638B8"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r>
      <w:tr w:rsidR="00754E92" w:rsidRPr="00754E92" w14:paraId="7090353F" w14:textId="77777777" w:rsidTr="005C0A71">
        <w:tc>
          <w:tcPr>
            <w:tcW w:w="2789" w:type="dxa"/>
            <w:tcBorders>
              <w:top w:val="nil"/>
              <w:left w:val="single" w:sz="4" w:space="0" w:color="auto"/>
              <w:bottom w:val="nil"/>
              <w:right w:val="nil"/>
            </w:tcBorders>
          </w:tcPr>
          <w:p w14:paraId="0CC765B3"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c>
          <w:tcPr>
            <w:tcW w:w="7056" w:type="dxa"/>
            <w:tcBorders>
              <w:top w:val="nil"/>
              <w:left w:val="nil"/>
              <w:bottom w:val="nil"/>
              <w:right w:val="single" w:sz="4" w:space="0" w:color="auto"/>
            </w:tcBorders>
          </w:tcPr>
          <w:p w14:paraId="58953E9F"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r>
      <w:tr w:rsidR="00754E92" w:rsidRPr="00754E92" w14:paraId="6E9FB5AE" w14:textId="77777777" w:rsidTr="005C0A71">
        <w:tc>
          <w:tcPr>
            <w:tcW w:w="2789" w:type="dxa"/>
            <w:tcBorders>
              <w:top w:val="nil"/>
              <w:left w:val="single" w:sz="4" w:space="0" w:color="auto"/>
              <w:bottom w:val="nil"/>
              <w:right w:val="nil"/>
            </w:tcBorders>
          </w:tcPr>
          <w:p w14:paraId="6757A9C5"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p>
          <w:p w14:paraId="2918DC62"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Išmokėta suma</w:t>
            </w:r>
          </w:p>
        </w:tc>
        <w:tc>
          <w:tcPr>
            <w:tcW w:w="7056" w:type="dxa"/>
            <w:tcBorders>
              <w:top w:val="nil"/>
              <w:left w:val="nil"/>
              <w:bottom w:val="nil"/>
              <w:right w:val="single" w:sz="4" w:space="0" w:color="auto"/>
            </w:tcBorders>
          </w:tcPr>
          <w:p w14:paraId="39CB7212"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4CE3E78B"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          ______________</w:t>
            </w:r>
            <w:proofErr w:type="spellStart"/>
            <w:r w:rsidRPr="00754E92">
              <w:rPr>
                <w:rFonts w:ascii="Times New Roman" w:eastAsia="Calibri" w:hAnsi="Times New Roman" w:cs="Times New Roman"/>
                <w:sz w:val="22"/>
                <w:szCs w:val="22"/>
                <w:lang w:eastAsia="en-US"/>
              </w:rPr>
              <w:t>EUR______ct</w:t>
            </w:r>
            <w:proofErr w:type="spellEnd"/>
          </w:p>
          <w:p w14:paraId="5E369284"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 xml:space="preserve">    (išmokos suma žodžiais)               (išmokos suma skaitmenimis)</w:t>
            </w:r>
          </w:p>
        </w:tc>
      </w:tr>
      <w:tr w:rsidR="00754E92" w:rsidRPr="00754E92" w14:paraId="5981FAB5" w14:textId="77777777" w:rsidTr="005C0A71">
        <w:tc>
          <w:tcPr>
            <w:tcW w:w="2789" w:type="dxa"/>
            <w:tcBorders>
              <w:top w:val="nil"/>
              <w:left w:val="single" w:sz="4" w:space="0" w:color="auto"/>
              <w:bottom w:val="nil"/>
              <w:right w:val="nil"/>
            </w:tcBorders>
          </w:tcPr>
          <w:p w14:paraId="0009CB5A"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p>
          <w:p w14:paraId="12CAE7FB"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Pinigus gavau</w:t>
            </w:r>
          </w:p>
          <w:p w14:paraId="0D324914"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p>
        </w:tc>
        <w:tc>
          <w:tcPr>
            <w:tcW w:w="7056" w:type="dxa"/>
            <w:tcBorders>
              <w:top w:val="nil"/>
              <w:left w:val="nil"/>
              <w:bottom w:val="nil"/>
              <w:right w:val="single" w:sz="4" w:space="0" w:color="auto"/>
            </w:tcBorders>
          </w:tcPr>
          <w:p w14:paraId="5D2A2A92"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35B0146D"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                   _________________________________</w:t>
            </w:r>
          </w:p>
          <w:p w14:paraId="3F0C64C0" w14:textId="77777777" w:rsidR="00754E92" w:rsidRPr="00754E92" w:rsidRDefault="00754E92" w:rsidP="00754E92">
            <w:pPr>
              <w:autoSpaceDN w:val="0"/>
              <w:spacing w:after="0" w:line="256" w:lineRule="auto"/>
              <w:rPr>
                <w:rFonts w:ascii="Times New Roman" w:eastAsia="Calibri" w:hAnsi="Times New Roman" w:cs="Times New Roman"/>
                <w:sz w:val="18"/>
                <w:szCs w:val="18"/>
                <w:lang w:eastAsia="en-US"/>
              </w:rPr>
            </w:pPr>
            <w:r w:rsidRPr="00754E92">
              <w:rPr>
                <w:rFonts w:ascii="Times New Roman" w:eastAsia="Calibri" w:hAnsi="Times New Roman" w:cs="Times New Roman"/>
                <w:sz w:val="18"/>
                <w:szCs w:val="18"/>
                <w:lang w:eastAsia="en-US"/>
              </w:rPr>
              <w:t>(išmokos gavimo data)                 (išmokos gavėjo vardas, pavardė, parašas)</w:t>
            </w:r>
          </w:p>
        </w:tc>
      </w:tr>
      <w:tr w:rsidR="00754E92" w:rsidRPr="00754E92" w14:paraId="0D94D0AB" w14:textId="77777777" w:rsidTr="005C0A71">
        <w:tc>
          <w:tcPr>
            <w:tcW w:w="2789" w:type="dxa"/>
            <w:tcBorders>
              <w:top w:val="nil"/>
              <w:left w:val="single" w:sz="4" w:space="0" w:color="auto"/>
              <w:bottom w:val="nil"/>
              <w:right w:val="nil"/>
            </w:tcBorders>
          </w:tcPr>
          <w:p w14:paraId="6A7BCD3D"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p>
          <w:p w14:paraId="2A7D950C"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Išmokėjo</w:t>
            </w:r>
          </w:p>
        </w:tc>
        <w:tc>
          <w:tcPr>
            <w:tcW w:w="7056" w:type="dxa"/>
            <w:tcBorders>
              <w:top w:val="nil"/>
              <w:left w:val="nil"/>
              <w:bottom w:val="nil"/>
              <w:right w:val="single" w:sz="4" w:space="0" w:color="auto"/>
            </w:tcBorders>
          </w:tcPr>
          <w:p w14:paraId="2ECBB8D0"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587DDA07"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__________________________________________________</w:t>
            </w:r>
          </w:p>
          <w:p w14:paraId="6F222FE8"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(pareigos, vardas, pavardė, parašas)</w:t>
            </w:r>
          </w:p>
        </w:tc>
      </w:tr>
      <w:tr w:rsidR="00754E92" w:rsidRPr="00754E92" w14:paraId="717C854C" w14:textId="77777777" w:rsidTr="005C0A71">
        <w:tc>
          <w:tcPr>
            <w:tcW w:w="2789" w:type="dxa"/>
            <w:tcBorders>
              <w:top w:val="nil"/>
              <w:left w:val="single" w:sz="4" w:space="0" w:color="auto"/>
              <w:bottom w:val="single" w:sz="4" w:space="0" w:color="auto"/>
              <w:right w:val="nil"/>
            </w:tcBorders>
          </w:tcPr>
          <w:p w14:paraId="2115ED7D"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p>
          <w:p w14:paraId="6144A52E" w14:textId="77777777" w:rsidR="00754E92" w:rsidRPr="00754E92" w:rsidRDefault="00754E92" w:rsidP="00754E92">
            <w:pPr>
              <w:autoSpaceDN w:val="0"/>
              <w:spacing w:after="0" w:line="256" w:lineRule="auto"/>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Pastabos (neprivalomas)</w:t>
            </w:r>
          </w:p>
        </w:tc>
        <w:tc>
          <w:tcPr>
            <w:tcW w:w="7056" w:type="dxa"/>
            <w:tcBorders>
              <w:top w:val="nil"/>
              <w:left w:val="nil"/>
              <w:bottom w:val="single" w:sz="4" w:space="0" w:color="auto"/>
              <w:right w:val="single" w:sz="4" w:space="0" w:color="auto"/>
            </w:tcBorders>
          </w:tcPr>
          <w:p w14:paraId="2181CE93"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p w14:paraId="0BDE905B"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______________________________________________</w:t>
            </w:r>
          </w:p>
          <w:p w14:paraId="7454BA50" w14:textId="77777777" w:rsidR="00754E92" w:rsidRPr="00754E92" w:rsidRDefault="00754E92" w:rsidP="00754E92">
            <w:pPr>
              <w:autoSpaceDN w:val="0"/>
              <w:spacing w:after="0" w:line="256" w:lineRule="auto"/>
              <w:rPr>
                <w:rFonts w:ascii="Times New Roman" w:eastAsia="Calibri" w:hAnsi="Times New Roman" w:cs="Times New Roman"/>
                <w:sz w:val="22"/>
                <w:szCs w:val="22"/>
                <w:lang w:eastAsia="en-US"/>
              </w:rPr>
            </w:pPr>
          </w:p>
        </w:tc>
      </w:tr>
    </w:tbl>
    <w:p w14:paraId="5112A6B9" w14:textId="77777777" w:rsidR="00754E92" w:rsidRPr="00754E92" w:rsidRDefault="00754E92" w:rsidP="00754E92">
      <w:pPr>
        <w:autoSpaceDN w:val="0"/>
        <w:spacing w:line="256" w:lineRule="auto"/>
        <w:rPr>
          <w:rFonts w:ascii="Calibri" w:eastAsia="Calibri" w:hAnsi="Calibri" w:cs="Times New Roman"/>
          <w:sz w:val="22"/>
          <w:szCs w:val="22"/>
          <w:lang w:eastAsia="en-US"/>
        </w:rPr>
      </w:pPr>
    </w:p>
    <w:p w14:paraId="5392F99F" w14:textId="77777777" w:rsidR="00754E92" w:rsidRPr="00754E92" w:rsidRDefault="00754E92" w:rsidP="00754E92">
      <w:pPr>
        <w:autoSpaceDN w:val="0"/>
        <w:spacing w:line="256" w:lineRule="auto"/>
        <w:jc w:val="right"/>
        <w:rPr>
          <w:rFonts w:ascii="Calibri" w:eastAsia="Calibri" w:hAnsi="Calibri" w:cs="Times New Roman"/>
          <w:sz w:val="22"/>
          <w:szCs w:val="22"/>
          <w:lang w:eastAsia="en-US"/>
        </w:rPr>
      </w:pPr>
    </w:p>
    <w:p w14:paraId="487F309D" w14:textId="77777777" w:rsidR="00754E92" w:rsidRPr="00754E92" w:rsidRDefault="00754E92" w:rsidP="00754E92">
      <w:pPr>
        <w:autoSpaceDN w:val="0"/>
        <w:spacing w:line="256" w:lineRule="auto"/>
        <w:jc w:val="right"/>
        <w:rPr>
          <w:rFonts w:ascii="Calibri" w:eastAsia="Calibri" w:hAnsi="Calibri" w:cs="Times New Roman"/>
          <w:sz w:val="22"/>
          <w:szCs w:val="22"/>
          <w:lang w:eastAsia="en-US"/>
        </w:rPr>
      </w:pPr>
    </w:p>
    <w:p w14:paraId="5278C76F" w14:textId="77777777" w:rsidR="00754E92" w:rsidRPr="00754E92" w:rsidRDefault="00754E92" w:rsidP="00754E92">
      <w:pPr>
        <w:autoSpaceDN w:val="0"/>
        <w:spacing w:line="256" w:lineRule="auto"/>
        <w:jc w:val="right"/>
        <w:rPr>
          <w:rFonts w:ascii="Calibri" w:eastAsia="Calibri" w:hAnsi="Calibri" w:cs="Times New Roman"/>
          <w:sz w:val="22"/>
          <w:szCs w:val="22"/>
          <w:lang w:eastAsia="en-US"/>
        </w:rPr>
      </w:pPr>
    </w:p>
    <w:p w14:paraId="7E87C357" w14:textId="77777777" w:rsidR="00754E92" w:rsidRPr="00754E92" w:rsidRDefault="00754E92" w:rsidP="00754E92">
      <w:pPr>
        <w:spacing w:after="0" w:line="256" w:lineRule="auto"/>
        <w:rPr>
          <w:rFonts w:ascii="Calibri" w:eastAsia="Calibri" w:hAnsi="Calibri" w:cs="Times New Roman"/>
          <w:sz w:val="22"/>
          <w:szCs w:val="22"/>
          <w:lang w:eastAsia="en-US"/>
        </w:rPr>
        <w:sectPr w:rsidR="00754E92" w:rsidRPr="00754E92" w:rsidSect="00754E92">
          <w:headerReference w:type="default" r:id="rId28"/>
          <w:pgSz w:w="11906" w:h="16838"/>
          <w:pgMar w:top="1134" w:right="567" w:bottom="1134" w:left="1701" w:header="567" w:footer="567" w:gutter="0"/>
          <w:cols w:space="1296"/>
        </w:sectPr>
      </w:pPr>
    </w:p>
    <w:p w14:paraId="395DCE87" w14:textId="77777777" w:rsidR="00754E92" w:rsidRPr="00754E92" w:rsidRDefault="00754E92" w:rsidP="00754E92">
      <w:pPr>
        <w:autoSpaceDN w:val="0"/>
        <w:spacing w:after="0" w:line="256" w:lineRule="auto"/>
        <w:jc w:val="right"/>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lastRenderedPageBreak/>
        <w:t>Techninės specifikacijos 2 priedas</w:t>
      </w:r>
    </w:p>
    <w:p w14:paraId="5EC8D680" w14:textId="77777777" w:rsidR="00754E92" w:rsidRPr="00754E92" w:rsidRDefault="00754E92" w:rsidP="00754E92">
      <w:pPr>
        <w:autoSpaceDN w:val="0"/>
        <w:spacing w:after="0" w:line="256" w:lineRule="auto"/>
        <w:jc w:val="right"/>
        <w:rPr>
          <w:rFonts w:ascii="Times New Roman" w:eastAsia="Calibri" w:hAnsi="Times New Roman" w:cs="Times New Roman"/>
          <w:sz w:val="22"/>
          <w:szCs w:val="22"/>
          <w:lang w:eastAsia="en-US"/>
        </w:rPr>
      </w:pPr>
    </w:p>
    <w:p w14:paraId="59D9D4F3"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____________________________________________________________________________________________________________</w:t>
      </w:r>
    </w:p>
    <w:p w14:paraId="14CB5010" w14:textId="77777777" w:rsidR="00754E92" w:rsidRPr="00754E92" w:rsidRDefault="00754E92" w:rsidP="00754E92">
      <w:pPr>
        <w:autoSpaceDN w:val="0"/>
        <w:spacing w:after="0" w:line="256" w:lineRule="auto"/>
        <w:jc w:val="center"/>
        <w:rPr>
          <w:rFonts w:ascii="Times New Roman" w:eastAsia="Calibri" w:hAnsi="Times New Roman" w:cs="Times New Roman"/>
          <w:sz w:val="16"/>
          <w:szCs w:val="16"/>
          <w:lang w:eastAsia="en-US"/>
        </w:rPr>
      </w:pPr>
      <w:r w:rsidRPr="00754E92">
        <w:rPr>
          <w:rFonts w:ascii="Times New Roman" w:eastAsia="Calibri" w:hAnsi="Times New Roman" w:cs="Times New Roman"/>
          <w:sz w:val="16"/>
          <w:szCs w:val="16"/>
          <w:lang w:eastAsia="en-US"/>
        </w:rPr>
        <w:t>(išmokas išmokančios įmonės pavadinimas, įmonės kodas, PVM mokėtojo kodas, adresas)</w:t>
      </w:r>
    </w:p>
    <w:p w14:paraId="56CB2ADC" w14:textId="77777777" w:rsidR="00754E92" w:rsidRPr="00754E92" w:rsidRDefault="00754E92" w:rsidP="00754E92">
      <w:pPr>
        <w:autoSpaceDN w:val="0"/>
        <w:spacing w:after="0" w:line="256" w:lineRule="auto"/>
        <w:jc w:val="center"/>
        <w:rPr>
          <w:rFonts w:ascii="Times New Roman" w:eastAsia="Calibri" w:hAnsi="Times New Roman" w:cs="Times New Roman"/>
          <w:sz w:val="16"/>
          <w:szCs w:val="16"/>
          <w:lang w:eastAsia="en-US"/>
        </w:rPr>
      </w:pPr>
    </w:p>
    <w:p w14:paraId="4B382AD7" w14:textId="77777777" w:rsidR="00754E92" w:rsidRPr="00754E92" w:rsidRDefault="00754E92" w:rsidP="00754E92">
      <w:pPr>
        <w:autoSpaceDN w:val="0"/>
        <w:spacing w:after="0" w:line="256" w:lineRule="auto"/>
        <w:jc w:val="center"/>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Lazdijų rajono savivaldybės administracija</w:t>
      </w:r>
    </w:p>
    <w:p w14:paraId="44D049AE"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_______________________________________________________________________________________________________________</w:t>
      </w:r>
    </w:p>
    <w:p w14:paraId="05A76E4F" w14:textId="77777777" w:rsidR="00754E92" w:rsidRPr="00754E92" w:rsidRDefault="00754E92" w:rsidP="00754E92">
      <w:pPr>
        <w:autoSpaceDN w:val="0"/>
        <w:spacing w:after="0" w:line="256" w:lineRule="auto"/>
        <w:jc w:val="center"/>
        <w:rPr>
          <w:rFonts w:ascii="Times New Roman" w:eastAsia="Calibri" w:hAnsi="Times New Roman" w:cs="Times New Roman"/>
          <w:sz w:val="16"/>
          <w:szCs w:val="16"/>
          <w:lang w:eastAsia="en-US"/>
        </w:rPr>
      </w:pPr>
      <w:r w:rsidRPr="00754E92">
        <w:rPr>
          <w:rFonts w:ascii="Times New Roman" w:eastAsia="Calibri" w:hAnsi="Times New Roman" w:cs="Times New Roman"/>
          <w:sz w:val="16"/>
          <w:szCs w:val="16"/>
          <w:lang w:eastAsia="en-US"/>
        </w:rPr>
        <w:t>(įmonės kodas 188714992, adresas: Vilniaus g. 1, 67106 Lazdijai)</w:t>
      </w:r>
    </w:p>
    <w:p w14:paraId="033F74DD" w14:textId="77777777" w:rsidR="00754E92" w:rsidRPr="00754E92" w:rsidRDefault="00754E92" w:rsidP="00754E92">
      <w:pPr>
        <w:autoSpaceDN w:val="0"/>
        <w:spacing w:after="0" w:line="256" w:lineRule="auto"/>
        <w:jc w:val="center"/>
        <w:rPr>
          <w:rFonts w:ascii="Times New Roman" w:eastAsia="Calibri" w:hAnsi="Times New Roman" w:cs="Times New Roman"/>
          <w:sz w:val="16"/>
          <w:szCs w:val="16"/>
          <w:lang w:eastAsia="en-US"/>
        </w:rPr>
      </w:pPr>
    </w:p>
    <w:p w14:paraId="3473038C" w14:textId="77777777" w:rsidR="00754E92" w:rsidRPr="00754E92" w:rsidRDefault="00754E92" w:rsidP="00754E92">
      <w:pPr>
        <w:autoSpaceDN w:val="0"/>
        <w:spacing w:after="0" w:line="256" w:lineRule="auto"/>
        <w:jc w:val="center"/>
        <w:rPr>
          <w:rFonts w:ascii="Times New Roman" w:eastAsia="Calibri" w:hAnsi="Times New Roman" w:cs="Times New Roman"/>
          <w:sz w:val="16"/>
          <w:szCs w:val="16"/>
          <w:lang w:eastAsia="en-US"/>
        </w:rPr>
      </w:pPr>
    </w:p>
    <w:p w14:paraId="3B5BF3B8" w14:textId="77777777" w:rsidR="00754E92" w:rsidRPr="00754E92" w:rsidRDefault="00754E92" w:rsidP="00754E92">
      <w:pPr>
        <w:autoSpaceDN w:val="0"/>
        <w:spacing w:after="0" w:line="256" w:lineRule="auto"/>
        <w:jc w:val="center"/>
        <w:rPr>
          <w:rFonts w:ascii="Times New Roman" w:eastAsia="Calibri" w:hAnsi="Times New Roman" w:cs="Times New Roman"/>
          <w:b/>
          <w:sz w:val="22"/>
          <w:szCs w:val="22"/>
          <w:lang w:eastAsia="en-US"/>
        </w:rPr>
      </w:pPr>
      <w:r w:rsidRPr="00754E92">
        <w:rPr>
          <w:rFonts w:ascii="Times New Roman" w:eastAsia="Calibri" w:hAnsi="Times New Roman" w:cs="Times New Roman"/>
          <w:b/>
          <w:sz w:val="22"/>
          <w:szCs w:val="22"/>
          <w:lang w:eastAsia="en-US"/>
        </w:rPr>
        <w:t>PERDAVIMO – PRIĖMIMO AKTAS</w:t>
      </w:r>
    </w:p>
    <w:p w14:paraId="51A1ACDD"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202 -   -        Nr.</w:t>
      </w:r>
    </w:p>
    <w:p w14:paraId="42717E04" w14:textId="77777777" w:rsidR="00754E92" w:rsidRPr="00754E92" w:rsidRDefault="00754E92" w:rsidP="00754E92">
      <w:pPr>
        <w:autoSpaceDN w:val="0"/>
        <w:spacing w:after="0" w:line="256" w:lineRule="auto"/>
        <w:jc w:val="center"/>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Lazdijai</w:t>
      </w:r>
    </w:p>
    <w:p w14:paraId="16FC303B" w14:textId="77777777" w:rsidR="00754E92" w:rsidRPr="00754E92" w:rsidRDefault="00754E92" w:rsidP="00754E92">
      <w:pPr>
        <w:tabs>
          <w:tab w:val="left" w:pos="284"/>
        </w:tabs>
        <w:autoSpaceDN w:val="0"/>
        <w:spacing w:after="0" w:line="256" w:lineRule="auto"/>
        <w:rPr>
          <w:rFonts w:ascii="Times New Roman" w:eastAsia="Calibri" w:hAnsi="Times New Roman" w:cs="Times New Roman"/>
          <w:sz w:val="20"/>
          <w:szCs w:val="20"/>
          <w:lang w:eastAsia="en-US"/>
        </w:rPr>
      </w:pPr>
      <w:r w:rsidRPr="00754E92">
        <w:rPr>
          <w:rFonts w:ascii="Times New Roman" w:eastAsia="Calibri" w:hAnsi="Times New Roman" w:cs="Times New Roman"/>
          <w:sz w:val="20"/>
          <w:szCs w:val="20"/>
          <w:lang w:eastAsia="en-US"/>
        </w:rPr>
        <w:t>Šiuo aktu patvirtiname, kad vykdant 202   -       - sutartyje Nr. ______________________ numatytus įsipareigojimus, 20__ m. __________________ mėn.:</w:t>
      </w:r>
    </w:p>
    <w:p w14:paraId="63D2F391" w14:textId="77777777" w:rsidR="00754E92" w:rsidRPr="00754E92" w:rsidRDefault="00754E92" w:rsidP="00754E92">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Lazdijų rajono savivaldybės administracija perdavė, o Teikėjas priėmė _____ elektroninius išmokų mokėjimo duomenis (bylas), pagal kurių duomenis Teikėjas atspausdino __________ išmokų išmokėjimo kvitų ir pagal juos gavėjams pristatė ___________EUR išmokų.</w:t>
      </w:r>
    </w:p>
    <w:p w14:paraId="2ED6DAFE" w14:textId="77777777" w:rsidR="00754E92" w:rsidRPr="00754E92" w:rsidRDefault="00754E92" w:rsidP="00754E92">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Teikėjas perdavė, o Lazdijų rajono savivaldybės administracija priėmė ________ elektroninių duomenų bylų su duomenimis apie išmokėtas išmokas ir _________ gavėjų pasirašytų išmokų išmokėjimo kvitų bei __________ gavėjų nepasirašytų išmokų išmokėjimo kvitų.</w:t>
      </w:r>
    </w:p>
    <w:p w14:paraId="039C0989" w14:textId="77777777" w:rsidR="00754E92" w:rsidRPr="00754E92" w:rsidRDefault="00754E92" w:rsidP="00754E92">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Apskaičiuota atlygio suma už išmokų išmokėjimo ir pristatymo paslaugas gavėjams _______________ EUR</w:t>
      </w:r>
    </w:p>
    <w:p w14:paraId="14267648" w14:textId="77777777" w:rsidR="00754E92" w:rsidRPr="00754E92" w:rsidRDefault="00754E92" w:rsidP="00754E92">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Teikėjui pervesta _____________EUR išmokoms skirtų lėšų.</w:t>
      </w:r>
    </w:p>
    <w:p w14:paraId="229473C3" w14:textId="77777777" w:rsidR="00754E92" w:rsidRPr="00754E92" w:rsidRDefault="00754E92" w:rsidP="00754E92">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Lazdijų rajono savivaldybės administracija skolinga _______________ EUR išmokoms skirtų lėšų.</w:t>
      </w:r>
    </w:p>
    <w:p w14:paraId="3429BDE2" w14:textId="77777777" w:rsidR="00754E92" w:rsidRPr="00754E92" w:rsidRDefault="00754E92" w:rsidP="00754E92">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Už išmokų pristatymą apskaičiuoto atlygio sumai Teikėjas išrašo PVM sąskaitą faktūrą arba sąskaitą. Pateikta PVM sąskaita faktūra arba sąskaita faktūra apmoka per 30 dienų nuo perdavimo ir priėmimo akto pasirašymo dienos.</w:t>
      </w:r>
    </w:p>
    <w:p w14:paraId="406649DD" w14:textId="77777777" w:rsidR="00754E92" w:rsidRPr="00754E92" w:rsidRDefault="00754E92" w:rsidP="00754E92">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Nepanaudotas išmokoms mokėti skirtas lėšas Teikėjas grąžina ne vėliau kaip iki kiekvieno mėnesio 28 dienos (jeigu tai savaitgalis ar švenčių diena – kitą darbo dieną). Likusi mokėtina išmokų suma pervedama ne vėliau kaip per 2 darbo dienas po paslaugų suteikimo.</w:t>
      </w:r>
    </w:p>
    <w:p w14:paraId="2F2C770E" w14:textId="77777777" w:rsidR="00754E92" w:rsidRPr="00754E92" w:rsidRDefault="00754E92" w:rsidP="00754E92">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754E92">
        <w:rPr>
          <w:rFonts w:ascii="Times New Roman" w:eastAsia="Times New Roman" w:hAnsi="Times New Roman" w:cs="Times New Roman"/>
          <w:sz w:val="20"/>
          <w:szCs w:val="24"/>
        </w:rPr>
        <w:t>Detalūs išmokų pristatymo duomenys pateikiami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60"/>
        <w:gridCol w:w="887"/>
        <w:gridCol w:w="645"/>
        <w:gridCol w:w="805"/>
        <w:gridCol w:w="860"/>
        <w:gridCol w:w="910"/>
        <w:gridCol w:w="736"/>
        <w:gridCol w:w="703"/>
        <w:gridCol w:w="736"/>
        <w:gridCol w:w="832"/>
        <w:gridCol w:w="743"/>
        <w:gridCol w:w="847"/>
      </w:tblGrid>
      <w:tr w:rsidR="00754E92" w:rsidRPr="00754E92" w14:paraId="059C6722" w14:textId="77777777" w:rsidTr="005C0A71">
        <w:tc>
          <w:tcPr>
            <w:tcW w:w="567" w:type="dxa"/>
            <w:tcBorders>
              <w:top w:val="single" w:sz="4" w:space="0" w:color="auto"/>
              <w:left w:val="single" w:sz="4" w:space="0" w:color="auto"/>
              <w:bottom w:val="single" w:sz="4" w:space="0" w:color="auto"/>
              <w:right w:val="single" w:sz="4" w:space="0" w:color="auto"/>
            </w:tcBorders>
            <w:hideMark/>
          </w:tcPr>
          <w:p w14:paraId="57E030C5"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Eil. Nr.</w:t>
            </w:r>
          </w:p>
        </w:tc>
        <w:tc>
          <w:tcPr>
            <w:tcW w:w="1173" w:type="dxa"/>
            <w:tcBorders>
              <w:top w:val="single" w:sz="4" w:space="0" w:color="auto"/>
              <w:left w:val="single" w:sz="4" w:space="0" w:color="auto"/>
              <w:bottom w:val="single" w:sz="4" w:space="0" w:color="auto"/>
              <w:right w:val="single" w:sz="4" w:space="0" w:color="auto"/>
            </w:tcBorders>
            <w:hideMark/>
          </w:tcPr>
          <w:p w14:paraId="4EBBE9DB"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Teikėjui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1A074CCE"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251A30F0" w14:textId="77777777" w:rsidR="00754E92" w:rsidRPr="00754E92" w:rsidRDefault="00754E92" w:rsidP="00754E92">
            <w:pPr>
              <w:autoSpaceDN w:val="0"/>
              <w:spacing w:before="100" w:beforeAutospacing="1" w:after="100" w:afterAutospacing="1" w:line="240" w:lineRule="auto"/>
              <w:ind w:firstLine="41"/>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78D42034"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7CE473DB"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Teikėjo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633D9A42" w14:textId="77777777" w:rsidR="00754E92" w:rsidRPr="00754E92" w:rsidRDefault="00754E92" w:rsidP="00754E92">
            <w:pPr>
              <w:autoSpaceDN w:val="0"/>
              <w:spacing w:before="100" w:beforeAutospacing="1" w:after="100" w:afterAutospacing="1" w:line="240" w:lineRule="auto"/>
              <w:ind w:firstLine="30"/>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4D53C000"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20F99AAA"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 xml:space="preserve">Išmokėta suma </w:t>
            </w:r>
          </w:p>
          <w:p w14:paraId="22AF3D5B"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(EUR)</w:t>
            </w:r>
          </w:p>
        </w:tc>
        <w:tc>
          <w:tcPr>
            <w:tcW w:w="1159" w:type="dxa"/>
            <w:tcBorders>
              <w:top w:val="single" w:sz="4" w:space="0" w:color="auto"/>
              <w:left w:val="single" w:sz="4" w:space="0" w:color="auto"/>
              <w:bottom w:val="single" w:sz="4" w:space="0" w:color="auto"/>
              <w:right w:val="single" w:sz="4" w:space="0" w:color="auto"/>
            </w:tcBorders>
            <w:hideMark/>
          </w:tcPr>
          <w:p w14:paraId="37D19E7B"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7FB9A707"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 xml:space="preserve">Neišmokėta suma </w:t>
            </w:r>
          </w:p>
          <w:p w14:paraId="1049A94A"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(EUR)</w:t>
            </w:r>
          </w:p>
        </w:tc>
        <w:tc>
          <w:tcPr>
            <w:tcW w:w="1160" w:type="dxa"/>
            <w:tcBorders>
              <w:top w:val="single" w:sz="4" w:space="0" w:color="auto"/>
              <w:left w:val="single" w:sz="4" w:space="0" w:color="auto"/>
              <w:bottom w:val="single" w:sz="4" w:space="0" w:color="auto"/>
              <w:right w:val="single" w:sz="4" w:space="0" w:color="auto"/>
            </w:tcBorders>
            <w:hideMark/>
          </w:tcPr>
          <w:p w14:paraId="74F0252A" w14:textId="77777777" w:rsidR="00754E92" w:rsidRPr="00754E92" w:rsidRDefault="00754E92" w:rsidP="00754E92">
            <w:pPr>
              <w:autoSpaceDN w:val="0"/>
              <w:spacing w:before="100" w:beforeAutospacing="1" w:after="100" w:afterAutospacing="1" w:line="240" w:lineRule="auto"/>
              <w:ind w:firstLine="58"/>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Teikėjui 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3BCEBFAF" w14:textId="77777777" w:rsidR="00754E92" w:rsidRPr="00754E92" w:rsidRDefault="00754E92" w:rsidP="00754E92">
            <w:pPr>
              <w:autoSpaceDN w:val="0"/>
              <w:spacing w:before="100" w:beforeAutospacing="1" w:after="100" w:afterAutospacing="1" w:line="240" w:lineRule="auto"/>
              <w:ind w:firstLine="7"/>
              <w:jc w:val="center"/>
              <w:rPr>
                <w:rFonts w:ascii="Times New Roman" w:eastAsia="Times New Roman" w:hAnsi="Times New Roman" w:cs="Times New Roman"/>
                <w:b/>
                <w:sz w:val="16"/>
                <w:szCs w:val="16"/>
              </w:rPr>
            </w:pPr>
            <w:r w:rsidRPr="00754E92">
              <w:rPr>
                <w:rFonts w:ascii="Times New Roman" w:eastAsia="Times New Roman" w:hAnsi="Times New Roman" w:cs="Times New Roman"/>
                <w:b/>
                <w:sz w:val="16"/>
                <w:szCs w:val="16"/>
              </w:rPr>
              <w:t>Išmokoms skirtų lėšų įsiskolinimo suma (EUR)</w:t>
            </w:r>
          </w:p>
        </w:tc>
      </w:tr>
      <w:tr w:rsidR="00754E92" w:rsidRPr="00754E92" w14:paraId="1F456455" w14:textId="77777777" w:rsidTr="005C0A71">
        <w:tc>
          <w:tcPr>
            <w:tcW w:w="567" w:type="dxa"/>
            <w:tcBorders>
              <w:top w:val="single" w:sz="4" w:space="0" w:color="auto"/>
              <w:left w:val="single" w:sz="4" w:space="0" w:color="auto"/>
              <w:bottom w:val="single" w:sz="4" w:space="0" w:color="auto"/>
              <w:right w:val="single" w:sz="4" w:space="0" w:color="auto"/>
            </w:tcBorders>
            <w:hideMark/>
          </w:tcPr>
          <w:p w14:paraId="5C2D2C90"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1</w:t>
            </w:r>
          </w:p>
        </w:tc>
        <w:tc>
          <w:tcPr>
            <w:tcW w:w="1173" w:type="dxa"/>
            <w:tcBorders>
              <w:top w:val="single" w:sz="4" w:space="0" w:color="auto"/>
              <w:left w:val="single" w:sz="4" w:space="0" w:color="auto"/>
              <w:bottom w:val="single" w:sz="4" w:space="0" w:color="auto"/>
              <w:right w:val="single" w:sz="4" w:space="0" w:color="auto"/>
            </w:tcBorders>
            <w:hideMark/>
          </w:tcPr>
          <w:p w14:paraId="4C136668"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2</w:t>
            </w:r>
          </w:p>
        </w:tc>
        <w:tc>
          <w:tcPr>
            <w:tcW w:w="1177" w:type="dxa"/>
            <w:tcBorders>
              <w:top w:val="single" w:sz="4" w:space="0" w:color="auto"/>
              <w:left w:val="single" w:sz="4" w:space="0" w:color="auto"/>
              <w:bottom w:val="single" w:sz="4" w:space="0" w:color="auto"/>
              <w:right w:val="single" w:sz="4" w:space="0" w:color="auto"/>
            </w:tcBorders>
            <w:hideMark/>
          </w:tcPr>
          <w:p w14:paraId="1F4C724F"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3</w:t>
            </w:r>
          </w:p>
        </w:tc>
        <w:tc>
          <w:tcPr>
            <w:tcW w:w="1149" w:type="dxa"/>
            <w:tcBorders>
              <w:top w:val="single" w:sz="4" w:space="0" w:color="auto"/>
              <w:left w:val="single" w:sz="4" w:space="0" w:color="auto"/>
              <w:bottom w:val="single" w:sz="4" w:space="0" w:color="auto"/>
              <w:right w:val="single" w:sz="4" w:space="0" w:color="auto"/>
            </w:tcBorders>
            <w:hideMark/>
          </w:tcPr>
          <w:p w14:paraId="52CA01F6"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4</w:t>
            </w:r>
          </w:p>
        </w:tc>
        <w:tc>
          <w:tcPr>
            <w:tcW w:w="1167" w:type="dxa"/>
            <w:tcBorders>
              <w:top w:val="single" w:sz="4" w:space="0" w:color="auto"/>
              <w:left w:val="single" w:sz="4" w:space="0" w:color="auto"/>
              <w:bottom w:val="single" w:sz="4" w:space="0" w:color="auto"/>
              <w:right w:val="single" w:sz="4" w:space="0" w:color="auto"/>
            </w:tcBorders>
            <w:hideMark/>
          </w:tcPr>
          <w:p w14:paraId="2ABA1C3A"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5</w:t>
            </w:r>
          </w:p>
        </w:tc>
        <w:tc>
          <w:tcPr>
            <w:tcW w:w="1173" w:type="dxa"/>
            <w:tcBorders>
              <w:top w:val="single" w:sz="4" w:space="0" w:color="auto"/>
              <w:left w:val="single" w:sz="4" w:space="0" w:color="auto"/>
              <w:bottom w:val="single" w:sz="4" w:space="0" w:color="auto"/>
              <w:right w:val="single" w:sz="4" w:space="0" w:color="auto"/>
            </w:tcBorders>
            <w:hideMark/>
          </w:tcPr>
          <w:p w14:paraId="40D99917"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6</w:t>
            </w:r>
          </w:p>
        </w:tc>
        <w:tc>
          <w:tcPr>
            <w:tcW w:w="1179" w:type="dxa"/>
            <w:tcBorders>
              <w:top w:val="single" w:sz="4" w:space="0" w:color="auto"/>
              <w:left w:val="single" w:sz="4" w:space="0" w:color="auto"/>
              <w:bottom w:val="single" w:sz="4" w:space="0" w:color="auto"/>
              <w:right w:val="single" w:sz="4" w:space="0" w:color="auto"/>
            </w:tcBorders>
            <w:hideMark/>
          </w:tcPr>
          <w:p w14:paraId="76D2CDC9"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7</w:t>
            </w:r>
          </w:p>
        </w:tc>
        <w:tc>
          <w:tcPr>
            <w:tcW w:w="1159" w:type="dxa"/>
            <w:tcBorders>
              <w:top w:val="single" w:sz="4" w:space="0" w:color="auto"/>
              <w:left w:val="single" w:sz="4" w:space="0" w:color="auto"/>
              <w:bottom w:val="single" w:sz="4" w:space="0" w:color="auto"/>
              <w:right w:val="single" w:sz="4" w:space="0" w:color="auto"/>
            </w:tcBorders>
            <w:hideMark/>
          </w:tcPr>
          <w:p w14:paraId="102D8E56"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8</w:t>
            </w:r>
          </w:p>
        </w:tc>
        <w:tc>
          <w:tcPr>
            <w:tcW w:w="1155" w:type="dxa"/>
            <w:tcBorders>
              <w:top w:val="single" w:sz="4" w:space="0" w:color="auto"/>
              <w:left w:val="single" w:sz="4" w:space="0" w:color="auto"/>
              <w:bottom w:val="single" w:sz="4" w:space="0" w:color="auto"/>
              <w:right w:val="single" w:sz="4" w:space="0" w:color="auto"/>
            </w:tcBorders>
            <w:hideMark/>
          </w:tcPr>
          <w:p w14:paraId="3EBA2586"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9</w:t>
            </w:r>
          </w:p>
        </w:tc>
        <w:tc>
          <w:tcPr>
            <w:tcW w:w="1159" w:type="dxa"/>
            <w:tcBorders>
              <w:top w:val="single" w:sz="4" w:space="0" w:color="auto"/>
              <w:left w:val="single" w:sz="4" w:space="0" w:color="auto"/>
              <w:bottom w:val="single" w:sz="4" w:space="0" w:color="auto"/>
              <w:right w:val="single" w:sz="4" w:space="0" w:color="auto"/>
            </w:tcBorders>
            <w:hideMark/>
          </w:tcPr>
          <w:p w14:paraId="063E6CEF"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10</w:t>
            </w:r>
          </w:p>
        </w:tc>
        <w:tc>
          <w:tcPr>
            <w:tcW w:w="1170" w:type="dxa"/>
            <w:tcBorders>
              <w:top w:val="single" w:sz="4" w:space="0" w:color="auto"/>
              <w:left w:val="single" w:sz="4" w:space="0" w:color="auto"/>
              <w:bottom w:val="single" w:sz="4" w:space="0" w:color="auto"/>
              <w:right w:val="single" w:sz="4" w:space="0" w:color="auto"/>
            </w:tcBorders>
            <w:hideMark/>
          </w:tcPr>
          <w:p w14:paraId="23E5CBD7"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11= 5-9</w:t>
            </w:r>
          </w:p>
        </w:tc>
        <w:tc>
          <w:tcPr>
            <w:tcW w:w="1160" w:type="dxa"/>
            <w:tcBorders>
              <w:top w:val="single" w:sz="4" w:space="0" w:color="auto"/>
              <w:left w:val="single" w:sz="4" w:space="0" w:color="auto"/>
              <w:bottom w:val="single" w:sz="4" w:space="0" w:color="auto"/>
              <w:right w:val="single" w:sz="4" w:space="0" w:color="auto"/>
            </w:tcBorders>
            <w:hideMark/>
          </w:tcPr>
          <w:p w14:paraId="41C9C7BB"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12</w:t>
            </w:r>
          </w:p>
        </w:tc>
        <w:tc>
          <w:tcPr>
            <w:tcW w:w="1172" w:type="dxa"/>
            <w:tcBorders>
              <w:top w:val="single" w:sz="4" w:space="0" w:color="auto"/>
              <w:left w:val="single" w:sz="4" w:space="0" w:color="auto"/>
              <w:bottom w:val="single" w:sz="4" w:space="0" w:color="auto"/>
              <w:right w:val="single" w:sz="4" w:space="0" w:color="auto"/>
            </w:tcBorders>
            <w:hideMark/>
          </w:tcPr>
          <w:p w14:paraId="7500157D" w14:textId="77777777" w:rsidR="00754E92" w:rsidRPr="00754E92" w:rsidRDefault="00754E92" w:rsidP="00754E92">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754E92">
              <w:rPr>
                <w:rFonts w:ascii="Times New Roman" w:eastAsia="Times New Roman" w:hAnsi="Times New Roman" w:cs="Times New Roman"/>
                <w:b/>
                <w:sz w:val="20"/>
                <w:szCs w:val="24"/>
              </w:rPr>
              <w:t>13</w:t>
            </w:r>
          </w:p>
        </w:tc>
      </w:tr>
      <w:tr w:rsidR="00754E92" w:rsidRPr="00754E92" w14:paraId="2F253900" w14:textId="77777777" w:rsidTr="005C0A71">
        <w:tc>
          <w:tcPr>
            <w:tcW w:w="567" w:type="dxa"/>
            <w:tcBorders>
              <w:top w:val="single" w:sz="4" w:space="0" w:color="auto"/>
              <w:left w:val="single" w:sz="4" w:space="0" w:color="auto"/>
              <w:bottom w:val="single" w:sz="4" w:space="0" w:color="auto"/>
              <w:right w:val="single" w:sz="4" w:space="0" w:color="auto"/>
            </w:tcBorders>
          </w:tcPr>
          <w:p w14:paraId="4426D789"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212787A0"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14:paraId="048ACB56"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14:paraId="5BA75D49"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3EB29874"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648F794C"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tcPr>
          <w:p w14:paraId="6F2D4CAC"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14:paraId="37E34A30"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5A1D5E7"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14:paraId="4C97B6D0"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34D36BB"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14:paraId="743996B9"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60581B89" w14:textId="77777777" w:rsidR="00754E92" w:rsidRPr="00754E92" w:rsidRDefault="00754E92" w:rsidP="00754E92">
            <w:pPr>
              <w:autoSpaceDN w:val="0"/>
              <w:spacing w:before="100" w:beforeAutospacing="1" w:after="100" w:afterAutospacing="1" w:line="240" w:lineRule="auto"/>
              <w:rPr>
                <w:rFonts w:ascii="Times New Roman" w:eastAsia="Times New Roman" w:hAnsi="Times New Roman" w:cs="Times New Roman"/>
                <w:sz w:val="24"/>
                <w:szCs w:val="24"/>
              </w:rPr>
            </w:pPr>
          </w:p>
        </w:tc>
      </w:tr>
    </w:tbl>
    <w:p w14:paraId="420893DC" w14:textId="77777777" w:rsidR="00754E92" w:rsidRPr="00754E92" w:rsidRDefault="00754E92" w:rsidP="00754E92">
      <w:pPr>
        <w:autoSpaceDN w:val="0"/>
        <w:spacing w:after="0" w:line="240"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Perdavė ___________________________________</w:t>
      </w:r>
      <w:r w:rsidRPr="00754E92">
        <w:rPr>
          <w:rFonts w:ascii="Times New Roman" w:eastAsia="Calibri" w:hAnsi="Times New Roman" w:cs="Times New Roman"/>
          <w:sz w:val="22"/>
          <w:szCs w:val="22"/>
          <w:lang w:eastAsia="en-US"/>
        </w:rPr>
        <w:tab/>
      </w:r>
      <w:r w:rsidRPr="00754E92">
        <w:rPr>
          <w:rFonts w:ascii="Times New Roman" w:eastAsia="Calibri" w:hAnsi="Times New Roman" w:cs="Times New Roman"/>
          <w:sz w:val="22"/>
          <w:szCs w:val="22"/>
          <w:lang w:eastAsia="en-US"/>
        </w:rPr>
        <w:tab/>
        <w:t>________________________________</w:t>
      </w:r>
      <w:r w:rsidRPr="00754E92">
        <w:rPr>
          <w:rFonts w:ascii="Times New Roman" w:eastAsia="Calibri" w:hAnsi="Times New Roman" w:cs="Times New Roman"/>
          <w:sz w:val="22"/>
          <w:szCs w:val="22"/>
          <w:lang w:eastAsia="en-US"/>
        </w:rPr>
        <w:tab/>
        <w:t>____________________________</w:t>
      </w:r>
    </w:p>
    <w:p w14:paraId="5E1D371C" w14:textId="77777777" w:rsidR="00754E92" w:rsidRPr="00754E92" w:rsidRDefault="00754E92" w:rsidP="00754E92">
      <w:pPr>
        <w:autoSpaceDN w:val="0"/>
        <w:spacing w:after="0" w:line="240" w:lineRule="auto"/>
        <w:rPr>
          <w:rFonts w:ascii="Times New Roman" w:eastAsia="Calibri" w:hAnsi="Times New Roman" w:cs="Times New Roman"/>
          <w:sz w:val="16"/>
          <w:szCs w:val="16"/>
          <w:lang w:eastAsia="en-US"/>
        </w:rPr>
      </w:pPr>
      <w:r w:rsidRPr="00754E92">
        <w:rPr>
          <w:rFonts w:ascii="Times New Roman" w:eastAsia="Calibri" w:hAnsi="Times New Roman" w:cs="Times New Roman"/>
          <w:sz w:val="16"/>
          <w:szCs w:val="16"/>
          <w:lang w:eastAsia="en-US"/>
        </w:rPr>
        <w:t xml:space="preserve">                                         (Pareigų pavadinimas)                                                                                                                  (parašas)                                                                      (Vardas, pavardė)</w:t>
      </w:r>
    </w:p>
    <w:p w14:paraId="21D8255C" w14:textId="77777777" w:rsidR="00754E92" w:rsidRPr="00754E92" w:rsidRDefault="00754E92" w:rsidP="00754E92">
      <w:pPr>
        <w:autoSpaceDN w:val="0"/>
        <w:spacing w:after="0" w:line="240" w:lineRule="auto"/>
        <w:jc w:val="right"/>
        <w:rPr>
          <w:rFonts w:ascii="Times New Roman" w:eastAsia="Calibri" w:hAnsi="Times New Roman" w:cs="Times New Roman"/>
          <w:sz w:val="22"/>
          <w:szCs w:val="22"/>
          <w:lang w:eastAsia="en-US"/>
        </w:rPr>
      </w:pPr>
    </w:p>
    <w:p w14:paraId="7C1DFB62" w14:textId="77777777" w:rsidR="00754E92" w:rsidRPr="00754E92" w:rsidRDefault="00754E92" w:rsidP="00754E92">
      <w:pPr>
        <w:autoSpaceDN w:val="0"/>
        <w:spacing w:after="0" w:line="240" w:lineRule="auto"/>
        <w:rPr>
          <w:rFonts w:ascii="Times New Roman" w:eastAsia="Calibri" w:hAnsi="Times New Roman" w:cs="Times New Roman"/>
          <w:sz w:val="22"/>
          <w:szCs w:val="22"/>
          <w:lang w:eastAsia="en-US"/>
        </w:rPr>
      </w:pPr>
      <w:r w:rsidRPr="00754E92">
        <w:rPr>
          <w:rFonts w:ascii="Times New Roman" w:eastAsia="Calibri" w:hAnsi="Times New Roman" w:cs="Times New Roman"/>
          <w:sz w:val="22"/>
          <w:szCs w:val="22"/>
          <w:lang w:eastAsia="en-US"/>
        </w:rPr>
        <w:t>Priėmė ___________________________________</w:t>
      </w:r>
      <w:r w:rsidRPr="00754E92">
        <w:rPr>
          <w:rFonts w:ascii="Times New Roman" w:eastAsia="Calibri" w:hAnsi="Times New Roman" w:cs="Times New Roman"/>
          <w:sz w:val="22"/>
          <w:szCs w:val="22"/>
          <w:lang w:eastAsia="en-US"/>
        </w:rPr>
        <w:tab/>
      </w:r>
      <w:r w:rsidRPr="00754E92">
        <w:rPr>
          <w:rFonts w:ascii="Times New Roman" w:eastAsia="Calibri" w:hAnsi="Times New Roman" w:cs="Times New Roman"/>
          <w:sz w:val="22"/>
          <w:szCs w:val="22"/>
          <w:lang w:eastAsia="en-US"/>
        </w:rPr>
        <w:tab/>
        <w:t>________________________________</w:t>
      </w:r>
      <w:r w:rsidRPr="00754E92">
        <w:rPr>
          <w:rFonts w:ascii="Times New Roman" w:eastAsia="Calibri" w:hAnsi="Times New Roman" w:cs="Times New Roman"/>
          <w:sz w:val="22"/>
          <w:szCs w:val="22"/>
          <w:lang w:eastAsia="en-US"/>
        </w:rPr>
        <w:tab/>
        <w:t>___________________________</w:t>
      </w:r>
    </w:p>
    <w:p w14:paraId="2541CAF3" w14:textId="77777777" w:rsidR="00754E92" w:rsidRPr="00754E92" w:rsidRDefault="00754E92" w:rsidP="00754E92">
      <w:pPr>
        <w:autoSpaceDN w:val="0"/>
        <w:spacing w:after="0" w:line="240" w:lineRule="auto"/>
        <w:rPr>
          <w:rFonts w:ascii="Times New Roman" w:eastAsia="Calibri" w:hAnsi="Times New Roman" w:cs="Times New Roman"/>
          <w:sz w:val="24"/>
          <w:szCs w:val="24"/>
          <w:lang w:eastAsia="en-US"/>
        </w:rPr>
      </w:pPr>
      <w:r w:rsidRPr="00754E92">
        <w:rPr>
          <w:rFonts w:ascii="Times New Roman" w:eastAsia="Calibri" w:hAnsi="Times New Roman" w:cs="Times New Roman"/>
          <w:sz w:val="16"/>
          <w:szCs w:val="16"/>
          <w:lang w:eastAsia="en-US"/>
        </w:rPr>
        <w:t xml:space="preserve">                                         (Pareigų pavadinimas)                                                                                                                  (parašas)                                                                         (Vardas, </w:t>
      </w:r>
      <w:proofErr w:type="spellStart"/>
      <w:r w:rsidRPr="00754E92">
        <w:rPr>
          <w:rFonts w:ascii="Times New Roman" w:eastAsia="Calibri" w:hAnsi="Times New Roman" w:cs="Times New Roman"/>
          <w:sz w:val="16"/>
          <w:szCs w:val="16"/>
          <w:lang w:eastAsia="en-US"/>
        </w:rPr>
        <w:t>pavard</w:t>
      </w:r>
      <w:proofErr w:type="spellEnd"/>
    </w:p>
    <w:p w14:paraId="681398ED" w14:textId="77777777" w:rsidR="00754E92" w:rsidRPr="00754E92" w:rsidRDefault="00754E92" w:rsidP="00754E92">
      <w:pPr>
        <w:suppressAutoHyphens/>
        <w:autoSpaceDN w:val="0"/>
        <w:spacing w:after="0" w:line="360" w:lineRule="auto"/>
        <w:rPr>
          <w:rFonts w:ascii="Times New Roman" w:eastAsia="Times New Roman" w:hAnsi="Times New Roman" w:cs="Times New Roman"/>
          <w:sz w:val="22"/>
          <w:szCs w:val="18"/>
          <w:lang w:eastAsia="en-US"/>
        </w:rPr>
      </w:pPr>
    </w:p>
    <w:p w14:paraId="52DEB555" w14:textId="77777777" w:rsidR="00754E92" w:rsidRPr="00754E92" w:rsidRDefault="00754E92" w:rsidP="00754E92">
      <w:pPr>
        <w:suppressAutoHyphens/>
        <w:autoSpaceDN w:val="0"/>
        <w:spacing w:after="0" w:line="360" w:lineRule="auto"/>
        <w:jc w:val="right"/>
        <w:rPr>
          <w:rFonts w:ascii="Times New Roman" w:eastAsia="Times New Roman" w:hAnsi="Times New Roman" w:cs="Times New Roman"/>
          <w:sz w:val="22"/>
          <w:szCs w:val="18"/>
          <w:lang w:eastAsia="en-US"/>
        </w:rPr>
      </w:pPr>
      <w:r w:rsidRPr="00754E92">
        <w:rPr>
          <w:rFonts w:ascii="Times New Roman" w:eastAsia="Times New Roman" w:hAnsi="Times New Roman" w:cs="Times New Roman"/>
          <w:sz w:val="22"/>
          <w:szCs w:val="18"/>
          <w:lang w:eastAsia="en-US"/>
        </w:rPr>
        <w:lastRenderedPageBreak/>
        <w:t>2025 m. __________________ d. sutarties Nr. _______________________</w:t>
      </w:r>
    </w:p>
    <w:p w14:paraId="44DF53AC" w14:textId="77777777" w:rsidR="00754E92" w:rsidRPr="00754E92" w:rsidRDefault="00754E92" w:rsidP="00754E92">
      <w:pPr>
        <w:suppressAutoHyphens/>
        <w:autoSpaceDN w:val="0"/>
        <w:spacing w:after="0" w:line="360" w:lineRule="auto"/>
        <w:jc w:val="right"/>
        <w:rPr>
          <w:rFonts w:ascii="Times New Roman" w:eastAsia="Times New Roman" w:hAnsi="Times New Roman" w:cs="Times New Roman"/>
          <w:sz w:val="22"/>
          <w:szCs w:val="18"/>
          <w:lang w:eastAsia="en-US"/>
        </w:rPr>
      </w:pPr>
      <w:r w:rsidRPr="00754E92">
        <w:rPr>
          <w:rFonts w:ascii="Times New Roman" w:eastAsia="Times New Roman" w:hAnsi="Times New Roman" w:cs="Times New Roman"/>
          <w:sz w:val="22"/>
          <w:szCs w:val="18"/>
          <w:lang w:eastAsia="en-US"/>
        </w:rPr>
        <w:t>2 priedas</w:t>
      </w:r>
    </w:p>
    <w:p w14:paraId="4699C680" w14:textId="77777777" w:rsidR="00754E92" w:rsidRPr="00754E92" w:rsidRDefault="00754E92" w:rsidP="00754E92">
      <w:pPr>
        <w:autoSpaceDN w:val="0"/>
        <w:spacing w:after="200"/>
        <w:jc w:val="center"/>
        <w:rPr>
          <w:rFonts w:ascii="Times New Roman" w:eastAsia="Calibri" w:hAnsi="Times New Roman" w:cs="Times New Roman"/>
          <w:b/>
          <w:sz w:val="24"/>
          <w:szCs w:val="24"/>
          <w:lang w:eastAsia="en-US"/>
        </w:rPr>
      </w:pPr>
      <w:r w:rsidRPr="00754E92">
        <w:rPr>
          <w:rFonts w:ascii="Times New Roman" w:eastAsia="Calibri" w:hAnsi="Times New Roman" w:cs="Times New Roman"/>
          <w:b/>
          <w:sz w:val="24"/>
          <w:szCs w:val="24"/>
          <w:lang w:eastAsia="en-US"/>
        </w:rPr>
        <w:t>SUSITARIMAS DĖL ASMENS DUOMENŲ TVARKYMO</w:t>
      </w:r>
    </w:p>
    <w:p w14:paraId="1460EE40" w14:textId="77777777" w:rsidR="00754E92" w:rsidRPr="00754E92" w:rsidRDefault="00754E92" w:rsidP="00754E92">
      <w:pPr>
        <w:autoSpaceDN w:val="0"/>
        <w:spacing w:after="200"/>
        <w:jc w:val="center"/>
        <w:rPr>
          <w:rFonts w:ascii="Times New Roman" w:eastAsia="Calibri" w:hAnsi="Times New Roman" w:cs="Times New Roman"/>
          <w:b/>
          <w:sz w:val="24"/>
          <w:szCs w:val="24"/>
          <w:lang w:eastAsia="en-US"/>
        </w:rPr>
      </w:pPr>
    </w:p>
    <w:p w14:paraId="65A0C73E" w14:textId="77777777" w:rsidR="00754E92" w:rsidRPr="00754E92" w:rsidRDefault="00754E92" w:rsidP="00754E92">
      <w:pPr>
        <w:autoSpaceDN w:val="0"/>
        <w:spacing w:after="200"/>
        <w:ind w:right="-1"/>
        <w:jc w:val="center"/>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2025 m.         mėn.      d. </w:t>
      </w:r>
    </w:p>
    <w:p w14:paraId="640885FD" w14:textId="77777777" w:rsidR="00754E92" w:rsidRPr="00754E92" w:rsidRDefault="00754E92" w:rsidP="00754E92">
      <w:pPr>
        <w:autoSpaceDN w:val="0"/>
        <w:spacing w:after="120" w:line="240" w:lineRule="auto"/>
        <w:ind w:firstLine="720"/>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Lazdijų rajono savivaldybės administracija, juridinio asmens kodas 188714992, įsikūrusi adresu Vilniaus g. 1, 67106 Lazdijai, atstovaujama Lazdijų rajono savivaldybės administracijos direktorės Šarūnės Dumbliauskienės, veikiančios pagal Lazdijų rajono savivaldybės administracijos nuostatus ir              , adresas         , atstovaujama              , veikiančio pagal               sudarė šį susitarimą dėl asmens duomenų tvarkymo (toliau – Susitarimas). </w:t>
      </w:r>
    </w:p>
    <w:p w14:paraId="36092D67"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Susitarimas reguliuoja asmens duomenų tvarkymo santykius, kylančius iš [</w:t>
      </w:r>
      <w:r w:rsidRPr="00754E92">
        <w:rPr>
          <w:rFonts w:ascii="Times New Roman" w:eastAsia="Calibri" w:hAnsi="Times New Roman" w:cs="Times New Roman"/>
          <w:i/>
          <w:sz w:val="24"/>
          <w:szCs w:val="24"/>
          <w:lang w:eastAsia="en-US"/>
        </w:rPr>
        <w:t>data</w:t>
      </w:r>
      <w:r w:rsidRPr="00754E92">
        <w:rPr>
          <w:rFonts w:ascii="Times New Roman" w:eastAsia="Calibri" w:hAnsi="Times New Roman" w:cs="Times New Roman"/>
          <w:sz w:val="24"/>
          <w:szCs w:val="24"/>
          <w:lang w:eastAsia="en-US"/>
        </w:rPr>
        <w:t>], S</w:t>
      </w:r>
      <w:r w:rsidRPr="00754E92">
        <w:rPr>
          <w:rFonts w:ascii="Times New Roman" w:eastAsia="Calibri" w:hAnsi="Times New Roman" w:cs="Times New Roman"/>
          <w:iCs/>
          <w:sz w:val="24"/>
          <w:szCs w:val="24"/>
          <w:lang w:eastAsia="en-US"/>
        </w:rPr>
        <w:t>ocialinių išmokų išmokėjimo ir pristatymo į namus paslaugų pirkimo sutarties,</w:t>
      </w:r>
      <w:r w:rsidRPr="00754E92">
        <w:rPr>
          <w:rFonts w:ascii="Times New Roman" w:eastAsia="Calibri" w:hAnsi="Times New Roman" w:cs="Times New Roman"/>
          <w:i/>
          <w:sz w:val="24"/>
          <w:szCs w:val="24"/>
          <w:lang w:eastAsia="en-US"/>
        </w:rPr>
        <w:t xml:space="preserve"> numeris</w:t>
      </w:r>
      <w:r w:rsidRPr="00754E92">
        <w:rPr>
          <w:rFonts w:ascii="Times New Roman" w:eastAsia="Calibri" w:hAnsi="Times New Roman" w:cs="Times New Roman"/>
          <w:sz w:val="24"/>
          <w:szCs w:val="24"/>
          <w:lang w:eastAsia="en-US"/>
        </w:rPr>
        <w:t xml:space="preserve">] (toliau – Sutartis), kuria teikiamos individualios pagalbos teikimo išlaidų kompensacijų ir kitų socialinių išmokų pristatymo į namus ir išmokėjimo paslaugos. </w:t>
      </w:r>
    </w:p>
    <w:p w14:paraId="191F90E0"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.........................veikia kaip asmens duomenų tvarkytojas (toliau – Tvarkytojas), o Lazdijų rajono savivaldybės administracija veikia kaip asmens duomenų valdytojas (toliau – Valdytojas). Tvarkytojas ir Valdytojas Susitarime abu kartu vadinami Šalimis, o kiekvienas atskirai – Šalimi. </w:t>
      </w:r>
    </w:p>
    <w:p w14:paraId="6B05ADA6"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Susitarimas yra neatsiejama Sutarties dalis. Susitarimas nepakeičia jokių kitų galiojančios Sutarties nuostatų, sąlygų ar terminų, išskyrus tuos atvejus, kurie specialiai aptarti šiame Susitarime. </w:t>
      </w:r>
    </w:p>
    <w:p w14:paraId="53E3B60F"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61CC47EC"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r w:rsidRPr="00754E92">
        <w:rPr>
          <w:rFonts w:ascii="Times New Roman" w:eastAsia="Calibri" w:hAnsi="Times New Roman" w:cs="Times New Roman"/>
          <w:sz w:val="24"/>
          <w:szCs w:val="24"/>
          <w:lang w:eastAsia="en-US"/>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4F006D7" w14:textId="77777777" w:rsidR="00754E92" w:rsidRPr="00754E92" w:rsidRDefault="00754E92" w:rsidP="00754E92">
      <w:pPr>
        <w:autoSpaceDN w:val="0"/>
        <w:spacing w:after="120" w:line="240" w:lineRule="auto"/>
        <w:jc w:val="both"/>
        <w:rPr>
          <w:rFonts w:ascii="Times New Roman" w:eastAsia="Calibri" w:hAnsi="Times New Roman" w:cs="Times New Roman"/>
          <w:sz w:val="24"/>
          <w:szCs w:val="24"/>
          <w:lang w:eastAsia="en-US"/>
        </w:rPr>
      </w:pPr>
    </w:p>
    <w:p w14:paraId="37436BB4" w14:textId="77777777" w:rsidR="00754E92" w:rsidRPr="00754E92" w:rsidRDefault="00754E92" w:rsidP="00754E92">
      <w:pPr>
        <w:tabs>
          <w:tab w:val="left" w:pos="567"/>
        </w:tabs>
        <w:autoSpaceDN w:val="0"/>
        <w:spacing w:before="120" w:after="120" w:line="240" w:lineRule="exact"/>
        <w:contextualSpacing/>
        <w:rPr>
          <w:rFonts w:ascii="Times New Roman" w:eastAsia="Calibri" w:hAnsi="Times New Roman" w:cs="Times New Roman"/>
          <w:b/>
          <w:sz w:val="24"/>
          <w:szCs w:val="22"/>
          <w:lang w:eastAsia="en-US"/>
        </w:rPr>
      </w:pPr>
      <w:r w:rsidRPr="00754E92">
        <w:rPr>
          <w:rFonts w:ascii="Times New Roman" w:eastAsia="Calibri" w:hAnsi="Times New Roman" w:cs="Times New Roman"/>
          <w:b/>
          <w:sz w:val="24"/>
          <w:szCs w:val="22"/>
          <w:lang w:eastAsia="en-US"/>
        </w:rPr>
        <w:tab/>
      </w:r>
      <w:r w:rsidRPr="00754E92">
        <w:rPr>
          <w:rFonts w:ascii="Times New Roman" w:eastAsia="Calibri" w:hAnsi="Times New Roman" w:cs="Times New Roman"/>
          <w:b/>
          <w:sz w:val="24"/>
          <w:szCs w:val="22"/>
          <w:lang w:eastAsia="en-US"/>
        </w:rPr>
        <w:tab/>
      </w:r>
      <w:r w:rsidRPr="00754E92">
        <w:rPr>
          <w:rFonts w:ascii="Times New Roman" w:eastAsia="Calibri" w:hAnsi="Times New Roman" w:cs="Times New Roman"/>
          <w:b/>
          <w:sz w:val="24"/>
          <w:szCs w:val="22"/>
          <w:lang w:eastAsia="en-US"/>
        </w:rPr>
        <w:tab/>
        <w:t>I. ASMENS DUOMENŲ TVARKYMAS</w:t>
      </w:r>
    </w:p>
    <w:p w14:paraId="3087AD23" w14:textId="77777777" w:rsidR="00754E92" w:rsidRPr="00754E92" w:rsidRDefault="00754E92" w:rsidP="00754E92">
      <w:pPr>
        <w:tabs>
          <w:tab w:val="left" w:pos="567"/>
        </w:tabs>
        <w:autoSpaceDN w:val="0"/>
        <w:spacing w:before="120" w:after="120" w:line="240" w:lineRule="exact"/>
        <w:contextualSpacing/>
        <w:rPr>
          <w:rFonts w:ascii="Times New Roman" w:eastAsia="Calibri" w:hAnsi="Times New Roman" w:cs="Times New Roman"/>
          <w:b/>
          <w:sz w:val="24"/>
          <w:szCs w:val="24"/>
          <w:lang w:eastAsia="en-US"/>
        </w:rPr>
      </w:pPr>
    </w:p>
    <w:p w14:paraId="6009DBE6" w14:textId="77777777" w:rsidR="00754E92" w:rsidRPr="00754E92" w:rsidRDefault="00754E92" w:rsidP="00754E92">
      <w:pPr>
        <w:numPr>
          <w:ilvl w:val="1"/>
          <w:numId w:val="38"/>
        </w:numPr>
        <w:tabs>
          <w:tab w:val="left" w:pos="567"/>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Tvarkytojas įsipareigoja: </w:t>
      </w:r>
    </w:p>
    <w:p w14:paraId="7545EBA1"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įgyvendinti technines bei organizacines priemones, pakankamai užtikrinančias, kad Tvarkytojo atliekamas asmens duomenų tvarkymas atitiktų Asmens duomenų apsaugos teisės aktų reikalavimus ir būtų užtikrinta duomenų subjektų teisių apsauga;</w:t>
      </w:r>
    </w:p>
    <w:p w14:paraId="166D80F8"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tvarkyti Susitarimo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01F958C7"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užtikrinti, kad Tvarkytojo darbuotojai ar kiti jo pasitelkiami asmens duomenis tvarkyti įgalioti subjektai yra įsipareigoję užtikrinti konfidencialumą arba juos saisto teisiškai įpareigojančios konfidencialumo prievolės;</w:t>
      </w:r>
    </w:p>
    <w:p w14:paraId="55CF83FD"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atsižvelgdamas į duomenų tvarkymo pobūdį, padėti Valdytojui taikydamas tinkamas technines ir organizacines priemones, kiek tai įmanoma, kad būtų įvykdyta Valdytojo pareiga atsakyti į </w:t>
      </w:r>
      <w:r w:rsidRPr="00754E92">
        <w:rPr>
          <w:rFonts w:ascii="Times New Roman" w:eastAsia="Calibri" w:hAnsi="Times New Roman" w:cs="Times New Roman"/>
          <w:sz w:val="24"/>
          <w:szCs w:val="22"/>
          <w:lang w:eastAsia="en-US"/>
        </w:rPr>
        <w:lastRenderedPageBreak/>
        <w:t>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15075582"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5568297A" w14:textId="77777777" w:rsidR="00754E92" w:rsidRPr="00754E92" w:rsidRDefault="00754E92" w:rsidP="00754E92">
      <w:pPr>
        <w:numPr>
          <w:ilvl w:val="2"/>
          <w:numId w:val="38"/>
        </w:numPr>
        <w:tabs>
          <w:tab w:val="left" w:pos="567"/>
          <w:tab w:val="left" w:pos="1134"/>
          <w:tab w:val="left" w:pos="1418"/>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180C1194"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 sužinojęs apie duomenų saugumo pažeidimą – apie tai nepagrįstai nedelsdamas pranešti Valdytojui bei imtis priemonių jo pašalinimui ir galimų neigiamų pasekmių sumažinimui.</w:t>
      </w:r>
    </w:p>
    <w:p w14:paraId="220B0F98" w14:textId="77777777" w:rsidR="00754E92" w:rsidRPr="00754E92" w:rsidRDefault="00754E92" w:rsidP="00754E92">
      <w:pPr>
        <w:numPr>
          <w:ilvl w:val="1"/>
          <w:numId w:val="38"/>
        </w:numPr>
        <w:tabs>
          <w:tab w:val="left" w:pos="567"/>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Valdytojas įsipareigoja:</w:t>
      </w:r>
    </w:p>
    <w:p w14:paraId="1D61EFDF"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Times New Roman" w:hAnsi="Times New Roman" w:cs="Times New Roman"/>
          <w:sz w:val="24"/>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513BF396" w14:textId="77777777" w:rsidR="00754E92" w:rsidRPr="00754E92" w:rsidRDefault="00754E92" w:rsidP="00754E92">
      <w:pPr>
        <w:numPr>
          <w:ilvl w:val="2"/>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03FC9677" w14:textId="77777777" w:rsidR="00754E92" w:rsidRPr="00754E92" w:rsidRDefault="00754E92" w:rsidP="00754E92">
      <w:pPr>
        <w:numPr>
          <w:ilvl w:val="1"/>
          <w:numId w:val="38"/>
        </w:numPr>
        <w:tabs>
          <w:tab w:val="left" w:pos="567"/>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0C2505F6" w14:textId="77777777" w:rsidR="00754E92" w:rsidRPr="00754E92" w:rsidRDefault="00754E92" w:rsidP="00754E92">
      <w:pPr>
        <w:numPr>
          <w:ilvl w:val="1"/>
          <w:numId w:val="38"/>
        </w:numPr>
        <w:tabs>
          <w:tab w:val="left" w:pos="567"/>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III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w:t>
      </w:r>
    </w:p>
    <w:p w14:paraId="036260B9" w14:textId="77777777" w:rsidR="00754E92" w:rsidRPr="00754E92" w:rsidRDefault="00754E92" w:rsidP="00754E92">
      <w:pPr>
        <w:tabs>
          <w:tab w:val="left" w:pos="567"/>
          <w:tab w:val="left" w:pos="1134"/>
        </w:tabs>
        <w:autoSpaceDN w:val="0"/>
        <w:spacing w:after="200"/>
        <w:ind w:left="851"/>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 </w:t>
      </w:r>
    </w:p>
    <w:p w14:paraId="70254F14" w14:textId="77777777" w:rsidR="00754E92" w:rsidRPr="00754E92" w:rsidRDefault="00754E92" w:rsidP="00754E92">
      <w:pPr>
        <w:tabs>
          <w:tab w:val="left" w:pos="567"/>
        </w:tabs>
        <w:autoSpaceDN w:val="0"/>
        <w:spacing w:after="200"/>
        <w:ind w:left="851"/>
        <w:contextualSpacing/>
        <w:jc w:val="center"/>
        <w:rPr>
          <w:rFonts w:ascii="Times New Roman" w:eastAsia="Calibri" w:hAnsi="Times New Roman" w:cs="Times New Roman"/>
          <w:b/>
          <w:sz w:val="24"/>
          <w:szCs w:val="22"/>
          <w:lang w:eastAsia="en-US"/>
        </w:rPr>
      </w:pPr>
      <w:r w:rsidRPr="00754E92">
        <w:rPr>
          <w:rFonts w:ascii="Times New Roman" w:eastAsia="Calibri" w:hAnsi="Times New Roman" w:cs="Times New Roman"/>
          <w:b/>
          <w:bCs/>
          <w:sz w:val="24"/>
          <w:szCs w:val="22"/>
          <w:lang w:eastAsia="en-US"/>
        </w:rPr>
        <w:t>II.</w:t>
      </w:r>
      <w:r w:rsidRPr="00754E92">
        <w:rPr>
          <w:rFonts w:ascii="Times New Roman" w:eastAsia="Calibri" w:hAnsi="Times New Roman" w:cs="Times New Roman"/>
          <w:sz w:val="24"/>
          <w:szCs w:val="22"/>
          <w:lang w:eastAsia="en-US"/>
        </w:rPr>
        <w:t xml:space="preserve"> </w:t>
      </w:r>
      <w:r w:rsidRPr="00754E92">
        <w:rPr>
          <w:rFonts w:ascii="Times New Roman" w:eastAsia="Calibri" w:hAnsi="Times New Roman" w:cs="Times New Roman"/>
          <w:b/>
          <w:sz w:val="24"/>
          <w:szCs w:val="22"/>
          <w:lang w:eastAsia="en-US"/>
        </w:rPr>
        <w:t>PAGALBINIAI ASMENS DUOMENŲ TVARKYTOJAI</w:t>
      </w:r>
    </w:p>
    <w:p w14:paraId="6257A31B" w14:textId="77777777" w:rsidR="00754E92" w:rsidRPr="00754E92" w:rsidRDefault="00754E92" w:rsidP="00754E92">
      <w:pPr>
        <w:tabs>
          <w:tab w:val="left" w:pos="567"/>
        </w:tabs>
        <w:autoSpaceDN w:val="0"/>
        <w:spacing w:after="200"/>
        <w:ind w:left="851"/>
        <w:contextualSpacing/>
        <w:jc w:val="center"/>
        <w:rPr>
          <w:rFonts w:ascii="Times New Roman" w:eastAsia="Calibri" w:hAnsi="Times New Roman" w:cs="Times New Roman"/>
          <w:sz w:val="24"/>
          <w:szCs w:val="22"/>
          <w:lang w:eastAsia="en-US"/>
        </w:rPr>
      </w:pPr>
    </w:p>
    <w:p w14:paraId="571931ED" w14:textId="77777777" w:rsidR="00754E92" w:rsidRPr="00754E92" w:rsidRDefault="00754E92" w:rsidP="00754E92">
      <w:pPr>
        <w:numPr>
          <w:ilvl w:val="1"/>
          <w:numId w:val="38"/>
        </w:numPr>
        <w:tabs>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Valdytojas Tvarkytojui suteikia bendrąjį leidimą Valdytojo valdomų asmens duomenų tvarkymui pasitelkti pagalbinius asmens duomenų tvarkytojus (toliau – </w:t>
      </w:r>
      <w:proofErr w:type="spellStart"/>
      <w:r w:rsidRPr="00754E92">
        <w:rPr>
          <w:rFonts w:ascii="Times New Roman" w:eastAsia="Calibri" w:hAnsi="Times New Roman" w:cs="Times New Roman"/>
          <w:sz w:val="24"/>
          <w:szCs w:val="22"/>
          <w:lang w:eastAsia="en-US"/>
        </w:rPr>
        <w:t>Subtvarkytojai</w:t>
      </w:r>
      <w:proofErr w:type="spellEnd"/>
      <w:r w:rsidRPr="00754E92">
        <w:rPr>
          <w:rFonts w:ascii="Times New Roman" w:eastAsia="Calibri" w:hAnsi="Times New Roman" w:cs="Times New Roman"/>
          <w:sz w:val="24"/>
          <w:szCs w:val="22"/>
          <w:lang w:eastAsia="en-US"/>
        </w:rPr>
        <w:t xml:space="preserve">). Iki Sutarties sudarymo dienos Tvarkytojo pasitelkti </w:t>
      </w:r>
      <w:proofErr w:type="spellStart"/>
      <w:r w:rsidRPr="00754E92">
        <w:rPr>
          <w:rFonts w:ascii="Times New Roman" w:eastAsia="Calibri" w:hAnsi="Times New Roman" w:cs="Times New Roman"/>
          <w:sz w:val="24"/>
          <w:szCs w:val="22"/>
          <w:lang w:eastAsia="en-US"/>
        </w:rPr>
        <w:t>Subtvarkytojai</w:t>
      </w:r>
      <w:proofErr w:type="spellEnd"/>
      <w:r w:rsidRPr="00754E92">
        <w:rPr>
          <w:rFonts w:ascii="Times New Roman" w:eastAsia="Calibri" w:hAnsi="Times New Roman" w:cs="Times New Roman"/>
          <w:sz w:val="24"/>
          <w:szCs w:val="22"/>
          <w:lang w:eastAsia="en-US"/>
        </w:rPr>
        <w:t xml:space="preserve"> yra nurodyti Bendrosios dalies ir tokiu būdu Tvarkytojui suteikiama teisė toliau naudotis jų paslaugomis.</w:t>
      </w:r>
    </w:p>
    <w:p w14:paraId="7C9D393F" w14:textId="77777777" w:rsidR="00754E92" w:rsidRPr="00754E92" w:rsidRDefault="00754E92" w:rsidP="00754E92">
      <w:pPr>
        <w:numPr>
          <w:ilvl w:val="1"/>
          <w:numId w:val="38"/>
        </w:numPr>
        <w:tabs>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Prieš pasitelkdamas naują </w:t>
      </w:r>
      <w:proofErr w:type="spellStart"/>
      <w:r w:rsidRPr="00754E92">
        <w:rPr>
          <w:rFonts w:ascii="Times New Roman" w:eastAsia="Calibri" w:hAnsi="Times New Roman" w:cs="Times New Roman"/>
          <w:sz w:val="24"/>
          <w:szCs w:val="22"/>
          <w:lang w:eastAsia="en-US"/>
        </w:rPr>
        <w:t>Subtvarkytoją</w:t>
      </w:r>
      <w:proofErr w:type="spellEnd"/>
      <w:r w:rsidRPr="00754E92">
        <w:rPr>
          <w:rFonts w:ascii="Times New Roman" w:eastAsia="Calibri" w:hAnsi="Times New Roman" w:cs="Times New Roman"/>
          <w:sz w:val="24"/>
          <w:szCs w:val="22"/>
          <w:lang w:eastAsia="en-US"/>
        </w:rPr>
        <w:t xml:space="preserve"> Tvarkytojas privalo apie tai iš anksto pranešti Valdytojui, kuris turi teisę motyvuotu rašytiniu pranešimu nesutikti su </w:t>
      </w:r>
      <w:proofErr w:type="spellStart"/>
      <w:r w:rsidRPr="00754E92">
        <w:rPr>
          <w:rFonts w:ascii="Times New Roman" w:eastAsia="Calibri" w:hAnsi="Times New Roman" w:cs="Times New Roman"/>
          <w:sz w:val="24"/>
          <w:szCs w:val="22"/>
          <w:lang w:eastAsia="en-US"/>
        </w:rPr>
        <w:t>Subtvarkytojo</w:t>
      </w:r>
      <w:proofErr w:type="spellEnd"/>
      <w:r w:rsidRPr="00754E92">
        <w:rPr>
          <w:rFonts w:ascii="Times New Roman" w:eastAsia="Calibri" w:hAnsi="Times New Roman" w:cs="Times New Roman"/>
          <w:sz w:val="24"/>
          <w:szCs w:val="22"/>
          <w:lang w:eastAsia="en-US"/>
        </w:rPr>
        <w:t xml:space="preserve"> pasitelkimu. Tvarkytojas turi teisę pratęsti susitarimus ar sutartis su iki Sutarties sudarymo pasitelktais </w:t>
      </w:r>
      <w:proofErr w:type="spellStart"/>
      <w:r w:rsidRPr="00754E92">
        <w:rPr>
          <w:rFonts w:ascii="Times New Roman" w:eastAsia="Calibri" w:hAnsi="Times New Roman" w:cs="Times New Roman"/>
          <w:sz w:val="24"/>
          <w:szCs w:val="22"/>
          <w:lang w:eastAsia="en-US"/>
        </w:rPr>
        <w:t>Subtvarkytojais</w:t>
      </w:r>
      <w:proofErr w:type="spellEnd"/>
      <w:r w:rsidRPr="00754E92">
        <w:rPr>
          <w:rFonts w:ascii="Times New Roman" w:eastAsia="Calibri" w:hAnsi="Times New Roman" w:cs="Times New Roman"/>
          <w:sz w:val="24"/>
          <w:szCs w:val="22"/>
          <w:lang w:eastAsia="en-US"/>
        </w:rPr>
        <w:t xml:space="preserve"> apie tai iš anksto pranešęs Valdytojui, išskyrus atvejus, kai iš esmės pasikeičia su iki Sutarties sudarymo pasitelktais </w:t>
      </w:r>
      <w:proofErr w:type="spellStart"/>
      <w:r w:rsidRPr="00754E92">
        <w:rPr>
          <w:rFonts w:ascii="Times New Roman" w:eastAsia="Calibri" w:hAnsi="Times New Roman" w:cs="Times New Roman"/>
          <w:sz w:val="24"/>
          <w:szCs w:val="22"/>
          <w:lang w:eastAsia="en-US"/>
        </w:rPr>
        <w:t>Subtvarkytojais</w:t>
      </w:r>
      <w:proofErr w:type="spellEnd"/>
      <w:r w:rsidRPr="00754E92">
        <w:rPr>
          <w:rFonts w:ascii="Times New Roman" w:eastAsia="Calibri" w:hAnsi="Times New Roman" w:cs="Times New Roman"/>
          <w:sz w:val="24"/>
          <w:szCs w:val="22"/>
          <w:lang w:eastAsia="en-US"/>
        </w:rPr>
        <w:t xml:space="preserve"> sudarytų sutarčių sąlygos asmens duomenų tvarkymo srityje. </w:t>
      </w:r>
    </w:p>
    <w:p w14:paraId="36AA1229" w14:textId="77777777" w:rsidR="00754E92" w:rsidRPr="00754E92" w:rsidRDefault="00754E92" w:rsidP="00754E92">
      <w:pPr>
        <w:numPr>
          <w:ilvl w:val="1"/>
          <w:numId w:val="38"/>
        </w:numPr>
        <w:tabs>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Tvarkytojas užtikrina, jog jo pasitelktam </w:t>
      </w:r>
      <w:proofErr w:type="spellStart"/>
      <w:r w:rsidRPr="00754E92">
        <w:rPr>
          <w:rFonts w:ascii="Times New Roman" w:eastAsia="Calibri" w:hAnsi="Times New Roman" w:cs="Times New Roman"/>
          <w:sz w:val="24"/>
          <w:szCs w:val="22"/>
          <w:lang w:eastAsia="en-US"/>
        </w:rPr>
        <w:t>Subtvarkytojui</w:t>
      </w:r>
      <w:proofErr w:type="spellEnd"/>
      <w:r w:rsidRPr="00754E92">
        <w:rPr>
          <w:rFonts w:ascii="Times New Roman" w:eastAsia="Calibri" w:hAnsi="Times New Roman" w:cs="Times New Roman"/>
          <w:sz w:val="24"/>
          <w:szCs w:val="22"/>
          <w:lang w:eastAsia="en-US"/>
        </w:rPr>
        <w:t xml:space="preserve">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54E92">
        <w:rPr>
          <w:rFonts w:ascii="Times New Roman" w:eastAsia="Calibri" w:hAnsi="Times New Roman" w:cs="Times New Roman"/>
          <w:sz w:val="24"/>
          <w:szCs w:val="22"/>
          <w:lang w:eastAsia="en-US"/>
        </w:rPr>
        <w:t>Subtvarkytojo</w:t>
      </w:r>
      <w:proofErr w:type="spellEnd"/>
      <w:r w:rsidRPr="00754E92">
        <w:rPr>
          <w:rFonts w:ascii="Times New Roman" w:eastAsia="Calibri" w:hAnsi="Times New Roman" w:cs="Times New Roman"/>
          <w:sz w:val="24"/>
          <w:szCs w:val="22"/>
          <w:lang w:eastAsia="en-US"/>
        </w:rPr>
        <w:t xml:space="preserve"> atžvilgiu Valdytojas įgyja tokias pat teises, kokias pagal šį Bendrosios dalies skyrių turi Tvarkytojo atžvilgiu.</w:t>
      </w:r>
    </w:p>
    <w:p w14:paraId="35877481" w14:textId="77777777" w:rsidR="00754E92" w:rsidRPr="00754E92" w:rsidRDefault="00754E92" w:rsidP="00754E92">
      <w:pPr>
        <w:autoSpaceDN w:val="0"/>
        <w:spacing w:after="200"/>
        <w:ind w:left="851"/>
        <w:contextualSpacing/>
        <w:jc w:val="both"/>
        <w:rPr>
          <w:rFonts w:ascii="Times New Roman" w:eastAsia="Calibri" w:hAnsi="Times New Roman" w:cs="Times New Roman"/>
          <w:sz w:val="24"/>
          <w:szCs w:val="22"/>
          <w:lang w:eastAsia="en-US"/>
        </w:rPr>
      </w:pPr>
    </w:p>
    <w:p w14:paraId="288D48E3" w14:textId="77777777" w:rsidR="00754E92" w:rsidRPr="00754E92" w:rsidRDefault="00754E92" w:rsidP="00754E92">
      <w:pPr>
        <w:autoSpaceDN w:val="0"/>
        <w:spacing w:after="200"/>
        <w:ind w:left="851"/>
        <w:contextualSpacing/>
        <w:jc w:val="center"/>
        <w:rPr>
          <w:rFonts w:ascii="Times New Roman" w:eastAsia="Calibri" w:hAnsi="Times New Roman" w:cs="Times New Roman"/>
          <w:b/>
          <w:bCs/>
          <w:sz w:val="24"/>
          <w:szCs w:val="22"/>
          <w:lang w:eastAsia="en-US"/>
        </w:rPr>
      </w:pPr>
      <w:r w:rsidRPr="00754E92">
        <w:rPr>
          <w:rFonts w:ascii="Times New Roman" w:eastAsia="Calibri" w:hAnsi="Times New Roman" w:cs="Times New Roman"/>
          <w:b/>
          <w:bCs/>
          <w:sz w:val="24"/>
          <w:szCs w:val="22"/>
          <w:lang w:eastAsia="en-US"/>
        </w:rPr>
        <w:t>III.  AUDITAS</w:t>
      </w:r>
    </w:p>
    <w:p w14:paraId="4F320601" w14:textId="77777777" w:rsidR="00754E92" w:rsidRPr="00754E92" w:rsidRDefault="00754E92" w:rsidP="00754E92">
      <w:pPr>
        <w:autoSpaceDN w:val="0"/>
        <w:spacing w:after="200"/>
        <w:ind w:left="851"/>
        <w:contextualSpacing/>
        <w:jc w:val="center"/>
        <w:rPr>
          <w:rFonts w:ascii="Times New Roman" w:eastAsia="Calibri" w:hAnsi="Times New Roman" w:cs="Times New Roman"/>
          <w:b/>
          <w:bCs/>
          <w:sz w:val="24"/>
          <w:szCs w:val="22"/>
          <w:lang w:eastAsia="en-US"/>
        </w:rPr>
      </w:pPr>
    </w:p>
    <w:p w14:paraId="4D1D3086" w14:textId="77777777" w:rsidR="00754E92" w:rsidRPr="00754E92" w:rsidRDefault="00754E92" w:rsidP="00754E92">
      <w:pPr>
        <w:numPr>
          <w:ilvl w:val="1"/>
          <w:numId w:val="38"/>
        </w:numPr>
        <w:tabs>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Valdytojo rašytinio prašymo pagrindu Tvarkytojas pateikia Valdytojui informaciją, būtiną siekiant įrodyti, kad vykdomi prašyme nurodyti šiuo Bendrosios dalies skyriumi Tvarkytojo prisiimti įsipareigojimai, ir </w:t>
      </w:r>
      <w:r w:rsidRPr="00754E92">
        <w:rPr>
          <w:rFonts w:ascii="Times New Roman" w:eastAsia="Calibri" w:hAnsi="Times New Roman" w:cs="Times New Roman"/>
          <w:color w:val="000000"/>
          <w:sz w:val="24"/>
          <w:szCs w:val="22"/>
          <w:lang w:eastAsia="en-US"/>
        </w:rPr>
        <w:t xml:space="preserve">Susitarimo 1.2.-1.7. p. nustatyta tvarka </w:t>
      </w:r>
      <w:r w:rsidRPr="00754E92">
        <w:rPr>
          <w:rFonts w:ascii="Times New Roman" w:eastAsia="Calibri" w:hAnsi="Times New Roman" w:cs="Times New Roman"/>
          <w:sz w:val="24"/>
          <w:szCs w:val="22"/>
          <w:lang w:eastAsia="en-US"/>
        </w:rPr>
        <w:t>sudaro sąlygas bei padeda Valdytojui ar jo įgaliotam auditoriui atlikti Sutarties pagrindu vykdomo asmens duomenų tvarkymo ar atliekamų asmens duomenų tvarkymo operacijų auditą ar patikrinimą.</w:t>
      </w:r>
    </w:p>
    <w:p w14:paraId="73DB6E8D" w14:textId="77777777" w:rsidR="00754E92" w:rsidRPr="00754E92" w:rsidRDefault="00754E92" w:rsidP="00754E92">
      <w:pPr>
        <w:numPr>
          <w:ilvl w:val="1"/>
          <w:numId w:val="38"/>
        </w:numPr>
        <w:tabs>
          <w:tab w:val="left" w:pos="993"/>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42D0A50" w14:textId="77777777" w:rsidR="00754E92" w:rsidRPr="00754E92" w:rsidRDefault="00754E92" w:rsidP="00754E92">
      <w:pPr>
        <w:numPr>
          <w:ilvl w:val="1"/>
          <w:numId w:val="38"/>
        </w:numPr>
        <w:tabs>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0EF178E8" w14:textId="77777777" w:rsidR="00754E92" w:rsidRPr="00754E92" w:rsidRDefault="00754E92" w:rsidP="00754E92">
      <w:pPr>
        <w:numPr>
          <w:ilvl w:val="1"/>
          <w:numId w:val="38"/>
        </w:numPr>
        <w:tabs>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Šalys susitaria, kad tuo atveju, jei Tvarkytojas ne vėliau nei prieš 3 (tris) mėnesius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60B80797" w14:textId="77777777" w:rsidR="00754E92" w:rsidRPr="00754E92" w:rsidRDefault="00754E92" w:rsidP="00754E92">
      <w:pPr>
        <w:numPr>
          <w:ilvl w:val="1"/>
          <w:numId w:val="38"/>
        </w:numPr>
        <w:tabs>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Šalies iniciatyva atliekamo audito ar patikrinimo išlaidos visais atvejais tenka jį inicijuojančiai Šaliai.</w:t>
      </w:r>
    </w:p>
    <w:p w14:paraId="0F080540" w14:textId="77777777" w:rsidR="00754E92" w:rsidRPr="00754E92" w:rsidRDefault="00754E92" w:rsidP="00754E92">
      <w:pPr>
        <w:numPr>
          <w:ilvl w:val="1"/>
          <w:numId w:val="38"/>
        </w:numPr>
        <w:tabs>
          <w:tab w:val="left" w:pos="709"/>
          <w:tab w:val="left" w:pos="1134"/>
        </w:tabs>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41BE101D" w14:textId="77777777" w:rsidR="00754E92" w:rsidRPr="00754E92" w:rsidRDefault="00754E92" w:rsidP="00754E92">
      <w:pPr>
        <w:numPr>
          <w:ilvl w:val="1"/>
          <w:numId w:val="38"/>
        </w:numPr>
        <w:autoSpaceDN w:val="0"/>
        <w:spacing w:after="0" w:line="240" w:lineRule="auto"/>
        <w:ind w:left="0"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lastRenderedPageBreak/>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337CF44A" w14:textId="77777777" w:rsidR="00754E92" w:rsidRPr="00754E92" w:rsidRDefault="00754E92" w:rsidP="00754E92">
      <w:pPr>
        <w:autoSpaceDN w:val="0"/>
        <w:spacing w:after="0" w:line="240" w:lineRule="auto"/>
        <w:ind w:left="567"/>
        <w:contextualSpacing/>
        <w:jc w:val="both"/>
        <w:rPr>
          <w:rFonts w:ascii="Times New Roman" w:eastAsia="Calibri" w:hAnsi="Times New Roman" w:cs="Times New Roman"/>
          <w:sz w:val="24"/>
          <w:szCs w:val="22"/>
          <w:lang w:eastAsia="en-US"/>
        </w:rPr>
      </w:pPr>
    </w:p>
    <w:p w14:paraId="5BB486DC" w14:textId="77777777" w:rsidR="00754E92" w:rsidRPr="00754E92" w:rsidRDefault="00754E92" w:rsidP="00754E92">
      <w:pPr>
        <w:autoSpaceDN w:val="0"/>
        <w:spacing w:after="0" w:line="240" w:lineRule="auto"/>
        <w:ind w:left="567"/>
        <w:contextualSpacing/>
        <w:jc w:val="both"/>
        <w:rPr>
          <w:rFonts w:ascii="Times New Roman" w:eastAsia="Calibri" w:hAnsi="Times New Roman" w:cs="Times New Roman"/>
          <w:sz w:val="24"/>
          <w:szCs w:val="22"/>
          <w:lang w:eastAsia="en-US"/>
        </w:rPr>
      </w:pPr>
    </w:p>
    <w:p w14:paraId="37A686CE" w14:textId="77777777" w:rsidR="00754E92" w:rsidRPr="00754E92" w:rsidRDefault="00754E92" w:rsidP="00754E92">
      <w:pPr>
        <w:autoSpaceDN w:val="0"/>
        <w:spacing w:after="0" w:line="240" w:lineRule="auto"/>
        <w:ind w:left="567"/>
        <w:contextualSpacing/>
        <w:jc w:val="both"/>
        <w:rPr>
          <w:rFonts w:ascii="Times New Roman" w:eastAsia="Calibri" w:hAnsi="Times New Roman" w:cs="Times New Roman"/>
          <w:sz w:val="24"/>
          <w:szCs w:val="22"/>
          <w:lang w:eastAsia="en-US"/>
        </w:rPr>
      </w:pPr>
    </w:p>
    <w:p w14:paraId="0A8E615C" w14:textId="77777777" w:rsidR="00754E92" w:rsidRPr="00754E92" w:rsidRDefault="00754E92" w:rsidP="00754E92">
      <w:pPr>
        <w:tabs>
          <w:tab w:val="left" w:pos="284"/>
        </w:tabs>
        <w:autoSpaceDN w:val="0"/>
        <w:spacing w:before="120" w:after="120" w:line="240" w:lineRule="exact"/>
        <w:ind w:left="360"/>
        <w:jc w:val="center"/>
        <w:rPr>
          <w:rFonts w:ascii="Times New Roman" w:eastAsia="Calibri" w:hAnsi="Times New Roman" w:cs="Times New Roman"/>
          <w:b/>
          <w:sz w:val="24"/>
          <w:szCs w:val="22"/>
          <w:lang w:eastAsia="en-US"/>
        </w:rPr>
      </w:pPr>
      <w:r w:rsidRPr="00754E92">
        <w:rPr>
          <w:rFonts w:ascii="Times New Roman" w:eastAsia="Calibri" w:hAnsi="Times New Roman" w:cs="Times New Roman"/>
          <w:b/>
          <w:sz w:val="24"/>
          <w:szCs w:val="22"/>
          <w:lang w:eastAsia="en-US"/>
        </w:rPr>
        <w:t>IV. ATSAKOMYBĖ</w:t>
      </w:r>
    </w:p>
    <w:p w14:paraId="1339B5B4" w14:textId="77777777" w:rsidR="00754E92" w:rsidRPr="00754E92" w:rsidRDefault="00754E92" w:rsidP="00754E92">
      <w:pPr>
        <w:tabs>
          <w:tab w:val="left" w:pos="284"/>
        </w:tabs>
        <w:autoSpaceDN w:val="0"/>
        <w:spacing w:before="120" w:after="120" w:line="240" w:lineRule="exact"/>
        <w:ind w:left="360"/>
        <w:jc w:val="center"/>
        <w:rPr>
          <w:rFonts w:ascii="Times New Roman" w:eastAsia="Calibri" w:hAnsi="Times New Roman" w:cs="Times New Roman"/>
          <w:b/>
          <w:sz w:val="24"/>
          <w:szCs w:val="22"/>
          <w:lang w:eastAsia="en-US"/>
        </w:rPr>
      </w:pPr>
    </w:p>
    <w:p w14:paraId="27FC8578" w14:textId="77777777" w:rsidR="00754E92" w:rsidRPr="00754E92" w:rsidRDefault="00754E92" w:rsidP="00754E92">
      <w:pPr>
        <w:numPr>
          <w:ilvl w:val="1"/>
          <w:numId w:val="38"/>
        </w:numPr>
        <w:tabs>
          <w:tab w:val="left" w:pos="1276"/>
          <w:tab w:val="left" w:pos="1418"/>
        </w:tabs>
        <w:autoSpaceDN w:val="0"/>
        <w:spacing w:after="0" w:line="240" w:lineRule="auto"/>
        <w:ind w:left="0" w:firstLine="851"/>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Šalis, kuri nevykdo ar netinkamai vykdo Susitarimu prisiimtus įsipareigojimus ar dėl jų kitai Šaliai pateikia neteisingus pareiškimus ar garantijas, </w:t>
      </w:r>
      <w:r w:rsidRPr="00754E92">
        <w:rPr>
          <w:rFonts w:ascii="Times New Roman" w:eastAsia="Calibri" w:hAnsi="Times New Roman" w:cs="Times New Roman"/>
          <w:color w:val="000000"/>
          <w:sz w:val="24"/>
          <w:szCs w:val="22"/>
          <w:lang w:eastAsia="en-US"/>
        </w:rPr>
        <w:t xml:space="preserve">Susitarimo V skyriuje numatyta </w:t>
      </w:r>
      <w:r w:rsidRPr="00754E92">
        <w:rPr>
          <w:rFonts w:ascii="Times New Roman" w:eastAsia="Calibri" w:hAnsi="Times New Roman" w:cs="Times New Roman"/>
          <w:sz w:val="24"/>
          <w:szCs w:val="22"/>
          <w:lang w:eastAsia="en-US"/>
        </w:rPr>
        <w:t>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D992696" w14:textId="77777777" w:rsidR="00754E92" w:rsidRPr="00754E92" w:rsidRDefault="00754E92" w:rsidP="00754E92">
      <w:pPr>
        <w:numPr>
          <w:ilvl w:val="1"/>
          <w:numId w:val="38"/>
        </w:numPr>
        <w:tabs>
          <w:tab w:val="left" w:pos="1276"/>
          <w:tab w:val="left" w:pos="1418"/>
        </w:tabs>
        <w:autoSpaceDN w:val="0"/>
        <w:spacing w:after="0" w:line="240" w:lineRule="auto"/>
        <w:ind w:left="0" w:firstLine="851"/>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Susitarimo III skyriuje numatyta Šalies atsakomybė, teisės aktų leidžiama apimtimi, ribojama paskutinių 3 (trijų) mėnesių atlygio, sumokėto Tvarkytojui už paslaugas pagal Sutartį, dydžiu. </w:t>
      </w:r>
    </w:p>
    <w:p w14:paraId="176A01BD" w14:textId="77777777" w:rsidR="00754E92" w:rsidRPr="00754E92" w:rsidRDefault="00754E92" w:rsidP="00754E92">
      <w:pPr>
        <w:numPr>
          <w:ilvl w:val="1"/>
          <w:numId w:val="38"/>
        </w:numPr>
        <w:tabs>
          <w:tab w:val="left" w:pos="1276"/>
          <w:tab w:val="left" w:pos="1418"/>
        </w:tabs>
        <w:autoSpaceDN w:val="0"/>
        <w:spacing w:after="0" w:line="240" w:lineRule="auto"/>
        <w:ind w:left="0" w:firstLine="851"/>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Tvarkytojas yra visiškai atsakingas Valdytojui už Susitarimo II skyriuje numatyta tvarka pasitelkto </w:t>
      </w:r>
      <w:proofErr w:type="spellStart"/>
      <w:r w:rsidRPr="00754E92">
        <w:rPr>
          <w:rFonts w:ascii="Times New Roman" w:eastAsia="Calibri" w:hAnsi="Times New Roman" w:cs="Times New Roman"/>
          <w:sz w:val="24"/>
          <w:szCs w:val="22"/>
          <w:lang w:eastAsia="en-US"/>
        </w:rPr>
        <w:t>Subtvarkytojo</w:t>
      </w:r>
      <w:proofErr w:type="spellEnd"/>
      <w:r w:rsidRPr="00754E92">
        <w:rPr>
          <w:rFonts w:ascii="Times New Roman" w:eastAsia="Calibri" w:hAnsi="Times New Roman" w:cs="Times New Roman"/>
          <w:sz w:val="24"/>
          <w:szCs w:val="22"/>
          <w:lang w:eastAsia="en-US"/>
        </w:rPr>
        <w:t xml:space="preserve"> prievolių vykdymą.</w:t>
      </w:r>
    </w:p>
    <w:p w14:paraId="58D180CE" w14:textId="77777777" w:rsidR="00754E92" w:rsidRPr="00754E92" w:rsidRDefault="00754E92" w:rsidP="00754E92">
      <w:pPr>
        <w:numPr>
          <w:ilvl w:val="1"/>
          <w:numId w:val="38"/>
        </w:numPr>
        <w:tabs>
          <w:tab w:val="left" w:pos="1276"/>
          <w:tab w:val="left" w:pos="1418"/>
        </w:tabs>
        <w:autoSpaceDN w:val="0"/>
        <w:spacing w:after="0" w:line="240" w:lineRule="auto"/>
        <w:ind w:left="0" w:firstLine="851"/>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7847542C" w14:textId="77777777" w:rsidR="00754E92" w:rsidRPr="00754E92" w:rsidRDefault="00754E92" w:rsidP="00754E92">
      <w:pPr>
        <w:autoSpaceDN w:val="0"/>
        <w:spacing w:after="200"/>
        <w:ind w:left="851"/>
        <w:contextualSpacing/>
        <w:jc w:val="both"/>
        <w:rPr>
          <w:rFonts w:ascii="Times New Roman" w:eastAsia="Calibri" w:hAnsi="Times New Roman" w:cs="Times New Roman"/>
          <w:sz w:val="24"/>
          <w:szCs w:val="22"/>
          <w:lang w:eastAsia="en-US"/>
        </w:rPr>
      </w:pPr>
    </w:p>
    <w:p w14:paraId="6375070E" w14:textId="77777777" w:rsidR="00754E92" w:rsidRPr="00754E92" w:rsidRDefault="00754E92" w:rsidP="00754E92">
      <w:pPr>
        <w:numPr>
          <w:ilvl w:val="0"/>
          <w:numId w:val="39"/>
        </w:numPr>
        <w:tabs>
          <w:tab w:val="left" w:pos="426"/>
        </w:tabs>
        <w:autoSpaceDN w:val="0"/>
        <w:spacing w:before="120" w:after="120" w:line="240" w:lineRule="exact"/>
        <w:contextualSpacing/>
        <w:jc w:val="center"/>
        <w:rPr>
          <w:rFonts w:ascii="Times New Roman" w:eastAsia="Calibri" w:hAnsi="Times New Roman" w:cs="Times New Roman"/>
          <w:b/>
          <w:sz w:val="24"/>
          <w:szCs w:val="22"/>
          <w:lang w:eastAsia="en-US"/>
        </w:rPr>
      </w:pPr>
      <w:r w:rsidRPr="00754E92">
        <w:rPr>
          <w:rFonts w:ascii="Times New Roman" w:eastAsia="Calibri" w:hAnsi="Times New Roman" w:cs="Times New Roman"/>
          <w:b/>
          <w:sz w:val="24"/>
          <w:szCs w:val="22"/>
          <w:lang w:eastAsia="en-US"/>
        </w:rPr>
        <w:t>INFORMACIJA APIE ASMENS DUOMENŲ TVARKYMĄ</w:t>
      </w:r>
    </w:p>
    <w:p w14:paraId="1B9C93A8" w14:textId="77777777" w:rsidR="00754E92" w:rsidRPr="00754E92" w:rsidRDefault="00754E92" w:rsidP="00754E92">
      <w:pPr>
        <w:tabs>
          <w:tab w:val="left" w:pos="426"/>
        </w:tabs>
        <w:autoSpaceDN w:val="0"/>
        <w:spacing w:before="120" w:after="120" w:line="240" w:lineRule="exact"/>
        <w:ind w:left="1080"/>
        <w:contextualSpacing/>
        <w:rPr>
          <w:rFonts w:ascii="Times New Roman" w:eastAsia="Calibri" w:hAnsi="Times New Roman" w:cs="Times New Roman"/>
          <w:b/>
          <w:sz w:val="24"/>
          <w:szCs w:val="22"/>
          <w:lang w:eastAsia="en-US"/>
        </w:rPr>
      </w:pPr>
    </w:p>
    <w:p w14:paraId="60D95943"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tvarkymo tikslas – išmokų pristatymo ir išmokėjimo paslaugų teikimas.</w:t>
      </w:r>
    </w:p>
    <w:p w14:paraId="0D425940"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tvarkymo pobūdis – atliekamos tik asmens duomenų tvarkymo tikslui pasiekti arba teisės aktuose nustatytų reikalavimų tinkamam vykdymui užtikrinti reikalingos asmens duomenų tvarkymo operacijos.</w:t>
      </w:r>
    </w:p>
    <w:p w14:paraId="4566B408"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tvarkymo pagrindas – Sutarties vykdymas.</w:t>
      </w:r>
    </w:p>
    <w:p w14:paraId="10157133"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rūšys – baigtinį asmens duomenų tvarkymo tikslui pasiekti reikalingų asmens duomenų rūšių sąrašą Valdytojas nurodo išmokų mokėjimo žiniaraščiuose.</w:t>
      </w:r>
    </w:p>
    <w:p w14:paraId="21A46049"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subjektų kategorijos – išmokų gavėjai ir jų teisėti atstovai.</w:t>
      </w:r>
    </w:p>
    <w:p w14:paraId="3A0E912F"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Asmens duomenų tvarkymo trukmė – iki Sutarties galiojimo pasibaigimo (išskyrus atvejus, kai taikomos Susitarimo 1.1.6 papunktyje numatytos sąlygos).</w:t>
      </w:r>
    </w:p>
    <w:p w14:paraId="5BE4888C" w14:textId="77777777" w:rsidR="00754E92" w:rsidRPr="00754E92" w:rsidRDefault="00754E92" w:rsidP="00754E92">
      <w:pPr>
        <w:numPr>
          <w:ilvl w:val="1"/>
          <w:numId w:val="38"/>
        </w:numPr>
        <w:autoSpaceDN w:val="0"/>
        <w:spacing w:after="0" w:line="240" w:lineRule="auto"/>
        <w:ind w:left="0" w:firstLine="709"/>
        <w:contextualSpacing/>
        <w:jc w:val="both"/>
        <w:rPr>
          <w:rFonts w:ascii="Times New Roman" w:eastAsia="Calibri" w:hAnsi="Times New Roman" w:cs="Times New Roman"/>
          <w:sz w:val="24"/>
          <w:szCs w:val="22"/>
          <w:lang w:eastAsia="en-US"/>
        </w:rPr>
      </w:pPr>
      <w:proofErr w:type="spellStart"/>
      <w:r w:rsidRPr="00754E92">
        <w:rPr>
          <w:rFonts w:ascii="Times New Roman" w:eastAsia="Calibri" w:hAnsi="Times New Roman" w:cs="Times New Roman"/>
          <w:sz w:val="24"/>
          <w:szCs w:val="22"/>
          <w:lang w:eastAsia="en-US"/>
        </w:rPr>
        <w:t>Subtvarkytojai</w:t>
      </w:r>
      <w:proofErr w:type="spellEnd"/>
      <w:r w:rsidRPr="00754E92">
        <w:rPr>
          <w:rFonts w:ascii="Times New Roman" w:eastAsia="Calibri" w:hAnsi="Times New Roman" w:cs="Times New Roman"/>
          <w:sz w:val="24"/>
          <w:szCs w:val="22"/>
          <w:lang w:eastAsia="en-US"/>
        </w:rPr>
        <w:t xml:space="preserve"> – nėra.</w:t>
      </w:r>
    </w:p>
    <w:p w14:paraId="69573FD8" w14:textId="77777777" w:rsidR="00754E92" w:rsidRPr="00754E92" w:rsidRDefault="00754E92" w:rsidP="00754E92">
      <w:pPr>
        <w:autoSpaceDN w:val="0"/>
        <w:spacing w:after="200"/>
        <w:ind w:left="851" w:firstLine="709"/>
        <w:contextualSpacing/>
        <w:jc w:val="both"/>
        <w:rPr>
          <w:rFonts w:ascii="Times New Roman" w:eastAsia="Calibri" w:hAnsi="Times New Roman" w:cs="Times New Roman"/>
          <w:sz w:val="24"/>
          <w:szCs w:val="22"/>
          <w:lang w:eastAsia="en-US"/>
        </w:rPr>
      </w:pPr>
    </w:p>
    <w:p w14:paraId="53392B44" w14:textId="77777777" w:rsidR="00754E92" w:rsidRPr="00754E92" w:rsidRDefault="00754E92" w:rsidP="00754E92">
      <w:pPr>
        <w:autoSpaceDN w:val="0"/>
        <w:spacing w:after="200"/>
        <w:ind w:left="851"/>
        <w:contextualSpacing/>
        <w:jc w:val="center"/>
        <w:rPr>
          <w:rFonts w:ascii="Times New Roman" w:eastAsia="Calibri" w:hAnsi="Times New Roman" w:cs="Times New Roman"/>
          <w:b/>
          <w:sz w:val="24"/>
          <w:szCs w:val="22"/>
          <w:lang w:eastAsia="en-US"/>
        </w:rPr>
      </w:pPr>
      <w:r w:rsidRPr="00754E92">
        <w:rPr>
          <w:rFonts w:ascii="Times New Roman" w:eastAsia="Calibri" w:hAnsi="Times New Roman" w:cs="Times New Roman"/>
          <w:b/>
          <w:bCs/>
          <w:sz w:val="24"/>
          <w:szCs w:val="22"/>
          <w:lang w:eastAsia="en-US"/>
        </w:rPr>
        <w:t xml:space="preserve">VI. </w:t>
      </w:r>
      <w:r w:rsidRPr="00754E92">
        <w:rPr>
          <w:rFonts w:ascii="Times New Roman" w:eastAsia="Calibri" w:hAnsi="Times New Roman" w:cs="Times New Roman"/>
          <w:b/>
          <w:sz w:val="24"/>
          <w:szCs w:val="22"/>
          <w:lang w:eastAsia="en-US"/>
        </w:rPr>
        <w:t>BENDROSIOS NUOSTATOS</w:t>
      </w:r>
    </w:p>
    <w:p w14:paraId="533DBBD3" w14:textId="77777777" w:rsidR="00754E92" w:rsidRPr="00754E92" w:rsidRDefault="00754E92" w:rsidP="00754E92">
      <w:pPr>
        <w:autoSpaceDN w:val="0"/>
        <w:spacing w:after="200"/>
        <w:ind w:left="851"/>
        <w:contextualSpacing/>
        <w:jc w:val="center"/>
        <w:rPr>
          <w:rFonts w:ascii="Times New Roman" w:eastAsia="Calibri" w:hAnsi="Times New Roman" w:cs="Times New Roman"/>
          <w:sz w:val="24"/>
          <w:szCs w:val="22"/>
          <w:lang w:eastAsia="en-US"/>
        </w:rPr>
      </w:pPr>
    </w:p>
    <w:p w14:paraId="025B6B9E"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 xml:space="preserve">1.26. Susitarimas įsigalioja nuo pasirašymo dienos ir galioja, kol galioja arba yra taikoma Sutartis, taip pat pasibaigus Sutarčiai tiek, kiek reikia tinkamai atlikti likusius su duomenų tvarkymu susijusius įsipareigojimus. </w:t>
      </w:r>
    </w:p>
    <w:p w14:paraId="083C3756"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1.27. Susitarimas sudaromas, aiškinamas ir vykdomas pagal Lietuvos Respublikos teisę.</w:t>
      </w:r>
    </w:p>
    <w:p w14:paraId="092394CC"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lastRenderedPageBreak/>
        <w:t>1.28. Visi ginčai ar pretenzijos, kylantys dėl Susitarimo vykdymo, bus sprendžiami pagal Sutartyje įtvirtintas ginčų sprendimo taisykles.</w:t>
      </w:r>
    </w:p>
    <w:p w14:paraId="35100335"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r w:rsidRPr="00754E92">
        <w:rPr>
          <w:rFonts w:ascii="Times New Roman" w:eastAsia="Calibri" w:hAnsi="Times New Roman" w:cs="Times New Roman"/>
          <w:sz w:val="24"/>
          <w:szCs w:val="22"/>
          <w:lang w:eastAsia="en-US"/>
        </w:rPr>
        <w:t>1.29. Susitarimui taikomos visos bendrosios Sutarties nuostatos. Esant prieštaravimų tarp Susitarimo sąlygų ir kitų tarp Šalių sudarytų susitarimų, susijusių su Sutartimi, sąlygų, bus taikomos Susitarimo nuostatos.</w:t>
      </w:r>
    </w:p>
    <w:p w14:paraId="4257E02C"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p>
    <w:p w14:paraId="403FDBB7"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p>
    <w:p w14:paraId="6CDCCC40" w14:textId="77777777" w:rsidR="00754E92" w:rsidRPr="00754E92" w:rsidRDefault="00754E92" w:rsidP="00754E92">
      <w:pPr>
        <w:tabs>
          <w:tab w:val="left" w:pos="1276"/>
        </w:tabs>
        <w:autoSpaceDN w:val="0"/>
        <w:spacing w:after="200"/>
        <w:ind w:left="142" w:firstLine="567"/>
        <w:contextualSpacing/>
        <w:jc w:val="both"/>
        <w:rPr>
          <w:rFonts w:ascii="Times New Roman" w:eastAsia="Calibri" w:hAnsi="Times New Roman" w:cs="Times New Roman"/>
          <w:sz w:val="24"/>
          <w:szCs w:val="22"/>
          <w:lang w:eastAsia="en-US"/>
        </w:rPr>
      </w:pPr>
    </w:p>
    <w:p w14:paraId="6D94AC1B" w14:textId="77777777" w:rsidR="00754E92" w:rsidRPr="00754E92" w:rsidRDefault="00754E92" w:rsidP="00754E92">
      <w:pPr>
        <w:tabs>
          <w:tab w:val="left" w:pos="1276"/>
        </w:tabs>
        <w:autoSpaceDN w:val="0"/>
        <w:spacing w:after="200"/>
        <w:ind w:left="851"/>
        <w:contextualSpacing/>
        <w:jc w:val="center"/>
        <w:rPr>
          <w:rFonts w:ascii="Times New Roman" w:eastAsia="Calibri" w:hAnsi="Times New Roman" w:cs="Times New Roman"/>
          <w:sz w:val="24"/>
          <w:szCs w:val="22"/>
          <w:lang w:eastAsia="en-US"/>
        </w:rPr>
      </w:pPr>
      <w:r w:rsidRPr="00754E92">
        <w:rPr>
          <w:rFonts w:ascii="Times New Roman" w:eastAsia="Calibri" w:hAnsi="Times New Roman" w:cs="Times New Roman"/>
          <w:b/>
          <w:bCs/>
          <w:sz w:val="24"/>
          <w:szCs w:val="22"/>
          <w:lang w:eastAsia="en-US"/>
        </w:rPr>
        <w:t>VII.</w:t>
      </w:r>
      <w:r w:rsidRPr="00754E92">
        <w:rPr>
          <w:rFonts w:ascii="Times New Roman" w:eastAsia="Calibri" w:hAnsi="Times New Roman" w:cs="Times New Roman"/>
          <w:sz w:val="24"/>
          <w:szCs w:val="22"/>
          <w:lang w:eastAsia="en-US"/>
        </w:rPr>
        <w:t xml:space="preserve"> </w:t>
      </w:r>
      <w:r w:rsidRPr="00754E92">
        <w:rPr>
          <w:rFonts w:ascii="Times New Roman" w:eastAsia="Calibri" w:hAnsi="Times New Roman" w:cs="Times New Roman"/>
          <w:b/>
          <w:sz w:val="24"/>
          <w:szCs w:val="22"/>
          <w:lang w:eastAsia="en-US"/>
        </w:rPr>
        <w:t>ŠALIŲ PARAŠAI</w:t>
      </w:r>
    </w:p>
    <w:p w14:paraId="7B9B878F" w14:textId="77777777" w:rsidR="00754E92" w:rsidRPr="00754E92" w:rsidRDefault="00754E92" w:rsidP="00754E92">
      <w:pPr>
        <w:autoSpaceDN w:val="0"/>
        <w:spacing w:after="200" w:line="240" w:lineRule="exact"/>
        <w:ind w:left="720"/>
        <w:contextualSpacing/>
        <w:jc w:val="center"/>
        <w:rPr>
          <w:rFonts w:ascii="Times New Roman" w:eastAsia="Calibri" w:hAnsi="Times New Roman" w:cs="Times New Roman"/>
          <w:b/>
          <w:sz w:val="24"/>
          <w:szCs w:val="22"/>
          <w:lang w:eastAsia="en-US"/>
        </w:rPr>
      </w:pPr>
    </w:p>
    <w:p w14:paraId="18AC6D9E" w14:textId="77777777" w:rsidR="00754E92" w:rsidRPr="00754E92" w:rsidRDefault="00754E92" w:rsidP="00754E92">
      <w:pPr>
        <w:autoSpaceDN w:val="0"/>
        <w:spacing w:after="200" w:line="240" w:lineRule="exact"/>
        <w:ind w:left="720"/>
        <w:contextualSpacing/>
        <w:jc w:val="center"/>
        <w:rPr>
          <w:rFonts w:ascii="Times New Roman" w:eastAsia="Calibri" w:hAnsi="Times New Roman" w:cs="Times New Roman"/>
          <w:b/>
          <w:sz w:val="24"/>
          <w:szCs w:val="22"/>
          <w:lang w:eastAsia="en-US"/>
        </w:rPr>
      </w:pPr>
    </w:p>
    <w:tbl>
      <w:tblPr>
        <w:tblW w:w="10320" w:type="dxa"/>
        <w:tblLayout w:type="fixed"/>
        <w:tblLook w:val="01E0" w:firstRow="1" w:lastRow="1" w:firstColumn="1" w:lastColumn="1" w:noHBand="0" w:noVBand="0"/>
      </w:tblPr>
      <w:tblGrid>
        <w:gridCol w:w="5040"/>
        <w:gridCol w:w="5280"/>
      </w:tblGrid>
      <w:tr w:rsidR="00754E92" w:rsidRPr="00754E92" w14:paraId="31B53C07" w14:textId="77777777" w:rsidTr="005C0A71">
        <w:tc>
          <w:tcPr>
            <w:tcW w:w="5040" w:type="dxa"/>
          </w:tcPr>
          <w:p w14:paraId="29F5F2D5" w14:textId="77777777" w:rsidR="00754E92" w:rsidRPr="00754E92" w:rsidRDefault="00754E92" w:rsidP="00754E92">
            <w:pPr>
              <w:overflowPunct w:val="0"/>
              <w:autoSpaceDE w:val="0"/>
              <w:autoSpaceDN w:val="0"/>
              <w:adjustRightInd w:val="0"/>
              <w:spacing w:after="0" w:line="240" w:lineRule="auto"/>
              <w:ind w:left="-540" w:firstLine="540"/>
              <w:jc w:val="both"/>
              <w:rPr>
                <w:rFonts w:ascii="Times New Roman" w:eastAsia="Aptos" w:hAnsi="Times New Roman" w:cs="Times New Roman"/>
                <w:kern w:val="2"/>
                <w:sz w:val="24"/>
                <w:szCs w:val="24"/>
                <w:lang w:eastAsia="en-US"/>
                <w14:ligatures w14:val="standardContextual"/>
              </w:rPr>
            </w:pPr>
          </w:p>
        </w:tc>
        <w:tc>
          <w:tcPr>
            <w:tcW w:w="5280" w:type="dxa"/>
          </w:tcPr>
          <w:p w14:paraId="5B71A434" w14:textId="77777777" w:rsidR="00754E92" w:rsidRPr="00754E92" w:rsidRDefault="00754E92" w:rsidP="00754E92">
            <w:pPr>
              <w:overflowPunct w:val="0"/>
              <w:autoSpaceDE w:val="0"/>
              <w:autoSpaceDN w:val="0"/>
              <w:adjustRightInd w:val="0"/>
              <w:spacing w:after="0" w:line="240" w:lineRule="auto"/>
              <w:ind w:right="252"/>
              <w:jc w:val="both"/>
              <w:rPr>
                <w:rFonts w:ascii="Times New Roman" w:eastAsia="Aptos" w:hAnsi="Times New Roman" w:cs="Times New Roman"/>
                <w:b/>
                <w:kern w:val="2"/>
                <w:sz w:val="24"/>
                <w:szCs w:val="24"/>
                <w:lang w:eastAsia="en-US"/>
                <w14:ligatures w14:val="standardContextual"/>
              </w:rPr>
            </w:pPr>
          </w:p>
        </w:tc>
      </w:tr>
      <w:tr w:rsidR="00754E92" w:rsidRPr="00754E92" w14:paraId="7A48382C" w14:textId="77777777" w:rsidTr="005C0A71">
        <w:tc>
          <w:tcPr>
            <w:tcW w:w="5040" w:type="dxa"/>
            <w:hideMark/>
          </w:tcPr>
          <w:p w14:paraId="10CCA9EB" w14:textId="77777777" w:rsidR="00754E92" w:rsidRPr="00754E92" w:rsidRDefault="00754E92" w:rsidP="00754E92">
            <w:pPr>
              <w:overflowPunct w:val="0"/>
              <w:autoSpaceDE w:val="0"/>
              <w:autoSpaceDN w:val="0"/>
              <w:adjustRightInd w:val="0"/>
              <w:spacing w:after="0" w:line="240" w:lineRule="auto"/>
              <w:rPr>
                <w:rFonts w:ascii="Times New Roman" w:eastAsia="Aptos" w:hAnsi="Times New Roman" w:cs="Times New Roman"/>
                <w:kern w:val="2"/>
                <w:sz w:val="24"/>
                <w:szCs w:val="24"/>
                <w:lang w:eastAsia="en-US"/>
                <w14:ligatures w14:val="standardContextual"/>
              </w:rPr>
            </w:pPr>
            <w:r w:rsidRPr="00754E92">
              <w:rPr>
                <w:rFonts w:ascii="Times New Roman" w:eastAsia="Aptos" w:hAnsi="Times New Roman" w:cs="Times New Roman"/>
                <w:b/>
                <w:caps/>
                <w:noProof/>
                <w:kern w:val="2"/>
                <w:sz w:val="24"/>
                <w:szCs w:val="24"/>
                <w:lang w:eastAsia="en-US"/>
                <w14:ligatures w14:val="standardContextual"/>
              </w:rPr>
              <w:t>VALDYTOJAS</w:t>
            </w:r>
          </w:p>
        </w:tc>
        <w:tc>
          <w:tcPr>
            <w:tcW w:w="5280" w:type="dxa"/>
            <w:hideMark/>
          </w:tcPr>
          <w:p w14:paraId="169F59E4" w14:textId="77777777" w:rsidR="00754E92" w:rsidRPr="00754E92" w:rsidRDefault="00754E92" w:rsidP="00754E92">
            <w:pPr>
              <w:overflowPunct w:val="0"/>
              <w:autoSpaceDE w:val="0"/>
              <w:autoSpaceDN w:val="0"/>
              <w:adjustRightInd w:val="0"/>
              <w:spacing w:after="0" w:line="240" w:lineRule="auto"/>
              <w:rPr>
                <w:rFonts w:ascii="Times New Roman" w:eastAsia="Aptos" w:hAnsi="Times New Roman" w:cs="Times New Roman"/>
                <w:b/>
                <w:kern w:val="2"/>
                <w:sz w:val="24"/>
                <w:szCs w:val="24"/>
                <w:lang w:eastAsia="en-US"/>
                <w14:ligatures w14:val="standardContextual"/>
              </w:rPr>
            </w:pPr>
            <w:r w:rsidRPr="00754E92">
              <w:rPr>
                <w:rFonts w:ascii="Times New Roman" w:eastAsia="Aptos" w:hAnsi="Times New Roman" w:cs="Times New Roman"/>
                <w:b/>
                <w:noProof/>
                <w:kern w:val="2"/>
                <w:sz w:val="24"/>
                <w:szCs w:val="24"/>
                <w:lang w:eastAsia="en-US"/>
                <w14:ligatures w14:val="standardContextual"/>
              </w:rPr>
              <w:t>TVARKYTOJAS</w:t>
            </w:r>
          </w:p>
        </w:tc>
      </w:tr>
      <w:tr w:rsidR="00754E92" w:rsidRPr="00754E92" w14:paraId="1D547404" w14:textId="77777777" w:rsidTr="005C0A71">
        <w:tc>
          <w:tcPr>
            <w:tcW w:w="5040" w:type="dxa"/>
          </w:tcPr>
          <w:p w14:paraId="3F9FE09A"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noProof/>
                <w:kern w:val="2"/>
                <w:sz w:val="24"/>
                <w:szCs w:val="24"/>
                <w:lang w:eastAsia="en-US"/>
                <w14:ligatures w14:val="standardContextual"/>
              </w:rPr>
            </w:pPr>
          </w:p>
          <w:p w14:paraId="73784E15"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noProof/>
                <w:kern w:val="2"/>
                <w:sz w:val="24"/>
                <w:szCs w:val="24"/>
                <w:lang w:eastAsia="en-US"/>
                <w14:ligatures w14:val="standardContextual"/>
              </w:rPr>
            </w:pPr>
            <w:r w:rsidRPr="00754E92">
              <w:rPr>
                <w:rFonts w:ascii="Times New Roman" w:eastAsia="Aptos" w:hAnsi="Times New Roman" w:cs="Times New Roman"/>
                <w:noProof/>
                <w:kern w:val="2"/>
                <w:sz w:val="24"/>
                <w:szCs w:val="24"/>
                <w:lang w:eastAsia="en-US"/>
                <w14:ligatures w14:val="standardContextual"/>
              </w:rPr>
              <w:t xml:space="preserve">Lazdijų rajono savivaldybės administracijos </w:t>
            </w:r>
          </w:p>
          <w:p w14:paraId="6958692C"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noProof/>
                <w:kern w:val="2"/>
                <w:sz w:val="24"/>
                <w:szCs w:val="24"/>
                <w:lang w:eastAsia="en-US"/>
                <w14:ligatures w14:val="standardContextual"/>
              </w:rPr>
            </w:pPr>
            <w:r w:rsidRPr="00754E92">
              <w:rPr>
                <w:rFonts w:ascii="Times New Roman" w:eastAsia="Aptos" w:hAnsi="Times New Roman" w:cs="Times New Roman"/>
                <w:noProof/>
                <w:kern w:val="2"/>
                <w:sz w:val="24"/>
                <w:szCs w:val="24"/>
                <w:lang w:eastAsia="en-US"/>
                <w14:ligatures w14:val="standardContextual"/>
              </w:rPr>
              <w:t>direktorė Šarūnė Dumbliauskienė</w:t>
            </w:r>
          </w:p>
          <w:p w14:paraId="7FC7AC66"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noProof/>
                <w:kern w:val="2"/>
                <w:sz w:val="24"/>
                <w:szCs w:val="24"/>
                <w:lang w:eastAsia="en-US"/>
                <w14:ligatures w14:val="standardContextual"/>
              </w:rPr>
            </w:pPr>
          </w:p>
          <w:p w14:paraId="2A2DC914" w14:textId="77777777" w:rsidR="00754E92" w:rsidRPr="00754E92" w:rsidRDefault="00754E92" w:rsidP="00754E92">
            <w:pPr>
              <w:overflowPunct w:val="0"/>
              <w:autoSpaceDE w:val="0"/>
              <w:autoSpaceDN w:val="0"/>
              <w:adjustRightInd w:val="0"/>
              <w:spacing w:after="0" w:line="240" w:lineRule="auto"/>
              <w:rPr>
                <w:rFonts w:ascii="Times New Roman" w:eastAsia="Aptos" w:hAnsi="Times New Roman" w:cs="Times New Roman"/>
                <w:kern w:val="2"/>
                <w:sz w:val="24"/>
                <w:szCs w:val="24"/>
                <w:lang w:eastAsia="en-US"/>
                <w14:ligatures w14:val="standardContextual"/>
              </w:rPr>
            </w:pPr>
          </w:p>
          <w:p w14:paraId="3987E034"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kern w:val="2"/>
                <w:sz w:val="24"/>
                <w:szCs w:val="24"/>
                <w:lang w:eastAsia="en-US"/>
                <w14:ligatures w14:val="standardContextual"/>
              </w:rPr>
            </w:pPr>
          </w:p>
        </w:tc>
        <w:tc>
          <w:tcPr>
            <w:tcW w:w="5280" w:type="dxa"/>
          </w:tcPr>
          <w:p w14:paraId="2CB0FFDC"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kern w:val="2"/>
                <w:sz w:val="24"/>
                <w:szCs w:val="24"/>
                <w:lang w:eastAsia="en-US"/>
                <w14:ligatures w14:val="standardContextual"/>
              </w:rPr>
            </w:pPr>
          </w:p>
        </w:tc>
      </w:tr>
      <w:tr w:rsidR="00754E92" w:rsidRPr="00754E92" w14:paraId="15D6A478" w14:textId="77777777" w:rsidTr="005C0A71">
        <w:tc>
          <w:tcPr>
            <w:tcW w:w="5040" w:type="dxa"/>
            <w:hideMark/>
          </w:tcPr>
          <w:p w14:paraId="4BF36FCE" w14:textId="77777777" w:rsidR="00754E92" w:rsidRPr="00754E92" w:rsidRDefault="00754E92" w:rsidP="00754E92">
            <w:pPr>
              <w:overflowPunct w:val="0"/>
              <w:autoSpaceDE w:val="0"/>
              <w:autoSpaceDN w:val="0"/>
              <w:adjustRightInd w:val="0"/>
              <w:spacing w:after="0" w:line="240" w:lineRule="auto"/>
              <w:ind w:right="1584"/>
              <w:jc w:val="both"/>
              <w:rPr>
                <w:rFonts w:ascii="Times New Roman" w:eastAsia="Aptos" w:hAnsi="Times New Roman" w:cs="Times New Roman"/>
                <w:noProof/>
                <w:kern w:val="2"/>
                <w:sz w:val="24"/>
                <w:szCs w:val="24"/>
                <w:lang w:eastAsia="en-US"/>
                <w14:ligatures w14:val="standardContextual"/>
              </w:rPr>
            </w:pPr>
            <w:r w:rsidRPr="00754E92">
              <w:rPr>
                <w:rFonts w:ascii="Times New Roman" w:eastAsia="Aptos" w:hAnsi="Times New Roman" w:cs="Times New Roman"/>
                <w:noProof/>
                <w:kern w:val="2"/>
                <w:sz w:val="24"/>
                <w:szCs w:val="24"/>
                <w:lang w:eastAsia="en-US"/>
                <w14:ligatures w14:val="standardContextual"/>
              </w:rPr>
              <w:t>______________________</w:t>
            </w:r>
          </w:p>
          <w:p w14:paraId="55150E12"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noProof/>
                <w:kern w:val="2"/>
                <w:sz w:val="24"/>
                <w:szCs w:val="24"/>
                <w:lang w:eastAsia="en-US"/>
                <w14:ligatures w14:val="standardContextual"/>
              </w:rPr>
            </w:pPr>
            <w:r w:rsidRPr="00754E92">
              <w:rPr>
                <w:rFonts w:ascii="Times New Roman" w:eastAsia="Aptos" w:hAnsi="Times New Roman" w:cs="Times New Roman"/>
                <w:noProof/>
                <w:kern w:val="2"/>
                <w:sz w:val="20"/>
                <w:szCs w:val="22"/>
                <w:lang w:eastAsia="en-US"/>
                <w14:ligatures w14:val="standardContextual"/>
              </w:rPr>
              <w:t>/parašas/</w:t>
            </w:r>
          </w:p>
        </w:tc>
        <w:tc>
          <w:tcPr>
            <w:tcW w:w="5280" w:type="dxa"/>
            <w:hideMark/>
          </w:tcPr>
          <w:p w14:paraId="23C9B962" w14:textId="77777777" w:rsidR="00754E92" w:rsidRPr="00754E92" w:rsidRDefault="00754E92" w:rsidP="00754E92">
            <w:pPr>
              <w:overflowPunct w:val="0"/>
              <w:autoSpaceDE w:val="0"/>
              <w:autoSpaceDN w:val="0"/>
              <w:adjustRightInd w:val="0"/>
              <w:spacing w:after="0" w:line="240" w:lineRule="auto"/>
              <w:ind w:right="1584"/>
              <w:jc w:val="both"/>
              <w:rPr>
                <w:rFonts w:ascii="Times New Roman" w:eastAsia="Aptos" w:hAnsi="Times New Roman" w:cs="Times New Roman"/>
                <w:noProof/>
                <w:kern w:val="2"/>
                <w:sz w:val="24"/>
                <w:szCs w:val="24"/>
                <w:lang w:eastAsia="en-US"/>
                <w14:ligatures w14:val="standardContextual"/>
              </w:rPr>
            </w:pPr>
            <w:r w:rsidRPr="00754E92">
              <w:rPr>
                <w:rFonts w:ascii="Times New Roman" w:eastAsia="Aptos" w:hAnsi="Times New Roman" w:cs="Times New Roman"/>
                <w:noProof/>
                <w:kern w:val="2"/>
                <w:sz w:val="24"/>
                <w:szCs w:val="24"/>
                <w:lang w:eastAsia="en-US"/>
                <w14:ligatures w14:val="standardContextual"/>
              </w:rPr>
              <w:t>______________________</w:t>
            </w:r>
          </w:p>
          <w:p w14:paraId="0CD9AD36" w14:textId="77777777" w:rsidR="00754E92" w:rsidRPr="00754E92" w:rsidRDefault="00754E92" w:rsidP="00754E92">
            <w:pPr>
              <w:overflowPunct w:val="0"/>
              <w:autoSpaceDE w:val="0"/>
              <w:autoSpaceDN w:val="0"/>
              <w:adjustRightInd w:val="0"/>
              <w:spacing w:after="0" w:line="240" w:lineRule="auto"/>
              <w:jc w:val="both"/>
              <w:rPr>
                <w:rFonts w:ascii="Times New Roman" w:eastAsia="Aptos" w:hAnsi="Times New Roman" w:cs="Times New Roman"/>
                <w:kern w:val="2"/>
                <w:sz w:val="20"/>
                <w:szCs w:val="20"/>
                <w:lang w:eastAsia="en-US"/>
                <w14:ligatures w14:val="standardContextual"/>
              </w:rPr>
            </w:pPr>
            <w:r w:rsidRPr="00754E92">
              <w:rPr>
                <w:rFonts w:ascii="Times New Roman" w:eastAsia="Aptos" w:hAnsi="Times New Roman" w:cs="Times New Roman"/>
                <w:noProof/>
                <w:kern w:val="2"/>
                <w:sz w:val="20"/>
                <w:szCs w:val="22"/>
                <w:lang w:eastAsia="en-US"/>
                <w14:ligatures w14:val="standardContextual"/>
              </w:rPr>
              <w:t>/parašas/</w:t>
            </w:r>
          </w:p>
        </w:tc>
      </w:tr>
    </w:tbl>
    <w:p w14:paraId="72666A2E" w14:textId="66705DBE" w:rsidR="00032E8E" w:rsidRPr="00032E8E" w:rsidRDefault="00754E92" w:rsidP="00032E8E">
      <w:pPr>
        <w:autoSpaceDN w:val="0"/>
        <w:spacing w:after="0" w:line="360" w:lineRule="auto"/>
        <w:rPr>
          <w:rFonts w:ascii="Times New Roman" w:eastAsia="Times New Roman" w:hAnsi="Times New Roman" w:cs="Times New Roman"/>
          <w:b/>
          <w:sz w:val="24"/>
          <w:szCs w:val="20"/>
          <w:lang w:eastAsia="en-US"/>
        </w:rPr>
      </w:pPr>
      <w:r w:rsidRPr="00754E92">
        <w:rPr>
          <w:rFonts w:ascii="Times New Roman" w:eastAsia="Calibri" w:hAnsi="Times New Roman" w:cs="Times New Roman"/>
          <w:sz w:val="24"/>
          <w:szCs w:val="22"/>
          <w:lang w:eastAsia="en-US"/>
        </w:rPr>
        <w:br w:type="page"/>
      </w:r>
    </w:p>
    <w:p w14:paraId="76F0DA29" w14:textId="77777777" w:rsidR="00946D69" w:rsidRDefault="00946D69">
      <w:pPr>
        <w:rPr>
          <w:rFonts w:ascii="Times New Roman" w:hAnsi="Times New Roman" w:cs="Times New Roman"/>
          <w:b/>
          <w:bCs/>
          <w:color w:val="4472C4" w:themeColor="accent1"/>
          <w:sz w:val="24"/>
          <w:szCs w:val="24"/>
        </w:rPr>
        <w:sectPr w:rsidR="00946D69" w:rsidSect="000B63FE">
          <w:headerReference w:type="default" r:id="rId29"/>
          <w:pgSz w:w="12240" w:h="15840"/>
          <w:pgMar w:top="851" w:right="567" w:bottom="1134" w:left="1701"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7" w:name="_Ref38540913"/>
      <w:bookmarkStart w:id="68" w:name="_Ref38898051"/>
      <w:bookmarkStart w:id="69" w:name="_Ref38901392"/>
      <w:bookmarkStart w:id="70"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7"/>
      <w:bookmarkEnd w:id="68"/>
      <w:bookmarkEnd w:id="69"/>
      <w:bookmarkEnd w:id="70"/>
    </w:p>
    <w:p w14:paraId="4E5713B8" w14:textId="77777777" w:rsidR="00E33C33" w:rsidRDefault="00E33C33" w:rsidP="00E33C33"/>
    <w:p w14:paraId="6425E9D8" w14:textId="77777777" w:rsidR="005F4338" w:rsidRPr="005F4338" w:rsidRDefault="005F4338" w:rsidP="005F4338">
      <w:pPr>
        <w:autoSpaceDN w:val="0"/>
        <w:spacing w:after="0" w:line="240" w:lineRule="auto"/>
        <w:ind w:right="-178"/>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18"/>
          <w:szCs w:val="18"/>
        </w:rPr>
        <w:t>Herbas arba prekių ženklas</w:t>
      </w:r>
    </w:p>
    <w:p w14:paraId="1D88FFDA" w14:textId="77777777" w:rsidR="005F4338" w:rsidRPr="005F4338" w:rsidRDefault="005F4338" w:rsidP="005F4338">
      <w:pPr>
        <w:autoSpaceDN w:val="0"/>
        <w:spacing w:after="0" w:line="240" w:lineRule="auto"/>
        <w:ind w:right="-178"/>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18"/>
          <w:szCs w:val="18"/>
        </w:rPr>
        <w:t> </w:t>
      </w:r>
    </w:p>
    <w:p w14:paraId="2BCC15C1" w14:textId="77777777" w:rsidR="005F4338" w:rsidRPr="005F4338" w:rsidRDefault="005F4338" w:rsidP="005F4338">
      <w:pPr>
        <w:autoSpaceDN w:val="0"/>
        <w:spacing w:after="0" w:line="240" w:lineRule="auto"/>
        <w:ind w:right="-178"/>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18"/>
          <w:szCs w:val="18"/>
        </w:rPr>
        <w:t>(Teikėjo pavadinimas)</w:t>
      </w:r>
    </w:p>
    <w:p w14:paraId="4F6B527F" w14:textId="77777777" w:rsidR="005F4338" w:rsidRPr="005F4338" w:rsidRDefault="005F4338" w:rsidP="005F4338">
      <w:pPr>
        <w:autoSpaceDN w:val="0"/>
        <w:spacing w:after="0" w:line="240" w:lineRule="auto"/>
        <w:ind w:right="-178"/>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18"/>
          <w:szCs w:val="18"/>
        </w:rPr>
        <w:t> </w:t>
      </w:r>
    </w:p>
    <w:p w14:paraId="6348B39E" w14:textId="77777777" w:rsidR="005F4338" w:rsidRPr="005F4338" w:rsidRDefault="005F4338" w:rsidP="005F4338">
      <w:pPr>
        <w:autoSpaceDN w:val="0"/>
        <w:spacing w:after="0" w:line="240" w:lineRule="auto"/>
        <w:ind w:right="-178"/>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18"/>
          <w:szCs w:val="18"/>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1F9A4C"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 </w:t>
      </w:r>
    </w:p>
    <w:p w14:paraId="126F5703"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LAZDIJŲ RAJONO SAVIVALDYBĖS ADMINISTRACIJAI </w:t>
      </w:r>
    </w:p>
    <w:p w14:paraId="5469DC3D"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PASIŪLYMAS</w:t>
      </w:r>
    </w:p>
    <w:p w14:paraId="7C32FB4E"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color w:val="000000"/>
          <w:sz w:val="24"/>
          <w:szCs w:val="24"/>
        </w:rPr>
        <w:t xml:space="preserve">DĖL </w:t>
      </w:r>
      <w:r w:rsidRPr="005F4338">
        <w:rPr>
          <w:rFonts w:ascii="Times New Roman" w:eastAsia="Aptos" w:hAnsi="Times New Roman" w:cs="Times New Roman"/>
          <w:b/>
          <w:caps/>
          <w:sz w:val="24"/>
          <w:szCs w:val="24"/>
          <w:lang w:eastAsia="en-US"/>
        </w:rPr>
        <w:t>socialinių išmokų išmokėjimo ir pristatymo į namus</w:t>
      </w:r>
      <w:r w:rsidRPr="005F4338">
        <w:rPr>
          <w:rFonts w:ascii="Times New Roman" w:eastAsia="Aptos" w:hAnsi="Times New Roman" w:cs="Times New Roman"/>
          <w:sz w:val="24"/>
          <w:szCs w:val="24"/>
          <w:lang w:eastAsia="en-US"/>
        </w:rPr>
        <w:t xml:space="preserve"> </w:t>
      </w:r>
      <w:r w:rsidRPr="005F4338">
        <w:rPr>
          <w:rFonts w:ascii="Times New Roman" w:eastAsia="Times New Roman" w:hAnsi="Times New Roman" w:cs="Times New Roman"/>
          <w:b/>
          <w:bCs/>
          <w:color w:val="000000"/>
          <w:sz w:val="24"/>
          <w:szCs w:val="24"/>
        </w:rPr>
        <w:t>PASLAUGŲ</w:t>
      </w:r>
    </w:p>
    <w:p w14:paraId="4ADFD5CC"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color w:val="000000"/>
          <w:sz w:val="24"/>
          <w:szCs w:val="24"/>
        </w:rPr>
        <w:t xml:space="preserve">PIRKIMO </w:t>
      </w:r>
    </w:p>
    <w:p w14:paraId="0819D3B2"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 </w:t>
      </w:r>
    </w:p>
    <w:tbl>
      <w:tblPr>
        <w:tblW w:w="0" w:type="auto"/>
        <w:tblCellMar>
          <w:left w:w="0" w:type="dxa"/>
          <w:right w:w="0" w:type="dxa"/>
        </w:tblCellMar>
        <w:tblLook w:val="04A0" w:firstRow="1" w:lastRow="0" w:firstColumn="1" w:lastColumn="0" w:noHBand="0" w:noVBand="1"/>
      </w:tblPr>
      <w:tblGrid>
        <w:gridCol w:w="5142"/>
        <w:gridCol w:w="4356"/>
      </w:tblGrid>
      <w:tr w:rsidR="005F4338" w:rsidRPr="005F4338" w14:paraId="506809E0" w14:textId="77777777" w:rsidTr="009E2D4C">
        <w:tc>
          <w:tcPr>
            <w:tcW w:w="5142" w:type="dxa"/>
            <w:tcBorders>
              <w:top w:val="nil"/>
              <w:left w:val="nil"/>
              <w:bottom w:val="single" w:sz="8" w:space="0" w:color="auto"/>
              <w:right w:val="nil"/>
            </w:tcBorders>
            <w:tcMar>
              <w:top w:w="0" w:type="dxa"/>
              <w:left w:w="108" w:type="dxa"/>
              <w:bottom w:w="0" w:type="dxa"/>
              <w:right w:w="108" w:type="dxa"/>
            </w:tcMar>
            <w:hideMark/>
          </w:tcPr>
          <w:p w14:paraId="61DB0C4F"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____________________</w:t>
            </w:r>
          </w:p>
          <w:p w14:paraId="2B7418D4"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(Data)</w:t>
            </w:r>
          </w:p>
        </w:tc>
        <w:tc>
          <w:tcPr>
            <w:tcW w:w="4356" w:type="dxa"/>
            <w:tcBorders>
              <w:top w:val="nil"/>
              <w:left w:val="nil"/>
              <w:bottom w:val="single" w:sz="8" w:space="0" w:color="auto"/>
              <w:right w:val="nil"/>
            </w:tcBorders>
            <w:tcMar>
              <w:top w:w="0" w:type="dxa"/>
              <w:left w:w="108" w:type="dxa"/>
              <w:bottom w:w="0" w:type="dxa"/>
              <w:right w:w="108" w:type="dxa"/>
            </w:tcMar>
            <w:hideMark/>
          </w:tcPr>
          <w:p w14:paraId="1FE94699"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____________________</w:t>
            </w:r>
          </w:p>
          <w:p w14:paraId="53461D4B"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xml:space="preserve">(Vieta) </w:t>
            </w:r>
          </w:p>
          <w:p w14:paraId="43DEAB8D"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2F5E921E"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FC56B"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Teikėjo pavadinimas / Jeigu dalyvauja ūkio subjektų grupė, surašomi visi dalyvių pavadinimai</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09557B0F"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0BF87273"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84E0E"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Teikėjo adresas / Jeigu dalyvauja ūkio subjektų grupė, surašomi visi dalyvių adresai</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71776206"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27EE71B1"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B5967"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Teikėjo juridinio asmens kodas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46B1A407"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65A3D7FE"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6248"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Asmens, pasirašiusio pasiūlymą elektroniniu parašu, vardas, pavardė, pareigos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01A3028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58D6FFC1"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21B66"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Telefono numeris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3B020DC5"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5E16E2EB"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E6A00"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Fakso numeris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68D5688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r w:rsidR="005F4338" w:rsidRPr="005F4338" w14:paraId="7D05F795" w14:textId="77777777" w:rsidTr="009E2D4C">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C4B35"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El. pašto adresas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05ADF11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 </w:t>
            </w:r>
          </w:p>
        </w:tc>
      </w:tr>
    </w:tbl>
    <w:p w14:paraId="68F80A3C" w14:textId="77777777" w:rsidR="005F4338" w:rsidRPr="005F4338" w:rsidRDefault="005F4338" w:rsidP="005F4338">
      <w:pPr>
        <w:autoSpaceDN w:val="0"/>
        <w:spacing w:before="100" w:beforeAutospacing="1" w:after="0" w:line="240" w:lineRule="auto"/>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1.</w:t>
      </w:r>
      <w:r w:rsidRPr="005F4338">
        <w:rPr>
          <w:rFonts w:ascii="Times New Roman" w:eastAsia="Times New Roman" w:hAnsi="Times New Roman" w:cs="Times New Roman"/>
          <w:sz w:val="14"/>
          <w:szCs w:val="14"/>
        </w:rPr>
        <w:t xml:space="preserve">    </w:t>
      </w:r>
      <w:r w:rsidRPr="005F4338">
        <w:rPr>
          <w:rFonts w:ascii="Times New Roman" w:eastAsia="Times New Roman" w:hAnsi="Times New Roman" w:cs="Times New Roman"/>
          <w:sz w:val="24"/>
          <w:szCs w:val="24"/>
        </w:rPr>
        <w:t>Šiuo pasiūlymu pažymime, kad sutinkame su visomis pirkimo sąlygomis, nustatytomis:</w:t>
      </w:r>
    </w:p>
    <w:p w14:paraId="0EAD8A6C" w14:textId="77777777" w:rsidR="005F4338" w:rsidRPr="005F4338" w:rsidRDefault="005F4338" w:rsidP="005F4338">
      <w:pPr>
        <w:autoSpaceDN w:val="0"/>
        <w:spacing w:after="0"/>
        <w:ind w:firstLine="567"/>
        <w:rPr>
          <w:rFonts w:ascii="Times New Roman" w:eastAsia="Times New Roman" w:hAnsi="Times New Roman" w:cs="Times New Roman"/>
          <w:sz w:val="24"/>
          <w:szCs w:val="24"/>
        </w:rPr>
      </w:pPr>
      <w:bookmarkStart w:id="71" w:name="_Toc213579073"/>
      <w:bookmarkStart w:id="72" w:name="_Toc213579951"/>
      <w:bookmarkStart w:id="73" w:name="_Toc213580665"/>
      <w:bookmarkEnd w:id="71"/>
      <w:bookmarkEnd w:id="72"/>
      <w:r w:rsidRPr="005F4338">
        <w:rPr>
          <w:rFonts w:ascii="Times New Roman" w:eastAsia="Times New Roman" w:hAnsi="Times New Roman" w:cs="Times New Roman"/>
          <w:sz w:val="24"/>
          <w:szCs w:val="24"/>
        </w:rPr>
        <w:t>1.1.</w:t>
      </w:r>
      <w:r w:rsidRPr="005F4338">
        <w:rPr>
          <w:rFonts w:ascii="Times New Roman" w:eastAsia="Times New Roman" w:hAnsi="Times New Roman" w:cs="Times New Roman"/>
          <w:sz w:val="14"/>
          <w:szCs w:val="14"/>
        </w:rPr>
        <w:t xml:space="preserve">  </w:t>
      </w:r>
      <w:r w:rsidRPr="005F4338">
        <w:rPr>
          <w:rFonts w:ascii="Times New Roman" w:eastAsia="Times New Roman" w:hAnsi="Times New Roman" w:cs="Times New Roman"/>
          <w:sz w:val="24"/>
          <w:szCs w:val="24"/>
        </w:rPr>
        <w:t>mažos vertės pirkimo skelbiamos apklausos būdu sąlyg</w:t>
      </w:r>
      <w:bookmarkEnd w:id="73"/>
      <w:r w:rsidRPr="005F4338">
        <w:rPr>
          <w:rFonts w:ascii="Times New Roman" w:eastAsia="Times New Roman" w:hAnsi="Times New Roman" w:cs="Times New Roman"/>
          <w:sz w:val="24"/>
          <w:szCs w:val="24"/>
        </w:rPr>
        <w:t xml:space="preserve">ose; </w:t>
      </w:r>
    </w:p>
    <w:p w14:paraId="32A416EB" w14:textId="77777777" w:rsidR="005F4338" w:rsidRPr="005F4338" w:rsidRDefault="005F4338" w:rsidP="005F4338">
      <w:pPr>
        <w:autoSpaceDN w:val="0"/>
        <w:spacing w:after="0"/>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1.2.</w:t>
      </w:r>
      <w:r w:rsidRPr="005F4338">
        <w:rPr>
          <w:rFonts w:ascii="Times New Roman" w:eastAsia="Times New Roman" w:hAnsi="Times New Roman" w:cs="Times New Roman"/>
          <w:sz w:val="14"/>
          <w:szCs w:val="14"/>
        </w:rPr>
        <w:t xml:space="preserve">  </w:t>
      </w:r>
      <w:r w:rsidRPr="005F4338">
        <w:rPr>
          <w:rFonts w:ascii="Times New Roman" w:eastAsia="Times New Roman" w:hAnsi="Times New Roman" w:cs="Times New Roman"/>
          <w:sz w:val="24"/>
          <w:szCs w:val="24"/>
        </w:rPr>
        <w:t>kituose pirkimo dokumentuose (jų paaiškinimuose, papildymuose).</w:t>
      </w:r>
    </w:p>
    <w:p w14:paraId="5C100C5D" w14:textId="77777777" w:rsidR="005F4338" w:rsidRPr="005F4338" w:rsidRDefault="005F4338" w:rsidP="005F4338">
      <w:pPr>
        <w:autoSpaceDN w:val="0"/>
        <w:spacing w:after="0"/>
        <w:ind w:right="-108"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2. Pasiūlymas galioja iki termino, nustatyto pirkimo dokumentuose.</w:t>
      </w:r>
    </w:p>
    <w:p w14:paraId="6EB72133" w14:textId="07D859D8" w:rsidR="005F4338" w:rsidRPr="005F4338" w:rsidRDefault="005F4338" w:rsidP="005F4338">
      <w:pPr>
        <w:autoSpaceDN w:val="0"/>
        <w:spacing w:after="0"/>
        <w:ind w:right="-108"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3.</w:t>
      </w:r>
      <w:r w:rsidR="009D13AF">
        <w:rPr>
          <w:rFonts w:ascii="Times New Roman" w:eastAsia="Times New Roman" w:hAnsi="Times New Roman" w:cs="Times New Roman"/>
          <w:sz w:val="24"/>
          <w:szCs w:val="24"/>
        </w:rPr>
        <w:t xml:space="preserve"> </w:t>
      </w:r>
      <w:r w:rsidRPr="005F4338">
        <w:rPr>
          <w:rFonts w:ascii="Times New Roman" w:eastAsia="Times New Roman" w:hAnsi="Times New Roman" w:cs="Times New Roman"/>
          <w:sz w:val="24"/>
          <w:szCs w:val="24"/>
        </w:rPr>
        <w:t>Teikdamas pasiūlymą patvirtinu, kad dokumentų skaitmeninės kopijos ir elektroninėmis priemonėmis pateikti duomenys yra tikri.</w:t>
      </w:r>
    </w:p>
    <w:p w14:paraId="0281A46E" w14:textId="77777777" w:rsidR="005F4338" w:rsidRPr="005F4338" w:rsidRDefault="005F4338" w:rsidP="005F4338">
      <w:pPr>
        <w:autoSpaceDN w:val="0"/>
        <w:spacing w:after="0"/>
        <w:ind w:right="-108"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4. Mes siūlome šias Paslaugas ir patvirtiname, kad mūsų siūlomos Paslaugos atitinka visus šiose apklausos sąlygose nurodytus keliamus reikalavimus:</w:t>
      </w:r>
    </w:p>
    <w:p w14:paraId="428DD006" w14:textId="77777777" w:rsidR="005F4338" w:rsidRPr="005F4338" w:rsidRDefault="005F4338" w:rsidP="005F4338">
      <w:pPr>
        <w:autoSpaceDN w:val="0"/>
        <w:spacing w:line="256" w:lineRule="auto"/>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br w:type="page"/>
      </w:r>
    </w:p>
    <w:p w14:paraId="55725BA2" w14:textId="77777777" w:rsidR="005F4338" w:rsidRPr="005F4338" w:rsidRDefault="005F4338" w:rsidP="005F4338">
      <w:pPr>
        <w:autoSpaceDN w:val="0"/>
        <w:spacing w:before="100" w:beforeAutospacing="1" w:after="0" w:line="360" w:lineRule="auto"/>
        <w:ind w:firstLine="567"/>
        <w:jc w:val="both"/>
        <w:rPr>
          <w:rFonts w:ascii="Times New Roman" w:eastAsia="Times New Roman" w:hAnsi="Times New Roman" w:cs="Times New Roman"/>
          <w:sz w:val="24"/>
          <w:szCs w:val="24"/>
        </w:rPr>
      </w:pPr>
      <w:r w:rsidRPr="005F4338">
        <w:rPr>
          <w:rFonts w:ascii="Times New Roman" w:eastAsia="Aptos" w:hAnsi="Times New Roman" w:cs="Times New Roman"/>
          <w:sz w:val="24"/>
          <w:szCs w:val="24"/>
          <w:lang w:eastAsia="en-US"/>
        </w:rPr>
        <w:lastRenderedPageBreak/>
        <w:t xml:space="preserve">Socialinių išmokų išmokėjimo ir pristatymo į namus </w:t>
      </w:r>
      <w:r w:rsidRPr="005F4338">
        <w:rPr>
          <w:rFonts w:ascii="Times New Roman" w:eastAsia="Times New Roman" w:hAnsi="Times New Roman" w:cs="Times New Roman"/>
          <w:color w:val="000000"/>
          <w:sz w:val="24"/>
          <w:szCs w:val="24"/>
        </w:rPr>
        <w:t>paslaugos:</w:t>
      </w:r>
    </w:p>
    <w:tbl>
      <w:tblPr>
        <w:tblW w:w="9765" w:type="dxa"/>
        <w:tblInd w:w="-147" w:type="dxa"/>
        <w:tblCellMar>
          <w:left w:w="0" w:type="dxa"/>
          <w:right w:w="0" w:type="dxa"/>
        </w:tblCellMar>
        <w:tblLook w:val="04A0" w:firstRow="1" w:lastRow="0" w:firstColumn="1" w:lastColumn="0" w:noHBand="0" w:noVBand="1"/>
      </w:tblPr>
      <w:tblGrid>
        <w:gridCol w:w="1196"/>
        <w:gridCol w:w="3087"/>
        <w:gridCol w:w="2332"/>
        <w:gridCol w:w="1403"/>
        <w:gridCol w:w="1747"/>
      </w:tblGrid>
      <w:tr w:rsidR="005F4338" w:rsidRPr="005F4338" w14:paraId="4BCC7CF4" w14:textId="77777777" w:rsidTr="009E2D4C">
        <w:trPr>
          <w:cantSplit/>
          <w:trHeight w:val="1005"/>
        </w:trPr>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4473" w14:textId="77777777" w:rsidR="005F4338" w:rsidRPr="005F4338" w:rsidRDefault="005F4338" w:rsidP="005F4338">
            <w:pPr>
              <w:autoSpaceDN w:val="0"/>
              <w:spacing w:after="0" w:line="240" w:lineRule="auto"/>
              <w:ind w:left="113" w:right="113"/>
              <w:jc w:val="center"/>
              <w:rPr>
                <w:rFonts w:ascii="Times New Roman" w:eastAsia="Times New Roman" w:hAnsi="Times New Roman" w:cs="Times New Roman"/>
                <w:sz w:val="24"/>
                <w:szCs w:val="24"/>
              </w:rPr>
            </w:pPr>
            <w:proofErr w:type="spellStart"/>
            <w:r w:rsidRPr="005F4338">
              <w:rPr>
                <w:rFonts w:ascii="Times New Roman" w:eastAsia="Times New Roman" w:hAnsi="Times New Roman" w:cs="Times New Roman"/>
                <w:b/>
                <w:bCs/>
                <w:sz w:val="24"/>
                <w:szCs w:val="24"/>
              </w:rPr>
              <w:t>Eil</w:t>
            </w:r>
            <w:proofErr w:type="spellEnd"/>
            <w:r w:rsidRPr="005F4338">
              <w:rPr>
                <w:rFonts w:ascii="Times New Roman" w:eastAsia="Times New Roman" w:hAnsi="Times New Roman" w:cs="Times New Roman"/>
                <w:b/>
                <w:bCs/>
                <w:sz w:val="24"/>
                <w:szCs w:val="24"/>
              </w:rPr>
              <w:t>..Nr.</w:t>
            </w:r>
          </w:p>
        </w:tc>
        <w:tc>
          <w:tcPr>
            <w:tcW w:w="3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78A726"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Paslaugų pavadinimas</w:t>
            </w:r>
          </w:p>
        </w:tc>
        <w:tc>
          <w:tcPr>
            <w:tcW w:w="2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B13F9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Aptos" w:hAnsi="Times New Roman" w:cs="Times New Roman"/>
                <w:b/>
                <w:bCs/>
                <w:sz w:val="24"/>
                <w:szCs w:val="24"/>
                <w:lang w:eastAsia="en-US"/>
              </w:rPr>
              <w:t>Preliminari išmokų išmokėjimo ir pristatymo į namus suma (EUR) per 36 mėn.</w:t>
            </w:r>
          </w:p>
        </w:tc>
        <w:tc>
          <w:tcPr>
            <w:tcW w:w="1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E03A39"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color w:val="000000"/>
                <w:sz w:val="24"/>
                <w:szCs w:val="24"/>
                <w:lang w:eastAsia="en-US"/>
              </w:rPr>
              <w:t xml:space="preserve">Įkainis % nuo išmokų </w:t>
            </w:r>
            <w:r w:rsidRPr="005F4338">
              <w:rPr>
                <w:rFonts w:ascii="Times New Roman" w:eastAsia="Aptos" w:hAnsi="Times New Roman" w:cs="Times New Roman"/>
                <w:b/>
                <w:bCs/>
                <w:sz w:val="24"/>
                <w:szCs w:val="24"/>
                <w:lang w:eastAsia="en-US"/>
              </w:rPr>
              <w:t>išmokėjimo ir pristatymo sumos</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67E6A"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Aptos" w:hAnsi="Times New Roman" w:cs="Times New Roman"/>
                <w:b/>
                <w:bCs/>
                <w:sz w:val="24"/>
                <w:szCs w:val="24"/>
                <w:lang w:eastAsia="en-US"/>
              </w:rPr>
              <w:t>Preliminari kaina už išmokų išmokėjimą ir pristatymą į namus per 36 mėn.  (EUR)</w:t>
            </w:r>
          </w:p>
        </w:tc>
      </w:tr>
      <w:tr w:rsidR="005F4338" w:rsidRPr="005F4338" w14:paraId="46675805" w14:textId="77777777" w:rsidTr="009E2D4C">
        <w:trPr>
          <w:cantSplit/>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26B5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1</w:t>
            </w:r>
          </w:p>
        </w:tc>
        <w:tc>
          <w:tcPr>
            <w:tcW w:w="3158" w:type="dxa"/>
            <w:tcBorders>
              <w:top w:val="nil"/>
              <w:left w:val="nil"/>
              <w:bottom w:val="single" w:sz="8" w:space="0" w:color="auto"/>
              <w:right w:val="single" w:sz="8" w:space="0" w:color="auto"/>
            </w:tcBorders>
            <w:tcMar>
              <w:top w:w="0" w:type="dxa"/>
              <w:left w:w="108" w:type="dxa"/>
              <w:bottom w:w="0" w:type="dxa"/>
              <w:right w:w="108" w:type="dxa"/>
            </w:tcMar>
            <w:hideMark/>
          </w:tcPr>
          <w:p w14:paraId="4F3BD1A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2</w:t>
            </w:r>
          </w:p>
        </w:tc>
        <w:tc>
          <w:tcPr>
            <w:tcW w:w="2374" w:type="dxa"/>
            <w:tcBorders>
              <w:top w:val="nil"/>
              <w:left w:val="nil"/>
              <w:bottom w:val="single" w:sz="8" w:space="0" w:color="auto"/>
              <w:right w:val="single" w:sz="8" w:space="0" w:color="auto"/>
            </w:tcBorders>
            <w:tcMar>
              <w:top w:w="0" w:type="dxa"/>
              <w:left w:w="108" w:type="dxa"/>
              <w:bottom w:w="0" w:type="dxa"/>
              <w:right w:w="108" w:type="dxa"/>
            </w:tcMar>
            <w:hideMark/>
          </w:tcPr>
          <w:p w14:paraId="44E5C0D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3</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3D22D5A9"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4</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7C6B9606"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5=3x4</w:t>
            </w:r>
          </w:p>
        </w:tc>
      </w:tr>
      <w:tr w:rsidR="005F4338" w:rsidRPr="005F4338" w14:paraId="08D22226" w14:textId="77777777" w:rsidTr="009E2D4C">
        <w:trPr>
          <w:cantSplit/>
        </w:trPr>
        <w:tc>
          <w:tcPr>
            <w:tcW w:w="11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5A88AC4"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1.</w:t>
            </w:r>
          </w:p>
        </w:tc>
        <w:tc>
          <w:tcPr>
            <w:tcW w:w="31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DE0379A"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Aptos" w:hAnsi="Times New Roman" w:cs="Times New Roman"/>
                <w:sz w:val="24"/>
                <w:szCs w:val="24"/>
                <w:lang w:eastAsia="en-US"/>
              </w:rPr>
              <w:t>Socialinių išmokų išmokėjimo ir pristatymo į namus paslaugos*</w:t>
            </w:r>
          </w:p>
        </w:tc>
        <w:tc>
          <w:tcPr>
            <w:tcW w:w="237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DC1E3D8"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Aptos" w:hAnsi="Times New Roman" w:cs="Times New Roman"/>
                <w:sz w:val="24"/>
                <w:szCs w:val="24"/>
                <w:lang w:eastAsia="en-US"/>
              </w:rPr>
              <w:t>3 000 000 Eur</w:t>
            </w:r>
          </w:p>
        </w:tc>
        <w:tc>
          <w:tcPr>
            <w:tcW w:w="12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24E813A"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i/>
                <w:iCs/>
                <w:sz w:val="24"/>
                <w:szCs w:val="24"/>
              </w:rPr>
              <w:t> </w:t>
            </w:r>
          </w:p>
        </w:tc>
        <w:tc>
          <w:tcPr>
            <w:tcW w:w="1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C06AE7"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i/>
                <w:iCs/>
                <w:sz w:val="24"/>
                <w:szCs w:val="24"/>
              </w:rPr>
              <w:t> </w:t>
            </w:r>
          </w:p>
        </w:tc>
      </w:tr>
      <w:tr w:rsidR="005F4338" w:rsidRPr="005F4338" w14:paraId="181A9301" w14:textId="77777777" w:rsidTr="009E2D4C">
        <w:trPr>
          <w:cantSplit/>
        </w:trPr>
        <w:tc>
          <w:tcPr>
            <w:tcW w:w="9765"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4B399"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i/>
                <w:iCs/>
                <w:sz w:val="24"/>
                <w:szCs w:val="24"/>
              </w:rPr>
            </w:pPr>
            <w:r w:rsidRPr="005F4338">
              <w:rPr>
                <w:rFonts w:ascii="Times New Roman" w:eastAsia="Aptos" w:hAnsi="Times New Roman" w:cs="Times New Roman"/>
                <w:b/>
                <w:bCs/>
                <w:sz w:val="24"/>
                <w:szCs w:val="24"/>
                <w:lang w:eastAsia="en-US"/>
              </w:rPr>
              <w:t>Bendra (preliminari) 36 mėn. pasiūlymo kaina (pasiūlymų palyginimui) ...................................................... EUR</w:t>
            </w:r>
          </w:p>
        </w:tc>
      </w:tr>
    </w:tbl>
    <w:p w14:paraId="4E865D76" w14:textId="77777777" w:rsidR="005F4338" w:rsidRPr="005F4338" w:rsidRDefault="005F4338" w:rsidP="005F4338">
      <w:pPr>
        <w:autoSpaceDN w:val="0"/>
        <w:spacing w:after="0"/>
        <w:ind w:firstLine="709"/>
        <w:jc w:val="both"/>
        <w:rPr>
          <w:rFonts w:ascii="Times New Roman" w:eastAsia="Aptos" w:hAnsi="Times New Roman" w:cs="Times New Roman"/>
          <w:sz w:val="24"/>
          <w:szCs w:val="24"/>
          <w:lang w:eastAsia="en-US"/>
        </w:rPr>
      </w:pPr>
      <w:r w:rsidRPr="005F4338">
        <w:rPr>
          <w:rFonts w:ascii="Times New Roman" w:eastAsia="Aptos" w:hAnsi="Times New Roman" w:cs="Times New Roman"/>
          <w:sz w:val="24"/>
          <w:szCs w:val="24"/>
          <w:lang w:eastAsia="en-US"/>
        </w:rPr>
        <w:t>*Pirkėjas neįsipareigoja nupirkti paslaugų už visą preliminarią Sutarties vertę. Teikėjui už suteiktas Paslaugas bus atsiskaitoma pagal faktiškai suteiktą Paslaugų kiekį.</w:t>
      </w:r>
    </w:p>
    <w:p w14:paraId="13BC63E1" w14:textId="77777777" w:rsidR="005F4338" w:rsidRPr="005F4338" w:rsidRDefault="005F4338" w:rsidP="005F4338">
      <w:pPr>
        <w:autoSpaceDN w:val="0"/>
        <w:spacing w:after="0"/>
        <w:ind w:firstLine="709"/>
        <w:jc w:val="both"/>
        <w:rPr>
          <w:rFonts w:ascii="Times New Roman" w:eastAsia="Aptos" w:hAnsi="Times New Roman" w:cs="Times New Roman"/>
          <w:sz w:val="24"/>
          <w:szCs w:val="24"/>
          <w:lang w:eastAsia="en-US"/>
        </w:rPr>
      </w:pPr>
    </w:p>
    <w:p w14:paraId="3D506F07" w14:textId="77777777" w:rsidR="005F4338" w:rsidRPr="005F4338" w:rsidRDefault="005F4338" w:rsidP="005F4338">
      <w:pPr>
        <w:autoSpaceDN w:val="0"/>
        <w:spacing w:after="0"/>
        <w:ind w:firstLine="601"/>
        <w:jc w:val="both"/>
        <w:rPr>
          <w:rFonts w:ascii="Times New Roman" w:eastAsia="Times New Roman" w:hAnsi="Times New Roman" w:cs="Times New Roman"/>
          <w:sz w:val="24"/>
          <w:szCs w:val="24"/>
        </w:rPr>
      </w:pPr>
      <w:r w:rsidRPr="005F4338">
        <w:rPr>
          <w:rFonts w:ascii="Times New Roman" w:eastAsia="Times New Roman" w:hAnsi="Times New Roman" w:cs="Times New Roman"/>
          <w:b/>
          <w:bCs/>
          <w:sz w:val="24"/>
          <w:szCs w:val="24"/>
        </w:rPr>
        <w:t xml:space="preserve">Pastaba: </w:t>
      </w:r>
    </w:p>
    <w:p w14:paraId="51C03389" w14:textId="77777777" w:rsidR="005F4338" w:rsidRPr="005F4338" w:rsidRDefault="005F4338" w:rsidP="005F4338">
      <w:pPr>
        <w:autoSpaceDN w:val="0"/>
        <w:spacing w:after="0"/>
        <w:ind w:firstLine="601"/>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*kainos pasiūlyme nurodomos matematiškai apvalinant iki dviejų skaičių po kablelio. </w:t>
      </w:r>
    </w:p>
    <w:p w14:paraId="5586005C" w14:textId="77777777" w:rsidR="005F4338" w:rsidRPr="005F4338" w:rsidRDefault="005F4338" w:rsidP="005F4338">
      <w:pPr>
        <w:autoSpaceDN w:val="0"/>
        <w:spacing w:before="100" w:beforeAutospacing="1"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xml:space="preserve">Preliminari bendra pasiūlymo kaina _________________Eur su PVM </w:t>
      </w:r>
    </w:p>
    <w:p w14:paraId="10C8B15A" w14:textId="77777777" w:rsidR="005F4338" w:rsidRPr="005F4338" w:rsidRDefault="005F4338" w:rsidP="005F4338">
      <w:pPr>
        <w:autoSpaceDN w:val="0"/>
        <w:spacing w:before="100" w:beforeAutospacing="1" w:after="0"/>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(_______________________________________________________________________) Eur.</w:t>
      </w:r>
    </w:p>
    <w:p w14:paraId="7E487AB2" w14:textId="77777777" w:rsidR="005F4338" w:rsidRPr="005F4338" w:rsidRDefault="005F4338" w:rsidP="005F4338">
      <w:pPr>
        <w:autoSpaceDN w:val="0"/>
        <w:spacing w:after="0"/>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0"/>
          <w:szCs w:val="20"/>
        </w:rPr>
        <w:t>(suma žodžiais)</w:t>
      </w:r>
    </w:p>
    <w:p w14:paraId="3D97F6ED" w14:textId="77777777" w:rsidR="005F4338" w:rsidRPr="005F4338" w:rsidRDefault="005F4338" w:rsidP="005F4338">
      <w:pPr>
        <w:autoSpaceDN w:val="0"/>
        <w:spacing w:before="100" w:beforeAutospacing="1"/>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Į šią sumą įeina visos išlaidos ir visi mokesčiai, taip pat ir PVM, kuris sudaro ________ Eur.</w:t>
      </w:r>
    </w:p>
    <w:p w14:paraId="09E8AA1B"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Siūlomos paslaugos visiškai atitinka pirkimo dokumentuose nurodytus reikalavimus.</w:t>
      </w:r>
    </w:p>
    <w:p w14:paraId="3DD296A4"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Pridėtinės vertės mokestis skaičiuojamas ir apmokamas vadovaujantis Lietuvos Respublikoje galiojančiais teisės aktais.</w:t>
      </w:r>
    </w:p>
    <w:p w14:paraId="52E9DA55"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Tais atvejais, kai pagal galiojančius teisės aktus Teikėjui nereikia mokėti PVM, jis nurodo priežastis, dėl kurių PVM nemokamas.</w:t>
      </w:r>
    </w:p>
    <w:p w14:paraId="7069D707"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color w:val="000000"/>
          <w:sz w:val="24"/>
          <w:szCs w:val="24"/>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76B13D1"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color w:val="000000"/>
          <w:sz w:val="24"/>
          <w:szCs w:val="24"/>
        </w:rPr>
        <w:t>6. Taip pat mes patvirtiname, kad visa pasiūlyme pateikta informacija yra teisinga, atitinka tikrovę ir apima viską, ko reikia visiškam ir tinkamam sutarties įvykdymui.</w:t>
      </w:r>
    </w:p>
    <w:p w14:paraId="51E3FE89" w14:textId="77777777" w:rsidR="005F4338" w:rsidRPr="005F4338" w:rsidRDefault="005F4338" w:rsidP="005F4338">
      <w:pPr>
        <w:autoSpaceDN w:val="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7. Kartu su pasiūlymu pateikiami šie dokumentai:</w:t>
      </w:r>
    </w:p>
    <w:tbl>
      <w:tblPr>
        <w:tblW w:w="0" w:type="dxa"/>
        <w:tblCellMar>
          <w:left w:w="0" w:type="dxa"/>
          <w:right w:w="0" w:type="dxa"/>
        </w:tblCellMar>
        <w:tblLook w:val="04A0" w:firstRow="1" w:lastRow="0" w:firstColumn="1" w:lastColumn="0" w:noHBand="0" w:noVBand="1"/>
      </w:tblPr>
      <w:tblGrid>
        <w:gridCol w:w="870"/>
        <w:gridCol w:w="6521"/>
        <w:gridCol w:w="2438"/>
      </w:tblGrid>
      <w:tr w:rsidR="005F4338" w:rsidRPr="005F4338" w14:paraId="5BF15715" w14:textId="77777777" w:rsidTr="009E2D4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89DCB"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proofErr w:type="spellStart"/>
            <w:r w:rsidRPr="005F4338">
              <w:rPr>
                <w:rFonts w:ascii="Times New Roman" w:eastAsia="Times New Roman" w:hAnsi="Times New Roman" w:cs="Times New Roman"/>
                <w:sz w:val="24"/>
                <w:szCs w:val="24"/>
              </w:rPr>
              <w:t>Eil.Nr</w:t>
            </w:r>
            <w:proofErr w:type="spellEnd"/>
            <w:r w:rsidRPr="005F4338">
              <w:rPr>
                <w:rFonts w:ascii="Times New Roman" w:eastAsia="Times New Roman" w:hAnsi="Times New Roman" w:cs="Times New Roman"/>
                <w:sz w:val="24"/>
                <w:szCs w:val="24"/>
              </w:rPr>
              <w:t>.</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A4E4A"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Pateiktų dokumentų pavadinimas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A22AE"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Dokumento puslapių skaičius</w:t>
            </w:r>
          </w:p>
        </w:tc>
      </w:tr>
      <w:tr w:rsidR="005F4338" w:rsidRPr="005F4338" w14:paraId="6E799446"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6B3B8"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A4973AF"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E7D240"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78E88455"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3605"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59372991"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4429204"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267ADA9E"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9ABC4"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58AF2D7B"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370B920"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382839BD"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198A5"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lastRenderedPageBreak/>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DE9C316"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EE1855"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bl>
    <w:p w14:paraId="7A3BDEB9" w14:textId="77777777" w:rsidR="005F4338" w:rsidRPr="005F4338" w:rsidRDefault="005F4338" w:rsidP="005F4338">
      <w:pPr>
        <w:autoSpaceDN w:val="0"/>
        <w:spacing w:before="100" w:beforeAutospacing="1"/>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8.*Informacija apie kiekvieno Teikėjų grupės partnerio savo jėgomis numatomų atlikti paslaugų dalies vertę (pildoma, kai pasiūlymą pateikia Teikėjų grupė):</w:t>
      </w:r>
    </w:p>
    <w:tbl>
      <w:tblPr>
        <w:tblW w:w="0" w:type="auto"/>
        <w:tblCellMar>
          <w:left w:w="0" w:type="dxa"/>
          <w:right w:w="0" w:type="dxa"/>
        </w:tblCellMar>
        <w:tblLook w:val="04A0" w:firstRow="1" w:lastRow="0" w:firstColumn="1" w:lastColumn="0" w:noHBand="0" w:noVBand="1"/>
      </w:tblPr>
      <w:tblGrid>
        <w:gridCol w:w="667"/>
        <w:gridCol w:w="2341"/>
        <w:gridCol w:w="3120"/>
        <w:gridCol w:w="1680"/>
        <w:gridCol w:w="1680"/>
      </w:tblGrid>
      <w:tr w:rsidR="005F4338" w:rsidRPr="005F4338" w14:paraId="51EA5D2B" w14:textId="77777777" w:rsidTr="009E2D4C">
        <w:tc>
          <w:tcPr>
            <w:tcW w:w="6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DC61F4"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Eil. Nr.</w:t>
            </w:r>
          </w:p>
        </w:tc>
        <w:tc>
          <w:tcPr>
            <w:tcW w:w="23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A6CC7E"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Partnerio pavadinimas</w:t>
            </w:r>
          </w:p>
        </w:tc>
        <w:tc>
          <w:tcPr>
            <w:tcW w:w="31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FFEB77"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Numatomos teikti paslaugos</w:t>
            </w:r>
          </w:p>
        </w:tc>
        <w:tc>
          <w:tcPr>
            <w:tcW w:w="33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F9316F"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Partnerio paslaugų dalies vertė pasiūlymo kainoje</w:t>
            </w:r>
          </w:p>
        </w:tc>
      </w:tr>
      <w:tr w:rsidR="005F4338" w:rsidRPr="005F4338" w14:paraId="71693C66" w14:textId="77777777" w:rsidTr="009E2D4C">
        <w:tc>
          <w:tcPr>
            <w:tcW w:w="0" w:type="auto"/>
            <w:vMerge/>
            <w:tcBorders>
              <w:top w:val="single" w:sz="8" w:space="0" w:color="auto"/>
              <w:left w:val="single" w:sz="8" w:space="0" w:color="auto"/>
              <w:bottom w:val="single" w:sz="8" w:space="0" w:color="auto"/>
              <w:right w:val="single" w:sz="8" w:space="0" w:color="auto"/>
            </w:tcBorders>
            <w:vAlign w:val="center"/>
            <w:hideMark/>
          </w:tcPr>
          <w:p w14:paraId="27051F8D" w14:textId="77777777" w:rsidR="005F4338" w:rsidRPr="005F4338" w:rsidRDefault="005F4338" w:rsidP="005F433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A983167" w14:textId="77777777" w:rsidR="005F4338" w:rsidRPr="005F4338" w:rsidRDefault="005F4338" w:rsidP="005F4338">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BABF358" w14:textId="77777777" w:rsidR="005F4338" w:rsidRPr="005F4338" w:rsidRDefault="005F4338" w:rsidP="005F4338">
            <w:pPr>
              <w:spacing w:after="0" w:line="240" w:lineRule="auto"/>
              <w:rPr>
                <w:rFonts w:ascii="Times New Roman" w:eastAsia="Times New Roman" w:hAnsi="Times New Roman" w:cs="Times New Roman"/>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5EA32FEA"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EUR su PVM</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3571FFA5"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Proc.</w:t>
            </w:r>
          </w:p>
        </w:tc>
      </w:tr>
      <w:tr w:rsidR="005F4338" w:rsidRPr="005F4338" w14:paraId="2A8554EF" w14:textId="77777777" w:rsidTr="009E2D4C">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EFEA0"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24BB3DC8"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3E3DECA9"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68ACE26A"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4B76E03D"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586A638E" w14:textId="77777777" w:rsidTr="009E2D4C">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82752"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31A94E1B"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47262911"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1E02410D"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57865B53"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bl>
    <w:p w14:paraId="047A27B7" w14:textId="77777777" w:rsidR="005F4338" w:rsidRPr="005F4338" w:rsidRDefault="005F4338" w:rsidP="005F4338">
      <w:pPr>
        <w:shd w:val="clear" w:color="auto" w:fill="FFFFFF"/>
        <w:autoSpaceDN w:val="0"/>
        <w:spacing w:before="100" w:beforeAutospacing="1" w:after="0" w:line="240" w:lineRule="auto"/>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*Pastaba. Pildyti tuomet, kai pasiūlymą pateikia Teikėjų grupė.  </w:t>
      </w:r>
    </w:p>
    <w:p w14:paraId="5D5244E3" w14:textId="77777777" w:rsidR="005F4338" w:rsidRPr="005F4338" w:rsidRDefault="005F4338" w:rsidP="005F4338">
      <w:pPr>
        <w:shd w:val="clear" w:color="auto" w:fill="FFFFFF"/>
        <w:autoSpaceDN w:val="0"/>
        <w:spacing w:before="100" w:beforeAutospacing="1" w:line="240" w:lineRule="auto"/>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9.*Vykdant sutartį pasitelksime šiuos subrangovus/subteikėjus:</w:t>
      </w:r>
    </w:p>
    <w:tbl>
      <w:tblPr>
        <w:tblW w:w="0" w:type="dxa"/>
        <w:tblCellMar>
          <w:left w:w="0" w:type="dxa"/>
          <w:right w:w="0" w:type="dxa"/>
        </w:tblCellMar>
        <w:tblLook w:val="04A0" w:firstRow="1" w:lastRow="0" w:firstColumn="1" w:lastColumn="0" w:noHBand="0" w:noVBand="1"/>
      </w:tblPr>
      <w:tblGrid>
        <w:gridCol w:w="558"/>
        <w:gridCol w:w="2430"/>
        <w:gridCol w:w="3244"/>
        <w:gridCol w:w="3402"/>
      </w:tblGrid>
      <w:tr w:rsidR="005F4338" w:rsidRPr="005F4338" w14:paraId="617B9DA9" w14:textId="77777777" w:rsidTr="009E2D4C">
        <w:tc>
          <w:tcPr>
            <w:tcW w:w="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99527"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Eil. Nr.</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C718"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Subrangovo/subteikėjo pavadinimas, įmonės kodas, adresas</w:t>
            </w:r>
          </w:p>
        </w:tc>
        <w:tc>
          <w:tcPr>
            <w:tcW w:w="3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1B9F6"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Įsipareigojimų dalis (nurodant konkrečius pagal pirkimo sutartį prisiimamus įsipareigojimus), kuriai ketinama pasitelkti subrangovą (-</w:t>
            </w:r>
            <w:proofErr w:type="spellStart"/>
            <w:r w:rsidRPr="005F4338">
              <w:rPr>
                <w:rFonts w:ascii="Times New Roman" w:eastAsia="Times New Roman" w:hAnsi="Times New Roman" w:cs="Times New Roman"/>
                <w:sz w:val="24"/>
                <w:szCs w:val="24"/>
              </w:rPr>
              <w:t>us</w:t>
            </w:r>
            <w:proofErr w:type="spellEnd"/>
            <w:r w:rsidRPr="005F4338">
              <w:rPr>
                <w:rFonts w:ascii="Times New Roman" w:eastAsia="Times New Roman" w:hAnsi="Times New Roman" w:cs="Times New Roman"/>
                <w:sz w:val="24"/>
                <w:szCs w:val="24"/>
              </w:rPr>
              <w:t>)/subteikėją (-</w:t>
            </w:r>
            <w:proofErr w:type="spellStart"/>
            <w:r w:rsidRPr="005F4338">
              <w:rPr>
                <w:rFonts w:ascii="Times New Roman" w:eastAsia="Times New Roman" w:hAnsi="Times New Roman" w:cs="Times New Roman"/>
                <w:sz w:val="24"/>
                <w:szCs w:val="24"/>
              </w:rPr>
              <w:t>us</w:t>
            </w:r>
            <w:proofErr w:type="spellEnd"/>
            <w:r w:rsidRPr="005F4338">
              <w:rPr>
                <w:rFonts w:ascii="Times New Roman" w:eastAsia="Times New Roman" w:hAnsi="Times New Roman" w:cs="Times New Roman"/>
                <w:sz w:val="24"/>
                <w:szCs w:val="24"/>
              </w:rPr>
              <w:t>)</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7EED5"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Įsipareigojimų dalis (išreikšta procentais (%) arba konkrečia pinigų suma (Eur su PVM)), kuriai ketinama pasitelkti subrangovą (-</w:t>
            </w:r>
            <w:proofErr w:type="spellStart"/>
            <w:r w:rsidRPr="005F4338">
              <w:rPr>
                <w:rFonts w:ascii="Times New Roman" w:eastAsia="Times New Roman" w:hAnsi="Times New Roman" w:cs="Times New Roman"/>
                <w:sz w:val="24"/>
                <w:szCs w:val="24"/>
              </w:rPr>
              <w:t>us</w:t>
            </w:r>
            <w:proofErr w:type="spellEnd"/>
            <w:r w:rsidRPr="005F4338">
              <w:rPr>
                <w:rFonts w:ascii="Times New Roman" w:eastAsia="Times New Roman" w:hAnsi="Times New Roman" w:cs="Times New Roman"/>
                <w:sz w:val="24"/>
                <w:szCs w:val="24"/>
              </w:rPr>
              <w:t>)/subteikėją (-us)</w:t>
            </w:r>
          </w:p>
          <w:p w14:paraId="70C21A66"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4D7F8D10" w14:textId="77777777" w:rsidTr="009E2D4C">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37BB"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2D2EAE3"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244" w:type="dxa"/>
            <w:tcBorders>
              <w:top w:val="nil"/>
              <w:left w:val="nil"/>
              <w:bottom w:val="single" w:sz="8" w:space="0" w:color="auto"/>
              <w:right w:val="single" w:sz="8" w:space="0" w:color="auto"/>
            </w:tcBorders>
            <w:tcMar>
              <w:top w:w="0" w:type="dxa"/>
              <w:left w:w="108" w:type="dxa"/>
              <w:bottom w:w="0" w:type="dxa"/>
              <w:right w:w="108" w:type="dxa"/>
            </w:tcMar>
            <w:hideMark/>
          </w:tcPr>
          <w:p w14:paraId="4089B3CC"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DC36ED3"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32B940DA" w14:textId="77777777" w:rsidTr="009E2D4C">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374C2"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9B2F710"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244" w:type="dxa"/>
            <w:tcBorders>
              <w:top w:val="nil"/>
              <w:left w:val="nil"/>
              <w:bottom w:val="single" w:sz="8" w:space="0" w:color="auto"/>
              <w:right w:val="single" w:sz="8" w:space="0" w:color="auto"/>
            </w:tcBorders>
            <w:tcMar>
              <w:top w:w="0" w:type="dxa"/>
              <w:left w:w="108" w:type="dxa"/>
              <w:bottom w:w="0" w:type="dxa"/>
              <w:right w:w="108" w:type="dxa"/>
            </w:tcMar>
            <w:hideMark/>
          </w:tcPr>
          <w:p w14:paraId="11BD10AF"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D35C452"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bl>
    <w:p w14:paraId="07F9B47B" w14:textId="77777777" w:rsidR="005F4338" w:rsidRPr="005F4338" w:rsidRDefault="005F4338" w:rsidP="005F4338">
      <w:pPr>
        <w:autoSpaceDN w:val="0"/>
        <w:spacing w:before="100" w:beforeAutospacing="1" w:after="0" w:line="240" w:lineRule="auto"/>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*Pastaba. Pildyti tuomet, jei bus sutarties vykdymui bus pasitelkti subrangovai (subtiekėjai). </w:t>
      </w:r>
    </w:p>
    <w:p w14:paraId="118D7887" w14:textId="77777777" w:rsidR="005F4338" w:rsidRPr="005F4338" w:rsidRDefault="005F4338" w:rsidP="005F4338">
      <w:pPr>
        <w:autoSpaceDE w:val="0"/>
        <w:autoSpaceDN w:val="0"/>
        <w:spacing w:before="100" w:beforeAutospacing="1" w:line="240" w:lineRule="auto"/>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10.*Specialistai, kuriais bus remiamasi įrodinėjant Teikėjo kvalifikaciją ir vykdant sutartį:</w:t>
      </w:r>
    </w:p>
    <w:tbl>
      <w:tblPr>
        <w:tblW w:w="0" w:type="dxa"/>
        <w:tblCellMar>
          <w:left w:w="0" w:type="dxa"/>
          <w:right w:w="0" w:type="dxa"/>
        </w:tblCellMar>
        <w:tblLook w:val="04A0" w:firstRow="1" w:lastRow="0" w:firstColumn="1" w:lastColumn="0" w:noHBand="0" w:noVBand="1"/>
      </w:tblPr>
      <w:tblGrid>
        <w:gridCol w:w="870"/>
        <w:gridCol w:w="3799"/>
        <w:gridCol w:w="5273"/>
      </w:tblGrid>
      <w:tr w:rsidR="005F4338" w:rsidRPr="005F4338" w14:paraId="1A581DE2" w14:textId="77777777" w:rsidTr="009E2D4C">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57C1A" w14:textId="77777777" w:rsidR="005F4338" w:rsidRPr="005F4338" w:rsidRDefault="005F4338" w:rsidP="005F4338">
            <w:pPr>
              <w:autoSpaceDN w:val="0"/>
              <w:spacing w:before="100" w:beforeAutospacing="1" w:after="0" w:line="240" w:lineRule="auto"/>
              <w:rPr>
                <w:rFonts w:ascii="Times New Roman" w:eastAsia="Times New Roman" w:hAnsi="Times New Roman" w:cs="Times New Roman"/>
                <w:sz w:val="24"/>
                <w:szCs w:val="24"/>
              </w:rPr>
            </w:pPr>
            <w:proofErr w:type="spellStart"/>
            <w:r w:rsidRPr="005F4338">
              <w:rPr>
                <w:rFonts w:ascii="Times New Roman" w:eastAsia="Times New Roman" w:hAnsi="Times New Roman" w:cs="Times New Roman"/>
                <w:sz w:val="24"/>
                <w:szCs w:val="24"/>
              </w:rPr>
              <w:t>Eil.Nr</w:t>
            </w:r>
            <w:proofErr w:type="spellEnd"/>
            <w:r w:rsidRPr="005F4338">
              <w:rPr>
                <w:rFonts w:ascii="Times New Roman" w:eastAsia="Times New Roman" w:hAnsi="Times New Roman" w:cs="Times New Roman"/>
                <w:sz w:val="24"/>
                <w:szCs w:val="24"/>
              </w:rPr>
              <w:t>.</w:t>
            </w:r>
          </w:p>
        </w:tc>
        <w:tc>
          <w:tcPr>
            <w:tcW w:w="3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6DFF8" w14:textId="77777777" w:rsidR="005F4338" w:rsidRPr="005F4338" w:rsidRDefault="005F4338" w:rsidP="005F4338">
            <w:pPr>
              <w:autoSpaceDE w:val="0"/>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Specialistų, kurie laimėjimo atveju būtų įdarbinti, vardai pavardės</w:t>
            </w:r>
          </w:p>
          <w:p w14:paraId="664ADD9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5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317E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Numatomos specialistui pavesti pareigos</w:t>
            </w:r>
          </w:p>
        </w:tc>
      </w:tr>
      <w:tr w:rsidR="005F4338" w:rsidRPr="005F4338" w14:paraId="48359053" w14:textId="77777777" w:rsidTr="009E2D4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F2657"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45EEBD22"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5273" w:type="dxa"/>
            <w:tcBorders>
              <w:top w:val="nil"/>
              <w:left w:val="nil"/>
              <w:bottom w:val="single" w:sz="8" w:space="0" w:color="auto"/>
              <w:right w:val="single" w:sz="8" w:space="0" w:color="auto"/>
            </w:tcBorders>
            <w:tcMar>
              <w:top w:w="0" w:type="dxa"/>
              <w:left w:w="108" w:type="dxa"/>
              <w:bottom w:w="0" w:type="dxa"/>
              <w:right w:w="108" w:type="dxa"/>
            </w:tcMar>
            <w:hideMark/>
          </w:tcPr>
          <w:p w14:paraId="72DA9FE9"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7C7A64AC" w14:textId="77777777" w:rsidTr="009E2D4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EA288"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62DE2833"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5273" w:type="dxa"/>
            <w:tcBorders>
              <w:top w:val="nil"/>
              <w:left w:val="nil"/>
              <w:bottom w:val="single" w:sz="8" w:space="0" w:color="auto"/>
              <w:right w:val="single" w:sz="8" w:space="0" w:color="auto"/>
            </w:tcBorders>
            <w:tcMar>
              <w:top w:w="0" w:type="dxa"/>
              <w:left w:w="108" w:type="dxa"/>
              <w:bottom w:w="0" w:type="dxa"/>
              <w:right w:w="108" w:type="dxa"/>
            </w:tcMar>
            <w:hideMark/>
          </w:tcPr>
          <w:p w14:paraId="7FB922D6"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bl>
    <w:p w14:paraId="7E752147" w14:textId="77777777" w:rsidR="005F4338" w:rsidRPr="005F4338" w:rsidRDefault="005F4338" w:rsidP="005F4338">
      <w:pPr>
        <w:autoSpaceDN w:val="0"/>
        <w:spacing w:before="100" w:beforeAutospacing="1"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*Pastaba. Pildoma, jei Teikėjas ketina pasitelkti specialistus, kuriais bus remiamasi įrodinėjant Teikėjo kvalifikaciją ir vykdant sutartį, tačiau pasiūlymo pateikimo metu jie nėra Teikėjo ar jo pasitelkiamo(ų) subrangovo(ų), subtiekėjo(ų), subteikėjų(ų) darbuotojai, tačiau laimėjimo atveju bus įdarbinti. </w:t>
      </w:r>
    </w:p>
    <w:p w14:paraId="6E8A984D" w14:textId="77777777" w:rsidR="005F4338" w:rsidRPr="005F4338" w:rsidRDefault="005F4338" w:rsidP="005F4338">
      <w:pPr>
        <w:autoSpaceDN w:val="0"/>
        <w:spacing w:before="100" w:beforeAutospacing="1" w:line="240" w:lineRule="auto"/>
        <w:ind w:firstLine="567"/>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11. *Šiame pasiūlyme yra pateikta ir konfidenciali informacija:</w:t>
      </w:r>
    </w:p>
    <w:tbl>
      <w:tblPr>
        <w:tblW w:w="0" w:type="auto"/>
        <w:tblCellMar>
          <w:left w:w="0" w:type="dxa"/>
          <w:right w:w="0" w:type="dxa"/>
        </w:tblCellMar>
        <w:tblLook w:val="04A0" w:firstRow="1" w:lastRow="0" w:firstColumn="1" w:lastColumn="0" w:noHBand="0" w:noVBand="1"/>
      </w:tblPr>
      <w:tblGrid>
        <w:gridCol w:w="870"/>
        <w:gridCol w:w="4395"/>
        <w:gridCol w:w="4536"/>
      </w:tblGrid>
      <w:tr w:rsidR="005F4338" w:rsidRPr="005F4338" w14:paraId="7C46F981" w14:textId="77777777" w:rsidTr="009E2D4C">
        <w:trPr>
          <w:trHeight w:val="99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1B76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proofErr w:type="spellStart"/>
            <w:r w:rsidRPr="005F4338">
              <w:rPr>
                <w:rFonts w:ascii="Times New Roman" w:eastAsia="Times New Roman" w:hAnsi="Times New Roman" w:cs="Times New Roman"/>
                <w:sz w:val="24"/>
                <w:szCs w:val="24"/>
              </w:rPr>
              <w:t>Eil.Nr</w:t>
            </w:r>
            <w:proofErr w:type="spellEnd"/>
            <w:r w:rsidRPr="005F4338">
              <w:rPr>
                <w:rFonts w:ascii="Times New Roman" w:eastAsia="Times New Roman" w:hAnsi="Times New Roman" w:cs="Times New Roman"/>
                <w:sz w:val="24"/>
                <w:szCs w:val="24"/>
              </w:rPr>
              <w:t>.</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E51CB8"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p w14:paraId="628B8AD2"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lastRenderedPageBreak/>
              <w:t>Pateikto dokumento ,,Konfidencialu“ pavadinimas</w:t>
            </w:r>
          </w:p>
          <w:p w14:paraId="1E597B2C"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D71B80" w14:textId="77777777" w:rsidR="005F4338" w:rsidRPr="005F4338" w:rsidRDefault="005F4338" w:rsidP="005F4338">
            <w:pPr>
              <w:autoSpaceDN w:val="0"/>
              <w:spacing w:before="100" w:beforeAutospacing="1" w:after="0" w:line="240" w:lineRule="auto"/>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lastRenderedPageBreak/>
              <w:t>Argumentai, kodėl informacija laikytina konfidencialia</w:t>
            </w:r>
          </w:p>
        </w:tc>
      </w:tr>
      <w:tr w:rsidR="005F4338" w:rsidRPr="005F4338" w14:paraId="003A91C6"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EBB4E"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0C4797B"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C750481"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r w:rsidR="005F4338" w:rsidRPr="005F4338" w14:paraId="5A93FC9E" w14:textId="77777777" w:rsidTr="009E2D4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70DCA"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DD8F10F"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6A4C7DB" w14:textId="77777777" w:rsidR="005F4338" w:rsidRPr="005F4338" w:rsidRDefault="005F4338" w:rsidP="005F4338">
            <w:pPr>
              <w:autoSpaceDN w:val="0"/>
              <w:spacing w:before="100" w:beforeAutospacing="1" w:after="0" w:line="240" w:lineRule="auto"/>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w:t>
            </w:r>
          </w:p>
        </w:tc>
      </w:tr>
    </w:tbl>
    <w:p w14:paraId="7A4F0DFD" w14:textId="77777777" w:rsidR="005F4338" w:rsidRPr="005F4338" w:rsidRDefault="005F4338" w:rsidP="005F4338">
      <w:pPr>
        <w:autoSpaceDN w:val="0"/>
        <w:spacing w:before="100" w:beforeAutospacing="1"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xml:space="preserve">*Pastaba. Pildyti tuomet, jei bus pateikta konfidenciali informacija. Teikėjas negali nurodyti, kad konfidenciali yra pasiūlymo kaina arba, kad visas pasiūlymas yra konfidencialus. </w:t>
      </w:r>
      <w:r w:rsidRPr="005F4338">
        <w:rPr>
          <w:rFonts w:ascii="Times New Roman" w:eastAsia="Times New Roman" w:hAnsi="Times New Roman" w:cs="Times New Roman"/>
          <w:b/>
          <w:bCs/>
          <w:i/>
          <w:iCs/>
          <w:sz w:val="24"/>
          <w:szCs w:val="24"/>
        </w:rPr>
        <w:t> </w:t>
      </w:r>
    </w:p>
    <w:p w14:paraId="45D8A5E3" w14:textId="77777777" w:rsidR="005F4338" w:rsidRPr="005F4338" w:rsidRDefault="005F4338" w:rsidP="005F4338">
      <w:pPr>
        <w:autoSpaceDN w:val="0"/>
        <w:spacing w:before="100" w:beforeAutospacing="1"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b/>
          <w:bCs/>
          <w:i/>
          <w:iCs/>
          <w:sz w:val="24"/>
          <w:szCs w:val="24"/>
        </w:rPr>
        <w:t>Pastabos:</w:t>
      </w:r>
    </w:p>
    <w:p w14:paraId="2360BC6D"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xml:space="preserve">1. Teikėjui nenurodžius, kokia informacija yra konfidenciali, laikoma, kad konfidencialios informacijos pasiūlyme nėra. </w:t>
      </w:r>
    </w:p>
    <w:p w14:paraId="51295599" w14:textId="77777777" w:rsidR="005F4338" w:rsidRPr="005F4338" w:rsidRDefault="005F4338" w:rsidP="005F4338">
      <w:pPr>
        <w:autoSpaceDN w:val="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xml:space="preserve">2. Pasiūlymo dalis, kurios dalyvis nenurodė kaip konfidencialios, bus viešinama Viešųjų pirkimų tarnybos direktoriaus 2017 m. birželio 19 d. įsakyme Nr. 1S-91 nustatyta tvarka. </w:t>
      </w:r>
    </w:p>
    <w:p w14:paraId="39C5AAAB" w14:textId="77777777" w:rsidR="005F4338" w:rsidRPr="005F4338" w:rsidRDefault="005F4338" w:rsidP="005F4338">
      <w:pPr>
        <w:autoSpaceDN w:val="0"/>
        <w:spacing w:after="0"/>
        <w:ind w:firstLine="567"/>
        <w:jc w:val="both"/>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 xml:space="preserve"> Pildydamas šią formą Teikėjas turi pateikti visą aukščiau prašomą informaciją. Teikėjui išbraukus formoje esančias nuostatas, jo pasiūlymas bus atmestas, išskyrus 8, 9, 10 ir 11 punktus. 8, 9, 10 ir 11 punktų Teikėjas gali nepildyti arba juos išbraukti. Jei Teikėjas 8, 9, 10 ir 11 punktų neužpildo arba juos išbraukia, laikoma, kad pasiūlymą pateikia ne Teikėjų grupė/ kad sutarčiai vykdyti subrangovų (subteikėjų) nepasitelks/ kad nepasitelks specialistų, kuriais bus remiamasi įrodinėjant Teikėjo kvalifikaciją ir vykdant sutartį/ kad pasiūlyme konfidencialios informacijos nėra. </w:t>
      </w:r>
    </w:p>
    <w:p w14:paraId="6F314506" w14:textId="77777777" w:rsidR="005F4338" w:rsidRPr="005F4338" w:rsidRDefault="005F4338" w:rsidP="005F4338">
      <w:pPr>
        <w:autoSpaceDN w:val="0"/>
        <w:spacing w:before="100" w:beforeAutospacing="1" w:after="0"/>
        <w:ind w:firstLine="567"/>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__________________________________________________________________________</w:t>
      </w:r>
    </w:p>
    <w:p w14:paraId="5031EE64" w14:textId="77777777" w:rsidR="005F4338" w:rsidRPr="005F4338" w:rsidRDefault="005F4338" w:rsidP="005F4338">
      <w:pPr>
        <w:autoSpaceDN w:val="0"/>
        <w:ind w:firstLine="567"/>
        <w:jc w:val="center"/>
        <w:rPr>
          <w:rFonts w:ascii="Times New Roman" w:eastAsia="Times New Roman" w:hAnsi="Times New Roman" w:cs="Times New Roman"/>
          <w:sz w:val="24"/>
          <w:szCs w:val="24"/>
        </w:rPr>
      </w:pPr>
      <w:r w:rsidRPr="005F4338">
        <w:rPr>
          <w:rFonts w:ascii="Times New Roman" w:eastAsia="Times New Roman" w:hAnsi="Times New Roman" w:cs="Times New Roman"/>
          <w:sz w:val="24"/>
          <w:szCs w:val="24"/>
        </w:rPr>
        <w:t>(Teikėjo arba jo įgalioto asmens vardas, pavardė, parašas)</w:t>
      </w:r>
    </w:p>
    <w:p w14:paraId="7DC0B73E" w14:textId="77777777" w:rsidR="005F4338" w:rsidRDefault="005F4338" w:rsidP="00E33C33"/>
    <w:p w14:paraId="04DC54A0" w14:textId="77777777" w:rsidR="005F4338" w:rsidRDefault="005F4338" w:rsidP="00E33C33"/>
    <w:p w14:paraId="5869D165" w14:textId="77777777" w:rsidR="005F4338" w:rsidRDefault="005F4338" w:rsidP="00E33C33"/>
    <w:p w14:paraId="18B08E91" w14:textId="77777777" w:rsidR="005F4338" w:rsidRDefault="005F4338" w:rsidP="00E33C33"/>
    <w:p w14:paraId="351C64C9" w14:textId="77777777" w:rsidR="005F4338" w:rsidRDefault="005F4338" w:rsidP="00E33C33"/>
    <w:p w14:paraId="40AF787A" w14:textId="77777777" w:rsidR="005F4338" w:rsidRDefault="005F4338" w:rsidP="00E33C33"/>
    <w:p w14:paraId="4000BB5E" w14:textId="77777777" w:rsidR="005F4338" w:rsidRDefault="005F4338" w:rsidP="00E33C33"/>
    <w:p w14:paraId="072DD5AA" w14:textId="77777777" w:rsidR="005F4338" w:rsidRDefault="005F4338" w:rsidP="00E33C33"/>
    <w:p w14:paraId="288E4A76" w14:textId="77777777" w:rsidR="005F4338" w:rsidRDefault="005F4338" w:rsidP="00E33C33"/>
    <w:p w14:paraId="4728CF1E" w14:textId="77777777" w:rsidR="005F4338" w:rsidRDefault="005F4338" w:rsidP="00E33C33"/>
    <w:p w14:paraId="5F04D801" w14:textId="6B833B5C" w:rsidR="00B10D6F" w:rsidRPr="006F17D3" w:rsidRDefault="00FB70A0" w:rsidP="004731CD">
      <w:pPr>
        <w:pStyle w:val="Antrat2"/>
        <w:ind w:left="5103"/>
        <w:rPr>
          <w:rFonts w:ascii="Times New Roman" w:hAnsi="Times New Roman" w:cs="Times New Roman"/>
          <w:color w:val="000000" w:themeColor="text1"/>
          <w:sz w:val="24"/>
          <w:szCs w:val="24"/>
        </w:rPr>
      </w:pPr>
      <w:bookmarkStart w:id="74" w:name="_Toc158023009"/>
      <w:bookmarkStart w:id="75" w:name="_Hlk158384322"/>
      <w:r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Pr="006F17D3">
        <w:rPr>
          <w:rFonts w:ascii="Times New Roman" w:hAnsi="Times New Roman" w:cs="Times New Roman"/>
          <w:color w:val="000000" w:themeColor="text1"/>
          <w:sz w:val="24"/>
          <w:szCs w:val="24"/>
        </w:rPr>
        <w:t>projektas“</w:t>
      </w:r>
      <w:bookmarkStart w:id="76" w:name="_Ref38291223"/>
      <w:bookmarkStart w:id="77" w:name="_Ref38291334"/>
      <w:bookmarkStart w:id="78" w:name="_Ref38533412"/>
      <w:bookmarkStart w:id="79" w:name="_Toc158023010"/>
      <w:bookmarkStart w:id="80" w:name="_Hlk158023933"/>
      <w:bookmarkEnd w:id="74"/>
      <w:bookmarkEnd w:id="75"/>
    </w:p>
    <w:p w14:paraId="000B2DE6" w14:textId="77777777" w:rsidR="001A0B83" w:rsidRDefault="001A0B83" w:rsidP="00A506BA">
      <w:pPr>
        <w:spacing w:after="0"/>
        <w:rPr>
          <w:rFonts w:ascii="Times New Roman" w:hAnsi="Times New Roman" w:cs="Times New Roman"/>
          <w:b/>
          <w:bCs/>
          <w:color w:val="4472C4" w:themeColor="accent1"/>
          <w:sz w:val="24"/>
          <w:szCs w:val="24"/>
        </w:rPr>
      </w:pPr>
    </w:p>
    <w:p w14:paraId="75271FAA" w14:textId="77777777" w:rsidR="00C95065" w:rsidRDefault="00C95065" w:rsidP="00A506BA">
      <w:pPr>
        <w:spacing w:after="0"/>
        <w:rPr>
          <w:rFonts w:ascii="Times New Roman" w:hAnsi="Times New Roman" w:cs="Times New Roman"/>
          <w:b/>
          <w:bCs/>
          <w:color w:val="4472C4" w:themeColor="accent1"/>
          <w:sz w:val="24"/>
          <w:szCs w:val="24"/>
        </w:rPr>
      </w:pPr>
    </w:p>
    <w:p w14:paraId="146E3052" w14:textId="77777777" w:rsidR="001A0B83" w:rsidRPr="004731CD" w:rsidRDefault="001A0B83" w:rsidP="001A0B83">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774ACB4B" w14:textId="0594B2BB" w:rsidR="000A67AD" w:rsidRPr="001A0B83" w:rsidRDefault="001A0B83" w:rsidP="001A0B83">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621CBEE6" w14:textId="77777777" w:rsidR="000A67AD" w:rsidRPr="001A6DA9" w:rsidRDefault="000A67AD"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76"/>
    <w:bookmarkEnd w:id="77"/>
    <w:bookmarkEnd w:id="78"/>
    <w:bookmarkEnd w:id="79"/>
    <w:bookmarkEnd w:id="80"/>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81"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81"/>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763E48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C9EF59"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5E7B57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49D3A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7B20CE"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BF436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CDD487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7C0B8D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9B53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E4EDD1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617E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DA1B0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10E48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9018D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47D1A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BD3A34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3511E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F1B0A3"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8E38B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8A1C" w14:textId="77777777" w:rsidR="00C51A88" w:rsidRDefault="00C51A88" w:rsidP="00D05666">
      <w:r>
        <w:separator/>
      </w:r>
    </w:p>
  </w:endnote>
  <w:endnote w:type="continuationSeparator" w:id="0">
    <w:p w14:paraId="565250A2" w14:textId="77777777" w:rsidR="00C51A88" w:rsidRDefault="00C51A88" w:rsidP="00D05666">
      <w:r>
        <w:continuationSeparator/>
      </w:r>
    </w:p>
  </w:endnote>
  <w:endnote w:type="continuationNotice" w:id="1">
    <w:p w14:paraId="37E67306" w14:textId="77777777" w:rsidR="00C51A88" w:rsidRDefault="00C5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B410" w14:textId="77777777" w:rsidR="00C51A88" w:rsidRDefault="00C51A88" w:rsidP="00D05666">
      <w:r>
        <w:separator/>
      </w:r>
    </w:p>
  </w:footnote>
  <w:footnote w:type="continuationSeparator" w:id="0">
    <w:p w14:paraId="40CDFDA4" w14:textId="77777777" w:rsidR="00C51A88" w:rsidRDefault="00C51A88" w:rsidP="00D05666">
      <w:r>
        <w:continuationSeparator/>
      </w:r>
    </w:p>
  </w:footnote>
  <w:footnote w:type="continuationNotice" w:id="1">
    <w:p w14:paraId="3B37BD46" w14:textId="77777777" w:rsidR="00C51A88" w:rsidRDefault="00C51A88">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2D2B" w14:textId="77777777" w:rsidR="00754E92" w:rsidRPr="005D0A32" w:rsidRDefault="00754E92">
    <w:pPr>
      <w:pStyle w:val="Antrat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ECE4" w14:textId="77777777" w:rsidR="00032E8E" w:rsidRPr="005D0A32" w:rsidRDefault="00032E8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9"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11"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0911FB"/>
    <w:multiLevelType w:val="multilevel"/>
    <w:tmpl w:val="5A40A80C"/>
    <w:lvl w:ilvl="0">
      <w:start w:val="1"/>
      <w:numFmt w:val="upperRoman"/>
      <w:lvlText w:val="%1."/>
      <w:lvlJc w:val="left"/>
      <w:pPr>
        <w:ind w:left="1080" w:hanging="720"/>
      </w:pPr>
    </w:lvl>
    <w:lvl w:ilvl="1">
      <w:start w:val="1"/>
      <w:numFmt w:val="decimal"/>
      <w:isLgl/>
      <w:lvlText w:val="%1.%2."/>
      <w:lvlJc w:val="left"/>
      <w:pPr>
        <w:ind w:left="786"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4D908F1"/>
    <w:multiLevelType w:val="hybridMultilevel"/>
    <w:tmpl w:val="415A6F1E"/>
    <w:lvl w:ilvl="0" w:tplc="6C06834A">
      <w:start w:val="5"/>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2"/>
  </w:num>
  <w:num w:numId="2" w16cid:durableId="207184103">
    <w:abstractNumId w:val="5"/>
  </w:num>
  <w:num w:numId="3" w16cid:durableId="1865055254">
    <w:abstractNumId w:val="33"/>
  </w:num>
  <w:num w:numId="4" w16cid:durableId="1484615006">
    <w:abstractNumId w:val="31"/>
  </w:num>
  <w:num w:numId="5" w16cid:durableId="607934237">
    <w:abstractNumId w:val="25"/>
  </w:num>
  <w:num w:numId="6" w16cid:durableId="749809940">
    <w:abstractNumId w:val="2"/>
  </w:num>
  <w:num w:numId="7" w16cid:durableId="412043720">
    <w:abstractNumId w:val="35"/>
  </w:num>
  <w:num w:numId="8" w16cid:durableId="1476410157">
    <w:abstractNumId w:val="34"/>
  </w:num>
  <w:num w:numId="9" w16cid:durableId="524564212">
    <w:abstractNumId w:val="36"/>
  </w:num>
  <w:num w:numId="10" w16cid:durableId="1829010546">
    <w:abstractNumId w:val="37"/>
  </w:num>
  <w:num w:numId="11" w16cid:durableId="822425412">
    <w:abstractNumId w:val="26"/>
  </w:num>
  <w:num w:numId="12" w16cid:durableId="1516917841">
    <w:abstractNumId w:val="16"/>
  </w:num>
  <w:num w:numId="13" w16cid:durableId="2105684055">
    <w:abstractNumId w:val="30"/>
  </w:num>
  <w:num w:numId="14" w16cid:durableId="371005059">
    <w:abstractNumId w:val="27"/>
  </w:num>
  <w:num w:numId="15" w16cid:durableId="1884630571">
    <w:abstractNumId w:val="24"/>
  </w:num>
  <w:num w:numId="16" w16cid:durableId="494614562">
    <w:abstractNumId w:val="28"/>
  </w:num>
  <w:num w:numId="17" w16cid:durableId="1473055655">
    <w:abstractNumId w:val="32"/>
  </w:num>
  <w:num w:numId="18" w16cid:durableId="510532351">
    <w:abstractNumId w:val="0"/>
  </w:num>
  <w:num w:numId="19" w16cid:durableId="1099909681">
    <w:abstractNumId w:val="38"/>
  </w:num>
  <w:num w:numId="20" w16cid:durableId="1614361933">
    <w:abstractNumId w:val="15"/>
  </w:num>
  <w:num w:numId="21" w16cid:durableId="1433627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7"/>
  </w:num>
  <w:num w:numId="23" w16cid:durableId="1669207761">
    <w:abstractNumId w:val="1"/>
  </w:num>
  <w:num w:numId="24" w16cid:durableId="696661183">
    <w:abstractNumId w:val="9"/>
  </w:num>
  <w:num w:numId="25" w16cid:durableId="883756509">
    <w:abstractNumId w:val="6"/>
  </w:num>
  <w:num w:numId="26" w16cid:durableId="1257178967">
    <w:abstractNumId w:val="20"/>
  </w:num>
  <w:num w:numId="27" w16cid:durableId="197397373">
    <w:abstractNumId w:val="29"/>
  </w:num>
  <w:num w:numId="28" w16cid:durableId="811143733">
    <w:abstractNumId w:val="18"/>
  </w:num>
  <w:num w:numId="29" w16cid:durableId="1130826910">
    <w:abstractNumId w:val="13"/>
  </w:num>
  <w:num w:numId="30" w16cid:durableId="1427075973">
    <w:abstractNumId w:val="4"/>
  </w:num>
  <w:num w:numId="31" w16cid:durableId="1665933815">
    <w:abstractNumId w:val="14"/>
  </w:num>
  <w:num w:numId="32" w16cid:durableId="377509601">
    <w:abstractNumId w:val="23"/>
  </w:num>
  <w:num w:numId="33" w16cid:durableId="2025671769">
    <w:abstractNumId w:val="19"/>
  </w:num>
  <w:num w:numId="34" w16cid:durableId="1820463075">
    <w:abstractNumId w:val="11"/>
  </w:num>
  <w:num w:numId="35" w16cid:durableId="1123305248">
    <w:abstractNumId w:val="3"/>
  </w:num>
  <w:num w:numId="36" w16cid:durableId="1507748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67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9743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100085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17F69"/>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8E"/>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37"/>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30F"/>
    <w:rsid w:val="000A5589"/>
    <w:rsid w:val="000A5738"/>
    <w:rsid w:val="000A5FB1"/>
    <w:rsid w:val="000A63C8"/>
    <w:rsid w:val="000A64C5"/>
    <w:rsid w:val="000A67AD"/>
    <w:rsid w:val="000A6BBE"/>
    <w:rsid w:val="000A76C1"/>
    <w:rsid w:val="000A7BF8"/>
    <w:rsid w:val="000A7E99"/>
    <w:rsid w:val="000B049C"/>
    <w:rsid w:val="000B0817"/>
    <w:rsid w:val="000B0CED"/>
    <w:rsid w:val="000B2E23"/>
    <w:rsid w:val="000B36CB"/>
    <w:rsid w:val="000B3934"/>
    <w:rsid w:val="000B4E01"/>
    <w:rsid w:val="000B4E6D"/>
    <w:rsid w:val="000B4E90"/>
    <w:rsid w:val="000B51DF"/>
    <w:rsid w:val="000B5255"/>
    <w:rsid w:val="000B63FE"/>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11"/>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1A5"/>
    <w:rsid w:val="00100B38"/>
    <w:rsid w:val="001010F7"/>
    <w:rsid w:val="00101313"/>
    <w:rsid w:val="00101C48"/>
    <w:rsid w:val="00101DB0"/>
    <w:rsid w:val="0010270D"/>
    <w:rsid w:val="00102D1D"/>
    <w:rsid w:val="00103779"/>
    <w:rsid w:val="001045A6"/>
    <w:rsid w:val="00104840"/>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4D2"/>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096"/>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B8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FB7"/>
    <w:rsid w:val="001B3250"/>
    <w:rsid w:val="001B33A4"/>
    <w:rsid w:val="001B3531"/>
    <w:rsid w:val="001B370C"/>
    <w:rsid w:val="001B3C7D"/>
    <w:rsid w:val="001B3F4C"/>
    <w:rsid w:val="001B4266"/>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4D86"/>
    <w:rsid w:val="001D5146"/>
    <w:rsid w:val="001D56D1"/>
    <w:rsid w:val="001D5752"/>
    <w:rsid w:val="001D612E"/>
    <w:rsid w:val="001D65F8"/>
    <w:rsid w:val="001D6803"/>
    <w:rsid w:val="001D7492"/>
    <w:rsid w:val="001D7890"/>
    <w:rsid w:val="001E0107"/>
    <w:rsid w:val="001E23C3"/>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2C6"/>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498"/>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3FF5"/>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4ED"/>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09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224"/>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256"/>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195"/>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85F"/>
    <w:rsid w:val="00416CD6"/>
    <w:rsid w:val="00416D08"/>
    <w:rsid w:val="00416E80"/>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655"/>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03A"/>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D49"/>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1268"/>
    <w:rsid w:val="004C29F1"/>
    <w:rsid w:val="004C3262"/>
    <w:rsid w:val="004C3894"/>
    <w:rsid w:val="004C3C5E"/>
    <w:rsid w:val="004C40E5"/>
    <w:rsid w:val="004C428D"/>
    <w:rsid w:val="004C42C8"/>
    <w:rsid w:val="004C432C"/>
    <w:rsid w:val="004C4413"/>
    <w:rsid w:val="004C4ADF"/>
    <w:rsid w:val="004C4FDA"/>
    <w:rsid w:val="004C5089"/>
    <w:rsid w:val="004C528A"/>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3E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242C"/>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295D"/>
    <w:rsid w:val="005332CF"/>
    <w:rsid w:val="005334CF"/>
    <w:rsid w:val="00533655"/>
    <w:rsid w:val="00533865"/>
    <w:rsid w:val="00533C4A"/>
    <w:rsid w:val="005346BB"/>
    <w:rsid w:val="00534D76"/>
    <w:rsid w:val="00535763"/>
    <w:rsid w:val="005357BB"/>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0D20"/>
    <w:rsid w:val="005A195F"/>
    <w:rsid w:val="005A2704"/>
    <w:rsid w:val="005A2AC1"/>
    <w:rsid w:val="005A2B07"/>
    <w:rsid w:val="005A58E6"/>
    <w:rsid w:val="005A65C8"/>
    <w:rsid w:val="005A74E8"/>
    <w:rsid w:val="005A7916"/>
    <w:rsid w:val="005A7B58"/>
    <w:rsid w:val="005B0449"/>
    <w:rsid w:val="005B0749"/>
    <w:rsid w:val="005B095B"/>
    <w:rsid w:val="005B0F6A"/>
    <w:rsid w:val="005B19E4"/>
    <w:rsid w:val="005B1D8D"/>
    <w:rsid w:val="005B24C3"/>
    <w:rsid w:val="005B2A1D"/>
    <w:rsid w:val="005B2C82"/>
    <w:rsid w:val="005B2D9B"/>
    <w:rsid w:val="005B2FD0"/>
    <w:rsid w:val="005B34A6"/>
    <w:rsid w:val="005B383F"/>
    <w:rsid w:val="005B3901"/>
    <w:rsid w:val="005B3D70"/>
    <w:rsid w:val="005B46C1"/>
    <w:rsid w:val="005B484F"/>
    <w:rsid w:val="005B537C"/>
    <w:rsid w:val="005B5561"/>
    <w:rsid w:val="005B5793"/>
    <w:rsid w:val="005B5ED5"/>
    <w:rsid w:val="005C0258"/>
    <w:rsid w:val="005C0B37"/>
    <w:rsid w:val="005C0F42"/>
    <w:rsid w:val="005C1461"/>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CA7"/>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338"/>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1EC"/>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66A20"/>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DC"/>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5AAA"/>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0E1"/>
    <w:rsid w:val="0073676A"/>
    <w:rsid w:val="007367F6"/>
    <w:rsid w:val="00736EA4"/>
    <w:rsid w:val="0073711D"/>
    <w:rsid w:val="0073778F"/>
    <w:rsid w:val="007404E5"/>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D"/>
    <w:rsid w:val="0075257E"/>
    <w:rsid w:val="00752758"/>
    <w:rsid w:val="00752BFC"/>
    <w:rsid w:val="00752DE9"/>
    <w:rsid w:val="00752E01"/>
    <w:rsid w:val="00752FCB"/>
    <w:rsid w:val="007538D2"/>
    <w:rsid w:val="00753948"/>
    <w:rsid w:val="00754259"/>
    <w:rsid w:val="007545D6"/>
    <w:rsid w:val="00754ABA"/>
    <w:rsid w:val="00754E92"/>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A77"/>
    <w:rsid w:val="00765B6D"/>
    <w:rsid w:val="00766211"/>
    <w:rsid w:val="00766D08"/>
    <w:rsid w:val="00767410"/>
    <w:rsid w:val="00767D66"/>
    <w:rsid w:val="00767E88"/>
    <w:rsid w:val="0077021D"/>
    <w:rsid w:val="00771A43"/>
    <w:rsid w:val="00771D7A"/>
    <w:rsid w:val="00771EC8"/>
    <w:rsid w:val="007720C2"/>
    <w:rsid w:val="007731F0"/>
    <w:rsid w:val="007740AD"/>
    <w:rsid w:val="007746C3"/>
    <w:rsid w:val="00774AA5"/>
    <w:rsid w:val="0077554C"/>
    <w:rsid w:val="00775B59"/>
    <w:rsid w:val="00775FC3"/>
    <w:rsid w:val="007763E1"/>
    <w:rsid w:val="007773D8"/>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CCC"/>
    <w:rsid w:val="00794F1E"/>
    <w:rsid w:val="00796861"/>
    <w:rsid w:val="00796EB0"/>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6BF"/>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490A"/>
    <w:rsid w:val="00855F05"/>
    <w:rsid w:val="008563C3"/>
    <w:rsid w:val="0085681A"/>
    <w:rsid w:val="00856832"/>
    <w:rsid w:val="00856A1D"/>
    <w:rsid w:val="00856CFA"/>
    <w:rsid w:val="008576A8"/>
    <w:rsid w:val="00857723"/>
    <w:rsid w:val="00857974"/>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7EE"/>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07D3"/>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38A"/>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2E7"/>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A3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C"/>
    <w:rsid w:val="00903F2F"/>
    <w:rsid w:val="009043AE"/>
    <w:rsid w:val="00904BC4"/>
    <w:rsid w:val="00905C8B"/>
    <w:rsid w:val="00906707"/>
    <w:rsid w:val="009079D3"/>
    <w:rsid w:val="009100EE"/>
    <w:rsid w:val="00910C39"/>
    <w:rsid w:val="00911B90"/>
    <w:rsid w:val="00911C54"/>
    <w:rsid w:val="00911E48"/>
    <w:rsid w:val="009122A7"/>
    <w:rsid w:val="00912795"/>
    <w:rsid w:val="00913029"/>
    <w:rsid w:val="00913EE3"/>
    <w:rsid w:val="009142CB"/>
    <w:rsid w:val="00914354"/>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5504"/>
    <w:rsid w:val="009465A0"/>
    <w:rsid w:val="00946722"/>
    <w:rsid w:val="00946D69"/>
    <w:rsid w:val="009501C3"/>
    <w:rsid w:val="009502BE"/>
    <w:rsid w:val="009502F5"/>
    <w:rsid w:val="0095251F"/>
    <w:rsid w:val="00952663"/>
    <w:rsid w:val="00952950"/>
    <w:rsid w:val="0095321C"/>
    <w:rsid w:val="00953B42"/>
    <w:rsid w:val="00953D09"/>
    <w:rsid w:val="00953F2B"/>
    <w:rsid w:val="00953FEA"/>
    <w:rsid w:val="009541C6"/>
    <w:rsid w:val="00954A8F"/>
    <w:rsid w:val="00955067"/>
    <w:rsid w:val="00955109"/>
    <w:rsid w:val="009556CE"/>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E07"/>
    <w:rsid w:val="0096424C"/>
    <w:rsid w:val="0096525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B83"/>
    <w:rsid w:val="00975F1F"/>
    <w:rsid w:val="0097609B"/>
    <w:rsid w:val="009763A6"/>
    <w:rsid w:val="009763B1"/>
    <w:rsid w:val="009766CF"/>
    <w:rsid w:val="00976A65"/>
    <w:rsid w:val="0097716E"/>
    <w:rsid w:val="009773F1"/>
    <w:rsid w:val="00977481"/>
    <w:rsid w:val="009774CC"/>
    <w:rsid w:val="00980D68"/>
    <w:rsid w:val="00980D85"/>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1A8"/>
    <w:rsid w:val="009A3252"/>
    <w:rsid w:val="009A3A73"/>
    <w:rsid w:val="009A43BF"/>
    <w:rsid w:val="009A50B5"/>
    <w:rsid w:val="009A5451"/>
    <w:rsid w:val="009A5C01"/>
    <w:rsid w:val="009A5D3D"/>
    <w:rsid w:val="009A61DC"/>
    <w:rsid w:val="009A6678"/>
    <w:rsid w:val="009A7783"/>
    <w:rsid w:val="009A7D11"/>
    <w:rsid w:val="009B05A7"/>
    <w:rsid w:val="009B07AB"/>
    <w:rsid w:val="009B0FEC"/>
    <w:rsid w:val="009B1258"/>
    <w:rsid w:val="009B17D7"/>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AF"/>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58A0"/>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81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2F01"/>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8A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37F"/>
    <w:rsid w:val="00A865DA"/>
    <w:rsid w:val="00A90AF8"/>
    <w:rsid w:val="00A912C7"/>
    <w:rsid w:val="00A91483"/>
    <w:rsid w:val="00A92611"/>
    <w:rsid w:val="00A934E0"/>
    <w:rsid w:val="00A93C5D"/>
    <w:rsid w:val="00A9407F"/>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05"/>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6DFC"/>
    <w:rsid w:val="00AD71FE"/>
    <w:rsid w:val="00AD7D83"/>
    <w:rsid w:val="00AE0668"/>
    <w:rsid w:val="00AE1244"/>
    <w:rsid w:val="00AE1C5F"/>
    <w:rsid w:val="00AE2B70"/>
    <w:rsid w:val="00AE3439"/>
    <w:rsid w:val="00AE422D"/>
    <w:rsid w:val="00AE4CF6"/>
    <w:rsid w:val="00AE55E5"/>
    <w:rsid w:val="00AE60D1"/>
    <w:rsid w:val="00AE6BCB"/>
    <w:rsid w:val="00AE7624"/>
    <w:rsid w:val="00AF0AB7"/>
    <w:rsid w:val="00AF0F4B"/>
    <w:rsid w:val="00AF1059"/>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07"/>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57F"/>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7D"/>
    <w:rsid w:val="00BB71B1"/>
    <w:rsid w:val="00BB7C27"/>
    <w:rsid w:val="00BB7D63"/>
    <w:rsid w:val="00BC0AA9"/>
    <w:rsid w:val="00BC0EC9"/>
    <w:rsid w:val="00BC10FB"/>
    <w:rsid w:val="00BC1792"/>
    <w:rsid w:val="00BC1865"/>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587"/>
    <w:rsid w:val="00C0495E"/>
    <w:rsid w:val="00C04FFE"/>
    <w:rsid w:val="00C0533D"/>
    <w:rsid w:val="00C06CA3"/>
    <w:rsid w:val="00C06F50"/>
    <w:rsid w:val="00C07161"/>
    <w:rsid w:val="00C074B3"/>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C12"/>
    <w:rsid w:val="00C16D04"/>
    <w:rsid w:val="00C171EA"/>
    <w:rsid w:val="00C179C4"/>
    <w:rsid w:val="00C20769"/>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1A88"/>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3FB9"/>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67E86"/>
    <w:rsid w:val="00C7012A"/>
    <w:rsid w:val="00C70AD7"/>
    <w:rsid w:val="00C70F76"/>
    <w:rsid w:val="00C714A2"/>
    <w:rsid w:val="00C7179F"/>
    <w:rsid w:val="00C723C9"/>
    <w:rsid w:val="00C725E4"/>
    <w:rsid w:val="00C727CF"/>
    <w:rsid w:val="00C72D44"/>
    <w:rsid w:val="00C73396"/>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6F56"/>
    <w:rsid w:val="00C8764E"/>
    <w:rsid w:val="00C87941"/>
    <w:rsid w:val="00C87AB8"/>
    <w:rsid w:val="00C87B0E"/>
    <w:rsid w:val="00C87E49"/>
    <w:rsid w:val="00C905F6"/>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065"/>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0F1"/>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69CB"/>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466"/>
    <w:rsid w:val="00D77C78"/>
    <w:rsid w:val="00D8046D"/>
    <w:rsid w:val="00D80CDF"/>
    <w:rsid w:val="00D8178E"/>
    <w:rsid w:val="00D817B0"/>
    <w:rsid w:val="00D820FC"/>
    <w:rsid w:val="00D83945"/>
    <w:rsid w:val="00D840DA"/>
    <w:rsid w:val="00D84542"/>
    <w:rsid w:val="00D84F17"/>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DF1"/>
    <w:rsid w:val="00DA7EE1"/>
    <w:rsid w:val="00DB0683"/>
    <w:rsid w:val="00DB0835"/>
    <w:rsid w:val="00DB19AA"/>
    <w:rsid w:val="00DB1C1D"/>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3F95"/>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A7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1"/>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1E36"/>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5A4"/>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725"/>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768"/>
    <w:rsid w:val="00F02806"/>
    <w:rsid w:val="00F02B98"/>
    <w:rsid w:val="00F02C2E"/>
    <w:rsid w:val="00F03222"/>
    <w:rsid w:val="00F032A4"/>
    <w:rsid w:val="00F032B0"/>
    <w:rsid w:val="00F03537"/>
    <w:rsid w:val="00F03EE0"/>
    <w:rsid w:val="00F0480A"/>
    <w:rsid w:val="00F0499F"/>
    <w:rsid w:val="00F05F84"/>
    <w:rsid w:val="00F065D6"/>
    <w:rsid w:val="00F07198"/>
    <w:rsid w:val="00F07575"/>
    <w:rsid w:val="00F0779F"/>
    <w:rsid w:val="00F10EB1"/>
    <w:rsid w:val="00F11188"/>
    <w:rsid w:val="00F1174E"/>
    <w:rsid w:val="00F126A8"/>
    <w:rsid w:val="00F132E9"/>
    <w:rsid w:val="00F1334C"/>
    <w:rsid w:val="00F13384"/>
    <w:rsid w:val="00F133E3"/>
    <w:rsid w:val="00F136AC"/>
    <w:rsid w:val="00F13921"/>
    <w:rsid w:val="00F13E8A"/>
    <w:rsid w:val="00F14564"/>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5FB"/>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3F6A"/>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707"/>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04D3"/>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82"/>
    <w:rsid w:val="00F85EE3"/>
    <w:rsid w:val="00F86AF6"/>
    <w:rsid w:val="00F86F43"/>
    <w:rsid w:val="00F87CD9"/>
    <w:rsid w:val="00F87DF1"/>
    <w:rsid w:val="00F9024D"/>
    <w:rsid w:val="00F9082E"/>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0F4E"/>
    <w:rsid w:val="00FA144D"/>
    <w:rsid w:val="00FA19B4"/>
    <w:rsid w:val="00FA1AB6"/>
    <w:rsid w:val="00FA263B"/>
    <w:rsid w:val="00FA2894"/>
    <w:rsid w:val="00FA36EB"/>
    <w:rsid w:val="00FA56CE"/>
    <w:rsid w:val="00FA596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460"/>
    <w:rsid w:val="00FB5700"/>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159"/>
    <w:rsid w:val="00FD79BE"/>
    <w:rsid w:val="00FD7C41"/>
    <w:rsid w:val="00FE0385"/>
    <w:rsid w:val="00FE07A7"/>
    <w:rsid w:val="00FE0C46"/>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632970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94478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ringa.apolskiene@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C48D2"/>
    <w:rsid w:val="000F6FB8"/>
    <w:rsid w:val="001902F7"/>
    <w:rsid w:val="002462C6"/>
    <w:rsid w:val="00271BCB"/>
    <w:rsid w:val="00283498"/>
    <w:rsid w:val="0030009F"/>
    <w:rsid w:val="0037532D"/>
    <w:rsid w:val="00395889"/>
    <w:rsid w:val="003A4195"/>
    <w:rsid w:val="003B6BF3"/>
    <w:rsid w:val="004A2DB5"/>
    <w:rsid w:val="0053295D"/>
    <w:rsid w:val="00552B95"/>
    <w:rsid w:val="00564539"/>
    <w:rsid w:val="00654D5C"/>
    <w:rsid w:val="007014F4"/>
    <w:rsid w:val="00707BD1"/>
    <w:rsid w:val="0082099B"/>
    <w:rsid w:val="0085490A"/>
    <w:rsid w:val="008B07D3"/>
    <w:rsid w:val="009035CC"/>
    <w:rsid w:val="00907615"/>
    <w:rsid w:val="00914354"/>
    <w:rsid w:val="00934A61"/>
    <w:rsid w:val="0095050C"/>
    <w:rsid w:val="00957350"/>
    <w:rsid w:val="009A31A8"/>
    <w:rsid w:val="00A9407F"/>
    <w:rsid w:val="00AD7743"/>
    <w:rsid w:val="00B14ABB"/>
    <w:rsid w:val="00B166FD"/>
    <w:rsid w:val="00B242BA"/>
    <w:rsid w:val="00B4041E"/>
    <w:rsid w:val="00B60218"/>
    <w:rsid w:val="00BB4654"/>
    <w:rsid w:val="00BE45AF"/>
    <w:rsid w:val="00BE4AF0"/>
    <w:rsid w:val="00C10597"/>
    <w:rsid w:val="00C24053"/>
    <w:rsid w:val="00C63FB9"/>
    <w:rsid w:val="00C67DFF"/>
    <w:rsid w:val="00C728B5"/>
    <w:rsid w:val="00CA50F1"/>
    <w:rsid w:val="00CD28E5"/>
    <w:rsid w:val="00D14502"/>
    <w:rsid w:val="00D32BB2"/>
    <w:rsid w:val="00D84F17"/>
    <w:rsid w:val="00D9435C"/>
    <w:rsid w:val="00DA7DF1"/>
    <w:rsid w:val="00DE2A07"/>
    <w:rsid w:val="00E02541"/>
    <w:rsid w:val="00E5529A"/>
    <w:rsid w:val="00E7745D"/>
    <w:rsid w:val="00EE6BE3"/>
    <w:rsid w:val="00F9082E"/>
    <w:rsid w:val="00FA7192"/>
    <w:rsid w:val="00FD7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54237</Words>
  <Characters>30916</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21</cp:revision>
  <cp:lastPrinted>2024-11-21T13:27:00Z</cp:lastPrinted>
  <dcterms:created xsi:type="dcterms:W3CDTF">2025-01-21T11:41:00Z</dcterms:created>
  <dcterms:modified xsi:type="dcterms:W3CDTF">2025-02-19T08:03:00Z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