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FEAB4" w14:textId="77777777" w:rsidR="00306E15" w:rsidRDefault="00306E15" w:rsidP="00306E15">
      <w:pPr>
        <w:keepNext/>
        <w:keepLines/>
        <w:pBdr>
          <w:bottom w:val="single" w:sz="4" w:space="2" w:color="ED7D31" w:themeColor="accent2"/>
        </w:pBdr>
        <w:spacing w:after="0" w:line="400" w:lineRule="atLeast"/>
        <w:ind w:right="51"/>
        <w:jc w:val="right"/>
        <w:outlineLvl w:val="0"/>
        <w:rPr>
          <w:rFonts w:eastAsiaTheme="majorEastAsia" w:cstheme="minorHAnsi"/>
          <w:b/>
          <w:sz w:val="24"/>
          <w:szCs w:val="24"/>
          <w:lang w:eastAsia="lt-LT"/>
        </w:rPr>
      </w:pPr>
      <w:bookmarkStart w:id="0" w:name="_Toc124404956"/>
    </w:p>
    <w:p w14:paraId="79892618" w14:textId="77777777" w:rsidR="00306E15" w:rsidRDefault="00306E15" w:rsidP="00306E15">
      <w:pPr>
        <w:keepNext/>
        <w:keepLines/>
        <w:pBdr>
          <w:bottom w:val="single" w:sz="4" w:space="2" w:color="ED7D31" w:themeColor="accent2"/>
        </w:pBdr>
        <w:spacing w:after="0" w:line="400" w:lineRule="atLeast"/>
        <w:ind w:right="51"/>
        <w:jc w:val="right"/>
        <w:outlineLvl w:val="0"/>
        <w:rPr>
          <w:rFonts w:eastAsiaTheme="majorEastAsia" w:cstheme="minorHAnsi"/>
          <w:b/>
          <w:sz w:val="24"/>
          <w:szCs w:val="24"/>
          <w:lang w:eastAsia="lt-LT"/>
        </w:rPr>
      </w:pPr>
    </w:p>
    <w:p w14:paraId="0C3F8D4F" w14:textId="15FBD78E" w:rsidR="00132486" w:rsidRDefault="0026762C" w:rsidP="00306E15">
      <w:pPr>
        <w:keepNext/>
        <w:keepLines/>
        <w:pBdr>
          <w:bottom w:val="single" w:sz="4" w:space="2" w:color="ED7D31" w:themeColor="accent2"/>
        </w:pBdr>
        <w:spacing w:after="0" w:line="400" w:lineRule="atLeast"/>
        <w:ind w:right="51"/>
        <w:jc w:val="right"/>
        <w:outlineLvl w:val="0"/>
        <w:rPr>
          <w:rFonts w:eastAsiaTheme="majorEastAsia" w:cstheme="minorHAnsi"/>
          <w:b/>
          <w:sz w:val="24"/>
          <w:szCs w:val="24"/>
          <w:lang w:eastAsia="lt-LT"/>
        </w:rPr>
      </w:pPr>
      <w:r>
        <w:rPr>
          <w:rFonts w:eastAsiaTheme="majorEastAsia" w:cstheme="minorHAnsi"/>
          <w:b/>
          <w:sz w:val="24"/>
          <w:szCs w:val="24"/>
          <w:lang w:eastAsia="lt-LT"/>
        </w:rPr>
        <w:t>1</w:t>
      </w:r>
      <w:r w:rsidR="00132486" w:rsidRPr="00B06E14">
        <w:rPr>
          <w:rFonts w:eastAsiaTheme="majorEastAsia" w:cstheme="minorHAnsi"/>
          <w:b/>
          <w:sz w:val="24"/>
          <w:szCs w:val="24"/>
          <w:lang w:eastAsia="lt-LT"/>
        </w:rPr>
        <w:t xml:space="preserve"> priedas „</w:t>
      </w:r>
      <w:r w:rsidR="00C363D0">
        <w:rPr>
          <w:rFonts w:eastAsiaTheme="majorEastAsia" w:cstheme="minorHAnsi"/>
          <w:b/>
          <w:sz w:val="24"/>
          <w:szCs w:val="24"/>
          <w:lang w:eastAsia="lt-LT"/>
        </w:rPr>
        <w:t>Techninė specifikacija</w:t>
      </w:r>
      <w:r w:rsidR="00132486" w:rsidRPr="00B06E14">
        <w:rPr>
          <w:rFonts w:eastAsiaTheme="majorEastAsia" w:cstheme="minorHAnsi"/>
          <w:b/>
          <w:sz w:val="24"/>
          <w:szCs w:val="24"/>
          <w:lang w:eastAsia="lt-LT"/>
        </w:rPr>
        <w:t>“</w:t>
      </w:r>
      <w:bookmarkEnd w:id="0"/>
    </w:p>
    <w:p w14:paraId="611CD408" w14:textId="77777777" w:rsidR="00034558" w:rsidRDefault="00034558" w:rsidP="00730200">
      <w:pPr>
        <w:ind w:right="49"/>
        <w:jc w:val="center"/>
        <w:rPr>
          <w:rFonts w:ascii="Times New Roman" w:hAnsi="Times New Roman" w:cs="Times New Roman"/>
          <w:b/>
        </w:rPr>
      </w:pPr>
    </w:p>
    <w:p w14:paraId="7AF69CF7" w14:textId="630B18B3" w:rsidR="001777DF" w:rsidRDefault="00E42EDA" w:rsidP="00730200">
      <w:pPr>
        <w:ind w:right="49"/>
        <w:jc w:val="center"/>
        <w:rPr>
          <w:rFonts w:ascii="Times New Roman" w:hAnsi="Times New Roman" w:cs="Times New Roman"/>
          <w:b/>
        </w:rPr>
      </w:pPr>
      <w:r>
        <w:rPr>
          <w:rFonts w:ascii="Times New Roman" w:hAnsi="Times New Roman" w:cs="Times New Roman"/>
          <w:b/>
        </w:rPr>
        <w:t>SAVANORIŠKO DARBUOTOJŲ SVEIKATOS DRAUDIMO PASLAUGOS</w:t>
      </w:r>
    </w:p>
    <w:p w14:paraId="10BF7504" w14:textId="77777777" w:rsidR="00782FEA" w:rsidRDefault="00782FEA" w:rsidP="00730200">
      <w:pPr>
        <w:ind w:right="49"/>
        <w:jc w:val="center"/>
        <w:rPr>
          <w:rFonts w:ascii="Times New Roman" w:hAnsi="Times New Roman" w:cs="Times New Roman"/>
          <w:b/>
        </w:rPr>
      </w:pPr>
    </w:p>
    <w:p w14:paraId="0ADD22D7" w14:textId="77777777" w:rsidR="005A0CEA" w:rsidRPr="00714D85" w:rsidRDefault="005A0CEA" w:rsidP="00730200">
      <w:pPr>
        <w:tabs>
          <w:tab w:val="left" w:pos="8137"/>
        </w:tabs>
        <w:spacing w:after="0" w:line="276" w:lineRule="auto"/>
        <w:ind w:right="49"/>
        <w:jc w:val="center"/>
        <w:rPr>
          <w:rFonts w:ascii="Times New Roman" w:eastAsia="Times New Roman" w:hAnsi="Times New Roman" w:cs="Times New Roman"/>
          <w:b/>
          <w:bCs/>
          <w:lang w:eastAsia="lt-LT"/>
        </w:rPr>
      </w:pPr>
      <w:r w:rsidRPr="00714D85">
        <w:rPr>
          <w:rFonts w:ascii="Times New Roman" w:eastAsia="Times New Roman" w:hAnsi="Times New Roman" w:cs="Times New Roman"/>
          <w:b/>
          <w:bCs/>
          <w:lang w:eastAsia="lt-LT"/>
        </w:rPr>
        <w:t>I BENDRA INFORMACIJA</w:t>
      </w:r>
    </w:p>
    <w:p w14:paraId="608E4A73" w14:textId="77777777" w:rsidR="005A0CEA" w:rsidRPr="00714D85" w:rsidRDefault="005A0CEA" w:rsidP="00730200">
      <w:pPr>
        <w:tabs>
          <w:tab w:val="left" w:pos="8137"/>
        </w:tabs>
        <w:spacing w:after="0" w:line="276" w:lineRule="auto"/>
        <w:ind w:right="49"/>
        <w:jc w:val="center"/>
        <w:rPr>
          <w:rFonts w:ascii="Times New Roman" w:eastAsia="Times New Roman" w:hAnsi="Times New Roman" w:cs="Times New Roman"/>
          <w:b/>
          <w:bCs/>
          <w:lang w:eastAsia="lt-LT"/>
        </w:rPr>
      </w:pPr>
    </w:p>
    <w:p w14:paraId="4DCB0E65" w14:textId="77777777" w:rsidR="005A0CEA" w:rsidRPr="00714D85" w:rsidRDefault="005A0CEA" w:rsidP="00730200">
      <w:pPr>
        <w:spacing w:after="0" w:line="276" w:lineRule="auto"/>
        <w:ind w:right="49"/>
        <w:jc w:val="both"/>
        <w:rPr>
          <w:rFonts w:ascii="Times New Roman" w:hAnsi="Times New Roman" w:cs="Times New Roman"/>
        </w:rPr>
      </w:pPr>
      <w:r w:rsidRPr="004854A3">
        <w:rPr>
          <w:rFonts w:ascii="Times New Roman" w:hAnsi="Times New Roman" w:cs="Times New Roman"/>
        </w:rPr>
        <w:t>1.</w:t>
      </w:r>
      <w:r w:rsidRPr="00714D85">
        <w:rPr>
          <w:rFonts w:ascii="Times New Roman" w:hAnsi="Times New Roman" w:cs="Times New Roman"/>
          <w:b/>
          <w:bCs/>
        </w:rPr>
        <w:t xml:space="preserve"> Perkančioji organizacija</w:t>
      </w:r>
      <w:r w:rsidRPr="00714D85">
        <w:rPr>
          <w:rFonts w:ascii="Times New Roman" w:hAnsi="Times New Roman" w:cs="Times New Roman"/>
        </w:rPr>
        <w:t xml:space="preserve"> – Kauno technologijos universitetas (toliau –draudėjas,</w:t>
      </w:r>
      <w:r>
        <w:rPr>
          <w:rFonts w:ascii="Times New Roman" w:hAnsi="Times New Roman" w:cs="Times New Roman"/>
        </w:rPr>
        <w:t xml:space="preserve"> p</w:t>
      </w:r>
      <w:r w:rsidRPr="00714D85">
        <w:rPr>
          <w:rFonts w:ascii="Times New Roman" w:hAnsi="Times New Roman" w:cs="Times New Roman"/>
        </w:rPr>
        <w:t xml:space="preserve">erkančioji organizacija). </w:t>
      </w:r>
    </w:p>
    <w:p w14:paraId="01F412C2" w14:textId="423BE4F0" w:rsidR="005A0CEA" w:rsidRDefault="005A0CEA" w:rsidP="00730200">
      <w:pPr>
        <w:spacing w:after="0" w:line="276" w:lineRule="auto"/>
        <w:ind w:right="49"/>
        <w:jc w:val="both"/>
        <w:rPr>
          <w:rFonts w:ascii="Times New Roman" w:hAnsi="Times New Roman" w:cs="Times New Roman"/>
        </w:rPr>
      </w:pPr>
      <w:r w:rsidRPr="004854A3">
        <w:rPr>
          <w:rFonts w:ascii="Times New Roman" w:hAnsi="Times New Roman" w:cs="Times New Roman"/>
        </w:rPr>
        <w:t>1.2.</w:t>
      </w:r>
      <w:r w:rsidRPr="00714D85">
        <w:rPr>
          <w:rFonts w:ascii="Times New Roman" w:hAnsi="Times New Roman" w:cs="Times New Roman"/>
          <w:b/>
          <w:bCs/>
        </w:rPr>
        <w:t xml:space="preserve"> Pirkimo objektas</w:t>
      </w:r>
      <w:r w:rsidRPr="00714D85">
        <w:rPr>
          <w:rFonts w:ascii="Times New Roman" w:hAnsi="Times New Roman" w:cs="Times New Roman"/>
        </w:rPr>
        <w:t xml:space="preserve"> – savanoriško </w:t>
      </w:r>
      <w:r w:rsidR="004B17CC">
        <w:rPr>
          <w:rFonts w:ascii="Times New Roman" w:hAnsi="Times New Roman" w:cs="Times New Roman"/>
        </w:rPr>
        <w:t xml:space="preserve">darbuotojų </w:t>
      </w:r>
      <w:r w:rsidRPr="00714D85">
        <w:rPr>
          <w:rFonts w:ascii="Times New Roman" w:hAnsi="Times New Roman" w:cs="Times New Roman"/>
        </w:rPr>
        <w:t>sveikatos draudimo paslaugos (toliau – paslaugos). Paslaugos perkamos perkančiosios organizacijos darbuotojams.</w:t>
      </w:r>
    </w:p>
    <w:p w14:paraId="4F860F7A" w14:textId="241092C6" w:rsidR="00C84D22" w:rsidRPr="00714D85" w:rsidRDefault="00C84D22" w:rsidP="00730200">
      <w:pPr>
        <w:spacing w:after="0" w:line="276" w:lineRule="auto"/>
        <w:ind w:right="49"/>
        <w:jc w:val="both"/>
        <w:rPr>
          <w:rFonts w:ascii="Times New Roman" w:hAnsi="Times New Roman" w:cs="Times New Roman"/>
        </w:rPr>
      </w:pPr>
      <w:r>
        <w:rPr>
          <w:rFonts w:ascii="Times New Roman" w:hAnsi="Times New Roman" w:cs="Times New Roman"/>
        </w:rPr>
        <w:t xml:space="preserve">1.3. </w:t>
      </w:r>
      <w:r w:rsidR="003D7F55">
        <w:rPr>
          <w:rFonts w:ascii="Times New Roman" w:hAnsi="Times New Roman" w:cs="Times New Roman"/>
        </w:rPr>
        <w:t xml:space="preserve">Pirkimo objekto pagrindinis kodas pagal Bendrąjį viešųjų </w:t>
      </w:r>
      <w:r w:rsidR="00A94452">
        <w:rPr>
          <w:rFonts w:ascii="Times New Roman" w:hAnsi="Times New Roman" w:cs="Times New Roman"/>
        </w:rPr>
        <w:t xml:space="preserve">pirkimų žodyną: </w:t>
      </w:r>
      <w:r w:rsidR="0054241D">
        <w:rPr>
          <w:rFonts w:ascii="Times New Roman" w:hAnsi="Times New Roman" w:cs="Times New Roman"/>
        </w:rPr>
        <w:t>66512200-4</w:t>
      </w:r>
      <w:r w:rsidR="00571A8B">
        <w:rPr>
          <w:rFonts w:ascii="Times New Roman" w:hAnsi="Times New Roman" w:cs="Times New Roman"/>
        </w:rPr>
        <w:t xml:space="preserve"> (Sveikatos draudimo paslaugos). </w:t>
      </w:r>
    </w:p>
    <w:p w14:paraId="0B805CB2" w14:textId="5A8401F6" w:rsidR="005A0CEA" w:rsidRPr="00A637C8" w:rsidRDefault="005A0CEA" w:rsidP="00730200">
      <w:pPr>
        <w:spacing w:after="0" w:line="276" w:lineRule="auto"/>
        <w:ind w:right="49"/>
        <w:jc w:val="both"/>
        <w:rPr>
          <w:rFonts w:ascii="Times New Roman" w:eastAsia="Times New Roman" w:hAnsi="Times New Roman" w:cs="Times New Roman"/>
        </w:rPr>
      </w:pPr>
      <w:r w:rsidRPr="00714D85">
        <w:rPr>
          <w:rFonts w:ascii="Times New Roman" w:hAnsi="Times New Roman" w:cs="Times New Roman"/>
        </w:rPr>
        <w:t>1.</w:t>
      </w:r>
      <w:r w:rsidR="00C84D22">
        <w:rPr>
          <w:rFonts w:ascii="Times New Roman" w:hAnsi="Times New Roman" w:cs="Times New Roman"/>
        </w:rPr>
        <w:t>4</w:t>
      </w:r>
      <w:r w:rsidRPr="00714D85">
        <w:rPr>
          <w:rFonts w:ascii="Times New Roman" w:hAnsi="Times New Roman" w:cs="Times New Roman"/>
        </w:rPr>
        <w:t xml:space="preserve">. </w:t>
      </w:r>
      <w:r>
        <w:rPr>
          <w:rFonts w:ascii="Times New Roman" w:hAnsi="Times New Roman" w:cs="Times New Roman"/>
        </w:rPr>
        <w:t>Preliminarus p</w:t>
      </w:r>
      <w:r w:rsidRPr="004854A3">
        <w:rPr>
          <w:rFonts w:ascii="Times New Roman" w:hAnsi="Times New Roman" w:cs="Times New Roman"/>
        </w:rPr>
        <w:t>erkamų paslaugų kiekis (apimtis).</w:t>
      </w:r>
      <w:r w:rsidRPr="00714D85">
        <w:rPr>
          <w:rFonts w:ascii="Times New Roman" w:hAnsi="Times New Roman" w:cs="Times New Roman"/>
        </w:rPr>
        <w:t xml:space="preserve"> </w:t>
      </w:r>
      <w:r w:rsidRPr="00714D85">
        <w:rPr>
          <w:rFonts w:ascii="Times New Roman" w:eastAsia="Times New Roman" w:hAnsi="Times New Roman" w:cs="Times New Roman"/>
        </w:rPr>
        <w:t xml:space="preserve">Draudžiami </w:t>
      </w:r>
      <w:r>
        <w:rPr>
          <w:rFonts w:ascii="Times New Roman" w:eastAsia="Times New Roman" w:hAnsi="Times New Roman" w:cs="Times New Roman"/>
        </w:rPr>
        <w:t xml:space="preserve">ne mažiau nei </w:t>
      </w:r>
      <w:r w:rsidRPr="00714D85">
        <w:rPr>
          <w:rFonts w:ascii="Times New Roman" w:eastAsia="Times New Roman" w:hAnsi="Times New Roman" w:cs="Times New Roman"/>
        </w:rPr>
        <w:t>1</w:t>
      </w:r>
      <w:r>
        <w:rPr>
          <w:rFonts w:ascii="Times New Roman" w:eastAsia="Times New Roman" w:hAnsi="Times New Roman" w:cs="Times New Roman"/>
        </w:rPr>
        <w:t>300</w:t>
      </w:r>
      <w:r w:rsidRPr="00714D85">
        <w:rPr>
          <w:rFonts w:ascii="Times New Roman" w:eastAsia="Times New Roman" w:hAnsi="Times New Roman" w:cs="Times New Roman"/>
        </w:rPr>
        <w:t xml:space="preserve"> darbuotojų (toliau – Apdraustieji), </w:t>
      </w:r>
      <w:r>
        <w:rPr>
          <w:rFonts w:ascii="Times New Roman" w:eastAsia="Times New Roman" w:hAnsi="Times New Roman" w:cs="Times New Roman"/>
        </w:rPr>
        <w:t>vidutinis Apdraustųjų amžius – 48 metai.</w:t>
      </w:r>
    </w:p>
    <w:p w14:paraId="5670BF54" w14:textId="251FCADD" w:rsidR="005A0CEA" w:rsidRPr="00714D85" w:rsidRDefault="005A0CEA" w:rsidP="00730200">
      <w:pPr>
        <w:spacing w:after="0" w:line="276" w:lineRule="auto"/>
        <w:ind w:right="49"/>
        <w:jc w:val="both"/>
        <w:rPr>
          <w:rFonts w:ascii="Times New Roman" w:hAnsi="Times New Roman" w:cs="Times New Roman"/>
        </w:rPr>
      </w:pPr>
      <w:r w:rsidRPr="00256B58">
        <w:rPr>
          <w:rFonts w:ascii="Times New Roman" w:hAnsi="Times New Roman" w:cs="Times New Roman"/>
        </w:rPr>
        <w:t>1.</w:t>
      </w:r>
      <w:r w:rsidR="00C84D22">
        <w:rPr>
          <w:rFonts w:ascii="Times New Roman" w:hAnsi="Times New Roman" w:cs="Times New Roman"/>
        </w:rPr>
        <w:t>5</w:t>
      </w:r>
      <w:r w:rsidRPr="00256B58">
        <w:rPr>
          <w:rFonts w:ascii="Times New Roman" w:hAnsi="Times New Roman" w:cs="Times New Roman"/>
        </w:rPr>
        <w:t>. Draudėjas</w:t>
      </w:r>
      <w:r w:rsidRPr="00256B58">
        <w:rPr>
          <w:rFonts w:ascii="Times New Roman" w:eastAsia="Times New Roman" w:hAnsi="Times New Roman" w:cs="Times New Roman"/>
        </w:rPr>
        <w:t xml:space="preserve"> pasilieka sau teisę keisti darbuotojų skaičių</w:t>
      </w:r>
      <w:r>
        <w:rPr>
          <w:rFonts w:ascii="Times New Roman" w:eastAsia="Times New Roman" w:hAnsi="Times New Roman" w:cs="Times New Roman"/>
        </w:rPr>
        <w:t>, jį didinant</w:t>
      </w:r>
      <w:r w:rsidRPr="00256B58">
        <w:rPr>
          <w:rFonts w:ascii="Times New Roman" w:eastAsia="Times New Roman" w:hAnsi="Times New Roman" w:cs="Times New Roman"/>
        </w:rPr>
        <w:t>.</w:t>
      </w:r>
      <w:r w:rsidRPr="00714D85">
        <w:rPr>
          <w:rFonts w:ascii="Times New Roman" w:eastAsia="Times New Roman" w:hAnsi="Times New Roman" w:cs="Times New Roman"/>
        </w:rPr>
        <w:t xml:space="preserve"> </w:t>
      </w:r>
    </w:p>
    <w:p w14:paraId="3E68DFDC" w14:textId="1FD204A3"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714D85">
        <w:rPr>
          <w:rFonts w:ascii="Times New Roman" w:eastAsia="Times New Roman" w:hAnsi="Times New Roman" w:cs="Times New Roman"/>
        </w:rPr>
        <w:t>1.</w:t>
      </w:r>
      <w:r w:rsidR="00C84D22">
        <w:rPr>
          <w:rFonts w:ascii="Times New Roman" w:eastAsia="Times New Roman" w:hAnsi="Times New Roman" w:cs="Times New Roman"/>
        </w:rPr>
        <w:t>6</w:t>
      </w:r>
      <w:r w:rsidRPr="00714D85">
        <w:rPr>
          <w:rFonts w:ascii="Times New Roman" w:eastAsia="Times New Roman" w:hAnsi="Times New Roman" w:cs="Times New Roman"/>
        </w:rPr>
        <w:t>. Draudimo apsaugos pradžia ir pabaiga nurodoma draudimo liudijime</w:t>
      </w:r>
      <w:r>
        <w:rPr>
          <w:rFonts w:ascii="Times New Roman" w:eastAsia="Times New Roman" w:hAnsi="Times New Roman" w:cs="Times New Roman"/>
        </w:rPr>
        <w:t xml:space="preserve"> (polise)</w:t>
      </w:r>
      <w:r w:rsidRPr="00714D85">
        <w:rPr>
          <w:rFonts w:ascii="Times New Roman" w:eastAsia="Times New Roman" w:hAnsi="Times New Roman" w:cs="Times New Roman"/>
        </w:rPr>
        <w:t>. Draudimo apsauga galioja ne ilgiau negu nurodyta draudimo liudijime</w:t>
      </w:r>
      <w:r>
        <w:rPr>
          <w:rFonts w:ascii="Times New Roman" w:eastAsia="Times New Roman" w:hAnsi="Times New Roman" w:cs="Times New Roman"/>
        </w:rPr>
        <w:t xml:space="preserve"> (polise)</w:t>
      </w:r>
      <w:r w:rsidRPr="00714D85">
        <w:rPr>
          <w:rFonts w:ascii="Times New Roman" w:eastAsia="Times New Roman" w:hAnsi="Times New Roman" w:cs="Times New Roman"/>
        </w:rPr>
        <w:t>.</w:t>
      </w:r>
    </w:p>
    <w:p w14:paraId="5860CA1F" w14:textId="03564CC6"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714D85">
        <w:rPr>
          <w:rFonts w:ascii="Times New Roman" w:eastAsia="Times New Roman" w:hAnsi="Times New Roman" w:cs="Times New Roman"/>
        </w:rPr>
        <w:t>1.</w:t>
      </w:r>
      <w:r w:rsidR="00C84D22">
        <w:rPr>
          <w:rFonts w:ascii="Times New Roman" w:eastAsia="Times New Roman" w:hAnsi="Times New Roman" w:cs="Times New Roman"/>
        </w:rPr>
        <w:t>7</w:t>
      </w:r>
      <w:r w:rsidRPr="00714D85">
        <w:rPr>
          <w:rFonts w:ascii="Times New Roman" w:eastAsia="Times New Roman" w:hAnsi="Times New Roman" w:cs="Times New Roman"/>
        </w:rPr>
        <w:t>. Draudimo apsaugos galiojimas gali būti sustabdomas Sutartyje nustatyta tvarka. Sustabdytos draudimo apsaugos galiojimo metu įvykus Sutartyje numatytiems draudžiamiesiems įvykiams Draudikas neprivalo mokėti draudimo išmokos.</w:t>
      </w:r>
    </w:p>
    <w:p w14:paraId="0FC6EF4A" w14:textId="65297925" w:rsidR="00007BD5" w:rsidRDefault="00007BD5"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1.8. Numatoma paslaugas pirkti 12 (dvylikos) mėnesių laikotarpiui su galimybe jų teikimo laikotarpį</w:t>
      </w:r>
      <w:r w:rsidR="00882447">
        <w:rPr>
          <w:rFonts w:ascii="Times New Roman" w:eastAsia="Times New Roman" w:hAnsi="Times New Roman" w:cs="Times New Roman"/>
        </w:rPr>
        <w:t xml:space="preserve"> pratęsti 1 (vieną) kartą 12 (dvylikos) mėnesių laikotarpiui</w:t>
      </w:r>
      <w:r w:rsidR="00043C3A">
        <w:rPr>
          <w:rFonts w:ascii="Times New Roman" w:eastAsia="Times New Roman" w:hAnsi="Times New Roman" w:cs="Times New Roman"/>
        </w:rPr>
        <w:t xml:space="preserve">. </w:t>
      </w:r>
    </w:p>
    <w:p w14:paraId="1436E0E1" w14:textId="2D9C1D1F"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1.</w:t>
      </w:r>
      <w:r w:rsidR="00043C3A">
        <w:rPr>
          <w:rFonts w:ascii="Times New Roman" w:eastAsia="Times New Roman" w:hAnsi="Times New Roman" w:cs="Times New Roman"/>
        </w:rPr>
        <w:t>9</w:t>
      </w:r>
      <w:r>
        <w:rPr>
          <w:rFonts w:ascii="Times New Roman" w:eastAsia="Times New Roman" w:hAnsi="Times New Roman" w:cs="Times New Roman"/>
        </w:rPr>
        <w:t xml:space="preserve">. Maksimali planuojama pirkimui skirti lėšų suma yra 2 000 000,00 (du milijonai eurų, 00 ct) Eur be PVM per </w:t>
      </w:r>
      <w:r w:rsidR="00DF2AA5">
        <w:rPr>
          <w:rFonts w:ascii="Times New Roman" w:eastAsia="Times New Roman" w:hAnsi="Times New Roman" w:cs="Times New Roman"/>
        </w:rPr>
        <w:t>visą sutarties</w:t>
      </w:r>
      <w:r w:rsidR="00F060DC">
        <w:rPr>
          <w:rFonts w:ascii="Times New Roman" w:eastAsia="Times New Roman" w:hAnsi="Times New Roman" w:cs="Times New Roman"/>
        </w:rPr>
        <w:t xml:space="preserve"> galiojimo laikotarpį</w:t>
      </w:r>
      <w:r>
        <w:rPr>
          <w:rFonts w:ascii="Times New Roman" w:eastAsia="Times New Roman" w:hAnsi="Times New Roman" w:cs="Times New Roman"/>
        </w:rPr>
        <w:t xml:space="preserve">. Perkančioji organizacija, įsigydama Paslaugas, negali viršyti Sutartyje numatytos </w:t>
      </w:r>
      <w:r w:rsidR="00BF6490">
        <w:rPr>
          <w:rFonts w:ascii="Times New Roman" w:eastAsia="Times New Roman" w:hAnsi="Times New Roman" w:cs="Times New Roman"/>
        </w:rPr>
        <w:t xml:space="preserve">maksimalios </w:t>
      </w:r>
      <w:r w:rsidR="00920566">
        <w:rPr>
          <w:rFonts w:ascii="Times New Roman" w:eastAsia="Times New Roman" w:hAnsi="Times New Roman" w:cs="Times New Roman"/>
        </w:rPr>
        <w:t>pirkimui skirtos lėšų sumos</w:t>
      </w:r>
      <w:r>
        <w:rPr>
          <w:rFonts w:ascii="Times New Roman" w:eastAsia="Times New Roman" w:hAnsi="Times New Roman" w:cs="Times New Roman"/>
        </w:rPr>
        <w:t xml:space="preserve">, nurodytos eurais, tačiau neįsipareigoja išpirkti </w:t>
      </w:r>
      <w:r w:rsidR="00F2046C">
        <w:rPr>
          <w:rFonts w:ascii="Times New Roman" w:eastAsia="Times New Roman" w:hAnsi="Times New Roman" w:cs="Times New Roman"/>
        </w:rPr>
        <w:t xml:space="preserve">paslaugų už </w:t>
      </w:r>
      <w:r w:rsidR="004952C4">
        <w:rPr>
          <w:rFonts w:ascii="Times New Roman" w:eastAsia="Times New Roman" w:hAnsi="Times New Roman" w:cs="Times New Roman"/>
        </w:rPr>
        <w:t xml:space="preserve">maksimalią pirkimui skirtų lėšų sumą. </w:t>
      </w:r>
    </w:p>
    <w:p w14:paraId="185DD482" w14:textId="2124F523" w:rsidR="005A0CEA" w:rsidRDefault="005A0CEA" w:rsidP="00730200">
      <w:pPr>
        <w:tabs>
          <w:tab w:val="left" w:pos="0"/>
          <w:tab w:val="left" w:pos="851"/>
        </w:tabs>
        <w:spacing w:after="0" w:line="276" w:lineRule="auto"/>
        <w:ind w:right="49"/>
        <w:jc w:val="both"/>
        <w:rPr>
          <w:rFonts w:ascii="Times New Roman" w:hAnsi="Times New Roman" w:cs="Times New Roman"/>
        </w:rPr>
      </w:pPr>
      <w:r w:rsidRPr="00714D85">
        <w:rPr>
          <w:rFonts w:ascii="Times New Roman" w:eastAsia="Times New Roman" w:hAnsi="Times New Roman" w:cs="Times New Roman"/>
        </w:rPr>
        <w:t>1.</w:t>
      </w:r>
      <w:r w:rsidR="00043C3A">
        <w:rPr>
          <w:rFonts w:ascii="Times New Roman" w:eastAsia="Times New Roman" w:hAnsi="Times New Roman" w:cs="Times New Roman"/>
        </w:rPr>
        <w:t>10</w:t>
      </w:r>
      <w:r w:rsidRPr="00714D85">
        <w:rPr>
          <w:rFonts w:ascii="Times New Roman" w:eastAsia="Times New Roman" w:hAnsi="Times New Roman" w:cs="Times New Roman"/>
        </w:rPr>
        <w:t>. Pagal Sutartį suteikiama draudimo apsauga galioja tik Lietuvos Respublikos teritorijoje</w:t>
      </w:r>
      <w:r>
        <w:rPr>
          <w:rFonts w:ascii="Times New Roman" w:eastAsia="Times New Roman" w:hAnsi="Times New Roman" w:cs="Times New Roman"/>
        </w:rPr>
        <w:t xml:space="preserve"> </w:t>
      </w:r>
      <w:r w:rsidRPr="00C54DDC">
        <w:rPr>
          <w:rFonts w:ascii="Times New Roman" w:hAnsi="Times New Roman" w:cs="Times New Roman"/>
        </w:rPr>
        <w:t>24/7.</w:t>
      </w:r>
    </w:p>
    <w:p w14:paraId="62AE3E9D" w14:textId="355905BD"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hAnsi="Times New Roman" w:cs="Times New Roman"/>
        </w:rPr>
        <w:t>1.</w:t>
      </w:r>
      <w:r w:rsidR="00C84D22">
        <w:rPr>
          <w:rFonts w:ascii="Times New Roman" w:hAnsi="Times New Roman" w:cs="Times New Roman"/>
        </w:rPr>
        <w:t>1</w:t>
      </w:r>
      <w:r w:rsidR="00043C3A">
        <w:rPr>
          <w:rFonts w:ascii="Times New Roman" w:hAnsi="Times New Roman" w:cs="Times New Roman"/>
        </w:rPr>
        <w:t>1</w:t>
      </w:r>
      <w:r>
        <w:rPr>
          <w:rFonts w:ascii="Times New Roman" w:hAnsi="Times New Roman" w:cs="Times New Roman"/>
        </w:rPr>
        <w:t xml:space="preserve">. </w:t>
      </w:r>
      <w:r w:rsidRPr="00C07AC3">
        <w:rPr>
          <w:rFonts w:ascii="Times New Roman" w:eastAsia="Times New Roman" w:hAnsi="Times New Roman" w:cs="Times New Roman"/>
        </w:rPr>
        <w:t xml:space="preserve">Draudimo sutartis bus sudaroma tarpininkaujat UADBB Aon Baltic, į. k. 110591289, su kuria </w:t>
      </w:r>
      <w:r>
        <w:rPr>
          <w:rFonts w:ascii="Times New Roman" w:eastAsia="Times New Roman" w:hAnsi="Times New Roman" w:cs="Times New Roman"/>
        </w:rPr>
        <w:t>draudėjas</w:t>
      </w:r>
      <w:r w:rsidRPr="00C07AC3">
        <w:rPr>
          <w:rFonts w:ascii="Times New Roman" w:eastAsia="Times New Roman" w:hAnsi="Times New Roman" w:cs="Times New Roman"/>
        </w:rPr>
        <w:t xml:space="preserve"> yra sudariusi brokerio paslaugų teikimo (bendradarbiavimo) sutartį.  </w:t>
      </w:r>
    </w:p>
    <w:p w14:paraId="72F380D6" w14:textId="6C9D4462" w:rsidR="007258C3" w:rsidRPr="000641B8" w:rsidRDefault="00AF350C" w:rsidP="007258C3">
      <w:pPr>
        <w:spacing w:after="0"/>
        <w:jc w:val="both"/>
        <w:rPr>
          <w:rFonts w:ascii="Times New Roman" w:hAnsi="Times New Roman" w:cs="Times New Roman"/>
        </w:rPr>
      </w:pPr>
      <w:r>
        <w:rPr>
          <w:rFonts w:ascii="Times New Roman" w:hAnsi="Times New Roman" w:cs="Times New Roman"/>
        </w:rPr>
        <w:t>1.1</w:t>
      </w:r>
      <w:r w:rsidR="00043C3A">
        <w:rPr>
          <w:rFonts w:ascii="Times New Roman" w:hAnsi="Times New Roman" w:cs="Times New Roman"/>
        </w:rPr>
        <w:t>2</w:t>
      </w:r>
      <w:r>
        <w:rPr>
          <w:rFonts w:ascii="Times New Roman" w:hAnsi="Times New Roman" w:cs="Times New Roman"/>
        </w:rPr>
        <w:t xml:space="preserve">. </w:t>
      </w:r>
      <w:r w:rsidR="007258C3" w:rsidRPr="30CF8E78">
        <w:rPr>
          <w:rFonts w:ascii="Times New Roman" w:hAnsi="Times New Roman" w:cs="Times New Roman"/>
        </w:rPr>
        <w:t>Draudimo sutarčiai taikomos Draudiko Savanoriško sveikatos draudimo Taisyklės, kurios papildo žemiau Techninėje specifikacijoje aprašytas/neaprašytas Draudimo apsaugos sąlygas. Taisyklėse pateiktos Draudimo apsaugos sąlygos galioja tiek, kiek jos neprieštarauja Techninėje specifikacijoje ir Sutartyje aptartoms draudimo sąlygoms.</w:t>
      </w:r>
    </w:p>
    <w:p w14:paraId="3D177103" w14:textId="77777777" w:rsidR="007258C3" w:rsidRPr="00714D85" w:rsidRDefault="007258C3" w:rsidP="00730200">
      <w:pPr>
        <w:tabs>
          <w:tab w:val="left" w:pos="0"/>
          <w:tab w:val="left" w:pos="851"/>
        </w:tabs>
        <w:spacing w:after="0" w:line="276" w:lineRule="auto"/>
        <w:ind w:right="49"/>
        <w:jc w:val="both"/>
        <w:rPr>
          <w:rFonts w:ascii="Times New Roman" w:eastAsia="Times New Roman" w:hAnsi="Times New Roman" w:cs="Times New Roman"/>
        </w:rPr>
      </w:pPr>
    </w:p>
    <w:p w14:paraId="51A50080"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714D85">
        <w:rPr>
          <w:rFonts w:ascii="Times New Roman" w:eastAsia="Times New Roman" w:hAnsi="Times New Roman" w:cs="Times New Roman"/>
        </w:rPr>
        <w:tab/>
      </w:r>
    </w:p>
    <w:p w14:paraId="421104D1" w14:textId="77777777"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b/>
          <w:bCs/>
          <w:lang w:eastAsia="lt-LT"/>
        </w:rPr>
      </w:pPr>
      <w:r w:rsidRPr="00714D85">
        <w:rPr>
          <w:rFonts w:ascii="Times New Roman" w:eastAsia="Times New Roman" w:hAnsi="Times New Roman" w:cs="Times New Roman"/>
          <w:b/>
          <w:bCs/>
          <w:lang w:eastAsia="lt-LT"/>
        </w:rPr>
        <w:t xml:space="preserve">II SĄVOKOS </w:t>
      </w:r>
    </w:p>
    <w:p w14:paraId="21F2A95C" w14:textId="77777777" w:rsidR="005A0CEA" w:rsidRPr="00714D85" w:rsidRDefault="005A0CEA" w:rsidP="00730200">
      <w:pPr>
        <w:tabs>
          <w:tab w:val="left" w:pos="284"/>
        </w:tabs>
        <w:spacing w:after="0" w:line="276" w:lineRule="auto"/>
        <w:ind w:right="49"/>
        <w:rPr>
          <w:rFonts w:ascii="Times New Roman" w:eastAsia="Times New Roman" w:hAnsi="Times New Roman" w:cs="Times New Roman"/>
          <w:b/>
          <w:bCs/>
          <w:lang w:eastAsia="lt-LT"/>
        </w:rPr>
      </w:pPr>
    </w:p>
    <w:p w14:paraId="7557E351" w14:textId="77777777" w:rsidR="005A0CEA" w:rsidRDefault="005A0CEA" w:rsidP="00730200">
      <w:pPr>
        <w:tabs>
          <w:tab w:val="left" w:pos="284"/>
        </w:tabs>
        <w:spacing w:after="0" w:line="276" w:lineRule="auto"/>
        <w:ind w:right="49"/>
        <w:jc w:val="both"/>
        <w:rPr>
          <w:rFonts w:ascii="Times New Roman" w:eastAsia="Times New Roman" w:hAnsi="Times New Roman" w:cs="Times New Roman"/>
          <w:color w:val="FF0000"/>
        </w:rPr>
      </w:pPr>
      <w:r w:rsidRPr="004854A3">
        <w:rPr>
          <w:rFonts w:ascii="Times New Roman" w:eastAsia="Times New Roman" w:hAnsi="Times New Roman" w:cs="Times New Roman"/>
          <w:lang w:eastAsia="lt-LT"/>
        </w:rPr>
        <w:t>2.1.</w:t>
      </w:r>
      <w:r>
        <w:rPr>
          <w:rFonts w:ascii="Times New Roman" w:eastAsia="Times New Roman" w:hAnsi="Times New Roman" w:cs="Times New Roman"/>
          <w:b/>
          <w:bCs/>
          <w:lang w:eastAsia="lt-LT"/>
        </w:rPr>
        <w:t xml:space="preserve"> </w:t>
      </w:r>
      <w:r w:rsidRPr="00714D85">
        <w:rPr>
          <w:rFonts w:ascii="Times New Roman" w:eastAsia="Times New Roman" w:hAnsi="Times New Roman" w:cs="Times New Roman"/>
          <w:b/>
          <w:bCs/>
        </w:rPr>
        <w:t>Perkančioji organizacija</w:t>
      </w:r>
      <w:r w:rsidRPr="00714D85">
        <w:rPr>
          <w:rFonts w:ascii="Times New Roman" w:eastAsia="Times New Roman" w:hAnsi="Times New Roman" w:cs="Times New Roman"/>
        </w:rPr>
        <w:t xml:space="preserve"> – Draudėjas.</w:t>
      </w:r>
    </w:p>
    <w:p w14:paraId="47B8A3C5" w14:textId="77777777" w:rsidR="005A0CEA" w:rsidRPr="00847060" w:rsidRDefault="005A0CEA" w:rsidP="00730200">
      <w:pPr>
        <w:tabs>
          <w:tab w:val="left" w:pos="284"/>
        </w:tabs>
        <w:spacing w:after="0" w:line="276" w:lineRule="auto"/>
        <w:ind w:right="49"/>
        <w:jc w:val="both"/>
        <w:rPr>
          <w:rFonts w:ascii="Times New Roman" w:eastAsia="Times New Roman" w:hAnsi="Times New Roman" w:cs="Times New Roman"/>
          <w:b/>
          <w:bCs/>
          <w:color w:val="000000" w:themeColor="text1"/>
        </w:rPr>
      </w:pPr>
      <w:r w:rsidRPr="004854A3">
        <w:rPr>
          <w:rFonts w:ascii="Times New Roman" w:eastAsia="Times New Roman" w:hAnsi="Times New Roman" w:cs="Times New Roman"/>
          <w:color w:val="000000" w:themeColor="text1"/>
        </w:rPr>
        <w:t>2.2.</w:t>
      </w:r>
      <w:r w:rsidRPr="00847060">
        <w:rPr>
          <w:rFonts w:ascii="Times New Roman" w:eastAsia="Times New Roman" w:hAnsi="Times New Roman" w:cs="Times New Roman"/>
          <w:b/>
          <w:bCs/>
          <w:color w:val="000000" w:themeColor="text1"/>
        </w:rPr>
        <w:t xml:space="preserve"> </w:t>
      </w:r>
      <w:r w:rsidRPr="00847060">
        <w:rPr>
          <w:rFonts w:ascii="Times New Roman" w:hAnsi="Times New Roman" w:cs="Times New Roman"/>
          <w:b/>
          <w:bCs/>
          <w:color w:val="000000" w:themeColor="text1"/>
        </w:rPr>
        <w:t xml:space="preserve">Draudikas / paslaugų teikėjas </w:t>
      </w:r>
      <w:r w:rsidRPr="00847060">
        <w:rPr>
          <w:rFonts w:ascii="Times New Roman" w:hAnsi="Times New Roman" w:cs="Times New Roman"/>
          <w:color w:val="000000" w:themeColor="text1"/>
        </w:rPr>
        <w:t>– draudimo bendrovė, turinti teisę vykdyti atitinkamą draudimo veiklą ir sudariusi pirkimo sutartį su draudėju.</w:t>
      </w:r>
    </w:p>
    <w:p w14:paraId="116F9476" w14:textId="77777777" w:rsidR="005A0CEA" w:rsidRPr="00847060" w:rsidRDefault="005A0CEA" w:rsidP="00730200">
      <w:pPr>
        <w:spacing w:after="0" w:line="276" w:lineRule="auto"/>
        <w:ind w:right="49"/>
        <w:jc w:val="both"/>
        <w:rPr>
          <w:rFonts w:ascii="Times New Roman" w:hAnsi="Times New Roman" w:cs="Times New Roman"/>
          <w:color w:val="FF0000"/>
        </w:rPr>
      </w:pPr>
      <w:r w:rsidRPr="004854A3">
        <w:rPr>
          <w:rFonts w:ascii="Times New Roman" w:hAnsi="Times New Roman" w:cs="Times New Roman"/>
          <w:color w:val="000000" w:themeColor="text1"/>
        </w:rPr>
        <w:t>2.3.</w:t>
      </w:r>
      <w:r w:rsidRPr="00847060">
        <w:rPr>
          <w:rFonts w:ascii="Times New Roman" w:hAnsi="Times New Roman" w:cs="Times New Roman"/>
          <w:b/>
          <w:bCs/>
          <w:color w:val="000000" w:themeColor="text1"/>
        </w:rPr>
        <w:t xml:space="preserve"> Draudėjas</w:t>
      </w:r>
      <w:r w:rsidRPr="00847060">
        <w:rPr>
          <w:rFonts w:ascii="Times New Roman" w:hAnsi="Times New Roman" w:cs="Times New Roman"/>
          <w:color w:val="000000" w:themeColor="text1"/>
        </w:rPr>
        <w:t xml:space="preserve"> – juridinis asmuo, sudaręs draudimo sutartį (toliau – draudimo sutartis, pirkimo sutartis). Šios sutarties atveju draudėjas yra Kauno technologijos universitetas.</w:t>
      </w:r>
    </w:p>
    <w:p w14:paraId="009F28D2"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4854A3">
        <w:rPr>
          <w:rFonts w:ascii="Times New Roman" w:eastAsia="Times New Roman" w:hAnsi="Times New Roman" w:cs="Times New Roman"/>
        </w:rPr>
        <w:t>2.4.</w:t>
      </w:r>
      <w:r w:rsidRPr="00714D85">
        <w:rPr>
          <w:rFonts w:ascii="Times New Roman" w:eastAsia="Times New Roman" w:hAnsi="Times New Roman" w:cs="Times New Roman"/>
          <w:b/>
          <w:bCs/>
        </w:rPr>
        <w:t xml:space="preserve"> Apdraustasis</w:t>
      </w:r>
      <w:r w:rsidRPr="00714D85">
        <w:rPr>
          <w:rFonts w:ascii="Times New Roman" w:eastAsia="Times New Roman" w:hAnsi="Times New Roman" w:cs="Times New Roman"/>
        </w:rPr>
        <w:t xml:space="preserve"> – darbo santykiais susijęs su Draudėju ir savanoriškojo sveikatos draudimo paslaugų sutartyje nurodytas fizinis asmuo, kurio gyvenime atsitikus draudžiamajam įvykiui, Draudikas privalo mokėti draudimo išmoką.</w:t>
      </w:r>
    </w:p>
    <w:p w14:paraId="74EDAB5F"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4854A3">
        <w:rPr>
          <w:rFonts w:ascii="Times New Roman" w:eastAsia="Times New Roman" w:hAnsi="Times New Roman" w:cs="Times New Roman"/>
        </w:rPr>
        <w:t>2.5.</w:t>
      </w:r>
      <w:r w:rsidRPr="00714D85">
        <w:rPr>
          <w:rFonts w:ascii="Times New Roman" w:eastAsia="Times New Roman" w:hAnsi="Times New Roman" w:cs="Times New Roman"/>
          <w:b/>
          <w:bCs/>
        </w:rPr>
        <w:t xml:space="preserve"> Sveikatos sutrikimas</w:t>
      </w:r>
      <w:r w:rsidRPr="00714D85">
        <w:rPr>
          <w:rFonts w:ascii="Times New Roman" w:eastAsia="Times New Roman" w:hAnsi="Times New Roman" w:cs="Times New Roman"/>
        </w:rPr>
        <w:t xml:space="preserve"> – Apdraustojo sveikatos ar fiziologinės būklės pokytis (ūmios ligos, lėtinės ligos, lėtinės ligos paūmėjimo ir/ar nelaimingo atsitikimo atvejais), reikalaujantis mediciniškai pagrįsto gydymo, diagnostikos taikymo ar profilaktikos, sveikatinimo priemonių, kitų sveikatos priežiūros paslaugų.</w:t>
      </w:r>
    </w:p>
    <w:p w14:paraId="5CD4465C"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4854A3">
        <w:rPr>
          <w:rFonts w:ascii="Times New Roman" w:eastAsia="Times New Roman" w:hAnsi="Times New Roman" w:cs="Times New Roman"/>
        </w:rPr>
        <w:t>2.6.</w:t>
      </w:r>
      <w:r w:rsidRPr="00714D85">
        <w:rPr>
          <w:rFonts w:ascii="Times New Roman" w:eastAsia="Times New Roman" w:hAnsi="Times New Roman" w:cs="Times New Roman"/>
          <w:b/>
          <w:bCs/>
        </w:rPr>
        <w:t xml:space="preserve"> Draudžiamasis įvykis</w:t>
      </w:r>
      <w:r w:rsidRPr="00714D85">
        <w:rPr>
          <w:rFonts w:ascii="Times New Roman" w:eastAsia="Times New Roman" w:hAnsi="Times New Roman" w:cs="Times New Roman"/>
        </w:rPr>
        <w:t xml:space="preserve"> – su Draudėju sudarytoje savanoriškojo sveikatos draudimo paslaugų sutartyje nurodytas atsitikimas, kuriam įvykus Draudikas privalo mokėti draudimo išmoką.</w:t>
      </w:r>
    </w:p>
    <w:p w14:paraId="19B6785D" w14:textId="77777777" w:rsidR="000B41C3" w:rsidRDefault="000B41C3" w:rsidP="00730200">
      <w:pPr>
        <w:tabs>
          <w:tab w:val="left" w:pos="1134"/>
        </w:tabs>
        <w:spacing w:after="0" w:line="276" w:lineRule="auto"/>
        <w:ind w:right="49"/>
        <w:jc w:val="both"/>
        <w:rPr>
          <w:rFonts w:ascii="Times New Roman" w:eastAsia="Times New Roman" w:hAnsi="Times New Roman" w:cs="Times New Roman"/>
        </w:rPr>
      </w:pPr>
    </w:p>
    <w:p w14:paraId="55F7D4D7" w14:textId="77777777" w:rsidR="000B41C3" w:rsidRDefault="000B41C3" w:rsidP="00730200">
      <w:pPr>
        <w:tabs>
          <w:tab w:val="left" w:pos="1134"/>
        </w:tabs>
        <w:spacing w:after="0" w:line="276" w:lineRule="auto"/>
        <w:ind w:right="49"/>
        <w:jc w:val="both"/>
        <w:rPr>
          <w:rFonts w:ascii="Times New Roman" w:eastAsia="Times New Roman" w:hAnsi="Times New Roman" w:cs="Times New Roman"/>
        </w:rPr>
      </w:pPr>
    </w:p>
    <w:p w14:paraId="569C1D8C" w14:textId="08343592" w:rsidR="005A0CEA" w:rsidRDefault="005A0CEA" w:rsidP="00730200">
      <w:pPr>
        <w:tabs>
          <w:tab w:val="left" w:pos="1134"/>
        </w:tabs>
        <w:spacing w:after="0" w:line="276" w:lineRule="auto"/>
        <w:ind w:right="49"/>
        <w:jc w:val="both"/>
        <w:rPr>
          <w:rFonts w:ascii="Times New Roman" w:eastAsia="Times New Roman" w:hAnsi="Times New Roman" w:cs="Times New Roman"/>
        </w:rPr>
      </w:pPr>
      <w:r w:rsidRPr="004854A3">
        <w:rPr>
          <w:rFonts w:ascii="Times New Roman" w:eastAsia="Times New Roman" w:hAnsi="Times New Roman" w:cs="Times New Roman"/>
        </w:rPr>
        <w:t>2.7.</w:t>
      </w:r>
      <w:r w:rsidRPr="00714D85">
        <w:rPr>
          <w:rFonts w:ascii="Times New Roman" w:eastAsia="Times New Roman" w:hAnsi="Times New Roman" w:cs="Times New Roman"/>
          <w:b/>
          <w:bCs/>
        </w:rPr>
        <w:t xml:space="preserve"> Nedraudžiamasis įvykis</w:t>
      </w:r>
      <w:r w:rsidRPr="00714D85">
        <w:rPr>
          <w:rFonts w:ascii="Times New Roman" w:eastAsia="Times New Roman" w:hAnsi="Times New Roman" w:cs="Times New Roman"/>
        </w:rPr>
        <w:t xml:space="preserve"> – su Draudėju sudarytoje savanoriškojo sveikatos draudimo paslaugų sutartyje nurodytas atsitikimas, kuriam įvykus Draudikas neprivalo mokėti draudimo išmokos.</w:t>
      </w:r>
    </w:p>
    <w:p w14:paraId="3E2673CD" w14:textId="331573DE" w:rsidR="005A0CEA" w:rsidRDefault="005A0CEA" w:rsidP="00730200">
      <w:pPr>
        <w:tabs>
          <w:tab w:val="left" w:pos="1134"/>
        </w:tabs>
        <w:spacing w:after="0" w:line="276" w:lineRule="auto"/>
        <w:ind w:right="49"/>
        <w:jc w:val="both"/>
        <w:rPr>
          <w:rFonts w:ascii="Times New Roman" w:eastAsia="Times New Roman" w:hAnsi="Times New Roman" w:cs="Times New Roman"/>
        </w:rPr>
      </w:pPr>
      <w:r w:rsidRPr="006827CD">
        <w:rPr>
          <w:rFonts w:ascii="Times New Roman" w:eastAsia="Times New Roman" w:hAnsi="Times New Roman" w:cs="Times New Roman"/>
        </w:rPr>
        <w:t>2.8.</w:t>
      </w:r>
      <w:r w:rsidRPr="00714D85">
        <w:rPr>
          <w:rFonts w:ascii="Times New Roman" w:eastAsia="Times New Roman" w:hAnsi="Times New Roman" w:cs="Times New Roman"/>
          <w:b/>
          <w:bCs/>
        </w:rPr>
        <w:t xml:space="preserve"> Sveikatos priežiūros įstaiga</w:t>
      </w:r>
      <w:r w:rsidRPr="00714D85">
        <w:rPr>
          <w:rFonts w:ascii="Times New Roman" w:eastAsia="Times New Roman" w:hAnsi="Times New Roman" w:cs="Times New Roman"/>
        </w:rPr>
        <w:t xml:space="preserve"> – juridinis asmuo, organizacija ar jų filialas Lietuvos Respublikos sveikatos priežiūros įstaigų įstatymo ir Lietuvos Respublikos visuomenės sveikatos priežiūros įstatymo nustatyta tvarka turintis teisę teikti sveikatos priežiūros paslaugas.</w:t>
      </w:r>
    </w:p>
    <w:p w14:paraId="6435678C"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6827CD">
        <w:rPr>
          <w:rFonts w:ascii="Times New Roman" w:eastAsia="Times New Roman" w:hAnsi="Times New Roman" w:cs="Times New Roman"/>
        </w:rPr>
        <w:t>2.9.</w:t>
      </w:r>
      <w:r w:rsidRPr="00714D85">
        <w:rPr>
          <w:rFonts w:ascii="Times New Roman" w:eastAsia="Times New Roman" w:hAnsi="Times New Roman" w:cs="Times New Roman"/>
          <w:b/>
          <w:bCs/>
        </w:rPr>
        <w:t xml:space="preserve"> Draudiko pripažįstama sveikatos priežiūros įstaiga ir/ar vaistinė</w:t>
      </w:r>
      <w:r w:rsidRPr="00714D85">
        <w:rPr>
          <w:rFonts w:ascii="Times New Roman" w:eastAsia="Times New Roman" w:hAnsi="Times New Roman" w:cs="Times New Roman"/>
        </w:rPr>
        <w:t xml:space="preserve"> – įstaiga, turinti Lietuvos Respublikos teisės aktų nustatyta tvarka išduotą galiojančią licenciją teikti sveikatos priežiūros ir/ar sveikatinimo paslaugas a</w:t>
      </w:r>
      <w:r w:rsidRPr="00256B58">
        <w:rPr>
          <w:rFonts w:ascii="Times New Roman" w:eastAsia="Times New Roman" w:hAnsi="Times New Roman" w:cs="Times New Roman"/>
        </w:rPr>
        <w:t>r užsiimti farmacine veikla, su kuria Draudikas yra sudaręs bendradarbiavimo sutartį.</w:t>
      </w:r>
    </w:p>
    <w:p w14:paraId="6FD24B29"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bookmarkStart w:id="1" w:name="_Hlk99962265"/>
      <w:r w:rsidRPr="006827CD">
        <w:rPr>
          <w:rFonts w:ascii="Times New Roman" w:eastAsia="Times New Roman" w:hAnsi="Times New Roman" w:cs="Times New Roman"/>
        </w:rPr>
        <w:t>2.10.</w:t>
      </w:r>
      <w:r w:rsidRPr="00714D85">
        <w:rPr>
          <w:rFonts w:ascii="Times New Roman" w:eastAsia="Times New Roman" w:hAnsi="Times New Roman" w:cs="Times New Roman"/>
          <w:b/>
          <w:bCs/>
        </w:rPr>
        <w:t xml:space="preserve"> Ambulatorinis gydymas ir diagnostika</w:t>
      </w:r>
      <w:r w:rsidRPr="00714D85">
        <w:rPr>
          <w:rFonts w:ascii="Times New Roman" w:eastAsia="Times New Roman" w:hAnsi="Times New Roman" w:cs="Times New Roman"/>
        </w:rPr>
        <w:t xml:space="preserve"> – tai specializuota kvalifikuota sveikatos priežiūra, teikiama ambulatorinėje sveikatos priežiūros įstaigoje.</w:t>
      </w:r>
    </w:p>
    <w:p w14:paraId="719A53E9"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color w:val="FF0000"/>
        </w:rPr>
      </w:pPr>
      <w:r w:rsidRPr="006827CD">
        <w:rPr>
          <w:rFonts w:ascii="Times New Roman" w:eastAsia="Times New Roman" w:hAnsi="Times New Roman" w:cs="Times New Roman"/>
        </w:rPr>
        <w:t>2.11.</w:t>
      </w:r>
      <w:r w:rsidRPr="00714D85">
        <w:rPr>
          <w:rFonts w:ascii="Times New Roman" w:eastAsia="Times New Roman" w:hAnsi="Times New Roman" w:cs="Times New Roman"/>
          <w:b/>
          <w:bCs/>
        </w:rPr>
        <w:t xml:space="preserve"> Gydymas</w:t>
      </w:r>
      <w:r w:rsidRPr="00714D85">
        <w:rPr>
          <w:rFonts w:ascii="Times New Roman" w:eastAsia="Times New Roman" w:hAnsi="Times New Roman" w:cs="Times New Roman"/>
        </w:rPr>
        <w:t xml:space="preserve"> - </w:t>
      </w:r>
      <w:proofErr w:type="spellStart"/>
      <w:r w:rsidRPr="00714D85">
        <w:rPr>
          <w:rFonts w:ascii="Times New Roman" w:eastAsia="Times New Roman" w:hAnsi="Times New Roman" w:cs="Times New Roman"/>
        </w:rPr>
        <w:t>manipuliacinis</w:t>
      </w:r>
      <w:proofErr w:type="spellEnd"/>
      <w:r w:rsidRPr="00714D85">
        <w:rPr>
          <w:rFonts w:ascii="Times New Roman" w:eastAsia="Times New Roman" w:hAnsi="Times New Roman" w:cs="Times New Roman"/>
        </w:rPr>
        <w:t xml:space="preserve"> ir chirurginis gydymas, įskaitant gydymą lazeriu, injekcijos, infuzijos.</w:t>
      </w:r>
    </w:p>
    <w:p w14:paraId="489200C3"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6827CD">
        <w:rPr>
          <w:rFonts w:ascii="Times New Roman" w:eastAsia="Times New Roman" w:hAnsi="Times New Roman" w:cs="Times New Roman"/>
        </w:rPr>
        <w:t>2.12.</w:t>
      </w:r>
      <w:r w:rsidRPr="00714D85">
        <w:rPr>
          <w:rFonts w:ascii="Times New Roman" w:eastAsia="Times New Roman" w:hAnsi="Times New Roman" w:cs="Times New Roman"/>
          <w:b/>
          <w:bCs/>
        </w:rPr>
        <w:t xml:space="preserve"> Diagnostika</w:t>
      </w:r>
      <w:r w:rsidRPr="00714D85">
        <w:rPr>
          <w:rFonts w:ascii="Times New Roman" w:eastAsia="Times New Roman" w:hAnsi="Times New Roman" w:cs="Times New Roman"/>
        </w:rPr>
        <w:t xml:space="preserve"> – gydytojo konsultacijos, mediciniškai pagrįsti tyrimai ir procedūros ligos nustatymui.</w:t>
      </w:r>
    </w:p>
    <w:p w14:paraId="24342111"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color w:val="FF0000"/>
        </w:rPr>
      </w:pPr>
      <w:r w:rsidRPr="006827CD">
        <w:rPr>
          <w:rFonts w:ascii="Times New Roman" w:eastAsia="Times New Roman" w:hAnsi="Times New Roman" w:cs="Times New Roman"/>
        </w:rPr>
        <w:t>2.13.</w:t>
      </w:r>
      <w:r w:rsidRPr="00714D85">
        <w:rPr>
          <w:rFonts w:ascii="Times New Roman" w:eastAsia="Times New Roman" w:hAnsi="Times New Roman" w:cs="Times New Roman"/>
          <w:b/>
          <w:bCs/>
        </w:rPr>
        <w:t xml:space="preserve"> Dienos chirurgija</w:t>
      </w:r>
      <w:r w:rsidRPr="00714D85">
        <w:rPr>
          <w:rFonts w:ascii="Times New Roman" w:eastAsia="Times New Roman" w:hAnsi="Times New Roman" w:cs="Times New Roman"/>
        </w:rPr>
        <w:t xml:space="preserve"> – paslaugos, suteiktos Apdraustajam dienos chirurgijos skyriuje iki 24 valandų, esant poreikiui iki 48 valandų.</w:t>
      </w:r>
    </w:p>
    <w:p w14:paraId="7EE5560C"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color w:val="FF0000"/>
        </w:rPr>
      </w:pPr>
      <w:r w:rsidRPr="006827CD">
        <w:rPr>
          <w:rFonts w:ascii="Times New Roman" w:eastAsia="Times New Roman" w:hAnsi="Times New Roman" w:cs="Times New Roman"/>
        </w:rPr>
        <w:t>2.14.</w:t>
      </w:r>
      <w:r w:rsidRPr="00714D85">
        <w:rPr>
          <w:rFonts w:ascii="Times New Roman" w:eastAsia="Times New Roman" w:hAnsi="Times New Roman" w:cs="Times New Roman"/>
          <w:b/>
          <w:bCs/>
        </w:rPr>
        <w:t xml:space="preserve"> Stacionarinis gydymas</w:t>
      </w:r>
      <w:r w:rsidRPr="00714D85">
        <w:rPr>
          <w:rFonts w:ascii="Times New Roman" w:eastAsia="Times New Roman" w:hAnsi="Times New Roman" w:cs="Times New Roman"/>
        </w:rPr>
        <w:t xml:space="preserve"> – tai Apdraustajam suteikiama terapinė ir/ar chirurginė sveikatos priežiūra, teikiama stacionarinėje </w:t>
      </w:r>
      <w:r w:rsidRPr="00256B58">
        <w:rPr>
          <w:rFonts w:ascii="Times New Roman" w:eastAsia="Times New Roman" w:hAnsi="Times New Roman" w:cs="Times New Roman"/>
        </w:rPr>
        <w:t>valstybinėje</w:t>
      </w:r>
      <w:r w:rsidRPr="00714D85">
        <w:rPr>
          <w:rFonts w:ascii="Times New Roman" w:eastAsia="Times New Roman" w:hAnsi="Times New Roman" w:cs="Times New Roman"/>
        </w:rPr>
        <w:t xml:space="preserve"> sveikatos priežiūros įstaigoje.</w:t>
      </w:r>
    </w:p>
    <w:p w14:paraId="3F231880"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6827CD">
        <w:rPr>
          <w:rFonts w:ascii="Times New Roman" w:eastAsia="Times New Roman" w:hAnsi="Times New Roman" w:cs="Times New Roman"/>
        </w:rPr>
        <w:t>2.15.</w:t>
      </w:r>
      <w:r w:rsidRPr="00714D85">
        <w:rPr>
          <w:rFonts w:ascii="Times New Roman" w:eastAsia="Times New Roman" w:hAnsi="Times New Roman" w:cs="Times New Roman"/>
          <w:b/>
          <w:bCs/>
        </w:rPr>
        <w:t xml:space="preserve"> Medicininės paslaugos</w:t>
      </w:r>
      <w:r w:rsidRPr="00714D85">
        <w:rPr>
          <w:rFonts w:ascii="Times New Roman" w:eastAsia="Times New Roman" w:hAnsi="Times New Roman" w:cs="Times New Roman"/>
        </w:rPr>
        <w:t xml:space="preserve"> - apdraustasis gali laisvai pasirinkti, kokioms paslaugoms nori išnaudoti šį limitą. Kompensuojamos visos sveikatos draudimo taisyklėse ir draudimo sutartyje pateiktos sveikatos priežiūros paslaugos, kurios buvo suteiktos sveikatos priežiūros įstaigose, vaistinėse, optikos salonuose, odontologijos klinikose. Taip pat kompensuojamos prekės, įsigytos specializuotose vaistinių interneto parduotuvėse, specializuotose optikos prekių interneto parduotuvėse. Priemonėms ir paslaugoms įsigyti nebūtinas gydytojo siuntimas ar receptas.</w:t>
      </w:r>
    </w:p>
    <w:bookmarkEnd w:id="1"/>
    <w:p w14:paraId="406FB001" w14:textId="77777777" w:rsidR="005A0CEA" w:rsidRPr="00714D85" w:rsidRDefault="005A0CEA" w:rsidP="00730200">
      <w:pPr>
        <w:tabs>
          <w:tab w:val="left" w:pos="1134"/>
        </w:tabs>
        <w:spacing w:after="0" w:line="276" w:lineRule="auto"/>
        <w:ind w:right="49"/>
        <w:jc w:val="both"/>
        <w:rPr>
          <w:rFonts w:ascii="Times New Roman" w:eastAsia="Times New Roman" w:hAnsi="Times New Roman" w:cs="Times New Roman"/>
        </w:rPr>
      </w:pPr>
      <w:r w:rsidRPr="006827CD">
        <w:rPr>
          <w:rFonts w:ascii="Times New Roman" w:eastAsia="Times New Roman" w:hAnsi="Times New Roman" w:cs="Times New Roman"/>
        </w:rPr>
        <w:t>2.16.</w:t>
      </w:r>
      <w:r w:rsidRPr="00714D85">
        <w:rPr>
          <w:rFonts w:ascii="Times New Roman" w:eastAsia="Times New Roman" w:hAnsi="Times New Roman" w:cs="Times New Roman"/>
          <w:b/>
          <w:bCs/>
        </w:rPr>
        <w:t xml:space="preserve"> Draudimo apsauga</w:t>
      </w:r>
      <w:r w:rsidRPr="00714D85">
        <w:rPr>
          <w:rFonts w:ascii="Times New Roman" w:eastAsia="Times New Roman" w:hAnsi="Times New Roman" w:cs="Times New Roman"/>
        </w:rPr>
        <w:t xml:space="preserve"> – Draudiko įsipareigojimas įvykus draudžiamajam įvykiui mokėti draudimo išmoką.</w:t>
      </w:r>
    </w:p>
    <w:p w14:paraId="17BFF779"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color w:val="FF0000"/>
        </w:rPr>
      </w:pPr>
      <w:r w:rsidRPr="006827CD">
        <w:rPr>
          <w:rFonts w:ascii="Times New Roman" w:eastAsia="Times New Roman" w:hAnsi="Times New Roman" w:cs="Times New Roman"/>
        </w:rPr>
        <w:t>2.17.</w:t>
      </w:r>
      <w:r w:rsidRPr="00714D85">
        <w:rPr>
          <w:rFonts w:ascii="Times New Roman" w:eastAsia="Times New Roman" w:hAnsi="Times New Roman" w:cs="Times New Roman"/>
          <w:b/>
          <w:bCs/>
        </w:rPr>
        <w:t xml:space="preserve"> Draudimo įmoka</w:t>
      </w:r>
      <w:r w:rsidRPr="00714D85">
        <w:rPr>
          <w:rFonts w:ascii="Times New Roman" w:eastAsia="Times New Roman" w:hAnsi="Times New Roman" w:cs="Times New Roman"/>
        </w:rPr>
        <w:t xml:space="preserve"> –  pinigų suma, kurią savanoriškojo sveikatos draudimo paslaugų sutarties sąlygomis Draudėjas privalo mokėti Draudikui už suteikiamą draudimo apsaugą ir kitas susijusias paslaugas.</w:t>
      </w:r>
    </w:p>
    <w:p w14:paraId="3A85A005"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color w:val="FF0000"/>
        </w:rPr>
      </w:pPr>
      <w:r w:rsidRPr="006827CD">
        <w:rPr>
          <w:rFonts w:ascii="Times New Roman" w:eastAsia="Times New Roman" w:hAnsi="Times New Roman" w:cs="Times New Roman"/>
        </w:rPr>
        <w:t>2.18.</w:t>
      </w:r>
      <w:r w:rsidRPr="007820EA">
        <w:rPr>
          <w:rFonts w:ascii="Times New Roman" w:eastAsia="Times New Roman" w:hAnsi="Times New Roman" w:cs="Times New Roman"/>
          <w:b/>
          <w:bCs/>
        </w:rPr>
        <w:t xml:space="preserve"> Draudimo suma</w:t>
      </w:r>
      <w:r w:rsidRPr="007820EA">
        <w:rPr>
          <w:rFonts w:ascii="Times New Roman" w:eastAsia="Times New Roman" w:hAnsi="Times New Roman" w:cs="Times New Roman"/>
        </w:rPr>
        <w:t xml:space="preserve"> – su Draudėju sudarytoje savanoriškojo sveikatos draudimo paslaugų sutartyje nurodyta pinigų suma, kurios negali viršyti maksimali draudimo išmoka, mokama Draudiko vienam Apdraustajam.</w:t>
      </w:r>
    </w:p>
    <w:p w14:paraId="3358A919"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rPr>
      </w:pPr>
      <w:r w:rsidRPr="006827CD">
        <w:rPr>
          <w:rFonts w:ascii="Times New Roman" w:eastAsia="Times New Roman" w:hAnsi="Times New Roman" w:cs="Times New Roman"/>
        </w:rPr>
        <w:t>2.19.</w:t>
      </w:r>
      <w:r w:rsidRPr="007820EA">
        <w:rPr>
          <w:rFonts w:ascii="Times New Roman" w:eastAsia="Times New Roman" w:hAnsi="Times New Roman" w:cs="Times New Roman"/>
          <w:b/>
          <w:bCs/>
        </w:rPr>
        <w:t xml:space="preserve"> Draudimo išmoka</w:t>
      </w:r>
      <w:r w:rsidRPr="007820EA">
        <w:rPr>
          <w:rFonts w:ascii="Times New Roman" w:eastAsia="Times New Roman" w:hAnsi="Times New Roman" w:cs="Times New Roman"/>
        </w:rPr>
        <w:t xml:space="preserve"> – pinigų suma, kurią Draudikas pagal savanoriškojo sveikatos draudimo paslaugų sutarties sąlygas privalo išmokėti Apdraustajam ir/ar Sveikatos priežiūros įstaigai už Apdraustajam dėl draudžiamojo įvykio suteiktas sveikatos priežiūros paslaugas. </w:t>
      </w:r>
    </w:p>
    <w:p w14:paraId="6B5BF048"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rPr>
      </w:pPr>
      <w:r w:rsidRPr="00CA35BD">
        <w:rPr>
          <w:rFonts w:ascii="Times New Roman" w:eastAsia="Times New Roman" w:hAnsi="Times New Roman" w:cs="Times New Roman"/>
        </w:rPr>
        <w:t>2.20.</w:t>
      </w:r>
      <w:r w:rsidRPr="007820EA">
        <w:rPr>
          <w:rFonts w:ascii="Times New Roman" w:eastAsia="Times New Roman" w:hAnsi="Times New Roman" w:cs="Times New Roman"/>
          <w:b/>
          <w:bCs/>
        </w:rPr>
        <w:t xml:space="preserve"> Lėtinė liga</w:t>
      </w:r>
      <w:r w:rsidRPr="007820EA">
        <w:rPr>
          <w:rFonts w:ascii="Times New Roman" w:eastAsia="Times New Roman" w:hAnsi="Times New Roman" w:cs="Times New Roman"/>
        </w:rPr>
        <w:t xml:space="preserve"> – Apdraustojo sveikatos būklė, kuri jau egzistuoja sudarant savanoriškojo sveikatos draudimo paslaugų draudimo sutartį arba dėl kurios Apdraustasis konsultavosi, gydėsi ar vartojo vaistus</w:t>
      </w:r>
      <w:r w:rsidRPr="00564562">
        <w:rPr>
          <w:rFonts w:ascii="Times New Roman" w:eastAsia="Times New Roman" w:hAnsi="Times New Roman" w:cs="Times New Roman"/>
        </w:rPr>
        <w:t xml:space="preserve">. </w:t>
      </w:r>
      <w:r w:rsidRPr="00564562">
        <w:rPr>
          <w:rFonts w:ascii="Times New Roman" w:hAnsi="Times New Roman" w:cs="Times New Roman"/>
        </w:rPr>
        <w:t>Tačiau Lėtinė liga gali atsirasti ir draudimo galiojimo laikotarpiu.</w:t>
      </w:r>
    </w:p>
    <w:p w14:paraId="411DEFF2"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rPr>
      </w:pPr>
      <w:r w:rsidRPr="00CA35BD">
        <w:rPr>
          <w:rFonts w:ascii="Times New Roman" w:eastAsia="Times New Roman" w:hAnsi="Times New Roman" w:cs="Times New Roman"/>
        </w:rPr>
        <w:t>2.21.</w:t>
      </w:r>
      <w:r w:rsidRPr="007820EA">
        <w:rPr>
          <w:rFonts w:ascii="Times New Roman" w:eastAsia="Times New Roman" w:hAnsi="Times New Roman" w:cs="Times New Roman"/>
          <w:b/>
          <w:bCs/>
        </w:rPr>
        <w:t xml:space="preserve"> Sveikatos draudimo elektroninė kortelė</w:t>
      </w:r>
      <w:r w:rsidRPr="007820EA">
        <w:rPr>
          <w:rFonts w:ascii="Times New Roman" w:eastAsia="Times New Roman" w:hAnsi="Times New Roman" w:cs="Times New Roman"/>
        </w:rPr>
        <w:t xml:space="preserve"> – draudiko nustatytos formos kortelė, pateikiama kiekvienam apdraustajam, kurioje nurodomas apdraustojo identifikacinis numeris draudiko sistemoje.</w:t>
      </w:r>
    </w:p>
    <w:p w14:paraId="348ADF12"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rPr>
      </w:pPr>
      <w:r w:rsidRPr="00CA35BD">
        <w:rPr>
          <w:rFonts w:ascii="Times New Roman" w:eastAsia="Times New Roman" w:hAnsi="Times New Roman" w:cs="Times New Roman"/>
        </w:rPr>
        <w:t>2.22.</w:t>
      </w:r>
      <w:r w:rsidRPr="007820EA">
        <w:rPr>
          <w:rFonts w:ascii="Times New Roman" w:eastAsia="Times New Roman" w:hAnsi="Times New Roman" w:cs="Times New Roman"/>
          <w:b/>
          <w:bCs/>
        </w:rPr>
        <w:t xml:space="preserve"> Medicininiai dokumentai</w:t>
      </w:r>
      <w:r w:rsidRPr="007820EA">
        <w:rPr>
          <w:rFonts w:ascii="Times New Roman" w:eastAsia="Times New Roman" w:hAnsi="Times New Roman" w:cs="Times New Roman"/>
        </w:rPr>
        <w:t xml:space="preserve"> – tai dokumentai, kuriuose fiksuojama paciento ligos istorija (pvz. nurodytas nusiskundimas, dėl kurio kreipėsi, kada kreipėsi, kokios pirminės išvados, atlikti tyrimai, jų rezultatai, paskirtas gydymas ir t.t.).</w:t>
      </w:r>
    </w:p>
    <w:p w14:paraId="4E9C8C4E"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2.23. </w:t>
      </w:r>
      <w:r w:rsidRPr="00A637C8">
        <w:rPr>
          <w:rFonts w:ascii="Times New Roman" w:eastAsia="Times New Roman" w:hAnsi="Times New Roman" w:cs="Times New Roman"/>
          <w:b/>
          <w:bCs/>
        </w:rPr>
        <w:t>Kritinė liga</w:t>
      </w:r>
      <w:r>
        <w:rPr>
          <w:rFonts w:ascii="Times New Roman" w:eastAsia="Times New Roman" w:hAnsi="Times New Roman" w:cs="Times New Roman"/>
        </w:rPr>
        <w:t xml:space="preserve"> - </w:t>
      </w:r>
      <w:r w:rsidRPr="00103CF6">
        <w:rPr>
          <w:rFonts w:ascii="Times New Roman" w:eastAsia="Times New Roman" w:hAnsi="Times New Roman" w:cs="Times New Roman"/>
        </w:rPr>
        <w:t xml:space="preserve"> gydytojo diagnozuota ir atitinkamais gydymo įstaigos dokumentais patvirtinta Apdraustojo liga ir (arba) būklė, pirmą kartą nustatyta </w:t>
      </w:r>
      <w:r w:rsidRPr="003B09B5">
        <w:rPr>
          <w:rFonts w:ascii="Times New Roman" w:hAnsi="Times New Roman" w:cs="Times New Roman"/>
        </w:rPr>
        <w:t>draudimo apsaugos galiojimo laikotarpiu</w:t>
      </w:r>
      <w:r w:rsidRPr="00103CF6">
        <w:rPr>
          <w:rFonts w:ascii="Times New Roman" w:eastAsia="Times New Roman" w:hAnsi="Times New Roman" w:cs="Times New Roman"/>
        </w:rPr>
        <w:t xml:space="preserve"> ir įtraukta į atitinkamą Draud</w:t>
      </w:r>
      <w:r>
        <w:rPr>
          <w:rFonts w:ascii="Times New Roman" w:eastAsia="Times New Roman" w:hAnsi="Times New Roman" w:cs="Times New Roman"/>
        </w:rPr>
        <w:t>iko k</w:t>
      </w:r>
      <w:r w:rsidRPr="00103CF6">
        <w:rPr>
          <w:rFonts w:ascii="Times New Roman" w:eastAsia="Times New Roman" w:hAnsi="Times New Roman" w:cs="Times New Roman"/>
        </w:rPr>
        <w:t xml:space="preserve">ritinių ligų </w:t>
      </w:r>
      <w:r>
        <w:rPr>
          <w:rFonts w:ascii="Times New Roman" w:eastAsia="Times New Roman" w:hAnsi="Times New Roman" w:cs="Times New Roman"/>
        </w:rPr>
        <w:t xml:space="preserve">sąrašą, </w:t>
      </w:r>
      <w:r w:rsidRPr="003B09B5">
        <w:rPr>
          <w:rFonts w:ascii="Times New Roman" w:hAnsi="Times New Roman" w:cs="Times New Roman"/>
        </w:rPr>
        <w:t>nurodyt</w:t>
      </w:r>
      <w:r>
        <w:rPr>
          <w:rFonts w:ascii="Times New Roman" w:hAnsi="Times New Roman" w:cs="Times New Roman"/>
        </w:rPr>
        <w:t>ą</w:t>
      </w:r>
      <w:r w:rsidRPr="003B09B5">
        <w:rPr>
          <w:rFonts w:ascii="Times New Roman" w:hAnsi="Times New Roman" w:cs="Times New Roman"/>
        </w:rPr>
        <w:t xml:space="preserve"> </w:t>
      </w:r>
      <w:r>
        <w:rPr>
          <w:rFonts w:ascii="Times New Roman" w:hAnsi="Times New Roman" w:cs="Times New Roman"/>
        </w:rPr>
        <w:t>D</w:t>
      </w:r>
      <w:r w:rsidRPr="003B09B5">
        <w:rPr>
          <w:rFonts w:ascii="Times New Roman" w:hAnsi="Times New Roman" w:cs="Times New Roman"/>
        </w:rPr>
        <w:t xml:space="preserve">raudiko draudimo taisyklėse, galiojančiose </w:t>
      </w:r>
      <w:r>
        <w:rPr>
          <w:rFonts w:ascii="Times New Roman" w:hAnsi="Times New Roman" w:cs="Times New Roman"/>
        </w:rPr>
        <w:t>D</w:t>
      </w:r>
      <w:r w:rsidRPr="003B09B5">
        <w:rPr>
          <w:rFonts w:ascii="Times New Roman" w:hAnsi="Times New Roman" w:cs="Times New Roman"/>
        </w:rPr>
        <w:t>raudiko pasiūlymo pateikimo dieną</w:t>
      </w:r>
      <w:r>
        <w:rPr>
          <w:rFonts w:ascii="Times New Roman" w:hAnsi="Times New Roman" w:cs="Times New Roman"/>
        </w:rPr>
        <w:t>.</w:t>
      </w:r>
    </w:p>
    <w:p w14:paraId="66BF7336" w14:textId="77777777" w:rsidR="005A0CEA" w:rsidRDefault="005A0CEA" w:rsidP="00730200">
      <w:pPr>
        <w:tabs>
          <w:tab w:val="left" w:pos="1134"/>
        </w:tabs>
        <w:spacing w:after="0" w:line="276" w:lineRule="auto"/>
        <w:ind w:right="49"/>
        <w:jc w:val="both"/>
        <w:rPr>
          <w:rFonts w:ascii="Times New Roman" w:eastAsia="Times New Roman" w:hAnsi="Times New Roman" w:cs="Times New Roman"/>
        </w:rPr>
      </w:pPr>
    </w:p>
    <w:p w14:paraId="59B3C784" w14:textId="77777777"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rPr>
      </w:pPr>
      <w:r>
        <w:rPr>
          <w:rFonts w:ascii="Times New Roman" w:eastAsia="Times New Roman" w:hAnsi="Times New Roman" w:cs="Times New Roman"/>
          <w:b/>
          <w:bCs/>
          <w:lang w:eastAsia="lt-LT"/>
        </w:rPr>
        <w:t>I</w:t>
      </w:r>
      <w:r w:rsidRPr="00714D85">
        <w:rPr>
          <w:rFonts w:ascii="Times New Roman" w:eastAsia="Times New Roman" w:hAnsi="Times New Roman" w:cs="Times New Roman"/>
          <w:b/>
          <w:bCs/>
          <w:lang w:eastAsia="lt-LT"/>
        </w:rPr>
        <w:t>II DRAUDIMO SĄLYGOS</w:t>
      </w:r>
    </w:p>
    <w:p w14:paraId="60F9F82E" w14:textId="77777777" w:rsidR="005A0CEA" w:rsidRPr="00714D85" w:rsidRDefault="005A0CEA" w:rsidP="00730200">
      <w:pPr>
        <w:spacing w:after="0" w:line="276" w:lineRule="auto"/>
        <w:ind w:right="49"/>
        <w:jc w:val="center"/>
        <w:rPr>
          <w:rFonts w:ascii="Times New Roman" w:hAnsi="Times New Roman" w:cs="Times New Roman"/>
          <w:b/>
          <w:bCs/>
        </w:rPr>
      </w:pPr>
    </w:p>
    <w:p w14:paraId="70B2E5C2" w14:textId="77777777" w:rsidR="005A0CEA" w:rsidRPr="00714D85" w:rsidRDefault="005A0CEA" w:rsidP="00730200">
      <w:pPr>
        <w:spacing w:after="0" w:line="276" w:lineRule="auto"/>
        <w:ind w:right="49"/>
        <w:jc w:val="both"/>
        <w:rPr>
          <w:rFonts w:ascii="Times New Roman" w:hAnsi="Times New Roman" w:cs="Times New Roman"/>
        </w:rPr>
      </w:pPr>
      <w:r w:rsidRPr="00714D85">
        <w:rPr>
          <w:rFonts w:ascii="Times New Roman" w:hAnsi="Times New Roman" w:cs="Times New Roman"/>
        </w:rPr>
        <w:t>3.1. Draudimo įmoka vienam apdraustajam yra fiksuota ir nebus keičiama visą pirkimo sutarties galiojimo laikotarpį, išskyrus techninės specifikacijos 3.2 papunktyje nurodytą atvejį.</w:t>
      </w:r>
    </w:p>
    <w:p w14:paraId="1A2536A5" w14:textId="77777777" w:rsidR="005A0CEA" w:rsidRPr="00714D85" w:rsidRDefault="005A0CEA" w:rsidP="00730200">
      <w:pPr>
        <w:spacing w:after="0" w:line="276" w:lineRule="auto"/>
        <w:ind w:right="49"/>
        <w:jc w:val="both"/>
        <w:rPr>
          <w:rFonts w:ascii="Times New Roman" w:hAnsi="Times New Roman" w:cs="Times New Roman"/>
        </w:rPr>
      </w:pPr>
      <w:r w:rsidRPr="00714D85">
        <w:rPr>
          <w:rFonts w:ascii="Times New Roman" w:hAnsi="Times New Roman" w:cs="Times New Roman"/>
        </w:rPr>
        <w:t>3.2. Papildomai draudžiant naują darbuotoją, išbraukiant (pašalinant) apdraustąjį iš apdraustųjų sąrašo, draudimo įmoka yra perskaičiuojama vadovaujantis draudimo įmokos metodu, aprašytu šioje techninėje specifikacijoje.</w:t>
      </w:r>
    </w:p>
    <w:p w14:paraId="20AE1276" w14:textId="77777777" w:rsidR="005A0CEA" w:rsidRDefault="005A0CEA" w:rsidP="00730200">
      <w:pPr>
        <w:spacing w:after="0" w:line="276" w:lineRule="auto"/>
        <w:ind w:right="49"/>
        <w:jc w:val="both"/>
        <w:rPr>
          <w:rFonts w:ascii="Times New Roman" w:hAnsi="Times New Roman" w:cs="Times New Roman"/>
        </w:rPr>
      </w:pPr>
      <w:r w:rsidRPr="00714D85">
        <w:rPr>
          <w:rFonts w:ascii="Times New Roman" w:hAnsi="Times New Roman" w:cs="Times New Roman"/>
        </w:rPr>
        <w:t>3.3. Kiekvienas apdraustasis turi būti apdraustas vienu iš žemiau pateikiamoje lentelėje nurodytų variantų (1–</w:t>
      </w:r>
      <w:r>
        <w:rPr>
          <w:rFonts w:ascii="Times New Roman" w:hAnsi="Times New Roman" w:cs="Times New Roman"/>
        </w:rPr>
        <w:t>3</w:t>
      </w:r>
      <w:r w:rsidRPr="00714D85">
        <w:rPr>
          <w:rFonts w:ascii="Times New Roman" w:hAnsi="Times New Roman" w:cs="Times New Roman"/>
        </w:rPr>
        <w:t xml:space="preserve"> variantai): </w:t>
      </w:r>
    </w:p>
    <w:p w14:paraId="31BF039E" w14:textId="77777777" w:rsidR="00782FEA" w:rsidRDefault="00782FEA" w:rsidP="00730200">
      <w:pPr>
        <w:spacing w:after="0" w:line="276" w:lineRule="auto"/>
        <w:ind w:right="49"/>
        <w:jc w:val="both"/>
        <w:rPr>
          <w:rFonts w:ascii="Times New Roman" w:hAnsi="Times New Roman" w:cs="Times New Roman"/>
        </w:rPr>
      </w:pPr>
    </w:p>
    <w:p w14:paraId="6C8D3409" w14:textId="77777777" w:rsidR="00306E15" w:rsidRDefault="00306E15" w:rsidP="00730200">
      <w:pPr>
        <w:spacing w:after="0" w:line="276" w:lineRule="auto"/>
        <w:ind w:right="49"/>
        <w:jc w:val="both"/>
        <w:rPr>
          <w:rFonts w:ascii="Times New Roman" w:hAnsi="Times New Roman" w:cs="Times New Roman"/>
        </w:rPr>
      </w:pPr>
    </w:p>
    <w:p w14:paraId="6258B247" w14:textId="77777777" w:rsidR="00306E15" w:rsidRDefault="00306E15" w:rsidP="00730200">
      <w:pPr>
        <w:spacing w:after="0" w:line="276" w:lineRule="auto"/>
        <w:ind w:right="49"/>
        <w:jc w:val="both"/>
        <w:rPr>
          <w:rFonts w:ascii="Times New Roman" w:hAnsi="Times New Roman" w:cs="Times New Roman"/>
        </w:rPr>
      </w:pPr>
    </w:p>
    <w:p w14:paraId="121A7841" w14:textId="77777777" w:rsidR="00306E15" w:rsidRDefault="00306E15" w:rsidP="00730200">
      <w:pPr>
        <w:spacing w:after="0" w:line="276" w:lineRule="auto"/>
        <w:ind w:right="49"/>
        <w:jc w:val="both"/>
        <w:rPr>
          <w:rFonts w:ascii="Times New Roman" w:hAnsi="Times New Roman" w:cs="Times New Roman"/>
        </w:rPr>
      </w:pPr>
    </w:p>
    <w:p w14:paraId="1699649C" w14:textId="77777777" w:rsidR="005A0CEA" w:rsidRDefault="005A0CEA" w:rsidP="00730200">
      <w:pPr>
        <w:tabs>
          <w:tab w:val="left" w:pos="0"/>
          <w:tab w:val="left" w:pos="284"/>
        </w:tabs>
        <w:spacing w:after="0" w:line="276" w:lineRule="auto"/>
        <w:ind w:right="49"/>
        <w:jc w:val="center"/>
        <w:rPr>
          <w:rFonts w:ascii="Times New Roman" w:eastAsia="Times New Roman" w:hAnsi="Times New Roman" w:cs="Times New Roman"/>
          <w:b/>
          <w:bCs/>
          <w:szCs w:val="20"/>
          <w:lang w:eastAsia="lt-LT"/>
        </w:rPr>
      </w:pPr>
      <w:r w:rsidRPr="00714D85">
        <w:rPr>
          <w:rFonts w:ascii="Times New Roman" w:eastAsia="Times New Roman" w:hAnsi="Times New Roman" w:cs="Times New Roman"/>
          <w:b/>
          <w:bCs/>
          <w:szCs w:val="20"/>
          <w:lang w:eastAsia="lt-LT"/>
        </w:rPr>
        <w:t>Draudimo variantai</w:t>
      </w:r>
    </w:p>
    <w:p w14:paraId="15B57FC1" w14:textId="77777777" w:rsidR="005A0CEA" w:rsidRDefault="005A0CEA" w:rsidP="00730200">
      <w:pPr>
        <w:tabs>
          <w:tab w:val="left" w:pos="0"/>
          <w:tab w:val="left" w:pos="284"/>
        </w:tabs>
        <w:spacing w:after="0" w:line="276" w:lineRule="auto"/>
        <w:ind w:right="49"/>
        <w:jc w:val="center"/>
        <w:rPr>
          <w:rFonts w:ascii="Times New Roman" w:eastAsia="Times New Roman" w:hAnsi="Times New Roman" w:cs="Times New Roman"/>
          <w:b/>
          <w:bCs/>
          <w:szCs w:val="20"/>
          <w:lang w:eastAsia="lt-LT"/>
        </w:rPr>
      </w:pPr>
    </w:p>
    <w:p w14:paraId="2721A251" w14:textId="77777777" w:rsidR="005A0CEA" w:rsidRDefault="005A0CEA" w:rsidP="00730200">
      <w:pPr>
        <w:tabs>
          <w:tab w:val="left" w:pos="0"/>
          <w:tab w:val="left" w:pos="284"/>
        </w:tabs>
        <w:spacing w:after="0" w:line="276" w:lineRule="auto"/>
        <w:ind w:right="49"/>
        <w:jc w:val="center"/>
        <w:rPr>
          <w:rFonts w:ascii="Times New Roman" w:eastAsia="Times New Roman" w:hAnsi="Times New Roman" w:cs="Times New Roman"/>
          <w:b/>
          <w:bCs/>
          <w:szCs w:val="20"/>
          <w:lang w:eastAsia="lt-LT"/>
        </w:rPr>
      </w:pPr>
    </w:p>
    <w:tbl>
      <w:tblPr>
        <w:tblStyle w:val="TableGrid"/>
        <w:tblW w:w="9644" w:type="dxa"/>
        <w:jc w:val="center"/>
        <w:tblLayout w:type="fixed"/>
        <w:tblLook w:val="04A0" w:firstRow="1" w:lastRow="0" w:firstColumn="1" w:lastColumn="0" w:noHBand="0" w:noVBand="1"/>
      </w:tblPr>
      <w:tblGrid>
        <w:gridCol w:w="3065"/>
        <w:gridCol w:w="1471"/>
        <w:gridCol w:w="1476"/>
        <w:gridCol w:w="1816"/>
        <w:gridCol w:w="1816"/>
      </w:tblGrid>
      <w:tr w:rsidR="007661D6" w:rsidRPr="000641B8" w14:paraId="2C13BEB8" w14:textId="77777777" w:rsidTr="003C6F08">
        <w:trPr>
          <w:trHeight w:val="480"/>
          <w:jc w:val="center"/>
        </w:trPr>
        <w:tc>
          <w:tcPr>
            <w:tcW w:w="3065" w:type="dxa"/>
            <w:shd w:val="clear" w:color="auto" w:fill="EEECE1"/>
            <w:vAlign w:val="center"/>
          </w:tcPr>
          <w:p w14:paraId="20DCCF99" w14:textId="77777777" w:rsidR="007661D6" w:rsidRPr="000641B8" w:rsidRDefault="007661D6" w:rsidP="003C6F08">
            <w:pPr>
              <w:ind w:right="49"/>
              <w:jc w:val="center"/>
              <w:rPr>
                <w:b/>
              </w:rPr>
            </w:pPr>
            <w:r w:rsidRPr="000641B8">
              <w:rPr>
                <w:b/>
              </w:rPr>
              <w:t>Programa</w:t>
            </w:r>
          </w:p>
        </w:tc>
        <w:tc>
          <w:tcPr>
            <w:tcW w:w="1471" w:type="dxa"/>
            <w:shd w:val="clear" w:color="auto" w:fill="EEECE1"/>
            <w:vAlign w:val="center"/>
          </w:tcPr>
          <w:p w14:paraId="5214F480" w14:textId="77777777" w:rsidR="007661D6" w:rsidRPr="000641B8" w:rsidRDefault="007661D6" w:rsidP="003C6F08">
            <w:pPr>
              <w:ind w:right="49"/>
              <w:jc w:val="center"/>
              <w:rPr>
                <w:b/>
              </w:rPr>
            </w:pPr>
            <w:r w:rsidRPr="000641B8">
              <w:rPr>
                <w:b/>
              </w:rPr>
              <w:t>Apmokama dalis</w:t>
            </w:r>
          </w:p>
        </w:tc>
        <w:tc>
          <w:tcPr>
            <w:tcW w:w="1476" w:type="dxa"/>
            <w:shd w:val="clear" w:color="auto" w:fill="EEECE1"/>
            <w:vAlign w:val="center"/>
          </w:tcPr>
          <w:p w14:paraId="08F4BD20" w14:textId="77777777" w:rsidR="007661D6" w:rsidRPr="000641B8" w:rsidRDefault="007661D6" w:rsidP="003C6F08">
            <w:pPr>
              <w:ind w:right="49"/>
              <w:jc w:val="center"/>
              <w:rPr>
                <w:b/>
              </w:rPr>
            </w:pPr>
            <w:r w:rsidRPr="000641B8">
              <w:rPr>
                <w:b/>
              </w:rPr>
              <w:t>I variantas</w:t>
            </w:r>
          </w:p>
        </w:tc>
        <w:tc>
          <w:tcPr>
            <w:tcW w:w="1816" w:type="dxa"/>
            <w:shd w:val="clear" w:color="auto" w:fill="EEECE1"/>
            <w:vAlign w:val="center"/>
          </w:tcPr>
          <w:p w14:paraId="30083A4F" w14:textId="77777777" w:rsidR="007661D6" w:rsidRPr="000641B8" w:rsidRDefault="007661D6" w:rsidP="003C6F08">
            <w:pPr>
              <w:ind w:right="49"/>
              <w:jc w:val="center"/>
              <w:rPr>
                <w:b/>
              </w:rPr>
            </w:pPr>
            <w:r w:rsidRPr="000641B8">
              <w:rPr>
                <w:b/>
              </w:rPr>
              <w:t>II variantas</w:t>
            </w:r>
          </w:p>
        </w:tc>
        <w:tc>
          <w:tcPr>
            <w:tcW w:w="1816" w:type="dxa"/>
            <w:shd w:val="clear" w:color="auto" w:fill="EEECE1"/>
            <w:vAlign w:val="center"/>
          </w:tcPr>
          <w:p w14:paraId="46B1BFB1" w14:textId="77777777" w:rsidR="007661D6" w:rsidRPr="000641B8" w:rsidRDefault="007661D6" w:rsidP="003C6F08">
            <w:pPr>
              <w:ind w:right="49"/>
              <w:jc w:val="center"/>
              <w:rPr>
                <w:b/>
              </w:rPr>
            </w:pPr>
            <w:r w:rsidRPr="000641B8">
              <w:rPr>
                <w:b/>
              </w:rPr>
              <w:t>III variantas</w:t>
            </w:r>
          </w:p>
        </w:tc>
      </w:tr>
      <w:tr w:rsidR="007661D6" w:rsidRPr="000641B8" w14:paraId="1A2A70E6" w14:textId="77777777" w:rsidTr="003C6F08">
        <w:trPr>
          <w:trHeight w:val="171"/>
          <w:jc w:val="center"/>
        </w:trPr>
        <w:tc>
          <w:tcPr>
            <w:tcW w:w="3065" w:type="dxa"/>
            <w:shd w:val="clear" w:color="auto" w:fill="EEECE1"/>
            <w:vAlign w:val="center"/>
          </w:tcPr>
          <w:p w14:paraId="0C887562" w14:textId="77777777" w:rsidR="007661D6" w:rsidRPr="000641B8" w:rsidRDefault="007661D6" w:rsidP="003C6F08">
            <w:pPr>
              <w:ind w:right="49"/>
              <w:rPr>
                <w:b/>
              </w:rPr>
            </w:pPr>
            <w:r w:rsidRPr="000641B8">
              <w:rPr>
                <w:b/>
              </w:rPr>
              <w:t>Ambulatorinis gydymas</w:t>
            </w:r>
          </w:p>
        </w:tc>
        <w:tc>
          <w:tcPr>
            <w:tcW w:w="1471" w:type="dxa"/>
          </w:tcPr>
          <w:p w14:paraId="6A0BF097" w14:textId="77777777" w:rsidR="007661D6" w:rsidRDefault="007661D6" w:rsidP="003C6F08">
            <w:pPr>
              <w:ind w:right="49"/>
              <w:jc w:val="center"/>
            </w:pPr>
          </w:p>
          <w:p w14:paraId="6719AF57" w14:textId="77777777" w:rsidR="007661D6" w:rsidRPr="00520A0A" w:rsidRDefault="007661D6" w:rsidP="003C6F08">
            <w:pPr>
              <w:ind w:right="49"/>
              <w:jc w:val="center"/>
            </w:pPr>
            <w:r>
              <w:t>80</w:t>
            </w:r>
            <w:r w:rsidRPr="00520A0A">
              <w:t>%</w:t>
            </w:r>
          </w:p>
        </w:tc>
        <w:tc>
          <w:tcPr>
            <w:tcW w:w="1476" w:type="dxa"/>
            <w:vAlign w:val="center"/>
          </w:tcPr>
          <w:p w14:paraId="5F687851" w14:textId="77777777" w:rsidR="007661D6" w:rsidRPr="000641B8" w:rsidRDefault="007661D6" w:rsidP="003C6F08">
            <w:pPr>
              <w:ind w:right="49"/>
              <w:jc w:val="center"/>
            </w:pPr>
            <w:r>
              <w:t>2000</w:t>
            </w:r>
            <w:r w:rsidRPr="00A66B73">
              <w:t xml:space="preserve"> €</w:t>
            </w:r>
          </w:p>
        </w:tc>
        <w:tc>
          <w:tcPr>
            <w:tcW w:w="1816" w:type="dxa"/>
            <w:vAlign w:val="center"/>
          </w:tcPr>
          <w:p w14:paraId="45DCA1DA" w14:textId="77777777" w:rsidR="007661D6" w:rsidRPr="000641B8" w:rsidRDefault="007661D6" w:rsidP="003C6F08">
            <w:pPr>
              <w:ind w:right="49"/>
              <w:jc w:val="center"/>
            </w:pPr>
            <w:r>
              <w:t>2000</w:t>
            </w:r>
            <w:r w:rsidRPr="000641B8">
              <w:t xml:space="preserve"> €</w:t>
            </w:r>
          </w:p>
        </w:tc>
        <w:tc>
          <w:tcPr>
            <w:tcW w:w="1816" w:type="dxa"/>
            <w:vAlign w:val="center"/>
          </w:tcPr>
          <w:p w14:paraId="3C3A0DA6" w14:textId="77777777" w:rsidR="007661D6" w:rsidRPr="000641B8" w:rsidRDefault="007661D6" w:rsidP="003C6F08">
            <w:pPr>
              <w:ind w:right="49"/>
              <w:jc w:val="center"/>
            </w:pPr>
            <w:r>
              <w:t>2000</w:t>
            </w:r>
            <w:r w:rsidRPr="000641B8">
              <w:t xml:space="preserve"> €</w:t>
            </w:r>
          </w:p>
        </w:tc>
      </w:tr>
      <w:tr w:rsidR="007661D6" w:rsidRPr="000641B8" w14:paraId="75DDA601" w14:textId="77777777" w:rsidTr="003C6F08">
        <w:trPr>
          <w:trHeight w:val="331"/>
          <w:jc w:val="center"/>
        </w:trPr>
        <w:tc>
          <w:tcPr>
            <w:tcW w:w="3065" w:type="dxa"/>
            <w:shd w:val="clear" w:color="auto" w:fill="EEECE1"/>
            <w:vAlign w:val="center"/>
          </w:tcPr>
          <w:p w14:paraId="6939E7FE" w14:textId="77777777" w:rsidR="007661D6" w:rsidRPr="000641B8" w:rsidRDefault="007661D6" w:rsidP="003C6F08">
            <w:pPr>
              <w:ind w:right="49"/>
              <w:rPr>
                <w:b/>
              </w:rPr>
            </w:pPr>
            <w:r w:rsidRPr="000641B8">
              <w:rPr>
                <w:b/>
              </w:rPr>
              <w:t>Stacionarinis gydymas valstybinėse gydymo įstaigose</w:t>
            </w:r>
          </w:p>
        </w:tc>
        <w:tc>
          <w:tcPr>
            <w:tcW w:w="1471" w:type="dxa"/>
            <w:vAlign w:val="center"/>
          </w:tcPr>
          <w:p w14:paraId="6D85DD34" w14:textId="77777777" w:rsidR="007661D6" w:rsidRPr="000641B8" w:rsidRDefault="007661D6" w:rsidP="003C6F08">
            <w:pPr>
              <w:ind w:right="49"/>
              <w:jc w:val="center"/>
            </w:pPr>
            <w:r>
              <w:t>100</w:t>
            </w:r>
            <w:r w:rsidRPr="000641B8">
              <w:t>%</w:t>
            </w:r>
          </w:p>
        </w:tc>
        <w:tc>
          <w:tcPr>
            <w:tcW w:w="1476" w:type="dxa"/>
            <w:vAlign w:val="center"/>
          </w:tcPr>
          <w:p w14:paraId="4383FD3D" w14:textId="77777777" w:rsidR="007661D6" w:rsidRPr="000641B8" w:rsidRDefault="007661D6" w:rsidP="003C6F08">
            <w:pPr>
              <w:ind w:right="49"/>
              <w:jc w:val="center"/>
            </w:pPr>
            <w:r>
              <w:t>2000</w:t>
            </w:r>
            <w:r w:rsidRPr="000641B8">
              <w:t xml:space="preserve"> €</w:t>
            </w:r>
          </w:p>
        </w:tc>
        <w:tc>
          <w:tcPr>
            <w:tcW w:w="1816" w:type="dxa"/>
            <w:vAlign w:val="center"/>
          </w:tcPr>
          <w:p w14:paraId="3996F5FC" w14:textId="77777777" w:rsidR="007661D6" w:rsidRPr="000641B8" w:rsidRDefault="007661D6" w:rsidP="003C6F08">
            <w:pPr>
              <w:ind w:right="49"/>
              <w:jc w:val="center"/>
            </w:pPr>
            <w:r>
              <w:t>2000</w:t>
            </w:r>
            <w:r w:rsidRPr="000641B8">
              <w:t xml:space="preserve"> €</w:t>
            </w:r>
          </w:p>
        </w:tc>
        <w:tc>
          <w:tcPr>
            <w:tcW w:w="1816" w:type="dxa"/>
            <w:vAlign w:val="center"/>
          </w:tcPr>
          <w:p w14:paraId="6F67A2CE" w14:textId="77777777" w:rsidR="007661D6" w:rsidRPr="000641B8" w:rsidRDefault="007661D6" w:rsidP="003C6F08">
            <w:pPr>
              <w:ind w:right="49"/>
              <w:jc w:val="center"/>
            </w:pPr>
            <w:r>
              <w:t>2000</w:t>
            </w:r>
            <w:r w:rsidRPr="000641B8">
              <w:t xml:space="preserve"> €</w:t>
            </w:r>
          </w:p>
        </w:tc>
      </w:tr>
      <w:tr w:rsidR="007661D6" w:rsidRPr="000641B8" w14:paraId="1F778D23" w14:textId="77777777" w:rsidTr="003C6F08">
        <w:trPr>
          <w:trHeight w:val="331"/>
          <w:jc w:val="center"/>
        </w:trPr>
        <w:tc>
          <w:tcPr>
            <w:tcW w:w="3065" w:type="dxa"/>
            <w:shd w:val="clear" w:color="auto" w:fill="EEECE1"/>
            <w:vAlign w:val="center"/>
          </w:tcPr>
          <w:p w14:paraId="5336673A" w14:textId="77777777" w:rsidR="007661D6" w:rsidRPr="000641B8" w:rsidRDefault="007661D6" w:rsidP="003C6F08">
            <w:pPr>
              <w:ind w:right="49"/>
              <w:rPr>
                <w:b/>
              </w:rPr>
            </w:pPr>
            <w:r>
              <w:rPr>
                <w:b/>
              </w:rPr>
              <w:t>Vaistai receptiniai ir nereceptiniai, vitaminai, maisto papildai</w:t>
            </w:r>
          </w:p>
        </w:tc>
        <w:tc>
          <w:tcPr>
            <w:tcW w:w="1471" w:type="dxa"/>
            <w:vAlign w:val="center"/>
          </w:tcPr>
          <w:p w14:paraId="69230771" w14:textId="77777777" w:rsidR="007661D6" w:rsidRPr="000641B8" w:rsidRDefault="007661D6" w:rsidP="003C6F08">
            <w:pPr>
              <w:ind w:right="49"/>
              <w:jc w:val="center"/>
            </w:pPr>
            <w:r w:rsidRPr="000641B8">
              <w:t>50%</w:t>
            </w:r>
          </w:p>
        </w:tc>
        <w:tc>
          <w:tcPr>
            <w:tcW w:w="1476" w:type="dxa"/>
            <w:vAlign w:val="center"/>
          </w:tcPr>
          <w:p w14:paraId="7FE15F0D" w14:textId="77777777" w:rsidR="007661D6" w:rsidRPr="000641B8" w:rsidRDefault="007661D6" w:rsidP="003C6F08">
            <w:pPr>
              <w:ind w:right="49"/>
              <w:jc w:val="center"/>
            </w:pPr>
            <w:r>
              <w:t xml:space="preserve">50 </w:t>
            </w:r>
            <w:r w:rsidRPr="000641B8">
              <w:t>€</w:t>
            </w:r>
          </w:p>
        </w:tc>
        <w:tc>
          <w:tcPr>
            <w:tcW w:w="1816" w:type="dxa"/>
            <w:vAlign w:val="center"/>
          </w:tcPr>
          <w:p w14:paraId="0408703C" w14:textId="77777777" w:rsidR="007661D6" w:rsidRPr="000641B8" w:rsidRDefault="007661D6" w:rsidP="003C6F08">
            <w:pPr>
              <w:ind w:right="49"/>
              <w:jc w:val="center"/>
            </w:pPr>
            <w:r w:rsidRPr="000641B8">
              <w:t>50 €</w:t>
            </w:r>
          </w:p>
        </w:tc>
        <w:tc>
          <w:tcPr>
            <w:tcW w:w="1816" w:type="dxa"/>
            <w:vAlign w:val="center"/>
          </w:tcPr>
          <w:p w14:paraId="52C660AC" w14:textId="77777777" w:rsidR="007661D6" w:rsidRPr="000641B8" w:rsidRDefault="007661D6" w:rsidP="003C6F08">
            <w:pPr>
              <w:ind w:right="49"/>
              <w:jc w:val="center"/>
            </w:pPr>
            <w:r w:rsidRPr="000641B8">
              <w:t>50 €</w:t>
            </w:r>
          </w:p>
        </w:tc>
      </w:tr>
      <w:tr w:rsidR="007661D6" w:rsidRPr="000641B8" w14:paraId="5CBD5AC3" w14:textId="77777777" w:rsidTr="003C6F08">
        <w:trPr>
          <w:trHeight w:val="331"/>
          <w:jc w:val="center"/>
        </w:trPr>
        <w:tc>
          <w:tcPr>
            <w:tcW w:w="3065" w:type="dxa"/>
            <w:shd w:val="clear" w:color="auto" w:fill="EEECE1"/>
            <w:vAlign w:val="center"/>
          </w:tcPr>
          <w:p w14:paraId="486E4BB6" w14:textId="77777777" w:rsidR="007661D6" w:rsidRPr="000641B8" w:rsidRDefault="007661D6" w:rsidP="003C6F08">
            <w:pPr>
              <w:ind w:right="49"/>
              <w:rPr>
                <w:b/>
              </w:rPr>
            </w:pPr>
            <w:r w:rsidRPr="000641B8">
              <w:rPr>
                <w:b/>
              </w:rPr>
              <w:t>Profilaktiniai sveikatos patikrinimai ir skiepai</w:t>
            </w:r>
          </w:p>
        </w:tc>
        <w:tc>
          <w:tcPr>
            <w:tcW w:w="1471" w:type="dxa"/>
            <w:vAlign w:val="center"/>
          </w:tcPr>
          <w:p w14:paraId="4A5B5058" w14:textId="77777777" w:rsidR="007661D6" w:rsidRPr="000641B8" w:rsidRDefault="007661D6" w:rsidP="003C6F08">
            <w:pPr>
              <w:ind w:right="49"/>
              <w:jc w:val="center"/>
            </w:pPr>
            <w:r>
              <w:t>80</w:t>
            </w:r>
            <w:r w:rsidRPr="000641B8">
              <w:t>%</w:t>
            </w:r>
          </w:p>
        </w:tc>
        <w:tc>
          <w:tcPr>
            <w:tcW w:w="1476" w:type="dxa"/>
            <w:vAlign w:val="center"/>
          </w:tcPr>
          <w:p w14:paraId="2C2627E5" w14:textId="77777777" w:rsidR="007661D6" w:rsidRPr="000641B8" w:rsidRDefault="007661D6" w:rsidP="003C6F08">
            <w:pPr>
              <w:ind w:right="49"/>
              <w:jc w:val="center"/>
            </w:pPr>
            <w:r>
              <w:t>100</w:t>
            </w:r>
            <w:r w:rsidRPr="000641B8">
              <w:t xml:space="preserve"> €</w:t>
            </w:r>
          </w:p>
        </w:tc>
        <w:tc>
          <w:tcPr>
            <w:tcW w:w="1816" w:type="dxa"/>
            <w:vAlign w:val="center"/>
          </w:tcPr>
          <w:p w14:paraId="4ED5538F" w14:textId="77777777" w:rsidR="007661D6" w:rsidRPr="000641B8" w:rsidRDefault="007661D6" w:rsidP="003C6F08">
            <w:pPr>
              <w:ind w:right="49"/>
              <w:jc w:val="center"/>
            </w:pPr>
            <w:r>
              <w:t>100</w:t>
            </w:r>
            <w:r w:rsidRPr="000641B8">
              <w:t xml:space="preserve"> €</w:t>
            </w:r>
          </w:p>
        </w:tc>
        <w:tc>
          <w:tcPr>
            <w:tcW w:w="1816" w:type="dxa"/>
            <w:vAlign w:val="center"/>
          </w:tcPr>
          <w:p w14:paraId="68F366D8" w14:textId="77777777" w:rsidR="007661D6" w:rsidRPr="000641B8" w:rsidRDefault="007661D6" w:rsidP="003C6F08">
            <w:pPr>
              <w:ind w:right="49"/>
              <w:jc w:val="center"/>
            </w:pPr>
            <w:r>
              <w:t>100</w:t>
            </w:r>
            <w:r w:rsidRPr="000641B8">
              <w:t xml:space="preserve"> €</w:t>
            </w:r>
          </w:p>
        </w:tc>
      </w:tr>
      <w:tr w:rsidR="007661D6" w:rsidRPr="000641B8" w14:paraId="2DE16A05" w14:textId="77777777" w:rsidTr="003C6F08">
        <w:trPr>
          <w:trHeight w:val="331"/>
          <w:jc w:val="center"/>
        </w:trPr>
        <w:tc>
          <w:tcPr>
            <w:tcW w:w="3065" w:type="dxa"/>
            <w:shd w:val="clear" w:color="auto" w:fill="EEECE1"/>
            <w:vAlign w:val="center"/>
          </w:tcPr>
          <w:p w14:paraId="674FD310" w14:textId="77777777" w:rsidR="007661D6" w:rsidRPr="000641B8" w:rsidRDefault="007661D6" w:rsidP="007661D6">
            <w:pPr>
              <w:ind w:right="49"/>
              <w:rPr>
                <w:b/>
              </w:rPr>
            </w:pPr>
            <w:r w:rsidRPr="000641B8">
              <w:rPr>
                <w:b/>
              </w:rPr>
              <w:t>Odontologija</w:t>
            </w:r>
          </w:p>
        </w:tc>
        <w:tc>
          <w:tcPr>
            <w:tcW w:w="1471" w:type="dxa"/>
            <w:vAlign w:val="center"/>
          </w:tcPr>
          <w:p w14:paraId="7C61000D" w14:textId="77777777" w:rsidR="007661D6" w:rsidRPr="000641B8" w:rsidRDefault="007661D6" w:rsidP="007661D6">
            <w:pPr>
              <w:ind w:right="49"/>
              <w:jc w:val="center"/>
            </w:pPr>
            <w:r w:rsidRPr="000641B8">
              <w:t>80%</w:t>
            </w:r>
          </w:p>
        </w:tc>
        <w:tc>
          <w:tcPr>
            <w:tcW w:w="1476" w:type="dxa"/>
            <w:vAlign w:val="center"/>
          </w:tcPr>
          <w:p w14:paraId="304BDA80" w14:textId="4A39F29D" w:rsidR="007661D6" w:rsidRPr="000641B8" w:rsidRDefault="007661D6" w:rsidP="007661D6">
            <w:pPr>
              <w:ind w:right="49"/>
              <w:jc w:val="center"/>
            </w:pPr>
            <w:r w:rsidRPr="00511825">
              <w:t>X € (nurodo Draudikas)</w:t>
            </w:r>
          </w:p>
        </w:tc>
        <w:tc>
          <w:tcPr>
            <w:tcW w:w="1816" w:type="dxa"/>
            <w:vAlign w:val="center"/>
          </w:tcPr>
          <w:p w14:paraId="690A2A01" w14:textId="0AD957C2" w:rsidR="007661D6" w:rsidRPr="000641B8" w:rsidRDefault="007661D6" w:rsidP="007661D6">
            <w:pPr>
              <w:ind w:right="49"/>
              <w:jc w:val="center"/>
            </w:pPr>
            <w:r>
              <w:t>-</w:t>
            </w:r>
          </w:p>
        </w:tc>
        <w:tc>
          <w:tcPr>
            <w:tcW w:w="1816" w:type="dxa"/>
            <w:vAlign w:val="center"/>
          </w:tcPr>
          <w:p w14:paraId="45FA4978" w14:textId="77777777" w:rsidR="007661D6" w:rsidRPr="000641B8" w:rsidRDefault="007661D6" w:rsidP="007661D6">
            <w:pPr>
              <w:ind w:right="49"/>
              <w:jc w:val="center"/>
            </w:pPr>
            <w:r w:rsidRPr="000641B8">
              <w:t>-</w:t>
            </w:r>
          </w:p>
        </w:tc>
      </w:tr>
      <w:tr w:rsidR="007661D6" w:rsidRPr="000641B8" w14:paraId="30D62D37" w14:textId="77777777" w:rsidTr="003C6F08">
        <w:trPr>
          <w:trHeight w:val="331"/>
          <w:jc w:val="center"/>
        </w:trPr>
        <w:tc>
          <w:tcPr>
            <w:tcW w:w="3065" w:type="dxa"/>
            <w:shd w:val="clear" w:color="auto" w:fill="EEECE1"/>
            <w:vAlign w:val="center"/>
          </w:tcPr>
          <w:p w14:paraId="3BAD0B19" w14:textId="77777777" w:rsidR="007661D6" w:rsidRPr="000641B8" w:rsidRDefault="007661D6" w:rsidP="007661D6">
            <w:pPr>
              <w:ind w:right="49"/>
              <w:rPr>
                <w:b/>
              </w:rPr>
            </w:pPr>
            <w:r w:rsidRPr="000641B8">
              <w:rPr>
                <w:b/>
              </w:rPr>
              <w:t>Optika</w:t>
            </w:r>
          </w:p>
        </w:tc>
        <w:tc>
          <w:tcPr>
            <w:tcW w:w="1471" w:type="dxa"/>
            <w:vAlign w:val="center"/>
          </w:tcPr>
          <w:p w14:paraId="788F8A48" w14:textId="77777777" w:rsidR="007661D6" w:rsidRPr="000641B8" w:rsidRDefault="007661D6" w:rsidP="007661D6">
            <w:pPr>
              <w:ind w:right="49"/>
              <w:jc w:val="center"/>
            </w:pPr>
            <w:r w:rsidRPr="000641B8">
              <w:t>80%</w:t>
            </w:r>
          </w:p>
        </w:tc>
        <w:tc>
          <w:tcPr>
            <w:tcW w:w="1476" w:type="dxa"/>
            <w:vAlign w:val="center"/>
          </w:tcPr>
          <w:p w14:paraId="35B8E1F2" w14:textId="517168BB" w:rsidR="007661D6" w:rsidRPr="000641B8" w:rsidRDefault="007661D6" w:rsidP="007661D6">
            <w:pPr>
              <w:ind w:right="49"/>
              <w:jc w:val="center"/>
            </w:pPr>
            <w:r>
              <w:t>-</w:t>
            </w:r>
          </w:p>
        </w:tc>
        <w:tc>
          <w:tcPr>
            <w:tcW w:w="1816" w:type="dxa"/>
            <w:vAlign w:val="center"/>
          </w:tcPr>
          <w:p w14:paraId="10C0C913" w14:textId="2E2B6C9E" w:rsidR="007661D6" w:rsidRPr="000641B8" w:rsidRDefault="007661D6" w:rsidP="007661D6">
            <w:pPr>
              <w:ind w:right="49"/>
              <w:jc w:val="center"/>
            </w:pPr>
            <w:r w:rsidRPr="00511825">
              <w:t>X € (nurodo Draudikas)</w:t>
            </w:r>
          </w:p>
        </w:tc>
        <w:tc>
          <w:tcPr>
            <w:tcW w:w="1816" w:type="dxa"/>
            <w:vAlign w:val="center"/>
          </w:tcPr>
          <w:p w14:paraId="4EEE8E4E" w14:textId="7D56A862" w:rsidR="007661D6" w:rsidRPr="000641B8" w:rsidRDefault="007661D6" w:rsidP="007661D6">
            <w:pPr>
              <w:ind w:right="49"/>
              <w:jc w:val="center"/>
            </w:pPr>
            <w:r>
              <w:t>-</w:t>
            </w:r>
          </w:p>
        </w:tc>
      </w:tr>
      <w:tr w:rsidR="007661D6" w:rsidRPr="000641B8" w14:paraId="265F3777" w14:textId="77777777" w:rsidTr="003C6F08">
        <w:trPr>
          <w:trHeight w:val="331"/>
          <w:jc w:val="center"/>
        </w:trPr>
        <w:tc>
          <w:tcPr>
            <w:tcW w:w="3065" w:type="dxa"/>
            <w:shd w:val="clear" w:color="auto" w:fill="EEECE1"/>
            <w:vAlign w:val="center"/>
          </w:tcPr>
          <w:p w14:paraId="23915985" w14:textId="77777777" w:rsidR="007661D6" w:rsidRPr="000641B8" w:rsidRDefault="007661D6" w:rsidP="007661D6">
            <w:pPr>
              <w:ind w:right="49"/>
              <w:rPr>
                <w:b/>
                <w:bCs/>
              </w:rPr>
            </w:pPr>
            <w:r w:rsidRPr="680E88A3">
              <w:rPr>
                <w:b/>
                <w:bCs/>
              </w:rPr>
              <w:t xml:space="preserve">Medicininės paslaugos </w:t>
            </w:r>
            <w:r>
              <w:rPr>
                <w:b/>
                <w:bCs/>
              </w:rPr>
              <w:t xml:space="preserve"> (neapmokestinamos)</w:t>
            </w:r>
          </w:p>
        </w:tc>
        <w:tc>
          <w:tcPr>
            <w:tcW w:w="1471" w:type="dxa"/>
            <w:vAlign w:val="center"/>
          </w:tcPr>
          <w:p w14:paraId="1A24022F" w14:textId="77777777" w:rsidR="007661D6" w:rsidRPr="000641B8" w:rsidRDefault="007661D6" w:rsidP="007661D6">
            <w:pPr>
              <w:ind w:right="49"/>
              <w:jc w:val="center"/>
            </w:pPr>
            <w:r>
              <w:t>80 %</w:t>
            </w:r>
          </w:p>
        </w:tc>
        <w:tc>
          <w:tcPr>
            <w:tcW w:w="1476" w:type="dxa"/>
            <w:vAlign w:val="center"/>
          </w:tcPr>
          <w:p w14:paraId="727487C2" w14:textId="6E1C128B" w:rsidR="007661D6" w:rsidRPr="000641B8" w:rsidRDefault="007661D6" w:rsidP="007661D6">
            <w:pPr>
              <w:ind w:right="49"/>
              <w:jc w:val="center"/>
            </w:pPr>
            <w:r>
              <w:t>-</w:t>
            </w:r>
          </w:p>
        </w:tc>
        <w:tc>
          <w:tcPr>
            <w:tcW w:w="1816" w:type="dxa"/>
            <w:vAlign w:val="center"/>
          </w:tcPr>
          <w:p w14:paraId="7B8910A3" w14:textId="77777777" w:rsidR="007661D6" w:rsidRPr="000641B8" w:rsidRDefault="007661D6" w:rsidP="007661D6">
            <w:pPr>
              <w:ind w:right="49"/>
              <w:jc w:val="center"/>
            </w:pPr>
            <w:r w:rsidRPr="000641B8">
              <w:t>-</w:t>
            </w:r>
          </w:p>
        </w:tc>
        <w:tc>
          <w:tcPr>
            <w:tcW w:w="1816" w:type="dxa"/>
            <w:vAlign w:val="center"/>
          </w:tcPr>
          <w:p w14:paraId="54504476" w14:textId="3EBE8515" w:rsidR="007661D6" w:rsidRPr="00511825" w:rsidRDefault="007661D6" w:rsidP="007661D6">
            <w:pPr>
              <w:ind w:right="49"/>
              <w:jc w:val="center"/>
              <w:rPr>
                <w:highlight w:val="yellow"/>
              </w:rPr>
            </w:pPr>
            <w:r w:rsidRPr="00511825">
              <w:t>X € (nurodo Draudikas)</w:t>
            </w:r>
          </w:p>
        </w:tc>
      </w:tr>
      <w:tr w:rsidR="007661D6" w:rsidRPr="000641B8" w14:paraId="475C4EE4" w14:textId="77777777" w:rsidTr="003C6F08">
        <w:trPr>
          <w:trHeight w:val="331"/>
          <w:jc w:val="center"/>
        </w:trPr>
        <w:tc>
          <w:tcPr>
            <w:tcW w:w="3065" w:type="dxa"/>
            <w:shd w:val="clear" w:color="auto" w:fill="EEECE1"/>
            <w:vAlign w:val="center"/>
          </w:tcPr>
          <w:p w14:paraId="2DDF867B" w14:textId="77777777" w:rsidR="007661D6" w:rsidRPr="680E88A3" w:rsidRDefault="007661D6" w:rsidP="007661D6">
            <w:pPr>
              <w:ind w:right="49"/>
              <w:rPr>
                <w:b/>
                <w:bCs/>
              </w:rPr>
            </w:pPr>
            <w:r>
              <w:rPr>
                <w:b/>
                <w:bCs/>
              </w:rPr>
              <w:t>Kritinių ligų gydymas</w:t>
            </w:r>
          </w:p>
        </w:tc>
        <w:tc>
          <w:tcPr>
            <w:tcW w:w="1471" w:type="dxa"/>
            <w:vAlign w:val="center"/>
          </w:tcPr>
          <w:p w14:paraId="7336E3A3" w14:textId="77777777" w:rsidR="007661D6" w:rsidRPr="00680360" w:rsidRDefault="007661D6" w:rsidP="007661D6">
            <w:pPr>
              <w:ind w:right="49"/>
              <w:jc w:val="center"/>
              <w:rPr>
                <w:lang w:val="en-US"/>
              </w:rPr>
            </w:pPr>
            <w:r>
              <w:t>100</w:t>
            </w:r>
            <w:r>
              <w:rPr>
                <w:lang w:val="en-US"/>
              </w:rPr>
              <w:t>%</w:t>
            </w:r>
          </w:p>
        </w:tc>
        <w:tc>
          <w:tcPr>
            <w:tcW w:w="1476" w:type="dxa"/>
            <w:vAlign w:val="center"/>
          </w:tcPr>
          <w:p w14:paraId="1BC7E4F2" w14:textId="77777777" w:rsidR="007661D6" w:rsidRPr="680E88A3" w:rsidRDefault="007661D6" w:rsidP="007661D6">
            <w:pPr>
              <w:ind w:right="49"/>
              <w:jc w:val="center"/>
            </w:pPr>
            <w:r>
              <w:t>4000</w:t>
            </w:r>
            <w:r w:rsidRPr="000641B8">
              <w:t xml:space="preserve"> €</w:t>
            </w:r>
          </w:p>
        </w:tc>
        <w:tc>
          <w:tcPr>
            <w:tcW w:w="1816" w:type="dxa"/>
            <w:vAlign w:val="center"/>
          </w:tcPr>
          <w:p w14:paraId="5EA6CDC9" w14:textId="77777777" w:rsidR="007661D6" w:rsidRPr="000641B8" w:rsidRDefault="007661D6" w:rsidP="007661D6">
            <w:pPr>
              <w:ind w:right="49"/>
              <w:jc w:val="center"/>
            </w:pPr>
            <w:r>
              <w:t>4000</w:t>
            </w:r>
            <w:r w:rsidRPr="000641B8">
              <w:t xml:space="preserve"> €</w:t>
            </w:r>
          </w:p>
        </w:tc>
        <w:tc>
          <w:tcPr>
            <w:tcW w:w="1816" w:type="dxa"/>
            <w:vAlign w:val="center"/>
          </w:tcPr>
          <w:p w14:paraId="403188DD" w14:textId="77777777" w:rsidR="007661D6" w:rsidRPr="000641B8" w:rsidRDefault="007661D6" w:rsidP="007661D6">
            <w:pPr>
              <w:ind w:right="49"/>
              <w:jc w:val="center"/>
            </w:pPr>
            <w:r>
              <w:t>4000</w:t>
            </w:r>
            <w:r w:rsidRPr="000641B8">
              <w:t xml:space="preserve"> €</w:t>
            </w:r>
          </w:p>
        </w:tc>
      </w:tr>
      <w:tr w:rsidR="007661D6" w:rsidRPr="000641B8" w14:paraId="2E585626" w14:textId="77777777" w:rsidTr="003C6F08">
        <w:trPr>
          <w:trHeight w:val="171"/>
          <w:jc w:val="center"/>
        </w:trPr>
        <w:tc>
          <w:tcPr>
            <w:tcW w:w="4536" w:type="dxa"/>
            <w:gridSpan w:val="2"/>
            <w:shd w:val="clear" w:color="auto" w:fill="EEECE1"/>
            <w:vAlign w:val="center"/>
          </w:tcPr>
          <w:p w14:paraId="3B4B5B0B" w14:textId="77777777" w:rsidR="007661D6" w:rsidRPr="000641B8" w:rsidRDefault="007661D6" w:rsidP="007661D6">
            <w:pPr>
              <w:ind w:right="49"/>
              <w:jc w:val="center"/>
              <w:rPr>
                <w:b/>
              </w:rPr>
            </w:pPr>
            <w:r w:rsidRPr="000641B8">
              <w:rPr>
                <w:b/>
              </w:rPr>
              <w:t>Draudimo įmoka asmeniui</w:t>
            </w:r>
          </w:p>
        </w:tc>
        <w:tc>
          <w:tcPr>
            <w:tcW w:w="1476" w:type="dxa"/>
            <w:vAlign w:val="center"/>
          </w:tcPr>
          <w:p w14:paraId="54F08325" w14:textId="77777777" w:rsidR="007661D6" w:rsidRPr="000641B8" w:rsidRDefault="007661D6" w:rsidP="007661D6">
            <w:pPr>
              <w:ind w:right="49"/>
              <w:jc w:val="center"/>
              <w:rPr>
                <w:b/>
              </w:rPr>
            </w:pPr>
            <w:r>
              <w:rPr>
                <w:b/>
              </w:rPr>
              <w:t>6</w:t>
            </w:r>
            <w:r w:rsidRPr="000641B8">
              <w:rPr>
                <w:b/>
              </w:rPr>
              <w:t>00 €</w:t>
            </w:r>
          </w:p>
        </w:tc>
        <w:tc>
          <w:tcPr>
            <w:tcW w:w="1816" w:type="dxa"/>
            <w:vAlign w:val="center"/>
          </w:tcPr>
          <w:p w14:paraId="29E40D97" w14:textId="77777777" w:rsidR="007661D6" w:rsidRPr="000641B8" w:rsidRDefault="007661D6" w:rsidP="007661D6">
            <w:pPr>
              <w:ind w:right="49"/>
              <w:jc w:val="center"/>
              <w:rPr>
                <w:b/>
              </w:rPr>
            </w:pPr>
            <w:r>
              <w:rPr>
                <w:b/>
              </w:rPr>
              <w:t>6</w:t>
            </w:r>
            <w:r w:rsidRPr="000641B8">
              <w:rPr>
                <w:b/>
              </w:rPr>
              <w:t>00 €</w:t>
            </w:r>
          </w:p>
        </w:tc>
        <w:tc>
          <w:tcPr>
            <w:tcW w:w="1816" w:type="dxa"/>
            <w:vAlign w:val="center"/>
          </w:tcPr>
          <w:p w14:paraId="2CEA29F5" w14:textId="77777777" w:rsidR="007661D6" w:rsidRPr="000641B8" w:rsidRDefault="007661D6" w:rsidP="007661D6">
            <w:pPr>
              <w:ind w:right="49"/>
              <w:jc w:val="center"/>
              <w:rPr>
                <w:b/>
              </w:rPr>
            </w:pPr>
            <w:r>
              <w:rPr>
                <w:b/>
              </w:rPr>
              <w:t>6</w:t>
            </w:r>
            <w:r w:rsidRPr="000641B8">
              <w:rPr>
                <w:b/>
              </w:rPr>
              <w:t>00 €</w:t>
            </w:r>
          </w:p>
        </w:tc>
      </w:tr>
    </w:tbl>
    <w:p w14:paraId="4150AEE6" w14:textId="77777777" w:rsidR="007661D6" w:rsidRDefault="007661D6" w:rsidP="00730200">
      <w:pPr>
        <w:tabs>
          <w:tab w:val="left" w:pos="0"/>
          <w:tab w:val="left" w:pos="851"/>
        </w:tabs>
        <w:spacing w:after="0" w:line="276" w:lineRule="auto"/>
        <w:ind w:right="49"/>
        <w:jc w:val="both"/>
        <w:rPr>
          <w:rFonts w:ascii="Times New Roman" w:eastAsia="Times New Roman" w:hAnsi="Times New Roman" w:cs="Times New Roman"/>
        </w:rPr>
      </w:pPr>
    </w:p>
    <w:p w14:paraId="62A53D92" w14:textId="77777777" w:rsidR="0068662D" w:rsidRPr="00714D85" w:rsidRDefault="0068662D" w:rsidP="00730200">
      <w:pPr>
        <w:tabs>
          <w:tab w:val="left" w:pos="0"/>
          <w:tab w:val="left" w:pos="851"/>
        </w:tabs>
        <w:spacing w:after="0" w:line="276" w:lineRule="auto"/>
        <w:ind w:right="49"/>
        <w:jc w:val="both"/>
        <w:rPr>
          <w:rFonts w:ascii="Times New Roman" w:eastAsia="Times New Roman" w:hAnsi="Times New Roman" w:cs="Times New Roman"/>
        </w:rPr>
      </w:pPr>
    </w:p>
    <w:p w14:paraId="44E280BB" w14:textId="77777777" w:rsidR="005A0CEA" w:rsidRDefault="005A0CEA" w:rsidP="00730200">
      <w:pPr>
        <w:spacing w:after="0" w:line="276" w:lineRule="auto"/>
        <w:ind w:right="49"/>
        <w:jc w:val="both"/>
        <w:rPr>
          <w:rFonts w:ascii="Times New Roman" w:hAnsi="Times New Roman" w:cs="Times New Roman"/>
        </w:rPr>
      </w:pPr>
      <w:r w:rsidRPr="00847060">
        <w:rPr>
          <w:rFonts w:ascii="Times New Roman" w:hAnsi="Times New Roman" w:cs="Times New Roman"/>
          <w:color w:val="000000" w:themeColor="text1"/>
        </w:rPr>
        <w:t>3.</w:t>
      </w:r>
      <w:r>
        <w:rPr>
          <w:rFonts w:ascii="Times New Roman" w:hAnsi="Times New Roman" w:cs="Times New Roman"/>
          <w:color w:val="000000" w:themeColor="text1"/>
        </w:rPr>
        <w:t>4</w:t>
      </w:r>
      <w:r w:rsidRPr="00847060">
        <w:rPr>
          <w:rFonts w:ascii="Times New Roman" w:hAnsi="Times New Roman" w:cs="Times New Roman"/>
          <w:color w:val="000000" w:themeColor="text1"/>
        </w:rPr>
        <w:t xml:space="preserve">. Apdraustasis </w:t>
      </w:r>
      <w:r w:rsidRPr="00C54DDC">
        <w:rPr>
          <w:rFonts w:ascii="Times New Roman" w:hAnsi="Times New Roman" w:cs="Times New Roman"/>
        </w:rPr>
        <w:t>draudžiamojo įvykio atveju gali kreiptis į bet kurią privačią ar valstybinę sveikatos priežiūros įstaigą Lietuvoje.</w:t>
      </w:r>
    </w:p>
    <w:p w14:paraId="40715CC7"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3.5. </w:t>
      </w:r>
      <w:r w:rsidRPr="00C54DDC">
        <w:rPr>
          <w:rFonts w:ascii="Times New Roman" w:hAnsi="Times New Roman" w:cs="Times New Roman"/>
        </w:rPr>
        <w:t>Per 7 (septynias) darbo dienas nuo pirkimo sutarties įsigaliojimo perkančioji organizacija pateiks paslaugų teikėjui aktualų apdraustųjų sąrašą su konkrečiais paslaugų teikėjui reikalingais apdraustųjų duomenimis.</w:t>
      </w:r>
    </w:p>
    <w:p w14:paraId="580105C6"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3.6. </w:t>
      </w:r>
      <w:r w:rsidRPr="00654D6B">
        <w:rPr>
          <w:rFonts w:ascii="Times New Roman" w:hAnsi="Times New Roman" w:cs="Times New Roman"/>
        </w:rPr>
        <w:t>Per 5 (penkias) darbo dienas nuo aktualaus apdraustųjų sąrašo su informacija, pateikimo paslaugų teikėjui paslaugų teikėjas turi pateikti perkančiajai organizacijai draudimo liudijimą (polisą).</w:t>
      </w:r>
    </w:p>
    <w:p w14:paraId="3A4761B5"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3.7. </w:t>
      </w:r>
      <w:r w:rsidRPr="00654D6B">
        <w:rPr>
          <w:rFonts w:ascii="Times New Roman" w:hAnsi="Times New Roman" w:cs="Times New Roman"/>
        </w:rPr>
        <w:t>Draudimo apsaugos galiojimo laikotarpis – 12 (dvylika) mėnesių nuo draudimo apsaugos įsigaliojimo datos, nurodytos draudimo liudijime (polise). Draudimo apsaugos įsigaliojimo datą pasirenka pati perkančioji organizacija.</w:t>
      </w:r>
    </w:p>
    <w:p w14:paraId="5F7C425B"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3.8. </w:t>
      </w:r>
      <w:r w:rsidRPr="00654D6B">
        <w:rPr>
          <w:rFonts w:ascii="Times New Roman" w:hAnsi="Times New Roman" w:cs="Times New Roman"/>
        </w:rPr>
        <w:t>Paslaugų teikėjas privalo neatlygintinai pateikti elektroninę sveikatos draudimo kortelę kiekvienam apdraustajam per 5 (penkias) darbo dienas nuo perkančiosios organizacijos aktualaus apdraustųjų sąrašo pateikimo paslaugų teikėjui.</w:t>
      </w:r>
    </w:p>
    <w:p w14:paraId="3D0A8296"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3.9. </w:t>
      </w:r>
      <w:r w:rsidRPr="00654D6B">
        <w:rPr>
          <w:rFonts w:ascii="Times New Roman" w:hAnsi="Times New Roman" w:cs="Times New Roman"/>
        </w:rPr>
        <w:t>Draudikas privalo suteikti galimybę apdraustajam pasitikrinti draudimo sumų likučius elektroninėje erdvėje virtualiuoju režimu</w:t>
      </w:r>
      <w:r>
        <w:rPr>
          <w:rFonts w:ascii="Times New Roman" w:hAnsi="Times New Roman" w:cs="Times New Roman"/>
        </w:rPr>
        <w:t xml:space="preserve">, </w:t>
      </w:r>
      <w:r w:rsidRPr="00654D6B">
        <w:rPr>
          <w:rFonts w:ascii="Times New Roman" w:hAnsi="Times New Roman" w:cs="Times New Roman"/>
        </w:rPr>
        <w:t>elektroniniu paštu</w:t>
      </w:r>
      <w:r>
        <w:rPr>
          <w:rFonts w:ascii="Times New Roman" w:hAnsi="Times New Roman" w:cs="Times New Roman"/>
        </w:rPr>
        <w:t xml:space="preserve"> arba telefonu</w:t>
      </w:r>
      <w:r w:rsidRPr="00654D6B">
        <w:rPr>
          <w:rFonts w:ascii="Times New Roman" w:hAnsi="Times New Roman" w:cs="Times New Roman"/>
        </w:rPr>
        <w:t>.</w:t>
      </w:r>
    </w:p>
    <w:p w14:paraId="5740930D"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3.10. </w:t>
      </w:r>
      <w:r w:rsidRPr="00654D6B">
        <w:rPr>
          <w:rFonts w:ascii="Times New Roman" w:hAnsi="Times New Roman" w:cs="Times New Roman"/>
        </w:rPr>
        <w:t xml:space="preserve">Draudėjo rašytiniu prašymu arba naudojantis draudiko internetine platforma draudimo sutarties galiojimo metu į apdraustųjų sąrašą gali būti įtraukiami nauji apdraustieji. Draudikas turi užtikrinti naujo apdraustojo įtraukimą į apdraustųjų sąrašą per 2 (dvi) darbo dienas nuo draudėjo prašymo pateikimo. Draudimo apsauga naujai įtrauktiems apdraustiesiems įsigalioja nedelsiant, kai apdraustasis įtraukiamas į apdraustųjų sąrašą, tačiau ne vėliau kaip per 1 (vieną) darbo dieną, ir galioja iki draudimo liudijime (polise) nurodytos jo galiojimo datos. Draudimo sumos naujai draudžiamiems darbuotojams </w:t>
      </w:r>
      <w:r w:rsidRPr="003D4EF4">
        <w:rPr>
          <w:rFonts w:ascii="Times New Roman" w:hAnsi="Times New Roman" w:cs="Times New Roman"/>
        </w:rPr>
        <w:t>suteikiamos visuomet pilnos, nepaisant</w:t>
      </w:r>
      <w:r w:rsidRPr="00654D6B">
        <w:rPr>
          <w:rFonts w:ascii="Times New Roman" w:hAnsi="Times New Roman" w:cs="Times New Roman"/>
        </w:rPr>
        <w:t xml:space="preserve"> likusio draudimo apsaugos laikotarpio.</w:t>
      </w:r>
    </w:p>
    <w:p w14:paraId="63563C67"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3.11. </w:t>
      </w:r>
      <w:r w:rsidRPr="00654D6B">
        <w:rPr>
          <w:rFonts w:ascii="Times New Roman" w:hAnsi="Times New Roman" w:cs="Times New Roman"/>
        </w:rPr>
        <w:t>Draudėjas, pageidaujantis išbraukti (pašalinti) apdraustąjį iš apdraustųjų sąrašo, turi pateikti prašymą draudikui (naudojantis draudiko internetine platforma arba rašytiniu prašymu) ne vėliau nei prieš 2 (dvi) darbo dienas iki pageidaujamos apdraustojo išbraukimo (pašalinimo) iš apdraustųjų sąrašo datos. Išbraukus (pašalinus) apdraustąjį iš apdraustųjų sąrašo, draudimo apsauga nutrūksta. Draudėjas įsipareigoja informuoti apdraustąjį apie jo draudimo apsaugos nutrūkimą.</w:t>
      </w:r>
    </w:p>
    <w:p w14:paraId="7E581DB8"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3.12. </w:t>
      </w:r>
      <w:r w:rsidRPr="00654D6B">
        <w:rPr>
          <w:rFonts w:ascii="Times New Roman" w:hAnsi="Times New Roman" w:cs="Times New Roman"/>
        </w:rPr>
        <w:t>Draudėjas neatlygina tokių draudiko patirtų nuostolių, kurie atsirado, jei draudikas moka draudimo išmoką, kompensuoja draudiko pripažįstamų sveikatos priežiūros įstaigų draudikui pateiktas sąskaitas ar apdraustojo patirtas ir draudikui pateiktas išlaidas už paslaugas, suteiktas po dienos, kai draudėjas pateikė prašymą nutraukti draudimo apsaugą konkretiems apdraustiesiems.</w:t>
      </w:r>
    </w:p>
    <w:p w14:paraId="76AF5842" w14:textId="77777777" w:rsidR="000B41C3" w:rsidRDefault="000B41C3" w:rsidP="00730200">
      <w:pPr>
        <w:spacing w:after="0" w:line="276" w:lineRule="auto"/>
        <w:ind w:right="49"/>
        <w:jc w:val="both"/>
        <w:rPr>
          <w:rFonts w:ascii="Times New Roman" w:hAnsi="Times New Roman" w:cs="Times New Roman"/>
        </w:rPr>
      </w:pPr>
    </w:p>
    <w:p w14:paraId="20880900" w14:textId="77777777" w:rsidR="000B41C3" w:rsidRDefault="000B41C3" w:rsidP="00730200">
      <w:pPr>
        <w:spacing w:after="0" w:line="276" w:lineRule="auto"/>
        <w:ind w:right="49"/>
        <w:jc w:val="both"/>
        <w:rPr>
          <w:rFonts w:ascii="Times New Roman" w:hAnsi="Times New Roman" w:cs="Times New Roman"/>
        </w:rPr>
      </w:pPr>
    </w:p>
    <w:p w14:paraId="02CD85F8" w14:textId="77777777" w:rsidR="000B41C3" w:rsidRDefault="000B41C3" w:rsidP="00730200">
      <w:pPr>
        <w:spacing w:after="0" w:line="276" w:lineRule="auto"/>
        <w:ind w:right="49"/>
        <w:jc w:val="both"/>
        <w:rPr>
          <w:rFonts w:ascii="Times New Roman" w:hAnsi="Times New Roman" w:cs="Times New Roman"/>
        </w:rPr>
      </w:pPr>
    </w:p>
    <w:p w14:paraId="1579280A" w14:textId="1DCDFF72"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3.13. </w:t>
      </w:r>
      <w:r w:rsidRPr="00654D6B">
        <w:rPr>
          <w:rFonts w:ascii="Times New Roman" w:hAnsi="Times New Roman" w:cs="Times New Roman"/>
        </w:rPr>
        <w:t>Draudėjas turi teisę kreiptis į draudiką dėl paslaugų ir (ar) paslaugų rezultato trūkumų pašalinimo ne vėliau kaip per 5 (penkias) darbo dienas nuo jų pastebėjimo.</w:t>
      </w:r>
    </w:p>
    <w:p w14:paraId="6401B56A" w14:textId="46622F9D"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3.14. </w:t>
      </w:r>
      <w:r w:rsidRPr="00654D6B">
        <w:rPr>
          <w:rFonts w:ascii="Times New Roman" w:hAnsi="Times New Roman" w:cs="Times New Roman"/>
        </w:rPr>
        <w:t>Draudėjo nustatytiems paslaugų ir (ar) paslaugų rezultato trūkumams šalinti nustatomas 5 (penkių) darbo dienų terminas nuo draudėjo kreipimosi į draudiką dienos.</w:t>
      </w:r>
    </w:p>
    <w:p w14:paraId="30997CAC"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3.15. </w:t>
      </w:r>
      <w:r w:rsidRPr="00654D6B">
        <w:rPr>
          <w:rFonts w:ascii="Times New Roman" w:hAnsi="Times New Roman" w:cs="Times New Roman"/>
        </w:rPr>
        <w:t>Paslaugų ir (ar) paslaugų rezultato trūkumais laikomi neatitikimai šios techninės specifikacijos reikalavimams ir teisės aktams, reglamentuojantiems paslaugų teikimą ir kokybę.</w:t>
      </w:r>
    </w:p>
    <w:p w14:paraId="0B50B22C"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3.16. </w:t>
      </w:r>
      <w:r w:rsidRPr="00654D6B">
        <w:rPr>
          <w:rFonts w:ascii="Times New Roman" w:hAnsi="Times New Roman" w:cs="Times New Roman"/>
        </w:rPr>
        <w:t>Teikiamos paslaugos turi atitikti techninėje specifikacijoje nurodytus reikalavimus ir turi būti teikiamos vadovaujantis galiojančiais teisės aktais, reglamentuojančiais perkamų paslaugų teikimą.</w:t>
      </w:r>
    </w:p>
    <w:p w14:paraId="31CFF3BD"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3.17. </w:t>
      </w:r>
      <w:r w:rsidRPr="00654D6B">
        <w:rPr>
          <w:rFonts w:ascii="Times New Roman" w:hAnsi="Times New Roman" w:cs="Times New Roman"/>
        </w:rPr>
        <w:t>Nebaigtinis draudžiamųjų įvykių sąrašas nurodytas techninėje specifikacijoje, t. y., jeigu draudiko standartinės draudimo taisyklės / sąlygos numato papildomų paslaugų apmokėjimą, tos paslaugos turi būti apmokamos ir apdraustiesiems.</w:t>
      </w:r>
    </w:p>
    <w:p w14:paraId="11C66484" w14:textId="77777777" w:rsidR="005A0CEA" w:rsidRPr="00654D6B"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3.18. </w:t>
      </w:r>
      <w:r w:rsidRPr="00654D6B">
        <w:rPr>
          <w:rFonts w:ascii="Times New Roman" w:hAnsi="Times New Roman" w:cs="Times New Roman"/>
        </w:rPr>
        <w:t>Baigtinis nedraudžiamųjų įvykių sąrašas nurodytas techninėje specifikacijoje, t. y., jeigu draudiko standartinės draudimo taisyklės / sąlygos numato papildomų nedraudžiamųjų įvykių, tokie papildomi nedraudžiamieji įvykiai apdraustiesiems negali būti taikomi (negalioja).</w:t>
      </w:r>
    </w:p>
    <w:p w14:paraId="030AE10B" w14:textId="77777777" w:rsidR="005A0CEA" w:rsidRDefault="005A0CEA" w:rsidP="00730200">
      <w:pPr>
        <w:spacing w:line="276" w:lineRule="auto"/>
        <w:ind w:right="49"/>
        <w:rPr>
          <w:rFonts w:ascii="Times New Roman" w:eastAsia="Times New Roman" w:hAnsi="Times New Roman" w:cs="Times New Roman"/>
          <w:b/>
          <w:bCs/>
          <w:lang w:eastAsia="lt-LT"/>
        </w:rPr>
      </w:pPr>
    </w:p>
    <w:p w14:paraId="5368023E" w14:textId="77777777"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rPr>
      </w:pPr>
      <w:r w:rsidRPr="00714D85">
        <w:rPr>
          <w:rFonts w:ascii="Times New Roman" w:eastAsia="Times New Roman" w:hAnsi="Times New Roman" w:cs="Times New Roman"/>
          <w:b/>
          <w:bCs/>
          <w:lang w:eastAsia="lt-LT"/>
        </w:rPr>
        <w:t>IV APMOKĖJIMAS UŽ PASLAUGAS</w:t>
      </w:r>
    </w:p>
    <w:p w14:paraId="582AD48C"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7E28EF66"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4.1. </w:t>
      </w:r>
      <w:r w:rsidRPr="00C144AB">
        <w:rPr>
          <w:rFonts w:ascii="Times New Roman" w:hAnsi="Times New Roman" w:cs="Times New Roman"/>
        </w:rPr>
        <w:t xml:space="preserve">Draudėjas sumoka draudikui už apdraustų draudėjo darbuotojų skaičių. Draudėjo mokėtina draudikui draudimo įmoka apskaičiuojama pagal techninės specifikacijos 3.3 papunktyje pateiktoje lentelėje nurodytus įkainius. Draudimo įmoką draudėjas sumoka pervesdamas ją į pirkimo sutartyje nurodytą banko sąskaitą. Draudimo įmoką draudėjas moka už kiekvieną draudimo </w:t>
      </w:r>
      <w:r w:rsidRPr="003D4EF4">
        <w:rPr>
          <w:rFonts w:ascii="Times New Roman" w:hAnsi="Times New Roman" w:cs="Times New Roman"/>
        </w:rPr>
        <w:t>apsaugos ketvirtį atskirai</w:t>
      </w:r>
      <w:r w:rsidRPr="00C144AB">
        <w:rPr>
          <w:rFonts w:ascii="Times New Roman" w:hAnsi="Times New Roman" w:cs="Times New Roman"/>
        </w:rPr>
        <w:t xml:space="preserve"> pagal draudiko pateiktą sąskaitą faktūrą. Pirmąją ketvirtinę draudimo įmoką draudėjas sumoka per 30 (trisdešimt) kalendorinių dienų nuo draudimo liudijimo (poliso) išdavimo draudėjui ir sąskaitos faktūros pateikimo dienos. Antrąją, trečiąją ir ketvirtąją draudimo įmokas draudėjas sumoka kas tris mėnesius per 30 (trisdešimt) kalendorinių dienų nuo atitinkamo laikotarpio pradžios pagal draudiko pateiktą sąskaitą faktūrą.</w:t>
      </w:r>
    </w:p>
    <w:p w14:paraId="03751584" w14:textId="77777777" w:rsidR="005A0CEA" w:rsidRPr="00714D85" w:rsidRDefault="005A0CEA" w:rsidP="00730200">
      <w:pPr>
        <w:spacing w:after="0" w:line="276" w:lineRule="auto"/>
        <w:ind w:right="49"/>
        <w:jc w:val="both"/>
        <w:rPr>
          <w:rFonts w:ascii="Times New Roman" w:hAnsi="Times New Roman" w:cs="Times New Roman"/>
          <w:b/>
          <w:bCs/>
          <w:sz w:val="20"/>
          <w:szCs w:val="20"/>
        </w:rPr>
      </w:pPr>
      <w:r>
        <w:rPr>
          <w:rFonts w:ascii="Times New Roman" w:hAnsi="Times New Roman" w:cs="Times New Roman"/>
        </w:rPr>
        <w:t>4.2. Į</w:t>
      </w:r>
      <w:r w:rsidRPr="00F65348">
        <w:rPr>
          <w:rFonts w:ascii="Times New Roman" w:hAnsi="Times New Roman" w:cs="Times New Roman"/>
        </w:rPr>
        <w:t xml:space="preserve">traukimų / </w:t>
      </w:r>
      <w:r>
        <w:rPr>
          <w:rFonts w:ascii="Times New Roman" w:hAnsi="Times New Roman" w:cs="Times New Roman"/>
        </w:rPr>
        <w:t>nutraukimų</w:t>
      </w:r>
      <w:r w:rsidRPr="00F65348">
        <w:rPr>
          <w:rFonts w:ascii="Times New Roman" w:hAnsi="Times New Roman" w:cs="Times New Roman"/>
        </w:rPr>
        <w:t xml:space="preserve"> tvarka:</w:t>
      </w:r>
    </w:p>
    <w:p w14:paraId="3DC72D5D" w14:textId="77777777" w:rsidR="005A0CEA" w:rsidRPr="00F65348" w:rsidRDefault="005A0CEA" w:rsidP="00730200">
      <w:pPr>
        <w:spacing w:after="0" w:line="276" w:lineRule="auto"/>
        <w:ind w:right="49"/>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4.2.1. </w:t>
      </w:r>
      <w:r w:rsidRPr="002521FB">
        <w:rPr>
          <w:rFonts w:ascii="Times New Roman" w:eastAsia="Times New Roman" w:hAnsi="Times New Roman" w:cs="Times New Roman"/>
          <w:lang w:eastAsia="lt-LT"/>
        </w:rPr>
        <w:t>Įmokos skaičiavimas draudimo variantams:</w:t>
      </w:r>
      <w:r>
        <w:rPr>
          <w:rFonts w:ascii="Times New Roman" w:eastAsia="Times New Roman" w:hAnsi="Times New Roman" w:cs="Times New Roman"/>
          <w:lang w:eastAsia="lt-LT"/>
        </w:rPr>
        <w:t xml:space="preserve"> p</w:t>
      </w:r>
      <w:r w:rsidRPr="00F65348">
        <w:rPr>
          <w:rFonts w:ascii="Times New Roman" w:eastAsia="Times New Roman" w:hAnsi="Times New Roman" w:cs="Times New Roman"/>
          <w:lang w:eastAsia="lt-LT"/>
        </w:rPr>
        <w:t>apildžius draudimo sutarti nauju apdraustuoju (apdraustaisiais), polise nurodoma draudimo apsaugos pradžia, nauji apdraustieji, draudžiamos rizikos ir draudimo sumos, papildoma įmoka už naujus apdraustuosius (toliau PĮ) ir įmokos mokėjimo terminas.</w:t>
      </w:r>
      <w:r>
        <w:rPr>
          <w:rFonts w:ascii="Times New Roman" w:eastAsia="Times New Roman" w:hAnsi="Times New Roman" w:cs="Times New Roman"/>
          <w:lang w:eastAsia="lt-LT"/>
        </w:rPr>
        <w:t xml:space="preserve"> </w:t>
      </w:r>
      <w:r w:rsidRPr="00F65348">
        <w:rPr>
          <w:rFonts w:ascii="Times New Roman" w:eastAsia="Times New Roman" w:hAnsi="Times New Roman" w:cs="Times New Roman"/>
          <w:lang w:eastAsia="lt-LT"/>
        </w:rPr>
        <w:t>PĮ ir draudimo sumos skaičiuojamos pagal formule:</w:t>
      </w:r>
      <w:r>
        <w:rPr>
          <w:rFonts w:ascii="Times New Roman" w:eastAsia="Times New Roman" w:hAnsi="Times New Roman" w:cs="Times New Roman"/>
          <w:lang w:eastAsia="lt-LT"/>
        </w:rPr>
        <w:t xml:space="preserve"> </w:t>
      </w:r>
      <w:r w:rsidRPr="00F65348">
        <w:rPr>
          <w:rFonts w:ascii="Times New Roman" w:eastAsia="Times New Roman" w:hAnsi="Times New Roman" w:cs="Times New Roman"/>
          <w:lang w:eastAsia="lt-LT"/>
        </w:rPr>
        <w:t>PĮ naujam apdraustajam = įmoka sutarties pradžioje / sutarties trukme X mėnesiai iki sutarties pabaigos.</w:t>
      </w:r>
      <w:r>
        <w:rPr>
          <w:rFonts w:ascii="Times New Roman" w:eastAsia="Times New Roman" w:hAnsi="Times New Roman" w:cs="Times New Roman"/>
          <w:lang w:eastAsia="lt-LT"/>
        </w:rPr>
        <w:t xml:space="preserve"> </w:t>
      </w:r>
      <w:r w:rsidRPr="00F65348">
        <w:rPr>
          <w:rFonts w:ascii="Times New Roman" w:eastAsia="Times New Roman" w:hAnsi="Times New Roman" w:cs="Times New Roman"/>
          <w:lang w:eastAsia="lt-LT"/>
        </w:rPr>
        <w:t>Naujam apdraustajam suteikiamos tokios pačius draudimo sumos kaip sutarties pradžioje.</w:t>
      </w:r>
    </w:p>
    <w:p w14:paraId="1D241C68" w14:textId="77777777" w:rsidR="005A0CEA" w:rsidRDefault="005A0CEA" w:rsidP="00730200">
      <w:pPr>
        <w:spacing w:line="276" w:lineRule="auto"/>
        <w:ind w:right="49"/>
        <w:jc w:val="both"/>
        <w:rPr>
          <w:rFonts w:ascii="Times New Roman" w:eastAsia="Times New Roman" w:hAnsi="Times New Roman" w:cs="Times New Roman"/>
          <w:lang w:eastAsia="lt-LT"/>
        </w:rPr>
      </w:pPr>
      <w:r w:rsidRPr="00F65348">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 xml:space="preserve">4.2.2. </w:t>
      </w:r>
      <w:r w:rsidRPr="002521FB">
        <w:rPr>
          <w:rFonts w:ascii="Times New Roman" w:eastAsia="Times New Roman" w:hAnsi="Times New Roman" w:cs="Times New Roman"/>
          <w:lang w:eastAsia="lt-LT"/>
        </w:rPr>
        <w:t>Draudimo apsaugos nutraukimas</w:t>
      </w:r>
      <w:r>
        <w:rPr>
          <w:rFonts w:ascii="Times New Roman" w:eastAsia="Times New Roman" w:hAnsi="Times New Roman" w:cs="Times New Roman"/>
          <w:lang w:eastAsia="lt-LT"/>
        </w:rPr>
        <w:t xml:space="preserve">. </w:t>
      </w:r>
      <w:r w:rsidRPr="00F65348">
        <w:rPr>
          <w:rFonts w:ascii="Times New Roman" w:eastAsia="Times New Roman" w:hAnsi="Times New Roman" w:cs="Times New Roman"/>
          <w:lang w:eastAsia="lt-LT"/>
        </w:rPr>
        <w:t>Nutraukus draudimo apsaugą apdraustajam (apdraustiesiems), polise nurodoma draudimo apsaugos pabaiga, apdraustieji ir gr</w:t>
      </w:r>
      <w:r>
        <w:rPr>
          <w:rFonts w:ascii="Times New Roman" w:eastAsia="Times New Roman" w:hAnsi="Times New Roman" w:cs="Times New Roman"/>
          <w:lang w:eastAsia="lt-LT"/>
        </w:rPr>
        <w:t>ą</w:t>
      </w:r>
      <w:r w:rsidRPr="00F65348">
        <w:rPr>
          <w:rFonts w:ascii="Times New Roman" w:eastAsia="Times New Roman" w:hAnsi="Times New Roman" w:cs="Times New Roman"/>
          <w:lang w:eastAsia="lt-LT"/>
        </w:rPr>
        <w:t>žinama įmoka (GĮ).</w:t>
      </w:r>
      <w:r>
        <w:rPr>
          <w:rFonts w:ascii="Times New Roman" w:eastAsia="Times New Roman" w:hAnsi="Times New Roman" w:cs="Times New Roman"/>
          <w:lang w:eastAsia="lt-LT"/>
        </w:rPr>
        <w:t xml:space="preserve"> </w:t>
      </w:r>
      <w:r w:rsidRPr="00F65348">
        <w:rPr>
          <w:rFonts w:ascii="Times New Roman" w:eastAsia="Times New Roman" w:hAnsi="Times New Roman" w:cs="Times New Roman"/>
          <w:lang w:eastAsia="lt-LT"/>
        </w:rPr>
        <w:t>GĮ skaičiuojama pagal formul</w:t>
      </w:r>
      <w:r>
        <w:rPr>
          <w:rFonts w:ascii="Times New Roman" w:eastAsia="Times New Roman" w:hAnsi="Times New Roman" w:cs="Times New Roman"/>
          <w:lang w:eastAsia="lt-LT"/>
        </w:rPr>
        <w:t>ę</w:t>
      </w:r>
      <w:r w:rsidRPr="00F65348">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0946A8">
        <w:rPr>
          <w:rFonts w:ascii="Times New Roman" w:eastAsia="Times New Roman" w:hAnsi="Times New Roman" w:cs="Times New Roman"/>
          <w:lang w:eastAsia="lt-LT"/>
        </w:rPr>
        <w:t>GI = draudimo įmoka sutarties pradžioje / draudimo liudijimo trukm</w:t>
      </w:r>
      <w:r>
        <w:rPr>
          <w:rFonts w:ascii="Times New Roman" w:eastAsia="Times New Roman" w:hAnsi="Times New Roman" w:cs="Times New Roman"/>
          <w:lang w:eastAsia="lt-LT"/>
        </w:rPr>
        <w:t>ė</w:t>
      </w:r>
      <w:r w:rsidRPr="000946A8">
        <w:rPr>
          <w:rFonts w:ascii="Times New Roman" w:eastAsia="Times New Roman" w:hAnsi="Times New Roman" w:cs="Times New Roman"/>
          <w:lang w:eastAsia="lt-LT"/>
        </w:rPr>
        <w:t xml:space="preserve"> dienomis (jeigu b</w:t>
      </w:r>
      <w:r>
        <w:rPr>
          <w:rFonts w:ascii="Times New Roman" w:eastAsia="Times New Roman" w:hAnsi="Times New Roman" w:cs="Times New Roman"/>
          <w:lang w:eastAsia="lt-LT"/>
        </w:rPr>
        <w:t>ū</w:t>
      </w:r>
      <w:r w:rsidRPr="000946A8">
        <w:rPr>
          <w:rFonts w:ascii="Times New Roman" w:eastAsia="Times New Roman" w:hAnsi="Times New Roman" w:cs="Times New Roman"/>
          <w:lang w:eastAsia="lt-LT"/>
        </w:rPr>
        <w:t>t</w:t>
      </w:r>
      <w:r>
        <w:rPr>
          <w:rFonts w:ascii="Times New Roman" w:eastAsia="Times New Roman" w:hAnsi="Times New Roman" w:cs="Times New Roman"/>
          <w:lang w:eastAsia="lt-LT"/>
        </w:rPr>
        <w:t>ų</w:t>
      </w:r>
      <w:r w:rsidRPr="000946A8">
        <w:rPr>
          <w:rFonts w:ascii="Times New Roman" w:eastAsia="Times New Roman" w:hAnsi="Times New Roman" w:cs="Times New Roman"/>
          <w:lang w:eastAsia="lt-LT"/>
        </w:rPr>
        <w:t xml:space="preserve"> nenutrauktas) X dienų skaičius iki sutarties pabaigos (nuo nutraukimo datos) – už apdraustąjį nesumokėtos draudimo įmokos (už realiai galiojusią draudimo apsaugą).</w:t>
      </w:r>
    </w:p>
    <w:p w14:paraId="0D629089" w14:textId="77777777" w:rsidR="005A0CEA" w:rsidRPr="000946A8" w:rsidRDefault="005A0CEA" w:rsidP="00730200">
      <w:pPr>
        <w:spacing w:line="276" w:lineRule="auto"/>
        <w:ind w:right="49"/>
        <w:jc w:val="both"/>
        <w:rPr>
          <w:rFonts w:ascii="Times New Roman" w:eastAsia="Times New Roman" w:hAnsi="Times New Roman" w:cs="Times New Roman"/>
          <w:lang w:eastAsia="lt-LT"/>
        </w:rPr>
      </w:pPr>
      <w:r>
        <w:rPr>
          <w:rFonts w:ascii="Times New Roman" w:eastAsia="Times New Roman" w:hAnsi="Times New Roman" w:cs="Times New Roman"/>
          <w:lang w:eastAsia="lt-LT"/>
        </w:rPr>
        <w:t>4.2.3. Grąžinama įmoka išskaičiuojama iš sekančio ketvirčio sąskaitos Draudėjui.</w:t>
      </w:r>
    </w:p>
    <w:p w14:paraId="194F8794"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1B10E7E6" w14:textId="77777777"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b/>
          <w:bCs/>
        </w:rPr>
      </w:pPr>
      <w:r w:rsidRPr="00714D85">
        <w:rPr>
          <w:rFonts w:ascii="Times New Roman" w:eastAsia="Times New Roman" w:hAnsi="Times New Roman" w:cs="Times New Roman"/>
          <w:b/>
          <w:bCs/>
        </w:rPr>
        <w:t>V DRAUDŽIAMŲJŲ ĮVYKIŲ APRAŠYMAS</w:t>
      </w:r>
    </w:p>
    <w:p w14:paraId="729D1FB2"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p>
    <w:p w14:paraId="10D5D1E6" w14:textId="77777777" w:rsidR="005A0CEA" w:rsidRDefault="005A0CEA" w:rsidP="00730200">
      <w:pPr>
        <w:tabs>
          <w:tab w:val="left" w:pos="1276"/>
        </w:tabs>
        <w:spacing w:after="0" w:line="276" w:lineRule="auto"/>
        <w:ind w:right="49"/>
        <w:contextualSpacing/>
        <w:rPr>
          <w:rFonts w:ascii="Times New Roman" w:eastAsia="Times New Roman" w:hAnsi="Times New Roman" w:cs="Times New Roman"/>
          <w:b/>
        </w:rPr>
      </w:pPr>
      <w:r>
        <w:rPr>
          <w:rFonts w:ascii="Times New Roman" w:eastAsia="Times New Roman" w:hAnsi="Times New Roman" w:cs="Times New Roman"/>
          <w:b/>
          <w:bCs/>
        </w:rPr>
        <w:t xml:space="preserve">5. 1. </w:t>
      </w:r>
      <w:r w:rsidRPr="00714D85">
        <w:rPr>
          <w:rFonts w:ascii="Times New Roman" w:eastAsia="Times New Roman" w:hAnsi="Times New Roman" w:cs="Times New Roman"/>
          <w:b/>
        </w:rPr>
        <w:t>Ambulatorinis gydymas valstybinėse ir privačiose gydymo įstaigose.</w:t>
      </w:r>
    </w:p>
    <w:p w14:paraId="75E21D1F" w14:textId="77777777" w:rsidR="005A0CEA" w:rsidRPr="00714D85" w:rsidRDefault="005A0CEA" w:rsidP="00730200">
      <w:pPr>
        <w:tabs>
          <w:tab w:val="left" w:pos="1276"/>
        </w:tabs>
        <w:spacing w:after="0" w:line="276" w:lineRule="auto"/>
        <w:ind w:right="49"/>
        <w:contextualSpacing/>
        <w:rPr>
          <w:rFonts w:ascii="Times New Roman" w:eastAsia="Times New Roman" w:hAnsi="Times New Roman" w:cs="Times New Roman"/>
          <w:b/>
        </w:rPr>
      </w:pPr>
    </w:p>
    <w:p w14:paraId="7E8433C8" w14:textId="77777777" w:rsidR="005A0CEA" w:rsidRDefault="005A0CEA" w:rsidP="00730200">
      <w:pPr>
        <w:tabs>
          <w:tab w:val="left" w:pos="1276"/>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 </w:t>
      </w:r>
      <w:r w:rsidRPr="00714D85">
        <w:rPr>
          <w:rFonts w:ascii="Times New Roman" w:eastAsia="Times New Roman" w:hAnsi="Times New Roman" w:cs="Times New Roman"/>
        </w:rPr>
        <w:t>Kompensuojamos sveikatos priežiūros paslaugos dėl Apdraustojo ūmios ligos, lėtinės ligos, lėtinės ligos paūmėjimo ir (ar) nelaimingo atsitikimo privačiose ir valstybinėse sveikatos priežiūros įstaigose.</w:t>
      </w:r>
    </w:p>
    <w:p w14:paraId="30C373DF" w14:textId="77777777" w:rsidR="005A0CEA" w:rsidRPr="002E0A02" w:rsidRDefault="005A0CEA" w:rsidP="00730200">
      <w:pPr>
        <w:tabs>
          <w:tab w:val="left" w:pos="1276"/>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 </w:t>
      </w:r>
      <w:r w:rsidRPr="00714D85">
        <w:rPr>
          <w:rFonts w:ascii="Times New Roman" w:eastAsia="Times New Roman" w:hAnsi="Times New Roman" w:cs="Times New Roman"/>
        </w:rPr>
        <w:t>Kompensuojamos dienos chirurgijos, dienos stacionaro paslaugos privačiose ir valstybinėse asmens sveikatos priežiūros įstaigose iš draudimo sumos limito – Ambulatorinio gydymo limito.</w:t>
      </w:r>
    </w:p>
    <w:p w14:paraId="5541015C" w14:textId="77777777" w:rsidR="005A0CEA" w:rsidRPr="00714D85"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5.1.3. </w:t>
      </w:r>
      <w:r w:rsidRPr="00714D85">
        <w:rPr>
          <w:rFonts w:ascii="Times New Roman" w:eastAsia="Times New Roman" w:hAnsi="Times New Roman" w:cs="Times New Roman"/>
        </w:rPr>
        <w:t>Apmokamos dienos chirurgijos paslaugos, kurios suteikiamos Apdraustajam būnant dienos stacionare iki 24 valandų (prireikus iki 48 valandų) be maitinimo valstybinėse ir privačiose gydymo įstaigose.</w:t>
      </w:r>
    </w:p>
    <w:p w14:paraId="442A0781" w14:textId="77777777" w:rsidR="000B41C3" w:rsidRDefault="000B41C3" w:rsidP="00730200">
      <w:pPr>
        <w:tabs>
          <w:tab w:val="left" w:pos="1276"/>
          <w:tab w:val="left" w:pos="1701"/>
        </w:tabs>
        <w:spacing w:after="0" w:line="276" w:lineRule="auto"/>
        <w:ind w:right="49"/>
        <w:contextualSpacing/>
        <w:jc w:val="both"/>
        <w:rPr>
          <w:rFonts w:ascii="Times New Roman" w:eastAsia="Times New Roman" w:hAnsi="Times New Roman" w:cs="Times New Roman"/>
        </w:rPr>
      </w:pPr>
    </w:p>
    <w:p w14:paraId="7F2ADED7" w14:textId="77777777" w:rsidR="000B41C3" w:rsidRDefault="000B41C3" w:rsidP="00730200">
      <w:pPr>
        <w:tabs>
          <w:tab w:val="left" w:pos="1276"/>
          <w:tab w:val="left" w:pos="1701"/>
        </w:tabs>
        <w:spacing w:after="0" w:line="276" w:lineRule="auto"/>
        <w:ind w:right="49"/>
        <w:contextualSpacing/>
        <w:jc w:val="both"/>
        <w:rPr>
          <w:rFonts w:ascii="Times New Roman" w:eastAsia="Times New Roman" w:hAnsi="Times New Roman" w:cs="Times New Roman"/>
        </w:rPr>
      </w:pPr>
    </w:p>
    <w:p w14:paraId="4ED4EBEF" w14:textId="77777777" w:rsidR="000B41C3" w:rsidRDefault="000B41C3" w:rsidP="00730200">
      <w:pPr>
        <w:tabs>
          <w:tab w:val="left" w:pos="1276"/>
          <w:tab w:val="left" w:pos="1701"/>
        </w:tabs>
        <w:spacing w:after="0" w:line="276" w:lineRule="auto"/>
        <w:ind w:right="49"/>
        <w:contextualSpacing/>
        <w:jc w:val="both"/>
        <w:rPr>
          <w:rFonts w:ascii="Times New Roman" w:eastAsia="Times New Roman" w:hAnsi="Times New Roman" w:cs="Times New Roman"/>
        </w:rPr>
      </w:pPr>
    </w:p>
    <w:p w14:paraId="39DE0DF9" w14:textId="2AB3CD3A" w:rsidR="005A0CEA" w:rsidRPr="00714D85"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5.1.4. </w:t>
      </w:r>
      <w:r w:rsidRPr="00714D85">
        <w:rPr>
          <w:rFonts w:ascii="Times New Roman" w:eastAsia="Times New Roman" w:hAnsi="Times New Roman" w:cs="Times New Roman"/>
        </w:rPr>
        <w:t>Apmokamos gydytojo paskirtos ir stacionare dienos chirurgijos paslaugų metu naudojamos medicinos pagalbos priemonės, vaistiniai preparatai valstybinėse ir privačiose gydymo įstaigose.</w:t>
      </w:r>
    </w:p>
    <w:p w14:paraId="16CAE459" w14:textId="7DFB77A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5.1.5. </w:t>
      </w:r>
      <w:r w:rsidRPr="00714D85">
        <w:rPr>
          <w:rFonts w:ascii="Times New Roman" w:eastAsia="Times New Roman" w:hAnsi="Times New Roman" w:cs="Times New Roman"/>
        </w:rPr>
        <w:t xml:space="preserve">Apmokamos išlaidos už dienos chirurgijos paslaugų metu panaudotus audinių pakaitalus, varžtus, plokšteles, sraigtus, kabes, implantus (tarp jų akies lęšiuką), protezus, </w:t>
      </w:r>
      <w:r>
        <w:rPr>
          <w:rFonts w:ascii="Times New Roman" w:eastAsia="Times New Roman" w:hAnsi="Times New Roman" w:cs="Times New Roman"/>
        </w:rPr>
        <w:t xml:space="preserve">šviesolaidžio galvutę, </w:t>
      </w:r>
      <w:r w:rsidRPr="00714D85">
        <w:rPr>
          <w:rFonts w:ascii="Times New Roman" w:eastAsia="Times New Roman" w:hAnsi="Times New Roman" w:cs="Times New Roman"/>
        </w:rPr>
        <w:t>konstrukcijas, susiuvimo reikmenis</w:t>
      </w:r>
      <w:r>
        <w:rPr>
          <w:rFonts w:ascii="Times New Roman" w:eastAsia="Times New Roman" w:hAnsi="Times New Roman" w:cs="Times New Roman"/>
        </w:rPr>
        <w:t>, inkarinius siūlus</w:t>
      </w:r>
      <w:r w:rsidRPr="00714D85">
        <w:rPr>
          <w:rFonts w:ascii="Times New Roman" w:eastAsia="Times New Roman" w:hAnsi="Times New Roman" w:cs="Times New Roman"/>
        </w:rPr>
        <w:t xml:space="preserve"> ir kita valstybinėse ir privačiose gydymo įstaigose.</w:t>
      </w:r>
    </w:p>
    <w:p w14:paraId="00A6EA7A"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5.1.6. </w:t>
      </w:r>
      <w:r w:rsidRPr="00714D85">
        <w:rPr>
          <w:rFonts w:ascii="Times New Roman" w:eastAsia="Times New Roman" w:hAnsi="Times New Roman" w:cs="Times New Roman"/>
        </w:rPr>
        <w:t>Dienos chirurgijos ir dienos stacionaro paslaugų skaičius neribojamas.</w:t>
      </w:r>
    </w:p>
    <w:p w14:paraId="1E7DEA04"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5.1.7. </w:t>
      </w:r>
      <w:r w:rsidRPr="00714D85">
        <w:rPr>
          <w:rFonts w:ascii="Times New Roman" w:eastAsia="Times New Roman" w:hAnsi="Times New Roman" w:cs="Times New Roman"/>
        </w:rPr>
        <w:t>Dienos stacionare teikiamos sveikatos priežiūros paslaugos pagal ligų gydymo profilius, nurodytus Lietuvos Respublikos sveikatos apsaugos ministro 2014 m. birželio 6 d. įsakymą Nr. V-660 „Dėl Dienos stacionaro paslaugų teikimo ir jų išlaidų apmokėjimo tvarkos aprašo patvirtinimo“ ir vėlesniuose šio įsakymo pakeitimuose.</w:t>
      </w:r>
    </w:p>
    <w:p w14:paraId="5F876EEC"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5.1.8. </w:t>
      </w:r>
      <w:r w:rsidRPr="00714D85">
        <w:rPr>
          <w:rFonts w:ascii="Times New Roman" w:eastAsia="Times New Roman" w:hAnsi="Times New Roman" w:cs="Times New Roman"/>
        </w:rPr>
        <w:t>Apmokama paskirta privalomoji diagnostika/ tyrimai prieš gydytojo paskirtas dienos stacionaro ar dienos chirurgijos paslaugas.</w:t>
      </w:r>
    </w:p>
    <w:p w14:paraId="69B74669"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5.1.9. </w:t>
      </w:r>
      <w:r w:rsidRPr="00714D85">
        <w:rPr>
          <w:rFonts w:ascii="Times New Roman" w:eastAsia="Times New Roman" w:hAnsi="Times New Roman" w:cs="Times New Roman"/>
        </w:rPr>
        <w:t>Dienos stacionaro ir dienos chirurgijos paslaugos neprivalo būti iš anksto suderintos su Draudiku, t. y. išankstinis paslaugų nesuderinimas nėra laikomas pagrindu įvykį pripažinti nedraudžiamuoju įvykiu.</w:t>
      </w:r>
    </w:p>
    <w:p w14:paraId="3715173E"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5.1.10. </w:t>
      </w:r>
      <w:r w:rsidRPr="00311FC6">
        <w:rPr>
          <w:rFonts w:ascii="Times New Roman" w:eastAsia="Times New Roman" w:hAnsi="Times New Roman" w:cs="Times New Roman"/>
        </w:rPr>
        <w:t xml:space="preserve">Sutarties vykdymo metu nesant galimybės dienos stacionaro ir/ar dienos chirurgijos paslaugų apmokėti iš draudimo sumos limito, skirto ambulatorinio gydymo paslaugoms, Draudikas gali siūlyti tokias paslaugas apmokėti iš draudimo sumos limito, skirto stacionarinės sveikatos priežiūros </w:t>
      </w:r>
      <w:r w:rsidRPr="00B82017">
        <w:rPr>
          <w:rFonts w:ascii="Times New Roman" w:eastAsia="Times New Roman" w:hAnsi="Times New Roman" w:cs="Times New Roman"/>
        </w:rPr>
        <w:t>paslaugoms valstybinėse ligoninėse</w:t>
      </w:r>
      <w:r>
        <w:rPr>
          <w:rFonts w:ascii="Times New Roman" w:eastAsia="Times New Roman" w:hAnsi="Times New Roman" w:cs="Times New Roman"/>
        </w:rPr>
        <w:t>.</w:t>
      </w:r>
    </w:p>
    <w:p w14:paraId="3F296AFB"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5.1.11. </w:t>
      </w:r>
      <w:r w:rsidRPr="00714D85">
        <w:rPr>
          <w:rFonts w:ascii="Times New Roman" w:eastAsia="Times New Roman" w:hAnsi="Times New Roman" w:cs="Times New Roman"/>
        </w:rPr>
        <w:t>Kompensuojamos šeimos gydytojo, gydytojų specialistų, greitosios pagalbos iškvietimas, šeimos gydytojo, gydytojų specialistų paskirti diagnostiniai (laboratoriniai ir instrumentiniai) tyrimai ir kitos ambulatorinės paslaugos, suteiktos sveikatos priežiūros įstaigose esant medicininėms indikacijoms.</w:t>
      </w:r>
    </w:p>
    <w:p w14:paraId="32FA07A2"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5.1.12. </w:t>
      </w:r>
      <w:r w:rsidRPr="00714D85">
        <w:rPr>
          <w:rFonts w:ascii="Times New Roman" w:eastAsia="Times New Roman" w:hAnsi="Times New Roman" w:cs="Times New Roman"/>
        </w:rPr>
        <w:t>Ambulatorinio gydymo paslaugos atlyginamos, jeigu Apdraustasis kreipėsi su nusiskundimu, tačiau susirgimas nebuvo nustatytas arba gydytojo mediciniškai pagrįsti tyrimai buvo be pakitimų.</w:t>
      </w:r>
    </w:p>
    <w:p w14:paraId="3D03B3A2"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5.1.13.</w:t>
      </w:r>
      <w:r w:rsidRPr="00714D85">
        <w:rPr>
          <w:rFonts w:ascii="Times New Roman" w:eastAsia="Times New Roman" w:hAnsi="Times New Roman" w:cs="Times New Roman"/>
        </w:rPr>
        <w:t xml:space="preserve"> Apmokamos išlaidos dėl konsultacijos/apžiūros metu gydytojo konstatuotų papildomų Apdraustojo sveikatos pokyčių ar kitų susirgimų, kurie yra nesusiję su pagrindiniu sveikatos sutrikimu, dėl kurio kreipėsi Apdraustasis.</w:t>
      </w:r>
    </w:p>
    <w:p w14:paraId="520F2943"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5.1.14. </w:t>
      </w:r>
      <w:r w:rsidRPr="00714D85">
        <w:rPr>
          <w:rFonts w:ascii="Times New Roman" w:eastAsia="Times New Roman" w:hAnsi="Times New Roman" w:cs="Times New Roman"/>
        </w:rPr>
        <w:t>Apmokamas diagnozuotos ligos, pooperacinės būklės, taip pat ir lėtinės ligos būklės stebėjimas, kurį nustatytu periodiškumu vykdo gydytojas specialistas, pagal poreikį skirdamas tyrimus, gydymą ir rekomendacijas.</w:t>
      </w:r>
    </w:p>
    <w:p w14:paraId="2AAEE042"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5.1.15. </w:t>
      </w:r>
      <w:r w:rsidRPr="00714D85">
        <w:rPr>
          <w:rFonts w:ascii="Times New Roman" w:eastAsia="Times New Roman" w:hAnsi="Times New Roman" w:cs="Times New Roman"/>
        </w:rPr>
        <w:t>Apmokamos nuotolinės šeimos gydytojo, gydytojų specialistų konsultacijos.</w:t>
      </w:r>
    </w:p>
    <w:p w14:paraId="11DE138E"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5.1.16. </w:t>
      </w:r>
      <w:r w:rsidRPr="00714D85">
        <w:rPr>
          <w:rFonts w:ascii="Times New Roman" w:eastAsia="Times New Roman" w:hAnsi="Times New Roman" w:cs="Times New Roman"/>
        </w:rPr>
        <w:t>Kreipiantis į gydytojus specialistus siuntimas nereikalingas.</w:t>
      </w:r>
    </w:p>
    <w:p w14:paraId="0FA0DE52"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5.1.17. </w:t>
      </w:r>
      <w:r w:rsidRPr="00714D85">
        <w:rPr>
          <w:rFonts w:ascii="Times New Roman" w:eastAsia="Times New Roman" w:hAnsi="Times New Roman" w:cs="Times New Roman"/>
        </w:rPr>
        <w:t>Kreipiantis į gydytojus tyrėjus specialistus (echoskopuotoją, klinikinį fiziologą, radiologą ir t.t.) siuntimas būtinas.</w:t>
      </w:r>
    </w:p>
    <w:p w14:paraId="297D97F4"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5.1.18. </w:t>
      </w:r>
      <w:r w:rsidRPr="00714D85">
        <w:rPr>
          <w:rFonts w:ascii="Times New Roman" w:eastAsia="Times New Roman" w:hAnsi="Times New Roman" w:cs="Times New Roman"/>
        </w:rPr>
        <w:t xml:space="preserve">Apmokama karpų, apgamų, odos gerybinių darinių, kraujagyslinių darinių diagnostika ir konsultacija, tyrimai, jei tai ne estetinis-kosmetinis gydymas. </w:t>
      </w:r>
    </w:p>
    <w:p w14:paraId="523B2CE7"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5.1.19. </w:t>
      </w:r>
      <w:r w:rsidRPr="00714D85">
        <w:rPr>
          <w:rFonts w:ascii="Times New Roman" w:eastAsia="Times New Roman" w:hAnsi="Times New Roman" w:cs="Times New Roman"/>
        </w:rPr>
        <w:t>Apmokama nepiktybinių navikų diagnostika ir konsultacija, tyrimai.</w:t>
      </w:r>
    </w:p>
    <w:p w14:paraId="43367BC6"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5.1.20. </w:t>
      </w:r>
      <w:r w:rsidRPr="00714D85">
        <w:rPr>
          <w:rFonts w:ascii="Times New Roman" w:eastAsia="Times New Roman" w:hAnsi="Times New Roman" w:cs="Times New Roman"/>
        </w:rPr>
        <w:t>Apmokama pėdos kaulų, raiščių, sausgyslių, sąnarių bei raumenų diagnostika ir gydymas.</w:t>
      </w:r>
    </w:p>
    <w:p w14:paraId="1C373D50"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5.1.21. </w:t>
      </w:r>
      <w:r w:rsidRPr="00714D85">
        <w:rPr>
          <w:rFonts w:ascii="Times New Roman" w:eastAsia="Times New Roman" w:hAnsi="Times New Roman" w:cs="Times New Roman"/>
        </w:rPr>
        <w:t>Apmokama lėtinių degeneracinių ligų diagnostika ir gydymas.</w:t>
      </w:r>
    </w:p>
    <w:p w14:paraId="0E37EC80"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5.1.22. </w:t>
      </w:r>
      <w:r w:rsidRPr="00714D85">
        <w:rPr>
          <w:rFonts w:ascii="Times New Roman" w:eastAsia="Times New Roman" w:hAnsi="Times New Roman" w:cs="Times New Roman"/>
        </w:rPr>
        <w:t>Apmokama sisteminių ir autoimuninių ligų diagnostika ir gydymas.</w:t>
      </w:r>
    </w:p>
    <w:p w14:paraId="12789417" w14:textId="77777777" w:rsidR="005A0CEA"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5.1.23. </w:t>
      </w:r>
      <w:r w:rsidRPr="00714D85">
        <w:rPr>
          <w:rFonts w:ascii="Times New Roman" w:eastAsia="Times New Roman" w:hAnsi="Times New Roman" w:cs="Times New Roman"/>
        </w:rPr>
        <w:t>Apmokama onkologinių ligų diagnostika ir gydymas, nepriklausomai nuo ligos stadijos (ir po diagnozės nustatymo).</w:t>
      </w:r>
    </w:p>
    <w:p w14:paraId="36D5E290" w14:textId="77777777" w:rsidR="005A0CEA" w:rsidRPr="00714D85" w:rsidRDefault="005A0CEA" w:rsidP="00730200">
      <w:pPr>
        <w:tabs>
          <w:tab w:val="left" w:pos="1276"/>
          <w:tab w:val="left" w:pos="1701"/>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5.1.</w:t>
      </w:r>
      <w:r w:rsidRPr="00B82017">
        <w:rPr>
          <w:rFonts w:ascii="Times New Roman" w:eastAsia="Times New Roman" w:hAnsi="Times New Roman" w:cs="Times New Roman"/>
        </w:rPr>
        <w:t>24. Apmokamas psichoterapinis gydymas ne mažiau 12 seansų per draudimo sutarties laikotarpį, atliekamas gydytojo psichiatro, psichiatro – psichoterapeuto, medicinos psichologo, medicinos psichologo–psichoterapeuto, turinčio asmens sveikatos priežiūros įstaigos licenciją turinčioje įstaigoje. Medicininiai išrašai nurodytų paslaugų išlaidoms kompensuoti nėra reikalaujami.</w:t>
      </w:r>
      <w:r w:rsidRPr="00714D85">
        <w:rPr>
          <w:rFonts w:ascii="Times New Roman" w:eastAsia="Times New Roman" w:hAnsi="Times New Roman" w:cs="Times New Roman"/>
        </w:rPr>
        <w:t xml:space="preserve"> </w:t>
      </w:r>
    </w:p>
    <w:p w14:paraId="46618E98" w14:textId="77777777" w:rsidR="005A0CEA" w:rsidRDefault="005A0CEA" w:rsidP="00730200">
      <w:pPr>
        <w:tabs>
          <w:tab w:val="left" w:pos="1276"/>
          <w:tab w:val="left" w:pos="1843"/>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5.1.25. </w:t>
      </w:r>
      <w:r w:rsidRPr="00714D85">
        <w:rPr>
          <w:rFonts w:ascii="Times New Roman" w:eastAsia="Times New Roman" w:hAnsi="Times New Roman" w:cs="Times New Roman"/>
        </w:rPr>
        <w:t>Apmokamos homeopato ir dietologo konsultacijos ir gydymas (išskyrus viršsvorį ir nutukimą).</w:t>
      </w:r>
    </w:p>
    <w:p w14:paraId="27A846B8" w14:textId="77777777" w:rsidR="005A0CEA" w:rsidRDefault="005A0CEA" w:rsidP="00730200">
      <w:pPr>
        <w:tabs>
          <w:tab w:val="left" w:pos="1276"/>
          <w:tab w:val="left" w:pos="1843"/>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5.1.26. </w:t>
      </w:r>
      <w:r w:rsidRPr="00714D85">
        <w:rPr>
          <w:rFonts w:ascii="Times New Roman" w:eastAsia="Times New Roman" w:hAnsi="Times New Roman" w:cs="Times New Roman"/>
        </w:rPr>
        <w:t>Apmokamiems diagnostiniams tyrimams, tarp jų ir kompiuterinei tomografijai, magnetiniam rezonansui, pozitronų emisijos tomografijai nėra reikalaujamas išankstinis suderinimas su Draudiku raštu ar kitu būdu, t. y. išankstinis atliekamų paslaugų nesuderinimas nėra laikomas pagrindu pripažinti įvykį nedraudžiamuoju.</w:t>
      </w:r>
    </w:p>
    <w:p w14:paraId="7DADD117" w14:textId="77777777" w:rsidR="005A0CEA" w:rsidRDefault="005A0CEA" w:rsidP="00730200">
      <w:pPr>
        <w:tabs>
          <w:tab w:val="left" w:pos="1276"/>
          <w:tab w:val="left" w:pos="1843"/>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5.1.27. </w:t>
      </w:r>
      <w:r w:rsidRPr="00714D85">
        <w:rPr>
          <w:rFonts w:ascii="Times New Roman" w:eastAsia="Times New Roman" w:hAnsi="Times New Roman" w:cs="Times New Roman"/>
        </w:rPr>
        <w:t>Ambulatorinės paslaugos, tarp jų ir kompiuterinės tomografijos, magnetinio rezonanso, pozitronų emisijos tomografijos tyrimai, kompensuojami nepriklausomai ar yra taikomas privalomojo sveikatos draudimo fondo kompensavimas, t. y. kompensuojamos visos apdraustojo patirtos išlaidos (</w:t>
      </w:r>
      <w:r w:rsidRPr="00714D85">
        <w:rPr>
          <w:rFonts w:ascii="Times New Roman" w:eastAsia="Times New Roman" w:hAnsi="Times New Roman" w:cs="Times New Roman"/>
          <w:i/>
        </w:rPr>
        <w:t>Jei šios paslaugos paskirtos ne dėl sveikatos sutrikimo, kuris priskirtas prie nedraudžiamųjų įvykių ir tik su gydytojo paskyrimu</w:t>
      </w:r>
      <w:r w:rsidRPr="00714D85">
        <w:rPr>
          <w:rFonts w:ascii="Times New Roman" w:eastAsia="Times New Roman" w:hAnsi="Times New Roman" w:cs="Times New Roman"/>
        </w:rPr>
        <w:t>).</w:t>
      </w:r>
    </w:p>
    <w:p w14:paraId="5C3092A7" w14:textId="77777777" w:rsidR="000B41C3" w:rsidRDefault="000B41C3" w:rsidP="00730200">
      <w:pPr>
        <w:tabs>
          <w:tab w:val="left" w:pos="1276"/>
          <w:tab w:val="left" w:pos="1843"/>
        </w:tabs>
        <w:spacing w:after="0" w:line="276" w:lineRule="auto"/>
        <w:ind w:right="49"/>
        <w:contextualSpacing/>
        <w:jc w:val="both"/>
        <w:rPr>
          <w:rFonts w:ascii="Times New Roman" w:eastAsia="Times New Roman" w:hAnsi="Times New Roman" w:cs="Times New Roman"/>
        </w:rPr>
      </w:pPr>
    </w:p>
    <w:p w14:paraId="45E3AE4F" w14:textId="77777777" w:rsidR="000B41C3" w:rsidRDefault="000B41C3" w:rsidP="00730200">
      <w:pPr>
        <w:tabs>
          <w:tab w:val="left" w:pos="1276"/>
          <w:tab w:val="left" w:pos="1843"/>
        </w:tabs>
        <w:spacing w:after="0" w:line="276" w:lineRule="auto"/>
        <w:ind w:right="49"/>
        <w:contextualSpacing/>
        <w:jc w:val="both"/>
        <w:rPr>
          <w:rFonts w:ascii="Times New Roman" w:eastAsia="Times New Roman" w:hAnsi="Times New Roman" w:cs="Times New Roman"/>
        </w:rPr>
      </w:pPr>
    </w:p>
    <w:p w14:paraId="65FA533C" w14:textId="77777777" w:rsidR="000B41C3" w:rsidRDefault="000B41C3" w:rsidP="00730200">
      <w:pPr>
        <w:tabs>
          <w:tab w:val="left" w:pos="1276"/>
          <w:tab w:val="left" w:pos="1843"/>
        </w:tabs>
        <w:spacing w:after="0" w:line="276" w:lineRule="auto"/>
        <w:ind w:right="49"/>
        <w:contextualSpacing/>
        <w:jc w:val="both"/>
        <w:rPr>
          <w:rFonts w:ascii="Times New Roman" w:eastAsia="Times New Roman" w:hAnsi="Times New Roman" w:cs="Times New Roman"/>
        </w:rPr>
      </w:pPr>
    </w:p>
    <w:p w14:paraId="103B4DCE" w14:textId="4AA2E364" w:rsidR="005A0CEA" w:rsidRPr="00C71B6A" w:rsidRDefault="005A0CEA" w:rsidP="00730200">
      <w:pPr>
        <w:tabs>
          <w:tab w:val="left" w:pos="1276"/>
          <w:tab w:val="left" w:pos="1843"/>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5.1.28. K</w:t>
      </w:r>
      <w:r w:rsidRPr="00C71B6A">
        <w:rPr>
          <w:rFonts w:ascii="Times New Roman" w:eastAsia="Times New Roman" w:hAnsi="Times New Roman" w:cs="Times New Roman"/>
        </w:rPr>
        <w:t>apiliarų ligų ir venų varikozės diagnostika ir gydymas (įskaitant gydymą lazeriu), esant medicininėms indikacijoms. Kojų venų operacija apmokama nepriklausomai nuo ligos sunkumo laipsnio.</w:t>
      </w:r>
    </w:p>
    <w:p w14:paraId="4E24816C" w14:textId="77777777" w:rsidR="005A0CEA" w:rsidRPr="00C71B6A" w:rsidRDefault="005A0CEA" w:rsidP="00730200">
      <w:pPr>
        <w:tabs>
          <w:tab w:val="left" w:pos="1843"/>
        </w:tabs>
        <w:spacing w:after="0" w:line="276" w:lineRule="auto"/>
        <w:ind w:right="49"/>
        <w:jc w:val="both"/>
        <w:rPr>
          <w:rFonts w:ascii="Times New Roman" w:hAnsi="Times New Roman" w:cs="Times New Roman"/>
        </w:rPr>
      </w:pPr>
      <w:r>
        <w:rPr>
          <w:rFonts w:ascii="Times New Roman" w:hAnsi="Times New Roman" w:cs="Times New Roman"/>
        </w:rPr>
        <w:t>5.1.29. S</w:t>
      </w:r>
      <w:r w:rsidRPr="00C71B6A">
        <w:rPr>
          <w:rFonts w:ascii="Times New Roman" w:hAnsi="Times New Roman" w:cs="Times New Roman"/>
        </w:rPr>
        <w:t>pecifinių imunoglobulino E įvairiems alergenams nustatymas;</w:t>
      </w:r>
    </w:p>
    <w:p w14:paraId="6985DECE" w14:textId="49C0DAB8" w:rsidR="005A0CEA" w:rsidRPr="00C71B6A" w:rsidRDefault="005A0CEA" w:rsidP="00730200">
      <w:pPr>
        <w:tabs>
          <w:tab w:val="left" w:pos="1843"/>
        </w:tabs>
        <w:spacing w:after="0" w:line="276" w:lineRule="auto"/>
        <w:ind w:right="49"/>
        <w:jc w:val="both"/>
        <w:rPr>
          <w:rFonts w:ascii="Times New Roman" w:hAnsi="Times New Roman" w:cs="Times New Roman"/>
        </w:rPr>
      </w:pPr>
      <w:r>
        <w:rPr>
          <w:rFonts w:ascii="Times New Roman" w:hAnsi="Times New Roman" w:cs="Times New Roman"/>
        </w:rPr>
        <w:t>5.1.30. A</w:t>
      </w:r>
      <w:r w:rsidRPr="00C71B6A">
        <w:rPr>
          <w:rFonts w:ascii="Times New Roman" w:hAnsi="Times New Roman" w:cs="Times New Roman"/>
        </w:rPr>
        <w:t>pmokami lytinių hormonų tyrimai;</w:t>
      </w:r>
    </w:p>
    <w:p w14:paraId="4FC1651E" w14:textId="77777777" w:rsidR="005A0CEA" w:rsidRPr="00C71B6A" w:rsidRDefault="005A0CEA" w:rsidP="00730200">
      <w:pPr>
        <w:tabs>
          <w:tab w:val="left" w:pos="1843"/>
        </w:tabs>
        <w:spacing w:after="0" w:line="276" w:lineRule="auto"/>
        <w:ind w:right="49"/>
        <w:jc w:val="both"/>
        <w:rPr>
          <w:rFonts w:ascii="Times New Roman" w:hAnsi="Times New Roman" w:cs="Times New Roman"/>
        </w:rPr>
      </w:pPr>
      <w:r>
        <w:rPr>
          <w:rFonts w:ascii="Times New Roman" w:hAnsi="Times New Roman" w:cs="Times New Roman"/>
        </w:rPr>
        <w:t>5.1.31. G</w:t>
      </w:r>
      <w:r w:rsidRPr="00C71B6A">
        <w:rPr>
          <w:rFonts w:ascii="Times New Roman" w:hAnsi="Times New Roman" w:cs="Times New Roman"/>
        </w:rPr>
        <w:t>ydomosios lazerio procedūros;</w:t>
      </w:r>
    </w:p>
    <w:p w14:paraId="49511966" w14:textId="77777777" w:rsidR="005A0CEA" w:rsidRPr="00714D85" w:rsidRDefault="005A0CEA" w:rsidP="00730200">
      <w:pPr>
        <w:tabs>
          <w:tab w:val="left" w:pos="0"/>
          <w:tab w:val="left" w:pos="851"/>
        </w:tabs>
        <w:spacing w:after="0" w:line="276" w:lineRule="auto"/>
        <w:ind w:right="49"/>
        <w:jc w:val="both"/>
        <w:rPr>
          <w:rFonts w:ascii="Times New Roman" w:hAnsi="Times New Roman" w:cs="Times New Roman"/>
        </w:rPr>
      </w:pPr>
      <w:r>
        <w:rPr>
          <w:rFonts w:ascii="Times New Roman" w:eastAsia="Times New Roman" w:hAnsi="Times New Roman" w:cs="Times New Roman"/>
          <w:bCs/>
        </w:rPr>
        <w:t xml:space="preserve">5.1.32. </w:t>
      </w:r>
      <w:r w:rsidRPr="00C71B6A">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47482E4E" w14:textId="77777777" w:rsidR="005A0CEA" w:rsidRPr="00714D85" w:rsidRDefault="005A0CEA" w:rsidP="00730200">
      <w:pPr>
        <w:tabs>
          <w:tab w:val="left" w:pos="1276"/>
          <w:tab w:val="left" w:pos="1843"/>
        </w:tabs>
        <w:spacing w:after="0" w:line="276" w:lineRule="auto"/>
        <w:ind w:left="567" w:right="49"/>
        <w:contextualSpacing/>
        <w:jc w:val="both"/>
        <w:rPr>
          <w:rFonts w:ascii="Times New Roman" w:eastAsia="Times New Roman" w:hAnsi="Times New Roman" w:cs="Times New Roman"/>
        </w:rPr>
      </w:pPr>
    </w:p>
    <w:p w14:paraId="37252E6B" w14:textId="77777777" w:rsidR="005A0CEA" w:rsidRPr="003E7837" w:rsidRDefault="005A0CEA" w:rsidP="00730200">
      <w:pPr>
        <w:tabs>
          <w:tab w:val="left" w:pos="1276"/>
        </w:tabs>
        <w:spacing w:after="0" w:line="276" w:lineRule="auto"/>
        <w:ind w:right="49"/>
        <w:contextualSpacing/>
        <w:rPr>
          <w:rFonts w:ascii="Times New Roman" w:eastAsia="Times New Roman" w:hAnsi="Times New Roman" w:cs="Times New Roman"/>
          <w:b/>
          <w:bCs/>
        </w:rPr>
      </w:pPr>
      <w:r>
        <w:rPr>
          <w:rFonts w:ascii="Times New Roman" w:eastAsia="Times New Roman" w:hAnsi="Times New Roman" w:cs="Times New Roman"/>
          <w:b/>
          <w:bCs/>
        </w:rPr>
        <w:t xml:space="preserve">5.2. </w:t>
      </w:r>
      <w:r w:rsidRPr="003E7837">
        <w:rPr>
          <w:rFonts w:ascii="Times New Roman" w:eastAsia="Times New Roman" w:hAnsi="Times New Roman" w:cs="Times New Roman"/>
          <w:b/>
          <w:bCs/>
        </w:rPr>
        <w:t xml:space="preserve">Stacionarinis gydymas. </w:t>
      </w:r>
    </w:p>
    <w:p w14:paraId="28728EAC" w14:textId="77777777" w:rsidR="005A0CEA" w:rsidRDefault="005A0CEA" w:rsidP="00730200">
      <w:pPr>
        <w:tabs>
          <w:tab w:val="left" w:pos="1276"/>
        </w:tabs>
        <w:spacing w:after="0" w:line="276" w:lineRule="auto"/>
        <w:ind w:right="49"/>
        <w:contextualSpacing/>
        <w:jc w:val="both"/>
        <w:rPr>
          <w:rFonts w:ascii="Times New Roman" w:eastAsia="Times New Roman" w:hAnsi="Times New Roman" w:cs="Times New Roman"/>
        </w:rPr>
      </w:pPr>
    </w:p>
    <w:p w14:paraId="4DD8211E" w14:textId="77777777" w:rsidR="005A0CEA" w:rsidRDefault="005A0CEA" w:rsidP="00730200">
      <w:pPr>
        <w:tabs>
          <w:tab w:val="left" w:pos="1276"/>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5.2.1. </w:t>
      </w:r>
      <w:r w:rsidRPr="00714D85">
        <w:rPr>
          <w:rFonts w:ascii="Times New Roman" w:eastAsia="Times New Roman" w:hAnsi="Times New Roman" w:cs="Times New Roman"/>
        </w:rPr>
        <w:t>Stacionarinio gydymo valstybinėse įstaigose yra apmokamos:</w:t>
      </w:r>
    </w:p>
    <w:p w14:paraId="777B646C" w14:textId="77777777" w:rsidR="005A0CEA" w:rsidRPr="00714D85" w:rsidRDefault="005A0CEA" w:rsidP="00730200">
      <w:pPr>
        <w:tabs>
          <w:tab w:val="left" w:pos="1276"/>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5.2.1.1. </w:t>
      </w:r>
      <w:r w:rsidRPr="00714D85">
        <w:rPr>
          <w:rFonts w:ascii="Times New Roman" w:eastAsia="Times New Roman" w:hAnsi="Times New Roman" w:cs="Times New Roman"/>
        </w:rPr>
        <w:t>komforto paslaugos (vienvietė arba dvivietė palata);</w:t>
      </w:r>
    </w:p>
    <w:p w14:paraId="53C86BFC" w14:textId="77777777" w:rsidR="005A0CEA" w:rsidRPr="00714D85" w:rsidRDefault="005A0CEA" w:rsidP="00730200">
      <w:pPr>
        <w:tabs>
          <w:tab w:val="left" w:pos="993"/>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5.2.1.2.</w:t>
      </w:r>
      <w:r w:rsidRPr="00714D85">
        <w:rPr>
          <w:rFonts w:ascii="Times New Roman" w:eastAsia="Times New Roman" w:hAnsi="Times New Roman" w:cs="Times New Roman"/>
        </w:rPr>
        <w:t xml:space="preserve"> slaugytojų paslaugos, gydytojui paskyrus;</w:t>
      </w:r>
    </w:p>
    <w:p w14:paraId="4AE379FD" w14:textId="77777777" w:rsidR="005A0CEA" w:rsidRPr="00714D85" w:rsidRDefault="005A0CEA" w:rsidP="00730200">
      <w:pPr>
        <w:tabs>
          <w:tab w:val="left" w:pos="993"/>
        </w:tabs>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5.2.1.3.</w:t>
      </w:r>
      <w:r w:rsidRPr="00714D85">
        <w:rPr>
          <w:rFonts w:ascii="Times New Roman" w:eastAsia="Times New Roman" w:hAnsi="Times New Roman" w:cs="Times New Roman"/>
        </w:rPr>
        <w:t>gydytojo paskirti medikamentai, vitaminai, medicinos pagalba, ortopedijos techninės ir slaugos priemonės, naudojamos gulint stacionare;</w:t>
      </w:r>
    </w:p>
    <w:p w14:paraId="13CBB7C7"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5.2.2.</w:t>
      </w:r>
      <w:r w:rsidRPr="00714D85">
        <w:rPr>
          <w:rFonts w:ascii="Times New Roman" w:eastAsia="Times New Roman" w:hAnsi="Times New Roman" w:cs="Times New Roman"/>
        </w:rPr>
        <w:t xml:space="preserve"> </w:t>
      </w:r>
      <w:r w:rsidRPr="00714D85">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0956111B" w14:textId="77777777" w:rsidR="005A0CEA" w:rsidRPr="00714D85" w:rsidRDefault="005A0CEA" w:rsidP="00730200">
      <w:pPr>
        <w:tabs>
          <w:tab w:val="left" w:pos="993"/>
        </w:tabs>
        <w:spacing w:after="0" w:line="276" w:lineRule="auto"/>
        <w:ind w:right="49"/>
        <w:contextualSpacing/>
        <w:jc w:val="both"/>
        <w:rPr>
          <w:rFonts w:ascii="Times New Roman" w:eastAsia="Times New Roman" w:hAnsi="Times New Roman" w:cs="Times New Roman"/>
        </w:rPr>
      </w:pPr>
    </w:p>
    <w:p w14:paraId="45DAFB0C" w14:textId="77777777" w:rsidR="005A0CEA" w:rsidRPr="00DA4F61" w:rsidRDefault="005A0CEA" w:rsidP="00730200">
      <w:pPr>
        <w:tabs>
          <w:tab w:val="left" w:pos="993"/>
        </w:tabs>
        <w:spacing w:after="0" w:line="276" w:lineRule="auto"/>
        <w:ind w:right="49"/>
        <w:contextualSpacing/>
        <w:jc w:val="both"/>
        <w:rPr>
          <w:rFonts w:ascii="Times New Roman" w:eastAsia="Times New Roman" w:hAnsi="Times New Roman" w:cs="Times New Roman"/>
          <w:b/>
          <w:bCs/>
        </w:rPr>
      </w:pPr>
      <w:r w:rsidRPr="00DA4F61">
        <w:rPr>
          <w:rFonts w:ascii="Times New Roman" w:eastAsia="Times New Roman" w:hAnsi="Times New Roman" w:cs="Times New Roman"/>
          <w:b/>
          <w:bCs/>
        </w:rPr>
        <w:t>5.3</w:t>
      </w:r>
      <w:r>
        <w:rPr>
          <w:rFonts w:ascii="Times New Roman" w:eastAsia="Times New Roman" w:hAnsi="Times New Roman" w:cs="Times New Roman"/>
          <w:b/>
          <w:bCs/>
        </w:rPr>
        <w:t>.</w:t>
      </w:r>
      <w:r w:rsidRPr="00DA4F61">
        <w:rPr>
          <w:rFonts w:ascii="Times New Roman" w:eastAsia="Times New Roman" w:hAnsi="Times New Roman" w:cs="Times New Roman"/>
          <w:b/>
          <w:bCs/>
        </w:rPr>
        <w:t xml:space="preserve"> Vaistai, medicinos pagalbos priemonės. </w:t>
      </w:r>
    </w:p>
    <w:p w14:paraId="7CDDC4B6" w14:textId="77777777" w:rsidR="005A0CEA" w:rsidRDefault="005A0CEA" w:rsidP="00730200">
      <w:pPr>
        <w:tabs>
          <w:tab w:val="left" w:pos="993"/>
        </w:tabs>
        <w:spacing w:after="0" w:line="276" w:lineRule="auto"/>
        <w:ind w:right="49"/>
        <w:contextualSpacing/>
        <w:jc w:val="both"/>
        <w:rPr>
          <w:rFonts w:ascii="Times New Roman" w:eastAsia="Times New Roman" w:hAnsi="Times New Roman" w:cs="Times New Roman"/>
        </w:rPr>
      </w:pPr>
    </w:p>
    <w:p w14:paraId="62D073A6" w14:textId="77777777" w:rsidR="005A0CEA" w:rsidRPr="00714D85" w:rsidRDefault="005A0CEA" w:rsidP="00730200">
      <w:pPr>
        <w:tabs>
          <w:tab w:val="left" w:pos="993"/>
        </w:tabs>
        <w:spacing w:after="0" w:line="276" w:lineRule="auto"/>
        <w:ind w:right="49"/>
        <w:contextualSpacing/>
        <w:jc w:val="both"/>
        <w:rPr>
          <w:rFonts w:ascii="Times New Roman" w:eastAsia="Times New Roman" w:hAnsi="Times New Roman" w:cs="Times New Roman"/>
          <w:bCs/>
        </w:rPr>
      </w:pPr>
      <w:r>
        <w:rPr>
          <w:rFonts w:ascii="Times New Roman" w:eastAsia="Times New Roman" w:hAnsi="Times New Roman" w:cs="Times New Roman"/>
        </w:rPr>
        <w:t xml:space="preserve">5.3.1. </w:t>
      </w:r>
      <w:r w:rsidRPr="00714D85">
        <w:rPr>
          <w:rFonts w:ascii="Times New Roman" w:eastAsia="Times New Roman" w:hAnsi="Times New Roman" w:cs="Times New Roman"/>
        </w:rPr>
        <w:t xml:space="preserve">Kompensuojami visi apdraustojo vaistinėje/ e-vaistinėje įsigyti vaistai ir medicinos pagalbos bei ortopedijos priemonės, kuriuos paskyrė gydytojas. </w:t>
      </w:r>
      <w:r w:rsidRPr="00714D85">
        <w:rPr>
          <w:rFonts w:ascii="Times New Roman" w:eastAsia="Times New Roman" w:hAnsi="Times New Roman" w:cs="Times New Roman"/>
          <w:bCs/>
        </w:rPr>
        <w:t>Esant LR vyriausybės rekomendacijoms naudoti papildomas apsaugos priemones papildomai apmokamos šios prekės (įsigytos vaistinėse ir skirtos tik individualiam naudojimui): medicininės kaukės, respiratoriai, dezinfekcinės priemonės, vienkartinės pirštinės;</w:t>
      </w:r>
    </w:p>
    <w:p w14:paraId="71F1991E"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r w:rsidRPr="00714D85">
        <w:rPr>
          <w:rFonts w:ascii="Times New Roman" w:eastAsia="Times New Roman" w:hAnsi="Times New Roman" w:cs="Times New Roman"/>
          <w:bCs/>
        </w:rPr>
        <w:t>5.</w:t>
      </w:r>
      <w:r>
        <w:rPr>
          <w:rFonts w:ascii="Times New Roman" w:eastAsia="Times New Roman" w:hAnsi="Times New Roman" w:cs="Times New Roman"/>
          <w:bCs/>
        </w:rPr>
        <w:t>3.2</w:t>
      </w:r>
      <w:r w:rsidRPr="00714D85">
        <w:rPr>
          <w:rFonts w:ascii="Times New Roman" w:eastAsia="Times New Roman" w:hAnsi="Times New Roman" w:cs="Times New Roman"/>
          <w:bCs/>
        </w:rPr>
        <w:t xml:space="preserve"> Taip pat paslaugos apmokamos pagal atitinkamas standartines Paslaugų teikėjo Taisykles, galiojusias Paslaugų teikėjo pasiūlymo pateikimo dieną.</w:t>
      </w:r>
    </w:p>
    <w:p w14:paraId="5C8C10BA"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046AA117"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r>
        <w:rPr>
          <w:rFonts w:ascii="Times New Roman" w:eastAsia="Times New Roman" w:hAnsi="Times New Roman" w:cs="Times New Roman"/>
          <w:b/>
          <w:bCs/>
        </w:rPr>
        <w:t xml:space="preserve">5.4. </w:t>
      </w:r>
      <w:r w:rsidRPr="00DA4F61">
        <w:rPr>
          <w:rFonts w:ascii="Times New Roman" w:eastAsia="Times New Roman" w:hAnsi="Times New Roman" w:cs="Times New Roman"/>
          <w:b/>
          <w:bCs/>
        </w:rPr>
        <w:t>Profilaktinio sveikatos patikrinimo paslaugos ir skiepai. Profilaktiniu sveikatos patikrinimu laikomi:</w:t>
      </w:r>
    </w:p>
    <w:p w14:paraId="09B2A9F4"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p>
    <w:p w14:paraId="262EAAC4"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5.4.1. Apdraustojo pageidavimu atlikti tyrimai ar konsultacijos;</w:t>
      </w:r>
    </w:p>
    <w:p w14:paraId="6759F2B9"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 xml:space="preserve">5.4.2. Konsultacijos ir tyrimai privalomi pagal darbo pobūdį; </w:t>
      </w:r>
    </w:p>
    <w:p w14:paraId="00C19507"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5.4.3. Konsultacijos ir tyrimai dėl vairuotojo pažymėjimo;</w:t>
      </w:r>
    </w:p>
    <w:p w14:paraId="1D7EDDA6"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 xml:space="preserve">5.4.4. Profilaktiniai </w:t>
      </w:r>
      <w:proofErr w:type="spellStart"/>
      <w:r w:rsidRPr="00B3367D">
        <w:rPr>
          <w:rFonts w:ascii="Times New Roman" w:eastAsia="Times New Roman" w:hAnsi="Times New Roman" w:cs="Times New Roman"/>
        </w:rPr>
        <w:t>Covid</w:t>
      </w:r>
      <w:proofErr w:type="spellEnd"/>
      <w:r w:rsidRPr="00B3367D">
        <w:rPr>
          <w:rFonts w:ascii="Times New Roman" w:eastAsia="Times New Roman" w:hAnsi="Times New Roman" w:cs="Times New Roman"/>
        </w:rPr>
        <w:t xml:space="preserve"> – 19 antigenų, antikūnų, PGR tyrimai;</w:t>
      </w:r>
    </w:p>
    <w:p w14:paraId="2709F450"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5.4.5. Konsultacijos ir tyrimai pagal sveikatos priežiūros įstaigoje sudarytas sveikatos patikrinimų programas;</w:t>
      </w:r>
    </w:p>
    <w:p w14:paraId="43EE5939"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5.4.6. Konsultacijos ir tyrimai, kurie paskirti siekiant nustatyti polinkį sirgti liga ar siekiant išvengti galimo susirgimo;</w:t>
      </w:r>
    </w:p>
    <w:p w14:paraId="29E1ABB9"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rPr>
        <w:t>5.4.7. Apmokamos gydytojo konsultacijos dėl vakcinavimo, pasirinktos ar gydytojo paskirtos vakcinos bei vakcinavimas.</w:t>
      </w:r>
    </w:p>
    <w:p w14:paraId="5185A96E"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r w:rsidRPr="00B3367D">
        <w:rPr>
          <w:rFonts w:ascii="Times New Roman" w:eastAsia="Times New Roman" w:hAnsi="Times New Roman" w:cs="Times New Roman"/>
        </w:rPr>
        <w:t>5.4.8.</w:t>
      </w:r>
      <w:r>
        <w:rPr>
          <w:rFonts w:ascii="Times New Roman" w:eastAsia="Times New Roman" w:hAnsi="Times New Roman" w:cs="Times New Roman"/>
          <w:b/>
          <w:bCs/>
        </w:rPr>
        <w:t xml:space="preserve"> </w:t>
      </w:r>
      <w:r w:rsidRPr="00714D85">
        <w:rPr>
          <w:rFonts w:ascii="Times New Roman" w:eastAsia="Times New Roman" w:hAnsi="Times New Roman" w:cs="Times New Roman"/>
        </w:rPr>
        <w:t>Taip pat paslaugos apmokamos pagal atitinkamas standartines Paslaugų teikėjo Taisykles, galiojusias Paslaugų teikėjo pasiūlymo pateikimo dieną.</w:t>
      </w:r>
    </w:p>
    <w:p w14:paraId="0FC1B6E8"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6F0A39A0" w14:textId="77777777" w:rsidR="00884748" w:rsidRPr="00714D85" w:rsidRDefault="00884748" w:rsidP="00730200">
      <w:pPr>
        <w:tabs>
          <w:tab w:val="left" w:pos="0"/>
          <w:tab w:val="left" w:pos="851"/>
        </w:tabs>
        <w:spacing w:after="0" w:line="276" w:lineRule="auto"/>
        <w:ind w:right="49"/>
        <w:jc w:val="both"/>
        <w:rPr>
          <w:rFonts w:ascii="Times New Roman" w:eastAsia="Times New Roman" w:hAnsi="Times New Roman" w:cs="Times New Roman"/>
        </w:rPr>
      </w:pPr>
    </w:p>
    <w:p w14:paraId="1592A2DF"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b/>
          <w:bCs/>
        </w:rPr>
        <w:t>5.5.</w:t>
      </w:r>
      <w:r w:rsidRPr="00B3367D">
        <w:rPr>
          <w:rFonts w:ascii="Times New Roman" w:eastAsia="Times New Roman" w:hAnsi="Times New Roman" w:cs="Times New Roman"/>
          <w:b/>
          <w:bCs/>
        </w:rPr>
        <w:t xml:space="preserve"> Dantų gydymas, burnos higiena, protezavimas.</w:t>
      </w:r>
      <w:r w:rsidRPr="00B3367D">
        <w:rPr>
          <w:rFonts w:ascii="Times New Roman" w:eastAsia="Times New Roman" w:hAnsi="Times New Roman" w:cs="Times New Roman"/>
        </w:rPr>
        <w:t xml:space="preserve"> </w:t>
      </w:r>
    </w:p>
    <w:p w14:paraId="357F0E84"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665CBF0F"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5.5.1. </w:t>
      </w:r>
      <w:r w:rsidRPr="00714D85">
        <w:rPr>
          <w:rFonts w:ascii="Times New Roman" w:eastAsia="Times New Roman" w:hAnsi="Times New Roman" w:cs="Times New Roman"/>
        </w:rPr>
        <w:t xml:space="preserve">Apmokama už burnos ertmės higieną ir dantų gydymą (terapinį ir chirurginį), dantų protezavimą, implantavimą, ortodontinį gydymą, dantų protezų gamybą, restauravimą ir taisymą, </w:t>
      </w:r>
      <w:proofErr w:type="spellStart"/>
      <w:r w:rsidRPr="00714D85">
        <w:rPr>
          <w:rFonts w:ascii="Times New Roman" w:eastAsia="Times New Roman" w:hAnsi="Times New Roman" w:cs="Times New Roman"/>
        </w:rPr>
        <w:t>breketus</w:t>
      </w:r>
      <w:proofErr w:type="spellEnd"/>
      <w:r w:rsidRPr="00714D85">
        <w:rPr>
          <w:rFonts w:ascii="Times New Roman" w:eastAsia="Times New Roman" w:hAnsi="Times New Roman" w:cs="Times New Roman"/>
        </w:rPr>
        <w:t xml:space="preserve"> ir kapas;</w:t>
      </w:r>
    </w:p>
    <w:p w14:paraId="0F1A8BE0"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5.5.2. </w:t>
      </w:r>
      <w:r w:rsidRPr="00714D85">
        <w:rPr>
          <w:rFonts w:ascii="Times New Roman" w:eastAsia="Times New Roman" w:hAnsi="Times New Roman" w:cs="Times New Roman"/>
        </w:rPr>
        <w:t>Taip pat paslaugos apmokamos pagal atitinkamas standartines Paslaugų teikėjo Taisykles, galiojusias Paslaugų teikėjo pasiūlymo pateikimo dieną.</w:t>
      </w:r>
    </w:p>
    <w:p w14:paraId="728CEC8C" w14:textId="77777777" w:rsidR="00884748" w:rsidRDefault="00884748" w:rsidP="00730200">
      <w:pPr>
        <w:tabs>
          <w:tab w:val="left" w:pos="0"/>
          <w:tab w:val="left" w:pos="851"/>
        </w:tabs>
        <w:spacing w:after="0" w:line="276" w:lineRule="auto"/>
        <w:ind w:right="49"/>
        <w:jc w:val="both"/>
        <w:rPr>
          <w:rFonts w:ascii="Times New Roman" w:eastAsia="Times New Roman" w:hAnsi="Times New Roman" w:cs="Times New Roman"/>
          <w:b/>
          <w:bCs/>
        </w:rPr>
      </w:pPr>
    </w:p>
    <w:p w14:paraId="4E988A37" w14:textId="77777777" w:rsidR="000B41C3" w:rsidRDefault="000B41C3" w:rsidP="00730200">
      <w:pPr>
        <w:tabs>
          <w:tab w:val="left" w:pos="0"/>
          <w:tab w:val="left" w:pos="851"/>
        </w:tabs>
        <w:spacing w:after="0" w:line="276" w:lineRule="auto"/>
        <w:ind w:right="49"/>
        <w:jc w:val="both"/>
        <w:rPr>
          <w:rFonts w:ascii="Times New Roman" w:eastAsia="Times New Roman" w:hAnsi="Times New Roman" w:cs="Times New Roman"/>
          <w:b/>
          <w:bCs/>
        </w:rPr>
      </w:pPr>
    </w:p>
    <w:p w14:paraId="5F95000D" w14:textId="77777777" w:rsidR="000B41C3" w:rsidRDefault="000B41C3" w:rsidP="00730200">
      <w:pPr>
        <w:tabs>
          <w:tab w:val="left" w:pos="0"/>
          <w:tab w:val="left" w:pos="851"/>
        </w:tabs>
        <w:spacing w:after="0" w:line="276" w:lineRule="auto"/>
        <w:ind w:right="49"/>
        <w:jc w:val="both"/>
        <w:rPr>
          <w:rFonts w:ascii="Times New Roman" w:eastAsia="Times New Roman" w:hAnsi="Times New Roman" w:cs="Times New Roman"/>
          <w:b/>
          <w:bCs/>
        </w:rPr>
      </w:pPr>
    </w:p>
    <w:p w14:paraId="30964D2A" w14:textId="77777777" w:rsidR="000B41C3" w:rsidRDefault="000B41C3" w:rsidP="00730200">
      <w:pPr>
        <w:tabs>
          <w:tab w:val="left" w:pos="0"/>
          <w:tab w:val="left" w:pos="851"/>
        </w:tabs>
        <w:spacing w:after="0" w:line="276" w:lineRule="auto"/>
        <w:ind w:right="49"/>
        <w:jc w:val="both"/>
        <w:rPr>
          <w:rFonts w:ascii="Times New Roman" w:eastAsia="Times New Roman" w:hAnsi="Times New Roman" w:cs="Times New Roman"/>
          <w:b/>
          <w:bCs/>
        </w:rPr>
      </w:pPr>
    </w:p>
    <w:p w14:paraId="569E0AED" w14:textId="77777777" w:rsidR="000B41C3" w:rsidRDefault="000B41C3" w:rsidP="00730200">
      <w:pPr>
        <w:tabs>
          <w:tab w:val="left" w:pos="0"/>
          <w:tab w:val="left" w:pos="851"/>
        </w:tabs>
        <w:spacing w:after="0" w:line="276" w:lineRule="auto"/>
        <w:ind w:right="49"/>
        <w:jc w:val="both"/>
        <w:rPr>
          <w:rFonts w:ascii="Times New Roman" w:eastAsia="Times New Roman" w:hAnsi="Times New Roman" w:cs="Times New Roman"/>
          <w:b/>
          <w:bCs/>
        </w:rPr>
      </w:pPr>
    </w:p>
    <w:p w14:paraId="05CECE3D" w14:textId="1605AB65"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3367D">
        <w:rPr>
          <w:rFonts w:ascii="Times New Roman" w:eastAsia="Times New Roman" w:hAnsi="Times New Roman" w:cs="Times New Roman"/>
          <w:b/>
          <w:bCs/>
        </w:rPr>
        <w:t>5.6. Optika.</w:t>
      </w:r>
      <w:r w:rsidRPr="00B3367D">
        <w:rPr>
          <w:rFonts w:ascii="Times New Roman" w:eastAsia="Times New Roman" w:hAnsi="Times New Roman" w:cs="Times New Roman"/>
        </w:rPr>
        <w:t xml:space="preserve"> </w:t>
      </w:r>
    </w:p>
    <w:p w14:paraId="69CAA338"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1DE489DE"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5.6.1. </w:t>
      </w:r>
      <w:r w:rsidRPr="00714D85">
        <w:rPr>
          <w:rFonts w:ascii="Times New Roman" w:eastAsia="Times New Roman" w:hAnsi="Times New Roman" w:cs="Times New Roman"/>
        </w:rPr>
        <w:t>Gydytojui nustačius susirgimą, kurio korekcijai būtini akiniai arba kontaktiniai lęšiai, pagal gydytojo išrašytą receptą, apmokama</w:t>
      </w:r>
      <w:r>
        <w:rPr>
          <w:rFonts w:ascii="Times New Roman" w:eastAsia="Times New Roman" w:hAnsi="Times New Roman" w:cs="Times New Roman"/>
        </w:rPr>
        <w:t xml:space="preserve">: </w:t>
      </w:r>
      <w:r w:rsidRPr="00714D85">
        <w:rPr>
          <w:rFonts w:ascii="Times New Roman" w:eastAsia="Times New Roman" w:hAnsi="Times New Roman" w:cs="Times New Roman"/>
        </w:rPr>
        <w:t>akinių parinkimo ir gamybos paslauga, akinių rėmeliai su akinių lęšiais, kontaktiniai lęšiai;</w:t>
      </w:r>
    </w:p>
    <w:p w14:paraId="6389BA0D" w14:textId="77777777" w:rsidR="005A0CEA" w:rsidRPr="00075EC2" w:rsidRDefault="005A0CEA" w:rsidP="00730200">
      <w:pPr>
        <w:tabs>
          <w:tab w:val="left" w:pos="0"/>
          <w:tab w:val="left" w:pos="851"/>
        </w:tabs>
        <w:spacing w:after="0" w:line="276" w:lineRule="auto"/>
        <w:ind w:right="49"/>
        <w:jc w:val="both"/>
        <w:rPr>
          <w:rFonts w:ascii="Times New Roman" w:eastAsia="Times New Roman" w:hAnsi="Times New Roman" w:cs="Times New Roman"/>
          <w:color w:val="000000" w:themeColor="text1"/>
        </w:rPr>
      </w:pPr>
      <w:r>
        <w:rPr>
          <w:rFonts w:ascii="Times New Roman" w:eastAsia="Times New Roman" w:hAnsi="Times New Roman" w:cs="Times New Roman"/>
        </w:rPr>
        <w:t>5.</w:t>
      </w:r>
      <w:r w:rsidRPr="00075EC2">
        <w:rPr>
          <w:rFonts w:ascii="Times New Roman" w:eastAsia="Times New Roman" w:hAnsi="Times New Roman" w:cs="Times New Roman"/>
          <w:color w:val="000000" w:themeColor="text1"/>
        </w:rPr>
        <w:t>6.2 regos korekcijos operacijos</w:t>
      </w:r>
      <w:r>
        <w:rPr>
          <w:rFonts w:ascii="Times New Roman" w:eastAsia="Times New Roman" w:hAnsi="Times New Roman" w:cs="Times New Roman"/>
          <w:color w:val="000000" w:themeColor="text1"/>
        </w:rPr>
        <w:t>;</w:t>
      </w:r>
    </w:p>
    <w:p w14:paraId="35B36B9A" w14:textId="779CA884" w:rsidR="005A0CEA" w:rsidRPr="003137BA" w:rsidRDefault="005A0CEA" w:rsidP="00730200">
      <w:pPr>
        <w:tabs>
          <w:tab w:val="left" w:pos="0"/>
          <w:tab w:val="left" w:pos="851"/>
        </w:tabs>
        <w:spacing w:after="0" w:line="276" w:lineRule="auto"/>
        <w:ind w:right="49"/>
        <w:jc w:val="both"/>
        <w:rPr>
          <w:rFonts w:ascii="Times New Roman" w:eastAsia="Times New Roman" w:hAnsi="Times New Roman" w:cs="Times New Roman"/>
          <w:color w:val="FF0000"/>
        </w:rPr>
      </w:pPr>
      <w:r w:rsidRPr="00075EC2">
        <w:rPr>
          <w:rFonts w:ascii="Times New Roman" w:eastAsia="Times New Roman" w:hAnsi="Times New Roman" w:cs="Times New Roman"/>
          <w:color w:val="000000" w:themeColor="text1"/>
        </w:rPr>
        <w:t>5.6.</w:t>
      </w:r>
      <w:r>
        <w:rPr>
          <w:rFonts w:ascii="Times New Roman" w:eastAsia="Times New Roman" w:hAnsi="Times New Roman" w:cs="Times New Roman"/>
          <w:color w:val="000000" w:themeColor="text1"/>
        </w:rPr>
        <w:t>3</w:t>
      </w:r>
      <w:r w:rsidRPr="00075EC2">
        <w:rPr>
          <w:rFonts w:ascii="Times New Roman" w:eastAsia="Times New Roman" w:hAnsi="Times New Roman" w:cs="Times New Roman"/>
          <w:color w:val="000000" w:themeColor="text1"/>
        </w:rPr>
        <w:t xml:space="preserve"> įsigyjamų prekių skaičius, draudimo apsaugos galiojimo laikotarpiu, neribojamas;</w:t>
      </w:r>
    </w:p>
    <w:p w14:paraId="3F33B57B" w14:textId="77777777" w:rsidR="005A0CEA" w:rsidRPr="00075EC2" w:rsidRDefault="005A0CEA" w:rsidP="00730200">
      <w:pPr>
        <w:tabs>
          <w:tab w:val="left" w:pos="0"/>
          <w:tab w:val="left" w:pos="851"/>
        </w:tabs>
        <w:spacing w:after="0" w:line="276" w:lineRule="auto"/>
        <w:ind w:right="49"/>
        <w:jc w:val="both"/>
        <w:rPr>
          <w:rFonts w:ascii="Times New Roman" w:eastAsia="Times New Roman" w:hAnsi="Times New Roman" w:cs="Times New Roman"/>
          <w:color w:val="000000" w:themeColor="text1"/>
        </w:rPr>
      </w:pPr>
      <w:r w:rsidRPr="00075EC2">
        <w:rPr>
          <w:rFonts w:ascii="Times New Roman" w:eastAsia="Times New Roman" w:hAnsi="Times New Roman" w:cs="Times New Roman"/>
          <w:color w:val="000000" w:themeColor="text1"/>
        </w:rPr>
        <w:t>5.6.4. Taip pat paslaugos apmokamos pagal atitinkamas standartines Paslaugų teikėjo Taisykles, galiojusias Paslaugų teikėjo pasiūlymo pateikimo dieną.</w:t>
      </w:r>
    </w:p>
    <w:p w14:paraId="3DC614EA"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731D17B1" w14:textId="77777777" w:rsidR="005A0CEA" w:rsidRPr="00B3367D" w:rsidRDefault="005A0CEA" w:rsidP="00730200">
      <w:pPr>
        <w:tabs>
          <w:tab w:val="left" w:pos="0"/>
          <w:tab w:val="left" w:pos="851"/>
        </w:tabs>
        <w:spacing w:after="0" w:line="276" w:lineRule="auto"/>
        <w:ind w:right="49"/>
        <w:jc w:val="both"/>
        <w:rPr>
          <w:rFonts w:ascii="Times New Roman" w:eastAsia="Times New Roman" w:hAnsi="Times New Roman" w:cs="Times New Roman"/>
          <w:b/>
        </w:rPr>
      </w:pPr>
      <w:r>
        <w:rPr>
          <w:rFonts w:ascii="Times New Roman" w:eastAsia="Times New Roman" w:hAnsi="Times New Roman" w:cs="Times New Roman"/>
          <w:b/>
        </w:rPr>
        <w:t>5</w:t>
      </w:r>
      <w:r w:rsidRPr="00B3367D">
        <w:rPr>
          <w:rFonts w:ascii="Times New Roman" w:eastAsia="Times New Roman" w:hAnsi="Times New Roman" w:cs="Times New Roman"/>
          <w:b/>
        </w:rPr>
        <w:t>.</w:t>
      </w:r>
      <w:r>
        <w:rPr>
          <w:rFonts w:ascii="Times New Roman" w:eastAsia="Times New Roman" w:hAnsi="Times New Roman" w:cs="Times New Roman"/>
          <w:b/>
        </w:rPr>
        <w:t>7.</w:t>
      </w:r>
      <w:r w:rsidRPr="00B3367D">
        <w:rPr>
          <w:rFonts w:ascii="Times New Roman" w:eastAsia="Times New Roman" w:hAnsi="Times New Roman" w:cs="Times New Roman"/>
          <w:b/>
        </w:rPr>
        <w:t xml:space="preserve"> Medicininės paslaugos (neapmokestinamos).</w:t>
      </w:r>
    </w:p>
    <w:p w14:paraId="3E22D477"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color w:val="FF0000"/>
        </w:rPr>
      </w:pPr>
    </w:p>
    <w:p w14:paraId="593DBA1D"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r w:rsidRPr="008B3367">
        <w:rPr>
          <w:rFonts w:ascii="Times New Roman" w:eastAsia="Times New Roman" w:hAnsi="Times New Roman" w:cs="Times New Roman"/>
          <w:bCs/>
        </w:rPr>
        <w:t xml:space="preserve">5.7.1. Ambulatorinis gydymas. Dienos chirurgija, dienos stacionaras, stacionarinis gydymas </w:t>
      </w:r>
      <w:r w:rsidRPr="00B82017">
        <w:rPr>
          <w:rFonts w:ascii="Times New Roman" w:eastAsia="Times New Roman" w:hAnsi="Times New Roman" w:cs="Times New Roman"/>
          <w:bCs/>
        </w:rPr>
        <w:t>valstybinėse ligoninėse</w:t>
      </w:r>
      <w:r w:rsidRPr="00B82017">
        <w:rPr>
          <w:rFonts w:ascii="Times New Roman" w:eastAsia="Times New Roman" w:hAnsi="Times New Roman" w:cs="Times New Roman"/>
          <w:b/>
        </w:rPr>
        <w:t xml:space="preserve"> </w:t>
      </w:r>
      <w:r w:rsidRPr="00B82017">
        <w:rPr>
          <w:rFonts w:ascii="Times New Roman" w:eastAsia="Times New Roman" w:hAnsi="Times New Roman" w:cs="Times New Roman"/>
          <w:bCs/>
        </w:rPr>
        <w:t>(sutarties</w:t>
      </w:r>
      <w:r w:rsidRPr="00714D85">
        <w:rPr>
          <w:rFonts w:ascii="Times New Roman" w:eastAsia="Times New Roman" w:hAnsi="Times New Roman" w:cs="Times New Roman"/>
          <w:bCs/>
        </w:rPr>
        <w:t xml:space="preserve"> vykdymo metu nesant galimybės šių paslaugų apmokėti iš draudimo sumos limito, skirto ambulatorinio gydymo, dienos chirurgijos, dienos stacionaro, stacionarinio gydymo valstybinėse ligoninėse paslaugoms, tokios paslaugos gali būti apmokamos iš  medicininių paslaugų limito);</w:t>
      </w:r>
    </w:p>
    <w:p w14:paraId="3019BF0E"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r>
        <w:rPr>
          <w:rFonts w:ascii="Times New Roman" w:eastAsia="Times New Roman" w:hAnsi="Times New Roman" w:cs="Times New Roman"/>
          <w:bCs/>
        </w:rPr>
        <w:t>5.7.2.</w:t>
      </w:r>
      <w:r w:rsidRPr="008B3367">
        <w:rPr>
          <w:rFonts w:ascii="Times New Roman" w:eastAsia="Times New Roman" w:hAnsi="Times New Roman" w:cs="Times New Roman"/>
          <w:bCs/>
        </w:rPr>
        <w:t xml:space="preserve"> Nėščiųjų priežiūra, gimdymas ir pogimdyminė priežiūra; </w:t>
      </w:r>
    </w:p>
    <w:p w14:paraId="66C351BA"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r>
        <w:rPr>
          <w:rFonts w:ascii="Times New Roman" w:eastAsia="Times New Roman" w:hAnsi="Times New Roman" w:cs="Times New Roman"/>
          <w:bCs/>
        </w:rPr>
        <w:t xml:space="preserve">5.7.3. </w:t>
      </w:r>
      <w:r w:rsidRPr="008B3367">
        <w:rPr>
          <w:rFonts w:ascii="Times New Roman" w:eastAsia="Times New Roman" w:hAnsi="Times New Roman" w:cs="Times New Roman"/>
        </w:rPr>
        <w:t>Medicininė reabilitacija. Apmokamos</w:t>
      </w:r>
      <w:r w:rsidRPr="00714D85">
        <w:rPr>
          <w:rFonts w:ascii="Times New Roman" w:eastAsia="Times New Roman" w:hAnsi="Times New Roman" w:cs="Times New Roman"/>
        </w:rPr>
        <w:t xml:space="preserve"> reabilitacijos paslaugos dėl ūmios ligos, lėtinės ligos, degeneracijos pakitimų, nustatytos osteochondrozės, po traumos ar stacionarinio gydymo, gydytojo paskyrimas nebūtinas. Apmokama už fizioterapijos procedūras, kineziterapijos paslaugas ir kineziterapijos procedūras, </w:t>
      </w:r>
      <w:proofErr w:type="spellStart"/>
      <w:r w:rsidRPr="00714D85">
        <w:rPr>
          <w:rFonts w:ascii="Times New Roman" w:eastAsia="Times New Roman" w:hAnsi="Times New Roman" w:cs="Times New Roman"/>
        </w:rPr>
        <w:t>elektro</w:t>
      </w:r>
      <w:proofErr w:type="spellEnd"/>
      <w:r w:rsidRPr="00714D85">
        <w:rPr>
          <w:rFonts w:ascii="Times New Roman" w:eastAsia="Times New Roman" w:hAnsi="Times New Roman" w:cs="Times New Roman"/>
        </w:rPr>
        <w:t xml:space="preserve"> impulso terapijos procedūras, </w:t>
      </w:r>
      <w:proofErr w:type="spellStart"/>
      <w:r w:rsidRPr="00714D85">
        <w:rPr>
          <w:rFonts w:ascii="Times New Roman" w:eastAsia="Times New Roman" w:hAnsi="Times New Roman" w:cs="Times New Roman"/>
        </w:rPr>
        <w:t>ergoterapiją</w:t>
      </w:r>
      <w:proofErr w:type="spellEnd"/>
      <w:r w:rsidRPr="00714D85">
        <w:rPr>
          <w:rFonts w:ascii="Times New Roman" w:eastAsia="Times New Roman" w:hAnsi="Times New Roman" w:cs="Times New Roman"/>
        </w:rPr>
        <w:t xml:space="preserve">, purvo ir vandens procedūras, baseiną, gydomuosius masažus, </w:t>
      </w:r>
      <w:proofErr w:type="spellStart"/>
      <w:r w:rsidRPr="00714D85">
        <w:rPr>
          <w:rFonts w:ascii="Times New Roman" w:eastAsia="Times New Roman" w:hAnsi="Times New Roman" w:cs="Times New Roman"/>
        </w:rPr>
        <w:t>haloterapiją</w:t>
      </w:r>
      <w:proofErr w:type="spellEnd"/>
      <w:r w:rsidRPr="00714D85">
        <w:rPr>
          <w:rFonts w:ascii="Times New Roman" w:eastAsia="Times New Roman" w:hAnsi="Times New Roman" w:cs="Times New Roman"/>
        </w:rPr>
        <w:t>, manualinę terapiją, ozono terapiją;</w:t>
      </w:r>
    </w:p>
    <w:p w14:paraId="6E233E02" w14:textId="77777777" w:rsidR="005A0CEA" w:rsidRPr="008B3367"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r>
        <w:rPr>
          <w:rFonts w:ascii="Times New Roman" w:eastAsia="Times New Roman" w:hAnsi="Times New Roman" w:cs="Times New Roman"/>
          <w:bCs/>
        </w:rPr>
        <w:t xml:space="preserve">5.7.4. </w:t>
      </w:r>
      <w:r w:rsidRPr="008B3367">
        <w:rPr>
          <w:rFonts w:ascii="Times New Roman" w:eastAsia="Times New Roman" w:hAnsi="Times New Roman" w:cs="Times New Roman"/>
        </w:rPr>
        <w:t>Dantų gydymas, burnos higiena, protezavimas.</w:t>
      </w:r>
      <w:r w:rsidRPr="00714D85">
        <w:rPr>
          <w:rFonts w:ascii="Times New Roman" w:eastAsia="Times New Roman" w:hAnsi="Times New Roman" w:cs="Times New Roman"/>
        </w:rPr>
        <w:t xml:space="preserve"> Apmokama už burnos ertmės higieną ir dantų gydymą (terapinį ir chirurginį), dantų protezavimą, implantavimą, ortodontinį gydymą, dantų protezų gamybą, restauravimą ir taisymą, </w:t>
      </w:r>
      <w:proofErr w:type="spellStart"/>
      <w:r w:rsidRPr="00714D85">
        <w:rPr>
          <w:rFonts w:ascii="Times New Roman" w:eastAsia="Times New Roman" w:hAnsi="Times New Roman" w:cs="Times New Roman"/>
        </w:rPr>
        <w:t>breketus</w:t>
      </w:r>
      <w:proofErr w:type="spellEnd"/>
      <w:r w:rsidRPr="00714D85">
        <w:rPr>
          <w:rFonts w:ascii="Times New Roman" w:eastAsia="Times New Roman" w:hAnsi="Times New Roman" w:cs="Times New Roman"/>
        </w:rPr>
        <w:t xml:space="preserve"> ir kapas;</w:t>
      </w:r>
    </w:p>
    <w:p w14:paraId="590ED314" w14:textId="77777777" w:rsidR="005A0CEA" w:rsidRPr="003137BA" w:rsidRDefault="005A0CEA" w:rsidP="00730200">
      <w:pPr>
        <w:tabs>
          <w:tab w:val="left" w:pos="0"/>
          <w:tab w:val="left" w:pos="851"/>
        </w:tabs>
        <w:spacing w:after="0" w:line="276" w:lineRule="auto"/>
        <w:ind w:right="49"/>
        <w:jc w:val="both"/>
        <w:rPr>
          <w:rFonts w:ascii="Times New Roman" w:eastAsia="Times New Roman" w:hAnsi="Times New Roman" w:cs="Times New Roman"/>
          <w:color w:val="FF0000"/>
        </w:rPr>
      </w:pPr>
      <w:r>
        <w:rPr>
          <w:rFonts w:ascii="Times New Roman" w:eastAsia="Times New Roman" w:hAnsi="Times New Roman" w:cs="Times New Roman"/>
        </w:rPr>
        <w:t>5.7.5.</w:t>
      </w:r>
      <w:r w:rsidRPr="00714D85">
        <w:rPr>
          <w:rFonts w:ascii="Times New Roman" w:eastAsia="Times New Roman" w:hAnsi="Times New Roman" w:cs="Times New Roman"/>
        </w:rPr>
        <w:t xml:space="preserve"> </w:t>
      </w:r>
      <w:r w:rsidRPr="008B3367">
        <w:rPr>
          <w:rFonts w:ascii="Times New Roman" w:eastAsia="Times New Roman" w:hAnsi="Times New Roman" w:cs="Times New Roman"/>
        </w:rPr>
        <w:t>Optika.</w:t>
      </w:r>
      <w:r w:rsidRPr="00714D85">
        <w:rPr>
          <w:rFonts w:ascii="Times New Roman" w:eastAsia="Times New Roman" w:hAnsi="Times New Roman" w:cs="Times New Roman"/>
        </w:rPr>
        <w:t xml:space="preserve"> Gydytojui nustačius susirgimą, kurio korekcijai būtini akiniai arba kontaktiniai lęšiai, pagal gydytojo išrašytą receptą, apmokama </w:t>
      </w:r>
      <w:r>
        <w:rPr>
          <w:rFonts w:ascii="Times New Roman" w:eastAsia="Times New Roman" w:hAnsi="Times New Roman" w:cs="Times New Roman"/>
        </w:rPr>
        <w:t>:</w:t>
      </w:r>
      <w:r w:rsidRPr="00714D85">
        <w:rPr>
          <w:rFonts w:ascii="Times New Roman" w:eastAsia="Times New Roman" w:hAnsi="Times New Roman" w:cs="Times New Roman"/>
        </w:rPr>
        <w:t xml:space="preserve"> akinių parinkimo ir gamybos paslauga, akinių rėmeliai su akinių lęšiais, kontaktiniai lęšiai</w:t>
      </w:r>
      <w:r>
        <w:rPr>
          <w:rFonts w:ascii="Times New Roman" w:eastAsia="Times New Roman" w:hAnsi="Times New Roman" w:cs="Times New Roman"/>
        </w:rPr>
        <w:t xml:space="preserve">, </w:t>
      </w:r>
      <w:r w:rsidRPr="00AB31DC">
        <w:rPr>
          <w:rFonts w:ascii="Times New Roman" w:eastAsia="Times New Roman" w:hAnsi="Times New Roman" w:cs="Times New Roman"/>
        </w:rPr>
        <w:t>regos korekcijos operacijos. Įsigyjamų prekių skaičius, draudimo apsaugos galiojimo laikotarpiu neribojamas;</w:t>
      </w:r>
    </w:p>
    <w:p w14:paraId="28C485F3"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5.7.6.</w:t>
      </w:r>
      <w:r w:rsidRPr="008B3367">
        <w:rPr>
          <w:rFonts w:ascii="Times New Roman" w:eastAsia="Times New Roman" w:hAnsi="Times New Roman" w:cs="Times New Roman"/>
        </w:rPr>
        <w:t xml:space="preserve">  Profilaktinio sveikatos patikrinimo paslaugos ir skiepai</w:t>
      </w:r>
      <w:r w:rsidRPr="00714D85">
        <w:rPr>
          <w:rFonts w:ascii="Times New Roman" w:eastAsia="Times New Roman" w:hAnsi="Times New Roman" w:cs="Times New Roman"/>
          <w:b/>
          <w:bCs/>
        </w:rPr>
        <w:t xml:space="preserve">. </w:t>
      </w:r>
      <w:r w:rsidRPr="00714D85">
        <w:rPr>
          <w:rFonts w:ascii="Times New Roman" w:eastAsia="Times New Roman" w:hAnsi="Times New Roman" w:cs="Times New Roman"/>
        </w:rPr>
        <w:t>Profilaktiniu sveikatos patikrinimu laikomi</w:t>
      </w:r>
      <w:r w:rsidRPr="00714D85">
        <w:rPr>
          <w:rFonts w:ascii="Times New Roman" w:eastAsia="Times New Roman" w:hAnsi="Times New Roman" w:cs="Times New Roman"/>
          <w:b/>
          <w:bCs/>
        </w:rPr>
        <w:t xml:space="preserve">: </w:t>
      </w:r>
      <w:r w:rsidRPr="00714D85">
        <w:rPr>
          <w:rFonts w:ascii="Times New Roman" w:eastAsia="Times New Roman" w:hAnsi="Times New Roman" w:cs="Times New Roman"/>
        </w:rPr>
        <w:t xml:space="preserve">apdraustojo </w:t>
      </w:r>
      <w:r w:rsidRPr="00714D85">
        <w:rPr>
          <w:rFonts w:ascii="Times New Roman" w:eastAsia="Times New Roman" w:hAnsi="Times New Roman" w:cs="Times New Roman"/>
          <w:b/>
          <w:bCs/>
        </w:rPr>
        <w:t xml:space="preserve"> </w:t>
      </w:r>
      <w:r w:rsidRPr="00714D85">
        <w:rPr>
          <w:rFonts w:ascii="Times New Roman" w:eastAsia="Times New Roman" w:hAnsi="Times New Roman" w:cs="Times New Roman"/>
        </w:rPr>
        <w:t xml:space="preserve">pageidavimu atlikti tyrimai ar konsultacijos, konsultacijos ir tyrimai privalomi pagal darbo pobūdį, konsultacijos ir tyrimai dėl vairuotojo pažymėjimo, profilaktiniai </w:t>
      </w:r>
      <w:proofErr w:type="spellStart"/>
      <w:r w:rsidRPr="00714D85">
        <w:rPr>
          <w:rFonts w:ascii="Times New Roman" w:eastAsia="Times New Roman" w:hAnsi="Times New Roman" w:cs="Times New Roman"/>
        </w:rPr>
        <w:t>Covid</w:t>
      </w:r>
      <w:proofErr w:type="spellEnd"/>
      <w:r w:rsidRPr="00714D85">
        <w:rPr>
          <w:rFonts w:ascii="Times New Roman" w:eastAsia="Times New Roman" w:hAnsi="Times New Roman" w:cs="Times New Roman"/>
        </w:rPr>
        <w:t xml:space="preserve"> -19 antigenų, antikūnų, PGR tyrimai, konsultacijos ir tyrimai pagal sveikatos priežiūros įstaigoje sudarytas sveikatos patikrinimų programas, konsultacijos ir tyrimai, kurie paskirti siekiant nustatyti polinkį sirgti liga ar siekiant išvengti galimo susirgimo, konsultacijos dėl vakcinavimo, pasirinktos ar gydytojo paskirtos vakcinos bei vakcinavimas;</w:t>
      </w:r>
    </w:p>
    <w:p w14:paraId="16539365"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5.7.7.</w:t>
      </w:r>
      <w:r w:rsidRPr="00714D85">
        <w:rPr>
          <w:rFonts w:ascii="Times New Roman" w:eastAsia="Times New Roman" w:hAnsi="Times New Roman" w:cs="Times New Roman"/>
        </w:rPr>
        <w:t xml:space="preserve"> Kompensuojami visi apdraustojo vaistinėje/ e-vaistinėje įsigyti vaistai ir medicinos pagalbos bei ortopedijos priemonės, kuriuos paskyrė gydytojas. </w:t>
      </w:r>
      <w:r w:rsidRPr="00714D85">
        <w:rPr>
          <w:rFonts w:ascii="Times New Roman" w:eastAsia="Times New Roman" w:hAnsi="Times New Roman" w:cs="Times New Roman"/>
          <w:bCs/>
        </w:rPr>
        <w:t>Esant LR vyriausybės rekomendacijoms naudoti papildomas apsaugos priemones papildomai apmokamos šios prekės (įsigytos vaistinėse ir skirtos tik individualiam naudojimui): medicininės kaukės, respiratoriai, dezinfekcinės priemonės, vienkartinės pirštinės;</w:t>
      </w:r>
    </w:p>
    <w:p w14:paraId="1F4A548C"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5.7.8.</w:t>
      </w:r>
      <w:r w:rsidRPr="00714D85">
        <w:rPr>
          <w:rFonts w:ascii="Times New Roman" w:eastAsia="Times New Roman" w:hAnsi="Times New Roman" w:cs="Times New Roman"/>
        </w:rPr>
        <w:t xml:space="preserve"> </w:t>
      </w:r>
      <w:r w:rsidRPr="003B09B5">
        <w:rPr>
          <w:rFonts w:ascii="Times New Roman" w:eastAsia="Times New Roman" w:hAnsi="Times New Roman" w:cs="Times New Roman"/>
        </w:rPr>
        <w:t>Vitaminai, maisto papildai, vaistai be recepto įsigyti vaistinėse/ e-vaistinėse;</w:t>
      </w:r>
    </w:p>
    <w:p w14:paraId="019A43F3"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5.7.9.</w:t>
      </w:r>
      <w:r w:rsidRPr="00714D85">
        <w:rPr>
          <w:rFonts w:ascii="Times New Roman" w:eastAsia="Times New Roman" w:hAnsi="Times New Roman" w:cs="Times New Roman"/>
        </w:rPr>
        <w:t xml:space="preserve"> Taip pat apmokamos paslaugos pagal atitinkamas standartines Paslaugų teikėjo Taisykles, galiojusias Paslaugų teikėjo pasiūlymo pateikimo dieną.  </w:t>
      </w:r>
    </w:p>
    <w:p w14:paraId="6F65FC73" w14:textId="77777777" w:rsidR="000B41C3" w:rsidRDefault="000B41C3" w:rsidP="00730200">
      <w:pPr>
        <w:tabs>
          <w:tab w:val="left" w:pos="0"/>
          <w:tab w:val="left" w:pos="851"/>
        </w:tabs>
        <w:spacing w:after="0" w:line="276" w:lineRule="auto"/>
        <w:ind w:right="49"/>
        <w:jc w:val="both"/>
        <w:rPr>
          <w:rFonts w:ascii="Times New Roman" w:eastAsia="Times New Roman" w:hAnsi="Times New Roman" w:cs="Times New Roman"/>
          <w:b/>
          <w:bCs/>
        </w:rPr>
      </w:pPr>
    </w:p>
    <w:p w14:paraId="1640AFD9" w14:textId="77777777" w:rsidR="00EF1219" w:rsidRDefault="00EF1219" w:rsidP="00730200">
      <w:pPr>
        <w:tabs>
          <w:tab w:val="left" w:pos="0"/>
          <w:tab w:val="left" w:pos="851"/>
        </w:tabs>
        <w:spacing w:after="0" w:line="276" w:lineRule="auto"/>
        <w:ind w:right="49"/>
        <w:jc w:val="both"/>
        <w:rPr>
          <w:rFonts w:ascii="Times New Roman" w:eastAsia="Times New Roman" w:hAnsi="Times New Roman" w:cs="Times New Roman"/>
          <w:b/>
          <w:bCs/>
        </w:rPr>
      </w:pPr>
    </w:p>
    <w:p w14:paraId="65DCC4B4"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r>
        <w:rPr>
          <w:rFonts w:ascii="Times New Roman" w:eastAsia="Times New Roman" w:hAnsi="Times New Roman" w:cs="Times New Roman"/>
          <w:b/>
          <w:bCs/>
        </w:rPr>
        <w:t>5</w:t>
      </w:r>
      <w:r w:rsidRPr="00714D85">
        <w:rPr>
          <w:rFonts w:ascii="Times New Roman" w:eastAsia="Times New Roman" w:hAnsi="Times New Roman" w:cs="Times New Roman"/>
          <w:b/>
          <w:bCs/>
        </w:rPr>
        <w:t>.</w:t>
      </w:r>
      <w:r>
        <w:rPr>
          <w:rFonts w:ascii="Times New Roman" w:eastAsia="Times New Roman" w:hAnsi="Times New Roman" w:cs="Times New Roman"/>
          <w:b/>
          <w:bCs/>
        </w:rPr>
        <w:t>8.</w:t>
      </w:r>
      <w:r w:rsidRPr="00714D85">
        <w:rPr>
          <w:rFonts w:ascii="Times New Roman" w:eastAsia="Times New Roman" w:hAnsi="Times New Roman" w:cs="Times New Roman"/>
          <w:b/>
          <w:bCs/>
        </w:rPr>
        <w:t xml:space="preserve"> Vaistai, medicinos pagalbos priemonės su receptu:</w:t>
      </w:r>
    </w:p>
    <w:p w14:paraId="6173126E"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1696F0D0"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5.8.1. </w:t>
      </w:r>
      <w:r w:rsidRPr="00714D85">
        <w:rPr>
          <w:rFonts w:ascii="Times New Roman" w:eastAsia="Times New Roman" w:hAnsi="Times New Roman" w:cs="Times New Roman"/>
          <w:bCs/>
        </w:rPr>
        <w:t>Kompensuojami visi apdraustojo vaistinėje įsigyti vaistai ir medicinos pagalbos bei ortopedijos priemonės, kuriuos paskyrė gydytojas apdraustajam. Esant LR vyriausybės rekomendacijoms naudoti papildomas apsaugos priemones papildomai apmokamos šios prekės (įsigytos vaistinėse ir skirtos tik individualiam naudojimui): medicininės kaukės, respiratoriai, dezinfekcinės priemonės, vienkartinės pirštinės.</w:t>
      </w:r>
    </w:p>
    <w:p w14:paraId="37A10FCA"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Pr>
          <w:rFonts w:ascii="Times New Roman" w:eastAsia="Times New Roman" w:hAnsi="Times New Roman" w:cs="Times New Roman"/>
        </w:rPr>
        <w:t xml:space="preserve">5.8.2. </w:t>
      </w:r>
      <w:r w:rsidRPr="00714D85">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38E78303"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p>
    <w:p w14:paraId="1FC7EA55" w14:textId="77777777" w:rsidR="00306E15" w:rsidRDefault="00306E15" w:rsidP="00730200">
      <w:pPr>
        <w:tabs>
          <w:tab w:val="left" w:pos="0"/>
          <w:tab w:val="left" w:pos="851"/>
        </w:tabs>
        <w:spacing w:after="0" w:line="276" w:lineRule="auto"/>
        <w:ind w:right="49"/>
        <w:jc w:val="both"/>
        <w:rPr>
          <w:rFonts w:ascii="Times New Roman" w:eastAsia="Times New Roman" w:hAnsi="Times New Roman" w:cs="Times New Roman"/>
          <w:b/>
          <w:bCs/>
        </w:rPr>
      </w:pPr>
    </w:p>
    <w:p w14:paraId="7067058D" w14:textId="77777777" w:rsidR="005A0CEA" w:rsidRPr="003B09B5"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r w:rsidRPr="003B09B5">
        <w:rPr>
          <w:rFonts w:ascii="Times New Roman" w:eastAsia="Times New Roman" w:hAnsi="Times New Roman" w:cs="Times New Roman"/>
          <w:b/>
          <w:bCs/>
        </w:rPr>
        <w:t>5.9. Medicininė reabilitacija</w:t>
      </w:r>
      <w:r>
        <w:rPr>
          <w:rFonts w:ascii="Times New Roman" w:eastAsia="Times New Roman" w:hAnsi="Times New Roman" w:cs="Times New Roman"/>
          <w:b/>
          <w:bCs/>
        </w:rPr>
        <w:t xml:space="preserve"> (be siuntimo)</w:t>
      </w:r>
    </w:p>
    <w:p w14:paraId="3B4CD654"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p>
    <w:p w14:paraId="0DC721C5"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3B09B5">
        <w:rPr>
          <w:rFonts w:ascii="Times New Roman" w:eastAsia="Times New Roman" w:hAnsi="Times New Roman" w:cs="Times New Roman"/>
        </w:rPr>
        <w:t>5.9.1</w:t>
      </w:r>
      <w:r>
        <w:rPr>
          <w:rFonts w:ascii="Times New Roman" w:eastAsia="Times New Roman" w:hAnsi="Times New Roman" w:cs="Times New Roman"/>
          <w:b/>
          <w:bCs/>
        </w:rPr>
        <w:t xml:space="preserve"> </w:t>
      </w:r>
      <w:r w:rsidRPr="00714D85">
        <w:rPr>
          <w:rFonts w:ascii="Times New Roman" w:eastAsia="Times New Roman" w:hAnsi="Times New Roman" w:cs="Times New Roman"/>
        </w:rPr>
        <w:t xml:space="preserve">Apmokamos reabilitacijos paslaugos dėl ūmios ligos, lėtinės ligos, degeneracijos pakitimų, nustatytos osteochondrozės, po traumos ar stacionarinio gydymo, gydytojo paskyrimas nebūtinas. Apmokama už fizioterapijos procedūras, kineziterapijos paslaugas ir kineziterapijos procedūras, elektros impulso terapijos procedūras, </w:t>
      </w:r>
      <w:proofErr w:type="spellStart"/>
      <w:r w:rsidRPr="00714D85">
        <w:rPr>
          <w:rFonts w:ascii="Times New Roman" w:eastAsia="Times New Roman" w:hAnsi="Times New Roman" w:cs="Times New Roman"/>
        </w:rPr>
        <w:t>ergoterapiją</w:t>
      </w:r>
      <w:proofErr w:type="spellEnd"/>
      <w:r w:rsidRPr="00714D85">
        <w:rPr>
          <w:rFonts w:ascii="Times New Roman" w:eastAsia="Times New Roman" w:hAnsi="Times New Roman" w:cs="Times New Roman"/>
        </w:rPr>
        <w:t xml:space="preserve">, purvo ir vandens procedūras, baseiną, gydomuosius masažus, </w:t>
      </w:r>
      <w:proofErr w:type="spellStart"/>
      <w:r w:rsidRPr="00714D85">
        <w:rPr>
          <w:rFonts w:ascii="Times New Roman" w:eastAsia="Times New Roman" w:hAnsi="Times New Roman" w:cs="Times New Roman"/>
        </w:rPr>
        <w:t>haloterapiją</w:t>
      </w:r>
      <w:proofErr w:type="spellEnd"/>
      <w:r w:rsidRPr="00714D85">
        <w:rPr>
          <w:rFonts w:ascii="Times New Roman" w:eastAsia="Times New Roman" w:hAnsi="Times New Roman" w:cs="Times New Roman"/>
        </w:rPr>
        <w:t>, manualinę terapiją, ozono terapiją;</w:t>
      </w:r>
    </w:p>
    <w:p w14:paraId="2B674075"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Cs/>
        </w:rPr>
      </w:pPr>
      <w:r>
        <w:rPr>
          <w:rFonts w:ascii="Times New Roman" w:eastAsia="Times New Roman" w:hAnsi="Times New Roman" w:cs="Times New Roman"/>
        </w:rPr>
        <w:t xml:space="preserve">5.9.2. </w:t>
      </w:r>
      <w:r w:rsidRPr="00714D85">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3320A3B1"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06349951" w14:textId="77777777" w:rsidR="005A0CEA" w:rsidRPr="003B09B5" w:rsidRDefault="005A0CEA" w:rsidP="00730200">
      <w:pPr>
        <w:spacing w:after="0" w:line="276" w:lineRule="auto"/>
        <w:ind w:right="49"/>
        <w:jc w:val="both"/>
        <w:rPr>
          <w:rFonts w:ascii="Times New Roman" w:hAnsi="Times New Roman" w:cs="Times New Roman"/>
          <w:b/>
          <w:bCs/>
        </w:rPr>
      </w:pPr>
      <w:r w:rsidRPr="003B09B5">
        <w:rPr>
          <w:rFonts w:ascii="Times New Roman" w:hAnsi="Times New Roman" w:cs="Times New Roman"/>
          <w:b/>
          <w:bCs/>
        </w:rPr>
        <w:t>5.10. Kritinių ligų gydymo išlaidos:</w:t>
      </w:r>
    </w:p>
    <w:p w14:paraId="2AEA6E00" w14:textId="77777777" w:rsidR="005A0CEA" w:rsidRPr="003B09B5" w:rsidRDefault="005A0CEA" w:rsidP="00730200">
      <w:pPr>
        <w:spacing w:after="0" w:line="276" w:lineRule="auto"/>
        <w:ind w:right="49"/>
        <w:jc w:val="both"/>
        <w:rPr>
          <w:rFonts w:ascii="Times New Roman" w:hAnsi="Times New Roman" w:cs="Times New Roman"/>
          <w:b/>
          <w:bCs/>
          <w:color w:val="FF0000"/>
        </w:rPr>
      </w:pPr>
    </w:p>
    <w:p w14:paraId="7E8ACAF7"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5.10.1. </w:t>
      </w:r>
      <w:r w:rsidRPr="003B09B5">
        <w:rPr>
          <w:rFonts w:ascii="Times New Roman" w:hAnsi="Times New Roman" w:cs="Times New Roman"/>
        </w:rPr>
        <w:t>Draudžiamuoju įvykiu laikoma apdraustajam pirmą kartą gyvenime diagnozuota kritinė liga draudimo apsaugos galiojimo laikotarpiu. Laukimo laikotarpis nėra taikomas.</w:t>
      </w:r>
    </w:p>
    <w:p w14:paraId="2D99652F"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5.10.2. </w:t>
      </w:r>
      <w:r w:rsidRPr="003B09B5">
        <w:rPr>
          <w:rFonts w:ascii="Times New Roman" w:hAnsi="Times New Roman" w:cs="Times New Roman"/>
        </w:rPr>
        <w:t>Esant draudžiamajam įvykiui, apdraustajam apmokamos paslaugos,</w:t>
      </w:r>
      <w:r>
        <w:rPr>
          <w:rFonts w:ascii="Times New Roman" w:hAnsi="Times New Roman" w:cs="Times New Roman"/>
        </w:rPr>
        <w:t xml:space="preserve"> suteiktos valstybinėse ir privačiose gydymo įstaigose,</w:t>
      </w:r>
      <w:r w:rsidRPr="003B09B5">
        <w:rPr>
          <w:rFonts w:ascii="Times New Roman" w:hAnsi="Times New Roman" w:cs="Times New Roman"/>
        </w:rPr>
        <w:t xml:space="preserve"> skirtos kritinės ligos gydymui: ambulatorinis gydymas ir diagnostika, stacionarinis gydymas, medicininė reabilitacija; vaistų, vitaminų, ortopedijos techninių priemonių ir medicinos pagalbos priemonių (tvarsčių, </w:t>
      </w:r>
      <w:proofErr w:type="spellStart"/>
      <w:r w:rsidRPr="003B09B5">
        <w:rPr>
          <w:rFonts w:ascii="Times New Roman" w:hAnsi="Times New Roman" w:cs="Times New Roman"/>
        </w:rPr>
        <w:t>hidrogelio</w:t>
      </w:r>
      <w:proofErr w:type="spellEnd"/>
      <w:r w:rsidRPr="003B09B5">
        <w:rPr>
          <w:rFonts w:ascii="Times New Roman" w:hAnsi="Times New Roman" w:cs="Times New Roman"/>
        </w:rPr>
        <w:t xml:space="preserve">, kateterių, lašelinių sistemų, švirkštų, šlapimo pūslės kateterių ir pan.) įsigijimas. Priemonės turi būti paskirtos gydytojo ir įsigytos vaistinėse ar e-vaistinėse, ortopedijos techninių priemonių parduotuvėse ar e-parduotuvėse. </w:t>
      </w:r>
    </w:p>
    <w:p w14:paraId="70CB94DD" w14:textId="77777777" w:rsidR="005A0CEA" w:rsidRDefault="005A0CEA" w:rsidP="00730200">
      <w:pPr>
        <w:spacing w:after="0" w:line="276" w:lineRule="auto"/>
        <w:ind w:right="49"/>
        <w:jc w:val="both"/>
        <w:rPr>
          <w:rFonts w:ascii="Times New Roman" w:hAnsi="Times New Roman" w:cs="Times New Roman"/>
        </w:rPr>
      </w:pPr>
      <w:r>
        <w:rPr>
          <w:rFonts w:ascii="Times New Roman" w:hAnsi="Times New Roman" w:cs="Times New Roman"/>
        </w:rPr>
        <w:t xml:space="preserve">5.10.3. </w:t>
      </w:r>
      <w:r w:rsidRPr="003B09B5">
        <w:rPr>
          <w:rFonts w:ascii="Times New Roman" w:hAnsi="Times New Roman" w:cs="Times New Roman"/>
        </w:rPr>
        <w:t>Kritinių ligų sąrašas ir ligų pripažinimo draudžiamuoju įvykiu aprašas nurodytas draudiko draudimo taisyklėse, galiojančiose draudiko pasiūlymo pateikimo dieną.</w:t>
      </w:r>
    </w:p>
    <w:p w14:paraId="4D1AC57D" w14:textId="77777777" w:rsidR="005A0CEA" w:rsidRDefault="005A0CEA" w:rsidP="00730200">
      <w:pPr>
        <w:spacing w:after="0" w:line="276" w:lineRule="auto"/>
        <w:ind w:right="49"/>
        <w:jc w:val="both"/>
        <w:rPr>
          <w:rFonts w:ascii="Times New Roman" w:eastAsia="Times New Roman" w:hAnsi="Times New Roman" w:cs="Times New Roman"/>
          <w:bCs/>
        </w:rPr>
      </w:pPr>
      <w:r>
        <w:rPr>
          <w:rFonts w:ascii="Times New Roman" w:hAnsi="Times New Roman" w:cs="Times New Roman"/>
        </w:rPr>
        <w:t xml:space="preserve">5.10.4. </w:t>
      </w:r>
      <w:r w:rsidRPr="00714D85">
        <w:rPr>
          <w:rFonts w:ascii="Times New Roman" w:eastAsia="Times New Roman" w:hAnsi="Times New Roman" w:cs="Times New Roman"/>
          <w:bCs/>
        </w:rPr>
        <w:t>Taip pat paslaugos apmokamos pagal atitinkamas standartines Paslaugų teikėjo Taisykles, galiojusias Paslaugų teikėjo pasiūlymo pateikimo dieną.</w:t>
      </w:r>
    </w:p>
    <w:p w14:paraId="3A107376" w14:textId="77777777" w:rsidR="00C124D6" w:rsidRPr="003B09B5" w:rsidRDefault="00C124D6" w:rsidP="00730200">
      <w:pPr>
        <w:spacing w:after="0" w:line="276" w:lineRule="auto"/>
        <w:ind w:right="49"/>
        <w:jc w:val="both"/>
        <w:rPr>
          <w:rFonts w:ascii="Times New Roman" w:hAnsi="Times New Roman" w:cs="Times New Roman"/>
        </w:rPr>
      </w:pPr>
    </w:p>
    <w:p w14:paraId="17173922"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p>
    <w:p w14:paraId="70F79654" w14:textId="77777777"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b/>
          <w:bCs/>
        </w:rPr>
      </w:pPr>
      <w:r w:rsidRPr="00714D85">
        <w:rPr>
          <w:rFonts w:ascii="Times New Roman" w:eastAsia="Times New Roman" w:hAnsi="Times New Roman" w:cs="Times New Roman"/>
          <w:b/>
          <w:bCs/>
        </w:rPr>
        <w:t>VI NEDRAUDŽIAMŲJŲ ĮVYKIŲ APRAŠYMAS</w:t>
      </w:r>
    </w:p>
    <w:p w14:paraId="654F1192" w14:textId="77777777"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b/>
          <w:bCs/>
        </w:rPr>
      </w:pPr>
    </w:p>
    <w:p w14:paraId="2561EE06" w14:textId="77777777"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r>
        <w:rPr>
          <w:rFonts w:ascii="Times New Roman" w:eastAsia="Times New Roman" w:hAnsi="Times New Roman" w:cs="Times New Roman"/>
          <w:b/>
          <w:bCs/>
        </w:rPr>
        <w:t xml:space="preserve">6. </w:t>
      </w:r>
      <w:r w:rsidRPr="00714D85">
        <w:rPr>
          <w:rFonts w:ascii="Times New Roman" w:eastAsia="Times New Roman" w:hAnsi="Times New Roman" w:cs="Times New Roman"/>
          <w:b/>
          <w:bCs/>
        </w:rPr>
        <w:t>Bendri nedraudžiamieji</w:t>
      </w:r>
    </w:p>
    <w:p w14:paraId="38F529CE"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b/>
          <w:bCs/>
        </w:rPr>
      </w:pPr>
    </w:p>
    <w:p w14:paraId="3051A492" w14:textId="77777777" w:rsidR="005A0CEA" w:rsidRPr="00F7206F" w:rsidRDefault="005A0CEA" w:rsidP="00730200">
      <w:pPr>
        <w:spacing w:after="0" w:line="276" w:lineRule="auto"/>
        <w:ind w:right="49"/>
        <w:contextualSpacing/>
        <w:jc w:val="both"/>
        <w:rPr>
          <w:rFonts w:ascii="Times New Roman" w:eastAsia="Times New Roman" w:hAnsi="Times New Roman" w:cs="Times New Roman"/>
          <w:b/>
          <w:bCs/>
        </w:rPr>
      </w:pPr>
      <w:r w:rsidRPr="00F7206F">
        <w:rPr>
          <w:rFonts w:ascii="Times New Roman" w:eastAsia="Times New Roman" w:hAnsi="Times New Roman" w:cs="Times New Roman"/>
          <w:b/>
          <w:bCs/>
        </w:rPr>
        <w:t xml:space="preserve">6.1. Bendri nedraudžiamieji, kurie galioja visai draudimo sutarčiai. Sveikatos sutrikimai, sveikatos priežiūros paslaugos ir įvykiai, pripažįstami nedraudžiamaisiais: </w:t>
      </w:r>
    </w:p>
    <w:p w14:paraId="47233B9F"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6.1.1. s</w:t>
      </w:r>
      <w:r w:rsidRPr="00714D85">
        <w:rPr>
          <w:rFonts w:ascii="Times New Roman" w:eastAsia="Times New Roman" w:hAnsi="Times New Roman" w:cs="Times New Roman"/>
        </w:rPr>
        <w:t xml:space="preserve">veikatos sutrikimai, kurie buvo sukelti draudžiamajam tyčia susižalojus ar bandant nusižudyti; </w:t>
      </w:r>
    </w:p>
    <w:p w14:paraId="2DB320A6"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6.1.2. </w:t>
      </w:r>
      <w:r w:rsidRPr="00714D85">
        <w:rPr>
          <w:rFonts w:ascii="Times New Roman" w:eastAsia="Times New Roman" w:hAnsi="Times New Roman" w:cs="Times New Roman"/>
        </w:rPr>
        <w:t>sveikatos sutrikimai, kurie atsirado Apdraustajam vykdant nusikalstamą veiką arba rengiantis ją įvykdyti ir (ar) dėl kitų priešingų teisei veiksmų atlikimo;</w:t>
      </w:r>
    </w:p>
    <w:p w14:paraId="4BF84AA2"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6.1.3. </w:t>
      </w:r>
      <w:r w:rsidRPr="00714D85">
        <w:rPr>
          <w:rFonts w:ascii="Times New Roman" w:eastAsia="Times New Roman" w:hAnsi="Times New Roman" w:cs="Times New Roman"/>
        </w:rPr>
        <w:t>sveikatos sutrikimai, kurie atsirado dėl radiacijos ar kito branduolinės energijos poveikio (išskyrus spindulinės terapijos pasekmes);</w:t>
      </w:r>
    </w:p>
    <w:p w14:paraId="0F5409E3"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6.1.4. </w:t>
      </w:r>
      <w:r w:rsidRPr="00714D85">
        <w:rPr>
          <w:rFonts w:ascii="Times New Roman" w:eastAsia="Times New Roman" w:hAnsi="Times New Roman" w:cs="Times New Roman"/>
        </w:rPr>
        <w:t>sveikatos sutrikimai, atsiradę draudžiamajam nuo alkoholio, narkotinių ar apsvaigimo tikslu naudotų toksinių medžiagų ar vaistų, kurie nebuvo paskirti gydytojo, poveikio;</w:t>
      </w:r>
    </w:p>
    <w:p w14:paraId="260C058F"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6.1.5. </w:t>
      </w:r>
      <w:r w:rsidRPr="00714D85">
        <w:rPr>
          <w:rFonts w:ascii="Times New Roman" w:eastAsia="Times New Roman" w:hAnsi="Times New Roman" w:cs="Times New Roman"/>
        </w:rPr>
        <w:t xml:space="preserve">paslaugos, suteiktos draudimo apsaugos negaliojimo (sustabdymo) metu; </w:t>
      </w:r>
    </w:p>
    <w:p w14:paraId="363E0C5A"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6.1.6. </w:t>
      </w:r>
      <w:r w:rsidRPr="00714D85">
        <w:rPr>
          <w:rFonts w:ascii="Times New Roman" w:eastAsia="Times New Roman" w:hAnsi="Times New Roman" w:cs="Times New Roman"/>
        </w:rPr>
        <w:t>jei draudimo apsauga naudojasi ne Apdraustasis;</w:t>
      </w:r>
    </w:p>
    <w:p w14:paraId="056CA487"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6.1.7. </w:t>
      </w:r>
      <w:r w:rsidRPr="00714D85">
        <w:rPr>
          <w:rFonts w:ascii="Times New Roman" w:eastAsia="Times New Roman" w:hAnsi="Times New Roman" w:cs="Times New Roman"/>
        </w:rPr>
        <w:t>jei Draudžiamasis viršijo šioje sutartyje numatytus draudimo sumų limitus sveikatos priežiūros paslaugai. Tokiu atveju apmokama tik ta dalis, kuri neviršija draudimo sutartyje numatytos draudimo sumos;</w:t>
      </w:r>
    </w:p>
    <w:p w14:paraId="33F07BA0"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6.1.8. </w:t>
      </w:r>
      <w:r w:rsidRPr="00714D85">
        <w:rPr>
          <w:rFonts w:ascii="Times New Roman" w:eastAsia="Times New Roman" w:hAnsi="Times New Roman" w:cs="Times New Roman"/>
        </w:rPr>
        <w:t>sveikatos priežiūros paslaugos ir (ar) gydymas, kurių datos ir aplinkybių negalima nustatyti atlikus įvykio tyrimą;</w:t>
      </w:r>
    </w:p>
    <w:p w14:paraId="2BC385E3"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6.1.9. </w:t>
      </w:r>
      <w:r w:rsidRPr="00714D85">
        <w:rPr>
          <w:rFonts w:ascii="Times New Roman" w:eastAsia="Times New Roman" w:hAnsi="Times New Roman" w:cs="Times New Roman"/>
        </w:rPr>
        <w:t>sveikatos sutrikimai, kuriuos tiesiogiai arba netiesiogiai lėmė karas ir nepaprastoji padėtis, radiacija, teroro aktai, taip pat gamtos katastrofų (stichijų) sukeltos masinės nelaimės;</w:t>
      </w:r>
    </w:p>
    <w:p w14:paraId="06F42A5D"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6.1.10. </w:t>
      </w:r>
      <w:r w:rsidRPr="00714D85">
        <w:rPr>
          <w:rFonts w:ascii="Times New Roman" w:eastAsia="Times New Roman" w:hAnsi="Times New Roman" w:cs="Times New Roman"/>
        </w:rPr>
        <w:t>dėl dalyvavimo karo veiksmuose, karinėse operacijose, masiniuose ir pilietiniuose neramumuose, sukilimuose, riaušėse, streikuose;</w:t>
      </w:r>
    </w:p>
    <w:p w14:paraId="6009DD8B"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6.1.11. </w:t>
      </w:r>
      <w:r w:rsidRPr="00714D85">
        <w:rPr>
          <w:rFonts w:ascii="Times New Roman" w:eastAsia="Times New Roman" w:hAnsi="Times New Roman" w:cs="Times New Roman"/>
        </w:rPr>
        <w:t>sveikatos sutrikimų gydymas arba diagnostinių tyrimų skyrimas, kuris yra mediciniškai nepagrįstas;</w:t>
      </w:r>
    </w:p>
    <w:p w14:paraId="7584FA54" w14:textId="77777777" w:rsidR="005A0CEA"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6.1.12. </w:t>
      </w:r>
      <w:r w:rsidRPr="00714D85">
        <w:rPr>
          <w:rFonts w:ascii="Times New Roman" w:eastAsia="Times New Roman" w:hAnsi="Times New Roman" w:cs="Times New Roman"/>
        </w:rPr>
        <w:t>akiniai nuo saulės,</w:t>
      </w:r>
      <w:r>
        <w:rPr>
          <w:rFonts w:ascii="Times New Roman" w:eastAsia="Times New Roman" w:hAnsi="Times New Roman" w:cs="Times New Roman"/>
        </w:rPr>
        <w:t xml:space="preserve"> be dioptrijų, ir</w:t>
      </w:r>
      <w:r w:rsidRPr="00714D85">
        <w:rPr>
          <w:rFonts w:ascii="Times New Roman" w:eastAsia="Times New Roman" w:hAnsi="Times New Roman" w:cs="Times New Roman"/>
        </w:rPr>
        <w:t xml:space="preserve"> akinių priežiūros priemonės;</w:t>
      </w:r>
    </w:p>
    <w:p w14:paraId="09846ABF"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6.1.13. </w:t>
      </w:r>
      <w:r w:rsidRPr="00714D85">
        <w:rPr>
          <w:rFonts w:ascii="Times New Roman" w:eastAsia="Times New Roman" w:hAnsi="Times New Roman" w:cs="Times New Roman"/>
        </w:rPr>
        <w:t>kosmetikos priemonių, higienos prekių įsigijimas vaistinėse, e-vaistinėse.</w:t>
      </w:r>
    </w:p>
    <w:p w14:paraId="37FFC92D" w14:textId="77777777" w:rsidR="005A0CEA" w:rsidRPr="00F7206F" w:rsidRDefault="005A0CEA" w:rsidP="00730200">
      <w:pPr>
        <w:spacing w:after="0" w:line="276" w:lineRule="auto"/>
        <w:ind w:right="49"/>
        <w:contextualSpacing/>
        <w:jc w:val="both"/>
        <w:rPr>
          <w:rFonts w:ascii="Times New Roman" w:eastAsia="Times New Roman" w:hAnsi="Times New Roman" w:cs="Times New Roman"/>
          <w:b/>
        </w:rPr>
      </w:pPr>
      <w:r w:rsidRPr="00F7206F">
        <w:rPr>
          <w:rFonts w:ascii="Times New Roman" w:eastAsia="Times New Roman" w:hAnsi="Times New Roman" w:cs="Times New Roman"/>
          <w:b/>
        </w:rPr>
        <w:t>6.2. Ambulatorinio ir Stacionarinio gydymo ir priežiūros paslaugos, pripažįstamos nedraudžiamaisiais įvykiais:</w:t>
      </w:r>
    </w:p>
    <w:p w14:paraId="5E574035" w14:textId="77777777" w:rsidR="00306E15" w:rsidRDefault="00306E15" w:rsidP="00730200">
      <w:pPr>
        <w:spacing w:after="0" w:line="276" w:lineRule="auto"/>
        <w:ind w:right="49"/>
        <w:contextualSpacing/>
        <w:jc w:val="both"/>
        <w:rPr>
          <w:rFonts w:ascii="Times New Roman" w:eastAsia="Times New Roman" w:hAnsi="Times New Roman" w:cs="Times New Roman"/>
        </w:rPr>
      </w:pPr>
    </w:p>
    <w:p w14:paraId="482A7F3B" w14:textId="77777777" w:rsidR="00306E15" w:rsidRDefault="00306E15" w:rsidP="00730200">
      <w:pPr>
        <w:spacing w:after="0" w:line="276" w:lineRule="auto"/>
        <w:ind w:right="49"/>
        <w:contextualSpacing/>
        <w:jc w:val="both"/>
        <w:rPr>
          <w:rFonts w:ascii="Times New Roman" w:eastAsia="Times New Roman" w:hAnsi="Times New Roman" w:cs="Times New Roman"/>
        </w:rPr>
      </w:pPr>
    </w:p>
    <w:p w14:paraId="6AD58821" w14:textId="54472385"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6.2.1. </w:t>
      </w:r>
      <w:r w:rsidRPr="00714D85">
        <w:rPr>
          <w:rFonts w:ascii="Times New Roman" w:eastAsia="Times New Roman" w:hAnsi="Times New Roman" w:cs="Times New Roman"/>
        </w:rPr>
        <w:t>nėštumo priežiūra, gimdymas ir gimdymo ir pogimdyminė priežiūra, sveikatos sutrikimai sąlygoti nėštumo ar gimdymo;</w:t>
      </w:r>
    </w:p>
    <w:p w14:paraId="1CD45074"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6.2.2. </w:t>
      </w:r>
      <w:r w:rsidRPr="00714D85">
        <w:rPr>
          <w:rFonts w:ascii="Times New Roman" w:eastAsia="Times New Roman" w:hAnsi="Times New Roman" w:cs="Times New Roman"/>
        </w:rPr>
        <w:t>Lietuvos Respublikos sveikatos apsaugos ministerijos nelicencijuota veikla ir (ar) neaprobuoti diagnostikos ir gydymo būdai, netradicinės medicinos paslaugos, paslaugos, suteiktos asmenų, vykdančių veiklą pagal verslo liudijimą ir individualios veiklos pažymą;</w:t>
      </w:r>
    </w:p>
    <w:p w14:paraId="181F2C5D"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6.2.3. </w:t>
      </w:r>
      <w:r w:rsidRPr="00714D85">
        <w:rPr>
          <w:rFonts w:ascii="Times New Roman" w:eastAsia="Times New Roman" w:hAnsi="Times New Roman" w:cs="Times New Roman"/>
        </w:rPr>
        <w:t xml:space="preserve">lytiniu keliu plintančių ligų (sifilio, gonorėjos, trichomonozės, </w:t>
      </w:r>
      <w:proofErr w:type="spellStart"/>
      <w:r w:rsidRPr="00714D85">
        <w:rPr>
          <w:rFonts w:ascii="Times New Roman" w:eastAsia="Times New Roman" w:hAnsi="Times New Roman" w:cs="Times New Roman"/>
        </w:rPr>
        <w:t>chlamidijozės</w:t>
      </w:r>
      <w:proofErr w:type="spellEnd"/>
      <w:r w:rsidRPr="00714D85">
        <w:rPr>
          <w:rFonts w:ascii="Times New Roman" w:eastAsia="Times New Roman" w:hAnsi="Times New Roman" w:cs="Times New Roman"/>
        </w:rPr>
        <w:t xml:space="preserve">, žmogaus papilomos viruso, </w:t>
      </w:r>
      <w:proofErr w:type="spellStart"/>
      <w:r w:rsidRPr="00714D85">
        <w:rPr>
          <w:rFonts w:ascii="Times New Roman" w:eastAsia="Times New Roman" w:hAnsi="Times New Roman" w:cs="Times New Roman"/>
        </w:rPr>
        <w:t>herpes</w:t>
      </w:r>
      <w:proofErr w:type="spellEnd"/>
      <w:r w:rsidRPr="00714D85">
        <w:rPr>
          <w:rFonts w:ascii="Times New Roman" w:eastAsia="Times New Roman" w:hAnsi="Times New Roman" w:cs="Times New Roman"/>
        </w:rPr>
        <w:t xml:space="preserve"> </w:t>
      </w:r>
      <w:proofErr w:type="spellStart"/>
      <w:r w:rsidRPr="00714D85">
        <w:rPr>
          <w:rFonts w:ascii="Times New Roman" w:eastAsia="Times New Roman" w:hAnsi="Times New Roman" w:cs="Times New Roman"/>
        </w:rPr>
        <w:t>genitalis</w:t>
      </w:r>
      <w:proofErr w:type="spellEnd"/>
      <w:r w:rsidRPr="00714D85">
        <w:rPr>
          <w:rFonts w:ascii="Times New Roman" w:eastAsia="Times New Roman" w:hAnsi="Times New Roman" w:cs="Times New Roman"/>
        </w:rPr>
        <w:t xml:space="preserve"> ir kt.), genitalijų karpų, AIDS bei ŽIV gydymas;</w:t>
      </w:r>
    </w:p>
    <w:p w14:paraId="7EF5A46D"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6.2.4. </w:t>
      </w:r>
      <w:r w:rsidRPr="00714D85">
        <w:rPr>
          <w:rFonts w:ascii="Times New Roman" w:eastAsia="Times New Roman" w:hAnsi="Times New Roman" w:cs="Times New Roman"/>
        </w:rPr>
        <w:t xml:space="preserve">kosmetinės - plastinės operacijos, </w:t>
      </w:r>
      <w:proofErr w:type="spellStart"/>
      <w:r w:rsidRPr="00714D85">
        <w:rPr>
          <w:rFonts w:ascii="Times New Roman" w:eastAsia="Times New Roman" w:hAnsi="Times New Roman" w:cs="Times New Roman"/>
        </w:rPr>
        <w:t>kosmetologinės</w:t>
      </w:r>
      <w:proofErr w:type="spellEnd"/>
      <w:r w:rsidRPr="00714D85">
        <w:rPr>
          <w:rFonts w:ascii="Times New Roman" w:eastAsia="Times New Roman" w:hAnsi="Times New Roman" w:cs="Times New Roman"/>
        </w:rPr>
        <w:t>/grožio procedūros;</w:t>
      </w:r>
    </w:p>
    <w:p w14:paraId="30B1F617"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6.2.5. </w:t>
      </w:r>
      <w:r w:rsidRPr="00714D85">
        <w:rPr>
          <w:rFonts w:ascii="Times New Roman" w:eastAsia="Times New Roman" w:hAnsi="Times New Roman" w:cs="Times New Roman"/>
        </w:rPr>
        <w:t>organų persodinimo operacijos; kaulų čiulpų transplantacijos, hemodializės procedūros;</w:t>
      </w:r>
    </w:p>
    <w:p w14:paraId="363A9A03"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6.2.6. </w:t>
      </w:r>
      <w:r w:rsidRPr="00714D85">
        <w:rPr>
          <w:rFonts w:ascii="Times New Roman" w:eastAsia="Times New Roman" w:hAnsi="Times New Roman" w:cs="Times New Roman"/>
        </w:rPr>
        <w:t>palaikomasis gydymas ir slauga slaugos specializuotose stacionaruose;</w:t>
      </w:r>
    </w:p>
    <w:p w14:paraId="01332DC6"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6.2.7. </w:t>
      </w:r>
      <w:r w:rsidRPr="00714D85">
        <w:rPr>
          <w:rFonts w:ascii="Times New Roman" w:eastAsia="Times New Roman" w:hAnsi="Times New Roman" w:cs="Times New Roman"/>
        </w:rPr>
        <w:t>terapinis ir chirurginis nutukimo ir viršsvorio gydymas;</w:t>
      </w:r>
    </w:p>
    <w:p w14:paraId="236FBFC0"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6.2.8. </w:t>
      </w:r>
      <w:r w:rsidRPr="00714D85">
        <w:rPr>
          <w:rFonts w:ascii="Times New Roman" w:eastAsia="Times New Roman" w:hAnsi="Times New Roman" w:cs="Times New Roman"/>
        </w:rPr>
        <w:t>regėjimo korekcijos lazeriu (trumparegystės / toliaregystės gydymas lazeriu);</w:t>
      </w:r>
    </w:p>
    <w:p w14:paraId="111BF2C9"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6.2.9. </w:t>
      </w:r>
      <w:r w:rsidRPr="00714D85">
        <w:rPr>
          <w:rFonts w:ascii="Times New Roman" w:eastAsia="Times New Roman" w:hAnsi="Times New Roman" w:cs="Times New Roman"/>
        </w:rPr>
        <w:t xml:space="preserve">organų ir sąnarių endoprotezavimo operacijas ir </w:t>
      </w:r>
      <w:proofErr w:type="spellStart"/>
      <w:r w:rsidRPr="00714D85">
        <w:rPr>
          <w:rFonts w:ascii="Times New Roman" w:eastAsia="Times New Roman" w:hAnsi="Times New Roman" w:cs="Times New Roman"/>
        </w:rPr>
        <w:t>endoprotezus</w:t>
      </w:r>
      <w:proofErr w:type="spellEnd"/>
      <w:r w:rsidRPr="00714D85">
        <w:rPr>
          <w:rFonts w:ascii="Times New Roman" w:eastAsia="Times New Roman" w:hAnsi="Times New Roman" w:cs="Times New Roman"/>
        </w:rPr>
        <w:t>;</w:t>
      </w:r>
    </w:p>
    <w:p w14:paraId="783DB350"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6.2.10. </w:t>
      </w:r>
      <w:r w:rsidRPr="00714D85">
        <w:rPr>
          <w:rFonts w:ascii="Times New Roman" w:eastAsia="Times New Roman" w:hAnsi="Times New Roman" w:cs="Times New Roman"/>
        </w:rPr>
        <w:t>jei Apdraustasis į asmens sveikatos priežiūros įstaigą kreipėsi neturėdamas konkrečių nusiskundimų dėl sveikatos būklės;</w:t>
      </w:r>
    </w:p>
    <w:p w14:paraId="721505A6"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6.2.11. </w:t>
      </w:r>
      <w:r w:rsidRPr="00714D85">
        <w:rPr>
          <w:rFonts w:ascii="Times New Roman" w:eastAsia="Times New Roman" w:hAnsi="Times New Roman" w:cs="Times New Roman"/>
        </w:rPr>
        <w:t xml:space="preserve">neapmokama už paslaugas (procedūras): kraujo plazmos, </w:t>
      </w:r>
      <w:proofErr w:type="spellStart"/>
      <w:r w:rsidRPr="00714D85">
        <w:rPr>
          <w:rFonts w:ascii="Times New Roman" w:eastAsia="Times New Roman" w:hAnsi="Times New Roman" w:cs="Times New Roman"/>
        </w:rPr>
        <w:t>hialurono</w:t>
      </w:r>
      <w:proofErr w:type="spellEnd"/>
      <w:r w:rsidRPr="00714D85">
        <w:rPr>
          <w:rFonts w:ascii="Times New Roman" w:eastAsia="Times New Roman" w:hAnsi="Times New Roman" w:cs="Times New Roman"/>
        </w:rPr>
        <w:t xml:space="preserve"> rūgšties, </w:t>
      </w:r>
      <w:proofErr w:type="spellStart"/>
      <w:r w:rsidRPr="00714D85">
        <w:rPr>
          <w:rFonts w:ascii="Times New Roman" w:eastAsia="Times New Roman" w:hAnsi="Times New Roman" w:cs="Times New Roman"/>
        </w:rPr>
        <w:t>botulino</w:t>
      </w:r>
      <w:proofErr w:type="spellEnd"/>
      <w:r w:rsidRPr="00714D85">
        <w:rPr>
          <w:rFonts w:ascii="Times New Roman" w:eastAsia="Times New Roman" w:hAnsi="Times New Roman" w:cs="Times New Roman"/>
        </w:rPr>
        <w:t xml:space="preserve"> injekcijas; kamieninių ląstelių terapiją; hemodializės; dirbtinio apvaisinimo; šeimos planavimo; organų (audinių) transplantavimo; estetinės dermatologijos gydymą (įskaitant gydymą </w:t>
      </w:r>
      <w:proofErr w:type="spellStart"/>
      <w:r w:rsidRPr="00714D85">
        <w:rPr>
          <w:rFonts w:ascii="Times New Roman" w:eastAsia="Times New Roman" w:hAnsi="Times New Roman" w:cs="Times New Roman"/>
        </w:rPr>
        <w:t>fototerapija</w:t>
      </w:r>
      <w:proofErr w:type="spellEnd"/>
      <w:r w:rsidRPr="00714D85">
        <w:rPr>
          <w:rFonts w:ascii="Times New Roman" w:eastAsia="Times New Roman" w:hAnsi="Times New Roman" w:cs="Times New Roman"/>
        </w:rPr>
        <w:t xml:space="preserve">, </w:t>
      </w:r>
      <w:proofErr w:type="spellStart"/>
      <w:r w:rsidRPr="00714D85">
        <w:rPr>
          <w:rFonts w:ascii="Times New Roman" w:eastAsia="Times New Roman" w:hAnsi="Times New Roman" w:cs="Times New Roman"/>
        </w:rPr>
        <w:t>fotodinaminę</w:t>
      </w:r>
      <w:proofErr w:type="spellEnd"/>
      <w:r w:rsidRPr="00714D85">
        <w:rPr>
          <w:rFonts w:ascii="Times New Roman" w:eastAsia="Times New Roman" w:hAnsi="Times New Roman" w:cs="Times New Roman"/>
        </w:rPr>
        <w:t xml:space="preserve"> terapija, impulsinės šviesos terapija, lazeriu), plaukų šalinimo procedūras; nagų grybelio gydymą lazeriu; kontracepcijos klausimais (įskaitant procedūras su kontracepcijos priemonėmis); plaukų slinkimo diagnostikos ir gydymo; nėštumo nutraukimo nesant medicininių indikacijų;</w:t>
      </w:r>
    </w:p>
    <w:p w14:paraId="2B86A405"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6.2.12. </w:t>
      </w:r>
      <w:r w:rsidRPr="00714D85">
        <w:rPr>
          <w:rFonts w:ascii="Times New Roman" w:eastAsia="Times New Roman" w:hAnsi="Times New Roman" w:cs="Times New Roman"/>
        </w:rPr>
        <w:t xml:space="preserve">neapmokama už fizioterapijos (gydymas šviesos terapija, nechirurginis gydymas lazeriu ir kt.) ir reabilitacijos (kineziterapija, masažai, manualinė terapija ir kt.) paslaugas, odontologinės priežiūros paslaugas, profilaktinio patikrinimo, nėščiųjų priežiūrą; </w:t>
      </w:r>
    </w:p>
    <w:p w14:paraId="674F3140" w14:textId="77777777" w:rsidR="005A0CEA" w:rsidRPr="00714D85" w:rsidRDefault="005A0CEA" w:rsidP="00730200">
      <w:pPr>
        <w:spacing w:after="0" w:line="276" w:lineRule="auto"/>
        <w:ind w:right="49"/>
        <w:contextualSpacing/>
        <w:jc w:val="both"/>
        <w:rPr>
          <w:rFonts w:ascii="Times New Roman" w:eastAsia="Times New Roman" w:hAnsi="Times New Roman" w:cs="Times New Roman"/>
        </w:rPr>
      </w:pPr>
      <w:r>
        <w:rPr>
          <w:rFonts w:ascii="Times New Roman" w:eastAsia="Times New Roman" w:hAnsi="Times New Roman" w:cs="Times New Roman"/>
        </w:rPr>
        <w:t xml:space="preserve">6.2.13. </w:t>
      </w:r>
      <w:r w:rsidRPr="00714D85">
        <w:rPr>
          <w:rFonts w:ascii="Times New Roman" w:eastAsia="Times New Roman" w:hAnsi="Times New Roman" w:cs="Times New Roman"/>
        </w:rPr>
        <w:t>neapmokama už maisto netoleravimo testus.</w:t>
      </w:r>
    </w:p>
    <w:p w14:paraId="6421517E" w14:textId="77777777" w:rsidR="005A0CEA" w:rsidRPr="00F7206F" w:rsidRDefault="005A0CEA" w:rsidP="00730200">
      <w:pPr>
        <w:spacing w:after="0" w:line="276" w:lineRule="auto"/>
        <w:ind w:right="49"/>
        <w:jc w:val="both"/>
        <w:rPr>
          <w:rFonts w:ascii="Times New Roman" w:hAnsi="Times New Roman" w:cs="Times New Roman"/>
          <w:b/>
          <w:bCs/>
        </w:rPr>
      </w:pPr>
      <w:r w:rsidRPr="00F7206F">
        <w:rPr>
          <w:rFonts w:ascii="Times New Roman" w:hAnsi="Times New Roman" w:cs="Times New Roman"/>
          <w:b/>
          <w:bCs/>
        </w:rPr>
        <w:t>6.3. Stacionarinis gydymas valstybinėje ligoninėje:</w:t>
      </w:r>
    </w:p>
    <w:p w14:paraId="6D404888"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6.3.1. </w:t>
      </w:r>
      <w:r w:rsidRPr="00DA4962">
        <w:rPr>
          <w:rFonts w:ascii="Times New Roman" w:hAnsi="Times New Roman" w:cs="Times New Roman"/>
        </w:rPr>
        <w:t>paslaugos, susijusios su odontologija;</w:t>
      </w:r>
    </w:p>
    <w:p w14:paraId="562B699D"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6.3.2. </w:t>
      </w:r>
      <w:r w:rsidRPr="00DA4962">
        <w:rPr>
          <w:rFonts w:ascii="Times New Roman" w:hAnsi="Times New Roman" w:cs="Times New Roman"/>
        </w:rPr>
        <w:t>plastinis estetinis chirurginis gydymas, estetinės dermatologijos gydymas;</w:t>
      </w:r>
    </w:p>
    <w:p w14:paraId="5A7F8E91"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6.3.3. </w:t>
      </w:r>
      <w:r w:rsidRPr="00DA4962">
        <w:rPr>
          <w:rFonts w:ascii="Times New Roman" w:hAnsi="Times New Roman" w:cs="Times New Roman"/>
        </w:rPr>
        <w:t xml:space="preserve">audinių / organų persodinimo operacijos; </w:t>
      </w:r>
    </w:p>
    <w:p w14:paraId="6A8D250B"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6.3.4. </w:t>
      </w:r>
      <w:proofErr w:type="spellStart"/>
      <w:r w:rsidRPr="00DA4962">
        <w:rPr>
          <w:rFonts w:ascii="Times New Roman" w:hAnsi="Times New Roman" w:cs="Times New Roman"/>
        </w:rPr>
        <w:t>endoprotezų</w:t>
      </w:r>
      <w:proofErr w:type="spellEnd"/>
      <w:r w:rsidRPr="00DA4962">
        <w:rPr>
          <w:rFonts w:ascii="Times New Roman" w:hAnsi="Times New Roman" w:cs="Times New Roman"/>
        </w:rPr>
        <w:t xml:space="preserve"> įsigijimas ir sąnarių endoprotezavimo operacijos;</w:t>
      </w:r>
    </w:p>
    <w:p w14:paraId="43D30511"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6.3.5. </w:t>
      </w:r>
      <w:r w:rsidRPr="00DA4962">
        <w:rPr>
          <w:rFonts w:ascii="Times New Roman" w:hAnsi="Times New Roman" w:cs="Times New Roman"/>
        </w:rPr>
        <w:t>palaikomasis gydymas ir slauga;</w:t>
      </w:r>
    </w:p>
    <w:p w14:paraId="11763080"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6.3.6. </w:t>
      </w:r>
      <w:r w:rsidRPr="00DA4962">
        <w:rPr>
          <w:rFonts w:ascii="Times New Roman" w:hAnsi="Times New Roman" w:cs="Times New Roman"/>
        </w:rPr>
        <w:t>nutukimo gydymas;</w:t>
      </w:r>
    </w:p>
    <w:p w14:paraId="7E2F515F" w14:textId="77777777" w:rsidR="005A0CE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6.3.7. </w:t>
      </w:r>
      <w:r w:rsidRPr="00DA4962">
        <w:rPr>
          <w:rFonts w:ascii="Times New Roman" w:hAnsi="Times New Roman" w:cs="Times New Roman"/>
        </w:rPr>
        <w:t>nėštumo priežiūra, gimdymas, pogimdyminė priežiūra, buvimas vienvietėje arba dvivietėje palatoje, kai tai susiję su nėštumu arba gimdymu;</w:t>
      </w:r>
    </w:p>
    <w:p w14:paraId="7851B686"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6.3.8. </w:t>
      </w:r>
      <w:r w:rsidRPr="00DA4962">
        <w:rPr>
          <w:rFonts w:ascii="Times New Roman" w:hAnsi="Times New Roman" w:cs="Times New Roman"/>
        </w:rPr>
        <w:t>jei draudimo paslauga naudojasi ne apdraustasis.</w:t>
      </w:r>
    </w:p>
    <w:p w14:paraId="71D42D2F" w14:textId="77777777" w:rsidR="005A0CEA" w:rsidRDefault="005A0CEA" w:rsidP="00730200">
      <w:pPr>
        <w:spacing w:after="0" w:line="276" w:lineRule="auto"/>
        <w:ind w:right="49"/>
        <w:jc w:val="both"/>
        <w:rPr>
          <w:rFonts w:ascii="Times New Roman" w:hAnsi="Times New Roman" w:cs="Times New Roman"/>
          <w:b/>
          <w:bCs/>
        </w:rPr>
      </w:pPr>
      <w:r w:rsidRPr="00DA4962">
        <w:rPr>
          <w:rFonts w:ascii="Times New Roman" w:hAnsi="Times New Roman" w:cs="Times New Roman"/>
          <w:b/>
          <w:bCs/>
          <w:color w:val="000000"/>
        </w:rPr>
        <w:t>6.4.</w:t>
      </w:r>
      <w:r>
        <w:rPr>
          <w:rFonts w:ascii="Times New Roman" w:hAnsi="Times New Roman" w:cs="Times New Roman"/>
          <w:color w:val="000000"/>
        </w:rPr>
        <w:t xml:space="preserve"> </w:t>
      </w:r>
      <w:r w:rsidRPr="00DA4962">
        <w:rPr>
          <w:rFonts w:ascii="Times New Roman" w:hAnsi="Times New Roman" w:cs="Times New Roman"/>
          <w:b/>
          <w:bCs/>
        </w:rPr>
        <w:t>Profilaktinio sveikatos patikrinimo paslaugos ir skiepai:</w:t>
      </w:r>
    </w:p>
    <w:p w14:paraId="73D663AD" w14:textId="77777777" w:rsidR="005A0CEA" w:rsidRPr="00DA4962" w:rsidRDefault="005A0CEA" w:rsidP="00730200">
      <w:pPr>
        <w:spacing w:after="0" w:line="276" w:lineRule="auto"/>
        <w:ind w:right="49"/>
        <w:jc w:val="both"/>
        <w:rPr>
          <w:rFonts w:ascii="Times New Roman" w:hAnsi="Times New Roman" w:cs="Times New Roman"/>
        </w:rPr>
      </w:pPr>
      <w:r w:rsidRPr="00DA4962">
        <w:rPr>
          <w:rFonts w:ascii="Times New Roman" w:hAnsi="Times New Roman" w:cs="Times New Roman"/>
        </w:rPr>
        <w:t>6.4.1. reabilitacinio gydymo procedūros;</w:t>
      </w:r>
    </w:p>
    <w:p w14:paraId="02BACA94" w14:textId="77777777" w:rsidR="005A0CEA" w:rsidRPr="00714D85" w:rsidRDefault="005A0CEA" w:rsidP="00730200">
      <w:pPr>
        <w:spacing w:after="0" w:line="276" w:lineRule="auto"/>
        <w:ind w:right="49"/>
        <w:jc w:val="both"/>
        <w:rPr>
          <w:rFonts w:ascii="Times New Roman" w:hAnsi="Times New Roman" w:cs="Times New Roman"/>
        </w:rPr>
      </w:pPr>
      <w:r w:rsidRPr="00DA4962">
        <w:rPr>
          <w:rFonts w:ascii="Times New Roman" w:hAnsi="Times New Roman" w:cs="Times New Roman"/>
        </w:rPr>
        <w:t>6.4.2. netradicinės medicinos paslaugos.</w:t>
      </w:r>
    </w:p>
    <w:p w14:paraId="52FA4470" w14:textId="77777777" w:rsidR="005A0CEA" w:rsidRPr="00DA4962" w:rsidRDefault="005A0CEA" w:rsidP="00730200">
      <w:pPr>
        <w:spacing w:after="0" w:line="276" w:lineRule="auto"/>
        <w:ind w:right="49"/>
        <w:jc w:val="both"/>
        <w:rPr>
          <w:rFonts w:ascii="Times New Roman" w:hAnsi="Times New Roman" w:cs="Times New Roman"/>
          <w:b/>
          <w:bCs/>
        </w:rPr>
      </w:pPr>
      <w:r>
        <w:rPr>
          <w:rFonts w:ascii="Times New Roman" w:hAnsi="Times New Roman" w:cs="Times New Roman"/>
          <w:b/>
          <w:bCs/>
        </w:rPr>
        <w:t xml:space="preserve">6.5. </w:t>
      </w:r>
      <w:r w:rsidRPr="00DA4962">
        <w:rPr>
          <w:rFonts w:ascii="Times New Roman" w:hAnsi="Times New Roman" w:cs="Times New Roman"/>
          <w:b/>
          <w:bCs/>
        </w:rPr>
        <w:t>Medicininės paslaugos (neapmokestinamos).</w:t>
      </w:r>
    </w:p>
    <w:p w14:paraId="66207120"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6.5.1 </w:t>
      </w:r>
      <w:r w:rsidRPr="00DA4962">
        <w:rPr>
          <w:rFonts w:ascii="Times New Roman" w:hAnsi="Times New Roman" w:cs="Times New Roman"/>
        </w:rPr>
        <w:t>paslaugos, suteiktos nelicencijuotose sveikatos priežiūros įstaigose, SPA centruose, sporto klubuose, baseinuose; pramogų parkuose</w:t>
      </w:r>
    </w:p>
    <w:p w14:paraId="05A0D3D0" w14:textId="77777777" w:rsidR="005A0CEA" w:rsidRDefault="005A0CEA" w:rsidP="00730200">
      <w:pPr>
        <w:tabs>
          <w:tab w:val="left" w:pos="1560"/>
          <w:tab w:val="left" w:pos="1843"/>
        </w:tabs>
        <w:spacing w:after="0" w:line="276" w:lineRule="auto"/>
        <w:ind w:right="49"/>
        <w:jc w:val="both"/>
        <w:rPr>
          <w:rFonts w:ascii="Times New Roman" w:hAnsi="Times New Roman" w:cs="Times New Roman"/>
        </w:rPr>
      </w:pPr>
      <w:r w:rsidRPr="00B4555A">
        <w:rPr>
          <w:rFonts w:ascii="Times New Roman" w:hAnsi="Times New Roman" w:cs="Times New Roman"/>
          <w:b/>
          <w:bCs/>
        </w:rPr>
        <w:t>6.6.</w:t>
      </w:r>
      <w:r>
        <w:rPr>
          <w:rFonts w:ascii="Times New Roman" w:hAnsi="Times New Roman" w:cs="Times New Roman"/>
        </w:rPr>
        <w:t xml:space="preserve"> </w:t>
      </w:r>
      <w:r w:rsidRPr="00DA4F61">
        <w:rPr>
          <w:rFonts w:ascii="Times New Roman" w:eastAsia="Times New Roman" w:hAnsi="Times New Roman" w:cs="Times New Roman"/>
          <w:b/>
          <w:bCs/>
        </w:rPr>
        <w:t>Vaistai, medicinos pagalbos priemonės</w:t>
      </w:r>
    </w:p>
    <w:p w14:paraId="05EA775B" w14:textId="77777777" w:rsidR="005A0CEA" w:rsidRPr="00DA4962"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6.6.1 </w:t>
      </w:r>
      <w:r w:rsidRPr="00DA4962">
        <w:rPr>
          <w:rFonts w:ascii="Times New Roman" w:hAnsi="Times New Roman" w:cs="Times New Roman"/>
        </w:rPr>
        <w:t xml:space="preserve">vaistinėse / e-vaistinėse įsigytos higienos priemonės, dekoratyvinė kosmetika, parfumerija; maistas; anaboliniai steroidai, svorį mažinantys, potenciją didinantys preparatai, kontraceptinės priemonės, vaistai įvairioms priklausomybėms gydyti, Lietuvos bei Europos Sąjungos šalyse valstybės kontrolės tarnybos neregistruoti vaistai; pirmos pagalbos priemonių, alkotesterių, diagnostinių biocheminių rinkinių įsigijimas; </w:t>
      </w:r>
    </w:p>
    <w:p w14:paraId="0EF198A8"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b/>
          <w:bCs/>
        </w:rPr>
      </w:pPr>
      <w:r w:rsidRPr="00B4555A">
        <w:rPr>
          <w:rFonts w:ascii="Times New Roman" w:hAnsi="Times New Roman" w:cs="Times New Roman"/>
          <w:b/>
          <w:bCs/>
        </w:rPr>
        <w:t>6.7. Optika</w:t>
      </w:r>
    </w:p>
    <w:p w14:paraId="657A1A27"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6.7.1. </w:t>
      </w:r>
      <w:r w:rsidRPr="00B4555A">
        <w:rPr>
          <w:rFonts w:ascii="Times New Roman" w:hAnsi="Times New Roman" w:cs="Times New Roman"/>
        </w:rPr>
        <w:t>optikose įsigyti akiniai nuo saulės be dioptrijų, akinių stiklų priežiūros priemonės, dėklai, aksesuarai; apsauginiai akiniai sportui;</w:t>
      </w:r>
    </w:p>
    <w:p w14:paraId="7431552B" w14:textId="77777777" w:rsidR="00306E15" w:rsidRDefault="00306E15" w:rsidP="00730200">
      <w:pPr>
        <w:tabs>
          <w:tab w:val="left" w:pos="0"/>
          <w:tab w:val="left" w:pos="851"/>
        </w:tabs>
        <w:spacing w:after="0" w:line="276" w:lineRule="auto"/>
        <w:ind w:right="49"/>
        <w:jc w:val="both"/>
        <w:rPr>
          <w:rFonts w:ascii="Times New Roman" w:hAnsi="Times New Roman" w:cs="Times New Roman"/>
          <w:b/>
          <w:bCs/>
        </w:rPr>
      </w:pPr>
    </w:p>
    <w:p w14:paraId="63D00DCC" w14:textId="77777777" w:rsidR="00306E15" w:rsidRDefault="00306E15" w:rsidP="00730200">
      <w:pPr>
        <w:tabs>
          <w:tab w:val="left" w:pos="0"/>
          <w:tab w:val="left" w:pos="851"/>
        </w:tabs>
        <w:spacing w:after="0" w:line="276" w:lineRule="auto"/>
        <w:ind w:right="49"/>
        <w:jc w:val="both"/>
        <w:rPr>
          <w:rFonts w:ascii="Times New Roman" w:hAnsi="Times New Roman" w:cs="Times New Roman"/>
          <w:b/>
          <w:bCs/>
        </w:rPr>
      </w:pPr>
    </w:p>
    <w:p w14:paraId="186D1D33" w14:textId="77777777" w:rsidR="00306E15" w:rsidRDefault="00306E15" w:rsidP="00730200">
      <w:pPr>
        <w:tabs>
          <w:tab w:val="left" w:pos="0"/>
          <w:tab w:val="left" w:pos="851"/>
        </w:tabs>
        <w:spacing w:after="0" w:line="276" w:lineRule="auto"/>
        <w:ind w:right="49"/>
        <w:jc w:val="both"/>
        <w:rPr>
          <w:rFonts w:ascii="Times New Roman" w:hAnsi="Times New Roman" w:cs="Times New Roman"/>
          <w:b/>
          <w:bCs/>
        </w:rPr>
      </w:pPr>
    </w:p>
    <w:p w14:paraId="184A420E" w14:textId="3FAE2FD0" w:rsidR="005A0CEA" w:rsidRDefault="005A0CEA" w:rsidP="00730200">
      <w:pPr>
        <w:tabs>
          <w:tab w:val="left" w:pos="0"/>
          <w:tab w:val="left" w:pos="851"/>
        </w:tabs>
        <w:spacing w:after="0" w:line="276" w:lineRule="auto"/>
        <w:ind w:right="49"/>
        <w:jc w:val="both"/>
        <w:rPr>
          <w:rFonts w:ascii="Times New Roman" w:eastAsia="Times New Roman" w:hAnsi="Times New Roman" w:cs="Times New Roman"/>
        </w:rPr>
      </w:pPr>
      <w:r w:rsidRPr="00B4555A">
        <w:rPr>
          <w:rFonts w:ascii="Times New Roman" w:hAnsi="Times New Roman" w:cs="Times New Roman"/>
          <w:b/>
          <w:bCs/>
        </w:rPr>
        <w:t xml:space="preserve">6.8. </w:t>
      </w:r>
      <w:r w:rsidRPr="00B3367D">
        <w:rPr>
          <w:rFonts w:ascii="Times New Roman" w:eastAsia="Times New Roman" w:hAnsi="Times New Roman" w:cs="Times New Roman"/>
          <w:b/>
          <w:bCs/>
        </w:rPr>
        <w:t>Dantų gydymas, burnos higiena, protezavimas.</w:t>
      </w:r>
      <w:r w:rsidRPr="00B3367D">
        <w:rPr>
          <w:rFonts w:ascii="Times New Roman" w:eastAsia="Times New Roman" w:hAnsi="Times New Roman" w:cs="Times New Roman"/>
        </w:rPr>
        <w:t xml:space="preserve"> </w:t>
      </w:r>
    </w:p>
    <w:p w14:paraId="73D4DE89"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sidRPr="00B4555A">
        <w:rPr>
          <w:rFonts w:ascii="Times New Roman" w:hAnsi="Times New Roman" w:cs="Times New Roman"/>
        </w:rPr>
        <w:t>6.8.1. dantų balinimas, dantų laminavimas;</w:t>
      </w:r>
    </w:p>
    <w:p w14:paraId="486A2A9A"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sidRPr="00B4555A">
        <w:rPr>
          <w:rFonts w:ascii="Times New Roman" w:hAnsi="Times New Roman" w:cs="Times New Roman"/>
          <w:b/>
          <w:bCs/>
        </w:rPr>
        <w:t xml:space="preserve">6.9. </w:t>
      </w:r>
      <w:r w:rsidRPr="00B4555A">
        <w:rPr>
          <w:rFonts w:ascii="Times New Roman" w:eastAsia="Times New Roman" w:hAnsi="Times New Roman" w:cs="Times New Roman"/>
          <w:b/>
          <w:bCs/>
        </w:rPr>
        <w:t>Medicininė</w:t>
      </w:r>
      <w:r w:rsidRPr="003B09B5">
        <w:rPr>
          <w:rFonts w:ascii="Times New Roman" w:eastAsia="Times New Roman" w:hAnsi="Times New Roman" w:cs="Times New Roman"/>
          <w:b/>
          <w:bCs/>
        </w:rPr>
        <w:t xml:space="preserve"> reabilitacija</w:t>
      </w:r>
      <w:r>
        <w:rPr>
          <w:rFonts w:ascii="Times New Roman" w:eastAsia="Times New Roman" w:hAnsi="Times New Roman" w:cs="Times New Roman"/>
          <w:b/>
          <w:bCs/>
        </w:rPr>
        <w:t xml:space="preserve"> (be siuntimo)</w:t>
      </w:r>
    </w:p>
    <w:p w14:paraId="2BF1211A"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6.9.1. </w:t>
      </w:r>
      <w:r w:rsidRPr="00B4555A">
        <w:rPr>
          <w:rFonts w:ascii="Times New Roman" w:hAnsi="Times New Roman" w:cs="Times New Roman"/>
        </w:rPr>
        <w:t>apgyvendinimo, maitinimo išlaidos reabilitacijos centruose, apsilankymai vandens ir žiemos pramogų parkuose, dovanų kuponų įsigijimas;</w:t>
      </w:r>
    </w:p>
    <w:p w14:paraId="5C8F9D0A"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6.9.2. </w:t>
      </w:r>
      <w:r w:rsidRPr="00B4555A">
        <w:rPr>
          <w:rFonts w:ascii="Times New Roman" w:hAnsi="Times New Roman" w:cs="Times New Roman"/>
        </w:rPr>
        <w:t>kosmetinės plastinės operacijos;</w:t>
      </w:r>
    </w:p>
    <w:p w14:paraId="0C886420"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6.9.3. </w:t>
      </w:r>
      <w:proofErr w:type="spellStart"/>
      <w:r w:rsidRPr="00B4555A">
        <w:rPr>
          <w:rFonts w:ascii="Times New Roman" w:hAnsi="Times New Roman" w:cs="Times New Roman"/>
        </w:rPr>
        <w:t>kosmetologinės</w:t>
      </w:r>
      <w:proofErr w:type="spellEnd"/>
      <w:r w:rsidRPr="00B4555A">
        <w:rPr>
          <w:rFonts w:ascii="Times New Roman" w:hAnsi="Times New Roman" w:cs="Times New Roman"/>
        </w:rPr>
        <w:t xml:space="preserve"> grožio procedūros;</w:t>
      </w:r>
    </w:p>
    <w:p w14:paraId="6775CAC8"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6.9.4. </w:t>
      </w:r>
      <w:r w:rsidRPr="00B4555A">
        <w:rPr>
          <w:rFonts w:ascii="Times New Roman" w:hAnsi="Times New Roman" w:cs="Times New Roman"/>
        </w:rPr>
        <w:t xml:space="preserve">paslaugos (procedūros): </w:t>
      </w:r>
      <w:proofErr w:type="spellStart"/>
      <w:r w:rsidRPr="00B4555A">
        <w:rPr>
          <w:rFonts w:ascii="Times New Roman" w:hAnsi="Times New Roman" w:cs="Times New Roman"/>
        </w:rPr>
        <w:t>hialurono</w:t>
      </w:r>
      <w:proofErr w:type="spellEnd"/>
      <w:r w:rsidRPr="00B4555A">
        <w:rPr>
          <w:rFonts w:ascii="Times New Roman" w:hAnsi="Times New Roman" w:cs="Times New Roman"/>
        </w:rPr>
        <w:t xml:space="preserve">, </w:t>
      </w:r>
      <w:proofErr w:type="spellStart"/>
      <w:r w:rsidRPr="00B4555A">
        <w:rPr>
          <w:rFonts w:ascii="Times New Roman" w:hAnsi="Times New Roman" w:cs="Times New Roman"/>
        </w:rPr>
        <w:t>botulino</w:t>
      </w:r>
      <w:proofErr w:type="spellEnd"/>
      <w:r w:rsidRPr="00B4555A">
        <w:rPr>
          <w:rFonts w:ascii="Times New Roman" w:hAnsi="Times New Roman" w:cs="Times New Roman"/>
        </w:rPr>
        <w:t xml:space="preserve"> injekcijos, autologinių ląstelių injekcijos, kraujo plazmos injekcijos, imunoterapija;</w:t>
      </w:r>
    </w:p>
    <w:p w14:paraId="2CF14C79"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6.9.5. </w:t>
      </w:r>
      <w:r w:rsidRPr="00B4555A">
        <w:rPr>
          <w:rFonts w:ascii="Times New Roman" w:hAnsi="Times New Roman" w:cs="Times New Roman"/>
        </w:rPr>
        <w:t xml:space="preserve">paslaugos suteiktos / prekės skirtos ne apdraustajam. </w:t>
      </w:r>
    </w:p>
    <w:p w14:paraId="400F946D" w14:textId="77777777" w:rsidR="005A0CEA" w:rsidRPr="00B4555A" w:rsidRDefault="005A0CEA" w:rsidP="00730200">
      <w:pPr>
        <w:spacing w:after="0" w:line="276" w:lineRule="auto"/>
        <w:ind w:right="49"/>
        <w:jc w:val="both"/>
        <w:rPr>
          <w:rFonts w:ascii="Times New Roman" w:hAnsi="Times New Roman" w:cs="Times New Roman"/>
          <w:b/>
          <w:bCs/>
        </w:rPr>
      </w:pPr>
      <w:r w:rsidRPr="00B4555A">
        <w:rPr>
          <w:rFonts w:ascii="Times New Roman" w:hAnsi="Times New Roman" w:cs="Times New Roman"/>
          <w:b/>
          <w:bCs/>
          <w:color w:val="000000"/>
        </w:rPr>
        <w:t xml:space="preserve">6.10. </w:t>
      </w:r>
      <w:r w:rsidRPr="00B4555A">
        <w:rPr>
          <w:rFonts w:ascii="Times New Roman" w:hAnsi="Times New Roman" w:cs="Times New Roman"/>
          <w:b/>
          <w:bCs/>
        </w:rPr>
        <w:t>Kritinių ligų gydymo išlaidos:</w:t>
      </w:r>
    </w:p>
    <w:p w14:paraId="30BDE49A"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6.10.1. </w:t>
      </w:r>
      <w:r w:rsidRPr="00B4555A">
        <w:rPr>
          <w:rFonts w:ascii="Times New Roman" w:hAnsi="Times New Roman" w:cs="Times New Roman"/>
        </w:rPr>
        <w:t>kritinė liga nėra diagnozuota pirmą kartą apdraustojo gyvenime;</w:t>
      </w:r>
    </w:p>
    <w:p w14:paraId="7FF7BAF6" w14:textId="77777777" w:rsidR="005A0CEA" w:rsidRPr="00B4555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6.10.2. </w:t>
      </w:r>
      <w:r w:rsidRPr="00B4555A">
        <w:rPr>
          <w:rFonts w:ascii="Times New Roman" w:hAnsi="Times New Roman" w:cs="Times New Roman"/>
        </w:rPr>
        <w:t>kritinė liga neatitinka draudiko Kritinių ligų sąraše nurodytų pripažinimo Kritine liga bei draudžiamuoju įvykiu kriterijų;</w:t>
      </w:r>
    </w:p>
    <w:p w14:paraId="5DCC7975" w14:textId="77777777" w:rsidR="005A0CEA" w:rsidRDefault="005A0CEA" w:rsidP="00730200">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 xml:space="preserve">6.10.3. </w:t>
      </w:r>
      <w:r w:rsidRPr="00B4555A">
        <w:rPr>
          <w:rFonts w:ascii="Times New Roman" w:hAnsi="Times New Roman" w:cs="Times New Roman"/>
        </w:rPr>
        <w:t xml:space="preserve">apdraustasis gavo anksčiau medicininę konsultaciją ir (ar) gydymą nuo tos pačios kritinės ligos iki draudimo apsaugos įsigaliojimo pradžios. </w:t>
      </w:r>
    </w:p>
    <w:p w14:paraId="7A104871" w14:textId="77777777" w:rsidR="00954964" w:rsidRDefault="00954964" w:rsidP="00730200">
      <w:pPr>
        <w:tabs>
          <w:tab w:val="left" w:pos="1560"/>
          <w:tab w:val="left" w:pos="1843"/>
        </w:tabs>
        <w:spacing w:after="0" w:line="276" w:lineRule="auto"/>
        <w:ind w:right="49"/>
        <w:jc w:val="both"/>
        <w:rPr>
          <w:rFonts w:ascii="Times New Roman" w:hAnsi="Times New Roman" w:cs="Times New Roman"/>
        </w:rPr>
      </w:pPr>
    </w:p>
    <w:p w14:paraId="42282932" w14:textId="77777777" w:rsidR="00954964" w:rsidRDefault="00954964" w:rsidP="00730200">
      <w:pPr>
        <w:tabs>
          <w:tab w:val="left" w:pos="1560"/>
          <w:tab w:val="left" w:pos="1843"/>
        </w:tabs>
        <w:spacing w:after="0" w:line="276" w:lineRule="auto"/>
        <w:ind w:right="49"/>
        <w:jc w:val="both"/>
        <w:rPr>
          <w:rFonts w:ascii="Times New Roman" w:hAnsi="Times New Roman" w:cs="Times New Roman"/>
        </w:rPr>
      </w:pPr>
    </w:p>
    <w:p w14:paraId="3C73A7DC" w14:textId="0457A27D" w:rsidR="00954964" w:rsidRPr="00511825" w:rsidRDefault="00891063" w:rsidP="00511825">
      <w:pPr>
        <w:tabs>
          <w:tab w:val="left" w:pos="1560"/>
          <w:tab w:val="left" w:pos="1843"/>
        </w:tabs>
        <w:spacing w:after="0" w:line="276" w:lineRule="auto"/>
        <w:ind w:right="49"/>
        <w:jc w:val="center"/>
        <w:rPr>
          <w:rFonts w:ascii="Times New Roman" w:hAnsi="Times New Roman" w:cs="Times New Roman"/>
          <w:b/>
          <w:bCs/>
        </w:rPr>
      </w:pPr>
      <w:r w:rsidRPr="00511825">
        <w:rPr>
          <w:rFonts w:ascii="Times New Roman" w:hAnsi="Times New Roman" w:cs="Times New Roman"/>
          <w:b/>
          <w:bCs/>
        </w:rPr>
        <w:t xml:space="preserve">VII APLINKOSAUGINIAI REIKALAVIMAI </w:t>
      </w:r>
    </w:p>
    <w:p w14:paraId="41D778BD" w14:textId="77777777" w:rsidR="00954964" w:rsidRDefault="00954964" w:rsidP="00730200">
      <w:pPr>
        <w:tabs>
          <w:tab w:val="left" w:pos="1560"/>
          <w:tab w:val="left" w:pos="1843"/>
        </w:tabs>
        <w:spacing w:after="0" w:line="276" w:lineRule="auto"/>
        <w:ind w:right="49"/>
        <w:jc w:val="both"/>
        <w:rPr>
          <w:rFonts w:ascii="Times New Roman" w:hAnsi="Times New Roman" w:cs="Times New Roman"/>
        </w:rPr>
      </w:pPr>
    </w:p>
    <w:p w14:paraId="16E14CE9" w14:textId="0C0366D4" w:rsidR="00640409" w:rsidRPr="00511825" w:rsidRDefault="00A82D3E" w:rsidP="00511825">
      <w:pPr>
        <w:tabs>
          <w:tab w:val="left" w:pos="1560"/>
          <w:tab w:val="left" w:pos="1843"/>
        </w:tabs>
        <w:spacing w:after="0" w:line="276" w:lineRule="auto"/>
        <w:ind w:right="49"/>
        <w:jc w:val="both"/>
        <w:rPr>
          <w:rFonts w:ascii="Times New Roman" w:hAnsi="Times New Roman" w:cs="Times New Roman"/>
        </w:rPr>
      </w:pPr>
      <w:r w:rsidRPr="00511825">
        <w:rPr>
          <w:rFonts w:ascii="Times New Roman" w:hAnsi="Times New Roman" w:cs="Times New Roman"/>
        </w:rPr>
        <w:t>Perkančioji organizacija</w:t>
      </w:r>
      <w:r w:rsidR="00640409" w:rsidRPr="00511825">
        <w:rPr>
          <w:rFonts w:ascii="Times New Roman" w:hAnsi="Times New Roman" w:cs="Times New Roman"/>
        </w:rPr>
        <w:t xml:space="preserve"> siekia, jog jo ir Paslaugų teikėjo veiksmai darytų kuo mažesnį poveikį aplinkai, todėl:</w:t>
      </w:r>
    </w:p>
    <w:p w14:paraId="5C5039D2" w14:textId="3DF75697" w:rsidR="00640409" w:rsidRPr="00511825" w:rsidRDefault="005E2B9C" w:rsidP="00511825">
      <w:pPr>
        <w:tabs>
          <w:tab w:val="left" w:pos="1560"/>
          <w:tab w:val="left" w:pos="1843"/>
        </w:tabs>
        <w:spacing w:after="0" w:line="276" w:lineRule="auto"/>
        <w:ind w:right="49"/>
        <w:jc w:val="both"/>
        <w:rPr>
          <w:rFonts w:ascii="Times New Roman" w:hAnsi="Times New Roman" w:cs="Times New Roman"/>
        </w:rPr>
      </w:pPr>
      <w:r w:rsidRPr="00511825">
        <w:rPr>
          <w:rFonts w:ascii="Times New Roman" w:hAnsi="Times New Roman" w:cs="Times New Roman"/>
        </w:rPr>
        <w:t>7</w:t>
      </w:r>
      <w:r w:rsidR="00640409" w:rsidRPr="00511825">
        <w:rPr>
          <w:rFonts w:ascii="Times New Roman" w:hAnsi="Times New Roman" w:cs="Times New Roman"/>
        </w:rPr>
        <w:t>.1. Viešojo pirkimo ir Sutarties vykdymo metu bendravimas tarp Paslaugų teikėjo ir Užsakovo bus vykdomas tik elektroninėmis priemonėmis (CVP IS priemonėmis, telefonu, elektroniniu paštu ar kt.).</w:t>
      </w:r>
    </w:p>
    <w:p w14:paraId="0CC70974" w14:textId="6205D2A2" w:rsidR="00640409" w:rsidRPr="00511825" w:rsidRDefault="005E2B9C" w:rsidP="00511825">
      <w:pPr>
        <w:tabs>
          <w:tab w:val="left" w:pos="1560"/>
          <w:tab w:val="left" w:pos="1843"/>
        </w:tabs>
        <w:spacing w:after="0" w:line="276" w:lineRule="auto"/>
        <w:ind w:right="49"/>
        <w:jc w:val="both"/>
        <w:rPr>
          <w:rFonts w:ascii="Times New Roman" w:hAnsi="Times New Roman" w:cs="Times New Roman"/>
        </w:rPr>
      </w:pPr>
      <w:r w:rsidRPr="00511825">
        <w:rPr>
          <w:rFonts w:ascii="Times New Roman" w:hAnsi="Times New Roman" w:cs="Times New Roman"/>
        </w:rPr>
        <w:t>7</w:t>
      </w:r>
      <w:r w:rsidR="00640409" w:rsidRPr="00511825">
        <w:rPr>
          <w:rFonts w:ascii="Times New Roman" w:hAnsi="Times New Roman" w:cs="Times New Roman"/>
        </w:rPr>
        <w:t>.2. Visa dokumentacija, susijusi su Sutarties vykdymu, teikiama Užsakovui ir Paslaugų teikėjui elektroninėmis priemonėmis (elektroniniu paštu ar kt.).</w:t>
      </w:r>
    </w:p>
    <w:p w14:paraId="4AC26AA7" w14:textId="15F05298" w:rsidR="00640409" w:rsidRPr="00511825" w:rsidRDefault="00C71D12" w:rsidP="00511825">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7</w:t>
      </w:r>
      <w:r w:rsidR="00640409" w:rsidRPr="00511825">
        <w:rPr>
          <w:rFonts w:ascii="Times New Roman" w:hAnsi="Times New Roman" w:cs="Times New Roman"/>
        </w:rPr>
        <w:t xml:space="preserve">.3. Sutartis bus pasirašoma tik elektroninėmis priemonėmis. </w:t>
      </w:r>
    </w:p>
    <w:p w14:paraId="1F825566" w14:textId="4F4C6E2B" w:rsidR="00640409" w:rsidRPr="00511825" w:rsidRDefault="00C71D12" w:rsidP="00511825">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7</w:t>
      </w:r>
      <w:r w:rsidR="00640409" w:rsidRPr="00511825">
        <w:rPr>
          <w:rFonts w:ascii="Times New Roman" w:hAnsi="Times New Roman" w:cs="Times New Roman"/>
        </w:rPr>
        <w:t>.4. Paslaugų teikėjas įsipareigoja mažinti popieriaus sunaudojimą, atsisakyti nebūtino dokumentų kopijavimo ir spausdinimo, jeigu bus naudojamos kanceliarinės prekės, jos turi būti pagamintos iš perdirbtų žaliavų arba tinkamos perdirbti.</w:t>
      </w:r>
    </w:p>
    <w:p w14:paraId="6612DD87" w14:textId="580F336F" w:rsidR="00640409" w:rsidRPr="00511825" w:rsidRDefault="00C71D12" w:rsidP="00511825">
      <w:pPr>
        <w:tabs>
          <w:tab w:val="left" w:pos="1560"/>
          <w:tab w:val="left" w:pos="1843"/>
        </w:tabs>
        <w:spacing w:after="0" w:line="276" w:lineRule="auto"/>
        <w:ind w:right="49"/>
        <w:jc w:val="both"/>
        <w:rPr>
          <w:rFonts w:ascii="Times New Roman" w:hAnsi="Times New Roman" w:cs="Times New Roman"/>
        </w:rPr>
      </w:pPr>
      <w:r>
        <w:rPr>
          <w:rFonts w:ascii="Times New Roman" w:hAnsi="Times New Roman" w:cs="Times New Roman"/>
        </w:rPr>
        <w:t>7</w:t>
      </w:r>
      <w:r w:rsidR="00640409" w:rsidRPr="00511825">
        <w:rPr>
          <w:rFonts w:ascii="Times New Roman" w:hAnsi="Times New Roman" w:cs="Times New Roman"/>
        </w:rPr>
        <w:t xml:space="preserve">.5. Viešasis pirkimas laikomas žaliuoju, kadangi viešojo pirkimo objektas atitinka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 nurodytus reikalavimus: </w:t>
      </w:r>
      <w:r w:rsidR="00C779B5">
        <w:rPr>
          <w:rFonts w:ascii="Times New Roman" w:hAnsi="Times New Roman" w:cs="Times New Roman"/>
        </w:rPr>
        <w:t>„</w:t>
      </w:r>
      <w:r w:rsidR="00640409" w:rsidRPr="00511825">
        <w:rPr>
          <w:rFonts w:ascii="Times New Roman" w:hAnsi="Times New Roman" w:cs="Times New Roman"/>
          <w:i/>
          <w:iCs/>
        </w:rPr>
        <w:t>perkama tik nematerialaus pobūdžio (intelektinė) ar kitokia paslauga, nesusijusi su materialaus objekto sukūrimu, kurios teikimo metu nėra numatomas reikšmingas neigiamas poveikis aplinkai, nesukuriamas taršos šaltinis ir negeneruojamos atliekos</w:t>
      </w:r>
      <w:r w:rsidR="00C779B5">
        <w:rPr>
          <w:rFonts w:ascii="Times New Roman" w:hAnsi="Times New Roman" w:cs="Times New Roman"/>
        </w:rPr>
        <w:t>“</w:t>
      </w:r>
      <w:r w:rsidR="00640409" w:rsidRPr="00511825">
        <w:rPr>
          <w:rFonts w:ascii="Times New Roman" w:hAnsi="Times New Roman" w:cs="Times New Roman"/>
        </w:rPr>
        <w:t>.</w:t>
      </w:r>
    </w:p>
    <w:p w14:paraId="5C962274" w14:textId="77777777" w:rsidR="00954964" w:rsidRDefault="00954964" w:rsidP="00730200">
      <w:pPr>
        <w:tabs>
          <w:tab w:val="left" w:pos="1560"/>
          <w:tab w:val="left" w:pos="1843"/>
        </w:tabs>
        <w:spacing w:after="0" w:line="276" w:lineRule="auto"/>
        <w:ind w:right="49"/>
        <w:jc w:val="both"/>
        <w:rPr>
          <w:rFonts w:ascii="Times New Roman" w:hAnsi="Times New Roman" w:cs="Times New Roman"/>
        </w:rPr>
      </w:pPr>
    </w:p>
    <w:p w14:paraId="5C365206" w14:textId="77777777" w:rsidR="00B438FA" w:rsidRPr="00511825" w:rsidRDefault="00B438FA" w:rsidP="00730200">
      <w:pPr>
        <w:tabs>
          <w:tab w:val="left" w:pos="1560"/>
          <w:tab w:val="left" w:pos="1843"/>
        </w:tabs>
        <w:spacing w:after="0" w:line="276" w:lineRule="auto"/>
        <w:ind w:right="49"/>
        <w:jc w:val="both"/>
        <w:rPr>
          <w:rFonts w:ascii="Times New Roman" w:hAnsi="Times New Roman" w:cs="Times New Roman"/>
          <w:b/>
          <w:bCs/>
        </w:rPr>
      </w:pPr>
    </w:p>
    <w:p w14:paraId="19F65504" w14:textId="356BB345" w:rsidR="00B438FA" w:rsidRDefault="00B438FA" w:rsidP="00B438FA">
      <w:pPr>
        <w:tabs>
          <w:tab w:val="left" w:pos="1560"/>
          <w:tab w:val="left" w:pos="1843"/>
        </w:tabs>
        <w:spacing w:after="0" w:line="276" w:lineRule="auto"/>
        <w:ind w:right="49"/>
        <w:jc w:val="center"/>
        <w:rPr>
          <w:rFonts w:ascii="Times New Roman" w:hAnsi="Times New Roman" w:cs="Times New Roman"/>
          <w:b/>
          <w:bCs/>
        </w:rPr>
      </w:pPr>
      <w:r w:rsidRPr="00511825">
        <w:rPr>
          <w:rFonts w:ascii="Times New Roman" w:hAnsi="Times New Roman" w:cs="Times New Roman"/>
          <w:b/>
          <w:bCs/>
        </w:rPr>
        <w:t xml:space="preserve">VIII </w:t>
      </w:r>
      <w:r w:rsidR="004C019C" w:rsidRPr="00511825">
        <w:rPr>
          <w:rFonts w:ascii="Times New Roman" w:hAnsi="Times New Roman" w:cs="Times New Roman"/>
          <w:b/>
          <w:bCs/>
        </w:rPr>
        <w:t xml:space="preserve">PAPILDOMI REIKALAVIMAI </w:t>
      </w:r>
    </w:p>
    <w:p w14:paraId="1C1BC3D0" w14:textId="77777777" w:rsidR="004C019C" w:rsidRDefault="004C019C" w:rsidP="00B438FA">
      <w:pPr>
        <w:tabs>
          <w:tab w:val="left" w:pos="1560"/>
          <w:tab w:val="left" w:pos="1843"/>
        </w:tabs>
        <w:spacing w:after="0" w:line="276" w:lineRule="auto"/>
        <w:ind w:right="49"/>
        <w:jc w:val="center"/>
        <w:rPr>
          <w:rFonts w:ascii="Times New Roman" w:hAnsi="Times New Roman" w:cs="Times New Roman"/>
          <w:b/>
          <w:bCs/>
        </w:rPr>
      </w:pPr>
    </w:p>
    <w:p w14:paraId="3AD19A06" w14:textId="120F5AD7" w:rsidR="00EB0187" w:rsidRPr="000641B8" w:rsidRDefault="00EB0187" w:rsidP="00EB0187">
      <w:pPr>
        <w:pBdr>
          <w:top w:val="nil"/>
          <w:left w:val="nil"/>
          <w:bottom w:val="nil"/>
          <w:right w:val="nil"/>
          <w:between w:val="nil"/>
          <w:bar w:val="nil"/>
        </w:pBdr>
        <w:tabs>
          <w:tab w:val="left" w:pos="426"/>
        </w:tabs>
        <w:spacing w:after="0" w:line="276" w:lineRule="auto"/>
        <w:ind w:right="141"/>
        <w:jc w:val="both"/>
      </w:pPr>
      <w:r>
        <w:rPr>
          <w:rFonts w:ascii="Times New Roman" w:hAnsi="Times New Roman" w:cs="Times New Roman"/>
        </w:rPr>
        <w:t xml:space="preserve">8.1. </w:t>
      </w:r>
      <w:r w:rsidRPr="004D049E">
        <w:rPr>
          <w:rFonts w:ascii="Times New Roman" w:hAnsi="Times New Roman" w:cs="Times New Roman"/>
        </w:rPr>
        <w:t>Perkančioji organizacija ir pirkimą laimėjęs Draudikas sudarys sutartį dėl savanoriško darbuotojų sveikatos draudimo paslaugų pirkimo pagal Techninėje specifikacijoje aprašytas sąlygas. Esant prieštaravimams tarp Techninės specifikacijos, Sutarties sąlygų ir Draudiko išduoto Draudimo liudijimo, aiškinant Sutarties sąlygas pirmenybė visais atvejais teikiama Techninės specifikacijos sąlygoms, išskyrus atvejus, kai Draudiko sveikatos draudimo taisyklės numato palankesnes sąlygas Draudėjui ir (ar) Apdraustiesiems.</w:t>
      </w:r>
    </w:p>
    <w:p w14:paraId="2F060AB2" w14:textId="77777777" w:rsidR="004C019C" w:rsidRPr="00511825" w:rsidRDefault="004C019C" w:rsidP="00511825">
      <w:pPr>
        <w:tabs>
          <w:tab w:val="left" w:pos="1560"/>
          <w:tab w:val="left" w:pos="1843"/>
        </w:tabs>
        <w:spacing w:after="0" w:line="276" w:lineRule="auto"/>
        <w:ind w:right="49"/>
        <w:jc w:val="center"/>
        <w:rPr>
          <w:rFonts w:ascii="Times New Roman" w:hAnsi="Times New Roman" w:cs="Times New Roman"/>
          <w:b/>
          <w:bCs/>
        </w:rPr>
      </w:pPr>
    </w:p>
    <w:p w14:paraId="085C74B8" w14:textId="79989033" w:rsidR="005A0CEA" w:rsidRPr="00714D85" w:rsidRDefault="005A0CEA" w:rsidP="00730200">
      <w:pPr>
        <w:tabs>
          <w:tab w:val="left" w:pos="0"/>
          <w:tab w:val="left" w:pos="851"/>
        </w:tabs>
        <w:spacing w:after="0" w:line="276" w:lineRule="auto"/>
        <w:ind w:right="49"/>
        <w:jc w:val="center"/>
        <w:rPr>
          <w:rFonts w:ascii="Times New Roman" w:eastAsia="Times New Roman" w:hAnsi="Times New Roman" w:cs="Times New Roman"/>
          <w:i/>
        </w:rPr>
      </w:pPr>
      <w:r w:rsidRPr="00714D85">
        <w:rPr>
          <w:rFonts w:ascii="Times New Roman" w:eastAsia="Times New Roman" w:hAnsi="Times New Roman" w:cs="Times New Roman"/>
          <w:i/>
        </w:rPr>
        <w:t>_______________________________</w:t>
      </w:r>
    </w:p>
    <w:p w14:paraId="5DF669F1" w14:textId="77777777" w:rsidR="005A0CEA" w:rsidRPr="00714D85" w:rsidRDefault="005A0CEA" w:rsidP="00730200">
      <w:pPr>
        <w:tabs>
          <w:tab w:val="left" w:pos="0"/>
          <w:tab w:val="left" w:pos="851"/>
        </w:tabs>
        <w:spacing w:after="0" w:line="276" w:lineRule="auto"/>
        <w:ind w:right="49"/>
        <w:jc w:val="both"/>
        <w:rPr>
          <w:rFonts w:ascii="Times New Roman" w:eastAsia="Times New Roman" w:hAnsi="Times New Roman" w:cs="Times New Roman"/>
        </w:rPr>
      </w:pPr>
    </w:p>
    <w:p w14:paraId="514B3E1B" w14:textId="77777777" w:rsidR="005A0CEA" w:rsidRPr="00714D85" w:rsidRDefault="005A0CEA" w:rsidP="00730200">
      <w:pPr>
        <w:spacing w:line="276" w:lineRule="auto"/>
        <w:ind w:right="49"/>
        <w:jc w:val="both"/>
        <w:rPr>
          <w:rFonts w:ascii="Times New Roman" w:hAnsi="Times New Roman" w:cs="Times New Roman"/>
        </w:rPr>
      </w:pPr>
    </w:p>
    <w:p w14:paraId="1BBC1B50" w14:textId="77777777" w:rsidR="00C96E02" w:rsidRDefault="00C96E02" w:rsidP="00730200">
      <w:pPr>
        <w:ind w:right="49"/>
        <w:jc w:val="center"/>
        <w:rPr>
          <w:rFonts w:ascii="Times New Roman" w:hAnsi="Times New Roman" w:cs="Times New Roman"/>
          <w:b/>
        </w:rPr>
      </w:pPr>
    </w:p>
    <w:sectPr w:rsidR="00C96E02" w:rsidSect="00306E15">
      <w:pgSz w:w="12240" w:h="15840"/>
      <w:pgMar w:top="145" w:right="567" w:bottom="568"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2FD8E" w14:textId="77777777" w:rsidR="00003997" w:rsidRDefault="00003997" w:rsidP="00705B83">
      <w:pPr>
        <w:spacing w:after="0" w:line="240" w:lineRule="auto"/>
      </w:pPr>
      <w:r>
        <w:separator/>
      </w:r>
    </w:p>
  </w:endnote>
  <w:endnote w:type="continuationSeparator" w:id="0">
    <w:p w14:paraId="3718DC15" w14:textId="77777777" w:rsidR="00003997" w:rsidRDefault="00003997" w:rsidP="0070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F2CCC" w14:textId="77777777" w:rsidR="00003997" w:rsidRDefault="00003997" w:rsidP="00705B83">
      <w:pPr>
        <w:spacing w:after="0" w:line="240" w:lineRule="auto"/>
      </w:pPr>
      <w:r>
        <w:separator/>
      </w:r>
    </w:p>
  </w:footnote>
  <w:footnote w:type="continuationSeparator" w:id="0">
    <w:p w14:paraId="2F81B87B" w14:textId="77777777" w:rsidR="00003997" w:rsidRDefault="00003997" w:rsidP="00705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616A7959"/>
    <w:multiLevelType w:val="hybridMultilevel"/>
    <w:tmpl w:val="7C8EE266"/>
    <w:lvl w:ilvl="0" w:tplc="AD901C5C">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72026070">
    <w:abstractNumId w:val="3"/>
  </w:num>
  <w:num w:numId="2" w16cid:durableId="890773701">
    <w:abstractNumId w:val="0"/>
  </w:num>
  <w:num w:numId="3" w16cid:durableId="385252945">
    <w:abstractNumId w:val="1"/>
  </w:num>
  <w:num w:numId="4" w16cid:durableId="2111702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86"/>
    <w:rsid w:val="00003997"/>
    <w:rsid w:val="00007BD5"/>
    <w:rsid w:val="00034558"/>
    <w:rsid w:val="00041D0C"/>
    <w:rsid w:val="00043C3A"/>
    <w:rsid w:val="000727C8"/>
    <w:rsid w:val="000A4EC9"/>
    <w:rsid w:val="000B41C3"/>
    <w:rsid w:val="000F3EB1"/>
    <w:rsid w:val="001154BB"/>
    <w:rsid w:val="00132486"/>
    <w:rsid w:val="0013757E"/>
    <w:rsid w:val="00150EFF"/>
    <w:rsid w:val="00150F41"/>
    <w:rsid w:val="001763A9"/>
    <w:rsid w:val="001777DF"/>
    <w:rsid w:val="00195210"/>
    <w:rsid w:val="001A6E05"/>
    <w:rsid w:val="001B071D"/>
    <w:rsid w:val="001B4930"/>
    <w:rsid w:val="002425A2"/>
    <w:rsid w:val="0026762C"/>
    <w:rsid w:val="00282072"/>
    <w:rsid w:val="002C1FC1"/>
    <w:rsid w:val="002D2B82"/>
    <w:rsid w:val="00300C49"/>
    <w:rsid w:val="00306E15"/>
    <w:rsid w:val="0031743D"/>
    <w:rsid w:val="00322054"/>
    <w:rsid w:val="0033549F"/>
    <w:rsid w:val="0036153A"/>
    <w:rsid w:val="00367C35"/>
    <w:rsid w:val="00371790"/>
    <w:rsid w:val="003D7F55"/>
    <w:rsid w:val="003F2D6A"/>
    <w:rsid w:val="004036C6"/>
    <w:rsid w:val="00414561"/>
    <w:rsid w:val="00430C22"/>
    <w:rsid w:val="00470A92"/>
    <w:rsid w:val="004952C4"/>
    <w:rsid w:val="004B17CC"/>
    <w:rsid w:val="004C019C"/>
    <w:rsid w:val="004C6B14"/>
    <w:rsid w:val="00511825"/>
    <w:rsid w:val="00532F2C"/>
    <w:rsid w:val="0054241D"/>
    <w:rsid w:val="00571A8B"/>
    <w:rsid w:val="005732B6"/>
    <w:rsid w:val="00573567"/>
    <w:rsid w:val="0057391D"/>
    <w:rsid w:val="00591A37"/>
    <w:rsid w:val="005A008C"/>
    <w:rsid w:val="005A0CEA"/>
    <w:rsid w:val="005E2B9C"/>
    <w:rsid w:val="00635DD5"/>
    <w:rsid w:val="00640409"/>
    <w:rsid w:val="0066033D"/>
    <w:rsid w:val="00671C6C"/>
    <w:rsid w:val="00681FBF"/>
    <w:rsid w:val="0068475C"/>
    <w:rsid w:val="0068662D"/>
    <w:rsid w:val="00687B63"/>
    <w:rsid w:val="00693C3E"/>
    <w:rsid w:val="0069433B"/>
    <w:rsid w:val="006A1221"/>
    <w:rsid w:val="006C16B3"/>
    <w:rsid w:val="00705B83"/>
    <w:rsid w:val="007258C3"/>
    <w:rsid w:val="00730200"/>
    <w:rsid w:val="00730614"/>
    <w:rsid w:val="007661D6"/>
    <w:rsid w:val="007742E5"/>
    <w:rsid w:val="00782FEA"/>
    <w:rsid w:val="007849CA"/>
    <w:rsid w:val="00794EAF"/>
    <w:rsid w:val="007A48DB"/>
    <w:rsid w:val="007F321C"/>
    <w:rsid w:val="00825AF9"/>
    <w:rsid w:val="00846155"/>
    <w:rsid w:val="00882447"/>
    <w:rsid w:val="00884748"/>
    <w:rsid w:val="00891063"/>
    <w:rsid w:val="008C0F79"/>
    <w:rsid w:val="008D3A2F"/>
    <w:rsid w:val="00902E1F"/>
    <w:rsid w:val="00920566"/>
    <w:rsid w:val="00943258"/>
    <w:rsid w:val="00954964"/>
    <w:rsid w:val="0098019B"/>
    <w:rsid w:val="009E0A9B"/>
    <w:rsid w:val="00A46332"/>
    <w:rsid w:val="00A82D3E"/>
    <w:rsid w:val="00A94452"/>
    <w:rsid w:val="00AA6D55"/>
    <w:rsid w:val="00AB6EA1"/>
    <w:rsid w:val="00AF350C"/>
    <w:rsid w:val="00B06E14"/>
    <w:rsid w:val="00B367BB"/>
    <w:rsid w:val="00B438FA"/>
    <w:rsid w:val="00BC446A"/>
    <w:rsid w:val="00BF6490"/>
    <w:rsid w:val="00C124D6"/>
    <w:rsid w:val="00C14547"/>
    <w:rsid w:val="00C363D0"/>
    <w:rsid w:val="00C60F49"/>
    <w:rsid w:val="00C645E6"/>
    <w:rsid w:val="00C71D12"/>
    <w:rsid w:val="00C779B5"/>
    <w:rsid w:val="00C84D22"/>
    <w:rsid w:val="00C855E4"/>
    <w:rsid w:val="00C96E02"/>
    <w:rsid w:val="00CC133B"/>
    <w:rsid w:val="00CC199C"/>
    <w:rsid w:val="00D65E09"/>
    <w:rsid w:val="00D70F18"/>
    <w:rsid w:val="00D90BA6"/>
    <w:rsid w:val="00DD4FC4"/>
    <w:rsid w:val="00DF2AA5"/>
    <w:rsid w:val="00E42EDA"/>
    <w:rsid w:val="00E56CB5"/>
    <w:rsid w:val="00E70AC9"/>
    <w:rsid w:val="00EB0187"/>
    <w:rsid w:val="00EE24C0"/>
    <w:rsid w:val="00EE56AA"/>
    <w:rsid w:val="00EE619D"/>
    <w:rsid w:val="00EF1219"/>
    <w:rsid w:val="00F010BE"/>
    <w:rsid w:val="00F060DC"/>
    <w:rsid w:val="00F2046C"/>
    <w:rsid w:val="00F24254"/>
    <w:rsid w:val="00F64638"/>
    <w:rsid w:val="00F67DA2"/>
    <w:rsid w:val="00F94926"/>
    <w:rsid w:val="00FF45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F8D4F"/>
  <w15:chartTrackingRefBased/>
  <w15:docId w15:val="{1C97B8AE-986B-48BC-BED6-855A978C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C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05B83"/>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705B83"/>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034558"/>
    <w:pPr>
      <w:spacing w:line="276" w:lineRule="auto"/>
      <w:ind w:left="720"/>
      <w:contextualSpacing/>
    </w:pPr>
    <w:rPr>
      <w:rFonts w:eastAsiaTheme="minorEastAsia"/>
      <w:sz w:val="21"/>
      <w:szCs w:val="21"/>
    </w:rPr>
  </w:style>
  <w:style w:type="table" w:styleId="TableGrid">
    <w:name w:val="Table Grid"/>
    <w:basedOn w:val="TableNormal"/>
    <w:uiPriority w:val="39"/>
    <w:rsid w:val="0003455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link w:val="ListParagraph"/>
    <w:uiPriority w:val="34"/>
    <w:qFormat/>
    <w:locked/>
    <w:rsid w:val="00034558"/>
    <w:rPr>
      <w:rFonts w:eastAsiaTheme="minorEastAsia"/>
      <w:sz w:val="21"/>
      <w:szCs w:val="21"/>
    </w:rPr>
  </w:style>
  <w:style w:type="paragraph" w:styleId="Revision">
    <w:name w:val="Revision"/>
    <w:hidden/>
    <w:uiPriority w:val="99"/>
    <w:semiHidden/>
    <w:rsid w:val="001B07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7D5E5A-85AB-47E9-A45C-F97F6BD32814}">
  <ds:schemaRefs>
    <ds:schemaRef ds:uri="http://schemas.openxmlformats.org/officeDocument/2006/bibliography"/>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10</Pages>
  <Words>5510</Words>
  <Characters>31412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KTU ITSS</Company>
  <LinksUpToDate>false</LinksUpToDate>
  <CharactersWithSpaces>36849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cp:keywords/>
  <dc:description/>
  <cp:lastModifiedBy>Renata Aukštikalnienė</cp:lastModifiedBy>
  <cp:revision>58</cp:revision>
  <dcterms:created xsi:type="dcterms:W3CDTF">2025-01-30T06:53:00Z</dcterms:created>
  <dcterms:modified xsi:type="dcterms:W3CDTF">2025-02-19T09:14:00Z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