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483C" w14:textId="793427D4" w:rsidR="004322C7" w:rsidRPr="002E40CA" w:rsidRDefault="00340FDB" w:rsidP="002E40CA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Pranešimas tiekėjams (atsakymas)</w:t>
      </w:r>
    </w:p>
    <w:p w14:paraId="3152BFBA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5D8E3" w14:textId="77777777" w:rsidR="002E40CA" w:rsidRDefault="002E40CA" w:rsidP="002E40C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0F80F5" w14:textId="354A6FC3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lang w:val="lt-LT"/>
        </w:rPr>
      </w:pPr>
      <w:r>
        <w:rPr>
          <w:rStyle w:val="normaltextrun"/>
          <w:rFonts w:eastAsiaTheme="majorEastAsia"/>
          <w:lang w:val="lt-LT"/>
        </w:rPr>
        <w:t xml:space="preserve">Viešojo </w:t>
      </w:r>
      <w:r w:rsidRPr="0006430D">
        <w:rPr>
          <w:rStyle w:val="normaltextrun"/>
          <w:rFonts w:eastAsiaTheme="majorEastAsia"/>
          <w:lang w:val="lt-LT"/>
        </w:rPr>
        <w:t xml:space="preserve">pirkimo komisija (toliau – komisija) atsako į tiekėjų klausimus dėl </w:t>
      </w:r>
      <w:r>
        <w:rPr>
          <w:bCs/>
          <w:color w:val="000000" w:themeColor="text1"/>
          <w:lang w:val="lt-LT"/>
        </w:rPr>
        <w:t>Komunikacijos</w:t>
      </w:r>
      <w:r w:rsidRPr="0006430D">
        <w:rPr>
          <w:bCs/>
          <w:color w:val="000000" w:themeColor="text1"/>
          <w:lang w:val="lt-LT"/>
        </w:rPr>
        <w:t xml:space="preserve"> </w:t>
      </w:r>
      <w:r w:rsidRPr="0006430D">
        <w:rPr>
          <w:bCs/>
          <w:lang w:val="lt-LT"/>
        </w:rPr>
        <w:t xml:space="preserve">paslaugų viešojo </w:t>
      </w:r>
      <w:r w:rsidRPr="0006430D">
        <w:rPr>
          <w:lang w:val="lt-LT"/>
        </w:rPr>
        <w:t xml:space="preserve">pirkimo </w:t>
      </w:r>
      <w:r w:rsidRPr="0006430D">
        <w:rPr>
          <w:rStyle w:val="normaltextrun"/>
          <w:rFonts w:eastAsiaTheme="majorEastAsia"/>
          <w:lang w:val="lt-LT"/>
        </w:rPr>
        <w:t>(</w:t>
      </w:r>
      <w:r w:rsidRPr="002E40CA">
        <w:rPr>
          <w:rStyle w:val="normaltextrun"/>
          <w:rFonts w:eastAsiaTheme="majorEastAsia"/>
          <w:lang w:val="lt-LT"/>
        </w:rPr>
        <w:t xml:space="preserve">pirkimo ID </w:t>
      </w:r>
      <w:r w:rsidR="00D33425">
        <w:rPr>
          <w:szCs w:val="20"/>
          <w:lang w:val="lt-LT"/>
        </w:rPr>
        <w:t>996308</w:t>
      </w:r>
      <w:r w:rsidRPr="002E40CA">
        <w:rPr>
          <w:rStyle w:val="normaltextrun"/>
          <w:rFonts w:eastAsiaTheme="majorEastAsia"/>
          <w:lang w:val="lt-LT"/>
        </w:rPr>
        <w:t>):</w:t>
      </w:r>
      <w:r w:rsidRPr="002E40CA">
        <w:rPr>
          <w:rStyle w:val="eop"/>
          <w:rFonts w:eastAsiaTheme="majorEastAsia"/>
          <w:lang w:val="lt-LT"/>
        </w:rPr>
        <w:t> </w:t>
      </w:r>
    </w:p>
    <w:p w14:paraId="40D33363" w14:textId="77777777" w:rsidR="002E40CA" w:rsidRPr="002648A2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eop"/>
          <w:rFonts w:eastAsiaTheme="majorEastAsia"/>
          <w:sz w:val="28"/>
          <w:szCs w:val="28"/>
        </w:rPr>
      </w:pPr>
    </w:p>
    <w:p w14:paraId="519F3187" w14:textId="2926649C" w:rsidR="002E40CA" w:rsidRPr="002E40CA" w:rsidRDefault="00D33425" w:rsidP="002E40CA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241A"/>
          <w:shd w:val="clear" w:color="auto" w:fill="FFFFFF"/>
        </w:rPr>
      </w:pPr>
      <w:r>
        <w:rPr>
          <w:rStyle w:val="normaltextrun"/>
          <w:rFonts w:ascii="Times New Roman" w:eastAsiaTheme="majorEastAsia" w:hAnsi="Times New Roman" w:cs="Times New Roman"/>
          <w:b/>
          <w:bCs/>
        </w:rPr>
        <w:t xml:space="preserve">Pranešimo turinys </w:t>
      </w:r>
      <w:r w:rsidR="002E40CA" w:rsidRPr="002E40CA">
        <w:rPr>
          <w:rStyle w:val="normaltextrun"/>
          <w:rFonts w:ascii="Times New Roman" w:eastAsiaTheme="majorEastAsia" w:hAnsi="Times New Roman" w:cs="Times New Roman"/>
        </w:rPr>
        <w:t>(tekstas neredaguotas): „</w:t>
      </w:r>
      <w:r w:rsidR="001C6389" w:rsidRPr="00D22FF4">
        <w:rPr>
          <w:rFonts w:ascii="Times New Roman" w:hAnsi="Times New Roman" w:cs="Times New Roman"/>
          <w:i/>
          <w:iCs/>
          <w:color w:val="00241A"/>
          <w:shd w:val="clear" w:color="auto" w:fill="FFFFFF"/>
        </w:rPr>
        <w:t>pamatėme jūsų konkursą ir norėtume jame sudalyvauti, tačiau kadangi konkursas didelės apimtis ir užduotis reikalauja ilgesnio kūrybinio proceso, norėjome paprašyti pratęsti pasiūlymų pateikimo terminą 2 savaitėms. Tai atvertų galimybes dalyvauti konkurse, taip pat, tikime, papildomas laikas nepakenktų ir kitiems dalyviams geriau išdirbti siūlomo sprendimo</w:t>
      </w:r>
      <w:r w:rsidR="002E40CA" w:rsidRPr="002E40CA">
        <w:rPr>
          <w:rFonts w:ascii="Times New Roman" w:hAnsi="Times New Roman" w:cs="Times New Roman"/>
          <w:color w:val="00241A"/>
          <w:shd w:val="clear" w:color="auto" w:fill="FFFFFF"/>
        </w:rPr>
        <w:t>.“</w:t>
      </w:r>
    </w:p>
    <w:p w14:paraId="01672487" w14:textId="633BF476" w:rsid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  <w:rPr>
          <w:rStyle w:val="normaltextrun"/>
          <w:rFonts w:eastAsiaTheme="majorEastAsia"/>
          <w:lang w:val="lt-LT"/>
        </w:rPr>
      </w:pPr>
    </w:p>
    <w:p w14:paraId="53156A19" w14:textId="77777777" w:rsidR="008356A8" w:rsidRDefault="002E40CA" w:rsidP="00D5221D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 w:rsidRPr="002E40CA">
        <w:rPr>
          <w:rStyle w:val="normaltextrun"/>
          <w:rFonts w:ascii="Times New Roman" w:eastAsiaTheme="majorEastAsia" w:hAnsi="Times New Roman" w:cs="Times New Roman"/>
          <w:b/>
          <w:bCs/>
        </w:rPr>
        <w:t>Atsakymas</w:t>
      </w:r>
      <w:r w:rsidRPr="002E40CA">
        <w:rPr>
          <w:rStyle w:val="normaltextrun"/>
          <w:rFonts w:ascii="Times New Roman" w:eastAsiaTheme="majorEastAsia" w:hAnsi="Times New Roman" w:cs="Times New Roman"/>
        </w:rPr>
        <w:t>:</w:t>
      </w:r>
      <w:r w:rsidRPr="002E40CA">
        <w:rPr>
          <w:rFonts w:ascii="Times New Roman" w:hAnsi="Times New Roman" w:cs="Times New Roman"/>
        </w:rPr>
        <w:t xml:space="preserve"> </w:t>
      </w:r>
      <w:r w:rsidR="00DC3B9D">
        <w:rPr>
          <w:rFonts w:ascii="Times New Roman" w:hAnsi="Times New Roman" w:cs="Times New Roman"/>
        </w:rPr>
        <w:t xml:space="preserve">Komisija pažymi, kad </w:t>
      </w:r>
      <w:r w:rsidR="00D5221D" w:rsidRPr="00D5221D">
        <w:rPr>
          <w:rFonts w:ascii="Times New Roman" w:hAnsi="Times New Roman" w:cs="Times New Roman"/>
          <w:szCs w:val="20"/>
        </w:rPr>
        <w:t xml:space="preserve">konkursas dėl šio pirkimo objekto yra paskelbtas jau antrą kartą, t. y. viešai yra matomas nuo 2024-12-30 (pirkimo ID </w:t>
      </w:r>
      <w:r w:rsidR="00D5221D" w:rsidRPr="00D5221D">
        <w:rPr>
          <w:rFonts w:ascii="Times New Roman" w:hAnsi="Times New Roman" w:cs="Times New Roman"/>
          <w:noProof/>
          <w:szCs w:val="20"/>
        </w:rPr>
        <w:t>617320</w:t>
      </w:r>
      <w:r w:rsidR="00D5221D" w:rsidRPr="00D5221D">
        <w:rPr>
          <w:rFonts w:ascii="Times New Roman" w:hAnsi="Times New Roman" w:cs="Times New Roman"/>
          <w:szCs w:val="20"/>
        </w:rPr>
        <w:t xml:space="preserve">). 2025-02-03 pakartotinai paskelbus konkursą dėl Komunikacijos paslaugų pirkimo (pirkimo ID 996308), pirkimo dokumentai iš esmės nebuvo pakeisti, tai reiškia, kad suinteresuoti tiekėjai </w:t>
      </w:r>
      <w:r w:rsidR="007E5869">
        <w:rPr>
          <w:rFonts w:ascii="Times New Roman" w:hAnsi="Times New Roman" w:cs="Times New Roman"/>
          <w:szCs w:val="20"/>
        </w:rPr>
        <w:t>konkurs</w:t>
      </w:r>
      <w:r w:rsidR="00D5221D" w:rsidRPr="00D5221D">
        <w:rPr>
          <w:rFonts w:ascii="Times New Roman" w:hAnsi="Times New Roman" w:cs="Times New Roman"/>
          <w:szCs w:val="20"/>
        </w:rPr>
        <w:t>ui galėjo / gali ruoštis nuo 2024-12-30 iki 2025-03-06</w:t>
      </w:r>
      <w:r w:rsidR="00DC3B9D">
        <w:rPr>
          <w:rFonts w:ascii="Times New Roman" w:hAnsi="Times New Roman" w:cs="Times New Roman"/>
          <w:szCs w:val="20"/>
        </w:rPr>
        <w:t xml:space="preserve">. </w:t>
      </w:r>
    </w:p>
    <w:p w14:paraId="25E72BD2" w14:textId="20936EFC" w:rsidR="00D5221D" w:rsidRPr="00D5221D" w:rsidRDefault="00DC3B9D" w:rsidP="00D5221D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Atsižvelgiant į situaciją, </w:t>
      </w:r>
      <w:r w:rsidR="00D5221D" w:rsidRPr="00D5221D">
        <w:rPr>
          <w:rFonts w:ascii="Times New Roman" w:hAnsi="Times New Roman" w:cs="Times New Roman"/>
          <w:szCs w:val="20"/>
        </w:rPr>
        <w:t>pasiūlymų pateikimo terminas nebus pratęstas.</w:t>
      </w:r>
    </w:p>
    <w:p w14:paraId="62040842" w14:textId="3088E8AA" w:rsidR="00C02D5C" w:rsidRPr="00C02D5C" w:rsidRDefault="00C02D5C" w:rsidP="00C02D5C">
      <w:pPr>
        <w:spacing w:after="0" w:line="240" w:lineRule="auto"/>
        <w:ind w:firstLine="851"/>
        <w:jc w:val="both"/>
        <w:rPr>
          <w:rFonts w:ascii="Times New Roman" w:hAnsi="Times New Roman" w:cs="Times New Roman"/>
          <w:szCs w:val="20"/>
        </w:rPr>
      </w:pPr>
    </w:p>
    <w:p w14:paraId="1972E447" w14:textId="269E32F1" w:rsid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</w:p>
    <w:p w14:paraId="79006270" w14:textId="53231B2E" w:rsidR="002E40CA" w:rsidRPr="002E40CA" w:rsidRDefault="002E40CA" w:rsidP="002E40CA">
      <w:pPr>
        <w:pStyle w:val="paragraph"/>
        <w:spacing w:before="0" w:beforeAutospacing="0" w:after="0" w:afterAutospacing="0"/>
        <w:ind w:firstLine="840"/>
        <w:jc w:val="both"/>
        <w:textAlignment w:val="baseline"/>
      </w:pPr>
      <w:r>
        <w:t>Komisija</w:t>
      </w:r>
    </w:p>
    <w:sectPr w:rsidR="002E40CA" w:rsidRPr="002E40CA" w:rsidSect="002E40CA">
      <w:pgSz w:w="11906" w:h="16838"/>
      <w:pgMar w:top="1134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CA"/>
    <w:rsid w:val="000F3C10"/>
    <w:rsid w:val="00122900"/>
    <w:rsid w:val="001C6389"/>
    <w:rsid w:val="002E40CA"/>
    <w:rsid w:val="00340FDB"/>
    <w:rsid w:val="0042468E"/>
    <w:rsid w:val="004322C7"/>
    <w:rsid w:val="00584DA8"/>
    <w:rsid w:val="005E3DF8"/>
    <w:rsid w:val="00734EB8"/>
    <w:rsid w:val="007A1049"/>
    <w:rsid w:val="007E5869"/>
    <w:rsid w:val="008356A8"/>
    <w:rsid w:val="00AF6B30"/>
    <w:rsid w:val="00BB0364"/>
    <w:rsid w:val="00C02D5C"/>
    <w:rsid w:val="00CA1DCB"/>
    <w:rsid w:val="00CA1EA8"/>
    <w:rsid w:val="00CA3A64"/>
    <w:rsid w:val="00CD1A66"/>
    <w:rsid w:val="00D33425"/>
    <w:rsid w:val="00D5221D"/>
    <w:rsid w:val="00D87F9B"/>
    <w:rsid w:val="00DC3B9D"/>
    <w:rsid w:val="00EE7281"/>
    <w:rsid w:val="00F653B0"/>
    <w:rsid w:val="00F84A57"/>
    <w:rsid w:val="00F8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8AD7A"/>
  <w15:chartTrackingRefBased/>
  <w15:docId w15:val="{F5699EE3-528A-417E-9595-B9647208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40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0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0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0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0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0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0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0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0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0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0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0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0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0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0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0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0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0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0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0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0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0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0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0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0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0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0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0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E40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character" w:customStyle="1" w:styleId="normaltextrun">
    <w:name w:val="normaltextrun"/>
    <w:basedOn w:val="DefaultParagraphFont"/>
    <w:rsid w:val="002E40CA"/>
  </w:style>
  <w:style w:type="character" w:customStyle="1" w:styleId="eop">
    <w:name w:val="eop"/>
    <w:basedOn w:val="DefaultParagraphFont"/>
    <w:rsid w:val="002E40CA"/>
  </w:style>
  <w:style w:type="character" w:styleId="Hyperlink">
    <w:name w:val="Hyperlink"/>
    <w:uiPriority w:val="99"/>
    <w:unhideWhenUsed/>
    <w:rsid w:val="002E40CA"/>
    <w:rPr>
      <w:strike w:val="0"/>
      <w:dstrike w:val="0"/>
      <w:color w:val="007AC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true</DmsDocPrepDocSendReg>
    <DmsDocPrepListOrderNo xmlns="4b2e9d09-07c5-42d4-ad0a-92e216c40b99">2</DmsDocPrepListOrderN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C37F3A-CA4F-457B-9C09-B02DF0CF7C63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A5F2FB71-854B-420D-8474-9140B5B4F8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EFF14-F443-466E-9B0B-355E658A1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680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Del_pirkimo_dokumentu_paaiskinimo_patikslinimo</dc:title>
  <dc:subject/>
  <dc:creator>Jurgita Makarienė</dc:creator>
  <cp:keywords/>
  <dc:description/>
  <cp:lastModifiedBy>Jurgita Makarienė</cp:lastModifiedBy>
  <cp:revision>12</cp:revision>
  <dcterms:created xsi:type="dcterms:W3CDTF">2025-02-18T14:54:00Z</dcterms:created>
  <dcterms:modified xsi:type="dcterms:W3CDTF">2025-02-18T15:19:00Z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1421;#Jurgita Makarienė;#677;#Mantas Kazakevičius;#1133;#Irmina Šalčiūtė-Ričkienė;#1298;#Aida Janionytė;#1201;#Asta Ribokė</vt:lpwstr>
  </property>
  <property fmtid="{D5CDD505-2E9C-101B-9397-08002B2CF9AE}" pid="5" name="DmsPermissionsDivisions">
    <vt:lpwstr>47;#Bendrųjų reikalų skyrius|98e1b560-c021-41d6-9632-b7f5b05ae6e9;#51;#Komunikacijos skyrius|7225d5ac-bb77-406d-9c1d-df1a7d9c62d1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true</vt:bool>
  </property>
</Properties>
</file>