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63C1" w14:textId="479FE33B" w:rsidR="00562F75" w:rsidRPr="00234C1E" w:rsidRDefault="00562F75" w:rsidP="00562F75">
      <w:pPr>
        <w:spacing w:after="200"/>
        <w:jc w:val="center"/>
        <w:rPr>
          <w:sz w:val="24"/>
          <w:szCs w:val="24"/>
        </w:rPr>
      </w:pPr>
      <w:bookmarkStart w:id="0" w:name="_gjdgxs" w:colFirst="0" w:colLast="0"/>
      <w:bookmarkEnd w:id="0"/>
      <w:r w:rsidRPr="00234C1E">
        <w:rPr>
          <w:sz w:val="24"/>
          <w:szCs w:val="24"/>
        </w:rPr>
        <w:t xml:space="preserve"> </w:t>
      </w:r>
      <w:r w:rsidR="00470DFF" w:rsidRPr="00234C1E">
        <w:rPr>
          <w:noProof/>
          <w:sz w:val="24"/>
          <w:szCs w:val="24"/>
        </w:rPr>
        <w:drawing>
          <wp:inline distT="0" distB="0" distL="0" distR="0" wp14:anchorId="2E40133F" wp14:editId="786B4E18">
            <wp:extent cx="590550" cy="65722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54D3CC7C" w14:textId="0CA76354" w:rsidR="00562F75" w:rsidRPr="00234C1E" w:rsidRDefault="00562F75" w:rsidP="009002E5">
      <w:pPr>
        <w:spacing w:after="200"/>
        <w:jc w:val="center"/>
      </w:pPr>
      <w:r w:rsidRPr="00234C1E">
        <w:rPr>
          <w:b/>
          <w:smallCaps/>
          <w:sz w:val="24"/>
          <w:szCs w:val="24"/>
        </w:rPr>
        <w:t xml:space="preserve">TELŠIŲ RAJONO SAVIVALDYBĖS ADMINISTRACIJA </w:t>
      </w:r>
      <w:r w:rsidRPr="00234C1E">
        <w:rPr>
          <w:b/>
          <w:smallCaps/>
          <w:sz w:val="24"/>
          <w:szCs w:val="24"/>
        </w:rPr>
        <w:br/>
      </w:r>
      <w:r w:rsidRPr="00234C1E">
        <w:t>Biudžetinė įstaiga, Žemaitės g. 14, LT-87133 Telšiai,</w:t>
      </w:r>
    </w:p>
    <w:p w14:paraId="5C5896CC" w14:textId="77777777" w:rsidR="00562F75" w:rsidRPr="00234C1E" w:rsidRDefault="00562F75" w:rsidP="00562F75">
      <w:pPr>
        <w:widowControl w:val="0"/>
        <w:pBdr>
          <w:bottom w:val="single" w:sz="4" w:space="1" w:color="000000"/>
        </w:pBdr>
        <w:tabs>
          <w:tab w:val="center" w:pos="4153"/>
          <w:tab w:val="right" w:pos="8306"/>
        </w:tabs>
        <w:jc w:val="center"/>
      </w:pPr>
      <w:r w:rsidRPr="00234C1E">
        <w:t>Tel./faks. (8 444)</w:t>
      </w:r>
      <w:r w:rsidR="006B342A" w:rsidRPr="00234C1E">
        <w:t xml:space="preserve"> 52 229, el. p. </w:t>
      </w:r>
      <w:hyperlink r:id="rId13" w:history="1">
        <w:r w:rsidR="006B342A" w:rsidRPr="00234C1E">
          <w:rPr>
            <w:rStyle w:val="Hipersaitas"/>
          </w:rPr>
          <w:t>info@telsiai.lt</w:t>
        </w:r>
      </w:hyperlink>
      <w:r w:rsidR="006B342A" w:rsidRPr="00234C1E">
        <w:t xml:space="preserve"> </w:t>
      </w:r>
    </w:p>
    <w:p w14:paraId="4D9E0393" w14:textId="77777777" w:rsidR="00562F75" w:rsidRPr="00234C1E" w:rsidRDefault="00562F75" w:rsidP="00562F75">
      <w:pPr>
        <w:widowControl w:val="0"/>
        <w:pBdr>
          <w:bottom w:val="single" w:sz="4" w:space="1" w:color="000000"/>
        </w:pBdr>
        <w:tabs>
          <w:tab w:val="center" w:pos="4153"/>
          <w:tab w:val="right" w:pos="8306"/>
        </w:tabs>
        <w:jc w:val="center"/>
        <w:rPr>
          <w:sz w:val="24"/>
          <w:szCs w:val="24"/>
        </w:rPr>
      </w:pPr>
      <w:r w:rsidRPr="00234C1E">
        <w:t>Duomenys kaupiami ir saugomi Juridinių asmenų registre, kodas 180878299</w:t>
      </w:r>
    </w:p>
    <w:p w14:paraId="62EDE3E2" w14:textId="37FA948B" w:rsidR="009002E5" w:rsidRPr="00234C1E" w:rsidRDefault="00F1111D" w:rsidP="009002E5">
      <w:pPr>
        <w:spacing w:after="200"/>
        <w:ind w:right="-178"/>
        <w:jc w:val="center"/>
        <w:rPr>
          <w:rFonts w:ascii="Open Sans" w:hAnsi="Open Sans" w:cs="Segoe UI"/>
          <w:noProof/>
          <w:color w:val="707070"/>
          <w:sz w:val="23"/>
          <w:szCs w:val="23"/>
        </w:rPr>
      </w:pPr>
      <w:r w:rsidRPr="00234C1E">
        <w:rPr>
          <w:rFonts w:ascii="Open Sans" w:hAnsi="Open Sans" w:cs="Segoe UI"/>
          <w:noProof/>
          <w:color w:val="707070"/>
          <w:sz w:val="23"/>
          <w:szCs w:val="23"/>
        </w:rPr>
        <w:t xml:space="preserve"> </w:t>
      </w:r>
      <w:bookmarkStart w:id="1" w:name="_Toc47844928"/>
      <w:bookmarkStart w:id="2" w:name="_Toc60525482"/>
    </w:p>
    <w:p w14:paraId="13286031" w14:textId="338A5E46" w:rsidR="009002E5" w:rsidRPr="00234C1E" w:rsidRDefault="009002E5" w:rsidP="002A0A5F">
      <w:pPr>
        <w:ind w:left="5040" w:right="-178"/>
        <w:rPr>
          <w:rFonts w:eastAsia="Calibri"/>
          <w:sz w:val="24"/>
          <w:szCs w:val="24"/>
          <w:lang w:eastAsia="en-US"/>
        </w:rPr>
      </w:pPr>
      <w:r w:rsidRPr="00234C1E">
        <w:rPr>
          <w:rFonts w:eastAsia="Calibri"/>
          <w:sz w:val="24"/>
          <w:szCs w:val="24"/>
          <w:lang w:eastAsia="en-US"/>
        </w:rPr>
        <w:t>TVIRTINU</w:t>
      </w:r>
    </w:p>
    <w:p w14:paraId="2AED0D16" w14:textId="77777777" w:rsidR="002A0A5F" w:rsidRDefault="009002E5" w:rsidP="002A0A5F">
      <w:pPr>
        <w:ind w:left="5040"/>
        <w:jc w:val="both"/>
        <w:rPr>
          <w:rFonts w:eastAsia="Calibri"/>
          <w:sz w:val="24"/>
          <w:szCs w:val="24"/>
          <w:lang w:eastAsia="en-US"/>
        </w:rPr>
      </w:pPr>
      <w:r w:rsidRPr="00234C1E">
        <w:rPr>
          <w:rFonts w:eastAsia="Calibri"/>
          <w:sz w:val="24"/>
          <w:szCs w:val="24"/>
          <w:lang w:eastAsia="en-US"/>
        </w:rPr>
        <w:t xml:space="preserve">Telšių rajono savivaldybės administracijos </w:t>
      </w:r>
    </w:p>
    <w:p w14:paraId="0EFF0667" w14:textId="5E4F7FF7" w:rsidR="009002E5" w:rsidRPr="00234C1E" w:rsidRDefault="009002E5" w:rsidP="002A0A5F">
      <w:pPr>
        <w:ind w:left="4320" w:firstLine="720"/>
        <w:jc w:val="both"/>
        <w:rPr>
          <w:rFonts w:eastAsia="Calibri"/>
          <w:sz w:val="24"/>
          <w:szCs w:val="24"/>
          <w:lang w:eastAsia="en-US"/>
        </w:rPr>
      </w:pPr>
      <w:r w:rsidRPr="00234C1E">
        <w:rPr>
          <w:rFonts w:eastAsia="Calibri"/>
          <w:sz w:val="24"/>
          <w:szCs w:val="24"/>
          <w:lang w:eastAsia="en-US"/>
        </w:rPr>
        <w:t>pirkimo organizatorė</w:t>
      </w:r>
    </w:p>
    <w:p w14:paraId="68A565A6" w14:textId="10B783CA" w:rsidR="009002E5" w:rsidRPr="00234C1E" w:rsidRDefault="000E1154" w:rsidP="002A0A5F">
      <w:pPr>
        <w:ind w:left="4320" w:firstLine="720"/>
        <w:jc w:val="both"/>
        <w:rPr>
          <w:rFonts w:eastAsia="Calibri"/>
          <w:sz w:val="24"/>
          <w:szCs w:val="24"/>
          <w:lang w:eastAsia="en-US"/>
        </w:rPr>
      </w:pPr>
      <w:r w:rsidRPr="00234C1E">
        <w:rPr>
          <w:rFonts w:eastAsia="Calibri"/>
          <w:sz w:val="24"/>
          <w:szCs w:val="24"/>
          <w:lang w:eastAsia="en-US"/>
        </w:rPr>
        <w:t xml:space="preserve">Marta </w:t>
      </w:r>
      <w:proofErr w:type="spellStart"/>
      <w:r w:rsidRPr="00234C1E">
        <w:rPr>
          <w:rFonts w:eastAsia="Calibri"/>
          <w:sz w:val="24"/>
          <w:szCs w:val="24"/>
          <w:lang w:eastAsia="en-US"/>
        </w:rPr>
        <w:t>Falko</w:t>
      </w:r>
      <w:proofErr w:type="spellEnd"/>
    </w:p>
    <w:p w14:paraId="2C396F0B" w14:textId="77777777" w:rsidR="009002E5" w:rsidRPr="00B13307" w:rsidRDefault="009002E5" w:rsidP="009002E5">
      <w:pPr>
        <w:ind w:left="6379"/>
        <w:jc w:val="both"/>
        <w:rPr>
          <w:rFonts w:eastAsia="Calibri"/>
          <w:color w:val="auto"/>
          <w:sz w:val="24"/>
          <w:szCs w:val="24"/>
          <w:lang w:eastAsia="en-US"/>
        </w:rPr>
      </w:pPr>
    </w:p>
    <w:p w14:paraId="3265B564" w14:textId="110E339F" w:rsidR="009002E5" w:rsidRPr="00FE1AFD" w:rsidRDefault="00A72C56" w:rsidP="002A0A5F">
      <w:pPr>
        <w:ind w:left="4320" w:firstLine="720"/>
        <w:jc w:val="both"/>
        <w:rPr>
          <w:rFonts w:eastAsia="Calibri"/>
          <w:color w:val="auto"/>
          <w:sz w:val="24"/>
          <w:szCs w:val="24"/>
          <w:lang w:eastAsia="en-US"/>
        </w:rPr>
      </w:pPr>
      <w:r w:rsidRPr="00FE1AFD">
        <w:rPr>
          <w:rFonts w:eastAsia="Calibri"/>
          <w:color w:val="auto"/>
          <w:sz w:val="24"/>
          <w:szCs w:val="24"/>
          <w:lang w:eastAsia="en-US"/>
        </w:rPr>
        <w:t>2024-02-</w:t>
      </w:r>
      <w:r w:rsidR="00091C11" w:rsidRPr="00FE1AFD">
        <w:rPr>
          <w:rFonts w:eastAsia="Calibri"/>
          <w:color w:val="auto"/>
          <w:sz w:val="24"/>
          <w:szCs w:val="24"/>
          <w:lang w:eastAsia="en-US"/>
        </w:rPr>
        <w:t>1</w:t>
      </w:r>
      <w:r w:rsidR="00C82A74" w:rsidRPr="00FE1AFD">
        <w:rPr>
          <w:rFonts w:eastAsia="Calibri"/>
          <w:color w:val="auto"/>
          <w:sz w:val="24"/>
          <w:szCs w:val="24"/>
          <w:lang w:eastAsia="en-US"/>
        </w:rPr>
        <w:t>9</w:t>
      </w:r>
    </w:p>
    <w:p w14:paraId="02EC803E" w14:textId="77777777" w:rsidR="009002E5" w:rsidRPr="00234C1E" w:rsidRDefault="009002E5" w:rsidP="009002E5">
      <w:pPr>
        <w:jc w:val="both"/>
        <w:rPr>
          <w:rFonts w:eastAsia="Calibri"/>
          <w:sz w:val="24"/>
          <w:szCs w:val="24"/>
          <w:lang w:eastAsia="en-US"/>
        </w:rPr>
      </w:pPr>
    </w:p>
    <w:p w14:paraId="460085DE" w14:textId="661F0065" w:rsidR="009002E5" w:rsidRPr="00234C1E" w:rsidRDefault="009002E5" w:rsidP="009002E5">
      <w:pPr>
        <w:pBdr>
          <w:bar w:val="nil"/>
        </w:pBdr>
        <w:spacing w:line="240" w:lineRule="exact"/>
        <w:jc w:val="center"/>
        <w:outlineLvl w:val="0"/>
        <w:rPr>
          <w:rFonts w:eastAsia="Arial Unicode MS" w:cs="Arial Unicode MS"/>
          <w:b/>
          <w:bCs/>
          <w:caps/>
          <w:spacing w:val="4"/>
          <w:sz w:val="24"/>
          <w:szCs w:val="24"/>
          <w:bdr w:val="nil"/>
        </w:rPr>
      </w:pPr>
      <w:r w:rsidRPr="00234C1E">
        <w:rPr>
          <w:rFonts w:eastAsia="Arial Unicode MS" w:cs="Arial Unicode MS"/>
          <w:b/>
          <w:bCs/>
          <w:caps/>
          <w:spacing w:val="4"/>
          <w:sz w:val="24"/>
          <w:szCs w:val="24"/>
          <w:bdr w:val="nil"/>
        </w:rPr>
        <w:t xml:space="preserve">MAŽOS VERTĖS PIRKIMAS </w:t>
      </w:r>
    </w:p>
    <w:p w14:paraId="1D1C6A19" w14:textId="77777777" w:rsidR="009002E5" w:rsidRPr="00234C1E" w:rsidRDefault="009002E5" w:rsidP="009002E5">
      <w:pPr>
        <w:pStyle w:val="prastasiniatinklio"/>
        <w:spacing w:before="0" w:beforeAutospacing="0" w:after="0" w:afterAutospacing="0" w:line="240" w:lineRule="exact"/>
        <w:jc w:val="center"/>
        <w:rPr>
          <w:b/>
          <w:bCs/>
        </w:rPr>
      </w:pPr>
      <w:r w:rsidRPr="00234C1E">
        <w:rPr>
          <w:b/>
          <w:bCs/>
        </w:rPr>
        <w:t>SKELBIAMOS APKLAUSOS SĄLYGOS</w:t>
      </w:r>
    </w:p>
    <w:p w14:paraId="098450EB" w14:textId="77777777" w:rsidR="0065029B" w:rsidRPr="00234C1E" w:rsidRDefault="0065029B" w:rsidP="00934A0B">
      <w:pPr>
        <w:spacing w:line="276" w:lineRule="auto"/>
        <w:jc w:val="center"/>
        <w:rPr>
          <w:b/>
          <w:sz w:val="24"/>
          <w:szCs w:val="24"/>
        </w:rPr>
      </w:pPr>
    </w:p>
    <w:p w14:paraId="4342893B" w14:textId="5C51832B" w:rsidR="001A0ADA" w:rsidRPr="001A0ADA" w:rsidRDefault="006A1733" w:rsidP="001A0ADA">
      <w:pPr>
        <w:jc w:val="center"/>
        <w:rPr>
          <w:b/>
          <w:bCs/>
          <w:sz w:val="24"/>
          <w:szCs w:val="24"/>
        </w:rPr>
      </w:pPr>
      <w:r>
        <w:rPr>
          <w:b/>
          <w:bCs/>
          <w:sz w:val="24"/>
          <w:szCs w:val="24"/>
        </w:rPr>
        <w:t>VIETINĖS REIKŠMĖS KELIŲ REMONTAS TELŠIŲ RAJONE (KELIŲ SU ŽVYRO DANGA UŽAUKŠTĖJUSIŲ KELKRAŠČIŲ PAŠALINIMAS)</w:t>
      </w:r>
    </w:p>
    <w:p w14:paraId="32E374ED" w14:textId="5263CDCD" w:rsidR="00CE0EC6" w:rsidRPr="00234C1E" w:rsidRDefault="00CE0EC6" w:rsidP="00934A0B">
      <w:pPr>
        <w:spacing w:line="276" w:lineRule="auto"/>
        <w:jc w:val="center"/>
        <w:rPr>
          <w:b/>
          <w:sz w:val="24"/>
          <w:szCs w:val="24"/>
        </w:rPr>
      </w:pPr>
    </w:p>
    <w:p w14:paraId="4EABF518" w14:textId="77777777" w:rsidR="0065029B" w:rsidRPr="00234C1E" w:rsidRDefault="0065029B" w:rsidP="00934A0B">
      <w:pPr>
        <w:spacing w:line="276" w:lineRule="auto"/>
        <w:jc w:val="center"/>
        <w:rPr>
          <w:b/>
          <w:sz w:val="24"/>
          <w:szCs w:val="24"/>
        </w:rPr>
      </w:pPr>
      <w:r w:rsidRPr="00234C1E">
        <w:rPr>
          <w:b/>
          <w:sz w:val="24"/>
          <w:szCs w:val="24"/>
        </w:rPr>
        <w:t>TURINYS</w:t>
      </w:r>
    </w:p>
    <w:p w14:paraId="35E684A4" w14:textId="77777777" w:rsidR="001B3712" w:rsidRPr="00234C1E" w:rsidRDefault="001B3712"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sz w:val="22"/>
          <w:szCs w:val="22"/>
        </w:rPr>
        <w:t>BENDROSIOS NUOSTATOS</w:t>
      </w:r>
    </w:p>
    <w:p w14:paraId="677B6922" w14:textId="77777777" w:rsidR="001B3712" w:rsidRPr="00234C1E" w:rsidRDefault="001B3712"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sz w:val="22"/>
          <w:szCs w:val="22"/>
        </w:rPr>
        <w:t>PIRKIMO OBJEKTAS</w:t>
      </w:r>
    </w:p>
    <w:p w14:paraId="047D2A3A" w14:textId="77777777" w:rsidR="001B3712" w:rsidRPr="00234C1E" w:rsidRDefault="001B3712"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bCs/>
          <w:sz w:val="22"/>
          <w:szCs w:val="22"/>
        </w:rPr>
        <w:t>PIRKIMO DOKUMENTŲ PAAIŠKINIMAS IR PATIKSLINIMAS</w:t>
      </w:r>
    </w:p>
    <w:p w14:paraId="00E9EBBB" w14:textId="3212E4DE" w:rsidR="007B7BC8" w:rsidRPr="00234C1E" w:rsidRDefault="001B3712" w:rsidP="007B7BC8">
      <w:pPr>
        <w:pStyle w:val="Sraopastraipa"/>
        <w:numPr>
          <w:ilvl w:val="0"/>
          <w:numId w:val="6"/>
        </w:numPr>
        <w:ind w:left="0" w:firstLine="0"/>
        <w:rPr>
          <w:b/>
          <w:color w:val="auto"/>
          <w:sz w:val="22"/>
          <w:szCs w:val="22"/>
          <w:lang w:val="lt-LT" w:eastAsia="lt-LT"/>
        </w:rPr>
      </w:pPr>
      <w:r w:rsidRPr="00234C1E">
        <w:rPr>
          <w:b/>
          <w:sz w:val="22"/>
          <w:szCs w:val="22"/>
          <w:lang w:val="lt-LT"/>
        </w:rPr>
        <w:t>PAŠALINIMO PAGRINDAI</w:t>
      </w:r>
      <w:r w:rsidR="007B7BC8" w:rsidRPr="00234C1E">
        <w:rPr>
          <w:b/>
          <w:sz w:val="22"/>
          <w:szCs w:val="22"/>
          <w:lang w:val="lt-LT"/>
        </w:rPr>
        <w:t>,</w:t>
      </w:r>
      <w:r w:rsidRPr="00234C1E">
        <w:rPr>
          <w:b/>
          <w:iCs/>
          <w:sz w:val="22"/>
          <w:szCs w:val="22"/>
          <w:lang w:val="lt-LT"/>
        </w:rPr>
        <w:t xml:space="preserve"> </w:t>
      </w:r>
      <w:r w:rsidR="003E2FA1" w:rsidRPr="00234C1E">
        <w:rPr>
          <w:b/>
          <w:iCs/>
          <w:sz w:val="22"/>
          <w:szCs w:val="22"/>
          <w:lang w:val="lt-LT"/>
        </w:rPr>
        <w:t xml:space="preserve">REIKALAVIMAI </w:t>
      </w:r>
      <w:r w:rsidRPr="00234C1E">
        <w:rPr>
          <w:b/>
          <w:iCs/>
          <w:sz w:val="22"/>
          <w:szCs w:val="22"/>
          <w:lang w:val="lt-LT"/>
        </w:rPr>
        <w:t>TIEKĖJŲ KVALIFIKACIJAI</w:t>
      </w:r>
      <w:r w:rsidR="007B7BC8" w:rsidRPr="00234C1E">
        <w:rPr>
          <w:b/>
          <w:iCs/>
          <w:sz w:val="22"/>
          <w:szCs w:val="22"/>
          <w:lang w:val="lt-LT"/>
        </w:rPr>
        <w:t xml:space="preserve"> </w:t>
      </w:r>
      <w:r w:rsidR="007B7BC8" w:rsidRPr="00234C1E">
        <w:rPr>
          <w:b/>
          <w:color w:val="auto"/>
          <w:sz w:val="22"/>
          <w:szCs w:val="22"/>
          <w:lang w:val="lt-LT" w:eastAsia="lt-LT"/>
        </w:rPr>
        <w:t xml:space="preserve">IR APLINKOS APSAUGOS VADYBOS SISTEMOS </w:t>
      </w:r>
      <w:r w:rsidR="003766E5" w:rsidRPr="00234C1E">
        <w:rPr>
          <w:b/>
          <w:color w:val="auto"/>
          <w:sz w:val="22"/>
          <w:szCs w:val="22"/>
          <w:lang w:val="lt-LT" w:eastAsia="lt-LT"/>
        </w:rPr>
        <w:t>REIKALAVIM</w:t>
      </w:r>
      <w:r w:rsidR="007B7BC8" w:rsidRPr="00234C1E">
        <w:rPr>
          <w:b/>
          <w:color w:val="auto"/>
          <w:sz w:val="22"/>
          <w:szCs w:val="22"/>
          <w:lang w:val="lt-LT" w:eastAsia="lt-LT"/>
        </w:rPr>
        <w:t>AI</w:t>
      </w:r>
    </w:p>
    <w:p w14:paraId="5DA39F08" w14:textId="7027E39C" w:rsidR="00F55420" w:rsidRPr="00234C1E" w:rsidRDefault="00F55420" w:rsidP="00E42930">
      <w:pPr>
        <w:pStyle w:val="Sraopastraipa"/>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b/>
          <w:iCs/>
          <w:sz w:val="22"/>
          <w:szCs w:val="22"/>
          <w:lang w:val="lt-LT"/>
        </w:rPr>
      </w:pPr>
      <w:r w:rsidRPr="00234C1E">
        <w:rPr>
          <w:b/>
          <w:bCs/>
          <w:sz w:val="22"/>
          <w:szCs w:val="22"/>
          <w:lang w:val="lt-LT"/>
        </w:rPr>
        <w:t>SUBTIEKĖJŲ, KITŲ ŪKIO SUBJEKTŲ, KURIŲ PAJĖGUMAIS (KVALIFIKACIJA) TIEKĖJAS KETINA REMTIS IR KVAZISUBTIEKĖJŲ PASITELKIMAS</w:t>
      </w:r>
    </w:p>
    <w:p w14:paraId="55D78B0F" w14:textId="77777777" w:rsidR="001B3712" w:rsidRPr="00234C1E" w:rsidRDefault="00F13BE9"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sz w:val="22"/>
          <w:szCs w:val="22"/>
        </w:rPr>
        <w:t>ŪKIO SUBJEKTŲ</w:t>
      </w:r>
      <w:r w:rsidR="001B3712" w:rsidRPr="00234C1E">
        <w:rPr>
          <w:b/>
          <w:sz w:val="22"/>
          <w:szCs w:val="22"/>
        </w:rPr>
        <w:t xml:space="preserve"> GRUPĖS DALYVAVIMAS PIRKIME</w:t>
      </w:r>
    </w:p>
    <w:p w14:paraId="48FEA46D" w14:textId="77777777" w:rsidR="001B3712" w:rsidRPr="00234C1E" w:rsidRDefault="001B3712"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sz w:val="22"/>
          <w:szCs w:val="22"/>
        </w:rPr>
        <w:t>PASIŪLYMŲ RENGIMAS, PATEIKIMAS, KEITIMAS</w:t>
      </w:r>
    </w:p>
    <w:p w14:paraId="75EDC343" w14:textId="24DB6F53" w:rsidR="001B3712" w:rsidRPr="00582D76" w:rsidRDefault="00582D76" w:rsidP="00582D76">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sz w:val="22"/>
          <w:szCs w:val="22"/>
        </w:rPr>
        <w:t xml:space="preserve">PASIŪLYMŲ </w:t>
      </w:r>
      <w:r w:rsidR="001B3712" w:rsidRPr="00234C1E">
        <w:rPr>
          <w:b/>
          <w:sz w:val="22"/>
          <w:szCs w:val="22"/>
        </w:rPr>
        <w:t>ŠIFRAVIMAS</w:t>
      </w:r>
    </w:p>
    <w:p w14:paraId="3D68C5F8" w14:textId="77777777" w:rsidR="001B3712" w:rsidRPr="00234C1E" w:rsidRDefault="001B3712"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sz w:val="22"/>
          <w:szCs w:val="22"/>
        </w:rPr>
        <w:t>SUSIPAŽINIMAS SU GAUTAIS PASIŪLYMAIS</w:t>
      </w:r>
    </w:p>
    <w:p w14:paraId="777F92D5" w14:textId="77777777" w:rsidR="001B3712" w:rsidRPr="00234C1E" w:rsidRDefault="001B3712"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sz w:val="22"/>
          <w:szCs w:val="22"/>
        </w:rPr>
        <w:t>PASIŪLYMŲ NAGRINĖJIMAS</w:t>
      </w:r>
      <w:r w:rsidR="00D06FE8" w:rsidRPr="00234C1E">
        <w:rPr>
          <w:b/>
          <w:sz w:val="22"/>
          <w:szCs w:val="22"/>
        </w:rPr>
        <w:t xml:space="preserve"> IR VERTINIMAS</w:t>
      </w:r>
    </w:p>
    <w:p w14:paraId="7430EA1D" w14:textId="77777777" w:rsidR="001B3712" w:rsidRPr="00234C1E" w:rsidRDefault="001B3712"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sz w:val="22"/>
          <w:szCs w:val="22"/>
        </w:rPr>
        <w:t>PASIŪLYMŲ ATMETIMO PRIEŽASTYS</w:t>
      </w:r>
    </w:p>
    <w:p w14:paraId="13925ABE" w14:textId="77777777" w:rsidR="001B3712" w:rsidRPr="00234C1E" w:rsidRDefault="001B3712"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bCs/>
          <w:color w:val="auto"/>
          <w:sz w:val="22"/>
          <w:szCs w:val="22"/>
        </w:rPr>
        <w:t>INFORMAVIMAS APIE PIRKIMO PROCEDŪRŲ REZULTATUS</w:t>
      </w:r>
    </w:p>
    <w:p w14:paraId="70AFD667" w14:textId="3ACA492C" w:rsidR="001B3712" w:rsidRPr="00234C1E" w:rsidRDefault="008E5E7B" w:rsidP="00967D04">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bCs/>
          <w:sz w:val="22"/>
          <w:szCs w:val="22"/>
        </w:rPr>
        <w:t>KITOS SĄLYGOS IR INFORMACIJA</w:t>
      </w:r>
    </w:p>
    <w:p w14:paraId="22FA1356" w14:textId="79DEABAA" w:rsidR="00870682" w:rsidRPr="00234C1E" w:rsidRDefault="008E5E7B" w:rsidP="00870682">
      <w:pPr>
        <w:numPr>
          <w:ilvl w:val="0"/>
          <w:numId w:val="6"/>
        </w:numPr>
        <w:pBdr>
          <w:top w:val="none" w:sz="0" w:space="0" w:color="auto"/>
          <w:left w:val="none" w:sz="0" w:space="0" w:color="auto"/>
          <w:bottom w:val="none" w:sz="0" w:space="0" w:color="auto"/>
          <w:right w:val="none" w:sz="0" w:space="0" w:color="auto"/>
          <w:between w:val="none" w:sz="0" w:space="0" w:color="auto"/>
        </w:pBdr>
        <w:ind w:left="0" w:firstLine="0"/>
        <w:jc w:val="both"/>
        <w:rPr>
          <w:b/>
          <w:sz w:val="22"/>
          <w:szCs w:val="22"/>
        </w:rPr>
      </w:pPr>
      <w:r w:rsidRPr="00234C1E">
        <w:rPr>
          <w:b/>
          <w:bCs/>
          <w:sz w:val="22"/>
          <w:szCs w:val="22"/>
        </w:rPr>
        <w:t>PIRKIMO SUTARTIES SĄLYGOS</w:t>
      </w:r>
    </w:p>
    <w:p w14:paraId="03206D22" w14:textId="77777777" w:rsidR="00870682" w:rsidRPr="00FD18DD" w:rsidRDefault="00870682" w:rsidP="004208A2">
      <w:pPr>
        <w:pBdr>
          <w:top w:val="none" w:sz="0" w:space="0" w:color="auto"/>
          <w:left w:val="none" w:sz="0" w:space="0" w:color="auto"/>
          <w:bottom w:val="none" w:sz="0" w:space="0" w:color="auto"/>
          <w:right w:val="none" w:sz="0" w:space="0" w:color="auto"/>
          <w:between w:val="none" w:sz="0" w:space="0" w:color="auto"/>
        </w:pBdr>
        <w:ind w:right="708" w:firstLine="709"/>
        <w:jc w:val="both"/>
        <w:rPr>
          <w:b/>
          <w:i/>
          <w:color w:val="auto"/>
          <w:sz w:val="22"/>
          <w:szCs w:val="22"/>
        </w:rPr>
      </w:pPr>
      <w:r w:rsidRPr="00FD18DD">
        <w:rPr>
          <w:b/>
          <w:i/>
          <w:color w:val="auto"/>
          <w:sz w:val="22"/>
          <w:szCs w:val="22"/>
        </w:rPr>
        <w:t>Priedai:</w:t>
      </w:r>
    </w:p>
    <w:p w14:paraId="4ACB40AD" w14:textId="09491AD2" w:rsidR="00870682" w:rsidRPr="005F7FFA" w:rsidRDefault="007B7BC8" w:rsidP="004208A2">
      <w:pPr>
        <w:numPr>
          <w:ilvl w:val="0"/>
          <w:numId w:val="7"/>
        </w:numPr>
        <w:pBdr>
          <w:top w:val="none" w:sz="0" w:space="0" w:color="auto"/>
          <w:left w:val="none" w:sz="0" w:space="0" w:color="auto"/>
          <w:bottom w:val="none" w:sz="0" w:space="0" w:color="auto"/>
          <w:right w:val="none" w:sz="0" w:space="0" w:color="auto"/>
          <w:between w:val="none" w:sz="0" w:space="0" w:color="auto"/>
        </w:pBdr>
        <w:ind w:left="993" w:hanging="284"/>
        <w:jc w:val="both"/>
        <w:rPr>
          <w:color w:val="auto"/>
          <w:sz w:val="22"/>
          <w:szCs w:val="22"/>
        </w:rPr>
      </w:pPr>
      <w:r w:rsidRPr="005F7FFA">
        <w:rPr>
          <w:color w:val="auto"/>
          <w:sz w:val="22"/>
          <w:szCs w:val="22"/>
        </w:rPr>
        <w:t>Pasiūlymo forma</w:t>
      </w:r>
    </w:p>
    <w:p w14:paraId="54969885" w14:textId="442D7875" w:rsidR="004208A2" w:rsidRPr="005F7FFA" w:rsidRDefault="004208A2" w:rsidP="004208A2">
      <w:pPr>
        <w:numPr>
          <w:ilvl w:val="0"/>
          <w:numId w:val="7"/>
        </w:numPr>
        <w:pBdr>
          <w:top w:val="none" w:sz="0" w:space="0" w:color="auto"/>
          <w:left w:val="none" w:sz="0" w:space="0" w:color="auto"/>
          <w:bottom w:val="none" w:sz="0" w:space="0" w:color="auto"/>
          <w:right w:val="none" w:sz="0" w:space="0" w:color="auto"/>
          <w:between w:val="none" w:sz="0" w:space="0" w:color="auto"/>
        </w:pBdr>
        <w:ind w:left="993" w:hanging="284"/>
        <w:jc w:val="both"/>
        <w:rPr>
          <w:color w:val="auto"/>
          <w:sz w:val="22"/>
          <w:szCs w:val="22"/>
        </w:rPr>
      </w:pPr>
      <w:r w:rsidRPr="005F7FFA">
        <w:rPr>
          <w:color w:val="auto"/>
          <w:sz w:val="22"/>
          <w:szCs w:val="22"/>
        </w:rPr>
        <w:t>Techninė specifikacija</w:t>
      </w:r>
    </w:p>
    <w:p w14:paraId="09227207" w14:textId="77777777" w:rsidR="00241365" w:rsidRPr="005F7FFA" w:rsidRDefault="007B7BC8" w:rsidP="00241365">
      <w:pPr>
        <w:numPr>
          <w:ilvl w:val="0"/>
          <w:numId w:val="7"/>
        </w:numPr>
        <w:pBdr>
          <w:top w:val="none" w:sz="0" w:space="0" w:color="auto"/>
          <w:left w:val="none" w:sz="0" w:space="0" w:color="auto"/>
          <w:bottom w:val="none" w:sz="0" w:space="0" w:color="auto"/>
          <w:right w:val="none" w:sz="0" w:space="0" w:color="auto"/>
          <w:between w:val="none" w:sz="0" w:space="0" w:color="auto"/>
        </w:pBdr>
        <w:ind w:left="993" w:hanging="284"/>
        <w:jc w:val="both"/>
        <w:rPr>
          <w:color w:val="auto"/>
          <w:sz w:val="22"/>
          <w:szCs w:val="22"/>
        </w:rPr>
      </w:pPr>
      <w:r w:rsidRPr="005F7FFA">
        <w:rPr>
          <w:color w:val="auto"/>
          <w:sz w:val="22"/>
          <w:szCs w:val="22"/>
        </w:rPr>
        <w:t>EBVPD forma</w:t>
      </w:r>
      <w:r w:rsidR="00241365" w:rsidRPr="005F7FFA">
        <w:rPr>
          <w:color w:val="auto"/>
          <w:sz w:val="22"/>
          <w:szCs w:val="22"/>
        </w:rPr>
        <w:t xml:space="preserve"> </w:t>
      </w:r>
    </w:p>
    <w:p w14:paraId="04F69D4D" w14:textId="43FF51A0" w:rsidR="000575D7" w:rsidRPr="005F7FFA" w:rsidRDefault="00241365" w:rsidP="00241365">
      <w:pPr>
        <w:numPr>
          <w:ilvl w:val="0"/>
          <w:numId w:val="7"/>
        </w:numPr>
        <w:pBdr>
          <w:top w:val="none" w:sz="0" w:space="0" w:color="auto"/>
          <w:left w:val="none" w:sz="0" w:space="0" w:color="auto"/>
          <w:bottom w:val="none" w:sz="0" w:space="0" w:color="auto"/>
          <w:right w:val="none" w:sz="0" w:space="0" w:color="auto"/>
          <w:between w:val="none" w:sz="0" w:space="0" w:color="auto"/>
        </w:pBdr>
        <w:ind w:left="993" w:hanging="284"/>
        <w:jc w:val="both"/>
        <w:rPr>
          <w:color w:val="auto"/>
          <w:sz w:val="22"/>
          <w:szCs w:val="22"/>
        </w:rPr>
      </w:pPr>
      <w:r w:rsidRPr="005F7FFA">
        <w:rPr>
          <w:color w:val="auto"/>
          <w:sz w:val="22"/>
          <w:szCs w:val="22"/>
        </w:rPr>
        <w:t>Sutarties projektas</w:t>
      </w:r>
    </w:p>
    <w:p w14:paraId="56038C0F" w14:textId="77777777" w:rsidR="00FD1B88" w:rsidRDefault="00FD1B88" w:rsidP="005F51B3">
      <w:pPr>
        <w:pBdr>
          <w:top w:val="none" w:sz="0" w:space="0" w:color="auto"/>
          <w:left w:val="none" w:sz="0" w:space="0" w:color="auto"/>
          <w:bottom w:val="none" w:sz="0" w:space="0" w:color="auto"/>
          <w:right w:val="none" w:sz="0" w:space="0" w:color="auto"/>
          <w:between w:val="none" w:sz="0" w:space="0" w:color="auto"/>
        </w:pBdr>
        <w:jc w:val="both"/>
        <w:rPr>
          <w:color w:val="auto"/>
          <w:sz w:val="22"/>
          <w:szCs w:val="22"/>
        </w:rPr>
      </w:pPr>
    </w:p>
    <w:p w14:paraId="677FFDA5" w14:textId="0F3C7D2D" w:rsidR="005F51B3" w:rsidRDefault="005F51B3" w:rsidP="005F51B3">
      <w:pPr>
        <w:pBdr>
          <w:top w:val="none" w:sz="0" w:space="0" w:color="auto"/>
          <w:left w:val="none" w:sz="0" w:space="0" w:color="auto"/>
          <w:bottom w:val="none" w:sz="0" w:space="0" w:color="auto"/>
          <w:right w:val="none" w:sz="0" w:space="0" w:color="auto"/>
          <w:between w:val="none" w:sz="0" w:space="0" w:color="auto"/>
        </w:pBdr>
        <w:jc w:val="both"/>
        <w:rPr>
          <w:color w:val="auto"/>
          <w:sz w:val="22"/>
          <w:szCs w:val="22"/>
        </w:rPr>
      </w:pPr>
    </w:p>
    <w:p w14:paraId="1E9AE7CA" w14:textId="77777777" w:rsidR="00EB2A7F" w:rsidRDefault="00EB2A7F" w:rsidP="005F51B3">
      <w:pPr>
        <w:pBdr>
          <w:top w:val="none" w:sz="0" w:space="0" w:color="auto"/>
          <w:left w:val="none" w:sz="0" w:space="0" w:color="auto"/>
          <w:bottom w:val="none" w:sz="0" w:space="0" w:color="auto"/>
          <w:right w:val="none" w:sz="0" w:space="0" w:color="auto"/>
          <w:between w:val="none" w:sz="0" w:space="0" w:color="auto"/>
        </w:pBdr>
        <w:jc w:val="both"/>
        <w:rPr>
          <w:color w:val="auto"/>
          <w:sz w:val="22"/>
          <w:szCs w:val="22"/>
        </w:rPr>
      </w:pPr>
    </w:p>
    <w:p w14:paraId="492F80E4" w14:textId="3E707CA6" w:rsidR="00FD1B88" w:rsidRDefault="00FD1B88" w:rsidP="005F51B3">
      <w:pPr>
        <w:pBdr>
          <w:top w:val="none" w:sz="0" w:space="0" w:color="auto"/>
          <w:left w:val="none" w:sz="0" w:space="0" w:color="auto"/>
          <w:bottom w:val="none" w:sz="0" w:space="0" w:color="auto"/>
          <w:right w:val="none" w:sz="0" w:space="0" w:color="auto"/>
          <w:between w:val="none" w:sz="0" w:space="0" w:color="auto"/>
        </w:pBdr>
        <w:jc w:val="both"/>
        <w:rPr>
          <w:color w:val="auto"/>
          <w:sz w:val="22"/>
          <w:szCs w:val="22"/>
        </w:rPr>
      </w:pPr>
    </w:p>
    <w:p w14:paraId="4BC46DDC" w14:textId="77777777" w:rsidR="00FE1AFD" w:rsidRDefault="00FE1AFD" w:rsidP="005F51B3">
      <w:pPr>
        <w:pBdr>
          <w:top w:val="none" w:sz="0" w:space="0" w:color="auto"/>
          <w:left w:val="none" w:sz="0" w:space="0" w:color="auto"/>
          <w:bottom w:val="none" w:sz="0" w:space="0" w:color="auto"/>
          <w:right w:val="none" w:sz="0" w:space="0" w:color="auto"/>
          <w:between w:val="none" w:sz="0" w:space="0" w:color="auto"/>
        </w:pBdr>
        <w:jc w:val="both"/>
        <w:rPr>
          <w:color w:val="auto"/>
          <w:sz w:val="22"/>
          <w:szCs w:val="22"/>
        </w:rPr>
      </w:pPr>
    </w:p>
    <w:p w14:paraId="7C6AD3A1" w14:textId="2945B3D6" w:rsidR="00FD1B88" w:rsidRDefault="00FD1B88" w:rsidP="005F51B3">
      <w:pPr>
        <w:pBdr>
          <w:top w:val="none" w:sz="0" w:space="0" w:color="auto"/>
          <w:left w:val="none" w:sz="0" w:space="0" w:color="auto"/>
          <w:bottom w:val="none" w:sz="0" w:space="0" w:color="auto"/>
          <w:right w:val="none" w:sz="0" w:space="0" w:color="auto"/>
          <w:between w:val="none" w:sz="0" w:space="0" w:color="auto"/>
        </w:pBdr>
        <w:jc w:val="both"/>
        <w:rPr>
          <w:color w:val="auto"/>
          <w:sz w:val="22"/>
          <w:szCs w:val="22"/>
        </w:rPr>
      </w:pPr>
    </w:p>
    <w:p w14:paraId="7210E564" w14:textId="0D3D2691" w:rsidR="00FD1B88" w:rsidRDefault="00FD1B88" w:rsidP="005F51B3">
      <w:pPr>
        <w:pBdr>
          <w:top w:val="none" w:sz="0" w:space="0" w:color="auto"/>
          <w:left w:val="none" w:sz="0" w:space="0" w:color="auto"/>
          <w:bottom w:val="none" w:sz="0" w:space="0" w:color="auto"/>
          <w:right w:val="none" w:sz="0" w:space="0" w:color="auto"/>
          <w:between w:val="none" w:sz="0" w:space="0" w:color="auto"/>
        </w:pBdr>
        <w:jc w:val="both"/>
        <w:rPr>
          <w:color w:val="auto"/>
          <w:sz w:val="22"/>
          <w:szCs w:val="22"/>
        </w:rPr>
      </w:pPr>
    </w:p>
    <w:p w14:paraId="7DFD3840" w14:textId="7663FC90" w:rsidR="00FD1B88" w:rsidRDefault="00FD1B88" w:rsidP="005F51B3">
      <w:pPr>
        <w:pBdr>
          <w:top w:val="none" w:sz="0" w:space="0" w:color="auto"/>
          <w:left w:val="none" w:sz="0" w:space="0" w:color="auto"/>
          <w:bottom w:val="none" w:sz="0" w:space="0" w:color="auto"/>
          <w:right w:val="none" w:sz="0" w:space="0" w:color="auto"/>
          <w:between w:val="none" w:sz="0" w:space="0" w:color="auto"/>
        </w:pBdr>
        <w:jc w:val="both"/>
        <w:rPr>
          <w:color w:val="auto"/>
          <w:sz w:val="22"/>
          <w:szCs w:val="22"/>
        </w:rPr>
      </w:pPr>
    </w:p>
    <w:p w14:paraId="2A4ABAE9" w14:textId="26F0B529" w:rsidR="0065029B" w:rsidRPr="009333AD" w:rsidRDefault="0065029B" w:rsidP="00EB2A7F">
      <w:pPr>
        <w:pStyle w:val="Antrat1"/>
        <w:keepLines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426"/>
        </w:tabs>
        <w:spacing w:before="0" w:after="0"/>
        <w:ind w:left="0" w:firstLine="0"/>
        <w:jc w:val="center"/>
        <w:rPr>
          <w:bCs/>
          <w:sz w:val="24"/>
          <w:szCs w:val="24"/>
          <w:lang w:val="lt-LT"/>
        </w:rPr>
      </w:pPr>
      <w:bookmarkStart w:id="3" w:name="_Toc487783805"/>
      <w:bookmarkStart w:id="4" w:name="_Toc335201954"/>
      <w:r w:rsidRPr="009333AD">
        <w:rPr>
          <w:bCs/>
          <w:sz w:val="24"/>
          <w:szCs w:val="24"/>
          <w:lang w:val="lt-LT"/>
        </w:rPr>
        <w:lastRenderedPageBreak/>
        <w:t>BENDROSIOS NUOSTATOS</w:t>
      </w:r>
      <w:bookmarkEnd w:id="3"/>
      <w:bookmarkEnd w:id="4"/>
    </w:p>
    <w:p w14:paraId="0FF149AD" w14:textId="77777777" w:rsidR="0065029B" w:rsidRPr="00234C1E" w:rsidRDefault="0065029B" w:rsidP="003D3CFC">
      <w:pPr>
        <w:pStyle w:val="Sraopastraipa"/>
        <w:tabs>
          <w:tab w:val="left" w:pos="709"/>
        </w:tabs>
        <w:ind w:left="0"/>
        <w:jc w:val="both"/>
        <w:rPr>
          <w:sz w:val="24"/>
          <w:szCs w:val="24"/>
          <w:lang w:val="lt-LT"/>
        </w:rPr>
      </w:pPr>
    </w:p>
    <w:p w14:paraId="5D1133AB" w14:textId="2DFA3A5D" w:rsidR="009002E5" w:rsidRPr="00234C1E" w:rsidRDefault="00F42225" w:rsidP="004A739A">
      <w:pPr>
        <w:pStyle w:val="prastasiniatinklio"/>
        <w:spacing w:before="0" w:beforeAutospacing="0" w:after="0" w:afterAutospacing="0"/>
        <w:jc w:val="both"/>
      </w:pPr>
      <w:r w:rsidRPr="00234C1E">
        <w:t>1.1</w:t>
      </w:r>
      <w:r w:rsidR="00CE5F72">
        <w:t>.</w:t>
      </w:r>
      <w:r w:rsidR="004A739A">
        <w:t xml:space="preserve"> </w:t>
      </w:r>
      <w:r w:rsidR="009C26FF" w:rsidRPr="00795F1C">
        <w:t>Telšių raj</w:t>
      </w:r>
      <w:r w:rsidR="00C674D3" w:rsidRPr="00795F1C">
        <w:t>ono savivaldybės administracija</w:t>
      </w:r>
      <w:r w:rsidR="00C51B08" w:rsidRPr="00795F1C">
        <w:t xml:space="preserve"> </w:t>
      </w:r>
      <w:r w:rsidR="009C26FF" w:rsidRPr="00795F1C">
        <w:t xml:space="preserve">(toliau </w:t>
      </w:r>
      <w:r w:rsidR="00C674D3" w:rsidRPr="00795F1C">
        <w:t xml:space="preserve">– </w:t>
      </w:r>
      <w:r w:rsidR="00B66D79" w:rsidRPr="00795F1C">
        <w:t>p</w:t>
      </w:r>
      <w:r w:rsidR="009C26FF" w:rsidRPr="00795F1C">
        <w:t>erkančioji organizacija</w:t>
      </w:r>
      <w:r w:rsidR="00C674D3" w:rsidRPr="00795F1C">
        <w:t>)</w:t>
      </w:r>
      <w:r w:rsidR="009C26FF" w:rsidRPr="00795F1C">
        <w:t xml:space="preserve"> </w:t>
      </w:r>
      <w:r w:rsidR="00155D99" w:rsidRPr="00795F1C">
        <w:t xml:space="preserve">numato įsigyti </w:t>
      </w:r>
      <w:r w:rsidR="00C0150E">
        <w:t>Vietinės reikšmės kelių remontą</w:t>
      </w:r>
      <w:r w:rsidR="00C0150E" w:rsidRPr="00C0150E">
        <w:t xml:space="preserve"> Telšių rajone (kelių su žvyro danga užau</w:t>
      </w:r>
      <w:r w:rsidR="00C0150E">
        <w:t>kštėju</w:t>
      </w:r>
      <w:r w:rsidR="00D338CB">
        <w:t>sių kelkraščių pašalinimo darbus</w:t>
      </w:r>
      <w:r w:rsidR="00C0150E" w:rsidRPr="00C0150E">
        <w:t>)</w:t>
      </w:r>
      <w:r w:rsidR="00C0150E">
        <w:t xml:space="preserve"> </w:t>
      </w:r>
      <w:r w:rsidR="009002E5" w:rsidRPr="00795F1C">
        <w:t xml:space="preserve">(toliau – </w:t>
      </w:r>
      <w:r w:rsidR="00B10001" w:rsidRPr="00795F1C">
        <w:t>d</w:t>
      </w:r>
      <w:r w:rsidR="009002E5" w:rsidRPr="00795F1C">
        <w:t>arbai).</w:t>
      </w:r>
      <w:r w:rsidR="003F6ABD" w:rsidRPr="00795F1C">
        <w:rPr>
          <w:rFonts w:eastAsia="Calibri"/>
          <w:lang w:eastAsia="en-US"/>
        </w:rPr>
        <w:t xml:space="preserve"> </w:t>
      </w:r>
    </w:p>
    <w:p w14:paraId="50A644EE" w14:textId="1F92747E" w:rsidR="0065029B" w:rsidRPr="00234C1E" w:rsidRDefault="00F42225" w:rsidP="004A739A">
      <w:pPr>
        <w:jc w:val="both"/>
        <w:rPr>
          <w:sz w:val="24"/>
          <w:szCs w:val="24"/>
        </w:rPr>
      </w:pPr>
      <w:r w:rsidRPr="00234C1E">
        <w:rPr>
          <w:rFonts w:eastAsia="CIDFont+F2"/>
          <w:sz w:val="24"/>
          <w:szCs w:val="24"/>
        </w:rPr>
        <w:t xml:space="preserve">1.2. </w:t>
      </w:r>
      <w:r w:rsidR="009002E5" w:rsidRPr="00234C1E">
        <w:rPr>
          <w:rFonts w:eastAsia="CIDFont+F2"/>
          <w:sz w:val="24"/>
          <w:szCs w:val="24"/>
        </w:rPr>
        <w:t>Pirkimo organizatorius organizuoja</w:t>
      </w:r>
      <w:r w:rsidR="0065029B" w:rsidRPr="00234C1E">
        <w:rPr>
          <w:rFonts w:eastAsia="CIDFont+F2"/>
          <w:sz w:val="24"/>
          <w:szCs w:val="24"/>
        </w:rPr>
        <w:t xml:space="preserve"> ir atlieka </w:t>
      </w:r>
      <w:r w:rsidR="009002E5" w:rsidRPr="00234C1E">
        <w:rPr>
          <w:rFonts w:eastAsia="CIDFont+F2"/>
          <w:sz w:val="24"/>
          <w:szCs w:val="24"/>
        </w:rPr>
        <w:t>mažos vertės pirkimą skelbiamos apklausos būdu</w:t>
      </w:r>
      <w:r w:rsidR="0022593E" w:rsidRPr="00234C1E">
        <w:rPr>
          <w:rFonts w:eastAsia="CIDFont+F2"/>
          <w:sz w:val="24"/>
          <w:szCs w:val="24"/>
        </w:rPr>
        <w:t xml:space="preserve"> (toliau – pirkimas), </w:t>
      </w:r>
      <w:r w:rsidR="009002E5" w:rsidRPr="00234C1E">
        <w:rPr>
          <w:rFonts w:eastAsia="CIDFont+F2"/>
          <w:sz w:val="24"/>
          <w:szCs w:val="24"/>
        </w:rPr>
        <w:t>naudojantis Centrinės viešųjų pirkimų informacinės sistemos (toliau - CVP IS) priemonėmis.</w:t>
      </w:r>
    </w:p>
    <w:p w14:paraId="15AF395A" w14:textId="77777777" w:rsidR="00965F0A" w:rsidRPr="00234C1E" w:rsidRDefault="00F42225" w:rsidP="004A739A">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jc w:val="both"/>
        <w:rPr>
          <w:sz w:val="24"/>
          <w:szCs w:val="24"/>
          <w:lang w:val="lt-LT"/>
        </w:rPr>
      </w:pPr>
      <w:r w:rsidRPr="00234C1E">
        <w:rPr>
          <w:rFonts w:eastAsia="CIDFont+F2"/>
          <w:sz w:val="24"/>
          <w:szCs w:val="24"/>
          <w:lang w:val="lt-LT" w:eastAsia="lt-LT"/>
        </w:rPr>
        <w:t xml:space="preserve">1.3. </w:t>
      </w:r>
      <w:r w:rsidR="00965F0A" w:rsidRPr="00234C1E">
        <w:rPr>
          <w:rFonts w:eastAsia="CIDFont+F2"/>
          <w:sz w:val="24"/>
          <w:szCs w:val="24"/>
          <w:lang w:val="lt-LT" w:eastAsia="lt-LT"/>
        </w:rPr>
        <w:t>Pirkimo sąlygose vartojamos sąvokos:</w:t>
      </w:r>
    </w:p>
    <w:p w14:paraId="7E37F1D5" w14:textId="77777777" w:rsidR="00EF1A8E" w:rsidRPr="00234C1E" w:rsidRDefault="00965F0A" w:rsidP="004A739A">
      <w:pPr>
        <w:pStyle w:val="Sraopastraipa"/>
        <w:pBdr>
          <w:top w:val="none" w:sz="0" w:space="0" w:color="auto"/>
          <w:left w:val="none" w:sz="0" w:space="0" w:color="auto"/>
          <w:bottom w:val="none" w:sz="0" w:space="0" w:color="auto"/>
          <w:right w:val="none" w:sz="0" w:space="0" w:color="auto"/>
          <w:between w:val="none" w:sz="0" w:space="0" w:color="auto"/>
        </w:pBdr>
        <w:ind w:left="0"/>
        <w:jc w:val="both"/>
        <w:rPr>
          <w:sz w:val="24"/>
          <w:szCs w:val="24"/>
          <w:lang w:val="lt-LT"/>
        </w:rPr>
      </w:pPr>
      <w:r w:rsidRPr="00234C1E">
        <w:rPr>
          <w:sz w:val="24"/>
          <w:szCs w:val="24"/>
          <w:lang w:val="lt-LT"/>
        </w:rPr>
        <w:t>1.3.1.</w:t>
      </w:r>
      <w:r w:rsidRPr="00234C1E">
        <w:rPr>
          <w:sz w:val="24"/>
          <w:szCs w:val="24"/>
          <w:lang w:val="lt-LT"/>
        </w:rPr>
        <w:tab/>
      </w:r>
      <w:r w:rsidR="00EF1A8E" w:rsidRPr="00234C1E">
        <w:rPr>
          <w:b/>
          <w:sz w:val="24"/>
          <w:szCs w:val="24"/>
          <w:lang w:val="lt-LT"/>
        </w:rPr>
        <w:t>subtiekėjas</w:t>
      </w:r>
      <w:r w:rsidR="00EF1A8E" w:rsidRPr="00234C1E">
        <w:rPr>
          <w:sz w:val="24"/>
          <w:szCs w:val="24"/>
          <w:lang w:val="lt-LT"/>
        </w:rPr>
        <w:t xml:space="preserve"> – tiekėjo pirkimo sutarties vykdymui pasitelkiamas trečiasis asmuo, kurio kvalifikacija tiekėjas nesiremia, kad atitiktų kvalifikacijos reikalavimus;</w:t>
      </w:r>
    </w:p>
    <w:p w14:paraId="434564CD" w14:textId="77777777" w:rsidR="00F022F7" w:rsidRPr="00234C1E" w:rsidRDefault="00F022F7" w:rsidP="004A739A">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jc w:val="both"/>
        <w:rPr>
          <w:sz w:val="24"/>
          <w:szCs w:val="24"/>
          <w:lang w:val="lt-LT"/>
        </w:rPr>
      </w:pPr>
      <w:r w:rsidRPr="00234C1E">
        <w:rPr>
          <w:sz w:val="24"/>
          <w:szCs w:val="24"/>
          <w:lang w:val="lt-LT"/>
        </w:rPr>
        <w:t xml:space="preserve">1.3.2. </w:t>
      </w:r>
      <w:r w:rsidR="00965F0A" w:rsidRPr="00234C1E">
        <w:rPr>
          <w:b/>
          <w:sz w:val="24"/>
          <w:szCs w:val="24"/>
          <w:lang w:val="lt-LT"/>
        </w:rPr>
        <w:t>tre</w:t>
      </w:r>
      <w:r w:rsidR="00A9113E" w:rsidRPr="00234C1E">
        <w:rPr>
          <w:b/>
          <w:sz w:val="24"/>
          <w:szCs w:val="24"/>
          <w:lang w:val="lt-LT"/>
        </w:rPr>
        <w:t>čiasis</w:t>
      </w:r>
      <w:r w:rsidR="00965F0A" w:rsidRPr="00234C1E">
        <w:rPr>
          <w:b/>
          <w:sz w:val="24"/>
          <w:szCs w:val="24"/>
          <w:lang w:val="lt-LT"/>
        </w:rPr>
        <w:t xml:space="preserve"> asm</w:t>
      </w:r>
      <w:r w:rsidR="00A9113E" w:rsidRPr="00234C1E">
        <w:rPr>
          <w:b/>
          <w:sz w:val="24"/>
          <w:szCs w:val="24"/>
          <w:lang w:val="lt-LT"/>
        </w:rPr>
        <w:t>uo</w:t>
      </w:r>
      <w:r w:rsidR="00A9113E" w:rsidRPr="00234C1E">
        <w:rPr>
          <w:sz w:val="24"/>
          <w:szCs w:val="24"/>
          <w:lang w:val="lt-LT"/>
        </w:rPr>
        <w:t xml:space="preserve"> – </w:t>
      </w:r>
      <w:r w:rsidRPr="00234C1E">
        <w:rPr>
          <w:rFonts w:eastAsia="Calibri"/>
          <w:color w:val="auto"/>
          <w:sz w:val="24"/>
          <w:szCs w:val="24"/>
          <w:lang w:val="lt-LT" w:eastAsia="en-US"/>
        </w:rPr>
        <w:t>ūkio subjektas, kurio veikla apsiriboja tik prievoliniais santykiais su tiekėju (įrenginių, patalpų nuoma ir pan.) ir iš kurio tiekėjas, siekdamas atitikti pirkimo dokumentuose nustatytus kvalifikacijos reikalavimus, jo pasiūlymo laimėjimo atveju ketina pasitelkti įrenginius, mechanizmus ir pan.;</w:t>
      </w:r>
    </w:p>
    <w:p w14:paraId="5838E004" w14:textId="77777777" w:rsidR="00965F0A" w:rsidRPr="00234C1E" w:rsidRDefault="00965F0A" w:rsidP="004A739A">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jc w:val="both"/>
        <w:rPr>
          <w:sz w:val="24"/>
          <w:szCs w:val="24"/>
          <w:lang w:val="lt-LT"/>
        </w:rPr>
      </w:pPr>
      <w:r w:rsidRPr="00234C1E">
        <w:rPr>
          <w:sz w:val="24"/>
          <w:szCs w:val="24"/>
          <w:lang w:val="lt-LT"/>
        </w:rPr>
        <w:t xml:space="preserve">1.3.3. </w:t>
      </w:r>
      <w:proofErr w:type="spellStart"/>
      <w:r w:rsidRPr="00234C1E">
        <w:rPr>
          <w:b/>
          <w:sz w:val="24"/>
          <w:szCs w:val="24"/>
          <w:lang w:val="lt-LT"/>
        </w:rPr>
        <w:t>kvazisubtiekėja</w:t>
      </w:r>
      <w:r w:rsidR="00A9113E" w:rsidRPr="00234C1E">
        <w:rPr>
          <w:b/>
          <w:sz w:val="24"/>
          <w:szCs w:val="24"/>
          <w:lang w:val="lt-LT"/>
        </w:rPr>
        <w:t>s</w:t>
      </w:r>
      <w:proofErr w:type="spellEnd"/>
      <w:r w:rsidRPr="00234C1E">
        <w:rPr>
          <w:sz w:val="24"/>
          <w:szCs w:val="24"/>
          <w:lang w:val="lt-LT"/>
        </w:rPr>
        <w:t xml:space="preserve"> – specialista</w:t>
      </w:r>
      <w:r w:rsidR="00A9113E" w:rsidRPr="00234C1E">
        <w:rPr>
          <w:sz w:val="24"/>
          <w:szCs w:val="24"/>
          <w:lang w:val="lt-LT"/>
        </w:rPr>
        <w:t>s</w:t>
      </w:r>
      <w:r w:rsidRPr="00234C1E">
        <w:rPr>
          <w:sz w:val="24"/>
          <w:szCs w:val="24"/>
          <w:lang w:val="lt-LT"/>
        </w:rPr>
        <w:t>, kuri</w:t>
      </w:r>
      <w:r w:rsidR="00A9113E" w:rsidRPr="00234C1E">
        <w:rPr>
          <w:sz w:val="24"/>
          <w:szCs w:val="24"/>
          <w:lang w:val="lt-LT"/>
        </w:rPr>
        <w:t>o</w:t>
      </w:r>
      <w:r w:rsidRPr="00234C1E">
        <w:rPr>
          <w:sz w:val="24"/>
          <w:szCs w:val="24"/>
          <w:lang w:val="lt-LT"/>
        </w:rPr>
        <w:t xml:space="preserve"> kvalifikacija </w:t>
      </w:r>
      <w:r w:rsidR="00A9113E" w:rsidRPr="00234C1E">
        <w:rPr>
          <w:sz w:val="24"/>
          <w:szCs w:val="24"/>
          <w:lang w:val="lt-LT"/>
        </w:rPr>
        <w:t xml:space="preserve">tiekėjas </w:t>
      </w:r>
      <w:r w:rsidRPr="00234C1E">
        <w:rPr>
          <w:sz w:val="24"/>
          <w:szCs w:val="24"/>
          <w:lang w:val="lt-LT"/>
        </w:rPr>
        <w:t>remiasi</w:t>
      </w:r>
      <w:r w:rsidR="00A9113E" w:rsidRPr="00234C1E">
        <w:rPr>
          <w:sz w:val="24"/>
          <w:szCs w:val="24"/>
          <w:lang w:val="lt-LT"/>
        </w:rPr>
        <w:t>, ir kuris</w:t>
      </w:r>
      <w:r w:rsidRPr="00234C1E">
        <w:rPr>
          <w:sz w:val="24"/>
          <w:szCs w:val="24"/>
          <w:lang w:val="lt-LT"/>
        </w:rPr>
        <w:t xml:space="preserve"> pasiūlymo teikimo metu dar nėra tiekėjo</w:t>
      </w:r>
      <w:r w:rsidR="00A9113E" w:rsidRPr="00234C1E">
        <w:rPr>
          <w:sz w:val="24"/>
          <w:szCs w:val="24"/>
          <w:lang w:val="lt-LT"/>
        </w:rPr>
        <w:t xml:space="preserve">, ūkio subjekto, kurio pajėgumais tiekėjas remiasi, </w:t>
      </w:r>
      <w:r w:rsidRPr="00234C1E">
        <w:rPr>
          <w:sz w:val="24"/>
          <w:szCs w:val="24"/>
          <w:lang w:val="lt-LT"/>
        </w:rPr>
        <w:t>ar subtiekėjo darbuotoja</w:t>
      </w:r>
      <w:r w:rsidR="00A9113E" w:rsidRPr="00234C1E">
        <w:rPr>
          <w:sz w:val="24"/>
          <w:szCs w:val="24"/>
          <w:lang w:val="lt-LT"/>
        </w:rPr>
        <w:t>s</w:t>
      </w:r>
      <w:r w:rsidRPr="00234C1E">
        <w:rPr>
          <w:sz w:val="24"/>
          <w:szCs w:val="24"/>
          <w:lang w:val="lt-LT"/>
        </w:rPr>
        <w:t>, tačiau jį ketinama įdarbinti, jei pasiūlymas bus pripažintas laimėjusiu;</w:t>
      </w:r>
    </w:p>
    <w:p w14:paraId="18F6E79A" w14:textId="77777777" w:rsidR="00965F0A" w:rsidRPr="00234C1E" w:rsidRDefault="00965F0A" w:rsidP="004A739A">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jc w:val="both"/>
        <w:rPr>
          <w:sz w:val="24"/>
          <w:szCs w:val="24"/>
          <w:lang w:val="lt-LT"/>
        </w:rPr>
      </w:pPr>
      <w:r w:rsidRPr="00234C1E">
        <w:rPr>
          <w:sz w:val="24"/>
          <w:szCs w:val="24"/>
          <w:lang w:val="lt-LT"/>
        </w:rPr>
        <w:t xml:space="preserve">1.3.4. </w:t>
      </w:r>
      <w:r w:rsidRPr="00234C1E">
        <w:rPr>
          <w:b/>
          <w:sz w:val="24"/>
          <w:szCs w:val="24"/>
          <w:lang w:val="lt-LT"/>
        </w:rPr>
        <w:t xml:space="preserve">ūkio subjektas, kurio pajėgumais remiamasi – </w:t>
      </w:r>
      <w:r w:rsidRPr="00234C1E">
        <w:rPr>
          <w:sz w:val="24"/>
          <w:szCs w:val="24"/>
          <w:lang w:val="lt-LT"/>
        </w:rPr>
        <w:t>tiekėjo pirkimo sutarties vykdymui pasitelkiamas trečiasis asmuo, kurio kvalifikacija tiekėjas remiasi, kad atitiktų kvalifikacijos reikalavimus;</w:t>
      </w:r>
    </w:p>
    <w:p w14:paraId="531FB2DF" w14:textId="4B4C2880" w:rsidR="00965F0A" w:rsidRPr="00234C1E" w:rsidRDefault="00965F0A" w:rsidP="004A739A">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jc w:val="both"/>
        <w:rPr>
          <w:sz w:val="24"/>
          <w:szCs w:val="24"/>
          <w:lang w:val="lt-LT"/>
        </w:rPr>
      </w:pPr>
      <w:r w:rsidRPr="00234C1E">
        <w:rPr>
          <w:rFonts w:eastAsia="CIDFont+F2"/>
          <w:sz w:val="24"/>
          <w:szCs w:val="24"/>
          <w:lang w:val="lt-LT" w:eastAsia="lt-LT"/>
        </w:rPr>
        <w:t>1.3.</w:t>
      </w:r>
      <w:r w:rsidR="00B14C7A">
        <w:rPr>
          <w:rFonts w:eastAsia="CIDFont+F2"/>
          <w:sz w:val="24"/>
          <w:szCs w:val="24"/>
          <w:lang w:val="lt-LT" w:eastAsia="lt-LT"/>
        </w:rPr>
        <w:t>5</w:t>
      </w:r>
      <w:r w:rsidRPr="00234C1E">
        <w:rPr>
          <w:rFonts w:eastAsia="CIDFont+F2"/>
          <w:sz w:val="24"/>
          <w:szCs w:val="24"/>
          <w:lang w:val="lt-LT" w:eastAsia="lt-LT"/>
        </w:rPr>
        <w:t>. kitos sąvokos apibrėžtos Lietuvos Respublikos viešųjų pirkimų įstatyme (toliau – Viešųjų pirkimų įstatymas), Lietuvos Respublikos civiliniame kodekse bei kituose viešuosius pirkimus bei pirkimo objektą reglamentuojančiuose teisės aktuose.</w:t>
      </w:r>
    </w:p>
    <w:p w14:paraId="50ABDB04" w14:textId="508BCB3B" w:rsidR="0065029B" w:rsidRPr="00234C1E" w:rsidRDefault="009002E5" w:rsidP="004A739A">
      <w:pPr>
        <w:pBdr>
          <w:top w:val="none" w:sz="0" w:space="0" w:color="auto"/>
          <w:left w:val="none" w:sz="0" w:space="0" w:color="auto"/>
          <w:bottom w:val="none" w:sz="0" w:space="0" w:color="auto"/>
          <w:right w:val="none" w:sz="0" w:space="0" w:color="auto"/>
          <w:between w:val="none" w:sz="0" w:space="0" w:color="auto"/>
        </w:pBdr>
        <w:tabs>
          <w:tab w:val="left" w:pos="709"/>
        </w:tabs>
        <w:jc w:val="both"/>
        <w:rPr>
          <w:sz w:val="24"/>
          <w:szCs w:val="24"/>
        </w:rPr>
      </w:pPr>
      <w:r w:rsidRPr="00234C1E">
        <w:rPr>
          <w:rFonts w:eastAsia="CIDFont+F2"/>
          <w:sz w:val="24"/>
          <w:szCs w:val="24"/>
        </w:rPr>
        <w:t>1.4. Pirkimas atliekamas, vadovaujantis Lietuvos Respublikos viešųjų pirkimų įstatymu (toliau – VPĮ), Viešųjų pirkimų tarnybos (toliau – VPT) direktoriaus įsakymu patvirtintu Mažos vertės pirkimų tvarkos aprašu (toliau – Aprašu), Lietuvos Respublikos civiliniu kodeksu, kitais viešuosius pirkimus reglamentuojančiais teisės aktais bei pirkimo dokumentais, kuriuo</w:t>
      </w:r>
      <w:r w:rsidR="0022593E" w:rsidRPr="00234C1E">
        <w:rPr>
          <w:rFonts w:eastAsia="CIDFont+F2"/>
          <w:sz w:val="24"/>
          <w:szCs w:val="24"/>
        </w:rPr>
        <w:t>s sudaro skelbimas apie pirkimą</w:t>
      </w:r>
      <w:r w:rsidRPr="00234C1E">
        <w:rPr>
          <w:rFonts w:eastAsia="CIDFont+F2"/>
          <w:sz w:val="24"/>
          <w:szCs w:val="24"/>
        </w:rPr>
        <w:t xml:space="preserve">, apklausos sąlygos ir </w:t>
      </w:r>
      <w:r w:rsidR="0022593E" w:rsidRPr="00234C1E">
        <w:rPr>
          <w:rFonts w:eastAsia="CIDFont+F2"/>
          <w:sz w:val="24"/>
          <w:szCs w:val="24"/>
        </w:rPr>
        <w:t>s</w:t>
      </w:r>
      <w:r w:rsidR="00B10001" w:rsidRPr="00234C1E">
        <w:rPr>
          <w:rFonts w:eastAsia="CIDFont+F2"/>
          <w:sz w:val="24"/>
          <w:szCs w:val="24"/>
        </w:rPr>
        <w:t xml:space="preserve">ąlygų priedai </w:t>
      </w:r>
      <w:r w:rsidRPr="00234C1E">
        <w:rPr>
          <w:rFonts w:eastAsia="CIDFont+F2"/>
          <w:sz w:val="24"/>
          <w:szCs w:val="24"/>
        </w:rPr>
        <w:t>bei pirkimo dokumentų paaiškinimai (patikslinimai). Vartojamos sąvokos apibrėžtos VPĮ, VPT direktoriaus įsakymu patvirtintoje Numatomo viešojo pirkimo ir pirkimo vertės skaičiavimo metodikoje bei VPT direktoriaus įsakymu patvirtintoje Kainodaros taisyklių nustatymo metodikoje.</w:t>
      </w:r>
      <w:r w:rsidR="0022593E" w:rsidRPr="00234C1E">
        <w:rPr>
          <w:rFonts w:eastAsia="CIDFont+F2"/>
          <w:sz w:val="24"/>
          <w:szCs w:val="24"/>
        </w:rPr>
        <w:t xml:space="preserve"> </w:t>
      </w:r>
      <w:r w:rsidR="0065029B" w:rsidRPr="00234C1E">
        <w:rPr>
          <w:rFonts w:eastAsia="CIDFont+F2"/>
          <w:sz w:val="24"/>
          <w:szCs w:val="24"/>
        </w:rPr>
        <w:t>Pirkimas atliekamas laikantis lygiateisiškumo, nediskriminavimo, skaidrumo, abipusio pripažinimo, proporcingumo principų ir konfidencialumo bei nešališkumo reikalavimų.</w:t>
      </w:r>
    </w:p>
    <w:p w14:paraId="6BFDF8ED" w14:textId="7AEA1D95" w:rsidR="0065029B" w:rsidRPr="00234C1E" w:rsidRDefault="0022593E" w:rsidP="0022593E">
      <w:pPr>
        <w:pBdr>
          <w:top w:val="none" w:sz="0" w:space="0" w:color="auto"/>
          <w:left w:val="none" w:sz="0" w:space="0" w:color="auto"/>
          <w:bottom w:val="none" w:sz="0" w:space="0" w:color="auto"/>
          <w:right w:val="none" w:sz="0" w:space="0" w:color="auto"/>
          <w:between w:val="none" w:sz="0" w:space="0" w:color="auto"/>
        </w:pBdr>
        <w:tabs>
          <w:tab w:val="left" w:pos="709"/>
        </w:tabs>
        <w:jc w:val="both"/>
        <w:rPr>
          <w:rFonts w:eastAsia="CIDFont+F2"/>
          <w:sz w:val="24"/>
          <w:szCs w:val="24"/>
        </w:rPr>
      </w:pPr>
      <w:r w:rsidRPr="00234C1E">
        <w:rPr>
          <w:rFonts w:eastAsia="CIDFont+F2"/>
          <w:sz w:val="24"/>
          <w:szCs w:val="24"/>
        </w:rPr>
        <w:t xml:space="preserve">1.5. </w:t>
      </w:r>
      <w:r w:rsidR="0065029B" w:rsidRPr="00234C1E">
        <w:rPr>
          <w:rFonts w:eastAsia="CIDFont+F2"/>
          <w:sz w:val="24"/>
          <w:szCs w:val="24"/>
        </w:rPr>
        <w:t xml:space="preserve">Perkančioji organizacija </w:t>
      </w:r>
      <w:r w:rsidR="00F6596E" w:rsidRPr="00234C1E">
        <w:rPr>
          <w:rFonts w:eastAsia="CIDFont+F2"/>
          <w:sz w:val="24"/>
          <w:szCs w:val="24"/>
        </w:rPr>
        <w:t>nėra</w:t>
      </w:r>
      <w:r w:rsidR="0065029B" w:rsidRPr="00234C1E">
        <w:rPr>
          <w:rFonts w:eastAsia="CIDFont+F2"/>
          <w:sz w:val="24"/>
          <w:szCs w:val="24"/>
        </w:rPr>
        <w:t xml:space="preserve"> pridėtinės vertės mokesčio (toliau – PVM) mokėtoja.</w:t>
      </w:r>
    </w:p>
    <w:p w14:paraId="5A4B4946" w14:textId="77777777" w:rsidR="00E23B0E" w:rsidRPr="00234C1E" w:rsidRDefault="00E23B0E" w:rsidP="00E23B0E">
      <w:pPr>
        <w:pBdr>
          <w:top w:val="none" w:sz="0" w:space="0" w:color="auto"/>
          <w:left w:val="none" w:sz="0" w:space="0" w:color="auto"/>
          <w:bottom w:val="none" w:sz="0" w:space="0" w:color="auto"/>
          <w:right w:val="none" w:sz="0" w:space="0" w:color="auto"/>
          <w:between w:val="none" w:sz="0" w:space="0" w:color="auto"/>
        </w:pBdr>
        <w:tabs>
          <w:tab w:val="left" w:pos="709"/>
        </w:tabs>
        <w:jc w:val="both"/>
        <w:rPr>
          <w:rFonts w:eastAsia="CIDFont+F2"/>
          <w:sz w:val="24"/>
          <w:szCs w:val="24"/>
        </w:rPr>
      </w:pPr>
      <w:r w:rsidRPr="00234C1E">
        <w:rPr>
          <w:rFonts w:eastAsia="CIDFont+F2"/>
          <w:sz w:val="24"/>
          <w:szCs w:val="24"/>
        </w:rPr>
        <w:t xml:space="preserve">1.6. Perkančioji organizacija privalo nutraukti pradėtas pirkimo procedūras, jeigu buvo pažeisti VPĮ 17 straipsnio 1 dalyje nustatyti principai ir atitinkamos padėties negalima ištaisyti. </w:t>
      </w:r>
    </w:p>
    <w:p w14:paraId="1546DA53" w14:textId="77777777" w:rsidR="00E23B0E" w:rsidRPr="00234C1E" w:rsidRDefault="00E23B0E" w:rsidP="00E23B0E">
      <w:pPr>
        <w:pBdr>
          <w:top w:val="none" w:sz="0" w:space="0" w:color="auto"/>
          <w:left w:val="none" w:sz="0" w:space="0" w:color="auto"/>
          <w:bottom w:val="none" w:sz="0" w:space="0" w:color="auto"/>
          <w:right w:val="none" w:sz="0" w:space="0" w:color="auto"/>
          <w:between w:val="none" w:sz="0" w:space="0" w:color="auto"/>
        </w:pBdr>
        <w:tabs>
          <w:tab w:val="left" w:pos="709"/>
        </w:tabs>
        <w:jc w:val="both"/>
        <w:rPr>
          <w:rFonts w:eastAsia="CIDFont+F2"/>
          <w:sz w:val="24"/>
          <w:szCs w:val="24"/>
        </w:rPr>
      </w:pPr>
      <w:r w:rsidRPr="00234C1E">
        <w:rPr>
          <w:rFonts w:eastAsia="CIDFont+F2"/>
          <w:sz w:val="24"/>
          <w:szCs w:val="24"/>
        </w:rPr>
        <w:t>1.7.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FFB7CB9" w14:textId="06A1FA25" w:rsidR="0065029B" w:rsidRPr="00234C1E" w:rsidRDefault="00E23B0E" w:rsidP="00E23B0E">
      <w:pPr>
        <w:pStyle w:val="Sraopastraipa"/>
        <w:pBdr>
          <w:top w:val="none" w:sz="0" w:space="0" w:color="auto"/>
          <w:left w:val="none" w:sz="0" w:space="0" w:color="auto"/>
          <w:bottom w:val="none" w:sz="0" w:space="0" w:color="auto"/>
          <w:right w:val="none" w:sz="0" w:space="0" w:color="auto"/>
          <w:between w:val="none" w:sz="0" w:space="0" w:color="auto"/>
        </w:pBdr>
        <w:ind w:left="0"/>
        <w:jc w:val="both"/>
        <w:rPr>
          <w:sz w:val="24"/>
          <w:szCs w:val="24"/>
          <w:lang w:val="lt-LT"/>
        </w:rPr>
      </w:pPr>
      <w:r w:rsidRPr="00234C1E">
        <w:rPr>
          <w:rFonts w:eastAsia="CIDFont+F2"/>
          <w:sz w:val="24"/>
          <w:szCs w:val="24"/>
          <w:lang w:val="lt-LT"/>
        </w:rPr>
        <w:t xml:space="preserve">1.8. </w:t>
      </w:r>
      <w:r w:rsidR="0065029B" w:rsidRPr="00234C1E">
        <w:rPr>
          <w:rFonts w:eastAsia="CIDFont+F2"/>
          <w:sz w:val="24"/>
          <w:szCs w:val="24"/>
          <w:lang w:val="lt-LT"/>
        </w:rPr>
        <w:t xml:space="preserve">Išankstinis skelbimas apie numatomą pirkimą nebuvo paskelbtas. Skelbimas apie pirkimą paskelbtas </w:t>
      </w:r>
      <w:r w:rsidR="00515DB8" w:rsidRPr="00234C1E">
        <w:rPr>
          <w:rFonts w:eastAsia="CIDFont+F2"/>
          <w:sz w:val="24"/>
          <w:szCs w:val="24"/>
          <w:lang w:val="lt-LT"/>
        </w:rPr>
        <w:t>Centrinėje viešųjų pirkimų informacinėje sistemoje (toliau – CVP IS)</w:t>
      </w:r>
      <w:r w:rsidR="0065029B" w:rsidRPr="00234C1E">
        <w:rPr>
          <w:rFonts w:eastAsia="CIDFont+F2"/>
          <w:sz w:val="24"/>
          <w:szCs w:val="24"/>
          <w:lang w:val="lt-LT"/>
        </w:rPr>
        <w:t xml:space="preserve">. Pirkimo dokumentai, jų paaiškinimai, patikslinimai skelbiami CVP IS. </w:t>
      </w:r>
    </w:p>
    <w:p w14:paraId="6A739FDF" w14:textId="3D6DAD5B" w:rsidR="00B10001" w:rsidRPr="0081468E" w:rsidRDefault="0065029B" w:rsidP="00B10001">
      <w:pPr>
        <w:pStyle w:val="Sraopastraipa"/>
        <w:numPr>
          <w:ilvl w:val="1"/>
          <w:numId w:val="41"/>
        </w:numPr>
        <w:pBdr>
          <w:top w:val="none" w:sz="0" w:space="0" w:color="auto"/>
          <w:left w:val="none" w:sz="0" w:space="0" w:color="auto"/>
          <w:bottom w:val="none" w:sz="0" w:space="0" w:color="auto"/>
          <w:right w:val="none" w:sz="0" w:space="0" w:color="auto"/>
          <w:between w:val="none" w:sz="0" w:space="0" w:color="auto"/>
        </w:pBdr>
        <w:ind w:left="0" w:firstLine="0"/>
        <w:jc w:val="both"/>
        <w:rPr>
          <w:sz w:val="24"/>
          <w:szCs w:val="24"/>
          <w:lang w:val="lt-LT"/>
        </w:rPr>
      </w:pPr>
      <w:r w:rsidRPr="0081468E">
        <w:rPr>
          <w:rFonts w:eastAsia="CIDFont+F2"/>
          <w:sz w:val="24"/>
          <w:szCs w:val="24"/>
          <w:lang w:val="lt-LT"/>
        </w:rPr>
        <w:t xml:space="preserve">Pirkimo vykdymui naudojama Viešųjų pirkimų tarnybos administruojama CVP IS. Pasiūlymus gali teikti tik CVP IS registruoti tiekėjai (nemokama registracija adresu </w:t>
      </w:r>
      <w:hyperlink r:id="rId14" w:history="1">
        <w:r w:rsidR="0081468E" w:rsidRPr="0081468E">
          <w:rPr>
            <w:color w:val="0000FF"/>
            <w:sz w:val="24"/>
            <w:szCs w:val="24"/>
            <w:u w:val="single"/>
            <w:lang w:val="lt-LT" w:eastAsia="lt-LT"/>
          </w:rPr>
          <w:t>https://viesiejipirkimai.lt</w:t>
        </w:r>
      </w:hyperlink>
      <w:r w:rsidRPr="0081468E">
        <w:rPr>
          <w:rFonts w:eastAsia="CIDFont+F2"/>
          <w:sz w:val="24"/>
          <w:szCs w:val="24"/>
          <w:lang w:val="lt-LT"/>
        </w:rPr>
        <w:t>). Bet kokia informacija, pirkimo dokumentų paaiškinimai, pranešimai ar kitas perkančiosios organizacijos ir tiekėjo susirašinėjimas, vykdomas tik CVP IS susirašinėjimo priemonėmis. Pirkimo dokumentai skelbiami viešai CVP IS. Pasiūlymai pateikiami tik elektroninėmis CVP IS priemonėmis.</w:t>
      </w:r>
    </w:p>
    <w:p w14:paraId="2C7B6034" w14:textId="6BB3C403" w:rsidR="0065029B" w:rsidRPr="00234C1E" w:rsidRDefault="0065029B" w:rsidP="00B10001">
      <w:pPr>
        <w:pStyle w:val="Sraopastraipa"/>
        <w:numPr>
          <w:ilvl w:val="1"/>
          <w:numId w:val="41"/>
        </w:numPr>
        <w:pBdr>
          <w:top w:val="none" w:sz="0" w:space="0" w:color="auto"/>
          <w:left w:val="none" w:sz="0" w:space="0" w:color="auto"/>
          <w:bottom w:val="none" w:sz="0" w:space="0" w:color="auto"/>
          <w:right w:val="none" w:sz="0" w:space="0" w:color="auto"/>
          <w:between w:val="none" w:sz="0" w:space="0" w:color="auto"/>
        </w:pBdr>
        <w:ind w:left="0" w:firstLine="0"/>
        <w:jc w:val="both"/>
        <w:rPr>
          <w:sz w:val="24"/>
          <w:szCs w:val="24"/>
          <w:lang w:val="lt-LT"/>
        </w:rPr>
      </w:pPr>
      <w:r w:rsidRPr="00234C1E">
        <w:rPr>
          <w:rFonts w:eastAsia="CIDFont+F2"/>
          <w:sz w:val="24"/>
          <w:szCs w:val="24"/>
          <w:lang w:val="lt-LT" w:eastAsia="lt-LT"/>
        </w:rPr>
        <w:t>Visos pirkimo sąlygos nustatytos pirkimo dokumentuose, kuriuos sudaro toliau išvardinti dokumentai kartu su priedais ir jų paaiškinimai, patikslinimai (jei atliekami):</w:t>
      </w:r>
    </w:p>
    <w:p w14:paraId="1426833C" w14:textId="114AA7D3" w:rsidR="0065029B" w:rsidRPr="00FD18DD" w:rsidRDefault="0065029B" w:rsidP="00B10001">
      <w:pPr>
        <w:pStyle w:val="Sraopastraipa"/>
        <w:numPr>
          <w:ilvl w:val="2"/>
          <w:numId w:val="41"/>
        </w:numPr>
        <w:pBdr>
          <w:top w:val="none" w:sz="0" w:space="0" w:color="auto"/>
          <w:left w:val="none" w:sz="0" w:space="0" w:color="auto"/>
          <w:bottom w:val="none" w:sz="0" w:space="0" w:color="auto"/>
          <w:right w:val="none" w:sz="0" w:space="0" w:color="auto"/>
          <w:between w:val="none" w:sz="0" w:space="0" w:color="auto"/>
        </w:pBdr>
        <w:tabs>
          <w:tab w:val="left" w:pos="993"/>
        </w:tabs>
        <w:jc w:val="both"/>
        <w:rPr>
          <w:color w:val="auto"/>
          <w:sz w:val="24"/>
          <w:szCs w:val="24"/>
          <w:lang w:val="lt-LT"/>
        </w:rPr>
      </w:pPr>
      <w:r w:rsidRPr="00FD18DD">
        <w:rPr>
          <w:rFonts w:eastAsia="CIDFont+F2"/>
          <w:color w:val="auto"/>
          <w:sz w:val="24"/>
          <w:szCs w:val="24"/>
          <w:lang w:val="lt-LT"/>
        </w:rPr>
        <w:lastRenderedPageBreak/>
        <w:t>skelbimas apie pirkimą;</w:t>
      </w:r>
    </w:p>
    <w:p w14:paraId="24854E32" w14:textId="77777777" w:rsidR="0065029B" w:rsidRPr="00FD18DD" w:rsidRDefault="0065029B" w:rsidP="00B10001">
      <w:pPr>
        <w:pStyle w:val="Sraopastraipa"/>
        <w:numPr>
          <w:ilvl w:val="2"/>
          <w:numId w:val="41"/>
        </w:numPr>
        <w:pBdr>
          <w:top w:val="none" w:sz="0" w:space="0" w:color="auto"/>
          <w:left w:val="none" w:sz="0" w:space="0" w:color="auto"/>
          <w:bottom w:val="none" w:sz="0" w:space="0" w:color="auto"/>
          <w:right w:val="none" w:sz="0" w:space="0" w:color="auto"/>
          <w:between w:val="none" w:sz="0" w:space="0" w:color="auto"/>
        </w:pBdr>
        <w:tabs>
          <w:tab w:val="left" w:pos="993"/>
        </w:tabs>
        <w:ind w:left="0" w:firstLine="709"/>
        <w:jc w:val="both"/>
        <w:rPr>
          <w:color w:val="auto"/>
          <w:sz w:val="24"/>
          <w:szCs w:val="24"/>
          <w:lang w:val="lt-LT"/>
        </w:rPr>
      </w:pPr>
      <w:r w:rsidRPr="00FD18DD">
        <w:rPr>
          <w:rFonts w:eastAsia="CIDFont+F2"/>
          <w:color w:val="auto"/>
          <w:sz w:val="24"/>
          <w:szCs w:val="24"/>
          <w:lang w:val="lt-LT" w:eastAsia="lt-LT"/>
        </w:rPr>
        <w:t>pirkimo sąlygos (kartu su priedais);</w:t>
      </w:r>
    </w:p>
    <w:p w14:paraId="29158CE3" w14:textId="77777777" w:rsidR="0065029B" w:rsidRPr="00FD18DD" w:rsidRDefault="0065029B" w:rsidP="00B10001">
      <w:pPr>
        <w:pStyle w:val="Sraopastraipa"/>
        <w:numPr>
          <w:ilvl w:val="2"/>
          <w:numId w:val="41"/>
        </w:numPr>
        <w:pBdr>
          <w:top w:val="none" w:sz="0" w:space="0" w:color="auto"/>
          <w:left w:val="none" w:sz="0" w:space="0" w:color="auto"/>
          <w:bottom w:val="none" w:sz="0" w:space="0" w:color="auto"/>
          <w:right w:val="none" w:sz="0" w:space="0" w:color="auto"/>
          <w:between w:val="none" w:sz="0" w:space="0" w:color="auto"/>
        </w:pBdr>
        <w:tabs>
          <w:tab w:val="left" w:pos="993"/>
        </w:tabs>
        <w:ind w:left="0" w:firstLine="709"/>
        <w:jc w:val="both"/>
        <w:rPr>
          <w:color w:val="auto"/>
          <w:sz w:val="24"/>
          <w:szCs w:val="24"/>
          <w:lang w:val="lt-LT"/>
        </w:rPr>
      </w:pPr>
      <w:r w:rsidRPr="00FD18DD">
        <w:rPr>
          <w:rFonts w:eastAsia="CIDFont+F2"/>
          <w:color w:val="auto"/>
          <w:sz w:val="24"/>
          <w:szCs w:val="24"/>
          <w:lang w:val="lt-LT" w:eastAsia="lt-LT"/>
        </w:rPr>
        <w:t>Europos bendrasis viešųjų pirkimų dokumentas (toliau - EBVPD);</w:t>
      </w:r>
    </w:p>
    <w:p w14:paraId="3ACAA733" w14:textId="77777777" w:rsidR="0065029B" w:rsidRPr="00FD18DD" w:rsidRDefault="0065029B" w:rsidP="00B10001">
      <w:pPr>
        <w:pStyle w:val="Sraopastraipa"/>
        <w:numPr>
          <w:ilvl w:val="2"/>
          <w:numId w:val="41"/>
        </w:numPr>
        <w:pBdr>
          <w:top w:val="none" w:sz="0" w:space="0" w:color="auto"/>
          <w:left w:val="none" w:sz="0" w:space="0" w:color="auto"/>
          <w:bottom w:val="none" w:sz="0" w:space="0" w:color="auto"/>
          <w:right w:val="none" w:sz="0" w:space="0" w:color="auto"/>
          <w:between w:val="none" w:sz="0" w:space="0" w:color="auto"/>
        </w:pBdr>
        <w:tabs>
          <w:tab w:val="left" w:pos="993"/>
        </w:tabs>
        <w:ind w:left="0" w:firstLine="709"/>
        <w:jc w:val="both"/>
        <w:rPr>
          <w:color w:val="auto"/>
          <w:sz w:val="24"/>
          <w:szCs w:val="24"/>
          <w:lang w:val="lt-LT"/>
        </w:rPr>
      </w:pPr>
      <w:r w:rsidRPr="00FD18DD">
        <w:rPr>
          <w:rFonts w:eastAsia="CIDFont+F2"/>
          <w:color w:val="auto"/>
          <w:sz w:val="24"/>
          <w:szCs w:val="24"/>
          <w:lang w:val="lt-LT" w:eastAsia="lt-LT"/>
        </w:rPr>
        <w:t>pirkimo dokumentų paaiškinimai (patikslinimai), taip pat atsakymai į tiekėjų klausimus (jeigu bus);</w:t>
      </w:r>
    </w:p>
    <w:p w14:paraId="0B7D14FD" w14:textId="77777777" w:rsidR="0065029B" w:rsidRPr="00FD18DD" w:rsidRDefault="0065029B" w:rsidP="00B10001">
      <w:pPr>
        <w:pStyle w:val="Sraopastraipa"/>
        <w:numPr>
          <w:ilvl w:val="2"/>
          <w:numId w:val="41"/>
        </w:numPr>
        <w:pBdr>
          <w:top w:val="none" w:sz="0" w:space="0" w:color="auto"/>
          <w:left w:val="none" w:sz="0" w:space="0" w:color="auto"/>
          <w:bottom w:val="none" w:sz="0" w:space="0" w:color="auto"/>
          <w:right w:val="none" w:sz="0" w:space="0" w:color="auto"/>
          <w:between w:val="none" w:sz="0" w:space="0" w:color="auto"/>
        </w:pBdr>
        <w:tabs>
          <w:tab w:val="left" w:pos="993"/>
        </w:tabs>
        <w:ind w:left="0" w:firstLine="709"/>
        <w:jc w:val="both"/>
        <w:rPr>
          <w:color w:val="auto"/>
          <w:sz w:val="24"/>
          <w:szCs w:val="24"/>
          <w:lang w:val="lt-LT"/>
        </w:rPr>
      </w:pPr>
      <w:r w:rsidRPr="00FD18DD">
        <w:rPr>
          <w:rFonts w:eastAsia="CIDFont+F2"/>
          <w:color w:val="auto"/>
          <w:sz w:val="24"/>
          <w:szCs w:val="24"/>
          <w:lang w:val="lt-LT" w:eastAsia="lt-LT"/>
        </w:rPr>
        <w:t>kita CVP IS priemonėmis pateikta informacija.</w:t>
      </w:r>
    </w:p>
    <w:p w14:paraId="589AEFFF" w14:textId="77777777" w:rsidR="0065029B" w:rsidRPr="00FD18DD" w:rsidRDefault="0065029B" w:rsidP="00B10001">
      <w:pPr>
        <w:pStyle w:val="Sraopastraipa"/>
        <w:numPr>
          <w:ilvl w:val="1"/>
          <w:numId w:val="41"/>
        </w:numPr>
        <w:pBdr>
          <w:top w:val="none" w:sz="0" w:space="0" w:color="auto"/>
          <w:left w:val="none" w:sz="0" w:space="0" w:color="auto"/>
          <w:bottom w:val="none" w:sz="0" w:space="0" w:color="auto"/>
          <w:right w:val="none" w:sz="0" w:space="0" w:color="auto"/>
          <w:between w:val="none" w:sz="0" w:space="0" w:color="auto"/>
        </w:pBdr>
        <w:tabs>
          <w:tab w:val="left" w:pos="709"/>
        </w:tabs>
        <w:ind w:left="0" w:firstLine="0"/>
        <w:jc w:val="both"/>
        <w:rPr>
          <w:color w:val="auto"/>
          <w:sz w:val="24"/>
          <w:szCs w:val="24"/>
          <w:lang w:val="lt-LT"/>
        </w:rPr>
      </w:pPr>
      <w:r w:rsidRPr="00FD18DD">
        <w:rPr>
          <w:rFonts w:eastAsia="CIDFont+F2"/>
          <w:color w:val="auto"/>
          <w:sz w:val="24"/>
          <w:szCs w:val="24"/>
          <w:lang w:val="lt-LT" w:eastAsia="lt-LT"/>
        </w:rPr>
        <w:t>Pirkime gali dalyvauti visi pirkimo sąlygų reikalavimus atitinkantys juridiniai ir fiziniai asmenys, bendrai veiklai susivienijusių asmenų (ūkio subjektų) grupė (toliau – tiekėjai).</w:t>
      </w:r>
    </w:p>
    <w:p w14:paraId="4AF5EB6B" w14:textId="77777777" w:rsidR="0065029B" w:rsidRPr="00FD18DD" w:rsidRDefault="0065029B" w:rsidP="00B10001">
      <w:pPr>
        <w:pStyle w:val="Sraopastraipa"/>
        <w:numPr>
          <w:ilvl w:val="1"/>
          <w:numId w:val="41"/>
        </w:numPr>
        <w:pBdr>
          <w:top w:val="none" w:sz="0" w:space="0" w:color="auto"/>
          <w:left w:val="none" w:sz="0" w:space="0" w:color="auto"/>
          <w:bottom w:val="none" w:sz="0" w:space="0" w:color="auto"/>
          <w:right w:val="none" w:sz="0" w:space="0" w:color="auto"/>
          <w:between w:val="none" w:sz="0" w:space="0" w:color="auto"/>
        </w:pBdr>
        <w:tabs>
          <w:tab w:val="left" w:pos="709"/>
        </w:tabs>
        <w:ind w:left="0" w:firstLine="0"/>
        <w:jc w:val="both"/>
        <w:rPr>
          <w:color w:val="auto"/>
          <w:sz w:val="24"/>
          <w:szCs w:val="24"/>
          <w:lang w:val="lt-LT"/>
        </w:rPr>
      </w:pPr>
      <w:r w:rsidRPr="00FD18DD">
        <w:rPr>
          <w:rFonts w:eastAsia="CIDFont+F2"/>
          <w:color w:val="auto"/>
          <w:sz w:val="24"/>
          <w:szCs w:val="24"/>
          <w:lang w:val="lt-LT" w:eastAsia="lt-LT"/>
        </w:rPr>
        <w:t>Pateikdamas pasiūlymą, tiekėjas sutinka su visomis pirkimo dokumentų nuostatomis ir priima juos kaip nedalomą visumą bei privalo laikytis visų pirkimo dokumentuose nustatytų sąlygų.</w:t>
      </w:r>
    </w:p>
    <w:p w14:paraId="57554348" w14:textId="77777777" w:rsidR="0065029B" w:rsidRPr="00FD18DD" w:rsidRDefault="0065029B" w:rsidP="00B10001">
      <w:pPr>
        <w:pStyle w:val="Sraopastraipa"/>
        <w:numPr>
          <w:ilvl w:val="1"/>
          <w:numId w:val="41"/>
        </w:numPr>
        <w:pBdr>
          <w:top w:val="none" w:sz="0" w:space="0" w:color="auto"/>
          <w:left w:val="none" w:sz="0" w:space="0" w:color="auto"/>
          <w:bottom w:val="none" w:sz="0" w:space="0" w:color="auto"/>
          <w:right w:val="none" w:sz="0" w:space="0" w:color="auto"/>
          <w:between w:val="none" w:sz="0" w:space="0" w:color="auto"/>
        </w:pBdr>
        <w:tabs>
          <w:tab w:val="left" w:pos="709"/>
        </w:tabs>
        <w:ind w:left="0" w:firstLine="0"/>
        <w:jc w:val="both"/>
        <w:rPr>
          <w:color w:val="auto"/>
          <w:sz w:val="24"/>
          <w:szCs w:val="24"/>
          <w:lang w:val="lt-LT"/>
        </w:rPr>
      </w:pPr>
      <w:r w:rsidRPr="00FD18DD">
        <w:rPr>
          <w:rFonts w:eastAsia="CIDFont+F2"/>
          <w:color w:val="auto"/>
          <w:sz w:val="24"/>
          <w:szCs w:val="24"/>
          <w:lang w:val="lt-LT" w:eastAsia="lt-LT"/>
        </w:rPr>
        <w:t>Dalyvio pasiūlymą sudaro CVP IS priemonėmis pateiktų dokumentų ir duomenų visuma:</w:t>
      </w:r>
    </w:p>
    <w:p w14:paraId="7D031212" w14:textId="77777777" w:rsidR="0065029B" w:rsidRPr="00FE1AFD" w:rsidRDefault="0065029B" w:rsidP="00B10001">
      <w:pPr>
        <w:pStyle w:val="Sraopastraipa"/>
        <w:numPr>
          <w:ilvl w:val="2"/>
          <w:numId w:val="41"/>
        </w:numPr>
        <w:pBdr>
          <w:top w:val="none" w:sz="0" w:space="0" w:color="auto"/>
          <w:left w:val="none" w:sz="0" w:space="0" w:color="auto"/>
          <w:bottom w:val="none" w:sz="0" w:space="0" w:color="auto"/>
          <w:right w:val="none" w:sz="0" w:space="0" w:color="auto"/>
          <w:between w:val="none" w:sz="0" w:space="0" w:color="auto"/>
        </w:pBdr>
        <w:tabs>
          <w:tab w:val="left" w:pos="709"/>
          <w:tab w:val="left" w:pos="993"/>
        </w:tabs>
        <w:ind w:left="0" w:firstLine="709"/>
        <w:jc w:val="both"/>
        <w:rPr>
          <w:color w:val="auto"/>
          <w:sz w:val="24"/>
          <w:szCs w:val="24"/>
          <w:lang w:val="lt-LT"/>
        </w:rPr>
      </w:pPr>
      <w:r w:rsidRPr="00FE1AFD">
        <w:rPr>
          <w:rFonts w:eastAsia="CIDFont+F2"/>
          <w:color w:val="auto"/>
          <w:sz w:val="24"/>
          <w:szCs w:val="24"/>
          <w:lang w:val="lt-LT" w:eastAsia="lt-LT"/>
        </w:rPr>
        <w:t>užpildytas pasiūlymas, parengtas pagal pirkimo sąlygų 1 priedą. Į pasiūlyme nurodytą kainą turi būti įskaityti visi mokesčiai ir visos dalyvio išlaidos;</w:t>
      </w:r>
    </w:p>
    <w:p w14:paraId="79D93279" w14:textId="44967A1C" w:rsidR="0065029B" w:rsidRPr="00FD18DD" w:rsidRDefault="00E35C97" w:rsidP="00B10001">
      <w:pPr>
        <w:pStyle w:val="Sraopastraipa"/>
        <w:numPr>
          <w:ilvl w:val="2"/>
          <w:numId w:val="41"/>
        </w:numPr>
        <w:pBdr>
          <w:top w:val="none" w:sz="0" w:space="0" w:color="auto"/>
          <w:left w:val="none" w:sz="0" w:space="0" w:color="auto"/>
          <w:bottom w:val="none" w:sz="0" w:space="0" w:color="auto"/>
          <w:right w:val="none" w:sz="0" w:space="0" w:color="auto"/>
          <w:between w:val="none" w:sz="0" w:space="0" w:color="auto"/>
        </w:pBdr>
        <w:tabs>
          <w:tab w:val="left" w:pos="709"/>
          <w:tab w:val="left" w:pos="993"/>
        </w:tabs>
        <w:ind w:left="0" w:firstLine="709"/>
        <w:jc w:val="both"/>
        <w:rPr>
          <w:color w:val="auto"/>
          <w:sz w:val="24"/>
          <w:szCs w:val="24"/>
          <w:lang w:val="lt-LT"/>
        </w:rPr>
      </w:pPr>
      <w:r w:rsidRPr="00FD18DD">
        <w:rPr>
          <w:rFonts w:eastAsia="CIDFont+F2"/>
          <w:color w:val="auto"/>
          <w:sz w:val="24"/>
          <w:szCs w:val="24"/>
          <w:lang w:val="lt-LT" w:eastAsia="lt-LT"/>
        </w:rPr>
        <w:t>EBVPD</w:t>
      </w:r>
      <w:r w:rsidR="003A1C75" w:rsidRPr="00FD18DD">
        <w:rPr>
          <w:rFonts w:eastAsia="CIDFont+F2"/>
          <w:color w:val="auto"/>
          <w:sz w:val="24"/>
          <w:szCs w:val="24"/>
          <w:lang w:val="lt-LT" w:eastAsia="lt-LT"/>
        </w:rPr>
        <w:t>;</w:t>
      </w:r>
    </w:p>
    <w:p w14:paraId="1C724891" w14:textId="77777777" w:rsidR="00971D3E" w:rsidRPr="00FD18DD" w:rsidRDefault="00971D3E" w:rsidP="00B10001">
      <w:pPr>
        <w:numPr>
          <w:ilvl w:val="2"/>
          <w:numId w:val="41"/>
        </w:numPr>
        <w:tabs>
          <w:tab w:val="left" w:pos="993"/>
        </w:tabs>
        <w:ind w:left="0" w:firstLine="709"/>
        <w:jc w:val="both"/>
        <w:rPr>
          <w:rFonts w:eastAsia="CIDFont+F2"/>
          <w:color w:val="auto"/>
          <w:sz w:val="24"/>
          <w:szCs w:val="24"/>
        </w:rPr>
      </w:pPr>
      <w:r w:rsidRPr="00FD18DD">
        <w:rPr>
          <w:rFonts w:eastAsia="CIDFont+F2"/>
          <w:color w:val="auto"/>
          <w:sz w:val="24"/>
          <w:szCs w:val="24"/>
        </w:rPr>
        <w:t>jungtinės veiklos sutarties skaitmeninė kopija (jeigu daly</w:t>
      </w:r>
      <w:r w:rsidR="00FA04FB" w:rsidRPr="00FD18DD">
        <w:rPr>
          <w:rFonts w:eastAsia="CIDFont+F2"/>
          <w:color w:val="auto"/>
          <w:sz w:val="24"/>
          <w:szCs w:val="24"/>
        </w:rPr>
        <w:t>vauja ūkio subjektų grupė)</w:t>
      </w:r>
      <w:r w:rsidR="00851015" w:rsidRPr="00FD18DD">
        <w:rPr>
          <w:rFonts w:eastAsia="CIDFont+F2"/>
          <w:color w:val="auto"/>
          <w:sz w:val="24"/>
          <w:szCs w:val="24"/>
        </w:rPr>
        <w:t xml:space="preserve">, ūkio subjektų, kurių pajėgumais remiamasi (jeigu tokių bus), išteklių prieinamumą įrodantys dokumentai (deklaracija, ketinimų protokolas, sutartys ir pan.), </w:t>
      </w:r>
      <w:proofErr w:type="spellStart"/>
      <w:r w:rsidR="00851015" w:rsidRPr="00FD18DD">
        <w:rPr>
          <w:rFonts w:eastAsia="CIDFont+F2"/>
          <w:color w:val="auto"/>
          <w:sz w:val="24"/>
          <w:szCs w:val="24"/>
        </w:rPr>
        <w:t>kvazisubtiekėjų</w:t>
      </w:r>
      <w:proofErr w:type="spellEnd"/>
      <w:r w:rsidR="00851015" w:rsidRPr="00FD18DD">
        <w:rPr>
          <w:rFonts w:eastAsia="CIDFont+F2"/>
          <w:color w:val="auto"/>
          <w:sz w:val="24"/>
          <w:szCs w:val="24"/>
        </w:rPr>
        <w:t xml:space="preserve"> (jei tokių bus) </w:t>
      </w:r>
      <w:r w:rsidR="00851015" w:rsidRPr="00FD18DD">
        <w:rPr>
          <w:color w:val="auto"/>
          <w:sz w:val="24"/>
          <w:szCs w:val="24"/>
        </w:rPr>
        <w:t>dvišalį ketinimo protokolą (ar susitarimą) dėl įdarbinimo pirkimo laimėjimo atveju</w:t>
      </w:r>
      <w:r w:rsidR="00FA04FB" w:rsidRPr="00FD18DD">
        <w:rPr>
          <w:rFonts w:eastAsia="CIDFont+F2"/>
          <w:color w:val="auto"/>
          <w:sz w:val="24"/>
          <w:szCs w:val="24"/>
        </w:rPr>
        <w:t>;</w:t>
      </w:r>
    </w:p>
    <w:p w14:paraId="675698D9" w14:textId="77777777" w:rsidR="0065029B" w:rsidRPr="00FD18DD" w:rsidRDefault="0065029B" w:rsidP="00B10001">
      <w:pPr>
        <w:pStyle w:val="Sraopastraipa"/>
        <w:numPr>
          <w:ilvl w:val="2"/>
          <w:numId w:val="41"/>
        </w:numPr>
        <w:pBdr>
          <w:top w:val="none" w:sz="0" w:space="0" w:color="auto"/>
          <w:left w:val="none" w:sz="0" w:space="0" w:color="auto"/>
          <w:bottom w:val="none" w:sz="0" w:space="0" w:color="auto"/>
          <w:right w:val="none" w:sz="0" w:space="0" w:color="auto"/>
          <w:between w:val="none" w:sz="0" w:space="0" w:color="auto"/>
        </w:pBdr>
        <w:tabs>
          <w:tab w:val="left" w:pos="709"/>
          <w:tab w:val="left" w:pos="993"/>
        </w:tabs>
        <w:ind w:left="0" w:firstLine="709"/>
        <w:jc w:val="both"/>
        <w:rPr>
          <w:color w:val="auto"/>
          <w:sz w:val="24"/>
          <w:szCs w:val="24"/>
          <w:lang w:val="lt-LT"/>
        </w:rPr>
      </w:pPr>
      <w:r w:rsidRPr="00FD18DD">
        <w:rPr>
          <w:rFonts w:eastAsia="CIDFont+F2"/>
          <w:color w:val="auto"/>
          <w:sz w:val="24"/>
          <w:szCs w:val="24"/>
          <w:lang w:val="lt-LT" w:eastAsia="lt-LT"/>
        </w:rPr>
        <w:t xml:space="preserve">įgaliojimo ar kito dokumento (pvz., pareigybės aprašymo), suteikiančio teisę pasirašyti tiekėjo pasiūlymą, skaitmeninė kopija (taikoma, kai pasiūlymą parašu patvirtina ne įmonės vadovas, o įgaliotas asmuo); </w:t>
      </w:r>
    </w:p>
    <w:p w14:paraId="0032A330" w14:textId="26B90A90" w:rsidR="0065029B" w:rsidRPr="00FD18DD" w:rsidRDefault="0065029B" w:rsidP="00B10001">
      <w:pPr>
        <w:pStyle w:val="Sraopastraipa"/>
        <w:numPr>
          <w:ilvl w:val="2"/>
          <w:numId w:val="41"/>
        </w:numPr>
        <w:pBdr>
          <w:top w:val="none" w:sz="0" w:space="0" w:color="auto"/>
          <w:left w:val="none" w:sz="0" w:space="0" w:color="auto"/>
          <w:bottom w:val="none" w:sz="0" w:space="0" w:color="auto"/>
          <w:right w:val="none" w:sz="0" w:space="0" w:color="auto"/>
          <w:between w:val="none" w:sz="0" w:space="0" w:color="auto"/>
        </w:pBdr>
        <w:tabs>
          <w:tab w:val="left" w:pos="709"/>
          <w:tab w:val="left" w:pos="993"/>
        </w:tabs>
        <w:ind w:left="0" w:firstLine="709"/>
        <w:jc w:val="both"/>
        <w:rPr>
          <w:color w:val="auto"/>
          <w:sz w:val="24"/>
          <w:szCs w:val="24"/>
          <w:lang w:val="lt-LT"/>
        </w:rPr>
      </w:pPr>
      <w:r w:rsidRPr="00FD18DD">
        <w:rPr>
          <w:rFonts w:eastAsia="CIDFont+F2"/>
          <w:color w:val="auto"/>
          <w:sz w:val="24"/>
          <w:szCs w:val="24"/>
          <w:lang w:val="lt-LT" w:eastAsia="lt-LT"/>
        </w:rPr>
        <w:t>kita pirkimo sąlygose prašoma informacija ir (ar) dokumentai.</w:t>
      </w:r>
    </w:p>
    <w:p w14:paraId="31AB208F" w14:textId="7553C3C7" w:rsidR="00AA5F9B" w:rsidRPr="00234C1E" w:rsidRDefault="0065029B" w:rsidP="00B10001">
      <w:pPr>
        <w:pStyle w:val="Sraopastraipa"/>
        <w:numPr>
          <w:ilvl w:val="1"/>
          <w:numId w:val="41"/>
        </w:numPr>
        <w:pBdr>
          <w:top w:val="none" w:sz="0" w:space="0" w:color="auto"/>
          <w:left w:val="none" w:sz="0" w:space="0" w:color="auto"/>
          <w:bottom w:val="none" w:sz="0" w:space="0" w:color="auto"/>
          <w:right w:val="none" w:sz="0" w:space="0" w:color="auto"/>
          <w:between w:val="none" w:sz="0" w:space="0" w:color="auto"/>
        </w:pBdr>
        <w:tabs>
          <w:tab w:val="left" w:pos="709"/>
        </w:tabs>
        <w:ind w:left="0" w:firstLine="0"/>
        <w:jc w:val="both"/>
        <w:rPr>
          <w:rFonts w:eastAsia="CIDFont+F2"/>
          <w:sz w:val="24"/>
          <w:szCs w:val="24"/>
          <w:lang w:val="lt-LT" w:eastAsia="lt-LT"/>
        </w:rPr>
      </w:pPr>
      <w:r w:rsidRPr="00234C1E">
        <w:rPr>
          <w:rFonts w:eastAsia="CIDFont+F2"/>
          <w:sz w:val="24"/>
          <w:szCs w:val="24"/>
          <w:lang w:val="lt-LT" w:eastAsia="lt-LT"/>
        </w:rPr>
        <w:t>Bet kokia informacija, pirkimo sąlygų paaiškinimai, pranešimai ar kitas perkančiosios</w:t>
      </w:r>
      <w:r w:rsidRPr="00234C1E">
        <w:rPr>
          <w:sz w:val="24"/>
          <w:szCs w:val="24"/>
          <w:lang w:val="lt-LT"/>
        </w:rPr>
        <w:t xml:space="preserve"> </w:t>
      </w:r>
      <w:r w:rsidRPr="00234C1E">
        <w:rPr>
          <w:rFonts w:eastAsia="CIDFont+F2"/>
          <w:sz w:val="24"/>
          <w:szCs w:val="24"/>
          <w:lang w:val="lt-LT" w:eastAsia="lt-LT"/>
        </w:rPr>
        <w:t xml:space="preserve">organizacijos ir tiekėjo susirašinėjimas yra vykdomas tik CVP IS susirašinėjimo priemonėmis, išskyrus bendravimą pasirašant ar nutraukiant sutartį, vykdant ir keičiant pirkimo sutartį. Pranešimus gaus tie tiekėjo naudotojai, kurie priėmė kvietimą arba yra priskirti prie pirkimo. </w:t>
      </w:r>
    </w:p>
    <w:p w14:paraId="53FCE6F8" w14:textId="4F46EC32" w:rsidR="0036492D" w:rsidRPr="0036492D" w:rsidRDefault="0036492D" w:rsidP="0036492D">
      <w:pPr>
        <w:pBdr>
          <w:top w:val="none" w:sz="0" w:space="0" w:color="auto"/>
          <w:left w:val="none" w:sz="0" w:space="0" w:color="auto"/>
          <w:bottom w:val="none" w:sz="0" w:space="0" w:color="auto"/>
          <w:right w:val="none" w:sz="0" w:space="0" w:color="auto"/>
          <w:between w:val="none" w:sz="0" w:space="0" w:color="auto"/>
        </w:pBdr>
        <w:tabs>
          <w:tab w:val="left" w:pos="360"/>
        </w:tabs>
        <w:jc w:val="both"/>
        <w:rPr>
          <w:rFonts w:eastAsia="CIDFont+F2"/>
          <w:color w:val="auto"/>
          <w:sz w:val="24"/>
          <w:szCs w:val="24"/>
          <w:lang w:val="en-US"/>
        </w:rPr>
      </w:pPr>
      <w:r w:rsidRPr="0036492D">
        <w:rPr>
          <w:rFonts w:eastAsia="CIDFont+F2"/>
          <w:sz w:val="24"/>
          <w:szCs w:val="24"/>
          <w:lang w:eastAsia="x-none"/>
        </w:rPr>
        <w:t>1.1</w:t>
      </w:r>
      <w:r>
        <w:rPr>
          <w:rFonts w:eastAsia="CIDFont+F2"/>
          <w:sz w:val="24"/>
          <w:szCs w:val="24"/>
        </w:rPr>
        <w:t>5.</w:t>
      </w:r>
      <w:r w:rsidR="008859BC">
        <w:rPr>
          <w:rFonts w:eastAsia="CIDFont+F2"/>
          <w:sz w:val="24"/>
          <w:szCs w:val="24"/>
        </w:rPr>
        <w:t xml:space="preserve"> </w:t>
      </w:r>
      <w:r w:rsidR="00F53F28" w:rsidRPr="0036492D">
        <w:rPr>
          <w:rFonts w:eastAsia="CIDFont+F2"/>
          <w:sz w:val="24"/>
          <w:szCs w:val="24"/>
        </w:rPr>
        <w:t xml:space="preserve">Tiesioginį ryšį su tiekėjais įgalioti palaikyti: dėl pirkimo procedūrų – </w:t>
      </w:r>
      <w:r w:rsidR="00FB1FAE" w:rsidRPr="0036492D">
        <w:rPr>
          <w:rFonts w:eastAsia="CIDFont+F2"/>
          <w:sz w:val="24"/>
          <w:szCs w:val="24"/>
        </w:rPr>
        <w:t xml:space="preserve">Marta </w:t>
      </w:r>
      <w:proofErr w:type="spellStart"/>
      <w:r w:rsidR="00FB1FAE" w:rsidRPr="0036492D">
        <w:rPr>
          <w:rFonts w:eastAsia="CIDFont+F2"/>
          <w:sz w:val="24"/>
          <w:szCs w:val="24"/>
        </w:rPr>
        <w:t>Falko</w:t>
      </w:r>
      <w:proofErr w:type="spellEnd"/>
      <w:r w:rsidR="00F53F28" w:rsidRPr="0036492D">
        <w:rPr>
          <w:rFonts w:eastAsia="CIDFont+F2"/>
          <w:sz w:val="24"/>
          <w:szCs w:val="24"/>
        </w:rPr>
        <w:t>, tel. +370</w:t>
      </w:r>
      <w:r w:rsidR="00FB1FAE" w:rsidRPr="0036492D">
        <w:rPr>
          <w:rFonts w:eastAsia="CIDFont+F2"/>
          <w:sz w:val="24"/>
          <w:szCs w:val="24"/>
        </w:rPr>
        <w:t> </w:t>
      </w:r>
      <w:r w:rsidR="003A73CE" w:rsidRPr="0036492D">
        <w:rPr>
          <w:rFonts w:eastAsia="CIDFont+F2"/>
          <w:sz w:val="24"/>
          <w:szCs w:val="24"/>
        </w:rPr>
        <w:t>444</w:t>
      </w:r>
      <w:r w:rsidR="00FB1FAE" w:rsidRPr="0036492D">
        <w:rPr>
          <w:rFonts w:eastAsia="CIDFont+F2"/>
          <w:sz w:val="24"/>
          <w:szCs w:val="24"/>
        </w:rPr>
        <w:t xml:space="preserve"> </w:t>
      </w:r>
      <w:r w:rsidR="000F3E01" w:rsidRPr="0036492D">
        <w:rPr>
          <w:rFonts w:eastAsia="CIDFont+F2"/>
          <w:sz w:val="24"/>
          <w:szCs w:val="24"/>
        </w:rPr>
        <w:t>40218</w:t>
      </w:r>
      <w:r w:rsidR="00F53F28" w:rsidRPr="0036492D">
        <w:rPr>
          <w:rFonts w:eastAsia="CIDFont+F2"/>
          <w:sz w:val="24"/>
          <w:szCs w:val="24"/>
        </w:rPr>
        <w:t xml:space="preserve">, el. p. </w:t>
      </w:r>
      <w:hyperlink r:id="rId15" w:history="1">
        <w:r w:rsidR="00987598" w:rsidRPr="0036492D">
          <w:rPr>
            <w:rStyle w:val="Hipersaitas"/>
            <w:rFonts w:eastAsia="CIDFont+F2"/>
            <w:sz w:val="24"/>
            <w:szCs w:val="24"/>
          </w:rPr>
          <w:t>marta.falko@telsiai.lt</w:t>
        </w:r>
      </w:hyperlink>
      <w:r w:rsidRPr="0036492D">
        <w:rPr>
          <w:rFonts w:eastAsia="CIDFont+F2"/>
          <w:color w:val="auto"/>
          <w:sz w:val="24"/>
          <w:szCs w:val="24"/>
        </w:rPr>
        <w:t xml:space="preserve"> </w:t>
      </w:r>
      <w:r w:rsidR="008859BC">
        <w:rPr>
          <w:rFonts w:eastAsia="CIDFont+F2"/>
          <w:color w:val="auto"/>
          <w:sz w:val="24"/>
          <w:szCs w:val="24"/>
        </w:rPr>
        <w:t xml:space="preserve">, </w:t>
      </w:r>
      <w:r w:rsidRPr="0036492D">
        <w:rPr>
          <w:rFonts w:eastAsia="CIDFont+F2"/>
          <w:color w:val="auto"/>
          <w:sz w:val="24"/>
          <w:szCs w:val="24"/>
        </w:rPr>
        <w:t xml:space="preserve">dėl pirkimo objekto – Karolis Tilindis, tel. +370 68777558, el. p. </w:t>
      </w:r>
      <w:hyperlink r:id="rId16" w:history="1">
        <w:r w:rsidRPr="0036492D">
          <w:rPr>
            <w:rStyle w:val="Hipersaitas"/>
            <w:rFonts w:eastAsia="CIDFont+F2"/>
            <w:sz w:val="24"/>
            <w:szCs w:val="24"/>
          </w:rPr>
          <w:t>karolis.tilindis</w:t>
        </w:r>
        <w:r w:rsidRPr="0036492D">
          <w:rPr>
            <w:rStyle w:val="Hipersaitas"/>
            <w:rFonts w:eastAsia="CIDFont+F2"/>
            <w:sz w:val="24"/>
            <w:szCs w:val="24"/>
            <w:lang w:val="en-US"/>
          </w:rPr>
          <w:t>@telsiai.lt</w:t>
        </w:r>
      </w:hyperlink>
    </w:p>
    <w:p w14:paraId="436CED35" w14:textId="1AD05F7D" w:rsidR="001F6836" w:rsidRPr="00234C1E" w:rsidRDefault="00FE0F7F" w:rsidP="00FE0F7F">
      <w:pPr>
        <w:pBdr>
          <w:top w:val="none" w:sz="0" w:space="0" w:color="auto"/>
          <w:left w:val="none" w:sz="0" w:space="0" w:color="auto"/>
          <w:bottom w:val="none" w:sz="0" w:space="0" w:color="auto"/>
          <w:right w:val="none" w:sz="0" w:space="0" w:color="auto"/>
          <w:between w:val="none" w:sz="0" w:space="0" w:color="auto"/>
        </w:pBdr>
        <w:tabs>
          <w:tab w:val="left" w:pos="709"/>
        </w:tabs>
        <w:jc w:val="both"/>
        <w:rPr>
          <w:rFonts w:eastAsia="CIDFont+F2"/>
          <w:sz w:val="24"/>
          <w:szCs w:val="24"/>
        </w:rPr>
      </w:pPr>
      <w:r w:rsidRPr="00234C1E">
        <w:rPr>
          <w:sz w:val="24"/>
          <w:szCs w:val="24"/>
        </w:rPr>
        <w:t>1.1</w:t>
      </w:r>
      <w:r w:rsidR="003A73CE" w:rsidRPr="00234C1E">
        <w:rPr>
          <w:sz w:val="24"/>
          <w:szCs w:val="24"/>
        </w:rPr>
        <w:t>6</w:t>
      </w:r>
      <w:r w:rsidRPr="00234C1E">
        <w:rPr>
          <w:sz w:val="24"/>
          <w:szCs w:val="24"/>
        </w:rPr>
        <w:t xml:space="preserve">. </w:t>
      </w:r>
      <w:r w:rsidR="0065029B" w:rsidRPr="00234C1E">
        <w:rPr>
          <w:sz w:val="24"/>
          <w:szCs w:val="24"/>
        </w:rPr>
        <w:t xml:space="preserve">Perkančioji organizacija neatsako už tiekėjo turėtas dalyvavimo šiame pirkime bei dokumentų rengimo išlaidas ir jų nekompensuoja.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w:t>
      </w:r>
      <w:r w:rsidR="00BA5F1D" w:rsidRPr="00234C1E">
        <w:rPr>
          <w:sz w:val="24"/>
          <w:szCs w:val="24"/>
        </w:rPr>
        <w:t>turėti įtakos bet kokiems tarp p</w:t>
      </w:r>
      <w:r w:rsidR="0065029B" w:rsidRPr="00234C1E">
        <w:rPr>
          <w:sz w:val="24"/>
          <w:szCs w:val="24"/>
        </w:rPr>
        <w:t xml:space="preserve">erkančiosios organizacijos ir tiekėjų susiklostantiems santykiams, kylantiems iš (ar) susijusiems su šiuo pirkimu. </w:t>
      </w:r>
    </w:p>
    <w:p w14:paraId="44D4EAE9" w14:textId="46EBF123" w:rsidR="0065029B" w:rsidRPr="00234C1E" w:rsidRDefault="00FE0F7F" w:rsidP="003B5777">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jc w:val="both"/>
        <w:rPr>
          <w:rFonts w:eastAsia="CIDFont+F2"/>
          <w:sz w:val="24"/>
          <w:szCs w:val="24"/>
          <w:lang w:val="lt-LT" w:eastAsia="lt-LT"/>
        </w:rPr>
      </w:pPr>
      <w:r w:rsidRPr="00234C1E">
        <w:rPr>
          <w:sz w:val="24"/>
          <w:szCs w:val="24"/>
          <w:lang w:val="lt-LT"/>
        </w:rPr>
        <w:t>1.1</w:t>
      </w:r>
      <w:r w:rsidR="003A73CE" w:rsidRPr="00234C1E">
        <w:rPr>
          <w:sz w:val="24"/>
          <w:szCs w:val="24"/>
          <w:lang w:val="lt-LT"/>
        </w:rPr>
        <w:t>7</w:t>
      </w:r>
      <w:r w:rsidRPr="00234C1E">
        <w:rPr>
          <w:sz w:val="24"/>
          <w:szCs w:val="24"/>
          <w:lang w:val="lt-LT"/>
        </w:rPr>
        <w:t xml:space="preserve">. </w:t>
      </w:r>
      <w:r w:rsidR="0065029B" w:rsidRPr="00234C1E">
        <w:rPr>
          <w:sz w:val="24"/>
          <w:szCs w:val="24"/>
          <w:lang w:val="lt-LT"/>
        </w:rPr>
        <w:t xml:space="preserve">Pažymime, kad pateikiant pasiūlymą, tiekėjas patvirtina, kad sutinka su pirkimo sąlygose nustatytomis tolesnėmis pirkimo procedūromis ir būsimos sutarties sąlygomis. </w:t>
      </w:r>
    </w:p>
    <w:bookmarkEnd w:id="1"/>
    <w:bookmarkEnd w:id="2"/>
    <w:p w14:paraId="3744D29F" w14:textId="77777777" w:rsidR="00F13BE9" w:rsidRPr="00BD1E5B" w:rsidRDefault="00F13BE9" w:rsidP="003B5777">
      <w:pPr>
        <w:rPr>
          <w:color w:val="auto"/>
          <w:sz w:val="24"/>
          <w:szCs w:val="24"/>
        </w:rPr>
      </w:pPr>
    </w:p>
    <w:p w14:paraId="6650FFC4" w14:textId="15051E9D" w:rsidR="0065029B" w:rsidRPr="00146452" w:rsidRDefault="0065029B" w:rsidP="00711B0A">
      <w:pPr>
        <w:pStyle w:val="Sraopastraipa"/>
        <w:numPr>
          <w:ilvl w:val="0"/>
          <w:numId w:val="41"/>
        </w:numPr>
        <w:pBdr>
          <w:top w:val="none" w:sz="0" w:space="0" w:color="auto"/>
          <w:left w:val="none" w:sz="0" w:space="0" w:color="auto"/>
          <w:bottom w:val="none" w:sz="0" w:space="0" w:color="auto"/>
          <w:right w:val="none" w:sz="0" w:space="0" w:color="auto"/>
          <w:between w:val="none" w:sz="0" w:space="0" w:color="auto"/>
        </w:pBdr>
        <w:tabs>
          <w:tab w:val="left" w:pos="2694"/>
        </w:tabs>
        <w:jc w:val="center"/>
        <w:rPr>
          <w:color w:val="FF0000"/>
          <w:sz w:val="24"/>
          <w:szCs w:val="24"/>
        </w:rPr>
      </w:pPr>
      <w:r w:rsidRPr="00BD1E5B">
        <w:rPr>
          <w:b/>
          <w:color w:val="auto"/>
          <w:sz w:val="24"/>
          <w:szCs w:val="24"/>
        </w:rPr>
        <w:t>PIRKIMO OBJEKTAS</w:t>
      </w:r>
    </w:p>
    <w:p w14:paraId="06DD95C1" w14:textId="77777777" w:rsidR="005F7F1F" w:rsidRPr="00234C1E" w:rsidRDefault="005F7F1F" w:rsidP="003B5777">
      <w:pPr>
        <w:pBdr>
          <w:top w:val="none" w:sz="0" w:space="0" w:color="auto"/>
          <w:left w:val="none" w:sz="0" w:space="0" w:color="auto"/>
          <w:bottom w:val="none" w:sz="0" w:space="0" w:color="auto"/>
          <w:right w:val="none" w:sz="0" w:space="0" w:color="auto"/>
          <w:between w:val="none" w:sz="0" w:space="0" w:color="auto"/>
        </w:pBdr>
        <w:tabs>
          <w:tab w:val="left" w:pos="2694"/>
        </w:tabs>
        <w:rPr>
          <w:sz w:val="24"/>
          <w:szCs w:val="24"/>
        </w:rPr>
      </w:pPr>
    </w:p>
    <w:p w14:paraId="62827CD1" w14:textId="229C9238" w:rsidR="0022593E" w:rsidRPr="00234C1E" w:rsidRDefault="0022593E" w:rsidP="00977150">
      <w:pPr>
        <w:pStyle w:val="prastasiniatinklio"/>
        <w:spacing w:before="0" w:beforeAutospacing="0" w:after="0" w:afterAutospacing="0"/>
        <w:jc w:val="both"/>
      </w:pPr>
      <w:r w:rsidRPr="00234C1E">
        <w:t>2.1. Pirkimo objektas –</w:t>
      </w:r>
      <w:r w:rsidR="001A73FD">
        <w:t xml:space="preserve"> </w:t>
      </w:r>
      <w:r w:rsidR="009D5A71">
        <w:t>vietinės reikšmės kelių remontas</w:t>
      </w:r>
      <w:r w:rsidR="009D5A71" w:rsidRPr="009D5A71">
        <w:t xml:space="preserve"> Telšių rajone (kelių su žvyro danga užaukštėju</w:t>
      </w:r>
      <w:r w:rsidR="009D5A71">
        <w:t>sių kelkraščių pašalinimo darbai</w:t>
      </w:r>
      <w:r w:rsidR="009D5A71" w:rsidRPr="009D5A71">
        <w:t>)</w:t>
      </w:r>
      <w:r w:rsidR="009D5A71">
        <w:t>.</w:t>
      </w:r>
    </w:p>
    <w:p w14:paraId="42FB54E9" w14:textId="2D02B03A" w:rsidR="0022593E" w:rsidRDefault="0022593E" w:rsidP="003A73CE">
      <w:pPr>
        <w:pStyle w:val="prastasiniatinklio"/>
        <w:spacing w:before="0" w:beforeAutospacing="0" w:after="0" w:afterAutospacing="0"/>
        <w:jc w:val="both"/>
      </w:pPr>
      <w:r w:rsidRPr="00CD05E7">
        <w:t>2.2. Pirki</w:t>
      </w:r>
      <w:r w:rsidR="00FA65A8">
        <w:t xml:space="preserve">mo objektas </w:t>
      </w:r>
      <w:r w:rsidR="00FA65A8" w:rsidRPr="00FA65A8">
        <w:t>skaidomas į dalis:</w:t>
      </w:r>
    </w:p>
    <w:p w14:paraId="5B2F749D" w14:textId="44E5E6F6" w:rsidR="00255F74" w:rsidRDefault="00255F74" w:rsidP="003A73CE">
      <w:pPr>
        <w:pStyle w:val="prastasiniatinklio"/>
        <w:spacing w:before="0" w:beforeAutospacing="0" w:after="0" w:afterAutospacing="0"/>
        <w:jc w:val="both"/>
      </w:pPr>
      <w:r w:rsidRPr="003E329A">
        <w:rPr>
          <w:b/>
        </w:rPr>
        <w:t>I pirkimo dalis</w:t>
      </w:r>
      <w:r>
        <w:t xml:space="preserve"> – </w:t>
      </w:r>
      <w:r w:rsidRPr="00255F74">
        <w:t xml:space="preserve">Ryškėnų, Gadūnavo, Nevarėnų, </w:t>
      </w:r>
      <w:proofErr w:type="spellStart"/>
      <w:r w:rsidRPr="00255F74">
        <w:t>Degaičių</w:t>
      </w:r>
      <w:proofErr w:type="spellEnd"/>
      <w:r w:rsidRPr="00255F74">
        <w:t xml:space="preserve">, Tryškių </w:t>
      </w:r>
      <w:r w:rsidR="00730FF0">
        <w:t xml:space="preserve">ir Telšių </w:t>
      </w:r>
      <w:r w:rsidRPr="00255F74">
        <w:t>seniūnijose kelių su žvyro danga užauk</w:t>
      </w:r>
      <w:r>
        <w:t>štėjusių kelkraščių pašalinimas;</w:t>
      </w:r>
    </w:p>
    <w:p w14:paraId="4B41ED51" w14:textId="2E52BA8A" w:rsidR="00255F74" w:rsidRPr="00CD05E7" w:rsidRDefault="00255F74" w:rsidP="003A73CE">
      <w:pPr>
        <w:pStyle w:val="prastasiniatinklio"/>
        <w:spacing w:before="0" w:beforeAutospacing="0" w:after="0" w:afterAutospacing="0"/>
        <w:jc w:val="both"/>
      </w:pPr>
      <w:r w:rsidRPr="003E329A">
        <w:rPr>
          <w:b/>
        </w:rPr>
        <w:t>II pirkimo dalis</w:t>
      </w:r>
      <w:r>
        <w:t xml:space="preserve"> – </w:t>
      </w:r>
      <w:proofErr w:type="spellStart"/>
      <w:r w:rsidR="00AB453D" w:rsidRPr="00AB453D">
        <w:t>Viešvėnų</w:t>
      </w:r>
      <w:proofErr w:type="spellEnd"/>
      <w:r w:rsidR="00AB453D" w:rsidRPr="00AB453D">
        <w:t>, Luokės, Upynos, Varnių, Žarėnų seniūnijose kelių su žvyro danga užaukštėjusių kelkraščių pašalinimas.</w:t>
      </w:r>
    </w:p>
    <w:p w14:paraId="3EF55991" w14:textId="26285285" w:rsidR="0022593E" w:rsidRPr="00CD05E7" w:rsidRDefault="00297691" w:rsidP="003A73CE">
      <w:pPr>
        <w:pStyle w:val="prastasiniatinklio"/>
        <w:spacing w:before="0" w:beforeAutospacing="0" w:after="0" w:afterAutospacing="0"/>
        <w:jc w:val="both"/>
      </w:pPr>
      <w:r>
        <w:t>2.3. Pasiūlymai</w:t>
      </w:r>
      <w:r w:rsidR="0022593E" w:rsidRPr="00CD05E7">
        <w:t xml:space="preserve"> </w:t>
      </w:r>
      <w:r w:rsidRPr="00297691">
        <w:t>gali būti teikiami vienai, kelioms arba visoms pirkimo dalims. Kiekvienai pirkimo daliai bus sudaroma atskira pirkimo sutartis</w:t>
      </w:r>
      <w:r w:rsidR="001D6A2E">
        <w:t>.</w:t>
      </w:r>
    </w:p>
    <w:p w14:paraId="6579F13B" w14:textId="046FF269" w:rsidR="0022593E" w:rsidRPr="00FD18DD" w:rsidRDefault="0022593E" w:rsidP="003A73CE">
      <w:pPr>
        <w:pStyle w:val="prastasiniatinklio"/>
        <w:spacing w:before="0" w:beforeAutospacing="0" w:after="0" w:afterAutospacing="0"/>
        <w:jc w:val="both"/>
      </w:pPr>
      <w:r w:rsidRPr="00FD18DD">
        <w:t xml:space="preserve">2.4. Pirkimo objektas apibūdintas ir reikalavimai jam nustatyti </w:t>
      </w:r>
      <w:r w:rsidR="00EF07BA" w:rsidRPr="00FD18DD">
        <w:t>techninėje specifikac</w:t>
      </w:r>
      <w:r w:rsidR="00075981" w:rsidRPr="00FD18DD">
        <w:t>ijoje</w:t>
      </w:r>
      <w:r w:rsidR="00EF07BA" w:rsidRPr="00FD18DD">
        <w:t>, sutarties projekte.</w:t>
      </w:r>
    </w:p>
    <w:p w14:paraId="2FC3F441" w14:textId="78A9DF15" w:rsidR="0022593E" w:rsidRPr="00234C1E" w:rsidRDefault="0022593E" w:rsidP="003A73CE">
      <w:pPr>
        <w:pStyle w:val="prastasiniatinklio"/>
        <w:spacing w:before="0" w:beforeAutospacing="0" w:after="0" w:afterAutospacing="0"/>
        <w:jc w:val="both"/>
        <w:rPr>
          <w:bCs/>
        </w:rPr>
      </w:pPr>
      <w:r w:rsidRPr="00234C1E">
        <w:lastRenderedPageBreak/>
        <w:t xml:space="preserve">2.5. </w:t>
      </w:r>
      <w:r w:rsidR="00EF07BA">
        <w:t>Techninėje specifikacijoje</w:t>
      </w:r>
      <w:r w:rsidRPr="00234C1E">
        <w:rPr>
          <w:bCs/>
        </w:rPr>
        <w:t xml:space="preserve"> ir (ar) kituose pridedamuose dokumentuose apibūdinant pirkimo objektą galimai nurodyti konkretus pavadinimas ar šaltinis, konkretus procesas ar prekės ženklas, patentas, tipai, konkreti kilmė ar gamyba, standartas yra tik informacinio pobūdžio, tiekėjas gali pateikti lygiavertį sprendinį (kitų gamintojų lygiavertė produkcija ar įranga, pan.) nurodytajam.</w:t>
      </w:r>
      <w:r w:rsidRPr="00234C1E">
        <w:rPr>
          <w:rFonts w:ascii="Segoe UI" w:hAnsi="Segoe UI" w:cs="Segoe UI"/>
          <w:color w:val="000000"/>
          <w:sz w:val="3276"/>
          <w:szCs w:val="3276"/>
        </w:rPr>
        <w:t xml:space="preserve"> </w:t>
      </w:r>
      <w:r w:rsidRPr="00234C1E">
        <w:rPr>
          <w:bCs/>
        </w:rPr>
        <w:t xml:space="preserve"> </w:t>
      </w:r>
    </w:p>
    <w:p w14:paraId="0306B679" w14:textId="571DA1AD" w:rsidR="0022593E" w:rsidRPr="00234C1E" w:rsidRDefault="0022593E" w:rsidP="00DF3BF5">
      <w:pPr>
        <w:pStyle w:val="prastasiniatinklio"/>
        <w:tabs>
          <w:tab w:val="left" w:pos="426"/>
        </w:tabs>
        <w:spacing w:before="0" w:beforeAutospacing="0" w:after="0" w:afterAutospacing="0"/>
        <w:jc w:val="both"/>
        <w:rPr>
          <w:bCs/>
        </w:rPr>
      </w:pPr>
      <w:r w:rsidRPr="00234C1E">
        <w:t>2.6. Darbų atlikimo vieta:</w:t>
      </w:r>
      <w:r w:rsidR="00775038">
        <w:rPr>
          <w:bCs/>
        </w:rPr>
        <w:t xml:space="preserve"> Telšių rajono savivaldybės vietinės reikšmės keliai ir gatvės.</w:t>
      </w:r>
    </w:p>
    <w:p w14:paraId="655237F0" w14:textId="4608B12D" w:rsidR="00F6430D" w:rsidRPr="00FD18DD" w:rsidRDefault="00FD18DD" w:rsidP="003B4044">
      <w:pPr>
        <w:pStyle w:val="prastasiniatinklio"/>
        <w:spacing w:before="0" w:beforeAutospacing="0" w:after="0" w:afterAutospacing="0"/>
        <w:jc w:val="both"/>
      </w:pPr>
      <w:r w:rsidRPr="00FD18DD">
        <w:t>2.7</w:t>
      </w:r>
      <w:r w:rsidR="00F6430D" w:rsidRPr="00FD18DD">
        <w:t xml:space="preserve">. </w:t>
      </w:r>
      <w:r w:rsidR="0000523B" w:rsidRPr="00FD18DD">
        <w:t>Viešajam pirkimui pateikto pasiūlymo kaina bus laikoma per didele,</w:t>
      </w:r>
      <w:r w:rsidR="0006193E" w:rsidRPr="00FD18DD">
        <w:t xml:space="preserve"> nepriimtina, jeigu viršys 6</w:t>
      </w:r>
      <w:r w:rsidR="00D62EE7">
        <w:t>5945</w:t>
      </w:r>
      <w:r w:rsidR="0000523B" w:rsidRPr="00FD18DD">
        <w:t>,00 EUR su PVM* sumą</w:t>
      </w:r>
      <w:r w:rsidR="005973AB" w:rsidRPr="00FD18DD">
        <w:t xml:space="preserve"> I pirkimo dalis ir </w:t>
      </w:r>
      <w:r w:rsidR="0000523B" w:rsidRPr="00FD18DD">
        <w:t xml:space="preserve"> </w:t>
      </w:r>
      <w:r w:rsidR="00D62EE7">
        <w:t>64977</w:t>
      </w:r>
      <w:r w:rsidR="005973AB" w:rsidRPr="00FD18DD">
        <w:t xml:space="preserve">,00 EUR su PVM* sumą II pirkimo dalis </w:t>
      </w:r>
      <w:r w:rsidR="0000523B" w:rsidRPr="00FD18DD">
        <w:t>(* arba ta pati suma be PVM, jei tiekėjas yra ne PVM mokėtojas ar paslaugos neapmokestinamos PVM, ar dėl kitų priežasčių perkančiosios organizacijos galutinė tie</w:t>
      </w:r>
      <w:r w:rsidR="0023455F" w:rsidRPr="00FD18DD">
        <w:t>kėjui mokėtina suma bus be PVM)</w:t>
      </w:r>
    </w:p>
    <w:p w14:paraId="34498FD1" w14:textId="77777777" w:rsidR="009D3F37" w:rsidRPr="00234C1E" w:rsidRDefault="009D3F37" w:rsidP="001706E4">
      <w:pPr>
        <w:pStyle w:val="prastasiniatinklio"/>
        <w:spacing w:before="0" w:beforeAutospacing="0" w:after="0" w:afterAutospacing="0"/>
        <w:jc w:val="both"/>
      </w:pPr>
    </w:p>
    <w:p w14:paraId="645B7A0A" w14:textId="5A8CC033" w:rsidR="0065029B" w:rsidRPr="00711B0A" w:rsidRDefault="0065029B" w:rsidP="00711B0A">
      <w:pPr>
        <w:pStyle w:val="Sraopastraipa"/>
        <w:numPr>
          <w:ilvl w:val="0"/>
          <w:numId w:val="43"/>
        </w:numPr>
        <w:pBdr>
          <w:top w:val="none" w:sz="0" w:space="0" w:color="auto"/>
          <w:left w:val="none" w:sz="0" w:space="0" w:color="auto"/>
          <w:bottom w:val="none" w:sz="0" w:space="0" w:color="auto"/>
          <w:right w:val="none" w:sz="0" w:space="0" w:color="auto"/>
          <w:between w:val="none" w:sz="0" w:space="0" w:color="auto"/>
        </w:pBdr>
        <w:tabs>
          <w:tab w:val="left" w:pos="709"/>
          <w:tab w:val="left" w:pos="851"/>
          <w:tab w:val="left" w:pos="1418"/>
        </w:tabs>
        <w:jc w:val="center"/>
        <w:rPr>
          <w:sz w:val="24"/>
          <w:szCs w:val="24"/>
        </w:rPr>
      </w:pPr>
      <w:bookmarkStart w:id="5" w:name="_Toc487783807"/>
      <w:r w:rsidRPr="00711B0A">
        <w:rPr>
          <w:b/>
          <w:bCs/>
          <w:sz w:val="24"/>
          <w:szCs w:val="24"/>
        </w:rPr>
        <w:t>PIRKIMO DOKUMENTŲ PAAIŠKINIMAS IR PATIKSLINIMAS</w:t>
      </w:r>
      <w:bookmarkEnd w:id="5"/>
    </w:p>
    <w:p w14:paraId="2465CC5E" w14:textId="77777777" w:rsidR="0065029B" w:rsidRPr="00234C1E" w:rsidRDefault="0065029B" w:rsidP="001706E4">
      <w:pPr>
        <w:tabs>
          <w:tab w:val="left" w:pos="709"/>
          <w:tab w:val="left" w:pos="851"/>
        </w:tabs>
        <w:jc w:val="both"/>
        <w:rPr>
          <w:sz w:val="24"/>
          <w:szCs w:val="24"/>
        </w:rPr>
      </w:pPr>
    </w:p>
    <w:p w14:paraId="705DF9DA" w14:textId="2BFF6896" w:rsidR="0065029B" w:rsidRDefault="0065029B" w:rsidP="001706E4">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 w:val="left" w:pos="851"/>
        </w:tabs>
        <w:ind w:left="0" w:firstLine="0"/>
        <w:jc w:val="both"/>
        <w:rPr>
          <w:color w:val="auto"/>
          <w:sz w:val="24"/>
          <w:szCs w:val="24"/>
          <w:lang w:val="lt-LT"/>
        </w:rPr>
      </w:pPr>
      <w:r w:rsidRPr="00234C1E">
        <w:rPr>
          <w:color w:val="auto"/>
          <w:sz w:val="24"/>
          <w:szCs w:val="24"/>
          <w:lang w:val="lt-LT"/>
        </w:rPr>
        <w:t>Pirkimo dokumentai tiekėjų iniciatyva gali būti paaiškinami/patikslinami jiems CVP IS susirašinėjimo priemonėmis kreipiantis į perkančiąją organizaciją. Kai tiekėjai kreipiasi dėl pirkimo dokumentų paaiškinimo ar patikslinimo:</w:t>
      </w:r>
    </w:p>
    <w:p w14:paraId="005C1152" w14:textId="77777777" w:rsidR="001706E4" w:rsidRPr="00234C1E" w:rsidRDefault="001706E4" w:rsidP="001706E4">
      <w:pPr>
        <w:pStyle w:val="Sraopastraipa"/>
        <w:pBdr>
          <w:top w:val="none" w:sz="0" w:space="0" w:color="auto"/>
          <w:left w:val="none" w:sz="0" w:space="0" w:color="auto"/>
          <w:bottom w:val="none" w:sz="0" w:space="0" w:color="auto"/>
          <w:right w:val="none" w:sz="0" w:space="0" w:color="auto"/>
          <w:between w:val="none" w:sz="0" w:space="0" w:color="auto"/>
        </w:pBdr>
        <w:tabs>
          <w:tab w:val="left" w:pos="709"/>
          <w:tab w:val="left" w:pos="851"/>
        </w:tabs>
        <w:ind w:left="0"/>
        <w:jc w:val="both"/>
        <w:rPr>
          <w:color w:val="auto"/>
          <w:sz w:val="24"/>
          <w:szCs w:val="24"/>
          <w:lang w:val="lt-LT"/>
        </w:rPr>
      </w:pP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1"/>
        <w:gridCol w:w="3790"/>
      </w:tblGrid>
      <w:tr w:rsidR="0065029B" w:rsidRPr="00234C1E" w14:paraId="26034BF4" w14:textId="77777777" w:rsidTr="00FE0DE1">
        <w:tc>
          <w:tcPr>
            <w:tcW w:w="5841" w:type="dxa"/>
            <w:tcBorders>
              <w:left w:val="single" w:sz="4" w:space="0" w:color="auto"/>
            </w:tcBorders>
            <w:shd w:val="clear" w:color="auto" w:fill="EEECE1"/>
            <w:vAlign w:val="center"/>
          </w:tcPr>
          <w:p w14:paraId="22B8A5FB" w14:textId="77777777" w:rsidR="0065029B" w:rsidRPr="00234C1E" w:rsidRDefault="00040CA7" w:rsidP="006E7BC3">
            <w:pPr>
              <w:pStyle w:val="Sraopastraipa"/>
              <w:tabs>
                <w:tab w:val="left" w:pos="426"/>
              </w:tabs>
              <w:ind w:left="0"/>
              <w:contextualSpacing w:val="0"/>
              <w:jc w:val="both"/>
              <w:rPr>
                <w:b/>
                <w:color w:val="auto"/>
                <w:sz w:val="24"/>
                <w:szCs w:val="24"/>
                <w:lang w:val="lt-LT" w:eastAsia="lt-LT"/>
              </w:rPr>
            </w:pPr>
            <w:r w:rsidRPr="00234C1E">
              <w:rPr>
                <w:b/>
                <w:color w:val="auto"/>
                <w:sz w:val="24"/>
                <w:szCs w:val="24"/>
                <w:lang w:val="lt-LT" w:eastAsia="lt-LT"/>
              </w:rPr>
              <w:t>Prašymas paaiškinti</w:t>
            </w:r>
            <w:r w:rsidR="0065029B" w:rsidRPr="00234C1E">
              <w:rPr>
                <w:b/>
                <w:color w:val="auto"/>
                <w:sz w:val="24"/>
                <w:szCs w:val="24"/>
                <w:lang w:val="lt-LT" w:eastAsia="lt-LT"/>
              </w:rPr>
              <w:t>/patikslinti pirkimo dokumentus turi būti pateiktas ne vėliau kaip:</w:t>
            </w:r>
          </w:p>
        </w:tc>
        <w:tc>
          <w:tcPr>
            <w:tcW w:w="3790" w:type="dxa"/>
            <w:vAlign w:val="center"/>
          </w:tcPr>
          <w:p w14:paraId="20C44E79" w14:textId="5D8FDB5B" w:rsidR="0065029B" w:rsidRPr="00234C1E" w:rsidRDefault="0022593E" w:rsidP="0022593E">
            <w:pPr>
              <w:pStyle w:val="Sraopastraipa"/>
              <w:tabs>
                <w:tab w:val="left" w:pos="709"/>
              </w:tabs>
              <w:ind w:left="0"/>
              <w:contextualSpacing w:val="0"/>
              <w:jc w:val="both"/>
              <w:rPr>
                <w:color w:val="auto"/>
                <w:sz w:val="24"/>
                <w:szCs w:val="24"/>
                <w:lang w:val="lt-LT" w:eastAsia="lt-LT"/>
              </w:rPr>
            </w:pPr>
            <w:r w:rsidRPr="00234C1E">
              <w:rPr>
                <w:color w:val="auto"/>
                <w:sz w:val="24"/>
                <w:szCs w:val="24"/>
                <w:lang w:val="lt-LT" w:eastAsia="lt-LT"/>
              </w:rPr>
              <w:t>2</w:t>
            </w:r>
            <w:r w:rsidR="0065029B" w:rsidRPr="00234C1E">
              <w:rPr>
                <w:color w:val="auto"/>
                <w:sz w:val="24"/>
                <w:szCs w:val="24"/>
                <w:lang w:val="lt-LT" w:eastAsia="lt-LT"/>
              </w:rPr>
              <w:t xml:space="preserve"> </w:t>
            </w:r>
            <w:r w:rsidRPr="00234C1E">
              <w:rPr>
                <w:color w:val="auto"/>
                <w:sz w:val="24"/>
                <w:szCs w:val="24"/>
                <w:lang w:val="lt-LT" w:eastAsia="lt-LT"/>
              </w:rPr>
              <w:t>darbo</w:t>
            </w:r>
            <w:r w:rsidR="00011AD2" w:rsidRPr="00234C1E">
              <w:rPr>
                <w:color w:val="auto"/>
                <w:sz w:val="24"/>
                <w:szCs w:val="24"/>
                <w:lang w:val="lt-LT" w:eastAsia="lt-LT"/>
              </w:rPr>
              <w:t xml:space="preserve"> </w:t>
            </w:r>
            <w:r w:rsidR="0065029B" w:rsidRPr="00234C1E">
              <w:rPr>
                <w:color w:val="auto"/>
                <w:sz w:val="24"/>
                <w:szCs w:val="24"/>
                <w:lang w:val="lt-LT" w:eastAsia="lt-LT"/>
              </w:rPr>
              <w:t>dienos iki pasiūlymų pateikimo termino pabaigos</w:t>
            </w:r>
          </w:p>
        </w:tc>
      </w:tr>
      <w:tr w:rsidR="0065029B" w:rsidRPr="00234C1E" w14:paraId="2608C4C5" w14:textId="77777777" w:rsidTr="00FE0DE1">
        <w:tc>
          <w:tcPr>
            <w:tcW w:w="5841" w:type="dxa"/>
            <w:tcBorders>
              <w:left w:val="single" w:sz="4" w:space="0" w:color="auto"/>
            </w:tcBorders>
            <w:shd w:val="clear" w:color="auto" w:fill="EEECE1"/>
            <w:vAlign w:val="center"/>
          </w:tcPr>
          <w:p w14:paraId="67859ADE" w14:textId="77777777" w:rsidR="0065029B" w:rsidRPr="00234C1E" w:rsidRDefault="00040CA7" w:rsidP="006E7BC3">
            <w:pPr>
              <w:pStyle w:val="Sraopastraipa"/>
              <w:tabs>
                <w:tab w:val="left" w:pos="426"/>
              </w:tabs>
              <w:ind w:left="0"/>
              <w:contextualSpacing w:val="0"/>
              <w:jc w:val="both"/>
              <w:rPr>
                <w:b/>
                <w:color w:val="auto"/>
                <w:sz w:val="24"/>
                <w:szCs w:val="24"/>
                <w:lang w:val="lt-LT" w:eastAsia="lt-LT"/>
              </w:rPr>
            </w:pPr>
            <w:r w:rsidRPr="00234C1E">
              <w:rPr>
                <w:b/>
                <w:color w:val="auto"/>
                <w:sz w:val="24"/>
                <w:szCs w:val="24"/>
                <w:lang w:val="lt-LT" w:eastAsia="lt-LT"/>
              </w:rPr>
              <w:t>P</w:t>
            </w:r>
            <w:r w:rsidR="0065029B" w:rsidRPr="00234C1E">
              <w:rPr>
                <w:b/>
                <w:color w:val="auto"/>
                <w:sz w:val="24"/>
                <w:szCs w:val="24"/>
                <w:lang w:val="lt-LT" w:eastAsia="lt-LT"/>
              </w:rPr>
              <w:t>irkimo dokumentų paaiškinimas/patikslinimas pateikiamas visiems tiekėjams ne vėliau kaip:</w:t>
            </w:r>
          </w:p>
        </w:tc>
        <w:tc>
          <w:tcPr>
            <w:tcW w:w="3790" w:type="dxa"/>
            <w:vAlign w:val="center"/>
          </w:tcPr>
          <w:p w14:paraId="0B931E94" w14:textId="61D3AF64" w:rsidR="0065029B" w:rsidRPr="00234C1E" w:rsidRDefault="0022593E" w:rsidP="0022593E">
            <w:pPr>
              <w:pStyle w:val="Sraopastraipa"/>
              <w:tabs>
                <w:tab w:val="left" w:pos="709"/>
              </w:tabs>
              <w:ind w:left="0"/>
              <w:contextualSpacing w:val="0"/>
              <w:jc w:val="both"/>
              <w:rPr>
                <w:color w:val="auto"/>
                <w:sz w:val="24"/>
                <w:szCs w:val="24"/>
                <w:lang w:val="lt-LT" w:eastAsia="lt-LT"/>
              </w:rPr>
            </w:pPr>
            <w:r w:rsidRPr="00234C1E">
              <w:rPr>
                <w:color w:val="auto"/>
                <w:sz w:val="24"/>
                <w:szCs w:val="24"/>
                <w:lang w:val="lt-LT" w:eastAsia="lt-LT"/>
              </w:rPr>
              <w:t xml:space="preserve">1 darbo dienai </w:t>
            </w:r>
            <w:r w:rsidR="0065029B" w:rsidRPr="00234C1E">
              <w:rPr>
                <w:color w:val="auto"/>
                <w:sz w:val="24"/>
                <w:szCs w:val="24"/>
                <w:lang w:val="lt-LT" w:eastAsia="lt-LT"/>
              </w:rPr>
              <w:t>iki pasiūlymų pateikimo termino pabaigos</w:t>
            </w:r>
          </w:p>
        </w:tc>
      </w:tr>
    </w:tbl>
    <w:p w14:paraId="39718B77" w14:textId="77777777" w:rsidR="0065029B" w:rsidRPr="00234C1E" w:rsidRDefault="0065029B" w:rsidP="00FE0DE1">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s>
        <w:ind w:left="0" w:firstLine="0"/>
        <w:contextualSpacing w:val="0"/>
        <w:jc w:val="both"/>
        <w:rPr>
          <w:rFonts w:eastAsia="Calibri"/>
          <w:sz w:val="24"/>
          <w:szCs w:val="24"/>
          <w:lang w:val="lt-LT"/>
        </w:rPr>
      </w:pPr>
      <w:r w:rsidRPr="00234C1E">
        <w:rPr>
          <w:rFonts w:eastAsia="Calibri"/>
          <w:sz w:val="24"/>
          <w:szCs w:val="24"/>
          <w:lang w:val="lt-LT"/>
        </w:rPr>
        <w:t xml:space="preserve">Pasiūlymų pateikimo terminas yra pratęsiamas, </w:t>
      </w:r>
      <w:r w:rsidRPr="00234C1E">
        <w:rPr>
          <w:rFonts w:eastAsia="Calibri"/>
          <w:bCs/>
          <w:sz w:val="24"/>
          <w:szCs w:val="24"/>
          <w:lang w:val="lt-LT"/>
        </w:rPr>
        <w:t xml:space="preserve">jeigu dėl kokių nors priežasčių pirkimo dokumentų paaiškinimas ar patikslinimas pateikiamas likus mažiau dienų nei nurodyta šiame skyriuje. Perkančioji organizacija neprivalo pratęsti termino, kai papildomos informacijos nebuvo paprašyta laiku arba </w:t>
      </w:r>
      <w:r w:rsidRPr="00234C1E">
        <w:rPr>
          <w:sz w:val="24"/>
          <w:szCs w:val="24"/>
          <w:lang w:val="lt-LT"/>
        </w:rPr>
        <w:t>buvo padaryta nereikšmingų pirkimo dokumentų pakeitimų (paaiškinimas/patikslinimas</w:t>
      </w:r>
      <w:r w:rsidRPr="00234C1E">
        <w:rPr>
          <w:rFonts w:eastAsia="Calibri"/>
          <w:bCs/>
          <w:sz w:val="24"/>
          <w:szCs w:val="24"/>
          <w:lang w:val="lt-LT"/>
        </w:rPr>
        <w:t xml:space="preserve"> neturi esminės įtakos pasiūlymų parengimui)</w:t>
      </w:r>
      <w:r w:rsidRPr="00234C1E">
        <w:rPr>
          <w:sz w:val="24"/>
          <w:szCs w:val="24"/>
          <w:lang w:val="lt-LT"/>
        </w:rPr>
        <w:t>.</w:t>
      </w:r>
    </w:p>
    <w:p w14:paraId="54001C29" w14:textId="77777777" w:rsidR="0065029B" w:rsidRPr="00234C1E" w:rsidRDefault="0065029B" w:rsidP="00FE0DE1">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s>
        <w:ind w:left="0" w:firstLine="0"/>
        <w:contextualSpacing w:val="0"/>
        <w:jc w:val="both"/>
        <w:rPr>
          <w:rFonts w:eastAsia="Calibri"/>
          <w:sz w:val="24"/>
          <w:szCs w:val="24"/>
          <w:lang w:val="lt-LT"/>
        </w:rPr>
      </w:pPr>
      <w:r w:rsidRPr="00234C1E">
        <w:rPr>
          <w:rFonts w:eastAsia="Calibri"/>
          <w:sz w:val="24"/>
          <w:szCs w:val="24"/>
          <w:lang w:val="lt-LT"/>
        </w:rPr>
        <w:t>Pirkimo dokumentų paaiškinimas/patikslinimas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r w:rsidR="00741360" w:rsidRPr="00234C1E">
        <w:rPr>
          <w:rFonts w:eastAsia="Calibri"/>
          <w:sz w:val="24"/>
          <w:szCs w:val="24"/>
          <w:lang w:val="lt-LT"/>
        </w:rPr>
        <w:t xml:space="preserve"> </w:t>
      </w:r>
    </w:p>
    <w:p w14:paraId="2345391F" w14:textId="77777777" w:rsidR="0065029B" w:rsidRPr="00234C1E" w:rsidRDefault="0065029B" w:rsidP="00FE0DE1">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s>
        <w:ind w:left="0" w:firstLine="0"/>
        <w:contextualSpacing w:val="0"/>
        <w:jc w:val="both"/>
        <w:rPr>
          <w:rFonts w:eastAsia="Calibri"/>
          <w:sz w:val="24"/>
          <w:szCs w:val="24"/>
          <w:lang w:val="lt-LT"/>
        </w:rPr>
      </w:pPr>
      <w:r w:rsidRPr="00234C1E">
        <w:rPr>
          <w:sz w:val="24"/>
          <w:szCs w:val="24"/>
          <w:lang w:val="lt-LT"/>
        </w:rPr>
        <w:t xml:space="preserve">Kai, teikiant pirkimo dokumentų paaiškinimą/patikslinimą tikslinama pirkimo skelbimuose paskelbta informacija, perkančioji organizacija </w:t>
      </w:r>
      <w:r w:rsidR="00C17DF7" w:rsidRPr="00234C1E">
        <w:rPr>
          <w:sz w:val="24"/>
          <w:szCs w:val="24"/>
          <w:lang w:val="lt-LT"/>
        </w:rPr>
        <w:t>V</w:t>
      </w:r>
      <w:r w:rsidRPr="00234C1E">
        <w:rPr>
          <w:sz w:val="24"/>
          <w:szCs w:val="24"/>
          <w:lang w:val="lt-LT"/>
        </w:rPr>
        <w:t>iešųjų pirkimų įstatymo 34 str. nustatyta tvarka skelbia klaidų ištaisymo skelbimus.</w:t>
      </w:r>
    </w:p>
    <w:p w14:paraId="31AD2724" w14:textId="77777777" w:rsidR="009D22CC" w:rsidRPr="00234C1E" w:rsidRDefault="0065029B" w:rsidP="00FE0DE1">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s>
        <w:ind w:left="0" w:firstLine="0"/>
        <w:contextualSpacing w:val="0"/>
        <w:jc w:val="both"/>
        <w:rPr>
          <w:rFonts w:eastAsia="Calibri"/>
          <w:color w:val="auto"/>
          <w:sz w:val="24"/>
          <w:szCs w:val="24"/>
          <w:lang w:val="lt-LT"/>
        </w:rPr>
      </w:pPr>
      <w:r w:rsidRPr="00234C1E">
        <w:rPr>
          <w:color w:val="auto"/>
          <w:sz w:val="24"/>
          <w:szCs w:val="24"/>
          <w:lang w:val="lt-LT"/>
        </w:rPr>
        <w:t>Perkančioji organizacija pirkimo dokumentus paaiškindama/ patikslindama savo iniciatyva laikosi šio skyriaus punktuose nurodytų procedūrų.</w:t>
      </w:r>
    </w:p>
    <w:p w14:paraId="5AC3517D" w14:textId="6356B464" w:rsidR="000D4760" w:rsidRPr="00234C1E" w:rsidRDefault="000D4760" w:rsidP="00FE0DE1">
      <w:pPr>
        <w:numPr>
          <w:ilvl w:val="1"/>
          <w:numId w:val="43"/>
        </w:numPr>
        <w:ind w:left="0" w:firstLine="0"/>
        <w:jc w:val="both"/>
        <w:rPr>
          <w:color w:val="auto"/>
          <w:sz w:val="24"/>
          <w:szCs w:val="24"/>
          <w:lang w:eastAsia="x-none"/>
        </w:rPr>
      </w:pPr>
      <w:r w:rsidRPr="00234C1E">
        <w:rPr>
          <w:color w:val="auto"/>
          <w:sz w:val="24"/>
          <w:szCs w:val="24"/>
          <w:lang w:eastAsia="x-none"/>
        </w:rPr>
        <w:t xml:space="preserve">Perkančioji organizacija nenumato rengti susitikimų su tiekėjais dėl </w:t>
      </w:r>
      <w:r w:rsidR="00B726E5" w:rsidRPr="00234C1E">
        <w:rPr>
          <w:color w:val="auto"/>
          <w:sz w:val="24"/>
          <w:szCs w:val="24"/>
          <w:lang w:eastAsia="x-none"/>
        </w:rPr>
        <w:t xml:space="preserve">apklausos </w:t>
      </w:r>
      <w:r w:rsidRPr="00234C1E">
        <w:rPr>
          <w:color w:val="auto"/>
          <w:sz w:val="24"/>
          <w:szCs w:val="24"/>
          <w:lang w:eastAsia="x-none"/>
        </w:rPr>
        <w:t xml:space="preserve">dokumentų paaiškinimų bei objekto apžiūros. Siekdami nustatyti tikslias būtinų atlikti darbų apimtis, savo galimybes, riziką, potencialias išlaidas bei išsiaiškinti kitas aplinkybes, svarbias ruošiant pasiūlymą, vykdant darbus, tiekėjai savo iniciatyva gali apžiūrėti darbų vykdymo vietą. </w:t>
      </w:r>
    </w:p>
    <w:p w14:paraId="121A1835" w14:textId="77777777" w:rsidR="001B3712" w:rsidRPr="00234C1E" w:rsidRDefault="0065029B" w:rsidP="00FE0DE1">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s>
        <w:ind w:left="0" w:firstLine="0"/>
        <w:contextualSpacing w:val="0"/>
        <w:jc w:val="both"/>
        <w:rPr>
          <w:rFonts w:eastAsia="Calibri"/>
          <w:sz w:val="24"/>
          <w:szCs w:val="24"/>
          <w:lang w:val="lt-LT"/>
        </w:rPr>
      </w:pPr>
      <w:r w:rsidRPr="00234C1E">
        <w:rPr>
          <w:sz w:val="24"/>
          <w:szCs w:val="24"/>
          <w:lang w:val="lt-LT"/>
        </w:rPr>
        <w:t>Bet kuris paaiškinimas/patikslinimas yra laikomas neatskiriama pirkimo dokumentų dalimi, ir jo nuostatos turi viršenybę prieš ankstesniuose pirkimo dokumentuose išdėstytas nuostatas.</w:t>
      </w:r>
      <w:r w:rsidRPr="00234C1E">
        <w:rPr>
          <w:i/>
          <w:iCs/>
          <w:color w:val="FF0000"/>
          <w:sz w:val="24"/>
          <w:szCs w:val="24"/>
          <w:lang w:val="lt-LT"/>
        </w:rPr>
        <w:t xml:space="preserve"> </w:t>
      </w:r>
      <w:r w:rsidRPr="00234C1E">
        <w:rPr>
          <w:sz w:val="24"/>
          <w:szCs w:val="24"/>
          <w:lang w:val="lt-LT"/>
        </w:rPr>
        <w:t>Tuo atveju, kai skelbime apie pirkimą pateikta informacija neatitinka informacijos, pateiktos kituose pirkimo dokumentuose, teisinga laikoma informacija, nurodyta skelbime apie pirkimą.</w:t>
      </w:r>
    </w:p>
    <w:p w14:paraId="0E1F5D08" w14:textId="77777777" w:rsidR="001B3712" w:rsidRPr="00234C1E" w:rsidRDefault="001B3712" w:rsidP="00FE0DE1">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s>
        <w:ind w:left="0" w:firstLine="0"/>
        <w:contextualSpacing w:val="0"/>
        <w:jc w:val="both"/>
        <w:rPr>
          <w:rFonts w:eastAsia="Calibri"/>
          <w:sz w:val="24"/>
          <w:szCs w:val="24"/>
          <w:lang w:val="lt-LT"/>
        </w:rPr>
      </w:pPr>
      <w:r w:rsidRPr="00234C1E">
        <w:rPr>
          <w:sz w:val="24"/>
          <w:szCs w:val="24"/>
          <w:lang w:val="lt-LT"/>
        </w:rPr>
        <w:t>Nesibaigus pirkimo pasiūlymų pateikimo terminui, perkančioji organizacija savo iniciatyva gali paaiškinti (pataisyti) pirkimo dokumentus CVP IS priemonėmis.</w:t>
      </w:r>
    </w:p>
    <w:p w14:paraId="6440C316" w14:textId="3591CD63" w:rsidR="001B3712" w:rsidRPr="00234C1E" w:rsidRDefault="001B3712" w:rsidP="00FE0DE1">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s>
        <w:ind w:left="0" w:firstLine="0"/>
        <w:contextualSpacing w:val="0"/>
        <w:jc w:val="both"/>
        <w:rPr>
          <w:rFonts w:eastAsia="Calibri"/>
          <w:sz w:val="24"/>
          <w:szCs w:val="24"/>
          <w:lang w:val="lt-LT"/>
        </w:rPr>
      </w:pPr>
      <w:r w:rsidRPr="00234C1E">
        <w:rPr>
          <w:sz w:val="24"/>
          <w:szCs w:val="24"/>
          <w:lang w:val="lt-LT"/>
        </w:rPr>
        <w:t>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35811240" w14:textId="4BD446D0" w:rsidR="001915A6" w:rsidRPr="00234C1E" w:rsidRDefault="001915A6" w:rsidP="00FE0DE1">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s>
        <w:ind w:left="0" w:firstLine="0"/>
        <w:contextualSpacing w:val="0"/>
        <w:jc w:val="both"/>
        <w:rPr>
          <w:rFonts w:eastAsia="Calibri"/>
          <w:sz w:val="24"/>
          <w:szCs w:val="24"/>
          <w:lang w:val="lt-LT"/>
        </w:rPr>
      </w:pPr>
      <w:r w:rsidRPr="00234C1E">
        <w:rPr>
          <w:sz w:val="24"/>
          <w:szCs w:val="24"/>
          <w:lang w:val="lt-LT"/>
        </w:rPr>
        <w:t xml:space="preserve">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w:t>
      </w:r>
      <w:r w:rsidRPr="00234C1E">
        <w:rPr>
          <w:sz w:val="24"/>
          <w:szCs w:val="24"/>
          <w:lang w:val="lt-LT"/>
        </w:rPr>
        <w:lastRenderedPageBreak/>
        <w:t>atliktus pakeitimus siunčiama visiems prie pirkimo prisijungusiems tiekėjams ir paskelbiama prie pirkimo dokumentų.</w:t>
      </w:r>
    </w:p>
    <w:p w14:paraId="23891243" w14:textId="2D805225" w:rsidR="001B3712" w:rsidRPr="00234C1E" w:rsidRDefault="001B3712" w:rsidP="0058296B">
      <w:pPr>
        <w:pStyle w:val="Sraopastraipa"/>
        <w:numPr>
          <w:ilvl w:val="1"/>
          <w:numId w:val="43"/>
        </w:numPr>
        <w:pBdr>
          <w:top w:val="none" w:sz="0" w:space="0" w:color="auto"/>
          <w:left w:val="none" w:sz="0" w:space="0" w:color="auto"/>
          <w:bottom w:val="none" w:sz="0" w:space="0" w:color="auto"/>
          <w:right w:val="none" w:sz="0" w:space="0" w:color="auto"/>
          <w:between w:val="none" w:sz="0" w:space="0" w:color="auto"/>
        </w:pBdr>
        <w:tabs>
          <w:tab w:val="left" w:pos="709"/>
        </w:tabs>
        <w:ind w:left="0" w:firstLine="0"/>
        <w:contextualSpacing w:val="0"/>
        <w:jc w:val="both"/>
        <w:rPr>
          <w:rFonts w:eastAsia="Calibri"/>
          <w:color w:val="auto"/>
          <w:sz w:val="24"/>
          <w:szCs w:val="24"/>
          <w:lang w:val="lt-LT"/>
        </w:rPr>
      </w:pPr>
      <w:r w:rsidRPr="00234C1E">
        <w:rPr>
          <w:color w:val="auto"/>
          <w:sz w:val="24"/>
          <w:szCs w:val="24"/>
          <w:lang w:val="lt-LT"/>
        </w:rPr>
        <w:t xml:space="preserve">Bet kokia informacija, </w:t>
      </w:r>
      <w:r w:rsidR="00B726E5" w:rsidRPr="00234C1E">
        <w:rPr>
          <w:color w:val="auto"/>
          <w:sz w:val="24"/>
          <w:szCs w:val="24"/>
          <w:lang w:val="lt-LT"/>
        </w:rPr>
        <w:t>apklausos</w:t>
      </w:r>
      <w:r w:rsidRPr="00234C1E">
        <w:rPr>
          <w:color w:val="auto"/>
          <w:sz w:val="24"/>
          <w:szCs w:val="24"/>
          <w:lang w:val="lt-LT"/>
        </w:rPr>
        <w:t xml:space="preserve"> sąlygų paaiškinimai, pranešimai ar kitas perkančiosios organizacijos ir tiekėjo susirašinėjimas yra vykdomas tik CVP IS susirašinėjimo priemonėmis.</w:t>
      </w:r>
      <w:bookmarkStart w:id="6" w:name="_35nkun2" w:colFirst="0" w:colLast="0"/>
      <w:bookmarkEnd w:id="6"/>
    </w:p>
    <w:p w14:paraId="68C3F7CC" w14:textId="77777777" w:rsidR="00415803" w:rsidRPr="00234C1E" w:rsidRDefault="00415803" w:rsidP="0058296B">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contextualSpacing w:val="0"/>
        <w:jc w:val="both"/>
        <w:rPr>
          <w:rFonts w:eastAsia="Calibri"/>
          <w:sz w:val="24"/>
          <w:szCs w:val="24"/>
          <w:lang w:val="lt-LT"/>
        </w:rPr>
      </w:pPr>
    </w:p>
    <w:p w14:paraId="5DA19DD7" w14:textId="0D11DF4B" w:rsidR="004A1CA3" w:rsidRPr="00234C1E" w:rsidRDefault="0065029B" w:rsidP="00711B0A">
      <w:pPr>
        <w:pStyle w:val="Sraopastraipa"/>
        <w:numPr>
          <w:ilvl w:val="0"/>
          <w:numId w:val="43"/>
        </w:numPr>
        <w:jc w:val="center"/>
        <w:rPr>
          <w:b/>
          <w:iCs/>
          <w:sz w:val="24"/>
          <w:szCs w:val="24"/>
          <w:lang w:val="lt-LT"/>
        </w:rPr>
      </w:pPr>
      <w:bookmarkStart w:id="7" w:name="_Toc487783811"/>
      <w:r w:rsidRPr="00234C1E">
        <w:rPr>
          <w:b/>
          <w:bCs/>
          <w:sz w:val="24"/>
          <w:szCs w:val="24"/>
          <w:lang w:val="lt-LT"/>
        </w:rPr>
        <w:t>PAŠALINIMO PAGRINDAI</w:t>
      </w:r>
      <w:bookmarkEnd w:id="7"/>
      <w:r w:rsidR="007B7BC8" w:rsidRPr="00234C1E">
        <w:rPr>
          <w:b/>
          <w:bCs/>
          <w:sz w:val="24"/>
          <w:szCs w:val="24"/>
          <w:lang w:val="lt-LT"/>
        </w:rPr>
        <w:t>,</w:t>
      </w:r>
      <w:r w:rsidR="004A1CA3" w:rsidRPr="00234C1E">
        <w:rPr>
          <w:b/>
          <w:sz w:val="24"/>
          <w:szCs w:val="24"/>
          <w:lang w:val="lt-LT"/>
        </w:rPr>
        <w:t xml:space="preserve"> </w:t>
      </w:r>
      <w:r w:rsidR="004A1CA3" w:rsidRPr="00234C1E">
        <w:rPr>
          <w:b/>
          <w:iCs/>
          <w:sz w:val="24"/>
          <w:szCs w:val="24"/>
          <w:lang w:val="lt-LT"/>
        </w:rPr>
        <w:t>REIKALAVIMAI TIEKĖJŲ KVALIFIKACIJAI</w:t>
      </w:r>
      <w:r w:rsidR="007B7BC8" w:rsidRPr="00234C1E">
        <w:rPr>
          <w:lang w:val="lt-LT"/>
        </w:rPr>
        <w:t xml:space="preserve"> </w:t>
      </w:r>
      <w:r w:rsidR="007B7BC8" w:rsidRPr="00234C1E">
        <w:rPr>
          <w:b/>
          <w:iCs/>
          <w:sz w:val="24"/>
          <w:szCs w:val="24"/>
          <w:lang w:val="lt-LT"/>
        </w:rPr>
        <w:t>IR APLINKOS APSA</w:t>
      </w:r>
      <w:r w:rsidR="003766E5" w:rsidRPr="00234C1E">
        <w:rPr>
          <w:b/>
          <w:iCs/>
          <w:sz w:val="24"/>
          <w:szCs w:val="24"/>
          <w:lang w:val="lt-LT"/>
        </w:rPr>
        <w:t>UGOS VADYBOS SISTEMOS REIKALAVIMAI</w:t>
      </w:r>
    </w:p>
    <w:p w14:paraId="1C312DC1" w14:textId="77777777" w:rsidR="002665AB" w:rsidRPr="00234C1E" w:rsidRDefault="002665AB" w:rsidP="0058296B">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contextualSpacing w:val="0"/>
        <w:rPr>
          <w:rFonts w:eastAsia="Calibri"/>
          <w:sz w:val="24"/>
          <w:szCs w:val="24"/>
          <w:lang w:val="lt-LT"/>
        </w:rPr>
      </w:pPr>
    </w:p>
    <w:p w14:paraId="0D219845" w14:textId="77777777" w:rsidR="004308E9" w:rsidRPr="00D4100A" w:rsidRDefault="004308E9" w:rsidP="00977150">
      <w:pPr>
        <w:pStyle w:val="Sraopastraipa"/>
        <w:numPr>
          <w:ilvl w:val="1"/>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Yu Mincho"/>
          <w:sz w:val="24"/>
          <w:szCs w:val="24"/>
        </w:rPr>
      </w:pPr>
      <w:bookmarkStart w:id="8" w:name="OLE_LINK1"/>
      <w:bookmarkStart w:id="9" w:name="OLE_LINK2"/>
      <w:r w:rsidRPr="00B96832">
        <w:rPr>
          <w:rFonts w:eastAsia="Yu Mincho"/>
          <w:sz w:val="24"/>
          <w:szCs w:val="24"/>
        </w:rPr>
        <w:t xml:space="preserve">Su pasiūlymu teikiamas tik EBVPD (sąlygų 3 priedas „Europos bendrasis viešųjų pirkimų dokumentas“).  </w:t>
      </w:r>
      <w:r w:rsidRPr="00D4100A">
        <w:rPr>
          <w:rFonts w:eastAsia="Yu Mincho"/>
          <w:sz w:val="24"/>
          <w:szCs w:val="24"/>
        </w:rPr>
        <w:t xml:space="preserve">EBVPD forma pateikiama  </w:t>
      </w:r>
      <w:hyperlink r:id="rId17">
        <w:r w:rsidRPr="00D4100A">
          <w:rPr>
            <w:rStyle w:val="Hipersaitas"/>
            <w:color w:val="0070C0"/>
            <w:sz w:val="24"/>
            <w:szCs w:val="24"/>
          </w:rPr>
          <w:t>http://ebvpd.eviesiejipirkimai.lt/espd-web/</w:t>
        </w:r>
      </w:hyperlink>
      <w:r>
        <w:rPr>
          <w:sz w:val="24"/>
          <w:szCs w:val="24"/>
        </w:rPr>
        <w:t>, užpildžius bei atsisiuntus EBVPD pateikiamas su pasiūlymu.</w:t>
      </w:r>
      <w:r w:rsidRPr="00D4100A">
        <w:rPr>
          <w:sz w:val="24"/>
          <w:szCs w:val="24"/>
        </w:rPr>
        <w:t xml:space="preserve"> </w:t>
      </w:r>
      <w:r w:rsidRPr="00D4100A">
        <w:rPr>
          <w:rFonts w:eastAsia="Yu Mincho"/>
          <w:sz w:val="24"/>
          <w:szCs w:val="24"/>
        </w:rPr>
        <w:t xml:space="preserve">Perkančioji organizacija su </w:t>
      </w:r>
      <w:r w:rsidRPr="00D4100A">
        <w:rPr>
          <w:rFonts w:eastAsia="Yu Mincho"/>
          <w:color w:val="0D0D0D" w:themeColor="text1" w:themeTint="F2"/>
          <w:sz w:val="24"/>
          <w:szCs w:val="24"/>
        </w:rPr>
        <w:t>pasiūlymu</w:t>
      </w:r>
      <w:r>
        <w:rPr>
          <w:rFonts w:eastAsia="Yu Mincho"/>
          <w:color w:val="0D0D0D" w:themeColor="text1" w:themeTint="F2"/>
          <w:sz w:val="24"/>
          <w:szCs w:val="24"/>
        </w:rPr>
        <w:t xml:space="preserve"> </w:t>
      </w:r>
      <w:r w:rsidRPr="00D4100A">
        <w:rPr>
          <w:rFonts w:eastAsia="Yu Mincho"/>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5CDB5845" w14:textId="77777777" w:rsidR="004308E9" w:rsidRPr="00D4100A" w:rsidRDefault="004308E9" w:rsidP="00977150">
      <w:pPr>
        <w:pStyle w:val="Sraopastraipa"/>
        <w:numPr>
          <w:ilvl w:val="1"/>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Yu Mincho"/>
          <w:sz w:val="24"/>
          <w:szCs w:val="24"/>
        </w:rPr>
      </w:pPr>
      <w:r w:rsidRPr="00D4100A">
        <w:rPr>
          <w:rFonts w:eastAsia="Yu Mincho"/>
          <w:sz w:val="24"/>
          <w:szCs w:val="24"/>
        </w:rPr>
        <w:t xml:space="preserve">Pašalinimo pagrindai taikomi tiekėjui (kai pasiūlymą teikia ūkio subjektų grupė – visiems tos grupės nariams) ir ūkio subjektams, kurių pajėgumais tiekėjas remiasi. </w:t>
      </w:r>
    </w:p>
    <w:p w14:paraId="65D63AA9" w14:textId="77777777" w:rsidR="004308E9" w:rsidRPr="00D4100A" w:rsidRDefault="004308E9" w:rsidP="00977150">
      <w:pPr>
        <w:pStyle w:val="Sraopastraipa"/>
        <w:numPr>
          <w:ilvl w:val="1"/>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Verdana"/>
          <w:sz w:val="24"/>
          <w:szCs w:val="24"/>
        </w:rPr>
      </w:pPr>
      <w:r w:rsidRPr="00D4100A">
        <w:rPr>
          <w:rFonts w:eastAsia="Yu Mincho"/>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4100A">
        <w:rPr>
          <w:rFonts w:eastAsia="Verdana"/>
          <w:color w:val="000000" w:themeColor="text1"/>
          <w:sz w:val="24"/>
          <w:szCs w:val="24"/>
        </w:rPr>
        <w:t xml:space="preserve">e nustatytų tiekėjo pašalinimo pagrindų, išskyrus VPĮ 46 straipsnio 10 dalyje nustatytus atvejus (tačiau atsižvelgiant į VPĮ 46 straipsnio 11 ir 12 dalių nuostatas). </w:t>
      </w:r>
    </w:p>
    <w:p w14:paraId="66955F4D" w14:textId="77777777" w:rsidR="004308E9" w:rsidRPr="00D4100A" w:rsidRDefault="004308E9" w:rsidP="00977150">
      <w:pPr>
        <w:pStyle w:val="Sraopastraipa"/>
        <w:numPr>
          <w:ilvl w:val="1"/>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Verdana"/>
          <w:color w:val="000000" w:themeColor="text1"/>
          <w:sz w:val="24"/>
          <w:szCs w:val="24"/>
        </w:rPr>
      </w:pPr>
      <w:r w:rsidRPr="00D4100A">
        <w:rPr>
          <w:rFonts w:eastAsia="Verdana"/>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75FB1F" w14:textId="77777777" w:rsidR="004308E9" w:rsidRPr="00347AF5" w:rsidRDefault="004308E9" w:rsidP="00977150">
      <w:pPr>
        <w:pStyle w:val="Sraopastraipa"/>
        <w:numPr>
          <w:ilvl w:val="1"/>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Yu Mincho"/>
          <w:sz w:val="24"/>
          <w:szCs w:val="24"/>
        </w:rPr>
      </w:pPr>
      <w:r w:rsidRPr="00347AF5">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47AF5">
        <w:rPr>
          <w:rFonts w:eastAsia="Verdana"/>
          <w:sz w:val="24"/>
          <w:szCs w:val="24"/>
        </w:rPr>
        <w:t>Certis</w:t>
      </w:r>
      <w:proofErr w:type="spellEnd"/>
      <w:r w:rsidRPr="00347AF5">
        <w:rPr>
          <w:rFonts w:eastAsia="Verdana"/>
          <w:sz w:val="24"/>
          <w:szCs w:val="24"/>
        </w:rPr>
        <w:t>“. Lentelės ketvirtame stulpelyje nurodomi doku</w:t>
      </w:r>
      <w:r w:rsidRPr="00347AF5">
        <w:rPr>
          <w:rFonts w:eastAsia="Yu Mincho"/>
          <w:sz w:val="24"/>
          <w:szCs w:val="24"/>
        </w:rPr>
        <w:t>mentai, kuriuos turi pateikti Lietuvos Respublikoje registruoti tiekėjai. Dėl dokumentų, kuriuos turi pateikti užsienio šalių tiekėjai, informaciją Perkančioji organizacija pasitikrina „e-</w:t>
      </w:r>
      <w:proofErr w:type="spellStart"/>
      <w:r w:rsidRPr="00347AF5">
        <w:rPr>
          <w:rFonts w:eastAsia="Yu Mincho"/>
          <w:sz w:val="24"/>
          <w:szCs w:val="24"/>
        </w:rPr>
        <w:t>Certis</w:t>
      </w:r>
      <w:proofErr w:type="spellEnd"/>
      <w:r w:rsidRPr="00347AF5">
        <w:rPr>
          <w:rFonts w:eastAsia="Yu Mincho"/>
          <w:sz w:val="24"/>
          <w:szCs w:val="24"/>
        </w:rPr>
        <w:t xml:space="preserve">“, adresu </w:t>
      </w:r>
      <w:hyperlink r:id="rId18" w:history="1">
        <w:r w:rsidRPr="00347AF5">
          <w:rPr>
            <w:rFonts w:eastAsia="Calibri"/>
            <w:sz w:val="24"/>
            <w:szCs w:val="24"/>
          </w:rPr>
          <w:t>https://ec.europa.eu/tools/ecertis/</w:t>
        </w:r>
      </w:hyperlink>
      <w:r w:rsidRPr="00347AF5">
        <w:rPr>
          <w:rFonts w:eastAsia="Yu Mincho"/>
          <w:sz w:val="24"/>
          <w:szCs w:val="24"/>
        </w:rPr>
        <w:t xml:space="preserve">. </w:t>
      </w:r>
    </w:p>
    <w:p w14:paraId="482F8830" w14:textId="77777777" w:rsidR="004308E9" w:rsidRPr="00347AF5" w:rsidRDefault="004308E9" w:rsidP="00977150">
      <w:pPr>
        <w:pStyle w:val="Sraopastraipa"/>
        <w:numPr>
          <w:ilvl w:val="1"/>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Yu Mincho"/>
          <w:sz w:val="24"/>
          <w:szCs w:val="24"/>
        </w:rPr>
      </w:pPr>
      <w:r w:rsidRPr="00347AF5">
        <w:rPr>
          <w:rFonts w:eastAsia="Yu Mincho"/>
          <w:sz w:val="24"/>
          <w:szCs w:val="24"/>
        </w:rPr>
        <w:t>Perkančioji organizacija nereikalauja iš tiekėjo pateikti dokumentų, patvirtinančių jo pašalinimo pagrindų nebuvimą, jeigu ji:</w:t>
      </w:r>
    </w:p>
    <w:p w14:paraId="62886E8E" w14:textId="77777777" w:rsidR="004308E9" w:rsidRPr="00347AF5" w:rsidRDefault="004308E9" w:rsidP="00977150">
      <w:pPr>
        <w:pStyle w:val="Sraopastraipa"/>
        <w:numPr>
          <w:ilvl w:val="2"/>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Yu Mincho"/>
          <w:sz w:val="24"/>
          <w:szCs w:val="24"/>
        </w:rPr>
      </w:pPr>
      <w:r w:rsidRPr="00347AF5">
        <w:rPr>
          <w:rFonts w:eastAsia="Yu Mincho"/>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06249D" w14:textId="77777777" w:rsidR="004308E9" w:rsidRPr="00347AF5" w:rsidRDefault="004308E9" w:rsidP="00977150">
      <w:pPr>
        <w:pStyle w:val="Sraopastraipa"/>
        <w:numPr>
          <w:ilvl w:val="2"/>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Yu Mincho"/>
          <w:sz w:val="24"/>
          <w:szCs w:val="24"/>
        </w:rPr>
      </w:pPr>
      <w:r w:rsidRPr="00347AF5">
        <w:rPr>
          <w:rFonts w:eastAsia="Yu Mincho"/>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1B76B82" w14:textId="77777777" w:rsidR="004308E9" w:rsidRPr="00242918" w:rsidRDefault="004308E9" w:rsidP="00977150">
      <w:pPr>
        <w:pStyle w:val="Sraopastraipa"/>
        <w:numPr>
          <w:ilvl w:val="1"/>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Yu Mincho"/>
          <w:sz w:val="24"/>
          <w:szCs w:val="24"/>
        </w:rPr>
      </w:pPr>
      <w:r w:rsidRPr="00242918">
        <w:rPr>
          <w:rFonts w:eastAsia="Yu Mincho"/>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A43736" w14:textId="77777777" w:rsidR="004308E9" w:rsidRPr="00242918" w:rsidRDefault="004308E9" w:rsidP="00977150">
      <w:pPr>
        <w:pStyle w:val="Sraopastraipa"/>
        <w:numPr>
          <w:ilvl w:val="2"/>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Yu Mincho"/>
          <w:sz w:val="24"/>
          <w:szCs w:val="24"/>
        </w:rPr>
      </w:pPr>
      <w:r w:rsidRPr="00242918">
        <w:rPr>
          <w:rFonts w:eastAsia="Yu Mincho"/>
          <w:sz w:val="24"/>
          <w:szCs w:val="24"/>
        </w:rPr>
        <w:t>priesaikos deklaracija;</w:t>
      </w:r>
    </w:p>
    <w:p w14:paraId="0AE6FC6B" w14:textId="77777777" w:rsidR="004308E9" w:rsidRDefault="004308E9" w:rsidP="00977150">
      <w:pPr>
        <w:pStyle w:val="Sraopastraipa"/>
        <w:numPr>
          <w:ilvl w:val="2"/>
          <w:numId w:val="54"/>
        </w:numPr>
        <w:pBdr>
          <w:top w:val="none" w:sz="0" w:space="0" w:color="auto"/>
          <w:left w:val="none" w:sz="0" w:space="0" w:color="auto"/>
          <w:bottom w:val="none" w:sz="0" w:space="0" w:color="auto"/>
          <w:right w:val="none" w:sz="0" w:space="0" w:color="auto"/>
          <w:between w:val="none" w:sz="0" w:space="0" w:color="auto"/>
        </w:pBdr>
        <w:ind w:left="0" w:firstLine="0"/>
        <w:jc w:val="both"/>
        <w:rPr>
          <w:rFonts w:eastAsia="Yu Mincho"/>
          <w:sz w:val="24"/>
          <w:szCs w:val="24"/>
        </w:rPr>
      </w:pPr>
      <w:r w:rsidRPr="00242918">
        <w:rPr>
          <w:rFonts w:eastAsia="Yu Mincho"/>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8F0E96" w14:textId="77777777" w:rsidR="008A5FB3" w:rsidRPr="008A5FB3" w:rsidRDefault="008A5FB3" w:rsidP="008A5FB3">
      <w:pPr>
        <w:pBdr>
          <w:top w:val="none" w:sz="0" w:space="0" w:color="auto"/>
          <w:left w:val="none" w:sz="0" w:space="0" w:color="auto"/>
          <w:bottom w:val="none" w:sz="0" w:space="0" w:color="auto"/>
          <w:right w:val="none" w:sz="0" w:space="0" w:color="auto"/>
          <w:between w:val="none" w:sz="0" w:space="0" w:color="auto"/>
        </w:pBdr>
        <w:jc w:val="both"/>
        <w:rPr>
          <w:rFonts w:eastAsia="Yu Mincho"/>
          <w:sz w:val="24"/>
          <w:szCs w:val="24"/>
        </w:rPr>
      </w:pPr>
    </w:p>
    <w:p w14:paraId="7DF28FBB" w14:textId="77777777" w:rsidR="008A5FB3" w:rsidRDefault="008A5FB3" w:rsidP="008A5FB3">
      <w:pPr>
        <w:pBdr>
          <w:top w:val="none" w:sz="0" w:space="0" w:color="auto"/>
          <w:left w:val="none" w:sz="0" w:space="0" w:color="auto"/>
          <w:bottom w:val="none" w:sz="0" w:space="0" w:color="auto"/>
          <w:right w:val="none" w:sz="0" w:space="0" w:color="auto"/>
          <w:between w:val="none" w:sz="0" w:space="0" w:color="auto"/>
        </w:pBdr>
        <w:jc w:val="both"/>
        <w:rPr>
          <w:rFonts w:eastAsia="Yu Mincho"/>
          <w:sz w:val="24"/>
          <w:szCs w:val="24"/>
        </w:rPr>
      </w:pPr>
    </w:p>
    <w:p w14:paraId="412C8B5F" w14:textId="491768B1" w:rsidR="008A5FB3" w:rsidRDefault="008A5FB3" w:rsidP="008A5FB3">
      <w:pPr>
        <w:pBdr>
          <w:top w:val="none" w:sz="0" w:space="0" w:color="auto"/>
          <w:left w:val="none" w:sz="0" w:space="0" w:color="auto"/>
          <w:bottom w:val="none" w:sz="0" w:space="0" w:color="auto"/>
          <w:right w:val="none" w:sz="0" w:space="0" w:color="auto"/>
          <w:between w:val="none" w:sz="0" w:space="0" w:color="auto"/>
        </w:pBdr>
        <w:jc w:val="both"/>
        <w:rPr>
          <w:rFonts w:eastAsia="Yu Mincho"/>
          <w:sz w:val="24"/>
          <w:szCs w:val="24"/>
        </w:rPr>
      </w:pPr>
      <w:r w:rsidRPr="008A5FB3">
        <w:rPr>
          <w:rFonts w:eastAsia="Yu Mincho"/>
          <w:noProof/>
        </w:rPr>
        <w:lastRenderedPageBreak/>
        <w:drawing>
          <wp:inline distT="0" distB="0" distL="0" distR="0" wp14:anchorId="551A6ABD" wp14:editId="4E0D574F">
            <wp:extent cx="6120765" cy="171450"/>
            <wp:effectExtent l="0" t="0" r="0" b="0"/>
            <wp:docPr id="10134178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71450"/>
                    </a:xfrm>
                    <a:prstGeom prst="rect">
                      <a:avLst/>
                    </a:prstGeom>
                    <a:noFill/>
                    <a:ln>
                      <a:noFill/>
                    </a:ln>
                  </pic:spPr>
                </pic:pic>
              </a:graphicData>
            </a:graphic>
          </wp:inline>
        </w:drawing>
      </w:r>
    </w:p>
    <w:p w14:paraId="11FCDC25" w14:textId="77777777" w:rsidR="00F8643F" w:rsidRPr="008A5FB3" w:rsidRDefault="00F8643F" w:rsidP="008A5FB3">
      <w:pPr>
        <w:pBdr>
          <w:top w:val="none" w:sz="0" w:space="0" w:color="auto"/>
          <w:left w:val="none" w:sz="0" w:space="0" w:color="auto"/>
          <w:bottom w:val="none" w:sz="0" w:space="0" w:color="auto"/>
          <w:right w:val="none" w:sz="0" w:space="0" w:color="auto"/>
          <w:between w:val="none" w:sz="0" w:space="0" w:color="auto"/>
        </w:pBdr>
        <w:jc w:val="both"/>
        <w:rPr>
          <w:rFonts w:eastAsia="Yu Mincho"/>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4308E9" w:rsidRPr="00123D94" w14:paraId="598C1092"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697B073" w14:textId="77777777" w:rsidR="004308E9" w:rsidRPr="00123D94" w:rsidRDefault="004308E9" w:rsidP="00D41A4A">
            <w:pPr>
              <w:spacing w:line="256" w:lineRule="auto"/>
              <w:ind w:left="32" w:hanging="20"/>
              <w:jc w:val="center"/>
              <w:rPr>
                <w:rFonts w:eastAsia="Yu Mincho"/>
                <w:b/>
                <w:bCs/>
                <w:sz w:val="24"/>
                <w:szCs w:val="24"/>
                <w:lang w:eastAsia="en-US"/>
              </w:rPr>
            </w:pPr>
            <w:r w:rsidRPr="00123D94">
              <w:rPr>
                <w:rFonts w:eastAsia="Yu Mincho"/>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458FD14" w14:textId="77777777" w:rsidR="004308E9" w:rsidRPr="00123D94" w:rsidRDefault="004308E9" w:rsidP="00D41A4A">
            <w:pPr>
              <w:spacing w:line="256" w:lineRule="auto"/>
              <w:jc w:val="center"/>
              <w:rPr>
                <w:rFonts w:eastAsia="Yu Mincho"/>
                <w:bCs/>
                <w:sz w:val="24"/>
                <w:szCs w:val="24"/>
                <w:lang w:eastAsia="en-US"/>
              </w:rPr>
            </w:pPr>
            <w:r w:rsidRPr="00123D94">
              <w:rPr>
                <w:rFonts w:eastAsia="Yu Mincho"/>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34F19ED0" w14:textId="77777777" w:rsidR="004308E9" w:rsidRPr="00123D94" w:rsidRDefault="004308E9" w:rsidP="00D41A4A">
            <w:pPr>
              <w:spacing w:line="256" w:lineRule="auto"/>
              <w:jc w:val="center"/>
              <w:rPr>
                <w:rFonts w:eastAsia="Yu Mincho"/>
                <w:b/>
                <w:bCs/>
                <w:sz w:val="24"/>
                <w:szCs w:val="24"/>
                <w:lang w:eastAsia="en-US"/>
              </w:rPr>
            </w:pPr>
            <w:r w:rsidRPr="00123D94">
              <w:rPr>
                <w:rFonts w:eastAsia="Yu Mincho"/>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34667465" w14:textId="77777777" w:rsidR="004308E9" w:rsidRPr="00123D94" w:rsidRDefault="004308E9" w:rsidP="00D41A4A">
            <w:pPr>
              <w:spacing w:line="256" w:lineRule="auto"/>
              <w:jc w:val="center"/>
              <w:rPr>
                <w:rFonts w:eastAsia="Yu Mincho"/>
                <w:bCs/>
                <w:iCs/>
                <w:sz w:val="24"/>
                <w:szCs w:val="24"/>
                <w:lang w:eastAsia="en-US"/>
              </w:rPr>
            </w:pPr>
            <w:r w:rsidRPr="00123D94">
              <w:rPr>
                <w:rFonts w:eastAsia="Yu Mincho"/>
                <w:b/>
                <w:sz w:val="24"/>
                <w:szCs w:val="24"/>
                <w:lang w:eastAsia="en-US"/>
              </w:rPr>
              <w:t>Pašalinimo pagrindų nebuvimą įrodantys dokumentai</w:t>
            </w:r>
          </w:p>
        </w:tc>
      </w:tr>
      <w:tr w:rsidR="004308E9" w:rsidRPr="00123D94" w14:paraId="6FE6E10E"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48E9F" w14:textId="77777777" w:rsidR="004308E9" w:rsidRPr="00123D94" w:rsidRDefault="004308E9" w:rsidP="00D41A4A">
            <w:pPr>
              <w:spacing w:line="276" w:lineRule="auto"/>
              <w:rPr>
                <w:rFonts w:eastAsia="Yu Mincho"/>
                <w:sz w:val="24"/>
                <w:szCs w:val="24"/>
                <w:lang w:eastAsia="en-US"/>
              </w:rPr>
            </w:pPr>
            <w:r w:rsidRPr="00123D94">
              <w:rPr>
                <w:rFonts w:eastAsia="Yu Mincho"/>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064F2"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t>Tiekėjas arba jo atsakingas asmuo, nurodytas VPĮ 46 straipsnio 2 dalies 2 punkte, nuteistas už šią nusikalstamą veiką:</w:t>
            </w:r>
          </w:p>
          <w:p w14:paraId="00ED6312"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1) dalyvavimą nusikalstamame susivienijime, jo organizavimą ar vadovavimą jam;</w:t>
            </w:r>
          </w:p>
          <w:p w14:paraId="2DFE6422"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2) kyšininkavimą, prekybą poveikiu, papirkimą;</w:t>
            </w:r>
          </w:p>
          <w:p w14:paraId="135447D8"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54E022"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4) nusikalstamą bankrotą;</w:t>
            </w:r>
          </w:p>
          <w:p w14:paraId="0A272C18"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5) teroristinį ir su teroristine veikla susijusį nusikaltimą;</w:t>
            </w:r>
          </w:p>
          <w:p w14:paraId="1BD3453D"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6) nusikalstamu būdu gauto turto legalizavimą;</w:t>
            </w:r>
          </w:p>
          <w:p w14:paraId="1313ECF3"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lastRenderedPageBreak/>
              <w:t>7) prekybą žmonėmis, vaiko pirkimą arba pardavimą;</w:t>
            </w:r>
          </w:p>
          <w:p w14:paraId="7E75CF72"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8A45492" w14:textId="77777777" w:rsidR="004308E9" w:rsidRPr="00123D94" w:rsidRDefault="004308E9" w:rsidP="00D41A4A">
            <w:pPr>
              <w:spacing w:line="256" w:lineRule="auto"/>
              <w:jc w:val="both"/>
              <w:rPr>
                <w:rFonts w:eastAsia="Yu Mincho"/>
                <w:b/>
                <w:bCs/>
                <w:sz w:val="24"/>
                <w:szCs w:val="24"/>
                <w:lang w:eastAsia="en-US"/>
              </w:rPr>
            </w:pPr>
          </w:p>
          <w:p w14:paraId="234D228F"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Laikoma, kad tiekėjas arba jo atsakingas asmuo nuteistas už aukščiau nurodytą nusikalstamą veiką, kai dėl:</w:t>
            </w:r>
          </w:p>
          <w:p w14:paraId="6133804B" w14:textId="77777777" w:rsidR="004308E9" w:rsidRPr="00123D94" w:rsidRDefault="004308E9" w:rsidP="00D41A4A">
            <w:pPr>
              <w:spacing w:line="256" w:lineRule="auto"/>
              <w:jc w:val="both"/>
              <w:rPr>
                <w:rFonts w:eastAsia="Yu Mincho"/>
                <w:bCs/>
                <w:sz w:val="24"/>
                <w:szCs w:val="24"/>
                <w:lang w:eastAsia="en-US"/>
              </w:rPr>
            </w:pPr>
            <w:r w:rsidRPr="00123D94">
              <w:rPr>
                <w:rFonts w:eastAsia="Yu Mincho"/>
                <w:bCs/>
                <w:sz w:val="24"/>
                <w:szCs w:val="24"/>
                <w:lang w:eastAsia="en-US"/>
              </w:rPr>
              <w:t>1) tiekėjo, kuris yra fizinis asmuo, per pastaruosius 5 metus buvo priimtas ir įsiteisėjęs apkaltinamasis teismo nuosprendis ir šis asmuo turi neišnykusį ar nepanaikintą teistumą;</w:t>
            </w:r>
          </w:p>
          <w:p w14:paraId="0FCDADDE" w14:textId="77777777" w:rsidR="004308E9" w:rsidRPr="00123D94" w:rsidRDefault="004308E9" w:rsidP="00D41A4A">
            <w:pPr>
              <w:spacing w:line="256" w:lineRule="auto"/>
              <w:jc w:val="both"/>
              <w:rPr>
                <w:rFonts w:eastAsia="Yu Mincho"/>
                <w:color w:val="0D0D0D" w:themeColor="text1" w:themeTint="F2"/>
                <w:sz w:val="24"/>
                <w:szCs w:val="24"/>
                <w:lang w:eastAsia="en-US"/>
              </w:rPr>
            </w:pPr>
            <w:r w:rsidRPr="00123D94">
              <w:rPr>
                <w:rFonts w:eastAsia="Yu Mincho"/>
                <w:color w:val="0D0D0D" w:themeColor="text1" w:themeTint="F2"/>
                <w:sz w:val="24"/>
                <w:szCs w:val="24"/>
                <w:lang w:eastAsia="en-US"/>
              </w:rPr>
              <w:t xml:space="preserve">2) tiekėjo, kuris yra juridinis asmuo, kita organizacija ar jos </w:t>
            </w:r>
            <w:r w:rsidRPr="00123D94">
              <w:rPr>
                <w:rFonts w:eastAsia="Yu Mincho"/>
                <w:bCs/>
                <w:color w:val="0D0D0D" w:themeColor="text1" w:themeTint="F2"/>
                <w:sz w:val="24"/>
                <w:szCs w:val="24"/>
                <w:lang w:eastAsia="en-US"/>
              </w:rPr>
              <w:t>struktūrinis</w:t>
            </w:r>
            <w:r w:rsidRPr="00123D94">
              <w:rPr>
                <w:rFonts w:eastAsia="Yu Mincho"/>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93D159"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color w:val="0D0D0D" w:themeColor="text1" w:themeTint="F2"/>
                <w:sz w:val="24"/>
                <w:szCs w:val="24"/>
                <w:lang w:eastAsia="en-US"/>
              </w:rPr>
              <w:t xml:space="preserve">3) tiekėjo, kuris yra juridinis asmuo, kita organizacija ar jos </w:t>
            </w:r>
            <w:r w:rsidRPr="00123D94">
              <w:rPr>
                <w:rFonts w:eastAsia="Yu Mincho"/>
                <w:color w:val="0D0D0D" w:themeColor="text1" w:themeTint="F2"/>
                <w:sz w:val="24"/>
                <w:szCs w:val="24"/>
                <w:lang w:eastAsia="en-US"/>
              </w:rPr>
              <w:t>struktūrinis</w:t>
            </w:r>
            <w:r w:rsidRPr="00123D94">
              <w:rPr>
                <w:rFonts w:eastAsia="Yu Mincho"/>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329E9"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lastRenderedPageBreak/>
              <w:t>VPĮ 46 straipsnio 1 dalis</w:t>
            </w:r>
          </w:p>
          <w:p w14:paraId="3CFB9CAC" w14:textId="77777777" w:rsidR="004308E9" w:rsidRPr="00123D94" w:rsidRDefault="004308E9" w:rsidP="00D41A4A">
            <w:pPr>
              <w:spacing w:line="256" w:lineRule="auto"/>
              <w:jc w:val="both"/>
              <w:rPr>
                <w:rFonts w:eastAsia="Yu Mincho"/>
                <w:sz w:val="24"/>
                <w:szCs w:val="24"/>
                <w:lang w:eastAsia="en-US"/>
              </w:rPr>
            </w:pPr>
          </w:p>
          <w:p w14:paraId="1BB641D6"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EBVPD III dalies A1-A6 punktai</w:t>
            </w:r>
          </w:p>
          <w:p w14:paraId="3A086FEE" w14:textId="77777777" w:rsidR="004308E9" w:rsidRPr="00123D94" w:rsidRDefault="004308E9" w:rsidP="00D41A4A">
            <w:pPr>
              <w:spacing w:line="256" w:lineRule="auto"/>
              <w:jc w:val="both"/>
              <w:rPr>
                <w:rFonts w:eastAsia="Yu Mincho"/>
                <w:sz w:val="24"/>
                <w:szCs w:val="24"/>
                <w:lang w:eastAsia="en-US"/>
              </w:rPr>
            </w:pPr>
          </w:p>
          <w:p w14:paraId="70BAD859"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B4D5"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Lietuvoje įsteigtų subjektų reikalaujama:</w:t>
            </w:r>
          </w:p>
          <w:p w14:paraId="74C83BCC" w14:textId="77777777" w:rsidR="004308E9" w:rsidRPr="00123D94" w:rsidRDefault="004308E9" w:rsidP="004308E9">
            <w:pPr>
              <w:numPr>
                <w:ilvl w:val="0"/>
                <w:numId w:val="15"/>
              </w:numPr>
              <w:pBdr>
                <w:top w:val="none" w:sz="0" w:space="0" w:color="auto"/>
                <w:left w:val="none" w:sz="0" w:space="0" w:color="auto"/>
                <w:bottom w:val="none" w:sz="0" w:space="0" w:color="auto"/>
                <w:right w:val="none" w:sz="0" w:space="0" w:color="auto"/>
                <w:between w:val="none" w:sz="0" w:space="0" w:color="auto"/>
              </w:pBdr>
              <w:spacing w:line="256" w:lineRule="auto"/>
              <w:ind w:left="314"/>
              <w:jc w:val="both"/>
              <w:rPr>
                <w:rFonts w:eastAsia="Yu Mincho"/>
                <w:b/>
                <w:bCs/>
                <w:sz w:val="24"/>
                <w:szCs w:val="24"/>
                <w:lang w:eastAsia="en-US"/>
              </w:rPr>
            </w:pPr>
            <w:r w:rsidRPr="00123D94">
              <w:rPr>
                <w:rFonts w:eastAsia="Yu Mincho"/>
                <w:sz w:val="24"/>
                <w:szCs w:val="24"/>
                <w:lang w:eastAsia="en-US"/>
              </w:rPr>
              <w:t>išrašo iš teismo sprendimo arba</w:t>
            </w:r>
          </w:p>
          <w:p w14:paraId="40AAFAF1" w14:textId="77777777" w:rsidR="004308E9" w:rsidRPr="00123D94" w:rsidRDefault="004308E9" w:rsidP="004308E9">
            <w:pPr>
              <w:numPr>
                <w:ilvl w:val="0"/>
                <w:numId w:val="15"/>
              </w:numPr>
              <w:pBdr>
                <w:top w:val="none" w:sz="0" w:space="0" w:color="auto"/>
                <w:left w:val="none" w:sz="0" w:space="0" w:color="auto"/>
                <w:bottom w:val="none" w:sz="0" w:space="0" w:color="auto"/>
                <w:right w:val="none" w:sz="0" w:space="0" w:color="auto"/>
                <w:between w:val="none" w:sz="0" w:space="0" w:color="auto"/>
              </w:pBdr>
              <w:spacing w:line="256" w:lineRule="auto"/>
              <w:ind w:left="314"/>
              <w:jc w:val="both"/>
              <w:rPr>
                <w:rFonts w:eastAsia="Yu Mincho"/>
                <w:b/>
                <w:bCs/>
                <w:sz w:val="24"/>
                <w:szCs w:val="24"/>
                <w:lang w:eastAsia="en-US"/>
              </w:rPr>
            </w:pPr>
            <w:r w:rsidRPr="00123D94">
              <w:rPr>
                <w:rFonts w:eastAsia="Yu Mincho"/>
                <w:sz w:val="24"/>
                <w:szCs w:val="24"/>
                <w:lang w:eastAsia="en-US"/>
              </w:rPr>
              <w:t>Informatikos ir ryšių departamento prie Vidaus reikalų ministerijos pažymos, arba</w:t>
            </w:r>
          </w:p>
          <w:p w14:paraId="7A69D6E0" w14:textId="77777777" w:rsidR="004308E9" w:rsidRPr="00123D94" w:rsidRDefault="004308E9" w:rsidP="004308E9">
            <w:pPr>
              <w:numPr>
                <w:ilvl w:val="0"/>
                <w:numId w:val="15"/>
              </w:numPr>
              <w:pBdr>
                <w:top w:val="none" w:sz="0" w:space="0" w:color="auto"/>
                <w:left w:val="none" w:sz="0" w:space="0" w:color="auto"/>
                <w:bottom w:val="none" w:sz="0" w:space="0" w:color="auto"/>
                <w:right w:val="none" w:sz="0" w:space="0" w:color="auto"/>
                <w:between w:val="none" w:sz="0" w:space="0" w:color="auto"/>
              </w:pBdr>
              <w:spacing w:line="256" w:lineRule="auto"/>
              <w:ind w:left="314"/>
              <w:jc w:val="both"/>
              <w:rPr>
                <w:rFonts w:eastAsia="Yu Mincho"/>
                <w:b/>
                <w:bCs/>
                <w:sz w:val="24"/>
                <w:szCs w:val="24"/>
                <w:lang w:eastAsia="en-US"/>
              </w:rPr>
            </w:pPr>
            <w:r w:rsidRPr="00123D94">
              <w:rPr>
                <w:rFonts w:eastAsia="Yu Mincho"/>
                <w:sz w:val="24"/>
                <w:szCs w:val="24"/>
                <w:lang w:eastAsia="en-US"/>
              </w:rPr>
              <w:t>valstybės įmonės Registrų centro Lietuvos Respublikos Vyriausybės nustatyta tvarka išduoto dokumento, patvirtinančio jungtinius kompetentingų institucijų tvarkomus duomenis.</w:t>
            </w:r>
          </w:p>
          <w:p w14:paraId="49653BB9" w14:textId="77777777" w:rsidR="004308E9" w:rsidRPr="00123D94" w:rsidRDefault="004308E9" w:rsidP="00D41A4A">
            <w:pPr>
              <w:spacing w:line="256" w:lineRule="auto"/>
              <w:jc w:val="both"/>
              <w:rPr>
                <w:rFonts w:eastAsia="Yu Mincho"/>
                <w:sz w:val="24"/>
                <w:szCs w:val="24"/>
                <w:lang w:eastAsia="en-US"/>
              </w:rPr>
            </w:pPr>
          </w:p>
          <w:p w14:paraId="4BB0F4DC"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ne Lietuvoje įsteigtų subjektų reikalaujama:</w:t>
            </w:r>
          </w:p>
          <w:p w14:paraId="5EAE6ECB" w14:textId="77777777" w:rsidR="004308E9" w:rsidRPr="00123D94" w:rsidRDefault="004308E9" w:rsidP="004308E9">
            <w:pPr>
              <w:numPr>
                <w:ilvl w:val="0"/>
                <w:numId w:val="15"/>
              </w:numPr>
              <w:pBdr>
                <w:top w:val="none" w:sz="0" w:space="0" w:color="auto"/>
                <w:left w:val="none" w:sz="0" w:space="0" w:color="auto"/>
                <w:bottom w:val="none" w:sz="0" w:space="0" w:color="auto"/>
                <w:right w:val="none" w:sz="0" w:space="0" w:color="auto"/>
                <w:between w:val="none" w:sz="0" w:space="0" w:color="auto"/>
              </w:pBdr>
              <w:spacing w:line="256" w:lineRule="auto"/>
              <w:ind w:left="314"/>
              <w:jc w:val="both"/>
              <w:rPr>
                <w:rFonts w:eastAsia="Yu Mincho"/>
                <w:b/>
                <w:bCs/>
                <w:sz w:val="24"/>
                <w:szCs w:val="24"/>
                <w:lang w:eastAsia="en-US"/>
              </w:rPr>
            </w:pPr>
            <w:r w:rsidRPr="00123D94">
              <w:rPr>
                <w:rFonts w:eastAsia="Yu Mincho"/>
                <w:sz w:val="24"/>
                <w:szCs w:val="24"/>
                <w:lang w:eastAsia="en-US"/>
              </w:rPr>
              <w:t>atitinkamos užsienio šalies institucijos dokumento</w:t>
            </w:r>
            <w:r w:rsidRPr="00123D94">
              <w:rPr>
                <w:rFonts w:eastAsia="Yu Mincho"/>
                <w:sz w:val="24"/>
                <w:szCs w:val="24"/>
                <w:vertAlign w:val="superscript"/>
                <w:lang w:eastAsia="en-US"/>
              </w:rPr>
              <w:footnoteReference w:id="1"/>
            </w:r>
            <w:r w:rsidRPr="00123D94">
              <w:rPr>
                <w:rFonts w:eastAsia="Yu Mincho"/>
                <w:sz w:val="24"/>
                <w:szCs w:val="24"/>
                <w:lang w:eastAsia="en-US"/>
              </w:rPr>
              <w:t>.</w:t>
            </w:r>
          </w:p>
          <w:p w14:paraId="64DD3789" w14:textId="77777777" w:rsidR="004308E9" w:rsidRPr="00123D94" w:rsidRDefault="004308E9" w:rsidP="00D41A4A">
            <w:pPr>
              <w:spacing w:line="256" w:lineRule="auto"/>
              <w:jc w:val="both"/>
              <w:rPr>
                <w:rFonts w:eastAsia="Yu Mincho"/>
                <w:sz w:val="24"/>
                <w:szCs w:val="24"/>
                <w:lang w:eastAsia="en-US"/>
              </w:rPr>
            </w:pPr>
          </w:p>
          <w:p w14:paraId="15A88227" w14:textId="77777777" w:rsidR="004308E9" w:rsidRPr="00123D94" w:rsidRDefault="004308E9" w:rsidP="00D41A4A">
            <w:pPr>
              <w:spacing w:line="256" w:lineRule="auto"/>
              <w:jc w:val="both"/>
              <w:rPr>
                <w:rFonts w:eastAsia="Yu Mincho"/>
                <w:color w:val="7030A0"/>
                <w:sz w:val="24"/>
                <w:szCs w:val="24"/>
                <w:lang w:eastAsia="en-US"/>
              </w:rPr>
            </w:pPr>
            <w:r w:rsidRPr="00123D94">
              <w:rPr>
                <w:rFonts w:eastAsia="Yu Mincho"/>
                <w:sz w:val="24"/>
                <w:szCs w:val="24"/>
                <w:lang w:eastAsia="en-US"/>
              </w:rPr>
              <w:t xml:space="preserve">Nurodyti dokumentai turi būti išduoti ne anksčiau kaip </w:t>
            </w:r>
            <w:r w:rsidRPr="00123D94">
              <w:rPr>
                <w:rFonts w:eastAsia="Yu Mincho"/>
                <w:color w:val="0D0D0D" w:themeColor="text1" w:themeTint="F2"/>
                <w:sz w:val="24"/>
                <w:szCs w:val="24"/>
                <w:lang w:eastAsia="en-US"/>
              </w:rPr>
              <w:t xml:space="preserve">180 dienų iki </w:t>
            </w:r>
            <w:r w:rsidRPr="00123D94">
              <w:rPr>
                <w:i/>
                <w:iCs/>
                <w:sz w:val="24"/>
                <w:szCs w:val="24"/>
                <w:lang w:eastAsia="en-US"/>
              </w:rPr>
              <w:t>tos dienos, kai tiekėjas perkančiosios organizacijos prašymu turės pateikti pašalinimo pagrindų nebuvimą patvirtinančius dok</w:t>
            </w:r>
            <w:r w:rsidRPr="00123D94">
              <w:rPr>
                <w:sz w:val="24"/>
                <w:szCs w:val="24"/>
                <w:lang w:eastAsia="en-US"/>
              </w:rPr>
              <w:t>umentus</w:t>
            </w:r>
            <w:r w:rsidRPr="00123D94">
              <w:rPr>
                <w:rFonts w:eastAsia="Yu Mincho"/>
                <w:sz w:val="24"/>
                <w:szCs w:val="24"/>
                <w:lang w:eastAsia="en-US"/>
              </w:rPr>
              <w:t xml:space="preserve">. </w:t>
            </w:r>
            <w:r w:rsidRPr="00123D94">
              <w:rPr>
                <w:rFonts w:eastAsia="Yu Mincho"/>
                <w:b/>
                <w:bCs/>
                <w:i/>
                <w:iCs/>
                <w:color w:val="000000" w:themeColor="text1"/>
                <w:sz w:val="24"/>
                <w:szCs w:val="24"/>
                <w:lang w:eastAsia="en-US"/>
              </w:rPr>
              <w:t>Pavyzdys</w:t>
            </w:r>
            <w:r w:rsidRPr="00123D94">
              <w:rPr>
                <w:rFonts w:eastAsia="Yu Mincho"/>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7C95BD8C" w14:textId="77777777" w:rsidR="004308E9" w:rsidRPr="00123D94" w:rsidRDefault="004308E9" w:rsidP="00D41A4A">
            <w:pPr>
              <w:spacing w:line="256" w:lineRule="auto"/>
              <w:jc w:val="both"/>
              <w:rPr>
                <w:rFonts w:eastAsia="Yu Mincho"/>
                <w:b/>
                <w:bCs/>
                <w:sz w:val="24"/>
                <w:szCs w:val="24"/>
                <w:lang w:eastAsia="en-US"/>
              </w:rPr>
            </w:pPr>
          </w:p>
          <w:p w14:paraId="1795AA95" w14:textId="77777777" w:rsidR="004308E9" w:rsidRPr="00123D94" w:rsidRDefault="004308E9" w:rsidP="00D41A4A">
            <w:pPr>
              <w:spacing w:line="256" w:lineRule="auto"/>
              <w:jc w:val="both"/>
              <w:rPr>
                <w:rFonts w:eastAsia="Yu Mincho"/>
                <w:bCs/>
                <w:sz w:val="24"/>
                <w:szCs w:val="24"/>
                <w:lang w:eastAsia="en-US"/>
              </w:rPr>
            </w:pPr>
            <w:r w:rsidRPr="00123D94">
              <w:rPr>
                <w:rFonts w:eastAsia="Yu Mincho"/>
                <w:bCs/>
                <w:sz w:val="24"/>
                <w:szCs w:val="24"/>
                <w:lang w:eastAsia="en-US"/>
              </w:rPr>
              <w:t xml:space="preserve">Jei dokumentas išduotas anksčiau, tačiau jame nurodytas galiojimo </w:t>
            </w:r>
            <w:r w:rsidRPr="00123D94">
              <w:rPr>
                <w:rFonts w:eastAsia="Yu Mincho"/>
                <w:bCs/>
                <w:sz w:val="24"/>
                <w:szCs w:val="24"/>
                <w:lang w:eastAsia="en-US"/>
              </w:rPr>
              <w:lastRenderedPageBreak/>
              <w:t>terminas ilgesnis nei pašalinimo pagrindų nebuvimą patvirtinančių dokumentų pagal EBVPD galutinis pateikimo terminas, toks dokumentas jo galiojimo laikotarpiu yra priimtinas.</w:t>
            </w:r>
          </w:p>
          <w:p w14:paraId="63BDE062" w14:textId="77777777" w:rsidR="004308E9" w:rsidRPr="00123D94" w:rsidRDefault="004308E9" w:rsidP="00D41A4A">
            <w:pPr>
              <w:spacing w:line="256" w:lineRule="auto"/>
              <w:jc w:val="both"/>
              <w:rPr>
                <w:rFonts w:eastAsia="Yu Mincho"/>
                <w:bCs/>
                <w:sz w:val="24"/>
                <w:szCs w:val="24"/>
                <w:lang w:eastAsia="en-US"/>
              </w:rPr>
            </w:pPr>
          </w:p>
          <w:p w14:paraId="0655E9AB" w14:textId="77777777" w:rsidR="004308E9" w:rsidRPr="00123D94" w:rsidRDefault="004308E9" w:rsidP="00D41A4A">
            <w:pPr>
              <w:spacing w:line="256" w:lineRule="auto"/>
              <w:jc w:val="both"/>
              <w:rPr>
                <w:rFonts w:eastAsia="Yu Mincho"/>
                <w:b/>
                <w:bCs/>
                <w:i/>
                <w:iCs/>
                <w:color w:val="0D0D0D" w:themeColor="text1" w:themeTint="F2"/>
                <w:sz w:val="24"/>
                <w:szCs w:val="24"/>
                <w:lang w:eastAsia="en-US"/>
              </w:rPr>
            </w:pPr>
            <w:r w:rsidRPr="00123D94">
              <w:rPr>
                <w:rFonts w:eastAsia="Yu Mincho"/>
                <w:b/>
                <w:bCs/>
                <w:i/>
                <w:iCs/>
                <w:color w:val="0D0D0D" w:themeColor="text1" w:themeTint="F2"/>
                <w:sz w:val="24"/>
                <w:szCs w:val="24"/>
                <w:lang w:eastAsia="en-US"/>
              </w:rPr>
              <w:t>PASTABA</w:t>
            </w:r>
          </w:p>
          <w:p w14:paraId="28F20556" w14:textId="77777777" w:rsidR="004308E9" w:rsidRPr="00123D94" w:rsidRDefault="004308E9" w:rsidP="00D41A4A">
            <w:pPr>
              <w:spacing w:line="256" w:lineRule="auto"/>
              <w:jc w:val="both"/>
              <w:rPr>
                <w:rFonts w:eastAsia="Yu Mincho"/>
                <w:color w:val="0D0D0D" w:themeColor="text1" w:themeTint="F2"/>
                <w:sz w:val="24"/>
                <w:szCs w:val="24"/>
                <w:lang w:eastAsia="en-US"/>
              </w:rPr>
            </w:pPr>
            <w:r w:rsidRPr="00123D94">
              <w:rPr>
                <w:rFonts w:eastAsia="Yu Mincho"/>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67C38144" w14:textId="77777777" w:rsidR="004308E9" w:rsidRPr="00123D94" w:rsidRDefault="004308E9" w:rsidP="00D41A4A">
            <w:pPr>
              <w:spacing w:line="256" w:lineRule="auto"/>
              <w:jc w:val="both"/>
              <w:rPr>
                <w:rFonts w:eastAsia="Yu Mincho"/>
                <w:b/>
                <w:bCs/>
                <w:sz w:val="24"/>
                <w:szCs w:val="24"/>
                <w:lang w:eastAsia="en-US"/>
              </w:rPr>
            </w:pPr>
          </w:p>
          <w:p w14:paraId="5243036A" w14:textId="77777777" w:rsidR="004308E9" w:rsidRPr="00123D94" w:rsidRDefault="004308E9" w:rsidP="00D41A4A">
            <w:pPr>
              <w:spacing w:line="256" w:lineRule="auto"/>
              <w:jc w:val="both"/>
              <w:rPr>
                <w:rFonts w:eastAsia="Yu Mincho"/>
                <w:b/>
                <w:bCs/>
                <w:sz w:val="24"/>
                <w:szCs w:val="24"/>
                <w:lang w:eastAsia="en-US"/>
              </w:rPr>
            </w:pPr>
          </w:p>
        </w:tc>
      </w:tr>
      <w:tr w:rsidR="004308E9" w:rsidRPr="00123D94" w14:paraId="21389A5C"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4D757" w14:textId="77777777" w:rsidR="004308E9" w:rsidRPr="00123D94" w:rsidRDefault="004308E9" w:rsidP="00D41A4A">
            <w:pPr>
              <w:spacing w:line="276" w:lineRule="auto"/>
              <w:rPr>
                <w:rFonts w:eastAsia="Yu Mincho"/>
                <w:bCs/>
                <w:sz w:val="24"/>
                <w:szCs w:val="24"/>
              </w:rPr>
            </w:pPr>
            <w:r w:rsidRPr="00123D94">
              <w:rPr>
                <w:rFonts w:eastAsia="Yu Mincho"/>
                <w:bCs/>
                <w:sz w:val="24"/>
                <w:szCs w:val="24"/>
                <w:lang w:eastAsia="en-US"/>
              </w:rPr>
              <w:lastRenderedPageBreak/>
              <w:t>2.</w:t>
            </w:r>
            <w:r w:rsidRPr="00123D94">
              <w:rPr>
                <w:rFonts w:eastAsia="Yu Mincho"/>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5E4D1"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1951"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t>VPĮ 46 straipsnio 2¹ dalis</w:t>
            </w:r>
          </w:p>
          <w:p w14:paraId="75B007C6" w14:textId="77777777" w:rsidR="004308E9" w:rsidRPr="00123D94" w:rsidRDefault="004308E9" w:rsidP="00D41A4A">
            <w:pPr>
              <w:spacing w:line="256" w:lineRule="auto"/>
              <w:jc w:val="both"/>
              <w:rPr>
                <w:rFonts w:eastAsia="Yu Mincho"/>
                <w:b/>
                <w:bCs/>
                <w:sz w:val="24"/>
                <w:szCs w:val="24"/>
                <w:lang w:eastAsia="en-US"/>
              </w:rPr>
            </w:pPr>
          </w:p>
          <w:p w14:paraId="7D271E7A" w14:textId="77777777" w:rsidR="004308E9" w:rsidRPr="00123D94" w:rsidRDefault="004308E9" w:rsidP="00D41A4A">
            <w:pPr>
              <w:spacing w:line="256" w:lineRule="auto"/>
              <w:jc w:val="both"/>
              <w:rPr>
                <w:rFonts w:eastAsia="Yu Mincho"/>
                <w:bCs/>
                <w:sz w:val="24"/>
                <w:szCs w:val="24"/>
                <w:lang w:eastAsia="en-US"/>
              </w:rPr>
            </w:pPr>
            <w:r w:rsidRPr="00123D94">
              <w:rPr>
                <w:rFonts w:eastAsia="Yu Mincho"/>
                <w:bCs/>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92FB8"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Lietuvoje įsteigtų subjektų įrodančių dokumentų nereikalaujama. Užtenka pateikto EBVPD.</w:t>
            </w:r>
          </w:p>
        </w:tc>
      </w:tr>
      <w:tr w:rsidR="004308E9" w:rsidRPr="00123D94" w14:paraId="1BEE9905"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68036" w14:textId="77777777" w:rsidR="004308E9" w:rsidRPr="00123D94" w:rsidRDefault="004308E9" w:rsidP="00D41A4A">
            <w:pPr>
              <w:spacing w:line="276" w:lineRule="auto"/>
              <w:rPr>
                <w:rFonts w:eastAsia="Yu Mincho"/>
                <w:bCs/>
                <w:sz w:val="24"/>
                <w:szCs w:val="24"/>
                <w:lang w:eastAsia="en-US"/>
              </w:rPr>
            </w:pPr>
            <w:r w:rsidRPr="00123D94">
              <w:rPr>
                <w:rFonts w:eastAsia="Yu Mincho"/>
                <w:bCs/>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1415B"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t xml:space="preserve">Tiekėjas yra nuteistas už įsipareigojimų, susijusių su mokesčių, įskaitant socialinio draudimo įmokas, mokėjimu, </w:t>
            </w:r>
            <w:r w:rsidRPr="00123D94">
              <w:rPr>
                <w:rFonts w:eastAsia="Yu Mincho"/>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64FA34" w14:textId="77777777" w:rsidR="004308E9" w:rsidRPr="00123D94" w:rsidRDefault="004308E9" w:rsidP="00D41A4A">
            <w:pPr>
              <w:spacing w:line="256" w:lineRule="auto"/>
              <w:jc w:val="both"/>
              <w:rPr>
                <w:rFonts w:eastAsia="Yu Mincho"/>
                <w:b/>
                <w:bCs/>
                <w:sz w:val="24"/>
                <w:szCs w:val="24"/>
                <w:lang w:eastAsia="en-US"/>
              </w:rPr>
            </w:pPr>
          </w:p>
          <w:p w14:paraId="67DF74EE"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Laikoma, kad tiekėjas nuteistas už aukščiau nurodytą nusikalstamą veiką, kai dėl:</w:t>
            </w:r>
          </w:p>
          <w:p w14:paraId="0295B8B7" w14:textId="77777777" w:rsidR="004308E9" w:rsidRPr="00123D94" w:rsidRDefault="004308E9" w:rsidP="00D41A4A">
            <w:pPr>
              <w:spacing w:line="256" w:lineRule="auto"/>
              <w:jc w:val="both"/>
              <w:rPr>
                <w:rFonts w:eastAsia="Yu Mincho"/>
                <w:bCs/>
                <w:sz w:val="24"/>
                <w:szCs w:val="24"/>
                <w:lang w:eastAsia="en-US"/>
              </w:rPr>
            </w:pPr>
            <w:r w:rsidRPr="00123D94">
              <w:rPr>
                <w:rFonts w:eastAsia="Yu Mincho"/>
                <w:bCs/>
                <w:sz w:val="24"/>
                <w:szCs w:val="24"/>
                <w:lang w:eastAsia="en-US"/>
              </w:rPr>
              <w:t>1) tiekėjo, kuris yra fizinis asmuo, per pastaruosius 5 metus buvo priimtas ir įsiteisėjęs apkaltinamasis teismo nuosprendis ir šis asmuo turi neišnykusį ar nepanaikintą teistumą;</w:t>
            </w:r>
          </w:p>
          <w:p w14:paraId="44DBE752"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 xml:space="preserve">2) tiekėjo, kuris yra juridinis asmuo, kita organizacija ar jos </w:t>
            </w:r>
            <w:r w:rsidRPr="00123D94">
              <w:rPr>
                <w:rFonts w:eastAsia="Yu Mincho"/>
                <w:sz w:val="24"/>
                <w:szCs w:val="24"/>
                <w:lang w:eastAsia="en-US"/>
              </w:rPr>
              <w:t>struktūrinis</w:t>
            </w:r>
            <w:r w:rsidRPr="00123D94">
              <w:rPr>
                <w:rFonts w:eastAsia="Yu Mincho"/>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462063"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Tačiau ši nuostata netaikoma, jeigu:</w:t>
            </w:r>
          </w:p>
          <w:p w14:paraId="74556083"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1) tiekėjas yra įsipareigojęs sumokėti mokesčius, įskaitant socialinio draudimo įmokas ir dėl to laikomas jau įvykdžiusiu šioje dalyje nurodytus įsipareigojimus;</w:t>
            </w:r>
          </w:p>
          <w:p w14:paraId="0A6466AC"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2) įsiskolinimo suma neviršija 50 Eur (penkiasdešimt eurų);</w:t>
            </w:r>
          </w:p>
          <w:p w14:paraId="48C3894F"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w:t>
            </w:r>
            <w:r w:rsidRPr="00123D94">
              <w:rPr>
                <w:rFonts w:eastAsia="Yu Mincho"/>
                <w:bCs/>
                <w:sz w:val="24"/>
                <w:szCs w:val="24"/>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777B7"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lastRenderedPageBreak/>
              <w:t>VPĮ 46 straipsnio 3 dalis</w:t>
            </w:r>
          </w:p>
          <w:p w14:paraId="52385D0E" w14:textId="77777777" w:rsidR="004308E9" w:rsidRPr="00123D94" w:rsidRDefault="004308E9" w:rsidP="00D41A4A">
            <w:pPr>
              <w:spacing w:line="256" w:lineRule="auto"/>
              <w:jc w:val="both"/>
              <w:rPr>
                <w:rFonts w:eastAsia="Arial"/>
                <w:sz w:val="24"/>
                <w:szCs w:val="24"/>
                <w:lang w:eastAsia="en-US"/>
              </w:rPr>
            </w:pPr>
          </w:p>
          <w:p w14:paraId="5756B70E" w14:textId="77777777" w:rsidR="004308E9" w:rsidRPr="00123D94" w:rsidRDefault="004308E9" w:rsidP="00D41A4A">
            <w:pPr>
              <w:spacing w:line="256" w:lineRule="auto"/>
              <w:jc w:val="both"/>
              <w:rPr>
                <w:rFonts w:eastAsia="Yu Mincho"/>
                <w:sz w:val="24"/>
                <w:szCs w:val="24"/>
                <w:lang w:eastAsia="en-US"/>
              </w:rPr>
            </w:pPr>
            <w:r w:rsidRPr="00123D94">
              <w:rPr>
                <w:rFonts w:eastAsia="Arial"/>
                <w:sz w:val="24"/>
                <w:szCs w:val="24"/>
                <w:lang w:eastAsia="en-US"/>
              </w:rPr>
              <w:lastRenderedPageBreak/>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96D2D"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lastRenderedPageBreak/>
              <w:t>1) Dėl įsipareigojimų, susijusių su mokesčių mokėjimu, įvykdymo iš Lietuvoje įsteigtų subjektų prašoma:</w:t>
            </w:r>
          </w:p>
          <w:p w14:paraId="489E3010" w14:textId="77777777" w:rsidR="004308E9" w:rsidRPr="00123D94" w:rsidRDefault="004308E9" w:rsidP="00D41A4A">
            <w:pPr>
              <w:spacing w:line="256" w:lineRule="auto"/>
              <w:jc w:val="both"/>
              <w:rPr>
                <w:rFonts w:eastAsia="Yu Mincho"/>
                <w:b/>
                <w:bCs/>
                <w:sz w:val="24"/>
                <w:szCs w:val="24"/>
                <w:lang w:eastAsia="en-US"/>
              </w:rPr>
            </w:pPr>
          </w:p>
          <w:p w14:paraId="77A6B20C" w14:textId="77777777" w:rsidR="004308E9" w:rsidRPr="00123D94" w:rsidRDefault="004308E9" w:rsidP="004308E9">
            <w:pPr>
              <w:numPr>
                <w:ilvl w:val="0"/>
                <w:numId w:val="48"/>
              </w:numPr>
              <w:pBdr>
                <w:top w:val="none" w:sz="0" w:space="0" w:color="auto"/>
                <w:left w:val="none" w:sz="0" w:space="0" w:color="auto"/>
                <w:bottom w:val="none" w:sz="0" w:space="0" w:color="auto"/>
                <w:right w:val="none" w:sz="0" w:space="0" w:color="auto"/>
                <w:between w:val="none" w:sz="0" w:space="0" w:color="auto"/>
              </w:pBdr>
              <w:spacing w:line="256" w:lineRule="auto"/>
              <w:ind w:left="314" w:hanging="283"/>
              <w:jc w:val="both"/>
              <w:rPr>
                <w:rFonts w:eastAsia="Yu Mincho"/>
                <w:sz w:val="24"/>
                <w:szCs w:val="24"/>
                <w:lang w:eastAsia="en-US"/>
              </w:rPr>
            </w:pPr>
            <w:r w:rsidRPr="00123D94">
              <w:rPr>
                <w:rFonts w:eastAsia="Yu Mincho"/>
                <w:sz w:val="24"/>
                <w:szCs w:val="24"/>
                <w:lang w:eastAsia="en-US"/>
              </w:rPr>
              <w:lastRenderedPageBreak/>
              <w:t>išrašo iš teismo sprendimo (jei toks yra) arba Valstybinės mokesčių inspekcijos prie Lietuvos Respublikos finansų ministerijos išduoto dokumento,</w:t>
            </w:r>
          </w:p>
          <w:p w14:paraId="51096733" w14:textId="77777777" w:rsidR="004308E9" w:rsidRPr="00123D94" w:rsidRDefault="004308E9" w:rsidP="004308E9">
            <w:pPr>
              <w:numPr>
                <w:ilvl w:val="0"/>
                <w:numId w:val="47"/>
              </w:numPr>
              <w:pBdr>
                <w:top w:val="none" w:sz="0" w:space="0" w:color="auto"/>
                <w:left w:val="none" w:sz="0" w:space="0" w:color="auto"/>
                <w:bottom w:val="none" w:sz="0" w:space="0" w:color="auto"/>
                <w:right w:val="none" w:sz="0" w:space="0" w:color="auto"/>
                <w:between w:val="none" w:sz="0" w:space="0" w:color="auto"/>
              </w:pBdr>
              <w:spacing w:line="256" w:lineRule="auto"/>
              <w:ind w:left="314" w:hanging="283"/>
              <w:jc w:val="both"/>
              <w:rPr>
                <w:rFonts w:eastAsia="Yu Mincho"/>
                <w:sz w:val="24"/>
                <w:szCs w:val="24"/>
                <w:lang w:eastAsia="en-US"/>
              </w:rPr>
            </w:pPr>
            <w:r w:rsidRPr="00123D94">
              <w:rPr>
                <w:rFonts w:eastAsia="Yu Mincho"/>
                <w:sz w:val="24"/>
                <w:szCs w:val="24"/>
                <w:lang w:eastAsia="en-US"/>
              </w:rPr>
              <w:t>arba valstybės įmonės Registrų centro Lietuvos Respublikos Vyriausybės nustatyta tvarka išduoto dokumento, patvirtinančio jungtinius kompetentingų institucijų tvarkomus duomenis.</w:t>
            </w:r>
          </w:p>
          <w:p w14:paraId="70C8FEA5" w14:textId="77777777" w:rsidR="004308E9" w:rsidRPr="00123D94" w:rsidRDefault="004308E9" w:rsidP="00D41A4A">
            <w:pPr>
              <w:spacing w:line="256" w:lineRule="auto"/>
              <w:jc w:val="both"/>
              <w:rPr>
                <w:rFonts w:eastAsia="Yu Mincho"/>
                <w:sz w:val="24"/>
                <w:szCs w:val="24"/>
                <w:lang w:eastAsia="en-US"/>
              </w:rPr>
            </w:pPr>
          </w:p>
          <w:p w14:paraId="69DDE817"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ne Lietuvoje įsteigtų subjektų reikalaujama:</w:t>
            </w:r>
          </w:p>
          <w:p w14:paraId="011DA6C8" w14:textId="77777777" w:rsidR="004308E9" w:rsidRPr="00123D94" w:rsidRDefault="004308E9" w:rsidP="004308E9">
            <w:pPr>
              <w:numPr>
                <w:ilvl w:val="0"/>
                <w:numId w:val="15"/>
              </w:numPr>
              <w:pBdr>
                <w:top w:val="none" w:sz="0" w:space="0" w:color="auto"/>
                <w:left w:val="none" w:sz="0" w:space="0" w:color="auto"/>
                <w:bottom w:val="none" w:sz="0" w:space="0" w:color="auto"/>
                <w:right w:val="none" w:sz="0" w:space="0" w:color="auto"/>
                <w:between w:val="none" w:sz="0" w:space="0" w:color="auto"/>
              </w:pBdr>
              <w:spacing w:line="256" w:lineRule="auto"/>
              <w:ind w:left="314"/>
              <w:jc w:val="both"/>
              <w:rPr>
                <w:rFonts w:eastAsia="Yu Mincho"/>
                <w:b/>
                <w:bCs/>
                <w:sz w:val="24"/>
                <w:szCs w:val="24"/>
                <w:lang w:eastAsia="en-US"/>
              </w:rPr>
            </w:pPr>
            <w:r w:rsidRPr="00123D94">
              <w:rPr>
                <w:rFonts w:eastAsia="Yu Mincho"/>
                <w:sz w:val="24"/>
                <w:szCs w:val="24"/>
                <w:lang w:eastAsia="en-US"/>
              </w:rPr>
              <w:t>atitinkamos užsienio šalies institucijos dokumento</w:t>
            </w:r>
            <w:r w:rsidRPr="00123D94">
              <w:rPr>
                <w:rFonts w:eastAsia="Yu Mincho"/>
                <w:sz w:val="24"/>
                <w:szCs w:val="24"/>
                <w:vertAlign w:val="superscript"/>
                <w:lang w:eastAsia="en-US"/>
              </w:rPr>
              <w:footnoteReference w:id="2"/>
            </w:r>
            <w:r w:rsidRPr="00123D94">
              <w:rPr>
                <w:rFonts w:eastAsia="Yu Mincho"/>
                <w:sz w:val="24"/>
                <w:szCs w:val="24"/>
                <w:lang w:eastAsia="en-US"/>
              </w:rPr>
              <w:t>.</w:t>
            </w:r>
          </w:p>
          <w:p w14:paraId="6993F3C3" w14:textId="77777777" w:rsidR="004308E9" w:rsidRPr="00123D94" w:rsidRDefault="004308E9" w:rsidP="00D41A4A">
            <w:pPr>
              <w:spacing w:line="256" w:lineRule="auto"/>
              <w:jc w:val="both"/>
              <w:rPr>
                <w:rFonts w:eastAsia="Yu Mincho"/>
                <w:sz w:val="24"/>
                <w:szCs w:val="24"/>
                <w:lang w:eastAsia="en-US"/>
              </w:rPr>
            </w:pPr>
          </w:p>
          <w:p w14:paraId="6BFB6704" w14:textId="77777777" w:rsidR="004308E9" w:rsidRPr="00123D94" w:rsidRDefault="004308E9" w:rsidP="00D41A4A">
            <w:pPr>
              <w:spacing w:line="256" w:lineRule="auto"/>
              <w:jc w:val="both"/>
              <w:rPr>
                <w:rFonts w:eastAsia="Yu Mincho"/>
                <w:i/>
                <w:iCs/>
                <w:color w:val="000000" w:themeColor="text1"/>
                <w:sz w:val="24"/>
                <w:szCs w:val="24"/>
                <w:lang w:eastAsia="en-US"/>
              </w:rPr>
            </w:pPr>
            <w:r w:rsidRPr="00123D94">
              <w:rPr>
                <w:rFonts w:eastAsia="Yu Mincho"/>
                <w:sz w:val="24"/>
                <w:szCs w:val="24"/>
                <w:lang w:eastAsia="en-US"/>
              </w:rPr>
              <w:t xml:space="preserve">Nurodyti dokumentai turi būti  išduoti ne anksčiau kaip 120 dienų iki </w:t>
            </w:r>
            <w:r w:rsidRPr="00123D94">
              <w:rPr>
                <w:i/>
                <w:iCs/>
                <w:sz w:val="24"/>
                <w:szCs w:val="24"/>
                <w:lang w:eastAsia="en-US"/>
              </w:rPr>
              <w:t>tos dienos, kai tiekėjas perkančiosios organizacijos prašymu turės pateikti pašalinimo pagrindų nebuvimą patvirtinančius dok</w:t>
            </w:r>
            <w:r w:rsidRPr="00123D94">
              <w:rPr>
                <w:sz w:val="24"/>
                <w:szCs w:val="24"/>
                <w:lang w:eastAsia="en-US"/>
              </w:rPr>
              <w:t>umentus</w:t>
            </w:r>
            <w:r w:rsidRPr="00123D94">
              <w:rPr>
                <w:rFonts w:eastAsia="Yu Mincho"/>
                <w:sz w:val="24"/>
                <w:szCs w:val="24"/>
                <w:lang w:eastAsia="en-US"/>
              </w:rPr>
              <w:t xml:space="preserve">. </w:t>
            </w:r>
            <w:r w:rsidRPr="00123D94">
              <w:rPr>
                <w:rFonts w:eastAsia="Yu Mincho"/>
                <w:b/>
                <w:bCs/>
                <w:i/>
                <w:iCs/>
                <w:color w:val="000000" w:themeColor="text1"/>
                <w:sz w:val="24"/>
                <w:szCs w:val="24"/>
                <w:lang w:eastAsia="en-US"/>
              </w:rPr>
              <w:t>Pavyzdys</w:t>
            </w:r>
            <w:r w:rsidRPr="00123D94">
              <w:rPr>
                <w:rFonts w:eastAsia="Yu Mincho"/>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26ABEE54" w14:textId="77777777" w:rsidR="004308E9" w:rsidRPr="00123D94" w:rsidRDefault="004308E9" w:rsidP="00D41A4A">
            <w:pPr>
              <w:spacing w:line="256" w:lineRule="auto"/>
              <w:jc w:val="both"/>
              <w:rPr>
                <w:rFonts w:eastAsia="Yu Mincho"/>
                <w:i/>
                <w:iCs/>
                <w:color w:val="7030A0"/>
                <w:sz w:val="24"/>
                <w:szCs w:val="24"/>
                <w:lang w:eastAsia="en-US"/>
              </w:rPr>
            </w:pPr>
          </w:p>
          <w:p w14:paraId="2CE2D952"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5B7D93C" w14:textId="77777777" w:rsidR="004308E9" w:rsidRPr="00123D94" w:rsidRDefault="004308E9" w:rsidP="00D41A4A">
            <w:pPr>
              <w:spacing w:line="256" w:lineRule="auto"/>
              <w:jc w:val="both"/>
              <w:rPr>
                <w:rFonts w:eastAsia="Yu Mincho"/>
                <w:b/>
                <w:bCs/>
                <w:sz w:val="24"/>
                <w:szCs w:val="24"/>
                <w:lang w:eastAsia="en-US"/>
              </w:rPr>
            </w:pPr>
          </w:p>
          <w:p w14:paraId="4915A059"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Cs/>
                <w:sz w:val="24"/>
                <w:szCs w:val="24"/>
                <w:lang w:eastAsia="en-US"/>
              </w:rPr>
              <w:t>2) Dėl įsipareigojimų, susijusių su socialinio draudimo įmokų mokėjimu, įvykdymo i</w:t>
            </w:r>
            <w:r w:rsidRPr="00123D94">
              <w:rPr>
                <w:rFonts w:eastAsia="Yu Mincho"/>
                <w:sz w:val="24"/>
                <w:szCs w:val="24"/>
                <w:lang w:eastAsia="en-US"/>
              </w:rPr>
              <w:t xml:space="preserve">š Lietuvoje įsteigtų subjektų </w:t>
            </w:r>
            <w:r w:rsidRPr="00123D94">
              <w:rPr>
                <w:rFonts w:eastAsia="Yu Mincho"/>
                <w:bCs/>
                <w:sz w:val="24"/>
                <w:szCs w:val="24"/>
                <w:lang w:eastAsia="en-US"/>
              </w:rPr>
              <w:t>prašoma:</w:t>
            </w:r>
          </w:p>
          <w:p w14:paraId="5DB55018" w14:textId="77777777" w:rsidR="004308E9" w:rsidRPr="00123D94" w:rsidRDefault="004308E9" w:rsidP="00D41A4A">
            <w:pPr>
              <w:spacing w:line="256" w:lineRule="auto"/>
              <w:jc w:val="both"/>
              <w:rPr>
                <w:rFonts w:eastAsia="Yu Mincho"/>
                <w:bCs/>
                <w:sz w:val="24"/>
                <w:szCs w:val="24"/>
                <w:lang w:eastAsia="en-US"/>
              </w:rPr>
            </w:pPr>
            <w:r w:rsidRPr="00123D94">
              <w:rPr>
                <w:rFonts w:eastAsia="Yu Mincho"/>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123D94">
                <w:rPr>
                  <w:rFonts w:eastAsia="Yu Mincho"/>
                  <w:bCs/>
                  <w:sz w:val="24"/>
                  <w:szCs w:val="24"/>
                  <w:u w:val="single"/>
                  <w:lang w:eastAsia="en-US"/>
                </w:rPr>
                <w:t>http://draudejai.sodra.lt/draudeju_viesi_duomenys/</w:t>
              </w:r>
            </w:hyperlink>
            <w:r w:rsidRPr="00123D94">
              <w:rPr>
                <w:rFonts w:eastAsia="Yu Mincho"/>
                <w:bCs/>
                <w:sz w:val="24"/>
                <w:szCs w:val="24"/>
                <w:lang w:eastAsia="en-US"/>
              </w:rPr>
              <w:t>.</w:t>
            </w:r>
          </w:p>
          <w:p w14:paraId="0FCE99CA" w14:textId="77777777" w:rsidR="004308E9" w:rsidRPr="00123D94" w:rsidRDefault="004308E9" w:rsidP="00D41A4A">
            <w:pPr>
              <w:spacing w:line="256" w:lineRule="auto"/>
              <w:jc w:val="both"/>
              <w:rPr>
                <w:rFonts w:eastAsia="Yu Mincho"/>
                <w:b/>
                <w:bCs/>
                <w:sz w:val="24"/>
                <w:szCs w:val="24"/>
                <w:lang w:eastAsia="en-US"/>
              </w:rPr>
            </w:pPr>
          </w:p>
          <w:p w14:paraId="03EE9189"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51DC41" w14:textId="77777777" w:rsidR="004308E9" w:rsidRPr="00123D94" w:rsidRDefault="004308E9" w:rsidP="00D41A4A">
            <w:pPr>
              <w:spacing w:line="256" w:lineRule="auto"/>
              <w:jc w:val="both"/>
              <w:rPr>
                <w:rFonts w:eastAsia="Yu Mincho"/>
                <w:b/>
                <w:bCs/>
                <w:sz w:val="24"/>
                <w:szCs w:val="24"/>
                <w:lang w:eastAsia="en-US"/>
              </w:rPr>
            </w:pPr>
          </w:p>
          <w:p w14:paraId="497B9F40"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993AFC" w14:textId="77777777" w:rsidR="004308E9" w:rsidRPr="00123D94" w:rsidRDefault="004308E9" w:rsidP="00D41A4A">
            <w:pPr>
              <w:spacing w:line="256" w:lineRule="auto"/>
              <w:jc w:val="both"/>
              <w:rPr>
                <w:rFonts w:eastAsia="Yu Mincho"/>
                <w:b/>
                <w:bCs/>
                <w:sz w:val="24"/>
                <w:szCs w:val="24"/>
                <w:lang w:eastAsia="en-US"/>
              </w:rPr>
            </w:pPr>
          </w:p>
          <w:p w14:paraId="5F789C21"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ne Lietuvoje įsteigtų subjektų reikalaujama:</w:t>
            </w:r>
          </w:p>
          <w:p w14:paraId="310A7BE0" w14:textId="77777777" w:rsidR="004308E9" w:rsidRPr="00123D94" w:rsidRDefault="004308E9" w:rsidP="004308E9">
            <w:pPr>
              <w:numPr>
                <w:ilvl w:val="0"/>
                <w:numId w:val="15"/>
              </w:numPr>
              <w:pBdr>
                <w:top w:val="none" w:sz="0" w:space="0" w:color="auto"/>
                <w:left w:val="none" w:sz="0" w:space="0" w:color="auto"/>
                <w:bottom w:val="none" w:sz="0" w:space="0" w:color="auto"/>
                <w:right w:val="none" w:sz="0" w:space="0" w:color="auto"/>
                <w:between w:val="none" w:sz="0" w:space="0" w:color="auto"/>
              </w:pBdr>
              <w:spacing w:line="256" w:lineRule="auto"/>
              <w:ind w:left="314"/>
              <w:jc w:val="both"/>
              <w:rPr>
                <w:rFonts w:eastAsia="Yu Mincho"/>
                <w:b/>
                <w:bCs/>
                <w:sz w:val="24"/>
                <w:szCs w:val="24"/>
                <w:lang w:eastAsia="en-US"/>
              </w:rPr>
            </w:pPr>
            <w:r w:rsidRPr="00123D94">
              <w:rPr>
                <w:rFonts w:eastAsia="Yu Mincho"/>
                <w:sz w:val="24"/>
                <w:szCs w:val="24"/>
                <w:lang w:eastAsia="en-US"/>
              </w:rPr>
              <w:t>atitinkamos užsienio šalies kompetentingos institucijos dokumento</w:t>
            </w:r>
            <w:r w:rsidRPr="00123D94">
              <w:rPr>
                <w:rFonts w:eastAsia="Yu Mincho"/>
                <w:sz w:val="24"/>
                <w:szCs w:val="24"/>
                <w:vertAlign w:val="superscript"/>
                <w:lang w:eastAsia="en-US"/>
              </w:rPr>
              <w:footnoteReference w:id="3"/>
            </w:r>
            <w:r w:rsidRPr="00123D94">
              <w:rPr>
                <w:rFonts w:eastAsia="Yu Mincho"/>
                <w:sz w:val="24"/>
                <w:szCs w:val="24"/>
                <w:lang w:eastAsia="en-US"/>
              </w:rPr>
              <w:t>.</w:t>
            </w:r>
          </w:p>
          <w:p w14:paraId="7A3F0AB3" w14:textId="77777777" w:rsidR="004308E9" w:rsidRPr="00123D94" w:rsidRDefault="004308E9" w:rsidP="00D41A4A">
            <w:pPr>
              <w:spacing w:line="256" w:lineRule="auto"/>
              <w:jc w:val="both"/>
              <w:rPr>
                <w:rFonts w:eastAsia="Yu Mincho"/>
                <w:b/>
                <w:bCs/>
                <w:sz w:val="24"/>
                <w:szCs w:val="24"/>
                <w:lang w:eastAsia="en-US"/>
              </w:rPr>
            </w:pPr>
          </w:p>
          <w:p w14:paraId="5F8A7C6C" w14:textId="77777777" w:rsidR="004308E9" w:rsidRPr="00123D94" w:rsidRDefault="004308E9" w:rsidP="00D41A4A">
            <w:pPr>
              <w:spacing w:line="256" w:lineRule="auto"/>
              <w:jc w:val="both"/>
              <w:rPr>
                <w:rFonts w:eastAsia="Yu Mincho"/>
                <w:i/>
                <w:iCs/>
                <w:color w:val="7030A0"/>
                <w:sz w:val="24"/>
                <w:szCs w:val="24"/>
                <w:lang w:eastAsia="en-US"/>
              </w:rPr>
            </w:pPr>
            <w:r w:rsidRPr="00123D94">
              <w:rPr>
                <w:rFonts w:eastAsia="Yu Mincho"/>
                <w:sz w:val="24"/>
                <w:szCs w:val="24"/>
                <w:lang w:eastAsia="en-US"/>
              </w:rPr>
              <w:t xml:space="preserve">Nurodyti dokumentai turi būti  išduoti ne anksčiau kaip 120 dienų iki </w:t>
            </w:r>
            <w:r w:rsidRPr="00123D94">
              <w:rPr>
                <w:i/>
                <w:iCs/>
                <w:sz w:val="24"/>
                <w:szCs w:val="24"/>
                <w:lang w:eastAsia="en-US"/>
              </w:rPr>
              <w:t>tos dienos, kai tiekėjas perkančiosios organizacijos prašymu turės pateikti pašalinimo pagrindų nebuvimą patvirtinančius dok</w:t>
            </w:r>
            <w:r w:rsidRPr="00123D94">
              <w:rPr>
                <w:sz w:val="24"/>
                <w:szCs w:val="24"/>
                <w:lang w:eastAsia="en-US"/>
              </w:rPr>
              <w:t>umentus</w:t>
            </w:r>
            <w:r w:rsidRPr="00123D94">
              <w:rPr>
                <w:rFonts w:eastAsia="Yu Mincho"/>
                <w:sz w:val="24"/>
                <w:szCs w:val="24"/>
                <w:lang w:eastAsia="en-US"/>
              </w:rPr>
              <w:t xml:space="preserve">. </w:t>
            </w:r>
            <w:r w:rsidRPr="00123D94">
              <w:rPr>
                <w:rFonts w:eastAsia="Yu Mincho"/>
                <w:b/>
                <w:bCs/>
                <w:i/>
                <w:iCs/>
                <w:color w:val="000000" w:themeColor="text1"/>
                <w:sz w:val="24"/>
                <w:szCs w:val="24"/>
                <w:lang w:eastAsia="en-US"/>
              </w:rPr>
              <w:t>Pavyzdys</w:t>
            </w:r>
            <w:r w:rsidRPr="00123D94">
              <w:rPr>
                <w:rFonts w:eastAsia="Yu Mincho"/>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5ED41DC3" w14:textId="77777777" w:rsidR="004308E9" w:rsidRPr="00123D94" w:rsidRDefault="004308E9" w:rsidP="00D41A4A">
            <w:pPr>
              <w:spacing w:line="256" w:lineRule="auto"/>
              <w:jc w:val="both"/>
              <w:rPr>
                <w:rFonts w:eastAsia="Yu Mincho"/>
                <w:b/>
                <w:bCs/>
                <w:sz w:val="24"/>
                <w:szCs w:val="24"/>
                <w:lang w:eastAsia="en-US"/>
              </w:rPr>
            </w:pPr>
          </w:p>
          <w:p w14:paraId="0A86BC93"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DFD1B1B" w14:textId="77777777" w:rsidR="004308E9" w:rsidRPr="00123D94" w:rsidRDefault="004308E9" w:rsidP="00D41A4A">
            <w:pPr>
              <w:spacing w:line="256" w:lineRule="auto"/>
              <w:jc w:val="both"/>
              <w:rPr>
                <w:rFonts w:eastAsia="Yu Mincho"/>
                <w:sz w:val="24"/>
                <w:szCs w:val="24"/>
                <w:lang w:eastAsia="en-US"/>
              </w:rPr>
            </w:pPr>
          </w:p>
          <w:p w14:paraId="2205D47F" w14:textId="77777777" w:rsidR="004308E9" w:rsidRPr="00123D94" w:rsidRDefault="004308E9" w:rsidP="00D41A4A">
            <w:pPr>
              <w:spacing w:line="256" w:lineRule="auto"/>
              <w:jc w:val="both"/>
              <w:rPr>
                <w:rFonts w:eastAsia="Yu Mincho"/>
                <w:b/>
                <w:bCs/>
                <w:i/>
                <w:iCs/>
                <w:sz w:val="24"/>
                <w:szCs w:val="24"/>
                <w:lang w:eastAsia="en-US"/>
              </w:rPr>
            </w:pPr>
            <w:r w:rsidRPr="00123D94">
              <w:rPr>
                <w:rFonts w:eastAsia="Yu Mincho"/>
                <w:b/>
                <w:bCs/>
                <w:i/>
                <w:iCs/>
                <w:sz w:val="24"/>
                <w:szCs w:val="24"/>
                <w:lang w:eastAsia="en-US"/>
              </w:rPr>
              <w:t>PASTABA</w:t>
            </w:r>
          </w:p>
          <w:p w14:paraId="54B5BF03"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B6DBCBE" w14:textId="77777777" w:rsidR="004308E9" w:rsidRPr="00123D94" w:rsidRDefault="004308E9" w:rsidP="00D41A4A">
            <w:pPr>
              <w:spacing w:line="256" w:lineRule="auto"/>
              <w:jc w:val="both"/>
              <w:rPr>
                <w:rFonts w:eastAsia="Yu Mincho"/>
                <w:b/>
                <w:bCs/>
                <w:sz w:val="24"/>
                <w:szCs w:val="24"/>
                <w:lang w:eastAsia="en-US"/>
              </w:rPr>
            </w:pPr>
          </w:p>
        </w:tc>
      </w:tr>
      <w:tr w:rsidR="004308E9" w:rsidRPr="00123D94" w14:paraId="2F851B44"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71200C" w14:textId="77777777" w:rsidR="004308E9" w:rsidRPr="00123D94" w:rsidRDefault="004308E9" w:rsidP="00D41A4A">
            <w:pPr>
              <w:spacing w:line="276" w:lineRule="auto"/>
              <w:rPr>
                <w:rFonts w:eastAsia="Yu Mincho"/>
                <w:bCs/>
                <w:sz w:val="24"/>
                <w:szCs w:val="24"/>
                <w:lang w:eastAsia="en-US"/>
              </w:rPr>
            </w:pPr>
            <w:r w:rsidRPr="00123D94">
              <w:rPr>
                <w:rFonts w:eastAsia="Yu Mincho"/>
                <w:bCs/>
                <w:sz w:val="24"/>
                <w:szCs w:val="24"/>
                <w:lang w:eastAsia="en-US"/>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72DEC"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98E1A"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t>VPĮ 46 straipsnio 4 dalies 1 punktas</w:t>
            </w:r>
          </w:p>
          <w:p w14:paraId="6D2D4D57" w14:textId="77777777" w:rsidR="004308E9" w:rsidRPr="00123D94" w:rsidRDefault="004308E9" w:rsidP="00D41A4A">
            <w:pPr>
              <w:spacing w:line="256" w:lineRule="auto"/>
              <w:jc w:val="both"/>
              <w:rPr>
                <w:rFonts w:eastAsia="Yu Mincho"/>
                <w:sz w:val="24"/>
                <w:szCs w:val="24"/>
                <w:lang w:eastAsia="en-US"/>
              </w:rPr>
            </w:pPr>
          </w:p>
          <w:p w14:paraId="7DFCF0E5"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8FC7"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Lietuvoje įsteigtų subjektų įrodančių dokumentų nereikalaujama. Užtenka pateikto EBVPD.</w:t>
            </w:r>
          </w:p>
          <w:p w14:paraId="3C42B89C" w14:textId="77777777" w:rsidR="004308E9" w:rsidRPr="00123D94" w:rsidRDefault="004308E9" w:rsidP="00D41A4A">
            <w:pPr>
              <w:spacing w:line="256" w:lineRule="auto"/>
              <w:jc w:val="both"/>
              <w:rPr>
                <w:rFonts w:eastAsia="Yu Mincho"/>
                <w:bCs/>
                <w:iCs/>
                <w:sz w:val="24"/>
                <w:szCs w:val="24"/>
                <w:lang w:eastAsia="en-US"/>
              </w:rPr>
            </w:pPr>
          </w:p>
          <w:p w14:paraId="66B10120" w14:textId="77777777" w:rsidR="004308E9" w:rsidRPr="00123D94" w:rsidRDefault="004308E9" w:rsidP="00D41A4A">
            <w:pPr>
              <w:spacing w:line="256" w:lineRule="auto"/>
              <w:jc w:val="both"/>
              <w:rPr>
                <w:rFonts w:eastAsia="Yu Mincho"/>
                <w:b/>
                <w:bCs/>
                <w:iCs/>
                <w:sz w:val="24"/>
                <w:szCs w:val="24"/>
                <w:lang w:eastAsia="en-US"/>
              </w:rPr>
            </w:pPr>
          </w:p>
        </w:tc>
      </w:tr>
      <w:tr w:rsidR="004308E9" w:rsidRPr="00123D94" w14:paraId="529457AD"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3D619" w14:textId="77777777" w:rsidR="004308E9" w:rsidRPr="00123D94" w:rsidRDefault="004308E9" w:rsidP="00D41A4A">
            <w:pPr>
              <w:spacing w:line="276" w:lineRule="auto"/>
              <w:rPr>
                <w:rFonts w:eastAsia="Yu Mincho"/>
                <w:bCs/>
                <w:iCs/>
                <w:sz w:val="24"/>
                <w:szCs w:val="24"/>
                <w:lang w:eastAsia="en-US"/>
              </w:rPr>
            </w:pPr>
            <w:r w:rsidRPr="00123D94">
              <w:rPr>
                <w:rFonts w:eastAsia="Yu Mincho"/>
                <w:bCs/>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9411F"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t xml:space="preserve">Tiekėjas pirkimo metu pateko į interesų konflikto situaciją, kaip apibrėžta VPĮ 21 straipsnyje, ir atitinkamos padėties negalima ištaisyti. </w:t>
            </w:r>
          </w:p>
          <w:p w14:paraId="0D73F30B"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FA9FD"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lastRenderedPageBreak/>
              <w:t>VPĮ 46 straipsnio 4 dalies 2 punktas</w:t>
            </w:r>
          </w:p>
          <w:p w14:paraId="09692335" w14:textId="77777777" w:rsidR="004308E9" w:rsidRPr="00123D94" w:rsidRDefault="004308E9" w:rsidP="00D41A4A">
            <w:pPr>
              <w:spacing w:line="256" w:lineRule="auto"/>
              <w:jc w:val="both"/>
              <w:rPr>
                <w:rFonts w:eastAsia="Yu Mincho"/>
                <w:sz w:val="24"/>
                <w:szCs w:val="24"/>
                <w:lang w:eastAsia="en-US"/>
              </w:rPr>
            </w:pPr>
          </w:p>
          <w:p w14:paraId="217868FF"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lastRenderedPageBreak/>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0AFB8"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lastRenderedPageBreak/>
              <w:t>Iš Lietuvoje įsteigtų subjektų įrodančių dokumentų nereikalaujama. Užtenka pateikto EBVPD.</w:t>
            </w:r>
          </w:p>
          <w:p w14:paraId="4F41D858" w14:textId="77777777" w:rsidR="004308E9" w:rsidRPr="00123D94" w:rsidRDefault="004308E9" w:rsidP="00D41A4A">
            <w:pPr>
              <w:spacing w:line="256" w:lineRule="auto"/>
              <w:jc w:val="both"/>
              <w:rPr>
                <w:rFonts w:eastAsia="Yu Mincho"/>
                <w:bCs/>
                <w:iCs/>
                <w:sz w:val="24"/>
                <w:szCs w:val="24"/>
                <w:lang w:eastAsia="en-US"/>
              </w:rPr>
            </w:pPr>
          </w:p>
          <w:p w14:paraId="2C159225" w14:textId="77777777" w:rsidR="004308E9" w:rsidRPr="00123D94" w:rsidRDefault="004308E9" w:rsidP="00D41A4A">
            <w:pPr>
              <w:spacing w:line="256" w:lineRule="auto"/>
              <w:jc w:val="both"/>
              <w:rPr>
                <w:rFonts w:eastAsia="Yu Mincho"/>
                <w:b/>
                <w:bCs/>
                <w:iCs/>
                <w:sz w:val="24"/>
                <w:szCs w:val="24"/>
                <w:lang w:eastAsia="en-US"/>
              </w:rPr>
            </w:pPr>
          </w:p>
        </w:tc>
      </w:tr>
      <w:tr w:rsidR="004308E9" w:rsidRPr="00123D94" w14:paraId="04EAFD9F"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F47791" w14:textId="77777777" w:rsidR="004308E9" w:rsidRPr="00123D94" w:rsidRDefault="004308E9" w:rsidP="00D41A4A">
            <w:pPr>
              <w:spacing w:line="276" w:lineRule="auto"/>
              <w:rPr>
                <w:rFonts w:eastAsia="Yu Mincho"/>
                <w:bCs/>
                <w:iCs/>
                <w:sz w:val="24"/>
                <w:szCs w:val="24"/>
                <w:lang w:eastAsia="en-US"/>
              </w:rPr>
            </w:pPr>
            <w:r w:rsidRPr="00123D94">
              <w:rPr>
                <w:rFonts w:eastAsia="Yu Mincho"/>
                <w:bCs/>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BC8DA"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4F822"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t>VPĮ 46 straipsnio 4 dalies 3 punktas</w:t>
            </w:r>
          </w:p>
          <w:p w14:paraId="69601F3F" w14:textId="77777777" w:rsidR="004308E9" w:rsidRPr="00123D94" w:rsidRDefault="004308E9" w:rsidP="00D41A4A">
            <w:pPr>
              <w:spacing w:line="256" w:lineRule="auto"/>
              <w:jc w:val="both"/>
              <w:rPr>
                <w:rFonts w:eastAsia="Yu Mincho"/>
                <w:sz w:val="24"/>
                <w:szCs w:val="24"/>
                <w:lang w:eastAsia="en-US"/>
              </w:rPr>
            </w:pPr>
          </w:p>
          <w:p w14:paraId="279B92AC"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6A1B6"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Lietuvoje įsteigtų subjektų įrodančių dokumentų nereikalaujama. Užtenka pateikto EBVPD.</w:t>
            </w:r>
          </w:p>
          <w:p w14:paraId="148672B3" w14:textId="77777777" w:rsidR="004308E9" w:rsidRPr="00123D94" w:rsidRDefault="004308E9" w:rsidP="00D41A4A">
            <w:pPr>
              <w:spacing w:line="256" w:lineRule="auto"/>
              <w:jc w:val="both"/>
              <w:rPr>
                <w:rFonts w:eastAsia="Yu Mincho"/>
                <w:b/>
                <w:bCs/>
                <w:iCs/>
                <w:sz w:val="24"/>
                <w:szCs w:val="24"/>
                <w:lang w:eastAsia="en-US"/>
              </w:rPr>
            </w:pPr>
          </w:p>
        </w:tc>
      </w:tr>
      <w:tr w:rsidR="004308E9" w:rsidRPr="00123D94" w14:paraId="7FA60ABE"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105FE7" w14:textId="77777777" w:rsidR="004308E9" w:rsidRPr="00123D94" w:rsidRDefault="004308E9" w:rsidP="00D41A4A">
            <w:pPr>
              <w:spacing w:line="276" w:lineRule="auto"/>
              <w:rPr>
                <w:rFonts w:eastAsia="Yu Mincho"/>
                <w:bCs/>
                <w:iCs/>
                <w:sz w:val="24"/>
                <w:szCs w:val="24"/>
                <w:lang w:eastAsia="en-US"/>
              </w:rPr>
            </w:pPr>
            <w:r w:rsidRPr="00123D94">
              <w:rPr>
                <w:rFonts w:eastAsia="Yu Mincho"/>
                <w:bCs/>
                <w:iCs/>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C0206"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26899C" w14:textId="77777777" w:rsidR="004308E9" w:rsidRPr="00123D94" w:rsidRDefault="004308E9" w:rsidP="00D41A4A">
            <w:pPr>
              <w:spacing w:line="256" w:lineRule="auto"/>
              <w:jc w:val="both"/>
              <w:rPr>
                <w:rFonts w:eastAsia="Yu Mincho"/>
                <w:bCs/>
                <w:sz w:val="24"/>
                <w:szCs w:val="24"/>
                <w:lang w:eastAsia="en-US"/>
              </w:rPr>
            </w:pPr>
            <w:r w:rsidRPr="00123D94">
              <w:rPr>
                <w:rFonts w:eastAsia="Yu Mincho"/>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79C8AA" w14:textId="77777777" w:rsidR="004308E9" w:rsidRPr="00123D94" w:rsidRDefault="004308E9" w:rsidP="00D41A4A">
            <w:pPr>
              <w:spacing w:line="256" w:lineRule="auto"/>
              <w:jc w:val="both"/>
              <w:rPr>
                <w:rFonts w:eastAsia="Yu Mincho"/>
                <w:bCs/>
                <w:sz w:val="24"/>
                <w:szCs w:val="24"/>
                <w:lang w:eastAsia="en-US"/>
              </w:rPr>
            </w:pPr>
            <w:r w:rsidRPr="00123D94">
              <w:rPr>
                <w:rFonts w:eastAsia="Yu Mincho"/>
                <w:bCs/>
                <w:sz w:val="24"/>
                <w:szCs w:val="24"/>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3F4EF"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lastRenderedPageBreak/>
              <w:t>VPĮ 46 straipsnio 4 dalies 4 punktas</w:t>
            </w:r>
          </w:p>
          <w:p w14:paraId="5AA830C4" w14:textId="77777777" w:rsidR="004308E9" w:rsidRPr="00123D94" w:rsidRDefault="004308E9" w:rsidP="00D41A4A">
            <w:pPr>
              <w:spacing w:line="256" w:lineRule="auto"/>
              <w:jc w:val="both"/>
              <w:rPr>
                <w:rFonts w:eastAsia="Yu Mincho"/>
                <w:sz w:val="24"/>
                <w:szCs w:val="24"/>
                <w:lang w:eastAsia="en-US"/>
              </w:rPr>
            </w:pPr>
          </w:p>
          <w:p w14:paraId="0163B509"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4C7F9"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Lietuvoje įsteigtų subjektų įrodančių dokumentų nereikalaujama. Užtenka pateikto EBVPD.</w:t>
            </w:r>
          </w:p>
          <w:p w14:paraId="43189405" w14:textId="77777777" w:rsidR="004308E9" w:rsidRPr="00123D94" w:rsidRDefault="004308E9" w:rsidP="00D41A4A">
            <w:pPr>
              <w:spacing w:line="256" w:lineRule="auto"/>
              <w:jc w:val="both"/>
              <w:rPr>
                <w:rFonts w:eastAsia="Yu Mincho"/>
                <w:bCs/>
                <w:iCs/>
                <w:sz w:val="24"/>
                <w:szCs w:val="24"/>
                <w:lang w:eastAsia="en-US"/>
              </w:rPr>
            </w:pPr>
          </w:p>
          <w:p w14:paraId="20F34CB9" w14:textId="77777777" w:rsidR="004308E9" w:rsidRPr="00123D94" w:rsidRDefault="004308E9" w:rsidP="00D41A4A">
            <w:pPr>
              <w:spacing w:line="256" w:lineRule="auto"/>
              <w:jc w:val="both"/>
              <w:rPr>
                <w:rFonts w:eastAsia="Yu Mincho"/>
                <w:bCs/>
                <w:iCs/>
                <w:sz w:val="24"/>
                <w:szCs w:val="24"/>
                <w:lang w:eastAsia="en-US"/>
              </w:rPr>
            </w:pPr>
          </w:p>
          <w:p w14:paraId="30D324EF"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2F3CA27E" w14:textId="77777777" w:rsidR="004308E9" w:rsidRPr="00123D94" w:rsidRDefault="004308E9" w:rsidP="00D41A4A">
            <w:pPr>
              <w:spacing w:line="256" w:lineRule="auto"/>
              <w:jc w:val="both"/>
              <w:rPr>
                <w:rFonts w:eastAsia="Yu Mincho"/>
                <w:b/>
                <w:bCs/>
                <w:sz w:val="24"/>
                <w:szCs w:val="24"/>
                <w:lang w:eastAsia="en-US"/>
              </w:rPr>
            </w:pPr>
          </w:p>
          <w:p w14:paraId="4432820E" w14:textId="77777777" w:rsidR="004308E9" w:rsidRPr="00123D94" w:rsidRDefault="004308E9" w:rsidP="00D41A4A">
            <w:pPr>
              <w:spacing w:line="256" w:lineRule="auto"/>
              <w:jc w:val="both"/>
              <w:rPr>
                <w:rFonts w:eastAsia="Yu Mincho"/>
                <w:b/>
                <w:bCs/>
                <w:sz w:val="24"/>
                <w:szCs w:val="24"/>
                <w:lang w:eastAsia="en-US"/>
              </w:rPr>
            </w:pPr>
          </w:p>
          <w:p w14:paraId="60B43B76" w14:textId="77777777" w:rsidR="004308E9" w:rsidRPr="00123D94" w:rsidRDefault="004308E9" w:rsidP="00D41A4A">
            <w:pPr>
              <w:spacing w:line="276" w:lineRule="auto"/>
              <w:rPr>
                <w:sz w:val="24"/>
                <w:szCs w:val="24"/>
              </w:rPr>
            </w:pPr>
            <w:hyperlink r:id="rId21" w:history="1">
              <w:r w:rsidRPr="00123D94">
                <w:rPr>
                  <w:sz w:val="24"/>
                  <w:szCs w:val="24"/>
                </w:rPr>
                <w:t>https://vpt.lrv.lt/lt/nuorodos/kiti-duomenys/powerbi/melaginga-informacija-pateikusiu-tiekeju-sarasas-3/</w:t>
              </w:r>
            </w:hyperlink>
          </w:p>
          <w:p w14:paraId="7D59F8AD" w14:textId="77777777" w:rsidR="004308E9" w:rsidRPr="00123D94" w:rsidRDefault="004308E9" w:rsidP="00D41A4A">
            <w:pPr>
              <w:spacing w:line="276" w:lineRule="auto"/>
              <w:rPr>
                <w:rFonts w:eastAsia="Yu Mincho"/>
                <w:sz w:val="24"/>
                <w:szCs w:val="24"/>
                <w:lang w:eastAsia="en-US"/>
              </w:rPr>
            </w:pPr>
          </w:p>
        </w:tc>
      </w:tr>
      <w:tr w:rsidR="004308E9" w:rsidRPr="00123D94" w14:paraId="78B5D2E8"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F70BA5" w14:textId="77777777" w:rsidR="004308E9" w:rsidRPr="00123D94" w:rsidRDefault="004308E9" w:rsidP="00D41A4A">
            <w:pPr>
              <w:spacing w:line="276" w:lineRule="auto"/>
              <w:rPr>
                <w:rFonts w:eastAsia="Yu Mincho"/>
                <w:bCs/>
                <w:sz w:val="24"/>
                <w:szCs w:val="24"/>
                <w:lang w:eastAsia="en-US"/>
              </w:rPr>
            </w:pPr>
            <w:r w:rsidRPr="00123D94">
              <w:rPr>
                <w:rFonts w:eastAsia="Yu Mincho"/>
                <w:bCs/>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66CB7"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9607"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t>VPĮ 46 straipsnio 4 dalies 5 punktas</w:t>
            </w:r>
          </w:p>
          <w:p w14:paraId="6C595372" w14:textId="77777777" w:rsidR="004308E9" w:rsidRPr="00123D94" w:rsidRDefault="004308E9" w:rsidP="00D41A4A">
            <w:pPr>
              <w:spacing w:line="256" w:lineRule="auto"/>
              <w:jc w:val="both"/>
              <w:rPr>
                <w:rFonts w:eastAsia="Yu Mincho"/>
                <w:sz w:val="24"/>
                <w:szCs w:val="24"/>
                <w:lang w:eastAsia="en-US"/>
              </w:rPr>
            </w:pPr>
          </w:p>
          <w:p w14:paraId="39E33280"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EBVPD</w:t>
            </w:r>
            <w:r w:rsidRPr="00123D94">
              <w:rPr>
                <w:rFonts w:eastAsia="Arial"/>
                <w:sz w:val="24"/>
                <w:szCs w:val="24"/>
                <w:lang w:eastAsia="en-US"/>
              </w:rPr>
              <w:t xml:space="preserve"> III dalies C15 punktas</w:t>
            </w:r>
          </w:p>
          <w:p w14:paraId="5C153C87" w14:textId="77777777" w:rsidR="004308E9" w:rsidRPr="00123D94" w:rsidRDefault="004308E9" w:rsidP="00D41A4A">
            <w:pPr>
              <w:spacing w:line="256" w:lineRule="auto"/>
              <w:jc w:val="both"/>
              <w:rPr>
                <w:rFonts w:eastAsia="Yu Mincho"/>
                <w:sz w:val="24"/>
                <w:szCs w:val="24"/>
                <w:lang w:eastAsia="en-US"/>
              </w:rPr>
            </w:pPr>
          </w:p>
          <w:p w14:paraId="35BFF3B1" w14:textId="77777777" w:rsidR="004308E9" w:rsidRPr="00123D94" w:rsidRDefault="004308E9" w:rsidP="00D41A4A">
            <w:pPr>
              <w:spacing w:line="256" w:lineRule="auto"/>
              <w:jc w:val="both"/>
              <w:rPr>
                <w:rFonts w:eastAsia="Yu Mincho"/>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48F51"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Lietuvoje įsteigtų subjektų įrodančių dokumentų nereikalaujama. Užtenka pateikto EBVPD.</w:t>
            </w:r>
          </w:p>
          <w:p w14:paraId="042ACAE1" w14:textId="77777777" w:rsidR="004308E9" w:rsidRPr="00123D94" w:rsidRDefault="004308E9" w:rsidP="00D41A4A">
            <w:pPr>
              <w:spacing w:line="256" w:lineRule="auto"/>
              <w:jc w:val="both"/>
              <w:rPr>
                <w:rFonts w:eastAsia="Yu Mincho"/>
                <w:b/>
                <w:bCs/>
                <w:iCs/>
                <w:sz w:val="24"/>
                <w:szCs w:val="24"/>
                <w:lang w:eastAsia="en-US"/>
              </w:rPr>
            </w:pPr>
          </w:p>
        </w:tc>
      </w:tr>
      <w:tr w:rsidR="004308E9" w:rsidRPr="00123D94" w14:paraId="34E8637C"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8FED2" w14:textId="77777777" w:rsidR="004308E9" w:rsidRPr="00123D94" w:rsidRDefault="004308E9" w:rsidP="00D41A4A">
            <w:pPr>
              <w:spacing w:line="276" w:lineRule="auto"/>
              <w:rPr>
                <w:rFonts w:eastAsia="Yu Mincho"/>
                <w:bCs/>
                <w:iCs/>
                <w:sz w:val="24"/>
                <w:szCs w:val="24"/>
                <w:lang w:eastAsia="en-US"/>
              </w:rPr>
            </w:pPr>
            <w:r w:rsidRPr="00123D94">
              <w:rPr>
                <w:rFonts w:eastAsia="Yu Mincho"/>
                <w:bCs/>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4B7E6" w14:textId="77777777" w:rsidR="004308E9" w:rsidRPr="00123D94" w:rsidRDefault="004308E9" w:rsidP="00D41A4A">
            <w:pPr>
              <w:jc w:val="both"/>
              <w:rPr>
                <w:rFonts w:eastAsia="Yu Mincho"/>
                <w:sz w:val="24"/>
                <w:szCs w:val="24"/>
                <w:lang w:eastAsia="en-US"/>
              </w:rPr>
            </w:pPr>
            <w:r w:rsidRPr="00123D94">
              <w:rPr>
                <w:rFonts w:eastAsia="Yu Mincho"/>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123D94">
              <w:rPr>
                <w:rFonts w:eastAsia="Yu Mincho"/>
                <w:sz w:val="24"/>
                <w:szCs w:val="24"/>
                <w:lang w:eastAsia="en-US"/>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FC4E6" w14:textId="77777777" w:rsidR="004308E9" w:rsidRPr="00123D94" w:rsidRDefault="004308E9" w:rsidP="00D41A4A">
            <w:pPr>
              <w:jc w:val="both"/>
              <w:rPr>
                <w:rFonts w:eastAsia="Yu Mincho"/>
                <w:sz w:val="24"/>
                <w:szCs w:val="24"/>
                <w:lang w:eastAsia="en-US"/>
              </w:rPr>
            </w:pPr>
            <w:r w:rsidRPr="00123D94">
              <w:rPr>
                <w:rFonts w:eastAsia="Yu Mincho"/>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19D4D"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lastRenderedPageBreak/>
              <w:t>VPĮ 46 straipsnio 4 dalies 6 punktas</w:t>
            </w:r>
          </w:p>
          <w:p w14:paraId="05FC3C43" w14:textId="77777777" w:rsidR="004308E9" w:rsidRPr="00123D94" w:rsidRDefault="004308E9" w:rsidP="00D41A4A">
            <w:pPr>
              <w:spacing w:line="256" w:lineRule="auto"/>
              <w:jc w:val="both"/>
              <w:rPr>
                <w:rFonts w:eastAsia="Yu Mincho"/>
                <w:sz w:val="24"/>
                <w:szCs w:val="24"/>
                <w:lang w:eastAsia="en-US"/>
              </w:rPr>
            </w:pPr>
          </w:p>
          <w:p w14:paraId="38A08D0A"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EBVPD</w:t>
            </w:r>
            <w:r w:rsidRPr="00123D94">
              <w:rPr>
                <w:rFonts w:eastAsia="Arial"/>
                <w:sz w:val="24"/>
                <w:szCs w:val="24"/>
                <w:lang w:eastAsia="en-US"/>
              </w:rPr>
              <w:t xml:space="preserve"> III dalies C14 punktas</w:t>
            </w:r>
          </w:p>
          <w:p w14:paraId="024F830A" w14:textId="77777777" w:rsidR="004308E9" w:rsidRPr="00123D94" w:rsidRDefault="004308E9" w:rsidP="00D41A4A">
            <w:pPr>
              <w:spacing w:line="256" w:lineRule="auto"/>
              <w:jc w:val="both"/>
              <w:rPr>
                <w:rFonts w:eastAsia="Yu Mincho"/>
                <w:sz w:val="24"/>
                <w:szCs w:val="24"/>
                <w:lang w:eastAsia="en-US"/>
              </w:rPr>
            </w:pPr>
          </w:p>
          <w:p w14:paraId="3F62D845" w14:textId="77777777" w:rsidR="004308E9" w:rsidRPr="00123D94" w:rsidRDefault="004308E9" w:rsidP="00D41A4A">
            <w:pPr>
              <w:spacing w:line="256" w:lineRule="auto"/>
              <w:jc w:val="both"/>
              <w:rPr>
                <w:rFonts w:eastAsia="Yu Mincho"/>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FAD67"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Lietuvoje įsteigtų subjektų įrodančių dokumentų nereikalaujama. Užtenka pateikto EBVPD.</w:t>
            </w:r>
          </w:p>
          <w:p w14:paraId="4A7C2D32" w14:textId="77777777" w:rsidR="004308E9" w:rsidRPr="00123D94" w:rsidRDefault="004308E9" w:rsidP="00D41A4A">
            <w:pPr>
              <w:spacing w:line="256" w:lineRule="auto"/>
              <w:jc w:val="both"/>
              <w:rPr>
                <w:rFonts w:eastAsia="Yu Mincho"/>
                <w:bCs/>
                <w:iCs/>
                <w:sz w:val="24"/>
                <w:szCs w:val="24"/>
                <w:lang w:eastAsia="en-US"/>
              </w:rPr>
            </w:pPr>
          </w:p>
          <w:p w14:paraId="18DEBCC5"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33FC90BB" w14:textId="77777777" w:rsidR="004308E9" w:rsidRPr="00123D94" w:rsidRDefault="004308E9" w:rsidP="00D41A4A">
            <w:pPr>
              <w:spacing w:line="256" w:lineRule="auto"/>
              <w:jc w:val="both"/>
              <w:rPr>
                <w:rFonts w:eastAsia="Yu Mincho"/>
                <w:sz w:val="24"/>
                <w:szCs w:val="24"/>
                <w:lang w:eastAsia="en-US"/>
              </w:rPr>
            </w:pPr>
          </w:p>
          <w:p w14:paraId="7B49347D" w14:textId="77777777" w:rsidR="004308E9" w:rsidRPr="00123D94" w:rsidRDefault="004308E9" w:rsidP="00D41A4A">
            <w:pPr>
              <w:jc w:val="both"/>
              <w:rPr>
                <w:sz w:val="24"/>
                <w:szCs w:val="24"/>
              </w:rPr>
            </w:pPr>
            <w:hyperlink r:id="rId22" w:history="1">
              <w:r w:rsidRPr="00123D94">
                <w:rPr>
                  <w:sz w:val="24"/>
                  <w:szCs w:val="24"/>
                </w:rPr>
                <w:t>https://vpt.lrv.lt/lt/nuorodos/kiti-duomenys/powerbi/nepatikimi-tiekejai-1/</w:t>
              </w:r>
            </w:hyperlink>
          </w:p>
          <w:p w14:paraId="426FA874" w14:textId="77777777" w:rsidR="004308E9" w:rsidRPr="00123D94" w:rsidRDefault="004308E9" w:rsidP="00D41A4A">
            <w:pPr>
              <w:jc w:val="both"/>
              <w:rPr>
                <w:sz w:val="24"/>
                <w:szCs w:val="24"/>
              </w:rPr>
            </w:pPr>
          </w:p>
          <w:p w14:paraId="509E4C85" w14:textId="77777777" w:rsidR="004308E9" w:rsidRPr="00123D94" w:rsidRDefault="004308E9" w:rsidP="00D41A4A">
            <w:pPr>
              <w:jc w:val="both"/>
              <w:rPr>
                <w:sz w:val="24"/>
                <w:szCs w:val="24"/>
              </w:rPr>
            </w:pPr>
            <w:hyperlink r:id="rId23" w:history="1">
              <w:r w:rsidRPr="00123D94">
                <w:rPr>
                  <w:sz w:val="24"/>
                  <w:szCs w:val="24"/>
                </w:rPr>
                <w:t>https://vpt.lrv.lt/lt/pasalinimo-pagrindai-1/nepatikimu-koncesininku-sarasas-1/nepatikimu-koncesininku-sarasas/</w:t>
              </w:r>
            </w:hyperlink>
          </w:p>
          <w:p w14:paraId="63EA771C" w14:textId="77777777" w:rsidR="004308E9" w:rsidRPr="00123D94" w:rsidRDefault="004308E9" w:rsidP="00D41A4A">
            <w:pPr>
              <w:spacing w:line="256" w:lineRule="auto"/>
              <w:jc w:val="both"/>
              <w:rPr>
                <w:rFonts w:eastAsia="Yu Mincho"/>
                <w:b/>
                <w:bCs/>
                <w:sz w:val="24"/>
                <w:szCs w:val="24"/>
                <w:lang w:eastAsia="en-US"/>
              </w:rPr>
            </w:pPr>
          </w:p>
        </w:tc>
      </w:tr>
      <w:tr w:rsidR="004308E9" w:rsidRPr="00123D94" w14:paraId="7CD4694A"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D5E9E" w14:textId="77777777" w:rsidR="004308E9" w:rsidRPr="00123D94" w:rsidRDefault="004308E9" w:rsidP="00D41A4A">
            <w:pPr>
              <w:spacing w:line="256" w:lineRule="auto"/>
              <w:rPr>
                <w:rFonts w:eastAsia="Yu Mincho"/>
                <w:sz w:val="24"/>
                <w:szCs w:val="24"/>
                <w:lang w:eastAsia="en-US"/>
              </w:rPr>
            </w:pPr>
            <w:r w:rsidRPr="00123D94">
              <w:rPr>
                <w:rFonts w:eastAsia="Yu Mincho"/>
                <w:sz w:val="24"/>
                <w:szCs w:val="24"/>
                <w:lang w:eastAsia="en-US"/>
              </w:rPr>
              <w:t xml:space="preserve">10. </w:t>
            </w:r>
          </w:p>
          <w:p w14:paraId="1763B3AF" w14:textId="77777777" w:rsidR="004308E9" w:rsidRPr="00123D94" w:rsidRDefault="004308E9" w:rsidP="00D41A4A">
            <w:pPr>
              <w:spacing w:line="256" w:lineRule="auto"/>
              <w:rPr>
                <w:rFonts w:eastAsia="Yu Mincho"/>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03B5"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Tiekėjas yra padaręs rimtą profesinį pažeidimą, dėl kurio perkančioji organizacija abejoja tiekėjo sąžiningumu, kai jis</w:t>
            </w:r>
            <w:bookmarkStart w:id="10" w:name="part_030e6c6c64ba4f96a23474e439d1b80c"/>
            <w:bookmarkEnd w:id="10"/>
            <w:r w:rsidRPr="00123D94">
              <w:rPr>
                <w:rFonts w:eastAsia="Yu Mincho"/>
                <w:sz w:val="24"/>
                <w:szCs w:val="24"/>
                <w:lang w:eastAsia="en-US"/>
              </w:rPr>
              <w:t xml:space="preserve"> yra padaręs finansinės atskaitomybės ir audito teisės aktų pažeidimą ir nuo jo padarymo dienos praėjo mažiau kaip vieni metai.</w:t>
            </w:r>
          </w:p>
          <w:p w14:paraId="47282D5E" w14:textId="77777777" w:rsidR="004308E9" w:rsidRPr="00123D94" w:rsidRDefault="004308E9" w:rsidP="00D41A4A">
            <w:pPr>
              <w:jc w:val="both"/>
              <w:rPr>
                <w:rFonts w:eastAsia="Yu Mincho"/>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373A"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t>VPĮ 46 straipsnio 4 dalies 7 punkto a papunktis</w:t>
            </w:r>
          </w:p>
          <w:p w14:paraId="0B90A23C" w14:textId="77777777" w:rsidR="004308E9" w:rsidRPr="00123D94" w:rsidRDefault="004308E9" w:rsidP="00D41A4A">
            <w:pPr>
              <w:spacing w:line="256" w:lineRule="auto"/>
              <w:jc w:val="both"/>
              <w:rPr>
                <w:rFonts w:eastAsia="Yu Mincho"/>
                <w:sz w:val="24"/>
                <w:szCs w:val="24"/>
                <w:lang w:eastAsia="en-US"/>
              </w:rPr>
            </w:pPr>
          </w:p>
          <w:p w14:paraId="46AC9C82"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CF05B"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23D94">
              <w:rPr>
                <w:rFonts w:eastAsia="Yu Mincho"/>
                <w:b/>
                <w:bCs/>
                <w:sz w:val="24"/>
                <w:szCs w:val="24"/>
                <w:lang w:eastAsia="en-US"/>
              </w:rPr>
              <w:t xml:space="preserve"> </w:t>
            </w:r>
            <w:r w:rsidRPr="00123D94">
              <w:rPr>
                <w:rFonts w:eastAsia="Yu Mincho"/>
                <w:sz w:val="24"/>
                <w:szCs w:val="24"/>
                <w:lang w:eastAsia="en-US"/>
              </w:rPr>
              <w:t xml:space="preserve">nacionalinėje duomenų bazėje adresu: </w:t>
            </w:r>
            <w:hyperlink r:id="rId24" w:history="1">
              <w:r w:rsidRPr="00123D94">
                <w:rPr>
                  <w:rFonts w:eastAsia="Yu Mincho"/>
                  <w:sz w:val="24"/>
                  <w:szCs w:val="24"/>
                  <w:u w:val="single"/>
                  <w:lang w:eastAsia="en-US"/>
                </w:rPr>
                <w:t>https://www.registrucentras.lt/jar/p/index.php</w:t>
              </w:r>
            </w:hyperlink>
          </w:p>
          <w:p w14:paraId="109DB7B1"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t>paskelbtą informaciją, taip pat į šiame informaciniame pranešime pateiktą informaciją:</w:t>
            </w:r>
          </w:p>
          <w:p w14:paraId="0D9CB29B" w14:textId="77777777" w:rsidR="004308E9" w:rsidRPr="00123D94" w:rsidRDefault="004308E9" w:rsidP="00D41A4A">
            <w:pPr>
              <w:jc w:val="both"/>
              <w:rPr>
                <w:sz w:val="24"/>
                <w:szCs w:val="24"/>
              </w:rPr>
            </w:pPr>
            <w:hyperlink r:id="rId25" w:history="1">
              <w:r w:rsidRPr="00123D94">
                <w:rPr>
                  <w:sz w:val="24"/>
                  <w:szCs w:val="24"/>
                </w:rPr>
                <w:t>https://vpt.lrv.lt/lt/naujienos-3/finansiniu-ataskaitu-nepateikimas-gali-tapti-kliutimi-dalyvauti-viesuosiuose-pirkimuose/</w:t>
              </w:r>
            </w:hyperlink>
          </w:p>
          <w:p w14:paraId="4F7CABB7" w14:textId="77777777" w:rsidR="004308E9" w:rsidRPr="00123D94" w:rsidRDefault="004308E9" w:rsidP="00D41A4A">
            <w:pPr>
              <w:spacing w:line="256" w:lineRule="auto"/>
              <w:jc w:val="both"/>
              <w:rPr>
                <w:rFonts w:eastAsia="Yu Mincho"/>
                <w:b/>
                <w:bCs/>
                <w:iCs/>
                <w:sz w:val="24"/>
                <w:szCs w:val="24"/>
                <w:lang w:eastAsia="en-US"/>
              </w:rPr>
            </w:pPr>
          </w:p>
        </w:tc>
      </w:tr>
      <w:tr w:rsidR="004308E9" w:rsidRPr="00123D94" w14:paraId="0AAB1FDD" w14:textId="77777777" w:rsidTr="00D41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8259A" w14:textId="77777777" w:rsidR="004308E9" w:rsidRPr="00123D94" w:rsidRDefault="004308E9" w:rsidP="00D41A4A">
            <w:pPr>
              <w:spacing w:line="276" w:lineRule="auto"/>
              <w:rPr>
                <w:rFonts w:eastAsia="Yu Mincho"/>
                <w:bCs/>
                <w:iCs/>
                <w:sz w:val="24"/>
                <w:szCs w:val="24"/>
                <w:lang w:eastAsia="en-US"/>
              </w:rPr>
            </w:pPr>
            <w:r w:rsidRPr="00123D94">
              <w:rPr>
                <w:rFonts w:eastAsia="Yu Mincho"/>
                <w:bCs/>
                <w:iCs/>
                <w:sz w:val="24"/>
                <w:szCs w:val="24"/>
                <w:lang w:eastAsia="en-US"/>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7908A"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t xml:space="preserve">Tiekėjas yra padaręs rimtą profesinį pažeidimą, dėl kurio perkančioji organizacija abejoja tiekėjo sąžiningumu, </w:t>
            </w:r>
            <w:r w:rsidRPr="00123D94">
              <w:rPr>
                <w:sz w:val="24"/>
                <w:szCs w:val="24"/>
                <w:lang w:eastAsia="en-US"/>
              </w:rPr>
              <w:t xml:space="preserve"> kai jis (tiekėjas) neatitinka minimalių patikimo mokesčių mokėtojo kriterijų, nustatytų Lietuvos </w:t>
            </w:r>
            <w:r w:rsidRPr="00123D94">
              <w:rPr>
                <w:sz w:val="24"/>
                <w:szCs w:val="24"/>
                <w:lang w:eastAsia="en-US"/>
              </w:rPr>
              <w:lastRenderedPageBreak/>
              <w:t>Respublikos mokesčių administravimo įstatymo 40</w:t>
            </w:r>
            <w:r w:rsidRPr="00123D94">
              <w:rPr>
                <w:sz w:val="24"/>
                <w:szCs w:val="24"/>
                <w:vertAlign w:val="superscript"/>
                <w:lang w:eastAsia="en-US"/>
              </w:rPr>
              <w:t>1</w:t>
            </w:r>
            <w:r w:rsidRPr="00123D94">
              <w:rPr>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0C0E5"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b/>
                <w:bCs/>
                <w:sz w:val="24"/>
                <w:szCs w:val="24"/>
                <w:lang w:eastAsia="en-US"/>
              </w:rPr>
              <w:lastRenderedPageBreak/>
              <w:t>VPĮ 46 straipsnio 4 dalies 7 punkto b papunktis</w:t>
            </w:r>
          </w:p>
          <w:p w14:paraId="4F54E4F6" w14:textId="77777777" w:rsidR="004308E9" w:rsidRPr="00123D94" w:rsidRDefault="004308E9" w:rsidP="00D41A4A">
            <w:pPr>
              <w:spacing w:line="256" w:lineRule="auto"/>
              <w:jc w:val="both"/>
              <w:rPr>
                <w:rFonts w:eastAsia="Yu Mincho"/>
                <w:sz w:val="24"/>
                <w:szCs w:val="24"/>
                <w:lang w:eastAsia="en-US"/>
              </w:rPr>
            </w:pPr>
          </w:p>
          <w:p w14:paraId="06E08E0F"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67D02" w14:textId="77777777" w:rsidR="004308E9" w:rsidRPr="00123D94" w:rsidRDefault="004308E9" w:rsidP="00D41A4A">
            <w:pPr>
              <w:spacing w:line="256" w:lineRule="auto"/>
              <w:jc w:val="both"/>
              <w:rPr>
                <w:rFonts w:eastAsia="Yu Mincho"/>
                <w:sz w:val="24"/>
                <w:szCs w:val="24"/>
                <w:lang w:eastAsia="en-US"/>
              </w:rPr>
            </w:pPr>
            <w:r w:rsidRPr="00123D94">
              <w:rPr>
                <w:rFonts w:eastAsia="Yu Mincho"/>
                <w:sz w:val="24"/>
                <w:szCs w:val="24"/>
                <w:lang w:eastAsia="en-US"/>
              </w:rPr>
              <w:lastRenderedPageBreak/>
              <w:t>Iš Lietuvoje įsteigtų subjektų įrodančių dokumentų nereikalaujama. Užtenka pateikto EBVPD.</w:t>
            </w:r>
          </w:p>
          <w:p w14:paraId="46E6B255" w14:textId="77777777" w:rsidR="004308E9" w:rsidRPr="00123D94" w:rsidRDefault="004308E9" w:rsidP="00D41A4A">
            <w:pPr>
              <w:spacing w:line="256" w:lineRule="auto"/>
              <w:jc w:val="both"/>
              <w:rPr>
                <w:rFonts w:eastAsia="Yu Mincho"/>
                <w:b/>
                <w:bCs/>
                <w:iCs/>
                <w:sz w:val="24"/>
                <w:szCs w:val="24"/>
                <w:lang w:eastAsia="en-US"/>
              </w:rPr>
            </w:pPr>
          </w:p>
          <w:p w14:paraId="1B54436B"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lang w:eastAsia="en-US"/>
              </w:rPr>
              <w:t xml:space="preserve">Priimant sprendimus dėl tiekėjo pašalinimo iš pirkimo procedūros šiame punkte nurodytu pašalinimo </w:t>
            </w:r>
            <w:r w:rsidRPr="00123D94">
              <w:rPr>
                <w:rFonts w:eastAsia="Yu Mincho"/>
                <w:sz w:val="24"/>
                <w:szCs w:val="24"/>
                <w:lang w:eastAsia="en-US"/>
              </w:rPr>
              <w:lastRenderedPageBreak/>
              <w:t>pagrindu, be kita ko, atsižvelgiama į</w:t>
            </w:r>
            <w:r w:rsidRPr="00123D94">
              <w:rPr>
                <w:rFonts w:eastAsia="Yu Mincho"/>
                <w:b/>
                <w:bCs/>
                <w:sz w:val="24"/>
                <w:szCs w:val="24"/>
                <w:lang w:eastAsia="en-US"/>
              </w:rPr>
              <w:t xml:space="preserve"> </w:t>
            </w:r>
            <w:r w:rsidRPr="00123D94">
              <w:rPr>
                <w:rFonts w:eastAsia="Yu Mincho"/>
                <w:sz w:val="24"/>
                <w:szCs w:val="24"/>
                <w:lang w:eastAsia="en-US"/>
              </w:rPr>
              <w:t xml:space="preserve">nacionalinėje duomenų bazėje adresu </w:t>
            </w:r>
            <w:hyperlink r:id="rId26" w:history="1">
              <w:r w:rsidRPr="00123D94">
                <w:rPr>
                  <w:rFonts w:eastAsia="Yu Mincho"/>
                  <w:sz w:val="24"/>
                  <w:szCs w:val="24"/>
                  <w:u w:val="single"/>
                  <w:lang w:eastAsia="en-US"/>
                </w:rPr>
                <w:t>https://www.vmi.lt/evmi/mokesciu-moketoju-informacija</w:t>
              </w:r>
            </w:hyperlink>
            <w:r w:rsidRPr="00123D94">
              <w:rPr>
                <w:rFonts w:eastAsia="Yu Mincho"/>
                <w:sz w:val="24"/>
                <w:szCs w:val="24"/>
                <w:lang w:eastAsia="en-US"/>
              </w:rPr>
              <w:t xml:space="preserve"> skelbiamą informaciją.</w:t>
            </w:r>
          </w:p>
        </w:tc>
      </w:tr>
      <w:tr w:rsidR="004308E9" w:rsidRPr="00123D94" w14:paraId="4F02D9D1" w14:textId="77777777" w:rsidTr="00D41A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21968" w14:textId="77777777" w:rsidR="004308E9" w:rsidRPr="00123D94" w:rsidRDefault="004308E9" w:rsidP="00D41A4A">
            <w:pPr>
              <w:spacing w:line="276" w:lineRule="auto"/>
              <w:rPr>
                <w:rFonts w:eastAsia="Yu Mincho"/>
                <w:bCs/>
                <w:iCs/>
                <w:sz w:val="24"/>
                <w:szCs w:val="24"/>
                <w:lang w:eastAsia="en-US"/>
              </w:rPr>
            </w:pPr>
            <w:r w:rsidRPr="00123D94">
              <w:rPr>
                <w:rFonts w:eastAsia="Yu Mincho"/>
                <w:bCs/>
                <w:iCs/>
                <w:sz w:val="24"/>
                <w:szCs w:val="24"/>
              </w:rPr>
              <w:lastRenderedPageBreak/>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5867F" w14:textId="77777777" w:rsidR="004308E9" w:rsidRPr="00123D94" w:rsidRDefault="004308E9" w:rsidP="00D41A4A">
            <w:pPr>
              <w:spacing w:line="256" w:lineRule="auto"/>
              <w:jc w:val="both"/>
              <w:rPr>
                <w:rFonts w:eastAsia="Yu Mincho"/>
                <w:sz w:val="24"/>
                <w:szCs w:val="24"/>
                <w:lang w:eastAsia="en-US"/>
              </w:rPr>
            </w:pPr>
            <w:r w:rsidRPr="00123D94">
              <w:rPr>
                <w:sz w:val="24"/>
                <w:szCs w:val="24"/>
              </w:rPr>
              <w:t xml:space="preserve">Tiekėjas yra padaręs rimtą profesinį pažeidimą, dėl kurio perkančioji organizacija abejoja tiekėjo sąžiningumu, kai jis </w:t>
            </w:r>
            <w:r w:rsidRPr="00123D94">
              <w:rPr>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57633" w14:textId="77777777" w:rsidR="004308E9" w:rsidRPr="00123D94" w:rsidRDefault="004308E9" w:rsidP="00D41A4A">
            <w:pPr>
              <w:jc w:val="both"/>
              <w:rPr>
                <w:rFonts w:eastAsia="Yu Mincho"/>
                <w:b/>
                <w:bCs/>
                <w:sz w:val="24"/>
                <w:szCs w:val="24"/>
              </w:rPr>
            </w:pPr>
            <w:r w:rsidRPr="00123D94">
              <w:rPr>
                <w:rFonts w:eastAsia="Yu Mincho"/>
                <w:b/>
                <w:bCs/>
                <w:sz w:val="24"/>
                <w:szCs w:val="24"/>
              </w:rPr>
              <w:t>VPĮ 46 straipsnio 4 dalies 7 punkto c papunktis</w:t>
            </w:r>
          </w:p>
          <w:p w14:paraId="6D5467FA" w14:textId="77777777" w:rsidR="004308E9" w:rsidRPr="00123D94" w:rsidRDefault="004308E9" w:rsidP="00D41A4A">
            <w:pPr>
              <w:jc w:val="both"/>
              <w:rPr>
                <w:rFonts w:eastAsia="Yu Mincho"/>
                <w:sz w:val="24"/>
                <w:szCs w:val="24"/>
              </w:rPr>
            </w:pPr>
          </w:p>
          <w:p w14:paraId="5A25DFEC" w14:textId="77777777" w:rsidR="004308E9" w:rsidRPr="00123D94" w:rsidRDefault="004308E9" w:rsidP="00D41A4A">
            <w:pPr>
              <w:spacing w:line="256" w:lineRule="auto"/>
              <w:jc w:val="both"/>
              <w:rPr>
                <w:rFonts w:eastAsia="Yu Mincho"/>
                <w:b/>
                <w:bCs/>
                <w:sz w:val="24"/>
                <w:szCs w:val="24"/>
                <w:lang w:eastAsia="en-US"/>
              </w:rPr>
            </w:pPr>
            <w:r w:rsidRPr="00123D94">
              <w:rPr>
                <w:rFonts w:eastAsia="Yu Mincho"/>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C558B" w14:textId="77777777" w:rsidR="004308E9" w:rsidRPr="00123D94" w:rsidRDefault="004308E9" w:rsidP="00D41A4A">
            <w:pPr>
              <w:jc w:val="both"/>
              <w:rPr>
                <w:sz w:val="24"/>
                <w:szCs w:val="24"/>
                <w:lang w:eastAsia="en-US"/>
              </w:rPr>
            </w:pPr>
            <w:r w:rsidRPr="00123D94">
              <w:rPr>
                <w:sz w:val="24"/>
                <w:szCs w:val="24"/>
                <w:lang w:eastAsia="en-US"/>
              </w:rPr>
              <w:t>Iš Lietuvoje įsteigtų subjektų įrodančių dokumentų nereikalaujama. Užtenka pateikto EBVPD.</w:t>
            </w:r>
          </w:p>
          <w:p w14:paraId="463ABC84" w14:textId="77777777" w:rsidR="004308E9" w:rsidRPr="00123D94" w:rsidRDefault="004308E9" w:rsidP="00D41A4A">
            <w:pPr>
              <w:jc w:val="both"/>
              <w:rPr>
                <w:bCs/>
                <w:iCs/>
                <w:sz w:val="24"/>
                <w:szCs w:val="24"/>
                <w:lang w:eastAsia="en-US"/>
              </w:rPr>
            </w:pPr>
          </w:p>
          <w:p w14:paraId="565EFA14" w14:textId="77777777" w:rsidR="004308E9" w:rsidRPr="00123D94" w:rsidRDefault="004308E9" w:rsidP="00D41A4A">
            <w:pPr>
              <w:spacing w:line="276" w:lineRule="auto"/>
              <w:jc w:val="both"/>
              <w:rPr>
                <w:b/>
                <w:bCs/>
                <w:sz w:val="24"/>
                <w:szCs w:val="24"/>
              </w:rPr>
            </w:pPr>
            <w:r w:rsidRPr="00123D94">
              <w:rPr>
                <w:b/>
                <w:bCs/>
                <w:sz w:val="24"/>
                <w:szCs w:val="24"/>
              </w:rPr>
              <w:t xml:space="preserve">Priimant sprendimus dėl tiekėjo pašalinimo iš pirkimo procedūros šiame punkte nurodytu pašalinimo pagrindu, be kita ko, atsižvelgiama į nacionalinėje duomenų bazėje adresu: </w:t>
            </w:r>
          </w:p>
          <w:p w14:paraId="14ACC136" w14:textId="77777777" w:rsidR="004308E9" w:rsidRPr="00123D94" w:rsidRDefault="004308E9" w:rsidP="00D41A4A">
            <w:pPr>
              <w:spacing w:line="256" w:lineRule="auto"/>
              <w:jc w:val="both"/>
              <w:rPr>
                <w:sz w:val="24"/>
                <w:szCs w:val="24"/>
                <w:u w:val="single"/>
              </w:rPr>
            </w:pPr>
            <w:hyperlink r:id="rId27" w:history="1">
              <w:r w:rsidRPr="00123D94">
                <w:rPr>
                  <w:sz w:val="24"/>
                  <w:szCs w:val="24"/>
                  <w:u w:val="single"/>
                </w:rPr>
                <w:t>https://kt.gov.lt/lt/atviri-duomenys/diskvalifikavimas-is-viesuju-pirkimu</w:t>
              </w:r>
            </w:hyperlink>
          </w:p>
          <w:p w14:paraId="427CF654" w14:textId="77777777" w:rsidR="004308E9" w:rsidRPr="00123D94" w:rsidRDefault="004308E9" w:rsidP="00D41A4A">
            <w:pPr>
              <w:spacing w:line="256" w:lineRule="auto"/>
              <w:jc w:val="both"/>
              <w:rPr>
                <w:rFonts w:eastAsia="Yu Mincho"/>
                <w:sz w:val="24"/>
                <w:szCs w:val="24"/>
                <w:lang w:eastAsia="en-US"/>
              </w:rPr>
            </w:pPr>
            <w:r w:rsidRPr="00123D94">
              <w:rPr>
                <w:sz w:val="24"/>
                <w:szCs w:val="24"/>
              </w:rPr>
              <w:t xml:space="preserve"> skelbiamą informaciją. </w:t>
            </w:r>
          </w:p>
        </w:tc>
      </w:tr>
    </w:tbl>
    <w:p w14:paraId="5768AB02" w14:textId="77777777" w:rsidR="00887CAF" w:rsidRDefault="00887CAF" w:rsidP="002C54D2">
      <w:pPr>
        <w:pBdr>
          <w:top w:val="none" w:sz="0" w:space="0" w:color="auto"/>
          <w:left w:val="none" w:sz="0" w:space="0" w:color="auto"/>
          <w:bottom w:val="none" w:sz="0" w:space="0" w:color="auto"/>
          <w:right w:val="none" w:sz="0" w:space="0" w:color="auto"/>
          <w:between w:val="none" w:sz="0" w:space="0" w:color="auto"/>
        </w:pBdr>
        <w:tabs>
          <w:tab w:val="left" w:pos="851"/>
          <w:tab w:val="left" w:pos="993"/>
          <w:tab w:val="left" w:pos="1418"/>
          <w:tab w:val="left" w:pos="1701"/>
        </w:tabs>
        <w:jc w:val="both"/>
        <w:rPr>
          <w:color w:val="auto"/>
          <w:sz w:val="24"/>
          <w:szCs w:val="24"/>
        </w:rPr>
      </w:pPr>
    </w:p>
    <w:p w14:paraId="1EBACEF2" w14:textId="031BFA9A" w:rsidR="00116D88" w:rsidRPr="00212F8C" w:rsidRDefault="00F574BB" w:rsidP="002C54D2">
      <w:pPr>
        <w:pBdr>
          <w:top w:val="none" w:sz="0" w:space="0" w:color="auto"/>
          <w:left w:val="none" w:sz="0" w:space="0" w:color="auto"/>
          <w:bottom w:val="none" w:sz="0" w:space="0" w:color="auto"/>
          <w:right w:val="none" w:sz="0" w:space="0" w:color="auto"/>
          <w:between w:val="none" w:sz="0" w:space="0" w:color="auto"/>
        </w:pBdr>
        <w:tabs>
          <w:tab w:val="left" w:pos="851"/>
          <w:tab w:val="left" w:pos="993"/>
          <w:tab w:val="left" w:pos="1418"/>
          <w:tab w:val="left" w:pos="1701"/>
        </w:tabs>
        <w:jc w:val="both"/>
        <w:rPr>
          <w:rFonts w:eastAsia="CIDFont+F2"/>
          <w:color w:val="auto"/>
          <w:sz w:val="24"/>
          <w:szCs w:val="24"/>
        </w:rPr>
      </w:pPr>
      <w:r w:rsidRPr="00212F8C">
        <w:rPr>
          <w:color w:val="auto"/>
          <w:sz w:val="24"/>
          <w:szCs w:val="24"/>
        </w:rPr>
        <w:t>4.</w:t>
      </w:r>
      <w:r w:rsidR="00CD42FA" w:rsidRPr="00212F8C">
        <w:rPr>
          <w:color w:val="auto"/>
          <w:sz w:val="24"/>
          <w:szCs w:val="24"/>
        </w:rPr>
        <w:t>8</w:t>
      </w:r>
      <w:r w:rsidR="002C54D2" w:rsidRPr="00212F8C">
        <w:rPr>
          <w:color w:val="auto"/>
          <w:sz w:val="24"/>
          <w:szCs w:val="24"/>
        </w:rPr>
        <w:t xml:space="preserve">. </w:t>
      </w:r>
      <w:r w:rsidR="002B1174" w:rsidRPr="00212F8C">
        <w:rPr>
          <w:color w:val="auto"/>
          <w:sz w:val="24"/>
          <w:szCs w:val="24"/>
        </w:rPr>
        <w:t>Kvalifikacijos reikalavimai tiekėjams netaikomi.</w:t>
      </w:r>
      <w:r w:rsidRPr="00212F8C">
        <w:rPr>
          <w:color w:val="auto"/>
          <w:sz w:val="24"/>
          <w:szCs w:val="24"/>
        </w:rPr>
        <w:t xml:space="preserve"> </w:t>
      </w:r>
    </w:p>
    <w:p w14:paraId="021CAFC8" w14:textId="78E8B3B5" w:rsidR="00C06498" w:rsidRPr="00423288" w:rsidRDefault="00C83954" w:rsidP="00DE396D">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contextualSpacing w:val="0"/>
        <w:jc w:val="both"/>
        <w:rPr>
          <w:color w:val="auto"/>
          <w:sz w:val="24"/>
          <w:szCs w:val="24"/>
          <w:lang w:val="lt-LT"/>
        </w:rPr>
      </w:pPr>
      <w:r w:rsidRPr="00423288">
        <w:rPr>
          <w:color w:val="auto"/>
          <w:sz w:val="24"/>
          <w:szCs w:val="24"/>
          <w:lang w:val="lt-LT"/>
        </w:rPr>
        <w:t>4.9</w:t>
      </w:r>
      <w:r w:rsidR="00DE396D" w:rsidRPr="00423288">
        <w:rPr>
          <w:color w:val="auto"/>
          <w:sz w:val="24"/>
          <w:szCs w:val="24"/>
          <w:lang w:val="lt-LT"/>
        </w:rPr>
        <w:t>.</w:t>
      </w:r>
      <w:r w:rsidR="002E3CB5" w:rsidRPr="00423288">
        <w:rPr>
          <w:color w:val="auto"/>
          <w:sz w:val="24"/>
          <w:szCs w:val="24"/>
          <w:lang w:val="lt-LT"/>
        </w:rPr>
        <w:t xml:space="preserve"> </w:t>
      </w:r>
      <w:r w:rsidR="002B1174" w:rsidRPr="00423288">
        <w:rPr>
          <w:b/>
          <w:color w:val="auto"/>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95543BC" w14:textId="7E9DDEF6" w:rsidR="00AC621D" w:rsidRPr="002B5EE4" w:rsidRDefault="002B1174" w:rsidP="00423288">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contextualSpacing w:val="0"/>
        <w:jc w:val="both"/>
        <w:rPr>
          <w:rFonts w:eastAsia="CIDFont+F2"/>
          <w:color w:val="auto"/>
          <w:sz w:val="24"/>
          <w:szCs w:val="24"/>
          <w:lang w:val="lt-LT"/>
        </w:rPr>
      </w:pPr>
      <w:r w:rsidRPr="002B5EE4">
        <w:rPr>
          <w:color w:val="auto"/>
          <w:sz w:val="24"/>
          <w:szCs w:val="24"/>
          <w:lang w:val="lt-LT"/>
        </w:rPr>
        <w:t xml:space="preserve">4.10. </w:t>
      </w:r>
      <w:r w:rsidR="00423288" w:rsidRPr="002B5EE4">
        <w:rPr>
          <w:rFonts w:eastAsia="CIDFont+F2"/>
          <w:color w:val="auto"/>
          <w:sz w:val="24"/>
          <w:szCs w:val="24"/>
        </w:rPr>
        <w:t>Aplinkos apsaugos vadybos sistemos standartai ir jų atitikimą patvirtinantys dokumentai</w:t>
      </w:r>
      <w:r w:rsidR="00423288" w:rsidRPr="002B5EE4">
        <w:rPr>
          <w:rFonts w:eastAsia="CIDFont+F2"/>
          <w:color w:val="auto"/>
          <w:sz w:val="24"/>
          <w:szCs w:val="24"/>
          <w:lang w:val="lt-LT"/>
        </w:rPr>
        <w:t>:</w:t>
      </w:r>
      <w:bookmarkEnd w:id="8"/>
      <w:bookmarkEnd w:id="9"/>
    </w:p>
    <w:p w14:paraId="097F6D65" w14:textId="77777777" w:rsidR="00423288" w:rsidRPr="00DA33B8" w:rsidRDefault="00423288" w:rsidP="00423288">
      <w:pPr>
        <w:pStyle w:val="Sraopastraipa"/>
        <w:pBdr>
          <w:top w:val="none" w:sz="0" w:space="0" w:color="auto"/>
          <w:left w:val="none" w:sz="0" w:space="0" w:color="auto"/>
          <w:bottom w:val="none" w:sz="0" w:space="0" w:color="auto"/>
          <w:right w:val="none" w:sz="0" w:space="0" w:color="auto"/>
          <w:between w:val="none" w:sz="0" w:space="0" w:color="auto"/>
        </w:pBdr>
        <w:tabs>
          <w:tab w:val="left" w:pos="709"/>
        </w:tabs>
        <w:ind w:left="0"/>
        <w:contextualSpacing w:val="0"/>
        <w:jc w:val="both"/>
        <w:rPr>
          <w:color w:val="auto"/>
          <w:sz w:val="24"/>
          <w:szCs w:val="24"/>
          <w:lang w:val="lt-LT"/>
        </w:rPr>
      </w:pPr>
    </w:p>
    <w:p w14:paraId="47145D49" w14:textId="48D4D7AE" w:rsidR="00AC621D" w:rsidRDefault="00423288" w:rsidP="00AC621D">
      <w:pPr>
        <w:pBdr>
          <w:top w:val="none" w:sz="0" w:space="0" w:color="auto"/>
          <w:left w:val="none" w:sz="0" w:space="0" w:color="auto"/>
          <w:bottom w:val="none" w:sz="0" w:space="0" w:color="auto"/>
          <w:right w:val="none" w:sz="0" w:space="0" w:color="auto"/>
          <w:between w:val="none" w:sz="0" w:space="0" w:color="auto"/>
        </w:pBdr>
        <w:tabs>
          <w:tab w:val="left" w:pos="709"/>
          <w:tab w:val="left" w:pos="851"/>
        </w:tabs>
        <w:jc w:val="right"/>
        <w:rPr>
          <w:rFonts w:eastAsia="CIDFont+F2"/>
          <w:i/>
          <w:sz w:val="24"/>
          <w:szCs w:val="24"/>
        </w:rPr>
      </w:pPr>
      <w:r>
        <w:rPr>
          <w:rFonts w:eastAsia="CIDFont+F2"/>
          <w:i/>
          <w:sz w:val="24"/>
          <w:szCs w:val="24"/>
        </w:rPr>
        <w:t>2</w:t>
      </w:r>
      <w:r w:rsidR="00AC621D" w:rsidRPr="00234C1E">
        <w:rPr>
          <w:rFonts w:eastAsia="CIDFont+F2"/>
          <w:i/>
          <w:sz w:val="24"/>
          <w:szCs w:val="24"/>
        </w:rPr>
        <w:t xml:space="preserve"> lentelė</w:t>
      </w:r>
    </w:p>
    <w:p w14:paraId="1E8D1FFB" w14:textId="77777777" w:rsidR="00F12E5D" w:rsidRDefault="00F12E5D" w:rsidP="00AC621D">
      <w:pPr>
        <w:pBdr>
          <w:top w:val="none" w:sz="0" w:space="0" w:color="auto"/>
          <w:left w:val="none" w:sz="0" w:space="0" w:color="auto"/>
          <w:bottom w:val="none" w:sz="0" w:space="0" w:color="auto"/>
          <w:right w:val="none" w:sz="0" w:space="0" w:color="auto"/>
          <w:between w:val="none" w:sz="0" w:space="0" w:color="auto"/>
        </w:pBdr>
        <w:tabs>
          <w:tab w:val="left" w:pos="709"/>
          <w:tab w:val="left" w:pos="851"/>
        </w:tabs>
        <w:jc w:val="right"/>
        <w:rPr>
          <w:rFonts w:eastAsia="CIDFont+F2"/>
          <w:i/>
          <w:sz w:val="24"/>
          <w:szCs w:val="24"/>
        </w:rPr>
      </w:pPr>
    </w:p>
    <w:tbl>
      <w:tblPr>
        <w:tblStyle w:val="Lentelstinklelis"/>
        <w:tblW w:w="0" w:type="auto"/>
        <w:tblLook w:val="04A0" w:firstRow="1" w:lastRow="0" w:firstColumn="1" w:lastColumn="0" w:noHBand="0" w:noVBand="1"/>
      </w:tblPr>
      <w:tblGrid>
        <w:gridCol w:w="570"/>
        <w:gridCol w:w="2969"/>
        <w:gridCol w:w="2977"/>
        <w:gridCol w:w="3113"/>
      </w:tblGrid>
      <w:tr w:rsidR="00F12E5D" w:rsidRPr="00F12E5D" w14:paraId="1C5777A6" w14:textId="77777777" w:rsidTr="00CA0B62">
        <w:tc>
          <w:tcPr>
            <w:tcW w:w="5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ED8329" w14:textId="21280707"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tabs>
                <w:tab w:val="left" w:pos="709"/>
                <w:tab w:val="left" w:pos="851"/>
              </w:tabs>
              <w:rPr>
                <w:rFonts w:eastAsia="CIDFont+F2"/>
                <w:sz w:val="24"/>
                <w:szCs w:val="24"/>
              </w:rPr>
            </w:pPr>
            <w:r w:rsidRPr="00F12E5D">
              <w:rPr>
                <w:rFonts w:eastAsiaTheme="minorHAnsi"/>
                <w:b/>
                <w:bCs/>
                <w:sz w:val="24"/>
                <w:szCs w:val="24"/>
              </w:rPr>
              <w:t>Eil. Nr.</w:t>
            </w:r>
          </w:p>
        </w:tc>
        <w:tc>
          <w:tcPr>
            <w:tcW w:w="29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CDA158" w14:textId="17A24E9E"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tabs>
                <w:tab w:val="left" w:pos="709"/>
                <w:tab w:val="left" w:pos="851"/>
              </w:tabs>
              <w:rPr>
                <w:rFonts w:eastAsia="CIDFont+F2"/>
                <w:sz w:val="24"/>
                <w:szCs w:val="24"/>
              </w:rPr>
            </w:pPr>
            <w:r w:rsidRPr="00F12E5D">
              <w:rPr>
                <w:b/>
                <w:bCs/>
                <w:sz w:val="24"/>
                <w:szCs w:val="24"/>
              </w:rPr>
              <w:t>Reikalavimas dėl aplinkos apsaugos vadybos sistemos standartų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B3AAEC" w14:textId="48AECA48"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tabs>
                <w:tab w:val="left" w:pos="709"/>
                <w:tab w:val="left" w:pos="851"/>
              </w:tabs>
              <w:rPr>
                <w:rFonts w:eastAsia="CIDFont+F2"/>
                <w:sz w:val="24"/>
                <w:szCs w:val="24"/>
              </w:rPr>
            </w:pPr>
            <w:r w:rsidRPr="00F12E5D">
              <w:rPr>
                <w:rFonts w:eastAsia="Arial Unicode MS"/>
                <w:b/>
                <w:bCs/>
                <w:sz w:val="24"/>
                <w:szCs w:val="24"/>
                <w:bdr w:val="nil"/>
                <w:lang w:eastAsia="en-US"/>
              </w:rPr>
              <w:t>Atitiktį reikalavimui įrodantys dokumentai</w:t>
            </w:r>
          </w:p>
        </w:tc>
        <w:tc>
          <w:tcPr>
            <w:tcW w:w="311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2B1069C" w14:textId="7492FF8C"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tabs>
                <w:tab w:val="left" w:pos="709"/>
                <w:tab w:val="left" w:pos="851"/>
              </w:tabs>
              <w:rPr>
                <w:rFonts w:eastAsia="CIDFont+F2"/>
                <w:sz w:val="24"/>
                <w:szCs w:val="24"/>
              </w:rPr>
            </w:pPr>
            <w:r w:rsidRPr="00F12E5D">
              <w:rPr>
                <w:b/>
                <w:sz w:val="24"/>
                <w:szCs w:val="24"/>
                <w:bdr w:val="nil"/>
                <w:lang w:eastAsia="en-US"/>
              </w:rPr>
              <w:t>Subjektas, kuris turi atitikti reikalavimą</w:t>
            </w:r>
          </w:p>
        </w:tc>
      </w:tr>
      <w:tr w:rsidR="00CA0B62" w:rsidRPr="00F12E5D" w14:paraId="37C2B562" w14:textId="77777777" w:rsidTr="00CA0B62">
        <w:tc>
          <w:tcPr>
            <w:tcW w:w="570" w:type="dxa"/>
          </w:tcPr>
          <w:p w14:paraId="6295E123" w14:textId="330797FA"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tabs>
                <w:tab w:val="left" w:pos="709"/>
                <w:tab w:val="left" w:pos="851"/>
              </w:tabs>
              <w:rPr>
                <w:rFonts w:eastAsia="CIDFont+F2"/>
                <w:sz w:val="24"/>
                <w:szCs w:val="24"/>
              </w:rPr>
            </w:pPr>
            <w:r w:rsidRPr="00F12E5D">
              <w:rPr>
                <w:rFonts w:eastAsia="CIDFont+F2"/>
                <w:sz w:val="24"/>
                <w:szCs w:val="24"/>
              </w:rPr>
              <w:t>1.</w:t>
            </w:r>
          </w:p>
        </w:tc>
        <w:tc>
          <w:tcPr>
            <w:tcW w:w="2969" w:type="dxa"/>
          </w:tcPr>
          <w:p w14:paraId="2AEAE0A5" w14:textId="17E1FDBD"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tabs>
                <w:tab w:val="left" w:pos="709"/>
                <w:tab w:val="left" w:pos="851"/>
              </w:tabs>
              <w:rPr>
                <w:rFonts w:eastAsia="CIDFont+F2"/>
                <w:sz w:val="24"/>
                <w:szCs w:val="24"/>
              </w:rPr>
            </w:pPr>
            <w:r w:rsidRPr="00F12E5D">
              <w:rPr>
                <w:rFonts w:eastAsia="Arial Unicode MS"/>
                <w:sz w:val="24"/>
                <w:szCs w:val="24"/>
                <w:bdr w:val="nil"/>
                <w:lang w:eastAsia="en-US"/>
              </w:rPr>
              <w:t xml:space="preserve">Tiekėjas atliekamiems </w:t>
            </w:r>
            <w:r w:rsidRPr="00F12E5D">
              <w:rPr>
                <w:sz w:val="24"/>
                <w:szCs w:val="24"/>
              </w:rPr>
              <w:t>darbams (veiklos sritis – susisiekimo komunikacijos: keliai ir (ar) gatvės) taiko aplinkos apsaugos vadybos sistemos reikalavimus pagal standartą LST EN ISO 14001 arba Europos Sąjungos aplinkosaugos vadybos ir audito sistemą (EMAS) arba kitus aplinkos apsaugos vadybos standartus, pagrįstus atitinkamais Europos arba tarptautiniais standartais, ar kitais tiekėjo pateiktais lygiaverčiais  įrodymais.</w:t>
            </w:r>
          </w:p>
        </w:tc>
        <w:tc>
          <w:tcPr>
            <w:tcW w:w="2977" w:type="dxa"/>
          </w:tcPr>
          <w:p w14:paraId="0673957E" w14:textId="49310EA9"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Arial Unicode MS"/>
                <w:color w:val="auto"/>
                <w:sz w:val="24"/>
                <w:szCs w:val="24"/>
                <w:bdr w:val="nil"/>
              </w:rPr>
            </w:pPr>
            <w:r w:rsidRPr="00F12E5D">
              <w:rPr>
                <w:rFonts w:eastAsia="Arial Unicode MS"/>
                <w:color w:val="auto"/>
                <w:sz w:val="24"/>
                <w:szCs w:val="24"/>
                <w:bdr w:val="nil"/>
              </w:rPr>
              <w:t xml:space="preserve">Nepriklausomos akredituotos įstaigos išduotas sertifikatas. </w:t>
            </w:r>
          </w:p>
          <w:p w14:paraId="348B9CA6" w14:textId="7A0C3418"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Arial Unicode MS"/>
                <w:color w:val="auto"/>
                <w:sz w:val="24"/>
                <w:szCs w:val="24"/>
                <w:bdr w:val="nil"/>
              </w:rPr>
            </w:pPr>
            <w:r w:rsidRPr="00F12E5D">
              <w:rPr>
                <w:rFonts w:eastAsia="Arial Unicode MS"/>
                <w:color w:val="auto"/>
                <w:sz w:val="24"/>
                <w:szCs w:val="24"/>
                <w:bdr w:val="nil"/>
              </w:rPr>
              <w:t>Pirkimo vykdytojas pripažįsta lygiaverčius sertifikatus, išduotus kitose valstybėse narėse įsteigtų nepriklausomų akredituotų įstaigų.</w:t>
            </w:r>
          </w:p>
          <w:p w14:paraId="0FB8E71F" w14:textId="0CB46C2B"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sz w:val="24"/>
                <w:szCs w:val="24"/>
              </w:rPr>
            </w:pPr>
            <w:r w:rsidRPr="00F12E5D">
              <w:rPr>
                <w:rFonts w:eastAsiaTheme="minorEastAsia"/>
                <w:sz w:val="24"/>
                <w:szCs w:val="24"/>
              </w:rPr>
              <w:t xml:space="preserve">Perkančioji organizacija priima ir kitus tiekėjo lygiaverčių aplinkos apsaugos vadybos užtikrinimo priemonių įrodymus, kurie patvirtintų, kad jo siūlomos aplinkos </w:t>
            </w:r>
            <w:r w:rsidRPr="00F12E5D">
              <w:rPr>
                <w:rFonts w:eastAsiaTheme="minorEastAsia"/>
                <w:sz w:val="24"/>
                <w:szCs w:val="24"/>
              </w:rPr>
              <w:lastRenderedPageBreak/>
              <w:t>apsaugos vadybos užtikrinimo priemonės atitinka reikalaujamus aplinkos apsaugos vadybos sistemos standartus.</w:t>
            </w:r>
          </w:p>
        </w:tc>
        <w:tc>
          <w:tcPr>
            <w:tcW w:w="3113" w:type="dxa"/>
          </w:tcPr>
          <w:p w14:paraId="18C05CAC" w14:textId="77777777" w:rsidR="00F12E5D" w:rsidRPr="00F12E5D" w:rsidRDefault="00F12E5D" w:rsidP="00F12E5D">
            <w:pPr>
              <w:pBdr>
                <w:bar w:val="nil"/>
              </w:pBdr>
              <w:spacing w:after="160" w:line="276" w:lineRule="auto"/>
              <w:rPr>
                <w:rFonts w:eastAsia="Arial Unicode MS"/>
                <w:color w:val="auto"/>
                <w:sz w:val="24"/>
                <w:szCs w:val="24"/>
                <w:bdr w:val="nil"/>
              </w:rPr>
            </w:pPr>
            <w:r w:rsidRPr="00F12E5D">
              <w:rPr>
                <w:rFonts w:eastAsia="Arial Unicode MS"/>
                <w:color w:val="auto"/>
                <w:sz w:val="24"/>
                <w:szCs w:val="24"/>
                <w:bdr w:val="nil"/>
              </w:rPr>
              <w:lastRenderedPageBreak/>
              <w:t>Jeigu pasiūlymą teikia ūkio subjektų grupė – reikalavimą turi atitikti kiekvienas ūkio subjektų grupės narys (-</w:t>
            </w:r>
            <w:proofErr w:type="spellStart"/>
            <w:r w:rsidRPr="00F12E5D">
              <w:rPr>
                <w:rFonts w:eastAsia="Arial Unicode MS"/>
                <w:color w:val="auto"/>
                <w:sz w:val="24"/>
                <w:szCs w:val="24"/>
                <w:bdr w:val="nil"/>
              </w:rPr>
              <w:t>iai</w:t>
            </w:r>
            <w:proofErr w:type="spellEnd"/>
            <w:r w:rsidRPr="00F12E5D">
              <w:rPr>
                <w:rFonts w:eastAsia="Arial Unicode MS"/>
                <w:color w:val="auto"/>
                <w:sz w:val="24"/>
                <w:szCs w:val="24"/>
                <w:bdr w:val="nil"/>
              </w:rPr>
              <w:t xml:space="preserve">), pagal jų prisiimamus įsipareigojimus pirkimo sutarčiai vykdyti. </w:t>
            </w:r>
          </w:p>
          <w:p w14:paraId="26AFFE9D" w14:textId="77777777" w:rsidR="00F12E5D" w:rsidRPr="00F12E5D" w:rsidRDefault="00F12E5D" w:rsidP="00F12E5D">
            <w:pPr>
              <w:pBdr>
                <w:bar w:val="nil"/>
              </w:pBdr>
              <w:spacing w:after="160" w:line="276" w:lineRule="auto"/>
              <w:rPr>
                <w:rFonts w:eastAsia="Arial Unicode MS"/>
                <w:color w:val="auto"/>
                <w:sz w:val="24"/>
                <w:szCs w:val="24"/>
                <w:bdr w:val="nil"/>
              </w:rPr>
            </w:pPr>
            <w:r w:rsidRPr="00F12E5D">
              <w:rPr>
                <w:rFonts w:eastAsia="Arial Unicode MS"/>
                <w:color w:val="auto"/>
                <w:sz w:val="24"/>
                <w:szCs w:val="24"/>
                <w:bdr w:val="nil"/>
              </w:rPr>
              <w:t>Tiekėjas gali remtis kitų ūkio subjektų pajėgumais tik tuo atveju, jeigu tie subjektai, kurių pajėgumais buvo pasiremta, patys vykdys tą pirkimo sutarties dalį, kuriai reikia jų turimų pajėgumų.</w:t>
            </w:r>
          </w:p>
          <w:p w14:paraId="4387472F" w14:textId="48C7957E" w:rsidR="00F12E5D" w:rsidRPr="00F12E5D" w:rsidRDefault="00F12E5D" w:rsidP="00F12E5D">
            <w:pPr>
              <w:pBdr>
                <w:top w:val="none" w:sz="0" w:space="0" w:color="auto"/>
                <w:left w:val="none" w:sz="0" w:space="0" w:color="auto"/>
                <w:bottom w:val="none" w:sz="0" w:space="0" w:color="auto"/>
                <w:right w:val="none" w:sz="0" w:space="0" w:color="auto"/>
                <w:between w:val="none" w:sz="0" w:space="0" w:color="auto"/>
              </w:pBdr>
              <w:tabs>
                <w:tab w:val="left" w:pos="709"/>
                <w:tab w:val="left" w:pos="851"/>
              </w:tabs>
              <w:rPr>
                <w:rFonts w:eastAsia="CIDFont+F2"/>
                <w:sz w:val="24"/>
                <w:szCs w:val="24"/>
              </w:rPr>
            </w:pPr>
            <w:r w:rsidRPr="00F12E5D">
              <w:rPr>
                <w:rFonts w:eastAsia="Arial Unicode MS"/>
                <w:color w:val="auto"/>
                <w:sz w:val="24"/>
                <w:szCs w:val="24"/>
                <w:bdr w:val="nil"/>
                <w:lang w:eastAsia="en-US"/>
              </w:rPr>
              <w:t xml:space="preserve">Jeigu tiekėjas pats atitinka šį reikalavimą, tačiau pasitelkia </w:t>
            </w:r>
            <w:r w:rsidRPr="00F12E5D">
              <w:rPr>
                <w:rFonts w:eastAsia="Arial Unicode MS"/>
                <w:color w:val="auto"/>
                <w:sz w:val="24"/>
                <w:szCs w:val="24"/>
                <w:bdr w:val="nil"/>
                <w:lang w:eastAsia="en-US"/>
              </w:rPr>
              <w:lastRenderedPageBreak/>
              <w:t>subtiekėjus nurodytoms paslaugoms teikti, kurioms yra nustatomas šis reikalavimas, tokiu atveju subtiekėjai turi laikytis reikalaujamo aplinkos apsaugos vadybos standarto, atsižvelgiant į jų prisiimamus įsipareigojimus pirkimo sutarčiai vykdyti.</w:t>
            </w:r>
          </w:p>
        </w:tc>
      </w:tr>
    </w:tbl>
    <w:p w14:paraId="63587C0B" w14:textId="77777777" w:rsidR="00F12E5D" w:rsidRDefault="00F12E5D" w:rsidP="00F12E5D">
      <w:pPr>
        <w:pBdr>
          <w:top w:val="none" w:sz="0" w:space="0" w:color="auto"/>
          <w:left w:val="none" w:sz="0" w:space="0" w:color="auto"/>
          <w:bottom w:val="none" w:sz="0" w:space="0" w:color="auto"/>
          <w:right w:val="none" w:sz="0" w:space="0" w:color="auto"/>
          <w:between w:val="none" w:sz="0" w:space="0" w:color="auto"/>
        </w:pBdr>
        <w:tabs>
          <w:tab w:val="left" w:pos="709"/>
          <w:tab w:val="left" w:pos="851"/>
        </w:tabs>
        <w:rPr>
          <w:rFonts w:eastAsia="CIDFont+F2"/>
          <w:i/>
          <w:sz w:val="24"/>
          <w:szCs w:val="24"/>
        </w:rPr>
      </w:pPr>
    </w:p>
    <w:p w14:paraId="1EB12431" w14:textId="51CE1445" w:rsidR="00AC621D" w:rsidRPr="00234C1E" w:rsidRDefault="00AC621D" w:rsidP="00AC621D">
      <w:pPr>
        <w:pBdr>
          <w:top w:val="none" w:sz="0" w:space="0" w:color="auto"/>
          <w:left w:val="none" w:sz="0" w:space="0" w:color="auto"/>
          <w:bottom w:val="none" w:sz="0" w:space="0" w:color="auto"/>
          <w:right w:val="none" w:sz="0" w:space="0" w:color="auto"/>
          <w:between w:val="none" w:sz="0" w:space="0" w:color="auto"/>
        </w:pBdr>
        <w:tabs>
          <w:tab w:val="left" w:pos="851"/>
          <w:tab w:val="left" w:pos="993"/>
          <w:tab w:val="left" w:pos="1418"/>
          <w:tab w:val="left" w:pos="1701"/>
        </w:tabs>
        <w:jc w:val="both"/>
        <w:rPr>
          <w:sz w:val="24"/>
          <w:szCs w:val="24"/>
        </w:rPr>
      </w:pPr>
      <w:r w:rsidRPr="00234C1E">
        <w:rPr>
          <w:sz w:val="24"/>
          <w:szCs w:val="24"/>
        </w:rPr>
        <w:t>4.11</w:t>
      </w:r>
      <w:r w:rsidRPr="001232A3">
        <w:rPr>
          <w:color w:val="auto"/>
          <w:sz w:val="24"/>
          <w:szCs w:val="24"/>
        </w:rPr>
        <w:t xml:space="preserve">. Perkančioji organizacija aktualių dokumentų, patvirtinančių </w:t>
      </w:r>
      <w:r w:rsidR="003766E5" w:rsidRPr="001232A3">
        <w:rPr>
          <w:color w:val="auto"/>
          <w:sz w:val="24"/>
          <w:szCs w:val="24"/>
        </w:rPr>
        <w:t xml:space="preserve">aplinkos apsaugos vadybos sistemos </w:t>
      </w:r>
      <w:r w:rsidRPr="001232A3">
        <w:rPr>
          <w:color w:val="auto"/>
          <w:sz w:val="24"/>
          <w:szCs w:val="24"/>
        </w:rPr>
        <w:t>reikalavimų atitikimą</w:t>
      </w:r>
      <w:r w:rsidR="003766E5" w:rsidRPr="001232A3">
        <w:rPr>
          <w:color w:val="auto"/>
          <w:sz w:val="24"/>
          <w:szCs w:val="24"/>
        </w:rPr>
        <w:t>,</w:t>
      </w:r>
      <w:r w:rsidRPr="001232A3">
        <w:rPr>
          <w:color w:val="auto"/>
          <w:sz w:val="24"/>
          <w:szCs w:val="24"/>
        </w:rPr>
        <w:t xml:space="preserve"> reikalaus pateikti tik iš to tiekėjo, kurio pasiūlymas pagal vertinimo rezultatus galės būti pripažintas laimėjusiu.</w:t>
      </w:r>
    </w:p>
    <w:p w14:paraId="42AF3F00" w14:textId="48157312" w:rsidR="00CA4341" w:rsidRPr="00234C1E" w:rsidRDefault="00AC621D" w:rsidP="00CA4341">
      <w:pPr>
        <w:jc w:val="both"/>
        <w:rPr>
          <w:sz w:val="24"/>
          <w:szCs w:val="24"/>
        </w:rPr>
      </w:pPr>
      <w:r w:rsidRPr="00234C1E">
        <w:rPr>
          <w:sz w:val="24"/>
          <w:szCs w:val="24"/>
          <w:lang w:eastAsia="x-none"/>
        </w:rPr>
        <w:t xml:space="preserve">4.12. </w:t>
      </w:r>
      <w:r w:rsidR="00CA4341" w:rsidRPr="00234C1E">
        <w:rPr>
          <w:sz w:val="24"/>
          <w:szCs w:val="24"/>
        </w:rPr>
        <w:t>Perkančioji organizacija bet kuriuo pirkimo procedūros metu gali paprašyti tiekėjų pateikti visus ar dalį dokumentų, patvirtinančių jų pašalin</w:t>
      </w:r>
      <w:r w:rsidR="001232A3">
        <w:rPr>
          <w:sz w:val="24"/>
          <w:szCs w:val="24"/>
        </w:rPr>
        <w:t xml:space="preserve">imo pagrindų nebuvimą, atitiktį </w:t>
      </w:r>
      <w:r w:rsidR="003766E5" w:rsidRPr="00234C1E">
        <w:rPr>
          <w:sz w:val="24"/>
          <w:szCs w:val="24"/>
        </w:rPr>
        <w:t>aplinkos apsaugos vadybos sistemos</w:t>
      </w:r>
      <w:r w:rsidR="00CA4341" w:rsidRPr="00234C1E">
        <w:rPr>
          <w:sz w:val="24"/>
          <w:szCs w:val="24"/>
        </w:rPr>
        <w:t xml:space="preserve"> reikalavimams ir jeigu tai būtina siekiant užtikrinti tinkamą pirkimo procedūros atlikimą.</w:t>
      </w:r>
    </w:p>
    <w:p w14:paraId="279F38FC" w14:textId="3134690F" w:rsidR="00AC621D" w:rsidRPr="00234C1E" w:rsidRDefault="00AC621D" w:rsidP="00AC621D">
      <w:pPr>
        <w:pBdr>
          <w:top w:val="none" w:sz="0" w:space="0" w:color="auto"/>
          <w:left w:val="none" w:sz="0" w:space="0" w:color="auto"/>
          <w:bottom w:val="none" w:sz="0" w:space="0" w:color="auto"/>
          <w:right w:val="none" w:sz="0" w:space="0" w:color="auto"/>
          <w:between w:val="none" w:sz="0" w:space="0" w:color="auto"/>
        </w:pBdr>
        <w:tabs>
          <w:tab w:val="left" w:pos="709"/>
          <w:tab w:val="left" w:pos="851"/>
        </w:tabs>
        <w:jc w:val="both"/>
        <w:rPr>
          <w:rFonts w:eastAsia="CIDFont+F2"/>
          <w:sz w:val="24"/>
          <w:szCs w:val="24"/>
        </w:rPr>
      </w:pPr>
      <w:r w:rsidRPr="00234C1E">
        <w:rPr>
          <w:sz w:val="24"/>
          <w:szCs w:val="24"/>
          <w:lang w:eastAsia="x-none"/>
        </w:rPr>
        <w:t>4.13. Pateikdamas atitinkamų dokumentų skaitmenines kopijas ir pasiūlymą pasirašydamas tiekėjo vadovas arba jo įgaliotas asmuo, deklaruoja, kad kopijos yra tikros. Perkančioji organizacija pasilieka sau teisę prašyti dokumentų originalų.</w:t>
      </w:r>
    </w:p>
    <w:p w14:paraId="5FD1DF98" w14:textId="5341FED5" w:rsidR="00684FED" w:rsidRPr="00606A7E" w:rsidRDefault="000E65D5" w:rsidP="000E65D5">
      <w:pPr>
        <w:pStyle w:val="Sraopastraipa"/>
        <w:pBdr>
          <w:top w:val="none" w:sz="0" w:space="0" w:color="auto"/>
          <w:left w:val="none" w:sz="0" w:space="0" w:color="auto"/>
          <w:bottom w:val="none" w:sz="0" w:space="0" w:color="auto"/>
          <w:right w:val="none" w:sz="0" w:space="0" w:color="auto"/>
          <w:between w:val="none" w:sz="0" w:space="0" w:color="auto"/>
        </w:pBdr>
        <w:ind w:left="0"/>
        <w:contextualSpacing w:val="0"/>
        <w:jc w:val="both"/>
        <w:rPr>
          <w:rFonts w:eastAsia="CIDFont+F2"/>
          <w:color w:val="auto"/>
          <w:sz w:val="24"/>
          <w:szCs w:val="24"/>
          <w:lang w:val="lt-LT" w:eastAsia="lt-LT"/>
        </w:rPr>
      </w:pPr>
      <w:r w:rsidRPr="00606A7E">
        <w:rPr>
          <w:color w:val="auto"/>
          <w:sz w:val="24"/>
          <w:szCs w:val="24"/>
          <w:lang w:val="lt-LT"/>
        </w:rPr>
        <w:t>4.1</w:t>
      </w:r>
      <w:r w:rsidR="00CA4341" w:rsidRPr="00606A7E">
        <w:rPr>
          <w:color w:val="auto"/>
          <w:sz w:val="24"/>
          <w:szCs w:val="24"/>
          <w:lang w:val="lt-LT"/>
        </w:rPr>
        <w:t>4</w:t>
      </w:r>
      <w:r w:rsidRPr="00606A7E">
        <w:rPr>
          <w:color w:val="auto"/>
          <w:sz w:val="24"/>
          <w:szCs w:val="24"/>
          <w:lang w:val="lt-LT"/>
        </w:rPr>
        <w:t xml:space="preserve">. </w:t>
      </w:r>
      <w:r w:rsidR="00684FED" w:rsidRPr="00606A7E">
        <w:rPr>
          <w:color w:val="auto"/>
          <w:sz w:val="24"/>
          <w:szCs w:val="24"/>
          <w:lang w:val="lt-LT"/>
        </w:rPr>
        <w:t>Jeigu tiekėjas pasitelkia specialistus ar ekspertus (fiziniai asmenys), kuriais remiamasi įrodinėjant tiekėjo kvalifikaciją ir vykdant sutartį, tačiau pasiūlymo pateikimo metu jie nėra tiekėjo ar jo pasitelkiamo kito ūkio subjekto darbuotojai, bet laimėjimo atveju būtų įdarbinti (</w:t>
      </w:r>
      <w:proofErr w:type="spellStart"/>
      <w:r w:rsidR="00684FED" w:rsidRPr="00606A7E">
        <w:rPr>
          <w:color w:val="auto"/>
          <w:sz w:val="24"/>
          <w:szCs w:val="24"/>
          <w:lang w:val="lt-LT"/>
        </w:rPr>
        <w:t>t.y</w:t>
      </w:r>
      <w:proofErr w:type="spellEnd"/>
      <w:r w:rsidR="00684FED" w:rsidRPr="00606A7E">
        <w:rPr>
          <w:color w:val="auto"/>
          <w:sz w:val="24"/>
          <w:szCs w:val="24"/>
          <w:lang w:val="lt-LT"/>
        </w:rPr>
        <w:t xml:space="preserve">. </w:t>
      </w:r>
      <w:proofErr w:type="spellStart"/>
      <w:r w:rsidR="00684FED" w:rsidRPr="00606A7E">
        <w:rPr>
          <w:color w:val="auto"/>
          <w:sz w:val="24"/>
          <w:szCs w:val="24"/>
          <w:lang w:val="lt-LT"/>
        </w:rPr>
        <w:t>kvazisubtiekėjai</w:t>
      </w:r>
      <w:proofErr w:type="spellEnd"/>
      <w:r w:rsidR="00684FED" w:rsidRPr="00606A7E">
        <w:rPr>
          <w:color w:val="auto"/>
          <w:sz w:val="24"/>
          <w:szCs w:val="24"/>
          <w:lang w:val="lt-LT"/>
        </w:rPr>
        <w:t>), tokiu atveju kartu su pasiūlymu turi būti pateiktas dvišalis ketinimo protokolas (ar susitarimas) dėl specialistų įdarbinimo pirkimo laimėjimo atveju. Jei pasitelkiamo specialisto, kuris nėra tiekėjo ar kito pasiūlyme nurodyto ūkio subjekto darbuotojas, neketinama įdarbinti, jis yra laikomas savarankišku atskiru kitu ūkio subjektu ir turi pateikti EBVPD ir jam taikomos visos nuostatos, taikomos pasitelkiamiems kitiems ūkio subjektams. Tokie fiziniai asmenys nurodomi pasiūlymo formoje.</w:t>
      </w:r>
    </w:p>
    <w:p w14:paraId="6667EC1C" w14:textId="72AFD1F2" w:rsidR="00684FED" w:rsidRPr="00234C1E" w:rsidRDefault="00232C90" w:rsidP="000E65D5">
      <w:pPr>
        <w:pStyle w:val="Sraopastraipa"/>
        <w:pBdr>
          <w:top w:val="none" w:sz="0" w:space="0" w:color="auto"/>
          <w:left w:val="none" w:sz="0" w:space="0" w:color="auto"/>
          <w:bottom w:val="none" w:sz="0" w:space="0" w:color="auto"/>
          <w:right w:val="none" w:sz="0" w:space="0" w:color="auto"/>
          <w:between w:val="none" w:sz="0" w:space="0" w:color="auto"/>
        </w:pBdr>
        <w:tabs>
          <w:tab w:val="left" w:pos="709"/>
          <w:tab w:val="left" w:pos="851"/>
        </w:tabs>
        <w:ind w:left="0"/>
        <w:contextualSpacing w:val="0"/>
        <w:jc w:val="both"/>
        <w:rPr>
          <w:rFonts w:eastAsia="CIDFont+F2"/>
          <w:sz w:val="24"/>
          <w:szCs w:val="24"/>
          <w:lang w:val="lt-LT" w:eastAsia="lt-LT"/>
        </w:rPr>
      </w:pPr>
      <w:r w:rsidRPr="00234C1E">
        <w:rPr>
          <w:rFonts w:eastAsia="CIDFont+F2"/>
          <w:sz w:val="24"/>
          <w:szCs w:val="24"/>
          <w:lang w:val="lt-LT" w:eastAsia="lt-LT"/>
        </w:rPr>
        <w:t>4.1</w:t>
      </w:r>
      <w:r w:rsidR="00CA4341" w:rsidRPr="00234C1E">
        <w:rPr>
          <w:rFonts w:eastAsia="CIDFont+F2"/>
          <w:sz w:val="24"/>
          <w:szCs w:val="24"/>
          <w:lang w:val="lt-LT" w:eastAsia="lt-LT"/>
        </w:rPr>
        <w:t>5</w:t>
      </w:r>
      <w:r w:rsidRPr="00234C1E">
        <w:rPr>
          <w:rFonts w:eastAsia="CIDFont+F2"/>
          <w:sz w:val="24"/>
          <w:szCs w:val="24"/>
          <w:lang w:val="lt-LT" w:eastAsia="lt-LT"/>
        </w:rPr>
        <w:t xml:space="preserve">. </w:t>
      </w:r>
      <w:r w:rsidR="00684FED" w:rsidRPr="00234C1E">
        <w:rPr>
          <w:rFonts w:eastAsia="CIDFont+F2"/>
          <w:sz w:val="24"/>
          <w:szCs w:val="24"/>
          <w:lang w:val="lt-LT" w:eastAsia="lt-LT"/>
        </w:rPr>
        <w:t xml:space="preserve">Dokumentai dėl </w:t>
      </w:r>
      <w:r w:rsidR="006F0737" w:rsidRPr="00234C1E">
        <w:rPr>
          <w:rFonts w:eastAsia="CIDFont+F2"/>
          <w:sz w:val="24"/>
          <w:szCs w:val="24"/>
          <w:lang w:val="lt-LT" w:eastAsia="lt-LT"/>
        </w:rPr>
        <w:t xml:space="preserve">aplinkos apsaugos vadybos sistemos standartų </w:t>
      </w:r>
      <w:r w:rsidR="00684FED" w:rsidRPr="00234C1E">
        <w:rPr>
          <w:rFonts w:eastAsia="CIDFont+F2"/>
          <w:sz w:val="24"/>
          <w:szCs w:val="24"/>
          <w:lang w:val="lt-LT" w:eastAsia="lt-LT"/>
        </w:rPr>
        <w:t xml:space="preserve">bus priimtini po pasiūlymų pateikimo termino pabaigos, tačiau </w:t>
      </w:r>
      <w:r w:rsidR="001D706E" w:rsidRPr="00234C1E">
        <w:rPr>
          <w:rFonts w:eastAsia="CIDFont+F2"/>
          <w:sz w:val="24"/>
          <w:szCs w:val="24"/>
          <w:lang w:val="lt-LT" w:eastAsia="lt-LT"/>
        </w:rPr>
        <w:t xml:space="preserve">reikalaujami </w:t>
      </w:r>
      <w:r w:rsidR="00FB24E0" w:rsidRPr="00234C1E">
        <w:rPr>
          <w:rFonts w:eastAsia="CIDFont+F2"/>
          <w:sz w:val="24"/>
          <w:szCs w:val="24"/>
          <w:lang w:val="lt-LT" w:eastAsia="lt-LT"/>
        </w:rPr>
        <w:t xml:space="preserve">aplinkos apsaugos vadybos sistemos </w:t>
      </w:r>
      <w:r w:rsidR="001D706E" w:rsidRPr="00234C1E">
        <w:rPr>
          <w:rFonts w:eastAsia="CIDFont+F2"/>
          <w:sz w:val="24"/>
          <w:szCs w:val="24"/>
          <w:lang w:val="lt-LT" w:eastAsia="lt-LT"/>
        </w:rPr>
        <w:t>standartai turi būti įgyti</w:t>
      </w:r>
      <w:r w:rsidR="00684FED" w:rsidRPr="00234C1E">
        <w:rPr>
          <w:rFonts w:eastAsia="CIDFont+F2"/>
          <w:sz w:val="24"/>
          <w:szCs w:val="24"/>
          <w:lang w:val="lt-LT" w:eastAsia="lt-LT"/>
        </w:rPr>
        <w:t xml:space="preserve"> iki pasiūlymų pateikimo termino pabaigos.</w:t>
      </w:r>
    </w:p>
    <w:p w14:paraId="6B69A97D" w14:textId="4305BF0B" w:rsidR="00F94D43" w:rsidRPr="00606A7E" w:rsidRDefault="00232C90" w:rsidP="0058296B">
      <w:pPr>
        <w:pStyle w:val="Sraopastraipa"/>
        <w:pBdr>
          <w:top w:val="none" w:sz="0" w:space="0" w:color="auto"/>
          <w:left w:val="none" w:sz="0" w:space="0" w:color="auto"/>
          <w:bottom w:val="none" w:sz="0" w:space="0" w:color="auto"/>
          <w:right w:val="none" w:sz="0" w:space="0" w:color="auto"/>
          <w:between w:val="none" w:sz="0" w:space="0" w:color="auto"/>
        </w:pBdr>
        <w:tabs>
          <w:tab w:val="left" w:pos="709"/>
          <w:tab w:val="left" w:pos="851"/>
        </w:tabs>
        <w:ind w:left="0"/>
        <w:contextualSpacing w:val="0"/>
        <w:jc w:val="both"/>
        <w:rPr>
          <w:rFonts w:eastAsia="CIDFont+F2"/>
          <w:color w:val="auto"/>
          <w:sz w:val="24"/>
          <w:szCs w:val="24"/>
          <w:lang w:val="lt-LT" w:eastAsia="lt-LT"/>
        </w:rPr>
      </w:pPr>
      <w:r w:rsidRPr="00606A7E">
        <w:rPr>
          <w:color w:val="auto"/>
          <w:sz w:val="24"/>
          <w:szCs w:val="24"/>
          <w:lang w:val="lt-LT"/>
        </w:rPr>
        <w:t>4.1</w:t>
      </w:r>
      <w:r w:rsidR="00E50B85" w:rsidRPr="00606A7E">
        <w:rPr>
          <w:color w:val="auto"/>
          <w:sz w:val="24"/>
          <w:szCs w:val="24"/>
          <w:lang w:val="lt-LT"/>
        </w:rPr>
        <w:t>6</w:t>
      </w:r>
      <w:r w:rsidRPr="00606A7E">
        <w:rPr>
          <w:color w:val="auto"/>
          <w:sz w:val="24"/>
          <w:szCs w:val="24"/>
          <w:lang w:val="lt-LT"/>
        </w:rPr>
        <w:t xml:space="preserve">. </w:t>
      </w:r>
      <w:r w:rsidR="00684FED" w:rsidRPr="00606A7E">
        <w:rPr>
          <w:color w:val="auto"/>
          <w:sz w:val="24"/>
          <w:szCs w:val="24"/>
          <w:lang w:val="lt-LT"/>
        </w:rPr>
        <w:t>Pateikdamas atitinkamų dokumentų skaitmenines kopijas ir pasiūlymą pasirašydamas tiekėjo vadovas arba jo įgaliotas asmuo, deklaruoja, kad kopijos yra tikros. Perkančioji organizacija pasilieka sau teisę prašyti dokumentų originalų.</w:t>
      </w:r>
    </w:p>
    <w:p w14:paraId="17CC53F1" w14:textId="77777777" w:rsidR="00F94D43" w:rsidRPr="00234C1E" w:rsidRDefault="00F94D43" w:rsidP="0058296B">
      <w:pPr>
        <w:pStyle w:val="Sraopastraipa"/>
        <w:pBdr>
          <w:top w:val="none" w:sz="0" w:space="0" w:color="auto"/>
          <w:left w:val="none" w:sz="0" w:space="0" w:color="auto"/>
          <w:bottom w:val="none" w:sz="0" w:space="0" w:color="auto"/>
          <w:right w:val="none" w:sz="0" w:space="0" w:color="auto"/>
          <w:between w:val="none" w:sz="0" w:space="0" w:color="auto"/>
        </w:pBdr>
        <w:tabs>
          <w:tab w:val="left" w:pos="709"/>
          <w:tab w:val="left" w:pos="851"/>
        </w:tabs>
        <w:ind w:left="0"/>
        <w:contextualSpacing w:val="0"/>
        <w:jc w:val="both"/>
        <w:rPr>
          <w:rFonts w:eastAsia="CIDFont+F2"/>
          <w:sz w:val="24"/>
          <w:szCs w:val="24"/>
          <w:lang w:val="lt-LT" w:eastAsia="lt-LT"/>
        </w:rPr>
      </w:pPr>
    </w:p>
    <w:p w14:paraId="3CF51C24" w14:textId="622948E6" w:rsidR="0065029B" w:rsidRPr="007E19C7" w:rsidRDefault="0065029B" w:rsidP="00E930E9">
      <w:pPr>
        <w:pStyle w:val="Sraopastraipa"/>
        <w:numPr>
          <w:ilvl w:val="0"/>
          <w:numId w:val="42"/>
        </w:numPr>
        <w:pBdr>
          <w:top w:val="none" w:sz="0" w:space="0" w:color="auto"/>
          <w:left w:val="none" w:sz="0" w:space="0" w:color="auto"/>
          <w:bottom w:val="none" w:sz="0" w:space="0" w:color="auto"/>
          <w:right w:val="none" w:sz="0" w:space="0" w:color="auto"/>
          <w:between w:val="none" w:sz="0" w:space="0" w:color="auto"/>
        </w:pBdr>
        <w:tabs>
          <w:tab w:val="left" w:pos="142"/>
          <w:tab w:val="left" w:pos="709"/>
        </w:tabs>
        <w:contextualSpacing w:val="0"/>
        <w:jc w:val="center"/>
        <w:rPr>
          <w:b/>
          <w:iCs/>
          <w:sz w:val="24"/>
          <w:szCs w:val="24"/>
          <w:lang w:val="lt-LT"/>
        </w:rPr>
      </w:pPr>
      <w:bookmarkStart w:id="11" w:name="_Toc487783812"/>
      <w:r w:rsidRPr="00234C1E">
        <w:rPr>
          <w:b/>
          <w:bCs/>
          <w:sz w:val="24"/>
          <w:szCs w:val="24"/>
          <w:lang w:val="lt-LT"/>
        </w:rPr>
        <w:t>SUB</w:t>
      </w:r>
      <w:r w:rsidR="00F13BE9" w:rsidRPr="00234C1E">
        <w:rPr>
          <w:b/>
          <w:bCs/>
          <w:sz w:val="24"/>
          <w:szCs w:val="24"/>
          <w:lang w:val="lt-LT"/>
        </w:rPr>
        <w:t>TIEKĖJŲ</w:t>
      </w:r>
      <w:r w:rsidR="00F05DEB" w:rsidRPr="00234C1E">
        <w:rPr>
          <w:b/>
          <w:bCs/>
          <w:sz w:val="24"/>
          <w:szCs w:val="24"/>
          <w:lang w:val="lt-LT"/>
        </w:rPr>
        <w:t xml:space="preserve">, KITŲ ŪKIO SUBJEKTŲ, KURIŲ PAJĖGUMAIS (KVALIFIKACIJA) TIEKĖJAS KETINA REMTIS IR KVAZISUBTIEKĖJŲ </w:t>
      </w:r>
      <w:r w:rsidRPr="00234C1E">
        <w:rPr>
          <w:b/>
          <w:bCs/>
          <w:sz w:val="24"/>
          <w:szCs w:val="24"/>
          <w:lang w:val="lt-LT"/>
        </w:rPr>
        <w:t>PASITELKIMAS</w:t>
      </w:r>
      <w:bookmarkEnd w:id="11"/>
    </w:p>
    <w:p w14:paraId="6E12F009" w14:textId="77777777" w:rsidR="007E19C7" w:rsidRPr="00234C1E" w:rsidRDefault="007E19C7" w:rsidP="0058296B">
      <w:pPr>
        <w:pStyle w:val="Sraopastraipa"/>
        <w:pBdr>
          <w:top w:val="none" w:sz="0" w:space="0" w:color="auto"/>
          <w:left w:val="none" w:sz="0" w:space="0" w:color="auto"/>
          <w:bottom w:val="none" w:sz="0" w:space="0" w:color="auto"/>
          <w:right w:val="none" w:sz="0" w:space="0" w:color="auto"/>
          <w:between w:val="none" w:sz="0" w:space="0" w:color="auto"/>
        </w:pBdr>
        <w:tabs>
          <w:tab w:val="left" w:pos="142"/>
          <w:tab w:val="left" w:pos="709"/>
        </w:tabs>
        <w:ind w:left="0"/>
        <w:contextualSpacing w:val="0"/>
        <w:rPr>
          <w:b/>
          <w:iCs/>
          <w:sz w:val="24"/>
          <w:szCs w:val="24"/>
          <w:lang w:val="lt-LT"/>
        </w:rPr>
      </w:pPr>
    </w:p>
    <w:p w14:paraId="626F979F" w14:textId="325F98AF" w:rsidR="00816CB8" w:rsidRPr="00895760" w:rsidRDefault="00816CB8" w:rsidP="0058296B">
      <w:pPr>
        <w:numPr>
          <w:ilvl w:val="1"/>
          <w:numId w:val="42"/>
        </w:numPr>
        <w:pBdr>
          <w:top w:val="none" w:sz="0" w:space="0" w:color="auto"/>
          <w:left w:val="none" w:sz="0" w:space="0" w:color="auto"/>
          <w:bottom w:val="none" w:sz="0" w:space="0" w:color="auto"/>
          <w:right w:val="none" w:sz="0" w:space="0" w:color="auto"/>
          <w:between w:val="none" w:sz="0" w:space="0" w:color="auto"/>
        </w:pBdr>
        <w:ind w:left="0" w:firstLine="0"/>
        <w:contextualSpacing/>
        <w:jc w:val="both"/>
        <w:rPr>
          <w:rFonts w:eastAsia="Calibri"/>
          <w:color w:val="auto"/>
          <w:sz w:val="24"/>
          <w:szCs w:val="24"/>
        </w:rPr>
      </w:pPr>
      <w:r w:rsidRPr="00087167">
        <w:rPr>
          <w:rFonts w:eastAsia="Calibri"/>
          <w:color w:val="auto"/>
          <w:sz w:val="24"/>
          <w:szCs w:val="24"/>
        </w:rPr>
        <w:t xml:space="preserve">Tiekėjas gali remtis kitų ūkio subjektų pajėgumais, kad atitiktų </w:t>
      </w:r>
      <w:r w:rsidR="00F94D43" w:rsidRPr="00087167">
        <w:rPr>
          <w:rFonts w:eastAsia="Calibri"/>
          <w:color w:val="auto"/>
          <w:sz w:val="24"/>
          <w:szCs w:val="24"/>
        </w:rPr>
        <w:t xml:space="preserve">kvalifikacijos </w:t>
      </w:r>
      <w:r w:rsidRPr="00087167">
        <w:rPr>
          <w:rFonts w:eastAsia="Calibri"/>
          <w:color w:val="auto"/>
          <w:sz w:val="24"/>
          <w:szCs w:val="24"/>
        </w:rPr>
        <w:t>reikalavim</w:t>
      </w:r>
      <w:r w:rsidR="00F94D43" w:rsidRPr="00087167">
        <w:rPr>
          <w:rFonts w:eastAsia="Calibri"/>
          <w:color w:val="auto"/>
          <w:sz w:val="24"/>
          <w:szCs w:val="24"/>
        </w:rPr>
        <w:t>us</w:t>
      </w:r>
      <w:r w:rsidRPr="00087167">
        <w:rPr>
          <w:rFonts w:eastAsia="Calibri"/>
          <w:color w:val="auto"/>
          <w:sz w:val="24"/>
          <w:szCs w:val="24"/>
        </w:rPr>
        <w:t xml:space="preserve">, neatsižvelgiant į ryšio </w:t>
      </w:r>
      <w:r w:rsidRPr="00895760">
        <w:rPr>
          <w:rFonts w:eastAsia="Calibri"/>
          <w:color w:val="auto"/>
          <w:sz w:val="24"/>
          <w:szCs w:val="24"/>
        </w:rPr>
        <w:t xml:space="preserve">su tais ūkio subjektais teisinį pobūdį tik tuo atveju, jeigu tie subjektai patys vykdys sutartį, kuriai reikia jų turimų pajėgumų. </w:t>
      </w:r>
    </w:p>
    <w:p w14:paraId="6E18932A" w14:textId="77777777" w:rsidR="00816CB8" w:rsidRPr="00895760" w:rsidRDefault="00816CB8" w:rsidP="00816CB8">
      <w:pPr>
        <w:numPr>
          <w:ilvl w:val="1"/>
          <w:numId w:val="42"/>
        </w:numPr>
        <w:pBdr>
          <w:top w:val="none" w:sz="0" w:space="0" w:color="auto"/>
          <w:left w:val="none" w:sz="0" w:space="0" w:color="auto"/>
          <w:bottom w:val="none" w:sz="0" w:space="0" w:color="auto"/>
          <w:right w:val="none" w:sz="0" w:space="0" w:color="auto"/>
          <w:between w:val="none" w:sz="0" w:space="0" w:color="auto"/>
        </w:pBdr>
        <w:ind w:left="0" w:firstLine="0"/>
        <w:contextualSpacing/>
        <w:jc w:val="both"/>
        <w:rPr>
          <w:rFonts w:eastAsia="Calibri"/>
          <w:color w:val="auto"/>
          <w:sz w:val="24"/>
          <w:szCs w:val="24"/>
        </w:rPr>
      </w:pPr>
      <w:r w:rsidRPr="00895760">
        <w:rPr>
          <w:rFonts w:eastAsia="Calibri"/>
          <w:color w:val="auto"/>
          <w:sz w:val="24"/>
          <w:szCs w:val="24"/>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ketinimų protokolas, sutartys ir pan.), kad jis turi reikiamus išteklius, sutartis su tiekėju ir pan. Rėmimasis ūkio subjektų pajėgumais </w:t>
      </w:r>
      <w:proofErr w:type="spellStart"/>
      <w:r w:rsidRPr="00895760">
        <w:rPr>
          <w:rFonts w:eastAsia="Calibri"/>
          <w:color w:val="auto"/>
          <w:sz w:val="24"/>
          <w:szCs w:val="24"/>
        </w:rPr>
        <w:t>neribojimas</w:t>
      </w:r>
      <w:proofErr w:type="spellEnd"/>
      <w:r w:rsidRPr="00895760">
        <w:rPr>
          <w:rFonts w:eastAsia="Calibri"/>
          <w:color w:val="auto"/>
          <w:sz w:val="24"/>
          <w:szCs w:val="24"/>
        </w:rPr>
        <w:t>.</w:t>
      </w:r>
    </w:p>
    <w:p w14:paraId="3FD29B62" w14:textId="77777777" w:rsidR="00816CB8" w:rsidRPr="00895760" w:rsidRDefault="00816CB8" w:rsidP="00816CB8">
      <w:pPr>
        <w:numPr>
          <w:ilvl w:val="1"/>
          <w:numId w:val="42"/>
        </w:numPr>
        <w:pBdr>
          <w:top w:val="none" w:sz="0" w:space="0" w:color="auto"/>
          <w:left w:val="none" w:sz="0" w:space="0" w:color="auto"/>
          <w:bottom w:val="none" w:sz="0" w:space="0" w:color="auto"/>
          <w:right w:val="none" w:sz="0" w:space="0" w:color="auto"/>
          <w:between w:val="none" w:sz="0" w:space="0" w:color="auto"/>
        </w:pBdr>
        <w:ind w:left="0" w:firstLine="0"/>
        <w:contextualSpacing/>
        <w:jc w:val="both"/>
        <w:rPr>
          <w:rFonts w:eastAsia="Calibri"/>
          <w:color w:val="auto"/>
          <w:sz w:val="24"/>
          <w:szCs w:val="24"/>
        </w:rPr>
      </w:pPr>
      <w:r w:rsidRPr="00895760">
        <w:rPr>
          <w:rFonts w:eastAsia="Calibri"/>
          <w:color w:val="auto"/>
          <w:sz w:val="24"/>
          <w:szCs w:val="24"/>
        </w:rPr>
        <w:t xml:space="preserve">Kiti ūkio subjektai, kurių pajėgumais (kvalifikacija) tiekėjas ketina remtis ir </w:t>
      </w:r>
      <w:proofErr w:type="spellStart"/>
      <w:r w:rsidRPr="00895760">
        <w:rPr>
          <w:rFonts w:eastAsia="Calibri"/>
          <w:color w:val="auto"/>
          <w:sz w:val="24"/>
          <w:szCs w:val="24"/>
        </w:rPr>
        <w:t>kvazisubtiekėjai</w:t>
      </w:r>
      <w:proofErr w:type="spellEnd"/>
      <w:r w:rsidRPr="00895760">
        <w:rPr>
          <w:rFonts w:eastAsia="Calibri"/>
          <w:color w:val="auto"/>
          <w:sz w:val="24"/>
          <w:szCs w:val="24"/>
        </w:rPr>
        <w:t xml:space="preserve"> (</w:t>
      </w:r>
      <w:proofErr w:type="spellStart"/>
      <w:r w:rsidRPr="00895760">
        <w:rPr>
          <w:rFonts w:eastAsia="Calibri"/>
          <w:color w:val="auto"/>
          <w:sz w:val="24"/>
          <w:szCs w:val="24"/>
        </w:rPr>
        <w:t>t.y</w:t>
      </w:r>
      <w:proofErr w:type="spellEnd"/>
      <w:r w:rsidRPr="00895760">
        <w:rPr>
          <w:rFonts w:eastAsia="Calibri"/>
          <w:color w:val="auto"/>
          <w:sz w:val="24"/>
          <w:szCs w:val="24"/>
        </w:rPr>
        <w:t>. asmenys, kuriuos planuojama įdarbinti) turi būti išviešinti teikiant pasiūlymą.</w:t>
      </w:r>
    </w:p>
    <w:p w14:paraId="0D9FD273" w14:textId="77777777" w:rsidR="00816CB8" w:rsidRPr="00895760" w:rsidRDefault="00816CB8" w:rsidP="00816CB8">
      <w:pPr>
        <w:numPr>
          <w:ilvl w:val="1"/>
          <w:numId w:val="42"/>
        </w:numPr>
        <w:ind w:left="0" w:firstLine="0"/>
        <w:jc w:val="both"/>
        <w:rPr>
          <w:rFonts w:eastAsia="Calibri"/>
          <w:color w:val="auto"/>
          <w:sz w:val="24"/>
          <w:szCs w:val="24"/>
        </w:rPr>
      </w:pPr>
      <w:r w:rsidRPr="00895760">
        <w:rPr>
          <w:rFonts w:eastAsia="Calibri"/>
          <w:color w:val="auto"/>
          <w:sz w:val="24"/>
          <w:szCs w:val="24"/>
        </w:rPr>
        <w:lastRenderedPageBreak/>
        <w:t>Tiekėjas pasiūlyme neprivalo nurodyti, kokius subtiekėjus pasitelks pirkimo sutarties vykdymui ir šią informaciją gali nurodyti vėliau, jei bus nustatytas laimėtoju ir su juo bus sudaroma pirkimo sutartis.</w:t>
      </w:r>
    </w:p>
    <w:p w14:paraId="47594312" w14:textId="77777777" w:rsidR="00816CB8" w:rsidRPr="006D498B" w:rsidRDefault="00816CB8" w:rsidP="00816CB8">
      <w:pPr>
        <w:numPr>
          <w:ilvl w:val="1"/>
          <w:numId w:val="42"/>
        </w:numPr>
        <w:pBdr>
          <w:top w:val="none" w:sz="0" w:space="0" w:color="auto"/>
          <w:left w:val="none" w:sz="0" w:space="0" w:color="auto"/>
          <w:bottom w:val="none" w:sz="0" w:space="0" w:color="auto"/>
          <w:right w:val="none" w:sz="0" w:space="0" w:color="auto"/>
          <w:between w:val="none" w:sz="0" w:space="0" w:color="auto"/>
        </w:pBdr>
        <w:ind w:left="0" w:firstLine="0"/>
        <w:contextualSpacing/>
        <w:jc w:val="both"/>
        <w:rPr>
          <w:rFonts w:cs="Calibri"/>
          <w:color w:val="auto"/>
          <w:sz w:val="24"/>
          <w:szCs w:val="24"/>
          <w:lang w:eastAsia="x-none"/>
        </w:rPr>
      </w:pPr>
      <w:r w:rsidRPr="00895760">
        <w:rPr>
          <w:rFonts w:eastAsia="Calibri" w:cs="Calibri"/>
          <w:color w:val="auto"/>
          <w:sz w:val="24"/>
          <w:szCs w:val="24"/>
          <w:lang w:eastAsia="x-none"/>
        </w:rPr>
        <w:t>S</w:t>
      </w:r>
      <w:r w:rsidRPr="00895760">
        <w:rPr>
          <w:rFonts w:cs="Calibri"/>
          <w:color w:val="auto"/>
          <w:sz w:val="24"/>
          <w:szCs w:val="24"/>
          <w:lang w:eastAsia="x-none"/>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w:t>
      </w:r>
      <w:r w:rsidRPr="006D498B">
        <w:rPr>
          <w:rFonts w:cs="Calibri"/>
          <w:color w:val="auto"/>
          <w:sz w:val="24"/>
          <w:szCs w:val="24"/>
          <w:lang w:eastAsia="x-none"/>
        </w:rPr>
        <w:t xml:space="preserve">apie naujus subtiekėjus, kuriuos jis ketina pasitelkti vėliau. </w:t>
      </w:r>
    </w:p>
    <w:p w14:paraId="466ED358" w14:textId="243C5082" w:rsidR="00816CB8" w:rsidRPr="006D498B" w:rsidRDefault="00816CB8" w:rsidP="0058296B">
      <w:pPr>
        <w:numPr>
          <w:ilvl w:val="1"/>
          <w:numId w:val="42"/>
        </w:numPr>
        <w:pBdr>
          <w:top w:val="none" w:sz="0" w:space="0" w:color="auto"/>
          <w:left w:val="none" w:sz="0" w:space="0" w:color="auto"/>
          <w:bottom w:val="none" w:sz="0" w:space="0" w:color="auto"/>
          <w:right w:val="none" w:sz="0" w:space="0" w:color="auto"/>
          <w:between w:val="none" w:sz="0" w:space="0" w:color="auto"/>
        </w:pBdr>
        <w:ind w:left="0" w:firstLine="0"/>
        <w:contextualSpacing/>
        <w:jc w:val="both"/>
        <w:rPr>
          <w:rFonts w:eastAsia="Calibri"/>
          <w:color w:val="auto"/>
          <w:sz w:val="24"/>
          <w:szCs w:val="24"/>
        </w:rPr>
      </w:pPr>
      <w:r w:rsidRPr="006D498B">
        <w:rPr>
          <w:rFonts w:eastAsia="Calibri"/>
          <w:color w:val="auto"/>
          <w:sz w:val="24"/>
          <w:szCs w:val="24"/>
        </w:rPr>
        <w:t xml:space="preserve">Perkančioji organizacija sutarties projekte (pirkimo sąlygų </w:t>
      </w:r>
      <w:r w:rsidR="00E45366" w:rsidRPr="006D498B">
        <w:rPr>
          <w:rFonts w:eastAsia="Calibri"/>
          <w:color w:val="auto"/>
          <w:sz w:val="24"/>
          <w:szCs w:val="24"/>
        </w:rPr>
        <w:t>4</w:t>
      </w:r>
      <w:r w:rsidRPr="006D498B">
        <w:rPr>
          <w:rFonts w:eastAsia="Calibri"/>
          <w:color w:val="auto"/>
          <w:sz w:val="24"/>
          <w:szCs w:val="24"/>
        </w:rPr>
        <w:t xml:space="preserve"> priedas) nustato tiesioginio atsiskaitymo su subtiekėjais galimybę ir tokio atsiskaitymo tvarką.</w:t>
      </w:r>
    </w:p>
    <w:p w14:paraId="3E7A8245" w14:textId="77777777" w:rsidR="009C40EB" w:rsidRPr="00234C1E" w:rsidRDefault="009C40EB" w:rsidP="0058296B">
      <w:pPr>
        <w:pStyle w:val="Sraopastraipa"/>
        <w:pBdr>
          <w:top w:val="none" w:sz="0" w:space="0" w:color="auto"/>
          <w:left w:val="none" w:sz="0" w:space="0" w:color="auto"/>
          <w:bottom w:val="none" w:sz="0" w:space="0" w:color="auto"/>
          <w:right w:val="none" w:sz="0" w:space="0" w:color="auto"/>
          <w:between w:val="none" w:sz="0" w:space="0" w:color="auto"/>
        </w:pBdr>
        <w:tabs>
          <w:tab w:val="left" w:pos="142"/>
          <w:tab w:val="left" w:pos="709"/>
        </w:tabs>
        <w:ind w:left="0"/>
        <w:contextualSpacing w:val="0"/>
        <w:jc w:val="both"/>
        <w:rPr>
          <w:sz w:val="24"/>
          <w:szCs w:val="24"/>
          <w:lang w:val="lt-LT"/>
        </w:rPr>
      </w:pPr>
    </w:p>
    <w:p w14:paraId="317F5033" w14:textId="0BE2F4CF" w:rsidR="00B51B77" w:rsidRPr="00234C1E" w:rsidRDefault="005E26AD" w:rsidP="00E930E9">
      <w:pPr>
        <w:pStyle w:val="Sraopastraipa"/>
        <w:numPr>
          <w:ilvl w:val="0"/>
          <w:numId w:val="42"/>
        </w:numPr>
        <w:tabs>
          <w:tab w:val="left" w:pos="993"/>
        </w:tabs>
        <w:jc w:val="center"/>
        <w:rPr>
          <w:sz w:val="24"/>
          <w:szCs w:val="24"/>
          <w:lang w:val="lt-LT"/>
        </w:rPr>
      </w:pPr>
      <w:r w:rsidRPr="00234C1E">
        <w:rPr>
          <w:b/>
          <w:sz w:val="24"/>
          <w:szCs w:val="24"/>
          <w:lang w:val="lt-LT"/>
        </w:rPr>
        <w:t>ŪKIO SUBJEKTŲ</w:t>
      </w:r>
      <w:r w:rsidR="00A355ED" w:rsidRPr="00234C1E">
        <w:rPr>
          <w:b/>
          <w:sz w:val="24"/>
          <w:szCs w:val="24"/>
          <w:lang w:val="lt-LT"/>
        </w:rPr>
        <w:t xml:space="preserve"> GRUPĖS DALYVAVIMAS PIRKIME</w:t>
      </w:r>
    </w:p>
    <w:p w14:paraId="7C348A04" w14:textId="77777777" w:rsidR="00B51B77" w:rsidRPr="00234C1E" w:rsidRDefault="00B51B77" w:rsidP="0058296B">
      <w:pPr>
        <w:ind w:firstLine="720"/>
        <w:jc w:val="both"/>
        <w:rPr>
          <w:sz w:val="24"/>
          <w:szCs w:val="24"/>
        </w:rPr>
      </w:pPr>
    </w:p>
    <w:p w14:paraId="069FC553" w14:textId="77777777" w:rsidR="00D23288" w:rsidRPr="00234C1E" w:rsidRDefault="00FA04FB" w:rsidP="0058296B">
      <w:pPr>
        <w:jc w:val="both"/>
        <w:rPr>
          <w:sz w:val="24"/>
          <w:szCs w:val="24"/>
        </w:rPr>
      </w:pPr>
      <w:r w:rsidRPr="00234C1E">
        <w:rPr>
          <w:sz w:val="24"/>
          <w:szCs w:val="24"/>
        </w:rPr>
        <w:t xml:space="preserve">6.1. </w:t>
      </w:r>
      <w:r w:rsidRPr="00234C1E">
        <w:rPr>
          <w:sz w:val="24"/>
          <w:szCs w:val="24"/>
        </w:rPr>
        <w:tab/>
      </w:r>
      <w:r w:rsidR="00A355ED" w:rsidRPr="00234C1E">
        <w:rPr>
          <w:sz w:val="24"/>
          <w:szCs w:val="24"/>
        </w:rPr>
        <w:t xml:space="preserve">Jei pirkime dalyvauja </w:t>
      </w:r>
      <w:r w:rsidR="005E26AD" w:rsidRPr="00234C1E">
        <w:rPr>
          <w:sz w:val="24"/>
          <w:szCs w:val="24"/>
        </w:rPr>
        <w:t>ūkio subjektų</w:t>
      </w:r>
      <w:r w:rsidR="00A355ED" w:rsidRPr="00234C1E">
        <w:rPr>
          <w:sz w:val="24"/>
          <w:szCs w:val="24"/>
        </w:rPr>
        <w:t xml:space="preserve"> grupė, ji pasiūlyme turi pateikti jungtinės veiklos sutarties (toliau – JVS) skaitmeninę kopiją. JVS turi būti nurodyta:</w:t>
      </w:r>
    </w:p>
    <w:p w14:paraId="3A61BD05" w14:textId="77777777" w:rsidR="00D23288" w:rsidRPr="00234C1E" w:rsidRDefault="00D23288" w:rsidP="004B42F0">
      <w:pPr>
        <w:ind w:firstLine="720"/>
        <w:jc w:val="both"/>
        <w:rPr>
          <w:sz w:val="24"/>
          <w:szCs w:val="24"/>
        </w:rPr>
      </w:pPr>
      <w:r w:rsidRPr="00234C1E">
        <w:rPr>
          <w:sz w:val="24"/>
          <w:szCs w:val="24"/>
        </w:rPr>
        <w:t xml:space="preserve">1) </w:t>
      </w:r>
      <w:r w:rsidR="005E26AD" w:rsidRPr="00234C1E">
        <w:rPr>
          <w:sz w:val="24"/>
          <w:szCs w:val="24"/>
        </w:rPr>
        <w:t xml:space="preserve">ūkio subjektų grupės </w:t>
      </w:r>
      <w:r w:rsidRPr="00234C1E">
        <w:rPr>
          <w:sz w:val="24"/>
          <w:szCs w:val="24"/>
        </w:rPr>
        <w:t xml:space="preserve">sudėtis ir kiekvieno </w:t>
      </w:r>
      <w:r w:rsidR="005E26AD" w:rsidRPr="00234C1E">
        <w:rPr>
          <w:sz w:val="24"/>
          <w:szCs w:val="24"/>
        </w:rPr>
        <w:t>ūkio subjektų</w:t>
      </w:r>
      <w:r w:rsidRPr="00234C1E">
        <w:rPr>
          <w:sz w:val="24"/>
          <w:szCs w:val="24"/>
        </w:rPr>
        <w:t xml:space="preserve"> grupės nario įsipar</w:t>
      </w:r>
      <w:r w:rsidR="00B66D79" w:rsidRPr="00234C1E">
        <w:rPr>
          <w:sz w:val="24"/>
          <w:szCs w:val="24"/>
        </w:rPr>
        <w:t>eigojimai, vykdant numatomą su p</w:t>
      </w:r>
      <w:r w:rsidRPr="00234C1E">
        <w:rPr>
          <w:sz w:val="24"/>
          <w:szCs w:val="24"/>
        </w:rPr>
        <w:t>erkančiąja organizacija sudaryti pirkimo sutartį, šių įsipareigojimų vertės dalis, išreikšta procentiniu dydžiu, įeinanti į bendrą sutarties vertę;</w:t>
      </w:r>
    </w:p>
    <w:p w14:paraId="529D47AD" w14:textId="77777777" w:rsidR="00D23288" w:rsidRPr="00234C1E" w:rsidRDefault="00D23288" w:rsidP="004B42F0">
      <w:pPr>
        <w:ind w:firstLine="720"/>
        <w:jc w:val="both"/>
        <w:rPr>
          <w:sz w:val="24"/>
          <w:szCs w:val="24"/>
        </w:rPr>
      </w:pPr>
      <w:r w:rsidRPr="00234C1E">
        <w:rPr>
          <w:sz w:val="24"/>
          <w:szCs w:val="24"/>
        </w:rPr>
        <w:t>2) solidari visų šios sutarties šalių atsakomybė už iš šio pirkimo a</w:t>
      </w:r>
      <w:r w:rsidR="00B66D79" w:rsidRPr="00234C1E">
        <w:rPr>
          <w:sz w:val="24"/>
          <w:szCs w:val="24"/>
        </w:rPr>
        <w:t>r sutarties kylančių prievolių p</w:t>
      </w:r>
      <w:r w:rsidRPr="00234C1E">
        <w:rPr>
          <w:sz w:val="24"/>
          <w:szCs w:val="24"/>
        </w:rPr>
        <w:t>erkančiajai organizacijai ir įsipareigojimų nevykdymą (įskaitant ir tokius iš sutarties kylančius bendrus įsipareigojimus, kurie savo esme tęstųsi ilgiau nei sutarties ar JVS terminas);</w:t>
      </w:r>
    </w:p>
    <w:p w14:paraId="76D39009" w14:textId="77777777" w:rsidR="00D23288" w:rsidRPr="00234C1E" w:rsidRDefault="00D23288" w:rsidP="004B42F0">
      <w:pPr>
        <w:ind w:firstLine="720"/>
        <w:jc w:val="both"/>
        <w:rPr>
          <w:sz w:val="24"/>
          <w:szCs w:val="24"/>
        </w:rPr>
      </w:pPr>
      <w:r w:rsidRPr="00234C1E">
        <w:rPr>
          <w:sz w:val="24"/>
          <w:szCs w:val="24"/>
        </w:rPr>
        <w:t xml:space="preserve">3) JVS narys, atstovaujantis </w:t>
      </w:r>
      <w:r w:rsidR="005E26AD" w:rsidRPr="00234C1E">
        <w:rPr>
          <w:sz w:val="24"/>
          <w:szCs w:val="24"/>
        </w:rPr>
        <w:t xml:space="preserve">ūkio subjektų </w:t>
      </w:r>
      <w:r w:rsidRPr="00234C1E">
        <w:rPr>
          <w:sz w:val="24"/>
          <w:szCs w:val="24"/>
        </w:rPr>
        <w:t xml:space="preserve">grupę (su kuriuo </w:t>
      </w:r>
      <w:r w:rsidR="009D6C56" w:rsidRPr="00234C1E">
        <w:rPr>
          <w:sz w:val="24"/>
          <w:szCs w:val="24"/>
        </w:rPr>
        <w:t>p</w:t>
      </w:r>
      <w:r w:rsidRPr="00234C1E">
        <w:rPr>
          <w:sz w:val="24"/>
          <w:szCs w:val="24"/>
        </w:rPr>
        <w:t>erkančioji organizacija turėtų tvarkyti bendrus reikalus, susijusius su šiuo pirkimu: bendrauti pasiūlymo vertinimo metu kylančiais klausimais, teikti su pasiūlymo įvertinimu susijusią informaciją ir pasirašyti sutartį);</w:t>
      </w:r>
    </w:p>
    <w:p w14:paraId="2D49A175" w14:textId="77777777" w:rsidR="00D23288" w:rsidRPr="00234C1E" w:rsidRDefault="00D23288" w:rsidP="004B42F0">
      <w:pPr>
        <w:ind w:firstLine="720"/>
        <w:jc w:val="both"/>
        <w:rPr>
          <w:sz w:val="24"/>
          <w:szCs w:val="24"/>
        </w:rPr>
      </w:pPr>
      <w:r w:rsidRPr="00234C1E">
        <w:rPr>
          <w:sz w:val="24"/>
          <w:szCs w:val="24"/>
        </w:rPr>
        <w:t>4) JVS narys, įgaliotas teikti sąskaitas atsiskaitymams (mokėjimai bus atliekami tik vienam iš JVS narių) ir pasirašyti su sutarties įgyvendinimu susijusius dokumentus.</w:t>
      </w:r>
    </w:p>
    <w:p w14:paraId="7CC3C677" w14:textId="77E34191" w:rsidR="00707F8B" w:rsidRDefault="00A355ED" w:rsidP="0058296B">
      <w:pPr>
        <w:numPr>
          <w:ilvl w:val="1"/>
          <w:numId w:val="9"/>
        </w:numPr>
        <w:ind w:left="0" w:firstLine="0"/>
        <w:jc w:val="both"/>
        <w:rPr>
          <w:sz w:val="24"/>
          <w:szCs w:val="24"/>
        </w:rPr>
      </w:pPr>
      <w:r w:rsidRPr="00234C1E">
        <w:rPr>
          <w:sz w:val="24"/>
          <w:szCs w:val="24"/>
        </w:rPr>
        <w:t xml:space="preserve">Perkančioji organizacija nereikalauja, kad </w:t>
      </w:r>
      <w:r w:rsidR="005E26AD" w:rsidRPr="00234C1E">
        <w:rPr>
          <w:sz w:val="24"/>
          <w:szCs w:val="24"/>
        </w:rPr>
        <w:t>ūkio subjektų</w:t>
      </w:r>
      <w:r w:rsidRPr="00234C1E">
        <w:rPr>
          <w:sz w:val="24"/>
          <w:szCs w:val="24"/>
        </w:rPr>
        <w:t xml:space="preserve"> grupės pateiktą pasiūlymą pripažinus laimėjusiu ir pasiūlius sudaryti pirkimo sutartį, ši </w:t>
      </w:r>
      <w:r w:rsidR="005E26AD" w:rsidRPr="00234C1E">
        <w:rPr>
          <w:sz w:val="24"/>
          <w:szCs w:val="24"/>
        </w:rPr>
        <w:t>ūkio subjektų</w:t>
      </w:r>
      <w:r w:rsidRPr="00234C1E">
        <w:rPr>
          <w:sz w:val="24"/>
          <w:szCs w:val="24"/>
        </w:rPr>
        <w:t xml:space="preserve"> grupė įgytų tam tikrą teisinę formą.</w:t>
      </w:r>
    </w:p>
    <w:p w14:paraId="64576297" w14:textId="77777777" w:rsidR="007D5A61" w:rsidRPr="00234C1E" w:rsidRDefault="007D5A61" w:rsidP="0058296B">
      <w:pPr>
        <w:jc w:val="both"/>
        <w:rPr>
          <w:sz w:val="24"/>
          <w:szCs w:val="24"/>
        </w:rPr>
      </w:pPr>
    </w:p>
    <w:p w14:paraId="3ED98D6B" w14:textId="57082914" w:rsidR="00B51B77" w:rsidRPr="00876665" w:rsidRDefault="00A355ED" w:rsidP="00876665">
      <w:pPr>
        <w:pStyle w:val="Sraopastraipa"/>
        <w:numPr>
          <w:ilvl w:val="0"/>
          <w:numId w:val="9"/>
        </w:numPr>
        <w:jc w:val="center"/>
        <w:rPr>
          <w:b/>
          <w:sz w:val="24"/>
          <w:szCs w:val="24"/>
        </w:rPr>
      </w:pPr>
      <w:r w:rsidRPr="00876665">
        <w:rPr>
          <w:b/>
          <w:sz w:val="24"/>
          <w:szCs w:val="24"/>
        </w:rPr>
        <w:t>PASIŪLYMŲ RENGIMAS, PATEIKIMAS</w:t>
      </w:r>
      <w:r w:rsidRPr="00876665">
        <w:rPr>
          <w:b/>
          <w:color w:val="auto"/>
          <w:sz w:val="24"/>
          <w:szCs w:val="24"/>
        </w:rPr>
        <w:t>, KEITIMAS</w:t>
      </w:r>
    </w:p>
    <w:p w14:paraId="3B1314D1" w14:textId="77777777" w:rsidR="00B51B77" w:rsidRPr="00234C1E" w:rsidRDefault="00B51B77" w:rsidP="0058296B">
      <w:pPr>
        <w:ind w:firstLine="709"/>
        <w:jc w:val="both"/>
        <w:rPr>
          <w:sz w:val="24"/>
          <w:szCs w:val="24"/>
        </w:rPr>
      </w:pPr>
    </w:p>
    <w:p w14:paraId="661272AF" w14:textId="77777777" w:rsidR="00B51B77" w:rsidRPr="00234C1E" w:rsidRDefault="00A355ED" w:rsidP="0058296B">
      <w:pPr>
        <w:widowControl w:val="0"/>
        <w:tabs>
          <w:tab w:val="left" w:pos="7020"/>
        </w:tabs>
        <w:ind w:firstLine="709"/>
        <w:jc w:val="both"/>
        <w:rPr>
          <w:b/>
          <w:i/>
          <w:sz w:val="24"/>
          <w:szCs w:val="24"/>
        </w:rPr>
      </w:pPr>
      <w:r w:rsidRPr="00234C1E">
        <w:rPr>
          <w:b/>
          <w:i/>
          <w:sz w:val="24"/>
          <w:szCs w:val="24"/>
        </w:rPr>
        <w:t>Bendrieji reikalavimai pasiūlymų rengimui ir pateikimui:</w:t>
      </w:r>
    </w:p>
    <w:p w14:paraId="54E339A6" w14:textId="658E00E8" w:rsidR="00514DD7" w:rsidRPr="00234C1E" w:rsidRDefault="00514DD7" w:rsidP="0058296B">
      <w:pPr>
        <w:widowControl w:val="0"/>
        <w:numPr>
          <w:ilvl w:val="1"/>
          <w:numId w:val="10"/>
        </w:numPr>
        <w:ind w:left="0" w:firstLine="0"/>
        <w:jc w:val="both"/>
        <w:rPr>
          <w:sz w:val="24"/>
          <w:szCs w:val="24"/>
        </w:rPr>
      </w:pPr>
      <w:r w:rsidRPr="00234C1E">
        <w:rPr>
          <w:sz w:val="24"/>
          <w:szCs w:val="24"/>
        </w:rPr>
        <w:t>Perkančioji organizacija nereikalauja pasiūlymą pasirašyti kvalifikuotu elektroniniu parašu. Tačiau perkančioji organizacija reikalauja, jog dokumentai, kurie turi būti pasirašyti tiekėjo ar jo įgalioto asmens būtų pasirašyti fiziškai „ranka“ ir nuskenuoti įkelti į CVP IS arba tiekėjai į CVP IS pasiūlymų pateikimo langą gali įkelti elektroniniu parašu jau iš anksto (ne CVP IS priemonėmis) pasirašytus dokumentus.</w:t>
      </w:r>
    </w:p>
    <w:p w14:paraId="1AC82381" w14:textId="2E858F9D" w:rsidR="00707056" w:rsidRPr="00234C1E" w:rsidRDefault="00A355ED" w:rsidP="00707056">
      <w:pPr>
        <w:widowControl w:val="0"/>
        <w:numPr>
          <w:ilvl w:val="1"/>
          <w:numId w:val="10"/>
        </w:numPr>
        <w:ind w:left="0" w:firstLine="0"/>
        <w:rPr>
          <w:sz w:val="24"/>
          <w:szCs w:val="24"/>
        </w:rPr>
      </w:pPr>
      <w:r w:rsidRPr="00234C1E">
        <w:rPr>
          <w:sz w:val="24"/>
          <w:szCs w:val="24"/>
        </w:rPr>
        <w:t>Pasiūlymą sudaro tiekėjo pateiktų duomenų ir dokumentų visuma</w:t>
      </w:r>
      <w:r w:rsidR="00D23288" w:rsidRPr="00234C1E">
        <w:rPr>
          <w:sz w:val="24"/>
          <w:szCs w:val="24"/>
        </w:rPr>
        <w:t>.</w:t>
      </w:r>
      <w:r w:rsidR="00707056" w:rsidRPr="00234C1E">
        <w:rPr>
          <w:rFonts w:eastAsia="Calibri"/>
          <w:i/>
          <w:color w:val="auto"/>
          <w:sz w:val="24"/>
          <w:szCs w:val="24"/>
          <w:lang w:eastAsia="en-US"/>
        </w:rPr>
        <w:t xml:space="preserve"> </w:t>
      </w:r>
    </w:p>
    <w:p w14:paraId="0B06C257" w14:textId="77777777" w:rsidR="00707056" w:rsidRPr="00234C1E" w:rsidRDefault="00707056" w:rsidP="00194395">
      <w:pPr>
        <w:widowControl w:val="0"/>
        <w:numPr>
          <w:ilvl w:val="1"/>
          <w:numId w:val="10"/>
        </w:numPr>
        <w:ind w:left="0" w:firstLine="0"/>
        <w:jc w:val="both"/>
        <w:rPr>
          <w:sz w:val="24"/>
          <w:szCs w:val="24"/>
        </w:rPr>
      </w:pPr>
      <w:r w:rsidRPr="00234C1E">
        <w:rPr>
          <w:sz w:val="24"/>
          <w:szCs w:val="24"/>
        </w:rPr>
        <w:t>Tiekėjai yra atsakingi už rūpestingą visų pirkimo dokumentų išnagrinėjimą, t. y. tiekėjai turi įvertinti reikiamus atlikti darbus pagal visus pirkimo dokumentų reikalavimus ir įsivertinti visas galimas rizikas.</w:t>
      </w:r>
    </w:p>
    <w:p w14:paraId="1D5A391B" w14:textId="77777777" w:rsidR="00707056" w:rsidRPr="00234C1E" w:rsidRDefault="00707056" w:rsidP="00707056">
      <w:pPr>
        <w:widowControl w:val="0"/>
        <w:numPr>
          <w:ilvl w:val="1"/>
          <w:numId w:val="10"/>
        </w:numPr>
        <w:ind w:left="0" w:firstLine="0"/>
        <w:jc w:val="both"/>
        <w:rPr>
          <w:sz w:val="24"/>
          <w:szCs w:val="24"/>
        </w:rPr>
      </w:pPr>
      <w:r w:rsidRPr="00234C1E">
        <w:rPr>
          <w:sz w:val="24"/>
          <w:szCs w:val="24"/>
        </w:rPr>
        <w:t>Pateikdamas pasiūlymą tiekėjas sutinka su šiais pirkimo dokumentais ir patvirtina, kad jo pasiūlyme pateikta informacija yra teisinga ir apima viską, ko reikia tinkamam pirkimo sutarties įvykdymui.</w:t>
      </w:r>
    </w:p>
    <w:p w14:paraId="294D8ED0" w14:textId="77777777" w:rsidR="00707056" w:rsidRPr="00234C1E" w:rsidRDefault="00707056" w:rsidP="00707056">
      <w:pPr>
        <w:numPr>
          <w:ilvl w:val="1"/>
          <w:numId w:val="10"/>
        </w:numPr>
        <w:ind w:left="0" w:firstLine="0"/>
        <w:jc w:val="both"/>
        <w:rPr>
          <w:sz w:val="24"/>
          <w:szCs w:val="24"/>
        </w:rPr>
      </w:pPr>
      <w:r w:rsidRPr="00234C1E">
        <w:rPr>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F6C786A" w14:textId="77777777" w:rsidR="00A53013" w:rsidRPr="00234C1E" w:rsidRDefault="00A355ED" w:rsidP="00967D04">
      <w:pPr>
        <w:widowControl w:val="0"/>
        <w:numPr>
          <w:ilvl w:val="1"/>
          <w:numId w:val="10"/>
        </w:numPr>
        <w:ind w:left="0" w:firstLine="0"/>
        <w:jc w:val="both"/>
        <w:rPr>
          <w:sz w:val="24"/>
          <w:szCs w:val="24"/>
        </w:rPr>
      </w:pPr>
      <w:r w:rsidRPr="00234C1E">
        <w:rPr>
          <w:sz w:val="24"/>
          <w:szCs w:val="24"/>
        </w:rPr>
        <w:t xml:space="preserve">Dokumentai turi būti prieinami, naudojant nediskriminuojančius, visuotinai prieinamus duomenų failų formatus (pvz., </w:t>
      </w:r>
      <w:proofErr w:type="spellStart"/>
      <w:r w:rsidRPr="00234C1E">
        <w:rPr>
          <w:sz w:val="24"/>
          <w:szCs w:val="24"/>
        </w:rPr>
        <w:t>pdf</w:t>
      </w:r>
      <w:proofErr w:type="spellEnd"/>
      <w:r w:rsidRPr="00234C1E">
        <w:rPr>
          <w:sz w:val="24"/>
          <w:szCs w:val="24"/>
        </w:rPr>
        <w:t xml:space="preserve">, </w:t>
      </w:r>
      <w:proofErr w:type="spellStart"/>
      <w:r w:rsidRPr="00234C1E">
        <w:rPr>
          <w:sz w:val="24"/>
          <w:szCs w:val="24"/>
        </w:rPr>
        <w:t>doc</w:t>
      </w:r>
      <w:proofErr w:type="spellEnd"/>
      <w:r w:rsidRPr="00234C1E">
        <w:rPr>
          <w:sz w:val="24"/>
          <w:szCs w:val="24"/>
        </w:rPr>
        <w:t xml:space="preserve">, </w:t>
      </w:r>
      <w:proofErr w:type="spellStart"/>
      <w:r w:rsidRPr="00234C1E">
        <w:rPr>
          <w:sz w:val="24"/>
          <w:szCs w:val="24"/>
        </w:rPr>
        <w:t>odt</w:t>
      </w:r>
      <w:proofErr w:type="spellEnd"/>
      <w:r w:rsidRPr="00234C1E">
        <w:rPr>
          <w:sz w:val="24"/>
          <w:szCs w:val="24"/>
        </w:rPr>
        <w:t xml:space="preserve"> ir kt.). Perkančiajai organizacijai, kilus abejonėms dėl patvirtintos kopijos atitikties originalui, pasilieka sau teisę reikalauti pateikti dokumentų originalus.</w:t>
      </w:r>
    </w:p>
    <w:p w14:paraId="608DCFEF" w14:textId="1E50C6D3" w:rsidR="00A577B1" w:rsidRPr="001A41BA" w:rsidRDefault="00A355ED" w:rsidP="00967D04">
      <w:pPr>
        <w:widowControl w:val="0"/>
        <w:numPr>
          <w:ilvl w:val="1"/>
          <w:numId w:val="10"/>
        </w:numPr>
        <w:ind w:left="0" w:firstLine="0"/>
        <w:jc w:val="both"/>
        <w:rPr>
          <w:color w:val="auto"/>
          <w:sz w:val="24"/>
          <w:szCs w:val="24"/>
        </w:rPr>
      </w:pPr>
      <w:r w:rsidRPr="00234C1E">
        <w:rPr>
          <w:sz w:val="24"/>
          <w:szCs w:val="24"/>
        </w:rPr>
        <w:t xml:space="preserve">Pasiūlymai turi būti rengiami lietuvių kalba. </w:t>
      </w:r>
      <w:r w:rsidR="00A577B1" w:rsidRPr="00234C1E">
        <w:rPr>
          <w:sz w:val="24"/>
          <w:szCs w:val="24"/>
        </w:rPr>
        <w:t xml:space="preserve">Jei su pasiūlymu pateikiami dokumentai negali būti pateikti lietuvių kalba, šie dokumentai turi būti pateikti originalo kalba, pridedant jų vertimą į </w:t>
      </w:r>
      <w:r w:rsidR="00A577B1" w:rsidRPr="00234C1E">
        <w:rPr>
          <w:sz w:val="24"/>
          <w:szCs w:val="24"/>
        </w:rPr>
        <w:lastRenderedPageBreak/>
        <w:t xml:space="preserve">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w:t>
      </w:r>
      <w:r w:rsidR="00A577B1" w:rsidRPr="001A41BA">
        <w:rPr>
          <w:color w:val="auto"/>
          <w:sz w:val="24"/>
          <w:szCs w:val="24"/>
        </w:rPr>
        <w:t>būtų patvirtintas notariškai.</w:t>
      </w:r>
    </w:p>
    <w:p w14:paraId="7B3B70CD" w14:textId="77777777" w:rsidR="00A53013" w:rsidRPr="001A41BA" w:rsidRDefault="00A355ED" w:rsidP="00967D04">
      <w:pPr>
        <w:widowControl w:val="0"/>
        <w:numPr>
          <w:ilvl w:val="1"/>
          <w:numId w:val="10"/>
        </w:numPr>
        <w:ind w:left="0" w:firstLine="0"/>
        <w:jc w:val="both"/>
        <w:rPr>
          <w:color w:val="auto"/>
          <w:sz w:val="24"/>
          <w:szCs w:val="24"/>
        </w:rPr>
      </w:pPr>
      <w:r w:rsidRPr="001A41BA">
        <w:rPr>
          <w:color w:val="auto"/>
          <w:sz w:val="24"/>
          <w:szCs w:val="24"/>
        </w:rPr>
        <w:t xml:space="preserve">Tiekėjas gali pateikti tik vieną pasiūlymą, nepriklausomai nuo to, ar jis pirkime dalyvauja individualiai, ar kaip </w:t>
      </w:r>
      <w:r w:rsidR="005E26AD" w:rsidRPr="001A41BA">
        <w:rPr>
          <w:color w:val="auto"/>
          <w:sz w:val="24"/>
          <w:szCs w:val="24"/>
        </w:rPr>
        <w:t>ūkio subjektų</w:t>
      </w:r>
      <w:r w:rsidRPr="001A41BA">
        <w:rPr>
          <w:color w:val="auto"/>
          <w:sz w:val="24"/>
          <w:szCs w:val="24"/>
        </w:rPr>
        <w:t xml:space="preserve"> grupės narys.</w:t>
      </w:r>
    </w:p>
    <w:p w14:paraId="32636DEC" w14:textId="77777777" w:rsidR="00A53013" w:rsidRPr="00234C1E" w:rsidRDefault="00A355ED" w:rsidP="00967D04">
      <w:pPr>
        <w:widowControl w:val="0"/>
        <w:numPr>
          <w:ilvl w:val="1"/>
          <w:numId w:val="10"/>
        </w:numPr>
        <w:ind w:left="0" w:firstLine="0"/>
        <w:jc w:val="both"/>
        <w:rPr>
          <w:sz w:val="24"/>
          <w:szCs w:val="24"/>
        </w:rPr>
      </w:pPr>
      <w:r w:rsidRPr="00234C1E">
        <w:rPr>
          <w:sz w:val="24"/>
          <w:szCs w:val="24"/>
        </w:rPr>
        <w:t>Tiekėjui nėra leidžiama pateikti alternatyvių pasiūlymų. Tiekėjui pateikus alternatyvų pasiūlymą, jo pasiūlymas ir alternatyvus pasiūlymas (alternatyvūs pasiūlymai) atmetami.</w:t>
      </w:r>
    </w:p>
    <w:p w14:paraId="2B7CBD8B" w14:textId="60196583" w:rsidR="00AA1FA5" w:rsidRPr="00234C1E" w:rsidRDefault="00A355ED" w:rsidP="00194395">
      <w:pPr>
        <w:widowControl w:val="0"/>
        <w:numPr>
          <w:ilvl w:val="1"/>
          <w:numId w:val="10"/>
        </w:numPr>
        <w:ind w:left="0" w:firstLine="0"/>
        <w:jc w:val="both"/>
        <w:rPr>
          <w:color w:val="auto"/>
          <w:sz w:val="24"/>
          <w:szCs w:val="24"/>
        </w:rPr>
      </w:pPr>
      <w:r w:rsidRPr="00234C1E">
        <w:rPr>
          <w:sz w:val="24"/>
          <w:szCs w:val="24"/>
        </w:rPr>
        <w:t>Pasiūlyme kaina nurodoma eurais, išreiškiant ir apskaičiuojant taip, kaip nurodyta pasiūlymo formoje.</w:t>
      </w:r>
      <w:r w:rsidR="001E0634" w:rsidRPr="00234C1E">
        <w:rPr>
          <w:sz w:val="24"/>
          <w:szCs w:val="24"/>
        </w:rPr>
        <w:t xml:space="preserve"> </w:t>
      </w:r>
      <w:r w:rsidR="00A53013" w:rsidRPr="00234C1E">
        <w:rPr>
          <w:sz w:val="24"/>
          <w:szCs w:val="24"/>
        </w:rPr>
        <w:t>Apskaičiuojant kainą</w:t>
      </w:r>
      <w:r w:rsidRPr="00234C1E">
        <w:rPr>
          <w:sz w:val="24"/>
          <w:szCs w:val="24"/>
        </w:rPr>
        <w:t xml:space="preserve">, turi būti atsižvelgta į visą </w:t>
      </w:r>
      <w:r w:rsidRPr="00234C1E">
        <w:rPr>
          <w:color w:val="auto"/>
          <w:sz w:val="24"/>
          <w:szCs w:val="24"/>
        </w:rPr>
        <w:t xml:space="preserve">pirkimo objekto </w:t>
      </w:r>
      <w:r w:rsidR="00F218C8" w:rsidRPr="00234C1E">
        <w:rPr>
          <w:color w:val="auto"/>
          <w:sz w:val="24"/>
          <w:szCs w:val="24"/>
        </w:rPr>
        <w:t xml:space="preserve">apimtį </w:t>
      </w:r>
      <w:r w:rsidRPr="00234C1E">
        <w:rPr>
          <w:color w:val="auto"/>
          <w:sz w:val="24"/>
          <w:szCs w:val="24"/>
        </w:rPr>
        <w:t>ir pan. Į kainą turi būti įskaityti visi mokesčiai (įskaitant, bet neapsiribojant bet kokiais muito mokesčiais ir rinkliavomis) ir visos tiekėjo išlaidos</w:t>
      </w:r>
      <w:r w:rsidR="00F218C8" w:rsidRPr="00234C1E">
        <w:rPr>
          <w:color w:val="auto"/>
          <w:sz w:val="24"/>
          <w:szCs w:val="24"/>
        </w:rPr>
        <w:t>.</w:t>
      </w:r>
      <w:r w:rsidRPr="00234C1E">
        <w:rPr>
          <w:sz w:val="24"/>
          <w:szCs w:val="24"/>
        </w:rPr>
        <w:t xml:space="preserve"> </w:t>
      </w:r>
      <w:r w:rsidR="00514DD7" w:rsidRPr="00234C1E">
        <w:rPr>
          <w:b/>
          <w:sz w:val="24"/>
          <w:szCs w:val="24"/>
        </w:rPr>
        <w:t>Bendra pasiūlymo kaina turi būti nurodyta</w:t>
      </w:r>
      <w:r w:rsidRPr="00234C1E">
        <w:rPr>
          <w:b/>
          <w:sz w:val="24"/>
          <w:szCs w:val="24"/>
        </w:rPr>
        <w:t xml:space="preserve"> dviejų skaičių po kablelio tikslumu</w:t>
      </w:r>
      <w:r w:rsidRPr="00234C1E">
        <w:rPr>
          <w:sz w:val="24"/>
          <w:szCs w:val="24"/>
        </w:rPr>
        <w:t>.</w:t>
      </w:r>
      <w:r w:rsidR="00AA1FA5" w:rsidRPr="00234C1E">
        <w:rPr>
          <w:rFonts w:eastAsia="Calibri"/>
          <w:color w:val="auto"/>
          <w:sz w:val="24"/>
          <w:szCs w:val="24"/>
          <w:lang w:eastAsia="en-US"/>
        </w:rPr>
        <w:t xml:space="preserve"> </w:t>
      </w:r>
      <w:r w:rsidR="00AA1FA5" w:rsidRPr="00234C1E">
        <w:rPr>
          <w:color w:val="auto"/>
          <w:sz w:val="24"/>
          <w:szCs w:val="24"/>
        </w:rPr>
        <w:t>Jeigu pasiūlyme kainos nurodytos užsienio valiuta, jos bus perskaičiuojamos eurais pagal Lietuvos banko paskelbtą euro ir užsienio valiutų santykį paskutinę pasiūlymų pateikimo termino dieną.</w:t>
      </w:r>
    </w:p>
    <w:p w14:paraId="6B8049EC" w14:textId="01DB5CCC" w:rsidR="00F637CC" w:rsidRPr="00234C1E" w:rsidRDefault="00F637CC" w:rsidP="0098012F">
      <w:pPr>
        <w:widowControl w:val="0"/>
        <w:numPr>
          <w:ilvl w:val="1"/>
          <w:numId w:val="10"/>
        </w:numPr>
        <w:ind w:left="0" w:firstLine="0"/>
        <w:jc w:val="both"/>
        <w:rPr>
          <w:sz w:val="24"/>
          <w:szCs w:val="24"/>
        </w:rPr>
      </w:pPr>
      <w:r w:rsidRPr="00234C1E">
        <w:rPr>
          <w:sz w:val="24"/>
          <w:szCs w:val="24"/>
        </w:rPr>
        <w:t xml:space="preserve">Pasiūlymas turi galioti </w:t>
      </w:r>
      <w:r w:rsidR="00AF6780" w:rsidRPr="00234C1E">
        <w:rPr>
          <w:sz w:val="24"/>
          <w:szCs w:val="24"/>
        </w:rPr>
        <w:t xml:space="preserve">ne mažiau kaip </w:t>
      </w:r>
      <w:r w:rsidR="00746CDA" w:rsidRPr="00234C1E">
        <w:rPr>
          <w:sz w:val="24"/>
          <w:szCs w:val="24"/>
        </w:rPr>
        <w:t>3</w:t>
      </w:r>
      <w:r w:rsidR="00172470" w:rsidRPr="00234C1E">
        <w:rPr>
          <w:sz w:val="24"/>
          <w:szCs w:val="24"/>
        </w:rPr>
        <w:t xml:space="preserve"> mėnesius</w:t>
      </w:r>
      <w:r w:rsidR="0098012F" w:rsidRPr="00234C1E">
        <w:rPr>
          <w:sz w:val="24"/>
          <w:szCs w:val="24"/>
        </w:rPr>
        <w:t xml:space="preserve"> nuo paskutinės pasiūlymų pateikimo termino dienos</w:t>
      </w:r>
      <w:r w:rsidR="00934CF9" w:rsidRPr="00234C1E">
        <w:rPr>
          <w:sz w:val="24"/>
          <w:szCs w:val="24"/>
        </w:rPr>
        <w:t>.</w:t>
      </w:r>
      <w:r w:rsidR="00AF6780" w:rsidRPr="00234C1E">
        <w:rPr>
          <w:b/>
          <w:sz w:val="24"/>
          <w:szCs w:val="24"/>
        </w:rPr>
        <w:t xml:space="preserve"> </w:t>
      </w:r>
      <w:r w:rsidRPr="00234C1E">
        <w:rPr>
          <w:sz w:val="24"/>
          <w:szCs w:val="24"/>
        </w:rPr>
        <w:t>Jeigu pasiūlyme nenurodytas jo galiojimo laikas, laikoma, kad pasiūlymas galioja tiek, kiek nustatyta pirkimo dokumentuose.</w:t>
      </w:r>
    </w:p>
    <w:p w14:paraId="33A0C710" w14:textId="77777777" w:rsidR="00B51B77" w:rsidRPr="00234C1E" w:rsidRDefault="00A355ED" w:rsidP="00967D04">
      <w:pPr>
        <w:widowControl w:val="0"/>
        <w:numPr>
          <w:ilvl w:val="1"/>
          <w:numId w:val="10"/>
        </w:numPr>
        <w:ind w:left="0" w:firstLine="0"/>
        <w:jc w:val="both"/>
        <w:rPr>
          <w:sz w:val="24"/>
          <w:szCs w:val="24"/>
        </w:rPr>
      </w:pPr>
      <w:r w:rsidRPr="00234C1E">
        <w:rPr>
          <w:sz w:val="24"/>
          <w:szCs w:val="24"/>
        </w:rPr>
        <w:t xml:space="preserve">Tiekėjas, teikiant pasiūlymą turi pateikti užpildytą </w:t>
      </w:r>
      <w:r w:rsidR="00C55811" w:rsidRPr="00234C1E">
        <w:rPr>
          <w:sz w:val="24"/>
          <w:szCs w:val="24"/>
        </w:rPr>
        <w:t xml:space="preserve">EBVPD. </w:t>
      </w:r>
      <w:r w:rsidRPr="00234C1E">
        <w:rPr>
          <w:sz w:val="24"/>
          <w:szCs w:val="24"/>
        </w:rPr>
        <w:t xml:space="preserve"> </w:t>
      </w:r>
    </w:p>
    <w:p w14:paraId="3A01930B" w14:textId="495838CB" w:rsidR="00B51B77" w:rsidRPr="00234C1E" w:rsidRDefault="00A355ED" w:rsidP="00967D04">
      <w:pPr>
        <w:widowControl w:val="0"/>
        <w:numPr>
          <w:ilvl w:val="1"/>
          <w:numId w:val="10"/>
        </w:numPr>
        <w:ind w:left="0" w:firstLine="0"/>
        <w:jc w:val="both"/>
        <w:rPr>
          <w:sz w:val="24"/>
          <w:szCs w:val="24"/>
        </w:rPr>
      </w:pPr>
      <w:r w:rsidRPr="00234C1E">
        <w:rPr>
          <w:sz w:val="24"/>
          <w:szCs w:val="24"/>
        </w:rPr>
        <w:t>Atskirą EBVPD pildo:</w:t>
      </w:r>
    </w:p>
    <w:p w14:paraId="6972EBDA" w14:textId="77777777" w:rsidR="00B51B77" w:rsidRPr="00234C1E" w:rsidRDefault="00A355ED" w:rsidP="00BA5F86">
      <w:pPr>
        <w:widowControl w:val="0"/>
        <w:numPr>
          <w:ilvl w:val="2"/>
          <w:numId w:val="10"/>
        </w:numPr>
        <w:tabs>
          <w:tab w:val="left" w:pos="993"/>
        </w:tabs>
        <w:ind w:hanging="11"/>
        <w:jc w:val="both"/>
        <w:rPr>
          <w:sz w:val="24"/>
          <w:szCs w:val="24"/>
        </w:rPr>
      </w:pPr>
      <w:r w:rsidRPr="00234C1E">
        <w:rPr>
          <w:sz w:val="24"/>
          <w:szCs w:val="24"/>
        </w:rPr>
        <w:t>tiekėjas;</w:t>
      </w:r>
    </w:p>
    <w:p w14:paraId="78CF08BF" w14:textId="77777777" w:rsidR="00B51B77" w:rsidRPr="00234C1E" w:rsidRDefault="00A355ED" w:rsidP="00BA5F86">
      <w:pPr>
        <w:widowControl w:val="0"/>
        <w:numPr>
          <w:ilvl w:val="2"/>
          <w:numId w:val="10"/>
        </w:numPr>
        <w:tabs>
          <w:tab w:val="left" w:pos="993"/>
        </w:tabs>
        <w:ind w:left="0" w:firstLine="709"/>
        <w:jc w:val="both"/>
        <w:rPr>
          <w:sz w:val="24"/>
          <w:szCs w:val="24"/>
        </w:rPr>
      </w:pPr>
      <w:r w:rsidRPr="00234C1E">
        <w:rPr>
          <w:sz w:val="24"/>
          <w:szCs w:val="24"/>
        </w:rPr>
        <w:t xml:space="preserve">kiekvienas tiekėjų grupės narys (jeigu </w:t>
      </w:r>
      <w:r w:rsidR="000B0824" w:rsidRPr="00234C1E">
        <w:rPr>
          <w:sz w:val="24"/>
          <w:szCs w:val="24"/>
        </w:rPr>
        <w:t>pasiūlymą teikia tiekėjų grupė)</w:t>
      </w:r>
      <w:r w:rsidR="00194395" w:rsidRPr="00234C1E">
        <w:rPr>
          <w:sz w:val="24"/>
          <w:szCs w:val="24"/>
        </w:rPr>
        <w:t>;</w:t>
      </w:r>
    </w:p>
    <w:p w14:paraId="398F7F93" w14:textId="77777777" w:rsidR="00194395" w:rsidRPr="00234C1E" w:rsidRDefault="00194395" w:rsidP="00BA5F86">
      <w:pPr>
        <w:widowControl w:val="0"/>
        <w:numPr>
          <w:ilvl w:val="2"/>
          <w:numId w:val="10"/>
        </w:numPr>
        <w:tabs>
          <w:tab w:val="left" w:pos="993"/>
        </w:tabs>
        <w:ind w:left="0" w:firstLine="709"/>
        <w:jc w:val="both"/>
        <w:rPr>
          <w:sz w:val="24"/>
          <w:szCs w:val="24"/>
        </w:rPr>
      </w:pPr>
      <w:r w:rsidRPr="00234C1E">
        <w:rPr>
          <w:sz w:val="24"/>
          <w:szCs w:val="24"/>
        </w:rPr>
        <w:t>ūkio subjekta</w:t>
      </w:r>
      <w:r w:rsidR="00BD5507" w:rsidRPr="00234C1E">
        <w:rPr>
          <w:sz w:val="24"/>
          <w:szCs w:val="24"/>
        </w:rPr>
        <w:t>i</w:t>
      </w:r>
      <w:r w:rsidRPr="00234C1E">
        <w:rPr>
          <w:sz w:val="24"/>
          <w:szCs w:val="24"/>
        </w:rPr>
        <w:t>, kur</w:t>
      </w:r>
      <w:r w:rsidR="00BD5507" w:rsidRPr="00234C1E">
        <w:rPr>
          <w:sz w:val="24"/>
          <w:szCs w:val="24"/>
        </w:rPr>
        <w:t>ių pajėgumais tiekėjas remiasi;</w:t>
      </w:r>
    </w:p>
    <w:p w14:paraId="511DEB5D" w14:textId="77777777" w:rsidR="00BD5507" w:rsidRPr="00234C1E" w:rsidRDefault="009A633C" w:rsidP="00BA5F86">
      <w:pPr>
        <w:widowControl w:val="0"/>
        <w:numPr>
          <w:ilvl w:val="2"/>
          <w:numId w:val="10"/>
        </w:numPr>
        <w:tabs>
          <w:tab w:val="left" w:pos="993"/>
        </w:tabs>
        <w:ind w:left="0" w:firstLine="709"/>
        <w:jc w:val="both"/>
        <w:rPr>
          <w:sz w:val="24"/>
          <w:szCs w:val="24"/>
        </w:rPr>
      </w:pPr>
      <w:r w:rsidRPr="00234C1E">
        <w:rPr>
          <w:sz w:val="24"/>
          <w:szCs w:val="24"/>
        </w:rPr>
        <w:t>pasitelkiamas specialistas, kuris nėra tiekėjo ar kito pasiūlyme nurodyto ūkio subjekto darbuotojas, neketinama įdarbinti, jis yra laikomas savarankišku atskiru kitu ūkio subjektu ir jam taikomos visos nuostatos, taikomos pasitelkiamiems kitiems ūkio subjektams.</w:t>
      </w:r>
    </w:p>
    <w:p w14:paraId="03DB3B23" w14:textId="77777777" w:rsidR="00D72227" w:rsidRPr="00234C1E" w:rsidRDefault="00A355ED" w:rsidP="00967D04">
      <w:pPr>
        <w:widowControl w:val="0"/>
        <w:numPr>
          <w:ilvl w:val="1"/>
          <w:numId w:val="10"/>
        </w:numPr>
        <w:ind w:left="0" w:firstLine="0"/>
        <w:jc w:val="both"/>
        <w:rPr>
          <w:sz w:val="24"/>
          <w:szCs w:val="24"/>
        </w:rPr>
      </w:pPr>
      <w:r w:rsidRPr="00234C1E">
        <w:rPr>
          <w:sz w:val="24"/>
          <w:szCs w:val="24"/>
        </w:rPr>
        <w:t xml:space="preserve">Dokumentų, kurie patvirtina, kad tiekėjas atitinka reikalavimus tiekėjams, </w:t>
      </w:r>
      <w:r w:rsidR="00BA5F1D" w:rsidRPr="00234C1E">
        <w:rPr>
          <w:sz w:val="24"/>
          <w:szCs w:val="24"/>
        </w:rPr>
        <w:t>nereikalaujama pateikti, jeigu p</w:t>
      </w:r>
      <w:r w:rsidRPr="00234C1E">
        <w:rPr>
          <w:sz w:val="24"/>
          <w:szCs w:val="24"/>
        </w:rPr>
        <w:t xml:space="preserve">erkančioji organizacija: </w:t>
      </w:r>
    </w:p>
    <w:p w14:paraId="0C7853DB" w14:textId="77777777" w:rsidR="00D72227" w:rsidRPr="00234C1E" w:rsidRDefault="00D72227" w:rsidP="00967D04">
      <w:pPr>
        <w:widowControl w:val="0"/>
        <w:numPr>
          <w:ilvl w:val="2"/>
          <w:numId w:val="6"/>
        </w:numPr>
        <w:tabs>
          <w:tab w:val="left" w:pos="993"/>
        </w:tabs>
        <w:ind w:left="0" w:firstLine="709"/>
        <w:jc w:val="both"/>
        <w:rPr>
          <w:sz w:val="24"/>
          <w:szCs w:val="24"/>
        </w:rPr>
      </w:pPr>
      <w:r w:rsidRPr="00234C1E">
        <w:rPr>
          <w:sz w:val="24"/>
          <w:szCs w:val="24"/>
        </w:rPr>
        <w:t xml:space="preserve">turi galimybę susipažinti su šiais dokumentais ar informacija tiesiogiai ir neatlygintinai prisijungęs prie nacionalinės duomenų bazės bet kurioje valstybėje narėje arba naudodamasis CVP IS priemonėmis; </w:t>
      </w:r>
    </w:p>
    <w:p w14:paraId="7F35BD7D" w14:textId="00FE3086" w:rsidR="00D72227" w:rsidRPr="00234C1E" w:rsidRDefault="00D72227" w:rsidP="00A17619">
      <w:pPr>
        <w:widowControl w:val="0"/>
        <w:numPr>
          <w:ilvl w:val="2"/>
          <w:numId w:val="6"/>
        </w:numPr>
        <w:tabs>
          <w:tab w:val="left" w:pos="993"/>
        </w:tabs>
        <w:ind w:left="0" w:firstLine="709"/>
        <w:jc w:val="both"/>
        <w:rPr>
          <w:sz w:val="24"/>
          <w:szCs w:val="24"/>
        </w:rPr>
      </w:pPr>
      <w:r w:rsidRPr="00234C1E">
        <w:rPr>
          <w:sz w:val="24"/>
          <w:szCs w:val="24"/>
        </w:rPr>
        <w:t>šiuos dokumentus jau turi iš ankstesnių pirkimo procedūrų ir jie galioja (</w:t>
      </w:r>
      <w:r w:rsidR="00A577B1" w:rsidRPr="00234C1E">
        <w:rPr>
          <w:sz w:val="24"/>
          <w:szCs w:val="24"/>
        </w:rPr>
        <w:t xml:space="preserve">perkančioji organizacija galiojančiais laiko dokumentus, </w:t>
      </w:r>
      <w:r w:rsidRPr="00234C1E">
        <w:rPr>
          <w:sz w:val="24"/>
          <w:szCs w:val="24"/>
        </w:rPr>
        <w:t xml:space="preserve">jei pirkimo procedūra </w:t>
      </w:r>
      <w:r w:rsidR="00A577B1" w:rsidRPr="00234C1E">
        <w:rPr>
          <w:sz w:val="24"/>
          <w:szCs w:val="24"/>
        </w:rPr>
        <w:t xml:space="preserve">buvo </w:t>
      </w:r>
      <w:r w:rsidRPr="00234C1E">
        <w:rPr>
          <w:sz w:val="24"/>
          <w:szCs w:val="24"/>
        </w:rPr>
        <w:t xml:space="preserve">pradėta </w:t>
      </w:r>
      <w:r w:rsidR="00A577B1" w:rsidRPr="00234C1E">
        <w:rPr>
          <w:sz w:val="24"/>
          <w:szCs w:val="24"/>
        </w:rPr>
        <w:t>po</w:t>
      </w:r>
      <w:r w:rsidRPr="00234C1E">
        <w:rPr>
          <w:sz w:val="24"/>
          <w:szCs w:val="24"/>
        </w:rPr>
        <w:t xml:space="preserve"> 20</w:t>
      </w:r>
      <w:r w:rsidR="00A577B1" w:rsidRPr="00234C1E">
        <w:rPr>
          <w:sz w:val="24"/>
          <w:szCs w:val="24"/>
        </w:rPr>
        <w:t xml:space="preserve">22-01-01 </w:t>
      </w:r>
      <w:r w:rsidRPr="00234C1E">
        <w:rPr>
          <w:sz w:val="24"/>
          <w:szCs w:val="24"/>
        </w:rPr>
        <w:t xml:space="preserve">ir </w:t>
      </w:r>
      <w:r w:rsidR="00A577B1" w:rsidRPr="00234C1E">
        <w:rPr>
          <w:sz w:val="24"/>
          <w:szCs w:val="24"/>
        </w:rPr>
        <w:t xml:space="preserve">pirkimas </w:t>
      </w:r>
      <w:r w:rsidRPr="00234C1E">
        <w:rPr>
          <w:sz w:val="24"/>
          <w:szCs w:val="24"/>
        </w:rPr>
        <w:t>buvo vykdyta</w:t>
      </w:r>
      <w:r w:rsidR="00A577B1" w:rsidRPr="00234C1E">
        <w:rPr>
          <w:sz w:val="24"/>
          <w:szCs w:val="24"/>
        </w:rPr>
        <w:t xml:space="preserve">s </w:t>
      </w:r>
      <w:r w:rsidRPr="00234C1E">
        <w:rPr>
          <w:sz w:val="24"/>
          <w:szCs w:val="24"/>
        </w:rPr>
        <w:t>CVP IS priemonėmis).</w:t>
      </w:r>
    </w:p>
    <w:p w14:paraId="4BB368CF" w14:textId="77777777" w:rsidR="00B51B77" w:rsidRPr="00234C1E" w:rsidRDefault="00A355ED" w:rsidP="00967D04">
      <w:pPr>
        <w:widowControl w:val="0"/>
        <w:numPr>
          <w:ilvl w:val="1"/>
          <w:numId w:val="10"/>
        </w:numPr>
        <w:ind w:left="0" w:firstLine="0"/>
        <w:jc w:val="both"/>
        <w:rPr>
          <w:sz w:val="24"/>
          <w:szCs w:val="24"/>
        </w:rPr>
      </w:pPr>
      <w:r w:rsidRPr="00234C1E">
        <w:rPr>
          <w:sz w:val="24"/>
          <w:szCs w:val="24"/>
        </w:rPr>
        <w:t>Užsienio valsty</w:t>
      </w:r>
      <w:r w:rsidR="000B0824" w:rsidRPr="00234C1E">
        <w:rPr>
          <w:sz w:val="24"/>
          <w:szCs w:val="24"/>
        </w:rPr>
        <w:t xml:space="preserve">bės tiekėjo valstybėje išduoti </w:t>
      </w:r>
      <w:r w:rsidRPr="00234C1E">
        <w:rPr>
          <w:sz w:val="24"/>
          <w:szCs w:val="24"/>
        </w:rPr>
        <w:t>dokumentai legalizuojami, vadovaujantis Dokumentų legalizavimo ir tvirtinimo pažyma (</w:t>
      </w:r>
      <w:proofErr w:type="spellStart"/>
      <w:r w:rsidRPr="00234C1E">
        <w:rPr>
          <w:sz w:val="24"/>
          <w:szCs w:val="24"/>
        </w:rPr>
        <w:t>Apostille</w:t>
      </w:r>
      <w:proofErr w:type="spellEnd"/>
      <w:r w:rsidRPr="00234C1E">
        <w:rPr>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34C1E">
        <w:rPr>
          <w:sz w:val="24"/>
          <w:szCs w:val="24"/>
        </w:rPr>
        <w:t>Apostille</w:t>
      </w:r>
      <w:proofErr w:type="spellEnd"/>
      <w:r w:rsidRPr="00234C1E">
        <w:rPr>
          <w:sz w:val="24"/>
          <w:szCs w:val="24"/>
        </w:rPr>
        <w:t>).</w:t>
      </w:r>
    </w:p>
    <w:p w14:paraId="3CC8A58A" w14:textId="77777777" w:rsidR="00B51B77" w:rsidRPr="00234C1E" w:rsidRDefault="00A355ED" w:rsidP="00967D04">
      <w:pPr>
        <w:widowControl w:val="0"/>
        <w:numPr>
          <w:ilvl w:val="1"/>
          <w:numId w:val="10"/>
        </w:numPr>
        <w:ind w:left="0" w:firstLine="0"/>
        <w:jc w:val="both"/>
        <w:rPr>
          <w:sz w:val="24"/>
          <w:szCs w:val="24"/>
        </w:rPr>
      </w:pPr>
      <w:r w:rsidRPr="00234C1E">
        <w:rPr>
          <w:sz w:val="24"/>
          <w:szCs w:val="24"/>
        </w:rPr>
        <w:t>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837EE3" w14:textId="11629114" w:rsidR="00D72227" w:rsidRPr="00234C1E" w:rsidRDefault="00D72227" w:rsidP="00092B2B">
      <w:pPr>
        <w:widowControl w:val="0"/>
        <w:tabs>
          <w:tab w:val="left" w:pos="7020"/>
        </w:tabs>
        <w:ind w:firstLine="709"/>
        <w:jc w:val="both"/>
        <w:rPr>
          <w:b/>
          <w:i/>
          <w:sz w:val="24"/>
          <w:szCs w:val="24"/>
        </w:rPr>
      </w:pPr>
      <w:r w:rsidRPr="00234C1E">
        <w:rPr>
          <w:b/>
          <w:i/>
          <w:sz w:val="24"/>
          <w:szCs w:val="24"/>
        </w:rPr>
        <w:t>Reikalavimai pasiūlymo</w:t>
      </w:r>
      <w:r w:rsidRPr="00537FBF">
        <w:rPr>
          <w:b/>
          <w:i/>
          <w:color w:val="auto"/>
          <w:sz w:val="24"/>
          <w:szCs w:val="24"/>
        </w:rPr>
        <w:t xml:space="preserve"> formavimui</w:t>
      </w:r>
    </w:p>
    <w:p w14:paraId="67A7CFE9" w14:textId="77777777" w:rsidR="002E33B3" w:rsidRPr="00234C1E" w:rsidRDefault="00A355ED" w:rsidP="00E53776">
      <w:pPr>
        <w:widowControl w:val="0"/>
        <w:numPr>
          <w:ilvl w:val="1"/>
          <w:numId w:val="10"/>
        </w:numPr>
        <w:ind w:left="0" w:firstLine="0"/>
        <w:jc w:val="both"/>
        <w:rPr>
          <w:sz w:val="24"/>
          <w:szCs w:val="24"/>
        </w:rPr>
      </w:pPr>
      <w:r w:rsidRPr="00234C1E">
        <w:rPr>
          <w:sz w:val="24"/>
          <w:szCs w:val="24"/>
        </w:rPr>
        <w:lastRenderedPageBreak/>
        <w:t>Tiekėjas privalo pateikti:</w:t>
      </w:r>
    </w:p>
    <w:p w14:paraId="2BE00AD1" w14:textId="77777777" w:rsidR="002E33B3" w:rsidRPr="00575034" w:rsidRDefault="002E33B3" w:rsidP="00967D04">
      <w:pPr>
        <w:widowControl w:val="0"/>
        <w:numPr>
          <w:ilvl w:val="0"/>
          <w:numId w:val="11"/>
        </w:numPr>
        <w:tabs>
          <w:tab w:val="left" w:pos="993"/>
        </w:tabs>
        <w:ind w:left="0" w:firstLine="709"/>
        <w:jc w:val="both"/>
        <w:rPr>
          <w:color w:val="auto"/>
          <w:sz w:val="24"/>
          <w:szCs w:val="24"/>
        </w:rPr>
      </w:pPr>
      <w:r w:rsidRPr="00575034">
        <w:rPr>
          <w:color w:val="auto"/>
          <w:sz w:val="24"/>
          <w:szCs w:val="24"/>
        </w:rPr>
        <w:t>EBVPD;</w:t>
      </w:r>
    </w:p>
    <w:p w14:paraId="4D0BC05A" w14:textId="607770A7" w:rsidR="002E33B3" w:rsidRPr="00575034" w:rsidRDefault="00C17DF7" w:rsidP="00967D04">
      <w:pPr>
        <w:numPr>
          <w:ilvl w:val="0"/>
          <w:numId w:val="11"/>
        </w:numPr>
        <w:tabs>
          <w:tab w:val="left" w:pos="993"/>
        </w:tabs>
        <w:ind w:left="0" w:firstLine="709"/>
        <w:jc w:val="both"/>
        <w:rPr>
          <w:color w:val="auto"/>
          <w:sz w:val="24"/>
          <w:szCs w:val="24"/>
        </w:rPr>
      </w:pPr>
      <w:r w:rsidRPr="00575034">
        <w:rPr>
          <w:color w:val="auto"/>
          <w:sz w:val="24"/>
          <w:szCs w:val="24"/>
        </w:rPr>
        <w:t>užpildytą pasiūlymo formą</w:t>
      </w:r>
      <w:r w:rsidR="00163D37" w:rsidRPr="00575034">
        <w:rPr>
          <w:color w:val="auto"/>
          <w:sz w:val="24"/>
          <w:szCs w:val="24"/>
        </w:rPr>
        <w:t>;</w:t>
      </w:r>
      <w:r w:rsidR="00E35C97" w:rsidRPr="00575034">
        <w:rPr>
          <w:color w:val="auto"/>
          <w:sz w:val="24"/>
          <w:szCs w:val="24"/>
        </w:rPr>
        <w:t xml:space="preserve"> </w:t>
      </w:r>
    </w:p>
    <w:p w14:paraId="56DF2106" w14:textId="77777777" w:rsidR="00064B78" w:rsidRPr="00575034" w:rsidRDefault="00064B78" w:rsidP="00967D04">
      <w:pPr>
        <w:widowControl w:val="0"/>
        <w:numPr>
          <w:ilvl w:val="0"/>
          <w:numId w:val="11"/>
        </w:numPr>
        <w:tabs>
          <w:tab w:val="left" w:pos="993"/>
        </w:tabs>
        <w:ind w:left="0" w:firstLine="709"/>
        <w:jc w:val="both"/>
        <w:rPr>
          <w:rFonts w:eastAsia="CIDFont+F2"/>
          <w:color w:val="auto"/>
          <w:sz w:val="24"/>
          <w:szCs w:val="24"/>
        </w:rPr>
      </w:pPr>
      <w:r w:rsidRPr="00575034">
        <w:rPr>
          <w:rFonts w:eastAsia="CIDFont+F2"/>
          <w:color w:val="auto"/>
          <w:sz w:val="24"/>
          <w:szCs w:val="24"/>
        </w:rPr>
        <w:t>jungtinės veiklos sutarties skaitmeninę kopiją (jeigu daly</w:t>
      </w:r>
      <w:r w:rsidR="000B0824" w:rsidRPr="00575034">
        <w:rPr>
          <w:rFonts w:eastAsia="CIDFont+F2"/>
          <w:color w:val="auto"/>
          <w:sz w:val="24"/>
          <w:szCs w:val="24"/>
        </w:rPr>
        <w:t>vauja ūkio subjektų grupė)</w:t>
      </w:r>
      <w:r w:rsidR="00775950" w:rsidRPr="00575034">
        <w:rPr>
          <w:rFonts w:eastAsia="CIDFont+F2"/>
          <w:color w:val="auto"/>
          <w:sz w:val="24"/>
          <w:szCs w:val="24"/>
        </w:rPr>
        <w:t xml:space="preserve">, ūkio subjektų, kurių pajėgumais remiamasi (jeigu tokių bus), išteklių prieinamumą įrodantys dokumentai (deklaracija, ketinimų protokolas, sutartys ir pan.), </w:t>
      </w:r>
      <w:proofErr w:type="spellStart"/>
      <w:r w:rsidR="00775950" w:rsidRPr="00575034">
        <w:rPr>
          <w:rFonts w:eastAsia="CIDFont+F2"/>
          <w:color w:val="auto"/>
          <w:sz w:val="24"/>
          <w:szCs w:val="24"/>
        </w:rPr>
        <w:t>kvazisubtiekėjų</w:t>
      </w:r>
      <w:proofErr w:type="spellEnd"/>
      <w:r w:rsidR="00775950" w:rsidRPr="00575034">
        <w:rPr>
          <w:rFonts w:eastAsia="CIDFont+F2"/>
          <w:color w:val="auto"/>
          <w:sz w:val="24"/>
          <w:szCs w:val="24"/>
        </w:rPr>
        <w:t xml:space="preserve"> (jei tokių bus) </w:t>
      </w:r>
      <w:r w:rsidR="00775950" w:rsidRPr="00575034">
        <w:rPr>
          <w:color w:val="auto"/>
          <w:sz w:val="24"/>
          <w:szCs w:val="24"/>
        </w:rPr>
        <w:t>dvišalį ketinimo protokolą (ar susitarimą) dėl įdarbinimo pirkimo laimėjimo atveju</w:t>
      </w:r>
      <w:r w:rsidR="000B0824" w:rsidRPr="00575034">
        <w:rPr>
          <w:rFonts w:eastAsia="CIDFont+F2"/>
          <w:color w:val="auto"/>
          <w:sz w:val="24"/>
          <w:szCs w:val="24"/>
        </w:rPr>
        <w:t>;</w:t>
      </w:r>
    </w:p>
    <w:p w14:paraId="720EFDEF" w14:textId="77777777" w:rsidR="00CD46F8" w:rsidRPr="00575034" w:rsidRDefault="00E35C97" w:rsidP="000F7E68">
      <w:pPr>
        <w:pStyle w:val="Sraopastraipa"/>
        <w:numPr>
          <w:ilvl w:val="0"/>
          <w:numId w:val="11"/>
        </w:numPr>
        <w:pBdr>
          <w:top w:val="none" w:sz="0" w:space="0" w:color="auto"/>
          <w:left w:val="none" w:sz="0" w:space="0" w:color="auto"/>
          <w:bottom w:val="none" w:sz="0" w:space="0" w:color="auto"/>
          <w:right w:val="none" w:sz="0" w:space="0" w:color="auto"/>
          <w:between w:val="none" w:sz="0" w:space="0" w:color="auto"/>
        </w:pBdr>
        <w:tabs>
          <w:tab w:val="left" w:pos="993"/>
        </w:tabs>
        <w:ind w:left="0" w:firstLine="709"/>
        <w:jc w:val="both"/>
        <w:rPr>
          <w:color w:val="auto"/>
          <w:sz w:val="24"/>
          <w:szCs w:val="24"/>
          <w:lang w:val="lt-LT"/>
        </w:rPr>
      </w:pPr>
      <w:r w:rsidRPr="00575034">
        <w:rPr>
          <w:rFonts w:eastAsia="CIDFont+F2"/>
          <w:color w:val="auto"/>
          <w:sz w:val="24"/>
          <w:szCs w:val="24"/>
          <w:lang w:val="lt-LT" w:eastAsia="lt-LT"/>
        </w:rPr>
        <w:t>įgaliojimo ar kito dokumento (pvz., pareigybės aprašymo), suteikiančio teisę pasirašyti tiekėjo pasiūlymą, skaitmenin</w:t>
      </w:r>
      <w:r w:rsidR="00C17DF7" w:rsidRPr="00575034">
        <w:rPr>
          <w:rFonts w:eastAsia="CIDFont+F2"/>
          <w:color w:val="auto"/>
          <w:sz w:val="24"/>
          <w:szCs w:val="24"/>
          <w:lang w:val="lt-LT" w:eastAsia="lt-LT"/>
        </w:rPr>
        <w:t>ę</w:t>
      </w:r>
      <w:r w:rsidRPr="00575034">
        <w:rPr>
          <w:rFonts w:eastAsia="CIDFont+F2"/>
          <w:color w:val="auto"/>
          <w:sz w:val="24"/>
          <w:szCs w:val="24"/>
          <w:lang w:val="lt-LT" w:eastAsia="lt-LT"/>
        </w:rPr>
        <w:t xml:space="preserve"> kopij</w:t>
      </w:r>
      <w:r w:rsidR="00C17DF7" w:rsidRPr="00575034">
        <w:rPr>
          <w:rFonts w:eastAsia="CIDFont+F2"/>
          <w:color w:val="auto"/>
          <w:sz w:val="24"/>
          <w:szCs w:val="24"/>
          <w:lang w:val="lt-LT" w:eastAsia="lt-LT"/>
        </w:rPr>
        <w:t>ą</w:t>
      </w:r>
      <w:r w:rsidRPr="00575034">
        <w:rPr>
          <w:rFonts w:eastAsia="CIDFont+F2"/>
          <w:color w:val="auto"/>
          <w:sz w:val="24"/>
          <w:szCs w:val="24"/>
          <w:lang w:val="lt-LT" w:eastAsia="lt-LT"/>
        </w:rPr>
        <w:t xml:space="preserve"> (taikoma, kai pasiūlymą parašu patvirtina ne įmonės vadovas, o įgaliotas asmuo); </w:t>
      </w:r>
    </w:p>
    <w:p w14:paraId="1ECA90AA" w14:textId="0AA3B680" w:rsidR="00092B2B" w:rsidRPr="00575034" w:rsidRDefault="00092B2B" w:rsidP="000F7E68">
      <w:pPr>
        <w:pStyle w:val="Sraopastraipa"/>
        <w:numPr>
          <w:ilvl w:val="0"/>
          <w:numId w:val="11"/>
        </w:numPr>
        <w:pBdr>
          <w:top w:val="none" w:sz="0" w:space="0" w:color="auto"/>
          <w:left w:val="none" w:sz="0" w:space="0" w:color="auto"/>
          <w:bottom w:val="none" w:sz="0" w:space="0" w:color="auto"/>
          <w:right w:val="none" w:sz="0" w:space="0" w:color="auto"/>
          <w:between w:val="none" w:sz="0" w:space="0" w:color="auto"/>
        </w:pBdr>
        <w:tabs>
          <w:tab w:val="left" w:pos="993"/>
        </w:tabs>
        <w:ind w:left="0" w:firstLine="709"/>
        <w:jc w:val="both"/>
        <w:rPr>
          <w:color w:val="auto"/>
          <w:sz w:val="24"/>
          <w:szCs w:val="24"/>
          <w:lang w:val="lt-LT"/>
        </w:rPr>
      </w:pPr>
      <w:r w:rsidRPr="00575034">
        <w:rPr>
          <w:color w:val="auto"/>
          <w:sz w:val="24"/>
          <w:szCs w:val="24"/>
          <w:lang w:val="lt-LT" w:eastAsia="lt-LT"/>
        </w:rPr>
        <w:t>kitus pirkimo sąlygose prašomus dokumentus.</w:t>
      </w:r>
    </w:p>
    <w:p w14:paraId="5C1C9B34" w14:textId="77777777" w:rsidR="000162B2" w:rsidRPr="008C3B9C" w:rsidRDefault="001E0634" w:rsidP="000162B2">
      <w:pPr>
        <w:pStyle w:val="Sraopastraipa"/>
        <w:pBdr>
          <w:top w:val="none" w:sz="0" w:space="0" w:color="auto"/>
          <w:left w:val="none" w:sz="0" w:space="0" w:color="auto"/>
          <w:bottom w:val="none" w:sz="0" w:space="0" w:color="auto"/>
          <w:right w:val="none" w:sz="0" w:space="0" w:color="auto"/>
          <w:between w:val="none" w:sz="0" w:space="0" w:color="auto"/>
        </w:pBdr>
        <w:tabs>
          <w:tab w:val="left" w:pos="426"/>
        </w:tabs>
        <w:ind w:left="0"/>
        <w:jc w:val="both"/>
        <w:rPr>
          <w:color w:val="auto"/>
          <w:sz w:val="24"/>
          <w:szCs w:val="24"/>
          <w:lang w:val="lt-LT"/>
        </w:rPr>
      </w:pPr>
      <w:r w:rsidRPr="008C3B9C">
        <w:rPr>
          <w:color w:val="auto"/>
          <w:sz w:val="24"/>
          <w:szCs w:val="24"/>
          <w:lang w:val="lt-LT"/>
        </w:rPr>
        <w:t>7.1</w:t>
      </w:r>
      <w:r w:rsidR="00556565" w:rsidRPr="008C3B9C">
        <w:rPr>
          <w:color w:val="auto"/>
          <w:sz w:val="24"/>
          <w:szCs w:val="24"/>
          <w:lang w:val="lt-LT"/>
        </w:rPr>
        <w:t>8</w:t>
      </w:r>
      <w:r w:rsidR="000162B2" w:rsidRPr="008C3B9C">
        <w:rPr>
          <w:color w:val="auto"/>
          <w:sz w:val="24"/>
          <w:szCs w:val="24"/>
          <w:lang w:val="lt-LT"/>
        </w:rPr>
        <w:t>.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07B04BD" w14:textId="77777777" w:rsidR="000162B2" w:rsidRPr="00234C1E" w:rsidRDefault="00556565" w:rsidP="000162B2">
      <w:pPr>
        <w:pStyle w:val="Sraopastraipa"/>
        <w:pBdr>
          <w:top w:val="none" w:sz="0" w:space="0" w:color="auto"/>
          <w:left w:val="none" w:sz="0" w:space="0" w:color="auto"/>
          <w:bottom w:val="none" w:sz="0" w:space="0" w:color="auto"/>
          <w:right w:val="none" w:sz="0" w:space="0" w:color="auto"/>
          <w:between w:val="none" w:sz="0" w:space="0" w:color="auto"/>
        </w:pBdr>
        <w:tabs>
          <w:tab w:val="left" w:pos="426"/>
        </w:tabs>
        <w:ind w:left="0"/>
        <w:jc w:val="both"/>
        <w:rPr>
          <w:sz w:val="24"/>
          <w:szCs w:val="24"/>
          <w:lang w:val="lt-LT"/>
        </w:rPr>
      </w:pPr>
      <w:r w:rsidRPr="00234C1E">
        <w:rPr>
          <w:sz w:val="24"/>
          <w:szCs w:val="24"/>
          <w:lang w:val="lt-LT"/>
        </w:rPr>
        <w:t>7.19</w:t>
      </w:r>
      <w:r w:rsidR="000162B2" w:rsidRPr="00234C1E">
        <w:rPr>
          <w:sz w:val="24"/>
          <w:szCs w:val="24"/>
          <w:lang w:val="lt-LT"/>
        </w:rPr>
        <w:t>. Nurodytais pagrindais bus tvarkomi tiesiogiai tiekėjų pateikti asmens duomenys.</w:t>
      </w:r>
    </w:p>
    <w:p w14:paraId="1A71A140" w14:textId="77777777" w:rsidR="000162B2" w:rsidRPr="00234C1E" w:rsidRDefault="00707056" w:rsidP="000162B2">
      <w:pPr>
        <w:pStyle w:val="Sraopastraipa"/>
        <w:pBdr>
          <w:top w:val="none" w:sz="0" w:space="0" w:color="auto"/>
          <w:left w:val="none" w:sz="0" w:space="0" w:color="auto"/>
          <w:bottom w:val="none" w:sz="0" w:space="0" w:color="auto"/>
          <w:right w:val="none" w:sz="0" w:space="0" w:color="auto"/>
          <w:between w:val="none" w:sz="0" w:space="0" w:color="auto"/>
        </w:pBdr>
        <w:tabs>
          <w:tab w:val="left" w:pos="426"/>
        </w:tabs>
        <w:ind w:left="0"/>
        <w:jc w:val="both"/>
        <w:rPr>
          <w:sz w:val="24"/>
          <w:szCs w:val="24"/>
          <w:lang w:val="lt-LT"/>
        </w:rPr>
      </w:pPr>
      <w:r w:rsidRPr="00234C1E">
        <w:rPr>
          <w:sz w:val="24"/>
          <w:szCs w:val="24"/>
          <w:lang w:val="lt-LT"/>
        </w:rPr>
        <w:t>7.2</w:t>
      </w:r>
      <w:r w:rsidR="00556565" w:rsidRPr="00234C1E">
        <w:rPr>
          <w:sz w:val="24"/>
          <w:szCs w:val="24"/>
          <w:lang w:val="lt-LT"/>
        </w:rPr>
        <w:t>0</w:t>
      </w:r>
      <w:r w:rsidR="000162B2" w:rsidRPr="00234C1E">
        <w:rPr>
          <w:sz w:val="24"/>
          <w:szCs w:val="24"/>
          <w:lang w:val="lt-LT"/>
        </w:rPr>
        <w:t>. Tiekėjų pateikti duomenys bus saugomi teisės aktuose nustatytais terminais (Lietuvos vyriausiojo archyvaro 2011 m. kovo 9 d. įsakymu Nr. V-100 patvirtinta Bendrųjų dokumentų saugojimo terminų rodyklė).</w:t>
      </w:r>
    </w:p>
    <w:p w14:paraId="1443DEE2" w14:textId="77777777" w:rsidR="000162B2" w:rsidRPr="00234C1E" w:rsidRDefault="00707056" w:rsidP="00EF410D">
      <w:pPr>
        <w:pStyle w:val="Sraopastraipa"/>
        <w:pBdr>
          <w:top w:val="none" w:sz="0" w:space="0" w:color="auto"/>
          <w:left w:val="none" w:sz="0" w:space="0" w:color="auto"/>
          <w:bottom w:val="none" w:sz="0" w:space="0" w:color="auto"/>
          <w:right w:val="none" w:sz="0" w:space="0" w:color="auto"/>
          <w:between w:val="none" w:sz="0" w:space="0" w:color="auto"/>
        </w:pBdr>
        <w:tabs>
          <w:tab w:val="left" w:pos="426"/>
        </w:tabs>
        <w:ind w:left="0"/>
        <w:jc w:val="both"/>
        <w:rPr>
          <w:sz w:val="24"/>
          <w:szCs w:val="24"/>
          <w:lang w:val="lt-LT"/>
        </w:rPr>
      </w:pPr>
      <w:r w:rsidRPr="00234C1E">
        <w:rPr>
          <w:sz w:val="24"/>
          <w:szCs w:val="24"/>
          <w:lang w:val="lt-LT"/>
        </w:rPr>
        <w:t>7.2</w:t>
      </w:r>
      <w:r w:rsidR="00556565" w:rsidRPr="00234C1E">
        <w:rPr>
          <w:sz w:val="24"/>
          <w:szCs w:val="24"/>
          <w:lang w:val="lt-LT"/>
        </w:rPr>
        <w:t>1</w:t>
      </w:r>
      <w:r w:rsidR="000162B2" w:rsidRPr="00234C1E">
        <w:rPr>
          <w:sz w:val="24"/>
          <w:szCs w:val="24"/>
          <w:lang w:val="lt-LT"/>
        </w:rPr>
        <w:t>. Įgyvendindami teisės aktuose numatytas pareigas, tiekėjų asmens duomenis teiksime Viešųjų pirkimų tarnybai, CVP IS, teismams ir kitoms valstybės ar savivaldybės institucijoms.</w:t>
      </w:r>
    </w:p>
    <w:p w14:paraId="0ACA3449" w14:textId="05B8F0CF" w:rsidR="00707056" w:rsidRPr="00234C1E" w:rsidRDefault="00707056" w:rsidP="00EF410D">
      <w:pPr>
        <w:pStyle w:val="Sraopastraipa"/>
        <w:pBdr>
          <w:top w:val="none" w:sz="0" w:space="0" w:color="auto"/>
          <w:left w:val="none" w:sz="0" w:space="0" w:color="auto"/>
          <w:bottom w:val="none" w:sz="0" w:space="0" w:color="auto"/>
          <w:right w:val="none" w:sz="0" w:space="0" w:color="auto"/>
          <w:between w:val="none" w:sz="0" w:space="0" w:color="auto"/>
        </w:pBdr>
        <w:tabs>
          <w:tab w:val="left" w:pos="426"/>
        </w:tabs>
        <w:ind w:left="0"/>
        <w:jc w:val="both"/>
        <w:rPr>
          <w:sz w:val="24"/>
          <w:szCs w:val="24"/>
          <w:lang w:val="lt-LT"/>
        </w:rPr>
      </w:pPr>
    </w:p>
    <w:p w14:paraId="0A448022" w14:textId="75D10297" w:rsidR="00B51B77" w:rsidRPr="0049003B" w:rsidRDefault="00A355ED" w:rsidP="0049003B">
      <w:pPr>
        <w:pStyle w:val="Sraopastraipa"/>
        <w:widowControl w:val="0"/>
        <w:numPr>
          <w:ilvl w:val="0"/>
          <w:numId w:val="10"/>
        </w:numPr>
        <w:jc w:val="center"/>
        <w:rPr>
          <w:b/>
          <w:sz w:val="24"/>
          <w:szCs w:val="24"/>
        </w:rPr>
      </w:pPr>
      <w:r w:rsidRPr="0049003B">
        <w:rPr>
          <w:b/>
          <w:sz w:val="24"/>
          <w:szCs w:val="24"/>
        </w:rPr>
        <w:t>PASIŪLYMŲ ŠIFRAVIMAS</w:t>
      </w:r>
    </w:p>
    <w:p w14:paraId="24A8CB51" w14:textId="77777777" w:rsidR="000A7605" w:rsidRPr="008A4D4B" w:rsidRDefault="000A7605" w:rsidP="00EF410D">
      <w:pPr>
        <w:widowControl w:val="0"/>
        <w:rPr>
          <w:b/>
          <w:sz w:val="24"/>
          <w:szCs w:val="24"/>
        </w:rPr>
      </w:pPr>
    </w:p>
    <w:p w14:paraId="3AB1B4AB" w14:textId="1C5E836A" w:rsidR="00DA33B8" w:rsidRPr="007E19C7" w:rsidRDefault="00F43654" w:rsidP="00EF410D">
      <w:pPr>
        <w:pStyle w:val="Sraopastraipa"/>
        <w:widowControl w:val="0"/>
        <w:numPr>
          <w:ilvl w:val="1"/>
          <w:numId w:val="10"/>
        </w:numPr>
        <w:ind w:left="0" w:firstLine="0"/>
        <w:jc w:val="both"/>
        <w:rPr>
          <w:rFonts w:eastAsia="Calibri"/>
          <w:bCs/>
          <w:sz w:val="24"/>
          <w:szCs w:val="24"/>
          <w:lang w:eastAsia="en-US"/>
        </w:rPr>
      </w:pPr>
      <w:bookmarkStart w:id="12" w:name="_3rdcrjn" w:colFirst="0" w:colLast="0"/>
      <w:bookmarkEnd w:id="12"/>
      <w:r w:rsidRPr="00DA33B8">
        <w:rPr>
          <w:rFonts w:eastAsia="Calibri"/>
          <w:sz w:val="24"/>
          <w:szCs w:val="24"/>
          <w:lang w:eastAsia="en-US"/>
        </w:rPr>
        <w:t>Tiekėjas</w:t>
      </w:r>
      <w:r w:rsidRPr="00DA33B8">
        <w:rPr>
          <w:rFonts w:eastAsia="Calibri"/>
          <w:bCs/>
          <w:sz w:val="24"/>
          <w:szCs w:val="24"/>
          <w:lang w:eastAsia="en-US"/>
        </w:rPr>
        <w:t xml:space="preserve"> gali užšifruoti kainos pasiūlymą. Kainos užšifravimas ir iššifravimas vykdomas vadovaujantis Viešųjų pirkimų tarnybos direktoriaus 2017-12-28 įsakymu Nr. 1S-181 patvirtintomis Naudojimosi centrine viešųjų pirkimų informacine sistema taisyklėmis.</w:t>
      </w:r>
    </w:p>
    <w:p w14:paraId="31C781B0" w14:textId="77777777" w:rsidR="002400F2" w:rsidRPr="00234C1E" w:rsidRDefault="002400F2" w:rsidP="00EF410D">
      <w:pPr>
        <w:rPr>
          <w:b/>
          <w:sz w:val="24"/>
          <w:szCs w:val="24"/>
        </w:rPr>
      </w:pPr>
    </w:p>
    <w:p w14:paraId="2C4BE1DD" w14:textId="3DC02610" w:rsidR="00B51B77" w:rsidRPr="0049003B" w:rsidRDefault="00A355ED" w:rsidP="0049003B">
      <w:pPr>
        <w:pStyle w:val="Sraopastraipa"/>
        <w:numPr>
          <w:ilvl w:val="0"/>
          <w:numId w:val="45"/>
        </w:numPr>
        <w:jc w:val="center"/>
        <w:rPr>
          <w:b/>
          <w:sz w:val="24"/>
          <w:szCs w:val="24"/>
        </w:rPr>
      </w:pPr>
      <w:r w:rsidRPr="0049003B">
        <w:rPr>
          <w:b/>
          <w:sz w:val="24"/>
          <w:szCs w:val="24"/>
        </w:rPr>
        <w:t>SUSIPAŽINIMAS SU GAUTAIS PASIŪLYMAIS</w:t>
      </w:r>
    </w:p>
    <w:p w14:paraId="3FD2D591" w14:textId="77777777" w:rsidR="00CA4341" w:rsidRPr="00234C1E" w:rsidRDefault="00CA4341" w:rsidP="00EF410D">
      <w:pPr>
        <w:jc w:val="center"/>
        <w:rPr>
          <w:b/>
          <w:sz w:val="24"/>
          <w:szCs w:val="24"/>
        </w:rPr>
      </w:pPr>
    </w:p>
    <w:p w14:paraId="1855AD65" w14:textId="77777777" w:rsidR="00FE6961" w:rsidRDefault="00CA4341" w:rsidP="00EF410D">
      <w:pPr>
        <w:pStyle w:val="Sraopastraipa"/>
        <w:widowControl w:val="0"/>
        <w:numPr>
          <w:ilvl w:val="1"/>
          <w:numId w:val="45"/>
        </w:numPr>
        <w:ind w:left="0" w:firstLine="0"/>
        <w:jc w:val="both"/>
        <w:rPr>
          <w:color w:val="000000" w:themeColor="text1"/>
          <w:sz w:val="24"/>
          <w:szCs w:val="24"/>
        </w:rPr>
      </w:pPr>
      <w:r w:rsidRPr="00FE6961">
        <w:rPr>
          <w:sz w:val="24"/>
          <w:szCs w:val="24"/>
        </w:rPr>
        <w:t xml:space="preserve">Pasiūlymai turi būti pateikti </w:t>
      </w:r>
      <w:r w:rsidRPr="00FE6961">
        <w:rPr>
          <w:color w:val="auto"/>
          <w:sz w:val="24"/>
          <w:szCs w:val="24"/>
        </w:rPr>
        <w:t>iki skelbime apie pirkimą nurodyto termino</w:t>
      </w:r>
      <w:r w:rsidRPr="00FE6961">
        <w:rPr>
          <w:b/>
          <w:color w:val="auto"/>
          <w:sz w:val="24"/>
          <w:szCs w:val="24"/>
        </w:rPr>
        <w:t>,</w:t>
      </w:r>
      <w:r w:rsidRPr="00FE6961">
        <w:rPr>
          <w:sz w:val="24"/>
          <w:szCs w:val="24"/>
        </w:rPr>
        <w:t xml:space="preserve"> tik elektroninėmis </w:t>
      </w:r>
      <w:r w:rsidRPr="00FE6961">
        <w:rPr>
          <w:color w:val="000000" w:themeColor="text1"/>
          <w:sz w:val="24"/>
          <w:szCs w:val="24"/>
        </w:rPr>
        <w:t xml:space="preserve">priemonėmis, naudojant CVP IS. </w:t>
      </w:r>
    </w:p>
    <w:p w14:paraId="37B2DD94" w14:textId="77777777" w:rsidR="00FE6961" w:rsidRDefault="00CA4341" w:rsidP="00FE6961">
      <w:pPr>
        <w:pStyle w:val="Sraopastraipa"/>
        <w:widowControl w:val="0"/>
        <w:numPr>
          <w:ilvl w:val="1"/>
          <w:numId w:val="45"/>
        </w:numPr>
        <w:ind w:left="0" w:firstLine="0"/>
        <w:jc w:val="both"/>
        <w:rPr>
          <w:color w:val="000000" w:themeColor="text1"/>
          <w:sz w:val="24"/>
          <w:szCs w:val="24"/>
        </w:rPr>
      </w:pPr>
      <w:r w:rsidRPr="00FE6961">
        <w:rPr>
          <w:color w:val="000000" w:themeColor="text1"/>
          <w:sz w:val="24"/>
          <w:szCs w:val="24"/>
          <w:lang w:val="lt-LT"/>
        </w:rPr>
        <w:t>Pirminis susipažinimas su CVP IS priemonėmis pateiktais tiekėjų pasiūlymais vyks skelbime apie pirkimą nurodytu laiku.</w:t>
      </w:r>
    </w:p>
    <w:p w14:paraId="777CC546" w14:textId="77777777" w:rsidR="00FE6961" w:rsidRDefault="00CA4341" w:rsidP="00FE6961">
      <w:pPr>
        <w:pStyle w:val="Sraopastraipa"/>
        <w:widowControl w:val="0"/>
        <w:numPr>
          <w:ilvl w:val="1"/>
          <w:numId w:val="45"/>
        </w:numPr>
        <w:ind w:left="0" w:firstLine="0"/>
        <w:jc w:val="both"/>
        <w:rPr>
          <w:color w:val="000000" w:themeColor="text1"/>
          <w:sz w:val="24"/>
          <w:szCs w:val="24"/>
        </w:rPr>
      </w:pPr>
      <w:r w:rsidRPr="00FE6961">
        <w:rPr>
          <w:color w:val="000000" w:themeColor="text1"/>
          <w:sz w:val="24"/>
          <w:szCs w:val="24"/>
          <w:lang w:val="lt-LT"/>
        </w:rPr>
        <w:t>Susipažinimo su pasiūlymais procedūroje tiekėjai nedalyvauja ir perkančioji organizacija neteikia informacijos tiekėjams apie pasiūlymus pateikusius tiekėjus, pasiūlytas kainas iki kol bus įvertinti pasiūlymai, priimtas sprendimas dėl pirkimą laimėjusio pasiūlymo ir nustatyta pasiūlymų eilė.</w:t>
      </w:r>
      <w:bookmarkStart w:id="13" w:name="_44sinio" w:colFirst="0" w:colLast="0"/>
      <w:bookmarkEnd w:id="13"/>
    </w:p>
    <w:p w14:paraId="7AC9D6AA" w14:textId="15264048" w:rsidR="00CA4341" w:rsidRPr="00FE6961" w:rsidRDefault="00CA4341" w:rsidP="00EF410D">
      <w:pPr>
        <w:pStyle w:val="Sraopastraipa"/>
        <w:widowControl w:val="0"/>
        <w:numPr>
          <w:ilvl w:val="1"/>
          <w:numId w:val="45"/>
        </w:numPr>
        <w:ind w:left="0" w:firstLine="0"/>
        <w:jc w:val="both"/>
        <w:rPr>
          <w:color w:val="000000" w:themeColor="text1"/>
          <w:sz w:val="24"/>
          <w:szCs w:val="24"/>
        </w:rPr>
      </w:pPr>
      <w:r w:rsidRPr="00FE6961">
        <w:rPr>
          <w:color w:val="000000" w:themeColor="text1"/>
          <w:sz w:val="24"/>
          <w:szCs w:val="24"/>
          <w:lang w:val="lt-LT"/>
        </w:rPr>
        <w:t>Tiekėjai nedalyvauja pasiūlymų nagrinėjimo, vertinimo ir palyginimo procedūrose.</w:t>
      </w:r>
    </w:p>
    <w:p w14:paraId="10ED424D" w14:textId="77777777" w:rsidR="00B219D6" w:rsidRPr="00234C1E" w:rsidRDefault="00B219D6" w:rsidP="00EF410D">
      <w:pPr>
        <w:ind w:firstLine="709"/>
        <w:jc w:val="both"/>
        <w:rPr>
          <w:b/>
          <w:sz w:val="24"/>
          <w:szCs w:val="24"/>
        </w:rPr>
      </w:pPr>
    </w:p>
    <w:p w14:paraId="44130713" w14:textId="480A4C85" w:rsidR="00B51B77" w:rsidRPr="0049003B" w:rsidRDefault="00A355ED" w:rsidP="0049003B">
      <w:pPr>
        <w:pStyle w:val="Sraopastraipa"/>
        <w:numPr>
          <w:ilvl w:val="0"/>
          <w:numId w:val="45"/>
        </w:numPr>
        <w:jc w:val="center"/>
        <w:rPr>
          <w:b/>
          <w:sz w:val="24"/>
          <w:szCs w:val="24"/>
        </w:rPr>
      </w:pPr>
      <w:r w:rsidRPr="0049003B">
        <w:rPr>
          <w:b/>
          <w:sz w:val="24"/>
          <w:szCs w:val="24"/>
        </w:rPr>
        <w:t>PASIŪLYMŲ NAGRINĖJIMAS</w:t>
      </w:r>
      <w:r w:rsidR="00D06FE8" w:rsidRPr="0049003B">
        <w:rPr>
          <w:b/>
          <w:sz w:val="24"/>
          <w:szCs w:val="24"/>
        </w:rPr>
        <w:t xml:space="preserve"> IR VERTINIMAS</w:t>
      </w:r>
    </w:p>
    <w:p w14:paraId="290342B0" w14:textId="77777777" w:rsidR="00B51B77" w:rsidRPr="00234C1E" w:rsidRDefault="00B51B77" w:rsidP="00EF410D">
      <w:pPr>
        <w:ind w:firstLine="709"/>
        <w:jc w:val="center"/>
        <w:rPr>
          <w:sz w:val="24"/>
          <w:szCs w:val="24"/>
        </w:rPr>
      </w:pPr>
    </w:p>
    <w:p w14:paraId="7D222B28" w14:textId="03D40E36" w:rsidR="00566E2E" w:rsidRPr="00234C1E" w:rsidRDefault="00D84D34" w:rsidP="00EF410D">
      <w:pPr>
        <w:pBdr>
          <w:top w:val="none" w:sz="0" w:space="0" w:color="auto"/>
          <w:left w:val="none" w:sz="0" w:space="0" w:color="auto"/>
          <w:bottom w:val="none" w:sz="0" w:space="0" w:color="auto"/>
          <w:right w:val="none" w:sz="0" w:space="0" w:color="auto"/>
          <w:between w:val="none" w:sz="0" w:space="0" w:color="auto"/>
        </w:pBdr>
        <w:tabs>
          <w:tab w:val="left" w:pos="851"/>
        </w:tabs>
        <w:jc w:val="both"/>
        <w:rPr>
          <w:rFonts w:eastAsia="Calibri"/>
          <w:color w:val="auto"/>
          <w:sz w:val="24"/>
          <w:szCs w:val="24"/>
          <w:lang w:eastAsia="en-US"/>
        </w:rPr>
      </w:pPr>
      <w:r>
        <w:rPr>
          <w:rFonts w:eastAsia="Calibri"/>
          <w:color w:val="auto"/>
          <w:sz w:val="24"/>
          <w:szCs w:val="24"/>
          <w:lang w:eastAsia="en-US"/>
        </w:rPr>
        <w:t>10</w:t>
      </w:r>
      <w:r w:rsidR="00566E2E" w:rsidRPr="00234C1E">
        <w:rPr>
          <w:rFonts w:eastAsia="Calibri"/>
          <w:color w:val="auto"/>
          <w:sz w:val="24"/>
          <w:szCs w:val="24"/>
          <w:lang w:eastAsia="en-US"/>
        </w:rPr>
        <w:t xml:space="preserve">.1. </w:t>
      </w:r>
      <w:r w:rsidR="00EA24E9" w:rsidRPr="00234C1E">
        <w:rPr>
          <w:rFonts w:eastAsia="Calibri"/>
          <w:color w:val="auto"/>
          <w:sz w:val="24"/>
          <w:szCs w:val="24"/>
          <w:lang w:eastAsia="en-US"/>
        </w:rPr>
        <w:tab/>
      </w:r>
      <w:r w:rsidR="00566E2E" w:rsidRPr="00234C1E">
        <w:rPr>
          <w:rFonts w:eastAsia="Calibri"/>
          <w:color w:val="auto"/>
          <w:sz w:val="24"/>
          <w:szCs w:val="24"/>
          <w:lang w:eastAsia="en-US"/>
        </w:rPr>
        <w:t xml:space="preserve">Pateiktus pasiūlymus nagrinėja, vertina ir palygina </w:t>
      </w:r>
      <w:r w:rsidR="005F7F1F" w:rsidRPr="00234C1E">
        <w:rPr>
          <w:rFonts w:eastAsia="Calibri"/>
          <w:color w:val="auto"/>
          <w:sz w:val="24"/>
          <w:szCs w:val="24"/>
          <w:lang w:eastAsia="en-US"/>
        </w:rPr>
        <w:t>Pirkimo organizatorius</w:t>
      </w:r>
      <w:r w:rsidR="00566E2E" w:rsidRPr="00234C1E">
        <w:rPr>
          <w:rFonts w:eastAsia="Calibri"/>
          <w:color w:val="auto"/>
          <w:sz w:val="24"/>
          <w:szCs w:val="24"/>
          <w:lang w:eastAsia="en-US"/>
        </w:rPr>
        <w:t xml:space="preserve"> šia tvarka:</w:t>
      </w:r>
    </w:p>
    <w:p w14:paraId="22DE99D7" w14:textId="57B463B6" w:rsidR="00566E2E" w:rsidRPr="00234C1E" w:rsidRDefault="00D84D34" w:rsidP="008B7EFA">
      <w:pPr>
        <w:pBdr>
          <w:top w:val="none" w:sz="0" w:space="0" w:color="auto"/>
          <w:left w:val="none" w:sz="0" w:space="0" w:color="auto"/>
          <w:bottom w:val="none" w:sz="0" w:space="0" w:color="auto"/>
          <w:right w:val="none" w:sz="0" w:space="0" w:color="auto"/>
          <w:between w:val="none" w:sz="0" w:space="0" w:color="auto"/>
        </w:pBdr>
        <w:tabs>
          <w:tab w:val="left" w:pos="851"/>
          <w:tab w:val="left" w:pos="993"/>
          <w:tab w:val="left" w:pos="1418"/>
          <w:tab w:val="left" w:pos="1701"/>
        </w:tabs>
        <w:ind w:firstLine="851"/>
        <w:jc w:val="both"/>
        <w:rPr>
          <w:rFonts w:eastAsia="Calibri"/>
          <w:color w:val="auto"/>
          <w:sz w:val="24"/>
          <w:szCs w:val="24"/>
          <w:lang w:eastAsia="en-US"/>
        </w:rPr>
      </w:pPr>
      <w:r>
        <w:rPr>
          <w:rFonts w:eastAsia="Calibri"/>
          <w:color w:val="auto"/>
          <w:sz w:val="24"/>
          <w:szCs w:val="24"/>
          <w:lang w:eastAsia="en-US"/>
        </w:rPr>
        <w:t>10</w:t>
      </w:r>
      <w:r w:rsidR="00A8509E" w:rsidRPr="00234C1E">
        <w:rPr>
          <w:rFonts w:eastAsia="Calibri"/>
          <w:color w:val="auto"/>
          <w:sz w:val="24"/>
          <w:szCs w:val="24"/>
          <w:lang w:eastAsia="en-US"/>
        </w:rPr>
        <w:t>.1.1</w:t>
      </w:r>
      <w:r w:rsidR="00092B2B" w:rsidRPr="00234C1E">
        <w:rPr>
          <w:rFonts w:eastAsia="Calibri"/>
          <w:color w:val="auto"/>
          <w:sz w:val="24"/>
          <w:szCs w:val="24"/>
          <w:lang w:eastAsia="en-US"/>
        </w:rPr>
        <w:t>.</w:t>
      </w:r>
      <w:r w:rsidR="00566E2E" w:rsidRPr="00234C1E">
        <w:rPr>
          <w:rFonts w:eastAsia="Calibri"/>
          <w:color w:val="auto"/>
          <w:sz w:val="24"/>
          <w:szCs w:val="24"/>
          <w:lang w:eastAsia="en-US"/>
        </w:rPr>
        <w:t xml:space="preserve"> </w:t>
      </w:r>
      <w:r w:rsidR="00EA24E9" w:rsidRPr="00234C1E">
        <w:rPr>
          <w:rFonts w:eastAsia="Calibri"/>
          <w:color w:val="auto"/>
          <w:sz w:val="24"/>
          <w:szCs w:val="24"/>
          <w:lang w:eastAsia="en-US"/>
        </w:rPr>
        <w:tab/>
      </w:r>
      <w:r w:rsidR="00566E2E" w:rsidRPr="00234C1E">
        <w:rPr>
          <w:rFonts w:eastAsia="Calibri"/>
          <w:color w:val="auto"/>
          <w:sz w:val="24"/>
          <w:szCs w:val="24"/>
          <w:lang w:eastAsia="en-US"/>
        </w:rPr>
        <w:t>įvertina Europos bendrajame viešųjų pirkimų dokumente pateiktą informaciją ir ne vėliau kaip per 3 darbo dienas raštu praneša apie šio patikrinimo rezultatus;</w:t>
      </w:r>
    </w:p>
    <w:p w14:paraId="50C08DC5" w14:textId="117985A4" w:rsidR="00433A31" w:rsidRPr="00234C1E" w:rsidRDefault="00D84D34" w:rsidP="008B7EFA">
      <w:pPr>
        <w:tabs>
          <w:tab w:val="left" w:pos="851"/>
          <w:tab w:val="left" w:pos="993"/>
          <w:tab w:val="left" w:pos="1418"/>
          <w:tab w:val="left" w:pos="1701"/>
        </w:tabs>
        <w:ind w:firstLine="851"/>
        <w:jc w:val="both"/>
        <w:rPr>
          <w:sz w:val="24"/>
          <w:szCs w:val="24"/>
        </w:rPr>
      </w:pPr>
      <w:r>
        <w:rPr>
          <w:rFonts w:eastAsia="Calibri"/>
          <w:color w:val="auto"/>
          <w:sz w:val="24"/>
          <w:szCs w:val="24"/>
          <w:lang w:eastAsia="en-US"/>
        </w:rPr>
        <w:t>10</w:t>
      </w:r>
      <w:r w:rsidR="00A8509E" w:rsidRPr="00234C1E">
        <w:rPr>
          <w:rFonts w:eastAsia="Calibri"/>
          <w:color w:val="auto"/>
          <w:sz w:val="24"/>
          <w:szCs w:val="24"/>
          <w:lang w:eastAsia="en-US"/>
        </w:rPr>
        <w:t>.1.2</w:t>
      </w:r>
      <w:r w:rsidR="00092B2B" w:rsidRPr="00234C1E">
        <w:rPr>
          <w:rFonts w:eastAsia="Calibri"/>
          <w:color w:val="auto"/>
          <w:sz w:val="24"/>
          <w:szCs w:val="24"/>
          <w:lang w:eastAsia="en-US"/>
        </w:rPr>
        <w:t>.</w:t>
      </w:r>
      <w:r w:rsidR="00566E2E" w:rsidRPr="00234C1E">
        <w:rPr>
          <w:rFonts w:eastAsia="Calibri"/>
          <w:color w:val="auto"/>
          <w:sz w:val="24"/>
          <w:szCs w:val="24"/>
          <w:lang w:eastAsia="en-US"/>
        </w:rPr>
        <w:t xml:space="preserve"> </w:t>
      </w:r>
      <w:r w:rsidR="00EA24E9" w:rsidRPr="00234C1E">
        <w:rPr>
          <w:rFonts w:eastAsia="Calibri"/>
          <w:color w:val="auto"/>
          <w:sz w:val="24"/>
          <w:szCs w:val="24"/>
          <w:lang w:eastAsia="en-US"/>
        </w:rPr>
        <w:tab/>
      </w:r>
      <w:r w:rsidR="00433A31" w:rsidRPr="00234C1E">
        <w:rPr>
          <w:sz w:val="24"/>
          <w:szCs w:val="24"/>
        </w:rPr>
        <w:t xml:space="preserve">įvertina formaliuosius pasiūlymo atitikimo duomenis (ar pateiktas įgaliojimas pasirašyti ir pateikti pasiūlymą, ar pasiūlymas galioja </w:t>
      </w:r>
      <w:r w:rsidR="00541A2E" w:rsidRPr="00234C1E">
        <w:rPr>
          <w:sz w:val="24"/>
          <w:szCs w:val="24"/>
        </w:rPr>
        <w:t>apklausos</w:t>
      </w:r>
      <w:r w:rsidR="00433A31" w:rsidRPr="00234C1E">
        <w:rPr>
          <w:sz w:val="24"/>
          <w:szCs w:val="24"/>
        </w:rPr>
        <w:t xml:space="preserve"> sąlygose nustatytą terminą</w:t>
      </w:r>
      <w:r w:rsidR="006179E3" w:rsidRPr="00234C1E">
        <w:rPr>
          <w:sz w:val="24"/>
          <w:szCs w:val="24"/>
        </w:rPr>
        <w:t>, ar pateiktas pasiūlymo užtikrinimas</w:t>
      </w:r>
      <w:r w:rsidR="00433A31" w:rsidRPr="00234C1E">
        <w:rPr>
          <w:sz w:val="24"/>
          <w:szCs w:val="24"/>
        </w:rPr>
        <w:t xml:space="preserve"> ir pan.);</w:t>
      </w:r>
    </w:p>
    <w:p w14:paraId="060B8F0B" w14:textId="186DEFC6" w:rsidR="006B288A" w:rsidRPr="00234C1E" w:rsidRDefault="00D84D34" w:rsidP="006B288A">
      <w:pPr>
        <w:pBdr>
          <w:top w:val="none" w:sz="0" w:space="0" w:color="auto"/>
          <w:left w:val="none" w:sz="0" w:space="0" w:color="auto"/>
          <w:bottom w:val="none" w:sz="0" w:space="0" w:color="auto"/>
          <w:right w:val="none" w:sz="0" w:space="0" w:color="auto"/>
          <w:between w:val="none" w:sz="0" w:space="0" w:color="auto"/>
        </w:pBdr>
        <w:tabs>
          <w:tab w:val="left" w:pos="851"/>
          <w:tab w:val="left" w:pos="993"/>
          <w:tab w:val="left" w:pos="1418"/>
          <w:tab w:val="left" w:pos="1701"/>
        </w:tabs>
        <w:ind w:firstLine="851"/>
        <w:jc w:val="both"/>
        <w:rPr>
          <w:rFonts w:eastAsia="Calibri"/>
          <w:color w:val="auto"/>
          <w:sz w:val="24"/>
          <w:szCs w:val="24"/>
          <w:lang w:eastAsia="en-US"/>
        </w:rPr>
      </w:pPr>
      <w:r>
        <w:rPr>
          <w:rFonts w:eastAsia="Calibri"/>
          <w:color w:val="auto"/>
          <w:sz w:val="24"/>
          <w:szCs w:val="24"/>
          <w:lang w:eastAsia="en-US"/>
        </w:rPr>
        <w:t>10</w:t>
      </w:r>
      <w:r w:rsidR="00A8509E" w:rsidRPr="00234C1E">
        <w:rPr>
          <w:rFonts w:eastAsia="Calibri"/>
          <w:color w:val="auto"/>
          <w:sz w:val="24"/>
          <w:szCs w:val="24"/>
          <w:lang w:eastAsia="en-US"/>
        </w:rPr>
        <w:t>.1.3</w:t>
      </w:r>
      <w:r w:rsidR="008B7EFA" w:rsidRPr="00234C1E">
        <w:rPr>
          <w:rFonts w:eastAsia="Calibri"/>
          <w:color w:val="auto"/>
          <w:sz w:val="24"/>
          <w:szCs w:val="24"/>
          <w:lang w:eastAsia="en-US"/>
        </w:rPr>
        <w:t>.</w:t>
      </w:r>
      <w:r w:rsidR="00A8509E" w:rsidRPr="00234C1E">
        <w:rPr>
          <w:rFonts w:eastAsia="Calibri"/>
          <w:color w:val="auto"/>
          <w:sz w:val="24"/>
          <w:szCs w:val="24"/>
          <w:lang w:eastAsia="en-US"/>
        </w:rPr>
        <w:t xml:space="preserve"> </w:t>
      </w:r>
      <w:r w:rsidR="006B288A" w:rsidRPr="00234C1E">
        <w:rPr>
          <w:rFonts w:eastAsia="Calibri"/>
          <w:color w:val="auto"/>
          <w:sz w:val="24"/>
          <w:szCs w:val="24"/>
          <w:lang w:eastAsia="en-US"/>
        </w:rPr>
        <w:t>tikrina ar tiekėjo pasiūlymas atitinka pirkimo sąlygų reikalavimus</w:t>
      </w:r>
      <w:r w:rsidR="00C4572F" w:rsidRPr="00234C1E">
        <w:rPr>
          <w:rFonts w:eastAsia="Calibri"/>
          <w:color w:val="auto"/>
          <w:sz w:val="24"/>
          <w:szCs w:val="24"/>
          <w:lang w:eastAsia="en-US"/>
        </w:rPr>
        <w:t>;</w:t>
      </w:r>
    </w:p>
    <w:p w14:paraId="09AA4A33" w14:textId="7CECE504" w:rsidR="00C412FF" w:rsidRPr="00234C1E" w:rsidRDefault="00D84D34" w:rsidP="00C92C21">
      <w:pPr>
        <w:tabs>
          <w:tab w:val="left" w:pos="993"/>
          <w:tab w:val="left" w:pos="1701"/>
        </w:tabs>
        <w:ind w:firstLine="851"/>
        <w:jc w:val="both"/>
        <w:rPr>
          <w:rFonts w:eastAsia="Calibri"/>
          <w:color w:val="auto"/>
          <w:sz w:val="24"/>
          <w:szCs w:val="24"/>
          <w:lang w:eastAsia="en-US"/>
        </w:rPr>
      </w:pPr>
      <w:r>
        <w:rPr>
          <w:rFonts w:eastAsia="Calibri"/>
          <w:color w:val="auto"/>
          <w:sz w:val="24"/>
          <w:szCs w:val="24"/>
          <w:lang w:eastAsia="en-US"/>
        </w:rPr>
        <w:t>10</w:t>
      </w:r>
      <w:r w:rsidR="006179E3" w:rsidRPr="00234C1E">
        <w:rPr>
          <w:rFonts w:eastAsia="Calibri"/>
          <w:color w:val="auto"/>
          <w:sz w:val="24"/>
          <w:szCs w:val="24"/>
          <w:lang w:eastAsia="en-US"/>
        </w:rPr>
        <w:t xml:space="preserve">.1.4. </w:t>
      </w:r>
      <w:r w:rsidR="00C412FF" w:rsidRPr="00234C1E">
        <w:rPr>
          <w:rFonts w:eastAsia="Calibri"/>
          <w:color w:val="auto"/>
          <w:sz w:val="24"/>
          <w:szCs w:val="24"/>
          <w:lang w:eastAsia="en-US"/>
        </w:rPr>
        <w:t>tikrina</w:t>
      </w:r>
      <w:r w:rsidR="003D7B82" w:rsidRPr="00234C1E">
        <w:rPr>
          <w:rFonts w:eastAsia="Calibri"/>
          <w:color w:val="auto"/>
          <w:sz w:val="24"/>
          <w:szCs w:val="24"/>
          <w:lang w:eastAsia="en-US"/>
        </w:rPr>
        <w:t>,</w:t>
      </w:r>
      <w:r w:rsidR="00C412FF" w:rsidRPr="00234C1E">
        <w:rPr>
          <w:rFonts w:eastAsia="Calibri"/>
          <w:color w:val="auto"/>
          <w:sz w:val="24"/>
          <w:szCs w:val="24"/>
          <w:lang w:eastAsia="en-US"/>
        </w:rPr>
        <w:t xml:space="preserve"> ar nebuvo pasiūlytos per didelės, perkančiajai organizacijai nepriimtinos kainos. Laikoma, kad pasiūlyta kaina yra per didelė ir nepriimtina, jeigu ji viršija perkančiosios </w:t>
      </w:r>
      <w:r w:rsidR="00C412FF" w:rsidRPr="00234C1E">
        <w:rPr>
          <w:rFonts w:eastAsia="Calibri"/>
          <w:color w:val="auto"/>
          <w:sz w:val="24"/>
          <w:szCs w:val="24"/>
          <w:lang w:eastAsia="en-US"/>
        </w:rPr>
        <w:lastRenderedPageBreak/>
        <w:t>organizacijos pirkimui skirtas lėšas, nustatytas ir užfiksuotas perkančiosios organizacijos rengiamuose dokumentuose prieš pradedant pirkimo procedūrą;</w:t>
      </w:r>
    </w:p>
    <w:p w14:paraId="7E946A7A" w14:textId="5D069C04" w:rsidR="00566E2E" w:rsidRPr="00234C1E" w:rsidRDefault="00D84D34" w:rsidP="00C92C21">
      <w:pPr>
        <w:pBdr>
          <w:top w:val="none" w:sz="0" w:space="0" w:color="auto"/>
          <w:left w:val="none" w:sz="0" w:space="0" w:color="auto"/>
          <w:bottom w:val="none" w:sz="0" w:space="0" w:color="auto"/>
          <w:right w:val="none" w:sz="0" w:space="0" w:color="auto"/>
          <w:between w:val="none" w:sz="0" w:space="0" w:color="auto"/>
        </w:pBdr>
        <w:tabs>
          <w:tab w:val="left" w:pos="851"/>
          <w:tab w:val="left" w:pos="993"/>
          <w:tab w:val="left" w:pos="1418"/>
          <w:tab w:val="left" w:pos="1701"/>
        </w:tabs>
        <w:ind w:firstLine="851"/>
        <w:jc w:val="both"/>
        <w:rPr>
          <w:sz w:val="24"/>
          <w:szCs w:val="24"/>
        </w:rPr>
      </w:pPr>
      <w:r>
        <w:rPr>
          <w:rFonts w:eastAsia="Calibri"/>
          <w:color w:val="auto"/>
          <w:sz w:val="24"/>
          <w:szCs w:val="24"/>
          <w:lang w:eastAsia="en-US"/>
        </w:rPr>
        <w:t>10</w:t>
      </w:r>
      <w:r w:rsidR="00C92C21" w:rsidRPr="00234C1E">
        <w:rPr>
          <w:rFonts w:eastAsia="Calibri"/>
          <w:color w:val="auto"/>
          <w:sz w:val="24"/>
          <w:szCs w:val="24"/>
          <w:lang w:eastAsia="en-US"/>
        </w:rPr>
        <w:t>.1.5.</w:t>
      </w:r>
      <w:r w:rsidR="00EA24E9" w:rsidRPr="00234C1E">
        <w:rPr>
          <w:rFonts w:eastAsia="Calibri"/>
          <w:color w:val="auto"/>
          <w:sz w:val="24"/>
          <w:szCs w:val="24"/>
          <w:lang w:eastAsia="en-US"/>
        </w:rPr>
        <w:tab/>
      </w:r>
      <w:r w:rsidR="00C92C21" w:rsidRPr="00234C1E">
        <w:rPr>
          <w:sz w:val="24"/>
          <w:szCs w:val="24"/>
        </w:rPr>
        <w:t>galimo laimėtojo įvertina dokumentus, patvirtinančius pašalinimų pa</w:t>
      </w:r>
      <w:r w:rsidR="006E60C0">
        <w:rPr>
          <w:sz w:val="24"/>
          <w:szCs w:val="24"/>
        </w:rPr>
        <w:t xml:space="preserve">grindų nebuvimą </w:t>
      </w:r>
      <w:r w:rsidR="00C92C21" w:rsidRPr="00234C1E">
        <w:rPr>
          <w:sz w:val="24"/>
          <w:szCs w:val="24"/>
        </w:rPr>
        <w:t>ir aplinkos apsaugos vadybos sistemų reikalavimų atitikimą;</w:t>
      </w:r>
    </w:p>
    <w:p w14:paraId="1EC5C1FC" w14:textId="0E21279D" w:rsidR="00433A31" w:rsidRPr="00234C1E" w:rsidRDefault="00D84D34" w:rsidP="008B7EFA">
      <w:pPr>
        <w:tabs>
          <w:tab w:val="left" w:pos="851"/>
          <w:tab w:val="left" w:pos="993"/>
          <w:tab w:val="left" w:pos="1418"/>
          <w:tab w:val="left" w:pos="1701"/>
        </w:tabs>
        <w:ind w:firstLine="851"/>
        <w:jc w:val="both"/>
        <w:rPr>
          <w:sz w:val="24"/>
          <w:szCs w:val="24"/>
        </w:rPr>
      </w:pPr>
      <w:r>
        <w:rPr>
          <w:rFonts w:eastAsia="Calibri"/>
          <w:color w:val="auto"/>
          <w:sz w:val="24"/>
          <w:szCs w:val="24"/>
          <w:lang w:eastAsia="en-US"/>
        </w:rPr>
        <w:t>10</w:t>
      </w:r>
      <w:r w:rsidR="00C92C21" w:rsidRPr="00234C1E">
        <w:rPr>
          <w:rFonts w:eastAsia="Calibri"/>
          <w:color w:val="auto"/>
          <w:sz w:val="24"/>
          <w:szCs w:val="24"/>
          <w:lang w:eastAsia="en-US"/>
        </w:rPr>
        <w:t>.1.6.</w:t>
      </w:r>
      <w:r w:rsidR="00EA24E9" w:rsidRPr="00234C1E">
        <w:rPr>
          <w:sz w:val="24"/>
          <w:szCs w:val="24"/>
        </w:rPr>
        <w:tab/>
      </w:r>
      <w:r w:rsidR="00433A31" w:rsidRPr="00234C1E">
        <w:rPr>
          <w:sz w:val="24"/>
          <w:szCs w:val="24"/>
        </w:rPr>
        <w:t>sudaro pasiūlymų eilę.</w:t>
      </w:r>
    </w:p>
    <w:p w14:paraId="24236ECA" w14:textId="624F7E7B" w:rsidR="00CA4341" w:rsidRPr="00234C1E" w:rsidRDefault="00D84D34" w:rsidP="00D84D34">
      <w:pPr>
        <w:pBdr>
          <w:top w:val="none" w:sz="0" w:space="0" w:color="auto"/>
          <w:left w:val="none" w:sz="0" w:space="0" w:color="auto"/>
          <w:bottom w:val="none" w:sz="0" w:space="0" w:color="auto"/>
          <w:right w:val="none" w:sz="0" w:space="0" w:color="auto"/>
          <w:between w:val="none" w:sz="0" w:space="0" w:color="auto"/>
        </w:pBdr>
        <w:tabs>
          <w:tab w:val="left" w:pos="851"/>
          <w:tab w:val="left" w:pos="993"/>
        </w:tabs>
        <w:jc w:val="both"/>
        <w:rPr>
          <w:rFonts w:eastAsia="Calibri"/>
          <w:bCs/>
          <w:color w:val="auto"/>
          <w:sz w:val="24"/>
          <w:szCs w:val="24"/>
          <w:lang w:eastAsia="en-US"/>
        </w:rPr>
      </w:pPr>
      <w:r>
        <w:rPr>
          <w:rFonts w:eastAsia="Calibri"/>
          <w:color w:val="auto"/>
          <w:sz w:val="24"/>
          <w:szCs w:val="24"/>
          <w:lang w:eastAsia="en-US"/>
        </w:rPr>
        <w:t>10</w:t>
      </w:r>
      <w:r w:rsidR="00A8509E" w:rsidRPr="00234C1E">
        <w:rPr>
          <w:rFonts w:eastAsia="Calibri"/>
          <w:color w:val="auto"/>
          <w:sz w:val="24"/>
          <w:szCs w:val="24"/>
          <w:lang w:eastAsia="en-US"/>
        </w:rPr>
        <w:t>.2</w:t>
      </w:r>
      <w:r w:rsidR="008B7EFA" w:rsidRPr="00234C1E">
        <w:rPr>
          <w:rFonts w:eastAsia="Calibri"/>
          <w:color w:val="auto"/>
          <w:sz w:val="24"/>
          <w:szCs w:val="24"/>
          <w:lang w:eastAsia="en-US"/>
        </w:rPr>
        <w:t>.</w:t>
      </w:r>
      <w:r>
        <w:rPr>
          <w:rFonts w:eastAsia="Calibri"/>
          <w:color w:val="auto"/>
          <w:sz w:val="24"/>
          <w:szCs w:val="24"/>
          <w:lang w:eastAsia="en-US"/>
        </w:rPr>
        <w:tab/>
      </w:r>
      <w:r w:rsidR="00CA4341" w:rsidRPr="00234C1E">
        <w:rPr>
          <w:rFonts w:eastAsia="Calibri"/>
          <w:color w:val="auto"/>
          <w:sz w:val="24"/>
          <w:szCs w:val="24"/>
          <w:lang w:eastAsia="en-US"/>
        </w:rPr>
        <w:t xml:space="preserve">Jeigu dalyvis pateikė netikslius, neišsamius ar klaidingus dokumentus ar duomenis apie atitiktį pirkimo dokumentų reikalavimams arba šių dokumentų ar duomenų trūksta, Komisija gali nepažeisdama lygiateisiškumo ir skaidrumo principų prašyti dalyvį šiuos dokumentus ar duomenis patikslinti, papildyti arba paaiškinti per jos nustatytą protingą terminą. </w:t>
      </w:r>
      <w:r w:rsidR="00CA4341" w:rsidRPr="00234C1E">
        <w:rPr>
          <w:rFonts w:eastAsia="Calibri"/>
          <w:bCs/>
          <w:color w:val="auto"/>
          <w:sz w:val="24"/>
          <w:szCs w:val="24"/>
          <w:lang w:eastAsia="en-US"/>
        </w:rPr>
        <w:t>Pasiūlymai</w:t>
      </w:r>
      <w:r w:rsidR="00CA4341" w:rsidRPr="00234C1E">
        <w:rPr>
          <w:rFonts w:eastAsia="Calibri"/>
          <w:color w:val="auto"/>
          <w:sz w:val="24"/>
          <w:szCs w:val="24"/>
          <w:lang w:eastAsia="en-US"/>
        </w:rPr>
        <w:t xml:space="preserve"> </w:t>
      </w:r>
      <w:r w:rsidR="00CA4341" w:rsidRPr="00234C1E">
        <w:rPr>
          <w:rFonts w:eastAsia="Calibri"/>
          <w:bCs/>
          <w:color w:val="auto"/>
          <w:sz w:val="24"/>
          <w:szCs w:val="24"/>
          <w:lang w:eastAsia="en-US"/>
        </w:rPr>
        <w:t>tikslinami, papildomi arba paaiškinami vadovaujantis Viešųjų pirkimų tarnybos nustatytomis taisyklėmis.</w:t>
      </w:r>
    </w:p>
    <w:p w14:paraId="5D7DBB2E" w14:textId="76DD99DF" w:rsidR="00C92C21" w:rsidRPr="00234C1E" w:rsidRDefault="00D84D34" w:rsidP="00D84D34">
      <w:pPr>
        <w:pBdr>
          <w:top w:val="none" w:sz="0" w:space="0" w:color="auto"/>
          <w:left w:val="none" w:sz="0" w:space="0" w:color="auto"/>
          <w:bottom w:val="none" w:sz="0" w:space="0" w:color="auto"/>
          <w:right w:val="none" w:sz="0" w:space="0" w:color="auto"/>
          <w:between w:val="none" w:sz="0" w:space="0" w:color="auto"/>
        </w:pBdr>
        <w:tabs>
          <w:tab w:val="left" w:pos="851"/>
          <w:tab w:val="left" w:pos="993"/>
        </w:tabs>
        <w:jc w:val="both"/>
        <w:rPr>
          <w:rFonts w:eastAsia="Calibri"/>
          <w:color w:val="auto"/>
          <w:sz w:val="24"/>
          <w:szCs w:val="24"/>
          <w:lang w:eastAsia="en-US"/>
        </w:rPr>
      </w:pPr>
      <w:r>
        <w:rPr>
          <w:rFonts w:eastAsia="Calibri"/>
          <w:color w:val="auto"/>
          <w:sz w:val="24"/>
          <w:szCs w:val="24"/>
          <w:lang w:eastAsia="en-US"/>
        </w:rPr>
        <w:t>10.3.</w:t>
      </w:r>
      <w:r>
        <w:rPr>
          <w:rFonts w:eastAsia="Calibri"/>
          <w:color w:val="auto"/>
          <w:sz w:val="24"/>
          <w:szCs w:val="24"/>
          <w:lang w:eastAsia="en-US"/>
        </w:rPr>
        <w:tab/>
      </w:r>
      <w:r w:rsidR="00C92C21" w:rsidRPr="00234C1E">
        <w:rPr>
          <w:rFonts w:eastAsia="Calibri"/>
          <w:color w:val="auto"/>
          <w:sz w:val="24"/>
          <w:szCs w:val="24"/>
          <w:lang w:eastAsia="en-US"/>
        </w:rPr>
        <w:t>Pirkimo organizatorius gali nevertinti viso tiekėjo pasiūlymo, jeigu patikrinusi jo dalį nustato, kad, vadovaujantis šių pirkimų sąlygų ir VPĮ reikalavimais, pasiūlymas turi būti atmestas.</w:t>
      </w:r>
    </w:p>
    <w:p w14:paraId="7B24CCAC" w14:textId="4F2486AF" w:rsidR="00461983" w:rsidRPr="00234C1E" w:rsidRDefault="00D84D34" w:rsidP="00D84D34">
      <w:pPr>
        <w:pBdr>
          <w:top w:val="none" w:sz="0" w:space="0" w:color="auto"/>
          <w:left w:val="none" w:sz="0" w:space="0" w:color="auto"/>
          <w:bottom w:val="none" w:sz="0" w:space="0" w:color="auto"/>
          <w:right w:val="none" w:sz="0" w:space="0" w:color="auto"/>
          <w:between w:val="none" w:sz="0" w:space="0" w:color="auto"/>
        </w:pBdr>
        <w:tabs>
          <w:tab w:val="left" w:pos="851"/>
          <w:tab w:val="left" w:pos="993"/>
        </w:tabs>
        <w:jc w:val="both"/>
        <w:rPr>
          <w:rFonts w:eastAsia="Calibri"/>
          <w:color w:val="auto"/>
          <w:sz w:val="24"/>
          <w:szCs w:val="24"/>
          <w:lang w:eastAsia="en-US"/>
        </w:rPr>
      </w:pPr>
      <w:r>
        <w:rPr>
          <w:rFonts w:eastAsia="Calibri"/>
          <w:color w:val="auto"/>
          <w:sz w:val="24"/>
          <w:szCs w:val="24"/>
          <w:lang w:eastAsia="en-US"/>
        </w:rPr>
        <w:t>10</w:t>
      </w:r>
      <w:r w:rsidR="00C92C21" w:rsidRPr="00234C1E">
        <w:rPr>
          <w:rFonts w:eastAsia="Calibri"/>
          <w:color w:val="auto"/>
          <w:sz w:val="24"/>
          <w:szCs w:val="24"/>
          <w:lang w:eastAsia="en-US"/>
        </w:rPr>
        <w:t>.4.</w:t>
      </w:r>
      <w:r>
        <w:rPr>
          <w:rFonts w:eastAsia="Calibri"/>
          <w:color w:val="auto"/>
          <w:sz w:val="24"/>
          <w:szCs w:val="24"/>
          <w:lang w:eastAsia="en-US"/>
        </w:rPr>
        <w:tab/>
      </w:r>
      <w:r w:rsidR="005F7F1F" w:rsidRPr="00234C1E">
        <w:rPr>
          <w:rFonts w:eastAsia="Calibri"/>
          <w:color w:val="auto"/>
          <w:sz w:val="24"/>
          <w:szCs w:val="24"/>
          <w:lang w:eastAsia="en-US"/>
        </w:rPr>
        <w:t xml:space="preserve">Pirkimo organizatorius </w:t>
      </w:r>
      <w:r w:rsidR="00566E2E" w:rsidRPr="00234C1E">
        <w:rPr>
          <w:rFonts w:eastAsia="Calibri"/>
          <w:color w:val="auto"/>
          <w:sz w:val="24"/>
          <w:szCs w:val="24"/>
          <w:lang w:eastAsia="en-US"/>
        </w:rPr>
        <w:t xml:space="preserve">gali nevertinti viso tiekėjo pasiūlymo, jeigu patikrinusi jo dalį nustato, kad, vadovaujantis šių </w:t>
      </w:r>
      <w:r w:rsidR="00541A2E" w:rsidRPr="00234C1E">
        <w:rPr>
          <w:rFonts w:eastAsia="Calibri"/>
          <w:color w:val="auto"/>
          <w:sz w:val="24"/>
          <w:szCs w:val="24"/>
          <w:lang w:eastAsia="en-US"/>
        </w:rPr>
        <w:t>apklausos</w:t>
      </w:r>
      <w:r w:rsidR="00566E2E" w:rsidRPr="00234C1E">
        <w:rPr>
          <w:rFonts w:eastAsia="Calibri"/>
          <w:color w:val="auto"/>
          <w:sz w:val="24"/>
          <w:szCs w:val="24"/>
          <w:lang w:eastAsia="en-US"/>
        </w:rPr>
        <w:t xml:space="preserve"> sąlygų ir VPĮ reikalavimais, pasiūlymas turi būti atmestas.</w:t>
      </w:r>
    </w:p>
    <w:p w14:paraId="61D5E95D" w14:textId="0237948E" w:rsidR="000F7E68" w:rsidRDefault="009C0EC0" w:rsidP="00EF410D">
      <w:pPr>
        <w:pBdr>
          <w:top w:val="none" w:sz="0" w:space="0" w:color="auto"/>
          <w:left w:val="none" w:sz="0" w:space="0" w:color="auto"/>
          <w:bottom w:val="none" w:sz="0" w:space="0" w:color="auto"/>
          <w:right w:val="none" w:sz="0" w:space="0" w:color="auto"/>
          <w:between w:val="none" w:sz="0" w:space="0" w:color="auto"/>
        </w:pBdr>
        <w:tabs>
          <w:tab w:val="left" w:pos="851"/>
          <w:tab w:val="left" w:pos="993"/>
        </w:tabs>
        <w:jc w:val="both"/>
        <w:rPr>
          <w:rFonts w:eastAsia="Calibri"/>
          <w:color w:val="auto"/>
          <w:sz w:val="24"/>
          <w:szCs w:val="24"/>
          <w:lang w:eastAsia="en-US"/>
        </w:rPr>
      </w:pPr>
      <w:r>
        <w:rPr>
          <w:rFonts w:eastAsia="Calibri"/>
          <w:color w:val="auto"/>
          <w:sz w:val="24"/>
          <w:szCs w:val="24"/>
          <w:lang w:eastAsia="en-US"/>
        </w:rPr>
        <w:t>10</w:t>
      </w:r>
      <w:r w:rsidR="00D84D34">
        <w:rPr>
          <w:rFonts w:eastAsia="Calibri"/>
          <w:color w:val="auto"/>
          <w:sz w:val="24"/>
          <w:szCs w:val="24"/>
          <w:lang w:eastAsia="en-US"/>
        </w:rPr>
        <w:t>.5.</w:t>
      </w:r>
      <w:r w:rsidR="00D84D34">
        <w:rPr>
          <w:rFonts w:eastAsia="Calibri"/>
          <w:color w:val="auto"/>
          <w:sz w:val="24"/>
          <w:szCs w:val="24"/>
          <w:lang w:eastAsia="en-US"/>
        </w:rPr>
        <w:tab/>
      </w:r>
      <w:r w:rsidR="006770E6" w:rsidRPr="00234C1E">
        <w:rPr>
          <w:rFonts w:eastAsia="Calibri"/>
          <w:color w:val="auto"/>
          <w:sz w:val="24"/>
          <w:szCs w:val="24"/>
          <w:lang w:eastAsia="en-US"/>
        </w:rPr>
        <w:t>Šiame pirkime ekonomiškai naudingiausias pasiūlymas bus išrenkamas pagal kain</w:t>
      </w:r>
      <w:r w:rsidR="005F7F1F" w:rsidRPr="00234C1E">
        <w:rPr>
          <w:rFonts w:eastAsia="Calibri"/>
          <w:color w:val="auto"/>
          <w:sz w:val="24"/>
          <w:szCs w:val="24"/>
          <w:lang w:eastAsia="en-US"/>
        </w:rPr>
        <w:t>ą.</w:t>
      </w:r>
    </w:p>
    <w:p w14:paraId="294AB52C" w14:textId="77777777" w:rsidR="00530FDB" w:rsidRDefault="00530FDB" w:rsidP="00EF410D">
      <w:pPr>
        <w:pBdr>
          <w:top w:val="none" w:sz="0" w:space="0" w:color="auto"/>
          <w:left w:val="none" w:sz="0" w:space="0" w:color="auto"/>
          <w:bottom w:val="none" w:sz="0" w:space="0" w:color="auto"/>
          <w:right w:val="none" w:sz="0" w:space="0" w:color="auto"/>
          <w:between w:val="none" w:sz="0" w:space="0" w:color="auto"/>
        </w:pBdr>
        <w:tabs>
          <w:tab w:val="left" w:pos="851"/>
          <w:tab w:val="left" w:pos="993"/>
        </w:tabs>
        <w:jc w:val="both"/>
        <w:rPr>
          <w:rFonts w:eastAsia="Calibri"/>
          <w:color w:val="auto"/>
          <w:sz w:val="24"/>
          <w:szCs w:val="24"/>
          <w:lang w:eastAsia="en-US"/>
        </w:rPr>
      </w:pPr>
    </w:p>
    <w:p w14:paraId="061E5A3A" w14:textId="27442565" w:rsidR="00B51B77" w:rsidRPr="002C6971" w:rsidRDefault="002C6971" w:rsidP="002C6971">
      <w:pPr>
        <w:pStyle w:val="Sraopastraipa"/>
        <w:keepNext/>
        <w:ind w:left="0"/>
        <w:jc w:val="center"/>
        <w:rPr>
          <w:sz w:val="24"/>
          <w:szCs w:val="24"/>
        </w:rPr>
      </w:pPr>
      <w:r>
        <w:rPr>
          <w:b/>
          <w:sz w:val="24"/>
          <w:szCs w:val="24"/>
          <w:lang w:val="lt-LT"/>
        </w:rPr>
        <w:t xml:space="preserve">11. </w:t>
      </w:r>
      <w:r w:rsidR="00A355ED" w:rsidRPr="002C6971">
        <w:rPr>
          <w:b/>
          <w:sz w:val="24"/>
          <w:szCs w:val="24"/>
        </w:rPr>
        <w:t>PASIŪLYMŲ ATMETIMO PRIEŽASTYS</w:t>
      </w:r>
    </w:p>
    <w:p w14:paraId="49BDB70B" w14:textId="77777777" w:rsidR="001918F8" w:rsidRDefault="001918F8" w:rsidP="001918F8">
      <w:pPr>
        <w:pStyle w:val="Sraopastraipa"/>
        <w:pBdr>
          <w:top w:val="none" w:sz="0" w:space="0" w:color="auto"/>
          <w:left w:val="none" w:sz="0" w:space="0" w:color="auto"/>
          <w:bottom w:val="none" w:sz="0" w:space="0" w:color="auto"/>
          <w:right w:val="none" w:sz="0" w:space="0" w:color="auto"/>
          <w:between w:val="none" w:sz="0" w:space="0" w:color="auto"/>
        </w:pBdr>
        <w:tabs>
          <w:tab w:val="left" w:pos="0"/>
          <w:tab w:val="left" w:pos="709"/>
          <w:tab w:val="left" w:pos="1418"/>
          <w:tab w:val="left" w:pos="2977"/>
        </w:tabs>
        <w:ind w:left="0"/>
        <w:jc w:val="both"/>
        <w:rPr>
          <w:rFonts w:eastAsia="Calibri"/>
          <w:sz w:val="24"/>
          <w:szCs w:val="24"/>
        </w:rPr>
      </w:pPr>
      <w:bookmarkStart w:id="14" w:name="_z337ya" w:colFirst="0" w:colLast="0"/>
      <w:bookmarkEnd w:id="14"/>
    </w:p>
    <w:p w14:paraId="7BB242C5" w14:textId="37300F0A" w:rsidR="0031510E" w:rsidRPr="009C0EC0" w:rsidRDefault="0031510E" w:rsidP="00EF410D">
      <w:pPr>
        <w:pStyle w:val="Sraopastraipa"/>
        <w:numPr>
          <w:ilvl w:val="1"/>
          <w:numId w:val="16"/>
        </w:numPr>
        <w:pBdr>
          <w:top w:val="none" w:sz="0" w:space="0" w:color="auto"/>
          <w:left w:val="none" w:sz="0" w:space="0" w:color="auto"/>
          <w:bottom w:val="none" w:sz="0" w:space="0" w:color="auto"/>
          <w:right w:val="none" w:sz="0" w:space="0" w:color="auto"/>
          <w:between w:val="none" w:sz="0" w:space="0" w:color="auto"/>
        </w:pBdr>
        <w:tabs>
          <w:tab w:val="left" w:pos="0"/>
          <w:tab w:val="left" w:pos="709"/>
          <w:tab w:val="left" w:pos="1418"/>
          <w:tab w:val="left" w:pos="2977"/>
        </w:tabs>
        <w:ind w:left="0" w:firstLine="0"/>
        <w:jc w:val="both"/>
        <w:rPr>
          <w:rFonts w:eastAsia="Calibri"/>
          <w:sz w:val="24"/>
          <w:szCs w:val="24"/>
        </w:rPr>
      </w:pPr>
      <w:r w:rsidRPr="009C0EC0">
        <w:rPr>
          <w:rFonts w:eastAsia="Calibri"/>
          <w:sz w:val="24"/>
          <w:szCs w:val="24"/>
        </w:rPr>
        <w:t>Perkančioji organizacija ekonomiškai naudingiausią pasiūlymą nustato laimėjusiu, jeigu</w:t>
      </w:r>
      <w:r w:rsidR="0072239B" w:rsidRPr="009C0EC0">
        <w:rPr>
          <w:rFonts w:eastAsia="Calibri"/>
          <w:sz w:val="24"/>
          <w:szCs w:val="24"/>
        </w:rPr>
        <w:t xml:space="preserve"> jis tenkina visas šias sąlygas:</w:t>
      </w:r>
    </w:p>
    <w:p w14:paraId="00B86E3D" w14:textId="55F943A2" w:rsidR="0031510E" w:rsidRPr="009C0EC0" w:rsidRDefault="0072239B" w:rsidP="00EE124C">
      <w:pPr>
        <w:pStyle w:val="Sraopastraipa"/>
        <w:pBdr>
          <w:top w:val="none" w:sz="0" w:space="0" w:color="auto"/>
          <w:left w:val="none" w:sz="0" w:space="0" w:color="auto"/>
          <w:bottom w:val="none" w:sz="0" w:space="0" w:color="auto"/>
          <w:right w:val="none" w:sz="0" w:space="0" w:color="auto"/>
          <w:between w:val="none" w:sz="0" w:space="0" w:color="auto"/>
        </w:pBdr>
        <w:tabs>
          <w:tab w:val="left" w:pos="0"/>
          <w:tab w:val="left" w:pos="709"/>
          <w:tab w:val="left" w:pos="1418"/>
          <w:tab w:val="left" w:pos="2977"/>
        </w:tabs>
        <w:ind w:left="0" w:firstLine="709"/>
        <w:contextualSpacing w:val="0"/>
        <w:jc w:val="both"/>
        <w:rPr>
          <w:rFonts w:eastAsia="Calibri"/>
          <w:sz w:val="24"/>
          <w:szCs w:val="24"/>
          <w:lang w:val="lt-LT"/>
        </w:rPr>
      </w:pPr>
      <w:r w:rsidRPr="009C0EC0">
        <w:rPr>
          <w:rFonts w:eastAsia="Calibri"/>
          <w:sz w:val="24"/>
          <w:szCs w:val="24"/>
          <w:lang w:val="lt-LT"/>
        </w:rPr>
        <w:t xml:space="preserve">1) </w:t>
      </w:r>
      <w:r w:rsidR="0031510E" w:rsidRPr="009C0EC0">
        <w:rPr>
          <w:sz w:val="24"/>
          <w:szCs w:val="24"/>
          <w:lang w:val="lt-LT"/>
        </w:rPr>
        <w:t>pasiūlymas atitinka pirkimo dokumentuose nustatytus reikalavimus, sąlygas;</w:t>
      </w:r>
    </w:p>
    <w:p w14:paraId="3E69D893" w14:textId="77777777" w:rsidR="0031510E" w:rsidRPr="009C0EC0" w:rsidRDefault="0072239B" w:rsidP="00C92C21">
      <w:pPr>
        <w:pStyle w:val="Sraopastraipa"/>
        <w:pBdr>
          <w:top w:val="none" w:sz="0" w:space="0" w:color="auto"/>
          <w:left w:val="none" w:sz="0" w:space="0" w:color="auto"/>
          <w:bottom w:val="none" w:sz="0" w:space="0" w:color="auto"/>
          <w:right w:val="none" w:sz="0" w:space="0" w:color="auto"/>
          <w:between w:val="none" w:sz="0" w:space="0" w:color="auto"/>
        </w:pBdr>
        <w:tabs>
          <w:tab w:val="left" w:pos="0"/>
          <w:tab w:val="left" w:pos="567"/>
          <w:tab w:val="left" w:pos="851"/>
          <w:tab w:val="left" w:pos="1418"/>
          <w:tab w:val="left" w:pos="2977"/>
        </w:tabs>
        <w:ind w:left="0" w:firstLine="709"/>
        <w:contextualSpacing w:val="0"/>
        <w:jc w:val="both"/>
        <w:rPr>
          <w:sz w:val="24"/>
          <w:szCs w:val="24"/>
          <w:lang w:val="lt-LT"/>
        </w:rPr>
      </w:pPr>
      <w:r w:rsidRPr="009C0EC0">
        <w:rPr>
          <w:sz w:val="24"/>
          <w:szCs w:val="24"/>
          <w:lang w:val="lt-LT"/>
        </w:rPr>
        <w:t xml:space="preserve">2) </w:t>
      </w:r>
      <w:r w:rsidR="0031510E" w:rsidRPr="009C0EC0">
        <w:rPr>
          <w:sz w:val="24"/>
          <w:szCs w:val="24"/>
          <w:lang w:val="lt-LT"/>
        </w:rPr>
        <w:t>tiekėjas nėra pašalintas, vadovaujantis tiekėjo pašalinimo pagrindais;</w:t>
      </w:r>
    </w:p>
    <w:p w14:paraId="0E5A47DF" w14:textId="1AC6D348" w:rsidR="00F8038D" w:rsidRPr="009C0EC0" w:rsidRDefault="00EB5749" w:rsidP="00C92C21">
      <w:pPr>
        <w:pStyle w:val="Sraopastraipa"/>
        <w:pBdr>
          <w:top w:val="none" w:sz="0" w:space="0" w:color="auto"/>
          <w:left w:val="none" w:sz="0" w:space="0" w:color="auto"/>
          <w:bottom w:val="none" w:sz="0" w:space="0" w:color="auto"/>
          <w:right w:val="none" w:sz="0" w:space="0" w:color="auto"/>
          <w:between w:val="none" w:sz="0" w:space="0" w:color="auto"/>
        </w:pBdr>
        <w:tabs>
          <w:tab w:val="left" w:pos="0"/>
          <w:tab w:val="left" w:pos="567"/>
          <w:tab w:val="left" w:pos="851"/>
          <w:tab w:val="left" w:pos="1418"/>
          <w:tab w:val="left" w:pos="2977"/>
        </w:tabs>
        <w:ind w:left="0" w:firstLine="709"/>
        <w:contextualSpacing w:val="0"/>
        <w:jc w:val="both"/>
        <w:rPr>
          <w:sz w:val="24"/>
          <w:szCs w:val="24"/>
          <w:lang w:val="lt-LT"/>
        </w:rPr>
      </w:pPr>
      <w:r w:rsidRPr="009C0EC0">
        <w:rPr>
          <w:sz w:val="24"/>
          <w:szCs w:val="24"/>
          <w:lang w:val="lt-LT"/>
        </w:rPr>
        <w:t>3)</w:t>
      </w:r>
      <w:r w:rsidRPr="009C0EC0">
        <w:rPr>
          <w:rFonts w:eastAsia="Calibri"/>
          <w:color w:val="auto"/>
          <w:sz w:val="24"/>
          <w:szCs w:val="24"/>
          <w:lang w:val="lt-LT"/>
        </w:rPr>
        <w:t xml:space="preserve"> </w:t>
      </w:r>
      <w:r w:rsidR="00F8038D" w:rsidRPr="009C0EC0">
        <w:rPr>
          <w:sz w:val="24"/>
          <w:szCs w:val="24"/>
          <w:lang w:val="lt-LT"/>
        </w:rPr>
        <w:t>tiekėjas atitinka pirkimo dokumen</w:t>
      </w:r>
      <w:r w:rsidR="00B00006" w:rsidRPr="009C0EC0">
        <w:rPr>
          <w:sz w:val="24"/>
          <w:szCs w:val="24"/>
          <w:lang w:val="lt-LT"/>
        </w:rPr>
        <w:t xml:space="preserve">tuose nustatytus </w:t>
      </w:r>
      <w:r w:rsidR="00C92C21" w:rsidRPr="009C0EC0">
        <w:rPr>
          <w:sz w:val="24"/>
          <w:szCs w:val="24"/>
          <w:lang w:val="lt-LT"/>
        </w:rPr>
        <w:t xml:space="preserve">aplinkos apsaugos vadybos sistemos </w:t>
      </w:r>
      <w:r w:rsidR="00461983" w:rsidRPr="009C0EC0">
        <w:rPr>
          <w:sz w:val="24"/>
          <w:szCs w:val="24"/>
          <w:lang w:val="lt-LT"/>
        </w:rPr>
        <w:t>standartus</w:t>
      </w:r>
      <w:r w:rsidR="00F8038D" w:rsidRPr="009C0EC0">
        <w:rPr>
          <w:sz w:val="24"/>
          <w:szCs w:val="24"/>
          <w:lang w:val="lt-LT"/>
        </w:rPr>
        <w:t>;</w:t>
      </w:r>
    </w:p>
    <w:p w14:paraId="737DC85A" w14:textId="1A82288C" w:rsidR="0072239B" w:rsidRPr="009C0EC0" w:rsidRDefault="00EB5749" w:rsidP="00C92C21">
      <w:pPr>
        <w:pStyle w:val="Sraopastraipa"/>
        <w:pBdr>
          <w:top w:val="none" w:sz="0" w:space="0" w:color="auto"/>
          <w:left w:val="none" w:sz="0" w:space="0" w:color="auto"/>
          <w:bottom w:val="none" w:sz="0" w:space="0" w:color="auto"/>
          <w:right w:val="none" w:sz="0" w:space="0" w:color="auto"/>
          <w:between w:val="none" w:sz="0" w:space="0" w:color="auto"/>
        </w:pBdr>
        <w:tabs>
          <w:tab w:val="left" w:pos="0"/>
          <w:tab w:val="left" w:pos="567"/>
          <w:tab w:val="left" w:pos="851"/>
          <w:tab w:val="left" w:pos="1418"/>
          <w:tab w:val="left" w:pos="2977"/>
        </w:tabs>
        <w:ind w:left="0" w:firstLine="709"/>
        <w:contextualSpacing w:val="0"/>
        <w:jc w:val="both"/>
        <w:rPr>
          <w:rFonts w:eastAsia="Calibri"/>
          <w:sz w:val="24"/>
          <w:szCs w:val="24"/>
          <w:lang w:val="lt-LT"/>
        </w:rPr>
      </w:pPr>
      <w:r w:rsidRPr="009C0EC0">
        <w:rPr>
          <w:sz w:val="24"/>
          <w:szCs w:val="24"/>
          <w:lang w:val="lt-LT"/>
        </w:rPr>
        <w:t>4</w:t>
      </w:r>
      <w:r w:rsidR="0072239B" w:rsidRPr="009C0EC0">
        <w:rPr>
          <w:sz w:val="24"/>
          <w:szCs w:val="24"/>
          <w:lang w:val="lt-LT"/>
        </w:rPr>
        <w:t xml:space="preserve">) </w:t>
      </w:r>
      <w:r w:rsidR="00736FAF" w:rsidRPr="009C0EC0">
        <w:rPr>
          <w:sz w:val="24"/>
          <w:szCs w:val="24"/>
          <w:lang w:val="lt-LT"/>
        </w:rPr>
        <w:t>tiekėjas per p</w:t>
      </w:r>
      <w:r w:rsidR="0031510E" w:rsidRPr="009C0EC0">
        <w:rPr>
          <w:sz w:val="24"/>
          <w:szCs w:val="24"/>
          <w:lang w:val="lt-LT"/>
        </w:rPr>
        <w:t>erkančiosios organizacijos nustatytą terminą patikslino, papildė, paaiškino informaciją;</w:t>
      </w:r>
    </w:p>
    <w:p w14:paraId="3B7C219A" w14:textId="714775C4" w:rsidR="00C412FF" w:rsidRPr="009C0EC0" w:rsidRDefault="00EB5749" w:rsidP="00C412FF">
      <w:pPr>
        <w:pStyle w:val="Sraopastraipa"/>
        <w:pBdr>
          <w:top w:val="none" w:sz="0" w:space="0" w:color="auto"/>
          <w:left w:val="none" w:sz="0" w:space="0" w:color="auto"/>
          <w:bottom w:val="none" w:sz="0" w:space="0" w:color="auto"/>
          <w:right w:val="none" w:sz="0" w:space="0" w:color="auto"/>
          <w:between w:val="none" w:sz="0" w:space="0" w:color="auto"/>
        </w:pBdr>
        <w:tabs>
          <w:tab w:val="left" w:pos="0"/>
          <w:tab w:val="left" w:pos="567"/>
          <w:tab w:val="left" w:pos="851"/>
          <w:tab w:val="left" w:pos="1418"/>
          <w:tab w:val="left" w:pos="2977"/>
        </w:tabs>
        <w:ind w:left="0" w:firstLine="709"/>
        <w:contextualSpacing w:val="0"/>
        <w:jc w:val="both"/>
        <w:rPr>
          <w:color w:val="auto"/>
          <w:sz w:val="24"/>
          <w:szCs w:val="24"/>
          <w:lang w:val="lt-LT"/>
        </w:rPr>
      </w:pPr>
      <w:r w:rsidRPr="009C0EC0">
        <w:rPr>
          <w:rFonts w:eastAsia="Calibri"/>
          <w:sz w:val="24"/>
          <w:szCs w:val="24"/>
          <w:lang w:val="lt-LT"/>
        </w:rPr>
        <w:t>5</w:t>
      </w:r>
      <w:r w:rsidR="0072239B" w:rsidRPr="009C0EC0">
        <w:rPr>
          <w:rFonts w:eastAsia="Calibri"/>
          <w:sz w:val="24"/>
          <w:szCs w:val="24"/>
          <w:lang w:val="lt-LT"/>
        </w:rPr>
        <w:t xml:space="preserve">) </w:t>
      </w:r>
      <w:r w:rsidR="00C11DB4" w:rsidRPr="009C0EC0">
        <w:rPr>
          <w:color w:val="auto"/>
          <w:sz w:val="24"/>
          <w:szCs w:val="24"/>
          <w:lang w:val="lt-LT" w:eastAsia="en-US"/>
        </w:rPr>
        <w:t>pasiūlyta kaina neviršija pirkimui skirtų lėšų, nustatytų perkančiosios organizacijos prieš pradedant pirkimo procedūrą</w:t>
      </w:r>
      <w:r w:rsidR="0031510E" w:rsidRPr="009C0EC0">
        <w:rPr>
          <w:color w:val="auto"/>
          <w:sz w:val="24"/>
          <w:szCs w:val="24"/>
          <w:lang w:val="lt-LT"/>
        </w:rPr>
        <w:t>;</w:t>
      </w:r>
    </w:p>
    <w:p w14:paraId="430E0024" w14:textId="5A9AC14E" w:rsidR="00BD044D" w:rsidRPr="009C0EC0" w:rsidRDefault="00673BBE" w:rsidP="00EE124C">
      <w:pPr>
        <w:pStyle w:val="Sraopastraipa"/>
        <w:pBdr>
          <w:top w:val="none" w:sz="0" w:space="0" w:color="auto"/>
          <w:left w:val="none" w:sz="0" w:space="0" w:color="auto"/>
          <w:bottom w:val="none" w:sz="0" w:space="0" w:color="auto"/>
          <w:right w:val="none" w:sz="0" w:space="0" w:color="auto"/>
          <w:between w:val="none" w:sz="0" w:space="0" w:color="auto"/>
        </w:pBdr>
        <w:tabs>
          <w:tab w:val="left" w:pos="0"/>
          <w:tab w:val="left" w:pos="567"/>
          <w:tab w:val="left" w:pos="851"/>
          <w:tab w:val="left" w:pos="1418"/>
          <w:tab w:val="left" w:pos="2977"/>
        </w:tabs>
        <w:ind w:left="0" w:firstLine="709"/>
        <w:contextualSpacing w:val="0"/>
        <w:jc w:val="both"/>
        <w:rPr>
          <w:rFonts w:eastAsia="Calibri"/>
          <w:color w:val="auto"/>
          <w:sz w:val="24"/>
          <w:szCs w:val="24"/>
          <w:lang w:val="lt-LT"/>
        </w:rPr>
      </w:pPr>
      <w:r w:rsidRPr="009C0EC0">
        <w:rPr>
          <w:rFonts w:eastAsia="Calibri"/>
          <w:color w:val="auto"/>
          <w:sz w:val="24"/>
          <w:szCs w:val="24"/>
          <w:lang w:val="lt-LT"/>
        </w:rPr>
        <w:t>6</w:t>
      </w:r>
      <w:r w:rsidR="0072239B" w:rsidRPr="009C0EC0">
        <w:rPr>
          <w:rFonts w:eastAsia="Calibri"/>
          <w:color w:val="auto"/>
          <w:sz w:val="24"/>
          <w:szCs w:val="24"/>
          <w:lang w:val="lt-LT"/>
        </w:rPr>
        <w:t xml:space="preserve">) </w:t>
      </w:r>
      <w:r w:rsidR="00BD044D" w:rsidRPr="009C0EC0">
        <w:rPr>
          <w:color w:val="auto"/>
          <w:sz w:val="24"/>
          <w:szCs w:val="24"/>
          <w:lang w:val="lt-LT"/>
        </w:rPr>
        <w:t>nėra kitų pagrindų atmesti tiekėjo pasiūlymą.</w:t>
      </w:r>
    </w:p>
    <w:p w14:paraId="0B284511" w14:textId="77777777" w:rsidR="00B51B77" w:rsidRPr="009C0EC0" w:rsidRDefault="0031510E" w:rsidP="009C0EC0">
      <w:pPr>
        <w:pStyle w:val="Sraopastraipa"/>
        <w:numPr>
          <w:ilvl w:val="1"/>
          <w:numId w:val="16"/>
        </w:numPr>
        <w:pBdr>
          <w:top w:val="none" w:sz="0" w:space="0" w:color="auto"/>
          <w:left w:val="none" w:sz="0" w:space="0" w:color="auto"/>
          <w:bottom w:val="none" w:sz="0" w:space="0" w:color="auto"/>
          <w:right w:val="none" w:sz="0" w:space="0" w:color="auto"/>
          <w:between w:val="none" w:sz="0" w:space="0" w:color="auto"/>
        </w:pBdr>
        <w:tabs>
          <w:tab w:val="left" w:pos="0"/>
          <w:tab w:val="left" w:pos="142"/>
          <w:tab w:val="left" w:pos="709"/>
        </w:tabs>
        <w:ind w:left="0" w:firstLine="0"/>
        <w:contextualSpacing w:val="0"/>
        <w:jc w:val="both"/>
        <w:rPr>
          <w:iCs/>
          <w:color w:val="auto"/>
          <w:sz w:val="24"/>
          <w:szCs w:val="24"/>
          <w:lang w:val="lt-LT"/>
        </w:rPr>
      </w:pPr>
      <w:r w:rsidRPr="009C0EC0">
        <w:rPr>
          <w:rFonts w:eastAsia="Calibri"/>
          <w:color w:val="auto"/>
          <w:sz w:val="24"/>
          <w:szCs w:val="24"/>
          <w:lang w:val="lt-LT"/>
        </w:rPr>
        <w:t>Tiekėjo, kuris negalėtų būti nustatytas laimėtoju pagal šio skyriaus nuostatas, pasiūlymas atmetamas.</w:t>
      </w:r>
    </w:p>
    <w:p w14:paraId="29C45D6C" w14:textId="7AA49B0A" w:rsidR="006770E6" w:rsidRPr="009C0EC0" w:rsidRDefault="006770E6" w:rsidP="009C0EC0">
      <w:pPr>
        <w:pStyle w:val="Sraopastraipa"/>
        <w:numPr>
          <w:ilvl w:val="1"/>
          <w:numId w:val="16"/>
        </w:numPr>
        <w:pBdr>
          <w:top w:val="none" w:sz="0" w:space="0" w:color="auto"/>
          <w:left w:val="none" w:sz="0" w:space="0" w:color="auto"/>
          <w:bottom w:val="none" w:sz="0" w:space="0" w:color="auto"/>
          <w:right w:val="none" w:sz="0" w:space="0" w:color="auto"/>
          <w:between w:val="none" w:sz="0" w:space="0" w:color="auto"/>
        </w:pBdr>
        <w:tabs>
          <w:tab w:val="left" w:pos="0"/>
          <w:tab w:val="left" w:pos="142"/>
        </w:tabs>
        <w:ind w:left="0" w:firstLine="0"/>
        <w:jc w:val="both"/>
        <w:rPr>
          <w:iCs/>
          <w:color w:val="auto"/>
          <w:sz w:val="24"/>
          <w:szCs w:val="24"/>
          <w:lang w:val="lt-LT"/>
        </w:rPr>
      </w:pPr>
      <w:r w:rsidRPr="009C0EC0">
        <w:rPr>
          <w:iCs/>
          <w:color w:val="auto"/>
          <w:sz w:val="24"/>
          <w:szCs w:val="24"/>
          <w:lang w:val="lt-LT"/>
        </w:rPr>
        <w:t>Tais atveja</w:t>
      </w:r>
      <w:r w:rsidR="005F7F1F" w:rsidRPr="009C0EC0">
        <w:rPr>
          <w:iCs/>
          <w:color w:val="auto"/>
          <w:sz w:val="24"/>
          <w:szCs w:val="24"/>
          <w:lang w:val="lt-LT"/>
        </w:rPr>
        <w:t>is, kai kelių dalyvių pasiūlymų kainos</w:t>
      </w:r>
      <w:r w:rsidRPr="009C0EC0">
        <w:rPr>
          <w:iCs/>
          <w:color w:val="auto"/>
          <w:sz w:val="24"/>
          <w:szCs w:val="24"/>
          <w:lang w:val="lt-LT"/>
        </w:rPr>
        <w:t xml:space="preserve"> yra vienod</w:t>
      </w:r>
      <w:r w:rsidR="005F7F1F" w:rsidRPr="009C0EC0">
        <w:rPr>
          <w:iCs/>
          <w:color w:val="auto"/>
          <w:sz w:val="24"/>
          <w:szCs w:val="24"/>
          <w:lang w:val="lt-LT"/>
        </w:rPr>
        <w:t>o</w:t>
      </w:r>
      <w:r w:rsidRPr="009C0EC0">
        <w:rPr>
          <w:iCs/>
          <w:color w:val="auto"/>
          <w:sz w:val="24"/>
          <w:szCs w:val="24"/>
          <w:lang w:val="lt-LT"/>
        </w:rPr>
        <w:t>s, nustatant pasiūlymų eilę, pirmesnis į šią eilę įrašomas dalyvis, kurio pasiūlymas pateiktas anksčiausiai.</w:t>
      </w:r>
    </w:p>
    <w:p w14:paraId="78B95FFE" w14:textId="1696C1F6" w:rsidR="008E5E7B" w:rsidRPr="009C0EC0" w:rsidRDefault="008E5E7B" w:rsidP="009C0EC0">
      <w:pPr>
        <w:pStyle w:val="Sraopastraipa"/>
        <w:numPr>
          <w:ilvl w:val="1"/>
          <w:numId w:val="16"/>
        </w:numPr>
        <w:pBdr>
          <w:top w:val="none" w:sz="0" w:space="0" w:color="auto"/>
          <w:left w:val="none" w:sz="0" w:space="0" w:color="auto"/>
          <w:bottom w:val="none" w:sz="0" w:space="0" w:color="auto"/>
          <w:right w:val="none" w:sz="0" w:space="0" w:color="auto"/>
          <w:between w:val="none" w:sz="0" w:space="0" w:color="auto"/>
        </w:pBdr>
        <w:tabs>
          <w:tab w:val="left" w:pos="0"/>
          <w:tab w:val="left" w:pos="142"/>
        </w:tabs>
        <w:ind w:left="0" w:firstLine="0"/>
        <w:jc w:val="both"/>
        <w:rPr>
          <w:iCs/>
          <w:color w:val="auto"/>
          <w:sz w:val="24"/>
          <w:szCs w:val="24"/>
          <w:lang w:val="lt-LT"/>
        </w:rPr>
      </w:pPr>
      <w:r w:rsidRPr="009C0EC0">
        <w:rPr>
          <w:color w:val="auto"/>
          <w:sz w:val="24"/>
          <w:szCs w:val="24"/>
          <w:lang w:val="lt-LT"/>
        </w:rPr>
        <w:t>Eilė nesudaroma, jei pasiūlymą pateikė ar pirkimo procedūrų metu atmetus kitus pasiūlymus, liko vienas tiekėjas.</w:t>
      </w:r>
    </w:p>
    <w:p w14:paraId="6D40BED0" w14:textId="77777777" w:rsidR="003B2D11" w:rsidRPr="00234C1E" w:rsidRDefault="003B2D11" w:rsidP="00EE124C">
      <w:pPr>
        <w:pStyle w:val="Sraopastraipa"/>
        <w:pBdr>
          <w:top w:val="none" w:sz="0" w:space="0" w:color="auto"/>
          <w:left w:val="none" w:sz="0" w:space="0" w:color="auto"/>
          <w:bottom w:val="none" w:sz="0" w:space="0" w:color="auto"/>
          <w:right w:val="none" w:sz="0" w:space="0" w:color="auto"/>
          <w:between w:val="none" w:sz="0" w:space="0" w:color="auto"/>
        </w:pBdr>
        <w:tabs>
          <w:tab w:val="left" w:pos="0"/>
          <w:tab w:val="left" w:pos="142"/>
          <w:tab w:val="left" w:pos="567"/>
        </w:tabs>
        <w:ind w:left="0"/>
        <w:contextualSpacing w:val="0"/>
        <w:jc w:val="both"/>
        <w:rPr>
          <w:iCs/>
          <w:color w:val="auto"/>
          <w:sz w:val="24"/>
          <w:szCs w:val="24"/>
          <w:lang w:val="lt-LT"/>
        </w:rPr>
      </w:pPr>
    </w:p>
    <w:p w14:paraId="67E535CF" w14:textId="41AC6813" w:rsidR="0072239B" w:rsidRPr="00B51386" w:rsidRDefault="00B51386" w:rsidP="00B51386">
      <w:pPr>
        <w:pBdr>
          <w:top w:val="none" w:sz="0" w:space="0" w:color="auto"/>
          <w:left w:val="none" w:sz="0" w:space="0" w:color="auto"/>
          <w:bottom w:val="none" w:sz="0" w:space="0" w:color="auto"/>
          <w:right w:val="none" w:sz="0" w:space="0" w:color="auto"/>
          <w:between w:val="none" w:sz="0" w:space="0" w:color="auto"/>
        </w:pBdr>
        <w:tabs>
          <w:tab w:val="left" w:pos="0"/>
          <w:tab w:val="left" w:pos="142"/>
          <w:tab w:val="left" w:pos="567"/>
        </w:tabs>
        <w:jc w:val="center"/>
        <w:rPr>
          <w:b/>
          <w:iCs/>
          <w:color w:val="auto"/>
          <w:sz w:val="24"/>
          <w:szCs w:val="24"/>
        </w:rPr>
      </w:pPr>
      <w:r w:rsidRPr="00B51386">
        <w:rPr>
          <w:b/>
          <w:bCs/>
          <w:color w:val="auto"/>
          <w:sz w:val="24"/>
          <w:szCs w:val="24"/>
        </w:rPr>
        <w:t>12.</w:t>
      </w:r>
      <w:r>
        <w:rPr>
          <w:b/>
          <w:bCs/>
          <w:color w:val="auto"/>
          <w:sz w:val="24"/>
          <w:szCs w:val="24"/>
        </w:rPr>
        <w:t xml:space="preserve"> </w:t>
      </w:r>
      <w:r w:rsidR="0072239B" w:rsidRPr="00B51386">
        <w:rPr>
          <w:b/>
          <w:bCs/>
          <w:color w:val="auto"/>
          <w:sz w:val="24"/>
          <w:szCs w:val="24"/>
        </w:rPr>
        <w:t>INFORMAVIMAS APIE PIRKIMO PROCEDŪRŲ REZULTATUS</w:t>
      </w:r>
    </w:p>
    <w:p w14:paraId="5F4E36F7" w14:textId="77777777" w:rsidR="0072239B" w:rsidRPr="00234C1E" w:rsidRDefault="0072239B" w:rsidP="00934A0B">
      <w:pPr>
        <w:pStyle w:val="Sraopastraipa"/>
        <w:pBdr>
          <w:top w:val="none" w:sz="0" w:space="0" w:color="auto"/>
          <w:left w:val="none" w:sz="0" w:space="0" w:color="auto"/>
          <w:bottom w:val="none" w:sz="0" w:space="0" w:color="auto"/>
          <w:right w:val="none" w:sz="0" w:space="0" w:color="auto"/>
          <w:between w:val="none" w:sz="0" w:space="0" w:color="auto"/>
        </w:pBdr>
        <w:tabs>
          <w:tab w:val="left" w:pos="0"/>
          <w:tab w:val="left" w:pos="142"/>
          <w:tab w:val="left" w:pos="567"/>
        </w:tabs>
        <w:spacing w:line="276" w:lineRule="auto"/>
        <w:ind w:left="480"/>
        <w:contextualSpacing w:val="0"/>
        <w:rPr>
          <w:iCs/>
          <w:color w:val="auto"/>
          <w:sz w:val="24"/>
          <w:szCs w:val="24"/>
          <w:lang w:val="lt-LT"/>
        </w:rPr>
      </w:pPr>
    </w:p>
    <w:p w14:paraId="3E7E8C9B" w14:textId="2B9508A6" w:rsidR="008E5E7B" w:rsidRPr="00234C1E" w:rsidRDefault="00173C67" w:rsidP="008E5E7B">
      <w:pPr>
        <w:pStyle w:val="prastasiniatinklio"/>
        <w:spacing w:before="0" w:beforeAutospacing="0" w:after="0" w:afterAutospacing="0"/>
        <w:jc w:val="both"/>
      </w:pPr>
      <w:bookmarkStart w:id="15" w:name="_Toc487783831"/>
      <w:r>
        <w:t>12</w:t>
      </w:r>
      <w:r w:rsidR="008E5E7B" w:rsidRPr="00234C1E">
        <w:t>.1.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C93F1A2" w14:textId="0DBC1A5C" w:rsidR="008E5E7B" w:rsidRPr="00234C1E" w:rsidRDefault="00173C67" w:rsidP="008E5E7B">
      <w:pPr>
        <w:pStyle w:val="prastasiniatinklio"/>
        <w:spacing w:before="0" w:beforeAutospacing="0" w:after="0" w:afterAutospacing="0"/>
        <w:jc w:val="both"/>
      </w:pPr>
      <w:r>
        <w:t>12</w:t>
      </w:r>
      <w:r w:rsidR="008E5E7B" w:rsidRPr="00234C1E">
        <w:t>.2. Pirkimo sutartis sudaroma netaikant pirkimo sutarties sudarymo atidėjimo termino.</w:t>
      </w:r>
    </w:p>
    <w:p w14:paraId="32A9C525" w14:textId="2FE50399" w:rsidR="008E5E7B" w:rsidRPr="00234C1E" w:rsidRDefault="00173C67" w:rsidP="008E5E7B">
      <w:pPr>
        <w:pStyle w:val="prastasiniatinklio"/>
        <w:spacing w:before="0" w:beforeAutospacing="0" w:after="0" w:afterAutospacing="0"/>
        <w:jc w:val="both"/>
      </w:pPr>
      <w:r>
        <w:t>12</w:t>
      </w:r>
      <w:r w:rsidR="008E5E7B" w:rsidRPr="00234C1E">
        <w:t>.3. Tiekėjas, kurio pasiūlymas laimėjo, kviečiamas sudaryti pirkimo sutartį.</w:t>
      </w:r>
    </w:p>
    <w:p w14:paraId="35FCE87F" w14:textId="59A2D940" w:rsidR="008E5E7B" w:rsidRPr="00341546" w:rsidRDefault="00173C67" w:rsidP="008E5E7B">
      <w:pPr>
        <w:pStyle w:val="prastasiniatinklio"/>
        <w:spacing w:before="0" w:beforeAutospacing="0" w:after="0" w:afterAutospacing="0"/>
        <w:jc w:val="both"/>
        <w:rPr>
          <w:bCs/>
        </w:rPr>
      </w:pPr>
      <w:r>
        <w:t>12</w:t>
      </w:r>
      <w:r w:rsidR="008E5E7B" w:rsidRPr="00234C1E">
        <w:t xml:space="preserve">.4. </w:t>
      </w:r>
      <w:r w:rsidR="008E5E7B" w:rsidRPr="00234C1E">
        <w:rPr>
          <w:bCs/>
        </w:rPr>
        <w:t>Jeigu tiekėjas, kuriam buvo pasiūlyta sudaryti pirkimo sutartį, raštu atsisako ją sudaryti</w:t>
      </w:r>
      <w:r w:rsidR="008E5E7B" w:rsidRPr="00234C1E">
        <w:t xml:space="preserve"> </w:t>
      </w:r>
      <w:r w:rsidR="008E5E7B" w:rsidRPr="00234C1E">
        <w:rPr>
          <w:bCs/>
        </w:rPr>
        <w:t>arba iki perkančiosios organizacijos nurodyto laiko nepasirašo pirkimo sutarties, arba atsisako sudaryti pirkimo sutartį pirkimo dokumentuose nustatytomis sąlygomis, laikoma, kad jis atsisakė sudaryti pirkimo sutartį.</w:t>
      </w:r>
      <w:r w:rsidR="008E5E7B" w:rsidRPr="00234C1E">
        <w:t xml:space="preserve"> </w:t>
      </w:r>
      <w:r w:rsidR="008E5E7B" w:rsidRPr="00234C1E">
        <w:rPr>
          <w:bCs/>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w:t>
      </w:r>
      <w:r w:rsidR="008E5E7B" w:rsidRPr="00234C1E">
        <w:rPr>
          <w:bCs/>
        </w:rPr>
        <w:lastRenderedPageBreak/>
        <w:t>neįvykdžiusio kitų pirkimo sutarties įsigaliojimo sąlygų, jeigu tenkinamos VPĮ 45 straipsnio 1 dalyje išdėstytos sąlygos.</w:t>
      </w:r>
    </w:p>
    <w:bookmarkEnd w:id="15"/>
    <w:p w14:paraId="067259CA" w14:textId="482C3441" w:rsidR="008E5E7B" w:rsidRPr="00234C1E" w:rsidRDefault="00173C67" w:rsidP="00173C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
          <w:bCs/>
          <w:color w:val="auto"/>
          <w:sz w:val="24"/>
          <w:szCs w:val="24"/>
        </w:rPr>
      </w:pPr>
      <w:r>
        <w:rPr>
          <w:b/>
          <w:bCs/>
          <w:color w:val="auto"/>
          <w:sz w:val="24"/>
          <w:szCs w:val="24"/>
        </w:rPr>
        <w:t xml:space="preserve">13. </w:t>
      </w:r>
      <w:r w:rsidR="008E5E7B" w:rsidRPr="00234C1E">
        <w:rPr>
          <w:b/>
          <w:bCs/>
          <w:color w:val="auto"/>
          <w:sz w:val="24"/>
          <w:szCs w:val="24"/>
        </w:rPr>
        <w:t>KITOS SĄLYGOS IR INFORMACIJA</w:t>
      </w:r>
    </w:p>
    <w:p w14:paraId="6BEB56C6" w14:textId="227195BC" w:rsidR="008E5E7B" w:rsidRPr="00234C1E" w:rsidRDefault="00173C67" w:rsidP="008E5E7B">
      <w:pPr>
        <w:pBdr>
          <w:top w:val="none" w:sz="0" w:space="0" w:color="auto"/>
          <w:left w:val="none" w:sz="0" w:space="0" w:color="auto"/>
          <w:bottom w:val="none" w:sz="0" w:space="0" w:color="auto"/>
          <w:right w:val="none" w:sz="0" w:space="0" w:color="auto"/>
          <w:between w:val="none" w:sz="0" w:space="0" w:color="auto"/>
        </w:pBdr>
        <w:jc w:val="both"/>
        <w:rPr>
          <w:bCs/>
          <w:color w:val="auto"/>
          <w:sz w:val="24"/>
          <w:szCs w:val="24"/>
        </w:rPr>
      </w:pPr>
      <w:r>
        <w:rPr>
          <w:color w:val="auto"/>
          <w:sz w:val="24"/>
          <w:szCs w:val="24"/>
        </w:rPr>
        <w:t>13</w:t>
      </w:r>
      <w:r w:rsidR="008E5E7B" w:rsidRPr="00234C1E">
        <w:rPr>
          <w:color w:val="auto"/>
          <w:sz w:val="24"/>
          <w:szCs w:val="24"/>
        </w:rPr>
        <w:t xml:space="preserve">.1. </w:t>
      </w:r>
      <w:r w:rsidR="008E5E7B" w:rsidRPr="00234C1E">
        <w:rPr>
          <w:bCs/>
          <w:color w:val="auto"/>
          <w:sz w:val="24"/>
          <w:szCs w:val="24"/>
        </w:rPr>
        <w:t xml:space="preserve">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w:t>
      </w:r>
    </w:p>
    <w:p w14:paraId="3E6CD334" w14:textId="24FE566F" w:rsidR="008E5E7B" w:rsidRDefault="00173C67" w:rsidP="008E5E7B">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r>
        <w:rPr>
          <w:color w:val="auto"/>
          <w:sz w:val="24"/>
          <w:szCs w:val="24"/>
        </w:rPr>
        <w:t>13</w:t>
      </w:r>
      <w:r w:rsidR="008E5E7B" w:rsidRPr="00234C1E">
        <w:rPr>
          <w:color w:val="auto"/>
          <w:sz w:val="24"/>
          <w:szCs w:val="24"/>
        </w:rPr>
        <w:t>.2. Ginčai dėl pirkimo nagrinėjami, žala tiekėjui atlyginama, pirkimo sutartis pripažįstama negaliojančia bei alternatyvios sankcijos taikomos vadovaujantis VPĮ VII skyriaus nuostatomis.</w:t>
      </w:r>
    </w:p>
    <w:p w14:paraId="293D46A1" w14:textId="77777777" w:rsidR="00EF410D" w:rsidRPr="00234C1E" w:rsidRDefault="00EF410D" w:rsidP="008E5E7B">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p>
    <w:p w14:paraId="6FEF53AB" w14:textId="40A63F77" w:rsidR="008E5E7B" w:rsidRPr="00234C1E" w:rsidRDefault="00173C67" w:rsidP="00173C67">
      <w:pPr>
        <w:pBdr>
          <w:top w:val="none" w:sz="0" w:space="0" w:color="auto"/>
          <w:left w:val="none" w:sz="0" w:space="0" w:color="auto"/>
          <w:bottom w:val="none" w:sz="0" w:space="0" w:color="auto"/>
          <w:right w:val="none" w:sz="0" w:space="0" w:color="auto"/>
          <w:between w:val="none" w:sz="0" w:space="0" w:color="auto"/>
        </w:pBdr>
        <w:jc w:val="center"/>
        <w:rPr>
          <w:b/>
          <w:bCs/>
          <w:color w:val="auto"/>
          <w:sz w:val="24"/>
          <w:szCs w:val="24"/>
        </w:rPr>
      </w:pPr>
      <w:r>
        <w:rPr>
          <w:b/>
          <w:bCs/>
          <w:color w:val="auto"/>
          <w:sz w:val="24"/>
          <w:szCs w:val="24"/>
        </w:rPr>
        <w:t xml:space="preserve">14. </w:t>
      </w:r>
      <w:r w:rsidR="008E5E7B" w:rsidRPr="00234C1E">
        <w:rPr>
          <w:b/>
          <w:bCs/>
          <w:color w:val="auto"/>
          <w:sz w:val="24"/>
          <w:szCs w:val="24"/>
        </w:rPr>
        <w:t>PIRKIMO SUTARTIES SĄLYGOS</w:t>
      </w:r>
    </w:p>
    <w:p w14:paraId="01CF5E83" w14:textId="77777777" w:rsidR="00173C67" w:rsidRPr="006D498B" w:rsidRDefault="00173C67" w:rsidP="008E5E7B">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p>
    <w:p w14:paraId="4B69C8E6" w14:textId="786E4776" w:rsidR="008E5E7B" w:rsidRPr="006D498B" w:rsidRDefault="00173C67" w:rsidP="008E5E7B">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r w:rsidRPr="006D498B">
        <w:rPr>
          <w:color w:val="auto"/>
          <w:sz w:val="24"/>
          <w:szCs w:val="24"/>
        </w:rPr>
        <w:t>14</w:t>
      </w:r>
      <w:r w:rsidR="008E5E7B" w:rsidRPr="006D498B">
        <w:rPr>
          <w:color w:val="auto"/>
          <w:sz w:val="24"/>
          <w:szCs w:val="24"/>
        </w:rPr>
        <w:t xml:space="preserve">.1. Pirkimo sutarties projektas pateikiamas pirkimo sąlygų </w:t>
      </w:r>
      <w:r w:rsidR="00E34A03" w:rsidRPr="006D498B">
        <w:rPr>
          <w:color w:val="auto"/>
          <w:sz w:val="24"/>
          <w:szCs w:val="24"/>
        </w:rPr>
        <w:t>4</w:t>
      </w:r>
      <w:r w:rsidR="008E5E7B" w:rsidRPr="006D498B">
        <w:rPr>
          <w:color w:val="auto"/>
          <w:sz w:val="24"/>
          <w:szCs w:val="24"/>
        </w:rPr>
        <w:t xml:space="preserve"> priede.</w:t>
      </w:r>
    </w:p>
    <w:p w14:paraId="344CEA1C" w14:textId="77777777" w:rsidR="008E5E7B" w:rsidRPr="00234C1E" w:rsidRDefault="008E5E7B" w:rsidP="008E5E7B">
      <w:pPr>
        <w:pBdr>
          <w:top w:val="none" w:sz="0" w:space="0" w:color="auto"/>
          <w:left w:val="none" w:sz="0" w:space="0" w:color="auto"/>
          <w:bottom w:val="none" w:sz="0" w:space="0" w:color="auto"/>
          <w:right w:val="none" w:sz="0" w:space="0" w:color="auto"/>
          <w:between w:val="none" w:sz="0" w:space="0" w:color="auto"/>
        </w:pBdr>
        <w:ind w:firstLine="480"/>
        <w:jc w:val="both"/>
        <w:rPr>
          <w:color w:val="auto"/>
          <w:sz w:val="24"/>
          <w:szCs w:val="24"/>
        </w:rPr>
      </w:pPr>
    </w:p>
    <w:p w14:paraId="05BE03C0" w14:textId="77777777" w:rsidR="008E5E7B" w:rsidRPr="00234C1E" w:rsidRDefault="008E5E7B" w:rsidP="008E5E7B">
      <w:pPr>
        <w:spacing w:after="40" w:line="259" w:lineRule="auto"/>
        <w:ind w:firstLine="426"/>
        <w:jc w:val="center"/>
        <w:rPr>
          <w:sz w:val="24"/>
          <w:szCs w:val="24"/>
        </w:rPr>
      </w:pPr>
      <w:r w:rsidRPr="00234C1E">
        <w:rPr>
          <w:sz w:val="24"/>
          <w:szCs w:val="24"/>
        </w:rPr>
        <w:t>_________________________</w:t>
      </w:r>
    </w:p>
    <w:p w14:paraId="31A4FC0C" w14:textId="77777777" w:rsidR="00575034" w:rsidRDefault="00575034">
      <w:pPr>
        <w:pBdr>
          <w:top w:val="none" w:sz="0" w:space="0" w:color="auto"/>
          <w:left w:val="none" w:sz="0" w:space="0" w:color="auto"/>
          <w:bottom w:val="none" w:sz="0" w:space="0" w:color="auto"/>
          <w:right w:val="none" w:sz="0" w:space="0" w:color="auto"/>
          <w:between w:val="none" w:sz="0" w:space="0" w:color="auto"/>
        </w:pBdr>
        <w:rPr>
          <w:b/>
          <w:bCs/>
          <w:color w:val="auto"/>
          <w:sz w:val="24"/>
          <w:szCs w:val="24"/>
          <w:lang w:eastAsia="en-US"/>
        </w:rPr>
      </w:pPr>
      <w:r>
        <w:rPr>
          <w:b/>
          <w:bCs/>
          <w:color w:val="auto"/>
          <w:sz w:val="24"/>
          <w:szCs w:val="24"/>
          <w:lang w:eastAsia="en-US"/>
        </w:rPr>
        <w:br w:type="page"/>
      </w:r>
    </w:p>
    <w:p w14:paraId="7B0FA690" w14:textId="459CF663" w:rsidR="00CD19D7" w:rsidRPr="00234C1E" w:rsidRDefault="00CD19D7" w:rsidP="00CD19D7">
      <w:pPr>
        <w:pBdr>
          <w:top w:val="none" w:sz="0" w:space="0" w:color="auto"/>
          <w:left w:val="none" w:sz="0" w:space="0" w:color="auto"/>
          <w:bottom w:val="none" w:sz="0" w:space="0" w:color="auto"/>
          <w:right w:val="none" w:sz="0" w:space="0" w:color="auto"/>
          <w:between w:val="none" w:sz="0" w:space="0" w:color="auto"/>
        </w:pBdr>
        <w:jc w:val="right"/>
        <w:rPr>
          <w:b/>
          <w:color w:val="auto"/>
          <w:sz w:val="24"/>
          <w:szCs w:val="24"/>
          <w:lang w:eastAsia="en-US"/>
        </w:rPr>
      </w:pPr>
      <w:r w:rsidRPr="00234C1E">
        <w:rPr>
          <w:b/>
          <w:bCs/>
          <w:color w:val="auto"/>
          <w:sz w:val="24"/>
          <w:szCs w:val="24"/>
          <w:lang w:eastAsia="en-US"/>
        </w:rPr>
        <w:lastRenderedPageBreak/>
        <w:t>S</w:t>
      </w:r>
      <w:r w:rsidRPr="00234C1E">
        <w:rPr>
          <w:b/>
          <w:color w:val="auto"/>
          <w:sz w:val="24"/>
          <w:szCs w:val="24"/>
          <w:lang w:eastAsia="en-US"/>
        </w:rPr>
        <w:t>ąlygų priedas Nr. 1</w:t>
      </w:r>
    </w:p>
    <w:p w14:paraId="1357432D" w14:textId="77777777" w:rsidR="008E5E7B" w:rsidRPr="00234C1E" w:rsidRDefault="008E5E7B" w:rsidP="008E5E7B">
      <w:pPr>
        <w:jc w:val="center"/>
      </w:pPr>
    </w:p>
    <w:p w14:paraId="6FF1164F" w14:textId="77777777" w:rsidR="008E5E7B" w:rsidRPr="00234C1E" w:rsidRDefault="008E5E7B" w:rsidP="008E5E7B">
      <w:pPr>
        <w:jc w:val="center"/>
      </w:pPr>
    </w:p>
    <w:p w14:paraId="616DAF72" w14:textId="15B8DC88" w:rsidR="00B51B77" w:rsidRPr="00234C1E" w:rsidRDefault="00A355ED" w:rsidP="008E5E7B">
      <w:pPr>
        <w:jc w:val="center"/>
      </w:pPr>
      <w:r w:rsidRPr="00234C1E">
        <w:t>Herbas arba prekių ženklas</w:t>
      </w:r>
    </w:p>
    <w:p w14:paraId="47F0974F" w14:textId="77777777" w:rsidR="00B51B77" w:rsidRPr="00234C1E" w:rsidRDefault="00A355ED" w:rsidP="00EE124C">
      <w:pPr>
        <w:ind w:right="-178"/>
        <w:jc w:val="center"/>
      </w:pPr>
      <w:r w:rsidRPr="00234C1E">
        <w:t>(</w:t>
      </w:r>
      <w:r w:rsidRPr="00234C1E">
        <w:rPr>
          <w:sz w:val="18"/>
          <w:szCs w:val="18"/>
        </w:rPr>
        <w:t>Tiekėjo pavadinimas</w:t>
      </w:r>
      <w:r w:rsidRPr="00234C1E">
        <w:t>)</w:t>
      </w:r>
    </w:p>
    <w:p w14:paraId="73E99BF2" w14:textId="77777777" w:rsidR="00B51B77" w:rsidRPr="00234C1E" w:rsidRDefault="00B51B77" w:rsidP="00EE124C">
      <w:pPr>
        <w:tabs>
          <w:tab w:val="left" w:pos="5640"/>
        </w:tabs>
        <w:ind w:right="-178"/>
        <w:jc w:val="center"/>
        <w:rPr>
          <w:sz w:val="24"/>
          <w:szCs w:val="24"/>
        </w:rPr>
      </w:pPr>
    </w:p>
    <w:p w14:paraId="6410827B" w14:textId="77777777" w:rsidR="00B51B77" w:rsidRPr="00234C1E" w:rsidRDefault="00A355ED" w:rsidP="00EE124C">
      <w:pPr>
        <w:ind w:right="-178"/>
        <w:jc w:val="center"/>
      </w:pPr>
      <w:r w:rsidRPr="00234C1E">
        <w:t>(</w:t>
      </w:r>
      <w:r w:rsidRPr="00234C1E">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34C1E">
        <w:t>)</w:t>
      </w:r>
    </w:p>
    <w:p w14:paraId="686A945A" w14:textId="77777777" w:rsidR="008B7EFA" w:rsidRPr="00234C1E" w:rsidRDefault="008B7EFA" w:rsidP="00A732ED">
      <w:pPr>
        <w:spacing w:line="276" w:lineRule="auto"/>
        <w:rPr>
          <w:sz w:val="24"/>
          <w:szCs w:val="24"/>
        </w:rPr>
      </w:pPr>
    </w:p>
    <w:p w14:paraId="5BCA4192" w14:textId="77777777" w:rsidR="00A732ED" w:rsidRPr="00234C1E" w:rsidRDefault="00A732ED" w:rsidP="00A732ED">
      <w:pPr>
        <w:spacing w:line="276" w:lineRule="auto"/>
        <w:rPr>
          <w:sz w:val="24"/>
          <w:szCs w:val="24"/>
        </w:rPr>
      </w:pPr>
      <w:r w:rsidRPr="00234C1E">
        <w:rPr>
          <w:sz w:val="24"/>
          <w:szCs w:val="24"/>
        </w:rPr>
        <w:t>Telšių rajono savivaldybės administracijai</w:t>
      </w:r>
    </w:p>
    <w:p w14:paraId="7942680F" w14:textId="77777777" w:rsidR="006F47A6" w:rsidRPr="00234C1E" w:rsidRDefault="006F47A6" w:rsidP="00934A0B">
      <w:pPr>
        <w:spacing w:line="276" w:lineRule="auto"/>
        <w:rPr>
          <w:sz w:val="24"/>
          <w:szCs w:val="24"/>
        </w:rPr>
      </w:pPr>
    </w:p>
    <w:p w14:paraId="039F087B" w14:textId="3732CF50" w:rsidR="00B51B77" w:rsidRDefault="005F4C85" w:rsidP="00934A0B">
      <w:pPr>
        <w:spacing w:line="276" w:lineRule="auto"/>
        <w:jc w:val="center"/>
        <w:rPr>
          <w:b/>
          <w:sz w:val="24"/>
          <w:szCs w:val="24"/>
        </w:rPr>
      </w:pPr>
      <w:r w:rsidRPr="00234C1E">
        <w:rPr>
          <w:b/>
          <w:sz w:val="24"/>
          <w:szCs w:val="24"/>
        </w:rPr>
        <w:t>PASIŪLYMAS</w:t>
      </w:r>
    </w:p>
    <w:p w14:paraId="3347F79F" w14:textId="77777777" w:rsidR="00485CFF" w:rsidRPr="00234C1E" w:rsidRDefault="00485CFF" w:rsidP="00934A0B">
      <w:pPr>
        <w:spacing w:line="276" w:lineRule="auto"/>
        <w:jc w:val="center"/>
        <w:rPr>
          <w:b/>
          <w:sz w:val="24"/>
          <w:szCs w:val="24"/>
        </w:rPr>
      </w:pPr>
    </w:p>
    <w:p w14:paraId="2B1E8E97" w14:textId="0CCBE767" w:rsidR="006F0737" w:rsidRPr="00792643" w:rsidRDefault="00851BE6" w:rsidP="00792643">
      <w:pPr>
        <w:jc w:val="center"/>
        <w:rPr>
          <w:b/>
          <w:bCs/>
          <w:sz w:val="24"/>
          <w:szCs w:val="24"/>
        </w:rPr>
      </w:pPr>
      <w:r w:rsidRPr="00851BE6">
        <w:rPr>
          <w:b/>
          <w:bCs/>
          <w:sz w:val="24"/>
          <w:szCs w:val="24"/>
        </w:rPr>
        <w:t>VIETINĖS REIKŠMĖS KELIŲ REMONTAS TELŠIŲ RAJONE (KELIŲ SU ŽVYRO DANGA UŽAUKŠTĖJUSIŲ KELKRAŠČIŲ PAŠALINIMAS)</w:t>
      </w:r>
    </w:p>
    <w:p w14:paraId="4B212F57" w14:textId="77777777" w:rsidR="00200284" w:rsidRPr="00234C1E" w:rsidRDefault="00200284" w:rsidP="00EE124C">
      <w:pPr>
        <w:jc w:val="center"/>
        <w:rPr>
          <w:b/>
          <w:bCs/>
          <w:color w:val="auto"/>
          <w:sz w:val="24"/>
          <w:szCs w:val="24"/>
          <w:lang w:eastAsia="en-US"/>
        </w:rPr>
      </w:pPr>
    </w:p>
    <w:p w14:paraId="49BC1FE0" w14:textId="1FA2B429" w:rsidR="00B51B77" w:rsidRPr="00234C1E" w:rsidRDefault="00A355ED" w:rsidP="00EE124C">
      <w:pPr>
        <w:jc w:val="center"/>
        <w:rPr>
          <w:rFonts w:eastAsia="Times"/>
          <w:b/>
          <w:sz w:val="24"/>
          <w:szCs w:val="24"/>
        </w:rPr>
      </w:pPr>
      <w:r w:rsidRPr="00234C1E">
        <w:rPr>
          <w:sz w:val="24"/>
          <w:szCs w:val="24"/>
        </w:rPr>
        <w:t>____________</w:t>
      </w:r>
      <w:r w:rsidRPr="00234C1E">
        <w:rPr>
          <w:b/>
          <w:sz w:val="24"/>
          <w:szCs w:val="24"/>
        </w:rPr>
        <w:t xml:space="preserve"> </w:t>
      </w:r>
      <w:r w:rsidRPr="00234C1E">
        <w:rPr>
          <w:sz w:val="24"/>
          <w:szCs w:val="24"/>
        </w:rPr>
        <w:t>Nr.______</w:t>
      </w:r>
    </w:p>
    <w:p w14:paraId="511FA080" w14:textId="77777777" w:rsidR="00B51B77" w:rsidRPr="00234C1E" w:rsidRDefault="00A355ED" w:rsidP="00EE124C">
      <w:pPr>
        <w:jc w:val="center"/>
        <w:rPr>
          <w:rFonts w:eastAsia="Times"/>
          <w:b/>
          <w:sz w:val="24"/>
          <w:szCs w:val="24"/>
        </w:rPr>
      </w:pPr>
      <w:r w:rsidRPr="00234C1E">
        <w:rPr>
          <w:sz w:val="24"/>
          <w:szCs w:val="24"/>
        </w:rPr>
        <w:t>(Data)</w:t>
      </w:r>
    </w:p>
    <w:p w14:paraId="455D3D52" w14:textId="77777777" w:rsidR="00B51B77" w:rsidRPr="00234C1E" w:rsidRDefault="00A355ED" w:rsidP="00EE124C">
      <w:pPr>
        <w:shd w:val="clear" w:color="auto" w:fill="FFFFFF"/>
        <w:jc w:val="center"/>
        <w:rPr>
          <w:sz w:val="24"/>
          <w:szCs w:val="24"/>
        </w:rPr>
      </w:pPr>
      <w:r w:rsidRPr="00234C1E">
        <w:rPr>
          <w:sz w:val="24"/>
          <w:szCs w:val="24"/>
        </w:rPr>
        <w:t>______________</w:t>
      </w:r>
    </w:p>
    <w:p w14:paraId="25063F11" w14:textId="77777777" w:rsidR="00B51B77" w:rsidRPr="00234C1E" w:rsidRDefault="00A355ED" w:rsidP="00EE124C">
      <w:pPr>
        <w:shd w:val="clear" w:color="auto" w:fill="FFFFFF"/>
        <w:jc w:val="center"/>
        <w:rPr>
          <w:sz w:val="24"/>
          <w:szCs w:val="24"/>
        </w:rPr>
      </w:pPr>
      <w:r w:rsidRPr="00234C1E">
        <w:rPr>
          <w:sz w:val="24"/>
          <w:szCs w:val="24"/>
        </w:rPr>
        <w:t>(Sudarymo vieta)</w:t>
      </w:r>
    </w:p>
    <w:p w14:paraId="7BAE4591" w14:textId="77777777" w:rsidR="00B51B77" w:rsidRPr="00234C1E" w:rsidRDefault="00B51B77" w:rsidP="00EE124C">
      <w:pPr>
        <w:jc w:val="center"/>
        <w:rPr>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B51B77" w:rsidRPr="00234C1E" w14:paraId="30355F5A"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AFB612" w14:textId="77777777" w:rsidR="00B51B77" w:rsidRPr="0061268C" w:rsidRDefault="00A355ED" w:rsidP="00EA6D5D">
            <w:pPr>
              <w:jc w:val="both"/>
              <w:rPr>
                <w:b/>
                <w:color w:val="auto"/>
                <w:sz w:val="24"/>
                <w:szCs w:val="24"/>
              </w:rPr>
            </w:pPr>
            <w:r w:rsidRPr="0061268C">
              <w:rPr>
                <w:b/>
                <w:color w:val="auto"/>
                <w:sz w:val="24"/>
                <w:szCs w:val="24"/>
              </w:rPr>
              <w:t xml:space="preserve">Tiekėjo pavadinimas </w:t>
            </w:r>
            <w:r w:rsidRPr="0061268C">
              <w:rPr>
                <w:b/>
                <w:i/>
                <w:color w:val="auto"/>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5AE8CE0B" w14:textId="77777777" w:rsidR="00B51B77" w:rsidRPr="00234C1E" w:rsidRDefault="00B51B77" w:rsidP="00934A0B">
            <w:pPr>
              <w:spacing w:line="276" w:lineRule="auto"/>
              <w:jc w:val="both"/>
              <w:rPr>
                <w:sz w:val="24"/>
                <w:szCs w:val="24"/>
              </w:rPr>
            </w:pPr>
          </w:p>
        </w:tc>
      </w:tr>
      <w:tr w:rsidR="00B51B77" w:rsidRPr="00234C1E" w14:paraId="70F35458"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97D3FE" w14:textId="77777777" w:rsidR="00B51B77" w:rsidRPr="0061268C" w:rsidRDefault="00A355ED" w:rsidP="00EA6D5D">
            <w:pPr>
              <w:jc w:val="both"/>
              <w:rPr>
                <w:b/>
                <w:color w:val="auto"/>
                <w:sz w:val="24"/>
                <w:szCs w:val="24"/>
              </w:rPr>
            </w:pPr>
            <w:r w:rsidRPr="0061268C">
              <w:rPr>
                <w:b/>
                <w:color w:val="auto"/>
                <w:sz w:val="24"/>
                <w:szCs w:val="24"/>
              </w:rPr>
              <w:t>Tiekėjo adresas</w:t>
            </w:r>
            <w:r w:rsidRPr="0061268C">
              <w:rPr>
                <w:b/>
                <w:i/>
                <w:color w:val="auto"/>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7DAC7802" w14:textId="77777777" w:rsidR="00B51B77" w:rsidRPr="00234C1E" w:rsidRDefault="00B51B77" w:rsidP="00934A0B">
            <w:pPr>
              <w:spacing w:line="276" w:lineRule="auto"/>
              <w:jc w:val="both"/>
              <w:rPr>
                <w:sz w:val="24"/>
                <w:szCs w:val="24"/>
              </w:rPr>
            </w:pPr>
          </w:p>
          <w:p w14:paraId="5C84E288" w14:textId="77777777" w:rsidR="00B51B77" w:rsidRPr="00234C1E" w:rsidRDefault="00B51B77" w:rsidP="00934A0B">
            <w:pPr>
              <w:spacing w:line="276" w:lineRule="auto"/>
              <w:jc w:val="both"/>
              <w:rPr>
                <w:sz w:val="24"/>
                <w:szCs w:val="24"/>
              </w:rPr>
            </w:pPr>
          </w:p>
        </w:tc>
      </w:tr>
      <w:tr w:rsidR="00B51B77" w:rsidRPr="00234C1E" w14:paraId="34E61B24"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F7A51C" w14:textId="77777777" w:rsidR="00B51B77" w:rsidRPr="0061268C" w:rsidRDefault="00A355ED" w:rsidP="00EA6D5D">
            <w:pPr>
              <w:jc w:val="both"/>
              <w:rPr>
                <w:b/>
                <w:color w:val="auto"/>
                <w:sz w:val="24"/>
                <w:szCs w:val="24"/>
              </w:rPr>
            </w:pPr>
            <w:r w:rsidRPr="0061268C">
              <w:rPr>
                <w:b/>
                <w:color w:val="auto"/>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548607CD" w14:textId="77777777" w:rsidR="00B51B77" w:rsidRPr="00234C1E" w:rsidRDefault="00B51B77" w:rsidP="00934A0B">
            <w:pPr>
              <w:spacing w:line="276" w:lineRule="auto"/>
              <w:jc w:val="both"/>
              <w:rPr>
                <w:sz w:val="24"/>
                <w:szCs w:val="24"/>
              </w:rPr>
            </w:pPr>
          </w:p>
        </w:tc>
      </w:tr>
      <w:tr w:rsidR="00B51B77" w:rsidRPr="00234C1E" w14:paraId="2EDD3849"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ABFB7B" w14:textId="77777777" w:rsidR="00B51B77" w:rsidRPr="0061268C" w:rsidRDefault="00A355ED" w:rsidP="00EA6D5D">
            <w:pPr>
              <w:jc w:val="both"/>
              <w:rPr>
                <w:b/>
                <w:color w:val="auto"/>
                <w:sz w:val="24"/>
                <w:szCs w:val="24"/>
              </w:rPr>
            </w:pPr>
            <w:r w:rsidRPr="0061268C">
              <w:rPr>
                <w:b/>
                <w:color w:val="auto"/>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32DBA1DC" w14:textId="77777777" w:rsidR="00B51B77" w:rsidRPr="00234C1E" w:rsidRDefault="00B51B77" w:rsidP="00934A0B">
            <w:pPr>
              <w:spacing w:line="276" w:lineRule="auto"/>
              <w:jc w:val="both"/>
              <w:rPr>
                <w:sz w:val="24"/>
                <w:szCs w:val="24"/>
              </w:rPr>
            </w:pPr>
          </w:p>
        </w:tc>
      </w:tr>
      <w:tr w:rsidR="00B51B77" w:rsidRPr="00234C1E" w14:paraId="575320A7"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C5074E" w14:textId="77777777" w:rsidR="00B51B77" w:rsidRPr="0061268C" w:rsidRDefault="00A355ED" w:rsidP="00EA6D5D">
            <w:pPr>
              <w:jc w:val="both"/>
              <w:rPr>
                <w:b/>
                <w:color w:val="auto"/>
                <w:sz w:val="24"/>
                <w:szCs w:val="24"/>
              </w:rPr>
            </w:pPr>
            <w:r w:rsidRPr="0061268C">
              <w:rPr>
                <w:b/>
                <w:color w:val="auto"/>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5CB643C7" w14:textId="77777777" w:rsidR="00B51B77" w:rsidRPr="00234C1E" w:rsidRDefault="00B51B77" w:rsidP="00934A0B">
            <w:pPr>
              <w:spacing w:line="276" w:lineRule="auto"/>
              <w:jc w:val="both"/>
              <w:rPr>
                <w:sz w:val="24"/>
                <w:szCs w:val="24"/>
              </w:rPr>
            </w:pPr>
          </w:p>
        </w:tc>
      </w:tr>
      <w:tr w:rsidR="00B51B77" w:rsidRPr="00234C1E" w14:paraId="25B84B28" w14:textId="77777777" w:rsidTr="0061268C">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188E12" w14:textId="77777777" w:rsidR="00B51B77" w:rsidRPr="0061268C" w:rsidRDefault="00A355ED" w:rsidP="00934A0B">
            <w:pPr>
              <w:spacing w:line="276" w:lineRule="auto"/>
              <w:jc w:val="both"/>
              <w:rPr>
                <w:b/>
                <w:color w:val="auto"/>
                <w:sz w:val="24"/>
                <w:szCs w:val="24"/>
              </w:rPr>
            </w:pPr>
            <w:r w:rsidRPr="0061268C">
              <w:rPr>
                <w:b/>
                <w:color w:val="auto"/>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680F157D" w14:textId="77777777" w:rsidR="00B51B77" w:rsidRPr="00234C1E" w:rsidRDefault="00B51B77" w:rsidP="00934A0B">
            <w:pPr>
              <w:spacing w:line="276" w:lineRule="auto"/>
              <w:jc w:val="both"/>
              <w:rPr>
                <w:sz w:val="24"/>
                <w:szCs w:val="24"/>
              </w:rPr>
            </w:pPr>
          </w:p>
        </w:tc>
      </w:tr>
    </w:tbl>
    <w:p w14:paraId="2A2802D7" w14:textId="77777777" w:rsidR="00B51B77" w:rsidRPr="00234C1E" w:rsidRDefault="00B51B77" w:rsidP="00934A0B">
      <w:pPr>
        <w:spacing w:line="276" w:lineRule="auto"/>
        <w:jc w:val="both"/>
        <w:rPr>
          <w:sz w:val="24"/>
          <w:szCs w:val="24"/>
        </w:rPr>
      </w:pPr>
    </w:p>
    <w:p w14:paraId="5C01CC9E" w14:textId="77777777" w:rsidR="00F21A5A" w:rsidRPr="00234C1E" w:rsidRDefault="00F21A5A" w:rsidP="00F21A5A">
      <w:pPr>
        <w:jc w:val="both"/>
        <w:rPr>
          <w:i/>
          <w:sz w:val="22"/>
          <w:szCs w:val="22"/>
        </w:rPr>
      </w:pPr>
      <w:r w:rsidRPr="00234C1E">
        <w:rPr>
          <w:i/>
          <w:sz w:val="22"/>
          <w:szCs w:val="22"/>
        </w:rPr>
        <w:t xml:space="preserve">Pastaba. Ūkio subjektai, kurių pajėgumais ketinama remtis, ir </w:t>
      </w:r>
      <w:proofErr w:type="spellStart"/>
      <w:r w:rsidRPr="00234C1E">
        <w:rPr>
          <w:i/>
          <w:sz w:val="22"/>
          <w:szCs w:val="22"/>
        </w:rPr>
        <w:t>kvazisubtiekėjai</w:t>
      </w:r>
      <w:proofErr w:type="spellEnd"/>
      <w:r w:rsidRPr="00234C1E">
        <w:rPr>
          <w:i/>
          <w:sz w:val="22"/>
          <w:szCs w:val="22"/>
        </w:rPr>
        <w:t xml:space="preserve"> turi būti išviešinti teikiant pasiūlymą.</w:t>
      </w:r>
    </w:p>
    <w:tbl>
      <w:tblPr>
        <w:tblW w:w="9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863"/>
      </w:tblGrid>
      <w:tr w:rsidR="00F21A5A" w:rsidRPr="00234C1E" w14:paraId="59C1BF96" w14:textId="77777777" w:rsidTr="0061268C">
        <w:trPr>
          <w:trHeight w:val="615"/>
        </w:trPr>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D710E6" w14:textId="77777777" w:rsidR="00F21A5A" w:rsidRPr="00234C1E" w:rsidRDefault="00F21A5A" w:rsidP="00C6629E">
            <w:pPr>
              <w:jc w:val="both"/>
              <w:rPr>
                <w:b/>
                <w:i/>
                <w:sz w:val="24"/>
                <w:szCs w:val="24"/>
              </w:rPr>
            </w:pPr>
            <w:r w:rsidRPr="00234C1E">
              <w:rPr>
                <w:b/>
                <w:sz w:val="24"/>
                <w:szCs w:val="24"/>
              </w:rPr>
              <w:t>Ūkio subjekto(-ų), kurio(-</w:t>
            </w:r>
            <w:proofErr w:type="spellStart"/>
            <w:r w:rsidRPr="00234C1E">
              <w:rPr>
                <w:b/>
                <w:sz w:val="24"/>
                <w:szCs w:val="24"/>
              </w:rPr>
              <w:t>ių</w:t>
            </w:r>
            <w:proofErr w:type="spellEnd"/>
            <w:r w:rsidRPr="00234C1E">
              <w:rPr>
                <w:b/>
                <w:sz w:val="24"/>
                <w:szCs w:val="24"/>
              </w:rPr>
              <w:t>) pajėgumais remiamasi, pavadinimas(-ai)</w:t>
            </w:r>
          </w:p>
        </w:tc>
        <w:tc>
          <w:tcPr>
            <w:tcW w:w="4863" w:type="dxa"/>
            <w:tcBorders>
              <w:top w:val="single" w:sz="4" w:space="0" w:color="000000"/>
              <w:left w:val="single" w:sz="4" w:space="0" w:color="000000"/>
              <w:bottom w:val="single" w:sz="4" w:space="0" w:color="000000"/>
              <w:right w:val="single" w:sz="4" w:space="0" w:color="000000"/>
            </w:tcBorders>
          </w:tcPr>
          <w:p w14:paraId="17B01928" w14:textId="77777777" w:rsidR="00F21A5A" w:rsidRPr="00234C1E" w:rsidRDefault="00F21A5A" w:rsidP="00C6629E">
            <w:pPr>
              <w:spacing w:after="200" w:line="276" w:lineRule="auto"/>
              <w:rPr>
                <w:sz w:val="24"/>
                <w:szCs w:val="24"/>
              </w:rPr>
            </w:pPr>
          </w:p>
        </w:tc>
      </w:tr>
      <w:tr w:rsidR="00F21A5A" w:rsidRPr="00234C1E" w14:paraId="5292AAB7"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FD633" w14:textId="77777777" w:rsidR="00F21A5A" w:rsidRPr="00234C1E" w:rsidRDefault="00F21A5A" w:rsidP="00F21A5A">
            <w:pPr>
              <w:jc w:val="both"/>
              <w:rPr>
                <w:b/>
                <w:sz w:val="24"/>
                <w:szCs w:val="24"/>
              </w:rPr>
            </w:pPr>
            <w:r w:rsidRPr="00234C1E">
              <w:rPr>
                <w:b/>
                <w:sz w:val="24"/>
                <w:szCs w:val="24"/>
              </w:rPr>
              <w:t>Ūkio subjekto(-ų), kurio(-</w:t>
            </w:r>
            <w:proofErr w:type="spellStart"/>
            <w:r w:rsidRPr="00234C1E">
              <w:rPr>
                <w:b/>
                <w:sz w:val="24"/>
                <w:szCs w:val="24"/>
              </w:rPr>
              <w:t>ių</w:t>
            </w:r>
            <w:proofErr w:type="spellEnd"/>
            <w:r w:rsidRPr="00234C1E">
              <w:rPr>
                <w:b/>
                <w:sz w:val="24"/>
                <w:szCs w:val="24"/>
              </w:rPr>
              <w:t xml:space="preserve">) pajėgumais remiamasi, adresas(-ai) </w:t>
            </w:r>
          </w:p>
        </w:tc>
        <w:tc>
          <w:tcPr>
            <w:tcW w:w="4863" w:type="dxa"/>
            <w:tcBorders>
              <w:top w:val="single" w:sz="4" w:space="0" w:color="000000"/>
              <w:left w:val="single" w:sz="4" w:space="0" w:color="000000"/>
              <w:bottom w:val="single" w:sz="4" w:space="0" w:color="000000"/>
              <w:right w:val="single" w:sz="4" w:space="0" w:color="000000"/>
            </w:tcBorders>
          </w:tcPr>
          <w:p w14:paraId="3E295445" w14:textId="77777777" w:rsidR="00F21A5A" w:rsidRPr="00234C1E" w:rsidRDefault="00F21A5A" w:rsidP="00C6629E">
            <w:pPr>
              <w:spacing w:after="200" w:line="276" w:lineRule="auto"/>
              <w:rPr>
                <w:sz w:val="24"/>
                <w:szCs w:val="24"/>
              </w:rPr>
            </w:pPr>
          </w:p>
        </w:tc>
      </w:tr>
      <w:tr w:rsidR="00F21A5A" w:rsidRPr="00234C1E" w14:paraId="4B0D688E"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C0B8A" w14:textId="77777777" w:rsidR="00F21A5A" w:rsidRPr="00234C1E" w:rsidRDefault="00F21A5A" w:rsidP="0063360D">
            <w:pPr>
              <w:jc w:val="both"/>
              <w:rPr>
                <w:b/>
                <w:sz w:val="24"/>
                <w:szCs w:val="24"/>
              </w:rPr>
            </w:pPr>
            <w:r w:rsidRPr="00234C1E">
              <w:rPr>
                <w:b/>
                <w:sz w:val="24"/>
                <w:szCs w:val="24"/>
              </w:rPr>
              <w:t>Įsipareigojimų dalis (procentais), kuriai ketinama pasitelkti ūkio subjektą(-</w:t>
            </w:r>
            <w:proofErr w:type="spellStart"/>
            <w:r w:rsidRPr="00234C1E">
              <w:rPr>
                <w:b/>
                <w:sz w:val="24"/>
                <w:szCs w:val="24"/>
              </w:rPr>
              <w:t>us</w:t>
            </w:r>
            <w:proofErr w:type="spellEnd"/>
            <w:r w:rsidRPr="00234C1E">
              <w:rPr>
                <w:b/>
                <w:sz w:val="24"/>
                <w:szCs w:val="24"/>
              </w:rPr>
              <w:t>)</w:t>
            </w:r>
            <w:r w:rsidR="0063360D" w:rsidRPr="00234C1E">
              <w:rPr>
                <w:b/>
                <w:sz w:val="24"/>
                <w:szCs w:val="24"/>
              </w:rPr>
              <w:t>, kurio(-</w:t>
            </w:r>
            <w:proofErr w:type="spellStart"/>
            <w:r w:rsidR="0063360D" w:rsidRPr="00234C1E">
              <w:rPr>
                <w:b/>
                <w:sz w:val="24"/>
                <w:szCs w:val="24"/>
              </w:rPr>
              <w:t>ių</w:t>
            </w:r>
            <w:proofErr w:type="spellEnd"/>
            <w:r w:rsidR="0063360D" w:rsidRPr="00234C1E">
              <w:rPr>
                <w:b/>
                <w:sz w:val="24"/>
                <w:szCs w:val="24"/>
              </w:rPr>
              <w:t>)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66439DE6" w14:textId="77777777" w:rsidR="00F21A5A" w:rsidRPr="00234C1E" w:rsidRDefault="00F21A5A" w:rsidP="00C6629E">
            <w:pPr>
              <w:spacing w:after="200" w:line="276" w:lineRule="auto"/>
              <w:rPr>
                <w:sz w:val="24"/>
                <w:szCs w:val="24"/>
              </w:rPr>
            </w:pPr>
          </w:p>
        </w:tc>
      </w:tr>
      <w:tr w:rsidR="00F21A5A" w:rsidRPr="00234C1E" w14:paraId="68A51DE5"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70EDEB" w14:textId="77777777" w:rsidR="00F21A5A" w:rsidRPr="00234C1E" w:rsidRDefault="00F21A5A" w:rsidP="00C6629E">
            <w:pPr>
              <w:jc w:val="both"/>
              <w:rPr>
                <w:b/>
                <w:sz w:val="24"/>
                <w:szCs w:val="24"/>
              </w:rPr>
            </w:pPr>
            <w:r w:rsidRPr="00234C1E">
              <w:rPr>
                <w:b/>
                <w:sz w:val="24"/>
                <w:szCs w:val="24"/>
              </w:rPr>
              <w:t>Įsipareigojimų dalies pavadinimas, kuriai ketinama pasitelkti ūkio subjektą(-</w:t>
            </w:r>
            <w:proofErr w:type="spellStart"/>
            <w:r w:rsidRPr="00234C1E">
              <w:rPr>
                <w:b/>
                <w:sz w:val="24"/>
                <w:szCs w:val="24"/>
              </w:rPr>
              <w:t>us</w:t>
            </w:r>
            <w:proofErr w:type="spellEnd"/>
            <w:r w:rsidRPr="00234C1E">
              <w:rPr>
                <w:b/>
                <w:sz w:val="24"/>
                <w:szCs w:val="24"/>
              </w:rPr>
              <w:t>)</w:t>
            </w:r>
            <w:r w:rsidR="0063360D" w:rsidRPr="00234C1E">
              <w:rPr>
                <w:b/>
                <w:sz w:val="24"/>
                <w:szCs w:val="24"/>
              </w:rPr>
              <w:t>, kurio(-</w:t>
            </w:r>
            <w:proofErr w:type="spellStart"/>
            <w:r w:rsidR="0063360D" w:rsidRPr="00234C1E">
              <w:rPr>
                <w:b/>
                <w:sz w:val="24"/>
                <w:szCs w:val="24"/>
              </w:rPr>
              <w:t>ių</w:t>
            </w:r>
            <w:proofErr w:type="spellEnd"/>
            <w:r w:rsidR="0063360D" w:rsidRPr="00234C1E">
              <w:rPr>
                <w:b/>
                <w:sz w:val="24"/>
                <w:szCs w:val="24"/>
              </w:rPr>
              <w:t>)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73644482" w14:textId="77777777" w:rsidR="00F21A5A" w:rsidRPr="00234C1E" w:rsidRDefault="00F21A5A" w:rsidP="00C6629E">
            <w:pPr>
              <w:spacing w:after="200" w:line="276" w:lineRule="auto"/>
              <w:rPr>
                <w:sz w:val="24"/>
                <w:szCs w:val="24"/>
              </w:rPr>
            </w:pPr>
          </w:p>
        </w:tc>
      </w:tr>
      <w:tr w:rsidR="00F21A5A" w:rsidRPr="00234C1E" w14:paraId="18A43332"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8BEF9" w14:textId="77777777" w:rsidR="00F21A5A" w:rsidRPr="00234C1E" w:rsidRDefault="00F21A5A" w:rsidP="00C6629E">
            <w:pPr>
              <w:jc w:val="both"/>
              <w:rPr>
                <w:b/>
                <w:sz w:val="24"/>
                <w:szCs w:val="24"/>
              </w:rPr>
            </w:pPr>
            <w:proofErr w:type="spellStart"/>
            <w:r w:rsidRPr="00234C1E">
              <w:rPr>
                <w:b/>
                <w:sz w:val="24"/>
                <w:szCs w:val="24"/>
              </w:rPr>
              <w:t>Kvazisubtiekėjo</w:t>
            </w:r>
            <w:proofErr w:type="spellEnd"/>
            <w:r w:rsidRPr="00234C1E">
              <w:rPr>
                <w:b/>
                <w:sz w:val="24"/>
                <w:szCs w:val="24"/>
              </w:rPr>
              <w:t>(-ų) pavadinimas</w:t>
            </w:r>
          </w:p>
        </w:tc>
        <w:tc>
          <w:tcPr>
            <w:tcW w:w="4863" w:type="dxa"/>
            <w:tcBorders>
              <w:top w:val="single" w:sz="4" w:space="0" w:color="000000"/>
              <w:left w:val="single" w:sz="4" w:space="0" w:color="000000"/>
              <w:bottom w:val="single" w:sz="4" w:space="0" w:color="000000"/>
              <w:right w:val="single" w:sz="4" w:space="0" w:color="000000"/>
            </w:tcBorders>
          </w:tcPr>
          <w:p w14:paraId="304315B3" w14:textId="77777777" w:rsidR="00F21A5A" w:rsidRPr="00234C1E" w:rsidRDefault="00F21A5A" w:rsidP="00C6629E">
            <w:pPr>
              <w:spacing w:after="200" w:line="276" w:lineRule="auto"/>
              <w:rPr>
                <w:sz w:val="24"/>
                <w:szCs w:val="24"/>
              </w:rPr>
            </w:pPr>
          </w:p>
        </w:tc>
      </w:tr>
      <w:tr w:rsidR="00CA4341" w:rsidRPr="00234C1E" w14:paraId="7737E48F"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38361C" w14:textId="65010511" w:rsidR="00CA4341" w:rsidRPr="00234C1E" w:rsidRDefault="00CA4341" w:rsidP="00C6629E">
            <w:pPr>
              <w:jc w:val="both"/>
              <w:rPr>
                <w:b/>
                <w:sz w:val="24"/>
                <w:szCs w:val="24"/>
              </w:rPr>
            </w:pPr>
            <w:r w:rsidRPr="00234C1E">
              <w:rPr>
                <w:b/>
                <w:sz w:val="24"/>
                <w:szCs w:val="24"/>
              </w:rPr>
              <w:t>Subtiekėjas</w:t>
            </w:r>
          </w:p>
        </w:tc>
        <w:tc>
          <w:tcPr>
            <w:tcW w:w="4863" w:type="dxa"/>
            <w:tcBorders>
              <w:top w:val="single" w:sz="4" w:space="0" w:color="000000"/>
              <w:left w:val="single" w:sz="4" w:space="0" w:color="000000"/>
              <w:bottom w:val="single" w:sz="4" w:space="0" w:color="000000"/>
              <w:right w:val="single" w:sz="4" w:space="0" w:color="000000"/>
            </w:tcBorders>
          </w:tcPr>
          <w:p w14:paraId="2480AB49" w14:textId="77777777" w:rsidR="00CA4341" w:rsidRPr="00234C1E" w:rsidRDefault="00CA4341" w:rsidP="00C6629E">
            <w:pPr>
              <w:spacing w:after="200" w:line="276" w:lineRule="auto"/>
              <w:rPr>
                <w:sz w:val="24"/>
                <w:szCs w:val="24"/>
              </w:rPr>
            </w:pPr>
          </w:p>
        </w:tc>
      </w:tr>
    </w:tbl>
    <w:p w14:paraId="619C72B9" w14:textId="77777777" w:rsidR="0030398F" w:rsidRPr="00234C1E" w:rsidRDefault="0030398F" w:rsidP="00EA6D5D">
      <w:pPr>
        <w:ind w:firstLine="426"/>
        <w:jc w:val="both"/>
        <w:rPr>
          <w:sz w:val="24"/>
          <w:szCs w:val="24"/>
        </w:rPr>
      </w:pPr>
    </w:p>
    <w:p w14:paraId="1E2098EE" w14:textId="77777777" w:rsidR="00CD19D7" w:rsidRPr="00234C1E" w:rsidRDefault="00CD19D7" w:rsidP="00EA6D5D">
      <w:pPr>
        <w:ind w:firstLine="426"/>
        <w:jc w:val="both"/>
        <w:rPr>
          <w:sz w:val="24"/>
          <w:szCs w:val="24"/>
        </w:rPr>
      </w:pPr>
    </w:p>
    <w:p w14:paraId="49EA1C24" w14:textId="51D5B0B7" w:rsidR="00B51B77" w:rsidRPr="00234C1E" w:rsidRDefault="00A355ED" w:rsidP="00EA6D5D">
      <w:pPr>
        <w:ind w:firstLine="426"/>
        <w:jc w:val="both"/>
        <w:rPr>
          <w:sz w:val="24"/>
          <w:szCs w:val="24"/>
        </w:rPr>
      </w:pPr>
      <w:r w:rsidRPr="00234C1E">
        <w:rPr>
          <w:sz w:val="24"/>
          <w:szCs w:val="24"/>
        </w:rPr>
        <w:lastRenderedPageBreak/>
        <w:t>Šiuo pasiūlymu pažymime, kad sutinkame su visomis pirkimo sąlygomis, nustatytomis:</w:t>
      </w:r>
    </w:p>
    <w:p w14:paraId="0DE93B7E" w14:textId="77777777" w:rsidR="008113FB" w:rsidRPr="00234C1E" w:rsidRDefault="008113FB" w:rsidP="00EA6D5D">
      <w:pPr>
        <w:ind w:firstLine="426"/>
        <w:jc w:val="both"/>
        <w:rPr>
          <w:sz w:val="24"/>
          <w:szCs w:val="24"/>
        </w:rPr>
      </w:pPr>
    </w:p>
    <w:p w14:paraId="3546715D" w14:textId="49C42179" w:rsidR="00B51B77" w:rsidRPr="00234C1E" w:rsidRDefault="00A355ED" w:rsidP="00EA6D5D">
      <w:pPr>
        <w:ind w:firstLine="425"/>
        <w:rPr>
          <w:sz w:val="24"/>
          <w:szCs w:val="24"/>
        </w:rPr>
      </w:pPr>
      <w:r w:rsidRPr="00234C1E">
        <w:rPr>
          <w:sz w:val="24"/>
          <w:szCs w:val="24"/>
        </w:rPr>
        <w:t>1) skelbime, paskelbtame CVP IS;</w:t>
      </w:r>
    </w:p>
    <w:p w14:paraId="6A77BFEB" w14:textId="6A4D7EAE" w:rsidR="00B51B77" w:rsidRPr="00234C1E" w:rsidRDefault="00A355ED" w:rsidP="00EA6D5D">
      <w:pPr>
        <w:ind w:firstLine="425"/>
        <w:rPr>
          <w:sz w:val="24"/>
          <w:szCs w:val="24"/>
        </w:rPr>
      </w:pPr>
      <w:r w:rsidRPr="00234C1E">
        <w:rPr>
          <w:sz w:val="24"/>
          <w:szCs w:val="24"/>
        </w:rPr>
        <w:t xml:space="preserve">2) </w:t>
      </w:r>
      <w:r w:rsidR="00CD19D7" w:rsidRPr="00234C1E">
        <w:rPr>
          <w:sz w:val="24"/>
          <w:szCs w:val="24"/>
        </w:rPr>
        <w:t xml:space="preserve">skelbiamos </w:t>
      </w:r>
      <w:r w:rsidR="00541A2E" w:rsidRPr="00234C1E">
        <w:rPr>
          <w:sz w:val="24"/>
          <w:szCs w:val="24"/>
        </w:rPr>
        <w:t>apklausos</w:t>
      </w:r>
      <w:r w:rsidRPr="00234C1E">
        <w:rPr>
          <w:sz w:val="24"/>
          <w:szCs w:val="24"/>
        </w:rPr>
        <w:t xml:space="preserve"> sąlygose;</w:t>
      </w:r>
    </w:p>
    <w:p w14:paraId="34C67B41" w14:textId="7CA31232" w:rsidR="00152375" w:rsidRDefault="00A355ED" w:rsidP="00644A7A">
      <w:pPr>
        <w:ind w:firstLine="425"/>
        <w:rPr>
          <w:sz w:val="24"/>
          <w:szCs w:val="24"/>
        </w:rPr>
      </w:pPr>
      <w:r w:rsidRPr="00234C1E">
        <w:rPr>
          <w:sz w:val="24"/>
          <w:szCs w:val="24"/>
        </w:rPr>
        <w:t>3) kituose pirkimo dokumentuose (jų paaiškinimuose, patikslinimuose).</w:t>
      </w:r>
    </w:p>
    <w:p w14:paraId="16FE06F2" w14:textId="77777777" w:rsidR="00644A7A" w:rsidRDefault="00644A7A" w:rsidP="00644A7A">
      <w:pPr>
        <w:ind w:firstLine="425"/>
        <w:rPr>
          <w:sz w:val="24"/>
          <w:szCs w:val="24"/>
        </w:rPr>
      </w:pPr>
    </w:p>
    <w:p w14:paraId="074385C5" w14:textId="77777777" w:rsidR="00152375" w:rsidRDefault="00152375" w:rsidP="008A2038">
      <w:pPr>
        <w:ind w:firstLine="426"/>
        <w:jc w:val="both"/>
        <w:rPr>
          <w:sz w:val="24"/>
          <w:szCs w:val="24"/>
        </w:rPr>
      </w:pPr>
    </w:p>
    <w:p w14:paraId="7848CF6C" w14:textId="3D73319F" w:rsidR="00F04ADB" w:rsidRPr="00234C1E" w:rsidRDefault="00FB65A5" w:rsidP="008A2038">
      <w:pPr>
        <w:ind w:firstLine="426"/>
        <w:jc w:val="both"/>
        <w:rPr>
          <w:sz w:val="24"/>
          <w:szCs w:val="24"/>
        </w:rPr>
      </w:pPr>
      <w:r w:rsidRPr="00234C1E">
        <w:rPr>
          <w:sz w:val="24"/>
          <w:szCs w:val="24"/>
        </w:rPr>
        <w:t xml:space="preserve">Mes siūlome </w:t>
      </w:r>
      <w:r w:rsidR="00F04ADB" w:rsidRPr="00234C1E">
        <w:rPr>
          <w:sz w:val="24"/>
          <w:szCs w:val="24"/>
        </w:rPr>
        <w:t xml:space="preserve">atlikti šiuos darbus: </w:t>
      </w:r>
    </w:p>
    <w:tbl>
      <w:tblPr>
        <w:tblW w:w="10201" w:type="dxa"/>
        <w:jc w:val="center"/>
        <w:tblLayout w:type="fixed"/>
        <w:tblCellMar>
          <w:left w:w="40" w:type="dxa"/>
          <w:right w:w="40" w:type="dxa"/>
        </w:tblCellMar>
        <w:tblLook w:val="0000" w:firstRow="0" w:lastRow="0" w:firstColumn="0" w:lastColumn="0" w:noHBand="0" w:noVBand="0"/>
      </w:tblPr>
      <w:tblGrid>
        <w:gridCol w:w="567"/>
        <w:gridCol w:w="3256"/>
        <w:gridCol w:w="696"/>
        <w:gridCol w:w="1427"/>
        <w:gridCol w:w="992"/>
        <w:gridCol w:w="1133"/>
        <w:gridCol w:w="1138"/>
        <w:gridCol w:w="992"/>
      </w:tblGrid>
      <w:tr w:rsidR="009B4C00" w:rsidRPr="00903401" w14:paraId="5F561ADE" w14:textId="77777777" w:rsidTr="0061268C">
        <w:trPr>
          <w:trHeight w:hRule="exact" w:val="1226"/>
          <w:jc w:val="center"/>
        </w:trPr>
        <w:tc>
          <w:tcPr>
            <w:tcW w:w="567" w:type="dxa"/>
            <w:tcBorders>
              <w:top w:val="single" w:sz="4" w:space="0" w:color="000000"/>
              <w:left w:val="single" w:sz="4" w:space="0" w:color="000000"/>
              <w:bottom w:val="single" w:sz="4" w:space="0" w:color="auto"/>
            </w:tcBorders>
            <w:shd w:val="clear" w:color="auto" w:fill="F2F2F2" w:themeFill="background1" w:themeFillShade="F2"/>
          </w:tcPr>
          <w:p w14:paraId="312708E4" w14:textId="1E4A3306" w:rsidR="009B4C00" w:rsidRPr="00903401" w:rsidRDefault="0061268C" w:rsidP="0061268C">
            <w:pPr>
              <w:numPr>
                <w:ilvl w:val="1"/>
                <w:numId w:val="0"/>
              </w:numPr>
              <w:jc w:val="center"/>
              <w:rPr>
                <w:b/>
                <w:spacing w:val="15"/>
                <w:sz w:val="24"/>
                <w:szCs w:val="24"/>
              </w:rPr>
            </w:pPr>
            <w:r>
              <w:rPr>
                <w:b/>
                <w:spacing w:val="-1"/>
                <w:sz w:val="24"/>
                <w:szCs w:val="24"/>
              </w:rPr>
              <w:t>Eil. Nr.</w:t>
            </w:r>
          </w:p>
        </w:tc>
        <w:tc>
          <w:tcPr>
            <w:tcW w:w="3256" w:type="dxa"/>
            <w:tcBorders>
              <w:top w:val="single" w:sz="4" w:space="0" w:color="000000"/>
              <w:left w:val="single" w:sz="4" w:space="0" w:color="000000"/>
              <w:bottom w:val="single" w:sz="4" w:space="0" w:color="auto"/>
            </w:tcBorders>
            <w:shd w:val="clear" w:color="auto" w:fill="F2F2F2" w:themeFill="background1" w:themeFillShade="F2"/>
          </w:tcPr>
          <w:p w14:paraId="418CDAE9" w14:textId="77777777" w:rsidR="009B4C00" w:rsidRPr="00903401" w:rsidRDefault="009B4C00" w:rsidP="00903401">
            <w:pPr>
              <w:jc w:val="center"/>
              <w:rPr>
                <w:b/>
                <w:sz w:val="24"/>
                <w:szCs w:val="24"/>
              </w:rPr>
            </w:pPr>
            <w:r w:rsidRPr="00903401">
              <w:rPr>
                <w:b/>
                <w:sz w:val="24"/>
                <w:szCs w:val="24"/>
              </w:rPr>
              <w:t>Darbų aprašymas</w:t>
            </w:r>
          </w:p>
          <w:p w14:paraId="53B6EC71" w14:textId="77777777" w:rsidR="009B4C00" w:rsidRPr="00903401" w:rsidRDefault="009B4C00" w:rsidP="00903401">
            <w:pPr>
              <w:jc w:val="center"/>
              <w:rPr>
                <w:b/>
                <w:sz w:val="24"/>
                <w:szCs w:val="24"/>
              </w:rPr>
            </w:pPr>
          </w:p>
          <w:p w14:paraId="2B99960D" w14:textId="77777777" w:rsidR="009B4C00" w:rsidRPr="00903401" w:rsidRDefault="009B4C00" w:rsidP="00903401">
            <w:pPr>
              <w:jc w:val="center"/>
              <w:rPr>
                <w:b/>
                <w:sz w:val="24"/>
                <w:szCs w:val="24"/>
              </w:rPr>
            </w:pPr>
          </w:p>
          <w:p w14:paraId="3E1E32E3" w14:textId="77777777" w:rsidR="009B4C00" w:rsidRPr="00903401" w:rsidRDefault="009B4C00" w:rsidP="00903401">
            <w:pPr>
              <w:jc w:val="center"/>
              <w:rPr>
                <w:b/>
                <w:sz w:val="24"/>
                <w:szCs w:val="24"/>
              </w:rPr>
            </w:pPr>
          </w:p>
          <w:p w14:paraId="2792F0DA" w14:textId="77777777" w:rsidR="009B4C00" w:rsidRPr="00903401" w:rsidRDefault="009B4C00" w:rsidP="00903401">
            <w:pPr>
              <w:jc w:val="center"/>
              <w:rPr>
                <w:b/>
                <w:sz w:val="24"/>
                <w:szCs w:val="24"/>
              </w:rPr>
            </w:pPr>
          </w:p>
          <w:p w14:paraId="4B2EB27D" w14:textId="77777777" w:rsidR="009B4C00" w:rsidRPr="00903401" w:rsidRDefault="009B4C00" w:rsidP="00903401">
            <w:pPr>
              <w:numPr>
                <w:ilvl w:val="1"/>
                <w:numId w:val="0"/>
              </w:numPr>
              <w:jc w:val="center"/>
              <w:rPr>
                <w:b/>
                <w:spacing w:val="15"/>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823056" w14:textId="77777777" w:rsidR="009B4C00" w:rsidRPr="00903401" w:rsidRDefault="009B4C00" w:rsidP="00903401">
            <w:pPr>
              <w:numPr>
                <w:ilvl w:val="1"/>
                <w:numId w:val="0"/>
              </w:numPr>
              <w:jc w:val="center"/>
              <w:rPr>
                <w:b/>
                <w:spacing w:val="15"/>
                <w:sz w:val="24"/>
                <w:szCs w:val="24"/>
              </w:rPr>
            </w:pPr>
            <w:r w:rsidRPr="00903401">
              <w:rPr>
                <w:b/>
                <w:sz w:val="24"/>
                <w:szCs w:val="24"/>
              </w:rPr>
              <w:t>Mato vnt.</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8545A8" w14:textId="77777777" w:rsidR="009B4C00" w:rsidRPr="00903401" w:rsidRDefault="009B4C00" w:rsidP="00903401">
            <w:pPr>
              <w:numPr>
                <w:ilvl w:val="1"/>
                <w:numId w:val="0"/>
              </w:numPr>
              <w:jc w:val="center"/>
              <w:rPr>
                <w:b/>
                <w:spacing w:val="15"/>
                <w:sz w:val="24"/>
                <w:szCs w:val="24"/>
                <w:vertAlign w:val="superscript"/>
              </w:rPr>
            </w:pPr>
            <w:r w:rsidRPr="00903401">
              <w:rPr>
                <w:b/>
                <w:sz w:val="24"/>
                <w:szCs w:val="24"/>
              </w:rPr>
              <w:t>Preliminarus kiekis</w:t>
            </w:r>
            <w:r w:rsidRPr="00903401">
              <w:rPr>
                <w:b/>
                <w:sz w:val="24"/>
                <w:szCs w:val="24"/>
                <w:vertAlign w:val="superscript"/>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CE25E1" w14:textId="77777777" w:rsidR="009B4C00" w:rsidRPr="00903401" w:rsidRDefault="009B4C00" w:rsidP="00903401">
            <w:pPr>
              <w:jc w:val="center"/>
              <w:rPr>
                <w:b/>
                <w:sz w:val="24"/>
                <w:szCs w:val="24"/>
              </w:rPr>
            </w:pPr>
            <w:r w:rsidRPr="00903401">
              <w:rPr>
                <w:b/>
                <w:sz w:val="24"/>
                <w:szCs w:val="24"/>
              </w:rPr>
              <w:t>Vieneto įkainis</w:t>
            </w:r>
          </w:p>
          <w:p w14:paraId="68901FA6" w14:textId="6B10037F" w:rsidR="009B4C00" w:rsidRPr="00903401" w:rsidRDefault="009B4C00" w:rsidP="00903401">
            <w:pPr>
              <w:jc w:val="center"/>
              <w:rPr>
                <w:b/>
                <w:sz w:val="24"/>
                <w:szCs w:val="24"/>
                <w:vertAlign w:val="superscript"/>
              </w:rPr>
            </w:pPr>
            <w:r w:rsidRPr="00903401">
              <w:rPr>
                <w:b/>
                <w:sz w:val="24"/>
                <w:szCs w:val="24"/>
              </w:rPr>
              <w:t>Eur be PVM</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65BA7" w14:textId="214CB890" w:rsidR="009B4C00" w:rsidRPr="00903401" w:rsidRDefault="00CF12F0" w:rsidP="00903401">
            <w:pPr>
              <w:numPr>
                <w:ilvl w:val="1"/>
                <w:numId w:val="0"/>
              </w:numPr>
              <w:jc w:val="center"/>
              <w:rPr>
                <w:b/>
                <w:sz w:val="24"/>
                <w:szCs w:val="24"/>
              </w:rPr>
            </w:pPr>
            <w:r>
              <w:rPr>
                <w:b/>
                <w:sz w:val="24"/>
                <w:szCs w:val="24"/>
              </w:rPr>
              <w:t>PVM*</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53487" w14:textId="69166688" w:rsidR="009B4C00" w:rsidRPr="00903401" w:rsidRDefault="00CF12F0" w:rsidP="00903401">
            <w:pPr>
              <w:numPr>
                <w:ilvl w:val="1"/>
                <w:numId w:val="0"/>
              </w:numPr>
              <w:jc w:val="center"/>
              <w:rPr>
                <w:b/>
                <w:sz w:val="24"/>
                <w:szCs w:val="24"/>
              </w:rPr>
            </w:pPr>
            <w:r>
              <w:rPr>
                <w:b/>
                <w:sz w:val="24"/>
                <w:szCs w:val="24"/>
              </w:rPr>
              <w:t>Vieneto įkainis</w:t>
            </w:r>
            <w:r w:rsidRPr="00ED7D88">
              <w:rPr>
                <w:b/>
                <w:sz w:val="24"/>
                <w:szCs w:val="24"/>
              </w:rPr>
              <w:t xml:space="preserve"> </w:t>
            </w:r>
            <w:r>
              <w:rPr>
                <w:b/>
                <w:sz w:val="24"/>
                <w:szCs w:val="24"/>
              </w:rPr>
              <w:t xml:space="preserve">Eur </w:t>
            </w:r>
            <w:r w:rsidRPr="00ED7D88">
              <w:rPr>
                <w:b/>
                <w:sz w:val="24"/>
                <w:szCs w:val="24"/>
              </w:rPr>
              <w:t>su</w:t>
            </w:r>
            <w:r>
              <w:rPr>
                <w:b/>
                <w:sz w:val="24"/>
                <w:szCs w:val="24"/>
              </w:rPr>
              <w:t xml:space="preserve"> PVM*</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870A3" w14:textId="67D37554" w:rsidR="009B4C00" w:rsidRPr="00CF12F0" w:rsidRDefault="00CF12F0" w:rsidP="00CF12F0">
            <w:pPr>
              <w:numPr>
                <w:ilvl w:val="1"/>
                <w:numId w:val="0"/>
              </w:numPr>
              <w:jc w:val="center"/>
              <w:rPr>
                <w:b/>
                <w:sz w:val="24"/>
                <w:szCs w:val="24"/>
              </w:rPr>
            </w:pPr>
            <w:r w:rsidRPr="00903401">
              <w:rPr>
                <w:b/>
                <w:sz w:val="24"/>
                <w:szCs w:val="24"/>
              </w:rPr>
              <w:t>Iš viso EUR be PVM</w:t>
            </w:r>
            <w:r>
              <w:rPr>
                <w:b/>
                <w:sz w:val="24"/>
                <w:szCs w:val="24"/>
              </w:rPr>
              <w:t xml:space="preserve"> (4x</w:t>
            </w:r>
            <w:r w:rsidRPr="00903401">
              <w:rPr>
                <w:b/>
                <w:sz w:val="24"/>
                <w:szCs w:val="24"/>
              </w:rPr>
              <w:t>5)</w:t>
            </w:r>
          </w:p>
        </w:tc>
      </w:tr>
      <w:tr w:rsidR="009B4C00" w:rsidRPr="00903401" w14:paraId="49F1B497" w14:textId="77777777" w:rsidTr="00F26612">
        <w:trPr>
          <w:trHeight w:hRule="exact" w:val="393"/>
          <w:jc w:val="center"/>
        </w:trPr>
        <w:tc>
          <w:tcPr>
            <w:tcW w:w="567" w:type="dxa"/>
            <w:tcBorders>
              <w:top w:val="single" w:sz="4" w:space="0" w:color="000000"/>
              <w:left w:val="single" w:sz="4" w:space="0" w:color="000000"/>
              <w:bottom w:val="single" w:sz="4" w:space="0" w:color="auto"/>
            </w:tcBorders>
            <w:shd w:val="clear" w:color="auto" w:fill="FFFFFF"/>
            <w:vAlign w:val="center"/>
          </w:tcPr>
          <w:p w14:paraId="0551A805" w14:textId="77777777" w:rsidR="009B4C00" w:rsidRPr="00903401" w:rsidRDefault="009B4C00" w:rsidP="006D2070">
            <w:pPr>
              <w:jc w:val="center"/>
              <w:rPr>
                <w:b/>
                <w:i/>
                <w:spacing w:val="-1"/>
                <w:sz w:val="24"/>
                <w:szCs w:val="24"/>
              </w:rPr>
            </w:pPr>
            <w:r w:rsidRPr="00903401">
              <w:rPr>
                <w:b/>
                <w:i/>
                <w:sz w:val="24"/>
                <w:szCs w:val="24"/>
              </w:rPr>
              <w:t>1</w:t>
            </w:r>
          </w:p>
        </w:tc>
        <w:tc>
          <w:tcPr>
            <w:tcW w:w="3256" w:type="dxa"/>
            <w:tcBorders>
              <w:top w:val="single" w:sz="4" w:space="0" w:color="000000"/>
              <w:left w:val="single" w:sz="4" w:space="0" w:color="000000"/>
              <w:bottom w:val="single" w:sz="4" w:space="0" w:color="auto"/>
            </w:tcBorders>
            <w:shd w:val="clear" w:color="auto" w:fill="FFFFFF"/>
            <w:vAlign w:val="center"/>
          </w:tcPr>
          <w:p w14:paraId="28A7747A" w14:textId="77777777" w:rsidR="009B4C00" w:rsidRPr="00903401" w:rsidRDefault="009B4C00" w:rsidP="006D2070">
            <w:pPr>
              <w:jc w:val="center"/>
              <w:rPr>
                <w:b/>
                <w:i/>
                <w:sz w:val="24"/>
                <w:szCs w:val="24"/>
              </w:rPr>
            </w:pPr>
            <w:r w:rsidRPr="00903401">
              <w:rPr>
                <w:b/>
                <w:i/>
                <w:sz w:val="24"/>
                <w:szCs w:val="24"/>
              </w:rPr>
              <w:t>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B2C29B0" w14:textId="77777777" w:rsidR="009B4C00" w:rsidRPr="00903401" w:rsidRDefault="009B4C00" w:rsidP="006D2070">
            <w:pPr>
              <w:jc w:val="center"/>
              <w:rPr>
                <w:b/>
                <w:i/>
                <w:sz w:val="24"/>
                <w:szCs w:val="24"/>
              </w:rPr>
            </w:pPr>
            <w:r w:rsidRPr="00903401">
              <w:rPr>
                <w:b/>
                <w:i/>
                <w:sz w:val="24"/>
                <w:szCs w:val="24"/>
              </w:rPr>
              <w:t>3</w:t>
            </w:r>
          </w:p>
        </w:tc>
        <w:tc>
          <w:tcPr>
            <w:tcW w:w="1427" w:type="dxa"/>
            <w:tcBorders>
              <w:top w:val="single" w:sz="4" w:space="0" w:color="auto"/>
              <w:left w:val="single" w:sz="4" w:space="0" w:color="auto"/>
              <w:bottom w:val="single" w:sz="4" w:space="0" w:color="auto"/>
              <w:right w:val="single" w:sz="4" w:space="0" w:color="auto"/>
            </w:tcBorders>
            <w:vAlign w:val="center"/>
          </w:tcPr>
          <w:p w14:paraId="284815B6" w14:textId="77777777" w:rsidR="009B4C00" w:rsidRPr="00903401" w:rsidRDefault="009B4C00" w:rsidP="006D2070">
            <w:pPr>
              <w:jc w:val="center"/>
              <w:rPr>
                <w:b/>
                <w:i/>
                <w:sz w:val="24"/>
                <w:szCs w:val="24"/>
              </w:rPr>
            </w:pPr>
            <w:r w:rsidRPr="00903401">
              <w:rPr>
                <w:b/>
                <w:i/>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075B99C" w14:textId="77777777" w:rsidR="009B4C00" w:rsidRPr="00903401" w:rsidRDefault="009B4C00" w:rsidP="006D2070">
            <w:pPr>
              <w:jc w:val="center"/>
              <w:rPr>
                <w:b/>
                <w:i/>
                <w:sz w:val="24"/>
                <w:szCs w:val="24"/>
              </w:rPr>
            </w:pPr>
            <w:r w:rsidRPr="00903401">
              <w:rPr>
                <w:b/>
                <w:i/>
                <w:sz w:val="24"/>
                <w:szCs w:val="24"/>
              </w:rPr>
              <w:t>5</w:t>
            </w:r>
          </w:p>
        </w:tc>
        <w:tc>
          <w:tcPr>
            <w:tcW w:w="1133" w:type="dxa"/>
            <w:tcBorders>
              <w:top w:val="single" w:sz="4" w:space="0" w:color="auto"/>
              <w:left w:val="single" w:sz="4" w:space="0" w:color="auto"/>
              <w:bottom w:val="single" w:sz="4" w:space="0" w:color="auto"/>
              <w:right w:val="single" w:sz="4" w:space="0" w:color="auto"/>
            </w:tcBorders>
          </w:tcPr>
          <w:p w14:paraId="584ED52E" w14:textId="2A29789A" w:rsidR="009B4C00" w:rsidRPr="00903401" w:rsidRDefault="009B4C00" w:rsidP="006D2070">
            <w:pPr>
              <w:jc w:val="center"/>
              <w:rPr>
                <w:b/>
                <w:i/>
                <w:sz w:val="24"/>
                <w:szCs w:val="24"/>
              </w:rPr>
            </w:pPr>
            <w:r>
              <w:rPr>
                <w:b/>
                <w:i/>
                <w:sz w:val="24"/>
                <w:szCs w:val="24"/>
              </w:rPr>
              <w:t>6</w:t>
            </w:r>
          </w:p>
        </w:tc>
        <w:tc>
          <w:tcPr>
            <w:tcW w:w="1138" w:type="dxa"/>
            <w:tcBorders>
              <w:top w:val="single" w:sz="4" w:space="0" w:color="auto"/>
              <w:left w:val="single" w:sz="4" w:space="0" w:color="auto"/>
              <w:bottom w:val="single" w:sz="4" w:space="0" w:color="auto"/>
              <w:right w:val="single" w:sz="4" w:space="0" w:color="auto"/>
            </w:tcBorders>
            <w:vAlign w:val="center"/>
          </w:tcPr>
          <w:p w14:paraId="6F5E9559" w14:textId="326D232A" w:rsidR="009B4C00" w:rsidRPr="00903401" w:rsidRDefault="009B4C00" w:rsidP="006D2070">
            <w:pPr>
              <w:jc w:val="center"/>
              <w:rPr>
                <w:b/>
                <w:i/>
                <w:sz w:val="24"/>
                <w:szCs w:val="24"/>
              </w:rPr>
            </w:pPr>
            <w:r>
              <w:rPr>
                <w:b/>
                <w:i/>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1A9464F4" w14:textId="63E88FBB" w:rsidR="009B4C00" w:rsidRPr="00903401" w:rsidRDefault="009B4C00" w:rsidP="006D2070">
            <w:pPr>
              <w:jc w:val="center"/>
              <w:rPr>
                <w:b/>
                <w:i/>
                <w:sz w:val="24"/>
                <w:szCs w:val="24"/>
              </w:rPr>
            </w:pPr>
            <w:r>
              <w:rPr>
                <w:b/>
                <w:i/>
                <w:sz w:val="24"/>
                <w:szCs w:val="24"/>
              </w:rPr>
              <w:t>8</w:t>
            </w:r>
          </w:p>
        </w:tc>
      </w:tr>
      <w:tr w:rsidR="009B4C00" w:rsidRPr="00903401" w14:paraId="06BA50E2" w14:textId="77777777" w:rsidTr="00106253">
        <w:trPr>
          <w:trHeight w:hRule="exact" w:val="1158"/>
          <w:jc w:val="center"/>
        </w:trPr>
        <w:tc>
          <w:tcPr>
            <w:tcW w:w="567" w:type="dxa"/>
            <w:tcBorders>
              <w:top w:val="single" w:sz="4" w:space="0" w:color="000000"/>
              <w:left w:val="single" w:sz="4" w:space="0" w:color="000000"/>
              <w:bottom w:val="single" w:sz="4" w:space="0" w:color="auto"/>
              <w:right w:val="single" w:sz="4" w:space="0" w:color="auto"/>
            </w:tcBorders>
            <w:shd w:val="clear" w:color="auto" w:fill="FFFFFF"/>
          </w:tcPr>
          <w:p w14:paraId="55182557" w14:textId="77777777" w:rsidR="009B4C00" w:rsidRPr="00903401" w:rsidRDefault="009B4C00" w:rsidP="00903401">
            <w:pPr>
              <w:jc w:val="center"/>
              <w:rPr>
                <w:b/>
                <w:sz w:val="24"/>
                <w:szCs w:val="24"/>
              </w:rPr>
            </w:pPr>
          </w:p>
        </w:tc>
        <w:tc>
          <w:tcPr>
            <w:tcW w:w="9634" w:type="dxa"/>
            <w:gridSpan w:val="7"/>
            <w:tcBorders>
              <w:top w:val="single" w:sz="4" w:space="0" w:color="000000"/>
              <w:left w:val="single" w:sz="4" w:space="0" w:color="000000"/>
              <w:bottom w:val="single" w:sz="4" w:space="0" w:color="auto"/>
              <w:right w:val="single" w:sz="4" w:space="0" w:color="auto"/>
            </w:tcBorders>
            <w:shd w:val="clear" w:color="auto" w:fill="FFFFFF"/>
          </w:tcPr>
          <w:p w14:paraId="687E991A" w14:textId="63552924" w:rsidR="009B4C00" w:rsidRPr="00903401" w:rsidRDefault="009B4C00" w:rsidP="00903401">
            <w:pPr>
              <w:jc w:val="center"/>
              <w:rPr>
                <w:b/>
                <w:sz w:val="24"/>
                <w:szCs w:val="24"/>
              </w:rPr>
            </w:pPr>
            <w:r w:rsidRPr="00903401">
              <w:rPr>
                <w:b/>
                <w:sz w:val="24"/>
                <w:szCs w:val="24"/>
              </w:rPr>
              <w:t>VIETINĖS REIKŠMĖS KELIŲ REMONTAS TELŠIŲ RAJONE (KELIŲ SU ŽVYRO DANGA UŽAUKŠTĖJUSIŲ KELKRAŠČIŲ PAŠALINIMAS)</w:t>
            </w:r>
          </w:p>
          <w:p w14:paraId="676E49DB" w14:textId="2532A920" w:rsidR="009B4C00" w:rsidRPr="00903401" w:rsidRDefault="009B4C00" w:rsidP="00903401">
            <w:pPr>
              <w:rPr>
                <w:bCs/>
                <w:sz w:val="24"/>
                <w:szCs w:val="24"/>
              </w:rPr>
            </w:pPr>
            <w:r w:rsidRPr="00903401">
              <w:rPr>
                <w:b/>
                <w:bCs/>
                <w:sz w:val="24"/>
                <w:szCs w:val="24"/>
              </w:rPr>
              <w:t xml:space="preserve">I dalis – </w:t>
            </w:r>
            <w:r w:rsidRPr="00903401">
              <w:rPr>
                <w:bCs/>
                <w:sz w:val="24"/>
                <w:szCs w:val="24"/>
              </w:rPr>
              <w:t xml:space="preserve">Ryškėnų, Gadūnavo, Nevarėnų, </w:t>
            </w:r>
            <w:proofErr w:type="spellStart"/>
            <w:r w:rsidRPr="00903401">
              <w:rPr>
                <w:bCs/>
                <w:sz w:val="24"/>
                <w:szCs w:val="24"/>
              </w:rPr>
              <w:t>Degaičių</w:t>
            </w:r>
            <w:proofErr w:type="spellEnd"/>
            <w:r w:rsidRPr="00903401">
              <w:rPr>
                <w:bCs/>
                <w:sz w:val="24"/>
                <w:szCs w:val="24"/>
              </w:rPr>
              <w:t xml:space="preserve">, Tryškių </w:t>
            </w:r>
            <w:r w:rsidR="0010646F">
              <w:rPr>
                <w:bCs/>
                <w:sz w:val="24"/>
                <w:szCs w:val="24"/>
              </w:rPr>
              <w:t xml:space="preserve"> ir Telšių </w:t>
            </w:r>
            <w:r w:rsidRPr="00903401">
              <w:rPr>
                <w:bCs/>
                <w:sz w:val="24"/>
                <w:szCs w:val="24"/>
              </w:rPr>
              <w:t>s</w:t>
            </w:r>
            <w:r w:rsidR="00F26612">
              <w:rPr>
                <w:bCs/>
                <w:sz w:val="24"/>
                <w:szCs w:val="24"/>
              </w:rPr>
              <w:t xml:space="preserve">eniūnijose kelių su žvyro danga </w:t>
            </w:r>
            <w:r w:rsidRPr="00903401">
              <w:rPr>
                <w:bCs/>
                <w:sz w:val="24"/>
                <w:szCs w:val="24"/>
              </w:rPr>
              <w:t>užaukštėjusių kelkraščių pašalinimas.</w:t>
            </w:r>
          </w:p>
          <w:p w14:paraId="0A61E667" w14:textId="77777777" w:rsidR="009B4C00" w:rsidRPr="00903401" w:rsidRDefault="009B4C00" w:rsidP="006D2070">
            <w:pPr>
              <w:jc w:val="center"/>
              <w:rPr>
                <w:b/>
                <w:sz w:val="24"/>
                <w:szCs w:val="24"/>
              </w:rPr>
            </w:pPr>
          </w:p>
          <w:p w14:paraId="188E676A" w14:textId="77777777" w:rsidR="009B4C00" w:rsidRPr="00903401" w:rsidRDefault="009B4C00" w:rsidP="006D2070">
            <w:pPr>
              <w:jc w:val="center"/>
              <w:rPr>
                <w:b/>
                <w:sz w:val="24"/>
                <w:szCs w:val="24"/>
              </w:rPr>
            </w:pPr>
          </w:p>
          <w:p w14:paraId="58A9D76D" w14:textId="4CB5760C" w:rsidR="009B4C00" w:rsidRPr="00903401" w:rsidRDefault="009B4C00" w:rsidP="006D2070">
            <w:pPr>
              <w:jc w:val="center"/>
              <w:rPr>
                <w:b/>
                <w:sz w:val="24"/>
                <w:szCs w:val="24"/>
              </w:rPr>
            </w:pPr>
          </w:p>
        </w:tc>
      </w:tr>
      <w:tr w:rsidR="009B4C00" w:rsidRPr="00903401" w14:paraId="0568F638" w14:textId="77777777" w:rsidTr="00F26612">
        <w:trPr>
          <w:trHeight w:val="20"/>
          <w:jc w:val="center"/>
        </w:trPr>
        <w:tc>
          <w:tcPr>
            <w:tcW w:w="567" w:type="dxa"/>
            <w:tcBorders>
              <w:top w:val="nil"/>
              <w:left w:val="single" w:sz="4" w:space="0" w:color="auto"/>
              <w:bottom w:val="single" w:sz="4" w:space="0" w:color="auto"/>
              <w:right w:val="single" w:sz="4" w:space="0" w:color="auto"/>
            </w:tcBorders>
            <w:shd w:val="clear" w:color="auto" w:fill="auto"/>
          </w:tcPr>
          <w:p w14:paraId="34BDB13D" w14:textId="77777777" w:rsidR="009B4C00" w:rsidRPr="004E0612" w:rsidRDefault="009B4C00" w:rsidP="006D2070">
            <w:pPr>
              <w:numPr>
                <w:ilvl w:val="0"/>
                <w:numId w:val="49"/>
              </w:numPr>
              <w:pBdr>
                <w:top w:val="none" w:sz="0" w:space="0" w:color="auto"/>
                <w:left w:val="none" w:sz="0" w:space="0" w:color="auto"/>
                <w:bottom w:val="none" w:sz="0" w:space="0" w:color="auto"/>
                <w:right w:val="none" w:sz="0" w:space="0" w:color="auto"/>
                <w:between w:val="none" w:sz="0" w:space="0" w:color="auto"/>
              </w:pBdr>
              <w:contextualSpacing/>
              <w:jc w:val="center"/>
              <w:rPr>
                <w:sz w:val="22"/>
                <w:szCs w:val="22"/>
                <w:lang w:val="x-none"/>
              </w:rPr>
            </w:pPr>
          </w:p>
        </w:tc>
        <w:tc>
          <w:tcPr>
            <w:tcW w:w="3256" w:type="dxa"/>
            <w:tcBorders>
              <w:top w:val="nil"/>
              <w:left w:val="nil"/>
              <w:bottom w:val="single" w:sz="4" w:space="0" w:color="auto"/>
              <w:right w:val="single" w:sz="4" w:space="0" w:color="auto"/>
            </w:tcBorders>
            <w:shd w:val="clear" w:color="auto" w:fill="auto"/>
          </w:tcPr>
          <w:p w14:paraId="6C454168" w14:textId="77777777" w:rsidR="009B4C00" w:rsidRPr="004E0612" w:rsidRDefault="009B4C00" w:rsidP="006D2070">
            <w:pPr>
              <w:rPr>
                <w:sz w:val="22"/>
                <w:szCs w:val="22"/>
              </w:rPr>
            </w:pPr>
            <w:r w:rsidRPr="004E0612">
              <w:rPr>
                <w:sz w:val="22"/>
                <w:szCs w:val="22"/>
              </w:rPr>
              <w:t xml:space="preserve">Kelkraščių </w:t>
            </w:r>
            <w:proofErr w:type="spellStart"/>
            <w:r w:rsidRPr="004E0612">
              <w:rPr>
                <w:sz w:val="22"/>
                <w:szCs w:val="22"/>
              </w:rPr>
              <w:t>planiravimas</w:t>
            </w:r>
            <w:proofErr w:type="spellEnd"/>
            <w:r w:rsidRPr="004E0612">
              <w:rPr>
                <w:sz w:val="22"/>
                <w:szCs w:val="22"/>
              </w:rPr>
              <w:t xml:space="preserve"> 66 </w:t>
            </w:r>
            <w:proofErr w:type="spellStart"/>
            <w:r w:rsidRPr="004E0612">
              <w:rPr>
                <w:sz w:val="22"/>
                <w:szCs w:val="22"/>
              </w:rPr>
              <w:t>kw</w:t>
            </w:r>
            <w:proofErr w:type="spellEnd"/>
            <w:r w:rsidRPr="004E0612">
              <w:rPr>
                <w:sz w:val="22"/>
                <w:szCs w:val="22"/>
              </w:rPr>
              <w:t xml:space="preserve"> </w:t>
            </w:r>
            <w:proofErr w:type="spellStart"/>
            <w:r w:rsidRPr="004E0612">
              <w:rPr>
                <w:sz w:val="22"/>
                <w:szCs w:val="22"/>
              </w:rPr>
              <w:t>autogreideriais</w:t>
            </w:r>
            <w:proofErr w:type="spellEnd"/>
            <w:r w:rsidRPr="004E0612">
              <w:rPr>
                <w:sz w:val="22"/>
                <w:szCs w:val="22"/>
              </w:rPr>
              <w:t>, nupjaunant nelygumus ir praeinant vieną vietą 3 kartus (abi kelio pusės)</w:t>
            </w:r>
          </w:p>
        </w:tc>
        <w:tc>
          <w:tcPr>
            <w:tcW w:w="696" w:type="dxa"/>
            <w:tcBorders>
              <w:top w:val="nil"/>
              <w:left w:val="nil"/>
              <w:bottom w:val="single" w:sz="4" w:space="0" w:color="auto"/>
              <w:right w:val="single" w:sz="4" w:space="0" w:color="auto"/>
            </w:tcBorders>
            <w:shd w:val="clear" w:color="auto" w:fill="auto"/>
          </w:tcPr>
          <w:p w14:paraId="37EB213A" w14:textId="77777777" w:rsidR="009B4C00" w:rsidRPr="004E0612" w:rsidRDefault="009B4C00" w:rsidP="00263B68">
            <w:pPr>
              <w:jc w:val="center"/>
              <w:rPr>
                <w:sz w:val="22"/>
                <w:szCs w:val="22"/>
              </w:rPr>
            </w:pPr>
            <w:r w:rsidRPr="004E0612">
              <w:rPr>
                <w:sz w:val="22"/>
                <w:szCs w:val="22"/>
              </w:rPr>
              <w:t>km</w:t>
            </w:r>
          </w:p>
        </w:tc>
        <w:tc>
          <w:tcPr>
            <w:tcW w:w="1427" w:type="dxa"/>
            <w:tcBorders>
              <w:top w:val="single" w:sz="4" w:space="0" w:color="auto"/>
              <w:left w:val="nil"/>
              <w:bottom w:val="single" w:sz="4" w:space="0" w:color="auto"/>
              <w:right w:val="single" w:sz="4" w:space="0" w:color="auto"/>
            </w:tcBorders>
          </w:tcPr>
          <w:p w14:paraId="52667E05" w14:textId="3F18DD87" w:rsidR="009B4C00" w:rsidRPr="004E0612" w:rsidRDefault="00091ED5" w:rsidP="00263B68">
            <w:pPr>
              <w:jc w:val="center"/>
              <w:rPr>
                <w:sz w:val="22"/>
                <w:szCs w:val="22"/>
                <w:vertAlign w:val="superscript"/>
              </w:rPr>
            </w:pPr>
            <w:r w:rsidRPr="004E0612">
              <w:rPr>
                <w:sz w:val="22"/>
                <w:szCs w:val="22"/>
              </w:rPr>
              <w:t>5</w:t>
            </w:r>
            <w:r w:rsidR="00A92D19">
              <w:rPr>
                <w:sz w:val="22"/>
                <w:szCs w:val="22"/>
              </w:rPr>
              <w:t>5</w:t>
            </w:r>
            <w:r w:rsidR="009B4C00" w:rsidRPr="004E0612">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40FD5863" w14:textId="77777777" w:rsidR="009B4C00" w:rsidRPr="004E0612" w:rsidRDefault="009B4C00" w:rsidP="006D2070">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ADC1B50" w14:textId="77777777" w:rsidR="009B4C00" w:rsidRPr="004E0612" w:rsidRDefault="009B4C00" w:rsidP="006D2070">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14:paraId="5234AE3F" w14:textId="1A5D5D97" w:rsidR="009B4C00" w:rsidRPr="004E0612" w:rsidRDefault="009B4C00" w:rsidP="006D2070">
            <w:pPr>
              <w:jc w:val="center"/>
              <w:rPr>
                <w:sz w:val="22"/>
                <w:szCs w:val="22"/>
              </w:rPr>
            </w:pPr>
          </w:p>
        </w:tc>
        <w:tc>
          <w:tcPr>
            <w:tcW w:w="992" w:type="dxa"/>
            <w:tcBorders>
              <w:top w:val="nil"/>
              <w:left w:val="single" w:sz="4" w:space="0" w:color="auto"/>
              <w:bottom w:val="single" w:sz="4" w:space="0" w:color="auto"/>
              <w:right w:val="single" w:sz="4" w:space="0" w:color="auto"/>
            </w:tcBorders>
            <w:shd w:val="clear" w:color="auto" w:fill="auto"/>
          </w:tcPr>
          <w:p w14:paraId="4A0D9063" w14:textId="77777777" w:rsidR="009B4C00" w:rsidRPr="004E0612" w:rsidRDefault="009B4C00" w:rsidP="006D2070">
            <w:pPr>
              <w:jc w:val="center"/>
              <w:rPr>
                <w:sz w:val="22"/>
                <w:szCs w:val="22"/>
              </w:rPr>
            </w:pPr>
          </w:p>
        </w:tc>
      </w:tr>
      <w:tr w:rsidR="009B4C00" w:rsidRPr="00903401" w14:paraId="1F176EBB" w14:textId="77777777" w:rsidTr="00F26612">
        <w:trPr>
          <w:trHeight w:val="20"/>
          <w:jc w:val="center"/>
        </w:trPr>
        <w:tc>
          <w:tcPr>
            <w:tcW w:w="567" w:type="dxa"/>
            <w:tcBorders>
              <w:top w:val="nil"/>
              <w:left w:val="single" w:sz="4" w:space="0" w:color="auto"/>
              <w:bottom w:val="single" w:sz="4" w:space="0" w:color="auto"/>
              <w:right w:val="single" w:sz="4" w:space="0" w:color="auto"/>
            </w:tcBorders>
            <w:shd w:val="clear" w:color="auto" w:fill="auto"/>
          </w:tcPr>
          <w:p w14:paraId="26BA6410" w14:textId="77777777" w:rsidR="009B4C00" w:rsidRPr="004E0612" w:rsidRDefault="009B4C00" w:rsidP="006D2070">
            <w:pPr>
              <w:numPr>
                <w:ilvl w:val="0"/>
                <w:numId w:val="49"/>
              </w:numPr>
              <w:pBdr>
                <w:top w:val="none" w:sz="0" w:space="0" w:color="auto"/>
                <w:left w:val="none" w:sz="0" w:space="0" w:color="auto"/>
                <w:bottom w:val="none" w:sz="0" w:space="0" w:color="auto"/>
                <w:right w:val="none" w:sz="0" w:space="0" w:color="auto"/>
                <w:between w:val="none" w:sz="0" w:space="0" w:color="auto"/>
              </w:pBdr>
              <w:contextualSpacing/>
              <w:jc w:val="center"/>
              <w:rPr>
                <w:sz w:val="22"/>
                <w:szCs w:val="22"/>
                <w:lang w:val="x-none"/>
              </w:rPr>
            </w:pPr>
          </w:p>
        </w:tc>
        <w:tc>
          <w:tcPr>
            <w:tcW w:w="3256" w:type="dxa"/>
            <w:tcBorders>
              <w:top w:val="single" w:sz="4" w:space="0" w:color="auto"/>
              <w:left w:val="nil"/>
              <w:bottom w:val="single" w:sz="4" w:space="0" w:color="auto"/>
              <w:right w:val="single" w:sz="4" w:space="0" w:color="auto"/>
            </w:tcBorders>
            <w:shd w:val="clear" w:color="auto" w:fill="auto"/>
          </w:tcPr>
          <w:p w14:paraId="579D899C" w14:textId="77777777" w:rsidR="009B4C00" w:rsidRPr="004E0612" w:rsidRDefault="009B4C00" w:rsidP="006D2070">
            <w:pPr>
              <w:rPr>
                <w:sz w:val="22"/>
                <w:szCs w:val="22"/>
              </w:rPr>
            </w:pPr>
            <w:r w:rsidRPr="004E0612">
              <w:rPr>
                <w:sz w:val="22"/>
                <w:szCs w:val="22"/>
              </w:rPr>
              <w:t xml:space="preserve">Kelkraščio šlaito suformavimas, nukasant perteklinį gruntą, pašalinant krūmus ir pakraunant į </w:t>
            </w:r>
            <w:proofErr w:type="spellStart"/>
            <w:r w:rsidRPr="004E0612">
              <w:rPr>
                <w:sz w:val="22"/>
                <w:szCs w:val="22"/>
              </w:rPr>
              <w:t>autosavivarčius</w:t>
            </w:r>
            <w:proofErr w:type="spellEnd"/>
            <w:r w:rsidRPr="004E0612">
              <w:rPr>
                <w:sz w:val="22"/>
                <w:szCs w:val="22"/>
              </w:rPr>
              <w:t xml:space="preserve"> bei pervežant  iki 5 km.</w:t>
            </w:r>
          </w:p>
        </w:tc>
        <w:tc>
          <w:tcPr>
            <w:tcW w:w="696" w:type="dxa"/>
            <w:tcBorders>
              <w:top w:val="single" w:sz="4" w:space="0" w:color="auto"/>
              <w:left w:val="nil"/>
              <w:bottom w:val="single" w:sz="4" w:space="0" w:color="auto"/>
              <w:right w:val="single" w:sz="4" w:space="0" w:color="auto"/>
            </w:tcBorders>
            <w:shd w:val="clear" w:color="auto" w:fill="auto"/>
          </w:tcPr>
          <w:p w14:paraId="51B510AB" w14:textId="77777777" w:rsidR="009B4C00" w:rsidRPr="004E0612" w:rsidRDefault="009B4C00" w:rsidP="00263B68">
            <w:pPr>
              <w:jc w:val="center"/>
              <w:rPr>
                <w:sz w:val="22"/>
                <w:szCs w:val="22"/>
              </w:rPr>
            </w:pPr>
            <w:r w:rsidRPr="004E0612">
              <w:rPr>
                <w:sz w:val="22"/>
                <w:szCs w:val="22"/>
              </w:rPr>
              <w:t>m3</w:t>
            </w:r>
          </w:p>
        </w:tc>
        <w:tc>
          <w:tcPr>
            <w:tcW w:w="1427" w:type="dxa"/>
            <w:tcBorders>
              <w:top w:val="single" w:sz="4" w:space="0" w:color="auto"/>
              <w:left w:val="nil"/>
              <w:bottom w:val="single" w:sz="4" w:space="0" w:color="auto"/>
              <w:right w:val="single" w:sz="4" w:space="0" w:color="auto"/>
            </w:tcBorders>
          </w:tcPr>
          <w:p w14:paraId="2A4D58A6" w14:textId="28A2AFB9" w:rsidR="009B4C00" w:rsidRPr="004E0612" w:rsidRDefault="00091ED5" w:rsidP="00263B68">
            <w:pPr>
              <w:jc w:val="center"/>
              <w:rPr>
                <w:sz w:val="22"/>
                <w:szCs w:val="22"/>
              </w:rPr>
            </w:pPr>
            <w:r w:rsidRPr="004E0612">
              <w:rPr>
                <w:sz w:val="22"/>
                <w:szCs w:val="22"/>
              </w:rPr>
              <w:t>11</w:t>
            </w:r>
            <w:r w:rsidR="00A92D19">
              <w:rPr>
                <w:sz w:val="22"/>
                <w:szCs w:val="22"/>
              </w:rPr>
              <w:t>5</w:t>
            </w:r>
            <w:r w:rsidRPr="004E0612">
              <w:rPr>
                <w:sz w:val="22"/>
                <w:szCs w:val="22"/>
              </w:rPr>
              <w:t>00</w:t>
            </w:r>
            <w:r w:rsidR="009B4C00" w:rsidRPr="004E0612">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744E9AB0" w14:textId="77777777" w:rsidR="009B4C00" w:rsidRPr="004E0612" w:rsidRDefault="009B4C00" w:rsidP="006D2070">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484D2A90" w14:textId="77777777" w:rsidR="009B4C00" w:rsidRPr="004E0612" w:rsidRDefault="009B4C00" w:rsidP="006D2070">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14:paraId="06914F99" w14:textId="39107B0B" w:rsidR="009B4C00" w:rsidRPr="004E0612" w:rsidRDefault="009B4C00" w:rsidP="006D2070">
            <w:pPr>
              <w:jc w:val="center"/>
              <w:rPr>
                <w:sz w:val="22"/>
                <w:szCs w:val="22"/>
              </w:rPr>
            </w:pPr>
          </w:p>
        </w:tc>
        <w:tc>
          <w:tcPr>
            <w:tcW w:w="992" w:type="dxa"/>
            <w:tcBorders>
              <w:top w:val="nil"/>
              <w:left w:val="single" w:sz="4" w:space="0" w:color="auto"/>
              <w:bottom w:val="single" w:sz="4" w:space="0" w:color="auto"/>
              <w:right w:val="single" w:sz="4" w:space="0" w:color="auto"/>
            </w:tcBorders>
            <w:shd w:val="clear" w:color="auto" w:fill="auto"/>
          </w:tcPr>
          <w:p w14:paraId="0FA7453A" w14:textId="77777777" w:rsidR="009B4C00" w:rsidRPr="004E0612" w:rsidRDefault="009B4C00" w:rsidP="006D2070">
            <w:pPr>
              <w:jc w:val="center"/>
              <w:rPr>
                <w:sz w:val="22"/>
                <w:szCs w:val="22"/>
              </w:rPr>
            </w:pPr>
          </w:p>
        </w:tc>
      </w:tr>
      <w:tr w:rsidR="00CF12F0" w:rsidRPr="00903401" w14:paraId="5AD8D62B" w14:textId="77777777" w:rsidTr="00B92CC5">
        <w:trPr>
          <w:trHeight w:val="20"/>
          <w:jc w:val="center"/>
        </w:trPr>
        <w:tc>
          <w:tcPr>
            <w:tcW w:w="9209" w:type="dxa"/>
            <w:gridSpan w:val="7"/>
            <w:tcBorders>
              <w:top w:val="nil"/>
              <w:left w:val="single" w:sz="4" w:space="0" w:color="auto"/>
              <w:bottom w:val="single" w:sz="4" w:space="0" w:color="auto"/>
              <w:right w:val="single" w:sz="4" w:space="0" w:color="auto"/>
            </w:tcBorders>
            <w:shd w:val="clear" w:color="auto" w:fill="F2F2F2" w:themeFill="background1" w:themeFillShade="F2"/>
          </w:tcPr>
          <w:p w14:paraId="57D0E4D3" w14:textId="2E323A02" w:rsidR="00CF12F0" w:rsidRPr="004E0612" w:rsidRDefault="00CF12F0" w:rsidP="0052095C">
            <w:pPr>
              <w:jc w:val="right"/>
              <w:rPr>
                <w:sz w:val="22"/>
                <w:szCs w:val="22"/>
              </w:rPr>
            </w:pPr>
            <w:r>
              <w:rPr>
                <w:rFonts w:eastAsia="Calibri"/>
                <w:b/>
                <w:sz w:val="24"/>
                <w:szCs w:val="24"/>
              </w:rPr>
              <w:t xml:space="preserve">Pasiūlymo kaina </w:t>
            </w:r>
            <w:r>
              <w:rPr>
                <w:rFonts w:eastAsia="Calibri"/>
                <w:b/>
                <w:iCs/>
                <w:sz w:val="24"/>
                <w:szCs w:val="24"/>
              </w:rPr>
              <w:t>EUR</w:t>
            </w:r>
            <w:r>
              <w:rPr>
                <w:rFonts w:eastAsia="Calibri"/>
                <w:b/>
                <w:sz w:val="24"/>
                <w:szCs w:val="24"/>
              </w:rPr>
              <w:t xml:space="preserve"> be PVM</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tcPr>
          <w:p w14:paraId="03E74899" w14:textId="77777777" w:rsidR="00CF12F0" w:rsidRPr="004E0612" w:rsidRDefault="00CF12F0" w:rsidP="006D2070">
            <w:pPr>
              <w:jc w:val="center"/>
              <w:rPr>
                <w:sz w:val="22"/>
                <w:szCs w:val="22"/>
              </w:rPr>
            </w:pPr>
          </w:p>
        </w:tc>
      </w:tr>
      <w:tr w:rsidR="00CF12F0" w:rsidRPr="00903401" w14:paraId="62A98249" w14:textId="77777777" w:rsidTr="007B2927">
        <w:trPr>
          <w:trHeight w:val="20"/>
          <w:jc w:val="center"/>
        </w:trPr>
        <w:tc>
          <w:tcPr>
            <w:tcW w:w="9209" w:type="dxa"/>
            <w:gridSpan w:val="7"/>
            <w:tcBorders>
              <w:top w:val="nil"/>
              <w:left w:val="single" w:sz="4" w:space="0" w:color="auto"/>
              <w:bottom w:val="single" w:sz="4" w:space="0" w:color="auto"/>
              <w:right w:val="single" w:sz="4" w:space="0" w:color="auto"/>
            </w:tcBorders>
            <w:shd w:val="clear" w:color="auto" w:fill="F2F2F2" w:themeFill="background1" w:themeFillShade="F2"/>
          </w:tcPr>
          <w:p w14:paraId="48543D45" w14:textId="6E1B3A10" w:rsidR="00CF12F0" w:rsidRPr="004E0612" w:rsidRDefault="00CF12F0" w:rsidP="0052095C">
            <w:pPr>
              <w:jc w:val="right"/>
              <w:rPr>
                <w:sz w:val="22"/>
                <w:szCs w:val="22"/>
              </w:rPr>
            </w:pPr>
            <w:r>
              <w:rPr>
                <w:rFonts w:eastAsia="Calibri"/>
                <w:b/>
                <w:sz w:val="24"/>
                <w:szCs w:val="24"/>
              </w:rPr>
              <w:t xml:space="preserve">PVM </w:t>
            </w:r>
            <w:r>
              <w:rPr>
                <w:rFonts w:eastAsia="Calibri"/>
                <w:i/>
                <w:sz w:val="24"/>
                <w:szCs w:val="24"/>
              </w:rPr>
              <w:t>(pildoma, jei taikoma)*</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tcPr>
          <w:p w14:paraId="62BF5EED" w14:textId="77777777" w:rsidR="00CF12F0" w:rsidRPr="004E0612" w:rsidRDefault="00CF12F0" w:rsidP="006D2070">
            <w:pPr>
              <w:jc w:val="center"/>
              <w:rPr>
                <w:sz w:val="22"/>
                <w:szCs w:val="22"/>
              </w:rPr>
            </w:pPr>
          </w:p>
        </w:tc>
      </w:tr>
      <w:tr w:rsidR="00CF12F0" w:rsidRPr="00903401" w14:paraId="345FAB64" w14:textId="77777777" w:rsidTr="007B00BA">
        <w:trPr>
          <w:trHeight w:val="20"/>
          <w:jc w:val="center"/>
        </w:trPr>
        <w:tc>
          <w:tcPr>
            <w:tcW w:w="9209" w:type="dxa"/>
            <w:gridSpan w:val="7"/>
            <w:tcBorders>
              <w:top w:val="nil"/>
              <w:left w:val="single" w:sz="4" w:space="0" w:color="auto"/>
              <w:bottom w:val="single" w:sz="4" w:space="0" w:color="auto"/>
              <w:right w:val="single" w:sz="4" w:space="0" w:color="auto"/>
            </w:tcBorders>
            <w:shd w:val="clear" w:color="auto" w:fill="F2F2F2" w:themeFill="background1" w:themeFillShade="F2"/>
          </w:tcPr>
          <w:p w14:paraId="2A59B8E3" w14:textId="7C7D7829" w:rsidR="00CF12F0" w:rsidRPr="004E0612" w:rsidRDefault="00CF12F0" w:rsidP="0052095C">
            <w:pPr>
              <w:jc w:val="right"/>
              <w:rPr>
                <w:sz w:val="22"/>
                <w:szCs w:val="22"/>
              </w:rPr>
            </w:pPr>
            <w:r>
              <w:rPr>
                <w:rFonts w:eastAsia="Calibri"/>
                <w:b/>
                <w:sz w:val="24"/>
                <w:szCs w:val="24"/>
              </w:rPr>
              <w:t xml:space="preserve">Pasiūlymo kaina </w:t>
            </w:r>
            <w:r>
              <w:rPr>
                <w:rFonts w:eastAsia="Calibri"/>
                <w:b/>
                <w:iCs/>
                <w:sz w:val="24"/>
                <w:szCs w:val="24"/>
              </w:rPr>
              <w:t>EUR</w:t>
            </w:r>
            <w:r>
              <w:rPr>
                <w:rFonts w:eastAsia="Calibri"/>
                <w:b/>
                <w:sz w:val="24"/>
                <w:szCs w:val="24"/>
              </w:rPr>
              <w:t xml:space="preserve"> su PVM*</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tcPr>
          <w:p w14:paraId="4F16AFB6" w14:textId="77777777" w:rsidR="00CF12F0" w:rsidRPr="004E0612" w:rsidRDefault="00CF12F0" w:rsidP="006D2070">
            <w:pPr>
              <w:jc w:val="center"/>
              <w:rPr>
                <w:sz w:val="22"/>
                <w:szCs w:val="22"/>
              </w:rPr>
            </w:pPr>
          </w:p>
        </w:tc>
      </w:tr>
      <w:tr w:rsidR="00106253" w:rsidRPr="00106253" w14:paraId="229EB468" w14:textId="77777777" w:rsidTr="00106253">
        <w:trPr>
          <w:trHeight w:hRule="exact" w:val="1158"/>
          <w:jc w:val="center"/>
        </w:trPr>
        <w:tc>
          <w:tcPr>
            <w:tcW w:w="567" w:type="dxa"/>
            <w:tcBorders>
              <w:top w:val="single" w:sz="4" w:space="0" w:color="000000"/>
              <w:left w:val="single" w:sz="4" w:space="0" w:color="000000"/>
              <w:bottom w:val="single" w:sz="4" w:space="0" w:color="auto"/>
              <w:right w:val="single" w:sz="4" w:space="0" w:color="auto"/>
            </w:tcBorders>
            <w:shd w:val="clear" w:color="auto" w:fill="FFFFFF"/>
          </w:tcPr>
          <w:p w14:paraId="0A2D47B9" w14:textId="77777777" w:rsidR="00106253" w:rsidRPr="00106253" w:rsidRDefault="00106253" w:rsidP="00106253">
            <w:pPr>
              <w:jc w:val="both"/>
              <w:rPr>
                <w:b/>
                <w:sz w:val="24"/>
                <w:szCs w:val="24"/>
              </w:rPr>
            </w:pPr>
          </w:p>
        </w:tc>
        <w:tc>
          <w:tcPr>
            <w:tcW w:w="9634" w:type="dxa"/>
            <w:gridSpan w:val="7"/>
            <w:tcBorders>
              <w:top w:val="single" w:sz="4" w:space="0" w:color="000000"/>
              <w:left w:val="single" w:sz="4" w:space="0" w:color="000000"/>
              <w:bottom w:val="single" w:sz="4" w:space="0" w:color="auto"/>
              <w:right w:val="single" w:sz="4" w:space="0" w:color="auto"/>
            </w:tcBorders>
            <w:shd w:val="clear" w:color="auto" w:fill="FFFFFF"/>
          </w:tcPr>
          <w:p w14:paraId="06253C2F" w14:textId="77777777" w:rsidR="00106253" w:rsidRPr="00106253" w:rsidRDefault="00106253" w:rsidP="00F26612">
            <w:pPr>
              <w:jc w:val="center"/>
              <w:rPr>
                <w:b/>
                <w:sz w:val="24"/>
                <w:szCs w:val="24"/>
              </w:rPr>
            </w:pPr>
            <w:r w:rsidRPr="00106253">
              <w:rPr>
                <w:b/>
                <w:sz w:val="24"/>
                <w:szCs w:val="24"/>
              </w:rPr>
              <w:t>VIETINĖS REIKŠMĖS KELIŲ REMONTAS TELŠIŲ RAJONE (KELIŲ SU ŽVYRO DANGA UŽAUKŠTĖJUSIŲ KELKRAŠČIŲ PAŠALINIMAS)</w:t>
            </w:r>
          </w:p>
          <w:p w14:paraId="5D827E7C" w14:textId="5A2291F2" w:rsidR="00106253" w:rsidRPr="00106253" w:rsidRDefault="00106253" w:rsidP="00106253">
            <w:pPr>
              <w:jc w:val="both"/>
              <w:rPr>
                <w:bCs/>
                <w:sz w:val="24"/>
                <w:szCs w:val="24"/>
              </w:rPr>
            </w:pPr>
            <w:r w:rsidRPr="00106253">
              <w:rPr>
                <w:b/>
                <w:bCs/>
                <w:sz w:val="24"/>
                <w:szCs w:val="24"/>
              </w:rPr>
              <w:t>I</w:t>
            </w:r>
            <w:r w:rsidR="007D306B">
              <w:rPr>
                <w:b/>
                <w:bCs/>
                <w:sz w:val="24"/>
                <w:szCs w:val="24"/>
              </w:rPr>
              <w:t>I</w:t>
            </w:r>
            <w:r w:rsidRPr="00106253">
              <w:rPr>
                <w:b/>
                <w:bCs/>
                <w:sz w:val="24"/>
                <w:szCs w:val="24"/>
              </w:rPr>
              <w:t xml:space="preserve"> dalis – </w:t>
            </w:r>
            <w:proofErr w:type="spellStart"/>
            <w:r w:rsidR="007D306B" w:rsidRPr="007D306B">
              <w:rPr>
                <w:bCs/>
                <w:sz w:val="24"/>
                <w:szCs w:val="24"/>
              </w:rPr>
              <w:t>Viešvėnų</w:t>
            </w:r>
            <w:proofErr w:type="spellEnd"/>
            <w:r w:rsidR="007D306B" w:rsidRPr="007D306B">
              <w:rPr>
                <w:bCs/>
                <w:sz w:val="24"/>
                <w:szCs w:val="24"/>
              </w:rPr>
              <w:t>, Luokės, Upynos, Varnių, Žarėnų seniūnijose kel</w:t>
            </w:r>
            <w:r w:rsidR="00F26612">
              <w:rPr>
                <w:bCs/>
                <w:sz w:val="24"/>
                <w:szCs w:val="24"/>
              </w:rPr>
              <w:t xml:space="preserve">ių su žvyro danga užaukštėjusių </w:t>
            </w:r>
            <w:r w:rsidR="007D306B" w:rsidRPr="007D306B">
              <w:rPr>
                <w:bCs/>
                <w:sz w:val="24"/>
                <w:szCs w:val="24"/>
              </w:rPr>
              <w:t>kelkraščių pašalinimas.</w:t>
            </w:r>
          </w:p>
          <w:p w14:paraId="723B49B7" w14:textId="77777777" w:rsidR="00106253" w:rsidRPr="00106253" w:rsidRDefault="00106253" w:rsidP="00106253">
            <w:pPr>
              <w:jc w:val="both"/>
              <w:rPr>
                <w:b/>
                <w:sz w:val="24"/>
                <w:szCs w:val="24"/>
              </w:rPr>
            </w:pPr>
          </w:p>
          <w:p w14:paraId="6787D62F" w14:textId="77777777" w:rsidR="00106253" w:rsidRPr="00106253" w:rsidRDefault="00106253" w:rsidP="00106253">
            <w:pPr>
              <w:jc w:val="both"/>
              <w:rPr>
                <w:b/>
                <w:sz w:val="24"/>
                <w:szCs w:val="24"/>
              </w:rPr>
            </w:pPr>
          </w:p>
          <w:p w14:paraId="6130A7B5" w14:textId="77777777" w:rsidR="00106253" w:rsidRPr="00106253" w:rsidRDefault="00106253" w:rsidP="00106253">
            <w:pPr>
              <w:jc w:val="both"/>
              <w:rPr>
                <w:b/>
                <w:sz w:val="24"/>
                <w:szCs w:val="24"/>
              </w:rPr>
            </w:pPr>
          </w:p>
        </w:tc>
      </w:tr>
      <w:tr w:rsidR="00106253" w:rsidRPr="00106253" w14:paraId="3F4229F2" w14:textId="77777777" w:rsidTr="00F26612">
        <w:trPr>
          <w:trHeight w:val="20"/>
          <w:jc w:val="center"/>
        </w:trPr>
        <w:tc>
          <w:tcPr>
            <w:tcW w:w="567" w:type="dxa"/>
            <w:tcBorders>
              <w:top w:val="nil"/>
              <w:left w:val="single" w:sz="4" w:space="0" w:color="auto"/>
              <w:bottom w:val="single" w:sz="4" w:space="0" w:color="auto"/>
              <w:right w:val="single" w:sz="4" w:space="0" w:color="auto"/>
            </w:tcBorders>
            <w:shd w:val="clear" w:color="auto" w:fill="auto"/>
          </w:tcPr>
          <w:p w14:paraId="3D7BB19A" w14:textId="77777777" w:rsidR="00106253" w:rsidRPr="004E0612" w:rsidRDefault="00106253" w:rsidP="00106253">
            <w:pPr>
              <w:numPr>
                <w:ilvl w:val="0"/>
                <w:numId w:val="50"/>
              </w:numPr>
              <w:jc w:val="center"/>
              <w:rPr>
                <w:sz w:val="22"/>
                <w:szCs w:val="22"/>
                <w:lang w:val="x-none"/>
              </w:rPr>
            </w:pPr>
          </w:p>
        </w:tc>
        <w:tc>
          <w:tcPr>
            <w:tcW w:w="3256" w:type="dxa"/>
            <w:tcBorders>
              <w:top w:val="nil"/>
              <w:left w:val="nil"/>
              <w:bottom w:val="single" w:sz="4" w:space="0" w:color="auto"/>
              <w:right w:val="single" w:sz="4" w:space="0" w:color="auto"/>
            </w:tcBorders>
            <w:shd w:val="clear" w:color="auto" w:fill="auto"/>
          </w:tcPr>
          <w:p w14:paraId="4D594726" w14:textId="77777777" w:rsidR="00106253" w:rsidRPr="004E0612" w:rsidRDefault="00106253" w:rsidP="00106253">
            <w:pPr>
              <w:rPr>
                <w:sz w:val="22"/>
                <w:szCs w:val="22"/>
              </w:rPr>
            </w:pPr>
            <w:r w:rsidRPr="004E0612">
              <w:rPr>
                <w:sz w:val="22"/>
                <w:szCs w:val="22"/>
              </w:rPr>
              <w:t xml:space="preserve">Kelkraščių </w:t>
            </w:r>
            <w:proofErr w:type="spellStart"/>
            <w:r w:rsidRPr="004E0612">
              <w:rPr>
                <w:sz w:val="22"/>
                <w:szCs w:val="22"/>
              </w:rPr>
              <w:t>planiravimas</w:t>
            </w:r>
            <w:proofErr w:type="spellEnd"/>
            <w:r w:rsidRPr="004E0612">
              <w:rPr>
                <w:sz w:val="22"/>
                <w:szCs w:val="22"/>
              </w:rPr>
              <w:t xml:space="preserve"> 66 </w:t>
            </w:r>
            <w:proofErr w:type="spellStart"/>
            <w:r w:rsidRPr="004E0612">
              <w:rPr>
                <w:sz w:val="22"/>
                <w:szCs w:val="22"/>
              </w:rPr>
              <w:t>kw</w:t>
            </w:r>
            <w:proofErr w:type="spellEnd"/>
            <w:r w:rsidRPr="004E0612">
              <w:rPr>
                <w:sz w:val="22"/>
                <w:szCs w:val="22"/>
              </w:rPr>
              <w:t xml:space="preserve"> </w:t>
            </w:r>
            <w:proofErr w:type="spellStart"/>
            <w:r w:rsidRPr="004E0612">
              <w:rPr>
                <w:sz w:val="22"/>
                <w:szCs w:val="22"/>
              </w:rPr>
              <w:t>autogreideriais</w:t>
            </w:r>
            <w:proofErr w:type="spellEnd"/>
            <w:r w:rsidRPr="004E0612">
              <w:rPr>
                <w:sz w:val="22"/>
                <w:szCs w:val="22"/>
              </w:rPr>
              <w:t>, nupjaunant nelygumus ir praeinant vieną vietą 3 kartus (abi kelio pusės)</w:t>
            </w:r>
          </w:p>
        </w:tc>
        <w:tc>
          <w:tcPr>
            <w:tcW w:w="696" w:type="dxa"/>
            <w:tcBorders>
              <w:top w:val="nil"/>
              <w:left w:val="nil"/>
              <w:bottom w:val="single" w:sz="4" w:space="0" w:color="auto"/>
              <w:right w:val="single" w:sz="4" w:space="0" w:color="auto"/>
            </w:tcBorders>
            <w:shd w:val="clear" w:color="auto" w:fill="auto"/>
          </w:tcPr>
          <w:p w14:paraId="750B4D5A" w14:textId="77777777" w:rsidR="00106253" w:rsidRPr="004E0612" w:rsidRDefault="00106253" w:rsidP="00106253">
            <w:pPr>
              <w:jc w:val="center"/>
              <w:rPr>
                <w:sz w:val="22"/>
                <w:szCs w:val="22"/>
              </w:rPr>
            </w:pPr>
            <w:r w:rsidRPr="004E0612">
              <w:rPr>
                <w:sz w:val="22"/>
                <w:szCs w:val="22"/>
              </w:rPr>
              <w:t>km</w:t>
            </w:r>
          </w:p>
        </w:tc>
        <w:tc>
          <w:tcPr>
            <w:tcW w:w="1427" w:type="dxa"/>
            <w:tcBorders>
              <w:top w:val="single" w:sz="4" w:space="0" w:color="auto"/>
              <w:left w:val="nil"/>
              <w:bottom w:val="single" w:sz="4" w:space="0" w:color="auto"/>
              <w:right w:val="single" w:sz="4" w:space="0" w:color="auto"/>
            </w:tcBorders>
          </w:tcPr>
          <w:p w14:paraId="4DA359A6" w14:textId="0F7E8F36" w:rsidR="00106253" w:rsidRPr="004E0612" w:rsidRDefault="00106253" w:rsidP="00106253">
            <w:pPr>
              <w:jc w:val="center"/>
              <w:rPr>
                <w:sz w:val="22"/>
                <w:szCs w:val="22"/>
                <w:vertAlign w:val="superscript"/>
              </w:rPr>
            </w:pPr>
            <w:r w:rsidRPr="004E0612">
              <w:rPr>
                <w:sz w:val="22"/>
                <w:szCs w:val="22"/>
              </w:rPr>
              <w:t>5</w:t>
            </w:r>
            <w:r w:rsidR="00A92D19">
              <w:rPr>
                <w:sz w:val="22"/>
                <w:szCs w:val="22"/>
              </w:rPr>
              <w:t>0</w:t>
            </w:r>
            <w:r w:rsidRPr="004E0612">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0EB31B23" w14:textId="77777777" w:rsidR="00106253" w:rsidRPr="004E0612" w:rsidRDefault="00106253" w:rsidP="00106253">
            <w:pPr>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824BB6D" w14:textId="77777777" w:rsidR="00106253" w:rsidRPr="004E0612" w:rsidRDefault="00106253" w:rsidP="00106253">
            <w:pPr>
              <w:jc w:val="both"/>
              <w:rPr>
                <w:sz w:val="22"/>
                <w:szCs w:val="22"/>
              </w:rPr>
            </w:pPr>
          </w:p>
        </w:tc>
        <w:tc>
          <w:tcPr>
            <w:tcW w:w="1138" w:type="dxa"/>
            <w:tcBorders>
              <w:top w:val="single" w:sz="4" w:space="0" w:color="auto"/>
              <w:left w:val="single" w:sz="4" w:space="0" w:color="auto"/>
              <w:bottom w:val="single" w:sz="4" w:space="0" w:color="auto"/>
              <w:right w:val="single" w:sz="4" w:space="0" w:color="auto"/>
            </w:tcBorders>
          </w:tcPr>
          <w:p w14:paraId="0436F06F" w14:textId="77777777" w:rsidR="00106253" w:rsidRPr="004E0612" w:rsidRDefault="00106253" w:rsidP="00106253">
            <w:pPr>
              <w:jc w:val="both"/>
              <w:rPr>
                <w:sz w:val="22"/>
                <w:szCs w:val="22"/>
              </w:rPr>
            </w:pPr>
          </w:p>
        </w:tc>
        <w:tc>
          <w:tcPr>
            <w:tcW w:w="992" w:type="dxa"/>
            <w:tcBorders>
              <w:top w:val="nil"/>
              <w:left w:val="single" w:sz="4" w:space="0" w:color="auto"/>
              <w:bottom w:val="single" w:sz="4" w:space="0" w:color="auto"/>
              <w:right w:val="single" w:sz="4" w:space="0" w:color="auto"/>
            </w:tcBorders>
            <w:shd w:val="clear" w:color="auto" w:fill="auto"/>
          </w:tcPr>
          <w:p w14:paraId="4AB28FC4" w14:textId="77777777" w:rsidR="00106253" w:rsidRPr="004E0612" w:rsidRDefault="00106253" w:rsidP="00106253">
            <w:pPr>
              <w:jc w:val="both"/>
              <w:rPr>
                <w:sz w:val="22"/>
                <w:szCs w:val="22"/>
              </w:rPr>
            </w:pPr>
          </w:p>
        </w:tc>
      </w:tr>
      <w:tr w:rsidR="00106253" w:rsidRPr="00106253" w14:paraId="4F4300BC" w14:textId="77777777" w:rsidTr="0052095C">
        <w:trPr>
          <w:trHeight w:val="20"/>
          <w:jc w:val="center"/>
        </w:trPr>
        <w:tc>
          <w:tcPr>
            <w:tcW w:w="567" w:type="dxa"/>
            <w:tcBorders>
              <w:top w:val="nil"/>
              <w:left w:val="single" w:sz="4" w:space="0" w:color="auto"/>
              <w:bottom w:val="single" w:sz="4" w:space="0" w:color="auto"/>
              <w:right w:val="single" w:sz="4" w:space="0" w:color="auto"/>
            </w:tcBorders>
            <w:shd w:val="clear" w:color="auto" w:fill="auto"/>
          </w:tcPr>
          <w:p w14:paraId="684FF749" w14:textId="77777777" w:rsidR="00106253" w:rsidRPr="004E0612" w:rsidRDefault="00106253" w:rsidP="00106253">
            <w:pPr>
              <w:numPr>
                <w:ilvl w:val="0"/>
                <w:numId w:val="50"/>
              </w:numPr>
              <w:jc w:val="center"/>
              <w:rPr>
                <w:sz w:val="22"/>
                <w:szCs w:val="22"/>
                <w:lang w:val="x-none"/>
              </w:rPr>
            </w:pPr>
          </w:p>
        </w:tc>
        <w:tc>
          <w:tcPr>
            <w:tcW w:w="3256" w:type="dxa"/>
            <w:tcBorders>
              <w:top w:val="single" w:sz="4" w:space="0" w:color="auto"/>
              <w:left w:val="nil"/>
              <w:bottom w:val="single" w:sz="4" w:space="0" w:color="auto"/>
              <w:right w:val="single" w:sz="4" w:space="0" w:color="auto"/>
            </w:tcBorders>
            <w:shd w:val="clear" w:color="auto" w:fill="auto"/>
          </w:tcPr>
          <w:p w14:paraId="5ECEAB92" w14:textId="77777777" w:rsidR="00106253" w:rsidRPr="004E0612" w:rsidRDefault="00106253" w:rsidP="00106253">
            <w:pPr>
              <w:rPr>
                <w:sz w:val="22"/>
                <w:szCs w:val="22"/>
              </w:rPr>
            </w:pPr>
            <w:r w:rsidRPr="004E0612">
              <w:rPr>
                <w:sz w:val="22"/>
                <w:szCs w:val="22"/>
              </w:rPr>
              <w:t xml:space="preserve">Kelkraščio šlaito suformavimas, nukasant perteklinį gruntą, pašalinant krūmus ir pakraunant į </w:t>
            </w:r>
            <w:proofErr w:type="spellStart"/>
            <w:r w:rsidRPr="004E0612">
              <w:rPr>
                <w:sz w:val="22"/>
                <w:szCs w:val="22"/>
              </w:rPr>
              <w:t>autosavivarčius</w:t>
            </w:r>
            <w:proofErr w:type="spellEnd"/>
            <w:r w:rsidRPr="004E0612">
              <w:rPr>
                <w:sz w:val="22"/>
                <w:szCs w:val="22"/>
              </w:rPr>
              <w:t xml:space="preserve"> bei pervežant  iki 5 km.</w:t>
            </w:r>
          </w:p>
        </w:tc>
        <w:tc>
          <w:tcPr>
            <w:tcW w:w="696" w:type="dxa"/>
            <w:tcBorders>
              <w:top w:val="single" w:sz="4" w:space="0" w:color="auto"/>
              <w:left w:val="nil"/>
              <w:bottom w:val="single" w:sz="4" w:space="0" w:color="auto"/>
              <w:right w:val="single" w:sz="4" w:space="0" w:color="auto"/>
            </w:tcBorders>
            <w:shd w:val="clear" w:color="auto" w:fill="auto"/>
          </w:tcPr>
          <w:p w14:paraId="3998EA23" w14:textId="77777777" w:rsidR="00106253" w:rsidRPr="004E0612" w:rsidRDefault="00106253" w:rsidP="00106253">
            <w:pPr>
              <w:jc w:val="center"/>
              <w:rPr>
                <w:sz w:val="22"/>
                <w:szCs w:val="22"/>
              </w:rPr>
            </w:pPr>
            <w:r w:rsidRPr="004E0612">
              <w:rPr>
                <w:sz w:val="22"/>
                <w:szCs w:val="22"/>
              </w:rPr>
              <w:t>m3</w:t>
            </w:r>
          </w:p>
        </w:tc>
        <w:tc>
          <w:tcPr>
            <w:tcW w:w="1427" w:type="dxa"/>
            <w:tcBorders>
              <w:top w:val="single" w:sz="4" w:space="0" w:color="auto"/>
              <w:left w:val="nil"/>
              <w:bottom w:val="single" w:sz="4" w:space="0" w:color="auto"/>
              <w:right w:val="single" w:sz="4" w:space="0" w:color="auto"/>
            </w:tcBorders>
          </w:tcPr>
          <w:p w14:paraId="3A5B2259" w14:textId="53E222AE" w:rsidR="00106253" w:rsidRPr="004E0612" w:rsidRDefault="00106253" w:rsidP="00106253">
            <w:pPr>
              <w:jc w:val="center"/>
              <w:rPr>
                <w:sz w:val="22"/>
                <w:szCs w:val="22"/>
              </w:rPr>
            </w:pPr>
            <w:r w:rsidRPr="004E0612">
              <w:rPr>
                <w:sz w:val="22"/>
                <w:szCs w:val="22"/>
              </w:rPr>
              <w:t>11</w:t>
            </w:r>
            <w:r w:rsidR="00A92D19">
              <w:rPr>
                <w:sz w:val="22"/>
                <w:szCs w:val="22"/>
              </w:rPr>
              <w:t>0</w:t>
            </w:r>
            <w:r w:rsidRPr="004E0612">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14:paraId="55417DCF" w14:textId="77777777" w:rsidR="00106253" w:rsidRPr="004E0612" w:rsidRDefault="00106253" w:rsidP="00106253">
            <w:pPr>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4C8440FF" w14:textId="77777777" w:rsidR="00106253" w:rsidRPr="004E0612" w:rsidRDefault="00106253" w:rsidP="00106253">
            <w:pPr>
              <w:jc w:val="both"/>
              <w:rPr>
                <w:sz w:val="22"/>
                <w:szCs w:val="22"/>
              </w:rPr>
            </w:pPr>
          </w:p>
        </w:tc>
        <w:tc>
          <w:tcPr>
            <w:tcW w:w="1138" w:type="dxa"/>
            <w:tcBorders>
              <w:top w:val="single" w:sz="4" w:space="0" w:color="auto"/>
              <w:left w:val="single" w:sz="4" w:space="0" w:color="auto"/>
              <w:bottom w:val="single" w:sz="4" w:space="0" w:color="auto"/>
              <w:right w:val="single" w:sz="4" w:space="0" w:color="auto"/>
            </w:tcBorders>
          </w:tcPr>
          <w:p w14:paraId="08BE4577" w14:textId="77777777" w:rsidR="00106253" w:rsidRPr="004E0612" w:rsidRDefault="00106253" w:rsidP="00106253">
            <w:pPr>
              <w:jc w:val="both"/>
              <w:rPr>
                <w:sz w:val="22"/>
                <w:szCs w:val="22"/>
              </w:rPr>
            </w:pPr>
          </w:p>
        </w:tc>
        <w:tc>
          <w:tcPr>
            <w:tcW w:w="992" w:type="dxa"/>
            <w:tcBorders>
              <w:top w:val="nil"/>
              <w:left w:val="single" w:sz="4" w:space="0" w:color="auto"/>
              <w:bottom w:val="single" w:sz="4" w:space="0" w:color="auto"/>
              <w:right w:val="single" w:sz="4" w:space="0" w:color="auto"/>
            </w:tcBorders>
            <w:shd w:val="clear" w:color="auto" w:fill="auto"/>
          </w:tcPr>
          <w:p w14:paraId="067B9D02" w14:textId="77777777" w:rsidR="00106253" w:rsidRPr="004E0612" w:rsidRDefault="00106253" w:rsidP="00106253">
            <w:pPr>
              <w:jc w:val="both"/>
              <w:rPr>
                <w:sz w:val="22"/>
                <w:szCs w:val="22"/>
              </w:rPr>
            </w:pPr>
          </w:p>
        </w:tc>
      </w:tr>
      <w:tr w:rsidR="0052095C" w:rsidRPr="00106253" w14:paraId="20C0D500" w14:textId="77777777" w:rsidTr="00FC2B69">
        <w:trPr>
          <w:trHeight w:val="302"/>
          <w:jc w:val="center"/>
        </w:trPr>
        <w:tc>
          <w:tcPr>
            <w:tcW w:w="9209" w:type="dxa"/>
            <w:gridSpan w:val="7"/>
            <w:tcBorders>
              <w:top w:val="nil"/>
              <w:left w:val="single" w:sz="4" w:space="0" w:color="auto"/>
              <w:bottom w:val="single" w:sz="4" w:space="0" w:color="auto"/>
              <w:right w:val="single" w:sz="4" w:space="0" w:color="auto"/>
            </w:tcBorders>
            <w:shd w:val="clear" w:color="auto" w:fill="F2F2F2" w:themeFill="background1" w:themeFillShade="F2"/>
          </w:tcPr>
          <w:p w14:paraId="07A489E4" w14:textId="0E0CBE9F" w:rsidR="0052095C" w:rsidRPr="004E0612" w:rsidRDefault="0052095C" w:rsidP="0052095C">
            <w:pPr>
              <w:jc w:val="right"/>
              <w:rPr>
                <w:sz w:val="22"/>
                <w:szCs w:val="22"/>
              </w:rPr>
            </w:pPr>
            <w:r>
              <w:rPr>
                <w:rFonts w:eastAsia="Calibri"/>
                <w:b/>
                <w:sz w:val="24"/>
                <w:szCs w:val="24"/>
              </w:rPr>
              <w:t xml:space="preserve">Pasiūlymo kaina </w:t>
            </w:r>
            <w:r>
              <w:rPr>
                <w:rFonts w:eastAsia="Calibri"/>
                <w:b/>
                <w:iCs/>
                <w:sz w:val="24"/>
                <w:szCs w:val="24"/>
              </w:rPr>
              <w:t>EUR</w:t>
            </w:r>
            <w:r>
              <w:rPr>
                <w:rFonts w:eastAsia="Calibri"/>
                <w:b/>
                <w:sz w:val="24"/>
                <w:szCs w:val="24"/>
              </w:rPr>
              <w:t xml:space="preserve"> be PVM</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AA5A0" w14:textId="77777777" w:rsidR="0052095C" w:rsidRPr="004E0612" w:rsidRDefault="0052095C" w:rsidP="0052095C">
            <w:pPr>
              <w:jc w:val="both"/>
              <w:rPr>
                <w:sz w:val="22"/>
                <w:szCs w:val="22"/>
              </w:rPr>
            </w:pPr>
          </w:p>
        </w:tc>
      </w:tr>
      <w:tr w:rsidR="0052095C" w:rsidRPr="00106253" w14:paraId="12238037" w14:textId="77777777" w:rsidTr="00FC2B69">
        <w:trPr>
          <w:trHeight w:val="302"/>
          <w:jc w:val="center"/>
        </w:trPr>
        <w:tc>
          <w:tcPr>
            <w:tcW w:w="9209" w:type="dxa"/>
            <w:gridSpan w:val="7"/>
            <w:tcBorders>
              <w:top w:val="nil"/>
              <w:left w:val="single" w:sz="4" w:space="0" w:color="auto"/>
              <w:bottom w:val="single" w:sz="4" w:space="0" w:color="auto"/>
              <w:right w:val="single" w:sz="4" w:space="0" w:color="auto"/>
            </w:tcBorders>
            <w:shd w:val="clear" w:color="auto" w:fill="F2F2F2" w:themeFill="background1" w:themeFillShade="F2"/>
          </w:tcPr>
          <w:p w14:paraId="2BC30BD0" w14:textId="19F9867F" w:rsidR="0052095C" w:rsidRPr="004E0612" w:rsidRDefault="0052095C" w:rsidP="0052095C">
            <w:pPr>
              <w:jc w:val="right"/>
              <w:rPr>
                <w:sz w:val="22"/>
                <w:szCs w:val="22"/>
              </w:rPr>
            </w:pPr>
            <w:r>
              <w:rPr>
                <w:rFonts w:eastAsia="Calibri"/>
                <w:b/>
                <w:sz w:val="24"/>
                <w:szCs w:val="24"/>
              </w:rPr>
              <w:t xml:space="preserve">PVM </w:t>
            </w:r>
            <w:r>
              <w:rPr>
                <w:rFonts w:eastAsia="Calibri"/>
                <w:i/>
                <w:sz w:val="24"/>
                <w:szCs w:val="24"/>
              </w:rPr>
              <w:t>(pildoma, jei taikoma)*</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8FDF4" w14:textId="77777777" w:rsidR="0052095C" w:rsidRPr="004E0612" w:rsidRDefault="0052095C" w:rsidP="0052095C">
            <w:pPr>
              <w:jc w:val="both"/>
              <w:rPr>
                <w:sz w:val="22"/>
                <w:szCs w:val="22"/>
              </w:rPr>
            </w:pPr>
          </w:p>
        </w:tc>
      </w:tr>
      <w:tr w:rsidR="0052095C" w:rsidRPr="00106253" w14:paraId="154C2E7A" w14:textId="77777777" w:rsidTr="00FC2B69">
        <w:trPr>
          <w:trHeight w:val="247"/>
          <w:jc w:val="center"/>
        </w:trPr>
        <w:tc>
          <w:tcPr>
            <w:tcW w:w="9209" w:type="dxa"/>
            <w:gridSpan w:val="7"/>
            <w:tcBorders>
              <w:top w:val="nil"/>
              <w:left w:val="single" w:sz="4" w:space="0" w:color="auto"/>
              <w:bottom w:val="single" w:sz="4" w:space="0" w:color="auto"/>
              <w:right w:val="single" w:sz="4" w:space="0" w:color="auto"/>
            </w:tcBorders>
            <w:shd w:val="clear" w:color="auto" w:fill="F2F2F2" w:themeFill="background1" w:themeFillShade="F2"/>
          </w:tcPr>
          <w:p w14:paraId="7CD5A0FA" w14:textId="14A97A79" w:rsidR="0052095C" w:rsidRPr="004E0612" w:rsidRDefault="0052095C" w:rsidP="0052095C">
            <w:pPr>
              <w:jc w:val="right"/>
              <w:rPr>
                <w:sz w:val="22"/>
                <w:szCs w:val="22"/>
              </w:rPr>
            </w:pPr>
            <w:r>
              <w:rPr>
                <w:rFonts w:eastAsia="Calibri"/>
                <w:b/>
                <w:sz w:val="24"/>
                <w:szCs w:val="24"/>
              </w:rPr>
              <w:t xml:space="preserve">Pasiūlymo kaina </w:t>
            </w:r>
            <w:r>
              <w:rPr>
                <w:rFonts w:eastAsia="Calibri"/>
                <w:b/>
                <w:iCs/>
                <w:sz w:val="24"/>
                <w:szCs w:val="24"/>
              </w:rPr>
              <w:t>EUR</w:t>
            </w:r>
            <w:r>
              <w:rPr>
                <w:rFonts w:eastAsia="Calibri"/>
                <w:b/>
                <w:sz w:val="24"/>
                <w:szCs w:val="24"/>
              </w:rPr>
              <w:t xml:space="preserve"> su PVM*</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D99A6" w14:textId="77777777" w:rsidR="0052095C" w:rsidRPr="004E0612" w:rsidRDefault="0052095C" w:rsidP="0052095C">
            <w:pPr>
              <w:jc w:val="both"/>
              <w:rPr>
                <w:sz w:val="22"/>
                <w:szCs w:val="22"/>
              </w:rPr>
            </w:pPr>
          </w:p>
        </w:tc>
      </w:tr>
    </w:tbl>
    <w:p w14:paraId="024FD024" w14:textId="77777777" w:rsidR="009B15A1" w:rsidRDefault="009B15A1" w:rsidP="0052095C">
      <w:pPr>
        <w:jc w:val="both"/>
        <w:rPr>
          <w:sz w:val="24"/>
          <w:szCs w:val="24"/>
        </w:rPr>
      </w:pPr>
    </w:p>
    <w:p w14:paraId="48D83462" w14:textId="242CBD8C" w:rsidR="0052095C" w:rsidRPr="00F925F8" w:rsidRDefault="0052095C" w:rsidP="0052095C">
      <w:pPr>
        <w:jc w:val="both"/>
        <w:rPr>
          <w:color w:val="auto"/>
          <w:sz w:val="24"/>
          <w:szCs w:val="24"/>
          <w:u w:val="single"/>
        </w:rPr>
      </w:pPr>
      <w:r w:rsidRPr="0052095C">
        <w:rPr>
          <w:color w:val="auto"/>
          <w:sz w:val="24"/>
          <w:szCs w:val="24"/>
        </w:rPr>
        <w:t>*Tais atvejais, kai pagal galiojančius teisės aktus tiekėjui nereikia mokėti PVM, jis nurodo kainą be PVM, ir nurodo priežastis, dėl kurių PVM nemoka</w:t>
      </w:r>
      <w:r w:rsidR="00F925F8">
        <w:rPr>
          <w:color w:val="auto"/>
          <w:sz w:val="24"/>
          <w:szCs w:val="24"/>
          <w:u w:val="single"/>
        </w:rPr>
        <w:tab/>
      </w:r>
      <w:r w:rsidR="00F925F8">
        <w:rPr>
          <w:color w:val="auto"/>
          <w:sz w:val="24"/>
          <w:szCs w:val="24"/>
          <w:u w:val="single"/>
        </w:rPr>
        <w:tab/>
      </w:r>
      <w:r w:rsidR="00F925F8">
        <w:rPr>
          <w:color w:val="auto"/>
          <w:sz w:val="24"/>
          <w:szCs w:val="24"/>
          <w:u w:val="single"/>
        </w:rPr>
        <w:tab/>
      </w:r>
      <w:r w:rsidR="00F925F8">
        <w:rPr>
          <w:color w:val="auto"/>
          <w:sz w:val="24"/>
          <w:szCs w:val="24"/>
          <w:u w:val="single"/>
        </w:rPr>
        <w:tab/>
      </w:r>
      <w:r w:rsidR="00F925F8">
        <w:rPr>
          <w:color w:val="auto"/>
          <w:sz w:val="24"/>
          <w:szCs w:val="24"/>
          <w:u w:val="single"/>
        </w:rPr>
        <w:tab/>
      </w:r>
      <w:r w:rsidR="00F925F8">
        <w:rPr>
          <w:color w:val="auto"/>
          <w:sz w:val="24"/>
          <w:szCs w:val="24"/>
          <w:u w:val="single"/>
        </w:rPr>
        <w:tab/>
      </w:r>
      <w:r w:rsidR="00F925F8">
        <w:rPr>
          <w:color w:val="auto"/>
          <w:sz w:val="24"/>
          <w:szCs w:val="24"/>
          <w:u w:val="single"/>
        </w:rPr>
        <w:tab/>
      </w:r>
    </w:p>
    <w:p w14:paraId="295E7323" w14:textId="77777777" w:rsidR="0052095C" w:rsidRPr="0052095C" w:rsidRDefault="0052095C" w:rsidP="0052095C">
      <w:pPr>
        <w:jc w:val="both"/>
        <w:rPr>
          <w:color w:val="auto"/>
          <w:sz w:val="24"/>
          <w:szCs w:val="24"/>
        </w:rPr>
      </w:pPr>
    </w:p>
    <w:p w14:paraId="70FD282D" w14:textId="2773CFE5" w:rsidR="0052095C" w:rsidRPr="00B739EB" w:rsidRDefault="0052095C" w:rsidP="0052095C">
      <w:pPr>
        <w:jc w:val="both"/>
        <w:rPr>
          <w:i/>
          <w:iCs/>
          <w:color w:val="auto"/>
          <w:sz w:val="24"/>
          <w:szCs w:val="24"/>
        </w:rPr>
      </w:pPr>
      <w:r w:rsidRPr="00B739EB">
        <w:rPr>
          <w:i/>
          <w:iCs/>
          <w:color w:val="auto"/>
          <w:sz w:val="24"/>
          <w:szCs w:val="24"/>
        </w:rPr>
        <w:t>Pastaba. Pasiūlymai gali būti teikiami vienai, kelioms arba visoms pirkimo dalims. Kiekvienai pirkimo daliai bus sudaroma atskira pirkimo sutartis.</w:t>
      </w:r>
    </w:p>
    <w:p w14:paraId="548C43DE" w14:textId="77777777" w:rsidR="0052095C" w:rsidRDefault="0052095C" w:rsidP="0004227E">
      <w:pPr>
        <w:jc w:val="both"/>
        <w:rPr>
          <w:color w:val="auto"/>
          <w:sz w:val="24"/>
          <w:szCs w:val="24"/>
        </w:rPr>
      </w:pPr>
    </w:p>
    <w:p w14:paraId="36DFACE0" w14:textId="77777777" w:rsidR="00F76F12" w:rsidRDefault="00F76F12" w:rsidP="0004227E">
      <w:pPr>
        <w:jc w:val="both"/>
        <w:rPr>
          <w:bCs/>
          <w:i/>
          <w:sz w:val="24"/>
          <w:szCs w:val="24"/>
        </w:rPr>
      </w:pPr>
    </w:p>
    <w:p w14:paraId="6BEF0463" w14:textId="77777777" w:rsidR="00F76F12" w:rsidRPr="00F76F12" w:rsidRDefault="00F76F12" w:rsidP="00F76F12">
      <w:pPr>
        <w:jc w:val="both"/>
        <w:rPr>
          <w:bCs/>
          <w:sz w:val="24"/>
          <w:szCs w:val="24"/>
        </w:rPr>
      </w:pPr>
      <w:r w:rsidRPr="00F76F12">
        <w:rPr>
          <w:bCs/>
          <w:sz w:val="24"/>
          <w:szCs w:val="24"/>
        </w:rPr>
        <w:t>**Nurodyti kiekiai yra preliminarūs, jie naudojami tik pasiūlymų palyginimo tikslu. Sutarties vykdymo metu jie gali kisti (didėti ir/ar mažėti), neviršijant maksimalios sutartyje nustatytos sumos.</w:t>
      </w:r>
    </w:p>
    <w:p w14:paraId="59F75950" w14:textId="43422B72" w:rsidR="002404E8" w:rsidRPr="00F76F12" w:rsidRDefault="00F76F12" w:rsidP="00F76F12">
      <w:pPr>
        <w:jc w:val="both"/>
        <w:rPr>
          <w:bCs/>
          <w:sz w:val="24"/>
          <w:szCs w:val="24"/>
        </w:rPr>
      </w:pPr>
      <w:r w:rsidRPr="00F76F12">
        <w:rPr>
          <w:bCs/>
          <w:sz w:val="24"/>
          <w:szCs w:val="24"/>
        </w:rPr>
        <w:t>Į kainą įskaityti visi tiekėjo mokami mokesčiai ir visos tiekėjo patiriamos su pasiūlymo rengimu ir su pirkimo sutarties vykdymu susijusios, tame tarpe elektroninių sąskaitų faktūrų pateikimo, išlaidos.</w:t>
      </w:r>
    </w:p>
    <w:p w14:paraId="5C8981E3" w14:textId="77777777" w:rsidR="00F76F12" w:rsidRPr="00234C1E" w:rsidRDefault="00F76F12" w:rsidP="00F76F12">
      <w:pPr>
        <w:jc w:val="both"/>
        <w:rPr>
          <w:bCs/>
          <w:i/>
          <w:sz w:val="24"/>
          <w:szCs w:val="24"/>
        </w:rPr>
      </w:pPr>
    </w:p>
    <w:p w14:paraId="3CEE0DD7" w14:textId="77777777" w:rsidR="00CD19D7" w:rsidRPr="00234C1E" w:rsidRDefault="00CD19D7" w:rsidP="00CD19D7">
      <w:pPr>
        <w:ind w:firstLine="318"/>
        <w:jc w:val="both"/>
        <w:rPr>
          <w:sz w:val="24"/>
          <w:szCs w:val="24"/>
        </w:rPr>
      </w:pPr>
      <w:r w:rsidRPr="00234C1E">
        <w:rPr>
          <w:sz w:val="24"/>
          <w:szCs w:val="24"/>
        </w:rPr>
        <w:t>Kartu su pasiūlymu pateikiami šie dokumentai:</w:t>
      </w:r>
    </w:p>
    <w:tbl>
      <w:tblPr>
        <w:tblW w:w="9634" w:type="dxa"/>
        <w:tblLayout w:type="fixed"/>
        <w:tblCellMar>
          <w:left w:w="115" w:type="dxa"/>
          <w:right w:w="115" w:type="dxa"/>
        </w:tblCellMar>
        <w:tblLook w:val="0000" w:firstRow="0" w:lastRow="0" w:firstColumn="0" w:lastColumn="0" w:noHBand="0" w:noVBand="0"/>
      </w:tblPr>
      <w:tblGrid>
        <w:gridCol w:w="709"/>
        <w:gridCol w:w="6124"/>
        <w:gridCol w:w="2801"/>
      </w:tblGrid>
      <w:tr w:rsidR="00CD19D7" w:rsidRPr="00234C1E" w14:paraId="7508B096" w14:textId="77777777" w:rsidTr="000E1A97">
        <w:tc>
          <w:tcPr>
            <w:tcW w:w="70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95D0F1" w14:textId="77777777" w:rsidR="00CD19D7" w:rsidRPr="00234C1E" w:rsidRDefault="00CD19D7" w:rsidP="00D80D6A">
            <w:pPr>
              <w:tabs>
                <w:tab w:val="left" w:pos="851"/>
              </w:tabs>
              <w:jc w:val="center"/>
              <w:rPr>
                <w:b/>
                <w:sz w:val="24"/>
                <w:szCs w:val="24"/>
              </w:rPr>
            </w:pPr>
            <w:r w:rsidRPr="00234C1E">
              <w:rPr>
                <w:b/>
                <w:sz w:val="24"/>
                <w:szCs w:val="24"/>
              </w:rPr>
              <w:t>Eil.</w:t>
            </w:r>
          </w:p>
          <w:p w14:paraId="757D7BA0" w14:textId="77777777" w:rsidR="00CD19D7" w:rsidRPr="00234C1E" w:rsidRDefault="00CD19D7" w:rsidP="00D80D6A">
            <w:pPr>
              <w:tabs>
                <w:tab w:val="left" w:pos="851"/>
              </w:tabs>
              <w:jc w:val="center"/>
              <w:rPr>
                <w:b/>
                <w:sz w:val="24"/>
                <w:szCs w:val="24"/>
              </w:rPr>
            </w:pPr>
            <w:r w:rsidRPr="00234C1E">
              <w:rPr>
                <w:b/>
                <w:sz w:val="24"/>
                <w:szCs w:val="24"/>
              </w:rPr>
              <w:t>Nr.</w:t>
            </w:r>
          </w:p>
        </w:tc>
        <w:tc>
          <w:tcPr>
            <w:tcW w:w="6124" w:type="dxa"/>
            <w:tcBorders>
              <w:top w:val="single" w:sz="4" w:space="0" w:color="000000"/>
              <w:left w:val="single" w:sz="4" w:space="0" w:color="000000"/>
              <w:bottom w:val="single" w:sz="4" w:space="0" w:color="000000"/>
            </w:tcBorders>
            <w:shd w:val="clear" w:color="auto" w:fill="F2F2F2" w:themeFill="background1" w:themeFillShade="F2"/>
            <w:vAlign w:val="center"/>
          </w:tcPr>
          <w:p w14:paraId="69FC8D4D" w14:textId="77777777" w:rsidR="00CD19D7" w:rsidRPr="00234C1E" w:rsidRDefault="00CD19D7" w:rsidP="00D80D6A">
            <w:pPr>
              <w:tabs>
                <w:tab w:val="left" w:pos="851"/>
              </w:tabs>
              <w:jc w:val="center"/>
              <w:rPr>
                <w:b/>
                <w:sz w:val="24"/>
                <w:szCs w:val="24"/>
              </w:rPr>
            </w:pPr>
            <w:r w:rsidRPr="00234C1E">
              <w:rPr>
                <w:b/>
                <w:sz w:val="24"/>
                <w:szCs w:val="24"/>
              </w:rPr>
              <w:t>Pateiktų dokumentų pavadinimas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C5BDA2" w14:textId="77777777" w:rsidR="00CD19D7" w:rsidRPr="00234C1E" w:rsidRDefault="00CD19D7" w:rsidP="00D80D6A">
            <w:pPr>
              <w:tabs>
                <w:tab w:val="left" w:pos="851"/>
              </w:tabs>
              <w:jc w:val="center"/>
              <w:rPr>
                <w:b/>
                <w:sz w:val="24"/>
                <w:szCs w:val="24"/>
              </w:rPr>
            </w:pPr>
            <w:r w:rsidRPr="00234C1E">
              <w:rPr>
                <w:b/>
                <w:sz w:val="24"/>
                <w:szCs w:val="24"/>
              </w:rPr>
              <w:t>Dokumento puslapių skaičius</w:t>
            </w:r>
          </w:p>
        </w:tc>
      </w:tr>
      <w:tr w:rsidR="00CD19D7" w:rsidRPr="00234C1E" w14:paraId="1E13C47B" w14:textId="77777777" w:rsidTr="006110D0">
        <w:tc>
          <w:tcPr>
            <w:tcW w:w="709" w:type="dxa"/>
            <w:tcBorders>
              <w:top w:val="single" w:sz="4" w:space="0" w:color="000000"/>
              <w:left w:val="single" w:sz="4" w:space="0" w:color="000000"/>
              <w:bottom w:val="single" w:sz="4" w:space="0" w:color="000000"/>
            </w:tcBorders>
            <w:shd w:val="clear" w:color="auto" w:fill="auto"/>
          </w:tcPr>
          <w:p w14:paraId="696B684B" w14:textId="77777777" w:rsidR="00CD19D7" w:rsidRPr="00234C1E" w:rsidRDefault="00CD19D7" w:rsidP="00D80D6A">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588D048C" w14:textId="77777777" w:rsidR="00CD19D7" w:rsidRPr="00234C1E" w:rsidRDefault="00CD19D7" w:rsidP="00D80D6A">
            <w:pPr>
              <w:jc w:val="both"/>
              <w:rPr>
                <w:sz w:val="24"/>
                <w:szCs w:val="24"/>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14:paraId="34F46001" w14:textId="77777777" w:rsidR="00CD19D7" w:rsidRPr="00234C1E" w:rsidRDefault="00CD19D7" w:rsidP="00D80D6A">
            <w:pPr>
              <w:tabs>
                <w:tab w:val="left" w:pos="851"/>
              </w:tabs>
              <w:jc w:val="center"/>
              <w:rPr>
                <w:sz w:val="24"/>
                <w:szCs w:val="24"/>
              </w:rPr>
            </w:pPr>
          </w:p>
        </w:tc>
      </w:tr>
      <w:tr w:rsidR="000E1A97" w:rsidRPr="00234C1E" w14:paraId="30AEC06D" w14:textId="77777777" w:rsidTr="006110D0">
        <w:tc>
          <w:tcPr>
            <w:tcW w:w="709" w:type="dxa"/>
            <w:tcBorders>
              <w:top w:val="single" w:sz="4" w:space="0" w:color="000000"/>
              <w:left w:val="single" w:sz="4" w:space="0" w:color="000000"/>
              <w:bottom w:val="single" w:sz="4" w:space="0" w:color="000000"/>
            </w:tcBorders>
            <w:shd w:val="clear" w:color="auto" w:fill="auto"/>
          </w:tcPr>
          <w:p w14:paraId="170FAFF8" w14:textId="77777777" w:rsidR="000E1A97" w:rsidRPr="00234C1E" w:rsidRDefault="000E1A97" w:rsidP="00D80D6A">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4FDE8480" w14:textId="77777777" w:rsidR="000E1A97" w:rsidRPr="00234C1E" w:rsidRDefault="000E1A97" w:rsidP="00D80D6A">
            <w:pPr>
              <w:jc w:val="both"/>
              <w:rPr>
                <w:sz w:val="24"/>
                <w:szCs w:val="24"/>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14:paraId="268E0050" w14:textId="77777777" w:rsidR="000E1A97" w:rsidRPr="00234C1E" w:rsidRDefault="000E1A97" w:rsidP="00D80D6A">
            <w:pPr>
              <w:tabs>
                <w:tab w:val="left" w:pos="851"/>
              </w:tabs>
              <w:jc w:val="center"/>
              <w:rPr>
                <w:sz w:val="24"/>
                <w:szCs w:val="24"/>
              </w:rPr>
            </w:pPr>
          </w:p>
        </w:tc>
      </w:tr>
    </w:tbl>
    <w:p w14:paraId="77656C69" w14:textId="77777777" w:rsidR="00CD19D7" w:rsidRPr="00234C1E" w:rsidRDefault="00CD19D7" w:rsidP="00CD19D7">
      <w:pPr>
        <w:ind w:firstLine="318"/>
        <w:jc w:val="both"/>
        <w:rPr>
          <w:sz w:val="24"/>
          <w:szCs w:val="24"/>
        </w:rPr>
      </w:pPr>
    </w:p>
    <w:p w14:paraId="08FCEE29" w14:textId="77777777" w:rsidR="00CD19D7" w:rsidRPr="00234C1E" w:rsidRDefault="00CD19D7" w:rsidP="00CD19D7">
      <w:pPr>
        <w:ind w:firstLine="318"/>
        <w:jc w:val="both"/>
        <w:rPr>
          <w:sz w:val="24"/>
          <w:szCs w:val="24"/>
        </w:rPr>
      </w:pPr>
      <w:r w:rsidRPr="00234C1E">
        <w:rPr>
          <w:sz w:val="24"/>
          <w:szCs w:val="24"/>
        </w:rPr>
        <w:t>Šiame pasiūlyme yra pateikta ir konfidenciali informacija: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8925"/>
      </w:tblGrid>
      <w:tr w:rsidR="00CD19D7" w:rsidRPr="00234C1E" w14:paraId="303A6BA7" w14:textId="77777777" w:rsidTr="00F3320D">
        <w:tc>
          <w:tcPr>
            <w:tcW w:w="709" w:type="dxa"/>
            <w:shd w:val="clear" w:color="auto" w:fill="F2F2F2" w:themeFill="background1" w:themeFillShade="F2"/>
            <w:vAlign w:val="center"/>
          </w:tcPr>
          <w:p w14:paraId="6A4951AA" w14:textId="77777777" w:rsidR="00CD19D7" w:rsidRPr="00234C1E" w:rsidRDefault="00CD19D7" w:rsidP="00D80D6A">
            <w:pPr>
              <w:jc w:val="center"/>
              <w:rPr>
                <w:b/>
                <w:sz w:val="24"/>
                <w:szCs w:val="24"/>
              </w:rPr>
            </w:pPr>
            <w:r w:rsidRPr="00234C1E">
              <w:rPr>
                <w:b/>
                <w:sz w:val="24"/>
                <w:szCs w:val="24"/>
              </w:rPr>
              <w:t>Eil. Nr.</w:t>
            </w:r>
          </w:p>
        </w:tc>
        <w:tc>
          <w:tcPr>
            <w:tcW w:w="8925" w:type="dxa"/>
            <w:shd w:val="clear" w:color="auto" w:fill="F2F2F2" w:themeFill="background1" w:themeFillShade="F2"/>
            <w:vAlign w:val="center"/>
          </w:tcPr>
          <w:p w14:paraId="19CEDE7F" w14:textId="77777777" w:rsidR="00CD19D7" w:rsidRPr="00234C1E" w:rsidRDefault="00CD19D7" w:rsidP="00D80D6A">
            <w:pPr>
              <w:jc w:val="center"/>
              <w:rPr>
                <w:b/>
                <w:sz w:val="24"/>
                <w:szCs w:val="24"/>
              </w:rPr>
            </w:pPr>
            <w:r w:rsidRPr="00234C1E">
              <w:rPr>
                <w:b/>
                <w:sz w:val="24"/>
                <w:szCs w:val="24"/>
              </w:rPr>
              <w:t>Pateikto dokumento pavadinimas</w:t>
            </w:r>
          </w:p>
        </w:tc>
      </w:tr>
      <w:tr w:rsidR="00CD19D7" w:rsidRPr="00234C1E" w14:paraId="6DECC6D6" w14:textId="77777777" w:rsidTr="006110D0">
        <w:tc>
          <w:tcPr>
            <w:tcW w:w="709" w:type="dxa"/>
            <w:shd w:val="clear" w:color="auto" w:fill="auto"/>
          </w:tcPr>
          <w:p w14:paraId="4C40C460" w14:textId="77777777" w:rsidR="00CD19D7" w:rsidRPr="00234C1E" w:rsidRDefault="00CD19D7" w:rsidP="00D80D6A">
            <w:pPr>
              <w:jc w:val="both"/>
              <w:rPr>
                <w:sz w:val="24"/>
                <w:szCs w:val="24"/>
              </w:rPr>
            </w:pPr>
          </w:p>
        </w:tc>
        <w:tc>
          <w:tcPr>
            <w:tcW w:w="8925" w:type="dxa"/>
            <w:shd w:val="clear" w:color="auto" w:fill="auto"/>
          </w:tcPr>
          <w:p w14:paraId="6BBA877D" w14:textId="77777777" w:rsidR="00CD19D7" w:rsidRPr="00234C1E" w:rsidRDefault="00CD19D7" w:rsidP="00D80D6A">
            <w:pPr>
              <w:jc w:val="both"/>
              <w:rPr>
                <w:sz w:val="24"/>
                <w:szCs w:val="24"/>
              </w:rPr>
            </w:pPr>
          </w:p>
        </w:tc>
      </w:tr>
      <w:tr w:rsidR="003F63B4" w:rsidRPr="00234C1E" w14:paraId="763D197E" w14:textId="77777777" w:rsidTr="006110D0">
        <w:tc>
          <w:tcPr>
            <w:tcW w:w="709" w:type="dxa"/>
            <w:shd w:val="clear" w:color="auto" w:fill="auto"/>
          </w:tcPr>
          <w:p w14:paraId="6AD042D3" w14:textId="77777777" w:rsidR="003F63B4" w:rsidRPr="00234C1E" w:rsidRDefault="003F63B4" w:rsidP="00D80D6A">
            <w:pPr>
              <w:jc w:val="both"/>
              <w:rPr>
                <w:sz w:val="24"/>
                <w:szCs w:val="24"/>
              </w:rPr>
            </w:pPr>
          </w:p>
        </w:tc>
        <w:tc>
          <w:tcPr>
            <w:tcW w:w="8925" w:type="dxa"/>
            <w:shd w:val="clear" w:color="auto" w:fill="auto"/>
          </w:tcPr>
          <w:p w14:paraId="52A099E7" w14:textId="77777777" w:rsidR="003F63B4" w:rsidRPr="00234C1E" w:rsidRDefault="003F63B4" w:rsidP="00D80D6A">
            <w:pPr>
              <w:jc w:val="both"/>
              <w:rPr>
                <w:sz w:val="24"/>
                <w:szCs w:val="24"/>
              </w:rPr>
            </w:pPr>
          </w:p>
        </w:tc>
      </w:tr>
    </w:tbl>
    <w:p w14:paraId="2F94E678" w14:textId="77777777" w:rsidR="00CD19D7" w:rsidRPr="00234C1E" w:rsidRDefault="00CD19D7" w:rsidP="00CD19D7">
      <w:pPr>
        <w:jc w:val="both"/>
        <w:rPr>
          <w:i/>
        </w:rPr>
      </w:pPr>
      <w:r w:rsidRPr="00234C1E">
        <w:rPr>
          <w:i/>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E5A64A1" w14:textId="77777777" w:rsidR="00CD19D7" w:rsidRPr="00234C1E" w:rsidRDefault="00CD19D7" w:rsidP="00CD19D7">
      <w:pPr>
        <w:jc w:val="both"/>
        <w:rPr>
          <w:i/>
        </w:rPr>
      </w:pPr>
    </w:p>
    <w:p w14:paraId="6CD368ED" w14:textId="77777777" w:rsidR="00CD19D7" w:rsidRPr="00234C1E" w:rsidRDefault="00CD19D7" w:rsidP="00CD19D7">
      <w:pPr>
        <w:ind w:right="-108" w:firstLine="601"/>
        <w:jc w:val="both"/>
        <w:rPr>
          <w:sz w:val="24"/>
          <w:szCs w:val="24"/>
        </w:rPr>
      </w:pPr>
      <w:r w:rsidRPr="00234C1E">
        <w:rPr>
          <w:sz w:val="24"/>
          <w:szCs w:val="24"/>
        </w:rPr>
        <w:t>Pasiūlymas galioja iki termino, nustatyto pirkimo dokumentuose.</w:t>
      </w:r>
    </w:p>
    <w:p w14:paraId="5AF5F7A1" w14:textId="2929C4FD" w:rsidR="00CD19D7" w:rsidRPr="00234C1E" w:rsidRDefault="00CD19D7" w:rsidP="0004227E">
      <w:pPr>
        <w:jc w:val="both"/>
        <w:rPr>
          <w:bCs/>
          <w:i/>
          <w:sz w:val="24"/>
          <w:szCs w:val="24"/>
        </w:rPr>
      </w:pPr>
    </w:p>
    <w:p w14:paraId="4F30E09E" w14:textId="2125F866" w:rsidR="00CD19D7" w:rsidRPr="00234C1E" w:rsidRDefault="00CD19D7" w:rsidP="0004227E">
      <w:pPr>
        <w:jc w:val="both"/>
        <w:rPr>
          <w:bCs/>
          <w:i/>
          <w:sz w:val="24"/>
          <w:szCs w:val="24"/>
        </w:rPr>
      </w:pPr>
    </w:p>
    <w:p w14:paraId="7F1D2639" w14:textId="6D1CB5D2" w:rsidR="00CD19D7" w:rsidRPr="00234C1E" w:rsidRDefault="00CD19D7" w:rsidP="0004227E">
      <w:pPr>
        <w:jc w:val="both"/>
        <w:rPr>
          <w:bCs/>
          <w:i/>
          <w:sz w:val="24"/>
          <w:szCs w:val="24"/>
        </w:rPr>
      </w:pPr>
    </w:p>
    <w:p w14:paraId="4F33AE0D" w14:textId="77777777" w:rsidR="00CD19D7" w:rsidRPr="00234C1E" w:rsidRDefault="00CD19D7" w:rsidP="0004227E">
      <w:pPr>
        <w:jc w:val="both"/>
        <w:rPr>
          <w:bCs/>
          <w:i/>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CE363F" w:rsidRPr="00234C1E" w14:paraId="3BF767E0" w14:textId="77777777" w:rsidTr="007C2E7B">
        <w:trPr>
          <w:trHeight w:val="280"/>
        </w:trPr>
        <w:tc>
          <w:tcPr>
            <w:tcW w:w="3176" w:type="dxa"/>
            <w:tcBorders>
              <w:top w:val="nil"/>
              <w:left w:val="nil"/>
              <w:bottom w:val="single" w:sz="4" w:space="0" w:color="000000"/>
              <w:right w:val="nil"/>
            </w:tcBorders>
          </w:tcPr>
          <w:p w14:paraId="2E78A56E" w14:textId="77777777" w:rsidR="000B743D" w:rsidRPr="00234C1E" w:rsidRDefault="000B743D" w:rsidP="00934A0B">
            <w:pPr>
              <w:spacing w:line="276" w:lineRule="auto"/>
              <w:rPr>
                <w:sz w:val="24"/>
                <w:szCs w:val="24"/>
              </w:rPr>
            </w:pPr>
          </w:p>
        </w:tc>
        <w:tc>
          <w:tcPr>
            <w:tcW w:w="604" w:type="dxa"/>
          </w:tcPr>
          <w:p w14:paraId="656F4A8B" w14:textId="77777777" w:rsidR="00B51B77" w:rsidRPr="00234C1E" w:rsidRDefault="00B51B77" w:rsidP="00934A0B">
            <w:pPr>
              <w:spacing w:line="276" w:lineRule="auto"/>
              <w:jc w:val="center"/>
              <w:rPr>
                <w:sz w:val="24"/>
                <w:szCs w:val="24"/>
              </w:rPr>
            </w:pPr>
          </w:p>
        </w:tc>
        <w:tc>
          <w:tcPr>
            <w:tcW w:w="1980" w:type="dxa"/>
            <w:tcBorders>
              <w:top w:val="nil"/>
              <w:left w:val="nil"/>
              <w:bottom w:val="single" w:sz="4" w:space="0" w:color="000000"/>
              <w:right w:val="nil"/>
            </w:tcBorders>
          </w:tcPr>
          <w:p w14:paraId="798BB1AD" w14:textId="77777777" w:rsidR="00B51B77" w:rsidRPr="00234C1E" w:rsidRDefault="00B51B77" w:rsidP="00934A0B">
            <w:pPr>
              <w:spacing w:line="276" w:lineRule="auto"/>
              <w:jc w:val="center"/>
              <w:rPr>
                <w:sz w:val="24"/>
                <w:szCs w:val="24"/>
              </w:rPr>
            </w:pPr>
          </w:p>
        </w:tc>
        <w:tc>
          <w:tcPr>
            <w:tcW w:w="701" w:type="dxa"/>
          </w:tcPr>
          <w:p w14:paraId="7F2C2B5C" w14:textId="77777777" w:rsidR="00B51B77" w:rsidRPr="00234C1E" w:rsidRDefault="00B51B77" w:rsidP="00934A0B">
            <w:pPr>
              <w:spacing w:line="276" w:lineRule="auto"/>
              <w:jc w:val="center"/>
              <w:rPr>
                <w:sz w:val="24"/>
                <w:szCs w:val="24"/>
              </w:rPr>
            </w:pPr>
          </w:p>
        </w:tc>
        <w:tc>
          <w:tcPr>
            <w:tcW w:w="2611" w:type="dxa"/>
            <w:tcBorders>
              <w:top w:val="nil"/>
              <w:left w:val="nil"/>
              <w:bottom w:val="single" w:sz="4" w:space="0" w:color="000000"/>
              <w:right w:val="nil"/>
            </w:tcBorders>
          </w:tcPr>
          <w:p w14:paraId="5C886FD1" w14:textId="77777777" w:rsidR="00B51B77" w:rsidRPr="00234C1E" w:rsidRDefault="00B51B77" w:rsidP="00934A0B">
            <w:pPr>
              <w:spacing w:line="276" w:lineRule="auto"/>
              <w:jc w:val="right"/>
              <w:rPr>
                <w:sz w:val="24"/>
                <w:szCs w:val="24"/>
              </w:rPr>
            </w:pPr>
          </w:p>
        </w:tc>
        <w:tc>
          <w:tcPr>
            <w:tcW w:w="648" w:type="dxa"/>
          </w:tcPr>
          <w:p w14:paraId="79368774" w14:textId="77777777" w:rsidR="00B51B77" w:rsidRPr="00234C1E" w:rsidRDefault="00B51B77" w:rsidP="00934A0B">
            <w:pPr>
              <w:spacing w:line="276" w:lineRule="auto"/>
              <w:jc w:val="right"/>
              <w:rPr>
                <w:sz w:val="24"/>
                <w:szCs w:val="24"/>
              </w:rPr>
            </w:pPr>
          </w:p>
        </w:tc>
      </w:tr>
      <w:tr w:rsidR="00CE363F" w:rsidRPr="00234C1E" w14:paraId="643E38A3" w14:textId="77777777" w:rsidTr="007C2E7B">
        <w:trPr>
          <w:trHeight w:val="180"/>
        </w:trPr>
        <w:tc>
          <w:tcPr>
            <w:tcW w:w="3176" w:type="dxa"/>
            <w:tcBorders>
              <w:top w:val="single" w:sz="4" w:space="0" w:color="000000"/>
              <w:left w:val="nil"/>
              <w:bottom w:val="nil"/>
              <w:right w:val="nil"/>
            </w:tcBorders>
          </w:tcPr>
          <w:p w14:paraId="1D58C43C" w14:textId="77777777" w:rsidR="00B51B77" w:rsidRPr="00234C1E" w:rsidRDefault="00A355ED" w:rsidP="00041BAD">
            <w:pPr>
              <w:jc w:val="both"/>
            </w:pPr>
            <w:r w:rsidRPr="00234C1E">
              <w:t>(Tiekėjo arba jo įgalioto asmens pareigų pavadinimas)</w:t>
            </w:r>
          </w:p>
        </w:tc>
        <w:tc>
          <w:tcPr>
            <w:tcW w:w="604" w:type="dxa"/>
          </w:tcPr>
          <w:p w14:paraId="716CECB0" w14:textId="77777777" w:rsidR="00B51B77" w:rsidRPr="00234C1E" w:rsidRDefault="00B51B77" w:rsidP="00041BAD">
            <w:pPr>
              <w:jc w:val="center"/>
            </w:pPr>
          </w:p>
        </w:tc>
        <w:tc>
          <w:tcPr>
            <w:tcW w:w="1980" w:type="dxa"/>
            <w:tcBorders>
              <w:top w:val="single" w:sz="4" w:space="0" w:color="000000"/>
              <w:left w:val="nil"/>
              <w:bottom w:val="nil"/>
              <w:right w:val="nil"/>
            </w:tcBorders>
          </w:tcPr>
          <w:p w14:paraId="7AC1134C" w14:textId="77777777" w:rsidR="00B51B77" w:rsidRPr="00234C1E" w:rsidRDefault="00A355ED" w:rsidP="00041BAD">
            <w:pPr>
              <w:jc w:val="center"/>
            </w:pPr>
            <w:r w:rsidRPr="00234C1E">
              <w:t>(Parašas)</w:t>
            </w:r>
            <w:r w:rsidRPr="00234C1E">
              <w:rPr>
                <w:i/>
              </w:rPr>
              <w:t xml:space="preserve"> </w:t>
            </w:r>
          </w:p>
        </w:tc>
        <w:tc>
          <w:tcPr>
            <w:tcW w:w="701" w:type="dxa"/>
          </w:tcPr>
          <w:p w14:paraId="5C0E3215" w14:textId="77777777" w:rsidR="00B51B77" w:rsidRPr="00234C1E" w:rsidRDefault="00B51B77" w:rsidP="00041BAD">
            <w:pPr>
              <w:jc w:val="center"/>
            </w:pPr>
          </w:p>
        </w:tc>
        <w:tc>
          <w:tcPr>
            <w:tcW w:w="2611" w:type="dxa"/>
            <w:tcBorders>
              <w:top w:val="single" w:sz="4" w:space="0" w:color="000000"/>
              <w:left w:val="nil"/>
              <w:bottom w:val="nil"/>
              <w:right w:val="nil"/>
            </w:tcBorders>
          </w:tcPr>
          <w:p w14:paraId="27A449FD" w14:textId="77777777" w:rsidR="00B51B77" w:rsidRPr="00234C1E" w:rsidRDefault="00A355ED" w:rsidP="00041BAD">
            <w:pPr>
              <w:jc w:val="center"/>
            </w:pPr>
            <w:r w:rsidRPr="00234C1E">
              <w:t>(Vardas ir pavardė)</w:t>
            </w:r>
            <w:r w:rsidRPr="00234C1E">
              <w:rPr>
                <w:i/>
              </w:rPr>
              <w:t xml:space="preserve"> </w:t>
            </w:r>
          </w:p>
        </w:tc>
        <w:tc>
          <w:tcPr>
            <w:tcW w:w="648" w:type="dxa"/>
          </w:tcPr>
          <w:p w14:paraId="64B73A23" w14:textId="77777777" w:rsidR="00B51B77" w:rsidRPr="00234C1E" w:rsidRDefault="00B51B77" w:rsidP="00934A0B">
            <w:pPr>
              <w:spacing w:line="276" w:lineRule="auto"/>
              <w:jc w:val="center"/>
            </w:pPr>
          </w:p>
        </w:tc>
      </w:tr>
    </w:tbl>
    <w:p w14:paraId="420FC2F2" w14:textId="77777777" w:rsidR="00E72E6F" w:rsidRPr="00234C1E" w:rsidRDefault="00E72E6F" w:rsidP="00562187">
      <w:pPr>
        <w:tabs>
          <w:tab w:val="left" w:pos="6237"/>
        </w:tabs>
        <w:spacing w:line="276" w:lineRule="auto"/>
        <w:rPr>
          <w:sz w:val="24"/>
          <w:szCs w:val="24"/>
        </w:rPr>
      </w:pPr>
    </w:p>
    <w:sectPr w:rsidR="00E72E6F" w:rsidRPr="00234C1E" w:rsidSect="00683BC9">
      <w:headerReference w:type="even" r:id="rId28"/>
      <w:headerReference w:type="default" r:id="rId29"/>
      <w:footerReference w:type="even" r:id="rId30"/>
      <w:footerReference w:type="default" r:id="rId31"/>
      <w:headerReference w:type="first" r:id="rId32"/>
      <w:footerReference w:type="first" r:id="rId33"/>
      <w:pgSz w:w="11907" w:h="16840" w:code="9"/>
      <w:pgMar w:top="1134" w:right="567" w:bottom="1134" w:left="1701" w:header="709" w:footer="709"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3AC1" w14:textId="77777777" w:rsidR="00597370" w:rsidRDefault="00597370">
      <w:r>
        <w:separator/>
      </w:r>
    </w:p>
  </w:endnote>
  <w:endnote w:type="continuationSeparator" w:id="0">
    <w:p w14:paraId="5140975D" w14:textId="77777777" w:rsidR="00597370" w:rsidRDefault="0059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23CC" w14:textId="77777777" w:rsidR="00A455BC" w:rsidRDefault="00A455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F444" w14:textId="77777777" w:rsidR="00A455BC" w:rsidRDefault="00A455B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79F5" w14:textId="77777777" w:rsidR="00A455BC" w:rsidRDefault="00A455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3723" w14:textId="77777777" w:rsidR="00597370" w:rsidRDefault="00597370">
      <w:r>
        <w:separator/>
      </w:r>
    </w:p>
  </w:footnote>
  <w:footnote w:type="continuationSeparator" w:id="0">
    <w:p w14:paraId="223DB7B9" w14:textId="77777777" w:rsidR="00597370" w:rsidRDefault="00597370">
      <w:r>
        <w:continuationSeparator/>
      </w:r>
    </w:p>
  </w:footnote>
  <w:footnote w:id="1">
    <w:p w14:paraId="3B6B16F2" w14:textId="77777777" w:rsidR="004308E9" w:rsidRDefault="004308E9" w:rsidP="004308E9">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5C0A99" w14:textId="77777777" w:rsidR="004308E9" w:rsidRDefault="004308E9" w:rsidP="004308E9">
      <w:pPr>
        <w:pStyle w:val="Puslapioinaostekstas"/>
        <w:numPr>
          <w:ilvl w:val="0"/>
          <w:numId w:val="51"/>
        </w:numPr>
        <w:jc w:val="both"/>
        <w:rPr>
          <w:i/>
          <w:iCs/>
        </w:rPr>
      </w:pPr>
      <w:r>
        <w:rPr>
          <w:i/>
          <w:iCs/>
        </w:rPr>
        <w:t xml:space="preserve">priesaikos deklaracija; </w:t>
      </w:r>
    </w:p>
    <w:p w14:paraId="640F4A66" w14:textId="77777777" w:rsidR="004308E9" w:rsidRDefault="004308E9" w:rsidP="004308E9">
      <w:pPr>
        <w:pStyle w:val="Puslapioinaostekstas"/>
        <w:numPr>
          <w:ilvl w:val="0"/>
          <w:numId w:val="51"/>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9A61B73" w14:textId="77777777" w:rsidR="004308E9" w:rsidRDefault="004308E9" w:rsidP="004308E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77CFF0" w14:textId="77777777" w:rsidR="004308E9" w:rsidRDefault="004308E9" w:rsidP="004308E9">
      <w:pPr>
        <w:pStyle w:val="Puslapioinaostekstas"/>
        <w:numPr>
          <w:ilvl w:val="0"/>
          <w:numId w:val="52"/>
        </w:numPr>
        <w:jc w:val="both"/>
        <w:rPr>
          <w:i/>
          <w:iCs/>
        </w:rPr>
      </w:pPr>
      <w:r>
        <w:rPr>
          <w:i/>
          <w:iCs/>
        </w:rPr>
        <w:t xml:space="preserve">priesaikos deklaracija; </w:t>
      </w:r>
    </w:p>
    <w:p w14:paraId="7370F6C3" w14:textId="77777777" w:rsidR="004308E9" w:rsidRDefault="004308E9" w:rsidP="004308E9">
      <w:pPr>
        <w:pStyle w:val="Puslapioinaostekstas"/>
        <w:numPr>
          <w:ilvl w:val="0"/>
          <w:numId w:val="52"/>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B7891B" w14:textId="77777777" w:rsidR="004308E9" w:rsidRDefault="004308E9" w:rsidP="004308E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13AACC" w14:textId="77777777" w:rsidR="004308E9" w:rsidRDefault="004308E9" w:rsidP="004308E9">
      <w:pPr>
        <w:pStyle w:val="Puslapioinaostekstas"/>
        <w:numPr>
          <w:ilvl w:val="0"/>
          <w:numId w:val="53"/>
        </w:numPr>
        <w:jc w:val="both"/>
        <w:rPr>
          <w:i/>
          <w:iCs/>
        </w:rPr>
      </w:pPr>
      <w:r>
        <w:rPr>
          <w:i/>
          <w:iCs/>
        </w:rPr>
        <w:t xml:space="preserve">priesaikos deklaracija; </w:t>
      </w:r>
    </w:p>
    <w:p w14:paraId="408C33B8" w14:textId="77777777" w:rsidR="004308E9" w:rsidRDefault="004308E9" w:rsidP="004308E9">
      <w:pPr>
        <w:pStyle w:val="Puslapioinaostekstas"/>
        <w:numPr>
          <w:ilvl w:val="0"/>
          <w:numId w:val="53"/>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1950" w14:textId="77777777" w:rsidR="00A455BC" w:rsidRDefault="00A45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BB24" w14:textId="77777777" w:rsidR="00A455BC" w:rsidRDefault="00A45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B4DA" w14:textId="77777777" w:rsidR="00A455BC" w:rsidRDefault="00A455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6A22C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995D5D"/>
    <w:multiLevelType w:val="multilevel"/>
    <w:tmpl w:val="22F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632A35"/>
    <w:multiLevelType w:val="hybridMultilevel"/>
    <w:tmpl w:val="DD94F540"/>
    <w:name w:val="WW8Num2"/>
    <w:lvl w:ilvl="0" w:tplc="FFFFFFFF">
      <w:start w:val="1"/>
      <w:numFmt w:val="decimal"/>
      <w:lvlText w:val="%1."/>
      <w:lvlJc w:val="left"/>
      <w:pPr>
        <w:ind w:left="2912" w:hanging="360"/>
      </w:pPr>
    </w:lvl>
    <w:lvl w:ilvl="1" w:tplc="FFFFFFFF">
      <w:start w:val="1"/>
      <w:numFmt w:val="lowerLetter"/>
      <w:lvlText w:val="%2."/>
      <w:lvlJc w:val="left"/>
      <w:pPr>
        <w:ind w:left="1440" w:hanging="360"/>
      </w:pPr>
    </w:lvl>
    <w:lvl w:ilvl="2" w:tplc="5DCA7782">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690ABD"/>
    <w:multiLevelType w:val="hybridMultilevel"/>
    <w:tmpl w:val="35322046"/>
    <w:lvl w:ilvl="0" w:tplc="8D7086B4">
      <w:start w:val="1"/>
      <w:numFmt w:val="decimal"/>
      <w:lvlText w:val="10.%1"/>
      <w:lvlJc w:val="left"/>
      <w:pPr>
        <w:ind w:left="214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EE55F0"/>
    <w:multiLevelType w:val="multilevel"/>
    <w:tmpl w:val="47FE7228"/>
    <w:lvl w:ilvl="0">
      <w:start w:val="1"/>
      <w:numFmt w:val="decimal"/>
      <w:lvlText w:val="%1."/>
      <w:lvlJc w:val="left"/>
      <w:pPr>
        <w:ind w:left="360" w:hanging="360"/>
      </w:pPr>
      <w:rPr>
        <w:rFonts w:eastAsia="CIDFont+F2" w:hint="default"/>
      </w:rPr>
    </w:lvl>
    <w:lvl w:ilvl="1">
      <w:start w:val="2"/>
      <w:numFmt w:val="decimal"/>
      <w:lvlText w:val="%1.%2."/>
      <w:lvlJc w:val="left"/>
      <w:pPr>
        <w:ind w:left="360" w:hanging="360"/>
      </w:pPr>
      <w:rPr>
        <w:rFonts w:eastAsia="CIDFont+F2" w:hint="default"/>
      </w:rPr>
    </w:lvl>
    <w:lvl w:ilvl="2">
      <w:start w:val="1"/>
      <w:numFmt w:val="decimal"/>
      <w:lvlText w:val="%1.%2.%3."/>
      <w:lvlJc w:val="left"/>
      <w:pPr>
        <w:ind w:left="720" w:hanging="720"/>
      </w:pPr>
      <w:rPr>
        <w:rFonts w:eastAsia="CIDFont+F2" w:hint="default"/>
      </w:rPr>
    </w:lvl>
    <w:lvl w:ilvl="3">
      <w:start w:val="1"/>
      <w:numFmt w:val="decimal"/>
      <w:lvlText w:val="%1.%2.%3.%4."/>
      <w:lvlJc w:val="left"/>
      <w:pPr>
        <w:ind w:left="720" w:hanging="720"/>
      </w:pPr>
      <w:rPr>
        <w:rFonts w:eastAsia="CIDFont+F2" w:hint="default"/>
      </w:rPr>
    </w:lvl>
    <w:lvl w:ilvl="4">
      <w:start w:val="1"/>
      <w:numFmt w:val="decimal"/>
      <w:lvlText w:val="%1.%2.%3.%4.%5."/>
      <w:lvlJc w:val="left"/>
      <w:pPr>
        <w:ind w:left="1080" w:hanging="1080"/>
      </w:pPr>
      <w:rPr>
        <w:rFonts w:eastAsia="CIDFont+F2" w:hint="default"/>
      </w:rPr>
    </w:lvl>
    <w:lvl w:ilvl="5">
      <w:start w:val="1"/>
      <w:numFmt w:val="decimal"/>
      <w:lvlText w:val="%1.%2.%3.%4.%5.%6."/>
      <w:lvlJc w:val="left"/>
      <w:pPr>
        <w:ind w:left="1080" w:hanging="1080"/>
      </w:pPr>
      <w:rPr>
        <w:rFonts w:eastAsia="CIDFont+F2" w:hint="default"/>
      </w:rPr>
    </w:lvl>
    <w:lvl w:ilvl="6">
      <w:start w:val="1"/>
      <w:numFmt w:val="decimal"/>
      <w:lvlText w:val="%1.%2.%3.%4.%5.%6.%7."/>
      <w:lvlJc w:val="left"/>
      <w:pPr>
        <w:ind w:left="1440" w:hanging="1440"/>
      </w:pPr>
      <w:rPr>
        <w:rFonts w:eastAsia="CIDFont+F2" w:hint="default"/>
      </w:rPr>
    </w:lvl>
    <w:lvl w:ilvl="7">
      <w:start w:val="1"/>
      <w:numFmt w:val="decimal"/>
      <w:lvlText w:val="%1.%2.%3.%4.%5.%6.%7.%8."/>
      <w:lvlJc w:val="left"/>
      <w:pPr>
        <w:ind w:left="1440" w:hanging="1440"/>
      </w:pPr>
      <w:rPr>
        <w:rFonts w:eastAsia="CIDFont+F2" w:hint="default"/>
      </w:rPr>
    </w:lvl>
    <w:lvl w:ilvl="8">
      <w:start w:val="1"/>
      <w:numFmt w:val="decimal"/>
      <w:lvlText w:val="%1.%2.%3.%4.%5.%6.%7.%8.%9."/>
      <w:lvlJc w:val="left"/>
      <w:pPr>
        <w:ind w:left="1800" w:hanging="1800"/>
      </w:pPr>
      <w:rPr>
        <w:rFonts w:eastAsia="CIDFont+F2" w:hint="default"/>
      </w:rPr>
    </w:lvl>
  </w:abstractNum>
  <w:abstractNum w:abstractNumId="8" w15:restartNumberingAfterBreak="0">
    <w:nsid w:val="10AE227D"/>
    <w:multiLevelType w:val="hybridMultilevel"/>
    <w:tmpl w:val="61D6E692"/>
    <w:lvl w:ilvl="0" w:tplc="80EA24A6">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EB0289"/>
    <w:multiLevelType w:val="multilevel"/>
    <w:tmpl w:val="EBEC809E"/>
    <w:lvl w:ilvl="0">
      <w:start w:val="10"/>
      <w:numFmt w:val="decimal"/>
      <w:lvlText w:val="%1."/>
      <w:lvlJc w:val="left"/>
      <w:pPr>
        <w:ind w:left="480" w:hanging="480"/>
      </w:pPr>
      <w:rPr>
        <w:rFonts w:hint="default"/>
      </w:rPr>
    </w:lvl>
    <w:lvl w:ilvl="1">
      <w:start w:val="3"/>
      <w:numFmt w:val="decimal"/>
      <w:lvlText w:val="%1.%2."/>
      <w:lvlJc w:val="left"/>
      <w:pPr>
        <w:ind w:left="2269" w:hanging="48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1" w15:restartNumberingAfterBreak="0">
    <w:nsid w:val="21531766"/>
    <w:multiLevelType w:val="multilevel"/>
    <w:tmpl w:val="B4AA882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B3312C"/>
    <w:multiLevelType w:val="multilevel"/>
    <w:tmpl w:val="28D28D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3510302E"/>
    <w:lvl w:ilvl="0">
      <w:start w:val="1"/>
      <w:numFmt w:val="decimal"/>
      <w:lvlText w:val="%1."/>
      <w:lvlJc w:val="left"/>
      <w:pPr>
        <w:ind w:left="2203" w:hanging="360"/>
      </w:pPr>
      <w:rPr>
        <w:rFonts w:hint="default"/>
        <w:b w:val="0"/>
        <w:i w:val="0"/>
        <w:strike w:val="0"/>
        <w:color w:val="auto"/>
      </w:rPr>
    </w:lvl>
    <w:lvl w:ilvl="1">
      <w:start w:val="1"/>
      <w:numFmt w:val="decimal"/>
      <w:lvlText w:val="%1.%2."/>
      <w:lvlJc w:val="left"/>
      <w:pPr>
        <w:ind w:left="1850"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0C72F6"/>
    <w:multiLevelType w:val="multilevel"/>
    <w:tmpl w:val="36AA7DA8"/>
    <w:lvl w:ilvl="0">
      <w:start w:val="12"/>
      <w:numFmt w:val="decimal"/>
      <w:lvlText w:val="%1."/>
      <w:lvlJc w:val="left"/>
      <w:pPr>
        <w:ind w:left="480" w:hanging="480"/>
      </w:pPr>
      <w:rPr>
        <w:rFonts w:hint="default"/>
        <w:b/>
        <w:color w:val="auto"/>
      </w:rPr>
    </w:lvl>
    <w:lvl w:ilvl="1">
      <w:start w:val="1"/>
      <w:numFmt w:val="decimal"/>
      <w:lvlText w:val="%1.%2."/>
      <w:lvlJc w:val="left"/>
      <w:pPr>
        <w:ind w:left="622"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B82D81"/>
    <w:multiLevelType w:val="hybridMultilevel"/>
    <w:tmpl w:val="6AA26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F07FCF"/>
    <w:multiLevelType w:val="hybridMultilevel"/>
    <w:tmpl w:val="0DA00242"/>
    <w:lvl w:ilvl="0" w:tplc="ED6247EE">
      <w:start w:val="1"/>
      <w:numFmt w:val="decimal"/>
      <w:lvlText w:val="%1."/>
      <w:lvlJc w:val="left"/>
      <w:pPr>
        <w:ind w:left="720" w:hanging="360"/>
      </w:pPr>
      <w:rPr>
        <w:rFonts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EBD28C9"/>
    <w:multiLevelType w:val="multilevel"/>
    <w:tmpl w:val="9288D87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39670E"/>
    <w:multiLevelType w:val="hybridMultilevel"/>
    <w:tmpl w:val="87CC0D8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75CC5"/>
    <w:multiLevelType w:val="multilevel"/>
    <w:tmpl w:val="65EC73A8"/>
    <w:lvl w:ilvl="0">
      <w:start w:val="1"/>
      <w:numFmt w:val="decimal"/>
      <w:lvlText w:val="%1."/>
      <w:lvlJc w:val="left"/>
      <w:pPr>
        <w:ind w:left="360" w:hanging="360"/>
      </w:pPr>
      <w:rPr>
        <w:rFonts w:eastAsia="CIDFont+F2" w:hint="default"/>
        <w:b/>
        <w:color w:val="auto"/>
      </w:rPr>
    </w:lvl>
    <w:lvl w:ilvl="1">
      <w:start w:val="9"/>
      <w:numFmt w:val="decimal"/>
      <w:lvlText w:val="%1.%2."/>
      <w:lvlJc w:val="left"/>
      <w:pPr>
        <w:ind w:left="720" w:hanging="360"/>
      </w:pPr>
      <w:rPr>
        <w:rFonts w:eastAsia="CIDFont+F2" w:hint="default"/>
      </w:rPr>
    </w:lvl>
    <w:lvl w:ilvl="2">
      <w:start w:val="1"/>
      <w:numFmt w:val="decimal"/>
      <w:lvlText w:val="%1.%2.%3."/>
      <w:lvlJc w:val="left"/>
      <w:pPr>
        <w:ind w:left="1440" w:hanging="720"/>
      </w:pPr>
      <w:rPr>
        <w:rFonts w:eastAsia="CIDFont+F2" w:hint="default"/>
      </w:rPr>
    </w:lvl>
    <w:lvl w:ilvl="3">
      <w:start w:val="1"/>
      <w:numFmt w:val="decimal"/>
      <w:lvlText w:val="%1.%2.%3.%4."/>
      <w:lvlJc w:val="left"/>
      <w:pPr>
        <w:ind w:left="1800" w:hanging="720"/>
      </w:pPr>
      <w:rPr>
        <w:rFonts w:eastAsia="CIDFont+F2" w:hint="default"/>
      </w:rPr>
    </w:lvl>
    <w:lvl w:ilvl="4">
      <w:start w:val="1"/>
      <w:numFmt w:val="decimal"/>
      <w:lvlText w:val="%1.%2.%3.%4.%5."/>
      <w:lvlJc w:val="left"/>
      <w:pPr>
        <w:ind w:left="2520" w:hanging="1080"/>
      </w:pPr>
      <w:rPr>
        <w:rFonts w:eastAsia="CIDFont+F2" w:hint="default"/>
      </w:rPr>
    </w:lvl>
    <w:lvl w:ilvl="5">
      <w:start w:val="1"/>
      <w:numFmt w:val="decimal"/>
      <w:lvlText w:val="%1.%2.%3.%4.%5.%6."/>
      <w:lvlJc w:val="left"/>
      <w:pPr>
        <w:ind w:left="2880" w:hanging="1080"/>
      </w:pPr>
      <w:rPr>
        <w:rFonts w:eastAsia="CIDFont+F2" w:hint="default"/>
      </w:rPr>
    </w:lvl>
    <w:lvl w:ilvl="6">
      <w:start w:val="1"/>
      <w:numFmt w:val="decimal"/>
      <w:lvlText w:val="%1.%2.%3.%4.%5.%6.%7."/>
      <w:lvlJc w:val="left"/>
      <w:pPr>
        <w:ind w:left="3600" w:hanging="1440"/>
      </w:pPr>
      <w:rPr>
        <w:rFonts w:eastAsia="CIDFont+F2" w:hint="default"/>
      </w:rPr>
    </w:lvl>
    <w:lvl w:ilvl="7">
      <w:start w:val="1"/>
      <w:numFmt w:val="decimal"/>
      <w:lvlText w:val="%1.%2.%3.%4.%5.%6.%7.%8."/>
      <w:lvlJc w:val="left"/>
      <w:pPr>
        <w:ind w:left="3960" w:hanging="1440"/>
      </w:pPr>
      <w:rPr>
        <w:rFonts w:eastAsia="CIDFont+F2" w:hint="default"/>
      </w:rPr>
    </w:lvl>
    <w:lvl w:ilvl="8">
      <w:start w:val="1"/>
      <w:numFmt w:val="decimal"/>
      <w:lvlText w:val="%1.%2.%3.%4.%5.%6.%7.%8.%9."/>
      <w:lvlJc w:val="left"/>
      <w:pPr>
        <w:ind w:left="4680" w:hanging="1800"/>
      </w:pPr>
      <w:rPr>
        <w:rFonts w:eastAsia="CIDFont+F2" w:hint="default"/>
      </w:rPr>
    </w:lvl>
  </w:abstractNum>
  <w:abstractNum w:abstractNumId="23" w15:restartNumberingAfterBreak="0">
    <w:nsid w:val="455936A4"/>
    <w:multiLevelType w:val="multilevel"/>
    <w:tmpl w:val="BFDAA050"/>
    <w:numStyleLink w:val="Stilius6"/>
  </w:abstractNum>
  <w:abstractNum w:abstractNumId="24" w15:restartNumberingAfterBreak="0">
    <w:nsid w:val="4B3F7BD8"/>
    <w:multiLevelType w:val="multilevel"/>
    <w:tmpl w:val="6F9420C6"/>
    <w:lvl w:ilvl="0">
      <w:start w:val="1"/>
      <w:numFmt w:val="decimal"/>
      <w:lvlText w:val="%1."/>
      <w:lvlJc w:val="left"/>
      <w:pPr>
        <w:ind w:left="5606" w:hanging="360"/>
      </w:pPr>
      <w:rPr>
        <w:rFonts w:hint="default"/>
        <w:b/>
      </w:rPr>
    </w:lvl>
    <w:lvl w:ilvl="1">
      <w:start w:val="1"/>
      <w:numFmt w:val="decimal"/>
      <w:isLgl/>
      <w:lvlText w:val="%1.%2."/>
      <w:lvlJc w:val="left"/>
      <w:pPr>
        <w:ind w:left="2498" w:hanging="720"/>
      </w:pPr>
      <w:rPr>
        <w:rFonts w:ascii="Calibri" w:hAnsi="Calibri" w:cs="Arial" w:hint="default"/>
        <w:b w:val="0"/>
        <w:bCs w:val="0"/>
        <w:i w:val="0"/>
        <w:iCs w:val="0"/>
        <w:color w:val="auto"/>
        <w:sz w:val="24"/>
        <w:szCs w:val="24"/>
      </w:rPr>
    </w:lvl>
    <w:lvl w:ilvl="2">
      <w:start w:val="1"/>
      <w:numFmt w:val="decimal"/>
      <w:isLgl/>
      <w:lvlText w:val="%1.%2.%3."/>
      <w:lvlJc w:val="left"/>
      <w:pPr>
        <w:ind w:left="2498" w:hanging="720"/>
      </w:pPr>
      <w:rPr>
        <w:rFonts w:hint="default"/>
        <w:color w:val="auto"/>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578"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D00492"/>
    <w:multiLevelType w:val="multilevel"/>
    <w:tmpl w:val="E9C612A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8D4A13"/>
    <w:multiLevelType w:val="multilevel"/>
    <w:tmpl w:val="47421EA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D661F7"/>
    <w:multiLevelType w:val="hybridMultilevel"/>
    <w:tmpl w:val="BEAC3D9A"/>
    <w:lvl w:ilvl="0" w:tplc="2CA403F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54F3336B"/>
    <w:multiLevelType w:val="multilevel"/>
    <w:tmpl w:val="AB7C3D84"/>
    <w:lvl w:ilvl="0">
      <w:start w:val="4"/>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31" w15:restartNumberingAfterBreak="0">
    <w:nsid w:val="567918CD"/>
    <w:multiLevelType w:val="multilevel"/>
    <w:tmpl w:val="66A64D22"/>
    <w:lvl w:ilvl="0">
      <w:start w:val="4"/>
      <w:numFmt w:val="decimal"/>
      <w:lvlText w:val="%1."/>
      <w:lvlJc w:val="left"/>
      <w:pPr>
        <w:ind w:left="480" w:hanging="480"/>
      </w:pPr>
      <w:rPr>
        <w:rFonts w:eastAsia="Times New Roman" w:hint="default"/>
      </w:rPr>
    </w:lvl>
    <w:lvl w:ilvl="1">
      <w:start w:val="12"/>
      <w:numFmt w:val="decimal"/>
      <w:lvlText w:val="%1.%2."/>
      <w:lvlJc w:val="left"/>
      <w:pPr>
        <w:ind w:left="905" w:hanging="480"/>
      </w:pPr>
      <w:rPr>
        <w:rFonts w:eastAsia="Times New Roman" w:hint="default"/>
      </w:rPr>
    </w:lvl>
    <w:lvl w:ilvl="2">
      <w:start w:val="1"/>
      <w:numFmt w:val="decimal"/>
      <w:lvlText w:val="%1.%2.%3."/>
      <w:lvlJc w:val="left"/>
      <w:pPr>
        <w:ind w:left="1570" w:hanging="720"/>
      </w:pPr>
      <w:rPr>
        <w:rFonts w:eastAsia="Times New Roman" w:hint="default"/>
      </w:rPr>
    </w:lvl>
    <w:lvl w:ilvl="3">
      <w:start w:val="1"/>
      <w:numFmt w:val="decimal"/>
      <w:lvlText w:val="%1.%2.%3.%4."/>
      <w:lvlJc w:val="left"/>
      <w:pPr>
        <w:ind w:left="1995" w:hanging="720"/>
      </w:pPr>
      <w:rPr>
        <w:rFonts w:eastAsia="Times New Roman" w:hint="default"/>
      </w:rPr>
    </w:lvl>
    <w:lvl w:ilvl="4">
      <w:start w:val="1"/>
      <w:numFmt w:val="decimal"/>
      <w:lvlText w:val="%1.%2.%3.%4.%5."/>
      <w:lvlJc w:val="left"/>
      <w:pPr>
        <w:ind w:left="2780" w:hanging="108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990" w:hanging="1440"/>
      </w:pPr>
      <w:rPr>
        <w:rFonts w:eastAsia="Times New Roman" w:hint="default"/>
      </w:rPr>
    </w:lvl>
    <w:lvl w:ilvl="7">
      <w:start w:val="1"/>
      <w:numFmt w:val="decimal"/>
      <w:lvlText w:val="%1.%2.%3.%4.%5.%6.%7.%8."/>
      <w:lvlJc w:val="left"/>
      <w:pPr>
        <w:ind w:left="4415" w:hanging="1440"/>
      </w:pPr>
      <w:rPr>
        <w:rFonts w:eastAsia="Times New Roman" w:hint="default"/>
      </w:rPr>
    </w:lvl>
    <w:lvl w:ilvl="8">
      <w:start w:val="1"/>
      <w:numFmt w:val="decimal"/>
      <w:lvlText w:val="%1.%2.%3.%4.%5.%6.%7.%8.%9."/>
      <w:lvlJc w:val="left"/>
      <w:pPr>
        <w:ind w:left="5200" w:hanging="1800"/>
      </w:pPr>
      <w:rPr>
        <w:rFonts w:eastAsia="Times New Roman" w:hint="default"/>
      </w:rPr>
    </w:lvl>
  </w:abstractNum>
  <w:abstractNum w:abstractNumId="32" w15:restartNumberingAfterBreak="0">
    <w:nsid w:val="5AAC39B1"/>
    <w:multiLevelType w:val="multilevel"/>
    <w:tmpl w:val="CFC2EC7A"/>
    <w:lvl w:ilvl="0">
      <w:start w:val="9"/>
      <w:numFmt w:val="decimal"/>
      <w:lvlText w:val="%1."/>
      <w:lvlJc w:val="left"/>
      <w:pPr>
        <w:ind w:left="360" w:hanging="360"/>
      </w:pPr>
      <w:rPr>
        <w:rFonts w:hint="default"/>
        <w:color w:val="000000"/>
      </w:rPr>
    </w:lvl>
    <w:lvl w:ilvl="1">
      <w:start w:val="1"/>
      <w:numFmt w:val="decimal"/>
      <w:lvlText w:val="%1.%2."/>
      <w:lvlJc w:val="left"/>
      <w:pPr>
        <w:ind w:left="2149" w:hanging="360"/>
      </w:pPr>
      <w:rPr>
        <w:rFonts w:hint="default"/>
        <w:color w:val="000000"/>
      </w:rPr>
    </w:lvl>
    <w:lvl w:ilvl="2">
      <w:start w:val="1"/>
      <w:numFmt w:val="decimal"/>
      <w:lvlText w:val="%1.%2.%3."/>
      <w:lvlJc w:val="left"/>
      <w:pPr>
        <w:ind w:left="4298" w:hanging="720"/>
      </w:pPr>
      <w:rPr>
        <w:rFonts w:hint="default"/>
        <w:color w:val="000000"/>
      </w:rPr>
    </w:lvl>
    <w:lvl w:ilvl="3">
      <w:start w:val="1"/>
      <w:numFmt w:val="decimal"/>
      <w:lvlText w:val="%1.%2.%3.%4."/>
      <w:lvlJc w:val="left"/>
      <w:pPr>
        <w:ind w:left="6087" w:hanging="720"/>
      </w:pPr>
      <w:rPr>
        <w:rFonts w:hint="default"/>
        <w:color w:val="000000"/>
      </w:rPr>
    </w:lvl>
    <w:lvl w:ilvl="4">
      <w:start w:val="1"/>
      <w:numFmt w:val="decimal"/>
      <w:lvlText w:val="%1.%2.%3.%4.%5."/>
      <w:lvlJc w:val="left"/>
      <w:pPr>
        <w:ind w:left="8236" w:hanging="1080"/>
      </w:pPr>
      <w:rPr>
        <w:rFonts w:hint="default"/>
        <w:color w:val="000000"/>
      </w:rPr>
    </w:lvl>
    <w:lvl w:ilvl="5">
      <w:start w:val="1"/>
      <w:numFmt w:val="decimal"/>
      <w:lvlText w:val="%1.%2.%3.%4.%5.%6."/>
      <w:lvlJc w:val="left"/>
      <w:pPr>
        <w:ind w:left="10025" w:hanging="1080"/>
      </w:pPr>
      <w:rPr>
        <w:rFonts w:hint="default"/>
        <w:color w:val="000000"/>
      </w:rPr>
    </w:lvl>
    <w:lvl w:ilvl="6">
      <w:start w:val="1"/>
      <w:numFmt w:val="decimal"/>
      <w:lvlText w:val="%1.%2.%3.%4.%5.%6.%7."/>
      <w:lvlJc w:val="left"/>
      <w:pPr>
        <w:ind w:left="12174" w:hanging="1440"/>
      </w:pPr>
      <w:rPr>
        <w:rFonts w:hint="default"/>
        <w:color w:val="000000"/>
      </w:rPr>
    </w:lvl>
    <w:lvl w:ilvl="7">
      <w:start w:val="1"/>
      <w:numFmt w:val="decimal"/>
      <w:lvlText w:val="%1.%2.%3.%4.%5.%6.%7.%8."/>
      <w:lvlJc w:val="left"/>
      <w:pPr>
        <w:ind w:left="13963" w:hanging="1440"/>
      </w:pPr>
      <w:rPr>
        <w:rFonts w:hint="default"/>
        <w:color w:val="000000"/>
      </w:rPr>
    </w:lvl>
    <w:lvl w:ilvl="8">
      <w:start w:val="1"/>
      <w:numFmt w:val="decimal"/>
      <w:lvlText w:val="%1.%2.%3.%4.%5.%6.%7.%8.%9."/>
      <w:lvlJc w:val="left"/>
      <w:pPr>
        <w:ind w:left="16112" w:hanging="1800"/>
      </w:pPr>
      <w:rPr>
        <w:rFonts w:hint="default"/>
        <w:color w:val="000000"/>
      </w:rPr>
    </w:lvl>
  </w:abstractNum>
  <w:abstractNum w:abstractNumId="33" w15:restartNumberingAfterBreak="0">
    <w:nsid w:val="5BE702EF"/>
    <w:multiLevelType w:val="multilevel"/>
    <w:tmpl w:val="88BE7E08"/>
    <w:lvl w:ilvl="0">
      <w:start w:val="11"/>
      <w:numFmt w:val="decimal"/>
      <w:lvlText w:val="%1."/>
      <w:lvlJc w:val="left"/>
      <w:pPr>
        <w:ind w:left="480" w:hanging="480"/>
      </w:pPr>
      <w:rPr>
        <w:rFonts w:eastAsia="Calibri" w:hint="default"/>
      </w:rPr>
    </w:lvl>
    <w:lvl w:ilvl="1">
      <w:start w:val="8"/>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C0328F0"/>
    <w:multiLevelType w:val="multilevel"/>
    <w:tmpl w:val="CA9A30E8"/>
    <w:lvl w:ilvl="0">
      <w:start w:val="1"/>
      <w:numFmt w:val="decimal"/>
      <w:lvlText w:val="%1."/>
      <w:lvlJc w:val="left"/>
      <w:pPr>
        <w:ind w:left="360" w:hanging="360"/>
      </w:pPr>
      <w:rPr>
        <w:rFonts w:eastAsia="CIDFont+F2" w:hint="default"/>
        <w:b/>
      </w:rPr>
    </w:lvl>
    <w:lvl w:ilvl="1">
      <w:start w:val="6"/>
      <w:numFmt w:val="decimal"/>
      <w:lvlText w:val="%1.%2."/>
      <w:lvlJc w:val="left"/>
      <w:pPr>
        <w:ind w:left="720" w:hanging="360"/>
      </w:pPr>
      <w:rPr>
        <w:rFonts w:eastAsia="CIDFont+F2" w:hint="default"/>
      </w:rPr>
    </w:lvl>
    <w:lvl w:ilvl="2">
      <w:start w:val="1"/>
      <w:numFmt w:val="decimal"/>
      <w:lvlText w:val="%1.%2.%3."/>
      <w:lvlJc w:val="left"/>
      <w:pPr>
        <w:ind w:left="1440" w:hanging="720"/>
      </w:pPr>
      <w:rPr>
        <w:rFonts w:eastAsia="CIDFont+F2" w:hint="default"/>
      </w:rPr>
    </w:lvl>
    <w:lvl w:ilvl="3">
      <w:start w:val="1"/>
      <w:numFmt w:val="decimal"/>
      <w:lvlText w:val="%1.%2.%3.%4."/>
      <w:lvlJc w:val="left"/>
      <w:pPr>
        <w:ind w:left="1800" w:hanging="720"/>
      </w:pPr>
      <w:rPr>
        <w:rFonts w:eastAsia="CIDFont+F2" w:hint="default"/>
      </w:rPr>
    </w:lvl>
    <w:lvl w:ilvl="4">
      <w:start w:val="1"/>
      <w:numFmt w:val="decimal"/>
      <w:lvlText w:val="%1.%2.%3.%4.%5."/>
      <w:lvlJc w:val="left"/>
      <w:pPr>
        <w:ind w:left="2520" w:hanging="1080"/>
      </w:pPr>
      <w:rPr>
        <w:rFonts w:eastAsia="CIDFont+F2" w:hint="default"/>
      </w:rPr>
    </w:lvl>
    <w:lvl w:ilvl="5">
      <w:start w:val="1"/>
      <w:numFmt w:val="decimal"/>
      <w:lvlText w:val="%1.%2.%3.%4.%5.%6."/>
      <w:lvlJc w:val="left"/>
      <w:pPr>
        <w:ind w:left="2880" w:hanging="1080"/>
      </w:pPr>
      <w:rPr>
        <w:rFonts w:eastAsia="CIDFont+F2" w:hint="default"/>
      </w:rPr>
    </w:lvl>
    <w:lvl w:ilvl="6">
      <w:start w:val="1"/>
      <w:numFmt w:val="decimal"/>
      <w:lvlText w:val="%1.%2.%3.%4.%5.%6.%7."/>
      <w:lvlJc w:val="left"/>
      <w:pPr>
        <w:ind w:left="3600" w:hanging="1440"/>
      </w:pPr>
      <w:rPr>
        <w:rFonts w:eastAsia="CIDFont+F2" w:hint="default"/>
      </w:rPr>
    </w:lvl>
    <w:lvl w:ilvl="7">
      <w:start w:val="1"/>
      <w:numFmt w:val="decimal"/>
      <w:lvlText w:val="%1.%2.%3.%4.%5.%6.%7.%8."/>
      <w:lvlJc w:val="left"/>
      <w:pPr>
        <w:ind w:left="3960" w:hanging="1440"/>
      </w:pPr>
      <w:rPr>
        <w:rFonts w:eastAsia="CIDFont+F2" w:hint="default"/>
      </w:rPr>
    </w:lvl>
    <w:lvl w:ilvl="8">
      <w:start w:val="1"/>
      <w:numFmt w:val="decimal"/>
      <w:lvlText w:val="%1.%2.%3.%4.%5.%6.%7.%8.%9."/>
      <w:lvlJc w:val="left"/>
      <w:pPr>
        <w:ind w:left="4680" w:hanging="1800"/>
      </w:pPr>
      <w:rPr>
        <w:rFonts w:eastAsia="CIDFont+F2" w:hint="default"/>
      </w:rPr>
    </w:lvl>
  </w:abstractNum>
  <w:abstractNum w:abstractNumId="35" w15:restartNumberingAfterBreak="0">
    <w:nsid w:val="5F2567B1"/>
    <w:multiLevelType w:val="hybridMultilevel"/>
    <w:tmpl w:val="7BC4B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F9B67998"/>
    <w:lvl w:ilvl="0">
      <w:start w:val="1"/>
      <w:numFmt w:val="decimal"/>
      <w:suff w:val="space"/>
      <w:lvlText w:val="%1."/>
      <w:lvlJc w:val="left"/>
      <w:pPr>
        <w:ind w:left="0" w:firstLine="0"/>
      </w:pPr>
      <w:rPr>
        <w:rFonts w:ascii="Times New Roman" w:hAnsi="Times New Roman" w:cs="Times New Roman" w:hint="default"/>
        <w:b/>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40" w15:restartNumberingAfterBreak="0">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1" w15:restartNumberingAfterBreak="0">
    <w:nsid w:val="7344376F"/>
    <w:multiLevelType w:val="multilevel"/>
    <w:tmpl w:val="B9B4B26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74890F27"/>
    <w:multiLevelType w:val="multilevel"/>
    <w:tmpl w:val="ACE42B3E"/>
    <w:lvl w:ilvl="0">
      <w:start w:val="5"/>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43" w15:restartNumberingAfterBreak="0">
    <w:nsid w:val="7887351A"/>
    <w:multiLevelType w:val="multilevel"/>
    <w:tmpl w:val="046C18B6"/>
    <w:lvl w:ilvl="0">
      <w:start w:val="11"/>
      <w:numFmt w:val="decimal"/>
      <w:lvlText w:val="%1."/>
      <w:lvlJc w:val="left"/>
      <w:pPr>
        <w:ind w:left="600" w:hanging="600"/>
      </w:pPr>
      <w:rPr>
        <w:rFonts w:hint="default"/>
        <w:b/>
      </w:rPr>
    </w:lvl>
    <w:lvl w:ilvl="1">
      <w:start w:val="12"/>
      <w:numFmt w:val="decimal"/>
      <w:lvlText w:val="%1.%2."/>
      <w:lvlJc w:val="left"/>
      <w:pPr>
        <w:ind w:left="600" w:hanging="60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893642A"/>
    <w:multiLevelType w:val="multilevel"/>
    <w:tmpl w:val="197E4482"/>
    <w:lvl w:ilvl="0">
      <w:start w:val="1"/>
      <w:numFmt w:val="decimal"/>
      <w:lvlText w:val="%1."/>
      <w:lvlJc w:val="left"/>
      <w:pPr>
        <w:ind w:left="4046" w:hanging="360"/>
      </w:pPr>
      <w:rPr>
        <w:rFonts w:hint="default"/>
        <w:b/>
        <w:color w:val="auto"/>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1288" w:hanging="720"/>
      </w:pPr>
      <w:rPr>
        <w:rFonts w:ascii="Times New Roman" w:eastAsia="Times New Roman" w:hAnsi="Times New Roman" w:cs="Times New Roman"/>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6144B3"/>
    <w:multiLevelType w:val="hybridMultilevel"/>
    <w:tmpl w:val="87CC0D8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B4DE8"/>
    <w:multiLevelType w:val="multilevel"/>
    <w:tmpl w:val="0BDA1FF8"/>
    <w:lvl w:ilvl="0">
      <w:start w:val="4"/>
      <w:numFmt w:val="decimal"/>
      <w:lvlText w:val="%1."/>
      <w:lvlJc w:val="left"/>
      <w:pPr>
        <w:ind w:left="675" w:hanging="675"/>
      </w:pPr>
      <w:rPr>
        <w:rFonts w:hint="default"/>
      </w:rPr>
    </w:lvl>
    <w:lvl w:ilvl="1">
      <w:start w:val="6"/>
      <w:numFmt w:val="decimal"/>
      <w:lvlText w:val="%1.%2."/>
      <w:lvlJc w:val="left"/>
      <w:pPr>
        <w:ind w:left="1145" w:hanging="720"/>
      </w:pPr>
      <w:rPr>
        <w:rFonts w:hint="default"/>
      </w:rPr>
    </w:lvl>
    <w:lvl w:ilvl="2">
      <w:start w:val="2"/>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47" w15:restartNumberingAfterBreak="0">
    <w:nsid w:val="7E32142D"/>
    <w:multiLevelType w:val="multilevel"/>
    <w:tmpl w:val="BB7C0672"/>
    <w:styleLink w:val="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720"/>
        </w:tabs>
        <w:ind w:left="720"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4354733">
    <w:abstractNumId w:val="1"/>
  </w:num>
  <w:num w:numId="2" w16cid:durableId="35543383">
    <w:abstractNumId w:val="6"/>
  </w:num>
  <w:num w:numId="3" w16cid:durableId="1992250334">
    <w:abstractNumId w:val="44"/>
  </w:num>
  <w:num w:numId="4" w16cid:durableId="1360084545">
    <w:abstractNumId w:val="14"/>
  </w:num>
  <w:num w:numId="5" w16cid:durableId="288977091">
    <w:abstractNumId w:val="24"/>
  </w:num>
  <w:num w:numId="6" w16cid:durableId="1703633571">
    <w:abstractNumId w:val="5"/>
  </w:num>
  <w:num w:numId="7" w16cid:durableId="121656514">
    <w:abstractNumId w:val="29"/>
  </w:num>
  <w:num w:numId="8" w16cid:durableId="1098260624">
    <w:abstractNumId w:val="18"/>
  </w:num>
  <w:num w:numId="9" w16cid:durableId="514156089">
    <w:abstractNumId w:val="11"/>
  </w:num>
  <w:num w:numId="10" w16cid:durableId="983319916">
    <w:abstractNumId w:val="41"/>
  </w:num>
  <w:num w:numId="11" w16cid:durableId="1574896002">
    <w:abstractNumId w:val="8"/>
  </w:num>
  <w:num w:numId="12" w16cid:durableId="45764727">
    <w:abstractNumId w:val="9"/>
  </w:num>
  <w:num w:numId="13" w16cid:durableId="5306484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4104353">
    <w:abstractNumId w:val="25"/>
  </w:num>
  <w:num w:numId="15" w16cid:durableId="562255925">
    <w:abstractNumId w:val="35"/>
  </w:num>
  <w:num w:numId="16" w16cid:durableId="772360650">
    <w:abstractNumId w:val="39"/>
  </w:num>
  <w:num w:numId="17" w16cid:durableId="1530797391">
    <w:abstractNumId w:val="36"/>
  </w:num>
  <w:num w:numId="18" w16cid:durableId="119039254">
    <w:abstractNumId w:val="38"/>
  </w:num>
  <w:num w:numId="19" w16cid:durableId="1148206600">
    <w:abstractNumId w:val="2"/>
  </w:num>
  <w:num w:numId="20" w16cid:durableId="1220701676">
    <w:abstractNumId w:val="46"/>
  </w:num>
  <w:num w:numId="21" w16cid:durableId="1468628188">
    <w:abstractNumId w:val="30"/>
  </w:num>
  <w:num w:numId="22" w16cid:durableId="1579635161">
    <w:abstractNumId w:val="42"/>
  </w:num>
  <w:num w:numId="23" w16cid:durableId="952395228">
    <w:abstractNumId w:val="13"/>
  </w:num>
  <w:num w:numId="24" w16cid:durableId="1348212140">
    <w:abstractNumId w:val="20"/>
  </w:num>
  <w:num w:numId="25" w16cid:durableId="1244335730">
    <w:abstractNumId w:val="31"/>
  </w:num>
  <w:num w:numId="26" w16cid:durableId="580213227">
    <w:abstractNumId w:val="33"/>
  </w:num>
  <w:num w:numId="27" w16cid:durableId="1665433548">
    <w:abstractNumId w:val="23"/>
  </w:num>
  <w:num w:numId="28" w16cid:durableId="1236744428">
    <w:abstractNumId w:val="15"/>
  </w:num>
  <w:num w:numId="29" w16cid:durableId="1255674635">
    <w:abstractNumId w:val="40"/>
  </w:num>
  <w:num w:numId="30" w16cid:durableId="1633244581">
    <w:abstractNumId w:val="43"/>
  </w:num>
  <w:num w:numId="31" w16cid:durableId="1121917584">
    <w:abstractNumId w:val="3"/>
  </w:num>
  <w:num w:numId="32" w16cid:durableId="1344547152">
    <w:abstractNumId w:val="28"/>
  </w:num>
  <w:num w:numId="33" w16cid:durableId="46490631">
    <w:abstractNumId w:val="47"/>
    <w:lvlOverride w:ilvl="0">
      <w:lvl w:ilvl="0">
        <w:numFmt w:val="decimal"/>
        <w:lvlText w:val=""/>
        <w:lvlJc w:val="left"/>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2.%3."/>
        <w:lvlJc w:val="left"/>
        <w:pPr>
          <w:tabs>
            <w:tab w:val="num" w:pos="720"/>
          </w:tabs>
          <w:ind w:left="720" w:hanging="720"/>
        </w:pPr>
        <w:rPr>
          <w:rFonts w:hint="default"/>
          <w:b w:val="0"/>
        </w:rPr>
      </w:lvl>
    </w:lvlOverride>
  </w:num>
  <w:num w:numId="34" w16cid:durableId="1988631678">
    <w:abstractNumId w:val="47"/>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1427"/>
          </w:tabs>
          <w:ind w:left="1427" w:hanging="576"/>
        </w:pPr>
        <w:rPr>
          <w:rFonts w:ascii="Times New Roman" w:eastAsia="Times New Roman" w:hAnsi="Times New Roman" w:cs="Times New Roman" w:hint="default"/>
          <w:b w:val="0"/>
          <w:i w:val="0"/>
          <w:strike w:val="0"/>
          <w:color w:val="auto"/>
          <w:sz w:val="24"/>
          <w:szCs w:val="24"/>
        </w:rPr>
      </w:lvl>
    </w:lvlOverride>
    <w:lvlOverride w:ilvl="2">
      <w:lvl w:ilvl="2">
        <w:start w:val="1"/>
        <w:numFmt w:val="decimal"/>
        <w:lvlText w:val="%2.%3."/>
        <w:lvlJc w:val="left"/>
        <w:pPr>
          <w:tabs>
            <w:tab w:val="num" w:pos="1288"/>
          </w:tabs>
          <w:ind w:left="1288"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1125659541">
    <w:abstractNumId w:val="47"/>
  </w:num>
  <w:num w:numId="36" w16cid:durableId="2146392827">
    <w:abstractNumId w:val="7"/>
  </w:num>
  <w:num w:numId="37" w16cid:durableId="78909946">
    <w:abstractNumId w:val="34"/>
  </w:num>
  <w:num w:numId="38" w16cid:durableId="665747372">
    <w:abstractNumId w:val="26"/>
  </w:num>
  <w:num w:numId="39" w16cid:durableId="1303462234">
    <w:abstractNumId w:val="10"/>
  </w:num>
  <w:num w:numId="40" w16cid:durableId="1959026286">
    <w:abstractNumId w:val="4"/>
  </w:num>
  <w:num w:numId="41" w16cid:durableId="1221551608">
    <w:abstractNumId w:val="22"/>
  </w:num>
  <w:num w:numId="42" w16cid:durableId="1216743237">
    <w:abstractNumId w:val="19"/>
  </w:num>
  <w:num w:numId="43" w16cid:durableId="470632612">
    <w:abstractNumId w:val="27"/>
  </w:num>
  <w:num w:numId="44" w16cid:durableId="1599942424">
    <w:abstractNumId w:val="0"/>
  </w:num>
  <w:num w:numId="45" w16cid:durableId="146243205">
    <w:abstractNumId w:val="32"/>
  </w:num>
  <w:num w:numId="46" w16cid:durableId="837694794">
    <w:abstractNumId w:val="17"/>
  </w:num>
  <w:num w:numId="47" w16cid:durableId="361245630">
    <w:abstractNumId w:val="16"/>
  </w:num>
  <w:num w:numId="48" w16cid:durableId="1862741110">
    <w:abstractNumId w:val="37"/>
  </w:num>
  <w:num w:numId="49" w16cid:durableId="780145903">
    <w:abstractNumId w:val="21"/>
  </w:num>
  <w:num w:numId="50" w16cid:durableId="436407517">
    <w:abstractNumId w:val="45"/>
  </w:num>
  <w:num w:numId="51" w16cid:durableId="14161300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56809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8137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824679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77"/>
    <w:rsid w:val="00002B0A"/>
    <w:rsid w:val="0000399E"/>
    <w:rsid w:val="00003D56"/>
    <w:rsid w:val="000046A5"/>
    <w:rsid w:val="00004E37"/>
    <w:rsid w:val="0000523B"/>
    <w:rsid w:val="0000580B"/>
    <w:rsid w:val="00005AB6"/>
    <w:rsid w:val="00005B4C"/>
    <w:rsid w:val="000068C2"/>
    <w:rsid w:val="00007397"/>
    <w:rsid w:val="00011AD2"/>
    <w:rsid w:val="000120E3"/>
    <w:rsid w:val="00012801"/>
    <w:rsid w:val="00012C14"/>
    <w:rsid w:val="000152F7"/>
    <w:rsid w:val="00015631"/>
    <w:rsid w:val="00015A0C"/>
    <w:rsid w:val="000162B2"/>
    <w:rsid w:val="00017093"/>
    <w:rsid w:val="00021699"/>
    <w:rsid w:val="0002237C"/>
    <w:rsid w:val="000240B6"/>
    <w:rsid w:val="00030597"/>
    <w:rsid w:val="00030949"/>
    <w:rsid w:val="000323BE"/>
    <w:rsid w:val="000330E5"/>
    <w:rsid w:val="0004003F"/>
    <w:rsid w:val="00040578"/>
    <w:rsid w:val="00040CA7"/>
    <w:rsid w:val="00041BAD"/>
    <w:rsid w:val="0004227E"/>
    <w:rsid w:val="000423B5"/>
    <w:rsid w:val="00043A69"/>
    <w:rsid w:val="00043D9E"/>
    <w:rsid w:val="00053117"/>
    <w:rsid w:val="00053E26"/>
    <w:rsid w:val="00055260"/>
    <w:rsid w:val="00057319"/>
    <w:rsid w:val="000575D7"/>
    <w:rsid w:val="000601EE"/>
    <w:rsid w:val="0006193E"/>
    <w:rsid w:val="0006263C"/>
    <w:rsid w:val="00064032"/>
    <w:rsid w:val="000642B0"/>
    <w:rsid w:val="00064618"/>
    <w:rsid w:val="0006469F"/>
    <w:rsid w:val="00064B78"/>
    <w:rsid w:val="00066D2D"/>
    <w:rsid w:val="0006777D"/>
    <w:rsid w:val="00070867"/>
    <w:rsid w:val="00072E45"/>
    <w:rsid w:val="000731C6"/>
    <w:rsid w:val="00074195"/>
    <w:rsid w:val="00075981"/>
    <w:rsid w:val="00075E0D"/>
    <w:rsid w:val="00077962"/>
    <w:rsid w:val="00080382"/>
    <w:rsid w:val="00081360"/>
    <w:rsid w:val="00081F2E"/>
    <w:rsid w:val="00086AFE"/>
    <w:rsid w:val="00086B27"/>
    <w:rsid w:val="00087167"/>
    <w:rsid w:val="000871C4"/>
    <w:rsid w:val="00090BD7"/>
    <w:rsid w:val="00091C11"/>
    <w:rsid w:val="00091ED5"/>
    <w:rsid w:val="00092B2B"/>
    <w:rsid w:val="0009394B"/>
    <w:rsid w:val="00093BE9"/>
    <w:rsid w:val="000968E6"/>
    <w:rsid w:val="000968F6"/>
    <w:rsid w:val="00096D9A"/>
    <w:rsid w:val="00096DBF"/>
    <w:rsid w:val="000A4206"/>
    <w:rsid w:val="000A6F6B"/>
    <w:rsid w:val="000A7605"/>
    <w:rsid w:val="000B0824"/>
    <w:rsid w:val="000B2F08"/>
    <w:rsid w:val="000B3114"/>
    <w:rsid w:val="000B4BA2"/>
    <w:rsid w:val="000B73DF"/>
    <w:rsid w:val="000B743D"/>
    <w:rsid w:val="000B747F"/>
    <w:rsid w:val="000C266D"/>
    <w:rsid w:val="000C431D"/>
    <w:rsid w:val="000C4544"/>
    <w:rsid w:val="000C55AE"/>
    <w:rsid w:val="000D1A42"/>
    <w:rsid w:val="000D2340"/>
    <w:rsid w:val="000D2959"/>
    <w:rsid w:val="000D4139"/>
    <w:rsid w:val="000D4760"/>
    <w:rsid w:val="000D5516"/>
    <w:rsid w:val="000E06D4"/>
    <w:rsid w:val="000E1154"/>
    <w:rsid w:val="000E124D"/>
    <w:rsid w:val="000E1A97"/>
    <w:rsid w:val="000E28E0"/>
    <w:rsid w:val="000E5915"/>
    <w:rsid w:val="000E60D1"/>
    <w:rsid w:val="000E65D5"/>
    <w:rsid w:val="000E729B"/>
    <w:rsid w:val="000F00D7"/>
    <w:rsid w:val="000F156C"/>
    <w:rsid w:val="000F2C56"/>
    <w:rsid w:val="000F3E01"/>
    <w:rsid w:val="000F6337"/>
    <w:rsid w:val="000F7E68"/>
    <w:rsid w:val="0010053C"/>
    <w:rsid w:val="001005C2"/>
    <w:rsid w:val="001011C3"/>
    <w:rsid w:val="00102A57"/>
    <w:rsid w:val="00105071"/>
    <w:rsid w:val="001058C5"/>
    <w:rsid w:val="00106253"/>
    <w:rsid w:val="0010646F"/>
    <w:rsid w:val="00106D44"/>
    <w:rsid w:val="00106DA7"/>
    <w:rsid w:val="001108E8"/>
    <w:rsid w:val="00113955"/>
    <w:rsid w:val="00114DE6"/>
    <w:rsid w:val="00115147"/>
    <w:rsid w:val="00116436"/>
    <w:rsid w:val="00116D88"/>
    <w:rsid w:val="0012067D"/>
    <w:rsid w:val="00120FDC"/>
    <w:rsid w:val="00121629"/>
    <w:rsid w:val="0012224C"/>
    <w:rsid w:val="0012284A"/>
    <w:rsid w:val="00122E57"/>
    <w:rsid w:val="001232A3"/>
    <w:rsid w:val="00124572"/>
    <w:rsid w:val="0012480E"/>
    <w:rsid w:val="001261DE"/>
    <w:rsid w:val="0012733D"/>
    <w:rsid w:val="00127523"/>
    <w:rsid w:val="00127A8D"/>
    <w:rsid w:val="00127B2E"/>
    <w:rsid w:val="0013193B"/>
    <w:rsid w:val="00132329"/>
    <w:rsid w:val="001356FF"/>
    <w:rsid w:val="00140D41"/>
    <w:rsid w:val="00143399"/>
    <w:rsid w:val="00143B05"/>
    <w:rsid w:val="00143B5B"/>
    <w:rsid w:val="00144180"/>
    <w:rsid w:val="00146452"/>
    <w:rsid w:val="00147173"/>
    <w:rsid w:val="00150EFC"/>
    <w:rsid w:val="00151368"/>
    <w:rsid w:val="00152081"/>
    <w:rsid w:val="00152375"/>
    <w:rsid w:val="00153CBF"/>
    <w:rsid w:val="001551C0"/>
    <w:rsid w:val="00155D99"/>
    <w:rsid w:val="00156BF0"/>
    <w:rsid w:val="00156BF7"/>
    <w:rsid w:val="00156CF5"/>
    <w:rsid w:val="00157242"/>
    <w:rsid w:val="00157BE3"/>
    <w:rsid w:val="00163D37"/>
    <w:rsid w:val="001671A8"/>
    <w:rsid w:val="001706E4"/>
    <w:rsid w:val="00172470"/>
    <w:rsid w:val="001727DA"/>
    <w:rsid w:val="00172D2D"/>
    <w:rsid w:val="00172DBE"/>
    <w:rsid w:val="00173C67"/>
    <w:rsid w:val="00174317"/>
    <w:rsid w:val="001749A8"/>
    <w:rsid w:val="00175B88"/>
    <w:rsid w:val="00176C3F"/>
    <w:rsid w:val="00180006"/>
    <w:rsid w:val="00180A28"/>
    <w:rsid w:val="00181C98"/>
    <w:rsid w:val="00185718"/>
    <w:rsid w:val="00186BCF"/>
    <w:rsid w:val="00187160"/>
    <w:rsid w:val="00190B71"/>
    <w:rsid w:val="001915A6"/>
    <w:rsid w:val="001918F8"/>
    <w:rsid w:val="00191C24"/>
    <w:rsid w:val="00192A1B"/>
    <w:rsid w:val="00192E55"/>
    <w:rsid w:val="001938A6"/>
    <w:rsid w:val="00194395"/>
    <w:rsid w:val="00194CDA"/>
    <w:rsid w:val="00196224"/>
    <w:rsid w:val="00197139"/>
    <w:rsid w:val="00197582"/>
    <w:rsid w:val="00197688"/>
    <w:rsid w:val="001A064F"/>
    <w:rsid w:val="001A0ADA"/>
    <w:rsid w:val="001A0B2D"/>
    <w:rsid w:val="001A41BA"/>
    <w:rsid w:val="001A525F"/>
    <w:rsid w:val="001A5CFC"/>
    <w:rsid w:val="001A6A0A"/>
    <w:rsid w:val="001A73FD"/>
    <w:rsid w:val="001B15AE"/>
    <w:rsid w:val="001B3712"/>
    <w:rsid w:val="001B484C"/>
    <w:rsid w:val="001B4FF3"/>
    <w:rsid w:val="001B5150"/>
    <w:rsid w:val="001B64C2"/>
    <w:rsid w:val="001B66A6"/>
    <w:rsid w:val="001B7E74"/>
    <w:rsid w:val="001C22B5"/>
    <w:rsid w:val="001C2EB1"/>
    <w:rsid w:val="001C4D92"/>
    <w:rsid w:val="001D0980"/>
    <w:rsid w:val="001D3396"/>
    <w:rsid w:val="001D3609"/>
    <w:rsid w:val="001D608B"/>
    <w:rsid w:val="001D6A2E"/>
    <w:rsid w:val="001D706E"/>
    <w:rsid w:val="001E0634"/>
    <w:rsid w:val="001E0779"/>
    <w:rsid w:val="001E07DA"/>
    <w:rsid w:val="001E22E3"/>
    <w:rsid w:val="001E3C3A"/>
    <w:rsid w:val="001E73A7"/>
    <w:rsid w:val="001E7AD4"/>
    <w:rsid w:val="001E7F5C"/>
    <w:rsid w:val="001F0466"/>
    <w:rsid w:val="001F329F"/>
    <w:rsid w:val="001F466B"/>
    <w:rsid w:val="001F4BB1"/>
    <w:rsid w:val="001F5CE1"/>
    <w:rsid w:val="001F6836"/>
    <w:rsid w:val="001F7450"/>
    <w:rsid w:val="00200284"/>
    <w:rsid w:val="002006E4"/>
    <w:rsid w:val="002012D3"/>
    <w:rsid w:val="002029F0"/>
    <w:rsid w:val="00203C8C"/>
    <w:rsid w:val="002058E9"/>
    <w:rsid w:val="00206F79"/>
    <w:rsid w:val="00210E42"/>
    <w:rsid w:val="0021115E"/>
    <w:rsid w:val="0021141A"/>
    <w:rsid w:val="002116E8"/>
    <w:rsid w:val="002121DB"/>
    <w:rsid w:val="00212E4F"/>
    <w:rsid w:val="00212F8C"/>
    <w:rsid w:val="0021300D"/>
    <w:rsid w:val="0021675B"/>
    <w:rsid w:val="002177F7"/>
    <w:rsid w:val="00221D0F"/>
    <w:rsid w:val="00224FDC"/>
    <w:rsid w:val="0022593E"/>
    <w:rsid w:val="0022677D"/>
    <w:rsid w:val="00227476"/>
    <w:rsid w:val="00232C90"/>
    <w:rsid w:val="0023455F"/>
    <w:rsid w:val="00234C1E"/>
    <w:rsid w:val="0023624C"/>
    <w:rsid w:val="00236496"/>
    <w:rsid w:val="00236513"/>
    <w:rsid w:val="002368BF"/>
    <w:rsid w:val="00236C42"/>
    <w:rsid w:val="00237678"/>
    <w:rsid w:val="002400BA"/>
    <w:rsid w:val="002400F2"/>
    <w:rsid w:val="002404E8"/>
    <w:rsid w:val="00241365"/>
    <w:rsid w:val="00243372"/>
    <w:rsid w:val="00243C69"/>
    <w:rsid w:val="00244E1B"/>
    <w:rsid w:val="00244F47"/>
    <w:rsid w:val="0024659D"/>
    <w:rsid w:val="0024666C"/>
    <w:rsid w:val="002467F7"/>
    <w:rsid w:val="00247663"/>
    <w:rsid w:val="00247D5D"/>
    <w:rsid w:val="002543F7"/>
    <w:rsid w:val="00255F74"/>
    <w:rsid w:val="002570B5"/>
    <w:rsid w:val="00262449"/>
    <w:rsid w:val="00263B68"/>
    <w:rsid w:val="00264991"/>
    <w:rsid w:val="00264C33"/>
    <w:rsid w:val="00265CA8"/>
    <w:rsid w:val="002665AB"/>
    <w:rsid w:val="00266DA4"/>
    <w:rsid w:val="0026792B"/>
    <w:rsid w:val="00270239"/>
    <w:rsid w:val="002705F0"/>
    <w:rsid w:val="002709C4"/>
    <w:rsid w:val="002711BF"/>
    <w:rsid w:val="002711D6"/>
    <w:rsid w:val="0027123A"/>
    <w:rsid w:val="002717C1"/>
    <w:rsid w:val="00273948"/>
    <w:rsid w:val="00273B2C"/>
    <w:rsid w:val="002745AC"/>
    <w:rsid w:val="002751C4"/>
    <w:rsid w:val="00275EEE"/>
    <w:rsid w:val="00276BC9"/>
    <w:rsid w:val="00277525"/>
    <w:rsid w:val="00282508"/>
    <w:rsid w:val="00283C02"/>
    <w:rsid w:val="00285822"/>
    <w:rsid w:val="00286A12"/>
    <w:rsid w:val="00286EB6"/>
    <w:rsid w:val="00287750"/>
    <w:rsid w:val="00287FBA"/>
    <w:rsid w:val="002907FA"/>
    <w:rsid w:val="00290AC8"/>
    <w:rsid w:val="0029465D"/>
    <w:rsid w:val="00296152"/>
    <w:rsid w:val="002961A3"/>
    <w:rsid w:val="00297314"/>
    <w:rsid w:val="00297691"/>
    <w:rsid w:val="00297961"/>
    <w:rsid w:val="002A0A5F"/>
    <w:rsid w:val="002A2300"/>
    <w:rsid w:val="002A3B9E"/>
    <w:rsid w:val="002A3E36"/>
    <w:rsid w:val="002A4EEB"/>
    <w:rsid w:val="002A5ECE"/>
    <w:rsid w:val="002A66CC"/>
    <w:rsid w:val="002B0CBE"/>
    <w:rsid w:val="002B1174"/>
    <w:rsid w:val="002B27FC"/>
    <w:rsid w:val="002B5EE4"/>
    <w:rsid w:val="002B617B"/>
    <w:rsid w:val="002B7BA4"/>
    <w:rsid w:val="002C05CA"/>
    <w:rsid w:val="002C0825"/>
    <w:rsid w:val="002C0AFF"/>
    <w:rsid w:val="002C336D"/>
    <w:rsid w:val="002C38F4"/>
    <w:rsid w:val="002C54D2"/>
    <w:rsid w:val="002C617A"/>
    <w:rsid w:val="002C6437"/>
    <w:rsid w:val="002C6971"/>
    <w:rsid w:val="002C70E4"/>
    <w:rsid w:val="002D1FF0"/>
    <w:rsid w:val="002D2361"/>
    <w:rsid w:val="002D42B2"/>
    <w:rsid w:val="002D7919"/>
    <w:rsid w:val="002E00C4"/>
    <w:rsid w:val="002E048E"/>
    <w:rsid w:val="002E1138"/>
    <w:rsid w:val="002E2764"/>
    <w:rsid w:val="002E33B3"/>
    <w:rsid w:val="002E3C4E"/>
    <w:rsid w:val="002E3CB5"/>
    <w:rsid w:val="002E3CEE"/>
    <w:rsid w:val="002E4A81"/>
    <w:rsid w:val="002F5359"/>
    <w:rsid w:val="002F6237"/>
    <w:rsid w:val="003017B9"/>
    <w:rsid w:val="00301C93"/>
    <w:rsid w:val="00302254"/>
    <w:rsid w:val="00303266"/>
    <w:rsid w:val="0030398F"/>
    <w:rsid w:val="00303ED0"/>
    <w:rsid w:val="003053DE"/>
    <w:rsid w:val="00307684"/>
    <w:rsid w:val="0030773A"/>
    <w:rsid w:val="00311995"/>
    <w:rsid w:val="0031296E"/>
    <w:rsid w:val="0031510E"/>
    <w:rsid w:val="00316D72"/>
    <w:rsid w:val="00316EFF"/>
    <w:rsid w:val="00316F38"/>
    <w:rsid w:val="00320170"/>
    <w:rsid w:val="003204FA"/>
    <w:rsid w:val="0032097D"/>
    <w:rsid w:val="00321A46"/>
    <w:rsid w:val="00321AF8"/>
    <w:rsid w:val="00324796"/>
    <w:rsid w:val="003270DA"/>
    <w:rsid w:val="00327859"/>
    <w:rsid w:val="00330733"/>
    <w:rsid w:val="00331887"/>
    <w:rsid w:val="003326CC"/>
    <w:rsid w:val="003335CB"/>
    <w:rsid w:val="003356EA"/>
    <w:rsid w:val="0033596A"/>
    <w:rsid w:val="00335E7E"/>
    <w:rsid w:val="003374C8"/>
    <w:rsid w:val="00337C9B"/>
    <w:rsid w:val="00337F2A"/>
    <w:rsid w:val="00340A36"/>
    <w:rsid w:val="00341546"/>
    <w:rsid w:val="00341970"/>
    <w:rsid w:val="00344F89"/>
    <w:rsid w:val="00345AE0"/>
    <w:rsid w:val="00346322"/>
    <w:rsid w:val="00346ED7"/>
    <w:rsid w:val="00350889"/>
    <w:rsid w:val="00354324"/>
    <w:rsid w:val="0035444D"/>
    <w:rsid w:val="00355374"/>
    <w:rsid w:val="00356541"/>
    <w:rsid w:val="00356A11"/>
    <w:rsid w:val="00357051"/>
    <w:rsid w:val="0035790C"/>
    <w:rsid w:val="00361E21"/>
    <w:rsid w:val="00362B6D"/>
    <w:rsid w:val="0036324F"/>
    <w:rsid w:val="0036492D"/>
    <w:rsid w:val="003654F2"/>
    <w:rsid w:val="00365EA4"/>
    <w:rsid w:val="00367F2E"/>
    <w:rsid w:val="00367F66"/>
    <w:rsid w:val="003707D8"/>
    <w:rsid w:val="003728E9"/>
    <w:rsid w:val="00373107"/>
    <w:rsid w:val="00373632"/>
    <w:rsid w:val="00375844"/>
    <w:rsid w:val="003766E5"/>
    <w:rsid w:val="003773F3"/>
    <w:rsid w:val="00382445"/>
    <w:rsid w:val="00382F47"/>
    <w:rsid w:val="00383126"/>
    <w:rsid w:val="0038410D"/>
    <w:rsid w:val="00384342"/>
    <w:rsid w:val="0038594D"/>
    <w:rsid w:val="00391D5F"/>
    <w:rsid w:val="00392075"/>
    <w:rsid w:val="00395893"/>
    <w:rsid w:val="0039786D"/>
    <w:rsid w:val="003A1C75"/>
    <w:rsid w:val="003A26B5"/>
    <w:rsid w:val="003A3B5B"/>
    <w:rsid w:val="003A3C88"/>
    <w:rsid w:val="003A433A"/>
    <w:rsid w:val="003A73CE"/>
    <w:rsid w:val="003A7C89"/>
    <w:rsid w:val="003B0048"/>
    <w:rsid w:val="003B0062"/>
    <w:rsid w:val="003B0ACF"/>
    <w:rsid w:val="003B0CF9"/>
    <w:rsid w:val="003B16E0"/>
    <w:rsid w:val="003B27F1"/>
    <w:rsid w:val="003B2D11"/>
    <w:rsid w:val="003B2DF7"/>
    <w:rsid w:val="003B3383"/>
    <w:rsid w:val="003B3933"/>
    <w:rsid w:val="003B4044"/>
    <w:rsid w:val="003B4298"/>
    <w:rsid w:val="003B5777"/>
    <w:rsid w:val="003B67B7"/>
    <w:rsid w:val="003C50CA"/>
    <w:rsid w:val="003C6447"/>
    <w:rsid w:val="003D19E1"/>
    <w:rsid w:val="003D3448"/>
    <w:rsid w:val="003D3CFC"/>
    <w:rsid w:val="003D46D4"/>
    <w:rsid w:val="003D7B82"/>
    <w:rsid w:val="003E1641"/>
    <w:rsid w:val="003E2A49"/>
    <w:rsid w:val="003E2FA1"/>
    <w:rsid w:val="003E329A"/>
    <w:rsid w:val="003E38EE"/>
    <w:rsid w:val="003E3A14"/>
    <w:rsid w:val="003E3F95"/>
    <w:rsid w:val="003E47F2"/>
    <w:rsid w:val="003E5438"/>
    <w:rsid w:val="003E674F"/>
    <w:rsid w:val="003E79B8"/>
    <w:rsid w:val="003E7C05"/>
    <w:rsid w:val="003E7D67"/>
    <w:rsid w:val="003F0034"/>
    <w:rsid w:val="003F06F9"/>
    <w:rsid w:val="003F0770"/>
    <w:rsid w:val="003F19E5"/>
    <w:rsid w:val="003F4C72"/>
    <w:rsid w:val="003F63B4"/>
    <w:rsid w:val="003F6ABD"/>
    <w:rsid w:val="003F74FE"/>
    <w:rsid w:val="003F7E26"/>
    <w:rsid w:val="003F7EC5"/>
    <w:rsid w:val="00400C06"/>
    <w:rsid w:val="00402B5E"/>
    <w:rsid w:val="004032EF"/>
    <w:rsid w:val="00403682"/>
    <w:rsid w:val="00403EDD"/>
    <w:rsid w:val="00406086"/>
    <w:rsid w:val="00406666"/>
    <w:rsid w:val="00411198"/>
    <w:rsid w:val="004117CB"/>
    <w:rsid w:val="00413991"/>
    <w:rsid w:val="00413BD5"/>
    <w:rsid w:val="00415135"/>
    <w:rsid w:val="00415803"/>
    <w:rsid w:val="00415E3E"/>
    <w:rsid w:val="00417F62"/>
    <w:rsid w:val="00417F72"/>
    <w:rsid w:val="004208A2"/>
    <w:rsid w:val="00423288"/>
    <w:rsid w:val="00423F08"/>
    <w:rsid w:val="00424F34"/>
    <w:rsid w:val="004272F0"/>
    <w:rsid w:val="0042731A"/>
    <w:rsid w:val="00430844"/>
    <w:rsid w:val="004308E9"/>
    <w:rsid w:val="00431B21"/>
    <w:rsid w:val="0043264E"/>
    <w:rsid w:val="00433A31"/>
    <w:rsid w:val="00434AC0"/>
    <w:rsid w:val="00435429"/>
    <w:rsid w:val="00436368"/>
    <w:rsid w:val="00440204"/>
    <w:rsid w:val="00440C38"/>
    <w:rsid w:val="00440D0E"/>
    <w:rsid w:val="0044237B"/>
    <w:rsid w:val="0044385B"/>
    <w:rsid w:val="00447BA5"/>
    <w:rsid w:val="00450CFF"/>
    <w:rsid w:val="00456EA5"/>
    <w:rsid w:val="00457736"/>
    <w:rsid w:val="004609CB"/>
    <w:rsid w:val="00461983"/>
    <w:rsid w:val="00464FBB"/>
    <w:rsid w:val="00470DFF"/>
    <w:rsid w:val="0047322A"/>
    <w:rsid w:val="0047343F"/>
    <w:rsid w:val="00475526"/>
    <w:rsid w:val="00477E1D"/>
    <w:rsid w:val="004803FD"/>
    <w:rsid w:val="00482B2A"/>
    <w:rsid w:val="00485CFF"/>
    <w:rsid w:val="00485EEA"/>
    <w:rsid w:val="00486551"/>
    <w:rsid w:val="0048675A"/>
    <w:rsid w:val="00486A68"/>
    <w:rsid w:val="00486D75"/>
    <w:rsid w:val="00487314"/>
    <w:rsid w:val="0049003B"/>
    <w:rsid w:val="00491A93"/>
    <w:rsid w:val="00493F31"/>
    <w:rsid w:val="0049690F"/>
    <w:rsid w:val="004A165B"/>
    <w:rsid w:val="004A1CA3"/>
    <w:rsid w:val="004A3A78"/>
    <w:rsid w:val="004A5AD5"/>
    <w:rsid w:val="004A619D"/>
    <w:rsid w:val="004A6351"/>
    <w:rsid w:val="004A6526"/>
    <w:rsid w:val="004A739A"/>
    <w:rsid w:val="004B0F03"/>
    <w:rsid w:val="004B1914"/>
    <w:rsid w:val="004B1F9E"/>
    <w:rsid w:val="004B2C78"/>
    <w:rsid w:val="004B42F0"/>
    <w:rsid w:val="004B57C9"/>
    <w:rsid w:val="004B5DBE"/>
    <w:rsid w:val="004B64D8"/>
    <w:rsid w:val="004B76B8"/>
    <w:rsid w:val="004C35A1"/>
    <w:rsid w:val="004C50CC"/>
    <w:rsid w:val="004C64EC"/>
    <w:rsid w:val="004C7149"/>
    <w:rsid w:val="004C7BCD"/>
    <w:rsid w:val="004D0AD3"/>
    <w:rsid w:val="004D0E44"/>
    <w:rsid w:val="004D2CFD"/>
    <w:rsid w:val="004D3DC0"/>
    <w:rsid w:val="004D6400"/>
    <w:rsid w:val="004E0612"/>
    <w:rsid w:val="004E1A8D"/>
    <w:rsid w:val="004E32A1"/>
    <w:rsid w:val="004E4878"/>
    <w:rsid w:val="004E4FE4"/>
    <w:rsid w:val="004E5C4B"/>
    <w:rsid w:val="004E5D90"/>
    <w:rsid w:val="004E7533"/>
    <w:rsid w:val="004E766F"/>
    <w:rsid w:val="004F03BE"/>
    <w:rsid w:val="004F16DE"/>
    <w:rsid w:val="004F58A6"/>
    <w:rsid w:val="004F6ACC"/>
    <w:rsid w:val="004F79E9"/>
    <w:rsid w:val="00500A50"/>
    <w:rsid w:val="00500B64"/>
    <w:rsid w:val="005057CB"/>
    <w:rsid w:val="00513AA2"/>
    <w:rsid w:val="00513AAC"/>
    <w:rsid w:val="0051402B"/>
    <w:rsid w:val="00514DD7"/>
    <w:rsid w:val="005157FF"/>
    <w:rsid w:val="00515DB8"/>
    <w:rsid w:val="00516153"/>
    <w:rsid w:val="005205A8"/>
    <w:rsid w:val="0052095C"/>
    <w:rsid w:val="005235A1"/>
    <w:rsid w:val="005246FC"/>
    <w:rsid w:val="0052492B"/>
    <w:rsid w:val="00525421"/>
    <w:rsid w:val="00525541"/>
    <w:rsid w:val="005262E9"/>
    <w:rsid w:val="0052668B"/>
    <w:rsid w:val="00526E27"/>
    <w:rsid w:val="00527AA0"/>
    <w:rsid w:val="00530FDB"/>
    <w:rsid w:val="00532063"/>
    <w:rsid w:val="00534A27"/>
    <w:rsid w:val="005373DD"/>
    <w:rsid w:val="00537FBF"/>
    <w:rsid w:val="00540B53"/>
    <w:rsid w:val="00541A2E"/>
    <w:rsid w:val="00541EB0"/>
    <w:rsid w:val="00543507"/>
    <w:rsid w:val="00543D71"/>
    <w:rsid w:val="00544729"/>
    <w:rsid w:val="00546A34"/>
    <w:rsid w:val="00550667"/>
    <w:rsid w:val="00551F35"/>
    <w:rsid w:val="00552179"/>
    <w:rsid w:val="00553230"/>
    <w:rsid w:val="00553746"/>
    <w:rsid w:val="00554138"/>
    <w:rsid w:val="00554536"/>
    <w:rsid w:val="00554EE9"/>
    <w:rsid w:val="005550D5"/>
    <w:rsid w:val="005560F7"/>
    <w:rsid w:val="00556565"/>
    <w:rsid w:val="00556ABC"/>
    <w:rsid w:val="00556E57"/>
    <w:rsid w:val="00557647"/>
    <w:rsid w:val="00561597"/>
    <w:rsid w:val="00562187"/>
    <w:rsid w:val="00562F75"/>
    <w:rsid w:val="00563F1F"/>
    <w:rsid w:val="00565C4D"/>
    <w:rsid w:val="00566369"/>
    <w:rsid w:val="00566E2E"/>
    <w:rsid w:val="00567227"/>
    <w:rsid w:val="0056734C"/>
    <w:rsid w:val="00574028"/>
    <w:rsid w:val="00575034"/>
    <w:rsid w:val="005755EB"/>
    <w:rsid w:val="0057598B"/>
    <w:rsid w:val="00575A91"/>
    <w:rsid w:val="00575BE9"/>
    <w:rsid w:val="0057639E"/>
    <w:rsid w:val="005763C0"/>
    <w:rsid w:val="005777AA"/>
    <w:rsid w:val="00577853"/>
    <w:rsid w:val="00581AB9"/>
    <w:rsid w:val="0058296B"/>
    <w:rsid w:val="00582D76"/>
    <w:rsid w:val="00583BBF"/>
    <w:rsid w:val="00583D8B"/>
    <w:rsid w:val="0058422D"/>
    <w:rsid w:val="00584F44"/>
    <w:rsid w:val="00590D52"/>
    <w:rsid w:val="00590FB3"/>
    <w:rsid w:val="005915A0"/>
    <w:rsid w:val="00591715"/>
    <w:rsid w:val="00591A4C"/>
    <w:rsid w:val="0059214A"/>
    <w:rsid w:val="00593117"/>
    <w:rsid w:val="005937A6"/>
    <w:rsid w:val="00595849"/>
    <w:rsid w:val="0059626F"/>
    <w:rsid w:val="00597370"/>
    <w:rsid w:val="005973AB"/>
    <w:rsid w:val="00597781"/>
    <w:rsid w:val="005A0E1A"/>
    <w:rsid w:val="005A0EE6"/>
    <w:rsid w:val="005A0F45"/>
    <w:rsid w:val="005A104D"/>
    <w:rsid w:val="005A6E46"/>
    <w:rsid w:val="005A760D"/>
    <w:rsid w:val="005B1B1B"/>
    <w:rsid w:val="005B3BB1"/>
    <w:rsid w:val="005B6F13"/>
    <w:rsid w:val="005B7C02"/>
    <w:rsid w:val="005B7D43"/>
    <w:rsid w:val="005C096E"/>
    <w:rsid w:val="005C3022"/>
    <w:rsid w:val="005C5F99"/>
    <w:rsid w:val="005C6404"/>
    <w:rsid w:val="005D0CA7"/>
    <w:rsid w:val="005D1CCA"/>
    <w:rsid w:val="005D307D"/>
    <w:rsid w:val="005D6BA3"/>
    <w:rsid w:val="005D6C1C"/>
    <w:rsid w:val="005D767B"/>
    <w:rsid w:val="005D797C"/>
    <w:rsid w:val="005D7A0B"/>
    <w:rsid w:val="005E027B"/>
    <w:rsid w:val="005E0814"/>
    <w:rsid w:val="005E1436"/>
    <w:rsid w:val="005E1EB6"/>
    <w:rsid w:val="005E2314"/>
    <w:rsid w:val="005E24C9"/>
    <w:rsid w:val="005E26AD"/>
    <w:rsid w:val="005E2FB5"/>
    <w:rsid w:val="005E3D65"/>
    <w:rsid w:val="005E4D24"/>
    <w:rsid w:val="005E76A2"/>
    <w:rsid w:val="005F0B17"/>
    <w:rsid w:val="005F0C8E"/>
    <w:rsid w:val="005F145A"/>
    <w:rsid w:val="005F2718"/>
    <w:rsid w:val="005F4860"/>
    <w:rsid w:val="005F4C85"/>
    <w:rsid w:val="005F51B3"/>
    <w:rsid w:val="005F68C8"/>
    <w:rsid w:val="005F7311"/>
    <w:rsid w:val="005F774A"/>
    <w:rsid w:val="005F7F1F"/>
    <w:rsid w:val="005F7FFA"/>
    <w:rsid w:val="006000F1"/>
    <w:rsid w:val="00602B4A"/>
    <w:rsid w:val="00605479"/>
    <w:rsid w:val="0060652D"/>
    <w:rsid w:val="00606A7E"/>
    <w:rsid w:val="00606F8D"/>
    <w:rsid w:val="006072A2"/>
    <w:rsid w:val="00610F8A"/>
    <w:rsid w:val="006110D0"/>
    <w:rsid w:val="0061268C"/>
    <w:rsid w:val="00612A95"/>
    <w:rsid w:val="006130EA"/>
    <w:rsid w:val="0061574D"/>
    <w:rsid w:val="006174AE"/>
    <w:rsid w:val="006179E3"/>
    <w:rsid w:val="00621A68"/>
    <w:rsid w:val="00624704"/>
    <w:rsid w:val="00626B2D"/>
    <w:rsid w:val="006328BB"/>
    <w:rsid w:val="00632D4A"/>
    <w:rsid w:val="0063360D"/>
    <w:rsid w:val="0064029E"/>
    <w:rsid w:val="006402C2"/>
    <w:rsid w:val="006403C1"/>
    <w:rsid w:val="00641632"/>
    <w:rsid w:val="006417AC"/>
    <w:rsid w:val="00644A7A"/>
    <w:rsid w:val="00644D62"/>
    <w:rsid w:val="0064568D"/>
    <w:rsid w:val="0065029B"/>
    <w:rsid w:val="006510D3"/>
    <w:rsid w:val="006522D0"/>
    <w:rsid w:val="00652BC3"/>
    <w:rsid w:val="00652EE1"/>
    <w:rsid w:val="00655A1F"/>
    <w:rsid w:val="00655C3B"/>
    <w:rsid w:val="00656654"/>
    <w:rsid w:val="00656B5F"/>
    <w:rsid w:val="00656FE8"/>
    <w:rsid w:val="00661C41"/>
    <w:rsid w:val="0066401D"/>
    <w:rsid w:val="0066408E"/>
    <w:rsid w:val="00664C7E"/>
    <w:rsid w:val="00664C9C"/>
    <w:rsid w:val="006666E7"/>
    <w:rsid w:val="006711B4"/>
    <w:rsid w:val="0067189D"/>
    <w:rsid w:val="00672090"/>
    <w:rsid w:val="00672546"/>
    <w:rsid w:val="00673BBE"/>
    <w:rsid w:val="00674396"/>
    <w:rsid w:val="006770E6"/>
    <w:rsid w:val="006775C0"/>
    <w:rsid w:val="00681A86"/>
    <w:rsid w:val="00683BC9"/>
    <w:rsid w:val="00684181"/>
    <w:rsid w:val="00684788"/>
    <w:rsid w:val="00684D16"/>
    <w:rsid w:val="00684D91"/>
    <w:rsid w:val="00684FED"/>
    <w:rsid w:val="0068643D"/>
    <w:rsid w:val="00686CD9"/>
    <w:rsid w:val="00687F1E"/>
    <w:rsid w:val="00692E47"/>
    <w:rsid w:val="0069379A"/>
    <w:rsid w:val="006938E6"/>
    <w:rsid w:val="0069510E"/>
    <w:rsid w:val="00697367"/>
    <w:rsid w:val="006978DE"/>
    <w:rsid w:val="00697D8C"/>
    <w:rsid w:val="00697EE6"/>
    <w:rsid w:val="006A1733"/>
    <w:rsid w:val="006A20AB"/>
    <w:rsid w:val="006A3D22"/>
    <w:rsid w:val="006A5B30"/>
    <w:rsid w:val="006A69E7"/>
    <w:rsid w:val="006A6FFE"/>
    <w:rsid w:val="006A7333"/>
    <w:rsid w:val="006B12EA"/>
    <w:rsid w:val="006B288A"/>
    <w:rsid w:val="006B293E"/>
    <w:rsid w:val="006B342A"/>
    <w:rsid w:val="006B3E88"/>
    <w:rsid w:val="006B4318"/>
    <w:rsid w:val="006B4607"/>
    <w:rsid w:val="006B544E"/>
    <w:rsid w:val="006B5DD8"/>
    <w:rsid w:val="006B7385"/>
    <w:rsid w:val="006C0303"/>
    <w:rsid w:val="006C0C5A"/>
    <w:rsid w:val="006C1CE8"/>
    <w:rsid w:val="006C20E0"/>
    <w:rsid w:val="006C266A"/>
    <w:rsid w:val="006C2C35"/>
    <w:rsid w:val="006C5240"/>
    <w:rsid w:val="006C6D0C"/>
    <w:rsid w:val="006C7AA3"/>
    <w:rsid w:val="006C7D4A"/>
    <w:rsid w:val="006D13D5"/>
    <w:rsid w:val="006D2070"/>
    <w:rsid w:val="006D3D65"/>
    <w:rsid w:val="006D498B"/>
    <w:rsid w:val="006D4F87"/>
    <w:rsid w:val="006D5B99"/>
    <w:rsid w:val="006D5CAC"/>
    <w:rsid w:val="006D69DA"/>
    <w:rsid w:val="006E0264"/>
    <w:rsid w:val="006E05A9"/>
    <w:rsid w:val="006E1AE3"/>
    <w:rsid w:val="006E1F16"/>
    <w:rsid w:val="006E2C2E"/>
    <w:rsid w:val="006E2ECA"/>
    <w:rsid w:val="006E3799"/>
    <w:rsid w:val="006E60C0"/>
    <w:rsid w:val="006E7BC3"/>
    <w:rsid w:val="006F0737"/>
    <w:rsid w:val="006F317D"/>
    <w:rsid w:val="006F365E"/>
    <w:rsid w:val="006F47A6"/>
    <w:rsid w:val="006F4CA6"/>
    <w:rsid w:val="006F535A"/>
    <w:rsid w:val="006F7826"/>
    <w:rsid w:val="00701788"/>
    <w:rsid w:val="007019C8"/>
    <w:rsid w:val="00701B67"/>
    <w:rsid w:val="00704B93"/>
    <w:rsid w:val="0070524A"/>
    <w:rsid w:val="00705FDF"/>
    <w:rsid w:val="00707056"/>
    <w:rsid w:val="007079C4"/>
    <w:rsid w:val="00707B34"/>
    <w:rsid w:val="00707F8B"/>
    <w:rsid w:val="00711B0A"/>
    <w:rsid w:val="0071633C"/>
    <w:rsid w:val="00716723"/>
    <w:rsid w:val="007170A9"/>
    <w:rsid w:val="00717A2E"/>
    <w:rsid w:val="00720595"/>
    <w:rsid w:val="00720780"/>
    <w:rsid w:val="0072239B"/>
    <w:rsid w:val="00723160"/>
    <w:rsid w:val="00723AA4"/>
    <w:rsid w:val="00723F11"/>
    <w:rsid w:val="00724B63"/>
    <w:rsid w:val="007253AE"/>
    <w:rsid w:val="00730FF0"/>
    <w:rsid w:val="00731718"/>
    <w:rsid w:val="00734830"/>
    <w:rsid w:val="00734B62"/>
    <w:rsid w:val="00735787"/>
    <w:rsid w:val="00735E32"/>
    <w:rsid w:val="00736F05"/>
    <w:rsid w:val="00736FAF"/>
    <w:rsid w:val="00740E73"/>
    <w:rsid w:val="00741360"/>
    <w:rsid w:val="00742A69"/>
    <w:rsid w:val="00743F2E"/>
    <w:rsid w:val="00744359"/>
    <w:rsid w:val="00744C35"/>
    <w:rsid w:val="00745B39"/>
    <w:rsid w:val="00745DAD"/>
    <w:rsid w:val="00745F96"/>
    <w:rsid w:val="00746CDA"/>
    <w:rsid w:val="00747140"/>
    <w:rsid w:val="00750785"/>
    <w:rsid w:val="00750891"/>
    <w:rsid w:val="00750CF0"/>
    <w:rsid w:val="007541AB"/>
    <w:rsid w:val="00755B2A"/>
    <w:rsid w:val="00755D43"/>
    <w:rsid w:val="0075618C"/>
    <w:rsid w:val="00756472"/>
    <w:rsid w:val="007569C1"/>
    <w:rsid w:val="007608BA"/>
    <w:rsid w:val="00766663"/>
    <w:rsid w:val="00766CD4"/>
    <w:rsid w:val="00767D25"/>
    <w:rsid w:val="00767D55"/>
    <w:rsid w:val="00771446"/>
    <w:rsid w:val="00772074"/>
    <w:rsid w:val="00772502"/>
    <w:rsid w:val="00772F26"/>
    <w:rsid w:val="00773952"/>
    <w:rsid w:val="00774B4C"/>
    <w:rsid w:val="00774D48"/>
    <w:rsid w:val="00775038"/>
    <w:rsid w:val="007756B6"/>
    <w:rsid w:val="00775950"/>
    <w:rsid w:val="007815DF"/>
    <w:rsid w:val="0078198C"/>
    <w:rsid w:val="00781E10"/>
    <w:rsid w:val="00781F2C"/>
    <w:rsid w:val="00782F63"/>
    <w:rsid w:val="00783D08"/>
    <w:rsid w:val="00783DD3"/>
    <w:rsid w:val="00783DE1"/>
    <w:rsid w:val="00784CA1"/>
    <w:rsid w:val="007852B5"/>
    <w:rsid w:val="007870E1"/>
    <w:rsid w:val="00790301"/>
    <w:rsid w:val="00790346"/>
    <w:rsid w:val="00790C2F"/>
    <w:rsid w:val="0079183A"/>
    <w:rsid w:val="00791B86"/>
    <w:rsid w:val="00792643"/>
    <w:rsid w:val="007928ED"/>
    <w:rsid w:val="00792E96"/>
    <w:rsid w:val="00794BBB"/>
    <w:rsid w:val="00794F0A"/>
    <w:rsid w:val="007952A3"/>
    <w:rsid w:val="00795DAE"/>
    <w:rsid w:val="00795F1C"/>
    <w:rsid w:val="00796DA5"/>
    <w:rsid w:val="007A011E"/>
    <w:rsid w:val="007A29F9"/>
    <w:rsid w:val="007A489F"/>
    <w:rsid w:val="007A4DB9"/>
    <w:rsid w:val="007A4DDA"/>
    <w:rsid w:val="007A534C"/>
    <w:rsid w:val="007A57B6"/>
    <w:rsid w:val="007A6E86"/>
    <w:rsid w:val="007A7021"/>
    <w:rsid w:val="007B21DF"/>
    <w:rsid w:val="007B2DCD"/>
    <w:rsid w:val="007B2FEC"/>
    <w:rsid w:val="007B7316"/>
    <w:rsid w:val="007B7BC8"/>
    <w:rsid w:val="007C13AB"/>
    <w:rsid w:val="007C200C"/>
    <w:rsid w:val="007C2C18"/>
    <w:rsid w:val="007C2E7B"/>
    <w:rsid w:val="007C65BD"/>
    <w:rsid w:val="007C7B0E"/>
    <w:rsid w:val="007D138C"/>
    <w:rsid w:val="007D227F"/>
    <w:rsid w:val="007D306B"/>
    <w:rsid w:val="007D31E8"/>
    <w:rsid w:val="007D35A8"/>
    <w:rsid w:val="007D4F7F"/>
    <w:rsid w:val="007D5A61"/>
    <w:rsid w:val="007D77A0"/>
    <w:rsid w:val="007D7D92"/>
    <w:rsid w:val="007E19C7"/>
    <w:rsid w:val="007E32D6"/>
    <w:rsid w:val="007E55A8"/>
    <w:rsid w:val="007E5FC5"/>
    <w:rsid w:val="007E61B6"/>
    <w:rsid w:val="007E6688"/>
    <w:rsid w:val="007E6896"/>
    <w:rsid w:val="007E6E75"/>
    <w:rsid w:val="007F0511"/>
    <w:rsid w:val="007F19F7"/>
    <w:rsid w:val="007F2A20"/>
    <w:rsid w:val="007F38DB"/>
    <w:rsid w:val="007F4F73"/>
    <w:rsid w:val="007F502B"/>
    <w:rsid w:val="007F563C"/>
    <w:rsid w:val="007F5703"/>
    <w:rsid w:val="007F6126"/>
    <w:rsid w:val="007F6D03"/>
    <w:rsid w:val="007F6F69"/>
    <w:rsid w:val="007F7813"/>
    <w:rsid w:val="00801BC8"/>
    <w:rsid w:val="008026A5"/>
    <w:rsid w:val="00805660"/>
    <w:rsid w:val="00806BDE"/>
    <w:rsid w:val="0081042E"/>
    <w:rsid w:val="008109BF"/>
    <w:rsid w:val="008113FB"/>
    <w:rsid w:val="00812BD5"/>
    <w:rsid w:val="0081468E"/>
    <w:rsid w:val="00816CB8"/>
    <w:rsid w:val="00817598"/>
    <w:rsid w:val="00817B32"/>
    <w:rsid w:val="008207BE"/>
    <w:rsid w:val="008216AA"/>
    <w:rsid w:val="00821E0C"/>
    <w:rsid w:val="0082561E"/>
    <w:rsid w:val="00826D20"/>
    <w:rsid w:val="00827062"/>
    <w:rsid w:val="00827664"/>
    <w:rsid w:val="00827689"/>
    <w:rsid w:val="00830179"/>
    <w:rsid w:val="0083055E"/>
    <w:rsid w:val="00830842"/>
    <w:rsid w:val="00831525"/>
    <w:rsid w:val="0083298F"/>
    <w:rsid w:val="008337A4"/>
    <w:rsid w:val="00833882"/>
    <w:rsid w:val="00834FA2"/>
    <w:rsid w:val="008357BE"/>
    <w:rsid w:val="00837141"/>
    <w:rsid w:val="00840B05"/>
    <w:rsid w:val="00842FCE"/>
    <w:rsid w:val="008437D4"/>
    <w:rsid w:val="00845642"/>
    <w:rsid w:val="0084632F"/>
    <w:rsid w:val="008474E0"/>
    <w:rsid w:val="00847AAA"/>
    <w:rsid w:val="008500E0"/>
    <w:rsid w:val="00850111"/>
    <w:rsid w:val="008505AC"/>
    <w:rsid w:val="00850CD7"/>
    <w:rsid w:val="00851015"/>
    <w:rsid w:val="00851BE6"/>
    <w:rsid w:val="00852B45"/>
    <w:rsid w:val="00852CA2"/>
    <w:rsid w:val="00853F86"/>
    <w:rsid w:val="008562EA"/>
    <w:rsid w:val="0085641B"/>
    <w:rsid w:val="00856D75"/>
    <w:rsid w:val="00857AC4"/>
    <w:rsid w:val="00861C86"/>
    <w:rsid w:val="00865B71"/>
    <w:rsid w:val="00867603"/>
    <w:rsid w:val="008700F4"/>
    <w:rsid w:val="00870682"/>
    <w:rsid w:val="008707D8"/>
    <w:rsid w:val="00872315"/>
    <w:rsid w:val="008752AC"/>
    <w:rsid w:val="00875561"/>
    <w:rsid w:val="00875D24"/>
    <w:rsid w:val="00876665"/>
    <w:rsid w:val="00876C20"/>
    <w:rsid w:val="00880C5A"/>
    <w:rsid w:val="008815E4"/>
    <w:rsid w:val="00882FD5"/>
    <w:rsid w:val="00884270"/>
    <w:rsid w:val="008859BC"/>
    <w:rsid w:val="0088630F"/>
    <w:rsid w:val="008868ED"/>
    <w:rsid w:val="00886EDC"/>
    <w:rsid w:val="0088701B"/>
    <w:rsid w:val="00887CAF"/>
    <w:rsid w:val="00892E60"/>
    <w:rsid w:val="00895760"/>
    <w:rsid w:val="00897BC7"/>
    <w:rsid w:val="008A0A2B"/>
    <w:rsid w:val="008A2038"/>
    <w:rsid w:val="008A3F9A"/>
    <w:rsid w:val="008A4113"/>
    <w:rsid w:val="008A4D11"/>
    <w:rsid w:val="008A4D4B"/>
    <w:rsid w:val="008A54F4"/>
    <w:rsid w:val="008A5FB3"/>
    <w:rsid w:val="008A65B7"/>
    <w:rsid w:val="008B1A31"/>
    <w:rsid w:val="008B3B13"/>
    <w:rsid w:val="008B636B"/>
    <w:rsid w:val="008B68E9"/>
    <w:rsid w:val="008B70E8"/>
    <w:rsid w:val="008B73A3"/>
    <w:rsid w:val="008B7EFA"/>
    <w:rsid w:val="008C182D"/>
    <w:rsid w:val="008C18EA"/>
    <w:rsid w:val="008C1A15"/>
    <w:rsid w:val="008C3B9C"/>
    <w:rsid w:val="008C4963"/>
    <w:rsid w:val="008C4C6C"/>
    <w:rsid w:val="008C6EE5"/>
    <w:rsid w:val="008D0016"/>
    <w:rsid w:val="008D139E"/>
    <w:rsid w:val="008D5D3B"/>
    <w:rsid w:val="008D625D"/>
    <w:rsid w:val="008D6833"/>
    <w:rsid w:val="008D6BB6"/>
    <w:rsid w:val="008D79BB"/>
    <w:rsid w:val="008E042E"/>
    <w:rsid w:val="008E17F8"/>
    <w:rsid w:val="008E4035"/>
    <w:rsid w:val="008E4AB3"/>
    <w:rsid w:val="008E4B2B"/>
    <w:rsid w:val="008E4B98"/>
    <w:rsid w:val="008E5E7B"/>
    <w:rsid w:val="008E7152"/>
    <w:rsid w:val="008E7E49"/>
    <w:rsid w:val="008F405D"/>
    <w:rsid w:val="008F5179"/>
    <w:rsid w:val="008F5A9F"/>
    <w:rsid w:val="008F6067"/>
    <w:rsid w:val="008F66A4"/>
    <w:rsid w:val="009002E5"/>
    <w:rsid w:val="0090097F"/>
    <w:rsid w:val="00902B30"/>
    <w:rsid w:val="00903401"/>
    <w:rsid w:val="00904166"/>
    <w:rsid w:val="00904A81"/>
    <w:rsid w:val="0091005A"/>
    <w:rsid w:val="0091153C"/>
    <w:rsid w:val="0091222D"/>
    <w:rsid w:val="0091348C"/>
    <w:rsid w:val="00914AC2"/>
    <w:rsid w:val="009175DB"/>
    <w:rsid w:val="0092027A"/>
    <w:rsid w:val="00923115"/>
    <w:rsid w:val="00923299"/>
    <w:rsid w:val="00923D39"/>
    <w:rsid w:val="00930B0B"/>
    <w:rsid w:val="00932129"/>
    <w:rsid w:val="009321CE"/>
    <w:rsid w:val="009323D5"/>
    <w:rsid w:val="009325B3"/>
    <w:rsid w:val="009333AD"/>
    <w:rsid w:val="00933AD2"/>
    <w:rsid w:val="00934A0B"/>
    <w:rsid w:val="00934C77"/>
    <w:rsid w:val="00934CF9"/>
    <w:rsid w:val="00935747"/>
    <w:rsid w:val="00935772"/>
    <w:rsid w:val="0093663D"/>
    <w:rsid w:val="0093692D"/>
    <w:rsid w:val="00937A48"/>
    <w:rsid w:val="00937A53"/>
    <w:rsid w:val="0094220B"/>
    <w:rsid w:val="00943FB2"/>
    <w:rsid w:val="009444A7"/>
    <w:rsid w:val="0094453F"/>
    <w:rsid w:val="00944557"/>
    <w:rsid w:val="0094464E"/>
    <w:rsid w:val="00944802"/>
    <w:rsid w:val="0094610E"/>
    <w:rsid w:val="009464A7"/>
    <w:rsid w:val="009522FE"/>
    <w:rsid w:val="00953EC6"/>
    <w:rsid w:val="0095566F"/>
    <w:rsid w:val="009558A5"/>
    <w:rsid w:val="0095620F"/>
    <w:rsid w:val="00956379"/>
    <w:rsid w:val="00956C34"/>
    <w:rsid w:val="0096201B"/>
    <w:rsid w:val="00964560"/>
    <w:rsid w:val="00965637"/>
    <w:rsid w:val="00965E7C"/>
    <w:rsid w:val="00965EF9"/>
    <w:rsid w:val="00965F0A"/>
    <w:rsid w:val="00966B9D"/>
    <w:rsid w:val="00967D04"/>
    <w:rsid w:val="00971D3E"/>
    <w:rsid w:val="00976556"/>
    <w:rsid w:val="00976B6E"/>
    <w:rsid w:val="00977150"/>
    <w:rsid w:val="00977961"/>
    <w:rsid w:val="0098012F"/>
    <w:rsid w:val="0098030A"/>
    <w:rsid w:val="00981788"/>
    <w:rsid w:val="00981962"/>
    <w:rsid w:val="009822EF"/>
    <w:rsid w:val="00982731"/>
    <w:rsid w:val="00984D48"/>
    <w:rsid w:val="00987598"/>
    <w:rsid w:val="00987BDF"/>
    <w:rsid w:val="00987E01"/>
    <w:rsid w:val="00991FD5"/>
    <w:rsid w:val="0099200F"/>
    <w:rsid w:val="0099318A"/>
    <w:rsid w:val="00993F6D"/>
    <w:rsid w:val="00995720"/>
    <w:rsid w:val="00995BDF"/>
    <w:rsid w:val="009A0159"/>
    <w:rsid w:val="009A18BD"/>
    <w:rsid w:val="009A2752"/>
    <w:rsid w:val="009A3764"/>
    <w:rsid w:val="009A4E0E"/>
    <w:rsid w:val="009A633C"/>
    <w:rsid w:val="009B15A1"/>
    <w:rsid w:val="009B16A8"/>
    <w:rsid w:val="009B41CA"/>
    <w:rsid w:val="009B4C00"/>
    <w:rsid w:val="009B4C36"/>
    <w:rsid w:val="009B5106"/>
    <w:rsid w:val="009B64EC"/>
    <w:rsid w:val="009B74B3"/>
    <w:rsid w:val="009B7E77"/>
    <w:rsid w:val="009C0EC0"/>
    <w:rsid w:val="009C0F9B"/>
    <w:rsid w:val="009C1781"/>
    <w:rsid w:val="009C17D5"/>
    <w:rsid w:val="009C26FF"/>
    <w:rsid w:val="009C2C52"/>
    <w:rsid w:val="009C305F"/>
    <w:rsid w:val="009C30A1"/>
    <w:rsid w:val="009C40EB"/>
    <w:rsid w:val="009C4686"/>
    <w:rsid w:val="009C68B5"/>
    <w:rsid w:val="009D07E2"/>
    <w:rsid w:val="009D1E46"/>
    <w:rsid w:val="009D22CC"/>
    <w:rsid w:val="009D30DB"/>
    <w:rsid w:val="009D3D24"/>
    <w:rsid w:val="009D3F37"/>
    <w:rsid w:val="009D5A71"/>
    <w:rsid w:val="009D6C56"/>
    <w:rsid w:val="009D7931"/>
    <w:rsid w:val="009E090E"/>
    <w:rsid w:val="009E1F73"/>
    <w:rsid w:val="009E23FB"/>
    <w:rsid w:val="009E4C3A"/>
    <w:rsid w:val="009E56E6"/>
    <w:rsid w:val="009E6E88"/>
    <w:rsid w:val="009E7483"/>
    <w:rsid w:val="009F3F2A"/>
    <w:rsid w:val="009F40E1"/>
    <w:rsid w:val="009F7232"/>
    <w:rsid w:val="00A0093B"/>
    <w:rsid w:val="00A02839"/>
    <w:rsid w:val="00A03DF8"/>
    <w:rsid w:val="00A07F34"/>
    <w:rsid w:val="00A07F98"/>
    <w:rsid w:val="00A121BF"/>
    <w:rsid w:val="00A130FC"/>
    <w:rsid w:val="00A13320"/>
    <w:rsid w:val="00A139A0"/>
    <w:rsid w:val="00A13D7A"/>
    <w:rsid w:val="00A14170"/>
    <w:rsid w:val="00A145D6"/>
    <w:rsid w:val="00A1755E"/>
    <w:rsid w:val="00A17619"/>
    <w:rsid w:val="00A202B1"/>
    <w:rsid w:val="00A21D4E"/>
    <w:rsid w:val="00A2203D"/>
    <w:rsid w:val="00A24EBF"/>
    <w:rsid w:val="00A24F45"/>
    <w:rsid w:val="00A273F3"/>
    <w:rsid w:val="00A30D91"/>
    <w:rsid w:val="00A3221B"/>
    <w:rsid w:val="00A34C60"/>
    <w:rsid w:val="00A355ED"/>
    <w:rsid w:val="00A37C14"/>
    <w:rsid w:val="00A401F8"/>
    <w:rsid w:val="00A4252F"/>
    <w:rsid w:val="00A455BC"/>
    <w:rsid w:val="00A46E1D"/>
    <w:rsid w:val="00A5057E"/>
    <w:rsid w:val="00A52BAB"/>
    <w:rsid w:val="00A53013"/>
    <w:rsid w:val="00A5342C"/>
    <w:rsid w:val="00A55F27"/>
    <w:rsid w:val="00A577B1"/>
    <w:rsid w:val="00A605F3"/>
    <w:rsid w:val="00A608AB"/>
    <w:rsid w:val="00A61AFC"/>
    <w:rsid w:val="00A634E3"/>
    <w:rsid w:val="00A64FEB"/>
    <w:rsid w:val="00A66F5F"/>
    <w:rsid w:val="00A70DFE"/>
    <w:rsid w:val="00A72738"/>
    <w:rsid w:val="00A72C56"/>
    <w:rsid w:val="00A732ED"/>
    <w:rsid w:val="00A75355"/>
    <w:rsid w:val="00A7679A"/>
    <w:rsid w:val="00A771BC"/>
    <w:rsid w:val="00A801F9"/>
    <w:rsid w:val="00A80D8A"/>
    <w:rsid w:val="00A833D6"/>
    <w:rsid w:val="00A84BBF"/>
    <w:rsid w:val="00A8501D"/>
    <w:rsid w:val="00A8509E"/>
    <w:rsid w:val="00A856A2"/>
    <w:rsid w:val="00A9113E"/>
    <w:rsid w:val="00A92D19"/>
    <w:rsid w:val="00A93E8D"/>
    <w:rsid w:val="00A94286"/>
    <w:rsid w:val="00A966BE"/>
    <w:rsid w:val="00AA09B7"/>
    <w:rsid w:val="00AA1FA5"/>
    <w:rsid w:val="00AA536E"/>
    <w:rsid w:val="00AA59ED"/>
    <w:rsid w:val="00AA5F9B"/>
    <w:rsid w:val="00AA799D"/>
    <w:rsid w:val="00AB059F"/>
    <w:rsid w:val="00AB09B3"/>
    <w:rsid w:val="00AB13BB"/>
    <w:rsid w:val="00AB22EC"/>
    <w:rsid w:val="00AB2DE4"/>
    <w:rsid w:val="00AB3823"/>
    <w:rsid w:val="00AB4468"/>
    <w:rsid w:val="00AB453D"/>
    <w:rsid w:val="00AB64AB"/>
    <w:rsid w:val="00AB73FF"/>
    <w:rsid w:val="00AB7FBD"/>
    <w:rsid w:val="00AC07C5"/>
    <w:rsid w:val="00AC081F"/>
    <w:rsid w:val="00AC10AB"/>
    <w:rsid w:val="00AC1158"/>
    <w:rsid w:val="00AC2155"/>
    <w:rsid w:val="00AC24D1"/>
    <w:rsid w:val="00AC3E9E"/>
    <w:rsid w:val="00AC4738"/>
    <w:rsid w:val="00AC621D"/>
    <w:rsid w:val="00AC652E"/>
    <w:rsid w:val="00AC7A4A"/>
    <w:rsid w:val="00AD0E8F"/>
    <w:rsid w:val="00AD2786"/>
    <w:rsid w:val="00AD4453"/>
    <w:rsid w:val="00AD6568"/>
    <w:rsid w:val="00AE1A7A"/>
    <w:rsid w:val="00AE3993"/>
    <w:rsid w:val="00AE73C5"/>
    <w:rsid w:val="00AE7553"/>
    <w:rsid w:val="00AE7D29"/>
    <w:rsid w:val="00AF6780"/>
    <w:rsid w:val="00B00006"/>
    <w:rsid w:val="00B0370D"/>
    <w:rsid w:val="00B03873"/>
    <w:rsid w:val="00B0540F"/>
    <w:rsid w:val="00B07F5F"/>
    <w:rsid w:val="00B10001"/>
    <w:rsid w:val="00B13307"/>
    <w:rsid w:val="00B13751"/>
    <w:rsid w:val="00B14C7A"/>
    <w:rsid w:val="00B1766A"/>
    <w:rsid w:val="00B219D6"/>
    <w:rsid w:val="00B233F1"/>
    <w:rsid w:val="00B23522"/>
    <w:rsid w:val="00B260A3"/>
    <w:rsid w:val="00B262E6"/>
    <w:rsid w:val="00B32FDF"/>
    <w:rsid w:val="00B3499D"/>
    <w:rsid w:val="00B3570C"/>
    <w:rsid w:val="00B366A3"/>
    <w:rsid w:val="00B37061"/>
    <w:rsid w:val="00B43EC8"/>
    <w:rsid w:val="00B44049"/>
    <w:rsid w:val="00B46619"/>
    <w:rsid w:val="00B46E41"/>
    <w:rsid w:val="00B51386"/>
    <w:rsid w:val="00B51B77"/>
    <w:rsid w:val="00B53D27"/>
    <w:rsid w:val="00B53EF8"/>
    <w:rsid w:val="00B5471C"/>
    <w:rsid w:val="00B55795"/>
    <w:rsid w:val="00B567A0"/>
    <w:rsid w:val="00B56E28"/>
    <w:rsid w:val="00B60362"/>
    <w:rsid w:val="00B60C20"/>
    <w:rsid w:val="00B61285"/>
    <w:rsid w:val="00B61AD0"/>
    <w:rsid w:val="00B62C53"/>
    <w:rsid w:val="00B65DED"/>
    <w:rsid w:val="00B66D79"/>
    <w:rsid w:val="00B6789D"/>
    <w:rsid w:val="00B726E5"/>
    <w:rsid w:val="00B72FBD"/>
    <w:rsid w:val="00B739EB"/>
    <w:rsid w:val="00B7567E"/>
    <w:rsid w:val="00B7578D"/>
    <w:rsid w:val="00B75A3D"/>
    <w:rsid w:val="00B7635E"/>
    <w:rsid w:val="00B830E2"/>
    <w:rsid w:val="00B86AAF"/>
    <w:rsid w:val="00B87EFF"/>
    <w:rsid w:val="00B900C5"/>
    <w:rsid w:val="00B91DD1"/>
    <w:rsid w:val="00B9264B"/>
    <w:rsid w:val="00B92C69"/>
    <w:rsid w:val="00B936EB"/>
    <w:rsid w:val="00B9416B"/>
    <w:rsid w:val="00BA23C3"/>
    <w:rsid w:val="00BA2AD5"/>
    <w:rsid w:val="00BA3B9D"/>
    <w:rsid w:val="00BA41C0"/>
    <w:rsid w:val="00BA4A3D"/>
    <w:rsid w:val="00BA5F1D"/>
    <w:rsid w:val="00BA5F2B"/>
    <w:rsid w:val="00BA5F86"/>
    <w:rsid w:val="00BA7C9E"/>
    <w:rsid w:val="00BB0FC2"/>
    <w:rsid w:val="00BB165D"/>
    <w:rsid w:val="00BB2F66"/>
    <w:rsid w:val="00BB415D"/>
    <w:rsid w:val="00BC0282"/>
    <w:rsid w:val="00BC0FF3"/>
    <w:rsid w:val="00BC1ABE"/>
    <w:rsid w:val="00BC53B5"/>
    <w:rsid w:val="00BC6FEE"/>
    <w:rsid w:val="00BD00F1"/>
    <w:rsid w:val="00BD044D"/>
    <w:rsid w:val="00BD0E14"/>
    <w:rsid w:val="00BD1351"/>
    <w:rsid w:val="00BD1E5B"/>
    <w:rsid w:val="00BD2342"/>
    <w:rsid w:val="00BD28D5"/>
    <w:rsid w:val="00BD2CC9"/>
    <w:rsid w:val="00BD2F30"/>
    <w:rsid w:val="00BD48A7"/>
    <w:rsid w:val="00BD53B1"/>
    <w:rsid w:val="00BD5507"/>
    <w:rsid w:val="00BD7A48"/>
    <w:rsid w:val="00BD7A75"/>
    <w:rsid w:val="00BE1F5C"/>
    <w:rsid w:val="00BE2912"/>
    <w:rsid w:val="00BE73BE"/>
    <w:rsid w:val="00BE789F"/>
    <w:rsid w:val="00BE7B2D"/>
    <w:rsid w:val="00BF08C5"/>
    <w:rsid w:val="00BF098B"/>
    <w:rsid w:val="00BF0E4B"/>
    <w:rsid w:val="00BF15E1"/>
    <w:rsid w:val="00BF251F"/>
    <w:rsid w:val="00BF5FB2"/>
    <w:rsid w:val="00BF65AA"/>
    <w:rsid w:val="00BF7818"/>
    <w:rsid w:val="00C002EF"/>
    <w:rsid w:val="00C00BBF"/>
    <w:rsid w:val="00C00F79"/>
    <w:rsid w:val="00C0137A"/>
    <w:rsid w:val="00C0150E"/>
    <w:rsid w:val="00C037AF"/>
    <w:rsid w:val="00C048F0"/>
    <w:rsid w:val="00C06498"/>
    <w:rsid w:val="00C10364"/>
    <w:rsid w:val="00C10E32"/>
    <w:rsid w:val="00C11C29"/>
    <w:rsid w:val="00C11DB4"/>
    <w:rsid w:val="00C1581E"/>
    <w:rsid w:val="00C17DF7"/>
    <w:rsid w:val="00C22E45"/>
    <w:rsid w:val="00C238F7"/>
    <w:rsid w:val="00C25C51"/>
    <w:rsid w:val="00C271F6"/>
    <w:rsid w:val="00C30A22"/>
    <w:rsid w:val="00C30A2B"/>
    <w:rsid w:val="00C32993"/>
    <w:rsid w:val="00C32A5B"/>
    <w:rsid w:val="00C34770"/>
    <w:rsid w:val="00C34804"/>
    <w:rsid w:val="00C35506"/>
    <w:rsid w:val="00C3596A"/>
    <w:rsid w:val="00C367B2"/>
    <w:rsid w:val="00C412FF"/>
    <w:rsid w:val="00C41935"/>
    <w:rsid w:val="00C42695"/>
    <w:rsid w:val="00C43214"/>
    <w:rsid w:val="00C45379"/>
    <w:rsid w:val="00C45556"/>
    <w:rsid w:val="00C4572F"/>
    <w:rsid w:val="00C46FC1"/>
    <w:rsid w:val="00C47233"/>
    <w:rsid w:val="00C51B08"/>
    <w:rsid w:val="00C51C13"/>
    <w:rsid w:val="00C52F42"/>
    <w:rsid w:val="00C540FF"/>
    <w:rsid w:val="00C54D13"/>
    <w:rsid w:val="00C54DA5"/>
    <w:rsid w:val="00C55811"/>
    <w:rsid w:val="00C606A9"/>
    <w:rsid w:val="00C62ECC"/>
    <w:rsid w:val="00C64C39"/>
    <w:rsid w:val="00C65CFC"/>
    <w:rsid w:val="00C6629E"/>
    <w:rsid w:val="00C663CA"/>
    <w:rsid w:val="00C66FA8"/>
    <w:rsid w:val="00C674D3"/>
    <w:rsid w:val="00C70D37"/>
    <w:rsid w:val="00C713CB"/>
    <w:rsid w:val="00C724AD"/>
    <w:rsid w:val="00C729A5"/>
    <w:rsid w:val="00C7684A"/>
    <w:rsid w:val="00C76F99"/>
    <w:rsid w:val="00C8214B"/>
    <w:rsid w:val="00C82213"/>
    <w:rsid w:val="00C824C5"/>
    <w:rsid w:val="00C82A74"/>
    <w:rsid w:val="00C83954"/>
    <w:rsid w:val="00C8466F"/>
    <w:rsid w:val="00C8616F"/>
    <w:rsid w:val="00C8754E"/>
    <w:rsid w:val="00C915F5"/>
    <w:rsid w:val="00C929C2"/>
    <w:rsid w:val="00C92C21"/>
    <w:rsid w:val="00C9422D"/>
    <w:rsid w:val="00C94E9C"/>
    <w:rsid w:val="00C9553D"/>
    <w:rsid w:val="00CA0B62"/>
    <w:rsid w:val="00CA22FE"/>
    <w:rsid w:val="00CA4341"/>
    <w:rsid w:val="00CA46B9"/>
    <w:rsid w:val="00CA4E5E"/>
    <w:rsid w:val="00CA56CB"/>
    <w:rsid w:val="00CA662A"/>
    <w:rsid w:val="00CB14A3"/>
    <w:rsid w:val="00CB1D07"/>
    <w:rsid w:val="00CB26E6"/>
    <w:rsid w:val="00CB3F6D"/>
    <w:rsid w:val="00CB4838"/>
    <w:rsid w:val="00CB4AF6"/>
    <w:rsid w:val="00CB5976"/>
    <w:rsid w:val="00CB677C"/>
    <w:rsid w:val="00CB7DBE"/>
    <w:rsid w:val="00CC02BF"/>
    <w:rsid w:val="00CC06CA"/>
    <w:rsid w:val="00CC151F"/>
    <w:rsid w:val="00CC196F"/>
    <w:rsid w:val="00CC2898"/>
    <w:rsid w:val="00CC28D1"/>
    <w:rsid w:val="00CC2F4A"/>
    <w:rsid w:val="00CC3898"/>
    <w:rsid w:val="00CC42FD"/>
    <w:rsid w:val="00CC44E8"/>
    <w:rsid w:val="00CC4A42"/>
    <w:rsid w:val="00CC5130"/>
    <w:rsid w:val="00CC5555"/>
    <w:rsid w:val="00CC6B33"/>
    <w:rsid w:val="00CD012C"/>
    <w:rsid w:val="00CD05E7"/>
    <w:rsid w:val="00CD1422"/>
    <w:rsid w:val="00CD19D7"/>
    <w:rsid w:val="00CD3BAB"/>
    <w:rsid w:val="00CD42FA"/>
    <w:rsid w:val="00CD45A0"/>
    <w:rsid w:val="00CD46F8"/>
    <w:rsid w:val="00CD4BAB"/>
    <w:rsid w:val="00CD5E77"/>
    <w:rsid w:val="00CD6BCD"/>
    <w:rsid w:val="00CE0802"/>
    <w:rsid w:val="00CE0EC6"/>
    <w:rsid w:val="00CE1577"/>
    <w:rsid w:val="00CE363F"/>
    <w:rsid w:val="00CE3C51"/>
    <w:rsid w:val="00CE487E"/>
    <w:rsid w:val="00CE4E51"/>
    <w:rsid w:val="00CE587B"/>
    <w:rsid w:val="00CE5E85"/>
    <w:rsid w:val="00CE5F72"/>
    <w:rsid w:val="00CE7CA1"/>
    <w:rsid w:val="00CF12F0"/>
    <w:rsid w:val="00CF455A"/>
    <w:rsid w:val="00CF5627"/>
    <w:rsid w:val="00CF6B50"/>
    <w:rsid w:val="00CF711E"/>
    <w:rsid w:val="00D02948"/>
    <w:rsid w:val="00D04927"/>
    <w:rsid w:val="00D05498"/>
    <w:rsid w:val="00D05504"/>
    <w:rsid w:val="00D06FE8"/>
    <w:rsid w:val="00D10549"/>
    <w:rsid w:val="00D114FB"/>
    <w:rsid w:val="00D13B6D"/>
    <w:rsid w:val="00D14AD3"/>
    <w:rsid w:val="00D14B04"/>
    <w:rsid w:val="00D20C61"/>
    <w:rsid w:val="00D230F6"/>
    <w:rsid w:val="00D231CB"/>
    <w:rsid w:val="00D23288"/>
    <w:rsid w:val="00D2507B"/>
    <w:rsid w:val="00D25601"/>
    <w:rsid w:val="00D30A1F"/>
    <w:rsid w:val="00D32B37"/>
    <w:rsid w:val="00D32BB4"/>
    <w:rsid w:val="00D338CB"/>
    <w:rsid w:val="00D34A16"/>
    <w:rsid w:val="00D35DCC"/>
    <w:rsid w:val="00D36095"/>
    <w:rsid w:val="00D3635E"/>
    <w:rsid w:val="00D366B1"/>
    <w:rsid w:val="00D36CF1"/>
    <w:rsid w:val="00D37672"/>
    <w:rsid w:val="00D4040A"/>
    <w:rsid w:val="00D41D19"/>
    <w:rsid w:val="00D42109"/>
    <w:rsid w:val="00D42193"/>
    <w:rsid w:val="00D446EC"/>
    <w:rsid w:val="00D46060"/>
    <w:rsid w:val="00D4616E"/>
    <w:rsid w:val="00D46A5B"/>
    <w:rsid w:val="00D46E63"/>
    <w:rsid w:val="00D47152"/>
    <w:rsid w:val="00D50DEB"/>
    <w:rsid w:val="00D51F3C"/>
    <w:rsid w:val="00D5276B"/>
    <w:rsid w:val="00D52B1D"/>
    <w:rsid w:val="00D53344"/>
    <w:rsid w:val="00D538DA"/>
    <w:rsid w:val="00D54C67"/>
    <w:rsid w:val="00D573A8"/>
    <w:rsid w:val="00D57A36"/>
    <w:rsid w:val="00D60C06"/>
    <w:rsid w:val="00D62EE7"/>
    <w:rsid w:val="00D6433B"/>
    <w:rsid w:val="00D67176"/>
    <w:rsid w:val="00D67371"/>
    <w:rsid w:val="00D70381"/>
    <w:rsid w:val="00D71541"/>
    <w:rsid w:val="00D72227"/>
    <w:rsid w:val="00D72CDF"/>
    <w:rsid w:val="00D7354D"/>
    <w:rsid w:val="00D7359A"/>
    <w:rsid w:val="00D74236"/>
    <w:rsid w:val="00D743F5"/>
    <w:rsid w:val="00D776EC"/>
    <w:rsid w:val="00D80970"/>
    <w:rsid w:val="00D80CEC"/>
    <w:rsid w:val="00D80D6A"/>
    <w:rsid w:val="00D80F5F"/>
    <w:rsid w:val="00D81105"/>
    <w:rsid w:val="00D819D0"/>
    <w:rsid w:val="00D81E94"/>
    <w:rsid w:val="00D84ACB"/>
    <w:rsid w:val="00D84D34"/>
    <w:rsid w:val="00D8603D"/>
    <w:rsid w:val="00D87EB5"/>
    <w:rsid w:val="00D906C3"/>
    <w:rsid w:val="00D9357E"/>
    <w:rsid w:val="00D967AE"/>
    <w:rsid w:val="00DA2230"/>
    <w:rsid w:val="00DA33B8"/>
    <w:rsid w:val="00DA3C20"/>
    <w:rsid w:val="00DA3C79"/>
    <w:rsid w:val="00DA4234"/>
    <w:rsid w:val="00DA53EB"/>
    <w:rsid w:val="00DA769A"/>
    <w:rsid w:val="00DB0F71"/>
    <w:rsid w:val="00DB1500"/>
    <w:rsid w:val="00DB18DA"/>
    <w:rsid w:val="00DB3E15"/>
    <w:rsid w:val="00DB47E1"/>
    <w:rsid w:val="00DB483D"/>
    <w:rsid w:val="00DB673A"/>
    <w:rsid w:val="00DC0899"/>
    <w:rsid w:val="00DC108C"/>
    <w:rsid w:val="00DC131C"/>
    <w:rsid w:val="00DC347C"/>
    <w:rsid w:val="00DC5405"/>
    <w:rsid w:val="00DC69AA"/>
    <w:rsid w:val="00DC6D6F"/>
    <w:rsid w:val="00DD0C2C"/>
    <w:rsid w:val="00DD0E38"/>
    <w:rsid w:val="00DD0EFB"/>
    <w:rsid w:val="00DD1825"/>
    <w:rsid w:val="00DD1D43"/>
    <w:rsid w:val="00DD2B4C"/>
    <w:rsid w:val="00DE1274"/>
    <w:rsid w:val="00DE27D4"/>
    <w:rsid w:val="00DE305F"/>
    <w:rsid w:val="00DE396D"/>
    <w:rsid w:val="00DE5CA5"/>
    <w:rsid w:val="00DE6ACD"/>
    <w:rsid w:val="00DE7551"/>
    <w:rsid w:val="00DE7667"/>
    <w:rsid w:val="00DE78EE"/>
    <w:rsid w:val="00DF0E69"/>
    <w:rsid w:val="00DF11E0"/>
    <w:rsid w:val="00DF11EE"/>
    <w:rsid w:val="00DF11F1"/>
    <w:rsid w:val="00DF3561"/>
    <w:rsid w:val="00DF3BF5"/>
    <w:rsid w:val="00DF54A8"/>
    <w:rsid w:val="00DF7D97"/>
    <w:rsid w:val="00E01164"/>
    <w:rsid w:val="00E057A6"/>
    <w:rsid w:val="00E06408"/>
    <w:rsid w:val="00E1171B"/>
    <w:rsid w:val="00E12661"/>
    <w:rsid w:val="00E14DF0"/>
    <w:rsid w:val="00E160F8"/>
    <w:rsid w:val="00E1646E"/>
    <w:rsid w:val="00E16693"/>
    <w:rsid w:val="00E21D29"/>
    <w:rsid w:val="00E234DC"/>
    <w:rsid w:val="00E23B0E"/>
    <w:rsid w:val="00E24D52"/>
    <w:rsid w:val="00E2557E"/>
    <w:rsid w:val="00E25CCC"/>
    <w:rsid w:val="00E3264E"/>
    <w:rsid w:val="00E32F71"/>
    <w:rsid w:val="00E34A03"/>
    <w:rsid w:val="00E356F3"/>
    <w:rsid w:val="00E35C97"/>
    <w:rsid w:val="00E35D5B"/>
    <w:rsid w:val="00E3644A"/>
    <w:rsid w:val="00E369E1"/>
    <w:rsid w:val="00E36A96"/>
    <w:rsid w:val="00E37D14"/>
    <w:rsid w:val="00E37D63"/>
    <w:rsid w:val="00E4121E"/>
    <w:rsid w:val="00E42930"/>
    <w:rsid w:val="00E43429"/>
    <w:rsid w:val="00E4440E"/>
    <w:rsid w:val="00E45366"/>
    <w:rsid w:val="00E45A76"/>
    <w:rsid w:val="00E46A6B"/>
    <w:rsid w:val="00E503E7"/>
    <w:rsid w:val="00E50B85"/>
    <w:rsid w:val="00E5208D"/>
    <w:rsid w:val="00E53117"/>
    <w:rsid w:val="00E53776"/>
    <w:rsid w:val="00E5397C"/>
    <w:rsid w:val="00E54644"/>
    <w:rsid w:val="00E56D30"/>
    <w:rsid w:val="00E56E97"/>
    <w:rsid w:val="00E60AC2"/>
    <w:rsid w:val="00E60C27"/>
    <w:rsid w:val="00E61A3B"/>
    <w:rsid w:val="00E631E5"/>
    <w:rsid w:val="00E6601A"/>
    <w:rsid w:val="00E66655"/>
    <w:rsid w:val="00E66804"/>
    <w:rsid w:val="00E670B1"/>
    <w:rsid w:val="00E67293"/>
    <w:rsid w:val="00E70006"/>
    <w:rsid w:val="00E70186"/>
    <w:rsid w:val="00E72384"/>
    <w:rsid w:val="00E72706"/>
    <w:rsid w:val="00E72E6F"/>
    <w:rsid w:val="00E73E50"/>
    <w:rsid w:val="00E74CA9"/>
    <w:rsid w:val="00E75614"/>
    <w:rsid w:val="00E76B39"/>
    <w:rsid w:val="00E816E5"/>
    <w:rsid w:val="00E82CDD"/>
    <w:rsid w:val="00E82F0B"/>
    <w:rsid w:val="00E8768E"/>
    <w:rsid w:val="00E87F50"/>
    <w:rsid w:val="00E91157"/>
    <w:rsid w:val="00E92B3D"/>
    <w:rsid w:val="00E930E9"/>
    <w:rsid w:val="00E94FA7"/>
    <w:rsid w:val="00EA00A9"/>
    <w:rsid w:val="00EA051A"/>
    <w:rsid w:val="00EA166B"/>
    <w:rsid w:val="00EA17D7"/>
    <w:rsid w:val="00EA1A5A"/>
    <w:rsid w:val="00EA23F7"/>
    <w:rsid w:val="00EA24E9"/>
    <w:rsid w:val="00EA26F0"/>
    <w:rsid w:val="00EA43A8"/>
    <w:rsid w:val="00EA4838"/>
    <w:rsid w:val="00EA4C06"/>
    <w:rsid w:val="00EA6D5D"/>
    <w:rsid w:val="00EA6D96"/>
    <w:rsid w:val="00EA7387"/>
    <w:rsid w:val="00EB068E"/>
    <w:rsid w:val="00EB11DF"/>
    <w:rsid w:val="00EB2A7F"/>
    <w:rsid w:val="00EB2C15"/>
    <w:rsid w:val="00EB3FCC"/>
    <w:rsid w:val="00EB5749"/>
    <w:rsid w:val="00EB65FF"/>
    <w:rsid w:val="00EB741C"/>
    <w:rsid w:val="00EB7D15"/>
    <w:rsid w:val="00EC28B9"/>
    <w:rsid w:val="00EC2AD7"/>
    <w:rsid w:val="00EC5ABE"/>
    <w:rsid w:val="00EC5F4E"/>
    <w:rsid w:val="00EC678E"/>
    <w:rsid w:val="00ED0081"/>
    <w:rsid w:val="00ED0F6B"/>
    <w:rsid w:val="00ED3399"/>
    <w:rsid w:val="00ED3784"/>
    <w:rsid w:val="00ED44B6"/>
    <w:rsid w:val="00ED4DA7"/>
    <w:rsid w:val="00ED5257"/>
    <w:rsid w:val="00ED7D88"/>
    <w:rsid w:val="00EE11E0"/>
    <w:rsid w:val="00EE124C"/>
    <w:rsid w:val="00EE1584"/>
    <w:rsid w:val="00EE20F4"/>
    <w:rsid w:val="00EE243A"/>
    <w:rsid w:val="00EE2F6C"/>
    <w:rsid w:val="00EE302D"/>
    <w:rsid w:val="00EE3746"/>
    <w:rsid w:val="00EE3FBC"/>
    <w:rsid w:val="00EF03DB"/>
    <w:rsid w:val="00EF07BA"/>
    <w:rsid w:val="00EF1321"/>
    <w:rsid w:val="00EF1A8E"/>
    <w:rsid w:val="00EF1FCE"/>
    <w:rsid w:val="00EF236D"/>
    <w:rsid w:val="00EF410D"/>
    <w:rsid w:val="00EF5909"/>
    <w:rsid w:val="00EF75AA"/>
    <w:rsid w:val="00EF7658"/>
    <w:rsid w:val="00F022F7"/>
    <w:rsid w:val="00F02CB3"/>
    <w:rsid w:val="00F04ADB"/>
    <w:rsid w:val="00F05DEB"/>
    <w:rsid w:val="00F072A1"/>
    <w:rsid w:val="00F0794B"/>
    <w:rsid w:val="00F1098E"/>
    <w:rsid w:val="00F1111D"/>
    <w:rsid w:val="00F12E5D"/>
    <w:rsid w:val="00F13BE9"/>
    <w:rsid w:val="00F21427"/>
    <w:rsid w:val="00F218C8"/>
    <w:rsid w:val="00F21A5A"/>
    <w:rsid w:val="00F255EF"/>
    <w:rsid w:val="00F25DCA"/>
    <w:rsid w:val="00F26612"/>
    <w:rsid w:val="00F2718F"/>
    <w:rsid w:val="00F30325"/>
    <w:rsid w:val="00F304B9"/>
    <w:rsid w:val="00F31567"/>
    <w:rsid w:val="00F31601"/>
    <w:rsid w:val="00F31929"/>
    <w:rsid w:val="00F3257B"/>
    <w:rsid w:val="00F3320D"/>
    <w:rsid w:val="00F33A34"/>
    <w:rsid w:val="00F358A2"/>
    <w:rsid w:val="00F40253"/>
    <w:rsid w:val="00F42225"/>
    <w:rsid w:val="00F42A64"/>
    <w:rsid w:val="00F42FFE"/>
    <w:rsid w:val="00F430F3"/>
    <w:rsid w:val="00F43654"/>
    <w:rsid w:val="00F45062"/>
    <w:rsid w:val="00F46AB6"/>
    <w:rsid w:val="00F47470"/>
    <w:rsid w:val="00F51206"/>
    <w:rsid w:val="00F51236"/>
    <w:rsid w:val="00F51E19"/>
    <w:rsid w:val="00F527D5"/>
    <w:rsid w:val="00F52968"/>
    <w:rsid w:val="00F53F28"/>
    <w:rsid w:val="00F55420"/>
    <w:rsid w:val="00F559F0"/>
    <w:rsid w:val="00F55C43"/>
    <w:rsid w:val="00F56491"/>
    <w:rsid w:val="00F56846"/>
    <w:rsid w:val="00F570C9"/>
    <w:rsid w:val="00F574BB"/>
    <w:rsid w:val="00F604B4"/>
    <w:rsid w:val="00F61E0C"/>
    <w:rsid w:val="00F637CC"/>
    <w:rsid w:val="00F6430D"/>
    <w:rsid w:val="00F644AB"/>
    <w:rsid w:val="00F6596E"/>
    <w:rsid w:val="00F6652D"/>
    <w:rsid w:val="00F678FA"/>
    <w:rsid w:val="00F67D8F"/>
    <w:rsid w:val="00F7192C"/>
    <w:rsid w:val="00F71FEA"/>
    <w:rsid w:val="00F7210C"/>
    <w:rsid w:val="00F72D09"/>
    <w:rsid w:val="00F72DB9"/>
    <w:rsid w:val="00F750D2"/>
    <w:rsid w:val="00F7549E"/>
    <w:rsid w:val="00F7620F"/>
    <w:rsid w:val="00F76F12"/>
    <w:rsid w:val="00F8038D"/>
    <w:rsid w:val="00F807A8"/>
    <w:rsid w:val="00F80AC2"/>
    <w:rsid w:val="00F810E7"/>
    <w:rsid w:val="00F83E38"/>
    <w:rsid w:val="00F8643F"/>
    <w:rsid w:val="00F86B26"/>
    <w:rsid w:val="00F925F8"/>
    <w:rsid w:val="00F92C34"/>
    <w:rsid w:val="00F94D43"/>
    <w:rsid w:val="00F96E47"/>
    <w:rsid w:val="00FA04FB"/>
    <w:rsid w:val="00FA434C"/>
    <w:rsid w:val="00FA5543"/>
    <w:rsid w:val="00FA65A8"/>
    <w:rsid w:val="00FA7C47"/>
    <w:rsid w:val="00FB1432"/>
    <w:rsid w:val="00FB1FAE"/>
    <w:rsid w:val="00FB23EA"/>
    <w:rsid w:val="00FB24E0"/>
    <w:rsid w:val="00FB2F03"/>
    <w:rsid w:val="00FB4078"/>
    <w:rsid w:val="00FB4AE1"/>
    <w:rsid w:val="00FB65A5"/>
    <w:rsid w:val="00FC021E"/>
    <w:rsid w:val="00FC0E8F"/>
    <w:rsid w:val="00FC229F"/>
    <w:rsid w:val="00FC2DBD"/>
    <w:rsid w:val="00FC43A3"/>
    <w:rsid w:val="00FC5849"/>
    <w:rsid w:val="00FC59C5"/>
    <w:rsid w:val="00FC7ADB"/>
    <w:rsid w:val="00FC7DDA"/>
    <w:rsid w:val="00FD18DD"/>
    <w:rsid w:val="00FD19BC"/>
    <w:rsid w:val="00FD1B88"/>
    <w:rsid w:val="00FD3258"/>
    <w:rsid w:val="00FD33F0"/>
    <w:rsid w:val="00FD74CA"/>
    <w:rsid w:val="00FE0DE1"/>
    <w:rsid w:val="00FE0F7F"/>
    <w:rsid w:val="00FE13A3"/>
    <w:rsid w:val="00FE1AFD"/>
    <w:rsid w:val="00FE2BCC"/>
    <w:rsid w:val="00FE2DD2"/>
    <w:rsid w:val="00FE35EA"/>
    <w:rsid w:val="00FE4033"/>
    <w:rsid w:val="00FE465A"/>
    <w:rsid w:val="00FE4A86"/>
    <w:rsid w:val="00FE507B"/>
    <w:rsid w:val="00FE5A99"/>
    <w:rsid w:val="00FE5F8E"/>
    <w:rsid w:val="00FE657A"/>
    <w:rsid w:val="00FE6961"/>
    <w:rsid w:val="00FF2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1395"/>
  <w15:chartTrackingRefBased/>
  <w15:docId w15:val="{1E40DE94-7F49-4FFA-AEB4-E1AC6535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6433B"/>
    <w:pPr>
      <w:pBdr>
        <w:top w:val="nil"/>
        <w:left w:val="nil"/>
        <w:bottom w:val="nil"/>
        <w:right w:val="nil"/>
        <w:between w:val="nil"/>
      </w:pBdr>
    </w:pPr>
    <w:rPr>
      <w:color w:val="000000"/>
    </w:rPr>
  </w:style>
  <w:style w:type="paragraph" w:styleId="Antrat1">
    <w:name w:val="heading 1"/>
    <w:aliases w:val="sarasas1"/>
    <w:basedOn w:val="prastasis"/>
    <w:next w:val="prastasis"/>
    <w:link w:val="Antrat1Diagrama"/>
    <w:uiPriority w:val="9"/>
    <w:qFormat/>
    <w:rsid w:val="00337F2A"/>
    <w:pPr>
      <w:keepNext/>
      <w:keepLines/>
      <w:spacing w:before="480" w:after="120"/>
      <w:outlineLvl w:val="0"/>
    </w:pPr>
    <w:rPr>
      <w:b/>
      <w:sz w:val="48"/>
      <w:szCs w:val="48"/>
      <w:lang w:val="x-none" w:eastAsia="x-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uiPriority w:val="9"/>
    <w:qFormat/>
    <w:rsid w:val="00337F2A"/>
    <w:pPr>
      <w:keepNext/>
      <w:keepLines/>
      <w:spacing w:before="360" w:after="80"/>
      <w:outlineLvl w:val="1"/>
    </w:pPr>
    <w:rPr>
      <w:b/>
      <w:sz w:val="36"/>
      <w:szCs w:val="36"/>
    </w:rPr>
  </w:style>
  <w:style w:type="paragraph" w:styleId="Antrat3">
    <w:name w:val="heading 3"/>
    <w:aliases w:val="Section Header3,Sub-Clause Paragraph,H3"/>
    <w:basedOn w:val="prastasis"/>
    <w:next w:val="prastasis"/>
    <w:uiPriority w:val="99"/>
    <w:qFormat/>
    <w:rsid w:val="00337F2A"/>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qFormat/>
    <w:rsid w:val="00337F2A"/>
    <w:pPr>
      <w:keepNext/>
      <w:keepLines/>
      <w:spacing w:before="240" w:after="40"/>
      <w:outlineLvl w:val="3"/>
    </w:pPr>
    <w:rPr>
      <w:b/>
      <w:sz w:val="24"/>
      <w:szCs w:val="24"/>
    </w:rPr>
  </w:style>
  <w:style w:type="paragraph" w:styleId="Antrat5">
    <w:name w:val="heading 5"/>
    <w:aliases w:val=" Diagrama"/>
    <w:basedOn w:val="prastasis"/>
    <w:next w:val="prastasis"/>
    <w:uiPriority w:val="99"/>
    <w:qFormat/>
    <w:rsid w:val="00337F2A"/>
    <w:pPr>
      <w:keepNext/>
      <w:keepLines/>
      <w:spacing w:before="220" w:after="40"/>
      <w:outlineLvl w:val="4"/>
    </w:pPr>
    <w:rPr>
      <w:b/>
      <w:sz w:val="22"/>
      <w:szCs w:val="22"/>
    </w:rPr>
  </w:style>
  <w:style w:type="paragraph" w:styleId="Antrat6">
    <w:name w:val="heading 6"/>
    <w:basedOn w:val="prastasis"/>
    <w:next w:val="prastasis"/>
    <w:uiPriority w:val="99"/>
    <w:qFormat/>
    <w:rsid w:val="00337F2A"/>
    <w:pPr>
      <w:keepNext/>
      <w:keepLines/>
      <w:spacing w:before="200" w:after="40"/>
      <w:outlineLvl w:val="5"/>
    </w:pPr>
    <w:rPr>
      <w:b/>
    </w:rPr>
  </w:style>
  <w:style w:type="paragraph" w:styleId="Antrat7">
    <w:name w:val="heading 7"/>
    <w:basedOn w:val="prastasis"/>
    <w:next w:val="prastasis"/>
    <w:link w:val="Antrat7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296"/>
      </w:tabs>
      <w:ind w:left="1296" w:hanging="1296"/>
      <w:outlineLvl w:val="6"/>
    </w:pPr>
    <w:rPr>
      <w:color w:val="auto"/>
      <w:sz w:val="48"/>
      <w:lang w:eastAsia="en-US"/>
    </w:rPr>
  </w:style>
  <w:style w:type="paragraph" w:styleId="Antrat8">
    <w:name w:val="heading 8"/>
    <w:basedOn w:val="prastasis"/>
    <w:next w:val="prastasis"/>
    <w:link w:val="Antrat8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440"/>
      </w:tabs>
      <w:ind w:left="1440" w:hanging="1440"/>
      <w:outlineLvl w:val="7"/>
    </w:pPr>
    <w:rPr>
      <w:b/>
      <w:color w:val="auto"/>
      <w:sz w:val="18"/>
      <w:lang w:eastAsia="en-US"/>
    </w:rPr>
  </w:style>
  <w:style w:type="paragraph" w:styleId="Antrat9">
    <w:name w:val="heading 9"/>
    <w:basedOn w:val="prastasis"/>
    <w:next w:val="prastasis"/>
    <w:link w:val="Antrat9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584"/>
      </w:tabs>
      <w:ind w:left="1584" w:hanging="1584"/>
      <w:outlineLvl w:val="8"/>
    </w:pPr>
    <w:rPr>
      <w:color w:val="auto"/>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337F2A"/>
    <w:pPr>
      <w:keepNext/>
      <w:keepLines/>
      <w:spacing w:before="480" w:after="120"/>
    </w:pPr>
    <w:rPr>
      <w:b/>
      <w:sz w:val="72"/>
      <w:szCs w:val="72"/>
    </w:rPr>
  </w:style>
  <w:style w:type="paragraph" w:styleId="Paantrat">
    <w:name w:val="Subtitle"/>
    <w:basedOn w:val="prastasis"/>
    <w:next w:val="prastasis"/>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Pr>
  </w:style>
  <w:style w:type="table" w:customStyle="1" w:styleId="a0">
    <w:basedOn w:val="prastojilentel"/>
    <w:rsid w:val="00337F2A"/>
    <w:tblPr>
      <w:tblStyleRowBandSize w:val="1"/>
      <w:tblStyleColBandSize w:val="1"/>
    </w:tblPr>
  </w:style>
  <w:style w:type="table" w:customStyle="1" w:styleId="a1">
    <w:basedOn w:val="prastojilentel"/>
    <w:rsid w:val="00337F2A"/>
    <w:tblPr>
      <w:tblStyleRowBandSize w:val="1"/>
      <w:tblStyleColBandSize w:val="1"/>
      <w:tblCellMar>
        <w:left w:w="115" w:type="dxa"/>
        <w:right w:w="115" w:type="dxa"/>
      </w:tblCellMar>
    </w:tblPr>
  </w:style>
  <w:style w:type="table" w:customStyle="1" w:styleId="a2">
    <w:basedOn w:val="prastojilentel"/>
    <w:rsid w:val="00337F2A"/>
    <w:tblPr>
      <w:tblStyleRowBandSize w:val="1"/>
      <w:tblStyleColBandSize w:val="1"/>
      <w:tblCellMar>
        <w:left w:w="115" w:type="dxa"/>
        <w:right w:w="115" w:type="dxa"/>
      </w:tblCellMar>
    </w:tblPr>
  </w:style>
  <w:style w:type="table" w:customStyle="1" w:styleId="a3">
    <w:basedOn w:val="prastojilentel"/>
    <w:rsid w:val="00337F2A"/>
    <w:tblPr>
      <w:tblStyleRowBandSize w:val="1"/>
      <w:tblStyleColBandSize w:val="1"/>
      <w:tblCellMar>
        <w:left w:w="115" w:type="dxa"/>
        <w:right w:w="115" w:type="dxa"/>
      </w:tblCellMar>
    </w:tblPr>
  </w:style>
  <w:style w:type="table" w:customStyle="1" w:styleId="a4">
    <w:basedOn w:val="prastojilentel"/>
    <w:rsid w:val="00337F2A"/>
    <w:tblPr>
      <w:tblStyleRowBandSize w:val="1"/>
      <w:tblStyleColBandSize w:val="1"/>
      <w:tblCellMar>
        <w:left w:w="115" w:type="dxa"/>
        <w:right w:w="115" w:type="dxa"/>
      </w:tblCellMar>
    </w:tblPr>
  </w:style>
  <w:style w:type="table" w:customStyle="1" w:styleId="a5">
    <w:basedOn w:val="prastojilentel"/>
    <w:rsid w:val="00337F2A"/>
    <w:tblPr>
      <w:tblStyleRowBandSize w:val="1"/>
      <w:tblStyleColBandSize w:val="1"/>
      <w:tblCellMar>
        <w:left w:w="115" w:type="dxa"/>
        <w:right w:w="115" w:type="dxa"/>
      </w:tblCellMar>
    </w:tblPr>
  </w:style>
  <w:style w:type="table" w:customStyle="1" w:styleId="a6">
    <w:basedOn w:val="prastojilentel"/>
    <w:rsid w:val="00337F2A"/>
    <w:tblPr>
      <w:tblStyleRowBandSize w:val="1"/>
      <w:tblStyleColBandSize w:val="1"/>
    </w:tblPr>
  </w:style>
  <w:style w:type="table" w:customStyle="1" w:styleId="a7">
    <w:basedOn w:val="prastojilentel"/>
    <w:rsid w:val="00337F2A"/>
    <w:tblPr>
      <w:tblStyleRowBandSize w:val="1"/>
      <w:tblStyleColBandSize w:val="1"/>
    </w:tblPr>
  </w:style>
  <w:style w:type="table" w:customStyle="1" w:styleId="a8">
    <w:basedOn w:val="prastojilentel"/>
    <w:rsid w:val="00337F2A"/>
    <w:tblPr>
      <w:tblStyleRowBandSize w:val="1"/>
      <w:tblStyleColBandSize w:val="1"/>
    </w:tblPr>
  </w:style>
  <w:style w:type="table" w:customStyle="1" w:styleId="a9">
    <w:basedOn w:val="prastojilentel"/>
    <w:rsid w:val="00337F2A"/>
    <w:tblPr>
      <w:tblStyleRowBandSize w:val="1"/>
      <w:tblStyleColBandSize w:val="1"/>
      <w:tblCellMar>
        <w:left w:w="115" w:type="dxa"/>
        <w:right w:w="115" w:type="dxa"/>
      </w:tblCellMar>
    </w:tblPr>
  </w:style>
  <w:style w:type="table" w:customStyle="1" w:styleId="aa">
    <w:basedOn w:val="prastojilentel"/>
    <w:rsid w:val="00337F2A"/>
    <w:tblPr>
      <w:tblStyleRowBandSize w:val="1"/>
      <w:tblStyleColBandSize w:val="1"/>
      <w:tblCellMar>
        <w:left w:w="115" w:type="dxa"/>
        <w:right w:w="115" w:type="dxa"/>
      </w:tblCellMar>
    </w:tblPr>
  </w:style>
  <w:style w:type="table" w:customStyle="1" w:styleId="ab">
    <w:basedOn w:val="prastojilentel"/>
    <w:rsid w:val="00337F2A"/>
    <w:tblPr>
      <w:tblStyleRowBandSize w:val="1"/>
      <w:tblStyleColBandSize w:val="1"/>
      <w:tblCellMar>
        <w:left w:w="115" w:type="dxa"/>
        <w:right w:w="115" w:type="dxa"/>
      </w:tblCellMar>
    </w:tblPr>
  </w:style>
  <w:style w:type="table" w:customStyle="1" w:styleId="ac">
    <w:basedOn w:val="prastojilentel"/>
    <w:rsid w:val="00337F2A"/>
    <w:tblPr>
      <w:tblStyleRowBandSize w:val="1"/>
      <w:tblStyleColBandSize w:val="1"/>
    </w:tblPr>
  </w:style>
  <w:style w:type="table" w:customStyle="1" w:styleId="ad">
    <w:basedOn w:val="prastojilentel"/>
    <w:rsid w:val="00337F2A"/>
    <w:tblPr>
      <w:tblStyleRowBandSize w:val="1"/>
      <w:tblStyleColBandSize w:val="1"/>
      <w:tblCellMar>
        <w:left w:w="115" w:type="dxa"/>
        <w:right w:w="115" w:type="dxa"/>
      </w:tblCellMar>
    </w:tblPr>
  </w:style>
  <w:style w:type="table" w:customStyle="1" w:styleId="ae">
    <w:basedOn w:val="prastojilentel"/>
    <w:rsid w:val="00337F2A"/>
    <w:tblPr>
      <w:tblStyleRowBandSize w:val="1"/>
      <w:tblStyleColBandSize w:val="1"/>
    </w:tblPr>
  </w:style>
  <w:style w:type="table" w:customStyle="1" w:styleId="af">
    <w:basedOn w:val="prastojilentel"/>
    <w:rsid w:val="00337F2A"/>
    <w:tblPr>
      <w:tblStyleRowBandSize w:val="1"/>
      <w:tblStyleColBandSize w:val="1"/>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val="x-none" w:eastAsia="x-none"/>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qFormat/>
    <w:rsid w:val="00406086"/>
    <w:pPr>
      <w:ind w:left="720"/>
      <w:contextualSpacing/>
    </w:pPr>
    <w:rPr>
      <w:lang w:val="x-none" w:eastAsia="x-none"/>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val="x-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val="x-none"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val="x-none" w:eastAsia="x-none"/>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aliases w:val="sarasas1 Diagrama"/>
    <w:link w:val="Antrat1"/>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val="x-none" w:eastAsia="x-none"/>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val="x-none" w:eastAsia="x-none"/>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8"/>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character" w:customStyle="1" w:styleId="lrzxr">
    <w:name w:val="lrzxr"/>
    <w:rsid w:val="00CC4A42"/>
  </w:style>
  <w:style w:type="paragraph" w:styleId="Betarp">
    <w:name w:val="No Spacing"/>
    <w:link w:val="BetarpDiagrama"/>
    <w:uiPriority w:val="1"/>
    <w:qFormat/>
    <w:rsid w:val="004803FD"/>
    <w:rPr>
      <w:rFonts w:ascii="Calibri" w:eastAsia="Yu Mincho" w:hAnsi="Calibri" w:cs="Arial"/>
      <w:sz w:val="21"/>
      <w:szCs w:val="21"/>
    </w:rPr>
  </w:style>
  <w:style w:type="character" w:customStyle="1" w:styleId="BetarpDiagrama">
    <w:name w:val="Be tarpų Diagrama"/>
    <w:link w:val="Betarp"/>
    <w:uiPriority w:val="1"/>
    <w:rsid w:val="004803FD"/>
    <w:rPr>
      <w:rFonts w:ascii="Calibri" w:eastAsia="Yu Mincho" w:hAnsi="Calibri" w:cs="Arial"/>
      <w:sz w:val="21"/>
      <w:szCs w:val="21"/>
    </w:rPr>
  </w:style>
  <w:style w:type="numbering" w:customStyle="1" w:styleId="Stilius6">
    <w:name w:val="Stilius6"/>
    <w:uiPriority w:val="99"/>
    <w:rsid w:val="006770E6"/>
    <w:pPr>
      <w:numPr>
        <w:numId w:val="29"/>
      </w:numPr>
    </w:pPr>
  </w:style>
  <w:style w:type="paragraph" w:styleId="Pagrindinistekstas">
    <w:name w:val="Body Text"/>
    <w:basedOn w:val="prastasis"/>
    <w:link w:val="PagrindinistekstasDiagrama"/>
    <w:uiPriority w:val="99"/>
    <w:semiHidden/>
    <w:unhideWhenUsed/>
    <w:rsid w:val="00286A12"/>
    <w:pPr>
      <w:spacing w:after="120"/>
    </w:pPr>
  </w:style>
  <w:style w:type="character" w:customStyle="1" w:styleId="PagrindinistekstasDiagrama">
    <w:name w:val="Pagrindinis tekstas Diagrama"/>
    <w:link w:val="Pagrindinistekstas"/>
    <w:uiPriority w:val="99"/>
    <w:semiHidden/>
    <w:rsid w:val="00286A12"/>
    <w:rPr>
      <w:color w:val="000000"/>
    </w:rPr>
  </w:style>
  <w:style w:type="paragraph" w:customStyle="1" w:styleId="Normaldokumentas">
    <w:name w:val="Normal_dokumentas"/>
    <w:qFormat/>
    <w:rsid w:val="00FC59C5"/>
    <w:pPr>
      <w:jc w:val="both"/>
    </w:pPr>
    <w:rPr>
      <w:rFonts w:eastAsia="Calibri"/>
      <w:sz w:val="24"/>
      <w:szCs w:val="22"/>
      <w:lang w:eastAsia="en-US"/>
    </w:rPr>
  </w:style>
  <w:style w:type="character" w:customStyle="1" w:styleId="Neapdorotaspaminjimas1">
    <w:name w:val="Neapdorotas paminėjimas1"/>
    <w:basedOn w:val="Numatytasispastraiposriftas"/>
    <w:uiPriority w:val="99"/>
    <w:semiHidden/>
    <w:unhideWhenUsed/>
    <w:rsid w:val="00E35D5B"/>
    <w:rPr>
      <w:color w:val="605E5C"/>
      <w:shd w:val="clear" w:color="auto" w:fill="E1DFDD"/>
    </w:rPr>
  </w:style>
  <w:style w:type="paragraph" w:customStyle="1" w:styleId="BodyText1">
    <w:name w:val="Body Text1"/>
    <w:basedOn w:val="prastasis"/>
    <w:rsid w:val="0081042E"/>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298" w:lineRule="auto"/>
      <w:ind w:firstLine="312"/>
      <w:jc w:val="both"/>
      <w:textAlignment w:val="center"/>
    </w:pPr>
    <w:rPr>
      <w:lang w:eastAsia="en-US"/>
    </w:rPr>
  </w:style>
  <w:style w:type="character" w:customStyle="1" w:styleId="Antrat7Diagrama">
    <w:name w:val="Antraštė 7 Diagrama"/>
    <w:basedOn w:val="Numatytasispastraiposriftas"/>
    <w:link w:val="Antrat7"/>
    <w:uiPriority w:val="99"/>
    <w:rsid w:val="00A577B1"/>
    <w:rPr>
      <w:sz w:val="48"/>
      <w:lang w:eastAsia="en-US"/>
    </w:rPr>
  </w:style>
  <w:style w:type="character" w:customStyle="1" w:styleId="Antrat8Diagrama">
    <w:name w:val="Antraštė 8 Diagrama"/>
    <w:basedOn w:val="Numatytasispastraiposriftas"/>
    <w:link w:val="Antrat8"/>
    <w:uiPriority w:val="99"/>
    <w:rsid w:val="00A577B1"/>
    <w:rPr>
      <w:b/>
      <w:sz w:val="18"/>
      <w:lang w:eastAsia="en-US"/>
    </w:rPr>
  </w:style>
  <w:style w:type="character" w:customStyle="1" w:styleId="Antrat9Diagrama">
    <w:name w:val="Antraštė 9 Diagrama"/>
    <w:basedOn w:val="Numatytasispastraiposriftas"/>
    <w:link w:val="Antrat9"/>
    <w:uiPriority w:val="99"/>
    <w:rsid w:val="00A577B1"/>
    <w:rPr>
      <w:sz w:val="40"/>
      <w:lang w:eastAsia="en-US"/>
    </w:rPr>
  </w:style>
  <w:style w:type="numbering" w:customStyle="1" w:styleId="11111111">
    <w:name w:val="1 / 1.1 / 1.1.111"/>
    <w:basedOn w:val="Sraonra"/>
    <w:next w:val="111111"/>
    <w:rsid w:val="00A577B1"/>
    <w:pPr>
      <w:numPr>
        <w:numId w:val="35"/>
      </w:numPr>
    </w:pPr>
  </w:style>
  <w:style w:type="numbering" w:styleId="111111">
    <w:name w:val="Outline List 2"/>
    <w:basedOn w:val="Sraonra"/>
    <w:uiPriority w:val="99"/>
    <w:semiHidden/>
    <w:unhideWhenUsed/>
    <w:rsid w:val="00A577B1"/>
  </w:style>
  <w:style w:type="paragraph" w:styleId="prastasiniatinklio">
    <w:name w:val="Normal (Web)"/>
    <w:basedOn w:val="prastasis"/>
    <w:uiPriority w:val="99"/>
    <w:unhideWhenUsed/>
    <w:rsid w:val="009002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sz w:val="24"/>
      <w:szCs w:val="24"/>
    </w:rPr>
  </w:style>
  <w:style w:type="paragraph" w:styleId="Sraassuenkleliais">
    <w:name w:val="List Bullet"/>
    <w:basedOn w:val="prastasis"/>
    <w:uiPriority w:val="99"/>
    <w:unhideWhenUsed/>
    <w:rsid w:val="009A3764"/>
    <w:pPr>
      <w:numPr>
        <w:numId w:val="44"/>
      </w:numPr>
      <w:contextualSpacing/>
    </w:pPr>
  </w:style>
  <w:style w:type="character" w:styleId="Neapdorotaspaminjimas">
    <w:name w:val="Unresolved Mention"/>
    <w:basedOn w:val="Numatytasispastraiposriftas"/>
    <w:uiPriority w:val="99"/>
    <w:semiHidden/>
    <w:unhideWhenUsed/>
    <w:rsid w:val="0081468E"/>
    <w:rPr>
      <w:color w:val="605E5C"/>
      <w:shd w:val="clear" w:color="auto" w:fill="E1DFDD"/>
    </w:rPr>
  </w:style>
  <w:style w:type="table" w:customStyle="1" w:styleId="TableGrid3">
    <w:name w:val="Table Grid3"/>
    <w:basedOn w:val="prastojilentel"/>
    <w:next w:val="Lentelstinklelis"/>
    <w:uiPriority w:val="39"/>
    <w:rsid w:val="00F12E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0886">
      <w:bodyDiv w:val="1"/>
      <w:marLeft w:val="0"/>
      <w:marRight w:val="0"/>
      <w:marTop w:val="0"/>
      <w:marBottom w:val="0"/>
      <w:divBdr>
        <w:top w:val="none" w:sz="0" w:space="0" w:color="auto"/>
        <w:left w:val="none" w:sz="0" w:space="0" w:color="auto"/>
        <w:bottom w:val="none" w:sz="0" w:space="0" w:color="auto"/>
        <w:right w:val="none" w:sz="0" w:space="0" w:color="auto"/>
      </w:divBdr>
    </w:div>
    <w:div w:id="260649432">
      <w:bodyDiv w:val="1"/>
      <w:marLeft w:val="0"/>
      <w:marRight w:val="0"/>
      <w:marTop w:val="0"/>
      <w:marBottom w:val="0"/>
      <w:divBdr>
        <w:top w:val="none" w:sz="0" w:space="0" w:color="auto"/>
        <w:left w:val="none" w:sz="0" w:space="0" w:color="auto"/>
        <w:bottom w:val="none" w:sz="0" w:space="0" w:color="auto"/>
        <w:right w:val="none" w:sz="0" w:space="0" w:color="auto"/>
      </w:divBdr>
    </w:div>
    <w:div w:id="324550771">
      <w:bodyDiv w:val="1"/>
      <w:marLeft w:val="0"/>
      <w:marRight w:val="0"/>
      <w:marTop w:val="0"/>
      <w:marBottom w:val="0"/>
      <w:divBdr>
        <w:top w:val="none" w:sz="0" w:space="0" w:color="auto"/>
        <w:left w:val="none" w:sz="0" w:space="0" w:color="auto"/>
        <w:bottom w:val="none" w:sz="0" w:space="0" w:color="auto"/>
        <w:right w:val="none" w:sz="0" w:space="0" w:color="auto"/>
      </w:divBdr>
    </w:div>
    <w:div w:id="560600437">
      <w:bodyDiv w:val="1"/>
      <w:marLeft w:val="0"/>
      <w:marRight w:val="0"/>
      <w:marTop w:val="0"/>
      <w:marBottom w:val="0"/>
      <w:divBdr>
        <w:top w:val="none" w:sz="0" w:space="0" w:color="auto"/>
        <w:left w:val="none" w:sz="0" w:space="0" w:color="auto"/>
        <w:bottom w:val="none" w:sz="0" w:space="0" w:color="auto"/>
        <w:right w:val="none" w:sz="0" w:space="0" w:color="auto"/>
      </w:divBdr>
    </w:div>
    <w:div w:id="579945680">
      <w:bodyDiv w:val="1"/>
      <w:marLeft w:val="0"/>
      <w:marRight w:val="0"/>
      <w:marTop w:val="0"/>
      <w:marBottom w:val="0"/>
      <w:divBdr>
        <w:top w:val="none" w:sz="0" w:space="0" w:color="auto"/>
        <w:left w:val="none" w:sz="0" w:space="0" w:color="auto"/>
        <w:bottom w:val="none" w:sz="0" w:space="0" w:color="auto"/>
        <w:right w:val="none" w:sz="0" w:space="0" w:color="auto"/>
      </w:divBdr>
    </w:div>
    <w:div w:id="603995947">
      <w:bodyDiv w:val="1"/>
      <w:marLeft w:val="0"/>
      <w:marRight w:val="0"/>
      <w:marTop w:val="0"/>
      <w:marBottom w:val="0"/>
      <w:divBdr>
        <w:top w:val="none" w:sz="0" w:space="0" w:color="auto"/>
        <w:left w:val="none" w:sz="0" w:space="0" w:color="auto"/>
        <w:bottom w:val="none" w:sz="0" w:space="0" w:color="auto"/>
        <w:right w:val="none" w:sz="0" w:space="0" w:color="auto"/>
      </w:divBdr>
    </w:div>
    <w:div w:id="758789344">
      <w:bodyDiv w:val="1"/>
      <w:marLeft w:val="0"/>
      <w:marRight w:val="0"/>
      <w:marTop w:val="0"/>
      <w:marBottom w:val="0"/>
      <w:divBdr>
        <w:top w:val="none" w:sz="0" w:space="0" w:color="auto"/>
        <w:left w:val="none" w:sz="0" w:space="0" w:color="auto"/>
        <w:bottom w:val="none" w:sz="0" w:space="0" w:color="auto"/>
        <w:right w:val="none" w:sz="0" w:space="0" w:color="auto"/>
      </w:divBdr>
    </w:div>
    <w:div w:id="968360148">
      <w:bodyDiv w:val="1"/>
      <w:marLeft w:val="0"/>
      <w:marRight w:val="0"/>
      <w:marTop w:val="0"/>
      <w:marBottom w:val="0"/>
      <w:divBdr>
        <w:top w:val="none" w:sz="0" w:space="0" w:color="auto"/>
        <w:left w:val="none" w:sz="0" w:space="0" w:color="auto"/>
        <w:bottom w:val="none" w:sz="0" w:space="0" w:color="auto"/>
        <w:right w:val="none" w:sz="0" w:space="0" w:color="auto"/>
      </w:divBdr>
    </w:div>
    <w:div w:id="999114275">
      <w:bodyDiv w:val="1"/>
      <w:marLeft w:val="0"/>
      <w:marRight w:val="0"/>
      <w:marTop w:val="0"/>
      <w:marBottom w:val="0"/>
      <w:divBdr>
        <w:top w:val="none" w:sz="0" w:space="0" w:color="auto"/>
        <w:left w:val="none" w:sz="0" w:space="0" w:color="auto"/>
        <w:bottom w:val="none" w:sz="0" w:space="0" w:color="auto"/>
        <w:right w:val="none" w:sz="0" w:space="0" w:color="auto"/>
      </w:divBdr>
    </w:div>
    <w:div w:id="1039015419">
      <w:bodyDiv w:val="1"/>
      <w:marLeft w:val="0"/>
      <w:marRight w:val="0"/>
      <w:marTop w:val="0"/>
      <w:marBottom w:val="0"/>
      <w:divBdr>
        <w:top w:val="none" w:sz="0" w:space="0" w:color="auto"/>
        <w:left w:val="none" w:sz="0" w:space="0" w:color="auto"/>
        <w:bottom w:val="none" w:sz="0" w:space="0" w:color="auto"/>
        <w:right w:val="none" w:sz="0" w:space="0" w:color="auto"/>
      </w:divBdr>
      <w:divsChild>
        <w:div w:id="167526673">
          <w:marLeft w:val="0"/>
          <w:marRight w:val="0"/>
          <w:marTop w:val="0"/>
          <w:marBottom w:val="0"/>
          <w:divBdr>
            <w:top w:val="none" w:sz="0" w:space="0" w:color="auto"/>
            <w:left w:val="none" w:sz="0" w:space="0" w:color="auto"/>
            <w:bottom w:val="none" w:sz="0" w:space="0" w:color="auto"/>
            <w:right w:val="none" w:sz="0" w:space="0" w:color="auto"/>
          </w:divBdr>
          <w:divsChild>
            <w:div w:id="1704330330">
              <w:marLeft w:val="0"/>
              <w:marRight w:val="0"/>
              <w:marTop w:val="0"/>
              <w:marBottom w:val="0"/>
              <w:divBdr>
                <w:top w:val="none" w:sz="0" w:space="0" w:color="auto"/>
                <w:left w:val="none" w:sz="0" w:space="0" w:color="auto"/>
                <w:bottom w:val="none" w:sz="0" w:space="0" w:color="auto"/>
                <w:right w:val="none" w:sz="0" w:space="0" w:color="auto"/>
              </w:divBdr>
              <w:divsChild>
                <w:div w:id="586113309">
                  <w:marLeft w:val="0"/>
                  <w:marRight w:val="0"/>
                  <w:marTop w:val="0"/>
                  <w:marBottom w:val="0"/>
                  <w:divBdr>
                    <w:top w:val="none" w:sz="0" w:space="0" w:color="auto"/>
                    <w:left w:val="none" w:sz="0" w:space="0" w:color="auto"/>
                    <w:bottom w:val="none" w:sz="0" w:space="0" w:color="auto"/>
                    <w:right w:val="none" w:sz="0" w:space="0" w:color="auto"/>
                  </w:divBdr>
                </w:div>
                <w:div w:id="12522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8085">
      <w:bodyDiv w:val="1"/>
      <w:marLeft w:val="0"/>
      <w:marRight w:val="0"/>
      <w:marTop w:val="0"/>
      <w:marBottom w:val="0"/>
      <w:divBdr>
        <w:top w:val="none" w:sz="0" w:space="0" w:color="auto"/>
        <w:left w:val="none" w:sz="0" w:space="0" w:color="auto"/>
        <w:bottom w:val="none" w:sz="0" w:space="0" w:color="auto"/>
        <w:right w:val="none" w:sz="0" w:space="0" w:color="auto"/>
      </w:divBdr>
    </w:div>
    <w:div w:id="1345666606">
      <w:bodyDiv w:val="1"/>
      <w:marLeft w:val="0"/>
      <w:marRight w:val="0"/>
      <w:marTop w:val="0"/>
      <w:marBottom w:val="0"/>
      <w:divBdr>
        <w:top w:val="none" w:sz="0" w:space="0" w:color="auto"/>
        <w:left w:val="none" w:sz="0" w:space="0" w:color="auto"/>
        <w:bottom w:val="none" w:sz="0" w:space="0" w:color="auto"/>
        <w:right w:val="none" w:sz="0" w:space="0" w:color="auto"/>
      </w:divBdr>
    </w:div>
    <w:div w:id="1350567173">
      <w:bodyDiv w:val="1"/>
      <w:marLeft w:val="0"/>
      <w:marRight w:val="0"/>
      <w:marTop w:val="0"/>
      <w:marBottom w:val="0"/>
      <w:divBdr>
        <w:top w:val="none" w:sz="0" w:space="0" w:color="auto"/>
        <w:left w:val="none" w:sz="0" w:space="0" w:color="auto"/>
        <w:bottom w:val="none" w:sz="0" w:space="0" w:color="auto"/>
        <w:right w:val="none" w:sz="0" w:space="0" w:color="auto"/>
      </w:divBdr>
    </w:div>
    <w:div w:id="1648171791">
      <w:bodyDiv w:val="1"/>
      <w:marLeft w:val="0"/>
      <w:marRight w:val="0"/>
      <w:marTop w:val="0"/>
      <w:marBottom w:val="0"/>
      <w:divBdr>
        <w:top w:val="none" w:sz="0" w:space="0" w:color="auto"/>
        <w:left w:val="none" w:sz="0" w:space="0" w:color="auto"/>
        <w:bottom w:val="none" w:sz="0" w:space="0" w:color="auto"/>
        <w:right w:val="none" w:sz="0" w:space="0" w:color="auto"/>
      </w:divBdr>
    </w:div>
    <w:div w:id="1674917790">
      <w:bodyDiv w:val="1"/>
      <w:marLeft w:val="0"/>
      <w:marRight w:val="0"/>
      <w:marTop w:val="0"/>
      <w:marBottom w:val="0"/>
      <w:divBdr>
        <w:top w:val="none" w:sz="0" w:space="0" w:color="auto"/>
        <w:left w:val="none" w:sz="0" w:space="0" w:color="auto"/>
        <w:bottom w:val="none" w:sz="0" w:space="0" w:color="auto"/>
        <w:right w:val="none" w:sz="0" w:space="0" w:color="auto"/>
      </w:divBdr>
      <w:divsChild>
        <w:div w:id="2081053722">
          <w:marLeft w:val="0"/>
          <w:marRight w:val="0"/>
          <w:marTop w:val="0"/>
          <w:marBottom w:val="0"/>
          <w:divBdr>
            <w:top w:val="none" w:sz="0" w:space="0" w:color="auto"/>
            <w:left w:val="none" w:sz="0" w:space="0" w:color="auto"/>
            <w:bottom w:val="none" w:sz="0" w:space="0" w:color="auto"/>
            <w:right w:val="none" w:sz="0" w:space="0" w:color="auto"/>
          </w:divBdr>
          <w:divsChild>
            <w:div w:id="482046310">
              <w:marLeft w:val="0"/>
              <w:marRight w:val="0"/>
              <w:marTop w:val="0"/>
              <w:marBottom w:val="0"/>
              <w:divBdr>
                <w:top w:val="none" w:sz="0" w:space="0" w:color="auto"/>
                <w:left w:val="none" w:sz="0" w:space="0" w:color="auto"/>
                <w:bottom w:val="none" w:sz="0" w:space="0" w:color="auto"/>
                <w:right w:val="none" w:sz="0" w:space="0" w:color="auto"/>
              </w:divBdr>
              <w:divsChild>
                <w:div w:id="296036146">
                  <w:marLeft w:val="0"/>
                  <w:marRight w:val="0"/>
                  <w:marTop w:val="0"/>
                  <w:marBottom w:val="0"/>
                  <w:divBdr>
                    <w:top w:val="none" w:sz="0" w:space="0" w:color="auto"/>
                    <w:left w:val="none" w:sz="0" w:space="0" w:color="auto"/>
                    <w:bottom w:val="none" w:sz="0" w:space="0" w:color="auto"/>
                    <w:right w:val="none" w:sz="0" w:space="0" w:color="auto"/>
                  </w:divBdr>
                </w:div>
                <w:div w:id="9513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762">
      <w:bodyDiv w:val="1"/>
      <w:marLeft w:val="0"/>
      <w:marRight w:val="0"/>
      <w:marTop w:val="0"/>
      <w:marBottom w:val="0"/>
      <w:divBdr>
        <w:top w:val="none" w:sz="0" w:space="0" w:color="auto"/>
        <w:left w:val="none" w:sz="0" w:space="0" w:color="auto"/>
        <w:bottom w:val="none" w:sz="0" w:space="0" w:color="auto"/>
        <w:right w:val="none" w:sz="0" w:space="0" w:color="auto"/>
      </w:divBdr>
    </w:div>
    <w:div w:id="1810972865">
      <w:bodyDiv w:val="1"/>
      <w:marLeft w:val="0"/>
      <w:marRight w:val="0"/>
      <w:marTop w:val="0"/>
      <w:marBottom w:val="0"/>
      <w:divBdr>
        <w:top w:val="none" w:sz="0" w:space="0" w:color="auto"/>
        <w:left w:val="none" w:sz="0" w:space="0" w:color="auto"/>
        <w:bottom w:val="none" w:sz="0" w:space="0" w:color="auto"/>
        <w:right w:val="none" w:sz="0" w:space="0" w:color="auto"/>
      </w:divBdr>
    </w:div>
    <w:div w:id="1873419873">
      <w:bodyDiv w:val="1"/>
      <w:marLeft w:val="0"/>
      <w:marRight w:val="0"/>
      <w:marTop w:val="0"/>
      <w:marBottom w:val="0"/>
      <w:divBdr>
        <w:top w:val="none" w:sz="0" w:space="0" w:color="auto"/>
        <w:left w:val="none" w:sz="0" w:space="0" w:color="auto"/>
        <w:bottom w:val="none" w:sz="0" w:space="0" w:color="auto"/>
        <w:right w:val="none" w:sz="0" w:space="0" w:color="auto"/>
      </w:divBdr>
    </w:div>
    <w:div w:id="1927033546">
      <w:bodyDiv w:val="1"/>
      <w:marLeft w:val="0"/>
      <w:marRight w:val="0"/>
      <w:marTop w:val="0"/>
      <w:marBottom w:val="0"/>
      <w:divBdr>
        <w:top w:val="none" w:sz="0" w:space="0" w:color="auto"/>
        <w:left w:val="none" w:sz="0" w:space="0" w:color="auto"/>
        <w:bottom w:val="none" w:sz="0" w:space="0" w:color="auto"/>
        <w:right w:val="none" w:sz="0" w:space="0" w:color="auto"/>
      </w:divBdr>
    </w:div>
    <w:div w:id="2009670355">
      <w:bodyDiv w:val="1"/>
      <w:marLeft w:val="0"/>
      <w:marRight w:val="0"/>
      <w:marTop w:val="0"/>
      <w:marBottom w:val="0"/>
      <w:divBdr>
        <w:top w:val="none" w:sz="0" w:space="0" w:color="auto"/>
        <w:left w:val="none" w:sz="0" w:space="0" w:color="auto"/>
        <w:bottom w:val="none" w:sz="0" w:space="0" w:color="auto"/>
        <w:right w:val="none" w:sz="0" w:space="0" w:color="auto"/>
      </w:divBdr>
      <w:divsChild>
        <w:div w:id="1825245541">
          <w:marLeft w:val="0"/>
          <w:marRight w:val="0"/>
          <w:marTop w:val="0"/>
          <w:marBottom w:val="0"/>
          <w:divBdr>
            <w:top w:val="none" w:sz="0" w:space="0" w:color="auto"/>
            <w:left w:val="none" w:sz="0" w:space="0" w:color="auto"/>
            <w:bottom w:val="none" w:sz="0" w:space="0" w:color="auto"/>
            <w:right w:val="none" w:sz="0" w:space="0" w:color="auto"/>
          </w:divBdr>
          <w:divsChild>
            <w:div w:id="744910538">
              <w:marLeft w:val="0"/>
              <w:marRight w:val="0"/>
              <w:marTop w:val="0"/>
              <w:marBottom w:val="0"/>
              <w:divBdr>
                <w:top w:val="none" w:sz="0" w:space="0" w:color="auto"/>
                <w:left w:val="none" w:sz="0" w:space="0" w:color="auto"/>
                <w:bottom w:val="none" w:sz="0" w:space="0" w:color="auto"/>
                <w:right w:val="none" w:sz="0" w:space="0" w:color="auto"/>
              </w:divBdr>
              <w:divsChild>
                <w:div w:id="5765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15619">
      <w:bodyDiv w:val="1"/>
      <w:marLeft w:val="0"/>
      <w:marRight w:val="0"/>
      <w:marTop w:val="0"/>
      <w:marBottom w:val="0"/>
      <w:divBdr>
        <w:top w:val="none" w:sz="0" w:space="0" w:color="auto"/>
        <w:left w:val="none" w:sz="0" w:space="0" w:color="auto"/>
        <w:bottom w:val="none" w:sz="0" w:space="0" w:color="auto"/>
        <w:right w:val="none" w:sz="0" w:space="0" w:color="auto"/>
      </w:divBdr>
    </w:div>
    <w:div w:id="2112041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telsiai.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karolis.tilindis@telsiai.lt" TargetMode="External"/><Relationship Id="rId20" Type="http://schemas.openxmlformats.org/officeDocument/2006/relationships/hyperlink" Target="http://draudejai.sodra.lt/draudeju_viesi_duomeny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marta.falko@telsi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71e8b2c9cdd48b9af0c7463ddcff7934">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bed5a3a8accefccf3623066ea9486761"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Lietuvos ir daugiašalių programų skyrius|7e75f6df-aec1-4d79-8506-6d7641c41321;Bendrųjų reikalų skyrius|98e1b560-c021-41d6-9632-b7f5b05ae6e9</a14285f26a0b45bfa54ed9a05aaa3ab1>
    <DmsRegDoc xmlns="4b2e9d09-07c5-42d4-ad0a-92e216c40b99">216695</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4E42-EB80-4745-9EBF-FBA70B77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E1595-2F60-4158-8C69-DC3C358414EF}">
  <ds:schemaRefs>
    <ds:schemaRef ds:uri="http://schemas.microsoft.com/office/2006/metadata/longProperties"/>
  </ds:schemaRefs>
</ds:datastoreItem>
</file>

<file path=customXml/itemProps3.xml><?xml version="1.0" encoding="utf-8"?>
<ds:datastoreItem xmlns:ds="http://schemas.openxmlformats.org/officeDocument/2006/customXml" ds:itemID="{057F7BD6-F4F5-47CC-B728-DBF8C62EA79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516F4F68-B197-43E3-B2E4-DF390EF35C76}">
  <ds:schemaRefs>
    <ds:schemaRef ds:uri="http://schemas.microsoft.com/sharepoint/v3/contenttype/forms"/>
  </ds:schemaRefs>
</ds:datastoreItem>
</file>

<file path=customXml/itemProps5.xml><?xml version="1.0" encoding="utf-8"?>
<ds:datastoreItem xmlns:ds="http://schemas.openxmlformats.org/officeDocument/2006/customXml" ds:itemID="{06884A90-5F8C-4815-8093-EE3BAEB2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23</Pages>
  <Words>39089</Words>
  <Characters>22282</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 - SU KOMENTARAIS</vt:lpstr>
      <vt:lpstr>Konkurso salygos - su komentarais</vt:lpstr>
    </vt:vector>
  </TitlesOfParts>
  <Company>Microsoft</Company>
  <LinksUpToDate>false</LinksUpToDate>
  <CharactersWithSpaces>61249</CharactersWithSpaces>
  <SharedDoc>false</SharedDoc>
  <HLinks>
    <vt:vector size="78" baseType="variant">
      <vt:variant>
        <vt:i4>7536745</vt:i4>
      </vt:variant>
      <vt:variant>
        <vt:i4>39</vt:i4>
      </vt:variant>
      <vt:variant>
        <vt:i4>0</vt:i4>
      </vt:variant>
      <vt:variant>
        <vt:i4>5</vt:i4>
      </vt:variant>
      <vt:variant>
        <vt:lpwstr>https://vpt.lrv.lt/lt/pasiulymu-sifravimas</vt:lpwstr>
      </vt:variant>
      <vt:variant>
        <vt:lpwstr/>
      </vt:variant>
      <vt:variant>
        <vt:i4>7405615</vt:i4>
      </vt:variant>
      <vt:variant>
        <vt:i4>36</vt:i4>
      </vt:variant>
      <vt:variant>
        <vt:i4>0</vt:i4>
      </vt:variant>
      <vt:variant>
        <vt:i4>5</vt:i4>
      </vt:variant>
      <vt:variant>
        <vt:lpwstr>http://www.spsc.lt/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2162798</vt:i4>
      </vt:variant>
      <vt:variant>
        <vt:i4>15</vt:i4>
      </vt:variant>
      <vt:variant>
        <vt:i4>0</vt:i4>
      </vt:variant>
      <vt:variant>
        <vt:i4>5</vt:i4>
      </vt:variant>
      <vt:variant>
        <vt:lpwstr>https://ec.europa.eu/tools/ecertis/</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1441888</vt:i4>
      </vt:variant>
      <vt:variant>
        <vt:i4>9</vt:i4>
      </vt:variant>
      <vt:variant>
        <vt:i4>0</vt:i4>
      </vt:variant>
      <vt:variant>
        <vt:i4>5</vt:i4>
      </vt:variant>
      <vt:variant>
        <vt:lpwstr>mailto:karolis.tilindis@telsiai.lt</vt:lpwstr>
      </vt:variant>
      <vt:variant>
        <vt:lpwstr/>
      </vt:variant>
      <vt:variant>
        <vt:i4>65636</vt:i4>
      </vt:variant>
      <vt:variant>
        <vt:i4>6</vt:i4>
      </vt:variant>
      <vt:variant>
        <vt:i4>0</vt:i4>
      </vt:variant>
      <vt:variant>
        <vt:i4>5</vt:i4>
      </vt:variant>
      <vt:variant>
        <vt:lpwstr>mailto:ernesta.baltmiskiene@telsiai.lt</vt:lpwstr>
      </vt:variant>
      <vt:variant>
        <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 - SU KOMENTARAIS</dc:title>
  <dc:subject/>
  <dc:creator>Karolina</dc:creator>
  <cp:keywords/>
  <cp:lastModifiedBy>pirmas</cp:lastModifiedBy>
  <cp:revision>1088</cp:revision>
  <cp:lastPrinted>2023-09-13T12:07:00Z</cp:lastPrinted>
  <dcterms:created xsi:type="dcterms:W3CDTF">2023-03-20T14:20:00Z</dcterms:created>
  <dcterms:modified xsi:type="dcterms:W3CDTF">2025-02-19T11:22:00Z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Salygos</vt:lpwstr>
  </property>
  <property fmtid="{D5CDD505-2E9C-101B-9397-08002B2CF9AE}" pid="3" name="SFMISDocumentFullTitle">
    <vt:lpwstr>Salygos</vt:lpwstr>
  </property>
  <property fmtid="{D5CDD505-2E9C-101B-9397-08002B2CF9AE}" pid="4" name="SFMISDocumentSize">
    <vt:lpwstr>323</vt:lpwstr>
  </property>
  <property fmtid="{D5CDD505-2E9C-101B-9397-08002B2CF9AE}" pid="5" name="SFMISDocumentType">
    <vt:lpwstr>Kitas dokumentas</vt:lpwstr>
  </property>
  <property fmtid="{D5CDD505-2E9C-101B-9397-08002B2CF9AE}" pid="6" name="SFMISProjectId">
    <vt:lpwstr>08.1.1-CPVA-R-407-81-0007</vt:lpwstr>
  </property>
  <property fmtid="{D5CDD505-2E9C-101B-9397-08002B2CF9AE}" pid="7" name="SFMISDocumentUploadedInternalBy">
    <vt:lpwstr>sfmis</vt:lpwstr>
  </property>
  <property fmtid="{D5CDD505-2E9C-101B-9397-08002B2CF9AE}" pid="8" name="SFMISDocumentSuperseded">
    <vt:lpwstr>2021-02-05T14:53:00Z</vt:lpwstr>
  </property>
  <property fmtid="{D5CDD505-2E9C-101B-9397-08002B2CF9AE}" pid="9" name="SFMISDocumentUploadedBy">
    <vt:lpwstr>sfmis sfmis</vt:lpwstr>
  </property>
  <property fmtid="{D5CDD505-2E9C-101B-9397-08002B2CF9AE}" pid="10" name="SFMISDocumentDate">
    <vt:lpwstr>2021-02-05T14:52:00Z</vt:lpwstr>
  </property>
  <property fmtid="{D5CDD505-2E9C-101B-9397-08002B2CF9AE}" pid="11" name="SFMISProjectInternalId">
    <vt:lpwstr>33120</vt:lpwstr>
  </property>
  <property fmtid="{D5CDD505-2E9C-101B-9397-08002B2CF9AE}" pid="12" name="SFMISDocumentSupersededBy">
    <vt:lpwstr>sfmis sfmis</vt:lpwstr>
  </property>
  <property fmtid="{D5CDD505-2E9C-101B-9397-08002B2CF9AE}" pid="13" name="SFMISDocumentUploaded">
    <vt:lpwstr>2021-02-05T14:53:00Z</vt:lpwstr>
  </property>
  <property fmtid="{D5CDD505-2E9C-101B-9397-08002B2CF9AE}" pid="14" name="SFMISDocumentSupersededInternalBy">
    <vt:lpwstr>sfmis</vt:lpwstr>
  </property>
  <property fmtid="{D5CDD505-2E9C-101B-9397-08002B2CF9AE}" pid="15" name="SFMISDocumentFileExtension">
    <vt:lpwstr>doc</vt:lpwstr>
  </property>
  <property fmtid="{D5CDD505-2E9C-101B-9397-08002B2CF9AE}" pid="16" name="SFMISDocumentObjectType">
    <vt:lpwstr>Sutartis</vt:lpwstr>
  </property>
  <property fmtid="{D5CDD505-2E9C-101B-9397-08002B2CF9AE}" pid="17" name="SFMISDocumentId">
    <vt:lpwstr/>
  </property>
  <property fmtid="{D5CDD505-2E9C-101B-9397-08002B2CF9AE}" pid="18" name="SFMISDocumentRemovedBy">
    <vt:lpwstr/>
  </property>
  <property fmtid="{D5CDD505-2E9C-101B-9397-08002B2CF9AE}" pid="19" name="SFMISDocumentDescription">
    <vt:lpwstr>""</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y fmtid="{D5CDD505-2E9C-101B-9397-08002B2CF9AE}" pid="23" name="ContentTypeId">
    <vt:lpwstr>0x01010031A3634DF9DB4FFBA1EC65766E7376F5002DB646006A010C41A03564BD150A5EE1</vt:lpwstr>
  </property>
  <property fmtid="{D5CDD505-2E9C-101B-9397-08002B2CF9AE}" pid="24" name="DmsCPVADocSubtype">
    <vt:lpwstr/>
  </property>
  <property fmtid="{D5CDD505-2E9C-101B-9397-08002B2CF9AE}" pid="25" name="DmsCPVADocProgram">
    <vt:lpwstr/>
  </property>
  <property fmtid="{D5CDD505-2E9C-101B-9397-08002B2CF9AE}" pid="26" name="DmsReceivedDocType">
    <vt:lpwstr/>
  </property>
  <property fmtid="{D5CDD505-2E9C-101B-9397-08002B2CF9AE}" pid="27" name="DmsPermissionsDivisions">
    <vt:lpwstr>3175;#Lietuvos ir daugiašalių programų skyrius|7e75f6df-aec1-4d79-8506-6d7641c41321;#47;#Bendrųjų reikalų skyrius|98e1b560-c021-41d6-9632-b7f5b05ae6e9</vt:lpwstr>
  </property>
  <property fmtid="{D5CDD505-2E9C-101B-9397-08002B2CF9AE}" pid="28" name="DmsCPVAOtherResponsiblePersons">
    <vt:lpwstr/>
  </property>
  <property fmtid="{D5CDD505-2E9C-101B-9397-08002B2CF9AE}" pid="29" name="DmsPermissionsUsers">
    <vt:lpwstr>1073741823;#Sistemos abonementas;#898;#Greta Motuzaitė;#203;#Lina Janionytė;#961;#i:0#.w|cpma\daiva-va</vt:lpwstr>
  </property>
  <property fmtid="{D5CDD505-2E9C-101B-9397-08002B2CF9AE}" pid="30" name="DmsRegState">
    <vt:lpwstr>Naujas</vt:lpwstr>
  </property>
  <property fmtid="{D5CDD505-2E9C-101B-9397-08002B2CF9AE}" pid="31" name="DmsAquisitionType">
    <vt:lpwstr>8</vt:lpwstr>
  </property>
  <property fmtid="{D5CDD505-2E9C-101B-9397-08002B2CF9AE}" pid="32" name="DmsResponsiblePerson">
    <vt:lpwstr/>
  </property>
  <property fmtid="{D5CDD505-2E9C-101B-9397-08002B2CF9AE}" pid="33" name="DmsDocPrepAdocType">
    <vt:lpwstr>-</vt:lpwstr>
  </property>
  <property fmtid="{D5CDD505-2E9C-101B-9397-08002B2CF9AE}" pid="34" name="DmsReceivedDocDate">
    <vt:filetime>2022-07-08T12:03:03Z</vt:filetime>
  </property>
  <property fmtid="{D5CDD505-2E9C-101B-9397-08002B2CF9AE}" pid="35" name="DmsPermissionsFlags">
    <vt:lpwstr>,SECTRUE,</vt:lpwstr>
  </property>
  <property fmtid="{D5CDD505-2E9C-101B-9397-08002B2CF9AE}" pid="36" name="TaxCatchAll">
    <vt:lpwstr>3175;#Lietuvos ir daugiašalių programų skyrius|7e75f6df-aec1-4d79-8506-6d7641c41321</vt:lpwstr>
  </property>
  <property fmtid="{D5CDD505-2E9C-101B-9397-08002B2CF9AE}" pid="37" name="DmsRegPerson">
    <vt:lpwstr/>
  </property>
  <property fmtid="{D5CDD505-2E9C-101B-9397-08002B2CF9AE}" pid="38" name="m365da387ea240238c0d83c321188a1c">
    <vt:lpwstr/>
  </property>
  <property fmtid="{D5CDD505-2E9C-101B-9397-08002B2CF9AE}" pid="39" name="DmsDocPrepDocSendRegReal">
    <vt:bool>false</vt:bool>
  </property>
  <property fmtid="{D5CDD505-2E9C-101B-9397-08002B2CF9AE}" pid="40" name="DmsWaitingForSign">
    <vt:bool>false</vt:bool>
  </property>
  <property fmtid="{D5CDD505-2E9C-101B-9397-08002B2CF9AE}" pid="41" name="DmsSendingDocType">
    <vt:lpwstr/>
  </property>
  <property fmtid="{D5CDD505-2E9C-101B-9397-08002B2CF9AE}" pid="42" name="DmsVisers">
    <vt:lpwstr/>
  </property>
  <property fmtid="{D5CDD505-2E9C-101B-9397-08002B2CF9AE}" pid="43" name="DmsOrganizer">
    <vt:lpwstr/>
  </property>
  <property fmtid="{D5CDD505-2E9C-101B-9397-08002B2CF9AE}" pid="44" name="DmsApprovers">
    <vt:lpwstr/>
  </property>
  <property fmtid="{D5CDD505-2E9C-101B-9397-08002B2CF9AE}" pid="45" name="DmsSendingType">
    <vt:lpwstr>8</vt:lpwstr>
  </property>
  <property fmtid="{D5CDD505-2E9C-101B-9397-08002B2CF9AE}" pid="46" name="DmsSigners">
    <vt:lpwstr/>
  </property>
  <property fmtid="{D5CDD505-2E9C-101B-9397-08002B2CF9AE}" pid="47" name="DmsCoordinators">
    <vt:lpwstr/>
  </property>
  <property fmtid="{D5CDD505-2E9C-101B-9397-08002B2CF9AE}" pid="48" name="e60ee4271ca74d28a1640aed29de29ee">
    <vt:lpwstr/>
  </property>
  <property fmtid="{D5CDD505-2E9C-101B-9397-08002B2CF9AE}" pid="49" name="h5d7dfff98a247c1954587ec9b17d55b">
    <vt:lpwstr/>
  </property>
  <property fmtid="{D5CDD505-2E9C-101B-9397-08002B2CF9AE}" pid="50" name="bef85333021544dbbbb8b847b70284cc">
    <vt:lpwstr/>
  </property>
  <property fmtid="{D5CDD505-2E9C-101B-9397-08002B2CF9AE}" pid="51" name="b1f23dead1274c488d632b6cb8d4aba0">
    <vt:lpwstr/>
  </property>
  <property fmtid="{D5CDD505-2E9C-101B-9397-08002B2CF9AE}" pid="52" name="DmsCase">
    <vt:lpwstr>87465</vt:lpwstr>
  </property>
  <property fmtid="{D5CDD505-2E9C-101B-9397-08002B2CF9AE}" pid="53" name="o3cb2451d6904553a72e202c291dd6d8">
    <vt:lpwstr/>
  </property>
  <property fmtid="{D5CDD505-2E9C-101B-9397-08002B2CF9AE}" pid="54" name="DmsRegister">
    <vt:lpwstr>96182</vt:lpwstr>
  </property>
</Properties>
</file>