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3E52" w14:textId="370DEF06" w:rsidR="00A24038" w:rsidRPr="00EC46CF" w:rsidRDefault="00DE6E71" w:rsidP="00DE6E71">
      <w:pPr>
        <w:widowControl w:val="0"/>
        <w:suppressAutoHyphens/>
        <w:adjustRightInd w:val="0"/>
        <w:spacing w:before="240" w:after="240" w:line="240" w:lineRule="auto"/>
        <w:ind w:left="4320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Pirkimo </w:t>
      </w:r>
      <w:r w:rsidR="00A24038" w:rsidRPr="00EC46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sąlygų 2 priedas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„Techninė specifikacija“</w:t>
      </w:r>
    </w:p>
    <w:p w14:paraId="575A5CA5" w14:textId="77777777" w:rsidR="00A24038" w:rsidRDefault="00A24038" w:rsidP="00346AC5">
      <w:pPr>
        <w:widowControl w:val="0"/>
        <w:suppressAutoHyphens/>
        <w:adjustRightInd w:val="0"/>
        <w:spacing w:before="240"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</w:pPr>
    </w:p>
    <w:p w14:paraId="08F5F6AC" w14:textId="1C17987B" w:rsidR="001D3C2E" w:rsidRDefault="001D3C2E" w:rsidP="00346AC5">
      <w:pPr>
        <w:widowControl w:val="0"/>
        <w:suppressAutoHyphens/>
        <w:adjustRightInd w:val="0"/>
        <w:spacing w:before="240"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</w:pPr>
      <w:r w:rsidRPr="001D3C2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>ORACLE PROGRAMINĖS ĮRANGOS TECHNINĖS PRIEŽIŪROS PASLAUGŲ TURIMAI ORACLE PROGRAMINEI ĮRANGAI</w:t>
      </w:r>
      <w:r w:rsidR="00E74C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 xml:space="preserve"> VIEŠOJO PIRKIMO</w:t>
      </w:r>
    </w:p>
    <w:p w14:paraId="299F4B10" w14:textId="7A2B9C34" w:rsidR="00346AC5" w:rsidRPr="002F452F" w:rsidRDefault="00346AC5" w:rsidP="00346AC5">
      <w:pPr>
        <w:widowControl w:val="0"/>
        <w:suppressAutoHyphens/>
        <w:adjustRightInd w:val="0"/>
        <w:spacing w:before="240"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7076EB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>TECHNINĖ SPECIFIKACIJA</w:t>
      </w:r>
    </w:p>
    <w:p w14:paraId="61A45059" w14:textId="2074CD49" w:rsidR="7076EBFD" w:rsidRDefault="594799C2" w:rsidP="7076EBFD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3FDDD92C">
        <w:rPr>
          <w:rFonts w:ascii="Times New Roman" w:eastAsia="Times New Roman" w:hAnsi="Times New Roman" w:cs="Times New Roman"/>
          <w:sz w:val="24"/>
          <w:szCs w:val="24"/>
        </w:rPr>
        <w:t xml:space="preserve">Lietuvos Respublikos Užsienio reikalų ministerija </w:t>
      </w:r>
      <w:r w:rsidR="2D30D9CD" w:rsidRPr="3FDDD92C">
        <w:rPr>
          <w:rFonts w:ascii="Times New Roman" w:eastAsia="Times New Roman" w:hAnsi="Times New Roman" w:cs="Times New Roman"/>
          <w:sz w:val="24"/>
          <w:szCs w:val="24"/>
        </w:rPr>
        <w:t xml:space="preserve">numato įsigyti naudojamos </w:t>
      </w:r>
      <w:proofErr w:type="spellStart"/>
      <w:r w:rsidR="2D30D9CD" w:rsidRPr="3FDDD92C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="2D30D9CD" w:rsidRPr="3FDDD92C">
        <w:rPr>
          <w:rFonts w:ascii="Times New Roman" w:eastAsia="Times New Roman" w:hAnsi="Times New Roman" w:cs="Times New Roman"/>
          <w:sz w:val="24"/>
          <w:szCs w:val="24"/>
        </w:rPr>
        <w:t xml:space="preserve"> duomenų bazių valdymo sistemo</w:t>
      </w:r>
      <w:r w:rsidR="004A1272">
        <w:rPr>
          <w:rFonts w:ascii="Times New Roman" w:eastAsia="Times New Roman" w:hAnsi="Times New Roman" w:cs="Times New Roman"/>
          <w:sz w:val="24"/>
          <w:szCs w:val="24"/>
        </w:rPr>
        <w:t>s</w:t>
      </w:r>
      <w:r w:rsidR="2D30D9CD" w:rsidRPr="3FDDD92C">
        <w:rPr>
          <w:rFonts w:ascii="Times New Roman" w:eastAsia="Times New Roman" w:hAnsi="Times New Roman" w:cs="Times New Roman"/>
          <w:sz w:val="24"/>
          <w:szCs w:val="24"/>
        </w:rPr>
        <w:t xml:space="preserve"> palaikymo paslaugas.</w:t>
      </w:r>
    </w:p>
    <w:p w14:paraId="5D9D6559" w14:textId="38376A0C" w:rsidR="3FDDD92C" w:rsidRDefault="3FDDD92C" w:rsidP="3FDDD92C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686"/>
        <w:gridCol w:w="2837"/>
        <w:gridCol w:w="1555"/>
      </w:tblGrid>
      <w:tr w:rsidR="00346AC5" w:rsidRPr="002F452F" w14:paraId="23659CC8" w14:textId="77777777" w:rsidTr="002726C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B234EF" w14:textId="77777777" w:rsidR="00346AC5" w:rsidRPr="002F452F" w:rsidRDefault="00346AC5" w:rsidP="002726C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F452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Eil. Nr.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A5A7C5" w14:textId="77777777" w:rsidR="00346AC5" w:rsidRPr="002F452F" w:rsidRDefault="00346AC5" w:rsidP="002726C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F452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Šiuo metu Perkančiosios organizacijos naudojamos paslaugos pavadinimas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1D641" w14:textId="77777777" w:rsidR="00346AC5" w:rsidRPr="002F452F" w:rsidRDefault="00346AC5" w:rsidP="002726C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F452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Licencijavimo būdas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56377" w14:textId="77777777" w:rsidR="00346AC5" w:rsidRPr="002F452F" w:rsidRDefault="00346AC5" w:rsidP="002726C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F452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Turimų licencijų skaičius</w:t>
            </w:r>
          </w:p>
        </w:tc>
      </w:tr>
      <w:tr w:rsidR="00346AC5" w:rsidRPr="002F452F" w14:paraId="291F8346" w14:textId="77777777" w:rsidTr="002726C4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C3C6240" w14:textId="77777777" w:rsidR="00346AC5" w:rsidRPr="002F452F" w:rsidRDefault="00346AC5" w:rsidP="002726C4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F452F">
              <w:rPr>
                <w:rFonts w:ascii="Times New Roman" w:eastAsia="Times New Roman" w:hAnsi="Times New Roman" w:cs="Times New Roman"/>
                <w:sz w:val="24"/>
                <w:szCs w:val="20"/>
              </w:rPr>
              <w:t>1.</w:t>
            </w:r>
          </w:p>
        </w:tc>
        <w:tc>
          <w:tcPr>
            <w:tcW w:w="468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391F092" w14:textId="77777777" w:rsidR="00346AC5" w:rsidRPr="002F452F" w:rsidRDefault="00346AC5" w:rsidP="002726C4">
            <w:pPr>
              <w:snapToGri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2F452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ja-JP"/>
              </w:rPr>
              <w:t xml:space="preserve">Oracle Database Standard Edition – Named User Plus Perpetual </w:t>
            </w: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0C6B0D0" w14:textId="77777777" w:rsidR="00346AC5" w:rsidRPr="002F452F" w:rsidRDefault="00346AC5" w:rsidP="002726C4">
            <w:pPr>
              <w:snapToGri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2F452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ja-JP"/>
              </w:rPr>
              <w:t>Named User Plus Perpetual (NUP)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CFA4" w14:textId="77777777" w:rsidR="00346AC5" w:rsidRPr="002F452F" w:rsidRDefault="00346AC5" w:rsidP="002726C4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F452F">
              <w:rPr>
                <w:rFonts w:ascii="Times New Roman" w:eastAsia="Times New Roman" w:hAnsi="Times New Roman" w:cs="Times New Roman"/>
                <w:sz w:val="24"/>
                <w:szCs w:val="20"/>
              </w:rPr>
              <w:t>44</w:t>
            </w:r>
          </w:p>
        </w:tc>
      </w:tr>
      <w:tr w:rsidR="00346AC5" w:rsidRPr="002F452F" w14:paraId="59C86175" w14:textId="77777777" w:rsidTr="002726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FBCCDA" w14:textId="77777777" w:rsidR="00346AC5" w:rsidRPr="002F452F" w:rsidRDefault="00346AC5" w:rsidP="002726C4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F452F">
              <w:rPr>
                <w:rFonts w:ascii="Times New Roman" w:eastAsia="Times New Roman" w:hAnsi="Times New Roman" w:cs="Times New Roman"/>
                <w:sz w:val="24"/>
                <w:szCs w:val="20"/>
              </w:rPr>
              <w:t>2.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EEE986B" w14:textId="77777777" w:rsidR="00346AC5" w:rsidRPr="002F452F" w:rsidRDefault="00346AC5" w:rsidP="002726C4">
            <w:pPr>
              <w:snapToGri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ja-JP"/>
              </w:rPr>
            </w:pPr>
            <w:r w:rsidRPr="002F452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ja-JP"/>
              </w:rPr>
              <w:t>Oracle Database Enterprise Edition – Processor Perpetual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25A16D1" w14:textId="77777777" w:rsidR="00346AC5" w:rsidRPr="002F452F" w:rsidRDefault="00346AC5" w:rsidP="002726C4">
            <w:pPr>
              <w:snapToGri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ja-JP"/>
              </w:rPr>
            </w:pPr>
            <w:r w:rsidRPr="002F452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ja-JP"/>
              </w:rPr>
              <w:t>Processor CPU Perpetual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1084" w14:textId="77777777" w:rsidR="00346AC5" w:rsidRPr="002F452F" w:rsidRDefault="00346AC5" w:rsidP="002726C4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F452F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</w:tr>
    </w:tbl>
    <w:p w14:paraId="774FA69C" w14:textId="2C2C49D1" w:rsidR="00346AC5" w:rsidRPr="002F452F" w:rsidRDefault="00346AC5" w:rsidP="00346AC5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F452F">
        <w:rPr>
          <w:rFonts w:ascii="Times New Roman" w:eastAsia="Times New Roman" w:hAnsi="Times New Roman" w:cs="Times New Roman"/>
          <w:color w:val="000000"/>
          <w:sz w:val="24"/>
          <w:szCs w:val="20"/>
          <w:lang w:eastAsia="ja-JP"/>
        </w:rPr>
        <w:t xml:space="preserve">Perkančiosios organizacijos turimos DBVS techninės priežiūros paslaugos turi būti teikiamos pagal gamintojo nustatytas taisykles, kurios patalpintos interneto svetainėje </w:t>
      </w:r>
      <w:hyperlink r:id="rId11" w:history="1">
        <w:r w:rsidRPr="002F452F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</w:rPr>
          <w:t>http://www.oracle.com/contracts</w:t>
        </w:r>
      </w:hyperlink>
      <w:r w:rsidRPr="002F452F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45B79819" w14:textId="7B7F06D9" w:rsidR="00346AC5" w:rsidRPr="009925FE" w:rsidRDefault="00346AC5" w:rsidP="00346AC5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</w:rPr>
      </w:pPr>
      <w:r w:rsidRPr="27DA52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Paslaugų teikėjas (toliau – Teikėjas) turi būti siūlomos DBVS gamintojo oficialus ir sertifikuotas atstovas, gamintojo įgaliotas teikti DBVS techninės priežiūros paslaugas.</w:t>
      </w:r>
      <w:r w:rsidRPr="27DA526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27DA52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Kartu </w:t>
      </w:r>
      <w:r w:rsidRPr="27DA52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su pasiūlymu Teikėjas privalo pateikti</w:t>
      </w:r>
      <w:r w:rsidRPr="27DA52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25F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patvirtinančius dokumentus: DBVS sertifikatą arba lygiavertį dokumentą (gamintojo pažyma/ raštas, arba informacija gamintojo svetainėje), patvirtinantį, kad Teikėjas yra gamintojo oficialus ir sertifikuotas atstovas, įgaliotas teikti siūlomas DBVS techninės priežiūros paslaugas.</w:t>
      </w:r>
    </w:p>
    <w:p w14:paraId="2F52C070" w14:textId="3EB7FF3C" w:rsidR="00346AC5" w:rsidRPr="002F452F" w:rsidRDefault="00346AC5" w:rsidP="27DA5269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025B9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ja-JP"/>
        </w:rPr>
        <w:t xml:space="preserve">Perkančiosios organizacijos turimos DBVS techninės priežiūros paslaugos turi būti teikiamos </w:t>
      </w:r>
      <w:r w:rsidRPr="4025B93C">
        <w:rPr>
          <w:rFonts w:ascii="Times New Roman" w:eastAsia="Times New Roman" w:hAnsi="Times New Roman" w:cs="Times New Roman"/>
          <w:sz w:val="24"/>
          <w:szCs w:val="24"/>
        </w:rPr>
        <w:t xml:space="preserve">nuo </w:t>
      </w:r>
      <w:r w:rsidRPr="00EC46CF">
        <w:rPr>
          <w:rFonts w:ascii="Times New Roman" w:eastAsia="Times New Roman" w:hAnsi="Times New Roman" w:cs="Times New Roman"/>
          <w:sz w:val="24"/>
          <w:szCs w:val="24"/>
        </w:rPr>
        <w:t xml:space="preserve">sutarties </w:t>
      </w:r>
      <w:r w:rsidR="003272D1">
        <w:rPr>
          <w:rFonts w:ascii="Times New Roman" w:eastAsia="Times New Roman" w:hAnsi="Times New Roman" w:cs="Times New Roman"/>
          <w:sz w:val="24"/>
          <w:szCs w:val="24"/>
        </w:rPr>
        <w:t>pasirašymo</w:t>
      </w:r>
      <w:r w:rsidR="004E424C" w:rsidRPr="4025B9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12E8" w:rsidRPr="4025B93C">
        <w:rPr>
          <w:rFonts w:ascii="Times New Roman" w:eastAsia="Times New Roman" w:hAnsi="Times New Roman" w:cs="Times New Roman"/>
          <w:sz w:val="24"/>
          <w:szCs w:val="24"/>
        </w:rPr>
        <w:t xml:space="preserve">dienos </w:t>
      </w:r>
      <w:r w:rsidR="195259F0" w:rsidRPr="4025B93C">
        <w:rPr>
          <w:rFonts w:ascii="Times New Roman" w:eastAsia="Times New Roman" w:hAnsi="Times New Roman" w:cs="Times New Roman"/>
          <w:sz w:val="24"/>
          <w:szCs w:val="24"/>
        </w:rPr>
        <w:t>12 mėn. laikotarpiui su galimybe pratęsti 2 kartus po 12 mėn.</w:t>
      </w:r>
    </w:p>
    <w:p w14:paraId="14AD5BDC" w14:textId="10759CB3" w:rsidR="00346AC5" w:rsidRPr="002F452F" w:rsidRDefault="00346AC5" w:rsidP="00346AC5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F452F">
        <w:rPr>
          <w:rFonts w:ascii="Times New Roman" w:eastAsia="Times New Roman" w:hAnsi="Times New Roman" w:cs="Times New Roman"/>
          <w:sz w:val="24"/>
          <w:szCs w:val="20"/>
        </w:rPr>
        <w:t>Perkančiosios organizacijos turimos DBVS techninės priežiūros paslaugos turi būti teikiamos Perkančiosios organizacijos adresu: J. Tumo-Vaižganto g. 2, 01</w:t>
      </w:r>
      <w:r w:rsidR="00E00102">
        <w:rPr>
          <w:rFonts w:ascii="Times New Roman" w:eastAsia="Times New Roman" w:hAnsi="Times New Roman" w:cs="Times New Roman"/>
          <w:sz w:val="24"/>
          <w:szCs w:val="20"/>
        </w:rPr>
        <w:t>108</w:t>
      </w:r>
      <w:r w:rsidRPr="002F452F">
        <w:rPr>
          <w:rFonts w:ascii="Times New Roman" w:eastAsia="Times New Roman" w:hAnsi="Times New Roman" w:cs="Times New Roman"/>
          <w:sz w:val="24"/>
          <w:szCs w:val="20"/>
        </w:rPr>
        <w:t>, Vilnius.</w:t>
      </w:r>
    </w:p>
    <w:p w14:paraId="59A9D239" w14:textId="77777777" w:rsidR="00346AC5" w:rsidRPr="003B029D" w:rsidRDefault="00346AC5" w:rsidP="00346AC5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 w:rsidRPr="003B029D">
        <w:rPr>
          <w:rFonts w:ascii="Times New Roman" w:eastAsia="Times New Roman" w:hAnsi="Times New Roman" w:cs="Times New Roman"/>
          <w:bCs/>
          <w:sz w:val="24"/>
          <w:szCs w:val="20"/>
        </w:rPr>
        <w:t>Vadovaujantis Viešųjų pirkimų įstatymo 37 straipsnio 5 dalimi, jeigu Teikėjas siūlo paslaugas lygiavertes paslaugoms, nustatytoms techninėje specifikacijoje, Teikėjas privalo įrodyti, kad jo pasiūlyti sprendiniai yra lygiaverčiai ir atitinka techninėje specifikacijoje nustatytus reikalavimus.</w:t>
      </w:r>
    </w:p>
    <w:p w14:paraId="62F2C399" w14:textId="77777777" w:rsidR="00346AC5" w:rsidRPr="002F452F" w:rsidRDefault="00346AC5" w:rsidP="00346AC5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38B0EADB" w14:textId="37BEB129" w:rsidR="00606E82" w:rsidRPr="00977EB0" w:rsidRDefault="00606E82" w:rsidP="00346AC5">
      <w:pPr>
        <w:widowControl w:val="0"/>
        <w:suppressAutoHyphens/>
        <w:adjustRightInd w:val="0"/>
        <w:spacing w:before="240" w:after="24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lang w:val="fi-FI"/>
        </w:rPr>
      </w:pPr>
    </w:p>
    <w:sectPr w:rsidR="00606E82" w:rsidRPr="00977EB0" w:rsidSect="00A33F0F">
      <w:footerReference w:type="default" r:id="rId12"/>
      <w:pgSz w:w="11906" w:h="16838" w:code="9"/>
      <w:pgMar w:top="426" w:right="567" w:bottom="1134" w:left="1701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154B8" w14:textId="77777777" w:rsidR="00533266" w:rsidRDefault="00533266">
      <w:pPr>
        <w:spacing w:after="0" w:line="240" w:lineRule="auto"/>
      </w:pPr>
      <w:r>
        <w:separator/>
      </w:r>
    </w:p>
  </w:endnote>
  <w:endnote w:type="continuationSeparator" w:id="0">
    <w:p w14:paraId="628E2999" w14:textId="77777777" w:rsidR="00533266" w:rsidRDefault="00533266">
      <w:pPr>
        <w:spacing w:after="0" w:line="240" w:lineRule="auto"/>
      </w:pPr>
      <w:r>
        <w:continuationSeparator/>
      </w:r>
    </w:p>
  </w:endnote>
  <w:endnote w:type="continuationNotice" w:id="1">
    <w:p w14:paraId="38C7E083" w14:textId="77777777" w:rsidR="00533266" w:rsidRDefault="005332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27611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E3B1C3" w14:textId="77EA9366" w:rsidR="00E64C61" w:rsidRDefault="00E64C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74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EF6E731" w14:textId="77777777" w:rsidR="00E64C61" w:rsidRDefault="00E64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C906E" w14:textId="77777777" w:rsidR="00533266" w:rsidRDefault="00533266">
      <w:pPr>
        <w:spacing w:after="0" w:line="240" w:lineRule="auto"/>
      </w:pPr>
      <w:r>
        <w:separator/>
      </w:r>
    </w:p>
  </w:footnote>
  <w:footnote w:type="continuationSeparator" w:id="0">
    <w:p w14:paraId="391A36B1" w14:textId="77777777" w:rsidR="00533266" w:rsidRDefault="00533266">
      <w:pPr>
        <w:spacing w:after="0" w:line="240" w:lineRule="auto"/>
      </w:pPr>
      <w:r>
        <w:continuationSeparator/>
      </w:r>
    </w:p>
  </w:footnote>
  <w:footnote w:type="continuationNotice" w:id="1">
    <w:p w14:paraId="4951E56A" w14:textId="77777777" w:rsidR="00533266" w:rsidRDefault="0053326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E04D6"/>
    <w:multiLevelType w:val="hybridMultilevel"/>
    <w:tmpl w:val="47F621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036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92F"/>
    <w:rsid w:val="00005A81"/>
    <w:rsid w:val="00030C7D"/>
    <w:rsid w:val="00056F44"/>
    <w:rsid w:val="000773C9"/>
    <w:rsid w:val="000A3D12"/>
    <w:rsid w:val="00122121"/>
    <w:rsid w:val="001272B3"/>
    <w:rsid w:val="00171A89"/>
    <w:rsid w:val="00177664"/>
    <w:rsid w:val="001D1EE1"/>
    <w:rsid w:val="001D3C2E"/>
    <w:rsid w:val="00216C4E"/>
    <w:rsid w:val="00225685"/>
    <w:rsid w:val="002335D2"/>
    <w:rsid w:val="00234694"/>
    <w:rsid w:val="002C74B7"/>
    <w:rsid w:val="00303E6C"/>
    <w:rsid w:val="003160A6"/>
    <w:rsid w:val="00324E47"/>
    <w:rsid w:val="003272D1"/>
    <w:rsid w:val="00346AC5"/>
    <w:rsid w:val="003B029D"/>
    <w:rsid w:val="003E2FBA"/>
    <w:rsid w:val="004279B6"/>
    <w:rsid w:val="0045003C"/>
    <w:rsid w:val="004644BD"/>
    <w:rsid w:val="00473BA7"/>
    <w:rsid w:val="00485DAB"/>
    <w:rsid w:val="00493851"/>
    <w:rsid w:val="004A002C"/>
    <w:rsid w:val="004A1272"/>
    <w:rsid w:val="004B2494"/>
    <w:rsid w:val="004D0917"/>
    <w:rsid w:val="004E424C"/>
    <w:rsid w:val="004E43D0"/>
    <w:rsid w:val="004E5CB6"/>
    <w:rsid w:val="00516D36"/>
    <w:rsid w:val="00533266"/>
    <w:rsid w:val="00537975"/>
    <w:rsid w:val="005B1EDA"/>
    <w:rsid w:val="005C70A0"/>
    <w:rsid w:val="005E5786"/>
    <w:rsid w:val="00606E82"/>
    <w:rsid w:val="006165CB"/>
    <w:rsid w:val="006312E8"/>
    <w:rsid w:val="0063303F"/>
    <w:rsid w:val="00645051"/>
    <w:rsid w:val="006535AF"/>
    <w:rsid w:val="00661ABF"/>
    <w:rsid w:val="00672343"/>
    <w:rsid w:val="006A2A8C"/>
    <w:rsid w:val="006B4C6E"/>
    <w:rsid w:val="006B742A"/>
    <w:rsid w:val="006F5D2D"/>
    <w:rsid w:val="00720E6E"/>
    <w:rsid w:val="00740EAB"/>
    <w:rsid w:val="007559D3"/>
    <w:rsid w:val="007D645C"/>
    <w:rsid w:val="007E45D1"/>
    <w:rsid w:val="008019AF"/>
    <w:rsid w:val="00860304"/>
    <w:rsid w:val="00870C1A"/>
    <w:rsid w:val="00876374"/>
    <w:rsid w:val="008B6275"/>
    <w:rsid w:val="00902324"/>
    <w:rsid w:val="00903703"/>
    <w:rsid w:val="0091556D"/>
    <w:rsid w:val="00931608"/>
    <w:rsid w:val="00975A09"/>
    <w:rsid w:val="00977EB0"/>
    <w:rsid w:val="009925FE"/>
    <w:rsid w:val="009B2B99"/>
    <w:rsid w:val="009D39E4"/>
    <w:rsid w:val="00A0062C"/>
    <w:rsid w:val="00A05828"/>
    <w:rsid w:val="00A24038"/>
    <w:rsid w:val="00A33F0F"/>
    <w:rsid w:val="00A400E8"/>
    <w:rsid w:val="00A72246"/>
    <w:rsid w:val="00A7573F"/>
    <w:rsid w:val="00A915FD"/>
    <w:rsid w:val="00A9666B"/>
    <w:rsid w:val="00AA015F"/>
    <w:rsid w:val="00AA4876"/>
    <w:rsid w:val="00AB2FA4"/>
    <w:rsid w:val="00B3235E"/>
    <w:rsid w:val="00B35DAC"/>
    <w:rsid w:val="00B42D09"/>
    <w:rsid w:val="00C3192F"/>
    <w:rsid w:val="00C53625"/>
    <w:rsid w:val="00C54B57"/>
    <w:rsid w:val="00CC22F6"/>
    <w:rsid w:val="00D11563"/>
    <w:rsid w:val="00D2611D"/>
    <w:rsid w:val="00D759BE"/>
    <w:rsid w:val="00D810F6"/>
    <w:rsid w:val="00D83468"/>
    <w:rsid w:val="00D85697"/>
    <w:rsid w:val="00D864C6"/>
    <w:rsid w:val="00DE6E71"/>
    <w:rsid w:val="00E00102"/>
    <w:rsid w:val="00E64C61"/>
    <w:rsid w:val="00E71BFB"/>
    <w:rsid w:val="00E73500"/>
    <w:rsid w:val="00E74CAF"/>
    <w:rsid w:val="00E96D6C"/>
    <w:rsid w:val="00EC46CF"/>
    <w:rsid w:val="00F46AC6"/>
    <w:rsid w:val="00F71C82"/>
    <w:rsid w:val="00F77E49"/>
    <w:rsid w:val="00FE1BA0"/>
    <w:rsid w:val="1575E83D"/>
    <w:rsid w:val="195259F0"/>
    <w:rsid w:val="23636628"/>
    <w:rsid w:val="24D6A020"/>
    <w:rsid w:val="27DA5269"/>
    <w:rsid w:val="2D30D9CD"/>
    <w:rsid w:val="36946342"/>
    <w:rsid w:val="3DB8E135"/>
    <w:rsid w:val="3FDDD92C"/>
    <w:rsid w:val="4025B93C"/>
    <w:rsid w:val="4DA9F5EE"/>
    <w:rsid w:val="56662D01"/>
    <w:rsid w:val="57201F57"/>
    <w:rsid w:val="594799C2"/>
    <w:rsid w:val="65899D32"/>
    <w:rsid w:val="7076EBFD"/>
    <w:rsid w:val="7FE49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BDF8A"/>
  <w15:chartTrackingRefBased/>
  <w15:docId w15:val="{192BF254-03D1-484D-9FB4-86990F7C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3B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BA7"/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1272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72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72B3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2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2B3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2B3"/>
    <w:rPr>
      <w:rFonts w:ascii="Segoe UI" w:hAnsi="Segoe UI" w:cs="Segoe UI"/>
      <w:sz w:val="18"/>
      <w:szCs w:val="18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64C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4C61"/>
    <w:rPr>
      <w:lang w:val="lt-LT"/>
    </w:rPr>
  </w:style>
  <w:style w:type="character" w:styleId="Hyperlink">
    <w:name w:val="Hyperlink"/>
    <w:rsid w:val="006535AF"/>
    <w:rPr>
      <w:color w:val="0066CC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70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0C1A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70C1A"/>
    <w:rPr>
      <w:vertAlign w:val="superscript"/>
    </w:rPr>
  </w:style>
  <w:style w:type="paragraph" w:styleId="ListParagraph">
    <w:name w:val="List Paragraph"/>
    <w:basedOn w:val="Normal"/>
    <w:uiPriority w:val="34"/>
    <w:qFormat/>
    <w:rsid w:val="004B2494"/>
    <w:pPr>
      <w:ind w:left="720"/>
      <w:contextualSpacing/>
    </w:pPr>
  </w:style>
  <w:style w:type="paragraph" w:styleId="Revision">
    <w:name w:val="Revision"/>
    <w:hidden/>
    <w:uiPriority w:val="99"/>
    <w:semiHidden/>
    <w:rsid w:val="004A1272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2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oracle.com/contract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96B1E-8B51-4391-96D8-4DA799FF53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ECA8D5-EF3D-4C28-86AB-B6BFCEFD960B}">
  <ds:schemaRefs>
    <ds:schemaRef ds:uri="http://schemas.microsoft.com/office/2006/metadata/properties"/>
    <ds:schemaRef ds:uri="http://schemas.microsoft.com/office/infopath/2007/PartnerControls"/>
    <ds:schemaRef ds:uri="ca9a7636-c580-43d4-afe8-1f2961d88c34"/>
    <ds:schemaRef ds:uri="9bb2cc70-f51e-42e6-b26f-7ca9145966e0"/>
  </ds:schemaRefs>
</ds:datastoreItem>
</file>

<file path=customXml/itemProps3.xml><?xml version="1.0" encoding="utf-8"?>
<ds:datastoreItem xmlns:ds="http://schemas.openxmlformats.org/officeDocument/2006/customXml" ds:itemID="{E67E814B-68EA-4428-9E4D-ED81AD866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24E40-7D9C-46B7-95AD-E132A674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 BEIGIENĖ</dc:creator>
  <cp:lastModifiedBy>Živilė Matačiūnienė</cp:lastModifiedBy>
  <cp:revision>27</cp:revision>
  <dcterms:created xsi:type="dcterms:W3CDTF">2025-01-24T08:20:00Z</dcterms:created>
  <dcterms:modified xsi:type="dcterms:W3CDTF">2025-02-12T07:51:00Z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0x01010044428FD99B49DA498FCFA6C38E993D48</vt:lpwstr>
  </property>
</Properties>
</file>