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F958" w14:textId="57CC1EAE" w:rsidR="00DD00B7" w:rsidRPr="00DD00B7" w:rsidRDefault="00DD00B7" w:rsidP="000B6388">
      <w:pPr>
        <w:jc w:val="center"/>
        <w:rPr>
          <w:b/>
          <w:bCs/>
        </w:rPr>
      </w:pPr>
      <w:r w:rsidRPr="00DD00B7">
        <w:rPr>
          <w:b/>
          <w:bCs/>
        </w:rPr>
        <w:t>ZARASŲ RAJONO VIETINĖS REIKŠMĖS KELIŲ (GATVIŲ)</w:t>
      </w:r>
    </w:p>
    <w:p w14:paraId="41F28A6C" w14:textId="4CC1E329" w:rsidR="00DD00B7" w:rsidRPr="00DD00B7" w:rsidRDefault="00DD00B7" w:rsidP="000B6388">
      <w:pPr>
        <w:jc w:val="center"/>
        <w:rPr>
          <w:b/>
          <w:bCs/>
        </w:rPr>
      </w:pPr>
      <w:r w:rsidRPr="00DD00B7">
        <w:rPr>
          <w:b/>
          <w:bCs/>
        </w:rPr>
        <w:t>SU ŽVYRO DANGA DULKĖTUMO MAŽINIMO DARBŲ</w:t>
      </w:r>
    </w:p>
    <w:p w14:paraId="10B528D4" w14:textId="09C67A60" w:rsidR="00DD00B7" w:rsidRPr="00DD00B7" w:rsidRDefault="00DD00B7" w:rsidP="000B6388">
      <w:pPr>
        <w:jc w:val="center"/>
        <w:rPr>
          <w:b/>
          <w:bCs/>
        </w:rPr>
      </w:pPr>
      <w:r w:rsidRPr="00DD00B7">
        <w:rPr>
          <w:b/>
          <w:bCs/>
        </w:rPr>
        <w:t>SUTARTIS</w:t>
      </w:r>
    </w:p>
    <w:p w14:paraId="10EC0D75" w14:textId="77777777" w:rsidR="00DD00B7" w:rsidRDefault="00DD00B7" w:rsidP="000B6388">
      <w:pPr>
        <w:jc w:val="center"/>
      </w:pPr>
    </w:p>
    <w:p w14:paraId="4ACCFD12" w14:textId="5B3331FE" w:rsidR="00DD00B7" w:rsidRDefault="00DD00B7" w:rsidP="000B6388">
      <w:pPr>
        <w:jc w:val="center"/>
      </w:pPr>
      <w:r>
        <w:t>202</w:t>
      </w:r>
      <w:r w:rsidR="00874794">
        <w:t>5</w:t>
      </w:r>
      <w:r>
        <w:t xml:space="preserve"> m.</w:t>
      </w:r>
      <w:r w:rsidR="00F56090">
        <w:t xml:space="preserve"> </w:t>
      </w:r>
      <w:r w:rsidR="00874794">
        <w:t>..............................</w:t>
      </w:r>
      <w:r>
        <w:t>d. Nr.  -___</w:t>
      </w:r>
    </w:p>
    <w:p w14:paraId="351584E4" w14:textId="07A9C994" w:rsidR="00DD00B7" w:rsidRDefault="00DD00B7" w:rsidP="000B6388">
      <w:pPr>
        <w:jc w:val="center"/>
      </w:pPr>
      <w:r>
        <w:t>Zarasai</w:t>
      </w:r>
    </w:p>
    <w:p w14:paraId="1597E125" w14:textId="77777777" w:rsidR="00DD00B7" w:rsidRDefault="00DD00B7" w:rsidP="000B6388"/>
    <w:p w14:paraId="7EA4F266" w14:textId="227524F7" w:rsidR="00DD00B7" w:rsidRDefault="00DD00B7" w:rsidP="000B6388">
      <w:pPr>
        <w:ind w:firstLine="851"/>
        <w:jc w:val="both"/>
      </w:pPr>
      <w:r>
        <w:t xml:space="preserve">Zarasų rajono savivaldybės administracija, kodas 188753461, atstovaujama administracijos direktoriaus Aurelijaus Banio, toliau vadinama Užsakovu, iš vienos pusės, ir </w:t>
      </w:r>
      <w:r w:rsidR="00874794">
        <w:t>.......</w:t>
      </w:r>
      <w:r w:rsidR="00A22949">
        <w:t xml:space="preserve"> </w:t>
      </w:r>
      <w:r>
        <w:t>„</w:t>
      </w:r>
      <w:r w:rsidR="00874794">
        <w:t>.................</w:t>
      </w:r>
      <w:r>
        <w:t>“, toliau vadinama</w:t>
      </w:r>
      <w:r w:rsidR="0030108E">
        <w:t xml:space="preserve"> Paslaugos teikėju</w:t>
      </w:r>
      <w:r>
        <w:t>, juridinio asmens kodas</w:t>
      </w:r>
      <w:r w:rsidR="00150CC4">
        <w:t xml:space="preserve"> </w:t>
      </w:r>
      <w:r w:rsidR="00874794">
        <w:t>.........................</w:t>
      </w:r>
      <w:r>
        <w:t xml:space="preserve">, kurio registruota buveinė yra </w:t>
      </w:r>
      <w:r w:rsidR="00874794">
        <w:t>..............................</w:t>
      </w:r>
      <w:r>
        <w:t>,</w:t>
      </w:r>
      <w:r w:rsidR="00FD0C2E">
        <w:t xml:space="preserve"> </w:t>
      </w:r>
      <w:r>
        <w:t>duomenys apie įmonę kaupiami ir saugomi Lietuvos Respublikos juridinių asmenų registre, atstovaujama</w:t>
      </w:r>
      <w:r w:rsidR="00874794">
        <w:t>..........................................</w:t>
      </w:r>
      <w:r w:rsidR="00150CC4">
        <w:t>,</w:t>
      </w:r>
      <w:r>
        <w:t xml:space="preserve"> veikiančio </w:t>
      </w:r>
      <w:r w:rsidR="00FD0C2E">
        <w:t xml:space="preserve">pagal </w:t>
      </w:r>
      <w:r w:rsidR="00150CC4">
        <w:t xml:space="preserve">įmonės </w:t>
      </w:r>
      <w:r>
        <w:t xml:space="preserve">įstatus (toliau – </w:t>
      </w:r>
      <w:r w:rsidR="009376E7" w:rsidRPr="00284E9B">
        <w:t>Paslaugos teikėjas</w:t>
      </w:r>
      <w:r w:rsidRPr="00284E9B">
        <w:t>)</w:t>
      </w:r>
      <w:r w:rsidR="008E77CD" w:rsidRPr="00284E9B">
        <w:t xml:space="preserve"> </w:t>
      </w:r>
      <w:r>
        <w:t>toliau kartu šioje sutartyje (toliau – Sutartis), vadinami Šalimis, o kiekvienas atskirai – Šalimi, sudarė šią sutartį, toliau vadinamą Sutartimi, ir susitarė dėl toliau išvardintų sąlygų.</w:t>
      </w:r>
    </w:p>
    <w:p w14:paraId="55894411" w14:textId="77777777" w:rsidR="00DD00B7" w:rsidRDefault="00DD00B7" w:rsidP="000B6388">
      <w:pPr>
        <w:ind w:firstLine="851"/>
        <w:jc w:val="both"/>
      </w:pPr>
    </w:p>
    <w:p w14:paraId="18F42878" w14:textId="77777777" w:rsidR="00DD00B7" w:rsidRPr="00DD00B7" w:rsidRDefault="00DD00B7" w:rsidP="000B6388">
      <w:pPr>
        <w:jc w:val="center"/>
        <w:rPr>
          <w:b/>
          <w:bCs/>
        </w:rPr>
      </w:pPr>
      <w:r w:rsidRPr="00DD00B7">
        <w:rPr>
          <w:b/>
          <w:bCs/>
        </w:rPr>
        <w:t>I. SUTARTIES OBJEKTAS</w:t>
      </w:r>
    </w:p>
    <w:p w14:paraId="69C14F58" w14:textId="77777777" w:rsidR="00DD00B7" w:rsidRPr="00DD00B7" w:rsidRDefault="00DD00B7" w:rsidP="000B6388">
      <w:pPr>
        <w:ind w:firstLine="851"/>
        <w:jc w:val="both"/>
        <w:rPr>
          <w:b/>
          <w:bCs/>
        </w:rPr>
      </w:pPr>
    </w:p>
    <w:p w14:paraId="380DD54F" w14:textId="77777777" w:rsidR="00DD00B7" w:rsidRDefault="00DD00B7" w:rsidP="000B6388">
      <w:pPr>
        <w:ind w:firstLine="851"/>
        <w:jc w:val="both"/>
      </w:pPr>
      <w:r>
        <w:t xml:space="preserve">1.1. Pirkimo objektas – Zarasų rajono vietinės reikšmės kelių (gatvių) su žvyro danga dulkėtumo mažinimo darbai (toliau – darbai). </w:t>
      </w:r>
    </w:p>
    <w:p w14:paraId="05BD1896" w14:textId="6932CB22" w:rsidR="00DD00B7" w:rsidRDefault="00DD00B7" w:rsidP="000B6388">
      <w:pPr>
        <w:ind w:firstLine="851"/>
        <w:jc w:val="both"/>
      </w:pPr>
      <w:r>
        <w:t xml:space="preserve">1.2. Darbai atliekami vadovaujantis technine specifikacija, kuri pateikta </w:t>
      </w:r>
      <w:r w:rsidR="00440951">
        <w:t>S</w:t>
      </w:r>
      <w:r>
        <w:t>utarties 1 priede.</w:t>
      </w:r>
    </w:p>
    <w:p w14:paraId="4264E0A6" w14:textId="06D95C8B" w:rsidR="00DD00B7" w:rsidRDefault="00DD00B7" w:rsidP="000B6388">
      <w:pPr>
        <w:ind w:firstLine="851"/>
        <w:jc w:val="both"/>
      </w:pPr>
      <w:r>
        <w:t>1.3. Darbų atlikimo vieta – Zarasų rajono</w:t>
      </w:r>
      <w:r w:rsidR="00150CC4">
        <w:t xml:space="preserve"> savivaldybės</w:t>
      </w:r>
      <w:r>
        <w:t xml:space="preserve"> vietinės reikšmės keliai (gatvės) su žvyro danga.</w:t>
      </w:r>
    </w:p>
    <w:p w14:paraId="330B15F3" w14:textId="77777777" w:rsidR="00DD00B7" w:rsidRDefault="00DD00B7" w:rsidP="000B6388">
      <w:pPr>
        <w:ind w:firstLine="851"/>
        <w:jc w:val="center"/>
      </w:pPr>
    </w:p>
    <w:p w14:paraId="4B55D65B" w14:textId="77777777" w:rsidR="00DD00B7" w:rsidRPr="00DD00B7" w:rsidRDefault="00DD00B7" w:rsidP="000B6388">
      <w:pPr>
        <w:jc w:val="center"/>
        <w:rPr>
          <w:b/>
          <w:bCs/>
        </w:rPr>
      </w:pPr>
      <w:r w:rsidRPr="00DD00B7">
        <w:rPr>
          <w:b/>
          <w:bCs/>
        </w:rPr>
        <w:t>II. SUTARTIES GALIOJIMAS, VYKDYMO PRADŽIA, TRUKMĖ IR TERMINAI</w:t>
      </w:r>
    </w:p>
    <w:p w14:paraId="370D3B0C" w14:textId="77777777" w:rsidR="00DD00B7" w:rsidRDefault="00DD00B7" w:rsidP="000B6388">
      <w:pPr>
        <w:ind w:firstLine="851"/>
        <w:jc w:val="both"/>
      </w:pPr>
    </w:p>
    <w:p w14:paraId="119F1AF9" w14:textId="5CA7D215" w:rsidR="00DD00B7" w:rsidRDefault="00DD00B7" w:rsidP="000B6388">
      <w:pPr>
        <w:ind w:firstLine="851"/>
        <w:jc w:val="both"/>
      </w:pPr>
      <w:r>
        <w:t xml:space="preserve">2.1. Ši Sutartis pasirašyta kvalifikuotais elektroniniais parašais, turinčiais vienodą teisinę galią kiekvienai Šaliai. </w:t>
      </w:r>
    </w:p>
    <w:p w14:paraId="4B3F1F46" w14:textId="74D14261" w:rsidR="00D6487E" w:rsidRPr="00167094" w:rsidRDefault="00DD00B7" w:rsidP="000B6388">
      <w:pPr>
        <w:ind w:firstLine="851"/>
        <w:jc w:val="both"/>
      </w:pPr>
      <w:r w:rsidRPr="00167094">
        <w:t xml:space="preserve">2.2. </w:t>
      </w:r>
      <w:r w:rsidR="00F831A7" w:rsidRPr="00167094">
        <w:t xml:space="preserve">Paslaugos teikiamos iki bus išnaudota šios sutarties 3.1 punkte nurodyta suma bet ne ilgiau kaip </w:t>
      </w:r>
      <w:r w:rsidR="00F831A7">
        <w:t>12</w:t>
      </w:r>
      <w:r w:rsidR="00F831A7" w:rsidRPr="00167094">
        <w:t xml:space="preserve"> mėn</w:t>
      </w:r>
      <w:r w:rsidR="00F831A7">
        <w:t>.</w:t>
      </w:r>
    </w:p>
    <w:p w14:paraId="1FDA6D3E" w14:textId="2AA1E2AD" w:rsidR="00DD00B7" w:rsidRPr="00167094" w:rsidRDefault="00D6487E" w:rsidP="000B6388">
      <w:pPr>
        <w:ind w:firstLine="851"/>
        <w:jc w:val="both"/>
        <w:rPr>
          <w:strike/>
        </w:rPr>
      </w:pPr>
      <w:r w:rsidRPr="00167094">
        <w:t xml:space="preserve">2.3. </w:t>
      </w:r>
      <w:r w:rsidR="00F831A7">
        <w:t xml:space="preserve">Darbų atlikimo trukmė – darbai turi būti atlikti ne </w:t>
      </w:r>
      <w:r w:rsidR="00F831A7" w:rsidRPr="002D3538">
        <w:rPr>
          <w:shd w:val="clear" w:color="auto" w:fill="FFFFFF" w:themeFill="background1"/>
        </w:rPr>
        <w:t>vėliau kaip per 7 k. d. nuo užsakymo pateikimo dienos</w:t>
      </w:r>
      <w:r w:rsidR="00F831A7">
        <w:rPr>
          <w:shd w:val="clear" w:color="auto" w:fill="FFFFFF" w:themeFill="background1"/>
        </w:rPr>
        <w:t xml:space="preserve"> priskirtam keliui (objektui)</w:t>
      </w:r>
      <w:r w:rsidR="00F831A7" w:rsidRPr="002D3538">
        <w:rPr>
          <w:shd w:val="clear" w:color="auto" w:fill="FFFFFF" w:themeFill="background1"/>
        </w:rPr>
        <w:t>. Į terminą neįskaičiuojamas laikotarpis, kuomet yra netinkamos oro sąlygos (lietus, liūtis) darbams atlikti.</w:t>
      </w:r>
      <w:r w:rsidR="00DD00B7" w:rsidRPr="00167094">
        <w:t xml:space="preserve"> </w:t>
      </w:r>
    </w:p>
    <w:p w14:paraId="0AFCE9C0" w14:textId="2FD22FB2" w:rsidR="00DD00B7" w:rsidRDefault="00DD00B7" w:rsidP="000B6388">
      <w:pPr>
        <w:ind w:firstLine="851"/>
        <w:jc w:val="both"/>
      </w:pPr>
      <w:r>
        <w:t xml:space="preserve"> </w:t>
      </w:r>
    </w:p>
    <w:p w14:paraId="23A02904" w14:textId="77777777" w:rsidR="00DD00B7" w:rsidRPr="00DD00B7" w:rsidRDefault="00DD00B7" w:rsidP="000B6388">
      <w:pPr>
        <w:jc w:val="center"/>
        <w:rPr>
          <w:b/>
          <w:bCs/>
        </w:rPr>
      </w:pPr>
      <w:r w:rsidRPr="00DD00B7">
        <w:rPr>
          <w:b/>
          <w:bCs/>
        </w:rPr>
        <w:t>III. SUTARTIES KAINA IR MOKĖJIMO SĄLYGOS</w:t>
      </w:r>
    </w:p>
    <w:p w14:paraId="5252561E" w14:textId="77777777" w:rsidR="00DD00B7" w:rsidRDefault="00DD00B7" w:rsidP="000B6388">
      <w:pPr>
        <w:jc w:val="both"/>
      </w:pPr>
    </w:p>
    <w:p w14:paraId="3BBEAAAB" w14:textId="5E01DE43" w:rsidR="00DD00B7" w:rsidRDefault="00DD00B7" w:rsidP="000B6388">
      <w:pPr>
        <w:ind w:firstLine="851"/>
        <w:jc w:val="both"/>
      </w:pPr>
      <w:r>
        <w:t xml:space="preserve">3.1. Sudaroma fiksuoto įkainio sutartis. </w:t>
      </w:r>
      <w:r w:rsidRPr="00C468F7">
        <w:t xml:space="preserve">Bendra sutarties vertė per 12 mėn. negali viršyti </w:t>
      </w:r>
      <w:r w:rsidR="00874794">
        <w:t>50</w:t>
      </w:r>
      <w:r w:rsidR="00C468F7" w:rsidRPr="00C468F7">
        <w:t xml:space="preserve"> 000</w:t>
      </w:r>
      <w:r w:rsidRPr="00C468F7">
        <w:t xml:space="preserve"> Eur su PVM (</w:t>
      </w:r>
      <w:r w:rsidR="00874794">
        <w:t xml:space="preserve">penkiasdešimt </w:t>
      </w:r>
      <w:r w:rsidR="00C468F7" w:rsidRPr="00C468F7">
        <w:t>tūkstanči</w:t>
      </w:r>
      <w:r w:rsidR="00874794">
        <w:t>ų</w:t>
      </w:r>
      <w:r w:rsidR="00C468F7" w:rsidRPr="00C468F7">
        <w:t xml:space="preserve"> Eur 00 cnt)</w:t>
      </w:r>
      <w:r w:rsidRPr="00C468F7">
        <w:t xml:space="preserve">. </w:t>
      </w:r>
      <w:r w:rsidR="00C21789">
        <w:rPr>
          <w:rFonts w:cs="Times New Roman"/>
          <w:szCs w:val="24"/>
        </w:rPr>
        <w:t>P</w:t>
      </w:r>
      <w:r w:rsidR="00C21789" w:rsidRPr="00357BE1">
        <w:rPr>
          <w:rFonts w:cs="Times New Roman"/>
          <w:szCs w:val="24"/>
        </w:rPr>
        <w:t>agrindas 202</w:t>
      </w:r>
      <w:r w:rsidR="00874794">
        <w:rPr>
          <w:rFonts w:cs="Times New Roman"/>
          <w:szCs w:val="24"/>
        </w:rPr>
        <w:t>5</w:t>
      </w:r>
      <w:r w:rsidR="00C21789" w:rsidRPr="00357BE1">
        <w:rPr>
          <w:rFonts w:cs="Times New Roman"/>
          <w:szCs w:val="24"/>
        </w:rPr>
        <w:t xml:space="preserve"> m</w:t>
      </w:r>
      <w:r w:rsidR="00C21789">
        <w:rPr>
          <w:rFonts w:cs="Times New Roman"/>
          <w:szCs w:val="24"/>
        </w:rPr>
        <w:t xml:space="preserve">. </w:t>
      </w:r>
      <w:r w:rsidR="00874794">
        <w:rPr>
          <w:rFonts w:cs="Times New Roman"/>
          <w:szCs w:val="24"/>
        </w:rPr>
        <w:t>..................</w:t>
      </w:r>
      <w:r w:rsidR="00C21789" w:rsidRPr="00357BE1">
        <w:rPr>
          <w:rFonts w:cs="Times New Roman"/>
          <w:szCs w:val="24"/>
        </w:rPr>
        <w:t>d. Zarasų rajono savivaldybės administracijos mažos vertė</w:t>
      </w:r>
      <w:r w:rsidR="00C21789">
        <w:rPr>
          <w:rFonts w:cs="Times New Roman"/>
          <w:szCs w:val="24"/>
        </w:rPr>
        <w:t>s</w:t>
      </w:r>
      <w:r w:rsidR="00C21789" w:rsidRPr="00357BE1">
        <w:rPr>
          <w:rFonts w:cs="Times New Roman"/>
          <w:szCs w:val="24"/>
        </w:rPr>
        <w:t xml:space="preserve"> pirkimų apklausos pažyma Nr.</w:t>
      </w:r>
      <w:r w:rsidR="00C21789" w:rsidRPr="00E74592">
        <w:rPr>
          <w:rFonts w:cs="Times New Roman"/>
          <w:szCs w:val="24"/>
        </w:rPr>
        <w:t xml:space="preserve"> </w:t>
      </w:r>
      <w:r w:rsidR="00C21789">
        <w:rPr>
          <w:rFonts w:cs="Times New Roman"/>
          <w:szCs w:val="24"/>
        </w:rPr>
        <w:t xml:space="preserve">PRO </w:t>
      </w:r>
      <w:r w:rsidR="00874794">
        <w:rPr>
          <w:rFonts w:cs="Times New Roman"/>
          <w:szCs w:val="24"/>
        </w:rPr>
        <w:t>.............</w:t>
      </w:r>
      <w:r w:rsidR="00C21789">
        <w:rPr>
          <w:rFonts w:cs="Times New Roman"/>
          <w:szCs w:val="24"/>
        </w:rPr>
        <w:t>/202</w:t>
      </w:r>
      <w:r w:rsidR="00874794">
        <w:rPr>
          <w:rFonts w:cs="Times New Roman"/>
          <w:szCs w:val="24"/>
        </w:rPr>
        <w:t>5</w:t>
      </w:r>
      <w:r w:rsidR="00C21789">
        <w:rPr>
          <w:rFonts w:cs="Times New Roman"/>
          <w:szCs w:val="24"/>
        </w:rPr>
        <w:t>.</w:t>
      </w:r>
    </w:p>
    <w:p w14:paraId="6B214E30" w14:textId="5093F4C8" w:rsidR="00B05851" w:rsidRPr="002C78C4" w:rsidRDefault="00DD00B7" w:rsidP="000B6388">
      <w:pPr>
        <w:pStyle w:val="Body2"/>
        <w:tabs>
          <w:tab w:val="left" w:pos="1276"/>
        </w:tabs>
        <w:spacing w:after="0"/>
        <w:ind w:firstLine="851"/>
        <w:rPr>
          <w:rFonts w:cs="Times New Roman"/>
          <w:sz w:val="24"/>
          <w:szCs w:val="24"/>
          <w:lang w:val="lt-LT"/>
        </w:rPr>
      </w:pPr>
      <w:r w:rsidRPr="00B05851">
        <w:rPr>
          <w:lang w:val="lt-LT"/>
        </w:rPr>
        <w:t>3.</w:t>
      </w:r>
      <w:r w:rsidR="00FD0C2E">
        <w:rPr>
          <w:lang w:val="lt-LT"/>
        </w:rPr>
        <w:t>2</w:t>
      </w:r>
      <w:r w:rsidRPr="00B05851">
        <w:rPr>
          <w:lang w:val="lt-LT"/>
        </w:rPr>
        <w:t xml:space="preserve">. </w:t>
      </w:r>
      <w:r w:rsidR="00B05851" w:rsidRPr="005D0C1F">
        <w:rPr>
          <w:rFonts w:cs="Times New Roman"/>
          <w:sz w:val="24"/>
          <w:szCs w:val="24"/>
          <w:lang w:val="lt-LT"/>
        </w:rPr>
        <w:t xml:space="preserve"> </w:t>
      </w:r>
      <w:r w:rsidR="002C78C4" w:rsidRPr="002C78C4">
        <w:rPr>
          <w:sz w:val="24"/>
          <w:szCs w:val="24"/>
          <w:lang w:val="lt-LT"/>
        </w:rPr>
        <w:t>Sutarties galiojimo metu pasikeitus PVM taikymą reglamentuojantiems teisės aktams, nuo jų įsigaliojimo datos sutarties įkainiams bus taikomas naujas PVM tarifas</w:t>
      </w:r>
      <w:r w:rsidR="002C78C4">
        <w:rPr>
          <w:sz w:val="24"/>
          <w:szCs w:val="24"/>
          <w:lang w:val="lt-LT"/>
        </w:rPr>
        <w:t>.</w:t>
      </w:r>
    </w:p>
    <w:p w14:paraId="6DBC2B3A" w14:textId="51EAAD3C" w:rsidR="00DD00B7" w:rsidRDefault="00DD00B7" w:rsidP="000B6388">
      <w:pPr>
        <w:ind w:firstLine="851"/>
        <w:jc w:val="both"/>
      </w:pPr>
      <w:r>
        <w:t>3.</w:t>
      </w:r>
      <w:r w:rsidR="00FD0C2E">
        <w:t>3</w:t>
      </w:r>
      <w:r>
        <w:t>.</w:t>
      </w:r>
      <w:r w:rsidR="00CB1B49">
        <w:t xml:space="preserve"> S</w:t>
      </w:r>
      <w:r>
        <w:t xml:space="preserve">utarties </w:t>
      </w:r>
      <w:r w:rsidR="00B05851">
        <w:t>darbų įkaini</w:t>
      </w:r>
      <w:r w:rsidR="00CB1B49">
        <w:t>ai</w:t>
      </w:r>
      <w:r>
        <w:t xml:space="preserve"> sutarties galiojimo metu keičiam</w:t>
      </w:r>
      <w:r w:rsidR="00CB1B49">
        <w:t>i</w:t>
      </w:r>
      <w:r>
        <w:t xml:space="preserve"> nebus, išskyrus sutarties 3.</w:t>
      </w:r>
      <w:r w:rsidR="00FD0C2E">
        <w:t>2</w:t>
      </w:r>
      <w:r>
        <w:t xml:space="preserve"> punkte numatytu atveju. </w:t>
      </w:r>
    </w:p>
    <w:p w14:paraId="66D33226" w14:textId="37B0C4DB" w:rsidR="00DD00B7" w:rsidRDefault="00DD00B7" w:rsidP="000B6388">
      <w:pPr>
        <w:ind w:firstLine="851"/>
        <w:jc w:val="both"/>
      </w:pPr>
      <w:r>
        <w:t xml:space="preserve">3.5. Mokėjimai atliekami </w:t>
      </w:r>
      <w:r w:rsidRPr="001A0125">
        <w:t xml:space="preserve">eurais į </w:t>
      </w:r>
      <w:r w:rsidR="009376E7" w:rsidRPr="001A0125">
        <w:t>Paslaugos teikėjo</w:t>
      </w:r>
      <w:r w:rsidRPr="001A0125">
        <w:t xml:space="preserve"> nurodytą banko sąskaitą pagal </w:t>
      </w:r>
      <w:r w:rsidR="005C67D2" w:rsidRPr="001A0125">
        <w:t xml:space="preserve">pateiktą </w:t>
      </w:r>
      <w:r w:rsidRPr="001A0125">
        <w:t>sąskaitą faktūrą</w:t>
      </w:r>
      <w:r w:rsidR="005C67D2" w:rsidRPr="001A0125">
        <w:t xml:space="preserve"> ir </w:t>
      </w:r>
      <w:r w:rsidR="00B05851" w:rsidRPr="001A0125">
        <w:t>atliktų darbų</w:t>
      </w:r>
      <w:r w:rsidR="005C67D2" w:rsidRPr="001A0125">
        <w:t xml:space="preserve"> aktą</w:t>
      </w:r>
      <w:r w:rsidR="00B05851" w:rsidRPr="001A0125">
        <w:t xml:space="preserve"> (F-2)</w:t>
      </w:r>
      <w:r w:rsidR="00874794">
        <w:t xml:space="preserve"> per atliktų darbų pažymą (F-3)</w:t>
      </w:r>
      <w:r w:rsidRPr="001A0125">
        <w:t xml:space="preserve">. </w:t>
      </w:r>
    </w:p>
    <w:p w14:paraId="4F37D32A" w14:textId="0195071B" w:rsidR="00DD00B7" w:rsidRDefault="00DD00B7" w:rsidP="000B6388">
      <w:pPr>
        <w:ind w:firstLine="851"/>
        <w:jc w:val="both"/>
      </w:pPr>
      <w:r>
        <w:t xml:space="preserve">3.6. </w:t>
      </w:r>
      <w:r w:rsidR="009376E7">
        <w:t>Paslaugos teikėjas</w:t>
      </w:r>
      <w:r>
        <w:t xml:space="preserve"> įsipareigoja ne vėliau kaip iki einamojo mėnesio 2</w:t>
      </w:r>
      <w:r w:rsidR="00F831A7">
        <w:t>0</w:t>
      </w:r>
      <w:r>
        <w:t xml:space="preserve"> dienos pateikti Užsakovui atliktų darbų aktus (2 egz.), pažymas F-3 apie atliktus darbus (2 egz.), sąskaitą faktūrą ir panaudotų medžiagų atitikties deklaracijas. Už darbus atsiskaitoma pateikus atliktų darbų aktą </w:t>
      </w:r>
      <w:r w:rsidR="001A0125">
        <w:t>( F-2)</w:t>
      </w:r>
      <w:r w:rsidR="00F950FE">
        <w:t>, pažymą (F-3)</w:t>
      </w:r>
      <w:r w:rsidR="001A0125">
        <w:t xml:space="preserve"> </w:t>
      </w:r>
      <w:r>
        <w:t>ir sąskaitą faktūrą per 30 kalendorinių dienų nuo sąskaitos faktūros gavimo datos. Jeigu dokumentai pateikiami vėliau nei iki einamojo mėnesio 2</w:t>
      </w:r>
      <w:r w:rsidR="00F831A7">
        <w:t>0</w:t>
      </w:r>
      <w:r>
        <w:t xml:space="preserve"> dienos, mokėjimai gali būti atliekami per </w:t>
      </w:r>
      <w:r w:rsidR="00F831A7">
        <w:t>3</w:t>
      </w:r>
      <w:r>
        <w:t xml:space="preserve">0 </w:t>
      </w:r>
      <w:r>
        <w:lastRenderedPageBreak/>
        <w:t>(</w:t>
      </w:r>
      <w:r w:rsidR="00F831A7">
        <w:t>tri</w:t>
      </w:r>
      <w:r>
        <w:t xml:space="preserve">sdešimt) kalendorinių dienų nuo atliktų darbų aktų pateikimo Užsakovui dienos. Atliktų darbų aktai turi būti patvirtinti seniūnijos seniūno parašu. </w:t>
      </w:r>
    </w:p>
    <w:p w14:paraId="21FE0C88" w14:textId="77777777" w:rsidR="00370557" w:rsidRDefault="00DD00B7" w:rsidP="00370557">
      <w:pPr>
        <w:tabs>
          <w:tab w:val="left" w:pos="1134"/>
        </w:tabs>
        <w:ind w:firstLine="851"/>
        <w:jc w:val="both"/>
        <w:rPr>
          <w:color w:val="FF0000"/>
        </w:rPr>
      </w:pPr>
      <w:r>
        <w:t>3.7.</w:t>
      </w:r>
      <w:r w:rsidR="00F950FE">
        <w:t xml:space="preserve"> </w:t>
      </w:r>
      <w:r w:rsidR="009376E7">
        <w:t>Paslaugos teikėjas</w:t>
      </w:r>
      <w:r>
        <w:t xml:space="preserve"> sąskaitą faktūrą privalo pateikti </w:t>
      </w:r>
      <w:r w:rsidRPr="00064A27">
        <w:rPr>
          <w:color w:val="000000" w:themeColor="text1"/>
        </w:rPr>
        <w:t xml:space="preserve">naudojantis </w:t>
      </w:r>
      <w:r w:rsidR="00370557" w:rsidRPr="00064A27">
        <w:rPr>
          <w:color w:val="000000" w:themeColor="text1"/>
        </w:rPr>
        <w:t>sąskaitų administravimo bendrąja informacine sistema SABIS (</w:t>
      </w:r>
      <w:hyperlink r:id="rId8" w:history="1">
        <w:r w:rsidR="00370557" w:rsidRPr="00064A27">
          <w:rPr>
            <w:rStyle w:val="Hipersaitas"/>
            <w:color w:val="000000" w:themeColor="text1"/>
          </w:rPr>
          <w:t>http://sabis.nbfc.lt</w:t>
        </w:r>
      </w:hyperlink>
      <w:r w:rsidR="00370557" w:rsidRPr="00064A27">
        <w:rPr>
          <w:color w:val="000000" w:themeColor="text1"/>
        </w:rPr>
        <w:t xml:space="preserve">) </w:t>
      </w:r>
    </w:p>
    <w:p w14:paraId="62B44815" w14:textId="5803B9DC" w:rsidR="00531CCA" w:rsidRPr="00940A05" w:rsidRDefault="00DD00B7" w:rsidP="00370557">
      <w:pPr>
        <w:tabs>
          <w:tab w:val="left" w:pos="1134"/>
        </w:tabs>
        <w:ind w:firstLine="851"/>
        <w:jc w:val="both"/>
      </w:pPr>
      <w:r>
        <w:t>3.8.</w:t>
      </w:r>
      <w:r w:rsidR="00F950FE">
        <w:t xml:space="preserve"> </w:t>
      </w:r>
      <w:r w:rsidR="00531CCA" w:rsidRPr="00940A05">
        <w:t xml:space="preserve">Bet kuri Sutarties šalis Sutarties galiojimo metu turi teisę inicijuoti Sutartyje numatytų įkainių perskaičiavimą (keitimą) ne anksčiau kaip po 6 (šešių) mėnesių  nuo </w:t>
      </w:r>
      <w:sdt>
        <w:sdtPr>
          <w:alias w:val="Pasirinkite"/>
          <w:tag w:val="Pasirinkite"/>
          <w:id w:val="-1461952951"/>
          <w:placeholder>
            <w:docPart w:val="4043B7A345384AB6A17122A1CF4760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531CCA" w:rsidRPr="00940A05">
            <w:t>Sutarties sudarymo dienos</w:t>
          </w:r>
        </w:sdtContent>
      </w:sdt>
      <w:r w:rsidR="00531CCA" w:rsidRPr="00940A05">
        <w:t xml:space="preserve"> (</w:t>
      </w:r>
      <w:r w:rsidR="00531CCA" w:rsidRPr="00940A05">
        <w:rPr>
          <w:i/>
          <w:iCs/>
        </w:rPr>
        <w:t>jeigu perskaičiavimas jau buvo atliktas – nuo paskutinio perskaičiavimo pagal šį punktą dienos</w:t>
      </w:r>
      <w:r w:rsidR="00531CCA" w:rsidRPr="00940A05">
        <w:t>), jeigu Vartojimo prekių ir paslaugų kainų pokytis (k), apskaičiuotas kaip nustatyta 3.</w:t>
      </w:r>
      <w:r w:rsidR="00531CCA">
        <w:t>8</w:t>
      </w:r>
      <w:r w:rsidR="00531CCA" w:rsidRPr="00940A05">
        <w:t>.</w:t>
      </w:r>
      <w:r w:rsidR="00531CCA">
        <w:t>3</w:t>
      </w:r>
      <w:r w:rsidR="00531CCA" w:rsidRPr="00940A05">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93E2811" w14:textId="668414D0" w:rsidR="00531CCA" w:rsidRPr="00940A05" w:rsidRDefault="00531CCA" w:rsidP="000B6388">
      <w:pPr>
        <w:ind w:firstLine="851"/>
        <w:jc w:val="both"/>
        <w:rPr>
          <w:rFonts w:cstheme="minorHAnsi"/>
        </w:rPr>
      </w:pPr>
      <w:r w:rsidRPr="00940A05">
        <w:rPr>
          <w:rFonts w:cstheme="minorHAnsi"/>
        </w:rPr>
        <w:t>3.</w:t>
      </w:r>
      <w:r>
        <w:rPr>
          <w:rFonts w:cstheme="minorHAnsi"/>
        </w:rPr>
        <w:t>8</w:t>
      </w:r>
      <w:r w:rsidRPr="00940A05">
        <w:rPr>
          <w:rFonts w:cstheme="minorHAnsi"/>
        </w:rPr>
        <w:t>.</w:t>
      </w:r>
      <w:r>
        <w:rPr>
          <w:rFonts w:cstheme="minorHAnsi"/>
        </w:rPr>
        <w:t>1</w:t>
      </w:r>
      <w:r w:rsidRPr="00940A05">
        <w:rPr>
          <w:rFonts w:cstheme="minorHAnsi"/>
        </w:rPr>
        <w:t>. Šalys privalo Susitarime nurodyti indekso reikšmę laikotarpio pradžioje ir jos nustatymo datą, indekso reikšmę laikotarpio pabaigoje ir jos nustatymo datą, kainų pokytį (k), perskaičiuotus įkainius, perskaičiuotą pradinės sutarties vertę.</w:t>
      </w:r>
    </w:p>
    <w:p w14:paraId="2093F73C" w14:textId="0DDDE44F" w:rsidR="00531CCA" w:rsidRPr="00940A05" w:rsidRDefault="00531CCA" w:rsidP="000B6388">
      <w:pPr>
        <w:ind w:firstLine="851"/>
        <w:jc w:val="both"/>
        <w:rPr>
          <w:rFonts w:cstheme="minorHAnsi"/>
        </w:rPr>
      </w:pPr>
      <w:r w:rsidRPr="00940A05">
        <w:rPr>
          <w:rFonts w:cstheme="minorHAnsi"/>
        </w:rPr>
        <w:t>3.</w:t>
      </w:r>
      <w:r>
        <w:rPr>
          <w:rFonts w:cstheme="minorHAnsi"/>
        </w:rPr>
        <w:t>8</w:t>
      </w:r>
      <w:r w:rsidRPr="00940A05">
        <w:rPr>
          <w:rFonts w:cstheme="minorHAnsi"/>
        </w:rPr>
        <w:t>.</w:t>
      </w:r>
      <w:r>
        <w:rPr>
          <w:rFonts w:cstheme="minorHAnsi"/>
        </w:rPr>
        <w:t>2</w:t>
      </w:r>
      <w:r w:rsidRPr="00940A05">
        <w:rPr>
          <w:rFonts w:cstheme="minorHAnsi"/>
        </w:rPr>
        <w:t xml:space="preserve">. </w:t>
      </w:r>
      <w:r w:rsidR="00F950FE">
        <w:rPr>
          <w:rFonts w:cstheme="minorHAnsi"/>
        </w:rPr>
        <w:t>p</w:t>
      </w:r>
      <w:r w:rsidRPr="00940A05">
        <w:rPr>
          <w:rFonts w:cstheme="minorHAnsi"/>
        </w:rPr>
        <w:t>erskaičiuotieji įkainiai taikomi užsakymams, pateiktiems po to, kai Šalys sudaro susitarimą dėl įkainių perskaičiavimo.</w:t>
      </w:r>
    </w:p>
    <w:p w14:paraId="67807137" w14:textId="45CA16CD" w:rsidR="00531CCA" w:rsidRPr="00940A05" w:rsidRDefault="00531CCA" w:rsidP="000B6388">
      <w:pPr>
        <w:ind w:firstLine="851"/>
        <w:jc w:val="both"/>
        <w:rPr>
          <w:rFonts w:cstheme="minorHAnsi"/>
        </w:rPr>
      </w:pPr>
      <w:r w:rsidRPr="00940A05">
        <w:rPr>
          <w:rFonts w:cstheme="minorHAnsi"/>
        </w:rPr>
        <w:t>3.</w:t>
      </w:r>
      <w:r>
        <w:rPr>
          <w:rFonts w:cstheme="minorHAnsi"/>
        </w:rPr>
        <w:t>8</w:t>
      </w:r>
      <w:r w:rsidRPr="00940A05">
        <w:rPr>
          <w:rFonts w:cstheme="minorHAnsi"/>
        </w:rPr>
        <w:t>.</w:t>
      </w:r>
      <w:r>
        <w:rPr>
          <w:rFonts w:cstheme="minorHAnsi"/>
        </w:rPr>
        <w:t>3</w:t>
      </w:r>
      <w:r w:rsidRPr="00940A05">
        <w:rPr>
          <w:rFonts w:cstheme="minorHAnsi"/>
        </w:rPr>
        <w:t xml:space="preserve">. Nauji įkainiai apskaičiuojami pagal formulę: </w:t>
      </w:r>
    </w:p>
    <w:p w14:paraId="45844291" w14:textId="77777777" w:rsidR="00531CCA" w:rsidRPr="00940A05" w:rsidRDefault="00000000" w:rsidP="000B6388">
      <w:pPr>
        <w:ind w:firstLine="851"/>
        <w:jc w:val="both"/>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531CCA" w:rsidRPr="00940A05">
        <w:rPr>
          <w:rFonts w:eastAsiaTheme="minorEastAsia" w:cstheme="minorHAnsi"/>
          <w:i/>
        </w:rPr>
        <w:t>, kur</w:t>
      </w:r>
    </w:p>
    <w:p w14:paraId="7DFA8A9D" w14:textId="77777777" w:rsidR="00531CCA" w:rsidRPr="00940A05" w:rsidRDefault="00531CCA" w:rsidP="000B6388">
      <w:pPr>
        <w:ind w:firstLine="851"/>
        <w:jc w:val="both"/>
        <w:rPr>
          <w:rFonts w:cstheme="minorHAnsi"/>
        </w:rPr>
      </w:pPr>
      <w:r w:rsidRPr="00940A05">
        <w:rPr>
          <w:rFonts w:cstheme="minorHAnsi"/>
        </w:rPr>
        <w:t>a – įkainis (Eur be PVM)) (jei jis jau buvo perskaičiuotas, tai po paskutinio perskaičiavimo).</w:t>
      </w:r>
    </w:p>
    <w:p w14:paraId="0FA4B65A" w14:textId="77777777" w:rsidR="00531CCA" w:rsidRPr="00940A05" w:rsidRDefault="00531CCA" w:rsidP="000B6388">
      <w:pPr>
        <w:ind w:firstLine="851"/>
        <w:jc w:val="both"/>
        <w:rPr>
          <w:rFonts w:cstheme="minorHAnsi"/>
        </w:rPr>
      </w:pPr>
      <w:r w:rsidRPr="00940A05">
        <w:rPr>
          <w:rFonts w:cstheme="minorHAnsi"/>
        </w:rPr>
        <w:t>a</w:t>
      </w:r>
      <w:r w:rsidRPr="00940A05">
        <w:rPr>
          <w:rFonts w:cstheme="minorHAnsi"/>
          <w:vertAlign w:val="subscript"/>
        </w:rPr>
        <w:t>1</w:t>
      </w:r>
      <w:r w:rsidRPr="00940A05">
        <w:rPr>
          <w:rFonts w:cstheme="minorHAnsi"/>
        </w:rPr>
        <w:t xml:space="preserve"> – perskaičiuotas (pakeistas) įkainis (Eur be PVM)</w:t>
      </w:r>
    </w:p>
    <w:p w14:paraId="3CF4645A" w14:textId="77777777" w:rsidR="00531CCA" w:rsidRPr="00940A05" w:rsidRDefault="00531CCA" w:rsidP="000B6388">
      <w:pPr>
        <w:ind w:firstLine="851"/>
        <w:jc w:val="both"/>
        <w:rPr>
          <w:rFonts w:cstheme="minorHAnsi"/>
        </w:rPr>
      </w:pPr>
      <w:r w:rsidRPr="00940A05">
        <w:rPr>
          <w:rFonts w:cstheme="minorHAnsi"/>
        </w:rPr>
        <w:t xml:space="preserve">k – Pagal vartotojų kainų indeksą </w:t>
      </w:r>
      <w:r w:rsidRPr="00940A05">
        <w:rPr>
          <w:rFonts w:cstheme="minorHAnsi"/>
          <w:color w:val="0070C0"/>
        </w:rPr>
        <w:t xml:space="preserve"> </w:t>
      </w:r>
      <w:r w:rsidRPr="00940A05">
        <w:rPr>
          <w:rFonts w:cstheme="minorHAnsi"/>
        </w:rPr>
        <w:t xml:space="preserve">apskaičiuotas Vartojimo prekių ir paslaugų  kainų pokytis (padidėjimas arba sumažėjimas) (%). „k“ reikšmė skaičiuojama pagal formulę: </w:t>
      </w:r>
    </w:p>
    <w:p w14:paraId="06BA9961" w14:textId="77777777" w:rsidR="00531CCA" w:rsidRPr="00940A05" w:rsidRDefault="00531CCA" w:rsidP="000B6388">
      <w:pPr>
        <w:ind w:firstLine="851"/>
        <w:jc w:val="both"/>
        <w:rPr>
          <w:rFonts w:cstheme="minorHAnsi"/>
        </w:rPr>
      </w:pPr>
      <w:r w:rsidRPr="00940A05">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40A05">
        <w:rPr>
          <w:rFonts w:eastAsiaTheme="minorEastAsia" w:cstheme="minorHAnsi"/>
        </w:rPr>
        <w:t>, (proc.) kur</w:t>
      </w:r>
    </w:p>
    <w:p w14:paraId="3F9AD90F" w14:textId="77777777" w:rsidR="00531CCA" w:rsidRPr="00940A05" w:rsidRDefault="00531CCA" w:rsidP="000B6388">
      <w:pPr>
        <w:ind w:firstLine="851"/>
        <w:jc w:val="both"/>
        <w:rPr>
          <w:rFonts w:cstheme="minorHAnsi"/>
        </w:rPr>
      </w:pPr>
      <w:r w:rsidRPr="00940A05">
        <w:rPr>
          <w:rFonts w:cstheme="minorHAnsi"/>
        </w:rPr>
        <w:t>Ind</w:t>
      </w:r>
      <w:r w:rsidRPr="00940A05">
        <w:rPr>
          <w:rFonts w:cstheme="minorHAnsi"/>
          <w:vertAlign w:val="subscript"/>
        </w:rPr>
        <w:t>naujausias</w:t>
      </w:r>
      <w:r w:rsidRPr="00940A05">
        <w:rPr>
          <w:rFonts w:cstheme="minorHAnsi"/>
        </w:rPr>
        <w:t xml:space="preserve"> – kreipimosi dėl kainos perskaičiavimo išsiuntimo kitai šaliai datą naujausias paskelbtas vartojimo prekių ir paslaugų indeksas</w:t>
      </w:r>
    </w:p>
    <w:p w14:paraId="2126F559" w14:textId="3285DE7B" w:rsidR="00531CCA" w:rsidRDefault="00531CCA" w:rsidP="000B6388">
      <w:pPr>
        <w:tabs>
          <w:tab w:val="left" w:pos="1276"/>
        </w:tabs>
        <w:ind w:firstLine="851"/>
        <w:jc w:val="both"/>
      </w:pPr>
      <w:r w:rsidRPr="00940A05">
        <w:rPr>
          <w:rFonts w:cstheme="minorHAnsi"/>
        </w:rPr>
        <w:t>Ind</w:t>
      </w:r>
      <w:r w:rsidRPr="00940A05">
        <w:rPr>
          <w:rFonts w:cstheme="minorHAnsi"/>
          <w:vertAlign w:val="subscript"/>
        </w:rPr>
        <w:t>pradžia</w:t>
      </w:r>
      <w:r w:rsidRPr="00940A05">
        <w:rPr>
          <w:rFonts w:cstheme="minorHAnsi"/>
        </w:rPr>
        <w:t xml:space="preserve"> – laikotarpio pradžios datos (mėnesio) vartojimo prekių ir paslaugų indeksas (Pirmojo perskaičiavimo atveju laikotarpio pradžia (mėnuo) yra </w:t>
      </w:r>
      <w:sdt>
        <w:sdtPr>
          <w:rPr>
            <w:rFonts w:cstheme="minorHAnsi"/>
          </w:rPr>
          <w:alias w:val="Pasirinkite"/>
          <w:tag w:val="Pasirinkite"/>
          <w:id w:val="-603956337"/>
          <w:placeholder>
            <w:docPart w:val="268E5DD665E74217857419BFE45BD1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0A05">
            <w:rPr>
              <w:rFonts w:cstheme="minorHAnsi"/>
            </w:rPr>
            <w:t>Sutarties sudarymo dienos</w:t>
          </w:r>
        </w:sdtContent>
      </w:sdt>
      <w:r w:rsidRPr="00940A05">
        <w:rPr>
          <w:rFonts w:cstheme="minorHAnsi"/>
        </w:rPr>
        <w:t xml:space="preserve"> mėnuo. Antrojo ir vėlesnių perskaičiavimų atveju laikotarpio pradžia (mėnuo) yra paskutinio perskaičiavimo metu naudotos paskelbto atitinkamo indekso reikšmės mėnuo</w:t>
      </w:r>
      <w:r w:rsidR="00DD00B7">
        <w:tab/>
      </w:r>
    </w:p>
    <w:p w14:paraId="2F95C08E" w14:textId="74D98A51" w:rsidR="00DD00B7" w:rsidRDefault="00DD00B7" w:rsidP="000B6388">
      <w:pPr>
        <w:ind w:firstLine="851"/>
        <w:jc w:val="both"/>
      </w:pPr>
      <w:r>
        <w:t xml:space="preserve"> 3.8.4.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priimtos Sutarties sumą ir pradinę Sutarties vertę bei kitą perskaičiavimui reikšmingą informaciją;</w:t>
      </w:r>
    </w:p>
    <w:p w14:paraId="1F08CA0D" w14:textId="0F162D81" w:rsidR="00DD00B7" w:rsidRPr="008638E6" w:rsidRDefault="00DD00B7" w:rsidP="000B6388">
      <w:pPr>
        <w:ind w:firstLine="851"/>
        <w:jc w:val="both"/>
      </w:pPr>
      <w:r>
        <w:t>3.8.5.</w:t>
      </w:r>
      <w:r>
        <w:tab/>
        <w:t xml:space="preserve"> po </w:t>
      </w:r>
      <w:r w:rsidRPr="008638E6">
        <w:t xml:space="preserve">to, kai Šalys sudaro Susitarimą dėl kainos (įkainių) perskaičiavimo, perskaičiuotoji kaina (įkainiai) taikoma darbams, kurie yra įtraukiami į Atliktų darbų aktus (kaip per ataskaitinį laikotarpį atlikti Darbai), </w:t>
      </w:r>
      <w:r w:rsidR="009376E7" w:rsidRPr="008638E6">
        <w:t>Paslaugos teikėjo</w:t>
      </w:r>
      <w:r w:rsidRPr="008638E6">
        <w:t xml:space="preserve"> pateikiamus po Šalies prašymo kitai Šaliai perskaičiuoti kainą (įkainius) pateikimo. Jeigu dėl Susitarimo sudarymui reikalingo laiko gali vėluoti Atliktų darbų aktų pateikimas, </w:t>
      </w:r>
      <w:r w:rsidR="009376E7" w:rsidRPr="008638E6">
        <w:t>Paslaugos teikėjas</w:t>
      </w:r>
      <w:r w:rsidRPr="008638E6">
        <w:t xml:space="preserve"> turi teisę arba (a) pateikti Atliktų darbų aktą su neperskaičiuotomis kainomis (įkainiais) ir perskaičiavimą atlikti kitame Atliktų darbų akte, arba (b) sustabdyti Atliktų darbų akto pateikimą iki bus perskaičiuotos kainos (įkainiai);</w:t>
      </w:r>
    </w:p>
    <w:p w14:paraId="2F3C0C9F" w14:textId="53ED8F7B" w:rsidR="00DD00B7" w:rsidRPr="008638E6" w:rsidRDefault="00DD00B7" w:rsidP="000B6388">
      <w:pPr>
        <w:ind w:firstLine="851"/>
        <w:jc w:val="both"/>
      </w:pPr>
      <w:r w:rsidRPr="008638E6">
        <w:t xml:space="preserve">3.9. </w:t>
      </w:r>
      <w:r w:rsidR="00F950FE">
        <w:t>T</w:t>
      </w:r>
      <w:r w:rsidRPr="008638E6">
        <w:t xml:space="preserve">iesioginio atsiskaitymo su </w:t>
      </w:r>
      <w:r w:rsidR="009376E7" w:rsidRPr="008638E6">
        <w:t>Paslaugos teikėjo</w:t>
      </w:r>
      <w:r w:rsidRPr="008638E6">
        <w:t xml:space="preserve"> pasitelkiamais </w:t>
      </w:r>
      <w:r w:rsidR="00365AE7" w:rsidRPr="00E41093">
        <w:t>p</w:t>
      </w:r>
      <w:r w:rsidR="009376E7" w:rsidRPr="00E41093">
        <w:t>aslaugos</w:t>
      </w:r>
      <w:r w:rsidR="009376E7" w:rsidRPr="008638E6">
        <w:t xml:space="preserve"> </w:t>
      </w:r>
      <w:r w:rsidR="00E41093" w:rsidRPr="008063AC">
        <w:rPr>
          <w:color w:val="000000" w:themeColor="text1"/>
        </w:rPr>
        <w:t>sub</w:t>
      </w:r>
      <w:r w:rsidR="009376E7" w:rsidRPr="008638E6">
        <w:t>teikėja</w:t>
      </w:r>
      <w:r w:rsidRPr="008638E6">
        <w:t>is galimybės gali būti įgyvendinamos šia tvarka:</w:t>
      </w:r>
      <w:r w:rsidR="00E41093">
        <w:t xml:space="preserve"> </w:t>
      </w:r>
    </w:p>
    <w:p w14:paraId="2DBCF692" w14:textId="6B93CA0D" w:rsidR="00DD00B7" w:rsidRDefault="00DD00B7" w:rsidP="000B6388">
      <w:pPr>
        <w:ind w:firstLine="851"/>
        <w:jc w:val="both"/>
      </w:pPr>
      <w:r w:rsidRPr="008638E6">
        <w:lastRenderedPageBreak/>
        <w:t xml:space="preserve">3.9.1. </w:t>
      </w:r>
      <w:r w:rsidR="008063AC" w:rsidRPr="00E41093">
        <w:t>paslaugos</w:t>
      </w:r>
      <w:r w:rsidR="008063AC" w:rsidRPr="008638E6">
        <w:t xml:space="preserve"> </w:t>
      </w:r>
      <w:r w:rsidR="008063AC" w:rsidRPr="008063AC">
        <w:rPr>
          <w:color w:val="000000" w:themeColor="text1"/>
        </w:rPr>
        <w:t>sub</w:t>
      </w:r>
      <w:r w:rsidR="008063AC" w:rsidRPr="008638E6">
        <w:t>teikėja</w:t>
      </w:r>
      <w:r w:rsidR="008063AC">
        <w:t xml:space="preserve">s </w:t>
      </w:r>
      <w:r w:rsidRPr="008638E6">
        <w:t>norėdamas</w:t>
      </w:r>
      <w:r>
        <w:t xml:space="preserve">, kad Užsakovas tiesiogiai atsiskaitytų su juo, pateikia prašymą Užsakovui ir inicijuoja trišalės sutarties tarp jo, Užsakovo ir </w:t>
      </w:r>
      <w:r w:rsidR="009376E7">
        <w:t>Paslaugos teikėjo</w:t>
      </w:r>
      <w:r>
        <w:t xml:space="preserve"> sudarymą. Trišalė sutartis turi būti sudaryta ne vėliau kaip iki Užsakovo atsiskaitymo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w:t>
      </w:r>
      <w:r>
        <w:t xml:space="preserve">. Trišalėje sutartyje nurodoma </w:t>
      </w:r>
      <w:r w:rsidR="009376E7">
        <w:t>Paslaugos teikėjo</w:t>
      </w:r>
      <w:r>
        <w:t xml:space="preserve"> teisė prieštarauti nepagrįstiems mokėjimams, tiesioginio atsiskaitymo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w:t>
      </w:r>
      <w:r>
        <w:t xml:space="preserve"> tvarka, atsižvelgiant į šioje sutartyje nustatytus reikalavimus;</w:t>
      </w:r>
    </w:p>
    <w:p w14:paraId="454C0B77" w14:textId="26919327" w:rsidR="00DD00B7" w:rsidRDefault="00DD00B7" w:rsidP="000B6388">
      <w:pPr>
        <w:ind w:firstLine="851"/>
        <w:jc w:val="both"/>
      </w:pPr>
      <w:r>
        <w:t xml:space="preserve">3.9.2. </w:t>
      </w:r>
      <w:r w:rsidR="008063AC" w:rsidRPr="00E41093">
        <w:t>paslaugos</w:t>
      </w:r>
      <w:r w:rsidR="008063AC" w:rsidRPr="008638E6">
        <w:t xml:space="preserve"> </w:t>
      </w:r>
      <w:r w:rsidR="008063AC" w:rsidRPr="008063AC">
        <w:rPr>
          <w:color w:val="000000" w:themeColor="text1"/>
        </w:rPr>
        <w:t>sub</w:t>
      </w:r>
      <w:r w:rsidR="008063AC" w:rsidRPr="008638E6">
        <w:t>teikėja</w:t>
      </w:r>
      <w:r w:rsidR="008063AC">
        <w:t>s</w:t>
      </w:r>
      <w:r>
        <w:t xml:space="preserve">, prieš pateikdamas sąskaitą faktūrą Užsakovui, turi ją suderinti su </w:t>
      </w:r>
      <w:r w:rsidR="003621C4">
        <w:t>Paslaugos Teikėju</w:t>
      </w:r>
      <w:r>
        <w:t xml:space="preserve">. Suderinimas laikomas tinkamu, kai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o </w:t>
      </w:r>
      <w:r>
        <w:t xml:space="preserve">išrašytą sąskaitą faktūrą raštu patvirtina atsakingas </w:t>
      </w:r>
      <w:r w:rsidR="009376E7">
        <w:t>Paslaugos teikėjo</w:t>
      </w:r>
      <w:r>
        <w:t xml:space="preserve"> atstovas, kuris nurodytas trišalėje sutartyje. Užsakovo atlikti mokėjimai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ui </w:t>
      </w:r>
      <w:r>
        <w:t xml:space="preserve">pagal jo pateiktą sąskaitą faktūrą atitinkamai mažina sumą, kurią Užsakovas turi sumokėti </w:t>
      </w:r>
      <w:r w:rsidR="009376E7">
        <w:t>Paslaugos teikėjui</w:t>
      </w:r>
      <w:r>
        <w:t xml:space="preserve"> pagal šią sutartį. </w:t>
      </w:r>
      <w:r w:rsidR="009376E7">
        <w:t>Paslaugos teikėjas</w:t>
      </w:r>
      <w:r>
        <w:t xml:space="preserve">, išrašydamas ir pateikdamas sąskaitą faktūrą Užsakovui, atitinkamai į jas neįtraukia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o </w:t>
      </w:r>
      <w:r>
        <w:t xml:space="preserve">tiesiogiai Užsakovui pateiktų ir </w:t>
      </w:r>
      <w:r w:rsidR="009376E7">
        <w:t>Paslaugos teikėjo</w:t>
      </w:r>
      <w:r>
        <w:t xml:space="preserve"> patvirtintų sumų;</w:t>
      </w:r>
    </w:p>
    <w:p w14:paraId="1160B890" w14:textId="7A1D78D1" w:rsidR="00DD00B7" w:rsidRDefault="00DD00B7" w:rsidP="000B6388">
      <w:pPr>
        <w:ind w:firstLine="851"/>
        <w:jc w:val="both"/>
      </w:pPr>
      <w:r>
        <w:t xml:space="preserve">3.9.3. tiesioginis atsiskaitymas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u </w:t>
      </w:r>
      <w:r>
        <w:t xml:space="preserve">neatleidžia </w:t>
      </w:r>
      <w:r w:rsidR="009376E7">
        <w:t>Paslaugos teikėjo</w:t>
      </w:r>
      <w:r>
        <w:t xml:space="preserve"> nuo jo prisiimtų įsipareigojimų numatytų šioje sutartyje. Nepaisant nustatyto galimo tiesioginio atsiskaitymo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w:t>
      </w:r>
      <w:r>
        <w:t xml:space="preserve">, </w:t>
      </w:r>
      <w:r w:rsidR="009376E7">
        <w:t>Paslaugos teikėjui</w:t>
      </w:r>
      <w:r>
        <w:t xml:space="preserve"> šia sutartimi numatytos teisės, pareigos ir kiti įsipareigojimai nepereina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ui</w:t>
      </w:r>
      <w:r>
        <w:t>;</w:t>
      </w:r>
    </w:p>
    <w:p w14:paraId="4695281B" w14:textId="318E51D9" w:rsidR="00DD00B7" w:rsidRDefault="00DD00B7" w:rsidP="000B6388">
      <w:pPr>
        <w:ind w:firstLine="851"/>
        <w:jc w:val="both"/>
      </w:pPr>
      <w:r>
        <w:t xml:space="preserve">3.9.4. atsiskaitymai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u </w:t>
      </w:r>
      <w:r>
        <w:t xml:space="preserve">atliekami trišalėje sutartyje nustatytomis kainomis, bet neviršijant šioje sutartyje nustatytų kainų. Jei dėl tiesioginio atsiskaitymo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w:t>
      </w:r>
      <w:r>
        <w:t xml:space="preserve"> faktiškai nesutampa </w:t>
      </w:r>
      <w:r w:rsidR="009376E7">
        <w:t>Paslaugos teikėjo</w:t>
      </w:r>
      <w:r>
        <w:t xml:space="preserve"> ir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o n</w:t>
      </w:r>
      <w:r>
        <w:t xml:space="preserve">urodytos faktiškai mokėtinos sumos, rizika prieš Užsakovą tenka </w:t>
      </w:r>
      <w:r w:rsidR="009376E7">
        <w:t>Paslaugos teikėjui</w:t>
      </w:r>
      <w:r>
        <w:t xml:space="preserve"> ir neatitikimai pašalinami </w:t>
      </w:r>
      <w:r w:rsidR="009376E7">
        <w:t>Paslaugos teikėjo</w:t>
      </w:r>
      <w:r>
        <w:t xml:space="preserve"> sąskaita;</w:t>
      </w:r>
    </w:p>
    <w:p w14:paraId="63306BB3" w14:textId="269E6F59" w:rsidR="00DD00B7" w:rsidRDefault="00DD00B7" w:rsidP="000B6388">
      <w:pPr>
        <w:ind w:firstLine="851"/>
        <w:jc w:val="both"/>
      </w:pPr>
      <w:r>
        <w:t xml:space="preserve">3.9.5. atsiskaitymas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u </w:t>
      </w:r>
      <w:r>
        <w:t>vykdomas vadovaujantis šios sutarties 3.1</w:t>
      </w:r>
      <w:r w:rsidR="00440951">
        <w:t>–</w:t>
      </w:r>
      <w:r>
        <w:t>3.9 punktų nuostatomis.</w:t>
      </w:r>
    </w:p>
    <w:p w14:paraId="53A08E57" w14:textId="77777777" w:rsidR="00DD00B7" w:rsidRDefault="00DD00B7" w:rsidP="000B6388">
      <w:pPr>
        <w:jc w:val="both"/>
      </w:pPr>
    </w:p>
    <w:p w14:paraId="5181710D" w14:textId="77777777" w:rsidR="00DD00B7" w:rsidRPr="00DD00B7" w:rsidRDefault="00DD00B7" w:rsidP="000B6388">
      <w:pPr>
        <w:jc w:val="center"/>
        <w:rPr>
          <w:b/>
          <w:bCs/>
        </w:rPr>
      </w:pPr>
      <w:r w:rsidRPr="00DD00B7">
        <w:rPr>
          <w:b/>
          <w:bCs/>
        </w:rPr>
        <w:t>IV. UŽSAKOVO TEISĖS, PAREIGOS IR ATSAKOMYBĖ</w:t>
      </w:r>
    </w:p>
    <w:p w14:paraId="6DDAEA91" w14:textId="77777777" w:rsidR="00DD00B7" w:rsidRDefault="00DD00B7" w:rsidP="000B6388">
      <w:pPr>
        <w:jc w:val="both"/>
      </w:pPr>
    </w:p>
    <w:p w14:paraId="76AF5634" w14:textId="6818FCFF" w:rsidR="003828E3" w:rsidRDefault="00DD00B7" w:rsidP="000B6388">
      <w:pPr>
        <w:ind w:firstLine="851"/>
        <w:jc w:val="both"/>
        <w:rPr>
          <w:rFonts w:cs="Times New Roman"/>
          <w:szCs w:val="24"/>
        </w:rPr>
      </w:pPr>
      <w:bookmarkStart w:id="0" w:name="_Hlk165550343"/>
      <w:r>
        <w:t xml:space="preserve">4.1. </w:t>
      </w:r>
      <w:r w:rsidR="005363EC" w:rsidRPr="00C971FA">
        <w:rPr>
          <w:rFonts w:cs="Times New Roman"/>
          <w:szCs w:val="24"/>
        </w:rPr>
        <w:t>Užsakovo atstovais seniūnijose kuriose vykdomi darbai yra konkrečių seniūnijų seniūnai</w:t>
      </w:r>
      <w:r w:rsidR="003828E3">
        <w:rPr>
          <w:rFonts w:cs="Times New Roman"/>
          <w:szCs w:val="24"/>
        </w:rPr>
        <w:t>:</w:t>
      </w:r>
    </w:p>
    <w:bookmarkEnd w:id="0"/>
    <w:p w14:paraId="0265BDA2" w14:textId="2AD8A314" w:rsidR="00DD00B7" w:rsidRDefault="00DD00B7" w:rsidP="000B6388">
      <w:pPr>
        <w:ind w:firstLine="851"/>
        <w:jc w:val="both"/>
      </w:pPr>
      <w:r>
        <w:t>Seniūnai pateikia raštu</w:t>
      </w:r>
      <w:r w:rsidR="005363EC">
        <w:t>,</w:t>
      </w:r>
      <w:r>
        <w:t xml:space="preserve"> </w:t>
      </w:r>
      <w:r w:rsidR="005363EC">
        <w:t xml:space="preserve">el. paštu </w:t>
      </w:r>
      <w:r>
        <w:t xml:space="preserve">užsakymus darbų vykdymui, turi teisę bet kuriuo metu tikrinti darbų eigą ir kokybę, </w:t>
      </w:r>
      <w:r w:rsidR="009376E7">
        <w:t>Paslaugos teikėjo</w:t>
      </w:r>
      <w:r>
        <w:t xml:space="preserve"> tiekiamų medžiagų kokybę, medžiagų naudojimą, o pastebėję nukrypimus nuo sutarties sąlygų, bloginančius darbų rezultato kokybę, ar kitus trūkumus, nedelsiant apie tai pranešti </w:t>
      </w:r>
      <w:r w:rsidR="009376E7">
        <w:t>Paslaugos teikėjui</w:t>
      </w:r>
      <w:r>
        <w:t xml:space="preserve">. </w:t>
      </w:r>
    </w:p>
    <w:p w14:paraId="14289432" w14:textId="76FA288E" w:rsidR="00DD00B7" w:rsidRDefault="00DD00B7" w:rsidP="000B6388">
      <w:pPr>
        <w:ind w:firstLine="851"/>
        <w:jc w:val="both"/>
      </w:pPr>
      <w:r>
        <w:t xml:space="preserve">4.2. Užsakovas yra atsakingas už tai, kad jo personalas bendradarbiautų su </w:t>
      </w:r>
      <w:r w:rsidR="001E513F">
        <w:t>Paslaugos teikėj</w:t>
      </w:r>
      <w:r>
        <w:t xml:space="preserve">u bei laikytųsi darbo saugos reikalavimų statybvietėje. </w:t>
      </w:r>
    </w:p>
    <w:p w14:paraId="73C9F950" w14:textId="2E331674" w:rsidR="00DD00B7" w:rsidRDefault="00DD00B7" w:rsidP="000B6388">
      <w:pPr>
        <w:ind w:firstLine="851"/>
        <w:jc w:val="both"/>
      </w:pPr>
      <w:r>
        <w:t xml:space="preserve">4.3. </w:t>
      </w:r>
      <w:r w:rsidR="009376E7">
        <w:t>Paslaugos teikėjui</w:t>
      </w:r>
      <w:r>
        <w:t xml:space="preserve"> tinkamai atlikus darbus, Užsakovas privalo sumokėti sutarties kainą.</w:t>
      </w:r>
    </w:p>
    <w:p w14:paraId="266E56EB" w14:textId="4D8E6C4E" w:rsidR="00DD00B7" w:rsidRDefault="00DD00B7" w:rsidP="000B6388">
      <w:pPr>
        <w:ind w:firstLine="851"/>
        <w:jc w:val="both"/>
      </w:pPr>
      <w:r>
        <w:t xml:space="preserve">4.4. 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9376E7">
        <w:t>Paslaugos teikėjo</w:t>
      </w:r>
      <w:r>
        <w:t xml:space="preserve"> tyčia paslėpti, privalo apie juos raštu pranešti </w:t>
      </w:r>
      <w:r w:rsidR="009376E7">
        <w:t>Paslaugos teikėjui</w:t>
      </w:r>
      <w:r>
        <w:t>.</w:t>
      </w:r>
    </w:p>
    <w:p w14:paraId="72093BBA" w14:textId="77777777" w:rsidR="00DD00B7" w:rsidRDefault="00DD00B7" w:rsidP="000B6388">
      <w:pPr>
        <w:jc w:val="center"/>
      </w:pPr>
    </w:p>
    <w:p w14:paraId="67453DE9" w14:textId="384A4407" w:rsidR="00DD00B7" w:rsidRPr="00DD00B7" w:rsidRDefault="00DD00B7" w:rsidP="000B6388">
      <w:pPr>
        <w:jc w:val="center"/>
        <w:rPr>
          <w:b/>
          <w:bCs/>
        </w:rPr>
      </w:pPr>
      <w:r w:rsidRPr="00DD00B7">
        <w:rPr>
          <w:b/>
          <w:bCs/>
        </w:rPr>
        <w:t xml:space="preserve">V. </w:t>
      </w:r>
      <w:r w:rsidR="009376E7">
        <w:rPr>
          <w:b/>
          <w:bCs/>
        </w:rPr>
        <w:t>PASLAUGOS TEIKĖJO</w:t>
      </w:r>
      <w:r w:rsidRPr="00DD00B7">
        <w:rPr>
          <w:b/>
          <w:bCs/>
        </w:rPr>
        <w:t xml:space="preserve"> TEISĖS, PAREIGOS IR ATSAKOMYBĖ</w:t>
      </w:r>
    </w:p>
    <w:p w14:paraId="666510D9" w14:textId="77777777" w:rsidR="00DD00B7" w:rsidRDefault="00DD00B7" w:rsidP="000B6388">
      <w:pPr>
        <w:jc w:val="both"/>
      </w:pPr>
    </w:p>
    <w:p w14:paraId="4E4442AD" w14:textId="44FB078C" w:rsidR="00DD00B7" w:rsidRDefault="00DD00B7" w:rsidP="000B6388">
      <w:pPr>
        <w:ind w:firstLine="851"/>
        <w:jc w:val="both"/>
      </w:pPr>
      <w:r>
        <w:t xml:space="preserve">5.1. </w:t>
      </w:r>
      <w:r w:rsidR="009376E7" w:rsidRPr="008D7AE0">
        <w:t>Paslaugos teikėjas</w:t>
      </w:r>
      <w:r w:rsidRPr="008D7AE0">
        <w:t xml:space="preserve"> įsipareigoja:</w:t>
      </w:r>
    </w:p>
    <w:p w14:paraId="2BBECBA1" w14:textId="77777777" w:rsidR="00DD00B7" w:rsidRDefault="00DD00B7" w:rsidP="000B6388">
      <w:pPr>
        <w:ind w:firstLine="851"/>
        <w:jc w:val="both"/>
      </w:pPr>
      <w: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51969EBA" w14:textId="197AA0A2" w:rsidR="00DD00B7" w:rsidRDefault="00DD00B7" w:rsidP="000B6388">
      <w:pPr>
        <w:ind w:firstLine="851"/>
        <w:jc w:val="both"/>
      </w:pPr>
      <w:r>
        <w:t xml:space="preserve">5.1.2. nedelsiant raštu informuoti Užsakovą apie bet kurias aplinkybes, kurios trukdo ar gali sutrukdyti </w:t>
      </w:r>
      <w:r w:rsidR="009376E7">
        <w:t>Paslaugos teikėjui</w:t>
      </w:r>
      <w:r>
        <w:t xml:space="preserve"> užbaigti darbus nustatytais terminais;</w:t>
      </w:r>
    </w:p>
    <w:p w14:paraId="1A542B1A" w14:textId="77777777" w:rsidR="00DD00B7" w:rsidRDefault="00DD00B7" w:rsidP="000B6388">
      <w:pPr>
        <w:ind w:firstLine="851"/>
        <w:jc w:val="both"/>
      </w:pPr>
      <w:r>
        <w:t>5.1.3. perduoti Užsakovui visus rezultatus ir su jais susijusias teises, įgytas vykdant sutartį, įskaitant autorines ir kitas intelektinės ar pramoninės nuosavybės teises;</w:t>
      </w:r>
    </w:p>
    <w:p w14:paraId="2A063CA5" w14:textId="31EDEA8C" w:rsidR="00DD00B7" w:rsidRDefault="00DD00B7" w:rsidP="000B6388">
      <w:pPr>
        <w:ind w:firstLine="851"/>
        <w:jc w:val="both"/>
      </w:pPr>
      <w:r>
        <w:lastRenderedPageBreak/>
        <w:t xml:space="preserve">5.1.4. jei sutartyje nenustatyta kitaip, </w:t>
      </w:r>
      <w:r w:rsidR="009376E7">
        <w:t>Paslaugos teikėjas</w:t>
      </w:r>
      <w:r>
        <w:t xml:space="preserve"> garantuoja nuostolių atlyginimą Užsakovui dėl bet kokių reikalavimų, kylančių dėl autorių teisių, licencijų, brėžinių kaip numatyta sutartyje, išskyrus atvejus, kai toks pažeidimas atsiranda dėl Užsakovo kaltės;</w:t>
      </w:r>
    </w:p>
    <w:p w14:paraId="4C514242" w14:textId="77777777" w:rsidR="00DD00B7" w:rsidRDefault="00DD00B7" w:rsidP="000B6388">
      <w:pPr>
        <w:ind w:firstLine="851"/>
        <w:jc w:val="both"/>
      </w:pPr>
      <w:r>
        <w:t>5.1.5. Užsakovui raštu paprašius grąžinti visus iš Užsakovo gautus, sutarčiai vykdyti reikalingus dokumentus.</w:t>
      </w:r>
    </w:p>
    <w:p w14:paraId="6467C048" w14:textId="67BE0DA2" w:rsidR="00DD00B7" w:rsidRDefault="00DD00B7" w:rsidP="000B6388">
      <w:pPr>
        <w:ind w:firstLine="851"/>
        <w:jc w:val="both"/>
      </w:pPr>
      <w:r>
        <w:t xml:space="preserve">5.2. </w:t>
      </w:r>
      <w:r w:rsidR="009376E7">
        <w:t>Paslaugos teikėjas</w:t>
      </w:r>
      <w:r>
        <w:t xml:space="preserve"> privalo vykdyti ir užbaigti darbus pagal sutartį, vadovaudamasis Lietuvos Respublikoje galiojančių įstatymų, įstatymų įgyvendinamųjų teisės aktų, normatyvinių statybos techninių dokumentų reikalavimų.</w:t>
      </w:r>
    </w:p>
    <w:p w14:paraId="7B486FFB" w14:textId="74F541C6" w:rsidR="00DD00B7" w:rsidRDefault="00DD00B7" w:rsidP="000B6388">
      <w:pPr>
        <w:ind w:firstLine="851"/>
        <w:jc w:val="both"/>
      </w:pPr>
      <w:r>
        <w:t xml:space="preserve">5.3. </w:t>
      </w:r>
      <w:r w:rsidR="009376E7">
        <w:t>Paslaugos teikėjas</w:t>
      </w:r>
      <w:r>
        <w:t xml:space="preserve"> turi ir kitas šios Sutarties ir Lietuvos Respublikoje galiojančių teisės aktų numatytas teises.</w:t>
      </w:r>
    </w:p>
    <w:p w14:paraId="24FCEA9E" w14:textId="3E5A1B1B" w:rsidR="00DD00B7" w:rsidRDefault="00DD00B7" w:rsidP="000B6388">
      <w:pPr>
        <w:ind w:firstLine="851"/>
        <w:jc w:val="both"/>
      </w:pPr>
      <w:r>
        <w:t xml:space="preserve">5.4. Užsakovas turi teisę reikalauti </w:t>
      </w:r>
      <w:r w:rsidR="009376E7">
        <w:t>Paslaugos teikėjo</w:t>
      </w:r>
      <w:r>
        <w:t xml:space="preserve"> darbus atlikti pakartotinai savo sąskaita, jei nustatoma, kad </w:t>
      </w:r>
      <w:r w:rsidR="009376E7">
        <w:t>Paslaugos teikėjas</w:t>
      </w:r>
      <w:r>
        <w:t xml:space="preserve"> darbus atliko naudodamas netinkamas medžiagas ar darbai atlikti nekokybiškai.</w:t>
      </w:r>
    </w:p>
    <w:p w14:paraId="15C181BF" w14:textId="77777777" w:rsidR="00DD00B7" w:rsidRDefault="00DD00B7" w:rsidP="000B6388">
      <w:pPr>
        <w:jc w:val="both"/>
      </w:pPr>
    </w:p>
    <w:p w14:paraId="3B9B47C4" w14:textId="77777777" w:rsidR="00DD00B7" w:rsidRPr="00DD00B7" w:rsidRDefault="00DD00B7" w:rsidP="000B6388">
      <w:pPr>
        <w:jc w:val="center"/>
        <w:rPr>
          <w:b/>
          <w:bCs/>
        </w:rPr>
      </w:pPr>
      <w:r w:rsidRPr="00DD00B7">
        <w:rPr>
          <w:b/>
          <w:bCs/>
        </w:rPr>
        <w:t>VI. SUSIRAŠINĖJIMAS</w:t>
      </w:r>
    </w:p>
    <w:p w14:paraId="4F1CF9B4" w14:textId="77777777" w:rsidR="00DD00B7" w:rsidRDefault="00DD00B7" w:rsidP="000B6388">
      <w:pPr>
        <w:jc w:val="both"/>
      </w:pPr>
    </w:p>
    <w:p w14:paraId="25A43D84" w14:textId="77777777" w:rsidR="00DD00B7" w:rsidRDefault="00DD00B7" w:rsidP="000B6388">
      <w:pPr>
        <w:ind w:firstLine="851"/>
        <w:jc w:val="both"/>
      </w:pPr>
      <w: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 </w:t>
      </w:r>
    </w:p>
    <w:p w14:paraId="46A04651" w14:textId="77777777" w:rsidR="00C13B83" w:rsidRDefault="00C13B83" w:rsidP="000B6388">
      <w:pPr>
        <w:ind w:firstLine="851"/>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55"/>
        <w:gridCol w:w="3949"/>
      </w:tblGrid>
      <w:tr w:rsidR="00C13B83" w14:paraId="7E96E65F" w14:textId="77777777" w:rsidTr="00C13B83">
        <w:tc>
          <w:tcPr>
            <w:tcW w:w="2056" w:type="dxa"/>
            <w:tcBorders>
              <w:top w:val="single" w:sz="4" w:space="0" w:color="auto"/>
              <w:left w:val="single" w:sz="4" w:space="0" w:color="auto"/>
              <w:bottom w:val="single" w:sz="4" w:space="0" w:color="auto"/>
              <w:right w:val="single" w:sz="4" w:space="0" w:color="auto"/>
            </w:tcBorders>
          </w:tcPr>
          <w:p w14:paraId="6C9CBF87" w14:textId="77777777" w:rsidR="00C13B83" w:rsidRDefault="00C13B83" w:rsidP="000B6388">
            <w:pPr>
              <w:ind w:right="-2"/>
              <w:jc w:val="center"/>
              <w:rPr>
                <w:bCs/>
              </w:rPr>
            </w:pPr>
          </w:p>
        </w:tc>
        <w:tc>
          <w:tcPr>
            <w:tcW w:w="4055" w:type="dxa"/>
            <w:tcBorders>
              <w:top w:val="single" w:sz="4" w:space="0" w:color="auto"/>
              <w:left w:val="single" w:sz="4" w:space="0" w:color="auto"/>
              <w:bottom w:val="single" w:sz="4" w:space="0" w:color="auto"/>
              <w:right w:val="single" w:sz="4" w:space="0" w:color="auto"/>
            </w:tcBorders>
            <w:hideMark/>
          </w:tcPr>
          <w:p w14:paraId="546C97E0" w14:textId="77777777" w:rsidR="00C13B83" w:rsidRDefault="00C13B83" w:rsidP="000B6388">
            <w:pPr>
              <w:ind w:right="-2"/>
              <w:jc w:val="center"/>
              <w:rPr>
                <w:bCs/>
              </w:rPr>
            </w:pPr>
            <w:r>
              <w:rPr>
                <w:bCs/>
              </w:rPr>
              <w:t>Užsakovas</w:t>
            </w:r>
          </w:p>
        </w:tc>
        <w:tc>
          <w:tcPr>
            <w:tcW w:w="3949" w:type="dxa"/>
            <w:tcBorders>
              <w:top w:val="single" w:sz="4" w:space="0" w:color="auto"/>
              <w:left w:val="single" w:sz="4" w:space="0" w:color="auto"/>
              <w:bottom w:val="single" w:sz="4" w:space="0" w:color="auto"/>
              <w:right w:val="single" w:sz="4" w:space="0" w:color="auto"/>
            </w:tcBorders>
            <w:hideMark/>
          </w:tcPr>
          <w:p w14:paraId="650B53B3" w14:textId="733AC18A" w:rsidR="00C13B83" w:rsidRDefault="009376E7" w:rsidP="000B6388">
            <w:pPr>
              <w:ind w:right="-2"/>
              <w:jc w:val="center"/>
              <w:rPr>
                <w:bCs/>
              </w:rPr>
            </w:pPr>
            <w:r>
              <w:rPr>
                <w:bCs/>
              </w:rPr>
              <w:t>Paslaugos teikėjas</w:t>
            </w:r>
          </w:p>
        </w:tc>
      </w:tr>
      <w:tr w:rsidR="00C13B83" w14:paraId="7DB66982" w14:textId="77777777" w:rsidTr="00C13B83">
        <w:tc>
          <w:tcPr>
            <w:tcW w:w="2056" w:type="dxa"/>
            <w:tcBorders>
              <w:top w:val="single" w:sz="4" w:space="0" w:color="auto"/>
              <w:left w:val="single" w:sz="4" w:space="0" w:color="auto"/>
              <w:bottom w:val="single" w:sz="4" w:space="0" w:color="auto"/>
              <w:right w:val="single" w:sz="4" w:space="0" w:color="auto"/>
            </w:tcBorders>
            <w:hideMark/>
          </w:tcPr>
          <w:p w14:paraId="7E10BD60" w14:textId="77777777" w:rsidR="00C13B83" w:rsidRDefault="00C13B83" w:rsidP="000B6388">
            <w:pPr>
              <w:ind w:right="-2"/>
              <w:rPr>
                <w:bCs/>
              </w:rPr>
            </w:pPr>
            <w:r>
              <w:rPr>
                <w:bCs/>
              </w:rPr>
              <w:t>Vardas, pavardė</w:t>
            </w:r>
          </w:p>
        </w:tc>
        <w:tc>
          <w:tcPr>
            <w:tcW w:w="4055" w:type="dxa"/>
            <w:tcBorders>
              <w:top w:val="single" w:sz="4" w:space="0" w:color="auto"/>
              <w:left w:val="single" w:sz="4" w:space="0" w:color="auto"/>
              <w:bottom w:val="single" w:sz="4" w:space="0" w:color="auto"/>
              <w:right w:val="single" w:sz="4" w:space="0" w:color="auto"/>
            </w:tcBorders>
            <w:hideMark/>
          </w:tcPr>
          <w:p w14:paraId="633DF73F" w14:textId="37B820D7" w:rsidR="00C13B83" w:rsidRDefault="00150CC4" w:rsidP="000B6388">
            <w:pPr>
              <w:ind w:right="-2"/>
              <w:rPr>
                <w:bCs/>
              </w:rPr>
            </w:pPr>
            <w:r>
              <w:rPr>
                <w:bCs/>
              </w:rPr>
              <w:t xml:space="preserve">Irina Melkova </w:t>
            </w:r>
          </w:p>
        </w:tc>
        <w:tc>
          <w:tcPr>
            <w:tcW w:w="3949" w:type="dxa"/>
            <w:tcBorders>
              <w:top w:val="single" w:sz="4" w:space="0" w:color="auto"/>
              <w:left w:val="single" w:sz="4" w:space="0" w:color="auto"/>
              <w:bottom w:val="single" w:sz="4" w:space="0" w:color="auto"/>
              <w:right w:val="single" w:sz="4" w:space="0" w:color="auto"/>
            </w:tcBorders>
          </w:tcPr>
          <w:p w14:paraId="36EEAED8" w14:textId="4590419F" w:rsidR="00C13B83" w:rsidRDefault="00C13B83" w:rsidP="000B6388">
            <w:pPr>
              <w:rPr>
                <w:szCs w:val="24"/>
              </w:rPr>
            </w:pPr>
          </w:p>
        </w:tc>
      </w:tr>
      <w:tr w:rsidR="00C13B83" w14:paraId="365D2283" w14:textId="77777777" w:rsidTr="00C13B83">
        <w:tc>
          <w:tcPr>
            <w:tcW w:w="2056" w:type="dxa"/>
            <w:tcBorders>
              <w:top w:val="single" w:sz="4" w:space="0" w:color="auto"/>
              <w:left w:val="single" w:sz="4" w:space="0" w:color="auto"/>
              <w:bottom w:val="single" w:sz="4" w:space="0" w:color="auto"/>
              <w:right w:val="single" w:sz="4" w:space="0" w:color="auto"/>
            </w:tcBorders>
            <w:hideMark/>
          </w:tcPr>
          <w:p w14:paraId="59FAA6A6" w14:textId="77777777" w:rsidR="00C13B83" w:rsidRDefault="00C13B83" w:rsidP="000B6388">
            <w:pPr>
              <w:ind w:right="-2"/>
              <w:rPr>
                <w:bCs/>
              </w:rPr>
            </w:pPr>
            <w:r>
              <w:rPr>
                <w:bCs/>
              </w:rPr>
              <w:t>Adresas</w:t>
            </w:r>
          </w:p>
        </w:tc>
        <w:tc>
          <w:tcPr>
            <w:tcW w:w="4055" w:type="dxa"/>
            <w:tcBorders>
              <w:top w:val="single" w:sz="4" w:space="0" w:color="auto"/>
              <w:left w:val="single" w:sz="4" w:space="0" w:color="auto"/>
              <w:bottom w:val="single" w:sz="4" w:space="0" w:color="auto"/>
              <w:right w:val="single" w:sz="4" w:space="0" w:color="auto"/>
            </w:tcBorders>
            <w:hideMark/>
          </w:tcPr>
          <w:p w14:paraId="7FD8030C" w14:textId="77777777" w:rsidR="00C13B83" w:rsidRDefault="00C13B83" w:rsidP="000B6388">
            <w:pPr>
              <w:ind w:right="-2"/>
              <w:rPr>
                <w:bCs/>
              </w:rPr>
            </w:pPr>
            <w:r>
              <w:rPr>
                <w:bCs/>
              </w:rPr>
              <w:t>Sėlių a.22, 32110 Zarasai</w:t>
            </w:r>
          </w:p>
        </w:tc>
        <w:tc>
          <w:tcPr>
            <w:tcW w:w="3949" w:type="dxa"/>
            <w:tcBorders>
              <w:top w:val="single" w:sz="4" w:space="0" w:color="auto"/>
              <w:left w:val="single" w:sz="4" w:space="0" w:color="auto"/>
              <w:bottom w:val="single" w:sz="4" w:space="0" w:color="auto"/>
              <w:right w:val="single" w:sz="4" w:space="0" w:color="auto"/>
            </w:tcBorders>
          </w:tcPr>
          <w:p w14:paraId="1CF9CDE9" w14:textId="4A325551" w:rsidR="00C13B83" w:rsidRDefault="00C13B83" w:rsidP="000B6388">
            <w:pPr>
              <w:rPr>
                <w:szCs w:val="24"/>
              </w:rPr>
            </w:pPr>
          </w:p>
        </w:tc>
      </w:tr>
      <w:tr w:rsidR="00C13B83" w14:paraId="41818818" w14:textId="77777777" w:rsidTr="00C13B83">
        <w:tc>
          <w:tcPr>
            <w:tcW w:w="2056" w:type="dxa"/>
            <w:tcBorders>
              <w:top w:val="single" w:sz="4" w:space="0" w:color="auto"/>
              <w:left w:val="single" w:sz="4" w:space="0" w:color="auto"/>
              <w:bottom w:val="single" w:sz="4" w:space="0" w:color="auto"/>
              <w:right w:val="single" w:sz="4" w:space="0" w:color="auto"/>
            </w:tcBorders>
            <w:hideMark/>
          </w:tcPr>
          <w:p w14:paraId="2E01BE47" w14:textId="77777777" w:rsidR="00C13B83" w:rsidRDefault="00C13B83" w:rsidP="000B6388">
            <w:pPr>
              <w:ind w:right="-2"/>
              <w:rPr>
                <w:bCs/>
              </w:rPr>
            </w:pPr>
            <w:r>
              <w:rPr>
                <w:bCs/>
              </w:rPr>
              <w:t>Telefonas</w:t>
            </w:r>
          </w:p>
        </w:tc>
        <w:tc>
          <w:tcPr>
            <w:tcW w:w="4055" w:type="dxa"/>
            <w:tcBorders>
              <w:top w:val="single" w:sz="4" w:space="0" w:color="auto"/>
              <w:left w:val="single" w:sz="4" w:space="0" w:color="auto"/>
              <w:bottom w:val="single" w:sz="4" w:space="0" w:color="auto"/>
              <w:right w:val="single" w:sz="4" w:space="0" w:color="auto"/>
            </w:tcBorders>
            <w:hideMark/>
          </w:tcPr>
          <w:p w14:paraId="13ED7699" w14:textId="4A478A08" w:rsidR="00C13B83" w:rsidRDefault="009C0BE3" w:rsidP="000B6388">
            <w:pPr>
              <w:ind w:right="-2"/>
              <w:rPr>
                <w:bCs/>
              </w:rPr>
            </w:pPr>
            <w:r>
              <w:rPr>
                <w:bCs/>
              </w:rPr>
              <w:t>+370</w:t>
            </w:r>
            <w:r w:rsidR="00C13B83">
              <w:rPr>
                <w:bCs/>
              </w:rPr>
              <w:t xml:space="preserve"> 385 3</w:t>
            </w:r>
            <w:r w:rsidR="00874794">
              <w:rPr>
                <w:bCs/>
              </w:rPr>
              <w:t>7181</w:t>
            </w:r>
          </w:p>
        </w:tc>
        <w:tc>
          <w:tcPr>
            <w:tcW w:w="3949" w:type="dxa"/>
            <w:tcBorders>
              <w:top w:val="single" w:sz="4" w:space="0" w:color="auto"/>
              <w:left w:val="single" w:sz="4" w:space="0" w:color="auto"/>
              <w:bottom w:val="single" w:sz="4" w:space="0" w:color="auto"/>
              <w:right w:val="single" w:sz="4" w:space="0" w:color="auto"/>
            </w:tcBorders>
          </w:tcPr>
          <w:p w14:paraId="17EB8607" w14:textId="07FFD521" w:rsidR="00C13B83" w:rsidRDefault="00C13B83" w:rsidP="000B6388">
            <w:pPr>
              <w:rPr>
                <w:szCs w:val="24"/>
              </w:rPr>
            </w:pPr>
          </w:p>
        </w:tc>
      </w:tr>
      <w:tr w:rsidR="00C13B83" w14:paraId="6C07E830" w14:textId="77777777" w:rsidTr="00C13B83">
        <w:tc>
          <w:tcPr>
            <w:tcW w:w="2056" w:type="dxa"/>
            <w:tcBorders>
              <w:top w:val="single" w:sz="4" w:space="0" w:color="auto"/>
              <w:left w:val="single" w:sz="4" w:space="0" w:color="auto"/>
              <w:bottom w:val="single" w:sz="4" w:space="0" w:color="auto"/>
              <w:right w:val="single" w:sz="4" w:space="0" w:color="auto"/>
            </w:tcBorders>
            <w:hideMark/>
          </w:tcPr>
          <w:p w14:paraId="214EDA7C" w14:textId="77777777" w:rsidR="00C13B83" w:rsidRDefault="00C13B83" w:rsidP="000B6388">
            <w:pPr>
              <w:ind w:right="-2"/>
              <w:rPr>
                <w:bCs/>
              </w:rPr>
            </w:pPr>
            <w:r>
              <w:rPr>
                <w:bCs/>
              </w:rPr>
              <w:t>El. paštas</w:t>
            </w:r>
          </w:p>
        </w:tc>
        <w:tc>
          <w:tcPr>
            <w:tcW w:w="4055" w:type="dxa"/>
            <w:tcBorders>
              <w:top w:val="single" w:sz="4" w:space="0" w:color="auto"/>
              <w:left w:val="single" w:sz="4" w:space="0" w:color="auto"/>
              <w:bottom w:val="single" w:sz="4" w:space="0" w:color="auto"/>
              <w:right w:val="single" w:sz="4" w:space="0" w:color="auto"/>
            </w:tcBorders>
            <w:hideMark/>
          </w:tcPr>
          <w:p w14:paraId="692091C0" w14:textId="40E58501" w:rsidR="00C13B83" w:rsidRDefault="00150CC4" w:rsidP="000B6388">
            <w:pPr>
              <w:ind w:right="-2"/>
              <w:rPr>
                <w:bCs/>
              </w:rPr>
            </w:pPr>
            <w:r>
              <w:rPr>
                <w:bCs/>
              </w:rPr>
              <w:t>irina.melkova</w:t>
            </w:r>
            <w:r w:rsidR="00C13B83">
              <w:rPr>
                <w:bCs/>
              </w:rPr>
              <w:t>@zarasai.lt</w:t>
            </w:r>
          </w:p>
        </w:tc>
        <w:tc>
          <w:tcPr>
            <w:tcW w:w="3949" w:type="dxa"/>
            <w:tcBorders>
              <w:top w:val="single" w:sz="4" w:space="0" w:color="auto"/>
              <w:left w:val="single" w:sz="4" w:space="0" w:color="auto"/>
              <w:bottom w:val="single" w:sz="4" w:space="0" w:color="auto"/>
              <w:right w:val="single" w:sz="4" w:space="0" w:color="auto"/>
            </w:tcBorders>
          </w:tcPr>
          <w:p w14:paraId="21845043" w14:textId="7C9FF826" w:rsidR="00C13B83" w:rsidRPr="00517250" w:rsidRDefault="00C13B83" w:rsidP="000B6388">
            <w:pPr>
              <w:ind w:right="-2"/>
              <w:rPr>
                <w:bCs/>
                <w:lang w:val="en-US"/>
              </w:rPr>
            </w:pPr>
          </w:p>
        </w:tc>
      </w:tr>
    </w:tbl>
    <w:p w14:paraId="1D9DAFFF" w14:textId="77777777" w:rsidR="00DD00B7" w:rsidRDefault="00DD00B7" w:rsidP="000B6388">
      <w:pPr>
        <w:ind w:firstLine="851"/>
        <w:jc w:val="both"/>
      </w:pPr>
    </w:p>
    <w:p w14:paraId="45759730" w14:textId="77777777" w:rsidR="00DD00B7" w:rsidRDefault="00DD00B7" w:rsidP="000B6388">
      <w:pPr>
        <w:ind w:firstLine="851"/>
        <w:jc w:val="both"/>
      </w:pPr>
      <w:r>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5306A65C" w14:textId="7D8B5BD0" w:rsidR="005363EC" w:rsidRPr="005363EC" w:rsidRDefault="00DD00B7" w:rsidP="000B6388">
      <w:pPr>
        <w:tabs>
          <w:tab w:val="left" w:pos="1276"/>
          <w:tab w:val="left" w:pos="1418"/>
          <w:tab w:val="left" w:pos="1701"/>
          <w:tab w:val="left" w:pos="1843"/>
        </w:tabs>
        <w:ind w:firstLine="851"/>
        <w:jc w:val="both"/>
        <w:rPr>
          <w:rStyle w:val="Hipersaitas"/>
          <w:rFonts w:cs="Times New Roman"/>
          <w:szCs w:val="24"/>
        </w:rPr>
      </w:pPr>
      <w:r>
        <w:t>6</w:t>
      </w:r>
      <w:r w:rsidRPr="007B5D6B">
        <w:t xml:space="preserve">.3. </w:t>
      </w:r>
      <w:r w:rsidR="005363EC" w:rsidRPr="005363EC">
        <w:rPr>
          <w:szCs w:val="24"/>
        </w:rPr>
        <w:t xml:space="preserve">Už dokumentų pateikimo apmokėjimui atsakinga Zarasų rajono savivaldybės administracijos Statybos ir </w:t>
      </w:r>
      <w:r w:rsidR="00BC0705">
        <w:rPr>
          <w:szCs w:val="24"/>
        </w:rPr>
        <w:t>infrastruktūros</w:t>
      </w:r>
      <w:r w:rsidR="005363EC" w:rsidRPr="005363EC">
        <w:rPr>
          <w:szCs w:val="24"/>
        </w:rPr>
        <w:t xml:space="preserve"> skyriaus vyriausioji specialistė Beata Katarzyna Šedienė, +370 </w:t>
      </w:r>
      <w:r w:rsidR="005363EC">
        <w:rPr>
          <w:szCs w:val="24"/>
        </w:rPr>
        <w:t> </w:t>
      </w:r>
      <w:r w:rsidR="005363EC" w:rsidRPr="005363EC">
        <w:rPr>
          <w:szCs w:val="24"/>
        </w:rPr>
        <w:t xml:space="preserve">385 37178, </w:t>
      </w:r>
      <w:r w:rsidR="005363EC" w:rsidRPr="005363EC">
        <w:rPr>
          <w:color w:val="000000"/>
          <w:szCs w:val="24"/>
        </w:rPr>
        <w:t>beata.sediene</w:t>
      </w:r>
      <w:hyperlink r:id="rId9" w:history="1">
        <w:r w:rsidR="005363EC" w:rsidRPr="005363EC">
          <w:rPr>
            <w:rStyle w:val="Hipersaitas"/>
            <w:rFonts w:cs="Times New Roman"/>
            <w:color w:val="000000"/>
            <w:szCs w:val="24"/>
          </w:rPr>
          <w:t>@zarasai.lt</w:t>
        </w:r>
      </w:hyperlink>
      <w:r w:rsidR="005363EC" w:rsidRPr="005363EC">
        <w:rPr>
          <w:color w:val="000000"/>
          <w:szCs w:val="24"/>
        </w:rPr>
        <w:t>.</w:t>
      </w:r>
      <w:r w:rsidR="005363EC" w:rsidRPr="005363EC">
        <w:rPr>
          <w:szCs w:val="24"/>
        </w:rPr>
        <w:t xml:space="preserve"> Už sutarties kontrolę – Statybos ir </w:t>
      </w:r>
      <w:r w:rsidR="00370557">
        <w:rPr>
          <w:szCs w:val="24"/>
        </w:rPr>
        <w:t>infrastruktūros</w:t>
      </w:r>
      <w:r w:rsidR="00874794">
        <w:rPr>
          <w:szCs w:val="24"/>
        </w:rPr>
        <w:t xml:space="preserve"> </w:t>
      </w:r>
      <w:r w:rsidR="005363EC" w:rsidRPr="005363EC">
        <w:rPr>
          <w:szCs w:val="24"/>
        </w:rPr>
        <w:t>skyriaus vedėj</w:t>
      </w:r>
      <w:r w:rsidR="00874794">
        <w:rPr>
          <w:szCs w:val="24"/>
        </w:rPr>
        <w:t>a</w:t>
      </w:r>
      <w:r w:rsidR="005363EC" w:rsidRPr="005363EC">
        <w:rPr>
          <w:szCs w:val="24"/>
        </w:rPr>
        <w:t xml:space="preserve"> Irina Melkova +370 386 3</w:t>
      </w:r>
      <w:r w:rsidR="00874794">
        <w:rPr>
          <w:szCs w:val="24"/>
        </w:rPr>
        <w:t>7181</w:t>
      </w:r>
      <w:r w:rsidR="005363EC" w:rsidRPr="005363EC">
        <w:rPr>
          <w:szCs w:val="24"/>
        </w:rPr>
        <w:t>, irina.melkova@zarasai.lt.</w:t>
      </w:r>
    </w:p>
    <w:p w14:paraId="6DCD2397" w14:textId="77777777" w:rsidR="00DD00B7" w:rsidRDefault="00DD00B7" w:rsidP="000B6388">
      <w:pPr>
        <w:ind w:firstLine="851"/>
        <w:jc w:val="both"/>
      </w:pPr>
      <w:r>
        <w:t>6.4. Užsakovo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p w14:paraId="6BF9EDA9" w14:textId="77777777" w:rsidR="0094672C" w:rsidRDefault="0094672C" w:rsidP="000B6388">
      <w:pPr>
        <w:jc w:val="center"/>
        <w:rPr>
          <w:b/>
          <w:bCs/>
        </w:rPr>
      </w:pPr>
    </w:p>
    <w:p w14:paraId="075AE2CA" w14:textId="67275BCE" w:rsidR="00DD00B7" w:rsidRPr="00DD00B7" w:rsidRDefault="00DD00B7" w:rsidP="000B6388">
      <w:pPr>
        <w:jc w:val="center"/>
        <w:rPr>
          <w:b/>
          <w:bCs/>
        </w:rPr>
      </w:pPr>
      <w:r w:rsidRPr="00DD00B7">
        <w:rPr>
          <w:b/>
          <w:bCs/>
        </w:rPr>
        <w:t>VII. ŠALIŲ ATSAKOMYBĖ</w:t>
      </w:r>
    </w:p>
    <w:p w14:paraId="44BB085E" w14:textId="7616812C" w:rsidR="00DD00B7" w:rsidRDefault="00DD00B7" w:rsidP="000B6388">
      <w:pPr>
        <w:jc w:val="both"/>
      </w:pPr>
    </w:p>
    <w:p w14:paraId="563CE5B3" w14:textId="19976D59" w:rsidR="00DD00B7" w:rsidRPr="00D56757" w:rsidRDefault="00DD00B7" w:rsidP="000B6388">
      <w:pPr>
        <w:ind w:firstLine="851"/>
        <w:jc w:val="both"/>
      </w:pPr>
      <w:r>
        <w:t xml:space="preserve">7.1. Neatlikus apmokėjimo nustatytais terminais, Užsakovas privalo sumokėti jam už kiekvieną uždelstą dieną 0,03 % (tris </w:t>
      </w:r>
      <w:r w:rsidRPr="00D56757">
        <w:t>šimtąsias procento) delspinigių nuo laiku neapmokėtos sumos.</w:t>
      </w:r>
    </w:p>
    <w:p w14:paraId="7944DEEA" w14:textId="4E32FAB7" w:rsidR="00DD00B7" w:rsidRPr="00D56757" w:rsidRDefault="00DD00B7" w:rsidP="000B6388">
      <w:pPr>
        <w:ind w:firstLine="851"/>
        <w:jc w:val="both"/>
      </w:pPr>
      <w:r w:rsidRPr="00D56757">
        <w:t xml:space="preserve">7.2. Jei </w:t>
      </w:r>
      <w:r w:rsidR="009376E7">
        <w:t>Paslaugos teikėjas</w:t>
      </w:r>
      <w:r w:rsidRPr="00D56757">
        <w:t xml:space="preserve"> dėl savo kaltės neatlieka darbų nustatytu terminu, Užsakovas be oficialaus įspėjimo ir nesumažindamas kitų savo teisių gynimo būdų prad</w:t>
      </w:r>
      <w:r w:rsidR="005C67D2" w:rsidRPr="00D56757">
        <w:t>eda</w:t>
      </w:r>
      <w:r w:rsidRPr="00D56757">
        <w:t xml:space="preserve"> skaičiuoti 0,03 % (trijų </w:t>
      </w:r>
      <w:r w:rsidRPr="00D56757">
        <w:lastRenderedPageBreak/>
        <w:t>šimtųjų procento) dydžio delspinigius nuo neatliktų darbų kainos už kiekvieną termino praleidimo dieną, neviršijant 10 % (dešimt procentų) bendros sutarties kainos.</w:t>
      </w:r>
    </w:p>
    <w:p w14:paraId="62289D82" w14:textId="647297BA" w:rsidR="00DD00B7" w:rsidRDefault="00DD00B7" w:rsidP="000B6388">
      <w:pPr>
        <w:ind w:firstLine="851"/>
        <w:jc w:val="both"/>
      </w:pPr>
      <w:r>
        <w:t>7.3. Jei apskaičiuoti delspinigiai viršija 10 % (dešimt procentų) bendros sutarties kainos, Užsakovas gali, prieš tai raštu įspėjęs</w:t>
      </w:r>
      <w:r w:rsidR="00256F27">
        <w:t xml:space="preserve"> Paslaugos Teikėją.</w:t>
      </w:r>
    </w:p>
    <w:p w14:paraId="4B2F70A6" w14:textId="6102B80B" w:rsidR="00DD00B7" w:rsidRDefault="00DD00B7" w:rsidP="000B6388">
      <w:pPr>
        <w:ind w:firstLine="851"/>
        <w:jc w:val="both"/>
      </w:pPr>
      <w:r>
        <w:t xml:space="preserve">7.3.1. išskaičiuoti delspinigių sumą iš </w:t>
      </w:r>
      <w:r w:rsidR="009376E7">
        <w:t>Paslaugos teikėjui</w:t>
      </w:r>
      <w:r>
        <w:t xml:space="preserve"> mokėtinų sumų;</w:t>
      </w:r>
    </w:p>
    <w:p w14:paraId="760163C6" w14:textId="77777777" w:rsidR="00DD00B7" w:rsidRDefault="00DD00B7" w:rsidP="000B6388">
      <w:pPr>
        <w:ind w:firstLine="851"/>
        <w:jc w:val="both"/>
      </w:pPr>
      <w:r>
        <w:t>7.3.2. nutraukti sutartį.</w:t>
      </w:r>
    </w:p>
    <w:p w14:paraId="2E5D8A1B" w14:textId="77777777" w:rsidR="00DD00B7" w:rsidRDefault="00DD00B7" w:rsidP="000B6388"/>
    <w:p w14:paraId="55880C4B" w14:textId="60F5498A" w:rsidR="00DD00B7" w:rsidRPr="00DD00B7" w:rsidRDefault="00DD00B7" w:rsidP="000B6388">
      <w:pPr>
        <w:jc w:val="center"/>
        <w:rPr>
          <w:b/>
          <w:bCs/>
        </w:rPr>
      </w:pPr>
      <w:r w:rsidRPr="00DD00B7">
        <w:rPr>
          <w:b/>
          <w:bCs/>
        </w:rPr>
        <w:t xml:space="preserve">VIII. </w:t>
      </w:r>
      <w:r w:rsidR="008063AC" w:rsidRPr="008063AC">
        <w:rPr>
          <w:b/>
          <w:bCs/>
        </w:rPr>
        <w:t xml:space="preserve">PASLAUGOS </w:t>
      </w:r>
      <w:r w:rsidR="008063AC" w:rsidRPr="008063AC">
        <w:rPr>
          <w:b/>
          <w:bCs/>
          <w:color w:val="000000" w:themeColor="text1"/>
        </w:rPr>
        <w:t>SUB</w:t>
      </w:r>
      <w:r w:rsidR="008063AC" w:rsidRPr="008063AC">
        <w:rPr>
          <w:b/>
          <w:bCs/>
        </w:rPr>
        <w:t>TEIKĖJŲ KEITIMO TVARKA</w:t>
      </w:r>
    </w:p>
    <w:p w14:paraId="5F4C74F5" w14:textId="77777777" w:rsidR="00DD00B7" w:rsidRDefault="00DD00B7" w:rsidP="000B6388">
      <w:pPr>
        <w:ind w:firstLine="851"/>
      </w:pPr>
    </w:p>
    <w:p w14:paraId="132FC16F" w14:textId="3A0860B1" w:rsidR="00DD00B7" w:rsidRDefault="00DD00B7" w:rsidP="000B6388">
      <w:pPr>
        <w:ind w:firstLine="851"/>
        <w:jc w:val="both"/>
      </w:pPr>
      <w:r w:rsidRPr="000B6388">
        <w:t xml:space="preserve">/Jei Sutartyje numatytų darbų atlikimui </w:t>
      </w:r>
      <w:r w:rsidR="009376E7" w:rsidRPr="000B6388">
        <w:t>Paslaugos teikėjas</w:t>
      </w:r>
      <w:r w:rsidRPr="000B6388">
        <w:t xml:space="preserve"> pasitelks </w:t>
      </w:r>
      <w:r w:rsidR="008063AC" w:rsidRPr="000B6388">
        <w:t xml:space="preserve">paslaugos </w:t>
      </w:r>
      <w:r w:rsidR="008063AC" w:rsidRPr="000B6388">
        <w:rPr>
          <w:color w:val="000000" w:themeColor="text1"/>
        </w:rPr>
        <w:t>sub</w:t>
      </w:r>
      <w:r w:rsidR="008063AC" w:rsidRPr="000B6388">
        <w:t>tei</w:t>
      </w:r>
      <w:r w:rsidR="008063AC" w:rsidRPr="000B6388">
        <w:rPr>
          <w:color w:val="000000" w:themeColor="text1"/>
        </w:rPr>
        <w:t>kėj</w:t>
      </w:r>
      <w:r w:rsidR="008D7AE0" w:rsidRPr="000B6388">
        <w:rPr>
          <w:color w:val="000000" w:themeColor="text1"/>
        </w:rPr>
        <w:t>u</w:t>
      </w:r>
      <w:r w:rsidRPr="000B6388">
        <w:t>, 8.1-8.3 punkte nurodo: /</w:t>
      </w:r>
      <w:r w:rsidR="0074057B">
        <w:t xml:space="preserve"> </w:t>
      </w:r>
    </w:p>
    <w:p w14:paraId="2A1C7E6A" w14:textId="0685E09C" w:rsidR="00DD00B7" w:rsidRDefault="00DD00B7" w:rsidP="000B6388">
      <w:pPr>
        <w:ind w:firstLine="851"/>
        <w:jc w:val="both"/>
      </w:pPr>
      <w:r>
        <w:t xml:space="preserve">8.1. Dalies sutartyje numatytų darbų įvykdymui </w:t>
      </w:r>
      <w:r w:rsidR="009376E7">
        <w:t>Paslaugos teikėjas</w:t>
      </w:r>
      <w:r>
        <w:t xml:space="preserve"> pasitelks šiuos</w:t>
      </w:r>
      <w:r w:rsidR="00020A50" w:rsidRPr="00020A50">
        <w:t xml:space="preserve">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us</w:t>
      </w:r>
      <w:r>
        <w:t xml:space="preserve"> (toliau -</w:t>
      </w:r>
      <w:r w:rsidR="00020A50">
        <w:t xml:space="preserve"> </w:t>
      </w:r>
      <w:r w:rsidR="00020A50" w:rsidRPr="00E41093">
        <w:t>paslaugos</w:t>
      </w:r>
      <w:r w:rsidR="00020A50" w:rsidRPr="008638E6">
        <w:t xml:space="preserve"> </w:t>
      </w:r>
      <w:r w:rsidR="00020A50" w:rsidRPr="008063AC">
        <w:rPr>
          <w:color w:val="000000" w:themeColor="text1"/>
        </w:rPr>
        <w:t>sub</w:t>
      </w:r>
      <w:r w:rsidR="00020A50" w:rsidRPr="008638E6">
        <w:t>teikėja</w:t>
      </w:r>
      <w:r w:rsidR="00020A50">
        <w:t>i</w:t>
      </w:r>
      <w:r>
        <w:t>):</w:t>
      </w:r>
    </w:p>
    <w:p w14:paraId="222A801A" w14:textId="6F88BE85" w:rsidR="00DD00B7" w:rsidRDefault="00DD00B7" w:rsidP="000B6388">
      <w:pPr>
        <w:ind w:firstLine="851"/>
        <w:jc w:val="both"/>
      </w:pPr>
      <w:r>
        <w:t xml:space="preserve">8.1.1. (teisinė forma) (pavadinimas), pagal Lietuvos Respublikos įstatymus įsteigta ir veikianti įmonė, juridinio asmens kodas (kodas), kurios registruota buveinė yra (adresas), duomenys apie bendrovę kaupiami ir saugomi (nurodomas registras), (išvardinti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ui </w:t>
      </w:r>
      <w:r>
        <w:t>priskirtų vykdyti darbų pagal šią Sutartį sąrašus) darbų atlikimui;</w:t>
      </w:r>
    </w:p>
    <w:p w14:paraId="538125E2" w14:textId="7BD97F55" w:rsidR="00DD00B7" w:rsidRDefault="00DD00B7" w:rsidP="000B6388">
      <w:pPr>
        <w:ind w:firstLine="851"/>
        <w:jc w:val="both"/>
      </w:pPr>
      <w:r>
        <w:t xml:space="preserve"> 8.1.2. (teisinė forma) (pavadinimas), pagal Lietuvos Respublikos įstatymus įsteigta ir veikianti įmonė, juridinio asmens kodas (kodas), kurios registruota buveinė yra (adresas), duomenys apie bendrovę kaupiami ir saugomi (nurodomas registras), (išvardinti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ui </w:t>
      </w:r>
      <w:r>
        <w:t>priskirtų vykdyti darbų pagal šią Sutartį sąrašus) darbų atlikimui.</w:t>
      </w:r>
    </w:p>
    <w:p w14:paraId="1C973109" w14:textId="5B885065" w:rsidR="00DD00B7" w:rsidRDefault="00DD00B7" w:rsidP="000B6388">
      <w:pPr>
        <w:ind w:firstLine="851"/>
        <w:jc w:val="both"/>
      </w:pPr>
      <w:r>
        <w:t xml:space="preserve">8.2. Sutarties vykdymo metu </w:t>
      </w:r>
      <w:r w:rsidR="009376E7">
        <w:t>Paslaugos teikėjas</w:t>
      </w:r>
      <w:r>
        <w:t xml:space="preserve">, raštu kreipęsis į Užsakovą ir gavęs raštišką jo sutikimą, gali keisti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ą </w:t>
      </w:r>
      <w:r>
        <w:t xml:space="preserve">(-us), nurodytus šios sutarties  8.1 punkte, tačiau naujų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ų </w:t>
      </w:r>
      <w:r>
        <w:t xml:space="preserve">kvalifikacija turi atitikti pirkimo sąlygose </w:t>
      </w:r>
      <w:r w:rsidR="00020A50" w:rsidRPr="00E41093">
        <w:t>paslaugos</w:t>
      </w:r>
      <w:r w:rsidR="00020A50" w:rsidRPr="008638E6">
        <w:t xml:space="preserve"> </w:t>
      </w:r>
      <w:r w:rsidR="00020A50" w:rsidRPr="008063AC">
        <w:rPr>
          <w:color w:val="000000" w:themeColor="text1"/>
        </w:rPr>
        <w:t>sub</w:t>
      </w:r>
      <w:r w:rsidR="00020A50" w:rsidRPr="008638E6">
        <w:t>teikėja</w:t>
      </w:r>
      <w:r w:rsidR="00020A50">
        <w:t xml:space="preserve">ms </w:t>
      </w:r>
      <w:r>
        <w:t>keltus kvalifikacijos reikalavimus.</w:t>
      </w:r>
    </w:p>
    <w:p w14:paraId="6F40E941" w14:textId="0CEF1EF5" w:rsidR="00DD00B7" w:rsidRDefault="00DD00B7" w:rsidP="000B6388">
      <w:pPr>
        <w:ind w:firstLine="851"/>
        <w:jc w:val="both"/>
      </w:pPr>
      <w:r>
        <w:t xml:space="preserve">8.3.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ų </w:t>
      </w:r>
      <w:r>
        <w:t xml:space="preserve">pakeitimas įforminamas abiejų šalių papildomu susitarimu prie sutarties per 10 darbo dienų nuo Užsakovo raštiško sutikimo išsiuntimo </w:t>
      </w:r>
      <w:r w:rsidR="009376E7">
        <w:t>Paslaugos teikėjui</w:t>
      </w:r>
      <w:r>
        <w:t xml:space="preserve"> datos.</w:t>
      </w:r>
    </w:p>
    <w:p w14:paraId="6BF22647" w14:textId="4CDC97F7" w:rsidR="00DD00B7" w:rsidRDefault="00DD00B7" w:rsidP="000B6388">
      <w:pPr>
        <w:ind w:firstLine="851"/>
        <w:jc w:val="both"/>
      </w:pPr>
      <w:r>
        <w:t xml:space="preserve">8.4. Dalies sutartyje numatytų darbų įvykdymui </w:t>
      </w:r>
      <w:r w:rsidR="009376E7">
        <w:t>Paslaugos teikėjas</w:t>
      </w:r>
      <w:r>
        <w:t xml:space="preserve">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ų </w:t>
      </w:r>
      <w:r>
        <w:t xml:space="preserve">nepasitelks. </w:t>
      </w:r>
    </w:p>
    <w:p w14:paraId="43B36E2D" w14:textId="77777777" w:rsidR="00DD00B7" w:rsidRDefault="00DD00B7" w:rsidP="000B6388">
      <w:pPr>
        <w:jc w:val="both"/>
      </w:pPr>
    </w:p>
    <w:p w14:paraId="55967BE7" w14:textId="77777777" w:rsidR="00DD00B7" w:rsidRPr="00DD00B7" w:rsidRDefault="00DD00B7" w:rsidP="000B6388">
      <w:pPr>
        <w:jc w:val="center"/>
        <w:rPr>
          <w:b/>
          <w:bCs/>
        </w:rPr>
      </w:pPr>
      <w:r w:rsidRPr="00DD00B7">
        <w:rPr>
          <w:b/>
          <w:bCs/>
        </w:rPr>
        <w:t>IX. NENUGALIMOS JĖGOS APLINKYBĖS</w:t>
      </w:r>
    </w:p>
    <w:p w14:paraId="091C38AB" w14:textId="77777777" w:rsidR="00DD00B7" w:rsidRDefault="00DD00B7" w:rsidP="000B6388"/>
    <w:p w14:paraId="1AB6B33E" w14:textId="27228293" w:rsidR="00DD00B7" w:rsidRDefault="00DD00B7" w:rsidP="000B6388">
      <w:pPr>
        <w:ind w:firstLine="851"/>
        <w:jc w:val="both"/>
      </w:pPr>
      <w:r>
        <w:t>9.1. Nenugalima jėga – nepaprastos aplinkybės, kurių negalima numatyti ar išvengti nei kuriomis nors priemonėmis pašalinti (karai, stichinės nelaimės, epidemijos, gaisrai, valstybinės valdžios, savivaldybės ar valdymo organų veiksmai, streikai ir t.</w:t>
      </w:r>
      <w:r w:rsidR="00440951">
        <w:t xml:space="preserve"> </w:t>
      </w:r>
      <w:r>
        <w:t>t.).</w:t>
      </w:r>
    </w:p>
    <w:p w14:paraId="6E07110F" w14:textId="77777777" w:rsidR="00DD00B7" w:rsidRDefault="00DD00B7" w:rsidP="000B6388">
      <w:pPr>
        <w:ind w:firstLine="851"/>
        <w:jc w:val="both"/>
      </w:pPr>
      <w:r>
        <w:t>9.2. Nė vienai iš šios sutarties šalių netaikomos nuobaudos už sutarties vykdymą ne laiku, jei to priežastis bus nenugalima jėga.</w:t>
      </w:r>
    </w:p>
    <w:p w14:paraId="20266DDA" w14:textId="77777777" w:rsidR="00DD00B7" w:rsidRDefault="00DD00B7" w:rsidP="000B6388">
      <w:pPr>
        <w:ind w:firstLine="851"/>
        <w:jc w:val="both"/>
      </w:pPr>
      <w:r>
        <w:t>9.3. Sutarties šalis, kuri dėl šiame punkte nurodytų aplinkybių negali vykdyti prisiimtų įsipareigojimų, privalo per 5 dienas, kai sužinojo apie šias aplinkybes, išsiųsti raštišką pranešimą apie tai kitai šaliai.</w:t>
      </w:r>
    </w:p>
    <w:p w14:paraId="7D511258" w14:textId="77777777" w:rsidR="00DD00B7" w:rsidRDefault="00DD00B7" w:rsidP="000B6388">
      <w:pPr>
        <w:ind w:firstLine="851"/>
        <w:jc w:val="both"/>
      </w:pPr>
      <w:r>
        <w:t>9.4. Pasibaigus nenugalimos jėgos veikimui, šalys privalo įvykdyti visus turtinius ir kitus įsipareigojimus viena kitos atžvilgiu.</w:t>
      </w:r>
    </w:p>
    <w:p w14:paraId="2A39A51E" w14:textId="77777777" w:rsidR="00DD00B7" w:rsidRDefault="00DD00B7" w:rsidP="000B6388">
      <w:pPr>
        <w:ind w:firstLine="851"/>
        <w:jc w:val="both"/>
      </w:pPr>
      <w:r>
        <w:t>9.5. Abi šalys turi teisę vienašališkai nutraukti sutartį, jeigu dėl nenugalimos jėgos negali vykdyti savo įsipareigojimų.</w:t>
      </w:r>
    </w:p>
    <w:p w14:paraId="6D9F31AD" w14:textId="77777777" w:rsidR="000B6388" w:rsidRDefault="000B6388" w:rsidP="000B6388">
      <w:pPr>
        <w:ind w:firstLine="851"/>
        <w:jc w:val="both"/>
      </w:pPr>
    </w:p>
    <w:p w14:paraId="5329B9E3" w14:textId="77777777" w:rsidR="00DD00B7" w:rsidRDefault="00DD00B7" w:rsidP="000B6388">
      <w:pPr>
        <w:jc w:val="center"/>
        <w:rPr>
          <w:b/>
          <w:bCs/>
        </w:rPr>
      </w:pPr>
      <w:r w:rsidRPr="00DD00B7">
        <w:rPr>
          <w:b/>
          <w:bCs/>
        </w:rPr>
        <w:t>X. BAIGIAMOSIOS NUOSTATOS</w:t>
      </w:r>
    </w:p>
    <w:p w14:paraId="5265B74B" w14:textId="77777777" w:rsidR="00440951" w:rsidRPr="00DD00B7" w:rsidRDefault="00440951" w:rsidP="000B6388">
      <w:pPr>
        <w:jc w:val="center"/>
        <w:rPr>
          <w:b/>
          <w:bCs/>
        </w:rPr>
      </w:pPr>
    </w:p>
    <w:p w14:paraId="0EE945CE" w14:textId="77777777" w:rsidR="00DD00B7" w:rsidRDefault="00DD00B7" w:rsidP="000B6388">
      <w:pPr>
        <w:ind w:firstLine="851"/>
        <w:jc w:val="both"/>
      </w:pPr>
      <w:r>
        <w:t xml:space="preserve">10.1. Bet kokius ginčus, prieštaravimus ar pretenzijas, kylančias arba susijusias su šia sutartimi ar jos pažeidimu, nutraukimu ar negaliojimu, šalys sprendžia derybų keliu. Jei ne vėliau kaip per 15 </w:t>
      </w:r>
      <w:r>
        <w:lastRenderedPageBreak/>
        <w:t>(penkiolika)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2627A9FC" w14:textId="77777777" w:rsidR="00DD00B7" w:rsidRDefault="00DD00B7" w:rsidP="000B6388">
      <w:pPr>
        <w:ind w:firstLine="851"/>
        <w:jc w:val="both"/>
      </w:pPr>
      <w:r>
        <w:t>10.2. Sutartis gali būti keičiama vadovaujantis Viešųjų pirkimų įstatymo 89 straipsnio nuostatomis.</w:t>
      </w:r>
    </w:p>
    <w:p w14:paraId="5AB0F13A" w14:textId="77777777" w:rsidR="00DD00B7" w:rsidRDefault="00DD00B7" w:rsidP="000B6388">
      <w:pPr>
        <w:ind w:firstLine="851"/>
        <w:jc w:val="both"/>
      </w:pPr>
      <w:r>
        <w:t>10.3.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1231F40" w14:textId="12625111" w:rsidR="00DD00B7" w:rsidRDefault="00DD00B7" w:rsidP="000B6388">
      <w:pPr>
        <w:ind w:firstLine="851"/>
        <w:jc w:val="both"/>
      </w:pPr>
      <w:r>
        <w:t xml:space="preserve">10.4. Sutartis, jai nepasibaigus, gali būti nutraukta Užsakovo ir </w:t>
      </w:r>
      <w:r w:rsidR="009376E7">
        <w:t>Paslaugos teikėjo</w:t>
      </w:r>
      <w:r>
        <w:t xml:space="preserve"> bendru raštišku susitarimu. </w:t>
      </w:r>
    </w:p>
    <w:p w14:paraId="4B72CAA4" w14:textId="203A97CC" w:rsidR="00DD00B7" w:rsidRDefault="00DD00B7" w:rsidP="000B6388">
      <w:pPr>
        <w:ind w:firstLine="851"/>
        <w:jc w:val="both"/>
      </w:pPr>
      <w:r>
        <w:t xml:space="preserve">10.5. Užsakovas turi teisę nutraukti sutartį, jeigu </w:t>
      </w:r>
      <w:r w:rsidR="009376E7">
        <w:t>Paslaugos teikėjas</w:t>
      </w:r>
      <w:r>
        <w:t xml:space="preserve"> nevykdo savo įsipareigojimų pagal šią sutartį. </w:t>
      </w:r>
      <w:r w:rsidR="009376E7">
        <w:t>Paslaugos teikėjas</w:t>
      </w:r>
      <w:r>
        <w:t xml:space="preserve"> turi teisę gauti atlyginimą už atliktų darbų dalį sutartyje nustatytomis kainomis. Užsakovas turi pateikti raštišką pranešimą apie sutarties nutraukimą. Sutartis laikoma nutraukta nuo to momento, kai </w:t>
      </w:r>
      <w:r w:rsidR="009376E7">
        <w:t>Paslaugos teikėjas</w:t>
      </w:r>
      <w:r>
        <w:t xml:space="preserve"> gauna raštišką pranešimą apie nutraukimą.</w:t>
      </w:r>
    </w:p>
    <w:p w14:paraId="0DD4E11B" w14:textId="77777777" w:rsidR="00DD00B7" w:rsidRDefault="00DD00B7" w:rsidP="000B6388">
      <w:pPr>
        <w:ind w:firstLine="851"/>
        <w:jc w:val="both"/>
      </w:pPr>
      <w:r>
        <w:t>10.6.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3ACC6F06" w14:textId="77777777" w:rsidR="00DD00B7" w:rsidRDefault="00DD00B7" w:rsidP="000B6388">
      <w:pPr>
        <w:ind w:firstLine="851"/>
        <w:jc w:val="both"/>
      </w:pPr>
      <w:r>
        <w:t>10.7. Visi šioje sutartyje neaptarti klausimai sprendžiami pagal Lietuvos Respublikos teisės aktų nuostatas. Esant prieštaravimų tarp šios sutarties ir Lietuvos Respublikos teisės aktų nuostatų, taikomos pastarųjų nuostatos.</w:t>
      </w:r>
    </w:p>
    <w:p w14:paraId="14EF7120" w14:textId="77777777" w:rsidR="008B3C20" w:rsidRDefault="008B3C20" w:rsidP="000B6388">
      <w:pPr>
        <w:ind w:firstLine="851"/>
        <w:jc w:val="both"/>
      </w:pPr>
    </w:p>
    <w:p w14:paraId="60EBD08B" w14:textId="121EF490" w:rsidR="00DD00B7" w:rsidRPr="00DD00B7" w:rsidRDefault="00DD00B7" w:rsidP="000B6388">
      <w:pPr>
        <w:jc w:val="center"/>
        <w:rPr>
          <w:b/>
          <w:bCs/>
        </w:rPr>
      </w:pPr>
      <w:r w:rsidRPr="00DD00B7">
        <w:rPr>
          <w:b/>
          <w:bCs/>
        </w:rPr>
        <w:t xml:space="preserve">XI. </w:t>
      </w:r>
      <w:r w:rsidR="00DC7BE8" w:rsidRPr="00DD00B7">
        <w:rPr>
          <w:b/>
          <w:bCs/>
        </w:rPr>
        <w:t xml:space="preserve">SUTARTIES PRIEDAI </w:t>
      </w:r>
    </w:p>
    <w:p w14:paraId="36BA5701" w14:textId="77777777" w:rsidR="00DD00B7" w:rsidRDefault="00DD00B7" w:rsidP="000B6388"/>
    <w:p w14:paraId="25A8A41F" w14:textId="77777777" w:rsidR="00DD00B7" w:rsidRDefault="00DD00B7" w:rsidP="000B6388">
      <w:pPr>
        <w:ind w:firstLine="851"/>
      </w:pPr>
      <w:r>
        <w:t>PRIEDAI:</w:t>
      </w:r>
    </w:p>
    <w:p w14:paraId="51ACFC2C" w14:textId="27E5AC99" w:rsidR="00DD00B7" w:rsidRDefault="00DD00B7" w:rsidP="000B6388">
      <w:pPr>
        <w:ind w:firstLine="851"/>
      </w:pPr>
      <w:r>
        <w:t>1.Sutarties 1 priedas. Techninė specifikacija.</w:t>
      </w:r>
    </w:p>
    <w:p w14:paraId="745305B0" w14:textId="77010F2E" w:rsidR="00DD00B7" w:rsidRDefault="00DD00B7" w:rsidP="000B6388">
      <w:pPr>
        <w:ind w:firstLine="851"/>
      </w:pPr>
      <w:r>
        <w:t>2.Sutarties 2 priedas. Atliktų darbų aktas</w:t>
      </w:r>
      <w:r w:rsidR="00F651B0">
        <w:t xml:space="preserve">, F-2. </w:t>
      </w:r>
    </w:p>
    <w:p w14:paraId="18E13C7D" w14:textId="77777777" w:rsidR="000B6388" w:rsidRDefault="00F651B0" w:rsidP="00DD00B7">
      <w:pPr>
        <w:ind w:firstLine="851"/>
      </w:pPr>
      <w:r>
        <w:t xml:space="preserve">3. Sutarties 3 priedas. </w:t>
      </w:r>
      <w:r w:rsidR="00CB70E6">
        <w:t>P</w:t>
      </w:r>
      <w:r>
        <w:t xml:space="preserve">ažyma, F-3. </w:t>
      </w:r>
    </w:p>
    <w:p w14:paraId="300E2BBF" w14:textId="404B03E5" w:rsidR="00DD00B7" w:rsidRDefault="00F651B0" w:rsidP="00DD00B7">
      <w:pPr>
        <w:ind w:firstLine="851"/>
      </w:pPr>
      <w:r>
        <w:t>4</w:t>
      </w:r>
      <w:r w:rsidR="00DD00B7">
        <w:t xml:space="preserve">. Sutarties </w:t>
      </w:r>
      <w:r>
        <w:t>4</w:t>
      </w:r>
      <w:r w:rsidR="00DD00B7">
        <w:t xml:space="preserve"> priedas. </w:t>
      </w:r>
      <w:r w:rsidR="009376E7">
        <w:t>Paslaugos teikėjo</w:t>
      </w:r>
      <w:r w:rsidR="00DD00B7">
        <w:t xml:space="preserve"> pasiūlymas.</w:t>
      </w:r>
    </w:p>
    <w:p w14:paraId="4DE35DE9" w14:textId="77777777" w:rsidR="00DA7097" w:rsidRDefault="00DA7097" w:rsidP="00DD00B7">
      <w:pPr>
        <w:ind w:firstLine="851"/>
      </w:pPr>
    </w:p>
    <w:p w14:paraId="0E542C99" w14:textId="77777777" w:rsidR="00DD00B7" w:rsidRPr="00DD00B7" w:rsidRDefault="00DD00B7" w:rsidP="00DD00B7">
      <w:pPr>
        <w:jc w:val="center"/>
        <w:rPr>
          <w:b/>
          <w:bCs/>
        </w:rPr>
      </w:pPr>
      <w:r w:rsidRPr="00DD00B7">
        <w:rPr>
          <w:b/>
          <w:bCs/>
        </w:rPr>
        <w:t>XIII. ŠALIŲ ADRESAI IR REKVIZITAI</w:t>
      </w:r>
    </w:p>
    <w:p w14:paraId="4E3FA6B9" w14:textId="77777777" w:rsidR="00DD00B7" w:rsidRDefault="00DD00B7" w:rsidP="00DD00B7"/>
    <w:tbl>
      <w:tblPr>
        <w:tblW w:w="0" w:type="auto"/>
        <w:jc w:val="center"/>
        <w:tblLook w:val="01E0" w:firstRow="1" w:lastRow="1" w:firstColumn="1" w:lastColumn="1" w:noHBand="0" w:noVBand="0"/>
      </w:tblPr>
      <w:tblGrid>
        <w:gridCol w:w="5100"/>
        <w:gridCol w:w="4662"/>
      </w:tblGrid>
      <w:tr w:rsidR="00DD00B7" w:rsidRPr="00DD00B7" w14:paraId="38D2866E" w14:textId="77777777" w:rsidTr="00950D16">
        <w:trPr>
          <w:trHeight w:val="256"/>
          <w:jc w:val="center"/>
        </w:trPr>
        <w:tc>
          <w:tcPr>
            <w:tcW w:w="5100" w:type="dxa"/>
          </w:tcPr>
          <w:p w14:paraId="4621E12A" w14:textId="77777777" w:rsidR="00DD00B7" w:rsidRPr="00DD00B7" w:rsidRDefault="00DD00B7" w:rsidP="00DD00B7">
            <w:pPr>
              <w:jc w:val="both"/>
              <w:rPr>
                <w:rFonts w:eastAsia="Calibri" w:cs="Times New Roman"/>
                <w:b/>
                <w:strike/>
                <w:color w:val="000000"/>
                <w:szCs w:val="24"/>
              </w:rPr>
            </w:pPr>
            <w:r w:rsidRPr="00DD00B7">
              <w:rPr>
                <w:rFonts w:eastAsia="Calibri" w:cs="Times New Roman"/>
                <w:b/>
                <w:color w:val="000000"/>
                <w:szCs w:val="24"/>
              </w:rPr>
              <w:t xml:space="preserve">Užsakovas </w:t>
            </w:r>
          </w:p>
        </w:tc>
        <w:tc>
          <w:tcPr>
            <w:tcW w:w="4662" w:type="dxa"/>
          </w:tcPr>
          <w:p w14:paraId="1CC7D211" w14:textId="21B12858" w:rsidR="00DD00B7" w:rsidRPr="00DD00B7" w:rsidRDefault="009376E7" w:rsidP="00DD00B7">
            <w:pPr>
              <w:shd w:val="clear" w:color="auto" w:fill="FFFFFF"/>
              <w:ind w:right="23"/>
              <w:rPr>
                <w:rFonts w:eastAsia="Calibri" w:cs="Times New Roman"/>
                <w:b/>
                <w:color w:val="000000"/>
                <w:spacing w:val="3"/>
                <w:szCs w:val="24"/>
              </w:rPr>
            </w:pPr>
            <w:r>
              <w:rPr>
                <w:rFonts w:eastAsia="Calibri" w:cs="Times New Roman"/>
                <w:b/>
                <w:color w:val="000000"/>
                <w:spacing w:val="3"/>
                <w:szCs w:val="24"/>
              </w:rPr>
              <w:t>Paslaugos teikėjas</w:t>
            </w:r>
          </w:p>
        </w:tc>
      </w:tr>
      <w:tr w:rsidR="00DD00B7" w:rsidRPr="00DD00B7" w14:paraId="66F2D215" w14:textId="77777777" w:rsidTr="00874794">
        <w:trPr>
          <w:trHeight w:val="3593"/>
          <w:jc w:val="center"/>
        </w:trPr>
        <w:tc>
          <w:tcPr>
            <w:tcW w:w="5100" w:type="dxa"/>
          </w:tcPr>
          <w:p w14:paraId="7F7C02E6" w14:textId="77777777" w:rsidR="00DD00B7" w:rsidRPr="00DD00B7" w:rsidRDefault="00DD00B7" w:rsidP="00DD00B7">
            <w:pPr>
              <w:rPr>
                <w:rFonts w:eastAsia="Calibri" w:cs="Times New Roman"/>
                <w:szCs w:val="24"/>
              </w:rPr>
            </w:pPr>
            <w:r w:rsidRPr="00DD00B7">
              <w:rPr>
                <w:rFonts w:eastAsia="Calibri" w:cs="Times New Roman"/>
                <w:szCs w:val="24"/>
              </w:rPr>
              <w:t>Zarasų rajono savivaldybės administracija</w:t>
            </w:r>
          </w:p>
          <w:p w14:paraId="538822B2" w14:textId="77777777" w:rsidR="00DD00B7" w:rsidRPr="00DD00B7" w:rsidRDefault="00DD00B7" w:rsidP="00DD00B7">
            <w:pPr>
              <w:rPr>
                <w:rFonts w:eastAsia="Calibri" w:cs="Times New Roman"/>
                <w:szCs w:val="24"/>
              </w:rPr>
            </w:pPr>
            <w:r w:rsidRPr="00DD00B7">
              <w:rPr>
                <w:rFonts w:eastAsia="Calibri" w:cs="Times New Roman"/>
                <w:szCs w:val="24"/>
              </w:rPr>
              <w:t>Sėlių a. 22</w:t>
            </w:r>
            <w:r w:rsidRPr="00DD00B7">
              <w:rPr>
                <w:rFonts w:eastAsia="Calibri" w:cs="Times New Roman"/>
                <w:szCs w:val="24"/>
                <w:lang w:val="pt-BR"/>
              </w:rPr>
              <w:t>, 32110 Zarasai</w:t>
            </w:r>
          </w:p>
          <w:p w14:paraId="28A7EB4B" w14:textId="77777777" w:rsidR="00DD00B7" w:rsidRPr="00DD00B7" w:rsidRDefault="00DD00B7" w:rsidP="00DD00B7">
            <w:pPr>
              <w:tabs>
                <w:tab w:val="left" w:pos="938"/>
              </w:tabs>
              <w:rPr>
                <w:rFonts w:eastAsia="Calibri" w:cs="Times New Roman"/>
                <w:szCs w:val="24"/>
                <w:lang w:val="pl-PL"/>
              </w:rPr>
            </w:pPr>
            <w:r w:rsidRPr="00DD00B7">
              <w:rPr>
                <w:rFonts w:eastAsia="Calibri" w:cs="Times New Roman"/>
                <w:szCs w:val="24"/>
                <w:lang w:val="pl-PL"/>
              </w:rPr>
              <w:t>Įstaigos kodas 188753461</w:t>
            </w:r>
          </w:p>
          <w:p w14:paraId="4CFA73E9" w14:textId="77777777" w:rsidR="00DD00B7" w:rsidRPr="00DD00B7" w:rsidRDefault="00DD00B7" w:rsidP="00DD00B7">
            <w:pPr>
              <w:numPr>
                <w:ilvl w:val="0"/>
                <w:numId w:val="1"/>
              </w:numPr>
              <w:tabs>
                <w:tab w:val="left" w:pos="248"/>
              </w:tabs>
              <w:spacing w:after="200" w:line="276" w:lineRule="auto"/>
              <w:ind w:hanging="720"/>
              <w:contextualSpacing/>
              <w:rPr>
                <w:rFonts w:eastAsia="Calibri" w:cs="Times New Roman"/>
                <w:szCs w:val="24"/>
                <w:lang w:val="pl-PL"/>
              </w:rPr>
            </w:pPr>
            <w:r w:rsidRPr="00DD00B7">
              <w:rPr>
                <w:rFonts w:eastAsia="Calibri" w:cs="Times New Roman"/>
                <w:szCs w:val="24"/>
              </w:rPr>
              <w:t>s. LT357300010002614255</w:t>
            </w:r>
          </w:p>
          <w:p w14:paraId="3F3D9F6A" w14:textId="77777777" w:rsidR="00DD00B7" w:rsidRPr="00DD00B7" w:rsidRDefault="00DD00B7" w:rsidP="00DD00B7">
            <w:pPr>
              <w:tabs>
                <w:tab w:val="left" w:pos="938"/>
              </w:tabs>
              <w:rPr>
                <w:rFonts w:eastAsia="Calibri" w:cs="Times New Roman"/>
                <w:szCs w:val="24"/>
              </w:rPr>
            </w:pPr>
            <w:r w:rsidRPr="00DD00B7">
              <w:rPr>
                <w:rFonts w:eastAsia="Calibri" w:cs="Times New Roman"/>
                <w:szCs w:val="24"/>
              </w:rPr>
              <w:t>AB bankas „Swedbank”</w:t>
            </w:r>
          </w:p>
          <w:p w14:paraId="3A198352" w14:textId="77777777" w:rsidR="00DD00B7" w:rsidRPr="00DD00B7" w:rsidRDefault="00DD00B7" w:rsidP="00DD00B7">
            <w:pPr>
              <w:tabs>
                <w:tab w:val="left" w:pos="938"/>
              </w:tabs>
              <w:rPr>
                <w:rFonts w:eastAsia="Calibri" w:cs="Times New Roman"/>
                <w:szCs w:val="24"/>
              </w:rPr>
            </w:pPr>
            <w:r w:rsidRPr="00DD00B7">
              <w:rPr>
                <w:rFonts w:eastAsia="Calibri" w:cs="Times New Roman"/>
                <w:szCs w:val="24"/>
              </w:rPr>
              <w:t>Banko kodas 73000</w:t>
            </w:r>
          </w:p>
          <w:p w14:paraId="7FCFA425" w14:textId="77777777" w:rsidR="00DD00B7" w:rsidRPr="00DD00B7" w:rsidRDefault="00DD00B7" w:rsidP="00DD00B7">
            <w:pPr>
              <w:tabs>
                <w:tab w:val="left" w:pos="938"/>
              </w:tabs>
              <w:rPr>
                <w:rFonts w:eastAsia="Calibri" w:cs="Times New Roman"/>
                <w:szCs w:val="24"/>
                <w:lang w:val="pl-PL"/>
              </w:rPr>
            </w:pPr>
            <w:r w:rsidRPr="00DD00B7">
              <w:rPr>
                <w:rFonts w:eastAsia="Calibri" w:cs="Times New Roman"/>
                <w:szCs w:val="24"/>
                <w:lang w:val="pl-PL"/>
              </w:rPr>
              <w:t>Tel. + 370 385 37155</w:t>
            </w:r>
          </w:p>
          <w:p w14:paraId="3551DB3C" w14:textId="75C99BBA" w:rsidR="00DD00B7" w:rsidRPr="000B6388" w:rsidRDefault="00DD00B7" w:rsidP="000B6388">
            <w:pPr>
              <w:tabs>
                <w:tab w:val="left" w:pos="938"/>
              </w:tabs>
              <w:rPr>
                <w:rFonts w:eastAsia="Calibri" w:cs="Times New Roman"/>
                <w:szCs w:val="24"/>
              </w:rPr>
            </w:pPr>
            <w:r w:rsidRPr="00DD00B7">
              <w:rPr>
                <w:rFonts w:eastAsia="Calibri" w:cs="Times New Roman"/>
                <w:szCs w:val="24"/>
                <w:lang w:val="pl-PL"/>
              </w:rPr>
              <w:t>info</w:t>
            </w:r>
            <w:r w:rsidRPr="00DD00B7">
              <w:rPr>
                <w:rFonts w:eastAsia="Calibri" w:cs="Times New Roman"/>
                <w:szCs w:val="24"/>
              </w:rPr>
              <w:t>@zarasai.lt</w:t>
            </w:r>
          </w:p>
          <w:p w14:paraId="48047922" w14:textId="77777777" w:rsidR="003C5554" w:rsidRDefault="003C5554" w:rsidP="00DD00B7">
            <w:pPr>
              <w:rPr>
                <w:rFonts w:eastAsia="Calibri" w:cs="Times New Roman"/>
                <w:szCs w:val="24"/>
                <w:lang w:val="pl-PL"/>
              </w:rPr>
            </w:pPr>
          </w:p>
          <w:p w14:paraId="20546BA9" w14:textId="0FDDB8BA" w:rsidR="00DD00B7" w:rsidRPr="00DD00B7" w:rsidRDefault="00DD00B7" w:rsidP="00DD00B7">
            <w:pPr>
              <w:rPr>
                <w:rFonts w:eastAsia="Calibri" w:cs="Times New Roman"/>
                <w:szCs w:val="24"/>
                <w:lang w:val="pl-PL"/>
              </w:rPr>
            </w:pPr>
            <w:r w:rsidRPr="00DD00B7">
              <w:rPr>
                <w:rFonts w:eastAsia="Calibri" w:cs="Times New Roman"/>
                <w:szCs w:val="24"/>
                <w:lang w:val="pl-PL"/>
              </w:rPr>
              <w:t xml:space="preserve">Direktorius </w:t>
            </w:r>
          </w:p>
          <w:p w14:paraId="24800C7F" w14:textId="77777777" w:rsidR="00DD00B7" w:rsidRPr="00DD00B7" w:rsidRDefault="00DD00B7" w:rsidP="00DD00B7">
            <w:pPr>
              <w:rPr>
                <w:rFonts w:eastAsia="Calibri" w:cs="Times New Roman"/>
                <w:szCs w:val="24"/>
                <w:lang w:val="pl-PL"/>
              </w:rPr>
            </w:pPr>
          </w:p>
          <w:p w14:paraId="5F6C30A3" w14:textId="77777777" w:rsidR="00DD00B7" w:rsidRPr="00DD00B7" w:rsidRDefault="00DD00B7" w:rsidP="00DD00B7">
            <w:pPr>
              <w:rPr>
                <w:rFonts w:eastAsia="Calibri" w:cs="Times New Roman"/>
                <w:color w:val="000000"/>
                <w:szCs w:val="24"/>
              </w:rPr>
            </w:pPr>
            <w:r w:rsidRPr="00DD00B7">
              <w:rPr>
                <w:rFonts w:eastAsia="Calibri" w:cs="Times New Roman"/>
                <w:szCs w:val="24"/>
                <w:lang w:val="pl-PL"/>
              </w:rPr>
              <w:t xml:space="preserve">Aurelijus Banys </w:t>
            </w:r>
          </w:p>
        </w:tc>
        <w:tc>
          <w:tcPr>
            <w:tcW w:w="4662" w:type="dxa"/>
          </w:tcPr>
          <w:p w14:paraId="215ACEA1" w14:textId="77777777" w:rsidR="00DD00B7" w:rsidRDefault="00DD00B7" w:rsidP="00DD00B7">
            <w:pPr>
              <w:ind w:right="1163"/>
              <w:rPr>
                <w:rFonts w:eastAsia="Calibri" w:cs="Times New Roman"/>
                <w:szCs w:val="24"/>
              </w:rPr>
            </w:pPr>
          </w:p>
          <w:p w14:paraId="480D77BD" w14:textId="77777777" w:rsidR="003C5554" w:rsidRDefault="003C5554" w:rsidP="00DD00B7">
            <w:pPr>
              <w:ind w:right="1163"/>
              <w:rPr>
                <w:rFonts w:eastAsia="Calibri" w:cs="Times New Roman"/>
                <w:szCs w:val="24"/>
              </w:rPr>
            </w:pPr>
          </w:p>
          <w:p w14:paraId="619D3478" w14:textId="357272E8" w:rsidR="00DD00B7" w:rsidRPr="00DD00B7" w:rsidRDefault="00DD00B7" w:rsidP="00DD00B7">
            <w:pPr>
              <w:ind w:right="-178"/>
              <w:rPr>
                <w:rFonts w:eastAsia="Calibri" w:cs="Times New Roman"/>
                <w:color w:val="000000"/>
                <w:szCs w:val="24"/>
              </w:rPr>
            </w:pPr>
          </w:p>
        </w:tc>
      </w:tr>
    </w:tbl>
    <w:p w14:paraId="0DB94E6D" w14:textId="77777777" w:rsidR="00DD00B7" w:rsidRDefault="00DD00B7" w:rsidP="00DD00B7"/>
    <w:p w14:paraId="3D35E942" w14:textId="77777777" w:rsidR="00DD00B7" w:rsidRDefault="00DD00B7">
      <w:pPr>
        <w:sectPr w:rsidR="00DD00B7" w:rsidSect="000B6388">
          <w:headerReference w:type="default" r:id="rId10"/>
          <w:pgSz w:w="12240" w:h="15840"/>
          <w:pgMar w:top="1134" w:right="567" w:bottom="993" w:left="1701" w:header="720" w:footer="720" w:gutter="0"/>
          <w:cols w:space="720"/>
          <w:titlePg/>
          <w:docGrid w:linePitch="360"/>
        </w:sectPr>
      </w:pPr>
    </w:p>
    <w:p w14:paraId="30F6C6FB" w14:textId="77777777" w:rsidR="00DD00B7" w:rsidRPr="00FD6F84" w:rsidRDefault="00DD00B7" w:rsidP="00DD00B7">
      <w:pPr>
        <w:tabs>
          <w:tab w:val="left" w:pos="1134"/>
        </w:tabs>
        <w:jc w:val="right"/>
        <w:rPr>
          <w:szCs w:val="24"/>
        </w:rPr>
      </w:pPr>
      <w:r w:rsidRPr="00FD6F84">
        <w:rPr>
          <w:szCs w:val="24"/>
        </w:rPr>
        <w:lastRenderedPageBreak/>
        <w:t xml:space="preserve">Sutarties </w:t>
      </w:r>
    </w:p>
    <w:p w14:paraId="063C5FB5" w14:textId="77777777" w:rsidR="00DD00B7" w:rsidRPr="00FD6F84" w:rsidRDefault="00DD00B7" w:rsidP="00DD00B7">
      <w:pPr>
        <w:tabs>
          <w:tab w:val="left" w:pos="1134"/>
        </w:tabs>
        <w:jc w:val="right"/>
        <w:rPr>
          <w:b/>
          <w:bCs/>
          <w:szCs w:val="24"/>
        </w:rPr>
      </w:pPr>
      <w:r w:rsidRPr="00FD6F84">
        <w:rPr>
          <w:szCs w:val="24"/>
        </w:rPr>
        <w:t>1 priedas</w:t>
      </w:r>
    </w:p>
    <w:p w14:paraId="55305208" w14:textId="60EC44BF" w:rsidR="00DD00B7" w:rsidRPr="00FD6F84" w:rsidRDefault="00DD00B7" w:rsidP="00DD00B7">
      <w:pPr>
        <w:tabs>
          <w:tab w:val="left" w:pos="1134"/>
        </w:tabs>
        <w:jc w:val="right"/>
        <w:rPr>
          <w:szCs w:val="24"/>
        </w:rPr>
      </w:pPr>
    </w:p>
    <w:p w14:paraId="55C29E47" w14:textId="77777777" w:rsidR="00597647" w:rsidRPr="00597647" w:rsidRDefault="00597647" w:rsidP="00597647">
      <w:pPr>
        <w:pStyle w:val="Temosantrat21"/>
        <w:keepNext/>
        <w:keepLines/>
        <w:shd w:val="clear" w:color="auto" w:fill="auto"/>
        <w:tabs>
          <w:tab w:val="left" w:pos="905"/>
        </w:tabs>
        <w:spacing w:before="0" w:after="0" w:line="240" w:lineRule="auto"/>
        <w:ind w:firstLine="851"/>
        <w:jc w:val="center"/>
        <w:rPr>
          <w:rFonts w:ascii="Times New Roman" w:hAnsi="Times New Roman" w:cs="Times New Roman"/>
          <w:sz w:val="24"/>
          <w:szCs w:val="24"/>
          <w:lang w:val="lt-LT"/>
        </w:rPr>
      </w:pPr>
      <w:r w:rsidRPr="00597647">
        <w:rPr>
          <w:rFonts w:ascii="Times New Roman" w:hAnsi="Times New Roman" w:cs="Times New Roman"/>
          <w:sz w:val="24"/>
          <w:szCs w:val="24"/>
          <w:lang w:val="lt-LT"/>
        </w:rPr>
        <w:t xml:space="preserve">ZARASŲ RAJONO VIETINĖS REIKŠMĖS KELIŲ (GATVIŲ) SU ŽVYRO DANGA DULKĖTUMO MAŽINIMO DARBŲ </w:t>
      </w:r>
    </w:p>
    <w:p w14:paraId="263EE9C7" w14:textId="77777777" w:rsidR="00597647" w:rsidRPr="00597647" w:rsidRDefault="00597647" w:rsidP="00597647">
      <w:pPr>
        <w:pStyle w:val="Temosantrat21"/>
        <w:keepNext/>
        <w:keepLines/>
        <w:shd w:val="clear" w:color="auto" w:fill="auto"/>
        <w:tabs>
          <w:tab w:val="left" w:pos="905"/>
        </w:tabs>
        <w:spacing w:before="0" w:after="0" w:line="240" w:lineRule="auto"/>
        <w:ind w:firstLine="851"/>
        <w:jc w:val="center"/>
        <w:rPr>
          <w:rStyle w:val="Temosantrat2"/>
          <w:bCs w:val="0"/>
          <w:sz w:val="24"/>
          <w:szCs w:val="24"/>
          <w:lang w:val="lt-LT"/>
        </w:rPr>
      </w:pPr>
      <w:r w:rsidRPr="00597647">
        <w:rPr>
          <w:rFonts w:ascii="Times New Roman" w:hAnsi="Times New Roman" w:cs="Times New Roman"/>
          <w:sz w:val="24"/>
          <w:szCs w:val="24"/>
          <w:lang w:val="lt-LT"/>
        </w:rPr>
        <w:t>TECHNINĖ SPECIFIKACIJA</w:t>
      </w:r>
    </w:p>
    <w:p w14:paraId="569B44EB" w14:textId="77777777" w:rsidR="00597647" w:rsidRPr="00597647" w:rsidRDefault="00597647" w:rsidP="00597647">
      <w:pPr>
        <w:pStyle w:val="Temosantrat21"/>
        <w:keepNext/>
        <w:keepLines/>
        <w:shd w:val="clear" w:color="auto" w:fill="auto"/>
        <w:tabs>
          <w:tab w:val="left" w:pos="905"/>
        </w:tabs>
        <w:spacing w:before="0" w:after="0" w:line="240" w:lineRule="auto"/>
        <w:ind w:firstLine="851"/>
        <w:jc w:val="left"/>
        <w:rPr>
          <w:sz w:val="20"/>
          <w:szCs w:val="20"/>
          <w:lang w:val="lt-LT" w:eastAsia="ar-SA"/>
        </w:rPr>
      </w:pPr>
    </w:p>
    <w:p w14:paraId="1DAFCC1B" w14:textId="64417A52" w:rsidR="00597647" w:rsidRDefault="00597647" w:rsidP="00597647">
      <w:pPr>
        <w:tabs>
          <w:tab w:val="left" w:pos="850"/>
        </w:tabs>
        <w:ind w:firstLine="851"/>
        <w:jc w:val="both"/>
      </w:pPr>
      <w:r>
        <w:t>1. Darbų tikslas – atlikti Zarasų rajono vietinės reikšmės kelių (gatvių) su žvyro danga dulkėtumo mažinimo darbus, laistant kalcio chlorido (CaCl</w:t>
      </w:r>
      <w:r>
        <w:rPr>
          <w:vertAlign w:val="subscript"/>
        </w:rPr>
        <w:t>2</w:t>
      </w:r>
      <w:r>
        <w:t xml:space="preserve">) tirpalą. </w:t>
      </w:r>
      <w:r w:rsidR="00F47AC3">
        <w:t>Preliminarus kiekis – 125 000 kvadratinių metrų (</w:t>
      </w:r>
      <w:r w:rsidR="00F47AC3" w:rsidRPr="00215259">
        <w:rPr>
          <w:szCs w:val="24"/>
        </w:rPr>
        <w:t>m</w:t>
      </w:r>
      <w:r w:rsidR="00F47AC3" w:rsidRPr="00215259">
        <w:rPr>
          <w:szCs w:val="24"/>
          <w:vertAlign w:val="superscript"/>
        </w:rPr>
        <w:t>2</w:t>
      </w:r>
      <w:r w:rsidR="00F47AC3">
        <w:rPr>
          <w:szCs w:val="24"/>
        </w:rPr>
        <w:t>).</w:t>
      </w:r>
    </w:p>
    <w:p w14:paraId="7C35EE63" w14:textId="7A52A621" w:rsidR="00597647" w:rsidRDefault="00597647" w:rsidP="00597647">
      <w:pPr>
        <w:tabs>
          <w:tab w:val="left" w:pos="850"/>
        </w:tabs>
        <w:ind w:firstLine="851"/>
        <w:jc w:val="both"/>
      </w:pPr>
      <w:r>
        <w:t xml:space="preserve">2. Darbų vieta –Zarasų rajono seniūnijų vietinės reikšmės keliai (gatvės) su žvyro danga. </w:t>
      </w:r>
    </w:p>
    <w:p w14:paraId="3C075037" w14:textId="451736A2" w:rsidR="00597647" w:rsidRDefault="00597647" w:rsidP="00597647">
      <w:pPr>
        <w:tabs>
          <w:tab w:val="left" w:pos="850"/>
        </w:tabs>
        <w:ind w:firstLine="851"/>
        <w:jc w:val="both"/>
      </w:pPr>
      <w:r>
        <w:t>3.</w:t>
      </w:r>
      <w:r w:rsidR="00786A25">
        <w:t xml:space="preserve"> </w:t>
      </w:r>
      <w:r>
        <w:t xml:space="preserve">Naudojamos medžiagos: </w:t>
      </w:r>
    </w:p>
    <w:p w14:paraId="7F9D1861" w14:textId="77777777" w:rsidR="00597647" w:rsidRDefault="00597647" w:rsidP="00597647">
      <w:pPr>
        <w:tabs>
          <w:tab w:val="left" w:pos="850"/>
        </w:tabs>
        <w:ind w:firstLine="851"/>
        <w:jc w:val="both"/>
      </w:pPr>
      <w:r>
        <w:t>3.1. dulkėjimui mažinti naudojamas kalcio chlorido (CaCl</w:t>
      </w:r>
      <w:r>
        <w:rPr>
          <w:vertAlign w:val="subscript"/>
        </w:rPr>
        <w:t>2</w:t>
      </w:r>
      <w:r>
        <w:t>) tirpalas. Tirpalo ruošimui naudojamose granulėse kalcio chlorido (CaCl</w:t>
      </w:r>
      <w:r>
        <w:rPr>
          <w:vertAlign w:val="subscript"/>
        </w:rPr>
        <w:t>2</w:t>
      </w:r>
      <w:r>
        <w:t>) turi būti ne mažiau kaip 77 %.</w:t>
      </w:r>
    </w:p>
    <w:p w14:paraId="48BD4F9A" w14:textId="77777777" w:rsidR="00597647" w:rsidRDefault="00597647" w:rsidP="00597647">
      <w:pPr>
        <w:tabs>
          <w:tab w:val="left" w:pos="850"/>
        </w:tabs>
        <w:ind w:firstLine="851"/>
        <w:jc w:val="both"/>
      </w:pPr>
      <w:r>
        <w:t>3.2. kelių ir gatvių laistymui paruošiamas tirpalas, kurio koncentracija yra 20-41 %.</w:t>
      </w:r>
    </w:p>
    <w:p w14:paraId="21A3A548" w14:textId="77777777" w:rsidR="00597647" w:rsidRDefault="00597647" w:rsidP="00597647">
      <w:pPr>
        <w:tabs>
          <w:tab w:val="left" w:pos="850"/>
        </w:tabs>
        <w:ind w:firstLine="851"/>
        <w:jc w:val="both"/>
      </w:pPr>
      <w:r>
        <w:t>3.3. išlaistomo tirpalo kiekis ant 1 m</w:t>
      </w:r>
      <w:r>
        <w:rPr>
          <w:vertAlign w:val="superscript"/>
        </w:rPr>
        <w:t>2</w:t>
      </w:r>
      <w:r>
        <w:t xml:space="preserve"> žvyro dangos apskaičiuojamas vadovaujantis Kelių su žvyro danga dulkėjimo mažinimo metodikos patvirtintos Lietuvos automobilių kelių direkcijos prie Susisiekimo ministerijos generalinio direktoriaus 2004 m. gruodžio 20 d. įsakymu Nr. V-303, 61  punktu. Išlaistomo tirpalo kiekis raštu suderinamas su Užsakovu.</w:t>
      </w:r>
    </w:p>
    <w:p w14:paraId="1E0888EF" w14:textId="77777777" w:rsidR="00597647" w:rsidRDefault="00597647" w:rsidP="00597647">
      <w:pPr>
        <w:tabs>
          <w:tab w:val="left" w:pos="850"/>
        </w:tabs>
        <w:ind w:firstLine="851"/>
        <w:jc w:val="both"/>
      </w:pPr>
      <w:r>
        <w:t>3.4. Naudojamos medžiagos turi būti nekenksmingos aplinkai. Panaudojus netinkamas medžiagas, dėl padarytos žalos gamtai ar tretiesiems asmenims atsako Paslaugos teikėjas.</w:t>
      </w:r>
    </w:p>
    <w:p w14:paraId="487A0121" w14:textId="77777777" w:rsidR="00597647" w:rsidRDefault="00597647" w:rsidP="00597647">
      <w:pPr>
        <w:tabs>
          <w:tab w:val="left" w:pos="850"/>
        </w:tabs>
        <w:ind w:firstLine="851"/>
        <w:jc w:val="both"/>
      </w:pPr>
      <w:r>
        <w:t>4. Darbų atlikimas:</w:t>
      </w:r>
    </w:p>
    <w:p w14:paraId="0B8A33B2" w14:textId="7BA5AA66" w:rsidR="00597647" w:rsidRDefault="00597647" w:rsidP="00597647">
      <w:pPr>
        <w:tabs>
          <w:tab w:val="left" w:pos="850"/>
        </w:tabs>
        <w:ind w:firstLine="851"/>
        <w:jc w:val="both"/>
      </w:pPr>
      <w:r>
        <w:t>4.1. užsakymus darbų atlikimui pateikia Užsakovas, nurodamas kelio ar gatvės pavadinimą, ilgį ir apdorojamą kelio (gatvės) plotį.</w:t>
      </w:r>
      <w:r w:rsidR="00786A25">
        <w:t xml:space="preserve"> </w:t>
      </w:r>
    </w:p>
    <w:p w14:paraId="4FEDEBEF" w14:textId="77777777" w:rsidR="00597647" w:rsidRDefault="00597647" w:rsidP="00597647">
      <w:pPr>
        <w:tabs>
          <w:tab w:val="left" w:pos="850"/>
        </w:tabs>
        <w:ind w:firstLine="851"/>
        <w:jc w:val="both"/>
      </w:pPr>
      <w:r>
        <w:t>4.2. prieš darbų pradžią (tą pačią dieną) Paslaugos teikėjas paruošia kelio (gatvės) paviršių, autogreideriu išlygina duobes, suformuoja skersinį 2,5-4,0 % nuolydį.</w:t>
      </w:r>
    </w:p>
    <w:p w14:paraId="75811978" w14:textId="77777777" w:rsidR="00597647" w:rsidRDefault="00597647" w:rsidP="00597647">
      <w:pPr>
        <w:tabs>
          <w:tab w:val="left" w:pos="850"/>
        </w:tabs>
        <w:ind w:firstLine="851"/>
        <w:jc w:val="both"/>
      </w:pPr>
      <w:r>
        <w:t>4.3. kalcio chlorido tirpalas išlaistomas per du kartus: pusė kiekio išpilama važiuojant pirmyn, o tirpalui susigėrus, kita pusė išlaistoma važiuojant atgal. Išpilant tirpalą mašinos greitis turi būti ne didesnis nei 12 km/val.</w:t>
      </w:r>
    </w:p>
    <w:p w14:paraId="74BB1524" w14:textId="77777777" w:rsidR="00597647" w:rsidRDefault="00597647" w:rsidP="00597647">
      <w:pPr>
        <w:tabs>
          <w:tab w:val="left" w:pos="850"/>
        </w:tabs>
        <w:ind w:firstLine="851"/>
        <w:jc w:val="both"/>
      </w:pPr>
      <w:r>
        <w:t>4.4. jei prieš darbų pradžią danga labai sausa, ji sudrėkinama išpilant 2-8 l/m</w:t>
      </w:r>
      <w:r>
        <w:rPr>
          <w:vertAlign w:val="superscript"/>
        </w:rPr>
        <w:t>2</w:t>
      </w:r>
      <w:r>
        <w:t xml:space="preserve"> vandens per 2-5 kartus. Dėl šių darbų būtinumo sprendžia Užsakovas.</w:t>
      </w:r>
    </w:p>
    <w:p w14:paraId="4826EC5B" w14:textId="77777777" w:rsidR="00597647" w:rsidRDefault="00597647" w:rsidP="00597647">
      <w:pPr>
        <w:tabs>
          <w:tab w:val="left" w:pos="850"/>
        </w:tabs>
        <w:ind w:firstLine="851"/>
        <w:jc w:val="both"/>
      </w:pPr>
      <w:r>
        <w:t>4.5. atlikus kalcio chlorido (CaCl</w:t>
      </w:r>
      <w:r>
        <w:rPr>
          <w:vertAlign w:val="subscript"/>
        </w:rPr>
        <w:t>2</w:t>
      </w:r>
      <w:r>
        <w:t>) tirpalo laistymo darbus, Paslaugos teikėjas dangos paviršių permaišo autogreideriu, išlaikant skersinį nuolydį.</w:t>
      </w:r>
    </w:p>
    <w:p w14:paraId="184636A7" w14:textId="66195747" w:rsidR="00597647" w:rsidRDefault="00597647" w:rsidP="00597647">
      <w:pPr>
        <w:tabs>
          <w:tab w:val="left" w:pos="850"/>
        </w:tabs>
        <w:ind w:firstLine="851"/>
        <w:jc w:val="both"/>
      </w:pPr>
      <w:r>
        <w:t>4.6. darbai atliekami tik tinkamomis oro sąlygomis</w:t>
      </w:r>
      <w:r w:rsidR="00076959">
        <w:t xml:space="preserve">, o </w:t>
      </w:r>
      <w:r w:rsidR="00786A25">
        <w:t xml:space="preserve">laistymui </w:t>
      </w:r>
      <w:r w:rsidR="00076959">
        <w:t xml:space="preserve">naudojama </w:t>
      </w:r>
      <w:r w:rsidR="00786A25">
        <w:t>specializuota technika</w:t>
      </w:r>
      <w:r>
        <w:t xml:space="preserve">. </w:t>
      </w:r>
    </w:p>
    <w:p w14:paraId="58AB651B" w14:textId="77777777" w:rsidR="00597647" w:rsidRPr="00DB6EF8" w:rsidRDefault="00597647" w:rsidP="00597647">
      <w:pPr>
        <w:tabs>
          <w:tab w:val="left" w:pos="850"/>
        </w:tabs>
        <w:ind w:firstLine="851"/>
        <w:jc w:val="both"/>
      </w:pPr>
      <w:r>
        <w:t>5. Paslaugos teikėjas prieš pradėdamas darbus privalo Užsakovui pateikti naudojamų medžiagų sertifikatus ir atitikties deklaracijas, informuoti Užsakovą.</w:t>
      </w:r>
    </w:p>
    <w:p w14:paraId="42529EBD" w14:textId="77777777" w:rsidR="00597647" w:rsidRDefault="00597647" w:rsidP="00597647">
      <w:pPr>
        <w:tabs>
          <w:tab w:val="left" w:pos="850"/>
        </w:tabs>
        <w:ind w:firstLine="851"/>
        <w:jc w:val="both"/>
      </w:pPr>
      <w:r>
        <w:t>6. Užsakovas turi teisę pareikalauti paslaugos teikėjo pateikti laistomo tirpalo mėginį ir savo lėšomis ištirti jo cheminę sudėtį.</w:t>
      </w:r>
    </w:p>
    <w:p w14:paraId="76A0A202" w14:textId="77777777" w:rsidR="00597647" w:rsidRDefault="00597647" w:rsidP="00597647">
      <w:pPr>
        <w:tabs>
          <w:tab w:val="left" w:pos="850"/>
        </w:tabs>
        <w:ind w:firstLine="851"/>
        <w:jc w:val="both"/>
      </w:pPr>
      <w:r>
        <w:t>7. Darbų užsakymai teikiami Paslaugos teikėjui nurodytu el. paštu. Darbai atliekami per 7 kalendorines dienas nuo užsakymo pateikimo. Į terminą neįskaičiuojamas laikotarpis, kuomet yra netinkamos sąlygos darbams atlikti (lietus, liūtis).</w:t>
      </w:r>
    </w:p>
    <w:p w14:paraId="0B740F68" w14:textId="6B982273" w:rsidR="00597647" w:rsidRDefault="00597647" w:rsidP="00597647">
      <w:pPr>
        <w:tabs>
          <w:tab w:val="left" w:pos="850"/>
        </w:tabs>
        <w:ind w:firstLine="851"/>
        <w:jc w:val="both"/>
      </w:pPr>
      <w:r>
        <w:t xml:space="preserve">8. </w:t>
      </w:r>
      <w:r w:rsidRPr="00211AF6">
        <w:rPr>
          <w:szCs w:val="24"/>
        </w:rPr>
        <w:t xml:space="preserve">Faktinė darbų apimtis priklausys nuo </w:t>
      </w:r>
      <w:r>
        <w:rPr>
          <w:szCs w:val="24"/>
        </w:rPr>
        <w:t>Paslaugos teikė</w:t>
      </w:r>
      <w:r w:rsidRPr="00211AF6">
        <w:rPr>
          <w:szCs w:val="24"/>
        </w:rPr>
        <w:t>jo pasiūlytos kainos ir perkančiosios organizacijos finansinių galimybių</w:t>
      </w:r>
      <w:r w:rsidR="001847F4">
        <w:t xml:space="preserve">. </w:t>
      </w:r>
      <w:r w:rsidR="00F47AC3" w:rsidRPr="0074666E">
        <w:rPr>
          <w:szCs w:val="24"/>
        </w:rPr>
        <w:t xml:space="preserve">Perkančioji organizacija neįsipareigoja įsigyti viso perkamų darbų kiekio nurodyto 1 </w:t>
      </w:r>
      <w:r w:rsidR="00F47AC3">
        <w:rPr>
          <w:szCs w:val="24"/>
        </w:rPr>
        <w:t>punkte.</w:t>
      </w:r>
    </w:p>
    <w:p w14:paraId="7E7FB2D0" w14:textId="77777777" w:rsidR="00080AEA" w:rsidRDefault="00597647" w:rsidP="00597647">
      <w:pPr>
        <w:tabs>
          <w:tab w:val="left" w:pos="850"/>
        </w:tabs>
        <w:ind w:firstLine="851"/>
        <w:jc w:val="center"/>
        <w:rPr>
          <w:sz w:val="20"/>
          <w:lang w:eastAsia="ar-SA"/>
        </w:rPr>
      </w:pPr>
      <w:r>
        <w:rPr>
          <w:sz w:val="20"/>
          <w:lang w:eastAsia="ar-SA"/>
        </w:rPr>
        <w:t>_____________________________</w:t>
      </w:r>
    </w:p>
    <w:p w14:paraId="6F2F12FC" w14:textId="77777777" w:rsidR="00FD0C2E" w:rsidRDefault="00FD0C2E" w:rsidP="00597647">
      <w:pPr>
        <w:ind w:firstLine="8222"/>
        <w:jc w:val="both"/>
        <w:rPr>
          <w:rFonts w:eastAsia="Times New Roman" w:cs="Times New Roman"/>
          <w:color w:val="000000"/>
          <w:szCs w:val="24"/>
        </w:rPr>
      </w:pPr>
      <w:bookmarkStart w:id="1" w:name="_Hlk162512845"/>
    </w:p>
    <w:p w14:paraId="3A5F0B62" w14:textId="77777777" w:rsidR="00076959" w:rsidRDefault="00076959" w:rsidP="00597647">
      <w:pPr>
        <w:ind w:firstLine="8222"/>
        <w:jc w:val="both"/>
        <w:rPr>
          <w:rFonts w:eastAsia="Times New Roman" w:cs="Times New Roman"/>
          <w:color w:val="000000"/>
          <w:szCs w:val="24"/>
        </w:rPr>
        <w:sectPr w:rsidR="00076959" w:rsidSect="0080511C">
          <w:pgSz w:w="12240" w:h="15840"/>
          <w:pgMar w:top="1134" w:right="567" w:bottom="1134" w:left="1701" w:header="720" w:footer="720" w:gutter="0"/>
          <w:pgNumType w:start="1"/>
          <w:cols w:space="720"/>
          <w:titlePg/>
          <w:docGrid w:linePitch="360"/>
        </w:sectPr>
      </w:pPr>
    </w:p>
    <w:p w14:paraId="2750D1C5" w14:textId="0E1879BC" w:rsidR="00C80DED" w:rsidRDefault="00DD00B7" w:rsidP="00597647">
      <w:pPr>
        <w:ind w:firstLine="8222"/>
        <w:jc w:val="both"/>
        <w:rPr>
          <w:rFonts w:eastAsia="Times New Roman" w:cs="Times New Roman"/>
          <w:color w:val="000000"/>
          <w:szCs w:val="24"/>
        </w:rPr>
      </w:pPr>
      <w:r>
        <w:rPr>
          <w:rFonts w:eastAsia="Times New Roman" w:cs="Times New Roman"/>
          <w:color w:val="000000"/>
          <w:szCs w:val="24"/>
        </w:rPr>
        <w:lastRenderedPageBreak/>
        <w:t>Sutarties</w:t>
      </w:r>
      <w:r w:rsidR="00597647">
        <w:rPr>
          <w:rFonts w:eastAsia="Times New Roman" w:cs="Times New Roman"/>
          <w:color w:val="000000"/>
          <w:szCs w:val="24"/>
        </w:rPr>
        <w:t xml:space="preserve"> </w:t>
      </w:r>
      <w:r>
        <w:rPr>
          <w:rFonts w:eastAsia="Times New Roman" w:cs="Times New Roman"/>
          <w:color w:val="000000"/>
          <w:szCs w:val="24"/>
        </w:rPr>
        <w:t xml:space="preserve">2 priedas </w:t>
      </w:r>
    </w:p>
    <w:p w14:paraId="065B87B2" w14:textId="077825DA" w:rsidR="00DD00B7" w:rsidRDefault="00DD00B7" w:rsidP="00597647">
      <w:pPr>
        <w:ind w:right="-178" w:firstLine="8222"/>
        <w:jc w:val="both"/>
        <w:rPr>
          <w:rFonts w:eastAsia="Times New Roman" w:cs="Times New Roman"/>
          <w:color w:val="000000"/>
          <w:szCs w:val="24"/>
        </w:rPr>
      </w:pPr>
      <w:r w:rsidRPr="00DD00B7">
        <w:rPr>
          <w:rFonts w:eastAsia="Times New Roman" w:cs="Times New Roman"/>
          <w:color w:val="000000"/>
          <w:szCs w:val="24"/>
        </w:rPr>
        <w:t>F-2</w:t>
      </w:r>
    </w:p>
    <w:p w14:paraId="4963016A" w14:textId="77777777" w:rsidR="00DD00B7" w:rsidRPr="00DD00B7" w:rsidRDefault="00DD00B7" w:rsidP="00DD00B7">
      <w:pPr>
        <w:ind w:right="-178" w:firstLine="8789"/>
        <w:jc w:val="both"/>
        <w:rPr>
          <w:rFonts w:eastAsia="Times New Roman" w:cs="Times New Roman"/>
          <w:color w:val="000000"/>
          <w:szCs w:val="24"/>
        </w:rPr>
      </w:pPr>
    </w:p>
    <w:p w14:paraId="007163CD" w14:textId="29DA4721" w:rsidR="00DD00B7" w:rsidRPr="00DD00B7" w:rsidRDefault="00DD00B7" w:rsidP="00DD00B7">
      <w:pPr>
        <w:ind w:right="-178"/>
        <w:jc w:val="center"/>
        <w:rPr>
          <w:rFonts w:eastAsia="Times New Roman" w:cs="Times New Roman"/>
          <w:b/>
          <w:color w:val="000000"/>
          <w:szCs w:val="24"/>
        </w:rPr>
      </w:pPr>
      <w:r w:rsidRPr="00DD00B7">
        <w:rPr>
          <w:rFonts w:eastAsia="Times New Roman" w:cs="Times New Roman"/>
          <w:b/>
          <w:color w:val="000000"/>
          <w:szCs w:val="24"/>
        </w:rPr>
        <w:t xml:space="preserve">ATLIKTŲ DARBŲ AKTAS </w:t>
      </w:r>
    </w:p>
    <w:p w14:paraId="190E626D" w14:textId="77777777" w:rsidR="00DD00B7" w:rsidRPr="00DD00B7" w:rsidRDefault="00DD00B7" w:rsidP="00DD00B7">
      <w:pPr>
        <w:ind w:right="-178"/>
        <w:jc w:val="center"/>
        <w:rPr>
          <w:rFonts w:eastAsia="Times New Roman" w:cs="Times New Roman"/>
          <w:color w:val="000000"/>
          <w:szCs w:val="24"/>
        </w:rPr>
      </w:pPr>
    </w:p>
    <w:p w14:paraId="57E2B6DB" w14:textId="4692F2C6" w:rsidR="00DD00B7" w:rsidRPr="00DD00B7" w:rsidRDefault="00DD00B7" w:rsidP="00DD00B7">
      <w:pPr>
        <w:ind w:right="-178"/>
        <w:jc w:val="center"/>
        <w:rPr>
          <w:rFonts w:eastAsia="Times New Roman" w:cs="Times New Roman"/>
          <w:color w:val="000000"/>
          <w:szCs w:val="24"/>
        </w:rPr>
      </w:pPr>
      <w:r w:rsidRPr="00DD00B7">
        <w:rPr>
          <w:rFonts w:eastAsia="Times New Roman" w:cs="Times New Roman"/>
          <w:color w:val="000000"/>
          <w:szCs w:val="24"/>
        </w:rPr>
        <w:t>202</w:t>
      </w:r>
      <w:r w:rsidR="001847F4">
        <w:rPr>
          <w:rFonts w:eastAsia="Times New Roman" w:cs="Times New Roman"/>
          <w:color w:val="000000"/>
          <w:szCs w:val="24"/>
        </w:rPr>
        <w:t>5</w:t>
      </w:r>
      <w:r w:rsidRPr="00DD00B7">
        <w:rPr>
          <w:rFonts w:eastAsia="Times New Roman" w:cs="Times New Roman"/>
          <w:color w:val="000000"/>
          <w:szCs w:val="24"/>
        </w:rPr>
        <w:t xml:space="preserve"> m......... d. </w:t>
      </w:r>
    </w:p>
    <w:p w14:paraId="2F8DCAEF" w14:textId="77777777" w:rsidR="00DD00B7" w:rsidRPr="00DD00B7" w:rsidRDefault="00DD00B7" w:rsidP="00DD00B7">
      <w:pPr>
        <w:ind w:right="-178"/>
        <w:jc w:val="center"/>
        <w:rPr>
          <w:rFonts w:eastAsia="Times New Roman" w:cs="Times New Roman"/>
          <w:color w:val="000000"/>
          <w:szCs w:val="24"/>
        </w:rPr>
      </w:pPr>
    </w:p>
    <w:p w14:paraId="6DAF0D09" w14:textId="77777777" w:rsidR="00DD00B7" w:rsidRPr="00DD00B7" w:rsidRDefault="00DD00B7" w:rsidP="00DD00B7">
      <w:pPr>
        <w:ind w:right="-178"/>
        <w:rPr>
          <w:rFonts w:eastAsia="Times New Roman" w:cs="Times New Roman"/>
          <w:color w:val="000000"/>
          <w:szCs w:val="24"/>
        </w:rPr>
      </w:pPr>
      <w:r w:rsidRPr="00DD00B7">
        <w:rPr>
          <w:rFonts w:eastAsia="Times New Roman" w:cs="Times New Roman"/>
          <w:color w:val="000000"/>
          <w:szCs w:val="24"/>
        </w:rPr>
        <w:t>Užsakovas: Zarasų rajono savivaldybės administracija</w:t>
      </w:r>
    </w:p>
    <w:p w14:paraId="6F9406C8" w14:textId="50EDEB91" w:rsidR="00DD00B7" w:rsidRPr="00DD00B7" w:rsidRDefault="009376E7" w:rsidP="00DD00B7">
      <w:pPr>
        <w:jc w:val="both"/>
        <w:rPr>
          <w:rFonts w:eastAsia="Times New Roman" w:cs="Times New Roman"/>
          <w:color w:val="000000" w:themeColor="text1"/>
          <w:szCs w:val="24"/>
        </w:rPr>
      </w:pPr>
      <w:r>
        <w:rPr>
          <w:rFonts w:eastAsia="Times New Roman" w:cs="Times New Roman"/>
          <w:color w:val="000000"/>
          <w:szCs w:val="24"/>
        </w:rPr>
        <w:t>Paslaugos teikėjas</w:t>
      </w:r>
      <w:r w:rsidR="00DD00B7" w:rsidRPr="00DD00B7">
        <w:rPr>
          <w:rFonts w:eastAsia="Times New Roman" w:cs="Times New Roman"/>
          <w:color w:val="000000"/>
          <w:szCs w:val="24"/>
        </w:rPr>
        <w:t xml:space="preserve">: </w:t>
      </w:r>
    </w:p>
    <w:p w14:paraId="1CD511E2" w14:textId="77777777" w:rsidR="00DD00B7" w:rsidRPr="00DD00B7" w:rsidRDefault="00DD00B7" w:rsidP="00DD00B7">
      <w:pPr>
        <w:jc w:val="both"/>
        <w:rPr>
          <w:rFonts w:eastAsia="Times New Roman" w:cs="Times New Roman"/>
          <w:bCs/>
          <w:color w:val="000000" w:themeColor="text1"/>
          <w:szCs w:val="24"/>
        </w:rPr>
      </w:pPr>
      <w:r w:rsidRPr="00DD00B7">
        <w:rPr>
          <w:rFonts w:eastAsia="Times New Roman" w:cs="Times New Roman"/>
          <w:color w:val="000000"/>
          <w:szCs w:val="24"/>
        </w:rPr>
        <w:t>Sutarties pavadinimas:</w:t>
      </w:r>
      <w:r w:rsidRPr="00DD00B7">
        <w:rPr>
          <w:rFonts w:eastAsia="Times New Roman" w:cs="Times New Roman"/>
          <w:szCs w:val="24"/>
        </w:rPr>
        <w:t xml:space="preserve"> </w:t>
      </w:r>
    </w:p>
    <w:p w14:paraId="351BBBE2" w14:textId="77777777" w:rsidR="00DD00B7" w:rsidRPr="00DD00B7" w:rsidRDefault="00DD00B7" w:rsidP="00DD00B7">
      <w:pPr>
        <w:jc w:val="both"/>
        <w:rPr>
          <w:rFonts w:cs="Times New Roman"/>
          <w:szCs w:val="24"/>
        </w:rPr>
      </w:pPr>
      <w:r w:rsidRPr="00DD00B7">
        <w:rPr>
          <w:rFonts w:eastAsia="Times New Roman" w:cs="Times New Roman"/>
          <w:bCs/>
          <w:color w:val="000000" w:themeColor="text1"/>
          <w:szCs w:val="24"/>
        </w:rPr>
        <w:t xml:space="preserve">Sutarties Nr. </w:t>
      </w:r>
    </w:p>
    <w:p w14:paraId="04038A19" w14:textId="77777777" w:rsidR="00DD00B7" w:rsidRPr="00DD00B7" w:rsidRDefault="00DD00B7" w:rsidP="00DD00B7">
      <w:pPr>
        <w:ind w:right="-178"/>
        <w:rPr>
          <w:rFonts w:eastAsia="Times New Roman" w:cs="Times New Roman"/>
          <w:color w:val="000000"/>
          <w:szCs w:val="24"/>
        </w:rPr>
      </w:pPr>
    </w:p>
    <w:p w14:paraId="16D58F04" w14:textId="53E7096E" w:rsidR="00DD00B7" w:rsidRPr="00DD00B7" w:rsidRDefault="00DD00B7" w:rsidP="00DD00B7">
      <w:pPr>
        <w:ind w:right="-178"/>
        <w:rPr>
          <w:rFonts w:eastAsia="Times New Roman" w:cs="Times New Roman"/>
          <w:color w:val="000000"/>
          <w:szCs w:val="24"/>
        </w:rPr>
      </w:pPr>
      <w:r w:rsidRPr="00DD00B7">
        <w:rPr>
          <w:rFonts w:eastAsia="Times New Roman" w:cs="Times New Roman"/>
          <w:color w:val="000000"/>
          <w:szCs w:val="24"/>
        </w:rPr>
        <w:t xml:space="preserve">Šiuo aktu patvirtinama, kad ataskaitiniu laikotarpiu Paslaugų Tiekėjas atliko </w:t>
      </w:r>
      <w:r w:rsidR="00597647">
        <w:rPr>
          <w:rFonts w:eastAsia="Times New Roman" w:cs="Times New Roman"/>
          <w:color w:val="000000"/>
          <w:szCs w:val="24"/>
        </w:rPr>
        <w:t xml:space="preserve">Užsakovui </w:t>
      </w:r>
      <w:r w:rsidRPr="00DD00B7">
        <w:rPr>
          <w:rFonts w:eastAsia="Times New Roman" w:cs="Times New Roman"/>
          <w:color w:val="000000"/>
          <w:szCs w:val="24"/>
        </w:rPr>
        <w:t>šiuos darbus:</w:t>
      </w:r>
    </w:p>
    <w:p w14:paraId="19DC4D32" w14:textId="77777777" w:rsidR="00DD00B7" w:rsidRPr="00DD00B7" w:rsidRDefault="00DD00B7" w:rsidP="00DD00B7">
      <w:pPr>
        <w:ind w:right="-178"/>
        <w:rPr>
          <w:rFonts w:eastAsia="Times New Roman" w:cs="Times New Roman"/>
          <w:color w:val="000000"/>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1134"/>
        <w:gridCol w:w="1985"/>
        <w:gridCol w:w="1701"/>
      </w:tblGrid>
      <w:tr w:rsidR="00DD00B7" w:rsidRPr="00DD00B7" w14:paraId="6B7E6B0F" w14:textId="77777777" w:rsidTr="00950D16">
        <w:tc>
          <w:tcPr>
            <w:tcW w:w="3794" w:type="dxa"/>
            <w:tcBorders>
              <w:top w:val="single" w:sz="4" w:space="0" w:color="auto"/>
              <w:left w:val="single" w:sz="4" w:space="0" w:color="auto"/>
              <w:bottom w:val="single" w:sz="4" w:space="0" w:color="auto"/>
              <w:right w:val="single" w:sz="4" w:space="0" w:color="auto"/>
            </w:tcBorders>
            <w:hideMark/>
          </w:tcPr>
          <w:p w14:paraId="338A283E"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Pavadinimas</w:t>
            </w:r>
          </w:p>
        </w:tc>
        <w:tc>
          <w:tcPr>
            <w:tcW w:w="992" w:type="dxa"/>
            <w:tcBorders>
              <w:top w:val="single" w:sz="4" w:space="0" w:color="auto"/>
              <w:left w:val="single" w:sz="4" w:space="0" w:color="auto"/>
              <w:bottom w:val="single" w:sz="4" w:space="0" w:color="auto"/>
              <w:right w:val="single" w:sz="4" w:space="0" w:color="auto"/>
            </w:tcBorders>
          </w:tcPr>
          <w:p w14:paraId="5636AB63"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 xml:space="preserve">Mato </w:t>
            </w:r>
          </w:p>
          <w:p w14:paraId="0A59DF24"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vnt.</w:t>
            </w:r>
          </w:p>
        </w:tc>
        <w:tc>
          <w:tcPr>
            <w:tcW w:w="1134" w:type="dxa"/>
            <w:tcBorders>
              <w:top w:val="single" w:sz="4" w:space="0" w:color="auto"/>
              <w:left w:val="single" w:sz="4" w:space="0" w:color="auto"/>
              <w:bottom w:val="single" w:sz="4" w:space="0" w:color="auto"/>
              <w:right w:val="single" w:sz="4" w:space="0" w:color="auto"/>
            </w:tcBorders>
            <w:hideMark/>
          </w:tcPr>
          <w:p w14:paraId="34D22A51"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Kaina be PVM, Eur</w:t>
            </w:r>
          </w:p>
        </w:tc>
        <w:tc>
          <w:tcPr>
            <w:tcW w:w="1985" w:type="dxa"/>
            <w:tcBorders>
              <w:top w:val="single" w:sz="4" w:space="0" w:color="auto"/>
              <w:left w:val="single" w:sz="4" w:space="0" w:color="auto"/>
              <w:bottom w:val="single" w:sz="4" w:space="0" w:color="auto"/>
              <w:right w:val="single" w:sz="4" w:space="0" w:color="auto"/>
            </w:tcBorders>
            <w:hideMark/>
          </w:tcPr>
          <w:p w14:paraId="7DAE2EC7"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Kiekis</w:t>
            </w:r>
          </w:p>
          <w:p w14:paraId="1E4581D4"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 xml:space="preserve"> (pagal mato vnt.)</w:t>
            </w:r>
          </w:p>
        </w:tc>
        <w:tc>
          <w:tcPr>
            <w:tcW w:w="1701" w:type="dxa"/>
            <w:tcBorders>
              <w:top w:val="single" w:sz="4" w:space="0" w:color="auto"/>
              <w:left w:val="single" w:sz="4" w:space="0" w:color="auto"/>
              <w:bottom w:val="single" w:sz="4" w:space="0" w:color="auto"/>
              <w:right w:val="single" w:sz="4" w:space="0" w:color="auto"/>
            </w:tcBorders>
            <w:hideMark/>
          </w:tcPr>
          <w:p w14:paraId="6B926D77" w14:textId="77777777" w:rsidR="00DD00B7" w:rsidRPr="00DD00B7" w:rsidRDefault="00DD00B7" w:rsidP="00DD00B7">
            <w:pPr>
              <w:jc w:val="center"/>
              <w:rPr>
                <w:rFonts w:eastAsia="Times New Roman" w:cs="Times New Roman"/>
                <w:color w:val="FF0000"/>
                <w:sz w:val="22"/>
              </w:rPr>
            </w:pPr>
            <w:r w:rsidRPr="00DD00B7">
              <w:rPr>
                <w:rFonts w:eastAsia="Times New Roman" w:cs="Times New Roman"/>
                <w:sz w:val="22"/>
              </w:rPr>
              <w:t>Iš viso kaina be PVM, Eur (3x4)</w:t>
            </w:r>
          </w:p>
        </w:tc>
      </w:tr>
      <w:tr w:rsidR="00DD00B7" w:rsidRPr="00DD00B7" w14:paraId="30A4E798" w14:textId="77777777" w:rsidTr="00950D16">
        <w:trPr>
          <w:trHeight w:val="274"/>
        </w:trPr>
        <w:tc>
          <w:tcPr>
            <w:tcW w:w="3794" w:type="dxa"/>
            <w:tcBorders>
              <w:top w:val="single" w:sz="4" w:space="0" w:color="auto"/>
              <w:left w:val="single" w:sz="4" w:space="0" w:color="auto"/>
              <w:bottom w:val="single" w:sz="4" w:space="0" w:color="auto"/>
              <w:right w:val="single" w:sz="4" w:space="0" w:color="auto"/>
            </w:tcBorders>
            <w:vAlign w:val="center"/>
            <w:hideMark/>
          </w:tcPr>
          <w:p w14:paraId="6BDE0FF7" w14:textId="77777777" w:rsidR="00DD00B7" w:rsidRPr="00DD00B7" w:rsidRDefault="00DD00B7" w:rsidP="00DD00B7">
            <w:pPr>
              <w:widowControl w:val="0"/>
              <w:tabs>
                <w:tab w:val="num" w:pos="0"/>
                <w:tab w:val="left" w:pos="426"/>
                <w:tab w:val="left" w:pos="709"/>
              </w:tabs>
              <w:suppressAutoHyphens/>
              <w:jc w:val="center"/>
              <w:rPr>
                <w:rFonts w:eastAsia="Times New Roman" w:cs="Times New Roman"/>
                <w:sz w:val="22"/>
              </w:rPr>
            </w:pPr>
            <w:r w:rsidRPr="00DD00B7">
              <w:rPr>
                <w:rFonts w:eastAsia="Times New Roman" w:cs="Times New Roman"/>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411757C3"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378EB65F"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3</w:t>
            </w:r>
          </w:p>
        </w:tc>
        <w:tc>
          <w:tcPr>
            <w:tcW w:w="1985" w:type="dxa"/>
            <w:tcBorders>
              <w:top w:val="single" w:sz="4" w:space="0" w:color="auto"/>
              <w:left w:val="single" w:sz="4" w:space="0" w:color="auto"/>
              <w:bottom w:val="single" w:sz="4" w:space="0" w:color="auto"/>
              <w:right w:val="single" w:sz="4" w:space="0" w:color="auto"/>
            </w:tcBorders>
            <w:vAlign w:val="center"/>
          </w:tcPr>
          <w:p w14:paraId="78F72EE1"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3DCE5BCF"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5</w:t>
            </w:r>
          </w:p>
        </w:tc>
      </w:tr>
      <w:tr w:rsidR="00DD00B7" w:rsidRPr="00DD00B7" w14:paraId="378FD9F1" w14:textId="77777777" w:rsidTr="00950D16">
        <w:trPr>
          <w:trHeight w:val="274"/>
        </w:trPr>
        <w:tc>
          <w:tcPr>
            <w:tcW w:w="3794" w:type="dxa"/>
            <w:tcBorders>
              <w:top w:val="single" w:sz="4" w:space="0" w:color="auto"/>
              <w:left w:val="single" w:sz="4" w:space="0" w:color="auto"/>
              <w:bottom w:val="single" w:sz="4" w:space="0" w:color="auto"/>
              <w:right w:val="single" w:sz="4" w:space="0" w:color="auto"/>
            </w:tcBorders>
            <w:vAlign w:val="center"/>
            <w:hideMark/>
          </w:tcPr>
          <w:p w14:paraId="4155926D" w14:textId="598ABFC7" w:rsidR="00DD00B7" w:rsidRPr="00DD00B7" w:rsidRDefault="00DD00B7" w:rsidP="00DD00B7">
            <w:pPr>
              <w:widowControl w:val="0"/>
              <w:tabs>
                <w:tab w:val="num" w:pos="0"/>
                <w:tab w:val="left" w:pos="426"/>
                <w:tab w:val="left" w:pos="709"/>
              </w:tabs>
              <w:suppressAutoHyphens/>
              <w:rPr>
                <w:rFonts w:eastAsia="SimSun" w:cs="Mangal"/>
                <w:kern w:val="2"/>
                <w:sz w:val="22"/>
                <w:lang w:eastAsia="hi-IN" w:bidi="hi-IN"/>
              </w:rPr>
            </w:pPr>
            <w:r w:rsidRPr="00DD00B7">
              <w:rPr>
                <w:rFonts w:eastAsia="Times New Roman" w:cs="Times New Roman"/>
                <w:sz w:val="22"/>
              </w:rPr>
              <w:t>Zarasų rajono vietinės reikšmės kelių (gatvių) su žvyro danga dulkėtumo mažinimo darbai</w:t>
            </w:r>
            <w:r w:rsidR="0094672C">
              <w:rPr>
                <w:rFonts w:eastAsia="Times New Roman" w:cs="Times New Roman"/>
                <w:sz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DF4222"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m</w:t>
            </w:r>
            <w:r w:rsidRPr="00DD00B7">
              <w:rPr>
                <w:rFonts w:eastAsia="Times New Roman" w:cs="Times New Roman"/>
                <w:sz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31F8C05C" w14:textId="77777777" w:rsidR="00DD00B7" w:rsidRPr="00DD00B7" w:rsidRDefault="00DD00B7" w:rsidP="00DD00B7">
            <w:pPr>
              <w:ind w:left="35"/>
              <w:jc w:val="right"/>
              <w:rPr>
                <w:rFonts w:eastAsia="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EF85121" w14:textId="77777777" w:rsidR="00DD00B7" w:rsidRPr="00DD00B7" w:rsidRDefault="00DD00B7" w:rsidP="00DD00B7">
            <w:pPr>
              <w:ind w:left="35"/>
              <w:jc w:val="right"/>
              <w:rPr>
                <w:rFonts w:eastAsia="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74D3250" w14:textId="77777777" w:rsidR="00DD00B7" w:rsidRPr="00DD00B7" w:rsidRDefault="00DD00B7" w:rsidP="00DD00B7">
            <w:pPr>
              <w:ind w:left="35"/>
              <w:jc w:val="right"/>
              <w:rPr>
                <w:rFonts w:eastAsia="Times New Roman" w:cs="Times New Roman"/>
                <w:sz w:val="22"/>
              </w:rPr>
            </w:pPr>
          </w:p>
        </w:tc>
      </w:tr>
      <w:tr w:rsidR="00DD00B7" w:rsidRPr="00DD00B7" w14:paraId="4C13CEAC" w14:textId="77777777" w:rsidTr="00950D16">
        <w:trPr>
          <w:trHeight w:val="274"/>
        </w:trPr>
        <w:tc>
          <w:tcPr>
            <w:tcW w:w="7905" w:type="dxa"/>
            <w:gridSpan w:val="4"/>
            <w:tcBorders>
              <w:top w:val="single" w:sz="4" w:space="0" w:color="auto"/>
              <w:left w:val="single" w:sz="4" w:space="0" w:color="auto"/>
              <w:bottom w:val="single" w:sz="4" w:space="0" w:color="auto"/>
              <w:right w:val="single" w:sz="4" w:space="0" w:color="auto"/>
            </w:tcBorders>
            <w:hideMark/>
          </w:tcPr>
          <w:p w14:paraId="24A8B2D7" w14:textId="77777777" w:rsidR="00DD00B7" w:rsidRPr="00DD00B7" w:rsidRDefault="00DD00B7" w:rsidP="00DD00B7">
            <w:pPr>
              <w:ind w:left="35"/>
              <w:jc w:val="right"/>
              <w:rPr>
                <w:rFonts w:eastAsia="Times New Roman" w:cs="Times New Roman"/>
                <w:sz w:val="22"/>
              </w:rPr>
            </w:pPr>
            <w:r w:rsidRPr="00DD00B7">
              <w:rPr>
                <w:rFonts w:eastAsia="Times New Roman" w:cs="Times New Roman"/>
                <w:sz w:val="22"/>
              </w:rPr>
              <w:t>Iš viso kaina be PVM:</w:t>
            </w:r>
          </w:p>
        </w:tc>
        <w:tc>
          <w:tcPr>
            <w:tcW w:w="1701" w:type="dxa"/>
            <w:tcBorders>
              <w:top w:val="single" w:sz="4" w:space="0" w:color="auto"/>
              <w:left w:val="single" w:sz="4" w:space="0" w:color="auto"/>
              <w:bottom w:val="single" w:sz="4" w:space="0" w:color="auto"/>
              <w:right w:val="single" w:sz="4" w:space="0" w:color="auto"/>
            </w:tcBorders>
            <w:vAlign w:val="center"/>
          </w:tcPr>
          <w:p w14:paraId="76E1B619" w14:textId="77777777" w:rsidR="00DD00B7" w:rsidRPr="00DD00B7" w:rsidRDefault="00DD00B7" w:rsidP="00DD00B7">
            <w:pPr>
              <w:ind w:left="35"/>
              <w:jc w:val="right"/>
              <w:rPr>
                <w:rFonts w:eastAsia="Times New Roman" w:cs="Times New Roman"/>
                <w:sz w:val="22"/>
              </w:rPr>
            </w:pPr>
          </w:p>
        </w:tc>
      </w:tr>
      <w:tr w:rsidR="00DD00B7" w:rsidRPr="00DD00B7" w14:paraId="237B7E7D" w14:textId="77777777" w:rsidTr="00950D16">
        <w:trPr>
          <w:trHeight w:val="274"/>
        </w:trPr>
        <w:tc>
          <w:tcPr>
            <w:tcW w:w="7905" w:type="dxa"/>
            <w:gridSpan w:val="4"/>
            <w:tcBorders>
              <w:top w:val="single" w:sz="4" w:space="0" w:color="auto"/>
              <w:left w:val="single" w:sz="4" w:space="0" w:color="auto"/>
              <w:bottom w:val="single" w:sz="4" w:space="0" w:color="auto"/>
              <w:right w:val="single" w:sz="4" w:space="0" w:color="auto"/>
            </w:tcBorders>
            <w:hideMark/>
          </w:tcPr>
          <w:p w14:paraId="2EEC8469" w14:textId="77777777" w:rsidR="00DD00B7" w:rsidRPr="00DD00B7" w:rsidRDefault="00DD00B7" w:rsidP="00DD00B7">
            <w:pPr>
              <w:ind w:left="35"/>
              <w:jc w:val="right"/>
              <w:rPr>
                <w:rFonts w:eastAsia="Times New Roman" w:cs="Times New Roman"/>
                <w:sz w:val="22"/>
              </w:rPr>
            </w:pPr>
            <w:r w:rsidRPr="00DD00B7">
              <w:rPr>
                <w:rFonts w:eastAsia="Times New Roman" w:cs="Times New Roman"/>
                <w:sz w:val="22"/>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42A08783" w14:textId="77777777" w:rsidR="00DD00B7" w:rsidRPr="00DD00B7" w:rsidRDefault="00DD00B7" w:rsidP="00DD00B7">
            <w:pPr>
              <w:ind w:left="35"/>
              <w:jc w:val="right"/>
              <w:rPr>
                <w:rFonts w:eastAsia="Times New Roman" w:cs="Times New Roman"/>
                <w:sz w:val="22"/>
              </w:rPr>
            </w:pPr>
          </w:p>
        </w:tc>
      </w:tr>
      <w:tr w:rsidR="00DD00B7" w:rsidRPr="00DD00B7" w14:paraId="1FAD9642" w14:textId="77777777" w:rsidTr="00950D16">
        <w:trPr>
          <w:trHeight w:val="274"/>
        </w:trPr>
        <w:tc>
          <w:tcPr>
            <w:tcW w:w="7905" w:type="dxa"/>
            <w:gridSpan w:val="4"/>
            <w:tcBorders>
              <w:top w:val="single" w:sz="4" w:space="0" w:color="auto"/>
              <w:left w:val="single" w:sz="4" w:space="0" w:color="auto"/>
              <w:bottom w:val="single" w:sz="4" w:space="0" w:color="auto"/>
              <w:right w:val="single" w:sz="4" w:space="0" w:color="auto"/>
            </w:tcBorders>
            <w:hideMark/>
          </w:tcPr>
          <w:p w14:paraId="53B04957" w14:textId="77777777" w:rsidR="00DD00B7" w:rsidRPr="00DD00B7" w:rsidRDefault="00DD00B7" w:rsidP="00DD00B7">
            <w:pPr>
              <w:ind w:left="35"/>
              <w:jc w:val="right"/>
              <w:rPr>
                <w:rFonts w:eastAsia="Times New Roman" w:cs="Times New Roman"/>
                <w:sz w:val="22"/>
              </w:rPr>
            </w:pPr>
            <w:r w:rsidRPr="00DD00B7">
              <w:rPr>
                <w:rFonts w:eastAsia="Times New Roman" w:cs="Times New Roman"/>
                <w:sz w:val="22"/>
              </w:rPr>
              <w:t>Iš vis:</w:t>
            </w:r>
          </w:p>
        </w:tc>
        <w:tc>
          <w:tcPr>
            <w:tcW w:w="1701" w:type="dxa"/>
            <w:tcBorders>
              <w:top w:val="single" w:sz="4" w:space="0" w:color="auto"/>
              <w:left w:val="single" w:sz="4" w:space="0" w:color="auto"/>
              <w:bottom w:val="single" w:sz="4" w:space="0" w:color="auto"/>
              <w:right w:val="single" w:sz="4" w:space="0" w:color="auto"/>
            </w:tcBorders>
            <w:vAlign w:val="center"/>
          </w:tcPr>
          <w:p w14:paraId="2CFA76D5" w14:textId="77777777" w:rsidR="00DD00B7" w:rsidRPr="00DD00B7" w:rsidRDefault="00DD00B7" w:rsidP="00DD00B7">
            <w:pPr>
              <w:ind w:left="35"/>
              <w:jc w:val="right"/>
              <w:rPr>
                <w:rFonts w:eastAsia="Times New Roman" w:cs="Times New Roman"/>
                <w:sz w:val="22"/>
              </w:rPr>
            </w:pPr>
          </w:p>
        </w:tc>
      </w:tr>
    </w:tbl>
    <w:p w14:paraId="616A2363" w14:textId="77777777" w:rsidR="00DD00B7" w:rsidRPr="00DD00B7" w:rsidRDefault="00DD00B7" w:rsidP="00DD00B7">
      <w:pPr>
        <w:ind w:right="-178"/>
        <w:rPr>
          <w:rFonts w:eastAsia="Times New Roman" w:cs="Times New Roman"/>
          <w:color w:val="000000"/>
          <w:szCs w:val="24"/>
        </w:rPr>
      </w:pPr>
    </w:p>
    <w:p w14:paraId="3FDC7CC2" w14:textId="77777777" w:rsidR="00DD00B7" w:rsidRPr="00DD00B7" w:rsidRDefault="00DD00B7" w:rsidP="00DD00B7">
      <w:pPr>
        <w:jc w:val="both"/>
        <w:rPr>
          <w:rFonts w:eastAsia="Times New Roman" w:cs="Times New Roman"/>
          <w:color w:val="000000"/>
          <w:szCs w:val="24"/>
        </w:rPr>
      </w:pPr>
      <w:r w:rsidRPr="00DD00B7">
        <w:rPr>
          <w:rFonts w:eastAsia="Times New Roman" w:cs="Times New Roman"/>
          <w:color w:val="000000"/>
          <w:szCs w:val="24"/>
        </w:rPr>
        <w:t>Šis aktas neatleidžia Paslaugų Tiekėjo bei Pirkėjo nuo kitų sutartinių įsipareigojimų pagal aukščiau nurodytą sutartį vykdymo.</w:t>
      </w:r>
    </w:p>
    <w:p w14:paraId="08AAF89E" w14:textId="77777777" w:rsidR="00DD00B7" w:rsidRDefault="00DD00B7" w:rsidP="00DD00B7">
      <w:pPr>
        <w:ind w:right="-178"/>
        <w:rPr>
          <w:rFonts w:eastAsia="Times New Roman" w:cs="Times New Roman"/>
          <w:color w:val="000000"/>
          <w:szCs w:val="24"/>
        </w:rPr>
      </w:pPr>
    </w:p>
    <w:p w14:paraId="2DB2CBE4" w14:textId="77777777" w:rsidR="00DD00B7" w:rsidRDefault="00DD00B7" w:rsidP="00DD00B7">
      <w:pPr>
        <w:ind w:right="-178"/>
        <w:rPr>
          <w:rFonts w:eastAsia="Times New Roman" w:cs="Times New Roman"/>
          <w:color w:val="000000"/>
          <w:szCs w:val="24"/>
        </w:rPr>
      </w:pPr>
    </w:p>
    <w:p w14:paraId="3F7B7B1A" w14:textId="77777777" w:rsidR="00DD00B7" w:rsidRDefault="00DD00B7" w:rsidP="00DD00B7">
      <w:pPr>
        <w:ind w:right="-178"/>
        <w:rPr>
          <w:rFonts w:eastAsia="Times New Roman" w:cs="Times New Roman"/>
          <w:color w:val="000000"/>
          <w:szCs w:val="24"/>
        </w:rPr>
      </w:pPr>
    </w:p>
    <w:p w14:paraId="314A0F36" w14:textId="77777777" w:rsidR="00DD00B7" w:rsidRPr="00DD00B7" w:rsidRDefault="00DD00B7" w:rsidP="00DD00B7">
      <w:pPr>
        <w:ind w:right="-178"/>
        <w:rPr>
          <w:rFonts w:eastAsia="Times New Roman" w:cs="Times New Roman"/>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658"/>
      </w:tblGrid>
      <w:tr w:rsidR="00DD00B7" w14:paraId="7DEA2A04" w14:textId="77777777" w:rsidTr="00C80DED">
        <w:tc>
          <w:tcPr>
            <w:tcW w:w="4981" w:type="dxa"/>
          </w:tcPr>
          <w:p w14:paraId="1CE5FEFC" w14:textId="7FD5BB16" w:rsidR="00DD00B7" w:rsidRDefault="00DD00B7" w:rsidP="00DD00B7">
            <w:pPr>
              <w:ind w:right="-178"/>
              <w:rPr>
                <w:rFonts w:eastAsia="Times New Roman" w:cs="Times New Roman"/>
                <w:color w:val="000000"/>
                <w:szCs w:val="24"/>
              </w:rPr>
            </w:pPr>
            <w:r>
              <w:rPr>
                <w:rFonts w:eastAsia="Times New Roman" w:cs="Times New Roman"/>
                <w:color w:val="000000"/>
                <w:szCs w:val="24"/>
              </w:rPr>
              <w:t>Užsakovas:</w:t>
            </w:r>
          </w:p>
        </w:tc>
        <w:tc>
          <w:tcPr>
            <w:tcW w:w="4658" w:type="dxa"/>
          </w:tcPr>
          <w:p w14:paraId="3E73DCCB" w14:textId="1F147F34" w:rsidR="00DD00B7" w:rsidRDefault="009376E7" w:rsidP="00DD00B7">
            <w:pPr>
              <w:ind w:right="-178"/>
              <w:rPr>
                <w:rFonts w:eastAsia="Times New Roman" w:cs="Times New Roman"/>
                <w:color w:val="000000"/>
                <w:szCs w:val="24"/>
              </w:rPr>
            </w:pPr>
            <w:r>
              <w:rPr>
                <w:rFonts w:eastAsia="Times New Roman" w:cs="Times New Roman"/>
                <w:color w:val="000000"/>
                <w:szCs w:val="24"/>
              </w:rPr>
              <w:t>Paslaugos teikėjas</w:t>
            </w:r>
            <w:r w:rsidR="00DD00B7">
              <w:rPr>
                <w:rFonts w:eastAsia="Times New Roman" w:cs="Times New Roman"/>
                <w:color w:val="000000"/>
                <w:szCs w:val="24"/>
              </w:rPr>
              <w:t>:</w:t>
            </w:r>
          </w:p>
        </w:tc>
      </w:tr>
      <w:tr w:rsidR="00DD00B7" w14:paraId="5C069EEB" w14:textId="77777777" w:rsidTr="00C80DED">
        <w:tc>
          <w:tcPr>
            <w:tcW w:w="4981" w:type="dxa"/>
          </w:tcPr>
          <w:p w14:paraId="1B5AC63A" w14:textId="77777777" w:rsidR="00DD00B7" w:rsidRDefault="00DD00B7" w:rsidP="00DD00B7">
            <w:pPr>
              <w:ind w:right="-178"/>
              <w:rPr>
                <w:rFonts w:eastAsia="Times New Roman" w:cs="Times New Roman"/>
                <w:color w:val="000000"/>
                <w:szCs w:val="24"/>
              </w:rPr>
            </w:pPr>
          </w:p>
        </w:tc>
        <w:tc>
          <w:tcPr>
            <w:tcW w:w="4658" w:type="dxa"/>
          </w:tcPr>
          <w:p w14:paraId="047372C5" w14:textId="77777777" w:rsidR="00DD00B7" w:rsidRDefault="00DD00B7" w:rsidP="00DD00B7">
            <w:pPr>
              <w:ind w:right="-178"/>
              <w:rPr>
                <w:rFonts w:eastAsia="Times New Roman" w:cs="Times New Roman"/>
                <w:color w:val="000000"/>
                <w:szCs w:val="24"/>
              </w:rPr>
            </w:pPr>
          </w:p>
        </w:tc>
      </w:tr>
      <w:tr w:rsidR="00DD00B7" w14:paraId="4E4EF6BA" w14:textId="77777777" w:rsidTr="00C80DED">
        <w:tc>
          <w:tcPr>
            <w:tcW w:w="4981" w:type="dxa"/>
          </w:tcPr>
          <w:p w14:paraId="23857AE0" w14:textId="3CBB11DE" w:rsidR="00DD00B7" w:rsidRDefault="00DD00B7" w:rsidP="00DD00B7">
            <w:pPr>
              <w:ind w:right="-178"/>
              <w:rPr>
                <w:rFonts w:eastAsia="Times New Roman" w:cs="Times New Roman"/>
                <w:color w:val="000000"/>
                <w:szCs w:val="24"/>
              </w:rPr>
            </w:pPr>
            <w:r>
              <w:rPr>
                <w:rFonts w:eastAsia="Times New Roman" w:cs="Times New Roman"/>
                <w:color w:val="000000"/>
                <w:szCs w:val="24"/>
              </w:rPr>
              <w:t>202</w:t>
            </w:r>
            <w:r w:rsidR="001847F4">
              <w:rPr>
                <w:rFonts w:eastAsia="Times New Roman" w:cs="Times New Roman"/>
                <w:color w:val="000000"/>
                <w:szCs w:val="24"/>
              </w:rPr>
              <w:t>5</w:t>
            </w:r>
            <w:r>
              <w:rPr>
                <w:rFonts w:eastAsia="Times New Roman" w:cs="Times New Roman"/>
                <w:color w:val="000000"/>
                <w:szCs w:val="24"/>
              </w:rPr>
              <w:t xml:space="preserve"> m. ....................d.</w:t>
            </w:r>
          </w:p>
        </w:tc>
        <w:tc>
          <w:tcPr>
            <w:tcW w:w="4658" w:type="dxa"/>
          </w:tcPr>
          <w:p w14:paraId="52C7993F" w14:textId="4EA1D67C" w:rsidR="00DD00B7" w:rsidRDefault="00DD00B7" w:rsidP="00DD00B7">
            <w:pPr>
              <w:ind w:right="-178"/>
              <w:rPr>
                <w:rFonts w:eastAsia="Times New Roman" w:cs="Times New Roman"/>
                <w:color w:val="000000"/>
                <w:szCs w:val="24"/>
              </w:rPr>
            </w:pPr>
            <w:r>
              <w:rPr>
                <w:rFonts w:eastAsia="Times New Roman" w:cs="Times New Roman"/>
                <w:color w:val="000000"/>
                <w:szCs w:val="24"/>
              </w:rPr>
              <w:t>202</w:t>
            </w:r>
            <w:r w:rsidR="001847F4">
              <w:rPr>
                <w:rFonts w:eastAsia="Times New Roman" w:cs="Times New Roman"/>
                <w:color w:val="000000"/>
                <w:szCs w:val="24"/>
              </w:rPr>
              <w:t>5</w:t>
            </w:r>
            <w:r>
              <w:rPr>
                <w:rFonts w:eastAsia="Times New Roman" w:cs="Times New Roman"/>
                <w:color w:val="000000"/>
                <w:szCs w:val="24"/>
              </w:rPr>
              <w:t xml:space="preserve"> m...........................d.</w:t>
            </w:r>
          </w:p>
        </w:tc>
      </w:tr>
    </w:tbl>
    <w:p w14:paraId="70D8C224" w14:textId="77777777" w:rsidR="00FD0C2E" w:rsidRDefault="00FD0C2E" w:rsidP="00FD0C2E">
      <w:pPr>
        <w:rPr>
          <w:rFonts w:eastAsia="Times New Roman" w:cs="Times New Roman"/>
          <w:color w:val="000000"/>
          <w:szCs w:val="24"/>
        </w:rPr>
        <w:sectPr w:rsidR="00FD0C2E" w:rsidSect="0080511C">
          <w:pgSz w:w="12240" w:h="15840"/>
          <w:pgMar w:top="1134" w:right="567" w:bottom="1134" w:left="1701" w:header="720" w:footer="720" w:gutter="0"/>
          <w:pgNumType w:start="1"/>
          <w:cols w:space="720"/>
          <w:titlePg/>
          <w:docGrid w:linePitch="360"/>
        </w:sectPr>
      </w:pPr>
    </w:p>
    <w:bookmarkEnd w:id="1"/>
    <w:p w14:paraId="67E39766" w14:textId="77777777" w:rsidR="005112B4" w:rsidRDefault="005112B4" w:rsidP="005112B4">
      <w:r w:rsidRPr="005C13D5">
        <w:lastRenderedPageBreak/>
        <w:t>Užsakovas</w:t>
      </w:r>
      <w:r>
        <w:t xml:space="preserve">: </w:t>
      </w:r>
      <w:r w:rsidRPr="005C13D5">
        <w:t>Zarasų rajono savivaldybės administracija</w:t>
      </w:r>
    </w:p>
    <w:p w14:paraId="21340949" w14:textId="729F3BCF" w:rsidR="005112B4" w:rsidRPr="005C13D5" w:rsidRDefault="005112B4" w:rsidP="005112B4">
      <w:r>
        <w:t>Paslaugos teikėjas</w:t>
      </w:r>
      <w:r w:rsidRPr="005C13D5">
        <w:t xml:space="preserve">: </w:t>
      </w:r>
    </w:p>
    <w:p w14:paraId="6454F834" w14:textId="166921B9" w:rsidR="005112B4" w:rsidRPr="005C13D5" w:rsidRDefault="005112B4" w:rsidP="005112B4">
      <w:pPr>
        <w:tabs>
          <w:tab w:val="left" w:pos="1830"/>
        </w:tabs>
        <w:ind w:firstLine="12333"/>
      </w:pPr>
      <w:r w:rsidRPr="005C13D5">
        <w:t xml:space="preserve">Sutarties </w:t>
      </w:r>
      <w:r w:rsidR="004F4A7C">
        <w:t xml:space="preserve">3 </w:t>
      </w:r>
      <w:r>
        <w:t>priedas</w:t>
      </w:r>
    </w:p>
    <w:p w14:paraId="2AC2D60F" w14:textId="77777777" w:rsidR="005112B4" w:rsidRPr="005C13D5" w:rsidRDefault="005112B4" w:rsidP="005112B4">
      <w:pPr>
        <w:ind w:firstLine="12333"/>
      </w:pPr>
      <w:r w:rsidRPr="005C13D5">
        <w:t>F-3</w:t>
      </w:r>
    </w:p>
    <w:p w14:paraId="0F9AB7E6" w14:textId="61AA4897" w:rsidR="005112B4" w:rsidRPr="005C13D5" w:rsidRDefault="005112B4" w:rsidP="005112B4">
      <w:pPr>
        <w:ind w:left="851"/>
        <w:jc w:val="center"/>
        <w:outlineLvl w:val="1"/>
        <w:rPr>
          <w:b/>
          <w:szCs w:val="24"/>
        </w:rPr>
      </w:pPr>
      <w:r w:rsidRPr="005C13D5">
        <w:rPr>
          <w:b/>
          <w:szCs w:val="24"/>
        </w:rPr>
        <w:t>P A Ž Y M A</w:t>
      </w:r>
      <w:r w:rsidR="00F651B0">
        <w:rPr>
          <w:b/>
          <w:szCs w:val="24"/>
        </w:rPr>
        <w:t xml:space="preserve"> Nr. </w:t>
      </w:r>
    </w:p>
    <w:p w14:paraId="3D8D99BE" w14:textId="77777777" w:rsidR="005112B4" w:rsidRPr="005C13D5" w:rsidRDefault="005112B4" w:rsidP="005112B4">
      <w:pPr>
        <w:jc w:val="both"/>
      </w:pPr>
    </w:p>
    <w:p w14:paraId="7C4FE7C9" w14:textId="02478EC7" w:rsidR="005112B4" w:rsidRPr="005C13D5" w:rsidRDefault="005112B4" w:rsidP="005112B4">
      <w:pPr>
        <w:jc w:val="center"/>
      </w:pPr>
      <w:r w:rsidRPr="005C13D5">
        <w:t>Apmokėjimas už 202</w:t>
      </w:r>
      <w:r w:rsidR="001847F4">
        <w:t>5</w:t>
      </w:r>
      <w:r w:rsidRPr="005C13D5">
        <w:t xml:space="preserve"> m.  ……………………………  mėn. </w:t>
      </w:r>
    </w:p>
    <w:p w14:paraId="207BFB17" w14:textId="77777777" w:rsidR="005112B4" w:rsidRPr="005C13D5" w:rsidRDefault="005112B4" w:rsidP="005112B4">
      <w:pPr>
        <w:jc w:val="right"/>
      </w:pPr>
      <w:r w:rsidRPr="005C13D5">
        <w:t xml:space="preserve"> (Eur)</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703"/>
      </w:tblGrid>
      <w:tr w:rsidR="005112B4" w:rsidRPr="005C13D5" w14:paraId="0B40A40A" w14:textId="77777777" w:rsidTr="005112B4">
        <w:trPr>
          <w:trHeight w:val="375"/>
        </w:trPr>
        <w:tc>
          <w:tcPr>
            <w:tcW w:w="532" w:type="dxa"/>
            <w:vMerge w:val="restart"/>
            <w:vAlign w:val="center"/>
          </w:tcPr>
          <w:p w14:paraId="4F5C5894" w14:textId="77777777" w:rsidR="005112B4" w:rsidRPr="005C13D5" w:rsidRDefault="005112B4" w:rsidP="00C1460C">
            <w:pPr>
              <w:jc w:val="center"/>
            </w:pPr>
            <w:r w:rsidRPr="005C13D5">
              <w:rPr>
                <w:sz w:val="20"/>
              </w:rPr>
              <w:t>Eil. Nr.</w:t>
            </w:r>
          </w:p>
        </w:tc>
        <w:tc>
          <w:tcPr>
            <w:tcW w:w="3723" w:type="dxa"/>
            <w:vMerge w:val="restart"/>
            <w:vAlign w:val="center"/>
          </w:tcPr>
          <w:p w14:paraId="24BEFA96" w14:textId="77777777" w:rsidR="005112B4" w:rsidRPr="005C13D5" w:rsidRDefault="005112B4" w:rsidP="00C1460C">
            <w:pPr>
              <w:jc w:val="center"/>
            </w:pPr>
            <w:r w:rsidRPr="005C13D5">
              <w:rPr>
                <w:sz w:val="20"/>
              </w:rPr>
              <w:t>Objekto pavadinimas</w:t>
            </w:r>
          </w:p>
        </w:tc>
        <w:tc>
          <w:tcPr>
            <w:tcW w:w="989" w:type="dxa"/>
            <w:vMerge w:val="restart"/>
            <w:vAlign w:val="center"/>
          </w:tcPr>
          <w:p w14:paraId="4DA017A5" w14:textId="77777777" w:rsidR="005112B4" w:rsidRPr="005C13D5" w:rsidRDefault="005112B4" w:rsidP="00C1460C">
            <w:pPr>
              <w:jc w:val="center"/>
            </w:pPr>
            <w:r w:rsidRPr="005C13D5">
              <w:rPr>
                <w:sz w:val="20"/>
              </w:rPr>
              <w:t>Sutarties su LAKD Nr.</w:t>
            </w:r>
          </w:p>
        </w:tc>
        <w:tc>
          <w:tcPr>
            <w:tcW w:w="1116" w:type="dxa"/>
            <w:vMerge w:val="restart"/>
            <w:vAlign w:val="center"/>
          </w:tcPr>
          <w:p w14:paraId="11B7F5E7" w14:textId="02597C2D" w:rsidR="005112B4" w:rsidRPr="005C13D5" w:rsidRDefault="00DD7F57" w:rsidP="00C1460C">
            <w:pPr>
              <w:jc w:val="center"/>
              <w:rPr>
                <w:sz w:val="20"/>
              </w:rPr>
            </w:pPr>
            <w:r>
              <w:rPr>
                <w:sz w:val="20"/>
              </w:rPr>
              <w:t>S</w:t>
            </w:r>
            <w:r w:rsidR="005112B4" w:rsidRPr="005C13D5">
              <w:rPr>
                <w:sz w:val="20"/>
              </w:rPr>
              <w:t>utarties (pap. susitarimų) Nr.</w:t>
            </w:r>
          </w:p>
          <w:p w14:paraId="5961540A" w14:textId="77777777" w:rsidR="005112B4" w:rsidRPr="005C13D5" w:rsidRDefault="005112B4" w:rsidP="00C1460C">
            <w:pPr>
              <w:jc w:val="center"/>
            </w:pPr>
          </w:p>
        </w:tc>
        <w:tc>
          <w:tcPr>
            <w:tcW w:w="956" w:type="dxa"/>
            <w:vMerge w:val="restart"/>
            <w:vAlign w:val="center"/>
          </w:tcPr>
          <w:p w14:paraId="05E1FB86" w14:textId="77777777" w:rsidR="005112B4" w:rsidRPr="005C13D5" w:rsidRDefault="005112B4" w:rsidP="00C1460C">
            <w:pPr>
              <w:jc w:val="center"/>
            </w:pPr>
            <w:r w:rsidRPr="005C13D5">
              <w:rPr>
                <w:sz w:val="20"/>
              </w:rPr>
              <w:t>Objekto kaina</w:t>
            </w:r>
          </w:p>
        </w:tc>
        <w:tc>
          <w:tcPr>
            <w:tcW w:w="7280" w:type="dxa"/>
            <w:gridSpan w:val="7"/>
            <w:vAlign w:val="center"/>
          </w:tcPr>
          <w:p w14:paraId="497AE8C5" w14:textId="77777777" w:rsidR="005112B4" w:rsidRPr="005C13D5" w:rsidRDefault="005112B4" w:rsidP="00C1460C">
            <w:pPr>
              <w:jc w:val="center"/>
            </w:pPr>
            <w:r w:rsidRPr="005C13D5">
              <w:rPr>
                <w:sz w:val="20"/>
              </w:rPr>
              <w:t>Atlikta darbų</w:t>
            </w:r>
          </w:p>
        </w:tc>
      </w:tr>
      <w:tr w:rsidR="005112B4" w:rsidRPr="005C13D5" w14:paraId="725123F8" w14:textId="77777777" w:rsidTr="005112B4">
        <w:trPr>
          <w:trHeight w:val="510"/>
        </w:trPr>
        <w:tc>
          <w:tcPr>
            <w:tcW w:w="532" w:type="dxa"/>
            <w:vMerge/>
          </w:tcPr>
          <w:p w14:paraId="49E1B846" w14:textId="77777777" w:rsidR="005112B4" w:rsidRPr="005C13D5" w:rsidRDefault="005112B4" w:rsidP="00C1460C">
            <w:pPr>
              <w:jc w:val="both"/>
            </w:pPr>
          </w:p>
        </w:tc>
        <w:tc>
          <w:tcPr>
            <w:tcW w:w="3723" w:type="dxa"/>
            <w:vMerge/>
          </w:tcPr>
          <w:p w14:paraId="73672873" w14:textId="77777777" w:rsidR="005112B4" w:rsidRPr="005C13D5" w:rsidRDefault="005112B4" w:rsidP="00C1460C">
            <w:pPr>
              <w:jc w:val="both"/>
            </w:pPr>
          </w:p>
        </w:tc>
        <w:tc>
          <w:tcPr>
            <w:tcW w:w="989" w:type="dxa"/>
            <w:vMerge/>
          </w:tcPr>
          <w:p w14:paraId="5787A781" w14:textId="77777777" w:rsidR="005112B4" w:rsidRPr="005C13D5" w:rsidRDefault="005112B4" w:rsidP="00C1460C">
            <w:pPr>
              <w:jc w:val="both"/>
            </w:pPr>
          </w:p>
        </w:tc>
        <w:tc>
          <w:tcPr>
            <w:tcW w:w="1116" w:type="dxa"/>
            <w:vMerge/>
          </w:tcPr>
          <w:p w14:paraId="0A31F714" w14:textId="77777777" w:rsidR="005112B4" w:rsidRPr="005C13D5" w:rsidRDefault="005112B4" w:rsidP="00C1460C">
            <w:pPr>
              <w:jc w:val="both"/>
            </w:pPr>
          </w:p>
        </w:tc>
        <w:tc>
          <w:tcPr>
            <w:tcW w:w="956" w:type="dxa"/>
            <w:vMerge/>
          </w:tcPr>
          <w:p w14:paraId="39E06D5E" w14:textId="77777777" w:rsidR="005112B4" w:rsidRPr="005C13D5" w:rsidRDefault="005112B4" w:rsidP="00C1460C">
            <w:pPr>
              <w:jc w:val="both"/>
            </w:pPr>
          </w:p>
        </w:tc>
        <w:tc>
          <w:tcPr>
            <w:tcW w:w="1374" w:type="dxa"/>
            <w:vMerge w:val="restart"/>
            <w:vAlign w:val="center"/>
          </w:tcPr>
          <w:p w14:paraId="71D08457" w14:textId="77777777" w:rsidR="005112B4" w:rsidRPr="005C13D5" w:rsidRDefault="005112B4" w:rsidP="00C1460C">
            <w:pPr>
              <w:jc w:val="center"/>
            </w:pPr>
            <w:r w:rsidRPr="005C13D5">
              <w:rPr>
                <w:sz w:val="20"/>
              </w:rPr>
              <w:t xml:space="preserve">Nuo statybos pradžios </w:t>
            </w:r>
          </w:p>
        </w:tc>
        <w:tc>
          <w:tcPr>
            <w:tcW w:w="3119" w:type="dxa"/>
            <w:gridSpan w:val="3"/>
            <w:vAlign w:val="center"/>
          </w:tcPr>
          <w:p w14:paraId="6771EB99" w14:textId="77777777" w:rsidR="005112B4" w:rsidRPr="005C13D5" w:rsidRDefault="005112B4" w:rsidP="00C1460C">
            <w:pPr>
              <w:jc w:val="center"/>
            </w:pPr>
            <w:r w:rsidRPr="005C13D5">
              <w:rPr>
                <w:sz w:val="20"/>
              </w:rPr>
              <w:t>Nuo metų pradžios</w:t>
            </w:r>
          </w:p>
        </w:tc>
        <w:tc>
          <w:tcPr>
            <w:tcW w:w="2787" w:type="dxa"/>
            <w:gridSpan w:val="3"/>
            <w:vAlign w:val="center"/>
          </w:tcPr>
          <w:p w14:paraId="18683F4D" w14:textId="77777777" w:rsidR="005112B4" w:rsidRPr="005C13D5" w:rsidRDefault="005112B4" w:rsidP="00C1460C">
            <w:pPr>
              <w:jc w:val="center"/>
            </w:pPr>
            <w:r w:rsidRPr="005C13D5">
              <w:rPr>
                <w:sz w:val="20"/>
              </w:rPr>
              <w:t>Per ataskaitinį laikotarpį</w:t>
            </w:r>
          </w:p>
        </w:tc>
      </w:tr>
      <w:tr w:rsidR="005112B4" w:rsidRPr="005C13D5" w14:paraId="4F05137D" w14:textId="77777777" w:rsidTr="005112B4">
        <w:trPr>
          <w:trHeight w:val="510"/>
        </w:trPr>
        <w:tc>
          <w:tcPr>
            <w:tcW w:w="532" w:type="dxa"/>
            <w:vMerge/>
          </w:tcPr>
          <w:p w14:paraId="2DDDC75F" w14:textId="77777777" w:rsidR="005112B4" w:rsidRPr="005C13D5" w:rsidRDefault="005112B4" w:rsidP="00C1460C">
            <w:pPr>
              <w:jc w:val="both"/>
            </w:pPr>
          </w:p>
        </w:tc>
        <w:tc>
          <w:tcPr>
            <w:tcW w:w="3723" w:type="dxa"/>
            <w:vMerge/>
          </w:tcPr>
          <w:p w14:paraId="30365F1B" w14:textId="77777777" w:rsidR="005112B4" w:rsidRPr="005C13D5" w:rsidRDefault="005112B4" w:rsidP="00C1460C">
            <w:pPr>
              <w:jc w:val="both"/>
            </w:pPr>
          </w:p>
        </w:tc>
        <w:tc>
          <w:tcPr>
            <w:tcW w:w="989" w:type="dxa"/>
            <w:vMerge/>
          </w:tcPr>
          <w:p w14:paraId="30EB4F40" w14:textId="77777777" w:rsidR="005112B4" w:rsidRPr="005C13D5" w:rsidRDefault="005112B4" w:rsidP="00C1460C">
            <w:pPr>
              <w:jc w:val="both"/>
            </w:pPr>
          </w:p>
        </w:tc>
        <w:tc>
          <w:tcPr>
            <w:tcW w:w="1116" w:type="dxa"/>
            <w:vMerge/>
          </w:tcPr>
          <w:p w14:paraId="4E4C05D1" w14:textId="77777777" w:rsidR="005112B4" w:rsidRPr="005C13D5" w:rsidRDefault="005112B4" w:rsidP="00C1460C">
            <w:pPr>
              <w:jc w:val="both"/>
            </w:pPr>
          </w:p>
        </w:tc>
        <w:tc>
          <w:tcPr>
            <w:tcW w:w="956" w:type="dxa"/>
            <w:vMerge/>
          </w:tcPr>
          <w:p w14:paraId="55880C46" w14:textId="77777777" w:rsidR="005112B4" w:rsidRPr="005C13D5" w:rsidRDefault="005112B4" w:rsidP="00C1460C">
            <w:pPr>
              <w:jc w:val="both"/>
            </w:pPr>
          </w:p>
        </w:tc>
        <w:tc>
          <w:tcPr>
            <w:tcW w:w="1374" w:type="dxa"/>
            <w:vMerge/>
            <w:vAlign w:val="center"/>
          </w:tcPr>
          <w:p w14:paraId="5F4BC21A" w14:textId="77777777" w:rsidR="005112B4" w:rsidRPr="005C13D5" w:rsidRDefault="005112B4" w:rsidP="00C1460C">
            <w:pPr>
              <w:jc w:val="center"/>
            </w:pPr>
          </w:p>
        </w:tc>
        <w:tc>
          <w:tcPr>
            <w:tcW w:w="1042" w:type="dxa"/>
            <w:vAlign w:val="center"/>
          </w:tcPr>
          <w:p w14:paraId="78625621" w14:textId="77777777" w:rsidR="005112B4" w:rsidRPr="005C13D5" w:rsidRDefault="005112B4" w:rsidP="00C1460C">
            <w:pPr>
              <w:jc w:val="center"/>
            </w:pPr>
            <w:r w:rsidRPr="005C13D5">
              <w:rPr>
                <w:sz w:val="20"/>
              </w:rPr>
              <w:t>Darbų vertė</w:t>
            </w:r>
          </w:p>
        </w:tc>
        <w:tc>
          <w:tcPr>
            <w:tcW w:w="1040" w:type="dxa"/>
            <w:vAlign w:val="center"/>
          </w:tcPr>
          <w:p w14:paraId="6F8F2566" w14:textId="77777777" w:rsidR="005112B4" w:rsidRPr="005C13D5" w:rsidRDefault="005112B4" w:rsidP="00C1460C">
            <w:pPr>
              <w:jc w:val="center"/>
            </w:pPr>
            <w:r w:rsidRPr="005C13D5">
              <w:rPr>
                <w:sz w:val="20"/>
              </w:rPr>
              <w:t>PVM</w:t>
            </w:r>
          </w:p>
        </w:tc>
        <w:tc>
          <w:tcPr>
            <w:tcW w:w="1037" w:type="dxa"/>
            <w:vAlign w:val="center"/>
          </w:tcPr>
          <w:p w14:paraId="619AAC2B" w14:textId="77777777" w:rsidR="005112B4" w:rsidRPr="005C13D5" w:rsidRDefault="005112B4" w:rsidP="00C1460C">
            <w:pPr>
              <w:jc w:val="center"/>
            </w:pPr>
            <w:r w:rsidRPr="005C13D5">
              <w:rPr>
                <w:sz w:val="20"/>
              </w:rPr>
              <w:t>Iš viso</w:t>
            </w:r>
          </w:p>
        </w:tc>
        <w:tc>
          <w:tcPr>
            <w:tcW w:w="1043" w:type="dxa"/>
            <w:vAlign w:val="center"/>
          </w:tcPr>
          <w:p w14:paraId="05CBE00A" w14:textId="77777777" w:rsidR="005112B4" w:rsidRPr="005C13D5" w:rsidRDefault="005112B4" w:rsidP="00C1460C">
            <w:pPr>
              <w:jc w:val="center"/>
            </w:pPr>
            <w:r w:rsidRPr="005C13D5">
              <w:rPr>
                <w:sz w:val="20"/>
              </w:rPr>
              <w:t>Darbų vertė</w:t>
            </w:r>
          </w:p>
        </w:tc>
        <w:tc>
          <w:tcPr>
            <w:tcW w:w="1041" w:type="dxa"/>
            <w:vAlign w:val="center"/>
          </w:tcPr>
          <w:p w14:paraId="795EA11E" w14:textId="77777777" w:rsidR="005112B4" w:rsidRPr="005C13D5" w:rsidRDefault="005112B4" w:rsidP="00C1460C">
            <w:pPr>
              <w:jc w:val="center"/>
            </w:pPr>
            <w:r w:rsidRPr="005C13D5">
              <w:rPr>
                <w:sz w:val="20"/>
              </w:rPr>
              <w:t>PVM</w:t>
            </w:r>
          </w:p>
        </w:tc>
        <w:tc>
          <w:tcPr>
            <w:tcW w:w="703" w:type="dxa"/>
            <w:vAlign w:val="center"/>
          </w:tcPr>
          <w:p w14:paraId="3E57F2A9" w14:textId="77777777" w:rsidR="005112B4" w:rsidRPr="005C13D5" w:rsidRDefault="005112B4" w:rsidP="00C1460C">
            <w:pPr>
              <w:jc w:val="center"/>
            </w:pPr>
            <w:r w:rsidRPr="005C13D5">
              <w:rPr>
                <w:sz w:val="20"/>
              </w:rPr>
              <w:t>Iš viso</w:t>
            </w:r>
          </w:p>
        </w:tc>
      </w:tr>
      <w:tr w:rsidR="005112B4" w:rsidRPr="005C13D5" w14:paraId="0C9BB3DA" w14:textId="77777777" w:rsidTr="005112B4">
        <w:tc>
          <w:tcPr>
            <w:tcW w:w="532" w:type="dxa"/>
          </w:tcPr>
          <w:p w14:paraId="10C970F0" w14:textId="58D943D9" w:rsidR="005112B4" w:rsidRPr="005C13D5" w:rsidRDefault="005112B4" w:rsidP="00C1460C">
            <w:pPr>
              <w:jc w:val="both"/>
            </w:pPr>
            <w:r w:rsidRPr="005C13D5">
              <w:t>1</w:t>
            </w:r>
            <w:r>
              <w:t>.</w:t>
            </w:r>
          </w:p>
        </w:tc>
        <w:tc>
          <w:tcPr>
            <w:tcW w:w="3723" w:type="dxa"/>
          </w:tcPr>
          <w:p w14:paraId="1AFE6874" w14:textId="1F6D195E" w:rsidR="005112B4" w:rsidRPr="005C13D5" w:rsidRDefault="003A3362" w:rsidP="00C1460C">
            <w:pPr>
              <w:jc w:val="both"/>
            </w:pPr>
            <w:r>
              <w:t xml:space="preserve">Sutarties </w:t>
            </w:r>
            <w:r w:rsidR="005112B4" w:rsidRPr="005C13D5">
              <w:t>pavadinimas ..................</w:t>
            </w:r>
          </w:p>
        </w:tc>
        <w:tc>
          <w:tcPr>
            <w:tcW w:w="989" w:type="dxa"/>
          </w:tcPr>
          <w:p w14:paraId="2CF9E5A3" w14:textId="77777777" w:rsidR="005112B4" w:rsidRPr="005C13D5" w:rsidRDefault="005112B4" w:rsidP="00C1460C">
            <w:pPr>
              <w:jc w:val="both"/>
            </w:pPr>
            <w:r w:rsidRPr="005C13D5">
              <w:t>S</w:t>
            </w:r>
          </w:p>
        </w:tc>
        <w:tc>
          <w:tcPr>
            <w:tcW w:w="1116" w:type="dxa"/>
          </w:tcPr>
          <w:p w14:paraId="09EB5A3C" w14:textId="77777777" w:rsidR="005112B4" w:rsidRPr="005C13D5" w:rsidRDefault="005112B4" w:rsidP="00C1460C">
            <w:pPr>
              <w:jc w:val="both"/>
            </w:pPr>
            <w:r w:rsidRPr="005C13D5">
              <w:t>SR-</w:t>
            </w:r>
          </w:p>
        </w:tc>
        <w:tc>
          <w:tcPr>
            <w:tcW w:w="956" w:type="dxa"/>
          </w:tcPr>
          <w:p w14:paraId="24F1763B" w14:textId="77777777" w:rsidR="005112B4" w:rsidRPr="005C13D5" w:rsidRDefault="005112B4" w:rsidP="00C1460C">
            <w:pPr>
              <w:jc w:val="both"/>
            </w:pPr>
          </w:p>
        </w:tc>
        <w:tc>
          <w:tcPr>
            <w:tcW w:w="1374" w:type="dxa"/>
          </w:tcPr>
          <w:p w14:paraId="5E518561" w14:textId="77777777" w:rsidR="005112B4" w:rsidRPr="005C13D5" w:rsidRDefault="005112B4" w:rsidP="00C1460C">
            <w:pPr>
              <w:jc w:val="both"/>
            </w:pPr>
          </w:p>
        </w:tc>
        <w:tc>
          <w:tcPr>
            <w:tcW w:w="1042" w:type="dxa"/>
          </w:tcPr>
          <w:p w14:paraId="7876D32B" w14:textId="77777777" w:rsidR="005112B4" w:rsidRPr="005C13D5" w:rsidRDefault="005112B4" w:rsidP="00C1460C">
            <w:pPr>
              <w:jc w:val="both"/>
            </w:pPr>
          </w:p>
        </w:tc>
        <w:tc>
          <w:tcPr>
            <w:tcW w:w="1040" w:type="dxa"/>
          </w:tcPr>
          <w:p w14:paraId="01901F45" w14:textId="77777777" w:rsidR="005112B4" w:rsidRPr="005C13D5" w:rsidRDefault="005112B4" w:rsidP="00C1460C">
            <w:pPr>
              <w:jc w:val="both"/>
            </w:pPr>
          </w:p>
        </w:tc>
        <w:tc>
          <w:tcPr>
            <w:tcW w:w="1037" w:type="dxa"/>
          </w:tcPr>
          <w:p w14:paraId="110C5D48" w14:textId="77777777" w:rsidR="005112B4" w:rsidRPr="005C13D5" w:rsidRDefault="005112B4" w:rsidP="00C1460C">
            <w:pPr>
              <w:jc w:val="both"/>
            </w:pPr>
          </w:p>
        </w:tc>
        <w:tc>
          <w:tcPr>
            <w:tcW w:w="1043" w:type="dxa"/>
          </w:tcPr>
          <w:p w14:paraId="22634403" w14:textId="77777777" w:rsidR="005112B4" w:rsidRPr="005C13D5" w:rsidRDefault="005112B4" w:rsidP="00C1460C">
            <w:pPr>
              <w:jc w:val="both"/>
            </w:pPr>
          </w:p>
        </w:tc>
        <w:tc>
          <w:tcPr>
            <w:tcW w:w="1041" w:type="dxa"/>
          </w:tcPr>
          <w:p w14:paraId="5534F68D" w14:textId="77777777" w:rsidR="005112B4" w:rsidRPr="005C13D5" w:rsidRDefault="005112B4" w:rsidP="00C1460C">
            <w:pPr>
              <w:jc w:val="both"/>
            </w:pPr>
          </w:p>
        </w:tc>
        <w:tc>
          <w:tcPr>
            <w:tcW w:w="703" w:type="dxa"/>
          </w:tcPr>
          <w:p w14:paraId="6BE35E0B" w14:textId="77777777" w:rsidR="005112B4" w:rsidRPr="005C13D5" w:rsidRDefault="005112B4" w:rsidP="00C1460C">
            <w:pPr>
              <w:jc w:val="both"/>
            </w:pPr>
          </w:p>
        </w:tc>
      </w:tr>
      <w:tr w:rsidR="005112B4" w:rsidRPr="005C13D5" w14:paraId="30989F13" w14:textId="77777777" w:rsidTr="005112B4">
        <w:tc>
          <w:tcPr>
            <w:tcW w:w="532" w:type="dxa"/>
          </w:tcPr>
          <w:p w14:paraId="4C4F5C61" w14:textId="220CBC58" w:rsidR="005112B4" w:rsidRPr="005C13D5" w:rsidRDefault="005112B4" w:rsidP="00C1460C">
            <w:pPr>
              <w:jc w:val="both"/>
            </w:pPr>
            <w:r w:rsidRPr="005C13D5">
              <w:t>2</w:t>
            </w:r>
            <w:r>
              <w:t>.</w:t>
            </w:r>
          </w:p>
        </w:tc>
        <w:tc>
          <w:tcPr>
            <w:tcW w:w="3723" w:type="dxa"/>
          </w:tcPr>
          <w:p w14:paraId="1B97D932" w14:textId="77777777" w:rsidR="005112B4" w:rsidRPr="005C13D5" w:rsidRDefault="005112B4" w:rsidP="00C1460C">
            <w:pPr>
              <w:jc w:val="both"/>
            </w:pPr>
            <w:r w:rsidRPr="005C13D5">
              <w:t>KPPP lėšomis</w:t>
            </w:r>
          </w:p>
        </w:tc>
        <w:tc>
          <w:tcPr>
            <w:tcW w:w="989" w:type="dxa"/>
          </w:tcPr>
          <w:p w14:paraId="2B74127B" w14:textId="77777777" w:rsidR="005112B4" w:rsidRPr="005C13D5" w:rsidRDefault="005112B4" w:rsidP="00C1460C">
            <w:pPr>
              <w:jc w:val="both"/>
            </w:pPr>
          </w:p>
        </w:tc>
        <w:tc>
          <w:tcPr>
            <w:tcW w:w="1116" w:type="dxa"/>
          </w:tcPr>
          <w:p w14:paraId="1EF5BED2" w14:textId="77777777" w:rsidR="005112B4" w:rsidRPr="005C13D5" w:rsidRDefault="005112B4" w:rsidP="00C1460C">
            <w:pPr>
              <w:jc w:val="both"/>
            </w:pPr>
          </w:p>
        </w:tc>
        <w:tc>
          <w:tcPr>
            <w:tcW w:w="956" w:type="dxa"/>
          </w:tcPr>
          <w:p w14:paraId="54A6325D" w14:textId="77777777" w:rsidR="005112B4" w:rsidRPr="005C13D5" w:rsidRDefault="005112B4" w:rsidP="00C1460C">
            <w:pPr>
              <w:jc w:val="both"/>
            </w:pPr>
          </w:p>
        </w:tc>
        <w:tc>
          <w:tcPr>
            <w:tcW w:w="1374" w:type="dxa"/>
          </w:tcPr>
          <w:p w14:paraId="06E6FCD8" w14:textId="77777777" w:rsidR="005112B4" w:rsidRPr="005C13D5" w:rsidRDefault="005112B4" w:rsidP="00C1460C">
            <w:pPr>
              <w:jc w:val="both"/>
            </w:pPr>
          </w:p>
        </w:tc>
        <w:tc>
          <w:tcPr>
            <w:tcW w:w="1042" w:type="dxa"/>
          </w:tcPr>
          <w:p w14:paraId="667EA2E3" w14:textId="77777777" w:rsidR="005112B4" w:rsidRPr="005C13D5" w:rsidRDefault="005112B4" w:rsidP="00C1460C">
            <w:pPr>
              <w:jc w:val="both"/>
            </w:pPr>
          </w:p>
        </w:tc>
        <w:tc>
          <w:tcPr>
            <w:tcW w:w="1040" w:type="dxa"/>
          </w:tcPr>
          <w:p w14:paraId="233BD60D" w14:textId="77777777" w:rsidR="005112B4" w:rsidRPr="005C13D5" w:rsidRDefault="005112B4" w:rsidP="00C1460C">
            <w:pPr>
              <w:jc w:val="both"/>
            </w:pPr>
          </w:p>
        </w:tc>
        <w:tc>
          <w:tcPr>
            <w:tcW w:w="1037" w:type="dxa"/>
          </w:tcPr>
          <w:p w14:paraId="498F86AA" w14:textId="77777777" w:rsidR="005112B4" w:rsidRPr="005C13D5" w:rsidRDefault="005112B4" w:rsidP="00C1460C">
            <w:pPr>
              <w:jc w:val="both"/>
            </w:pPr>
          </w:p>
        </w:tc>
        <w:tc>
          <w:tcPr>
            <w:tcW w:w="1043" w:type="dxa"/>
          </w:tcPr>
          <w:p w14:paraId="222E0EB6" w14:textId="77777777" w:rsidR="005112B4" w:rsidRPr="005C13D5" w:rsidRDefault="005112B4" w:rsidP="00C1460C">
            <w:pPr>
              <w:jc w:val="both"/>
            </w:pPr>
          </w:p>
        </w:tc>
        <w:tc>
          <w:tcPr>
            <w:tcW w:w="1041" w:type="dxa"/>
          </w:tcPr>
          <w:p w14:paraId="5BF7259F" w14:textId="77777777" w:rsidR="005112B4" w:rsidRPr="005C13D5" w:rsidRDefault="005112B4" w:rsidP="00C1460C">
            <w:pPr>
              <w:jc w:val="both"/>
            </w:pPr>
          </w:p>
        </w:tc>
        <w:tc>
          <w:tcPr>
            <w:tcW w:w="703" w:type="dxa"/>
          </w:tcPr>
          <w:p w14:paraId="336B25DF" w14:textId="77777777" w:rsidR="005112B4" w:rsidRPr="005C13D5" w:rsidRDefault="005112B4" w:rsidP="00C1460C">
            <w:pPr>
              <w:jc w:val="both"/>
            </w:pPr>
          </w:p>
        </w:tc>
      </w:tr>
      <w:tr w:rsidR="005112B4" w:rsidRPr="005C13D5" w14:paraId="2D6E0695" w14:textId="77777777" w:rsidTr="005112B4">
        <w:tc>
          <w:tcPr>
            <w:tcW w:w="532" w:type="dxa"/>
          </w:tcPr>
          <w:p w14:paraId="6A1B652E" w14:textId="5DA22DA5" w:rsidR="005112B4" w:rsidRPr="005C13D5" w:rsidRDefault="005112B4" w:rsidP="00C1460C">
            <w:pPr>
              <w:jc w:val="both"/>
            </w:pPr>
            <w:r w:rsidRPr="005C13D5">
              <w:t>3</w:t>
            </w:r>
            <w:r>
              <w:t>.</w:t>
            </w:r>
          </w:p>
        </w:tc>
        <w:tc>
          <w:tcPr>
            <w:tcW w:w="3723" w:type="dxa"/>
          </w:tcPr>
          <w:p w14:paraId="38058847" w14:textId="77777777" w:rsidR="005112B4" w:rsidRPr="005C13D5" w:rsidRDefault="005112B4" w:rsidP="00C1460C">
            <w:pPr>
              <w:jc w:val="both"/>
            </w:pPr>
            <w:r w:rsidRPr="005C13D5">
              <w:t>Savivaldybės biudžeto ir kt. lėšomis</w:t>
            </w:r>
          </w:p>
        </w:tc>
        <w:tc>
          <w:tcPr>
            <w:tcW w:w="989" w:type="dxa"/>
          </w:tcPr>
          <w:p w14:paraId="4749DB38" w14:textId="77777777" w:rsidR="005112B4" w:rsidRPr="005C13D5" w:rsidRDefault="005112B4" w:rsidP="00C1460C">
            <w:pPr>
              <w:jc w:val="both"/>
            </w:pPr>
          </w:p>
        </w:tc>
        <w:tc>
          <w:tcPr>
            <w:tcW w:w="1116" w:type="dxa"/>
          </w:tcPr>
          <w:p w14:paraId="776BBB7F" w14:textId="77777777" w:rsidR="005112B4" w:rsidRPr="005C13D5" w:rsidRDefault="005112B4" w:rsidP="00C1460C">
            <w:pPr>
              <w:jc w:val="both"/>
            </w:pPr>
          </w:p>
        </w:tc>
        <w:tc>
          <w:tcPr>
            <w:tcW w:w="956" w:type="dxa"/>
          </w:tcPr>
          <w:p w14:paraId="7B04F444" w14:textId="77777777" w:rsidR="005112B4" w:rsidRPr="005C13D5" w:rsidRDefault="005112B4" w:rsidP="00C1460C">
            <w:pPr>
              <w:jc w:val="both"/>
            </w:pPr>
          </w:p>
        </w:tc>
        <w:tc>
          <w:tcPr>
            <w:tcW w:w="1374" w:type="dxa"/>
          </w:tcPr>
          <w:p w14:paraId="081BBBBC" w14:textId="77777777" w:rsidR="005112B4" w:rsidRPr="005C13D5" w:rsidRDefault="005112B4" w:rsidP="00C1460C">
            <w:pPr>
              <w:jc w:val="both"/>
            </w:pPr>
          </w:p>
        </w:tc>
        <w:tc>
          <w:tcPr>
            <w:tcW w:w="1042" w:type="dxa"/>
          </w:tcPr>
          <w:p w14:paraId="2AFDC57C" w14:textId="77777777" w:rsidR="005112B4" w:rsidRPr="005C13D5" w:rsidRDefault="005112B4" w:rsidP="00C1460C">
            <w:pPr>
              <w:jc w:val="both"/>
            </w:pPr>
          </w:p>
        </w:tc>
        <w:tc>
          <w:tcPr>
            <w:tcW w:w="1040" w:type="dxa"/>
          </w:tcPr>
          <w:p w14:paraId="648DE3A3" w14:textId="77777777" w:rsidR="005112B4" w:rsidRPr="005C13D5" w:rsidRDefault="005112B4" w:rsidP="00C1460C">
            <w:pPr>
              <w:jc w:val="both"/>
            </w:pPr>
          </w:p>
        </w:tc>
        <w:tc>
          <w:tcPr>
            <w:tcW w:w="1037" w:type="dxa"/>
          </w:tcPr>
          <w:p w14:paraId="3262C9E5" w14:textId="77777777" w:rsidR="005112B4" w:rsidRPr="005C13D5" w:rsidRDefault="005112B4" w:rsidP="00C1460C">
            <w:pPr>
              <w:jc w:val="both"/>
            </w:pPr>
          </w:p>
        </w:tc>
        <w:tc>
          <w:tcPr>
            <w:tcW w:w="1043" w:type="dxa"/>
          </w:tcPr>
          <w:p w14:paraId="12E81C54" w14:textId="77777777" w:rsidR="005112B4" w:rsidRPr="005C13D5" w:rsidRDefault="005112B4" w:rsidP="00C1460C">
            <w:pPr>
              <w:jc w:val="both"/>
            </w:pPr>
          </w:p>
        </w:tc>
        <w:tc>
          <w:tcPr>
            <w:tcW w:w="1041" w:type="dxa"/>
          </w:tcPr>
          <w:p w14:paraId="6D937697" w14:textId="77777777" w:rsidR="005112B4" w:rsidRPr="005C13D5" w:rsidRDefault="005112B4" w:rsidP="00C1460C">
            <w:pPr>
              <w:jc w:val="both"/>
            </w:pPr>
          </w:p>
        </w:tc>
        <w:tc>
          <w:tcPr>
            <w:tcW w:w="703" w:type="dxa"/>
          </w:tcPr>
          <w:p w14:paraId="4D3961E9" w14:textId="77777777" w:rsidR="005112B4" w:rsidRPr="005C13D5" w:rsidRDefault="005112B4" w:rsidP="00C1460C">
            <w:pPr>
              <w:jc w:val="both"/>
            </w:pPr>
          </w:p>
        </w:tc>
      </w:tr>
      <w:tr w:rsidR="005112B4" w:rsidRPr="005C13D5" w14:paraId="4659086E" w14:textId="77777777" w:rsidTr="005112B4">
        <w:tc>
          <w:tcPr>
            <w:tcW w:w="532" w:type="dxa"/>
          </w:tcPr>
          <w:p w14:paraId="70FF3AEC" w14:textId="77777777" w:rsidR="005112B4" w:rsidRPr="005C13D5" w:rsidRDefault="005112B4" w:rsidP="00C1460C">
            <w:pPr>
              <w:jc w:val="both"/>
            </w:pPr>
          </w:p>
        </w:tc>
        <w:tc>
          <w:tcPr>
            <w:tcW w:w="3723" w:type="dxa"/>
          </w:tcPr>
          <w:p w14:paraId="0A8463CD" w14:textId="77777777" w:rsidR="005112B4" w:rsidRPr="005C13D5" w:rsidRDefault="005112B4" w:rsidP="00C1460C">
            <w:pPr>
              <w:ind w:left="2617"/>
              <w:jc w:val="both"/>
            </w:pPr>
            <w:r w:rsidRPr="005C13D5">
              <w:t>Viso:</w:t>
            </w:r>
          </w:p>
        </w:tc>
        <w:tc>
          <w:tcPr>
            <w:tcW w:w="989" w:type="dxa"/>
          </w:tcPr>
          <w:p w14:paraId="13F570E3" w14:textId="77777777" w:rsidR="005112B4" w:rsidRPr="005C13D5" w:rsidRDefault="005112B4" w:rsidP="00C1460C">
            <w:pPr>
              <w:jc w:val="both"/>
            </w:pPr>
          </w:p>
        </w:tc>
        <w:tc>
          <w:tcPr>
            <w:tcW w:w="1116" w:type="dxa"/>
          </w:tcPr>
          <w:p w14:paraId="49F87DE5" w14:textId="77777777" w:rsidR="005112B4" w:rsidRPr="005C13D5" w:rsidRDefault="005112B4" w:rsidP="00C1460C">
            <w:pPr>
              <w:jc w:val="both"/>
            </w:pPr>
          </w:p>
        </w:tc>
        <w:tc>
          <w:tcPr>
            <w:tcW w:w="956" w:type="dxa"/>
          </w:tcPr>
          <w:p w14:paraId="5D029454" w14:textId="77777777" w:rsidR="005112B4" w:rsidRPr="005C13D5" w:rsidRDefault="005112B4" w:rsidP="00C1460C">
            <w:pPr>
              <w:jc w:val="both"/>
            </w:pPr>
          </w:p>
        </w:tc>
        <w:tc>
          <w:tcPr>
            <w:tcW w:w="1374" w:type="dxa"/>
          </w:tcPr>
          <w:p w14:paraId="47014810" w14:textId="77777777" w:rsidR="005112B4" w:rsidRPr="005C13D5" w:rsidRDefault="005112B4" w:rsidP="00C1460C">
            <w:pPr>
              <w:jc w:val="both"/>
            </w:pPr>
          </w:p>
        </w:tc>
        <w:tc>
          <w:tcPr>
            <w:tcW w:w="1042" w:type="dxa"/>
          </w:tcPr>
          <w:p w14:paraId="173656B8" w14:textId="77777777" w:rsidR="005112B4" w:rsidRPr="005C13D5" w:rsidRDefault="005112B4" w:rsidP="00C1460C">
            <w:pPr>
              <w:jc w:val="both"/>
            </w:pPr>
          </w:p>
        </w:tc>
        <w:tc>
          <w:tcPr>
            <w:tcW w:w="1040" w:type="dxa"/>
          </w:tcPr>
          <w:p w14:paraId="1AA9A092" w14:textId="77777777" w:rsidR="005112B4" w:rsidRPr="005C13D5" w:rsidRDefault="005112B4" w:rsidP="00C1460C">
            <w:pPr>
              <w:jc w:val="both"/>
            </w:pPr>
          </w:p>
        </w:tc>
        <w:tc>
          <w:tcPr>
            <w:tcW w:w="1037" w:type="dxa"/>
          </w:tcPr>
          <w:p w14:paraId="7881BEB4" w14:textId="77777777" w:rsidR="005112B4" w:rsidRPr="005C13D5" w:rsidRDefault="005112B4" w:rsidP="00C1460C">
            <w:pPr>
              <w:jc w:val="both"/>
            </w:pPr>
          </w:p>
        </w:tc>
        <w:tc>
          <w:tcPr>
            <w:tcW w:w="1043" w:type="dxa"/>
          </w:tcPr>
          <w:p w14:paraId="247DEC0A" w14:textId="77777777" w:rsidR="005112B4" w:rsidRPr="005C13D5" w:rsidRDefault="005112B4" w:rsidP="00C1460C">
            <w:pPr>
              <w:jc w:val="both"/>
            </w:pPr>
          </w:p>
        </w:tc>
        <w:tc>
          <w:tcPr>
            <w:tcW w:w="1041" w:type="dxa"/>
          </w:tcPr>
          <w:p w14:paraId="0DD4FDCC" w14:textId="77777777" w:rsidR="005112B4" w:rsidRPr="005C13D5" w:rsidRDefault="005112B4" w:rsidP="00C1460C">
            <w:pPr>
              <w:jc w:val="both"/>
            </w:pPr>
          </w:p>
        </w:tc>
        <w:tc>
          <w:tcPr>
            <w:tcW w:w="703" w:type="dxa"/>
          </w:tcPr>
          <w:p w14:paraId="3F193D7F" w14:textId="77777777" w:rsidR="005112B4" w:rsidRPr="005C13D5" w:rsidRDefault="005112B4" w:rsidP="00C1460C">
            <w:pPr>
              <w:jc w:val="both"/>
            </w:pPr>
          </w:p>
        </w:tc>
      </w:tr>
    </w:tbl>
    <w:p w14:paraId="60A52EE3" w14:textId="77777777" w:rsidR="005112B4" w:rsidRPr="005C13D5" w:rsidRDefault="005112B4" w:rsidP="005112B4">
      <w:pPr>
        <w:rPr>
          <w:szCs w:val="24"/>
          <w:lang w:eastAsia="lt-LT"/>
        </w:rPr>
      </w:pPr>
    </w:p>
    <w:p w14:paraId="3C04ACE2" w14:textId="77777777" w:rsidR="005112B4" w:rsidRPr="005C13D5" w:rsidRDefault="005112B4" w:rsidP="005112B4">
      <w:pPr>
        <w:rPr>
          <w:szCs w:val="24"/>
          <w:lang w:eastAsia="lt-LT"/>
        </w:rPr>
      </w:pPr>
      <w:r w:rsidRPr="005C13D5">
        <w:rPr>
          <w:szCs w:val="24"/>
          <w:lang w:eastAsia="lt-LT"/>
        </w:rPr>
        <w:t>Techninis prižiūrėtojas:</w:t>
      </w:r>
    </w:p>
    <w:p w14:paraId="1A691B97" w14:textId="77777777" w:rsidR="005112B4" w:rsidRPr="005C13D5" w:rsidRDefault="005112B4" w:rsidP="005112B4">
      <w:pPr>
        <w:rPr>
          <w:szCs w:val="24"/>
          <w:lang w:eastAsia="lt-LT"/>
        </w:rPr>
      </w:pPr>
      <w:r w:rsidRPr="005C13D5">
        <w:rPr>
          <w:szCs w:val="24"/>
          <w:lang w:eastAsia="lt-LT"/>
        </w:rPr>
        <w:t>Atestato Nr.</w:t>
      </w:r>
    </w:p>
    <w:p w14:paraId="4D544041" w14:textId="77777777" w:rsidR="005112B4" w:rsidRPr="005C13D5" w:rsidRDefault="005112B4" w:rsidP="005112B4">
      <w:pPr>
        <w:jc w:val="both"/>
        <w:rPr>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461"/>
      </w:tblGrid>
      <w:tr w:rsidR="005112B4" w14:paraId="27E116AD" w14:textId="77777777" w:rsidTr="00C1460C">
        <w:tc>
          <w:tcPr>
            <w:tcW w:w="7281" w:type="dxa"/>
          </w:tcPr>
          <w:p w14:paraId="7690B568" w14:textId="77777777" w:rsidR="005112B4" w:rsidRDefault="005112B4" w:rsidP="00C1460C">
            <w:pPr>
              <w:jc w:val="both"/>
              <w:rPr>
                <w:szCs w:val="24"/>
              </w:rPr>
            </w:pPr>
            <w:r>
              <w:rPr>
                <w:szCs w:val="24"/>
              </w:rPr>
              <w:t xml:space="preserve">Užsakovas: </w:t>
            </w:r>
          </w:p>
        </w:tc>
        <w:tc>
          <w:tcPr>
            <w:tcW w:w="7461" w:type="dxa"/>
          </w:tcPr>
          <w:p w14:paraId="288C4288" w14:textId="014611EC" w:rsidR="005112B4" w:rsidRDefault="005112B4" w:rsidP="00C1460C">
            <w:pPr>
              <w:jc w:val="both"/>
              <w:rPr>
                <w:szCs w:val="24"/>
              </w:rPr>
            </w:pPr>
            <w:r>
              <w:rPr>
                <w:szCs w:val="24"/>
              </w:rPr>
              <w:t xml:space="preserve">Paslaugos teikėjas: </w:t>
            </w:r>
          </w:p>
        </w:tc>
      </w:tr>
      <w:tr w:rsidR="005112B4" w14:paraId="2479AB1B" w14:textId="77777777" w:rsidTr="00C1460C">
        <w:tc>
          <w:tcPr>
            <w:tcW w:w="7281" w:type="dxa"/>
          </w:tcPr>
          <w:p w14:paraId="012FB854" w14:textId="77777777" w:rsidR="005112B4" w:rsidRDefault="005112B4" w:rsidP="00C1460C">
            <w:pPr>
              <w:ind w:firstLine="1296"/>
              <w:jc w:val="both"/>
              <w:rPr>
                <w:szCs w:val="24"/>
              </w:rPr>
            </w:pPr>
            <w:r>
              <w:rPr>
                <w:szCs w:val="24"/>
              </w:rPr>
              <w:t>A.V.</w:t>
            </w:r>
          </w:p>
        </w:tc>
        <w:tc>
          <w:tcPr>
            <w:tcW w:w="7461" w:type="dxa"/>
          </w:tcPr>
          <w:p w14:paraId="1EBF1AF3" w14:textId="77777777" w:rsidR="005112B4" w:rsidRDefault="005112B4" w:rsidP="00C1460C">
            <w:pPr>
              <w:ind w:firstLine="1296"/>
              <w:jc w:val="both"/>
              <w:rPr>
                <w:szCs w:val="24"/>
              </w:rPr>
            </w:pPr>
            <w:r>
              <w:rPr>
                <w:szCs w:val="24"/>
              </w:rPr>
              <w:t xml:space="preserve">A.V. </w:t>
            </w:r>
          </w:p>
        </w:tc>
      </w:tr>
      <w:tr w:rsidR="005112B4" w14:paraId="5FF5AA8F" w14:textId="77777777" w:rsidTr="00C1460C">
        <w:tc>
          <w:tcPr>
            <w:tcW w:w="7281" w:type="dxa"/>
          </w:tcPr>
          <w:p w14:paraId="6AA5ED15" w14:textId="77777777" w:rsidR="005112B4" w:rsidRDefault="005112B4" w:rsidP="00C1460C">
            <w:pPr>
              <w:jc w:val="both"/>
              <w:rPr>
                <w:szCs w:val="24"/>
              </w:rPr>
            </w:pPr>
          </w:p>
        </w:tc>
        <w:tc>
          <w:tcPr>
            <w:tcW w:w="7461" w:type="dxa"/>
          </w:tcPr>
          <w:p w14:paraId="7A851EA5" w14:textId="77777777" w:rsidR="005112B4" w:rsidRDefault="005112B4" w:rsidP="00C1460C">
            <w:pPr>
              <w:jc w:val="both"/>
              <w:rPr>
                <w:szCs w:val="24"/>
              </w:rPr>
            </w:pPr>
          </w:p>
        </w:tc>
      </w:tr>
      <w:tr w:rsidR="005112B4" w14:paraId="7C91A46F" w14:textId="77777777" w:rsidTr="00C1460C">
        <w:tc>
          <w:tcPr>
            <w:tcW w:w="7281" w:type="dxa"/>
          </w:tcPr>
          <w:p w14:paraId="6E9D0B49" w14:textId="5A7E994F" w:rsidR="005112B4" w:rsidRDefault="005112B4" w:rsidP="00C1460C">
            <w:pPr>
              <w:jc w:val="both"/>
              <w:rPr>
                <w:szCs w:val="24"/>
              </w:rPr>
            </w:pPr>
            <w:r>
              <w:rPr>
                <w:szCs w:val="24"/>
              </w:rPr>
              <w:t>202</w:t>
            </w:r>
            <w:r w:rsidR="001847F4">
              <w:rPr>
                <w:szCs w:val="24"/>
              </w:rPr>
              <w:t>5</w:t>
            </w:r>
            <w:r>
              <w:rPr>
                <w:szCs w:val="24"/>
              </w:rPr>
              <w:t xml:space="preserve"> m............................d.</w:t>
            </w:r>
          </w:p>
        </w:tc>
        <w:tc>
          <w:tcPr>
            <w:tcW w:w="7461" w:type="dxa"/>
          </w:tcPr>
          <w:p w14:paraId="19C6D979" w14:textId="47B17B05" w:rsidR="005112B4" w:rsidRDefault="005112B4" w:rsidP="00C1460C">
            <w:pPr>
              <w:jc w:val="both"/>
              <w:rPr>
                <w:szCs w:val="24"/>
              </w:rPr>
            </w:pPr>
            <w:r>
              <w:rPr>
                <w:szCs w:val="24"/>
              </w:rPr>
              <w:t>202</w:t>
            </w:r>
            <w:r w:rsidR="001847F4">
              <w:rPr>
                <w:szCs w:val="24"/>
              </w:rPr>
              <w:t>5</w:t>
            </w:r>
            <w:r>
              <w:rPr>
                <w:szCs w:val="24"/>
              </w:rPr>
              <w:t xml:space="preserve"> m..............................d.</w:t>
            </w:r>
          </w:p>
        </w:tc>
      </w:tr>
    </w:tbl>
    <w:p w14:paraId="7A5E4057" w14:textId="77777777" w:rsidR="005112B4" w:rsidRDefault="005112B4" w:rsidP="005112B4">
      <w:pPr>
        <w:jc w:val="both"/>
        <w:rPr>
          <w:szCs w:val="24"/>
        </w:rPr>
      </w:pPr>
    </w:p>
    <w:p w14:paraId="0CD739ED" w14:textId="77777777" w:rsidR="005112B4" w:rsidRPr="005C13D5" w:rsidRDefault="005112B4" w:rsidP="005112B4">
      <w:pPr>
        <w:jc w:val="both"/>
        <w:rPr>
          <w:szCs w:val="24"/>
        </w:rPr>
      </w:pPr>
    </w:p>
    <w:p w14:paraId="37D5F75D" w14:textId="694E2A6F" w:rsidR="005112B4" w:rsidRPr="005C13D5" w:rsidRDefault="005112B4" w:rsidP="005112B4">
      <w:pPr>
        <w:jc w:val="both"/>
        <w:rPr>
          <w:szCs w:val="24"/>
        </w:rPr>
      </w:pPr>
      <w:r w:rsidRPr="005C13D5">
        <w:rPr>
          <w:szCs w:val="24"/>
        </w:rPr>
        <w:t>A</w:t>
      </w:r>
      <w:r w:rsidR="00440951">
        <w:rPr>
          <w:szCs w:val="24"/>
        </w:rPr>
        <w:t>kcinės bendrovės</w:t>
      </w:r>
      <w:r w:rsidRPr="005C13D5">
        <w:rPr>
          <w:szCs w:val="24"/>
        </w:rPr>
        <w:t xml:space="preserve"> „Via Lietuva“ </w:t>
      </w:r>
    </w:p>
    <w:p w14:paraId="267F8274" w14:textId="77777777" w:rsidR="005112B4" w:rsidRPr="005C13D5" w:rsidRDefault="005112B4" w:rsidP="005112B4">
      <w:pPr>
        <w:jc w:val="both"/>
        <w:rPr>
          <w:szCs w:val="24"/>
        </w:rPr>
      </w:pPr>
      <w:r w:rsidRPr="005C13D5">
        <w:rPr>
          <w:szCs w:val="24"/>
        </w:rPr>
        <w:t xml:space="preserve">kontroliuojantis asmuo: </w:t>
      </w:r>
    </w:p>
    <w:p w14:paraId="04BC638D" w14:textId="77777777" w:rsidR="005112B4" w:rsidRPr="005C13D5" w:rsidRDefault="005112B4" w:rsidP="005112B4">
      <w:pPr>
        <w:jc w:val="both"/>
        <w:rPr>
          <w:szCs w:val="24"/>
        </w:rPr>
      </w:pPr>
    </w:p>
    <w:p w14:paraId="4A43CFAB" w14:textId="0DAFA748" w:rsidR="005112B4" w:rsidRPr="005C13D5" w:rsidRDefault="005112B4" w:rsidP="005112B4">
      <w:pPr>
        <w:jc w:val="both"/>
        <w:rPr>
          <w:szCs w:val="24"/>
        </w:rPr>
      </w:pPr>
      <w:r w:rsidRPr="005C13D5">
        <w:rPr>
          <w:szCs w:val="24"/>
        </w:rPr>
        <w:t>202</w:t>
      </w:r>
      <w:r w:rsidR="001847F4">
        <w:rPr>
          <w:szCs w:val="24"/>
        </w:rPr>
        <w:t>5</w:t>
      </w:r>
      <w:r w:rsidRPr="005C13D5">
        <w:rPr>
          <w:szCs w:val="24"/>
        </w:rPr>
        <w:t xml:space="preserve"> m. ………………….. mėn. ……. d.</w:t>
      </w:r>
    </w:p>
    <w:p w14:paraId="22108C95" w14:textId="77777777" w:rsidR="00DD00B7" w:rsidRPr="00DD00B7" w:rsidRDefault="00DD00B7" w:rsidP="005112B4">
      <w:pPr>
        <w:ind w:right="397"/>
        <w:rPr>
          <w:rFonts w:eastAsia="Times New Roman" w:cs="Times New Roman"/>
          <w:color w:val="000000"/>
          <w:szCs w:val="24"/>
        </w:rPr>
      </w:pPr>
    </w:p>
    <w:sectPr w:rsidR="00DD00B7" w:rsidRPr="00DD00B7" w:rsidSect="0080511C">
      <w:headerReference w:type="default" r:id="rId11"/>
      <w:pgSz w:w="16840" w:h="11907" w:orient="landscape"/>
      <w:pgMar w:top="1701" w:right="567" w:bottom="709"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DAE0" w14:textId="77777777" w:rsidR="007C652D" w:rsidRDefault="007C652D" w:rsidP="00DD00B7">
      <w:r>
        <w:separator/>
      </w:r>
    </w:p>
  </w:endnote>
  <w:endnote w:type="continuationSeparator" w:id="0">
    <w:p w14:paraId="1CB84965" w14:textId="77777777" w:rsidR="007C652D" w:rsidRDefault="007C652D" w:rsidP="00DD00B7">
      <w:r>
        <w:continuationSeparator/>
      </w:r>
    </w:p>
  </w:endnote>
  <w:endnote w:type="continuationNotice" w:id="1">
    <w:p w14:paraId="29563D9A" w14:textId="77777777" w:rsidR="007C652D" w:rsidRDefault="007C6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6D7D" w14:textId="77777777" w:rsidR="007C652D" w:rsidRDefault="007C652D" w:rsidP="00DD00B7">
      <w:r>
        <w:separator/>
      </w:r>
    </w:p>
  </w:footnote>
  <w:footnote w:type="continuationSeparator" w:id="0">
    <w:p w14:paraId="4C8418A8" w14:textId="77777777" w:rsidR="007C652D" w:rsidRDefault="007C652D" w:rsidP="00DD00B7">
      <w:r>
        <w:continuationSeparator/>
      </w:r>
    </w:p>
  </w:footnote>
  <w:footnote w:type="continuationNotice" w:id="1">
    <w:p w14:paraId="206ACA80" w14:textId="77777777" w:rsidR="007C652D" w:rsidRDefault="007C6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2691"/>
      <w:docPartObj>
        <w:docPartGallery w:val="Page Numbers (Top of Page)"/>
        <w:docPartUnique/>
      </w:docPartObj>
    </w:sdtPr>
    <w:sdtContent>
      <w:p w14:paraId="3215CB73" w14:textId="21C47B2B" w:rsidR="00DD00B7" w:rsidRDefault="00DD00B7">
        <w:pPr>
          <w:pStyle w:val="Antrats"/>
          <w:jc w:val="center"/>
        </w:pPr>
        <w:r>
          <w:fldChar w:fldCharType="begin"/>
        </w:r>
        <w:r>
          <w:instrText>PAGE   \* MERGEFORMAT</w:instrText>
        </w:r>
        <w:r>
          <w:fldChar w:fldCharType="separate"/>
        </w:r>
        <w:r>
          <w:t>2</w:t>
        </w:r>
        <w:r>
          <w:fldChar w:fldCharType="end"/>
        </w:r>
      </w:p>
    </w:sdtContent>
  </w:sdt>
  <w:p w14:paraId="7A5C1892" w14:textId="77777777" w:rsidR="00DD00B7" w:rsidRDefault="00DD00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8FA0" w14:textId="77777777" w:rsidR="00EF6C32" w:rsidRDefault="00EF6C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34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7128821">
    <w:abstractNumId w:val="1"/>
  </w:num>
  <w:num w:numId="2" w16cid:durableId="117487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B7"/>
    <w:rsid w:val="00002761"/>
    <w:rsid w:val="00020A50"/>
    <w:rsid w:val="0003586E"/>
    <w:rsid w:val="00047AF4"/>
    <w:rsid w:val="00055215"/>
    <w:rsid w:val="00055E9D"/>
    <w:rsid w:val="00064A27"/>
    <w:rsid w:val="00076959"/>
    <w:rsid w:val="00080AEA"/>
    <w:rsid w:val="000B6388"/>
    <w:rsid w:val="000C1A3B"/>
    <w:rsid w:val="000D6551"/>
    <w:rsid w:val="000F5783"/>
    <w:rsid w:val="00105BB7"/>
    <w:rsid w:val="00111992"/>
    <w:rsid w:val="001167DC"/>
    <w:rsid w:val="00120007"/>
    <w:rsid w:val="00150CC4"/>
    <w:rsid w:val="00167094"/>
    <w:rsid w:val="001847F4"/>
    <w:rsid w:val="001A0125"/>
    <w:rsid w:val="001E3FAF"/>
    <w:rsid w:val="001E513F"/>
    <w:rsid w:val="00220293"/>
    <w:rsid w:val="0022328E"/>
    <w:rsid w:val="002537C3"/>
    <w:rsid w:val="00256F27"/>
    <w:rsid w:val="00263026"/>
    <w:rsid w:val="00284E9B"/>
    <w:rsid w:val="002C78C4"/>
    <w:rsid w:val="002D3538"/>
    <w:rsid w:val="0030108E"/>
    <w:rsid w:val="00303513"/>
    <w:rsid w:val="00312641"/>
    <w:rsid w:val="00357CB7"/>
    <w:rsid w:val="003621C4"/>
    <w:rsid w:val="00365AE7"/>
    <w:rsid w:val="00370557"/>
    <w:rsid w:val="003828E3"/>
    <w:rsid w:val="003A3362"/>
    <w:rsid w:val="003A35A2"/>
    <w:rsid w:val="003A6768"/>
    <w:rsid w:val="003A74C4"/>
    <w:rsid w:val="003C2DF2"/>
    <w:rsid w:val="003C5554"/>
    <w:rsid w:val="003E6A1A"/>
    <w:rsid w:val="003F0961"/>
    <w:rsid w:val="003F4250"/>
    <w:rsid w:val="00440951"/>
    <w:rsid w:val="00445368"/>
    <w:rsid w:val="004620EE"/>
    <w:rsid w:val="00465AA0"/>
    <w:rsid w:val="00482CA6"/>
    <w:rsid w:val="004A2D69"/>
    <w:rsid w:val="004F4A7C"/>
    <w:rsid w:val="005112B4"/>
    <w:rsid w:val="00517250"/>
    <w:rsid w:val="00531CCA"/>
    <w:rsid w:val="005363EC"/>
    <w:rsid w:val="00564C15"/>
    <w:rsid w:val="00597647"/>
    <w:rsid w:val="005A3E95"/>
    <w:rsid w:val="005C67D2"/>
    <w:rsid w:val="005C6AA4"/>
    <w:rsid w:val="005D080B"/>
    <w:rsid w:val="005E5E42"/>
    <w:rsid w:val="005F6BFF"/>
    <w:rsid w:val="006D08F5"/>
    <w:rsid w:val="006E41B0"/>
    <w:rsid w:val="007012F7"/>
    <w:rsid w:val="007136F2"/>
    <w:rsid w:val="0074057B"/>
    <w:rsid w:val="00754C0D"/>
    <w:rsid w:val="00771489"/>
    <w:rsid w:val="00786A25"/>
    <w:rsid w:val="007B5CEC"/>
    <w:rsid w:val="007B5D6B"/>
    <w:rsid w:val="007C652D"/>
    <w:rsid w:val="0080511C"/>
    <w:rsid w:val="008063AC"/>
    <w:rsid w:val="0084194D"/>
    <w:rsid w:val="008638E6"/>
    <w:rsid w:val="00863BC2"/>
    <w:rsid w:val="00874794"/>
    <w:rsid w:val="008B3C20"/>
    <w:rsid w:val="008D7AE0"/>
    <w:rsid w:val="008E28FF"/>
    <w:rsid w:val="008E77CD"/>
    <w:rsid w:val="009376E7"/>
    <w:rsid w:val="0094672C"/>
    <w:rsid w:val="009C0BE3"/>
    <w:rsid w:val="009D0BBF"/>
    <w:rsid w:val="00A22949"/>
    <w:rsid w:val="00A3681C"/>
    <w:rsid w:val="00A80C5B"/>
    <w:rsid w:val="00B05851"/>
    <w:rsid w:val="00B47542"/>
    <w:rsid w:val="00B539F2"/>
    <w:rsid w:val="00BA288C"/>
    <w:rsid w:val="00BC0705"/>
    <w:rsid w:val="00C13B83"/>
    <w:rsid w:val="00C21789"/>
    <w:rsid w:val="00C468F7"/>
    <w:rsid w:val="00C5078B"/>
    <w:rsid w:val="00C52FE0"/>
    <w:rsid w:val="00C80DED"/>
    <w:rsid w:val="00C91DD2"/>
    <w:rsid w:val="00C963E4"/>
    <w:rsid w:val="00CA54BB"/>
    <w:rsid w:val="00CB1B49"/>
    <w:rsid w:val="00CB70E6"/>
    <w:rsid w:val="00CD675E"/>
    <w:rsid w:val="00D022DB"/>
    <w:rsid w:val="00D17CCF"/>
    <w:rsid w:val="00D22643"/>
    <w:rsid w:val="00D45AF0"/>
    <w:rsid w:val="00D56757"/>
    <w:rsid w:val="00D6487E"/>
    <w:rsid w:val="00DA35DB"/>
    <w:rsid w:val="00DA7097"/>
    <w:rsid w:val="00DC5DA7"/>
    <w:rsid w:val="00DC7BB6"/>
    <w:rsid w:val="00DC7BE8"/>
    <w:rsid w:val="00DD00B7"/>
    <w:rsid w:val="00DD7F57"/>
    <w:rsid w:val="00E41093"/>
    <w:rsid w:val="00EE6B24"/>
    <w:rsid w:val="00EF6C32"/>
    <w:rsid w:val="00F214D6"/>
    <w:rsid w:val="00F26B99"/>
    <w:rsid w:val="00F37A29"/>
    <w:rsid w:val="00F47AC3"/>
    <w:rsid w:val="00F5126F"/>
    <w:rsid w:val="00F56090"/>
    <w:rsid w:val="00F651B0"/>
    <w:rsid w:val="00F66B39"/>
    <w:rsid w:val="00F831A7"/>
    <w:rsid w:val="00F950FE"/>
    <w:rsid w:val="00FA40EE"/>
    <w:rsid w:val="00FC6B56"/>
    <w:rsid w:val="00FC7276"/>
    <w:rsid w:val="00FD0C2E"/>
    <w:rsid w:val="00FD1636"/>
    <w:rsid w:val="00FD6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A6484"/>
  <w15:chartTrackingRefBased/>
  <w15:docId w15:val="{B5AA22FB-7E68-4FA0-8824-C6A78F99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194D"/>
    <w:pPr>
      <w:spacing w:after="0" w:line="240" w:lineRule="auto"/>
    </w:pPr>
    <w:rPr>
      <w:rFonts w:ascii="Times New Roman" w:hAnsi="Times New Roman"/>
      <w:kern w:val="0"/>
      <w:sz w:val="24"/>
      <w:szCs w:val="20"/>
      <w:lang w:val="lt-LT"/>
      <w14:ligatures w14:val="none"/>
    </w:rPr>
  </w:style>
  <w:style w:type="paragraph" w:styleId="Antrat1">
    <w:name w:val="heading 1"/>
    <w:basedOn w:val="prastasis"/>
    <w:next w:val="prastasis"/>
    <w:link w:val="Antrat1Diagrama"/>
    <w:uiPriority w:val="9"/>
    <w:qFormat/>
    <w:rsid w:val="00DD00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D00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D00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D00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D00B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D00B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00B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D00B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00B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11,Buletai,lp1,Bullet 1,Use Case List Paragraph,List Paragraph21,List Paragraph1,Paragraph,Medium Grid 1 - Accent 21"/>
    <w:basedOn w:val="prastasis"/>
    <w:link w:val="SraopastraipaDiagrama"/>
    <w:uiPriority w:val="34"/>
    <w:qFormat/>
    <w:rsid w:val="0084194D"/>
    <w:pPr>
      <w:ind w:left="720"/>
      <w:contextualSpacing/>
    </w:pPr>
    <w:rPr>
      <w:rFonts w:eastAsia="Times New Roman" w:cs="Times New Roman"/>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84194D"/>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DD00B7"/>
    <w:rPr>
      <w:rFonts w:asciiTheme="majorHAnsi" w:eastAsiaTheme="majorEastAsia" w:hAnsiTheme="majorHAnsi" w:cstheme="majorBidi"/>
      <w:color w:val="2F5496" w:themeColor="accent1" w:themeShade="BF"/>
      <w:kern w:val="0"/>
      <w:sz w:val="40"/>
      <w:szCs w:val="40"/>
      <w:lang w:val="lt-LT"/>
      <w14:ligatures w14:val="none"/>
    </w:rPr>
  </w:style>
  <w:style w:type="character" w:customStyle="1" w:styleId="Antrat2Diagrama">
    <w:name w:val="Antraštė 2 Diagrama"/>
    <w:basedOn w:val="Numatytasispastraiposriftas"/>
    <w:link w:val="Antrat2"/>
    <w:uiPriority w:val="9"/>
    <w:semiHidden/>
    <w:rsid w:val="00DD00B7"/>
    <w:rPr>
      <w:rFonts w:asciiTheme="majorHAnsi" w:eastAsiaTheme="majorEastAsia" w:hAnsiTheme="majorHAnsi" w:cstheme="majorBidi"/>
      <w:color w:val="2F5496" w:themeColor="accent1" w:themeShade="BF"/>
      <w:kern w:val="0"/>
      <w:sz w:val="32"/>
      <w:szCs w:val="32"/>
      <w:lang w:val="lt-LT"/>
      <w14:ligatures w14:val="none"/>
    </w:rPr>
  </w:style>
  <w:style w:type="character" w:customStyle="1" w:styleId="Antrat3Diagrama">
    <w:name w:val="Antraštė 3 Diagrama"/>
    <w:basedOn w:val="Numatytasispastraiposriftas"/>
    <w:link w:val="Antrat3"/>
    <w:uiPriority w:val="9"/>
    <w:semiHidden/>
    <w:rsid w:val="00DD00B7"/>
    <w:rPr>
      <w:rFonts w:eastAsiaTheme="majorEastAsia" w:cstheme="majorBidi"/>
      <w:color w:val="2F5496" w:themeColor="accent1" w:themeShade="BF"/>
      <w:kern w:val="0"/>
      <w:sz w:val="28"/>
      <w:szCs w:val="28"/>
      <w:lang w:val="lt-LT"/>
      <w14:ligatures w14:val="none"/>
    </w:rPr>
  </w:style>
  <w:style w:type="character" w:customStyle="1" w:styleId="Antrat4Diagrama">
    <w:name w:val="Antraštė 4 Diagrama"/>
    <w:basedOn w:val="Numatytasispastraiposriftas"/>
    <w:link w:val="Antrat4"/>
    <w:uiPriority w:val="9"/>
    <w:semiHidden/>
    <w:rsid w:val="00DD00B7"/>
    <w:rPr>
      <w:rFonts w:eastAsiaTheme="majorEastAsia" w:cstheme="majorBidi"/>
      <w:i/>
      <w:iCs/>
      <w:color w:val="2F5496" w:themeColor="accent1" w:themeShade="BF"/>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DD00B7"/>
    <w:rPr>
      <w:rFonts w:eastAsiaTheme="majorEastAsia" w:cstheme="majorBidi"/>
      <w:color w:val="2F5496" w:themeColor="accent1" w:themeShade="BF"/>
      <w:kern w:val="0"/>
      <w:sz w:val="24"/>
      <w:szCs w:val="20"/>
      <w:lang w:val="lt-LT"/>
      <w14:ligatures w14:val="none"/>
    </w:rPr>
  </w:style>
  <w:style w:type="character" w:customStyle="1" w:styleId="Antrat6Diagrama">
    <w:name w:val="Antraštė 6 Diagrama"/>
    <w:basedOn w:val="Numatytasispastraiposriftas"/>
    <w:link w:val="Antrat6"/>
    <w:uiPriority w:val="9"/>
    <w:semiHidden/>
    <w:rsid w:val="00DD00B7"/>
    <w:rPr>
      <w:rFonts w:eastAsiaTheme="majorEastAsia" w:cstheme="majorBidi"/>
      <w:i/>
      <w:iCs/>
      <w:color w:val="595959" w:themeColor="text1" w:themeTint="A6"/>
      <w:kern w:val="0"/>
      <w:sz w:val="24"/>
      <w:szCs w:val="20"/>
      <w:lang w:val="lt-LT"/>
      <w14:ligatures w14:val="none"/>
    </w:rPr>
  </w:style>
  <w:style w:type="character" w:customStyle="1" w:styleId="Antrat7Diagrama">
    <w:name w:val="Antraštė 7 Diagrama"/>
    <w:basedOn w:val="Numatytasispastraiposriftas"/>
    <w:link w:val="Antrat7"/>
    <w:uiPriority w:val="9"/>
    <w:semiHidden/>
    <w:rsid w:val="00DD00B7"/>
    <w:rPr>
      <w:rFonts w:eastAsiaTheme="majorEastAsia" w:cstheme="majorBidi"/>
      <w:color w:val="595959" w:themeColor="text1" w:themeTint="A6"/>
      <w:kern w:val="0"/>
      <w:sz w:val="24"/>
      <w:szCs w:val="20"/>
      <w:lang w:val="lt-LT"/>
      <w14:ligatures w14:val="none"/>
    </w:rPr>
  </w:style>
  <w:style w:type="character" w:customStyle="1" w:styleId="Antrat8Diagrama">
    <w:name w:val="Antraštė 8 Diagrama"/>
    <w:basedOn w:val="Numatytasispastraiposriftas"/>
    <w:link w:val="Antrat8"/>
    <w:uiPriority w:val="9"/>
    <w:semiHidden/>
    <w:rsid w:val="00DD00B7"/>
    <w:rPr>
      <w:rFonts w:eastAsiaTheme="majorEastAsia" w:cstheme="majorBidi"/>
      <w:i/>
      <w:iCs/>
      <w:color w:val="272727" w:themeColor="text1" w:themeTint="D8"/>
      <w:kern w:val="0"/>
      <w:sz w:val="24"/>
      <w:szCs w:val="20"/>
      <w:lang w:val="lt-LT"/>
      <w14:ligatures w14:val="none"/>
    </w:rPr>
  </w:style>
  <w:style w:type="character" w:customStyle="1" w:styleId="Antrat9Diagrama">
    <w:name w:val="Antraštė 9 Diagrama"/>
    <w:basedOn w:val="Numatytasispastraiposriftas"/>
    <w:link w:val="Antrat9"/>
    <w:uiPriority w:val="9"/>
    <w:semiHidden/>
    <w:rsid w:val="00DD00B7"/>
    <w:rPr>
      <w:rFonts w:eastAsiaTheme="majorEastAsia" w:cstheme="majorBidi"/>
      <w:color w:val="272727" w:themeColor="text1" w:themeTint="D8"/>
      <w:kern w:val="0"/>
      <w:sz w:val="24"/>
      <w:szCs w:val="20"/>
      <w:lang w:val="lt-LT"/>
      <w14:ligatures w14:val="none"/>
    </w:rPr>
  </w:style>
  <w:style w:type="paragraph" w:styleId="Pavadinimas">
    <w:name w:val="Title"/>
    <w:basedOn w:val="prastasis"/>
    <w:next w:val="prastasis"/>
    <w:link w:val="PavadinimasDiagrama"/>
    <w:uiPriority w:val="10"/>
    <w:qFormat/>
    <w:rsid w:val="00DD00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00B7"/>
    <w:rPr>
      <w:rFonts w:asciiTheme="majorHAnsi" w:eastAsiaTheme="majorEastAsia" w:hAnsiTheme="majorHAnsi" w:cstheme="majorBidi"/>
      <w:spacing w:val="-10"/>
      <w:kern w:val="28"/>
      <w:sz w:val="56"/>
      <w:szCs w:val="56"/>
      <w:lang w:val="lt-LT"/>
      <w14:ligatures w14:val="none"/>
    </w:rPr>
  </w:style>
  <w:style w:type="paragraph" w:styleId="Paantrat">
    <w:name w:val="Subtitle"/>
    <w:basedOn w:val="prastasis"/>
    <w:next w:val="prastasis"/>
    <w:link w:val="PaantratDiagrama"/>
    <w:uiPriority w:val="11"/>
    <w:qFormat/>
    <w:rsid w:val="00DD00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00B7"/>
    <w:rPr>
      <w:rFonts w:eastAsiaTheme="majorEastAsia" w:cstheme="majorBidi"/>
      <w:color w:val="595959" w:themeColor="text1" w:themeTint="A6"/>
      <w:spacing w:val="15"/>
      <w:kern w:val="0"/>
      <w:sz w:val="28"/>
      <w:szCs w:val="28"/>
      <w:lang w:val="lt-LT"/>
      <w14:ligatures w14:val="none"/>
    </w:rPr>
  </w:style>
  <w:style w:type="paragraph" w:styleId="Citata">
    <w:name w:val="Quote"/>
    <w:basedOn w:val="prastasis"/>
    <w:next w:val="prastasis"/>
    <w:link w:val="CitataDiagrama"/>
    <w:uiPriority w:val="29"/>
    <w:qFormat/>
    <w:rsid w:val="00DD00B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D00B7"/>
    <w:rPr>
      <w:rFonts w:ascii="Times New Roman" w:hAnsi="Times New Roman"/>
      <w:i/>
      <w:iCs/>
      <w:color w:val="404040" w:themeColor="text1" w:themeTint="BF"/>
      <w:kern w:val="0"/>
      <w:sz w:val="24"/>
      <w:szCs w:val="20"/>
      <w:lang w:val="lt-LT"/>
      <w14:ligatures w14:val="none"/>
    </w:rPr>
  </w:style>
  <w:style w:type="character" w:styleId="Rykuspabraukimas">
    <w:name w:val="Intense Emphasis"/>
    <w:basedOn w:val="Numatytasispastraiposriftas"/>
    <w:uiPriority w:val="21"/>
    <w:qFormat/>
    <w:rsid w:val="00DD00B7"/>
    <w:rPr>
      <w:i/>
      <w:iCs/>
      <w:color w:val="2F5496" w:themeColor="accent1" w:themeShade="BF"/>
    </w:rPr>
  </w:style>
  <w:style w:type="paragraph" w:styleId="Iskirtacitata">
    <w:name w:val="Intense Quote"/>
    <w:basedOn w:val="prastasis"/>
    <w:next w:val="prastasis"/>
    <w:link w:val="IskirtacitataDiagrama"/>
    <w:uiPriority w:val="30"/>
    <w:qFormat/>
    <w:rsid w:val="00DD0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D00B7"/>
    <w:rPr>
      <w:rFonts w:ascii="Times New Roman" w:hAnsi="Times New Roman"/>
      <w:i/>
      <w:iCs/>
      <w:color w:val="2F5496" w:themeColor="accent1" w:themeShade="BF"/>
      <w:kern w:val="0"/>
      <w:sz w:val="24"/>
      <w:szCs w:val="20"/>
      <w:lang w:val="lt-LT"/>
      <w14:ligatures w14:val="none"/>
    </w:rPr>
  </w:style>
  <w:style w:type="character" w:styleId="Rykinuoroda">
    <w:name w:val="Intense Reference"/>
    <w:basedOn w:val="Numatytasispastraiposriftas"/>
    <w:uiPriority w:val="32"/>
    <w:qFormat/>
    <w:rsid w:val="00DD00B7"/>
    <w:rPr>
      <w:b/>
      <w:bCs/>
      <w:smallCaps/>
      <w:color w:val="2F5496" w:themeColor="accent1" w:themeShade="BF"/>
      <w:spacing w:val="5"/>
    </w:rPr>
  </w:style>
  <w:style w:type="character" w:customStyle="1" w:styleId="Temosantrat2">
    <w:name w:val="Temos antraštė #2"/>
    <w:rsid w:val="00DD00B7"/>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DD00B7"/>
    <w:rPr>
      <w:b/>
      <w:bCs/>
      <w:sz w:val="19"/>
      <w:szCs w:val="19"/>
      <w:shd w:val="clear" w:color="auto" w:fill="FFFFFF"/>
    </w:rPr>
  </w:style>
  <w:style w:type="paragraph" w:customStyle="1" w:styleId="Temosantrat21">
    <w:name w:val="Temos antraštė #21"/>
    <w:basedOn w:val="prastasis"/>
    <w:link w:val="Temosantrat20"/>
    <w:rsid w:val="00DD00B7"/>
    <w:pPr>
      <w:shd w:val="clear" w:color="auto" w:fill="FFFFFF"/>
      <w:spacing w:before="420" w:after="300" w:line="240" w:lineRule="atLeast"/>
      <w:jc w:val="both"/>
      <w:outlineLvl w:val="1"/>
    </w:pPr>
    <w:rPr>
      <w:rFonts w:asciiTheme="minorHAnsi" w:hAnsiTheme="minorHAnsi"/>
      <w:b/>
      <w:bCs/>
      <w:kern w:val="2"/>
      <w:sz w:val="19"/>
      <w:szCs w:val="19"/>
      <w:lang w:val="en-US"/>
      <w14:ligatures w14:val="standardContextual"/>
    </w:rPr>
  </w:style>
  <w:style w:type="paragraph" w:styleId="Antrats">
    <w:name w:val="header"/>
    <w:aliases w:val="Specialioji žyma"/>
    <w:basedOn w:val="prastasis"/>
    <w:link w:val="AntratsDiagrama"/>
    <w:uiPriority w:val="99"/>
    <w:unhideWhenUsed/>
    <w:rsid w:val="00DD00B7"/>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DD00B7"/>
    <w:rPr>
      <w:rFonts w:ascii="Times New Roman" w:hAnsi="Times New Roman"/>
      <w:kern w:val="0"/>
      <w:sz w:val="24"/>
      <w:szCs w:val="20"/>
      <w:lang w:val="lt-LT"/>
      <w14:ligatures w14:val="none"/>
    </w:rPr>
  </w:style>
  <w:style w:type="paragraph" w:styleId="Porat">
    <w:name w:val="footer"/>
    <w:basedOn w:val="prastasis"/>
    <w:link w:val="PoratDiagrama"/>
    <w:uiPriority w:val="99"/>
    <w:unhideWhenUsed/>
    <w:rsid w:val="00DD00B7"/>
    <w:pPr>
      <w:tabs>
        <w:tab w:val="center" w:pos="4513"/>
        <w:tab w:val="right" w:pos="9026"/>
      </w:tabs>
    </w:pPr>
  </w:style>
  <w:style w:type="character" w:customStyle="1" w:styleId="PoratDiagrama">
    <w:name w:val="Poraštė Diagrama"/>
    <w:basedOn w:val="Numatytasispastraiposriftas"/>
    <w:link w:val="Porat"/>
    <w:uiPriority w:val="99"/>
    <w:rsid w:val="00DD00B7"/>
    <w:rPr>
      <w:rFonts w:ascii="Times New Roman" w:hAnsi="Times New Roman"/>
      <w:kern w:val="0"/>
      <w:sz w:val="24"/>
      <w:szCs w:val="20"/>
      <w:lang w:val="lt-LT"/>
      <w14:ligatures w14:val="none"/>
    </w:rPr>
  </w:style>
  <w:style w:type="table" w:styleId="Lentelstinklelis">
    <w:name w:val="Table Grid"/>
    <w:basedOn w:val="prastojilentel"/>
    <w:uiPriority w:val="39"/>
    <w:rsid w:val="00DD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C13B83"/>
    <w:rPr>
      <w:color w:val="0000FF"/>
      <w:u w:val="single"/>
    </w:rPr>
  </w:style>
  <w:style w:type="paragraph" w:customStyle="1" w:styleId="Body2">
    <w:name w:val="Body 2"/>
    <w:rsid w:val="00B0585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textOutline w14:w="0" w14:cap="flat" w14:cmpd="sng" w14:algn="ctr">
        <w14:noFill/>
        <w14:prstDash w14:val="solid"/>
        <w14:bevel/>
      </w14:textOutline>
      <w14:ligatures w14:val="none"/>
    </w:rPr>
  </w:style>
  <w:style w:type="character" w:styleId="Neapdorotaspaminjimas">
    <w:name w:val="Unresolved Mention"/>
    <w:basedOn w:val="Numatytasispastraiposriftas"/>
    <w:uiPriority w:val="99"/>
    <w:semiHidden/>
    <w:unhideWhenUsed/>
    <w:rsid w:val="0038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0772">
      <w:bodyDiv w:val="1"/>
      <w:marLeft w:val="0"/>
      <w:marRight w:val="0"/>
      <w:marTop w:val="0"/>
      <w:marBottom w:val="0"/>
      <w:divBdr>
        <w:top w:val="none" w:sz="0" w:space="0" w:color="auto"/>
        <w:left w:val="none" w:sz="0" w:space="0" w:color="auto"/>
        <w:bottom w:val="none" w:sz="0" w:space="0" w:color="auto"/>
        <w:right w:val="none" w:sz="0" w:space="0" w:color="auto"/>
      </w:divBdr>
    </w:div>
    <w:div w:id="577592377">
      <w:bodyDiv w:val="1"/>
      <w:marLeft w:val="0"/>
      <w:marRight w:val="0"/>
      <w:marTop w:val="0"/>
      <w:marBottom w:val="0"/>
      <w:divBdr>
        <w:top w:val="none" w:sz="0" w:space="0" w:color="auto"/>
        <w:left w:val="none" w:sz="0" w:space="0" w:color="auto"/>
        <w:bottom w:val="none" w:sz="0" w:space="0" w:color="auto"/>
        <w:right w:val="none" w:sz="0" w:space="0" w:color="auto"/>
      </w:divBdr>
    </w:div>
    <w:div w:id="835193384">
      <w:bodyDiv w:val="1"/>
      <w:marLeft w:val="0"/>
      <w:marRight w:val="0"/>
      <w:marTop w:val="0"/>
      <w:marBottom w:val="0"/>
      <w:divBdr>
        <w:top w:val="none" w:sz="0" w:space="0" w:color="auto"/>
        <w:left w:val="none" w:sz="0" w:space="0" w:color="auto"/>
        <w:bottom w:val="none" w:sz="0" w:space="0" w:color="auto"/>
        <w:right w:val="none" w:sz="0" w:space="0" w:color="auto"/>
      </w:divBdr>
    </w:div>
    <w:div w:id="1474641263">
      <w:bodyDiv w:val="1"/>
      <w:marLeft w:val="0"/>
      <w:marRight w:val="0"/>
      <w:marTop w:val="0"/>
      <w:marBottom w:val="0"/>
      <w:divBdr>
        <w:top w:val="none" w:sz="0" w:space="0" w:color="auto"/>
        <w:left w:val="none" w:sz="0" w:space="0" w:color="auto"/>
        <w:bottom w:val="none" w:sz="0" w:space="0" w:color="auto"/>
        <w:right w:val="none" w:sz="0" w:space="0" w:color="auto"/>
      </w:divBdr>
    </w:div>
    <w:div w:id="20886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s.nbfc.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ldas.stanys@zaras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B7A345384AB6A17122A1CF476006"/>
        <w:category>
          <w:name w:val="Bendrosios nuostatos"/>
          <w:gallery w:val="placeholder"/>
        </w:category>
        <w:types>
          <w:type w:val="bbPlcHdr"/>
        </w:types>
        <w:behaviors>
          <w:behavior w:val="content"/>
        </w:behaviors>
        <w:guid w:val="{CC2265A8-9678-487D-81D5-4D81D7AC006A}"/>
      </w:docPartPr>
      <w:docPartBody>
        <w:p w:rsidR="00302235" w:rsidRDefault="00896E7B" w:rsidP="00896E7B">
          <w:pPr>
            <w:pStyle w:val="4043B7A345384AB6A17122A1CF476006"/>
          </w:pPr>
          <w:r>
            <w:rPr>
              <w:rStyle w:val="Vietosrezervavimoenklotekstas"/>
            </w:rPr>
            <w:t>Choose an item.</w:t>
          </w:r>
        </w:p>
      </w:docPartBody>
    </w:docPart>
    <w:docPart>
      <w:docPartPr>
        <w:name w:val="268E5DD665E74217857419BFE45BD1D5"/>
        <w:category>
          <w:name w:val="Bendrosios nuostatos"/>
          <w:gallery w:val="placeholder"/>
        </w:category>
        <w:types>
          <w:type w:val="bbPlcHdr"/>
        </w:types>
        <w:behaviors>
          <w:behavior w:val="content"/>
        </w:behaviors>
        <w:guid w:val="{5993A116-3F68-481D-990B-31CD0CE30A01}"/>
      </w:docPartPr>
      <w:docPartBody>
        <w:p w:rsidR="00302235" w:rsidRDefault="00896E7B" w:rsidP="00896E7B">
          <w:pPr>
            <w:pStyle w:val="268E5DD665E74217857419BFE45BD1D5"/>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7B"/>
    <w:rsid w:val="001042A2"/>
    <w:rsid w:val="00105BB7"/>
    <w:rsid w:val="00111992"/>
    <w:rsid w:val="00183EBE"/>
    <w:rsid w:val="002634B0"/>
    <w:rsid w:val="00302235"/>
    <w:rsid w:val="00357CB7"/>
    <w:rsid w:val="00383418"/>
    <w:rsid w:val="003D3446"/>
    <w:rsid w:val="00445368"/>
    <w:rsid w:val="004620EE"/>
    <w:rsid w:val="00552212"/>
    <w:rsid w:val="005F6BFF"/>
    <w:rsid w:val="00655CCC"/>
    <w:rsid w:val="006E41B0"/>
    <w:rsid w:val="006E73EA"/>
    <w:rsid w:val="006F21D0"/>
    <w:rsid w:val="0075225F"/>
    <w:rsid w:val="008334B1"/>
    <w:rsid w:val="00896E7B"/>
    <w:rsid w:val="00952F24"/>
    <w:rsid w:val="009650E4"/>
    <w:rsid w:val="00B62FFB"/>
    <w:rsid w:val="00C7671A"/>
    <w:rsid w:val="00C963E4"/>
    <w:rsid w:val="00D22643"/>
    <w:rsid w:val="00DA35DB"/>
    <w:rsid w:val="00E715BF"/>
    <w:rsid w:val="00EE6B24"/>
    <w:rsid w:val="00F7374D"/>
    <w:rsid w:val="00FD16DA"/>
    <w:rsid w:val="00FE06D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6E7B"/>
    <w:rPr>
      <w:color w:val="808080"/>
    </w:rPr>
  </w:style>
  <w:style w:type="paragraph" w:customStyle="1" w:styleId="4043B7A345384AB6A17122A1CF476006">
    <w:name w:val="4043B7A345384AB6A17122A1CF476006"/>
    <w:rsid w:val="00896E7B"/>
  </w:style>
  <w:style w:type="paragraph" w:customStyle="1" w:styleId="268E5DD665E74217857419BFE45BD1D5">
    <w:name w:val="268E5DD665E74217857419BFE45BD1D5"/>
    <w:rsid w:val="00896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346F-6BEE-4531-B79D-D146AA3F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15148</Words>
  <Characters>8635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Zrsa1</dc:creator>
  <cp:keywords/>
  <dc:description/>
  <cp:lastModifiedBy>Zarasu Savivaldybe</cp:lastModifiedBy>
  <cp:revision>4</cp:revision>
  <dcterms:created xsi:type="dcterms:W3CDTF">2025-02-19T07:40:00Z</dcterms:created>
  <dcterms:modified xsi:type="dcterms:W3CDTF">2025-02-19T12:02:00Z</dcterms:modified>
</cp:coreProperties>
</file>