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1FDE" w14:textId="77777777" w:rsidR="00167790" w:rsidRDefault="00167790" w:rsidP="00167790">
      <w:pPr>
        <w:spacing w:after="0" w:line="240" w:lineRule="auto"/>
        <w:ind w:left="7934"/>
      </w:pPr>
    </w:p>
    <w:p w14:paraId="0919C804" w14:textId="6957028B" w:rsidR="00167790" w:rsidRPr="00C843BC" w:rsidRDefault="00167790" w:rsidP="00167790">
      <w:pPr>
        <w:spacing w:after="0" w:line="240" w:lineRule="auto"/>
        <w:ind w:left="7934"/>
      </w:pPr>
      <w:r w:rsidRPr="00C843BC">
        <w:t>1 priedas</w:t>
      </w:r>
      <w:r>
        <w:t>. Pasiūlymo forma</w:t>
      </w:r>
    </w:p>
    <w:p w14:paraId="3D1AFF46" w14:textId="77777777" w:rsidR="00167790" w:rsidRPr="00C843BC" w:rsidRDefault="00167790" w:rsidP="00167790">
      <w:pPr>
        <w:spacing w:after="0" w:line="240" w:lineRule="auto"/>
        <w:rPr>
          <w:b/>
        </w:rPr>
      </w:pPr>
    </w:p>
    <w:p w14:paraId="4FBFE547" w14:textId="77777777" w:rsidR="00167790" w:rsidRDefault="00167790" w:rsidP="00167790">
      <w:pPr>
        <w:tabs>
          <w:tab w:val="left" w:pos="851"/>
        </w:tabs>
        <w:spacing w:after="0" w:line="240" w:lineRule="auto"/>
        <w:jc w:val="center"/>
        <w:rPr>
          <w:b/>
        </w:rPr>
      </w:pPr>
    </w:p>
    <w:p w14:paraId="0FCBC2F1" w14:textId="77777777" w:rsidR="00167790" w:rsidRDefault="00167790" w:rsidP="00167790">
      <w:pPr>
        <w:tabs>
          <w:tab w:val="left" w:pos="851"/>
        </w:tabs>
        <w:spacing w:after="0" w:line="240" w:lineRule="auto"/>
        <w:jc w:val="center"/>
        <w:rPr>
          <w:b/>
        </w:rPr>
      </w:pPr>
    </w:p>
    <w:p w14:paraId="17024B7B" w14:textId="77777777" w:rsidR="00167790" w:rsidRPr="006821D2" w:rsidRDefault="00167790" w:rsidP="00167790">
      <w:pPr>
        <w:suppressAutoHyphens/>
        <w:autoSpaceDN w:val="0"/>
        <w:spacing w:after="0" w:line="240" w:lineRule="auto"/>
        <w:ind w:right="-178"/>
        <w:jc w:val="center"/>
        <w:textAlignment w:val="baseline"/>
        <w:rPr>
          <w:sz w:val="16"/>
          <w:szCs w:val="16"/>
          <w:lang w:eastAsia="lt-LT"/>
        </w:rPr>
      </w:pPr>
      <w:r w:rsidRPr="006821D2">
        <w:rPr>
          <w:sz w:val="16"/>
          <w:szCs w:val="16"/>
          <w:lang w:eastAsia="lt-LT"/>
        </w:rPr>
        <w:t>Herbas arba prekių ženklas</w:t>
      </w:r>
    </w:p>
    <w:p w14:paraId="4E165C70" w14:textId="77777777" w:rsidR="00167790" w:rsidRPr="006821D2" w:rsidRDefault="00167790" w:rsidP="00167790">
      <w:pPr>
        <w:suppressAutoHyphens/>
        <w:autoSpaceDN w:val="0"/>
        <w:spacing w:after="0" w:line="240" w:lineRule="auto"/>
        <w:ind w:right="-178"/>
        <w:jc w:val="center"/>
        <w:textAlignment w:val="baseline"/>
        <w:rPr>
          <w:sz w:val="16"/>
          <w:szCs w:val="16"/>
          <w:lang w:eastAsia="lt-LT"/>
        </w:rPr>
      </w:pPr>
    </w:p>
    <w:p w14:paraId="4AE51BB7" w14:textId="77777777" w:rsidR="00167790" w:rsidRPr="006821D2" w:rsidRDefault="00167790" w:rsidP="00167790">
      <w:pPr>
        <w:suppressAutoHyphens/>
        <w:autoSpaceDN w:val="0"/>
        <w:spacing w:after="0" w:line="240" w:lineRule="auto"/>
        <w:ind w:right="-178"/>
        <w:jc w:val="center"/>
        <w:textAlignment w:val="baseline"/>
        <w:rPr>
          <w:sz w:val="16"/>
          <w:szCs w:val="16"/>
          <w:lang w:eastAsia="lt-LT"/>
        </w:rPr>
      </w:pPr>
      <w:r w:rsidRPr="006821D2">
        <w:rPr>
          <w:sz w:val="16"/>
          <w:szCs w:val="16"/>
          <w:lang w:eastAsia="lt-LT"/>
        </w:rPr>
        <w:t>(Tiekėjo pavadinimas)</w:t>
      </w:r>
    </w:p>
    <w:p w14:paraId="52650BF4" w14:textId="77777777" w:rsidR="00167790" w:rsidRPr="006821D2" w:rsidRDefault="00167790" w:rsidP="00167790">
      <w:pPr>
        <w:suppressAutoHyphens/>
        <w:autoSpaceDN w:val="0"/>
        <w:spacing w:after="0" w:line="240" w:lineRule="auto"/>
        <w:ind w:right="-178"/>
        <w:jc w:val="center"/>
        <w:textAlignment w:val="baseline"/>
        <w:rPr>
          <w:lang w:eastAsia="lt-LT"/>
        </w:rPr>
      </w:pPr>
    </w:p>
    <w:p w14:paraId="09886CA1" w14:textId="77777777" w:rsidR="00167790" w:rsidRPr="006821D2" w:rsidRDefault="00167790" w:rsidP="00167790">
      <w:pPr>
        <w:suppressAutoHyphens/>
        <w:autoSpaceDN w:val="0"/>
        <w:spacing w:after="0" w:line="240" w:lineRule="auto"/>
        <w:ind w:right="-178"/>
        <w:jc w:val="center"/>
        <w:textAlignment w:val="baseline"/>
        <w:rPr>
          <w:sz w:val="16"/>
          <w:szCs w:val="16"/>
          <w:lang w:eastAsia="lt-LT"/>
        </w:rPr>
      </w:pPr>
      <w:r w:rsidRPr="006821D2">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BC1FEC" w14:textId="77777777" w:rsidR="00167790" w:rsidRPr="006821D2" w:rsidRDefault="00167790" w:rsidP="00167790">
      <w:pPr>
        <w:suppressAutoHyphens/>
        <w:autoSpaceDN w:val="0"/>
        <w:spacing w:after="0" w:line="240" w:lineRule="auto"/>
        <w:ind w:right="-178"/>
        <w:jc w:val="center"/>
        <w:textAlignment w:val="baseline"/>
        <w:rPr>
          <w:sz w:val="16"/>
          <w:szCs w:val="16"/>
          <w:lang w:eastAsia="lt-LT"/>
        </w:rPr>
      </w:pPr>
    </w:p>
    <w:p w14:paraId="39218CDB" w14:textId="77777777" w:rsidR="00167790" w:rsidRDefault="00167790" w:rsidP="00167790">
      <w:pPr>
        <w:suppressAutoHyphens/>
        <w:autoSpaceDN w:val="0"/>
        <w:spacing w:after="0" w:line="240" w:lineRule="auto"/>
        <w:jc w:val="center"/>
        <w:textAlignment w:val="baseline"/>
        <w:rPr>
          <w:b/>
          <w:sz w:val="22"/>
          <w:lang w:eastAsia="lt-LT"/>
        </w:rPr>
      </w:pPr>
      <w:r w:rsidRPr="007A7756">
        <w:rPr>
          <w:b/>
          <w:sz w:val="22"/>
          <w:lang w:eastAsia="lt-LT"/>
        </w:rPr>
        <w:t>PASIŪLYMAS DĖL PIRKIMO</w:t>
      </w:r>
    </w:p>
    <w:p w14:paraId="57258B85" w14:textId="77777777" w:rsidR="00167790" w:rsidRPr="006821D2" w:rsidRDefault="00167790" w:rsidP="00167790">
      <w:pPr>
        <w:suppressAutoHyphens/>
        <w:autoSpaceDN w:val="0"/>
        <w:spacing w:after="0" w:line="240" w:lineRule="auto"/>
        <w:jc w:val="center"/>
        <w:textAlignment w:val="baseline"/>
        <w:rPr>
          <w:b/>
          <w:sz w:val="22"/>
          <w:lang w:eastAsia="lt-LT"/>
        </w:rPr>
      </w:pPr>
      <w:r>
        <w:rPr>
          <w:b/>
        </w:rPr>
        <w:t>ELEKTROTECHNIKOS LABORATORIJOS LABORATORINIAI STALAI</w:t>
      </w:r>
    </w:p>
    <w:p w14:paraId="56663E9D" w14:textId="77777777" w:rsidR="00167790" w:rsidRPr="006821D2" w:rsidRDefault="00167790" w:rsidP="00167790">
      <w:pPr>
        <w:suppressAutoHyphens/>
        <w:autoSpaceDN w:val="0"/>
        <w:spacing w:after="0" w:line="240" w:lineRule="auto"/>
        <w:jc w:val="center"/>
        <w:textAlignment w:val="baseline"/>
        <w:rPr>
          <w:sz w:val="22"/>
          <w:lang w:eastAsia="lt-LT"/>
        </w:rPr>
      </w:pPr>
    </w:p>
    <w:p w14:paraId="2B7CE9F3" w14:textId="77777777" w:rsidR="00167790" w:rsidRPr="006821D2" w:rsidRDefault="00167790" w:rsidP="00167790">
      <w:pPr>
        <w:shd w:val="clear" w:color="auto" w:fill="FFFFFF"/>
        <w:suppressAutoHyphens/>
        <w:autoSpaceDN w:val="0"/>
        <w:spacing w:after="0" w:line="240" w:lineRule="auto"/>
        <w:jc w:val="center"/>
        <w:textAlignment w:val="baseline"/>
        <w:rPr>
          <w:lang w:eastAsia="lt-LT"/>
        </w:rPr>
      </w:pPr>
      <w:r w:rsidRPr="006821D2">
        <w:rPr>
          <w:lang w:eastAsia="lt-LT"/>
        </w:rPr>
        <w:t>____________</w:t>
      </w:r>
      <w:r w:rsidRPr="006821D2">
        <w:rPr>
          <w:sz w:val="22"/>
          <w:lang w:eastAsia="lt-LT"/>
        </w:rPr>
        <w:t>Nr.______</w:t>
      </w:r>
    </w:p>
    <w:p w14:paraId="7227CBBE" w14:textId="77777777" w:rsidR="00167790" w:rsidRPr="006821D2" w:rsidRDefault="00167790" w:rsidP="00167790">
      <w:pPr>
        <w:shd w:val="clear" w:color="auto" w:fill="FFFFFF"/>
        <w:suppressAutoHyphens/>
        <w:autoSpaceDN w:val="0"/>
        <w:spacing w:after="0" w:line="240" w:lineRule="auto"/>
        <w:jc w:val="center"/>
        <w:textAlignment w:val="baseline"/>
        <w:rPr>
          <w:bCs/>
          <w:color w:val="000000"/>
          <w:sz w:val="22"/>
          <w:lang w:eastAsia="lt-LT"/>
        </w:rPr>
      </w:pPr>
      <w:r w:rsidRPr="006821D2">
        <w:rPr>
          <w:bCs/>
          <w:color w:val="000000"/>
          <w:sz w:val="22"/>
          <w:lang w:eastAsia="lt-LT"/>
        </w:rPr>
        <w:t>(Data)</w:t>
      </w:r>
    </w:p>
    <w:p w14:paraId="7BC02843" w14:textId="77777777" w:rsidR="00167790" w:rsidRPr="006821D2" w:rsidRDefault="00167790" w:rsidP="00167790">
      <w:pPr>
        <w:shd w:val="clear" w:color="auto" w:fill="FFFFFF"/>
        <w:suppressAutoHyphens/>
        <w:autoSpaceDN w:val="0"/>
        <w:spacing w:after="0" w:line="240" w:lineRule="auto"/>
        <w:textAlignment w:val="baseline"/>
        <w:rPr>
          <w:b/>
          <w:bCs/>
          <w:color w:val="000000"/>
          <w:sz w:val="22"/>
          <w:lang w:eastAsia="lt-LT"/>
        </w:rPr>
      </w:pPr>
    </w:p>
    <w:p w14:paraId="15D59671" w14:textId="77777777" w:rsidR="00167790" w:rsidRPr="006821D2" w:rsidRDefault="00167790" w:rsidP="00167790">
      <w:pPr>
        <w:shd w:val="clear" w:color="auto" w:fill="FFFFFF"/>
        <w:suppressAutoHyphens/>
        <w:autoSpaceDN w:val="0"/>
        <w:spacing w:after="0" w:line="240" w:lineRule="auto"/>
        <w:jc w:val="center"/>
        <w:textAlignment w:val="baseline"/>
        <w:rPr>
          <w:bCs/>
          <w:color w:val="000000"/>
          <w:sz w:val="22"/>
          <w:lang w:eastAsia="lt-LT"/>
        </w:rPr>
      </w:pPr>
      <w:r w:rsidRPr="006821D2">
        <w:rPr>
          <w:bCs/>
          <w:color w:val="000000"/>
          <w:sz w:val="22"/>
          <w:lang w:eastAsia="lt-LT"/>
        </w:rPr>
        <w:t>_____________</w:t>
      </w:r>
    </w:p>
    <w:p w14:paraId="3DF92985" w14:textId="77777777" w:rsidR="00167790" w:rsidRPr="006821D2" w:rsidRDefault="00167790" w:rsidP="00167790">
      <w:pPr>
        <w:shd w:val="clear" w:color="auto" w:fill="FFFFFF"/>
        <w:suppressAutoHyphens/>
        <w:autoSpaceDN w:val="0"/>
        <w:spacing w:after="0" w:line="240" w:lineRule="auto"/>
        <w:jc w:val="center"/>
        <w:textAlignment w:val="baseline"/>
        <w:rPr>
          <w:bCs/>
          <w:color w:val="000000"/>
          <w:sz w:val="22"/>
          <w:lang w:eastAsia="lt-LT"/>
        </w:rPr>
      </w:pPr>
      <w:r w:rsidRPr="006821D2">
        <w:rPr>
          <w:bCs/>
          <w:color w:val="000000"/>
          <w:sz w:val="22"/>
          <w:lang w:eastAsia="lt-LT"/>
        </w:rPr>
        <w:t>(Sudarymo vieta)</w:t>
      </w:r>
    </w:p>
    <w:p w14:paraId="1ABA9D33" w14:textId="77777777" w:rsidR="00167790" w:rsidRPr="006821D2" w:rsidRDefault="00167790" w:rsidP="00167790">
      <w:pPr>
        <w:suppressAutoHyphens/>
        <w:autoSpaceDN w:val="0"/>
        <w:spacing w:after="0" w:line="240" w:lineRule="auto"/>
        <w:jc w:val="center"/>
        <w:textAlignment w:val="baseline"/>
        <w:rPr>
          <w:sz w:val="22"/>
          <w:lang w:eastAsia="lt-LT"/>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167790" w:rsidRPr="006821D2" w14:paraId="039392C3" w14:textId="77777777" w:rsidTr="00331FA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D64C1" w14:textId="77777777" w:rsidR="00167790" w:rsidRPr="006821D2" w:rsidRDefault="00167790" w:rsidP="00331FAD">
            <w:pPr>
              <w:suppressAutoHyphens/>
              <w:autoSpaceDN w:val="0"/>
              <w:spacing w:after="0" w:line="240" w:lineRule="auto"/>
              <w:jc w:val="both"/>
              <w:textAlignment w:val="baseline"/>
              <w:rPr>
                <w:lang w:eastAsia="lt-LT"/>
              </w:rPr>
            </w:pPr>
            <w:r w:rsidRPr="006821D2">
              <w:rPr>
                <w:szCs w:val="24"/>
                <w:lang w:eastAsia="lt-LT"/>
              </w:rPr>
              <w:t xml:space="preserve">Tiekėjo pavadinimas </w:t>
            </w:r>
            <w:r w:rsidRPr="006821D2">
              <w:rPr>
                <w:i/>
                <w:szCs w:val="24"/>
                <w:lang w:eastAsia="lt-LT"/>
              </w:rPr>
              <w:t>/Jeigu dalyvauja ūkio subjektų grupė, surašomi visi ūkio subjektų grupę sudarančių ūkio subjektų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EEE91" w14:textId="77777777" w:rsidR="00167790" w:rsidRPr="006821D2" w:rsidRDefault="00167790" w:rsidP="00331FAD">
            <w:pPr>
              <w:suppressAutoHyphens/>
              <w:autoSpaceDN w:val="0"/>
              <w:spacing w:after="0" w:line="240" w:lineRule="auto"/>
              <w:jc w:val="both"/>
              <w:textAlignment w:val="baseline"/>
              <w:rPr>
                <w:szCs w:val="24"/>
                <w:lang w:eastAsia="lt-LT"/>
              </w:rPr>
            </w:pPr>
          </w:p>
          <w:p w14:paraId="0C932232" w14:textId="77777777" w:rsidR="00167790" w:rsidRPr="006821D2" w:rsidRDefault="00167790" w:rsidP="00331FAD">
            <w:pPr>
              <w:suppressAutoHyphens/>
              <w:autoSpaceDN w:val="0"/>
              <w:spacing w:after="0" w:line="240" w:lineRule="auto"/>
              <w:jc w:val="both"/>
              <w:textAlignment w:val="baseline"/>
              <w:rPr>
                <w:szCs w:val="24"/>
                <w:lang w:eastAsia="lt-LT"/>
              </w:rPr>
            </w:pPr>
          </w:p>
        </w:tc>
      </w:tr>
      <w:tr w:rsidR="00167790" w:rsidRPr="006821D2" w14:paraId="052837A6" w14:textId="77777777" w:rsidTr="00331FA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1F7F7" w14:textId="77777777" w:rsidR="00167790" w:rsidRPr="006821D2" w:rsidRDefault="00167790" w:rsidP="00331FAD">
            <w:pPr>
              <w:suppressAutoHyphens/>
              <w:autoSpaceDN w:val="0"/>
              <w:spacing w:after="0" w:line="240" w:lineRule="auto"/>
              <w:jc w:val="both"/>
              <w:textAlignment w:val="baseline"/>
              <w:rPr>
                <w:lang w:eastAsia="lt-LT"/>
              </w:rPr>
            </w:pPr>
            <w:r w:rsidRPr="006821D2">
              <w:rPr>
                <w:szCs w:val="24"/>
                <w:lang w:eastAsia="lt-LT"/>
              </w:rPr>
              <w:t>Tiekėjo adresas</w:t>
            </w:r>
            <w:r w:rsidRPr="006821D2">
              <w:rPr>
                <w:i/>
                <w:szCs w:val="24"/>
                <w:lang w:eastAsia="lt-LT"/>
              </w:rPr>
              <w:t xml:space="preserve"> /Nurodomas už Pasiūlymo parengimą ir pateikimą atsakingo ūkio subjekto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29040" w14:textId="77777777" w:rsidR="00167790" w:rsidRPr="006821D2" w:rsidRDefault="00167790" w:rsidP="00331FAD">
            <w:pPr>
              <w:suppressAutoHyphens/>
              <w:autoSpaceDN w:val="0"/>
              <w:spacing w:after="0" w:line="240" w:lineRule="auto"/>
              <w:jc w:val="both"/>
              <w:textAlignment w:val="baseline"/>
              <w:rPr>
                <w:szCs w:val="24"/>
                <w:lang w:eastAsia="lt-LT"/>
              </w:rPr>
            </w:pPr>
          </w:p>
          <w:p w14:paraId="2EA4D911" w14:textId="77777777" w:rsidR="00167790" w:rsidRPr="006821D2" w:rsidRDefault="00167790" w:rsidP="00331FAD">
            <w:pPr>
              <w:suppressAutoHyphens/>
              <w:autoSpaceDN w:val="0"/>
              <w:spacing w:after="0" w:line="240" w:lineRule="auto"/>
              <w:jc w:val="both"/>
              <w:textAlignment w:val="baseline"/>
              <w:rPr>
                <w:szCs w:val="24"/>
                <w:lang w:eastAsia="lt-LT"/>
              </w:rPr>
            </w:pPr>
          </w:p>
        </w:tc>
      </w:tr>
      <w:tr w:rsidR="00167790" w:rsidRPr="006821D2" w14:paraId="1DF3698E" w14:textId="77777777" w:rsidTr="00331FA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B7FF1" w14:textId="77777777" w:rsidR="00167790" w:rsidRPr="006821D2" w:rsidRDefault="00167790" w:rsidP="00331FAD">
            <w:pPr>
              <w:suppressAutoHyphens/>
              <w:autoSpaceDN w:val="0"/>
              <w:spacing w:after="0" w:line="240" w:lineRule="auto"/>
              <w:jc w:val="both"/>
              <w:textAlignment w:val="baseline"/>
              <w:rPr>
                <w:szCs w:val="24"/>
                <w:lang w:eastAsia="lt-LT"/>
              </w:rPr>
            </w:pPr>
            <w:r w:rsidRPr="006821D2">
              <w:rPr>
                <w:szCs w:val="24"/>
                <w:lang w:eastAsia="lt-LT"/>
              </w:rPr>
              <w:t>Už pasiūlymą atsakingo asmens vardas, pavardė, pareigos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839EF" w14:textId="77777777" w:rsidR="00167790" w:rsidRPr="006821D2" w:rsidRDefault="00167790" w:rsidP="00331FAD">
            <w:pPr>
              <w:suppressAutoHyphens/>
              <w:autoSpaceDN w:val="0"/>
              <w:spacing w:after="0" w:line="240" w:lineRule="auto"/>
              <w:jc w:val="both"/>
              <w:textAlignment w:val="baseline"/>
              <w:rPr>
                <w:szCs w:val="24"/>
                <w:lang w:eastAsia="lt-LT"/>
              </w:rPr>
            </w:pPr>
          </w:p>
        </w:tc>
      </w:tr>
      <w:tr w:rsidR="00167790" w:rsidRPr="006821D2" w14:paraId="132244B0" w14:textId="77777777" w:rsidTr="00331FA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3D5C" w14:textId="77777777" w:rsidR="00167790" w:rsidRPr="006821D2" w:rsidRDefault="00167790" w:rsidP="00331FAD">
            <w:pPr>
              <w:suppressAutoHyphens/>
              <w:autoSpaceDN w:val="0"/>
              <w:spacing w:after="0" w:line="240" w:lineRule="auto"/>
              <w:jc w:val="both"/>
              <w:textAlignment w:val="baseline"/>
              <w:rPr>
                <w:szCs w:val="24"/>
                <w:lang w:eastAsia="lt-LT"/>
              </w:rPr>
            </w:pPr>
            <w:r w:rsidRPr="006821D2">
              <w:rPr>
                <w:szCs w:val="24"/>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FC4EC" w14:textId="77777777" w:rsidR="00167790" w:rsidRPr="006821D2" w:rsidRDefault="00167790" w:rsidP="00331FAD">
            <w:pPr>
              <w:suppressAutoHyphens/>
              <w:autoSpaceDN w:val="0"/>
              <w:spacing w:after="0" w:line="240" w:lineRule="auto"/>
              <w:jc w:val="both"/>
              <w:textAlignment w:val="baseline"/>
              <w:rPr>
                <w:szCs w:val="24"/>
                <w:lang w:eastAsia="lt-LT"/>
              </w:rPr>
            </w:pPr>
          </w:p>
        </w:tc>
      </w:tr>
      <w:tr w:rsidR="00167790" w:rsidRPr="006821D2" w14:paraId="7856943B" w14:textId="77777777" w:rsidTr="00331FA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DB32" w14:textId="77777777" w:rsidR="00167790" w:rsidRPr="006821D2" w:rsidRDefault="00167790" w:rsidP="00331FAD">
            <w:pPr>
              <w:suppressAutoHyphens/>
              <w:autoSpaceDN w:val="0"/>
              <w:spacing w:after="0" w:line="240" w:lineRule="auto"/>
              <w:jc w:val="both"/>
              <w:textAlignment w:val="baseline"/>
              <w:rPr>
                <w:szCs w:val="24"/>
                <w:lang w:eastAsia="lt-LT"/>
              </w:rPr>
            </w:pPr>
            <w:r w:rsidRPr="006821D2">
              <w:rPr>
                <w:szCs w:val="24"/>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2DD09" w14:textId="77777777" w:rsidR="00167790" w:rsidRPr="006821D2" w:rsidRDefault="00167790" w:rsidP="00331FAD">
            <w:pPr>
              <w:suppressAutoHyphens/>
              <w:autoSpaceDN w:val="0"/>
              <w:spacing w:after="0" w:line="240" w:lineRule="auto"/>
              <w:jc w:val="both"/>
              <w:textAlignment w:val="baseline"/>
              <w:rPr>
                <w:szCs w:val="24"/>
                <w:lang w:eastAsia="lt-LT"/>
              </w:rPr>
            </w:pPr>
          </w:p>
        </w:tc>
      </w:tr>
      <w:tr w:rsidR="00167790" w:rsidRPr="006821D2" w14:paraId="01E46971" w14:textId="77777777" w:rsidTr="00331FA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1A634" w14:textId="77777777" w:rsidR="00167790" w:rsidRPr="006821D2" w:rsidRDefault="00167790" w:rsidP="00331FAD">
            <w:pPr>
              <w:suppressAutoHyphens/>
              <w:autoSpaceDN w:val="0"/>
              <w:spacing w:after="0" w:line="240" w:lineRule="auto"/>
              <w:jc w:val="both"/>
              <w:textAlignment w:val="baseline"/>
              <w:rPr>
                <w:szCs w:val="24"/>
                <w:lang w:eastAsia="lt-LT"/>
              </w:rPr>
            </w:pPr>
            <w:r w:rsidRPr="006821D2">
              <w:rPr>
                <w:szCs w:val="24"/>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1DBA8" w14:textId="77777777" w:rsidR="00167790" w:rsidRPr="006821D2" w:rsidRDefault="00167790" w:rsidP="00331FAD">
            <w:pPr>
              <w:suppressAutoHyphens/>
              <w:autoSpaceDN w:val="0"/>
              <w:spacing w:after="0" w:line="240" w:lineRule="auto"/>
              <w:jc w:val="both"/>
              <w:textAlignment w:val="baseline"/>
              <w:rPr>
                <w:szCs w:val="24"/>
                <w:lang w:eastAsia="lt-LT"/>
              </w:rPr>
            </w:pPr>
          </w:p>
        </w:tc>
      </w:tr>
    </w:tbl>
    <w:p w14:paraId="32ADCA60" w14:textId="77777777" w:rsidR="00167790" w:rsidRPr="006821D2" w:rsidRDefault="00167790" w:rsidP="00167790">
      <w:pPr>
        <w:suppressAutoHyphens/>
        <w:autoSpaceDN w:val="0"/>
        <w:spacing w:after="0" w:line="240" w:lineRule="auto"/>
        <w:ind w:firstLine="720"/>
        <w:jc w:val="both"/>
        <w:textAlignment w:val="baseline"/>
        <w:rPr>
          <w:sz w:val="22"/>
          <w:lang w:eastAsia="lt-LT"/>
        </w:rPr>
      </w:pPr>
    </w:p>
    <w:p w14:paraId="503992CD" w14:textId="77777777" w:rsidR="00167790" w:rsidRPr="006821D2" w:rsidRDefault="00167790" w:rsidP="00167790">
      <w:pPr>
        <w:suppressAutoHyphens/>
        <w:autoSpaceDN w:val="0"/>
        <w:spacing w:after="0" w:line="240" w:lineRule="auto"/>
        <w:ind w:right="-1"/>
        <w:jc w:val="both"/>
        <w:textAlignment w:val="baseline"/>
        <w:rPr>
          <w:i/>
          <w:szCs w:val="24"/>
          <w:lang w:eastAsia="lt-LT"/>
        </w:rPr>
      </w:pPr>
      <w:r w:rsidRPr="006821D2">
        <w:rPr>
          <w:i/>
          <w:szCs w:val="24"/>
          <w:lang w:eastAsia="lt-LT"/>
        </w:rPr>
        <w:t>/Pastaba. Pildoma jei tiekėjas ketina pasitelkti subteikėją (-</w:t>
      </w:r>
      <w:proofErr w:type="spellStart"/>
      <w:r w:rsidRPr="006821D2">
        <w:rPr>
          <w:i/>
          <w:szCs w:val="24"/>
          <w:lang w:eastAsia="lt-LT"/>
        </w:rPr>
        <w:t>us</w:t>
      </w:r>
      <w:proofErr w:type="spellEnd"/>
      <w:r w:rsidRPr="006821D2">
        <w:rPr>
          <w:i/>
          <w:szCs w:val="24"/>
          <w:lang w:eastAsia="lt-LT"/>
        </w:rPr>
        <w:t>)/</w:t>
      </w:r>
    </w:p>
    <w:tbl>
      <w:tblPr>
        <w:tblW w:w="9918" w:type="dxa"/>
        <w:tblLayout w:type="fixed"/>
        <w:tblCellMar>
          <w:left w:w="10" w:type="dxa"/>
          <w:right w:w="10" w:type="dxa"/>
        </w:tblCellMar>
        <w:tblLook w:val="0000" w:firstRow="0" w:lastRow="0" w:firstColumn="0" w:lastColumn="0" w:noHBand="0" w:noVBand="0"/>
      </w:tblPr>
      <w:tblGrid>
        <w:gridCol w:w="6488"/>
        <w:gridCol w:w="3430"/>
      </w:tblGrid>
      <w:tr w:rsidR="00167790" w:rsidRPr="006821D2" w14:paraId="022C795F" w14:textId="77777777" w:rsidTr="00331FAD">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1AFB8" w14:textId="77777777" w:rsidR="00167790" w:rsidRPr="006821D2" w:rsidRDefault="00167790" w:rsidP="00331FAD">
            <w:pPr>
              <w:suppressAutoHyphens/>
              <w:autoSpaceDN w:val="0"/>
              <w:spacing w:after="0" w:line="240" w:lineRule="auto"/>
              <w:textAlignment w:val="baseline"/>
              <w:rPr>
                <w:lang w:eastAsia="lt-LT"/>
              </w:rPr>
            </w:pPr>
            <w:r w:rsidRPr="006821D2">
              <w:rPr>
                <w:rFonts w:eastAsia="Times New Roman"/>
                <w:spacing w:val="-6"/>
                <w:szCs w:val="24"/>
                <w:lang w:eastAsia="lt-LT"/>
              </w:rPr>
              <w:t xml:space="preserve">Subrangovo (-ų), subtiekėjo (-ų) ar subteikėjo (-ų) pavadinimas (-ai)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EF93D" w14:textId="77777777" w:rsidR="00167790" w:rsidRPr="006821D2" w:rsidRDefault="00167790" w:rsidP="00331FAD">
            <w:pPr>
              <w:suppressAutoHyphens/>
              <w:autoSpaceDN w:val="0"/>
              <w:spacing w:after="0" w:line="240" w:lineRule="auto"/>
              <w:jc w:val="both"/>
              <w:textAlignment w:val="baseline"/>
              <w:rPr>
                <w:rFonts w:eastAsia="Times New Roman"/>
                <w:szCs w:val="24"/>
                <w:lang w:eastAsia="lt-LT"/>
              </w:rPr>
            </w:pPr>
          </w:p>
        </w:tc>
      </w:tr>
      <w:tr w:rsidR="00167790" w:rsidRPr="006821D2" w14:paraId="7C3A32E9" w14:textId="77777777" w:rsidTr="00331FAD">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8EDAD" w14:textId="77777777" w:rsidR="00167790" w:rsidRPr="006821D2" w:rsidRDefault="00167790" w:rsidP="00331FAD">
            <w:pPr>
              <w:suppressAutoHyphens/>
              <w:autoSpaceDN w:val="0"/>
              <w:spacing w:after="0" w:line="240" w:lineRule="auto"/>
              <w:textAlignment w:val="baseline"/>
              <w:rPr>
                <w:rFonts w:eastAsia="Times New Roman"/>
                <w:szCs w:val="24"/>
                <w:lang w:eastAsia="lt-LT"/>
              </w:rPr>
            </w:pPr>
            <w:r w:rsidRPr="006821D2">
              <w:rPr>
                <w:rFonts w:eastAsia="Times New Roman"/>
                <w:szCs w:val="24"/>
                <w:lang w:eastAsia="lt-LT"/>
              </w:rPr>
              <w:t xml:space="preserve">Subrangovo (-ų), subtiekėjo (-ų) ar subteikėjo (-ų) adresas (-ai)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0095" w14:textId="77777777" w:rsidR="00167790" w:rsidRPr="006821D2" w:rsidRDefault="00167790" w:rsidP="00331FAD">
            <w:pPr>
              <w:suppressAutoHyphens/>
              <w:autoSpaceDN w:val="0"/>
              <w:spacing w:after="0" w:line="240" w:lineRule="auto"/>
              <w:jc w:val="both"/>
              <w:textAlignment w:val="baseline"/>
              <w:rPr>
                <w:rFonts w:eastAsia="Times New Roman"/>
                <w:szCs w:val="24"/>
                <w:lang w:eastAsia="lt-LT"/>
              </w:rPr>
            </w:pPr>
          </w:p>
        </w:tc>
      </w:tr>
      <w:tr w:rsidR="00167790" w:rsidRPr="006821D2" w14:paraId="144E8ED4" w14:textId="77777777" w:rsidTr="00331FAD">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00C3A" w14:textId="77777777" w:rsidR="00167790" w:rsidRPr="006821D2" w:rsidRDefault="00167790" w:rsidP="00331FAD">
            <w:pPr>
              <w:suppressAutoHyphens/>
              <w:autoSpaceDN w:val="0"/>
              <w:spacing w:after="0" w:line="240" w:lineRule="auto"/>
              <w:textAlignment w:val="baseline"/>
              <w:rPr>
                <w:rFonts w:eastAsia="Times New Roman"/>
                <w:szCs w:val="24"/>
                <w:lang w:eastAsia="lt-LT"/>
              </w:rPr>
            </w:pPr>
            <w:r w:rsidRPr="006821D2">
              <w:rPr>
                <w:rFonts w:eastAsia="Times New Roman"/>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20960" w14:textId="77777777" w:rsidR="00167790" w:rsidRPr="006821D2" w:rsidRDefault="00167790" w:rsidP="00331FAD">
            <w:pPr>
              <w:suppressAutoHyphens/>
              <w:autoSpaceDN w:val="0"/>
              <w:spacing w:after="0" w:line="240" w:lineRule="auto"/>
              <w:jc w:val="both"/>
              <w:textAlignment w:val="baseline"/>
              <w:rPr>
                <w:rFonts w:eastAsia="Times New Roman"/>
                <w:szCs w:val="24"/>
                <w:lang w:eastAsia="lt-LT"/>
              </w:rPr>
            </w:pPr>
          </w:p>
        </w:tc>
      </w:tr>
      <w:tr w:rsidR="00167790" w:rsidRPr="006821D2" w14:paraId="500C8FA8" w14:textId="77777777" w:rsidTr="00331FAD">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2486" w14:textId="77777777" w:rsidR="00167790" w:rsidRPr="006821D2" w:rsidRDefault="00167790" w:rsidP="00331FAD">
            <w:pPr>
              <w:suppressAutoHyphens/>
              <w:autoSpaceDN w:val="0"/>
              <w:spacing w:after="0" w:line="240" w:lineRule="auto"/>
              <w:textAlignment w:val="baseline"/>
              <w:rPr>
                <w:rFonts w:eastAsia="Times New Roman"/>
                <w:szCs w:val="24"/>
                <w:lang w:eastAsia="lt-LT"/>
              </w:rPr>
            </w:pPr>
            <w:r w:rsidRPr="006821D2">
              <w:rPr>
                <w:rFonts w:eastAsia="Times New Roman"/>
                <w:szCs w:val="24"/>
                <w:lang w:eastAsia="lt-LT"/>
              </w:rPr>
              <w:t>Įsipareigojimų dalis (procentais), kuriai ketinama pasitelkti subrangovą (-</w:t>
            </w:r>
            <w:proofErr w:type="spellStart"/>
            <w:r w:rsidRPr="006821D2">
              <w:rPr>
                <w:rFonts w:eastAsia="Times New Roman"/>
                <w:szCs w:val="24"/>
                <w:lang w:eastAsia="lt-LT"/>
              </w:rPr>
              <w:t>us</w:t>
            </w:r>
            <w:proofErr w:type="spellEnd"/>
            <w:r w:rsidRPr="006821D2">
              <w:rPr>
                <w:rFonts w:eastAsia="Times New Roman"/>
                <w:szCs w:val="24"/>
                <w:lang w:eastAsia="lt-LT"/>
              </w:rPr>
              <w:t>), subtiekėją (-</w:t>
            </w:r>
            <w:proofErr w:type="spellStart"/>
            <w:r w:rsidRPr="006821D2">
              <w:rPr>
                <w:rFonts w:eastAsia="Times New Roman"/>
                <w:szCs w:val="24"/>
                <w:lang w:eastAsia="lt-LT"/>
              </w:rPr>
              <w:t>us</w:t>
            </w:r>
            <w:proofErr w:type="spellEnd"/>
            <w:r w:rsidRPr="006821D2">
              <w:rPr>
                <w:rFonts w:eastAsia="Times New Roman"/>
                <w:szCs w:val="24"/>
                <w:lang w:eastAsia="lt-LT"/>
              </w:rPr>
              <w:t>) ar subteikėją (-</w:t>
            </w:r>
            <w:proofErr w:type="spellStart"/>
            <w:r w:rsidRPr="006821D2">
              <w:rPr>
                <w:rFonts w:eastAsia="Times New Roman"/>
                <w:szCs w:val="24"/>
                <w:lang w:eastAsia="lt-LT"/>
              </w:rPr>
              <w:t>us</w:t>
            </w:r>
            <w:proofErr w:type="spellEnd"/>
            <w:r w:rsidRPr="006821D2">
              <w:rPr>
                <w:rFonts w:eastAsia="Times New Roman"/>
                <w:szCs w:val="24"/>
                <w:lang w:eastAsia="lt-LT"/>
              </w:rPr>
              <w:t>)</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E36C" w14:textId="77777777" w:rsidR="00167790" w:rsidRPr="006821D2" w:rsidRDefault="00167790" w:rsidP="00331FAD">
            <w:pPr>
              <w:suppressAutoHyphens/>
              <w:autoSpaceDN w:val="0"/>
              <w:spacing w:after="0" w:line="240" w:lineRule="auto"/>
              <w:jc w:val="both"/>
              <w:textAlignment w:val="baseline"/>
              <w:rPr>
                <w:rFonts w:eastAsia="Times New Roman"/>
                <w:szCs w:val="24"/>
                <w:lang w:eastAsia="lt-LT"/>
              </w:rPr>
            </w:pPr>
          </w:p>
        </w:tc>
      </w:tr>
    </w:tbl>
    <w:p w14:paraId="0CF00FC1" w14:textId="77777777" w:rsidR="00167790" w:rsidRPr="006821D2" w:rsidRDefault="00167790" w:rsidP="00167790">
      <w:pPr>
        <w:suppressAutoHyphens/>
        <w:autoSpaceDN w:val="0"/>
        <w:spacing w:after="0" w:line="240" w:lineRule="auto"/>
        <w:ind w:right="-1" w:firstLine="720"/>
        <w:jc w:val="both"/>
        <w:textAlignment w:val="baseline"/>
        <w:rPr>
          <w:szCs w:val="24"/>
          <w:lang w:eastAsia="lt-LT"/>
        </w:rPr>
      </w:pPr>
    </w:p>
    <w:p w14:paraId="70990BEB" w14:textId="77777777" w:rsidR="00167790" w:rsidRPr="006821D2" w:rsidRDefault="00167790" w:rsidP="00167790">
      <w:pPr>
        <w:suppressAutoHyphens/>
        <w:autoSpaceDN w:val="0"/>
        <w:spacing w:after="0" w:line="240" w:lineRule="auto"/>
        <w:ind w:right="-1" w:firstLine="720"/>
        <w:jc w:val="both"/>
        <w:textAlignment w:val="baseline"/>
        <w:rPr>
          <w:szCs w:val="24"/>
          <w:lang w:eastAsia="lt-LT"/>
        </w:rPr>
      </w:pPr>
      <w:r w:rsidRPr="006821D2">
        <w:rPr>
          <w:szCs w:val="24"/>
          <w:lang w:eastAsia="lt-LT"/>
        </w:rPr>
        <w:t>Šiuo pasiūlymu pažymime, kad sutinkame su visomis pirkimo sąlygomis, nustatytomis:</w:t>
      </w:r>
    </w:p>
    <w:p w14:paraId="3A6B280A" w14:textId="77777777" w:rsidR="00167790" w:rsidRPr="006821D2" w:rsidRDefault="00167790" w:rsidP="00167790">
      <w:pPr>
        <w:numPr>
          <w:ilvl w:val="0"/>
          <w:numId w:val="2"/>
        </w:numPr>
        <w:suppressAutoHyphens/>
        <w:autoSpaceDN w:val="0"/>
        <w:spacing w:after="0" w:line="240" w:lineRule="auto"/>
        <w:ind w:right="-1"/>
        <w:jc w:val="both"/>
        <w:textAlignment w:val="baseline"/>
        <w:rPr>
          <w:szCs w:val="24"/>
          <w:lang w:eastAsia="lt-LT"/>
        </w:rPr>
      </w:pPr>
      <w:r w:rsidRPr="006821D2">
        <w:rPr>
          <w:szCs w:val="24"/>
          <w:lang w:eastAsia="lt-LT"/>
        </w:rPr>
        <w:t>Pirkimo dokumentuose (jų paaiškinimuose, papildymuose).</w:t>
      </w:r>
    </w:p>
    <w:p w14:paraId="3BEBD03D" w14:textId="77777777" w:rsidR="00167790" w:rsidRPr="006821D2" w:rsidRDefault="00167790" w:rsidP="00167790">
      <w:pPr>
        <w:numPr>
          <w:ilvl w:val="0"/>
          <w:numId w:val="1"/>
        </w:numPr>
        <w:suppressAutoHyphens/>
        <w:autoSpaceDN w:val="0"/>
        <w:spacing w:after="0" w:line="240" w:lineRule="auto"/>
        <w:ind w:right="-1"/>
        <w:jc w:val="both"/>
        <w:textAlignment w:val="baseline"/>
        <w:rPr>
          <w:szCs w:val="24"/>
          <w:lang w:eastAsia="lt-LT"/>
        </w:rPr>
      </w:pPr>
      <w:r w:rsidRPr="006821D2">
        <w:rPr>
          <w:szCs w:val="24"/>
          <w:lang w:eastAsia="lt-LT"/>
        </w:rPr>
        <w:t>Taip pat patvirtiname, kad visa Mūsų pasiūlyme pateikta informacija yra teisinga ir kad Mes nenuslėpėme jokios informacijos, kurią buvo prašoma pateikti pirkimo dokumentuose.</w:t>
      </w:r>
    </w:p>
    <w:p w14:paraId="60A08E5F" w14:textId="77777777" w:rsidR="00167790" w:rsidRPr="006821D2" w:rsidRDefault="00167790" w:rsidP="00167790">
      <w:pPr>
        <w:numPr>
          <w:ilvl w:val="0"/>
          <w:numId w:val="1"/>
        </w:numPr>
        <w:suppressAutoHyphens/>
        <w:autoSpaceDN w:val="0"/>
        <w:spacing w:after="0" w:line="240" w:lineRule="auto"/>
        <w:ind w:right="-1"/>
        <w:jc w:val="both"/>
        <w:textAlignment w:val="baseline"/>
        <w:rPr>
          <w:szCs w:val="24"/>
          <w:lang w:eastAsia="lt-LT"/>
        </w:rPr>
      </w:pPr>
      <w:r w:rsidRPr="006821D2">
        <w:rPr>
          <w:szCs w:val="24"/>
          <w:lang w:eastAsia="lt-LT"/>
        </w:rPr>
        <w:t>Suprantame, kad išaiškėjus aukščiau nurodytoms aplinkybėms būsime pašalinti iš šio pirkimo ir mūsų pateiktas pasiūlymas bus atmestas.</w:t>
      </w:r>
    </w:p>
    <w:p w14:paraId="28053238" w14:textId="73609C88" w:rsidR="00167790" w:rsidRPr="00167790" w:rsidRDefault="00167790" w:rsidP="00167790">
      <w:pPr>
        <w:pageBreakBefore/>
        <w:numPr>
          <w:ilvl w:val="0"/>
          <w:numId w:val="1"/>
        </w:numPr>
        <w:suppressAutoHyphens/>
        <w:autoSpaceDN w:val="0"/>
        <w:spacing w:after="0" w:line="240" w:lineRule="auto"/>
        <w:ind w:right="-1"/>
        <w:jc w:val="both"/>
        <w:textAlignment w:val="baseline"/>
        <w:rPr>
          <w:szCs w:val="24"/>
          <w:lang w:eastAsia="lt-LT"/>
        </w:rPr>
      </w:pPr>
      <w:r w:rsidRPr="00167790">
        <w:rPr>
          <w:szCs w:val="24"/>
          <w:lang w:eastAsia="lt-LT"/>
        </w:rPr>
        <w:lastRenderedPageBreak/>
        <w:t>Pasirašydamas pasiūlymą, patvirtinu, kad dokumentų skaitmeninės kopijos ir elektroninėmis priemonėmis pateikti duomenys yra tikri.</w:t>
      </w:r>
    </w:p>
    <w:p w14:paraId="42BD929D" w14:textId="77777777" w:rsidR="00167790" w:rsidRPr="006821D2" w:rsidRDefault="00167790" w:rsidP="00167790">
      <w:pPr>
        <w:suppressAutoHyphens/>
        <w:autoSpaceDN w:val="0"/>
        <w:spacing w:after="0" w:line="240" w:lineRule="auto"/>
        <w:ind w:left="720" w:right="-1"/>
        <w:jc w:val="both"/>
        <w:textAlignment w:val="baseline"/>
        <w:rPr>
          <w:szCs w:val="24"/>
          <w:lang w:eastAsia="lt-LT"/>
        </w:rPr>
      </w:pPr>
      <w:r w:rsidRPr="006821D2">
        <w:rPr>
          <w:szCs w:val="24"/>
          <w:lang w:eastAsia="lt-LT"/>
        </w:rPr>
        <w:t>Mes siūlome ši</w:t>
      </w:r>
      <w:r>
        <w:rPr>
          <w:szCs w:val="24"/>
          <w:lang w:eastAsia="lt-LT"/>
        </w:rPr>
        <w:t>as prekes ir paslaugas</w:t>
      </w:r>
      <w:r w:rsidRPr="006821D2">
        <w:rPr>
          <w:szCs w:val="24"/>
          <w:lang w:eastAsia="lt-LT"/>
        </w:rPr>
        <w:t>:</w:t>
      </w:r>
    </w:p>
    <w:tbl>
      <w:tblPr>
        <w:tblStyle w:val="Lentelstinklelis"/>
        <w:tblW w:w="5000" w:type="pct"/>
        <w:tblLayout w:type="fixed"/>
        <w:tblLook w:val="04A0" w:firstRow="1" w:lastRow="0" w:firstColumn="1" w:lastColumn="0" w:noHBand="0" w:noVBand="1"/>
      </w:tblPr>
      <w:tblGrid>
        <w:gridCol w:w="624"/>
        <w:gridCol w:w="4743"/>
        <w:gridCol w:w="1296"/>
        <w:gridCol w:w="1529"/>
        <w:gridCol w:w="1436"/>
      </w:tblGrid>
      <w:tr w:rsidR="00167790" w:rsidRPr="007A7756" w14:paraId="016AF943" w14:textId="77777777" w:rsidTr="00331FAD">
        <w:trPr>
          <w:trHeight w:val="600"/>
        </w:trPr>
        <w:tc>
          <w:tcPr>
            <w:tcW w:w="324" w:type="pct"/>
            <w:noWrap/>
            <w:hideMark/>
          </w:tcPr>
          <w:p w14:paraId="7DAE718A" w14:textId="77777777" w:rsidR="00167790" w:rsidRPr="007A7756" w:rsidRDefault="00167790" w:rsidP="00331FAD">
            <w:pPr>
              <w:widowControl w:val="0"/>
              <w:autoSpaceDE w:val="0"/>
              <w:autoSpaceDN w:val="0"/>
              <w:spacing w:after="0" w:line="240" w:lineRule="auto"/>
              <w:jc w:val="center"/>
              <w:rPr>
                <w:rFonts w:eastAsia="Times New Roman"/>
                <w:b/>
                <w:bCs/>
                <w:sz w:val="20"/>
              </w:rPr>
            </w:pPr>
            <w:r>
              <w:rPr>
                <w:rFonts w:eastAsia="Times New Roman"/>
                <w:b/>
                <w:bCs/>
                <w:sz w:val="20"/>
              </w:rPr>
              <w:t xml:space="preserve">Eil. </w:t>
            </w:r>
            <w:r w:rsidRPr="007A7756">
              <w:rPr>
                <w:rFonts w:eastAsia="Times New Roman"/>
                <w:b/>
                <w:bCs/>
                <w:sz w:val="20"/>
              </w:rPr>
              <w:t>Nr.</w:t>
            </w:r>
          </w:p>
        </w:tc>
        <w:tc>
          <w:tcPr>
            <w:tcW w:w="2463" w:type="pct"/>
            <w:noWrap/>
          </w:tcPr>
          <w:p w14:paraId="2846B98A" w14:textId="77777777" w:rsidR="00167790" w:rsidRPr="007A7756" w:rsidRDefault="00167790" w:rsidP="00331FAD">
            <w:pPr>
              <w:widowControl w:val="0"/>
              <w:autoSpaceDE w:val="0"/>
              <w:autoSpaceDN w:val="0"/>
              <w:spacing w:after="0" w:line="240" w:lineRule="auto"/>
              <w:jc w:val="center"/>
              <w:rPr>
                <w:rFonts w:eastAsia="Times New Roman"/>
                <w:b/>
                <w:bCs/>
                <w:sz w:val="20"/>
              </w:rPr>
            </w:pPr>
            <w:r w:rsidRPr="0019014C">
              <w:rPr>
                <w:rFonts w:eastAsia="Times New Roman"/>
                <w:b/>
                <w:bCs/>
                <w:sz w:val="20"/>
              </w:rPr>
              <w:t>Pavadinimas, aprašymas</w:t>
            </w:r>
          </w:p>
        </w:tc>
        <w:tc>
          <w:tcPr>
            <w:tcW w:w="673" w:type="pct"/>
          </w:tcPr>
          <w:p w14:paraId="3C48A718" w14:textId="77777777" w:rsidR="00167790" w:rsidRDefault="00167790" w:rsidP="00331FAD">
            <w:pPr>
              <w:widowControl w:val="0"/>
              <w:autoSpaceDE w:val="0"/>
              <w:autoSpaceDN w:val="0"/>
              <w:spacing w:after="0" w:line="240" w:lineRule="auto"/>
              <w:jc w:val="center"/>
              <w:rPr>
                <w:rFonts w:eastAsia="Times New Roman"/>
                <w:b/>
                <w:bCs/>
                <w:sz w:val="20"/>
              </w:rPr>
            </w:pPr>
            <w:r>
              <w:rPr>
                <w:rFonts w:eastAsia="Times New Roman"/>
                <w:b/>
                <w:bCs/>
                <w:sz w:val="20"/>
              </w:rPr>
              <w:t>Kiekis, mato vienetai</w:t>
            </w:r>
          </w:p>
        </w:tc>
        <w:tc>
          <w:tcPr>
            <w:tcW w:w="794" w:type="pct"/>
          </w:tcPr>
          <w:p w14:paraId="4A3F13E4" w14:textId="77777777" w:rsidR="00167790" w:rsidRDefault="00167790" w:rsidP="00331FAD">
            <w:pPr>
              <w:widowControl w:val="0"/>
              <w:autoSpaceDE w:val="0"/>
              <w:autoSpaceDN w:val="0"/>
              <w:spacing w:after="0" w:line="240" w:lineRule="auto"/>
              <w:jc w:val="center"/>
              <w:rPr>
                <w:rFonts w:eastAsia="Times New Roman"/>
                <w:b/>
                <w:bCs/>
                <w:sz w:val="20"/>
              </w:rPr>
            </w:pPr>
            <w:r>
              <w:rPr>
                <w:rFonts w:eastAsia="Times New Roman"/>
                <w:b/>
                <w:bCs/>
                <w:sz w:val="20"/>
              </w:rPr>
              <w:t>Vieneto kaina, Eur be PVM</w:t>
            </w:r>
          </w:p>
        </w:tc>
        <w:tc>
          <w:tcPr>
            <w:tcW w:w="746" w:type="pct"/>
            <w:noWrap/>
          </w:tcPr>
          <w:p w14:paraId="70EAF94D" w14:textId="77777777" w:rsidR="00167790" w:rsidRPr="007A7756" w:rsidRDefault="00167790" w:rsidP="00331FAD">
            <w:pPr>
              <w:widowControl w:val="0"/>
              <w:autoSpaceDE w:val="0"/>
              <w:autoSpaceDN w:val="0"/>
              <w:spacing w:after="0" w:line="240" w:lineRule="auto"/>
              <w:jc w:val="center"/>
              <w:rPr>
                <w:rFonts w:eastAsia="Times New Roman"/>
                <w:b/>
                <w:bCs/>
                <w:sz w:val="20"/>
              </w:rPr>
            </w:pPr>
            <w:r>
              <w:rPr>
                <w:rFonts w:eastAsia="Times New Roman"/>
                <w:b/>
                <w:bCs/>
                <w:sz w:val="20"/>
              </w:rPr>
              <w:t>Suma</w:t>
            </w:r>
            <w:r w:rsidRPr="007A7756">
              <w:rPr>
                <w:rFonts w:eastAsia="Times New Roman"/>
                <w:b/>
                <w:bCs/>
                <w:sz w:val="20"/>
              </w:rPr>
              <w:t>, Eur be PVM</w:t>
            </w:r>
          </w:p>
        </w:tc>
      </w:tr>
      <w:tr w:rsidR="00167790" w:rsidRPr="006E1008" w14:paraId="2D7C76BE" w14:textId="77777777" w:rsidTr="00331FAD">
        <w:trPr>
          <w:trHeight w:val="292"/>
        </w:trPr>
        <w:tc>
          <w:tcPr>
            <w:tcW w:w="324" w:type="pct"/>
            <w:noWrap/>
          </w:tcPr>
          <w:p w14:paraId="7FE91D3C" w14:textId="77777777" w:rsidR="00167790" w:rsidRPr="006E1008" w:rsidRDefault="00167790" w:rsidP="00331FAD">
            <w:pPr>
              <w:widowControl w:val="0"/>
              <w:autoSpaceDE w:val="0"/>
              <w:autoSpaceDN w:val="0"/>
              <w:spacing w:after="0" w:line="240" w:lineRule="auto"/>
              <w:jc w:val="center"/>
              <w:rPr>
                <w:rFonts w:eastAsia="Times New Roman"/>
                <w:b/>
                <w:bCs/>
                <w:i/>
                <w:sz w:val="16"/>
                <w:szCs w:val="16"/>
              </w:rPr>
            </w:pPr>
            <w:r w:rsidRPr="006E1008">
              <w:rPr>
                <w:rFonts w:eastAsia="Times New Roman"/>
                <w:b/>
                <w:bCs/>
                <w:i/>
                <w:sz w:val="16"/>
                <w:szCs w:val="16"/>
              </w:rPr>
              <w:t>1</w:t>
            </w:r>
          </w:p>
        </w:tc>
        <w:tc>
          <w:tcPr>
            <w:tcW w:w="2463" w:type="pct"/>
            <w:noWrap/>
          </w:tcPr>
          <w:p w14:paraId="2D1372D9" w14:textId="77777777" w:rsidR="00167790" w:rsidRPr="006E1008" w:rsidRDefault="00167790" w:rsidP="00331FAD">
            <w:pPr>
              <w:widowControl w:val="0"/>
              <w:autoSpaceDE w:val="0"/>
              <w:autoSpaceDN w:val="0"/>
              <w:spacing w:after="0" w:line="240" w:lineRule="auto"/>
              <w:jc w:val="center"/>
              <w:rPr>
                <w:rFonts w:eastAsia="Times New Roman"/>
                <w:b/>
                <w:i/>
                <w:sz w:val="16"/>
                <w:szCs w:val="16"/>
              </w:rPr>
            </w:pPr>
            <w:r w:rsidRPr="006E1008">
              <w:rPr>
                <w:rFonts w:eastAsia="Times New Roman"/>
                <w:b/>
                <w:i/>
                <w:sz w:val="16"/>
                <w:szCs w:val="16"/>
              </w:rPr>
              <w:t>2</w:t>
            </w:r>
          </w:p>
        </w:tc>
        <w:tc>
          <w:tcPr>
            <w:tcW w:w="673" w:type="pct"/>
          </w:tcPr>
          <w:p w14:paraId="5E29AAFF" w14:textId="77777777" w:rsidR="00167790" w:rsidRPr="006E1008" w:rsidRDefault="00167790" w:rsidP="00331FAD">
            <w:pPr>
              <w:widowControl w:val="0"/>
              <w:autoSpaceDE w:val="0"/>
              <w:autoSpaceDN w:val="0"/>
              <w:spacing w:after="0" w:line="240" w:lineRule="auto"/>
              <w:jc w:val="center"/>
              <w:rPr>
                <w:rFonts w:eastAsia="Times New Roman"/>
                <w:b/>
                <w:bCs/>
                <w:i/>
                <w:sz w:val="16"/>
                <w:szCs w:val="16"/>
              </w:rPr>
            </w:pPr>
            <w:r w:rsidRPr="006E1008">
              <w:rPr>
                <w:rFonts w:eastAsia="Times New Roman"/>
                <w:b/>
                <w:bCs/>
                <w:i/>
                <w:sz w:val="16"/>
                <w:szCs w:val="16"/>
              </w:rPr>
              <w:t>3</w:t>
            </w:r>
          </w:p>
        </w:tc>
        <w:tc>
          <w:tcPr>
            <w:tcW w:w="794" w:type="pct"/>
          </w:tcPr>
          <w:p w14:paraId="7F91F35E" w14:textId="77777777" w:rsidR="00167790" w:rsidRPr="006E1008" w:rsidRDefault="00167790" w:rsidP="00331FAD">
            <w:pPr>
              <w:widowControl w:val="0"/>
              <w:autoSpaceDE w:val="0"/>
              <w:autoSpaceDN w:val="0"/>
              <w:spacing w:after="0" w:line="240" w:lineRule="auto"/>
              <w:jc w:val="center"/>
              <w:rPr>
                <w:rFonts w:eastAsia="Times New Roman"/>
                <w:b/>
                <w:bCs/>
                <w:i/>
                <w:sz w:val="16"/>
                <w:szCs w:val="16"/>
              </w:rPr>
            </w:pPr>
            <w:r w:rsidRPr="006E1008">
              <w:rPr>
                <w:rFonts w:eastAsia="Times New Roman"/>
                <w:b/>
                <w:bCs/>
                <w:i/>
                <w:sz w:val="16"/>
                <w:szCs w:val="16"/>
              </w:rPr>
              <w:t>4</w:t>
            </w:r>
          </w:p>
        </w:tc>
        <w:tc>
          <w:tcPr>
            <w:tcW w:w="746" w:type="pct"/>
            <w:noWrap/>
          </w:tcPr>
          <w:p w14:paraId="1D324B38" w14:textId="77777777" w:rsidR="00167790" w:rsidRPr="006E1008" w:rsidRDefault="00167790" w:rsidP="00331FAD">
            <w:pPr>
              <w:widowControl w:val="0"/>
              <w:autoSpaceDE w:val="0"/>
              <w:autoSpaceDN w:val="0"/>
              <w:spacing w:after="0" w:line="240" w:lineRule="auto"/>
              <w:jc w:val="center"/>
              <w:rPr>
                <w:rFonts w:eastAsia="Times New Roman"/>
                <w:b/>
                <w:bCs/>
                <w:i/>
                <w:sz w:val="16"/>
                <w:szCs w:val="16"/>
              </w:rPr>
            </w:pPr>
            <w:r w:rsidRPr="006E1008">
              <w:rPr>
                <w:rFonts w:eastAsia="Times New Roman"/>
                <w:b/>
                <w:bCs/>
                <w:i/>
                <w:sz w:val="16"/>
                <w:szCs w:val="16"/>
              </w:rPr>
              <w:t>5</w:t>
            </w:r>
          </w:p>
        </w:tc>
      </w:tr>
      <w:tr w:rsidR="00167790" w:rsidRPr="007A7756" w14:paraId="6723E48D" w14:textId="77777777" w:rsidTr="00331FAD">
        <w:trPr>
          <w:trHeight w:val="300"/>
        </w:trPr>
        <w:tc>
          <w:tcPr>
            <w:tcW w:w="324" w:type="pct"/>
            <w:noWrap/>
            <w:hideMark/>
          </w:tcPr>
          <w:p w14:paraId="1AE410DF" w14:textId="77777777" w:rsidR="00167790" w:rsidRPr="007A7756" w:rsidRDefault="00167790" w:rsidP="00331FAD">
            <w:pPr>
              <w:widowControl w:val="0"/>
              <w:autoSpaceDE w:val="0"/>
              <w:autoSpaceDN w:val="0"/>
              <w:spacing w:after="0" w:line="240" w:lineRule="auto"/>
              <w:rPr>
                <w:rFonts w:eastAsia="Times New Roman"/>
                <w:sz w:val="22"/>
              </w:rPr>
            </w:pPr>
            <w:r w:rsidRPr="007A7756">
              <w:rPr>
                <w:rFonts w:eastAsia="Times New Roman"/>
                <w:sz w:val="22"/>
              </w:rPr>
              <w:t>1</w:t>
            </w:r>
            <w:r>
              <w:rPr>
                <w:rFonts w:eastAsia="Times New Roman"/>
                <w:sz w:val="22"/>
              </w:rPr>
              <w:t xml:space="preserve">. </w:t>
            </w:r>
          </w:p>
        </w:tc>
        <w:tc>
          <w:tcPr>
            <w:tcW w:w="2463" w:type="pct"/>
            <w:noWrap/>
          </w:tcPr>
          <w:p w14:paraId="3A67F72E" w14:textId="77777777" w:rsidR="00167790" w:rsidRPr="00D67BE7" w:rsidRDefault="00167790" w:rsidP="00331FAD">
            <w:pPr>
              <w:widowControl w:val="0"/>
              <w:autoSpaceDE w:val="0"/>
              <w:autoSpaceDN w:val="0"/>
              <w:adjustRightInd w:val="0"/>
              <w:spacing w:after="0" w:line="240" w:lineRule="auto"/>
              <w:jc w:val="both"/>
              <w:rPr>
                <w:rFonts w:eastAsia="Times New Roman"/>
                <w:sz w:val="22"/>
              </w:rPr>
            </w:pPr>
            <w:r w:rsidRPr="00D67BE7">
              <w:rPr>
                <w:sz w:val="22"/>
              </w:rPr>
              <w:t>Modulinis plieninis mokymosi stalas su transformuojamu paviršiumi laboratoriniams darbams atlikti</w:t>
            </w:r>
          </w:p>
        </w:tc>
        <w:tc>
          <w:tcPr>
            <w:tcW w:w="673" w:type="pct"/>
          </w:tcPr>
          <w:p w14:paraId="41827415" w14:textId="77777777" w:rsidR="00167790" w:rsidRPr="007A7756" w:rsidRDefault="00167790" w:rsidP="00331FAD">
            <w:pPr>
              <w:widowControl w:val="0"/>
              <w:autoSpaceDE w:val="0"/>
              <w:autoSpaceDN w:val="0"/>
              <w:spacing w:after="0" w:line="240" w:lineRule="auto"/>
              <w:jc w:val="center"/>
              <w:rPr>
                <w:rFonts w:eastAsia="Times New Roman"/>
                <w:sz w:val="22"/>
              </w:rPr>
            </w:pPr>
            <w:r>
              <w:rPr>
                <w:rFonts w:eastAsia="Times New Roman"/>
                <w:sz w:val="22"/>
              </w:rPr>
              <w:t xml:space="preserve">14 </w:t>
            </w:r>
            <w:proofErr w:type="spellStart"/>
            <w:r>
              <w:rPr>
                <w:rFonts w:eastAsia="Times New Roman"/>
                <w:sz w:val="22"/>
              </w:rPr>
              <w:t>vnt</w:t>
            </w:r>
            <w:proofErr w:type="spellEnd"/>
          </w:p>
        </w:tc>
        <w:tc>
          <w:tcPr>
            <w:tcW w:w="794" w:type="pct"/>
          </w:tcPr>
          <w:p w14:paraId="44AC1156" w14:textId="77777777" w:rsidR="00167790" w:rsidRPr="007A7756" w:rsidRDefault="00167790" w:rsidP="00331FAD">
            <w:pPr>
              <w:widowControl w:val="0"/>
              <w:autoSpaceDE w:val="0"/>
              <w:autoSpaceDN w:val="0"/>
              <w:spacing w:after="0" w:line="240" w:lineRule="auto"/>
              <w:jc w:val="center"/>
              <w:rPr>
                <w:rFonts w:eastAsia="Times New Roman"/>
                <w:sz w:val="22"/>
              </w:rPr>
            </w:pPr>
          </w:p>
        </w:tc>
        <w:tc>
          <w:tcPr>
            <w:tcW w:w="746" w:type="pct"/>
            <w:noWrap/>
          </w:tcPr>
          <w:p w14:paraId="1821E391" w14:textId="77777777" w:rsidR="00167790" w:rsidRPr="007A7756" w:rsidRDefault="00167790" w:rsidP="00331FAD">
            <w:pPr>
              <w:widowControl w:val="0"/>
              <w:autoSpaceDE w:val="0"/>
              <w:autoSpaceDN w:val="0"/>
              <w:spacing w:after="0" w:line="240" w:lineRule="auto"/>
              <w:jc w:val="center"/>
              <w:rPr>
                <w:rFonts w:eastAsia="Times New Roman"/>
                <w:sz w:val="22"/>
              </w:rPr>
            </w:pPr>
          </w:p>
        </w:tc>
      </w:tr>
      <w:tr w:rsidR="00167790" w:rsidRPr="007A7756" w14:paraId="3123F7C4" w14:textId="77777777" w:rsidTr="00331FAD">
        <w:trPr>
          <w:trHeight w:val="300"/>
        </w:trPr>
        <w:tc>
          <w:tcPr>
            <w:tcW w:w="324" w:type="pct"/>
            <w:noWrap/>
          </w:tcPr>
          <w:p w14:paraId="6703DBDF" w14:textId="77777777" w:rsidR="00167790" w:rsidRPr="007A7756" w:rsidRDefault="00167790" w:rsidP="00331FAD">
            <w:pPr>
              <w:widowControl w:val="0"/>
              <w:autoSpaceDE w:val="0"/>
              <w:autoSpaceDN w:val="0"/>
              <w:spacing w:after="0" w:line="240" w:lineRule="auto"/>
              <w:rPr>
                <w:rFonts w:eastAsia="Times New Roman"/>
                <w:sz w:val="22"/>
              </w:rPr>
            </w:pPr>
            <w:r>
              <w:rPr>
                <w:rFonts w:eastAsia="Times New Roman"/>
                <w:sz w:val="22"/>
              </w:rPr>
              <w:t>2.</w:t>
            </w:r>
          </w:p>
        </w:tc>
        <w:tc>
          <w:tcPr>
            <w:tcW w:w="2463" w:type="pct"/>
            <w:noWrap/>
          </w:tcPr>
          <w:p w14:paraId="1A16F45F" w14:textId="77777777" w:rsidR="00167790" w:rsidRPr="00D67BE7" w:rsidRDefault="00167790" w:rsidP="00331FAD">
            <w:pPr>
              <w:widowControl w:val="0"/>
              <w:autoSpaceDE w:val="0"/>
              <w:autoSpaceDN w:val="0"/>
              <w:adjustRightInd w:val="0"/>
              <w:spacing w:after="0" w:line="240" w:lineRule="auto"/>
              <w:jc w:val="both"/>
              <w:rPr>
                <w:sz w:val="22"/>
              </w:rPr>
            </w:pPr>
            <w:r w:rsidRPr="00D67BE7">
              <w:rPr>
                <w:sz w:val="22"/>
              </w:rPr>
              <w:t>Modulinis plieninis mokymosi stalas dėstytojui su transformuojamu paviršiumi laboratoriniams darbams atlikti</w:t>
            </w:r>
          </w:p>
        </w:tc>
        <w:tc>
          <w:tcPr>
            <w:tcW w:w="673" w:type="pct"/>
          </w:tcPr>
          <w:p w14:paraId="7DA9ABBC" w14:textId="77777777" w:rsidR="00167790" w:rsidRPr="007A7756" w:rsidRDefault="00167790" w:rsidP="00331FAD">
            <w:pPr>
              <w:widowControl w:val="0"/>
              <w:autoSpaceDE w:val="0"/>
              <w:autoSpaceDN w:val="0"/>
              <w:spacing w:after="0" w:line="240" w:lineRule="auto"/>
              <w:jc w:val="center"/>
              <w:rPr>
                <w:rFonts w:eastAsia="Times New Roman"/>
                <w:sz w:val="22"/>
              </w:rPr>
            </w:pPr>
            <w:r>
              <w:rPr>
                <w:rFonts w:eastAsia="Times New Roman"/>
                <w:sz w:val="22"/>
              </w:rPr>
              <w:t xml:space="preserve">1 </w:t>
            </w:r>
            <w:proofErr w:type="spellStart"/>
            <w:r>
              <w:rPr>
                <w:rFonts w:eastAsia="Times New Roman"/>
                <w:sz w:val="22"/>
              </w:rPr>
              <w:t>vnt</w:t>
            </w:r>
            <w:proofErr w:type="spellEnd"/>
          </w:p>
        </w:tc>
        <w:tc>
          <w:tcPr>
            <w:tcW w:w="794" w:type="pct"/>
          </w:tcPr>
          <w:p w14:paraId="712E5995" w14:textId="77777777" w:rsidR="00167790" w:rsidRPr="007A7756" w:rsidRDefault="00167790" w:rsidP="00331FAD">
            <w:pPr>
              <w:widowControl w:val="0"/>
              <w:autoSpaceDE w:val="0"/>
              <w:autoSpaceDN w:val="0"/>
              <w:spacing w:after="0" w:line="240" w:lineRule="auto"/>
              <w:jc w:val="center"/>
              <w:rPr>
                <w:rFonts w:eastAsia="Times New Roman"/>
                <w:sz w:val="22"/>
              </w:rPr>
            </w:pPr>
          </w:p>
        </w:tc>
        <w:tc>
          <w:tcPr>
            <w:tcW w:w="746" w:type="pct"/>
            <w:noWrap/>
          </w:tcPr>
          <w:p w14:paraId="1A2FA6F0" w14:textId="77777777" w:rsidR="00167790" w:rsidRPr="007A7756" w:rsidRDefault="00167790" w:rsidP="00331FAD">
            <w:pPr>
              <w:widowControl w:val="0"/>
              <w:autoSpaceDE w:val="0"/>
              <w:autoSpaceDN w:val="0"/>
              <w:spacing w:after="0" w:line="240" w:lineRule="auto"/>
              <w:jc w:val="center"/>
              <w:rPr>
                <w:rFonts w:eastAsia="Times New Roman"/>
                <w:sz w:val="22"/>
              </w:rPr>
            </w:pPr>
          </w:p>
        </w:tc>
      </w:tr>
      <w:tr w:rsidR="00167790" w:rsidRPr="007A7756" w14:paraId="15B96EFF" w14:textId="77777777" w:rsidTr="00331FAD">
        <w:trPr>
          <w:trHeight w:val="300"/>
        </w:trPr>
        <w:tc>
          <w:tcPr>
            <w:tcW w:w="324" w:type="pct"/>
            <w:noWrap/>
          </w:tcPr>
          <w:p w14:paraId="4BE4E4FB" w14:textId="77777777" w:rsidR="00167790" w:rsidRDefault="00167790" w:rsidP="00331FAD">
            <w:pPr>
              <w:widowControl w:val="0"/>
              <w:autoSpaceDE w:val="0"/>
              <w:autoSpaceDN w:val="0"/>
              <w:spacing w:after="0" w:line="240" w:lineRule="auto"/>
              <w:rPr>
                <w:rFonts w:eastAsia="Times New Roman"/>
                <w:sz w:val="22"/>
              </w:rPr>
            </w:pPr>
            <w:r>
              <w:rPr>
                <w:rFonts w:eastAsia="Times New Roman"/>
                <w:sz w:val="22"/>
              </w:rPr>
              <w:t>3.</w:t>
            </w:r>
          </w:p>
        </w:tc>
        <w:tc>
          <w:tcPr>
            <w:tcW w:w="2463" w:type="pct"/>
            <w:noWrap/>
            <w:vAlign w:val="center"/>
          </w:tcPr>
          <w:p w14:paraId="273155AA" w14:textId="77777777" w:rsidR="00167790" w:rsidRPr="00D67BE7" w:rsidRDefault="00167790" w:rsidP="00331FAD">
            <w:pPr>
              <w:widowControl w:val="0"/>
              <w:autoSpaceDE w:val="0"/>
              <w:autoSpaceDN w:val="0"/>
              <w:adjustRightInd w:val="0"/>
              <w:spacing w:after="0" w:line="240" w:lineRule="auto"/>
              <w:jc w:val="both"/>
              <w:rPr>
                <w:sz w:val="22"/>
              </w:rPr>
            </w:pPr>
            <w:r>
              <w:rPr>
                <w:bCs/>
                <w:sz w:val="22"/>
              </w:rPr>
              <w:t>P</w:t>
            </w:r>
            <w:r w:rsidRPr="007C7903">
              <w:rPr>
                <w:bCs/>
                <w:sz w:val="22"/>
              </w:rPr>
              <w:t>ristatymo, montavimo, įrangos parametrų nustatymo, dokumentavimo</w:t>
            </w:r>
            <w:r>
              <w:rPr>
                <w:bCs/>
                <w:sz w:val="22"/>
              </w:rPr>
              <w:t>,</w:t>
            </w:r>
            <w:r w:rsidRPr="007C7903">
              <w:rPr>
                <w:bCs/>
                <w:sz w:val="22"/>
              </w:rPr>
              <w:t xml:space="preserve"> pilno paruošimo eksploatacijai</w:t>
            </w:r>
            <w:r>
              <w:rPr>
                <w:bCs/>
                <w:sz w:val="22"/>
              </w:rPr>
              <w:t xml:space="preserve"> bei personalo instruktavimo paslaugos</w:t>
            </w:r>
          </w:p>
        </w:tc>
        <w:tc>
          <w:tcPr>
            <w:tcW w:w="673" w:type="pct"/>
          </w:tcPr>
          <w:p w14:paraId="2AB0247D" w14:textId="77777777" w:rsidR="00167790" w:rsidRDefault="00167790" w:rsidP="00331FAD">
            <w:pPr>
              <w:widowControl w:val="0"/>
              <w:autoSpaceDE w:val="0"/>
              <w:autoSpaceDN w:val="0"/>
              <w:spacing w:after="0" w:line="240" w:lineRule="auto"/>
              <w:jc w:val="center"/>
              <w:rPr>
                <w:rFonts w:eastAsia="Times New Roman"/>
                <w:sz w:val="22"/>
              </w:rPr>
            </w:pPr>
            <w:r>
              <w:rPr>
                <w:rFonts w:eastAsia="Times New Roman"/>
                <w:sz w:val="22"/>
              </w:rPr>
              <w:t xml:space="preserve">1 </w:t>
            </w:r>
            <w:proofErr w:type="spellStart"/>
            <w:r>
              <w:rPr>
                <w:rFonts w:eastAsia="Times New Roman"/>
                <w:sz w:val="22"/>
              </w:rPr>
              <w:t>kompl</w:t>
            </w:r>
            <w:proofErr w:type="spellEnd"/>
            <w:r>
              <w:rPr>
                <w:rFonts w:eastAsia="Times New Roman"/>
                <w:sz w:val="22"/>
              </w:rPr>
              <w:t>.</w:t>
            </w:r>
          </w:p>
        </w:tc>
        <w:tc>
          <w:tcPr>
            <w:tcW w:w="794" w:type="pct"/>
          </w:tcPr>
          <w:p w14:paraId="42749F0F" w14:textId="77777777" w:rsidR="00167790" w:rsidRPr="007A7756" w:rsidRDefault="00167790" w:rsidP="00331FAD">
            <w:pPr>
              <w:widowControl w:val="0"/>
              <w:autoSpaceDE w:val="0"/>
              <w:autoSpaceDN w:val="0"/>
              <w:spacing w:after="0" w:line="240" w:lineRule="auto"/>
              <w:jc w:val="center"/>
              <w:rPr>
                <w:rFonts w:eastAsia="Times New Roman"/>
                <w:sz w:val="22"/>
              </w:rPr>
            </w:pPr>
          </w:p>
        </w:tc>
        <w:tc>
          <w:tcPr>
            <w:tcW w:w="746" w:type="pct"/>
            <w:noWrap/>
          </w:tcPr>
          <w:p w14:paraId="0F06DF83" w14:textId="77777777" w:rsidR="00167790" w:rsidRPr="007A7756" w:rsidRDefault="00167790" w:rsidP="00331FAD">
            <w:pPr>
              <w:widowControl w:val="0"/>
              <w:autoSpaceDE w:val="0"/>
              <w:autoSpaceDN w:val="0"/>
              <w:spacing w:after="0" w:line="240" w:lineRule="auto"/>
              <w:jc w:val="center"/>
              <w:rPr>
                <w:rFonts w:eastAsia="Times New Roman"/>
                <w:sz w:val="22"/>
              </w:rPr>
            </w:pPr>
          </w:p>
        </w:tc>
      </w:tr>
      <w:tr w:rsidR="00167790" w:rsidRPr="007A7756" w14:paraId="62D419FA" w14:textId="77777777" w:rsidTr="00331FAD">
        <w:trPr>
          <w:trHeight w:val="300"/>
        </w:trPr>
        <w:tc>
          <w:tcPr>
            <w:tcW w:w="4254" w:type="pct"/>
            <w:gridSpan w:val="4"/>
            <w:noWrap/>
            <w:hideMark/>
          </w:tcPr>
          <w:p w14:paraId="05E3EE47" w14:textId="77777777" w:rsidR="00167790" w:rsidRPr="007A7756" w:rsidRDefault="00167790" w:rsidP="00331FAD">
            <w:pPr>
              <w:widowControl w:val="0"/>
              <w:autoSpaceDE w:val="0"/>
              <w:autoSpaceDN w:val="0"/>
              <w:spacing w:after="0" w:line="240" w:lineRule="auto"/>
              <w:jc w:val="right"/>
              <w:rPr>
                <w:rFonts w:eastAsia="Times New Roman"/>
                <w:sz w:val="22"/>
              </w:rPr>
            </w:pPr>
            <w:r w:rsidRPr="00FD7154">
              <w:rPr>
                <w:b/>
                <w:bCs/>
              </w:rPr>
              <w:t>Bendra suma be PVM</w:t>
            </w:r>
          </w:p>
        </w:tc>
        <w:tc>
          <w:tcPr>
            <w:tcW w:w="746" w:type="pct"/>
            <w:noWrap/>
          </w:tcPr>
          <w:p w14:paraId="1438D1C4" w14:textId="77777777" w:rsidR="00167790" w:rsidRPr="007A7756" w:rsidRDefault="00167790" w:rsidP="00331FAD">
            <w:pPr>
              <w:widowControl w:val="0"/>
              <w:autoSpaceDE w:val="0"/>
              <w:autoSpaceDN w:val="0"/>
              <w:spacing w:after="0" w:line="240" w:lineRule="auto"/>
              <w:jc w:val="center"/>
              <w:rPr>
                <w:rFonts w:eastAsia="Times New Roman"/>
                <w:sz w:val="22"/>
              </w:rPr>
            </w:pPr>
          </w:p>
        </w:tc>
      </w:tr>
      <w:tr w:rsidR="00167790" w:rsidRPr="007A7756" w14:paraId="4E1D212B" w14:textId="77777777" w:rsidTr="00331FAD">
        <w:trPr>
          <w:trHeight w:val="300"/>
        </w:trPr>
        <w:tc>
          <w:tcPr>
            <w:tcW w:w="4254" w:type="pct"/>
            <w:gridSpan w:val="4"/>
            <w:noWrap/>
          </w:tcPr>
          <w:p w14:paraId="7DF57A7C" w14:textId="77777777" w:rsidR="00167790" w:rsidRPr="007A7756" w:rsidRDefault="00167790" w:rsidP="00331FAD">
            <w:pPr>
              <w:widowControl w:val="0"/>
              <w:autoSpaceDE w:val="0"/>
              <w:autoSpaceDN w:val="0"/>
              <w:spacing w:after="0" w:line="240" w:lineRule="auto"/>
              <w:jc w:val="right"/>
              <w:rPr>
                <w:rFonts w:eastAsia="Times New Roman"/>
                <w:sz w:val="22"/>
              </w:rPr>
            </w:pPr>
            <w:r w:rsidRPr="00FD7154">
              <w:rPr>
                <w:b/>
                <w:bCs/>
              </w:rPr>
              <w:t>PVM suma:</w:t>
            </w:r>
          </w:p>
        </w:tc>
        <w:tc>
          <w:tcPr>
            <w:tcW w:w="746" w:type="pct"/>
          </w:tcPr>
          <w:p w14:paraId="4D68F21D" w14:textId="77777777" w:rsidR="00167790" w:rsidRPr="007A7756" w:rsidRDefault="00167790" w:rsidP="00331FAD">
            <w:pPr>
              <w:widowControl w:val="0"/>
              <w:autoSpaceDE w:val="0"/>
              <w:autoSpaceDN w:val="0"/>
              <w:spacing w:after="0" w:line="240" w:lineRule="auto"/>
              <w:jc w:val="center"/>
              <w:rPr>
                <w:rFonts w:eastAsia="Times New Roman"/>
                <w:sz w:val="22"/>
              </w:rPr>
            </w:pPr>
          </w:p>
        </w:tc>
      </w:tr>
      <w:tr w:rsidR="00167790" w:rsidRPr="007A7756" w14:paraId="511DD674" w14:textId="77777777" w:rsidTr="00331FAD">
        <w:trPr>
          <w:trHeight w:val="300"/>
        </w:trPr>
        <w:tc>
          <w:tcPr>
            <w:tcW w:w="4254" w:type="pct"/>
            <w:gridSpan w:val="4"/>
            <w:noWrap/>
          </w:tcPr>
          <w:p w14:paraId="4E8E5845" w14:textId="77777777" w:rsidR="00167790" w:rsidRPr="007A7756" w:rsidRDefault="00167790" w:rsidP="00331FAD">
            <w:pPr>
              <w:widowControl w:val="0"/>
              <w:autoSpaceDE w:val="0"/>
              <w:autoSpaceDN w:val="0"/>
              <w:spacing w:after="0" w:line="240" w:lineRule="auto"/>
              <w:jc w:val="right"/>
              <w:rPr>
                <w:rFonts w:eastAsia="Times New Roman"/>
                <w:sz w:val="22"/>
              </w:rPr>
            </w:pPr>
            <w:r w:rsidRPr="00FD7154">
              <w:rPr>
                <w:b/>
                <w:bCs/>
              </w:rPr>
              <w:t>Bendra pasiūlymo kaina su PVM</w:t>
            </w:r>
          </w:p>
        </w:tc>
        <w:tc>
          <w:tcPr>
            <w:tcW w:w="746" w:type="pct"/>
          </w:tcPr>
          <w:p w14:paraId="45DD2D40" w14:textId="77777777" w:rsidR="00167790" w:rsidRPr="007A7756" w:rsidRDefault="00167790" w:rsidP="00331FAD">
            <w:pPr>
              <w:widowControl w:val="0"/>
              <w:autoSpaceDE w:val="0"/>
              <w:autoSpaceDN w:val="0"/>
              <w:spacing w:after="0" w:line="240" w:lineRule="auto"/>
              <w:jc w:val="center"/>
              <w:rPr>
                <w:rFonts w:eastAsia="Times New Roman"/>
                <w:sz w:val="22"/>
              </w:rPr>
            </w:pPr>
          </w:p>
        </w:tc>
      </w:tr>
    </w:tbl>
    <w:p w14:paraId="00B8F0B1" w14:textId="77777777" w:rsidR="00167790" w:rsidRPr="006821D2" w:rsidRDefault="00167790" w:rsidP="00167790">
      <w:pPr>
        <w:suppressAutoHyphens/>
        <w:autoSpaceDN w:val="0"/>
        <w:spacing w:after="0" w:line="240" w:lineRule="auto"/>
        <w:ind w:firstLine="720"/>
        <w:jc w:val="both"/>
        <w:textAlignment w:val="baseline"/>
        <w:rPr>
          <w:b/>
          <w:sz w:val="20"/>
          <w:szCs w:val="20"/>
          <w:lang w:eastAsia="lt-LT"/>
        </w:rPr>
      </w:pPr>
    </w:p>
    <w:p w14:paraId="51F673E4" w14:textId="77777777" w:rsidR="00167790" w:rsidRPr="006821D2" w:rsidRDefault="00167790" w:rsidP="00167790">
      <w:pPr>
        <w:suppressAutoHyphens/>
        <w:autoSpaceDN w:val="0"/>
        <w:spacing w:after="0" w:line="240" w:lineRule="auto"/>
        <w:ind w:firstLine="720"/>
        <w:jc w:val="both"/>
        <w:textAlignment w:val="baseline"/>
        <w:rPr>
          <w:szCs w:val="24"/>
          <w:lang w:eastAsia="lt-LT"/>
        </w:rPr>
      </w:pPr>
    </w:p>
    <w:p w14:paraId="76C8D781" w14:textId="77777777" w:rsidR="00167790" w:rsidRPr="006821D2" w:rsidRDefault="00167790" w:rsidP="00167790">
      <w:pPr>
        <w:suppressAutoHyphens/>
        <w:autoSpaceDN w:val="0"/>
        <w:spacing w:after="0" w:line="240" w:lineRule="auto"/>
        <w:ind w:firstLine="720"/>
        <w:jc w:val="both"/>
        <w:textAlignment w:val="baseline"/>
        <w:rPr>
          <w:szCs w:val="24"/>
          <w:lang w:eastAsia="lt-LT"/>
        </w:rPr>
      </w:pPr>
      <w:r w:rsidRPr="006821D2">
        <w:rPr>
          <w:szCs w:val="24"/>
          <w:lang w:eastAsia="lt-LT"/>
        </w:rPr>
        <w:t>Bendra pasiūlymo kaina eurais su PVM žodžiu: _____________________________________</w:t>
      </w:r>
    </w:p>
    <w:p w14:paraId="120067D4" w14:textId="77777777" w:rsidR="00167790" w:rsidRPr="006821D2" w:rsidRDefault="00167790" w:rsidP="00167790">
      <w:pPr>
        <w:suppressAutoHyphens/>
        <w:autoSpaceDN w:val="0"/>
        <w:spacing w:after="0" w:line="240" w:lineRule="auto"/>
        <w:ind w:firstLine="720"/>
        <w:jc w:val="both"/>
        <w:textAlignment w:val="baseline"/>
        <w:rPr>
          <w:b/>
          <w:szCs w:val="24"/>
          <w:lang w:eastAsia="lt-LT"/>
        </w:rPr>
      </w:pPr>
    </w:p>
    <w:p w14:paraId="349BDC26" w14:textId="77777777" w:rsidR="00167790" w:rsidRPr="006821D2" w:rsidRDefault="00167790" w:rsidP="00167790">
      <w:pPr>
        <w:suppressAutoHyphens/>
        <w:autoSpaceDN w:val="0"/>
        <w:spacing w:after="0" w:line="240" w:lineRule="auto"/>
        <w:ind w:firstLine="851"/>
        <w:jc w:val="both"/>
        <w:textAlignment w:val="baseline"/>
        <w:rPr>
          <w:szCs w:val="24"/>
          <w:lang w:eastAsia="lt-LT"/>
        </w:rPr>
      </w:pPr>
      <w:r w:rsidRPr="006821D2">
        <w:rPr>
          <w:szCs w:val="24"/>
          <w:lang w:eastAsia="lt-LT"/>
        </w:rPr>
        <w:t>Į šią sumą įeina visos išlaidos ir visi mokesčiai, taip pat ir PVM, kuris sudaro _____________Eur.</w:t>
      </w:r>
    </w:p>
    <w:p w14:paraId="5A59771E" w14:textId="77777777" w:rsidR="00167790" w:rsidRPr="006821D2" w:rsidRDefault="00167790" w:rsidP="00167790">
      <w:pPr>
        <w:suppressAutoHyphens/>
        <w:autoSpaceDN w:val="0"/>
        <w:spacing w:after="0" w:line="240" w:lineRule="auto"/>
        <w:ind w:firstLine="720"/>
        <w:jc w:val="both"/>
        <w:textAlignment w:val="baseline"/>
        <w:rPr>
          <w:szCs w:val="24"/>
          <w:lang w:eastAsia="lt-LT"/>
        </w:rPr>
      </w:pPr>
    </w:p>
    <w:p w14:paraId="353BA785" w14:textId="77777777" w:rsidR="00167790" w:rsidRPr="006821D2" w:rsidRDefault="00167790" w:rsidP="00167790">
      <w:pPr>
        <w:suppressAutoHyphens/>
        <w:autoSpaceDN w:val="0"/>
        <w:spacing w:after="0" w:line="240" w:lineRule="auto"/>
        <w:ind w:firstLine="720"/>
        <w:jc w:val="both"/>
        <w:textAlignment w:val="baseline"/>
        <w:rPr>
          <w:szCs w:val="24"/>
          <w:lang w:eastAsia="lt-LT"/>
        </w:rPr>
      </w:pPr>
      <w:r w:rsidRPr="006821D2">
        <w:rPr>
          <w:szCs w:val="24"/>
          <w:lang w:eastAsia="lt-LT"/>
        </w:rPr>
        <w:t>Pastabos:</w:t>
      </w:r>
    </w:p>
    <w:p w14:paraId="4C966931" w14:textId="77777777" w:rsidR="00167790" w:rsidRPr="006821D2" w:rsidRDefault="00167790" w:rsidP="00167790">
      <w:pPr>
        <w:suppressAutoHyphens/>
        <w:autoSpaceDN w:val="0"/>
        <w:spacing w:after="0" w:line="240" w:lineRule="auto"/>
        <w:ind w:firstLine="720"/>
        <w:jc w:val="both"/>
        <w:textAlignment w:val="baseline"/>
        <w:rPr>
          <w:szCs w:val="24"/>
          <w:lang w:eastAsia="lt-LT"/>
        </w:rPr>
      </w:pPr>
      <w:r w:rsidRPr="006821D2">
        <w:rPr>
          <w:szCs w:val="24"/>
          <w:lang w:eastAsia="lt-LT"/>
        </w:rPr>
        <w:t>- Kainos pasiūlyme nurodomos, paliekant du skaitmenis po kablelio.</w:t>
      </w:r>
    </w:p>
    <w:p w14:paraId="414E4867" w14:textId="77777777" w:rsidR="00167790" w:rsidRPr="006821D2" w:rsidRDefault="00167790" w:rsidP="00167790">
      <w:pPr>
        <w:suppressAutoHyphens/>
        <w:autoSpaceDN w:val="0"/>
        <w:spacing w:after="0" w:line="240" w:lineRule="auto"/>
        <w:ind w:firstLine="720"/>
        <w:jc w:val="both"/>
        <w:textAlignment w:val="baseline"/>
        <w:rPr>
          <w:szCs w:val="24"/>
          <w:lang w:eastAsia="lt-LT"/>
        </w:rPr>
      </w:pPr>
      <w:r w:rsidRPr="006821D2">
        <w:rPr>
          <w:szCs w:val="24"/>
          <w:lang w:eastAsia="lt-LT"/>
        </w:rPr>
        <w:t>- Tais atvejais, kai pagal galiojančius teisės aktus tiekėjui nereikia mokėti PVM, jis lentelės                       atitinkamos skilties nepildo ir nurodo priežastis, dėl kurių PVM nemokamas:__________________.</w:t>
      </w:r>
    </w:p>
    <w:p w14:paraId="733C7BD2" w14:textId="77777777" w:rsidR="00167790" w:rsidRPr="006821D2" w:rsidRDefault="00167790" w:rsidP="00167790">
      <w:pPr>
        <w:suppressAutoHyphens/>
        <w:autoSpaceDN w:val="0"/>
        <w:spacing w:after="0" w:line="240" w:lineRule="auto"/>
        <w:ind w:firstLine="720"/>
        <w:jc w:val="both"/>
        <w:textAlignment w:val="baseline"/>
        <w:rPr>
          <w:szCs w:val="24"/>
          <w:lang w:eastAsia="lt-LT"/>
        </w:rPr>
      </w:pPr>
    </w:p>
    <w:tbl>
      <w:tblPr>
        <w:tblW w:w="9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226"/>
        <w:gridCol w:w="2126"/>
      </w:tblGrid>
      <w:tr w:rsidR="00167790" w:rsidRPr="000D19B2" w14:paraId="3AAB1EEF" w14:textId="77777777" w:rsidTr="00331FAD">
        <w:tc>
          <w:tcPr>
            <w:tcW w:w="567" w:type="dxa"/>
          </w:tcPr>
          <w:p w14:paraId="72671069" w14:textId="77777777" w:rsidR="00167790" w:rsidRPr="000D19B2" w:rsidRDefault="00167790" w:rsidP="00331FAD">
            <w:pPr>
              <w:ind w:right="-314"/>
              <w:rPr>
                <w:color w:val="000000"/>
              </w:rPr>
            </w:pPr>
            <w:r w:rsidRPr="000D19B2">
              <w:rPr>
                <w:color w:val="000000"/>
              </w:rPr>
              <w:t>Eil. Nr.</w:t>
            </w:r>
          </w:p>
        </w:tc>
        <w:tc>
          <w:tcPr>
            <w:tcW w:w="4677" w:type="dxa"/>
          </w:tcPr>
          <w:p w14:paraId="76ED8659" w14:textId="77777777" w:rsidR="00167790" w:rsidRPr="000D19B2" w:rsidRDefault="00167790" w:rsidP="00331FAD">
            <w:pPr>
              <w:ind w:right="-314"/>
              <w:jc w:val="center"/>
              <w:rPr>
                <w:color w:val="000000"/>
              </w:rPr>
            </w:pPr>
            <w:r w:rsidRPr="000D19B2">
              <w:rPr>
                <w:color w:val="000000"/>
              </w:rPr>
              <w:t>Pateikto dokumento pavadinimas</w:t>
            </w:r>
          </w:p>
        </w:tc>
        <w:tc>
          <w:tcPr>
            <w:tcW w:w="2226" w:type="dxa"/>
          </w:tcPr>
          <w:p w14:paraId="11480E6E" w14:textId="77777777" w:rsidR="00167790" w:rsidRPr="000D19B2" w:rsidRDefault="00167790" w:rsidP="00331FAD">
            <w:pPr>
              <w:ind w:right="78"/>
              <w:jc w:val="center"/>
              <w:rPr>
                <w:color w:val="000000"/>
              </w:rPr>
            </w:pPr>
            <w:r w:rsidRPr="000D19B2">
              <w:rPr>
                <w:color w:val="000000"/>
              </w:rPr>
              <w:t>Dokumento puslapių</w:t>
            </w:r>
            <w:r>
              <w:rPr>
                <w:color w:val="000000"/>
              </w:rPr>
              <w:t xml:space="preserve"> </w:t>
            </w:r>
            <w:r w:rsidRPr="000D19B2">
              <w:rPr>
                <w:color w:val="000000"/>
              </w:rPr>
              <w:t>skaičius</w:t>
            </w:r>
          </w:p>
        </w:tc>
        <w:tc>
          <w:tcPr>
            <w:tcW w:w="2126" w:type="dxa"/>
          </w:tcPr>
          <w:p w14:paraId="145E3C73" w14:textId="77777777" w:rsidR="00167790" w:rsidRPr="000D19B2" w:rsidRDefault="00167790" w:rsidP="00331FAD">
            <w:pPr>
              <w:ind w:right="-314"/>
              <w:jc w:val="center"/>
              <w:rPr>
                <w:color w:val="000000"/>
              </w:rPr>
            </w:pPr>
            <w:r w:rsidRPr="000D19B2">
              <w:rPr>
                <w:color w:val="000000"/>
              </w:rPr>
              <w:t>Dokumento konfidencialumas</w:t>
            </w:r>
          </w:p>
          <w:p w14:paraId="7E41BAE0" w14:textId="77777777" w:rsidR="00167790" w:rsidRPr="000D19B2" w:rsidRDefault="00167790" w:rsidP="00331FAD">
            <w:pPr>
              <w:ind w:right="-314"/>
              <w:jc w:val="center"/>
              <w:rPr>
                <w:color w:val="000000"/>
              </w:rPr>
            </w:pPr>
            <w:r w:rsidRPr="000D19B2">
              <w:rPr>
                <w:i/>
                <w:color w:val="000000"/>
              </w:rPr>
              <w:t>(taip / ne)</w:t>
            </w:r>
          </w:p>
        </w:tc>
      </w:tr>
      <w:tr w:rsidR="00167790" w:rsidRPr="000D19B2" w14:paraId="1C641810" w14:textId="77777777" w:rsidTr="00331FAD">
        <w:trPr>
          <w:trHeight w:val="268"/>
        </w:trPr>
        <w:tc>
          <w:tcPr>
            <w:tcW w:w="567" w:type="dxa"/>
          </w:tcPr>
          <w:p w14:paraId="51CE7E88" w14:textId="77777777" w:rsidR="00167790" w:rsidRPr="000D19B2" w:rsidRDefault="00167790" w:rsidP="00331FAD">
            <w:pPr>
              <w:ind w:right="-314"/>
              <w:rPr>
                <w:color w:val="000000"/>
              </w:rPr>
            </w:pPr>
            <w:r w:rsidRPr="000D19B2">
              <w:rPr>
                <w:color w:val="000000"/>
              </w:rPr>
              <w:t>1</w:t>
            </w:r>
          </w:p>
        </w:tc>
        <w:tc>
          <w:tcPr>
            <w:tcW w:w="4677" w:type="dxa"/>
          </w:tcPr>
          <w:p w14:paraId="79D8FAB9" w14:textId="77777777" w:rsidR="00167790" w:rsidRPr="000D19B2" w:rsidRDefault="00167790" w:rsidP="00331FAD">
            <w:pPr>
              <w:ind w:right="312"/>
              <w:rPr>
                <w:color w:val="000000"/>
              </w:rPr>
            </w:pPr>
            <w:r w:rsidRPr="000D19B2">
              <w:rPr>
                <w:i/>
                <w:iCs/>
                <w:color w:val="FF0000"/>
              </w:rPr>
              <w:t>nurodomi pateikiami dokumentai</w:t>
            </w:r>
          </w:p>
        </w:tc>
        <w:tc>
          <w:tcPr>
            <w:tcW w:w="2226" w:type="dxa"/>
          </w:tcPr>
          <w:p w14:paraId="14178AD0" w14:textId="77777777" w:rsidR="00167790" w:rsidRPr="000D19B2" w:rsidRDefault="00167790" w:rsidP="00331FAD">
            <w:pPr>
              <w:ind w:right="-314"/>
              <w:jc w:val="both"/>
              <w:rPr>
                <w:color w:val="000000"/>
              </w:rPr>
            </w:pPr>
          </w:p>
        </w:tc>
        <w:tc>
          <w:tcPr>
            <w:tcW w:w="2126" w:type="dxa"/>
          </w:tcPr>
          <w:p w14:paraId="66350DED" w14:textId="77777777" w:rsidR="00167790" w:rsidRPr="000D19B2" w:rsidRDefault="00167790" w:rsidP="00331FAD">
            <w:pPr>
              <w:ind w:right="-314"/>
              <w:jc w:val="both"/>
              <w:rPr>
                <w:color w:val="000000"/>
              </w:rPr>
            </w:pPr>
          </w:p>
        </w:tc>
      </w:tr>
      <w:tr w:rsidR="00167790" w:rsidRPr="000D19B2" w14:paraId="6BFB5CF0" w14:textId="77777777" w:rsidTr="00331FAD">
        <w:trPr>
          <w:trHeight w:val="451"/>
        </w:trPr>
        <w:tc>
          <w:tcPr>
            <w:tcW w:w="567" w:type="dxa"/>
          </w:tcPr>
          <w:p w14:paraId="46FBE4EB" w14:textId="77777777" w:rsidR="00167790" w:rsidRPr="000D19B2" w:rsidRDefault="00167790" w:rsidP="00331FAD">
            <w:pPr>
              <w:ind w:right="-314"/>
              <w:rPr>
                <w:color w:val="000000"/>
              </w:rPr>
            </w:pPr>
            <w:r w:rsidRPr="000D19B2">
              <w:rPr>
                <w:color w:val="000000"/>
              </w:rPr>
              <w:t>2</w:t>
            </w:r>
          </w:p>
        </w:tc>
        <w:tc>
          <w:tcPr>
            <w:tcW w:w="4677" w:type="dxa"/>
          </w:tcPr>
          <w:p w14:paraId="4889F3AC" w14:textId="77777777" w:rsidR="00167790" w:rsidRPr="000D19B2" w:rsidRDefault="00167790" w:rsidP="00331FAD">
            <w:pPr>
              <w:ind w:right="312"/>
            </w:pPr>
          </w:p>
        </w:tc>
        <w:tc>
          <w:tcPr>
            <w:tcW w:w="2226" w:type="dxa"/>
          </w:tcPr>
          <w:p w14:paraId="6F55E154" w14:textId="77777777" w:rsidR="00167790" w:rsidRPr="000D19B2" w:rsidRDefault="00167790" w:rsidP="00331FAD">
            <w:pPr>
              <w:ind w:right="-314"/>
              <w:jc w:val="both"/>
              <w:rPr>
                <w:color w:val="000000"/>
              </w:rPr>
            </w:pPr>
          </w:p>
        </w:tc>
        <w:tc>
          <w:tcPr>
            <w:tcW w:w="2126" w:type="dxa"/>
          </w:tcPr>
          <w:p w14:paraId="4CB2372B" w14:textId="77777777" w:rsidR="00167790" w:rsidRPr="000D19B2" w:rsidRDefault="00167790" w:rsidP="00331FAD">
            <w:pPr>
              <w:ind w:right="-314"/>
              <w:jc w:val="both"/>
              <w:rPr>
                <w:color w:val="000000"/>
              </w:rPr>
            </w:pPr>
          </w:p>
        </w:tc>
      </w:tr>
      <w:tr w:rsidR="00167790" w:rsidRPr="000D19B2" w14:paraId="155DE096" w14:textId="77777777" w:rsidTr="00331FAD">
        <w:trPr>
          <w:trHeight w:val="230"/>
        </w:trPr>
        <w:tc>
          <w:tcPr>
            <w:tcW w:w="567" w:type="dxa"/>
          </w:tcPr>
          <w:p w14:paraId="252947BE" w14:textId="77777777" w:rsidR="00167790" w:rsidRPr="000D19B2" w:rsidRDefault="00167790" w:rsidP="00331FAD">
            <w:pPr>
              <w:ind w:right="-314"/>
              <w:rPr>
                <w:color w:val="000000"/>
              </w:rPr>
            </w:pPr>
            <w:r w:rsidRPr="000D19B2">
              <w:rPr>
                <w:color w:val="000000"/>
              </w:rPr>
              <w:t>3</w:t>
            </w:r>
          </w:p>
        </w:tc>
        <w:tc>
          <w:tcPr>
            <w:tcW w:w="4677" w:type="dxa"/>
          </w:tcPr>
          <w:p w14:paraId="3BB214DF" w14:textId="77777777" w:rsidR="00167790" w:rsidRPr="000D19B2" w:rsidRDefault="00167790" w:rsidP="00331FAD">
            <w:pPr>
              <w:tabs>
                <w:tab w:val="left" w:pos="1296"/>
                <w:tab w:val="center" w:pos="4153"/>
                <w:tab w:val="right" w:pos="8306"/>
              </w:tabs>
              <w:overflowPunct w:val="0"/>
              <w:ind w:right="-314"/>
              <w:textAlignment w:val="baseline"/>
              <w:rPr>
                <w:color w:val="000000"/>
              </w:rPr>
            </w:pPr>
          </w:p>
        </w:tc>
        <w:tc>
          <w:tcPr>
            <w:tcW w:w="2226" w:type="dxa"/>
          </w:tcPr>
          <w:p w14:paraId="39D7887A" w14:textId="77777777" w:rsidR="00167790" w:rsidRPr="000D19B2" w:rsidRDefault="00167790" w:rsidP="00331FAD">
            <w:pPr>
              <w:ind w:right="-314"/>
              <w:jc w:val="both"/>
              <w:rPr>
                <w:color w:val="000000"/>
              </w:rPr>
            </w:pPr>
          </w:p>
        </w:tc>
        <w:tc>
          <w:tcPr>
            <w:tcW w:w="2126" w:type="dxa"/>
          </w:tcPr>
          <w:p w14:paraId="1C9B8584" w14:textId="77777777" w:rsidR="00167790" w:rsidRPr="000D19B2" w:rsidRDefault="00167790" w:rsidP="00331FAD">
            <w:pPr>
              <w:ind w:right="-314"/>
              <w:jc w:val="both"/>
              <w:rPr>
                <w:color w:val="000000"/>
              </w:rPr>
            </w:pPr>
          </w:p>
        </w:tc>
      </w:tr>
      <w:tr w:rsidR="00167790" w:rsidRPr="000D19B2" w14:paraId="7B8B4CAB" w14:textId="77777777" w:rsidTr="00331FAD">
        <w:trPr>
          <w:trHeight w:val="144"/>
        </w:trPr>
        <w:tc>
          <w:tcPr>
            <w:tcW w:w="567" w:type="dxa"/>
          </w:tcPr>
          <w:p w14:paraId="4D7DA6D8" w14:textId="77777777" w:rsidR="00167790" w:rsidRPr="000D19B2" w:rsidRDefault="00167790" w:rsidP="00331FAD">
            <w:pPr>
              <w:ind w:right="-314"/>
              <w:rPr>
                <w:color w:val="000000"/>
              </w:rPr>
            </w:pPr>
            <w:r w:rsidRPr="000D19B2">
              <w:rPr>
                <w:color w:val="000000"/>
              </w:rPr>
              <w:t>4</w:t>
            </w:r>
          </w:p>
        </w:tc>
        <w:tc>
          <w:tcPr>
            <w:tcW w:w="4677" w:type="dxa"/>
          </w:tcPr>
          <w:p w14:paraId="687689D4" w14:textId="77777777" w:rsidR="00167790" w:rsidRPr="000D19B2" w:rsidRDefault="00167790" w:rsidP="00331FAD">
            <w:pPr>
              <w:tabs>
                <w:tab w:val="left" w:pos="1296"/>
                <w:tab w:val="center" w:pos="4153"/>
                <w:tab w:val="right" w:pos="8306"/>
              </w:tabs>
              <w:overflowPunct w:val="0"/>
              <w:ind w:right="-314"/>
              <w:textAlignment w:val="baseline"/>
              <w:rPr>
                <w:i/>
                <w:iCs/>
                <w:color w:val="FF0000"/>
              </w:rPr>
            </w:pPr>
          </w:p>
        </w:tc>
        <w:tc>
          <w:tcPr>
            <w:tcW w:w="2226" w:type="dxa"/>
          </w:tcPr>
          <w:p w14:paraId="2692704B" w14:textId="77777777" w:rsidR="00167790" w:rsidRPr="000D19B2" w:rsidRDefault="00167790" w:rsidP="00331FAD">
            <w:pPr>
              <w:ind w:right="-314"/>
              <w:jc w:val="both"/>
              <w:rPr>
                <w:color w:val="000000"/>
              </w:rPr>
            </w:pPr>
          </w:p>
        </w:tc>
        <w:tc>
          <w:tcPr>
            <w:tcW w:w="2126" w:type="dxa"/>
          </w:tcPr>
          <w:p w14:paraId="5AEAC4C3" w14:textId="77777777" w:rsidR="00167790" w:rsidRPr="000D19B2" w:rsidRDefault="00167790" w:rsidP="00331FAD">
            <w:pPr>
              <w:ind w:right="-314"/>
              <w:jc w:val="both"/>
              <w:rPr>
                <w:color w:val="000000"/>
              </w:rPr>
            </w:pPr>
          </w:p>
        </w:tc>
      </w:tr>
      <w:tr w:rsidR="00167790" w:rsidRPr="000D19B2" w14:paraId="6405B503" w14:textId="77777777" w:rsidTr="00331FAD">
        <w:trPr>
          <w:trHeight w:val="115"/>
        </w:trPr>
        <w:tc>
          <w:tcPr>
            <w:tcW w:w="567" w:type="dxa"/>
          </w:tcPr>
          <w:p w14:paraId="2A09488A" w14:textId="77777777" w:rsidR="00167790" w:rsidRPr="000D19B2" w:rsidRDefault="00167790" w:rsidP="00331FAD">
            <w:pPr>
              <w:ind w:right="-314"/>
              <w:rPr>
                <w:color w:val="000000"/>
              </w:rPr>
            </w:pPr>
            <w:r w:rsidRPr="000D19B2">
              <w:rPr>
                <w:color w:val="000000"/>
              </w:rPr>
              <w:t>5</w:t>
            </w:r>
          </w:p>
        </w:tc>
        <w:tc>
          <w:tcPr>
            <w:tcW w:w="4677" w:type="dxa"/>
          </w:tcPr>
          <w:p w14:paraId="413098E5" w14:textId="77777777" w:rsidR="00167790" w:rsidRPr="000D19B2" w:rsidRDefault="00167790" w:rsidP="00331FAD">
            <w:pPr>
              <w:tabs>
                <w:tab w:val="left" w:pos="1296"/>
                <w:tab w:val="center" w:pos="4153"/>
                <w:tab w:val="right" w:pos="8306"/>
              </w:tabs>
              <w:overflowPunct w:val="0"/>
              <w:ind w:right="-314"/>
              <w:textAlignment w:val="baseline"/>
              <w:rPr>
                <w:i/>
                <w:iCs/>
                <w:color w:val="FF0000"/>
              </w:rPr>
            </w:pPr>
          </w:p>
        </w:tc>
        <w:tc>
          <w:tcPr>
            <w:tcW w:w="2226" w:type="dxa"/>
          </w:tcPr>
          <w:p w14:paraId="00665CF7" w14:textId="77777777" w:rsidR="00167790" w:rsidRPr="000D19B2" w:rsidRDefault="00167790" w:rsidP="00331FAD">
            <w:pPr>
              <w:ind w:right="-314"/>
              <w:jc w:val="both"/>
              <w:rPr>
                <w:color w:val="000000"/>
              </w:rPr>
            </w:pPr>
          </w:p>
        </w:tc>
        <w:tc>
          <w:tcPr>
            <w:tcW w:w="2126" w:type="dxa"/>
          </w:tcPr>
          <w:p w14:paraId="7209260D" w14:textId="77777777" w:rsidR="00167790" w:rsidRPr="000D19B2" w:rsidRDefault="00167790" w:rsidP="00331FAD">
            <w:pPr>
              <w:ind w:right="-314"/>
              <w:jc w:val="both"/>
              <w:rPr>
                <w:color w:val="000000"/>
              </w:rPr>
            </w:pPr>
          </w:p>
        </w:tc>
      </w:tr>
    </w:tbl>
    <w:p w14:paraId="49FE18B8" w14:textId="77777777" w:rsidR="00167790" w:rsidRPr="000D19B2" w:rsidRDefault="00167790" w:rsidP="00167790">
      <w:pPr>
        <w:ind w:right="188" w:firstLine="810"/>
        <w:jc w:val="both"/>
        <w:rPr>
          <w:color w:val="000000"/>
        </w:rPr>
      </w:pPr>
      <w:r w:rsidRPr="000D19B2">
        <w:rPr>
          <w:b/>
          <w:color w:val="000000"/>
        </w:rPr>
        <w:t>Pastaba</w:t>
      </w:r>
      <w:r w:rsidRPr="000D19B2">
        <w:rPr>
          <w:color w:val="000000"/>
        </w:rPr>
        <w:t>. Tiekėjui nenurodžius, kokia informacija yra konfidenciali, laikoma, kad konfidencialios informacijos pasiūlyme nėra.</w:t>
      </w:r>
    </w:p>
    <w:p w14:paraId="34072283" w14:textId="77777777" w:rsidR="00167790" w:rsidRPr="000D19B2" w:rsidRDefault="00167790" w:rsidP="00167790">
      <w:pPr>
        <w:ind w:right="-314"/>
        <w:jc w:val="both"/>
        <w:rPr>
          <w:strike/>
          <w:color w:val="000000"/>
        </w:rPr>
      </w:pPr>
    </w:p>
    <w:p w14:paraId="10C3C300" w14:textId="77777777" w:rsidR="00167790" w:rsidRPr="000D19B2" w:rsidRDefault="00167790" w:rsidP="00167790">
      <w:pPr>
        <w:tabs>
          <w:tab w:val="left" w:pos="851"/>
        </w:tabs>
        <w:ind w:right="278" w:firstLine="810"/>
        <w:jc w:val="both"/>
        <w:rPr>
          <w:color w:val="000000"/>
        </w:rPr>
      </w:pPr>
      <w:r w:rsidRPr="000D19B2">
        <w:rPr>
          <w:color w:val="000000"/>
        </w:rPr>
        <w:lastRenderedPageBreak/>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11C8E72" w14:textId="77777777" w:rsidR="00167790" w:rsidRPr="00776DB8" w:rsidRDefault="00167790" w:rsidP="00167790">
      <w:pPr>
        <w:jc w:val="both"/>
      </w:pPr>
    </w:p>
    <w:p w14:paraId="7F919522" w14:textId="77777777" w:rsidR="00167790" w:rsidRPr="006210B3" w:rsidRDefault="00167790" w:rsidP="00167790">
      <w:pPr>
        <w:jc w:val="both"/>
      </w:pPr>
      <w:r w:rsidRPr="006210B3">
        <w:t>Pasiūlymas galioja laikotarpį, nurodytą pirkimo dokumentuose.</w:t>
      </w:r>
    </w:p>
    <w:p w14:paraId="0F1344DF" w14:textId="77777777" w:rsidR="00167790" w:rsidRPr="00C843BC" w:rsidRDefault="00167790" w:rsidP="00167790">
      <w:pPr>
        <w:spacing w:after="0" w:line="240" w:lineRule="auto"/>
        <w:ind w:firstLine="850"/>
        <w:jc w:val="both"/>
      </w:pPr>
    </w:p>
    <w:p w14:paraId="7145DAE0" w14:textId="77777777" w:rsidR="00167790" w:rsidRDefault="00167790" w:rsidP="00167790">
      <w:pPr>
        <w:tabs>
          <w:tab w:val="left" w:pos="851"/>
        </w:tabs>
        <w:spacing w:after="0" w:line="240" w:lineRule="auto"/>
        <w:jc w:val="right"/>
      </w:pPr>
    </w:p>
    <w:p w14:paraId="1FEAC89A" w14:textId="77777777" w:rsidR="00167790" w:rsidRDefault="00167790" w:rsidP="00167790">
      <w:pPr>
        <w:tabs>
          <w:tab w:val="left" w:pos="851"/>
        </w:tabs>
        <w:spacing w:after="0" w:line="240" w:lineRule="auto"/>
        <w:jc w:val="right"/>
      </w:pPr>
    </w:p>
    <w:tbl>
      <w:tblPr>
        <w:tblW w:w="9637" w:type="dxa"/>
        <w:tblLayout w:type="fixed"/>
        <w:tblLook w:val="01E0" w:firstRow="1" w:lastRow="1" w:firstColumn="1" w:lastColumn="1" w:noHBand="0" w:noVBand="0"/>
      </w:tblPr>
      <w:tblGrid>
        <w:gridCol w:w="4082"/>
        <w:gridCol w:w="2814"/>
        <w:gridCol w:w="2741"/>
      </w:tblGrid>
      <w:tr w:rsidR="00167790" w:rsidRPr="00776DB8" w14:paraId="03D0BDB6" w14:textId="77777777" w:rsidTr="00331FAD">
        <w:trPr>
          <w:trHeight w:val="186"/>
        </w:trPr>
        <w:tc>
          <w:tcPr>
            <w:tcW w:w="3888" w:type="dxa"/>
          </w:tcPr>
          <w:p w14:paraId="0D1E6DED" w14:textId="77777777" w:rsidR="00167790" w:rsidRPr="00776DB8" w:rsidRDefault="00167790" w:rsidP="00331FAD">
            <w:pPr>
              <w:ind w:right="-1"/>
              <w:rPr>
                <w:position w:val="6"/>
              </w:rPr>
            </w:pPr>
            <w:r w:rsidRPr="00776DB8">
              <w:rPr>
                <w:position w:val="6"/>
              </w:rPr>
              <w:t>_________________</w:t>
            </w:r>
          </w:p>
          <w:p w14:paraId="636BD67E" w14:textId="77777777" w:rsidR="00167790" w:rsidRPr="00776DB8" w:rsidRDefault="00167790" w:rsidP="00331FAD">
            <w:pPr>
              <w:ind w:right="-1"/>
            </w:pPr>
            <w:r w:rsidRPr="00776DB8">
              <w:rPr>
                <w:position w:val="6"/>
              </w:rPr>
              <w:t>(Tiekėjo arba jo įgalioto asmens pareigų pavadinimas)</w:t>
            </w:r>
          </w:p>
        </w:tc>
        <w:tc>
          <w:tcPr>
            <w:tcW w:w="2681" w:type="dxa"/>
          </w:tcPr>
          <w:p w14:paraId="3B107EDC" w14:textId="77777777" w:rsidR="00167790" w:rsidRPr="00776DB8" w:rsidRDefault="00167790" w:rsidP="00331FAD">
            <w:pPr>
              <w:jc w:val="center"/>
              <w:rPr>
                <w:position w:val="6"/>
              </w:rPr>
            </w:pPr>
            <w:r w:rsidRPr="00776DB8">
              <w:rPr>
                <w:position w:val="6"/>
              </w:rPr>
              <w:t>____________</w:t>
            </w:r>
          </w:p>
          <w:p w14:paraId="02DF84A9" w14:textId="77777777" w:rsidR="00167790" w:rsidRPr="00776DB8" w:rsidRDefault="00167790" w:rsidP="00331FAD">
            <w:pPr>
              <w:jc w:val="center"/>
            </w:pPr>
            <w:r w:rsidRPr="00776DB8">
              <w:rPr>
                <w:position w:val="6"/>
              </w:rPr>
              <w:t>(Parašas)</w:t>
            </w:r>
          </w:p>
        </w:tc>
        <w:tc>
          <w:tcPr>
            <w:tcW w:w="2611" w:type="dxa"/>
          </w:tcPr>
          <w:p w14:paraId="53F0E67D" w14:textId="77777777" w:rsidR="00167790" w:rsidRPr="00776DB8" w:rsidRDefault="00167790" w:rsidP="00331FAD">
            <w:pPr>
              <w:jc w:val="center"/>
              <w:rPr>
                <w:position w:val="6"/>
              </w:rPr>
            </w:pPr>
            <w:r w:rsidRPr="00776DB8">
              <w:rPr>
                <w:position w:val="6"/>
              </w:rPr>
              <w:t>____________</w:t>
            </w:r>
          </w:p>
          <w:p w14:paraId="5BC731DC" w14:textId="77777777" w:rsidR="00167790" w:rsidRPr="00776DB8" w:rsidRDefault="00167790" w:rsidP="00331FAD">
            <w:pPr>
              <w:jc w:val="center"/>
            </w:pPr>
            <w:r w:rsidRPr="00776DB8">
              <w:rPr>
                <w:position w:val="6"/>
              </w:rPr>
              <w:t>(Vardas ir pavardė)</w:t>
            </w:r>
          </w:p>
        </w:tc>
      </w:tr>
    </w:tbl>
    <w:p w14:paraId="7A0A9B19" w14:textId="77777777" w:rsidR="00167790" w:rsidRDefault="00167790" w:rsidP="00167790">
      <w:pPr>
        <w:tabs>
          <w:tab w:val="left" w:pos="851"/>
        </w:tabs>
        <w:spacing w:after="0" w:line="240" w:lineRule="auto"/>
        <w:jc w:val="right"/>
      </w:pPr>
    </w:p>
    <w:p w14:paraId="03ECFFD4" w14:textId="77777777" w:rsidR="00167790" w:rsidRDefault="00167790" w:rsidP="00167790">
      <w:pPr>
        <w:tabs>
          <w:tab w:val="left" w:pos="851"/>
        </w:tabs>
        <w:spacing w:after="0" w:line="240" w:lineRule="auto"/>
        <w:jc w:val="right"/>
      </w:pPr>
    </w:p>
    <w:p w14:paraId="1D13B6E7" w14:textId="77777777" w:rsidR="00B310DF" w:rsidRDefault="00B310DF"/>
    <w:sectPr w:rsidR="00B310DF" w:rsidSect="00167790">
      <w:pgSz w:w="11906" w:h="16838"/>
      <w:pgMar w:top="90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4007B"/>
    <w:multiLevelType w:val="multilevel"/>
    <w:tmpl w:val="57F0ECFA"/>
    <w:lvl w:ilvl="0">
      <w:start w:val="1"/>
      <w:numFmt w:val="decimal"/>
      <w:lvlText w:val="%1)"/>
      <w:lvlJc w:val="left"/>
      <w:pPr>
        <w:ind w:left="72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34290867">
    <w:abstractNumId w:val="0"/>
  </w:num>
  <w:num w:numId="2" w16cid:durableId="1282685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90"/>
    <w:rsid w:val="00167790"/>
    <w:rsid w:val="00B310DF"/>
    <w:rsid w:val="00DB5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43AB"/>
  <w15:chartTrackingRefBased/>
  <w15:docId w15:val="{41933BF9-AFA7-41B5-A4C8-3406904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790"/>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167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67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6779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6779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6779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6779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779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779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779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77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677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677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677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677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677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77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77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77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7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77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77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77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77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7790"/>
    <w:rPr>
      <w:i/>
      <w:iCs/>
      <w:color w:val="404040" w:themeColor="text1" w:themeTint="BF"/>
    </w:rPr>
  </w:style>
  <w:style w:type="paragraph" w:styleId="Sraopastraipa">
    <w:name w:val="List Paragraph"/>
    <w:basedOn w:val="prastasis"/>
    <w:uiPriority w:val="34"/>
    <w:qFormat/>
    <w:rsid w:val="00167790"/>
    <w:pPr>
      <w:ind w:left="720"/>
      <w:contextualSpacing/>
    </w:pPr>
  </w:style>
  <w:style w:type="character" w:styleId="Rykuspabraukimas">
    <w:name w:val="Intense Emphasis"/>
    <w:basedOn w:val="Numatytasispastraiposriftas"/>
    <w:uiPriority w:val="21"/>
    <w:qFormat/>
    <w:rsid w:val="00167790"/>
    <w:rPr>
      <w:i/>
      <w:iCs/>
      <w:color w:val="2F5496" w:themeColor="accent1" w:themeShade="BF"/>
    </w:rPr>
  </w:style>
  <w:style w:type="paragraph" w:styleId="Iskirtacitata">
    <w:name w:val="Intense Quote"/>
    <w:basedOn w:val="prastasis"/>
    <w:next w:val="prastasis"/>
    <w:link w:val="IskirtacitataDiagrama"/>
    <w:uiPriority w:val="30"/>
    <w:qFormat/>
    <w:rsid w:val="00167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67790"/>
    <w:rPr>
      <w:i/>
      <w:iCs/>
      <w:color w:val="2F5496" w:themeColor="accent1" w:themeShade="BF"/>
    </w:rPr>
  </w:style>
  <w:style w:type="character" w:styleId="Rykinuoroda">
    <w:name w:val="Intense Reference"/>
    <w:basedOn w:val="Numatytasispastraiposriftas"/>
    <w:uiPriority w:val="32"/>
    <w:qFormat/>
    <w:rsid w:val="00167790"/>
    <w:rPr>
      <w:b/>
      <w:bCs/>
      <w:smallCaps/>
      <w:color w:val="2F5496" w:themeColor="accent1" w:themeShade="BF"/>
      <w:spacing w:val="5"/>
    </w:rPr>
  </w:style>
  <w:style w:type="table" w:styleId="Lentelstinklelis">
    <w:name w:val="Table Grid"/>
    <w:basedOn w:val="prastojilentel"/>
    <w:uiPriority w:val="39"/>
    <w:rsid w:val="0016779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2462</Words>
  <Characters>1404</Characters>
  <Application>Microsoft Office Word</Application>
  <DocSecurity>0</DocSecurity>
  <Lines>11</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Šimoliūnas Edmundas</dc:creator>
  <cp:keywords/>
  <dc:description/>
  <cp:lastModifiedBy>Šimoliūnas Edmundas</cp:lastModifiedBy>
  <cp:revision>1</cp:revision>
  <dcterms:created xsi:type="dcterms:W3CDTF">2025-02-14T08:30:00Z</dcterms:created>
  <dcterms:modified xsi:type="dcterms:W3CDTF">2025-02-14T08:33:00Z</dcterms:modified>
</cp:coreProperties>
</file>