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417" w:rsidRPr="002A67BA" w:rsidRDefault="004B0417" w:rsidP="004B0417">
      <w:pPr>
        <w:keepNext/>
        <w:pBdr>
          <w:top w:val="nil"/>
          <w:left w:val="nil"/>
          <w:bottom w:val="nil"/>
          <w:right w:val="nil"/>
          <w:between w:val="nil"/>
          <w:bar w:val="nil"/>
        </w:pBdr>
        <w:spacing w:after="0" w:line="240" w:lineRule="auto"/>
        <w:jc w:val="center"/>
        <w:rPr>
          <w:rFonts w:ascii="Times New Roman" w:eastAsia="Times New Roman" w:hAnsi="Times New Roman" w:cs="Times New Roman"/>
          <w:b/>
          <w:bCs/>
          <w:sz w:val="24"/>
          <w:szCs w:val="24"/>
          <w:bdr w:val="nil"/>
          <w:lang w:val="lt-LT"/>
        </w:rPr>
      </w:pPr>
      <w:r w:rsidRPr="002A67BA">
        <w:rPr>
          <w:rFonts w:ascii="Times New Roman" w:eastAsia="Arial Unicode MS" w:hAnsi="Times New Roman" w:cs="Times New Roman"/>
          <w:b/>
          <w:bCs/>
          <w:spacing w:val="16"/>
          <w:sz w:val="24"/>
          <w:szCs w:val="24"/>
          <w:bdr w:val="nil"/>
          <w:lang w:val="lt-LT"/>
        </w:rPr>
        <w:t>GYNYBOS RESURSŲ AGENTŪRA PRIE KAM</w:t>
      </w:r>
    </w:p>
    <w:p w:rsidR="004B0417" w:rsidRPr="002A67BA" w:rsidRDefault="004B0417" w:rsidP="004B0417">
      <w:pPr>
        <w:pBdr>
          <w:top w:val="nil"/>
          <w:left w:val="nil"/>
          <w:bottom w:val="nil"/>
          <w:right w:val="nil"/>
          <w:between w:val="nil"/>
          <w:bar w:val="nil"/>
        </w:pBdr>
        <w:spacing w:after="0" w:line="240" w:lineRule="auto"/>
        <w:jc w:val="center"/>
        <w:rPr>
          <w:rFonts w:ascii="Times New Roman" w:eastAsia="Times New Roman" w:hAnsi="Times New Roman" w:cs="Times New Roman"/>
          <w:b/>
          <w:sz w:val="24"/>
          <w:szCs w:val="24"/>
          <w:bdr w:val="nil"/>
          <w:lang w:val="lt-LT"/>
        </w:rPr>
      </w:pPr>
      <w:r w:rsidRPr="002A67BA">
        <w:rPr>
          <w:rFonts w:ascii="Times New Roman" w:eastAsia="Arial Unicode MS" w:hAnsi="Times New Roman" w:cs="Times New Roman"/>
          <w:b/>
          <w:sz w:val="24"/>
          <w:szCs w:val="24"/>
          <w:bdr w:val="nil"/>
          <w:lang w:val="lt-LT"/>
        </w:rPr>
        <w:t xml:space="preserve"> </w:t>
      </w:r>
    </w:p>
    <w:p w:rsidR="004B0417" w:rsidRPr="002A67BA" w:rsidRDefault="004B0417" w:rsidP="004B0417">
      <w:pPr>
        <w:pBdr>
          <w:top w:val="nil"/>
          <w:left w:val="nil"/>
          <w:bottom w:val="nil"/>
          <w:right w:val="nil"/>
          <w:between w:val="nil"/>
          <w:bar w:val="nil"/>
        </w:pBdr>
        <w:spacing w:after="0" w:line="240" w:lineRule="auto"/>
        <w:jc w:val="center"/>
        <w:rPr>
          <w:rFonts w:ascii="Times New Roman" w:eastAsia="Times New Roman" w:hAnsi="Times New Roman" w:cs="Times New Roman"/>
          <w:b/>
          <w:sz w:val="24"/>
          <w:szCs w:val="24"/>
          <w:bdr w:val="nil"/>
          <w:lang w:val="lt-LT"/>
        </w:rPr>
      </w:pPr>
      <w:r w:rsidRPr="002A67BA">
        <w:rPr>
          <w:rFonts w:ascii="Times New Roman" w:eastAsia="Arial Unicode MS" w:hAnsi="Times New Roman" w:cs="Times New Roman"/>
          <w:b/>
          <w:sz w:val="24"/>
          <w:szCs w:val="24"/>
          <w:bdr w:val="nil"/>
          <w:lang w:val="lt-LT"/>
        </w:rPr>
        <w:t>VIEŠOJO PIRKIMO „</w:t>
      </w:r>
      <w:r w:rsidRPr="002A67BA">
        <w:rPr>
          <w:rFonts w:ascii="Times New Roman" w:hAnsi="Times New Roman" w:cs="Times New Roman"/>
          <w:b/>
          <w:color w:val="000000"/>
          <w:sz w:val="24"/>
          <w:szCs w:val="24"/>
          <w:lang w:val="lt-LT"/>
        </w:rPr>
        <w:t>ATMINIMO DOVANOS</w:t>
      </w:r>
      <w:r w:rsidRPr="002A67BA">
        <w:rPr>
          <w:rFonts w:ascii="Times New Roman" w:eastAsia="Arial Unicode MS" w:hAnsi="Times New Roman" w:cs="Times New Roman"/>
          <w:b/>
          <w:sz w:val="24"/>
          <w:szCs w:val="24"/>
          <w:bdr w:val="nil"/>
          <w:lang w:val="lt-LT"/>
        </w:rPr>
        <w:t xml:space="preserve">“  </w:t>
      </w:r>
      <w:r>
        <w:rPr>
          <w:rFonts w:ascii="Times New Roman" w:eastAsia="Arial Unicode MS" w:hAnsi="Times New Roman" w:cs="Times New Roman"/>
          <w:b/>
          <w:sz w:val="24"/>
          <w:szCs w:val="24"/>
          <w:bdr w:val="nil"/>
          <w:lang w:val="lt-LT"/>
        </w:rPr>
        <w:t>KOMISIJA</w:t>
      </w:r>
    </w:p>
    <w:p w:rsidR="004B0417" w:rsidRDefault="004B0417" w:rsidP="004B0417">
      <w:pPr>
        <w:tabs>
          <w:tab w:val="left" w:pos="567"/>
        </w:tabs>
        <w:suppressAutoHyphens/>
        <w:spacing w:after="0" w:line="240" w:lineRule="auto"/>
        <w:jc w:val="both"/>
        <w:outlineLvl w:val="0"/>
        <w:rPr>
          <w:rFonts w:ascii="Times New Roman" w:eastAsia="Times New Roman" w:hAnsi="Times New Roman" w:cs="Times New Roman"/>
          <w:b/>
          <w:sz w:val="24"/>
          <w:szCs w:val="24"/>
          <w:lang w:val="lt-LT"/>
        </w:rPr>
      </w:pPr>
    </w:p>
    <w:p w:rsidR="004B0417" w:rsidRDefault="004B0417" w:rsidP="004B0417">
      <w:pPr>
        <w:tabs>
          <w:tab w:val="left" w:pos="567"/>
        </w:tabs>
        <w:suppressAutoHyphens/>
        <w:spacing w:after="0" w:line="240" w:lineRule="auto"/>
        <w:jc w:val="both"/>
        <w:outlineLvl w:val="0"/>
        <w:rPr>
          <w:rFonts w:ascii="Times New Roman" w:eastAsia="Times New Roman" w:hAnsi="Times New Roman" w:cs="Times New Roman"/>
          <w:b/>
          <w:sz w:val="24"/>
          <w:szCs w:val="24"/>
          <w:lang w:val="lt-LT"/>
        </w:rPr>
      </w:pPr>
    </w:p>
    <w:p w:rsidR="004B0417" w:rsidRPr="00751239" w:rsidRDefault="004B0417" w:rsidP="004B0417">
      <w:pPr>
        <w:tabs>
          <w:tab w:val="left" w:pos="567"/>
        </w:tabs>
        <w:suppressAutoHyphens/>
        <w:spacing w:after="0" w:line="240" w:lineRule="auto"/>
        <w:jc w:val="both"/>
        <w:outlineLvl w:val="0"/>
        <w:rPr>
          <w:rFonts w:ascii="Times New Roman" w:eastAsia="Times New Roman" w:hAnsi="Times New Roman" w:cs="Times New Roman"/>
          <w:b/>
          <w:sz w:val="24"/>
          <w:szCs w:val="24"/>
          <w:lang w:val="lt-LT"/>
        </w:rPr>
      </w:pPr>
      <w:r w:rsidRPr="00751239">
        <w:rPr>
          <w:rFonts w:ascii="Times New Roman" w:eastAsia="Times New Roman" w:hAnsi="Times New Roman" w:cs="Times New Roman"/>
          <w:b/>
          <w:sz w:val="24"/>
          <w:szCs w:val="24"/>
          <w:lang w:val="lt-LT"/>
        </w:rPr>
        <w:t xml:space="preserve">KONKURSO DALYVIAMS                                                              </w:t>
      </w:r>
      <w:r w:rsidR="002D3D00">
        <w:rPr>
          <w:rFonts w:ascii="Times New Roman" w:eastAsia="Times New Roman" w:hAnsi="Times New Roman" w:cs="Times New Roman"/>
          <w:b/>
          <w:sz w:val="24"/>
          <w:szCs w:val="24"/>
          <w:lang w:val="lt-LT"/>
        </w:rPr>
        <w:t xml:space="preserve">                 </w:t>
      </w:r>
      <w:r w:rsidRPr="00751239">
        <w:rPr>
          <w:rFonts w:ascii="Times New Roman" w:eastAsia="Times New Roman" w:hAnsi="Times New Roman" w:cs="Times New Roman"/>
          <w:b/>
          <w:sz w:val="24"/>
          <w:szCs w:val="24"/>
          <w:lang w:val="lt-LT"/>
        </w:rPr>
        <w:t xml:space="preserve">  </w:t>
      </w:r>
      <w:r w:rsidRPr="00751239">
        <w:rPr>
          <w:rFonts w:ascii="Times New Roman" w:hAnsi="Times New Roman" w:cs="Times New Roman"/>
          <w:sz w:val="24"/>
          <w:szCs w:val="24"/>
          <w:lang w:val="lt-LT"/>
        </w:rPr>
        <w:t>202</w:t>
      </w:r>
      <w:r>
        <w:rPr>
          <w:rFonts w:ascii="Times New Roman" w:hAnsi="Times New Roman" w:cs="Times New Roman"/>
          <w:sz w:val="24"/>
          <w:szCs w:val="24"/>
          <w:lang w:val="lt-LT"/>
        </w:rPr>
        <w:t>5</w:t>
      </w:r>
      <w:r w:rsidRPr="00751239">
        <w:rPr>
          <w:rFonts w:ascii="Times New Roman" w:hAnsi="Times New Roman" w:cs="Times New Roman"/>
          <w:sz w:val="24"/>
          <w:szCs w:val="24"/>
          <w:lang w:val="lt-LT"/>
        </w:rPr>
        <w:t>-0</w:t>
      </w:r>
      <w:r>
        <w:rPr>
          <w:rFonts w:ascii="Times New Roman" w:hAnsi="Times New Roman" w:cs="Times New Roman"/>
          <w:sz w:val="24"/>
          <w:szCs w:val="24"/>
          <w:lang w:val="lt-LT"/>
        </w:rPr>
        <w:t>1</w:t>
      </w:r>
      <w:r w:rsidRPr="00751239">
        <w:rPr>
          <w:rFonts w:ascii="Times New Roman" w:hAnsi="Times New Roman" w:cs="Times New Roman"/>
          <w:sz w:val="24"/>
          <w:szCs w:val="24"/>
          <w:lang w:val="lt-LT"/>
        </w:rPr>
        <w:t>-</w:t>
      </w:r>
      <w:r>
        <w:rPr>
          <w:rFonts w:ascii="Times New Roman" w:hAnsi="Times New Roman" w:cs="Times New Roman"/>
          <w:sz w:val="24"/>
          <w:szCs w:val="24"/>
          <w:lang w:val="lt-LT"/>
        </w:rPr>
        <w:t>20</w:t>
      </w:r>
      <w:r w:rsidRPr="00751239">
        <w:rPr>
          <w:rFonts w:ascii="Times New Roman" w:hAnsi="Times New Roman" w:cs="Times New Roman"/>
          <w:sz w:val="24"/>
          <w:szCs w:val="24"/>
          <w:lang w:val="lt-LT"/>
        </w:rPr>
        <w:t xml:space="preserve"> Nr. </w:t>
      </w:r>
      <w:r w:rsidRPr="00751239">
        <w:rPr>
          <w:rFonts w:ascii="Times New Roman" w:hAnsi="Times New Roman" w:cs="Times New Roman"/>
          <w:color w:val="000000" w:themeColor="text1"/>
          <w:sz w:val="24"/>
          <w:szCs w:val="24"/>
          <w:lang w:val="lt-LT"/>
        </w:rPr>
        <w:t>1</w:t>
      </w:r>
      <w:r w:rsidR="002D3D00">
        <w:rPr>
          <w:rFonts w:ascii="Times New Roman" w:hAnsi="Times New Roman" w:cs="Times New Roman"/>
          <w:color w:val="000000" w:themeColor="text1"/>
          <w:sz w:val="24"/>
          <w:szCs w:val="24"/>
          <w:lang w:val="lt-LT"/>
        </w:rPr>
        <w:t>3001</w:t>
      </w:r>
      <w:r w:rsidRPr="00751239">
        <w:rPr>
          <w:rFonts w:ascii="Times New Roman" w:hAnsi="Times New Roman" w:cs="Times New Roman"/>
          <w:sz w:val="24"/>
          <w:szCs w:val="24"/>
          <w:lang w:val="lt-LT"/>
        </w:rPr>
        <w:t>-1</w:t>
      </w:r>
    </w:p>
    <w:p w:rsidR="004B0417" w:rsidRDefault="004B0417" w:rsidP="004B0417">
      <w:pPr>
        <w:tabs>
          <w:tab w:val="left" w:pos="567"/>
        </w:tabs>
        <w:suppressAutoHyphens/>
        <w:spacing w:after="0" w:line="240" w:lineRule="auto"/>
        <w:jc w:val="both"/>
        <w:outlineLvl w:val="0"/>
        <w:rPr>
          <w:rFonts w:ascii="Times New Roman" w:eastAsia="Times New Roman" w:hAnsi="Times New Roman" w:cs="Times New Roman"/>
          <w:b/>
          <w:sz w:val="24"/>
          <w:szCs w:val="24"/>
          <w:lang w:val="lt-LT"/>
        </w:rPr>
      </w:pPr>
      <w:r w:rsidRPr="00751239">
        <w:rPr>
          <w:rFonts w:ascii="Times New Roman" w:eastAsia="Times New Roman" w:hAnsi="Times New Roman" w:cs="Times New Roman"/>
          <w:b/>
          <w:sz w:val="24"/>
          <w:szCs w:val="24"/>
          <w:lang w:val="lt-LT"/>
        </w:rPr>
        <w:t xml:space="preserve">     </w:t>
      </w:r>
    </w:p>
    <w:p w:rsidR="004B0417" w:rsidRDefault="004B0417" w:rsidP="004B0417">
      <w:pPr>
        <w:tabs>
          <w:tab w:val="left" w:pos="567"/>
        </w:tabs>
        <w:suppressAutoHyphens/>
        <w:spacing w:after="0" w:line="240" w:lineRule="auto"/>
        <w:jc w:val="both"/>
        <w:outlineLvl w:val="0"/>
        <w:rPr>
          <w:rFonts w:ascii="Times New Roman" w:eastAsia="Times New Roman" w:hAnsi="Times New Roman" w:cs="Times New Roman"/>
          <w:b/>
          <w:sz w:val="24"/>
          <w:szCs w:val="24"/>
          <w:lang w:val="lt-LT"/>
        </w:rPr>
      </w:pPr>
    </w:p>
    <w:p w:rsidR="004B0417" w:rsidRPr="00751239" w:rsidRDefault="004B0417" w:rsidP="004B0417">
      <w:pPr>
        <w:tabs>
          <w:tab w:val="left" w:pos="567"/>
        </w:tabs>
        <w:suppressAutoHyphens/>
        <w:spacing w:after="0" w:line="240" w:lineRule="auto"/>
        <w:jc w:val="both"/>
        <w:outlineLvl w:val="0"/>
        <w:rPr>
          <w:rFonts w:ascii="Times New Roman" w:eastAsia="Times New Roman" w:hAnsi="Times New Roman" w:cs="Times New Roman"/>
          <w:b/>
          <w:sz w:val="24"/>
          <w:szCs w:val="24"/>
          <w:lang w:val="lt-LT"/>
        </w:rPr>
      </w:pPr>
      <w:r w:rsidRPr="00751239">
        <w:rPr>
          <w:rFonts w:ascii="Times New Roman" w:eastAsia="Times New Roman" w:hAnsi="Times New Roman" w:cs="Times New Roman"/>
          <w:b/>
          <w:sz w:val="24"/>
          <w:szCs w:val="24"/>
          <w:lang w:val="lt-LT"/>
        </w:rPr>
        <w:t>DĖL ATSAKYMO Į PAKLAUSIM</w:t>
      </w:r>
      <w:r w:rsidR="002D3D00">
        <w:rPr>
          <w:rFonts w:ascii="Times New Roman" w:eastAsia="Times New Roman" w:hAnsi="Times New Roman" w:cs="Times New Roman"/>
          <w:b/>
          <w:sz w:val="24"/>
          <w:szCs w:val="24"/>
          <w:lang w:val="lt-LT"/>
        </w:rPr>
        <w:t>Ą</w:t>
      </w:r>
    </w:p>
    <w:p w:rsidR="002D3D00" w:rsidRDefault="002D3D00" w:rsidP="002D3D00">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lang w:val="lt-LT"/>
        </w:rPr>
      </w:pPr>
    </w:p>
    <w:p w:rsidR="002D3D00" w:rsidRDefault="002D3D00" w:rsidP="002D3D00">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lang w:val="lt-LT"/>
        </w:rPr>
      </w:pPr>
    </w:p>
    <w:p w:rsidR="008B1360" w:rsidRDefault="008B1360" w:rsidP="002D3D00">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lang w:val="lt-LT"/>
        </w:rPr>
      </w:pPr>
      <w:bookmarkStart w:id="0" w:name="_GoBack"/>
      <w:bookmarkEnd w:id="0"/>
    </w:p>
    <w:p w:rsidR="002D3D00" w:rsidRPr="002A67BA" w:rsidRDefault="002D3D00" w:rsidP="002D3D00">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lang w:val="lt-LT"/>
        </w:rPr>
      </w:pPr>
      <w:r w:rsidRPr="002A67BA">
        <w:rPr>
          <w:rFonts w:ascii="Times New Roman" w:eastAsia="Times New Roman" w:hAnsi="Times New Roman" w:cs="Times New Roman"/>
          <w:sz w:val="24"/>
          <w:szCs w:val="24"/>
          <w:lang w:val="lt-LT"/>
        </w:rPr>
        <w:t xml:space="preserve">Gynybos resursų agentūra prie Krašto apsaugos ministerijos (toliau – perkančioji organizacija) 2025 m. vasario 7 d. Centrinėje viešųjų pirkimų informacinėje sistemoje (toliau – CVP IS) (CVP IS pirkimo Nr. 1058663) paskelbė </w:t>
      </w:r>
      <w:r w:rsidRPr="002A67BA">
        <w:rPr>
          <w:rFonts w:ascii="Times New Roman" w:eastAsia="Times New Roman" w:hAnsi="Times New Roman" w:cs="Times New Roman"/>
          <w:b/>
          <w:i/>
          <w:spacing w:val="4"/>
          <w:sz w:val="24"/>
          <w:szCs w:val="24"/>
          <w:lang w:val="lt-LT"/>
        </w:rPr>
        <w:t>Atminimo dovanų</w:t>
      </w:r>
      <w:r w:rsidRPr="002A67BA">
        <w:rPr>
          <w:rFonts w:ascii="Times New Roman" w:eastAsia="Times New Roman" w:hAnsi="Times New Roman" w:cs="Times New Roman"/>
          <w:spacing w:val="4"/>
          <w:sz w:val="24"/>
          <w:szCs w:val="24"/>
          <w:lang w:val="lt-LT"/>
        </w:rPr>
        <w:t xml:space="preserve"> </w:t>
      </w:r>
      <w:r w:rsidRPr="002A67BA">
        <w:rPr>
          <w:rFonts w:ascii="Times New Roman" w:eastAsia="Times New Roman" w:hAnsi="Times New Roman" w:cs="Times New Roman"/>
          <w:sz w:val="24"/>
          <w:szCs w:val="24"/>
          <w:lang w:val="lt-LT"/>
        </w:rPr>
        <w:t xml:space="preserve">atvirą konkursą (toliau – konkursas), kuris vykdomas CVP IS priemonėmis, pasiekiamomis adresu: </w:t>
      </w:r>
      <w:hyperlink r:id="rId4" w:history="1">
        <w:r w:rsidRPr="002A67BA">
          <w:rPr>
            <w:rStyle w:val="Hyperlink"/>
            <w:rFonts w:ascii="Times New Roman" w:eastAsia="Aptos" w:hAnsi="Times New Roman" w:cs="Times New Roman"/>
            <w:color w:val="467886"/>
            <w:kern w:val="2"/>
            <w:sz w:val="24"/>
            <w:szCs w:val="24"/>
            <w:lang w:val="lt-LT"/>
          </w:rPr>
          <w:t>https://viesiejipirkimai.lt</w:t>
        </w:r>
      </w:hyperlink>
    </w:p>
    <w:p w:rsidR="00573F90" w:rsidRDefault="002D3D00">
      <w:pP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751239">
        <w:rPr>
          <w:rFonts w:ascii="Times New Roman" w:eastAsia="Calibri" w:hAnsi="Times New Roman" w:cs="Times New Roman"/>
          <w:sz w:val="24"/>
          <w:szCs w:val="24"/>
          <w:lang w:val="lt-LT"/>
        </w:rPr>
        <w:t>Teikiame atsakym</w:t>
      </w:r>
      <w:r>
        <w:rPr>
          <w:rFonts w:ascii="Times New Roman" w:eastAsia="Calibri" w:hAnsi="Times New Roman" w:cs="Times New Roman"/>
          <w:sz w:val="24"/>
          <w:szCs w:val="24"/>
          <w:lang w:val="lt-LT"/>
        </w:rPr>
        <w:t>us</w:t>
      </w:r>
      <w:r w:rsidRPr="00751239">
        <w:rPr>
          <w:rFonts w:ascii="Times New Roman" w:eastAsia="Calibri" w:hAnsi="Times New Roman" w:cs="Times New Roman"/>
          <w:sz w:val="24"/>
          <w:szCs w:val="24"/>
          <w:lang w:val="lt-LT"/>
        </w:rPr>
        <w:t xml:space="preserve"> į </w:t>
      </w:r>
      <w:r>
        <w:rPr>
          <w:rFonts w:ascii="Times New Roman" w:eastAsia="Calibri" w:hAnsi="Times New Roman" w:cs="Times New Roman"/>
          <w:sz w:val="24"/>
          <w:szCs w:val="24"/>
          <w:lang w:val="lt-LT"/>
        </w:rPr>
        <w:t>pateiktus</w:t>
      </w:r>
      <w:r w:rsidRPr="00751239">
        <w:rPr>
          <w:rFonts w:ascii="Times New Roman" w:eastAsia="Calibri" w:hAnsi="Times New Roman" w:cs="Times New Roman"/>
          <w:sz w:val="24"/>
          <w:szCs w:val="24"/>
          <w:lang w:val="lt-LT"/>
        </w:rPr>
        <w:t xml:space="preserve"> klausim</w:t>
      </w:r>
      <w:r>
        <w:rPr>
          <w:rFonts w:ascii="Times New Roman" w:eastAsia="Calibri" w:hAnsi="Times New Roman" w:cs="Times New Roman"/>
          <w:sz w:val="24"/>
          <w:szCs w:val="24"/>
          <w:lang w:val="lt-LT"/>
        </w:rPr>
        <w:t>us</w:t>
      </w:r>
      <w:r w:rsidRPr="00751239">
        <w:rPr>
          <w:rFonts w:ascii="Times New Roman" w:eastAsia="Calibri" w:hAnsi="Times New Roman" w:cs="Times New Roman"/>
          <w:sz w:val="24"/>
          <w:szCs w:val="24"/>
          <w:lang w:val="lt-LT"/>
        </w:rPr>
        <w:t>:</w:t>
      </w:r>
    </w:p>
    <w:p w:rsidR="002D3D00" w:rsidRPr="00E35451" w:rsidRDefault="002D3D00" w:rsidP="002D3D00">
      <w:pPr>
        <w:spacing w:after="0" w:line="240" w:lineRule="auto"/>
        <w:ind w:firstLine="720"/>
        <w:jc w:val="both"/>
        <w:rPr>
          <w:rFonts w:ascii="Times New Roman" w:hAnsi="Times New Roman" w:cs="Times New Roman"/>
          <w:i/>
          <w:color w:val="00241A"/>
          <w:sz w:val="24"/>
          <w:szCs w:val="24"/>
          <w:shd w:val="clear" w:color="auto" w:fill="FFFFFF"/>
          <w:lang w:val="lt-LT"/>
        </w:rPr>
      </w:pPr>
      <w:r w:rsidRPr="002A67BA">
        <w:rPr>
          <w:rFonts w:ascii="Times New Roman" w:hAnsi="Times New Roman" w:cs="Times New Roman"/>
          <w:b/>
          <w:color w:val="00241A"/>
          <w:sz w:val="24"/>
          <w:szCs w:val="24"/>
          <w:shd w:val="clear" w:color="auto" w:fill="FFFFFF"/>
          <w:lang w:val="lt-LT"/>
        </w:rPr>
        <w:t>1. KLAUSIMAS:</w:t>
      </w:r>
      <w:r>
        <w:rPr>
          <w:rFonts w:ascii="Times New Roman" w:hAnsi="Times New Roman" w:cs="Times New Roman"/>
          <w:b/>
          <w:color w:val="00241A"/>
          <w:sz w:val="24"/>
          <w:szCs w:val="24"/>
          <w:shd w:val="clear" w:color="auto" w:fill="FFFFFF"/>
          <w:lang w:val="lt-LT"/>
        </w:rPr>
        <w:t xml:space="preserve"> </w:t>
      </w:r>
      <w:r w:rsidRPr="00E35451">
        <w:rPr>
          <w:rFonts w:ascii="Times New Roman" w:hAnsi="Times New Roman" w:cs="Times New Roman"/>
          <w:i/>
          <w:color w:val="00241A"/>
          <w:sz w:val="24"/>
          <w:szCs w:val="24"/>
          <w:shd w:val="clear" w:color="auto" w:fill="FFFFFF"/>
          <w:lang w:val="lt-LT"/>
        </w:rPr>
        <w:t>,,1. Darbinių pavyzdžių suderinimo ir gamybos terminai.</w:t>
      </w:r>
      <w:r w:rsidRPr="00E35451">
        <w:rPr>
          <w:rFonts w:ascii="Times New Roman" w:hAnsi="Times New Roman" w:cs="Times New Roman"/>
          <w:i/>
          <w:color w:val="00241A"/>
          <w:sz w:val="24"/>
          <w:szCs w:val="24"/>
          <w:lang w:val="lt-LT"/>
        </w:rPr>
        <w:br/>
      </w:r>
      <w:r w:rsidRPr="00E35451">
        <w:rPr>
          <w:rFonts w:ascii="Times New Roman" w:hAnsi="Times New Roman" w:cs="Times New Roman"/>
          <w:i/>
          <w:color w:val="00241A"/>
          <w:sz w:val="24"/>
          <w:szCs w:val="24"/>
          <w:shd w:val="clear" w:color="auto" w:fill="FFFFFF"/>
          <w:lang w:val="lt-LT"/>
        </w:rPr>
        <w:t>Pagal sutarties 3.4 ir 3.6 punktus, Pardavėjas įsipareigoja suderinti su Pirkėju darbinius pavyzdžius, pristatydamas du identiškus gaminius su dokumentacija, o tik po jų patvirtinimo pradėti gamybą. Tačiau, įvertinus šio proceso trukmę bei gaminio specifiškumą, nurodytas terminas yra nepakankamas.</w:t>
      </w:r>
      <w:r w:rsidRPr="00E35451">
        <w:rPr>
          <w:rFonts w:ascii="Times New Roman" w:hAnsi="Times New Roman" w:cs="Times New Roman"/>
          <w:i/>
          <w:color w:val="00241A"/>
          <w:sz w:val="24"/>
          <w:szCs w:val="24"/>
          <w:lang w:val="lt-LT"/>
        </w:rPr>
        <w:br/>
      </w:r>
      <w:r w:rsidRPr="00E35451">
        <w:rPr>
          <w:rFonts w:ascii="Times New Roman" w:hAnsi="Times New Roman" w:cs="Times New Roman"/>
          <w:i/>
          <w:color w:val="00241A"/>
          <w:sz w:val="24"/>
          <w:szCs w:val="24"/>
          <w:shd w:val="clear" w:color="auto" w:fill="FFFFFF"/>
          <w:lang w:val="lt-LT"/>
        </w:rPr>
        <w:t>Kadangi prekės gaminamos pagal specialų užsakymą Lietuvos kariuomenei, būtinas pavyzdžių paruošimas, testavimas ir patvirtinimas. Taip pat egzistuoja rizika, kad darbinių pavyzdžių patvirtinimas gali užtrukti ilgiau, jei jie nebus priimti iš pirmo karto. Pagal mūsų patirtį, tokie procesai trunka žymiai ilgiau nei numatyta 100 dienų.“</w:t>
      </w:r>
    </w:p>
    <w:p w:rsidR="002D3D00" w:rsidRPr="006A1C1D" w:rsidRDefault="002D3D00" w:rsidP="002D3D00">
      <w:pPr>
        <w:spacing w:after="0" w:line="240" w:lineRule="auto"/>
        <w:ind w:firstLine="720"/>
        <w:rPr>
          <w:rFonts w:ascii="Times New Roman" w:hAnsi="Times New Roman" w:cs="Times New Roman"/>
          <w:b/>
          <w:color w:val="00241A"/>
          <w:sz w:val="24"/>
          <w:szCs w:val="24"/>
          <w:lang w:val="lt-LT"/>
        </w:rPr>
      </w:pPr>
      <w:r w:rsidRPr="006A1C1D">
        <w:rPr>
          <w:rFonts w:ascii="Times New Roman" w:hAnsi="Times New Roman" w:cs="Times New Roman"/>
          <w:b/>
          <w:color w:val="00241A"/>
          <w:sz w:val="24"/>
          <w:szCs w:val="24"/>
          <w:lang w:val="lt-LT"/>
        </w:rPr>
        <w:t xml:space="preserve">1. ATSAKYMAS: </w:t>
      </w:r>
    </w:p>
    <w:p w:rsidR="002D3D00" w:rsidRDefault="002D3D00" w:rsidP="002D3D00">
      <w:pPr>
        <w:spacing w:after="0" w:line="240" w:lineRule="auto"/>
        <w:ind w:firstLine="720"/>
        <w:jc w:val="both"/>
        <w:rPr>
          <w:rFonts w:ascii="Times New Roman" w:hAnsi="Times New Roman" w:cs="Times New Roman"/>
          <w:sz w:val="24"/>
          <w:szCs w:val="24"/>
          <w:lang w:val="lt-LT"/>
        </w:rPr>
      </w:pPr>
      <w:r w:rsidRPr="006A1C1D">
        <w:rPr>
          <w:rFonts w:ascii="Times New Roman" w:hAnsi="Times New Roman" w:cs="Times New Roman"/>
          <w:sz w:val="24"/>
          <w:szCs w:val="24"/>
          <w:lang w:val="lt-LT"/>
        </w:rPr>
        <w:t>Nustatydama terminus darbinių pavyzdžių suderinimui bei gaminių pristatymui pirmą kartą ir sekantiems užsakymams</w:t>
      </w:r>
      <w:r>
        <w:rPr>
          <w:rFonts w:ascii="Times New Roman" w:hAnsi="Times New Roman" w:cs="Times New Roman"/>
          <w:sz w:val="24"/>
          <w:szCs w:val="24"/>
          <w:lang w:val="lt-LT"/>
        </w:rPr>
        <w:t>,</w:t>
      </w:r>
      <w:r w:rsidRPr="006A1C1D">
        <w:rPr>
          <w:rFonts w:ascii="Times New Roman" w:hAnsi="Times New Roman" w:cs="Times New Roman"/>
          <w:sz w:val="24"/>
          <w:szCs w:val="24"/>
          <w:lang w:val="lt-LT"/>
        </w:rPr>
        <w:t xml:space="preserve"> Perkančioji organizacija vadovavosi </w:t>
      </w:r>
      <w:r>
        <w:rPr>
          <w:rFonts w:ascii="Times New Roman" w:hAnsi="Times New Roman" w:cs="Times New Roman"/>
          <w:sz w:val="24"/>
          <w:szCs w:val="24"/>
          <w:lang w:val="lt-LT"/>
        </w:rPr>
        <w:t xml:space="preserve">rinkos tyrimo metu apklaustų tiekėjų nurodytais prekių pristatymo terminais bei įsigytų analogiškų prekių pristatymo sąlygomis pagal galiojusias sutartis. </w:t>
      </w:r>
    </w:p>
    <w:p w:rsidR="002D3D00" w:rsidRPr="006A1C1D" w:rsidRDefault="002D3D00" w:rsidP="002D3D00">
      <w:pPr>
        <w:spacing w:after="0" w:line="240" w:lineRule="auto"/>
        <w:ind w:firstLine="720"/>
        <w:jc w:val="both"/>
        <w:rPr>
          <w:rFonts w:ascii="Times New Roman" w:hAnsi="Times New Roman" w:cs="Times New Roman"/>
          <w:color w:val="1F497D"/>
          <w:sz w:val="24"/>
          <w:szCs w:val="24"/>
          <w:lang w:val="lt-LT"/>
        </w:rPr>
      </w:pPr>
      <w:r w:rsidRPr="006A1C1D">
        <w:rPr>
          <w:rFonts w:ascii="Times New Roman" w:hAnsi="Times New Roman" w:cs="Times New Roman"/>
          <w:bCs/>
          <w:sz w:val="24"/>
          <w:szCs w:val="24"/>
          <w:lang w:val="lt-LT"/>
        </w:rPr>
        <w:t>Perkančioji organizacija turi užtikrinti, kad ketinamos įsigyti prekės laiku pasiektų tiesioginį vartotoją, t. y. Lietuvos kariuomenę</w:t>
      </w:r>
      <w:r>
        <w:rPr>
          <w:rFonts w:ascii="Times New Roman" w:hAnsi="Times New Roman" w:cs="Times New Roman"/>
          <w:bCs/>
          <w:sz w:val="24"/>
          <w:szCs w:val="24"/>
          <w:lang w:val="lt-LT"/>
        </w:rPr>
        <w:t>. P</w:t>
      </w:r>
      <w:r w:rsidRPr="006A1C1D">
        <w:rPr>
          <w:rFonts w:ascii="Times New Roman" w:hAnsi="Times New Roman" w:cs="Times New Roman"/>
          <w:bCs/>
          <w:sz w:val="24"/>
          <w:szCs w:val="24"/>
          <w:lang w:val="lt-LT"/>
        </w:rPr>
        <w:t>irkimo dokumentuose numatoma darbinių pavyzdžių suderinimo tvarka keičiama nebus.</w:t>
      </w:r>
    </w:p>
    <w:p w:rsidR="002D3D00" w:rsidRDefault="002D3D00" w:rsidP="002D3D00">
      <w:pPr>
        <w:spacing w:after="0" w:line="240" w:lineRule="auto"/>
        <w:ind w:firstLine="720"/>
        <w:rPr>
          <w:rFonts w:ascii="Times New Roman" w:hAnsi="Times New Roman" w:cs="Times New Roman"/>
          <w:b/>
          <w:color w:val="00241A"/>
          <w:sz w:val="24"/>
          <w:szCs w:val="24"/>
          <w:shd w:val="clear" w:color="auto" w:fill="FFFFFF"/>
          <w:lang w:val="lt-LT"/>
        </w:rPr>
      </w:pPr>
    </w:p>
    <w:p w:rsidR="002D3D00" w:rsidRPr="00E35451" w:rsidRDefault="002D3D00" w:rsidP="002D3D00">
      <w:pPr>
        <w:tabs>
          <w:tab w:val="left" w:pos="1134"/>
          <w:tab w:val="left" w:pos="1276"/>
        </w:tabs>
        <w:spacing w:after="0" w:line="240" w:lineRule="auto"/>
        <w:ind w:firstLine="720"/>
        <w:jc w:val="both"/>
        <w:rPr>
          <w:rFonts w:ascii="Times New Roman" w:hAnsi="Times New Roman" w:cs="Times New Roman"/>
          <w:i/>
          <w:color w:val="00241A"/>
          <w:sz w:val="24"/>
          <w:szCs w:val="24"/>
          <w:shd w:val="clear" w:color="auto" w:fill="FFFFFF"/>
          <w:lang w:val="lt-LT"/>
        </w:rPr>
      </w:pPr>
      <w:r w:rsidRPr="006A1C1D">
        <w:rPr>
          <w:rFonts w:ascii="Times New Roman" w:hAnsi="Times New Roman" w:cs="Times New Roman"/>
          <w:b/>
          <w:color w:val="00241A"/>
          <w:sz w:val="24"/>
          <w:szCs w:val="24"/>
          <w:shd w:val="clear" w:color="auto" w:fill="FFFFFF"/>
          <w:lang w:val="lt-LT"/>
        </w:rPr>
        <w:t xml:space="preserve">2.KLAUSIMAS: </w:t>
      </w:r>
      <w:r w:rsidRPr="00E35451">
        <w:rPr>
          <w:rFonts w:ascii="Times New Roman" w:hAnsi="Times New Roman" w:cs="Times New Roman"/>
          <w:i/>
          <w:color w:val="00241A"/>
          <w:sz w:val="24"/>
          <w:szCs w:val="24"/>
          <w:shd w:val="clear" w:color="auto" w:fill="FFFFFF"/>
          <w:lang w:val="lt-LT"/>
        </w:rPr>
        <w:t>,,2.</w:t>
      </w:r>
      <w:r w:rsidRPr="00E35451">
        <w:rPr>
          <w:rFonts w:ascii="Times New Roman" w:hAnsi="Times New Roman" w:cs="Times New Roman"/>
          <w:b/>
          <w:i/>
          <w:color w:val="00241A"/>
          <w:sz w:val="24"/>
          <w:szCs w:val="24"/>
          <w:shd w:val="clear" w:color="auto" w:fill="FFFFFF"/>
          <w:lang w:val="lt-LT"/>
        </w:rPr>
        <w:t xml:space="preserve"> </w:t>
      </w:r>
      <w:r w:rsidRPr="00E35451">
        <w:rPr>
          <w:rFonts w:ascii="Times New Roman" w:hAnsi="Times New Roman" w:cs="Times New Roman"/>
          <w:i/>
          <w:color w:val="00241A"/>
          <w:sz w:val="24"/>
          <w:szCs w:val="24"/>
          <w:shd w:val="clear" w:color="auto" w:fill="FFFFFF"/>
          <w:lang w:val="lt-LT"/>
        </w:rPr>
        <w:t>Prekių gamybos ir pristatymo terminai.</w:t>
      </w:r>
      <w:r w:rsidRPr="00E35451">
        <w:rPr>
          <w:rFonts w:ascii="Times New Roman" w:hAnsi="Times New Roman" w:cs="Times New Roman"/>
          <w:i/>
          <w:color w:val="00241A"/>
          <w:sz w:val="24"/>
          <w:szCs w:val="24"/>
          <w:lang w:val="lt-LT"/>
        </w:rPr>
        <w:br/>
      </w:r>
      <w:r w:rsidRPr="00E35451">
        <w:rPr>
          <w:rFonts w:ascii="Times New Roman" w:hAnsi="Times New Roman" w:cs="Times New Roman"/>
          <w:i/>
          <w:color w:val="00241A"/>
          <w:sz w:val="24"/>
          <w:szCs w:val="24"/>
          <w:shd w:val="clear" w:color="auto" w:fill="FFFFFF"/>
          <w:lang w:val="lt-LT"/>
        </w:rPr>
        <w:t>Sutarties 3.1 punktas nustato, kad prekės turi būti pristatytos ne vėliau kaip per 100 dienų nuo pirmo užsakymo pateikimo dienos ir ne vėliau kaip per 60 dienų nuo antro ir tolesnių užsakymų. Atlikus konsultacijas su gamintojais, kurie specializuojasi durklų ir peilių gamyboje, paaiškėjo, kad toks terminas nėra realiai įgyvendinamas.</w:t>
      </w:r>
      <w:r w:rsidRPr="00E35451">
        <w:rPr>
          <w:rFonts w:ascii="Times New Roman" w:hAnsi="Times New Roman" w:cs="Times New Roman"/>
          <w:i/>
          <w:color w:val="00241A"/>
          <w:sz w:val="24"/>
          <w:szCs w:val="24"/>
          <w:lang w:val="lt-LT"/>
        </w:rPr>
        <w:br/>
      </w:r>
      <w:r w:rsidRPr="00E35451">
        <w:rPr>
          <w:rFonts w:ascii="Times New Roman" w:hAnsi="Times New Roman" w:cs="Times New Roman"/>
          <w:i/>
          <w:color w:val="00241A"/>
          <w:sz w:val="24"/>
          <w:szCs w:val="24"/>
          <w:shd w:val="clear" w:color="auto" w:fill="FFFFFF"/>
          <w:lang w:val="lt-LT"/>
        </w:rPr>
        <w:t>Gamybos procesas reikalauja daugiau laiko, atsižvelgiant į gamintojų darbo ciklus, ypač turint omenyje vasaros atostogas ir kalėdines šventes, kurių metu gamybinės įmonės laikinai stabdo veiklą. Todėl siūlome pratęsti terminą iki 120 dienų, o blogiausiu atveju – iki 90 dienų, kad būtų įmanoma užtikrinti kokybišką ir laiku atliktą užsakymą“.</w:t>
      </w:r>
    </w:p>
    <w:p w:rsidR="002D3D00" w:rsidRPr="002A67BA" w:rsidRDefault="002D3D00" w:rsidP="002D3D00">
      <w:pPr>
        <w:spacing w:after="0" w:line="240" w:lineRule="auto"/>
        <w:jc w:val="both"/>
        <w:rPr>
          <w:rFonts w:ascii="Times New Roman" w:hAnsi="Times New Roman" w:cs="Times New Roman"/>
          <w:sz w:val="24"/>
          <w:szCs w:val="24"/>
          <w:lang w:val="lt-LT"/>
        </w:rPr>
      </w:pPr>
      <w:r w:rsidRPr="002A67BA">
        <w:rPr>
          <w:rFonts w:ascii="Times New Roman" w:hAnsi="Times New Roman" w:cs="Times New Roman"/>
          <w:b/>
          <w:color w:val="00241A"/>
          <w:sz w:val="24"/>
          <w:szCs w:val="24"/>
          <w:lang w:val="lt-LT"/>
        </w:rPr>
        <w:t xml:space="preserve">          </w:t>
      </w:r>
      <w:r>
        <w:rPr>
          <w:rFonts w:ascii="Times New Roman" w:hAnsi="Times New Roman" w:cs="Times New Roman"/>
          <w:b/>
          <w:color w:val="00241A"/>
          <w:sz w:val="24"/>
          <w:szCs w:val="24"/>
          <w:lang w:val="lt-LT"/>
        </w:rPr>
        <w:t xml:space="preserve">   </w:t>
      </w:r>
      <w:r w:rsidRPr="002A67BA">
        <w:rPr>
          <w:rFonts w:ascii="Times New Roman" w:hAnsi="Times New Roman" w:cs="Times New Roman"/>
          <w:b/>
          <w:color w:val="00241A"/>
          <w:sz w:val="24"/>
          <w:szCs w:val="24"/>
          <w:lang w:val="lt-LT"/>
        </w:rPr>
        <w:t>2. ATSAKYMAS:</w:t>
      </w:r>
      <w:r w:rsidRPr="002A67BA">
        <w:rPr>
          <w:rFonts w:ascii="Times New Roman" w:hAnsi="Times New Roman" w:cs="Times New Roman"/>
          <w:color w:val="00241A"/>
          <w:sz w:val="24"/>
          <w:szCs w:val="24"/>
          <w:lang w:val="lt-LT"/>
        </w:rPr>
        <w:t xml:space="preserve"> </w:t>
      </w:r>
      <w:r>
        <w:rPr>
          <w:rFonts w:ascii="Times New Roman" w:hAnsi="Times New Roman" w:cs="Times New Roman"/>
          <w:color w:val="00241A"/>
          <w:sz w:val="24"/>
          <w:szCs w:val="24"/>
          <w:lang w:val="lt-LT"/>
        </w:rPr>
        <w:t xml:space="preserve">žr. 1 atsakymą. </w:t>
      </w:r>
      <w:r>
        <w:rPr>
          <w:rFonts w:ascii="Times New Roman" w:hAnsi="Times New Roman" w:cs="Times New Roman"/>
          <w:bCs/>
          <w:sz w:val="24"/>
          <w:szCs w:val="24"/>
          <w:lang w:val="lt-LT"/>
        </w:rPr>
        <w:t>P</w:t>
      </w:r>
      <w:r w:rsidRPr="002A67BA">
        <w:rPr>
          <w:rFonts w:ascii="Times New Roman" w:hAnsi="Times New Roman" w:cs="Times New Roman"/>
          <w:bCs/>
          <w:sz w:val="24"/>
          <w:szCs w:val="24"/>
          <w:lang w:val="lt-LT"/>
        </w:rPr>
        <w:t>irkimo dokumentuose numat</w:t>
      </w:r>
      <w:r>
        <w:rPr>
          <w:rFonts w:ascii="Times New Roman" w:hAnsi="Times New Roman" w:cs="Times New Roman"/>
          <w:bCs/>
          <w:sz w:val="24"/>
          <w:szCs w:val="24"/>
          <w:lang w:val="lt-LT"/>
        </w:rPr>
        <w:t>omi</w:t>
      </w:r>
      <w:r w:rsidRPr="002A67BA">
        <w:rPr>
          <w:rFonts w:ascii="Times New Roman" w:hAnsi="Times New Roman" w:cs="Times New Roman"/>
          <w:bCs/>
          <w:sz w:val="24"/>
          <w:szCs w:val="24"/>
          <w:lang w:val="lt-LT"/>
        </w:rPr>
        <w:t xml:space="preserve"> </w:t>
      </w:r>
      <w:r w:rsidRPr="002A67BA">
        <w:rPr>
          <w:rFonts w:ascii="Times New Roman" w:hAnsi="Times New Roman" w:cs="Times New Roman"/>
          <w:sz w:val="24"/>
          <w:szCs w:val="24"/>
          <w:lang w:val="lt-LT"/>
        </w:rPr>
        <w:t>prekių pristatymo terminai</w:t>
      </w:r>
      <w:r w:rsidRPr="002A67BA">
        <w:rPr>
          <w:rFonts w:ascii="Times New Roman" w:hAnsi="Times New Roman" w:cs="Times New Roman"/>
          <w:bCs/>
          <w:sz w:val="24"/>
          <w:szCs w:val="24"/>
          <w:lang w:val="lt-LT"/>
        </w:rPr>
        <w:t xml:space="preserve"> keičiami nebus.</w:t>
      </w:r>
    </w:p>
    <w:p w:rsidR="002D3D00" w:rsidRDefault="002D3D00" w:rsidP="002D3D00">
      <w:pPr>
        <w:spacing w:after="0" w:line="240" w:lineRule="auto"/>
        <w:jc w:val="both"/>
        <w:rPr>
          <w:rFonts w:ascii="Times New Roman" w:hAnsi="Times New Roman" w:cs="Times New Roman"/>
          <w:sz w:val="24"/>
          <w:szCs w:val="24"/>
          <w:lang w:val="lt-LT"/>
        </w:rPr>
      </w:pPr>
    </w:p>
    <w:p w:rsidR="002D3D00" w:rsidRDefault="002D3D00" w:rsidP="002D3D00">
      <w:pPr>
        <w:spacing w:after="0" w:line="240" w:lineRule="auto"/>
        <w:rPr>
          <w:rFonts w:ascii="Times New Roman" w:hAnsi="Times New Roman" w:cs="Times New Roman"/>
          <w:sz w:val="24"/>
          <w:szCs w:val="24"/>
          <w:lang w:val="lt-LT"/>
        </w:rPr>
      </w:pPr>
    </w:p>
    <w:p w:rsidR="002D3D00" w:rsidRDefault="002D3D00" w:rsidP="002D3D00">
      <w:pPr>
        <w:spacing w:after="0" w:line="240" w:lineRule="auto"/>
        <w:rPr>
          <w:rFonts w:ascii="Times New Roman" w:hAnsi="Times New Roman" w:cs="Times New Roman"/>
          <w:sz w:val="24"/>
          <w:szCs w:val="24"/>
          <w:lang w:val="lt-LT"/>
        </w:rPr>
      </w:pPr>
    </w:p>
    <w:p w:rsidR="002D3D00" w:rsidRDefault="002D3D00" w:rsidP="002D3D00">
      <w:pPr>
        <w:spacing w:after="0" w:line="240" w:lineRule="auto"/>
        <w:rPr>
          <w:rFonts w:ascii="Times New Roman" w:hAnsi="Times New Roman" w:cs="Times New Roman"/>
          <w:sz w:val="24"/>
          <w:szCs w:val="24"/>
          <w:lang w:val="lt-LT"/>
        </w:rPr>
      </w:pPr>
    </w:p>
    <w:p w:rsidR="002D3D00" w:rsidRDefault="002D3D00" w:rsidP="002D3D00">
      <w:pPr>
        <w:spacing w:after="0" w:line="240" w:lineRule="auto"/>
        <w:rPr>
          <w:rFonts w:ascii="Times New Roman" w:hAnsi="Times New Roman" w:cs="Times New Roman"/>
          <w:sz w:val="24"/>
          <w:szCs w:val="24"/>
          <w:lang w:val="lt-LT"/>
        </w:rPr>
      </w:pPr>
    </w:p>
    <w:p w:rsidR="002D3D00" w:rsidRPr="00E35451" w:rsidRDefault="002D3D00" w:rsidP="002D3D00">
      <w:pPr>
        <w:spacing w:after="0" w:line="240" w:lineRule="auto"/>
        <w:rPr>
          <w:rFonts w:ascii="Times New Roman" w:hAnsi="Times New Roman" w:cs="Times New Roman"/>
          <w:i/>
          <w:color w:val="00241A"/>
          <w:sz w:val="24"/>
          <w:szCs w:val="24"/>
          <w:shd w:val="clear" w:color="auto" w:fill="FFFFFF"/>
          <w:lang w:val="lt-LT"/>
        </w:rPr>
      </w:pPr>
      <w:r w:rsidRPr="002A67BA">
        <w:rPr>
          <w:rFonts w:ascii="Times New Roman" w:hAnsi="Times New Roman" w:cs="Times New Roman"/>
          <w:sz w:val="24"/>
          <w:szCs w:val="24"/>
          <w:lang w:val="lt-LT"/>
        </w:rPr>
        <w:br/>
      </w:r>
      <w:r w:rsidRPr="002A67BA">
        <w:rPr>
          <w:rFonts w:ascii="Times New Roman" w:hAnsi="Times New Roman" w:cs="Times New Roman"/>
          <w:b/>
          <w:color w:val="00241A"/>
          <w:sz w:val="24"/>
          <w:szCs w:val="24"/>
          <w:shd w:val="clear" w:color="auto" w:fill="FFFFFF"/>
          <w:lang w:val="lt-LT"/>
        </w:rPr>
        <w:t xml:space="preserve">            3. KLAUISMAS: </w:t>
      </w:r>
      <w:r w:rsidRPr="00E35451">
        <w:rPr>
          <w:rFonts w:ascii="Times New Roman" w:hAnsi="Times New Roman" w:cs="Times New Roman"/>
          <w:i/>
          <w:color w:val="00241A"/>
          <w:sz w:val="24"/>
          <w:szCs w:val="24"/>
          <w:shd w:val="clear" w:color="auto" w:fill="FFFFFF"/>
          <w:lang w:val="lt-LT"/>
        </w:rPr>
        <w:t>,,3.</w:t>
      </w:r>
      <w:r w:rsidRPr="00E35451">
        <w:rPr>
          <w:rFonts w:ascii="Times New Roman" w:hAnsi="Times New Roman" w:cs="Times New Roman"/>
          <w:b/>
          <w:i/>
          <w:color w:val="00241A"/>
          <w:sz w:val="24"/>
          <w:szCs w:val="24"/>
          <w:shd w:val="clear" w:color="auto" w:fill="FFFFFF"/>
          <w:lang w:val="lt-LT"/>
        </w:rPr>
        <w:t xml:space="preserve"> </w:t>
      </w:r>
      <w:r w:rsidRPr="00E35451">
        <w:rPr>
          <w:rFonts w:ascii="Times New Roman" w:hAnsi="Times New Roman" w:cs="Times New Roman"/>
          <w:i/>
          <w:color w:val="00241A"/>
          <w:sz w:val="24"/>
          <w:szCs w:val="24"/>
          <w:shd w:val="clear" w:color="auto" w:fill="FFFFFF"/>
          <w:lang w:val="lt-LT"/>
        </w:rPr>
        <w:t>Užsakymo kiekio užtikrinimas.</w:t>
      </w:r>
    </w:p>
    <w:p w:rsidR="002D3D00" w:rsidRPr="002A67BA" w:rsidRDefault="002D3D00" w:rsidP="002D3D00">
      <w:pPr>
        <w:spacing w:after="0" w:line="240" w:lineRule="auto"/>
        <w:ind w:firstLine="720"/>
        <w:jc w:val="both"/>
        <w:rPr>
          <w:rFonts w:ascii="Times New Roman" w:hAnsi="Times New Roman" w:cs="Times New Roman"/>
          <w:sz w:val="24"/>
          <w:szCs w:val="24"/>
          <w:lang w:val="lt-LT"/>
        </w:rPr>
      </w:pPr>
      <w:r w:rsidRPr="00E35451">
        <w:rPr>
          <w:rFonts w:ascii="Times New Roman" w:hAnsi="Times New Roman" w:cs="Times New Roman"/>
          <w:i/>
          <w:color w:val="00241A"/>
          <w:sz w:val="24"/>
          <w:szCs w:val="24"/>
          <w:shd w:val="clear" w:color="auto" w:fill="FFFFFF"/>
          <w:lang w:val="lt-LT"/>
        </w:rPr>
        <w:t>Pagal 1.2 punktą, minimalūs ir maksimalūs įsigyjamų prekių kiekiai yra aiškiai apibrėžti. Vis dėlto, tam tikrais atvejais užsakovui būtų racionaliau pateikti užsakymą iš karto visam reikalingam kiekiui. Tai sumažintų gamybos ir transportavimo išlaidas bei optimizuotų gamybos procesą, ypač kalbant apie 4 pirkimo dalį.</w:t>
      </w:r>
      <w:r w:rsidRPr="00E35451">
        <w:rPr>
          <w:rFonts w:ascii="Times New Roman" w:hAnsi="Times New Roman" w:cs="Times New Roman"/>
          <w:i/>
          <w:color w:val="00241A"/>
          <w:sz w:val="24"/>
          <w:szCs w:val="24"/>
          <w:lang w:val="lt-LT"/>
        </w:rPr>
        <w:br/>
      </w:r>
      <w:r w:rsidRPr="00E35451">
        <w:rPr>
          <w:rFonts w:ascii="Times New Roman" w:hAnsi="Times New Roman" w:cs="Times New Roman"/>
          <w:i/>
          <w:color w:val="00241A"/>
          <w:sz w:val="24"/>
          <w:szCs w:val="24"/>
          <w:shd w:val="clear" w:color="auto" w:fill="FFFFFF"/>
          <w:lang w:val="lt-LT"/>
        </w:rPr>
        <w:t xml:space="preserve">            Todėl norėtume išsiaiškinti, ar yra galimybė užsakovui užsakyti visą reikalingą kiekį vienu metu, užtikrinant ekonomiškai efektyvesnį gamybos ir pristatymo procesą</w:t>
      </w:r>
      <w:r w:rsidRPr="002A67BA">
        <w:rPr>
          <w:rFonts w:ascii="Times New Roman" w:hAnsi="Times New Roman" w:cs="Times New Roman"/>
          <w:color w:val="00241A"/>
          <w:sz w:val="24"/>
          <w:szCs w:val="24"/>
          <w:shd w:val="clear" w:color="auto" w:fill="FFFFFF"/>
          <w:lang w:val="lt-LT"/>
        </w:rPr>
        <w:t>.</w:t>
      </w:r>
      <w:r w:rsidRPr="00E35451">
        <w:rPr>
          <w:rFonts w:ascii="Times New Roman" w:hAnsi="Times New Roman" w:cs="Times New Roman"/>
          <w:i/>
          <w:color w:val="00241A"/>
          <w:sz w:val="24"/>
          <w:szCs w:val="24"/>
          <w:shd w:val="clear" w:color="auto" w:fill="FFFFFF"/>
          <w:lang w:val="lt-LT"/>
        </w:rPr>
        <w:t>“</w:t>
      </w:r>
      <w:r w:rsidRPr="002A67BA">
        <w:rPr>
          <w:rFonts w:ascii="Times New Roman" w:hAnsi="Times New Roman" w:cs="Times New Roman"/>
          <w:color w:val="00241A"/>
          <w:sz w:val="24"/>
          <w:szCs w:val="24"/>
          <w:lang w:val="lt-LT"/>
        </w:rPr>
        <w:br/>
      </w:r>
      <w:r w:rsidRPr="002A67BA">
        <w:rPr>
          <w:rFonts w:ascii="Times New Roman" w:eastAsia="Arial Unicode MS" w:hAnsi="Times New Roman" w:cs="Times New Roman"/>
          <w:b/>
          <w:sz w:val="24"/>
          <w:szCs w:val="24"/>
          <w:bdr w:val="nil"/>
          <w:lang w:val="lt-LT"/>
        </w:rPr>
        <w:t xml:space="preserve">            3. ATSAKYMAS:</w:t>
      </w:r>
      <w:r w:rsidRPr="002A67BA">
        <w:rPr>
          <w:rFonts w:ascii="Times New Roman" w:eastAsia="Arial Unicode MS" w:hAnsi="Times New Roman" w:cs="Times New Roman"/>
          <w:sz w:val="24"/>
          <w:szCs w:val="24"/>
          <w:bdr w:val="nil"/>
          <w:lang w:val="lt-LT"/>
        </w:rPr>
        <w:t xml:space="preserve"> </w:t>
      </w:r>
      <w:r w:rsidRPr="002A67BA">
        <w:rPr>
          <w:rFonts w:ascii="Times New Roman" w:hAnsi="Times New Roman" w:cs="Times New Roman"/>
          <w:sz w:val="24"/>
          <w:szCs w:val="24"/>
          <w:lang w:val="lt-LT"/>
        </w:rPr>
        <w:t xml:space="preserve">Perkančiosios organizacijos pirkimo dokumentų 2.6 punkte nurodyti minimalus perkamų prekių kiekiai 2025 m. planuojami įsigyti pilna apimtimi, </w:t>
      </w:r>
      <w:proofErr w:type="spellStart"/>
      <w:r w:rsidRPr="002A67BA">
        <w:rPr>
          <w:rFonts w:ascii="Times New Roman" w:hAnsi="Times New Roman" w:cs="Times New Roman"/>
          <w:sz w:val="24"/>
          <w:szCs w:val="24"/>
          <w:lang w:val="lt-LT"/>
        </w:rPr>
        <w:t>t.y</w:t>
      </w:r>
      <w:proofErr w:type="spellEnd"/>
      <w:r w:rsidRPr="002A67BA">
        <w:rPr>
          <w:rFonts w:ascii="Times New Roman" w:hAnsi="Times New Roman" w:cs="Times New Roman"/>
          <w:sz w:val="24"/>
          <w:szCs w:val="24"/>
          <w:lang w:val="lt-LT"/>
        </w:rPr>
        <w:t xml:space="preserve">. vienu užsakymu.  </w:t>
      </w:r>
      <w:r>
        <w:rPr>
          <w:rFonts w:ascii="Times New Roman" w:hAnsi="Times New Roman" w:cs="Times New Roman"/>
          <w:sz w:val="24"/>
          <w:szCs w:val="24"/>
          <w:lang w:val="lt-LT"/>
        </w:rPr>
        <w:t>Likęs prekių kiekis per 36 mėn. bus įsigijimas pagal tiesioginio naudotojo – Lietuvos kariuomenės poreikį.</w:t>
      </w:r>
    </w:p>
    <w:p w:rsidR="002D3D00" w:rsidRDefault="002D3D00"/>
    <w:p w:rsidR="002D3D00" w:rsidRDefault="002D3D00"/>
    <w:p w:rsidR="002D3D00" w:rsidRPr="00751239" w:rsidRDefault="002D3D00" w:rsidP="002D3D00">
      <w:pPr>
        <w:pBdr>
          <w:top w:val="nil"/>
          <w:left w:val="nil"/>
          <w:bottom w:val="nil"/>
          <w:right w:val="nil"/>
          <w:between w:val="nil"/>
          <w:bar w:val="nil"/>
        </w:pBdr>
        <w:spacing w:after="0" w:line="300" w:lineRule="atLeast"/>
        <w:jc w:val="right"/>
        <w:rPr>
          <w:rFonts w:ascii="Times New Roman" w:hAnsi="Times New Roman" w:cs="Times New Roman"/>
          <w:sz w:val="24"/>
          <w:szCs w:val="24"/>
        </w:rPr>
      </w:pPr>
      <w:proofErr w:type="spellStart"/>
      <w:r w:rsidRPr="00751239">
        <w:rPr>
          <w:rFonts w:ascii="Times New Roman" w:hAnsi="Times New Roman" w:cs="Times New Roman"/>
          <w:sz w:val="24"/>
          <w:szCs w:val="24"/>
        </w:rPr>
        <w:t>Viešojo</w:t>
      </w:r>
      <w:proofErr w:type="spellEnd"/>
      <w:r w:rsidRPr="00751239">
        <w:rPr>
          <w:rFonts w:ascii="Times New Roman" w:hAnsi="Times New Roman" w:cs="Times New Roman"/>
          <w:sz w:val="24"/>
          <w:szCs w:val="24"/>
        </w:rPr>
        <w:t xml:space="preserve"> </w:t>
      </w:r>
      <w:proofErr w:type="spellStart"/>
      <w:r w:rsidRPr="00751239">
        <w:rPr>
          <w:rFonts w:ascii="Times New Roman" w:hAnsi="Times New Roman" w:cs="Times New Roman"/>
          <w:sz w:val="24"/>
          <w:szCs w:val="24"/>
        </w:rPr>
        <w:t>pirkimo</w:t>
      </w:r>
      <w:proofErr w:type="spellEnd"/>
      <w:r w:rsidRPr="00751239">
        <w:rPr>
          <w:rFonts w:ascii="Times New Roman" w:hAnsi="Times New Roman" w:cs="Times New Roman"/>
          <w:sz w:val="24"/>
          <w:szCs w:val="24"/>
        </w:rPr>
        <w:t xml:space="preserve"> </w:t>
      </w:r>
      <w:proofErr w:type="spellStart"/>
      <w:r w:rsidRPr="00751239">
        <w:rPr>
          <w:rFonts w:ascii="Times New Roman" w:hAnsi="Times New Roman" w:cs="Times New Roman"/>
          <w:sz w:val="24"/>
          <w:szCs w:val="24"/>
        </w:rPr>
        <w:t>komisija</w:t>
      </w:r>
      <w:proofErr w:type="spellEnd"/>
    </w:p>
    <w:p w:rsidR="002D3D00" w:rsidRDefault="002D3D00"/>
    <w:p w:rsidR="002D3D00" w:rsidRDefault="002D3D00"/>
    <w:sectPr w:rsidR="002D3D00" w:rsidSect="002D3D00">
      <w:pgSz w:w="12240" w:h="15840"/>
      <w:pgMar w:top="851"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17"/>
    <w:rsid w:val="002D3D00"/>
    <w:rsid w:val="0039410C"/>
    <w:rsid w:val="004B0417"/>
    <w:rsid w:val="00573F90"/>
    <w:rsid w:val="008B1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0FBA"/>
  <w15:chartTrackingRefBased/>
  <w15:docId w15:val="{649066E5-ABAD-40F4-94F8-C81C3D28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3D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550</Words>
  <Characters>3139</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vt:lpstr>KONKURSO DALYVIAMS                                                              </vt:lpstr>
      <vt:lpstr/>
      <vt:lpstr/>
      <vt:lpstr>DĖL ATSAKYMO Į PAKLAUSIMĄ</vt:lpstr>
    </vt:vector>
  </TitlesOfParts>
  <Company>ITT prie KAM</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2025-02-20T07:21:00Z</dcterms:created>
  <dcterms:modified xsi:type="dcterms:W3CDTF">2025-02-20T07:38:00Z</dcterms:modified>
</cp:coreProperties>
</file>