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585DC42F" w:rsidR="005A5832" w:rsidRPr="0088592B" w:rsidRDefault="009667C1">
            <w:pPr>
              <w:jc w:val="both"/>
              <w:rPr>
                <w:rFonts w:ascii="Cambria" w:hAnsi="Cambria"/>
                <w:kern w:val="2"/>
                <w:sz w:val="20"/>
              </w:rPr>
            </w:pPr>
            <w:r>
              <w:rPr>
                <w:rFonts w:ascii="Cambria" w:hAnsi="Cambria"/>
                <w:kern w:val="2"/>
                <w:sz w:val="20"/>
              </w:rPr>
              <w:t>Lubinės konsolės</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proofErr w:type="spellStart"/>
            <w:r w:rsidRPr="0088592B">
              <w:rPr>
                <w:rFonts w:ascii="Cambria" w:hAnsi="Cambria"/>
                <w:sz w:val="20"/>
              </w:rPr>
              <w:t>Eivenių</w:t>
            </w:r>
            <w:proofErr w:type="spellEnd"/>
            <w:r w:rsidRPr="0088592B">
              <w:rPr>
                <w:rFonts w:ascii="Cambria" w:hAnsi="Cambria"/>
                <w:sz w:val="20"/>
              </w:rPr>
              <w:t xml:space="preserve">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3253FC6B"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9667C1">
              <w:rPr>
                <w:rFonts w:ascii="Cambria" w:hAnsi="Cambria"/>
                <w:b/>
                <w:kern w:val="2"/>
                <w:sz w:val="20"/>
              </w:rPr>
              <w:t>lubines konsoles</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pervežimą į instaliavimo vietą, instaliavimą, po instaliavimo likusių įpakavimo medžiagų išvežimą (utilizavimą), Pirkėjo specialistų apmokymą naudotis Prekėmis</w:t>
            </w:r>
            <w:r w:rsidR="00104533">
              <w:rPr>
                <w:rFonts w:ascii="Cambria" w:hAnsi="Cambria"/>
                <w:color w:val="000000" w:themeColor="text1"/>
                <w:sz w:val="20"/>
              </w:rPr>
              <w:t xml:space="preserve"> </w:t>
            </w:r>
            <w:r w:rsidR="00104533" w:rsidRPr="00394D02">
              <w:rPr>
                <w:rFonts w:ascii="Cambria" w:hAnsi="Cambria"/>
                <w:sz w:val="20"/>
              </w:rPr>
              <w:t xml:space="preserve">ir Pirkėjo techninio personalo apmokymą atlikti įrangos </w:t>
            </w:r>
            <w:proofErr w:type="spellStart"/>
            <w:r w:rsidR="00104533" w:rsidRPr="00394D02">
              <w:rPr>
                <w:rFonts w:ascii="Cambria" w:hAnsi="Cambria"/>
                <w:sz w:val="20"/>
              </w:rPr>
              <w:t>pogarantinę</w:t>
            </w:r>
            <w:proofErr w:type="spellEnd"/>
            <w:r w:rsidR="00104533" w:rsidRPr="00394D02">
              <w:rPr>
                <w:rFonts w:ascii="Cambria" w:hAnsi="Cambria"/>
                <w:sz w:val="20"/>
              </w:rPr>
              <w:t xml:space="preserve"> techninę priežiūrą</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199E99AB"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8592B" w:rsidRPr="00527376">
              <w:rPr>
                <w:rFonts w:ascii="Cambria" w:hAnsi="Cambria"/>
                <w:b/>
                <w:kern w:val="2"/>
                <w:sz w:val="20"/>
              </w:rPr>
              <w:t>8 (aštuonias) savaites</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w:t>
            </w:r>
            <w:proofErr w:type="spellStart"/>
            <w:r w:rsidR="00796660" w:rsidRPr="00527376">
              <w:rPr>
                <w:rFonts w:ascii="Cambria" w:hAnsi="Cambria"/>
                <w:iCs/>
                <w:sz w:val="20"/>
              </w:rPr>
              <w:t>Eivenių</w:t>
            </w:r>
            <w:proofErr w:type="spellEnd"/>
            <w:r w:rsidR="00796660" w:rsidRPr="00527376">
              <w:rPr>
                <w:rFonts w:ascii="Cambria" w:hAnsi="Cambria"/>
                <w:iCs/>
                <w:sz w:val="20"/>
              </w:rPr>
              <w:t xml:space="preserve"> g. 2, Kaunas</w:t>
            </w:r>
            <w:r w:rsidR="00527376">
              <w:rPr>
                <w:rFonts w:ascii="Cambria" w:hAnsi="Cambria"/>
                <w:iCs/>
                <w:sz w:val="20"/>
              </w:rPr>
              <w:t>.</w:t>
            </w:r>
            <w:r w:rsidR="00796660" w:rsidRPr="00527376">
              <w:rPr>
                <w:rFonts w:ascii="Cambria" w:hAnsi="Cambria"/>
                <w:sz w:val="20"/>
              </w:rPr>
              <w:t xml:space="preserve"> </w:t>
            </w:r>
          </w:p>
          <w:p w14:paraId="5491866C" w14:textId="4662F6F9" w:rsidR="005A5832" w:rsidRPr="0088592B" w:rsidRDefault="00527376" w:rsidP="009667C1">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7F29C6">
              <w:rPr>
                <w:rFonts w:ascii="Cambria" w:hAnsi="Cambria"/>
                <w:sz w:val="20"/>
              </w:rPr>
              <w:t>instaliavimą</w:t>
            </w:r>
            <w:r>
              <w:rPr>
                <w:rFonts w:ascii="Cambria" w:hAnsi="Cambria"/>
                <w:sz w:val="20"/>
              </w:rPr>
              <w:t xml:space="preserve">, </w:t>
            </w:r>
            <w:r w:rsidRPr="0088592B">
              <w:rPr>
                <w:rFonts w:ascii="Cambria" w:hAnsi="Cambria"/>
                <w:color w:val="000000" w:themeColor="text1"/>
                <w:sz w:val="20"/>
              </w:rPr>
              <w:t>po instaliavimo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ir</w:t>
            </w:r>
            <w:r w:rsidR="00EC3B3C" w:rsidRPr="00394D02">
              <w:rPr>
                <w:rFonts w:ascii="Cambria" w:hAnsi="Cambria"/>
                <w:sz w:val="20"/>
              </w:rPr>
              <w:t xml:space="preserve"> Pirk</w:t>
            </w:r>
            <w:r w:rsidR="00EC3B3C">
              <w:rPr>
                <w:rFonts w:ascii="Cambria" w:hAnsi="Cambria"/>
                <w:sz w:val="20"/>
              </w:rPr>
              <w:t>ė</w:t>
            </w:r>
            <w:r w:rsidR="007F29C6">
              <w:rPr>
                <w:rFonts w:ascii="Cambria" w:hAnsi="Cambria"/>
                <w:sz w:val="20"/>
              </w:rPr>
              <w:t>jo techninio personalo apmokymą</w:t>
            </w:r>
            <w:r w:rsidR="00EC3B3C" w:rsidRPr="00394D02">
              <w:rPr>
                <w:rFonts w:ascii="Cambria" w:hAnsi="Cambria"/>
                <w:sz w:val="20"/>
              </w:rPr>
              <w:t xml:space="preserve"> atlikti įrangos </w:t>
            </w:r>
            <w:proofErr w:type="spellStart"/>
            <w:r w:rsidR="00EC3B3C" w:rsidRPr="00394D02">
              <w:rPr>
                <w:rFonts w:ascii="Cambria" w:hAnsi="Cambria"/>
                <w:sz w:val="20"/>
              </w:rPr>
              <w:t>pogarantinę</w:t>
            </w:r>
            <w:proofErr w:type="spellEnd"/>
            <w:r w:rsidR="00EC3B3C" w:rsidRPr="00394D02">
              <w:rPr>
                <w:rFonts w:ascii="Cambria" w:hAnsi="Cambria"/>
                <w:sz w:val="20"/>
              </w:rPr>
              <w:t xml:space="preserve"> techninę priežiūrą</w:t>
            </w:r>
            <w:r w:rsidR="00796660" w:rsidRPr="00527376">
              <w:rPr>
                <w:rFonts w:ascii="Cambria" w:hAnsi="Cambria"/>
                <w:sz w:val="20"/>
              </w:rPr>
              <w:t xml:space="preserve"> 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083419AE" w14:textId="77777777" w:rsidR="009667C1" w:rsidRDefault="00A10867" w:rsidP="009667C1">
            <w:pPr>
              <w:jc w:val="both"/>
              <w:rPr>
                <w:rFonts w:ascii="Cambria" w:hAnsi="Cambria"/>
                <w:kern w:val="2"/>
                <w:sz w:val="20"/>
              </w:rPr>
            </w:pPr>
            <w:r w:rsidRPr="0088592B">
              <w:rPr>
                <w:rFonts w:ascii="Cambria" w:hAnsi="Cambria"/>
                <w:kern w:val="2"/>
                <w:sz w:val="20"/>
              </w:rPr>
              <w:t xml:space="preserve">Kartu su Prekėmis pateikiami šie dokumentai: </w:t>
            </w:r>
          </w:p>
          <w:p w14:paraId="148F883D" w14:textId="6BB2B21F" w:rsidR="009667C1" w:rsidRDefault="009667C1" w:rsidP="009667C1">
            <w:pPr>
              <w:jc w:val="both"/>
              <w:rPr>
                <w:rFonts w:ascii="Cambria" w:hAnsi="Cambria"/>
                <w:kern w:val="2"/>
                <w:sz w:val="20"/>
              </w:rPr>
            </w:pPr>
            <w:r>
              <w:rPr>
                <w:rFonts w:ascii="Cambria" w:hAnsi="Cambria"/>
                <w:kern w:val="2"/>
                <w:sz w:val="20"/>
              </w:rPr>
              <w:t>Pirkimo daliai Nr. 1:</w:t>
            </w:r>
          </w:p>
          <w:p w14:paraId="41685084" w14:textId="7138B414" w:rsidR="009667C1" w:rsidRDefault="009667C1" w:rsidP="009667C1">
            <w:pPr>
              <w:jc w:val="both"/>
              <w:rPr>
                <w:rFonts w:ascii="Cambria" w:hAnsi="Cambria"/>
                <w:kern w:val="2"/>
                <w:sz w:val="20"/>
              </w:rPr>
            </w:pPr>
            <w:r>
              <w:rPr>
                <w:rFonts w:ascii="Cambria" w:hAnsi="Cambria"/>
                <w:kern w:val="2"/>
                <w:sz w:val="20"/>
              </w:rPr>
              <w:t xml:space="preserve">(i) </w:t>
            </w:r>
            <w:r w:rsidRPr="0088592B">
              <w:rPr>
                <w:rFonts w:ascii="Cambria" w:hAnsi="Cambria"/>
                <w:kern w:val="2"/>
                <w:sz w:val="20"/>
              </w:rPr>
              <w:t>naudojimo instr</w:t>
            </w:r>
            <w:r>
              <w:rPr>
                <w:rFonts w:ascii="Cambria" w:hAnsi="Cambria"/>
                <w:kern w:val="2"/>
                <w:sz w:val="20"/>
              </w:rPr>
              <w:t>ukcija lietuvių ir anglų kalba</w:t>
            </w:r>
            <w:r>
              <w:rPr>
                <w:rFonts w:ascii="Cambria" w:hAnsi="Cambria"/>
                <w:kern w:val="2"/>
                <w:sz w:val="20"/>
              </w:rPr>
              <w:t>;</w:t>
            </w:r>
          </w:p>
          <w:p w14:paraId="27614EA4" w14:textId="27BA909F" w:rsidR="009667C1" w:rsidRDefault="009667C1" w:rsidP="009667C1">
            <w:pPr>
              <w:jc w:val="both"/>
              <w:rPr>
                <w:rFonts w:ascii="Cambria" w:hAnsi="Cambria"/>
                <w:kern w:val="2"/>
                <w:sz w:val="20"/>
              </w:rPr>
            </w:pPr>
            <w:r>
              <w:rPr>
                <w:rFonts w:ascii="Cambria" w:hAnsi="Cambria"/>
                <w:kern w:val="2"/>
                <w:sz w:val="20"/>
              </w:rPr>
              <w:t>(ii) Techninis aprašymas lietuvių arba anglų kalba;</w:t>
            </w:r>
          </w:p>
          <w:p w14:paraId="3B4AE5C6" w14:textId="7D5ED38E" w:rsidR="009667C1" w:rsidRDefault="009667C1" w:rsidP="009667C1">
            <w:pPr>
              <w:jc w:val="both"/>
              <w:rPr>
                <w:rFonts w:ascii="Cambria" w:hAnsi="Cambria"/>
                <w:kern w:val="2"/>
                <w:sz w:val="20"/>
              </w:rPr>
            </w:pPr>
            <w:r>
              <w:rPr>
                <w:rFonts w:ascii="Cambria" w:hAnsi="Cambria"/>
                <w:kern w:val="2"/>
                <w:sz w:val="20"/>
              </w:rPr>
              <w:t xml:space="preserve">(iii) </w:t>
            </w:r>
            <w:r w:rsidRPr="0088592B">
              <w:rPr>
                <w:rFonts w:ascii="Cambria" w:hAnsi="Cambria"/>
                <w:kern w:val="2"/>
                <w:sz w:val="20"/>
              </w:rPr>
              <w:t xml:space="preserve">Prekių perdavimo-priėmimo aktas arba lygiavertis dokumentas. </w:t>
            </w:r>
          </w:p>
          <w:p w14:paraId="46791AF2" w14:textId="729D3608" w:rsidR="009667C1" w:rsidRDefault="009667C1" w:rsidP="009667C1">
            <w:pPr>
              <w:jc w:val="both"/>
              <w:rPr>
                <w:rFonts w:ascii="Cambria" w:hAnsi="Cambria"/>
                <w:kern w:val="2"/>
                <w:sz w:val="20"/>
              </w:rPr>
            </w:pPr>
            <w:r>
              <w:rPr>
                <w:rFonts w:ascii="Cambria" w:hAnsi="Cambria"/>
                <w:kern w:val="2"/>
                <w:sz w:val="20"/>
              </w:rPr>
              <w:t xml:space="preserve">Pirkimo daliai Nr. </w:t>
            </w:r>
            <w:r>
              <w:rPr>
                <w:rFonts w:ascii="Cambria" w:hAnsi="Cambria"/>
                <w:kern w:val="2"/>
                <w:sz w:val="20"/>
              </w:rPr>
              <w:t>2</w:t>
            </w:r>
            <w:r>
              <w:rPr>
                <w:rFonts w:ascii="Cambria" w:hAnsi="Cambria"/>
                <w:kern w:val="2"/>
                <w:sz w:val="20"/>
              </w:rPr>
              <w:t>:</w:t>
            </w:r>
          </w:p>
          <w:p w14:paraId="48AD18B8" w14:textId="77777777" w:rsidR="009667C1" w:rsidRDefault="00527376" w:rsidP="009667C1">
            <w:pPr>
              <w:jc w:val="both"/>
              <w:rPr>
                <w:rFonts w:ascii="Cambria" w:hAnsi="Cambria"/>
                <w:kern w:val="2"/>
                <w:sz w:val="20"/>
              </w:rPr>
            </w:pPr>
            <w:r>
              <w:rPr>
                <w:rFonts w:ascii="Cambria" w:hAnsi="Cambria"/>
                <w:kern w:val="2"/>
                <w:sz w:val="20"/>
              </w:rPr>
              <w:t xml:space="preserve">(i) </w:t>
            </w:r>
            <w:r w:rsidR="00846860" w:rsidRPr="0088592B">
              <w:rPr>
                <w:rFonts w:ascii="Cambria" w:hAnsi="Cambria"/>
                <w:kern w:val="2"/>
                <w:sz w:val="20"/>
              </w:rPr>
              <w:t>naudojimo instr</w:t>
            </w:r>
            <w:r>
              <w:rPr>
                <w:rFonts w:ascii="Cambria" w:hAnsi="Cambria"/>
                <w:kern w:val="2"/>
                <w:sz w:val="20"/>
              </w:rPr>
              <w:t>ukcija lietuvių ir anglų kalba</w:t>
            </w:r>
            <w:r w:rsidR="009667C1">
              <w:rPr>
                <w:rFonts w:ascii="Cambria" w:hAnsi="Cambria"/>
                <w:kern w:val="2"/>
                <w:sz w:val="20"/>
              </w:rPr>
              <w:t xml:space="preserve">; </w:t>
            </w:r>
          </w:p>
          <w:p w14:paraId="3DFF2268" w14:textId="77777777" w:rsidR="009667C1" w:rsidRDefault="00527376" w:rsidP="009667C1">
            <w:pPr>
              <w:jc w:val="both"/>
              <w:rPr>
                <w:rFonts w:ascii="Cambria" w:hAnsi="Cambria"/>
                <w:kern w:val="2"/>
                <w:sz w:val="20"/>
              </w:rPr>
            </w:pPr>
            <w:r>
              <w:rPr>
                <w:rFonts w:ascii="Cambria" w:hAnsi="Cambria"/>
                <w:kern w:val="2"/>
                <w:sz w:val="20"/>
              </w:rPr>
              <w:t xml:space="preserve">(ii) </w:t>
            </w:r>
            <w:r w:rsidR="00846860" w:rsidRPr="0088592B">
              <w:rPr>
                <w:rFonts w:ascii="Cambria" w:hAnsi="Cambria"/>
                <w:kern w:val="2"/>
                <w:sz w:val="20"/>
              </w:rPr>
              <w:t>serviso dokumentacija lietuvių arba anglų kalba</w:t>
            </w:r>
            <w:r w:rsidR="009667C1">
              <w:rPr>
                <w:rFonts w:ascii="Cambria" w:hAnsi="Cambria"/>
                <w:kern w:val="2"/>
                <w:sz w:val="20"/>
              </w:rPr>
              <w:t>;</w:t>
            </w:r>
            <w:r>
              <w:rPr>
                <w:rFonts w:ascii="Cambria" w:hAnsi="Cambria"/>
                <w:kern w:val="2"/>
                <w:sz w:val="20"/>
              </w:rPr>
              <w:t xml:space="preserve"> </w:t>
            </w:r>
          </w:p>
          <w:p w14:paraId="53B21A2F" w14:textId="7FD7CAE4" w:rsidR="0088592B" w:rsidRDefault="00527376" w:rsidP="009667C1">
            <w:pPr>
              <w:jc w:val="both"/>
              <w:rPr>
                <w:rFonts w:ascii="Cambria" w:hAnsi="Cambria"/>
                <w:kern w:val="2"/>
                <w:sz w:val="20"/>
              </w:rPr>
            </w:pPr>
            <w:r>
              <w:rPr>
                <w:rFonts w:ascii="Cambria" w:hAnsi="Cambria"/>
                <w:kern w:val="2"/>
                <w:sz w:val="20"/>
              </w:rPr>
              <w:t xml:space="preserve">(iii) </w:t>
            </w:r>
            <w:r w:rsidR="003C72A1" w:rsidRPr="0088592B">
              <w:rPr>
                <w:rFonts w:ascii="Cambria" w:hAnsi="Cambria"/>
                <w:kern w:val="2"/>
                <w:sz w:val="20"/>
              </w:rPr>
              <w:t>Prekių perdavimo-priėmimo aktas arba lygiavertis dokumentas.</w:t>
            </w:r>
            <w:r w:rsidR="00A10867" w:rsidRPr="0088592B">
              <w:rPr>
                <w:rFonts w:ascii="Cambria" w:hAnsi="Cambria"/>
                <w:kern w:val="2"/>
                <w:sz w:val="20"/>
              </w:rPr>
              <w:t xml:space="preserve"> </w:t>
            </w:r>
          </w:p>
          <w:p w14:paraId="39E6DF21" w14:textId="77777777" w:rsidR="009667C1" w:rsidRPr="0088592B" w:rsidRDefault="009667C1" w:rsidP="009667C1">
            <w:pPr>
              <w:jc w:val="both"/>
              <w:rPr>
                <w:rFonts w:ascii="Cambria" w:hAnsi="Cambria"/>
                <w:kern w:val="2"/>
                <w:sz w:val="20"/>
              </w:rPr>
            </w:pP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 xml:space="preserve">Sutarties kainos / įkainių peržiūra dėl kitų </w:t>
            </w:r>
            <w:r w:rsidRPr="0088592B">
              <w:rPr>
                <w:rFonts w:ascii="Cambria" w:hAnsi="Cambria"/>
                <w:b/>
                <w:bCs/>
                <w:kern w:val="2"/>
                <w:sz w:val="20"/>
              </w:rPr>
              <w:lastRenderedPageBreak/>
              <w:t>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lastRenderedPageBreak/>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1FE8C6E1" w:rsidR="003F5220" w:rsidRPr="00144F4A" w:rsidRDefault="00A10867" w:rsidP="005F1200">
            <w:pPr>
              <w:pStyle w:val="ListParagraph"/>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5F1200">
              <w:rPr>
                <w:rFonts w:ascii="Cambria" w:eastAsia="Times New Roman" w:hAnsi="Cambria" w:cs="Times New Roman"/>
                <w:sz w:val="20"/>
                <w:szCs w:val="20"/>
                <w:lang w:val="lt-LT"/>
              </w:rPr>
              <w:t>Sutarties 1 priede</w:t>
            </w:r>
            <w:r w:rsidR="00144F4A">
              <w:rPr>
                <w:rFonts w:ascii="Cambria" w:eastAsia="Times New Roman" w:hAnsi="Cambria" w:cs="Times New Roman"/>
                <w:sz w:val="20"/>
                <w:szCs w:val="20"/>
                <w:lang w:val="lt-LT"/>
              </w:rPr>
              <w:t xml:space="preserve">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144F4A" w:rsidRPr="007D12A6">
              <w:rPr>
                <w:rFonts w:ascii="Cambria" w:eastAsia="Times New Roman" w:hAnsi="Cambria" w:cs="Times New Roman"/>
                <w:sz w:val="20"/>
                <w:szCs w:val="20"/>
                <w:lang w:val="lt-LT"/>
              </w:rPr>
              <w:t>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40226D38" w14:textId="596B148C" w:rsidR="005F1200" w:rsidRDefault="005F1200" w:rsidP="00F63E99">
            <w:pPr>
              <w:shd w:val="clear" w:color="auto" w:fill="FFFFFF" w:themeFill="background1"/>
              <w:jc w:val="both"/>
              <w:rPr>
                <w:rFonts w:ascii="Cambria" w:hAnsi="Cambria"/>
                <w:kern w:val="2"/>
                <w:sz w:val="20"/>
              </w:rPr>
            </w:pPr>
            <w:r>
              <w:rPr>
                <w:rFonts w:ascii="Cambria" w:hAnsi="Cambria"/>
                <w:kern w:val="2"/>
                <w:sz w:val="20"/>
              </w:rPr>
              <w:t>Garantiniai įsipareigojimai pirkimo daliai Nr. 1:</w:t>
            </w:r>
          </w:p>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1C705D80" w14:textId="77777777" w:rsidR="00FF4E36"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p w14:paraId="1DBFBC10" w14:textId="513C727B" w:rsidR="005F1200" w:rsidRDefault="005F1200" w:rsidP="005F1200">
            <w:pPr>
              <w:shd w:val="clear" w:color="auto" w:fill="FFFFFF" w:themeFill="background1"/>
              <w:jc w:val="both"/>
              <w:rPr>
                <w:rFonts w:ascii="Cambria" w:hAnsi="Cambria"/>
                <w:kern w:val="2"/>
                <w:sz w:val="20"/>
              </w:rPr>
            </w:pPr>
            <w:r>
              <w:rPr>
                <w:rFonts w:ascii="Cambria" w:hAnsi="Cambria"/>
                <w:kern w:val="2"/>
                <w:sz w:val="20"/>
              </w:rPr>
              <w:t xml:space="preserve">Garantiniai įsipareigojimai pirkimo daliai Nr. </w:t>
            </w:r>
            <w:r>
              <w:rPr>
                <w:rFonts w:ascii="Cambria" w:hAnsi="Cambria"/>
                <w:kern w:val="2"/>
                <w:sz w:val="20"/>
              </w:rPr>
              <w:t>2</w:t>
            </w:r>
            <w:r>
              <w:rPr>
                <w:rFonts w:ascii="Cambria" w:hAnsi="Cambria"/>
                <w:kern w:val="2"/>
                <w:sz w:val="20"/>
              </w:rPr>
              <w:t>:</w:t>
            </w:r>
          </w:p>
          <w:p w14:paraId="7F305FC3" w14:textId="30395D24" w:rsidR="005F1200" w:rsidRPr="005F1200" w:rsidRDefault="005F1200" w:rsidP="005F1200">
            <w:pPr>
              <w:shd w:val="clear" w:color="auto" w:fill="FFFFFF" w:themeFill="background1"/>
              <w:jc w:val="both"/>
              <w:rPr>
                <w:rFonts w:ascii="Cambria" w:hAnsi="Cambria"/>
                <w:kern w:val="2"/>
                <w:sz w:val="20"/>
              </w:rPr>
            </w:pPr>
            <w:r w:rsidRPr="005F1200">
              <w:rPr>
                <w:rFonts w:ascii="Cambria" w:hAnsi="Cambria"/>
                <w:noProof/>
                <w:color w:val="000000" w:themeColor="text1"/>
                <w:sz w:val="20"/>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Specialisto atvykimo gedimų šalinimui laikas – ne vėliau kaip per 24 val. nuo iškvietimo gavimo.</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rsidP="005F1200">
            <w:pPr>
              <w:jc w:val="both"/>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718E869B"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5F1200">
              <w:rPr>
                <w:rFonts w:ascii="Cambria" w:hAnsi="Cambria"/>
                <w:kern w:val="2"/>
                <w:sz w:val="20"/>
              </w:rPr>
              <w:t>30 (tris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lastRenderedPageBreak/>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w:t>
            </w:r>
            <w:r w:rsidRPr="00386061">
              <w:rPr>
                <w:rFonts w:ascii="Cambria" w:hAnsi="Cambria"/>
                <w:kern w:val="2"/>
                <w:sz w:val="20"/>
              </w:rPr>
              <w:lastRenderedPageBreak/>
              <w:t>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tbl>
      <w:tblPr>
        <w:tblW w:w="10251" w:type="dxa"/>
        <w:tblInd w:w="-289" w:type="dxa"/>
        <w:tblLayout w:type="fixed"/>
        <w:tblLook w:val="04A0" w:firstRow="1" w:lastRow="0" w:firstColumn="1" w:lastColumn="0" w:noHBand="0" w:noVBand="1"/>
      </w:tblPr>
      <w:tblGrid>
        <w:gridCol w:w="1099"/>
        <w:gridCol w:w="2304"/>
        <w:gridCol w:w="2126"/>
        <w:gridCol w:w="851"/>
        <w:gridCol w:w="850"/>
        <w:gridCol w:w="992"/>
        <w:gridCol w:w="993"/>
        <w:gridCol w:w="1036"/>
      </w:tblGrid>
      <w:tr w:rsidR="005F1200" w:rsidRPr="005F1200" w14:paraId="49546960" w14:textId="77777777" w:rsidTr="005F1200">
        <w:trPr>
          <w:trHeight w:val="662"/>
        </w:trPr>
        <w:tc>
          <w:tcPr>
            <w:tcW w:w="10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073AF2" w14:textId="77777777" w:rsidR="005F1200" w:rsidRPr="005F1200" w:rsidRDefault="005F1200" w:rsidP="005F1200">
            <w:pPr>
              <w:jc w:val="center"/>
              <w:rPr>
                <w:rFonts w:ascii="Cambria" w:hAnsi="Cambria" w:cs="Calibri"/>
                <w:b/>
                <w:bCs/>
                <w:sz w:val="20"/>
                <w:lang w:val="en-US"/>
              </w:rPr>
            </w:pPr>
            <w:proofErr w:type="spellStart"/>
            <w:r w:rsidRPr="005F1200">
              <w:rPr>
                <w:rFonts w:ascii="Cambria" w:hAnsi="Cambria" w:cs="Calibri"/>
                <w:b/>
                <w:bCs/>
                <w:sz w:val="20"/>
                <w:lang w:val="en-US"/>
              </w:rPr>
              <w:t>Pirkimo</w:t>
            </w:r>
            <w:proofErr w:type="spellEnd"/>
            <w:r w:rsidRPr="005F1200">
              <w:rPr>
                <w:rFonts w:ascii="Cambria" w:hAnsi="Cambria" w:cs="Calibri"/>
                <w:b/>
                <w:bCs/>
                <w:sz w:val="20"/>
                <w:lang w:val="en-US"/>
              </w:rPr>
              <w:t xml:space="preserve"> </w:t>
            </w:r>
            <w:proofErr w:type="spellStart"/>
            <w:r w:rsidRPr="005F1200">
              <w:rPr>
                <w:rFonts w:ascii="Cambria" w:hAnsi="Cambria" w:cs="Calibri"/>
                <w:b/>
                <w:bCs/>
                <w:sz w:val="20"/>
                <w:lang w:val="en-US"/>
              </w:rPr>
              <w:t>dalies</w:t>
            </w:r>
            <w:proofErr w:type="spellEnd"/>
            <w:r w:rsidRPr="005F1200">
              <w:rPr>
                <w:rFonts w:ascii="Cambria" w:hAnsi="Cambria" w:cs="Calibri"/>
                <w:b/>
                <w:bCs/>
                <w:sz w:val="20"/>
                <w:lang w:val="en-US"/>
              </w:rPr>
              <w:t xml:space="preserve"> </w:t>
            </w:r>
            <w:proofErr w:type="spellStart"/>
            <w:r w:rsidRPr="005F1200">
              <w:rPr>
                <w:rFonts w:ascii="Cambria" w:hAnsi="Cambria" w:cs="Calibri"/>
                <w:b/>
                <w:bCs/>
                <w:sz w:val="20"/>
                <w:lang w:val="en-US"/>
              </w:rPr>
              <w:t>Nr</w:t>
            </w:r>
            <w:proofErr w:type="spellEnd"/>
            <w:r w:rsidRPr="005F1200">
              <w:rPr>
                <w:rFonts w:ascii="Cambria" w:hAnsi="Cambria" w:cs="Calibri"/>
                <w:b/>
                <w:bCs/>
                <w:sz w:val="20"/>
                <w:lang w:val="en-US"/>
              </w:rPr>
              <w:t>.</w:t>
            </w:r>
          </w:p>
        </w:tc>
        <w:tc>
          <w:tcPr>
            <w:tcW w:w="2304" w:type="dxa"/>
            <w:tcBorders>
              <w:top w:val="single" w:sz="4" w:space="0" w:color="auto"/>
              <w:left w:val="nil"/>
              <w:bottom w:val="single" w:sz="4" w:space="0" w:color="auto"/>
              <w:right w:val="single" w:sz="4" w:space="0" w:color="auto"/>
            </w:tcBorders>
            <w:shd w:val="clear" w:color="000000" w:fill="FFFFFF"/>
            <w:vAlign w:val="center"/>
            <w:hideMark/>
          </w:tcPr>
          <w:p w14:paraId="0F6D56A5" w14:textId="77777777" w:rsidR="005F1200" w:rsidRPr="005F1200" w:rsidRDefault="005F1200" w:rsidP="005F1200">
            <w:pPr>
              <w:jc w:val="center"/>
              <w:rPr>
                <w:rFonts w:ascii="Cambria" w:hAnsi="Cambria" w:cs="Calibri"/>
                <w:b/>
                <w:bCs/>
                <w:sz w:val="20"/>
                <w:lang w:val="en-US"/>
              </w:rPr>
            </w:pPr>
            <w:proofErr w:type="spellStart"/>
            <w:r w:rsidRPr="005F1200">
              <w:rPr>
                <w:rFonts w:ascii="Cambria" w:hAnsi="Cambria" w:cs="Calibri"/>
                <w:b/>
                <w:bCs/>
                <w:sz w:val="20"/>
                <w:lang w:val="en-US"/>
              </w:rPr>
              <w:t>Pavadinimas</w:t>
            </w:r>
            <w:proofErr w:type="spellEnd"/>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0A1ADD0" w14:textId="77777777" w:rsidR="005F1200" w:rsidRPr="005F1200" w:rsidRDefault="005F1200" w:rsidP="005F1200">
            <w:pPr>
              <w:jc w:val="center"/>
              <w:rPr>
                <w:rFonts w:ascii="Cambria" w:hAnsi="Cambria" w:cs="Calibri"/>
                <w:b/>
                <w:bCs/>
                <w:sz w:val="20"/>
                <w:lang w:val="en-US"/>
              </w:rPr>
            </w:pPr>
            <w:proofErr w:type="spellStart"/>
            <w:r w:rsidRPr="005F1200">
              <w:rPr>
                <w:rFonts w:ascii="Cambria" w:hAnsi="Cambria" w:cs="Calibri"/>
                <w:b/>
                <w:bCs/>
                <w:sz w:val="20"/>
                <w:lang w:val="en-US"/>
              </w:rPr>
              <w:t>Modelis</w:t>
            </w:r>
            <w:proofErr w:type="spellEnd"/>
            <w:r w:rsidRPr="005F1200">
              <w:rPr>
                <w:rFonts w:ascii="Cambria" w:hAnsi="Cambria" w:cs="Calibri"/>
                <w:b/>
                <w:bCs/>
                <w:sz w:val="20"/>
                <w:lang w:val="en-US"/>
              </w:rPr>
              <w:t>/</w:t>
            </w:r>
            <w:proofErr w:type="spellStart"/>
            <w:r w:rsidRPr="005F1200">
              <w:rPr>
                <w:rFonts w:ascii="Cambria" w:hAnsi="Cambria" w:cs="Calibri"/>
                <w:b/>
                <w:bCs/>
                <w:sz w:val="20"/>
                <w:lang w:val="en-US"/>
              </w:rPr>
              <w:t>katalogo</w:t>
            </w:r>
            <w:proofErr w:type="spellEnd"/>
            <w:r w:rsidRPr="005F1200">
              <w:rPr>
                <w:rFonts w:ascii="Cambria" w:hAnsi="Cambria" w:cs="Calibri"/>
                <w:b/>
                <w:bCs/>
                <w:sz w:val="20"/>
                <w:lang w:val="en-US"/>
              </w:rPr>
              <w:t xml:space="preserve"> </w:t>
            </w:r>
            <w:proofErr w:type="spellStart"/>
            <w:r w:rsidRPr="005F1200">
              <w:rPr>
                <w:rFonts w:ascii="Cambria" w:hAnsi="Cambria" w:cs="Calibri"/>
                <w:b/>
                <w:bCs/>
                <w:sz w:val="20"/>
                <w:lang w:val="en-US"/>
              </w:rPr>
              <w:t>numeris</w:t>
            </w:r>
            <w:proofErr w:type="spellEnd"/>
            <w:r w:rsidRPr="005F1200">
              <w:rPr>
                <w:rFonts w:ascii="Cambria" w:hAnsi="Cambria" w:cs="Calibri"/>
                <w:b/>
                <w:bCs/>
                <w:sz w:val="20"/>
                <w:lang w:val="en-US"/>
              </w:rPr>
              <w:t xml:space="preserve">, </w:t>
            </w:r>
            <w:proofErr w:type="spellStart"/>
            <w:r w:rsidRPr="005F1200">
              <w:rPr>
                <w:rFonts w:ascii="Cambria" w:hAnsi="Cambria" w:cs="Calibri"/>
                <w:b/>
                <w:bCs/>
                <w:sz w:val="20"/>
                <w:lang w:val="en-US"/>
              </w:rPr>
              <w:t>gamintojo</w:t>
            </w:r>
            <w:proofErr w:type="spellEnd"/>
            <w:r w:rsidRPr="005F1200">
              <w:rPr>
                <w:rFonts w:ascii="Cambria" w:hAnsi="Cambria" w:cs="Calibri"/>
                <w:b/>
                <w:bCs/>
                <w:sz w:val="20"/>
                <w:lang w:val="en-US"/>
              </w:rPr>
              <w:t xml:space="preserve"> </w:t>
            </w:r>
            <w:proofErr w:type="spellStart"/>
            <w:r w:rsidRPr="005F1200">
              <w:rPr>
                <w:rFonts w:ascii="Cambria" w:hAnsi="Cambria" w:cs="Calibri"/>
                <w:b/>
                <w:bCs/>
                <w:sz w:val="20"/>
                <w:lang w:val="en-US"/>
              </w:rPr>
              <w:t>pavadinimas</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595F569" w14:textId="77777777" w:rsidR="005F1200" w:rsidRPr="005F1200" w:rsidRDefault="005F1200" w:rsidP="005F1200">
            <w:pPr>
              <w:jc w:val="center"/>
              <w:rPr>
                <w:rFonts w:ascii="Cambria" w:hAnsi="Cambria" w:cs="Calibri"/>
                <w:b/>
                <w:bCs/>
                <w:color w:val="000000"/>
                <w:sz w:val="20"/>
                <w:lang w:val="en-US"/>
              </w:rPr>
            </w:pPr>
            <w:proofErr w:type="spellStart"/>
            <w:r w:rsidRPr="005F1200">
              <w:rPr>
                <w:rFonts w:ascii="Cambria" w:hAnsi="Cambria" w:cs="Calibri"/>
                <w:b/>
                <w:bCs/>
                <w:color w:val="000000"/>
                <w:sz w:val="20"/>
                <w:lang w:val="en-US"/>
              </w:rPr>
              <w:t>Mato</w:t>
            </w:r>
            <w:proofErr w:type="spellEnd"/>
            <w:r w:rsidRPr="005F1200">
              <w:rPr>
                <w:rFonts w:ascii="Cambria" w:hAnsi="Cambria" w:cs="Calibri"/>
                <w:b/>
                <w:bCs/>
                <w:color w:val="000000"/>
                <w:sz w:val="20"/>
                <w:lang w:val="en-US"/>
              </w:rPr>
              <w:t xml:space="preserve"> </w:t>
            </w:r>
            <w:proofErr w:type="spellStart"/>
            <w:r w:rsidRPr="005F1200">
              <w:rPr>
                <w:rFonts w:ascii="Cambria" w:hAnsi="Cambria" w:cs="Calibri"/>
                <w:b/>
                <w:bCs/>
                <w:color w:val="000000"/>
                <w:sz w:val="20"/>
                <w:lang w:val="en-US"/>
              </w:rPr>
              <w:t>vnt</w:t>
            </w:r>
            <w:proofErr w:type="spellEnd"/>
            <w:r w:rsidRPr="005F1200">
              <w:rPr>
                <w:rFonts w:ascii="Cambria" w:hAnsi="Cambria" w:cs="Calibri"/>
                <w:b/>
                <w:bCs/>
                <w:color w:val="000000"/>
                <w:sz w:val="20"/>
                <w:lang w:val="en-US"/>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4F45F89" w14:textId="77777777" w:rsidR="005F1200" w:rsidRPr="005F1200" w:rsidRDefault="005F1200" w:rsidP="005F1200">
            <w:pPr>
              <w:jc w:val="center"/>
              <w:rPr>
                <w:rFonts w:ascii="Cambria" w:hAnsi="Cambria" w:cs="Calibri"/>
                <w:b/>
                <w:bCs/>
                <w:sz w:val="20"/>
                <w:lang w:val="en-US"/>
              </w:rPr>
            </w:pPr>
            <w:r w:rsidRPr="005F1200">
              <w:rPr>
                <w:rFonts w:ascii="Cambria" w:hAnsi="Cambria" w:cs="Calibri"/>
                <w:b/>
                <w:bCs/>
                <w:sz w:val="20"/>
                <w:lang w:val="en-US"/>
              </w:rPr>
              <w:t xml:space="preserve"> </w:t>
            </w:r>
            <w:proofErr w:type="spellStart"/>
            <w:r w:rsidRPr="005F1200">
              <w:rPr>
                <w:rFonts w:ascii="Cambria" w:hAnsi="Cambria" w:cs="Calibri"/>
                <w:b/>
                <w:bCs/>
                <w:sz w:val="20"/>
                <w:lang w:val="en-US"/>
              </w:rPr>
              <w:t>Kiekis</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01F2EC" w14:textId="77777777" w:rsidR="005F1200" w:rsidRPr="005F1200" w:rsidRDefault="005F1200" w:rsidP="005F1200">
            <w:pPr>
              <w:jc w:val="center"/>
              <w:rPr>
                <w:rFonts w:ascii="Cambria" w:hAnsi="Cambria" w:cs="Calibri"/>
                <w:b/>
                <w:bCs/>
                <w:sz w:val="20"/>
                <w:lang w:val="en-US"/>
              </w:rPr>
            </w:pPr>
            <w:proofErr w:type="spellStart"/>
            <w:r w:rsidRPr="005F1200">
              <w:rPr>
                <w:rFonts w:ascii="Cambria" w:hAnsi="Cambria" w:cs="Calibri"/>
                <w:b/>
                <w:bCs/>
                <w:sz w:val="20"/>
                <w:lang w:val="en-US"/>
              </w:rPr>
              <w:t>Vieneto</w:t>
            </w:r>
            <w:proofErr w:type="spellEnd"/>
            <w:r w:rsidRPr="005F1200">
              <w:rPr>
                <w:rFonts w:ascii="Cambria" w:hAnsi="Cambria" w:cs="Calibri"/>
                <w:b/>
                <w:bCs/>
                <w:sz w:val="20"/>
                <w:lang w:val="en-US"/>
              </w:rPr>
              <w:t xml:space="preserve"> </w:t>
            </w:r>
            <w:proofErr w:type="spellStart"/>
            <w:r w:rsidRPr="005F1200">
              <w:rPr>
                <w:rFonts w:ascii="Cambria" w:hAnsi="Cambria" w:cs="Calibri"/>
                <w:b/>
                <w:bCs/>
                <w:sz w:val="20"/>
                <w:lang w:val="en-US"/>
              </w:rPr>
              <w:t>kaina</w:t>
            </w:r>
            <w:proofErr w:type="spellEnd"/>
            <w:r w:rsidRPr="005F1200">
              <w:rPr>
                <w:rFonts w:ascii="Cambria" w:hAnsi="Cambria" w:cs="Calibri"/>
                <w:b/>
                <w:bCs/>
                <w:sz w:val="20"/>
                <w:lang w:val="en-US"/>
              </w:rPr>
              <w:t xml:space="preserve"> </w:t>
            </w:r>
            <w:proofErr w:type="spellStart"/>
            <w:r w:rsidRPr="005F1200">
              <w:rPr>
                <w:rFonts w:ascii="Cambria" w:hAnsi="Cambria" w:cs="Calibri"/>
                <w:b/>
                <w:bCs/>
                <w:sz w:val="20"/>
                <w:lang w:val="en-US"/>
              </w:rPr>
              <w:t>Eur</w:t>
            </w:r>
            <w:proofErr w:type="spellEnd"/>
            <w:r w:rsidRPr="005F1200">
              <w:rPr>
                <w:rFonts w:ascii="Cambria" w:hAnsi="Cambria" w:cs="Calibri"/>
                <w:b/>
                <w:bCs/>
                <w:sz w:val="20"/>
                <w:lang w:val="en-US"/>
              </w:rPr>
              <w:br/>
              <w:t>(be PVM)</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BD10DA4" w14:textId="77777777" w:rsidR="005F1200" w:rsidRPr="005F1200" w:rsidRDefault="005F1200" w:rsidP="005F1200">
            <w:pPr>
              <w:jc w:val="center"/>
              <w:rPr>
                <w:rFonts w:ascii="Cambria" w:hAnsi="Cambria" w:cs="Calibri"/>
                <w:b/>
                <w:bCs/>
                <w:sz w:val="20"/>
                <w:lang w:val="en-US"/>
              </w:rPr>
            </w:pPr>
            <w:proofErr w:type="spellStart"/>
            <w:r w:rsidRPr="005F1200">
              <w:rPr>
                <w:rFonts w:ascii="Cambria" w:hAnsi="Cambria" w:cs="Calibri"/>
                <w:b/>
                <w:bCs/>
                <w:sz w:val="20"/>
                <w:lang w:val="en-US"/>
              </w:rPr>
              <w:t>Kaina</w:t>
            </w:r>
            <w:proofErr w:type="spellEnd"/>
            <w:r w:rsidRPr="005F1200">
              <w:rPr>
                <w:rFonts w:ascii="Cambria" w:hAnsi="Cambria" w:cs="Calibri"/>
                <w:b/>
                <w:bCs/>
                <w:sz w:val="20"/>
                <w:lang w:val="en-US"/>
              </w:rPr>
              <w:t xml:space="preserve"> </w:t>
            </w:r>
            <w:proofErr w:type="spellStart"/>
            <w:r w:rsidRPr="005F1200">
              <w:rPr>
                <w:rFonts w:ascii="Cambria" w:hAnsi="Cambria" w:cs="Calibri"/>
                <w:b/>
                <w:bCs/>
                <w:sz w:val="20"/>
                <w:lang w:val="en-US"/>
              </w:rPr>
              <w:t>viso</w:t>
            </w:r>
            <w:proofErr w:type="spellEnd"/>
            <w:r w:rsidRPr="005F1200">
              <w:rPr>
                <w:rFonts w:ascii="Cambria" w:hAnsi="Cambria" w:cs="Calibri"/>
                <w:b/>
                <w:bCs/>
                <w:sz w:val="20"/>
                <w:lang w:val="en-US"/>
              </w:rPr>
              <w:t xml:space="preserve">    </w:t>
            </w:r>
            <w:proofErr w:type="spellStart"/>
            <w:r w:rsidRPr="005F1200">
              <w:rPr>
                <w:rFonts w:ascii="Cambria" w:hAnsi="Cambria" w:cs="Calibri"/>
                <w:b/>
                <w:bCs/>
                <w:sz w:val="20"/>
                <w:lang w:val="en-US"/>
              </w:rPr>
              <w:t>Eur</w:t>
            </w:r>
            <w:proofErr w:type="spellEnd"/>
            <w:r w:rsidRPr="005F1200">
              <w:rPr>
                <w:rFonts w:ascii="Cambria" w:hAnsi="Cambria" w:cs="Calibri"/>
                <w:b/>
                <w:bCs/>
                <w:sz w:val="20"/>
                <w:lang w:val="en-US"/>
              </w:rPr>
              <w:t xml:space="preserve"> </w:t>
            </w:r>
            <w:r w:rsidRPr="005F1200">
              <w:rPr>
                <w:rFonts w:ascii="Cambria" w:hAnsi="Cambria" w:cs="Calibri"/>
                <w:b/>
                <w:bCs/>
                <w:sz w:val="20"/>
                <w:lang w:val="en-US"/>
              </w:rPr>
              <w:br/>
              <w:t>(be PVM)</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1E05387A" w14:textId="77777777" w:rsidR="005F1200" w:rsidRPr="005F1200" w:rsidRDefault="005F1200" w:rsidP="005F1200">
            <w:pPr>
              <w:jc w:val="center"/>
              <w:rPr>
                <w:rFonts w:ascii="Cambria" w:hAnsi="Cambria" w:cs="Calibri"/>
                <w:b/>
                <w:bCs/>
                <w:sz w:val="20"/>
                <w:lang w:val="en-US"/>
              </w:rPr>
            </w:pPr>
            <w:proofErr w:type="spellStart"/>
            <w:r w:rsidRPr="005F1200">
              <w:rPr>
                <w:rFonts w:ascii="Cambria" w:hAnsi="Cambria" w:cs="Calibri"/>
                <w:b/>
                <w:bCs/>
                <w:sz w:val="20"/>
                <w:lang w:val="en-US"/>
              </w:rPr>
              <w:t>Kaina</w:t>
            </w:r>
            <w:proofErr w:type="spellEnd"/>
            <w:r w:rsidRPr="005F1200">
              <w:rPr>
                <w:rFonts w:ascii="Cambria" w:hAnsi="Cambria" w:cs="Calibri"/>
                <w:b/>
                <w:bCs/>
                <w:sz w:val="20"/>
                <w:lang w:val="en-US"/>
              </w:rPr>
              <w:t xml:space="preserve"> </w:t>
            </w:r>
            <w:proofErr w:type="spellStart"/>
            <w:r w:rsidRPr="005F1200">
              <w:rPr>
                <w:rFonts w:ascii="Cambria" w:hAnsi="Cambria" w:cs="Calibri"/>
                <w:b/>
                <w:bCs/>
                <w:sz w:val="20"/>
                <w:lang w:val="en-US"/>
              </w:rPr>
              <w:t>viso</w:t>
            </w:r>
            <w:proofErr w:type="spellEnd"/>
            <w:r w:rsidRPr="005F1200">
              <w:rPr>
                <w:rFonts w:ascii="Cambria" w:hAnsi="Cambria" w:cs="Calibri"/>
                <w:b/>
                <w:bCs/>
                <w:sz w:val="20"/>
                <w:lang w:val="en-US"/>
              </w:rPr>
              <w:t xml:space="preserve">    </w:t>
            </w:r>
            <w:proofErr w:type="spellStart"/>
            <w:r w:rsidRPr="005F1200">
              <w:rPr>
                <w:rFonts w:ascii="Cambria" w:hAnsi="Cambria" w:cs="Calibri"/>
                <w:b/>
                <w:bCs/>
                <w:sz w:val="20"/>
                <w:lang w:val="en-US"/>
              </w:rPr>
              <w:t>Eur</w:t>
            </w:r>
            <w:proofErr w:type="spellEnd"/>
            <w:r w:rsidRPr="005F1200">
              <w:rPr>
                <w:rFonts w:ascii="Cambria" w:hAnsi="Cambria" w:cs="Calibri"/>
                <w:b/>
                <w:bCs/>
                <w:sz w:val="20"/>
                <w:lang w:val="en-US"/>
              </w:rPr>
              <w:t xml:space="preserve"> </w:t>
            </w:r>
            <w:r w:rsidRPr="005F1200">
              <w:rPr>
                <w:rFonts w:ascii="Cambria" w:hAnsi="Cambria" w:cs="Calibri"/>
                <w:b/>
                <w:bCs/>
                <w:sz w:val="20"/>
                <w:lang w:val="en-US"/>
              </w:rPr>
              <w:br/>
              <w:t>(</w:t>
            </w:r>
            <w:proofErr w:type="spellStart"/>
            <w:r w:rsidRPr="005F1200">
              <w:rPr>
                <w:rFonts w:ascii="Cambria" w:hAnsi="Cambria" w:cs="Calibri"/>
                <w:b/>
                <w:bCs/>
                <w:sz w:val="20"/>
                <w:lang w:val="en-US"/>
              </w:rPr>
              <w:t>su</w:t>
            </w:r>
            <w:proofErr w:type="spellEnd"/>
            <w:r w:rsidRPr="005F1200">
              <w:rPr>
                <w:rFonts w:ascii="Cambria" w:hAnsi="Cambria" w:cs="Calibri"/>
                <w:b/>
                <w:bCs/>
                <w:sz w:val="20"/>
                <w:lang w:val="en-US"/>
              </w:rPr>
              <w:t xml:space="preserve"> PVM)</w:t>
            </w:r>
          </w:p>
        </w:tc>
      </w:tr>
      <w:tr w:rsidR="005F1200" w:rsidRPr="005F1200" w14:paraId="4AB73F92" w14:textId="77777777" w:rsidTr="005F1200">
        <w:trPr>
          <w:trHeight w:val="419"/>
        </w:trPr>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B6589" w14:textId="77777777" w:rsidR="005F1200" w:rsidRPr="005F1200" w:rsidRDefault="005F1200" w:rsidP="005F1200">
            <w:pPr>
              <w:jc w:val="center"/>
              <w:rPr>
                <w:rFonts w:ascii="Cambria" w:hAnsi="Cambria" w:cs="Calibri"/>
                <w:color w:val="000000"/>
                <w:sz w:val="20"/>
                <w:lang w:val="en-US"/>
              </w:rPr>
            </w:pPr>
            <w:r w:rsidRPr="005F1200">
              <w:rPr>
                <w:rFonts w:ascii="Cambria" w:hAnsi="Cambria" w:cs="Calibri"/>
                <w:color w:val="000000"/>
                <w:sz w:val="20"/>
                <w:lang w:val="en-US"/>
              </w:rPr>
              <w:t>1</w:t>
            </w:r>
          </w:p>
        </w:tc>
        <w:tc>
          <w:tcPr>
            <w:tcW w:w="2304" w:type="dxa"/>
            <w:tcBorders>
              <w:top w:val="single" w:sz="4" w:space="0" w:color="auto"/>
              <w:left w:val="nil"/>
              <w:bottom w:val="single" w:sz="4" w:space="0" w:color="auto"/>
              <w:right w:val="nil"/>
            </w:tcBorders>
            <w:shd w:val="clear" w:color="auto" w:fill="auto"/>
            <w:vAlign w:val="bottom"/>
            <w:hideMark/>
          </w:tcPr>
          <w:p w14:paraId="3B53148F" w14:textId="77777777" w:rsidR="005F1200" w:rsidRPr="005F1200" w:rsidRDefault="005F1200" w:rsidP="005F1200">
            <w:pPr>
              <w:rPr>
                <w:rFonts w:ascii="Cambria" w:hAnsi="Cambria" w:cs="Calibri"/>
                <w:color w:val="000000"/>
                <w:sz w:val="20"/>
                <w:lang w:val="en-US"/>
              </w:rPr>
            </w:pPr>
            <w:proofErr w:type="spellStart"/>
            <w:r w:rsidRPr="005F1200">
              <w:rPr>
                <w:rFonts w:ascii="Cambria" w:hAnsi="Cambria" w:cs="Calibri"/>
                <w:color w:val="000000"/>
                <w:sz w:val="20"/>
                <w:lang w:val="en-US"/>
              </w:rPr>
              <w:t>Dvigubų</w:t>
            </w:r>
            <w:proofErr w:type="spellEnd"/>
            <w:r w:rsidRPr="005F1200">
              <w:rPr>
                <w:rFonts w:ascii="Cambria" w:hAnsi="Cambria" w:cs="Calibri"/>
                <w:color w:val="000000"/>
                <w:sz w:val="20"/>
                <w:lang w:val="en-US"/>
              </w:rPr>
              <w:t xml:space="preserve"> </w:t>
            </w:r>
            <w:proofErr w:type="spellStart"/>
            <w:r w:rsidRPr="005F1200">
              <w:rPr>
                <w:rFonts w:ascii="Cambria" w:hAnsi="Cambria" w:cs="Calibri"/>
                <w:color w:val="000000"/>
                <w:sz w:val="20"/>
                <w:lang w:val="en-US"/>
              </w:rPr>
              <w:t>alkūnių</w:t>
            </w:r>
            <w:proofErr w:type="spellEnd"/>
            <w:r w:rsidRPr="005F1200">
              <w:rPr>
                <w:rFonts w:ascii="Cambria" w:hAnsi="Cambria" w:cs="Calibri"/>
                <w:color w:val="000000"/>
                <w:sz w:val="20"/>
                <w:lang w:val="en-US"/>
              </w:rPr>
              <w:t xml:space="preserve"> </w:t>
            </w:r>
            <w:proofErr w:type="spellStart"/>
            <w:r w:rsidRPr="005F1200">
              <w:rPr>
                <w:rFonts w:ascii="Cambria" w:hAnsi="Cambria" w:cs="Calibri"/>
                <w:color w:val="000000"/>
                <w:sz w:val="20"/>
                <w:lang w:val="en-US"/>
              </w:rPr>
              <w:t>lubinė</w:t>
            </w:r>
            <w:proofErr w:type="spellEnd"/>
            <w:r w:rsidRPr="005F1200">
              <w:rPr>
                <w:rFonts w:ascii="Cambria" w:hAnsi="Cambria" w:cs="Calibri"/>
                <w:color w:val="000000"/>
                <w:sz w:val="20"/>
                <w:lang w:val="en-US"/>
              </w:rPr>
              <w:t xml:space="preserve"> </w:t>
            </w:r>
            <w:proofErr w:type="spellStart"/>
            <w:r w:rsidRPr="005F1200">
              <w:rPr>
                <w:rFonts w:ascii="Cambria" w:hAnsi="Cambria" w:cs="Calibri"/>
                <w:color w:val="000000"/>
                <w:sz w:val="20"/>
                <w:lang w:val="en-US"/>
              </w:rPr>
              <w:t>konsolė</w:t>
            </w:r>
            <w:proofErr w:type="spellEnd"/>
            <w:r w:rsidRPr="005F1200">
              <w:rPr>
                <w:rFonts w:ascii="Cambria" w:hAnsi="Cambria" w:cs="Calibri"/>
                <w:color w:val="000000"/>
                <w:sz w:val="20"/>
                <w:lang w:val="en-US"/>
              </w:rPr>
              <w:t xml:space="preserve"> </w:t>
            </w:r>
            <w:proofErr w:type="spellStart"/>
            <w:r w:rsidRPr="005F1200">
              <w:rPr>
                <w:rFonts w:ascii="Cambria" w:hAnsi="Cambria" w:cs="Calibri"/>
                <w:color w:val="000000"/>
                <w:sz w:val="20"/>
                <w:lang w:val="en-US"/>
              </w:rPr>
              <w:t>su</w:t>
            </w:r>
            <w:proofErr w:type="spellEnd"/>
            <w:r w:rsidRPr="005F1200">
              <w:rPr>
                <w:rFonts w:ascii="Cambria" w:hAnsi="Cambria" w:cs="Calibri"/>
                <w:color w:val="000000"/>
                <w:sz w:val="20"/>
                <w:lang w:val="en-US"/>
              </w:rPr>
              <w:t xml:space="preserve"> </w:t>
            </w:r>
            <w:proofErr w:type="spellStart"/>
            <w:r w:rsidRPr="005F1200">
              <w:rPr>
                <w:rFonts w:ascii="Cambria" w:hAnsi="Cambria" w:cs="Calibri"/>
                <w:color w:val="000000"/>
                <w:sz w:val="20"/>
                <w:lang w:val="en-US"/>
              </w:rPr>
              <w:t>apsauginiu</w:t>
            </w:r>
            <w:proofErr w:type="spellEnd"/>
            <w:r w:rsidRPr="005F1200">
              <w:rPr>
                <w:rFonts w:ascii="Cambria" w:hAnsi="Cambria" w:cs="Calibri"/>
                <w:color w:val="000000"/>
                <w:sz w:val="20"/>
                <w:lang w:val="en-US"/>
              </w:rPr>
              <w:t xml:space="preserve"> </w:t>
            </w:r>
            <w:proofErr w:type="spellStart"/>
            <w:r w:rsidRPr="005F1200">
              <w:rPr>
                <w:rFonts w:ascii="Cambria" w:hAnsi="Cambria" w:cs="Calibri"/>
                <w:color w:val="000000"/>
                <w:sz w:val="20"/>
                <w:lang w:val="en-US"/>
              </w:rPr>
              <w:t>ekranu</w:t>
            </w:r>
            <w:proofErr w:type="spellEnd"/>
            <w:r w:rsidRPr="005F1200">
              <w:rPr>
                <w:rFonts w:ascii="Cambria" w:hAnsi="Cambria" w:cs="Calibri"/>
                <w:color w:val="000000"/>
                <w:sz w:val="20"/>
                <w:lang w:val="en-US"/>
              </w:rPr>
              <w:t xml:space="preserve"> </w:t>
            </w:r>
            <w:proofErr w:type="spellStart"/>
            <w:r w:rsidRPr="005F1200">
              <w:rPr>
                <w:rFonts w:ascii="Cambria" w:hAnsi="Cambria" w:cs="Calibri"/>
                <w:color w:val="000000"/>
                <w:sz w:val="20"/>
                <w:lang w:val="en-US"/>
              </w:rPr>
              <w:t>nuo</w:t>
            </w:r>
            <w:proofErr w:type="spellEnd"/>
            <w:r w:rsidRPr="005F1200">
              <w:rPr>
                <w:rFonts w:ascii="Cambria" w:hAnsi="Cambria" w:cs="Calibri"/>
                <w:color w:val="000000"/>
                <w:sz w:val="20"/>
                <w:lang w:val="en-US"/>
              </w:rPr>
              <w:t xml:space="preserve"> </w:t>
            </w:r>
            <w:proofErr w:type="spellStart"/>
            <w:r w:rsidRPr="005F1200">
              <w:rPr>
                <w:rFonts w:ascii="Cambria" w:hAnsi="Cambria" w:cs="Calibri"/>
                <w:color w:val="000000"/>
                <w:sz w:val="20"/>
                <w:lang w:val="en-US"/>
              </w:rPr>
              <w:t>radiacinės</w:t>
            </w:r>
            <w:proofErr w:type="spellEnd"/>
            <w:r w:rsidRPr="005F1200">
              <w:rPr>
                <w:rFonts w:ascii="Cambria" w:hAnsi="Cambria" w:cs="Calibri"/>
                <w:color w:val="000000"/>
                <w:sz w:val="20"/>
                <w:lang w:val="en-US"/>
              </w:rPr>
              <w:t xml:space="preserve"> </w:t>
            </w:r>
            <w:proofErr w:type="spellStart"/>
            <w:r w:rsidRPr="005F1200">
              <w:rPr>
                <w:rFonts w:ascii="Cambria" w:hAnsi="Cambria" w:cs="Calibri"/>
                <w:color w:val="000000"/>
                <w:sz w:val="20"/>
                <w:lang w:val="en-US"/>
              </w:rPr>
              <w:t>spinduliuotės</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878FA" w14:textId="77777777" w:rsidR="005F1200" w:rsidRPr="005F1200" w:rsidRDefault="005F1200" w:rsidP="005F1200">
            <w:pPr>
              <w:jc w:val="center"/>
              <w:rPr>
                <w:rFonts w:ascii="Cambria" w:hAnsi="Cambria" w:cs="Calibri"/>
                <w:color w:val="000000"/>
                <w:sz w:val="20"/>
                <w:lang w:val="en-US"/>
              </w:rPr>
            </w:pPr>
            <w:r w:rsidRPr="005F1200">
              <w:rPr>
                <w:rFonts w:ascii="Cambria" w:hAnsi="Cambria" w:cs="Calibri"/>
                <w:color w:val="000000"/>
                <w:sz w:val="20"/>
                <w:lang w:val="en-US"/>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0561684" w14:textId="77777777" w:rsidR="005F1200" w:rsidRPr="005F1200" w:rsidRDefault="005F1200" w:rsidP="005F1200">
            <w:pPr>
              <w:jc w:val="center"/>
              <w:rPr>
                <w:rFonts w:ascii="Cambria" w:hAnsi="Cambria" w:cs="Calibri"/>
                <w:color w:val="000000"/>
                <w:sz w:val="20"/>
                <w:lang w:val="en-US"/>
              </w:rPr>
            </w:pPr>
            <w:proofErr w:type="spellStart"/>
            <w:proofErr w:type="gramStart"/>
            <w:r w:rsidRPr="005F1200">
              <w:rPr>
                <w:rFonts w:ascii="Cambria" w:hAnsi="Cambria" w:cs="Calibri"/>
                <w:color w:val="000000"/>
                <w:sz w:val="20"/>
                <w:lang w:val="en-US"/>
              </w:rPr>
              <w:t>vnt</w:t>
            </w:r>
            <w:proofErr w:type="spellEnd"/>
            <w:proofErr w:type="gramEnd"/>
            <w:r w:rsidRPr="005F1200">
              <w:rPr>
                <w:rFonts w:ascii="Cambria" w:hAnsi="Cambria" w:cs="Calibri"/>
                <w:color w:val="000000"/>
                <w:sz w:val="20"/>
                <w:lang w:val="en-US"/>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1AA9DFE" w14:textId="77777777" w:rsidR="005F1200" w:rsidRPr="005F1200" w:rsidRDefault="005F1200" w:rsidP="005F1200">
            <w:pPr>
              <w:jc w:val="center"/>
              <w:rPr>
                <w:rFonts w:ascii="Cambria" w:hAnsi="Cambria" w:cs="Calibri"/>
                <w:color w:val="000000"/>
                <w:sz w:val="20"/>
                <w:lang w:val="en-US"/>
              </w:rPr>
            </w:pPr>
            <w:r w:rsidRPr="005F1200">
              <w:rPr>
                <w:rFonts w:ascii="Cambria" w:hAnsi="Cambria" w:cs="Calibri"/>
                <w:color w:val="000000"/>
                <w:sz w:val="20"/>
                <w:lang w:val="en-US"/>
              </w:rPr>
              <w:t>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97C0385" w14:textId="77777777" w:rsidR="005F1200" w:rsidRPr="005F1200" w:rsidRDefault="005F1200" w:rsidP="005F1200">
            <w:pPr>
              <w:jc w:val="center"/>
              <w:rPr>
                <w:rFonts w:ascii="Cambria" w:hAnsi="Cambria" w:cs="Calibri"/>
                <w:color w:val="000000"/>
                <w:sz w:val="20"/>
                <w:lang w:val="en-US"/>
              </w:rPr>
            </w:pPr>
            <w:r w:rsidRPr="005F1200">
              <w:rPr>
                <w:rFonts w:ascii="Cambria" w:hAnsi="Cambria" w:cs="Calibri"/>
                <w:color w:val="000000"/>
                <w:sz w:val="20"/>
                <w:lang w:val="en-US"/>
              </w:rPr>
              <w:t>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59FF4E2" w14:textId="77777777" w:rsidR="005F1200" w:rsidRPr="005F1200" w:rsidRDefault="005F1200" w:rsidP="005F1200">
            <w:pPr>
              <w:jc w:val="center"/>
              <w:rPr>
                <w:rFonts w:ascii="Cambria" w:hAnsi="Cambria" w:cs="Calibri"/>
                <w:color w:val="000000"/>
                <w:sz w:val="20"/>
                <w:lang w:val="en-US"/>
              </w:rPr>
            </w:pPr>
            <w:r w:rsidRPr="005F1200">
              <w:rPr>
                <w:rFonts w:ascii="Cambria" w:hAnsi="Cambria" w:cs="Calibri"/>
                <w:color w:val="000000"/>
                <w:sz w:val="20"/>
                <w:lang w:val="en-US"/>
              </w:rPr>
              <w:t> </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14:paraId="74826DB2" w14:textId="77777777" w:rsidR="005F1200" w:rsidRPr="005F1200" w:rsidRDefault="005F1200" w:rsidP="005F1200">
            <w:pPr>
              <w:jc w:val="center"/>
              <w:rPr>
                <w:rFonts w:ascii="Cambria" w:hAnsi="Cambria" w:cs="Calibri"/>
                <w:color w:val="000000"/>
                <w:sz w:val="20"/>
                <w:lang w:val="en-US"/>
              </w:rPr>
            </w:pPr>
            <w:r w:rsidRPr="005F1200">
              <w:rPr>
                <w:rFonts w:ascii="Cambria" w:hAnsi="Cambria" w:cs="Calibri"/>
                <w:color w:val="000000"/>
                <w:sz w:val="20"/>
                <w:lang w:val="en-US"/>
              </w:rPr>
              <w:t> </w:t>
            </w:r>
          </w:p>
        </w:tc>
      </w:tr>
      <w:tr w:rsidR="005F1200" w:rsidRPr="005F1200" w14:paraId="27ED8659" w14:textId="77777777" w:rsidTr="005F1200">
        <w:trPr>
          <w:trHeight w:val="220"/>
        </w:trPr>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D4AC9" w14:textId="77777777" w:rsidR="005F1200" w:rsidRPr="005F1200" w:rsidRDefault="005F1200" w:rsidP="005F1200">
            <w:pPr>
              <w:jc w:val="center"/>
              <w:rPr>
                <w:rFonts w:ascii="Cambria" w:hAnsi="Cambria" w:cs="Calibri"/>
                <w:b/>
                <w:bCs/>
                <w:color w:val="000000"/>
                <w:sz w:val="20"/>
                <w:lang w:val="en-US"/>
              </w:rPr>
            </w:pPr>
            <w:r w:rsidRPr="005F1200">
              <w:rPr>
                <w:rFonts w:ascii="Cambria" w:hAnsi="Cambria" w:cs="Calibri"/>
                <w:b/>
                <w:bCs/>
                <w:color w:val="000000"/>
                <w:sz w:val="20"/>
                <w:lang w:val="en-US"/>
              </w:rPr>
              <w:t>2</w:t>
            </w:r>
          </w:p>
        </w:tc>
        <w:tc>
          <w:tcPr>
            <w:tcW w:w="915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2FBAAF8D" w14:textId="77777777" w:rsidR="005F1200" w:rsidRPr="005F1200" w:rsidRDefault="005F1200" w:rsidP="005F1200">
            <w:pPr>
              <w:rPr>
                <w:b/>
                <w:bCs/>
                <w:color w:val="000000"/>
                <w:sz w:val="20"/>
                <w:lang w:val="en-US"/>
              </w:rPr>
            </w:pPr>
            <w:proofErr w:type="spellStart"/>
            <w:r w:rsidRPr="005F1200">
              <w:rPr>
                <w:b/>
                <w:bCs/>
                <w:color w:val="000000"/>
                <w:sz w:val="20"/>
                <w:lang w:val="en-US"/>
              </w:rPr>
              <w:t>Dviejų</w:t>
            </w:r>
            <w:proofErr w:type="spellEnd"/>
            <w:r w:rsidRPr="005F1200">
              <w:rPr>
                <w:b/>
                <w:bCs/>
                <w:color w:val="000000"/>
                <w:sz w:val="20"/>
                <w:lang w:val="en-US"/>
              </w:rPr>
              <w:t xml:space="preserve"> </w:t>
            </w:r>
            <w:proofErr w:type="spellStart"/>
            <w:r w:rsidRPr="005F1200">
              <w:rPr>
                <w:b/>
                <w:bCs/>
                <w:color w:val="000000"/>
                <w:sz w:val="20"/>
                <w:lang w:val="en-US"/>
              </w:rPr>
              <w:t>alkūnių</w:t>
            </w:r>
            <w:proofErr w:type="spellEnd"/>
            <w:r w:rsidRPr="005F1200">
              <w:rPr>
                <w:b/>
                <w:bCs/>
                <w:color w:val="000000"/>
                <w:sz w:val="20"/>
                <w:lang w:val="en-US"/>
              </w:rPr>
              <w:t xml:space="preserve"> </w:t>
            </w:r>
            <w:proofErr w:type="spellStart"/>
            <w:r w:rsidRPr="005F1200">
              <w:rPr>
                <w:b/>
                <w:bCs/>
                <w:color w:val="000000"/>
                <w:sz w:val="20"/>
                <w:lang w:val="en-US"/>
              </w:rPr>
              <w:t>chirurginė</w:t>
            </w:r>
            <w:proofErr w:type="spellEnd"/>
            <w:r w:rsidRPr="005F1200">
              <w:rPr>
                <w:b/>
                <w:bCs/>
                <w:color w:val="000000"/>
                <w:sz w:val="20"/>
                <w:lang w:val="en-US"/>
              </w:rPr>
              <w:t xml:space="preserve"> </w:t>
            </w:r>
            <w:proofErr w:type="spellStart"/>
            <w:r w:rsidRPr="005F1200">
              <w:rPr>
                <w:b/>
                <w:bCs/>
                <w:color w:val="000000"/>
                <w:sz w:val="20"/>
                <w:lang w:val="en-US"/>
              </w:rPr>
              <w:t>ir</w:t>
            </w:r>
            <w:proofErr w:type="spellEnd"/>
            <w:r w:rsidRPr="005F1200">
              <w:rPr>
                <w:b/>
                <w:bCs/>
                <w:color w:val="000000"/>
                <w:sz w:val="20"/>
                <w:lang w:val="en-US"/>
              </w:rPr>
              <w:t xml:space="preserve"> </w:t>
            </w:r>
            <w:proofErr w:type="spellStart"/>
            <w:r w:rsidRPr="005F1200">
              <w:rPr>
                <w:b/>
                <w:bCs/>
                <w:color w:val="000000"/>
                <w:sz w:val="20"/>
                <w:lang w:val="en-US"/>
              </w:rPr>
              <w:t>anesteziologinė</w:t>
            </w:r>
            <w:proofErr w:type="spellEnd"/>
            <w:r w:rsidRPr="005F1200">
              <w:rPr>
                <w:b/>
                <w:bCs/>
                <w:color w:val="000000"/>
                <w:sz w:val="20"/>
                <w:lang w:val="en-US"/>
              </w:rPr>
              <w:t xml:space="preserve"> </w:t>
            </w:r>
            <w:proofErr w:type="spellStart"/>
            <w:r w:rsidRPr="005F1200">
              <w:rPr>
                <w:b/>
                <w:bCs/>
                <w:color w:val="000000"/>
                <w:sz w:val="20"/>
                <w:lang w:val="en-US"/>
              </w:rPr>
              <w:t>lubinės</w:t>
            </w:r>
            <w:proofErr w:type="spellEnd"/>
            <w:r w:rsidRPr="005F1200">
              <w:rPr>
                <w:b/>
                <w:bCs/>
                <w:color w:val="000000"/>
                <w:sz w:val="20"/>
                <w:lang w:val="en-US"/>
              </w:rPr>
              <w:t xml:space="preserve"> </w:t>
            </w:r>
            <w:proofErr w:type="spellStart"/>
            <w:r w:rsidRPr="005F1200">
              <w:rPr>
                <w:b/>
                <w:bCs/>
                <w:color w:val="000000"/>
                <w:sz w:val="20"/>
                <w:lang w:val="en-US"/>
              </w:rPr>
              <w:t>konsolės</w:t>
            </w:r>
            <w:proofErr w:type="spellEnd"/>
            <w:r w:rsidRPr="005F1200">
              <w:rPr>
                <w:b/>
                <w:bCs/>
                <w:color w:val="000000"/>
                <w:sz w:val="20"/>
                <w:lang w:val="en-US"/>
              </w:rPr>
              <w:t>:</w:t>
            </w:r>
          </w:p>
        </w:tc>
      </w:tr>
      <w:tr w:rsidR="005F1200" w:rsidRPr="005F1200" w14:paraId="78D7A4F9" w14:textId="77777777" w:rsidTr="005F1200">
        <w:trPr>
          <w:trHeight w:val="220"/>
        </w:trPr>
        <w:tc>
          <w:tcPr>
            <w:tcW w:w="1099" w:type="dxa"/>
            <w:tcBorders>
              <w:top w:val="nil"/>
              <w:left w:val="single" w:sz="4" w:space="0" w:color="auto"/>
              <w:bottom w:val="single" w:sz="4" w:space="0" w:color="auto"/>
              <w:right w:val="nil"/>
            </w:tcBorders>
            <w:shd w:val="clear" w:color="auto" w:fill="auto"/>
            <w:noWrap/>
            <w:vAlign w:val="center"/>
            <w:hideMark/>
          </w:tcPr>
          <w:p w14:paraId="5E47BACE" w14:textId="77777777" w:rsidR="005F1200" w:rsidRPr="005F1200" w:rsidRDefault="005F1200" w:rsidP="005F1200">
            <w:pPr>
              <w:jc w:val="center"/>
              <w:rPr>
                <w:rFonts w:ascii="Cambria" w:hAnsi="Cambria" w:cs="Calibri"/>
                <w:color w:val="000000"/>
                <w:sz w:val="20"/>
                <w:lang w:val="en-US"/>
              </w:rPr>
            </w:pPr>
            <w:r w:rsidRPr="005F1200">
              <w:rPr>
                <w:rFonts w:ascii="Cambria" w:hAnsi="Cambria" w:cs="Calibri"/>
                <w:color w:val="000000"/>
                <w:sz w:val="20"/>
                <w:lang w:val="en-US"/>
              </w:rPr>
              <w:t>2.1</w:t>
            </w:r>
          </w:p>
        </w:tc>
        <w:tc>
          <w:tcPr>
            <w:tcW w:w="2304" w:type="dxa"/>
            <w:tcBorders>
              <w:top w:val="nil"/>
              <w:left w:val="single" w:sz="4" w:space="0" w:color="auto"/>
              <w:bottom w:val="single" w:sz="4" w:space="0" w:color="auto"/>
              <w:right w:val="single" w:sz="4" w:space="0" w:color="auto"/>
            </w:tcBorders>
            <w:shd w:val="clear" w:color="auto" w:fill="auto"/>
            <w:noWrap/>
            <w:vAlign w:val="bottom"/>
            <w:hideMark/>
          </w:tcPr>
          <w:p w14:paraId="00D64CB4" w14:textId="77777777" w:rsidR="005F1200" w:rsidRPr="005F1200" w:rsidRDefault="005F1200" w:rsidP="005F1200">
            <w:pPr>
              <w:rPr>
                <w:rFonts w:ascii="Cambria" w:hAnsi="Cambria" w:cs="Calibri"/>
                <w:color w:val="000000"/>
                <w:sz w:val="20"/>
                <w:lang w:val="en-US"/>
              </w:rPr>
            </w:pPr>
            <w:proofErr w:type="spellStart"/>
            <w:r w:rsidRPr="005F1200">
              <w:rPr>
                <w:rFonts w:ascii="Cambria" w:hAnsi="Cambria" w:cs="Calibri"/>
                <w:color w:val="000000"/>
                <w:sz w:val="20"/>
                <w:lang w:val="en-US"/>
              </w:rPr>
              <w:t>Dviejų</w:t>
            </w:r>
            <w:proofErr w:type="spellEnd"/>
            <w:r w:rsidRPr="005F1200">
              <w:rPr>
                <w:rFonts w:ascii="Cambria" w:hAnsi="Cambria" w:cs="Calibri"/>
                <w:color w:val="000000"/>
                <w:sz w:val="20"/>
                <w:lang w:val="en-US"/>
              </w:rPr>
              <w:t xml:space="preserve"> </w:t>
            </w:r>
            <w:proofErr w:type="spellStart"/>
            <w:r w:rsidRPr="005F1200">
              <w:rPr>
                <w:rFonts w:ascii="Cambria" w:hAnsi="Cambria" w:cs="Calibri"/>
                <w:color w:val="000000"/>
                <w:sz w:val="20"/>
                <w:lang w:val="en-US"/>
              </w:rPr>
              <w:t>alkūnių</w:t>
            </w:r>
            <w:proofErr w:type="spellEnd"/>
            <w:r w:rsidRPr="005F1200">
              <w:rPr>
                <w:rFonts w:ascii="Cambria" w:hAnsi="Cambria" w:cs="Calibri"/>
                <w:color w:val="000000"/>
                <w:sz w:val="20"/>
                <w:lang w:val="en-US"/>
              </w:rPr>
              <w:t xml:space="preserve"> </w:t>
            </w:r>
            <w:proofErr w:type="spellStart"/>
            <w:r w:rsidRPr="005F1200">
              <w:rPr>
                <w:rFonts w:ascii="Cambria" w:hAnsi="Cambria" w:cs="Calibri"/>
                <w:color w:val="000000"/>
                <w:sz w:val="20"/>
                <w:lang w:val="en-US"/>
              </w:rPr>
              <w:t>chirurginė</w:t>
            </w:r>
            <w:proofErr w:type="spellEnd"/>
            <w:r w:rsidRPr="005F1200">
              <w:rPr>
                <w:rFonts w:ascii="Cambria" w:hAnsi="Cambria" w:cs="Calibri"/>
                <w:color w:val="000000"/>
                <w:sz w:val="20"/>
                <w:lang w:val="en-US"/>
              </w:rPr>
              <w:t xml:space="preserve"> </w:t>
            </w:r>
            <w:proofErr w:type="spellStart"/>
            <w:r w:rsidRPr="005F1200">
              <w:rPr>
                <w:rFonts w:ascii="Cambria" w:hAnsi="Cambria" w:cs="Calibri"/>
                <w:color w:val="000000"/>
                <w:sz w:val="20"/>
                <w:lang w:val="en-US"/>
              </w:rPr>
              <w:t>lubinė</w:t>
            </w:r>
            <w:proofErr w:type="spellEnd"/>
            <w:r w:rsidRPr="005F1200">
              <w:rPr>
                <w:rFonts w:ascii="Cambria" w:hAnsi="Cambria" w:cs="Calibri"/>
                <w:color w:val="000000"/>
                <w:sz w:val="20"/>
                <w:lang w:val="en-US"/>
              </w:rPr>
              <w:t xml:space="preserve"> </w:t>
            </w:r>
            <w:proofErr w:type="spellStart"/>
            <w:r w:rsidRPr="005F1200">
              <w:rPr>
                <w:rFonts w:ascii="Cambria" w:hAnsi="Cambria" w:cs="Calibri"/>
                <w:color w:val="000000"/>
                <w:sz w:val="20"/>
                <w:lang w:val="en-US"/>
              </w:rPr>
              <w:t>konsolė</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14:paraId="38493D07" w14:textId="77777777" w:rsidR="005F1200" w:rsidRPr="005F1200" w:rsidRDefault="005F1200" w:rsidP="005F1200">
            <w:pPr>
              <w:jc w:val="center"/>
              <w:rPr>
                <w:rFonts w:ascii="Cambria" w:hAnsi="Cambria" w:cs="Calibri"/>
                <w:color w:val="000000"/>
                <w:sz w:val="20"/>
                <w:lang w:val="en-US"/>
              </w:rPr>
            </w:pPr>
            <w:r w:rsidRPr="005F1200">
              <w:rPr>
                <w:rFonts w:ascii="Cambria" w:hAnsi="Cambria" w:cs="Calibri"/>
                <w:color w:val="000000"/>
                <w:sz w:val="20"/>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6CB712C1" w14:textId="77777777" w:rsidR="005F1200" w:rsidRPr="005F1200" w:rsidRDefault="005F1200" w:rsidP="005F1200">
            <w:pPr>
              <w:jc w:val="center"/>
              <w:rPr>
                <w:rFonts w:ascii="Cambria" w:hAnsi="Cambria" w:cs="Calibri"/>
                <w:color w:val="000000"/>
                <w:sz w:val="20"/>
                <w:lang w:val="en-US"/>
              </w:rPr>
            </w:pPr>
            <w:proofErr w:type="spellStart"/>
            <w:r w:rsidRPr="005F1200">
              <w:rPr>
                <w:rFonts w:ascii="Cambria" w:hAnsi="Cambria" w:cs="Calibri"/>
                <w:color w:val="000000"/>
                <w:sz w:val="20"/>
                <w:lang w:val="en-US"/>
              </w:rPr>
              <w:t>Kompl</w:t>
            </w:r>
            <w:proofErr w:type="spellEnd"/>
            <w:r w:rsidRPr="005F1200">
              <w:rPr>
                <w:rFonts w:ascii="Cambria" w:hAnsi="Cambria" w:cs="Calibri"/>
                <w:color w:val="000000"/>
                <w:sz w:val="20"/>
                <w:lang w:val="en-US"/>
              </w:rPr>
              <w:t>.</w:t>
            </w:r>
          </w:p>
        </w:tc>
        <w:tc>
          <w:tcPr>
            <w:tcW w:w="850" w:type="dxa"/>
            <w:tcBorders>
              <w:top w:val="nil"/>
              <w:left w:val="nil"/>
              <w:bottom w:val="single" w:sz="4" w:space="0" w:color="auto"/>
              <w:right w:val="single" w:sz="4" w:space="0" w:color="auto"/>
            </w:tcBorders>
            <w:shd w:val="clear" w:color="auto" w:fill="auto"/>
            <w:noWrap/>
            <w:vAlign w:val="center"/>
            <w:hideMark/>
          </w:tcPr>
          <w:p w14:paraId="465759EB" w14:textId="77777777" w:rsidR="005F1200" w:rsidRPr="005F1200" w:rsidRDefault="005F1200" w:rsidP="005F1200">
            <w:pPr>
              <w:jc w:val="center"/>
              <w:rPr>
                <w:rFonts w:ascii="Cambria" w:hAnsi="Cambria" w:cs="Calibri"/>
                <w:color w:val="000000"/>
                <w:sz w:val="20"/>
                <w:lang w:val="en-US"/>
              </w:rPr>
            </w:pPr>
            <w:r w:rsidRPr="005F1200">
              <w:rPr>
                <w:rFonts w:ascii="Cambria" w:hAnsi="Cambria" w:cs="Calibri"/>
                <w:color w:val="000000"/>
                <w:sz w:val="20"/>
                <w:lang w:val="en-US"/>
              </w:rPr>
              <w:t>2</w:t>
            </w:r>
          </w:p>
        </w:tc>
        <w:tc>
          <w:tcPr>
            <w:tcW w:w="992" w:type="dxa"/>
            <w:tcBorders>
              <w:top w:val="nil"/>
              <w:left w:val="nil"/>
              <w:bottom w:val="single" w:sz="4" w:space="0" w:color="auto"/>
              <w:right w:val="single" w:sz="4" w:space="0" w:color="auto"/>
            </w:tcBorders>
            <w:shd w:val="clear" w:color="auto" w:fill="auto"/>
            <w:noWrap/>
            <w:vAlign w:val="center"/>
            <w:hideMark/>
          </w:tcPr>
          <w:p w14:paraId="2021641D" w14:textId="77777777" w:rsidR="005F1200" w:rsidRPr="005F1200" w:rsidRDefault="005F1200" w:rsidP="005F1200">
            <w:pPr>
              <w:jc w:val="center"/>
              <w:rPr>
                <w:rFonts w:ascii="Cambria" w:hAnsi="Cambria" w:cs="Calibri"/>
                <w:color w:val="000000"/>
                <w:sz w:val="20"/>
                <w:lang w:val="en-US"/>
              </w:rPr>
            </w:pPr>
            <w:r w:rsidRPr="005F1200">
              <w:rPr>
                <w:rFonts w:ascii="Cambria" w:hAnsi="Cambria" w:cs="Calibri"/>
                <w:color w:val="000000"/>
                <w:sz w:val="20"/>
                <w:lang w:val="en-US"/>
              </w:rPr>
              <w:t> </w:t>
            </w:r>
          </w:p>
        </w:tc>
        <w:tc>
          <w:tcPr>
            <w:tcW w:w="993" w:type="dxa"/>
            <w:tcBorders>
              <w:top w:val="nil"/>
              <w:left w:val="nil"/>
              <w:bottom w:val="single" w:sz="4" w:space="0" w:color="auto"/>
              <w:right w:val="single" w:sz="4" w:space="0" w:color="auto"/>
            </w:tcBorders>
            <w:shd w:val="clear" w:color="auto" w:fill="auto"/>
            <w:noWrap/>
            <w:vAlign w:val="center"/>
            <w:hideMark/>
          </w:tcPr>
          <w:p w14:paraId="3C0A7AE9" w14:textId="77777777" w:rsidR="005F1200" w:rsidRPr="005F1200" w:rsidRDefault="005F1200" w:rsidP="005F1200">
            <w:pPr>
              <w:jc w:val="center"/>
              <w:rPr>
                <w:rFonts w:ascii="Cambria" w:hAnsi="Cambria" w:cs="Calibri"/>
                <w:color w:val="000000"/>
                <w:sz w:val="20"/>
                <w:lang w:val="en-US"/>
              </w:rPr>
            </w:pPr>
            <w:r w:rsidRPr="005F1200">
              <w:rPr>
                <w:rFonts w:ascii="Cambria" w:hAnsi="Cambria" w:cs="Calibri"/>
                <w:color w:val="000000"/>
                <w:sz w:val="20"/>
                <w:lang w:val="en-US"/>
              </w:rPr>
              <w:t> </w:t>
            </w:r>
          </w:p>
        </w:tc>
        <w:tc>
          <w:tcPr>
            <w:tcW w:w="1036" w:type="dxa"/>
            <w:tcBorders>
              <w:top w:val="nil"/>
              <w:left w:val="nil"/>
              <w:bottom w:val="single" w:sz="4" w:space="0" w:color="auto"/>
              <w:right w:val="single" w:sz="4" w:space="0" w:color="auto"/>
            </w:tcBorders>
            <w:shd w:val="clear" w:color="auto" w:fill="auto"/>
            <w:noWrap/>
            <w:vAlign w:val="center"/>
            <w:hideMark/>
          </w:tcPr>
          <w:p w14:paraId="791A1655" w14:textId="77777777" w:rsidR="005F1200" w:rsidRPr="005F1200" w:rsidRDefault="005F1200" w:rsidP="005F1200">
            <w:pPr>
              <w:jc w:val="center"/>
              <w:rPr>
                <w:rFonts w:ascii="Cambria" w:hAnsi="Cambria" w:cs="Calibri"/>
                <w:color w:val="000000"/>
                <w:sz w:val="20"/>
                <w:lang w:val="en-US"/>
              </w:rPr>
            </w:pPr>
            <w:r w:rsidRPr="005F1200">
              <w:rPr>
                <w:rFonts w:ascii="Cambria" w:hAnsi="Cambria" w:cs="Calibri"/>
                <w:color w:val="000000"/>
                <w:sz w:val="20"/>
                <w:lang w:val="en-US"/>
              </w:rPr>
              <w:t> </w:t>
            </w:r>
          </w:p>
        </w:tc>
      </w:tr>
      <w:tr w:rsidR="005F1200" w:rsidRPr="005F1200" w14:paraId="45F7329B" w14:textId="77777777" w:rsidTr="005F1200">
        <w:trPr>
          <w:trHeight w:val="220"/>
        </w:trPr>
        <w:tc>
          <w:tcPr>
            <w:tcW w:w="1099" w:type="dxa"/>
            <w:tcBorders>
              <w:top w:val="nil"/>
              <w:left w:val="single" w:sz="4" w:space="0" w:color="auto"/>
              <w:bottom w:val="single" w:sz="4" w:space="0" w:color="auto"/>
              <w:right w:val="nil"/>
            </w:tcBorders>
            <w:shd w:val="clear" w:color="auto" w:fill="auto"/>
            <w:noWrap/>
            <w:vAlign w:val="center"/>
            <w:hideMark/>
          </w:tcPr>
          <w:p w14:paraId="03E0EC75" w14:textId="77777777" w:rsidR="005F1200" w:rsidRPr="005F1200" w:rsidRDefault="005F1200" w:rsidP="005F1200">
            <w:pPr>
              <w:jc w:val="center"/>
              <w:rPr>
                <w:rFonts w:ascii="Cambria" w:hAnsi="Cambria" w:cs="Calibri"/>
                <w:color w:val="000000"/>
                <w:sz w:val="20"/>
                <w:lang w:val="en-US"/>
              </w:rPr>
            </w:pPr>
            <w:bookmarkStart w:id="0" w:name="_GoBack" w:colFirst="2" w:colLast="2"/>
            <w:r w:rsidRPr="005F1200">
              <w:rPr>
                <w:rFonts w:ascii="Cambria" w:hAnsi="Cambria" w:cs="Calibri"/>
                <w:color w:val="000000"/>
                <w:sz w:val="20"/>
                <w:lang w:val="en-US"/>
              </w:rPr>
              <w:t>2.2</w:t>
            </w:r>
          </w:p>
        </w:tc>
        <w:tc>
          <w:tcPr>
            <w:tcW w:w="2304" w:type="dxa"/>
            <w:tcBorders>
              <w:top w:val="nil"/>
              <w:left w:val="single" w:sz="4" w:space="0" w:color="auto"/>
              <w:bottom w:val="single" w:sz="4" w:space="0" w:color="auto"/>
              <w:right w:val="single" w:sz="4" w:space="0" w:color="auto"/>
            </w:tcBorders>
            <w:shd w:val="clear" w:color="auto" w:fill="auto"/>
            <w:noWrap/>
            <w:vAlign w:val="bottom"/>
            <w:hideMark/>
          </w:tcPr>
          <w:p w14:paraId="66DBEBB0" w14:textId="77777777" w:rsidR="005F1200" w:rsidRPr="005F1200" w:rsidRDefault="005F1200" w:rsidP="005F1200">
            <w:pPr>
              <w:rPr>
                <w:rFonts w:ascii="Cambria" w:hAnsi="Cambria" w:cs="Calibri"/>
                <w:color w:val="000000"/>
                <w:sz w:val="20"/>
                <w:lang w:val="en-US"/>
              </w:rPr>
            </w:pPr>
            <w:proofErr w:type="spellStart"/>
            <w:r w:rsidRPr="005F1200">
              <w:rPr>
                <w:rFonts w:ascii="Cambria" w:hAnsi="Cambria" w:cs="Calibri"/>
                <w:color w:val="000000"/>
                <w:sz w:val="20"/>
                <w:lang w:val="en-US"/>
              </w:rPr>
              <w:t>Dviejų</w:t>
            </w:r>
            <w:proofErr w:type="spellEnd"/>
            <w:r w:rsidRPr="005F1200">
              <w:rPr>
                <w:rFonts w:ascii="Cambria" w:hAnsi="Cambria" w:cs="Calibri"/>
                <w:color w:val="000000"/>
                <w:sz w:val="20"/>
                <w:lang w:val="en-US"/>
              </w:rPr>
              <w:t xml:space="preserve"> </w:t>
            </w:r>
            <w:proofErr w:type="spellStart"/>
            <w:r w:rsidRPr="005F1200">
              <w:rPr>
                <w:rFonts w:ascii="Cambria" w:hAnsi="Cambria" w:cs="Calibri"/>
                <w:color w:val="000000"/>
                <w:sz w:val="20"/>
                <w:lang w:val="en-US"/>
              </w:rPr>
              <w:t>alkūnių</w:t>
            </w:r>
            <w:proofErr w:type="spellEnd"/>
            <w:r w:rsidRPr="005F1200">
              <w:rPr>
                <w:rFonts w:ascii="Cambria" w:hAnsi="Cambria" w:cs="Calibri"/>
                <w:color w:val="000000"/>
                <w:sz w:val="20"/>
                <w:lang w:val="en-US"/>
              </w:rPr>
              <w:t xml:space="preserve"> </w:t>
            </w:r>
            <w:proofErr w:type="spellStart"/>
            <w:r w:rsidRPr="005F1200">
              <w:rPr>
                <w:rFonts w:ascii="Cambria" w:hAnsi="Cambria" w:cs="Calibri"/>
                <w:color w:val="000000"/>
                <w:sz w:val="20"/>
                <w:lang w:val="en-US"/>
              </w:rPr>
              <w:t>anesteziologinė</w:t>
            </w:r>
            <w:proofErr w:type="spellEnd"/>
            <w:r w:rsidRPr="005F1200">
              <w:rPr>
                <w:rFonts w:ascii="Cambria" w:hAnsi="Cambria" w:cs="Calibri"/>
                <w:color w:val="000000"/>
                <w:sz w:val="20"/>
                <w:lang w:val="en-US"/>
              </w:rPr>
              <w:t xml:space="preserve"> </w:t>
            </w:r>
            <w:proofErr w:type="spellStart"/>
            <w:r w:rsidRPr="005F1200">
              <w:rPr>
                <w:rFonts w:ascii="Cambria" w:hAnsi="Cambria" w:cs="Calibri"/>
                <w:color w:val="000000"/>
                <w:sz w:val="20"/>
                <w:lang w:val="en-US"/>
              </w:rPr>
              <w:t>lubinė</w:t>
            </w:r>
            <w:proofErr w:type="spellEnd"/>
            <w:r w:rsidRPr="005F1200">
              <w:rPr>
                <w:rFonts w:ascii="Cambria" w:hAnsi="Cambria" w:cs="Calibri"/>
                <w:color w:val="000000"/>
                <w:sz w:val="20"/>
                <w:lang w:val="en-US"/>
              </w:rPr>
              <w:t xml:space="preserve"> </w:t>
            </w:r>
            <w:proofErr w:type="spellStart"/>
            <w:r w:rsidRPr="005F1200">
              <w:rPr>
                <w:rFonts w:ascii="Cambria" w:hAnsi="Cambria" w:cs="Calibri"/>
                <w:color w:val="000000"/>
                <w:sz w:val="20"/>
                <w:lang w:val="en-US"/>
              </w:rPr>
              <w:t>konsolė</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14:paraId="1DEDBF11" w14:textId="77777777" w:rsidR="005F1200" w:rsidRPr="005F1200" w:rsidRDefault="005F1200" w:rsidP="005F1200">
            <w:pPr>
              <w:jc w:val="center"/>
              <w:rPr>
                <w:rFonts w:ascii="Cambria" w:hAnsi="Cambria" w:cs="Calibri"/>
                <w:color w:val="000000"/>
                <w:sz w:val="20"/>
                <w:lang w:val="en-US"/>
              </w:rPr>
            </w:pPr>
            <w:r w:rsidRPr="005F1200">
              <w:rPr>
                <w:rFonts w:ascii="Cambria" w:hAnsi="Cambria" w:cs="Calibri"/>
                <w:color w:val="000000"/>
                <w:sz w:val="20"/>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14:paraId="44C7B9E1" w14:textId="77777777" w:rsidR="005F1200" w:rsidRPr="005F1200" w:rsidRDefault="005F1200" w:rsidP="005F1200">
            <w:pPr>
              <w:jc w:val="center"/>
              <w:rPr>
                <w:rFonts w:ascii="Cambria" w:hAnsi="Cambria" w:cs="Calibri"/>
                <w:color w:val="000000"/>
                <w:sz w:val="20"/>
                <w:lang w:val="en-US"/>
              </w:rPr>
            </w:pPr>
            <w:proofErr w:type="spellStart"/>
            <w:r w:rsidRPr="005F1200">
              <w:rPr>
                <w:rFonts w:ascii="Cambria" w:hAnsi="Cambria" w:cs="Calibri"/>
                <w:color w:val="000000"/>
                <w:sz w:val="20"/>
                <w:lang w:val="en-US"/>
              </w:rPr>
              <w:t>Kompl</w:t>
            </w:r>
            <w:proofErr w:type="spellEnd"/>
            <w:r w:rsidRPr="005F1200">
              <w:rPr>
                <w:rFonts w:ascii="Cambria" w:hAnsi="Cambria" w:cs="Calibri"/>
                <w:color w:val="000000"/>
                <w:sz w:val="20"/>
                <w:lang w:val="en-US"/>
              </w:rPr>
              <w:t>.</w:t>
            </w:r>
          </w:p>
        </w:tc>
        <w:tc>
          <w:tcPr>
            <w:tcW w:w="850" w:type="dxa"/>
            <w:tcBorders>
              <w:top w:val="nil"/>
              <w:left w:val="nil"/>
              <w:bottom w:val="single" w:sz="4" w:space="0" w:color="auto"/>
              <w:right w:val="single" w:sz="4" w:space="0" w:color="auto"/>
            </w:tcBorders>
            <w:shd w:val="clear" w:color="auto" w:fill="auto"/>
            <w:noWrap/>
            <w:vAlign w:val="center"/>
            <w:hideMark/>
          </w:tcPr>
          <w:p w14:paraId="3D32CA40" w14:textId="77777777" w:rsidR="005F1200" w:rsidRPr="005F1200" w:rsidRDefault="005F1200" w:rsidP="005F1200">
            <w:pPr>
              <w:jc w:val="center"/>
              <w:rPr>
                <w:rFonts w:ascii="Cambria" w:hAnsi="Cambria" w:cs="Calibri"/>
                <w:color w:val="000000"/>
                <w:sz w:val="20"/>
                <w:lang w:val="en-US"/>
              </w:rPr>
            </w:pPr>
            <w:r w:rsidRPr="005F1200">
              <w:rPr>
                <w:rFonts w:ascii="Cambria" w:hAnsi="Cambria" w:cs="Calibri"/>
                <w:color w:val="000000"/>
                <w:sz w:val="20"/>
                <w:lang w:val="en-US"/>
              </w:rPr>
              <w:t>2</w:t>
            </w:r>
          </w:p>
        </w:tc>
        <w:tc>
          <w:tcPr>
            <w:tcW w:w="992" w:type="dxa"/>
            <w:tcBorders>
              <w:top w:val="nil"/>
              <w:left w:val="nil"/>
              <w:bottom w:val="single" w:sz="4" w:space="0" w:color="auto"/>
              <w:right w:val="single" w:sz="4" w:space="0" w:color="auto"/>
            </w:tcBorders>
            <w:shd w:val="clear" w:color="auto" w:fill="auto"/>
            <w:noWrap/>
            <w:vAlign w:val="center"/>
            <w:hideMark/>
          </w:tcPr>
          <w:p w14:paraId="6085C719" w14:textId="77777777" w:rsidR="005F1200" w:rsidRPr="005F1200" w:rsidRDefault="005F1200" w:rsidP="005F1200">
            <w:pPr>
              <w:jc w:val="center"/>
              <w:rPr>
                <w:rFonts w:ascii="Cambria" w:hAnsi="Cambria" w:cs="Calibri"/>
                <w:color w:val="000000"/>
                <w:sz w:val="20"/>
                <w:lang w:val="en-US"/>
              </w:rPr>
            </w:pPr>
            <w:r w:rsidRPr="005F1200">
              <w:rPr>
                <w:rFonts w:ascii="Cambria" w:hAnsi="Cambria" w:cs="Calibri"/>
                <w:color w:val="000000"/>
                <w:sz w:val="20"/>
                <w:lang w:val="en-US"/>
              </w:rPr>
              <w:t> </w:t>
            </w:r>
          </w:p>
        </w:tc>
        <w:tc>
          <w:tcPr>
            <w:tcW w:w="993" w:type="dxa"/>
            <w:tcBorders>
              <w:top w:val="nil"/>
              <w:left w:val="nil"/>
              <w:bottom w:val="single" w:sz="4" w:space="0" w:color="auto"/>
              <w:right w:val="single" w:sz="4" w:space="0" w:color="auto"/>
            </w:tcBorders>
            <w:shd w:val="clear" w:color="auto" w:fill="auto"/>
            <w:noWrap/>
            <w:vAlign w:val="center"/>
            <w:hideMark/>
          </w:tcPr>
          <w:p w14:paraId="0733FFB9" w14:textId="77777777" w:rsidR="005F1200" w:rsidRPr="005F1200" w:rsidRDefault="005F1200" w:rsidP="005F1200">
            <w:pPr>
              <w:jc w:val="center"/>
              <w:rPr>
                <w:rFonts w:ascii="Cambria" w:hAnsi="Cambria" w:cs="Calibri"/>
                <w:color w:val="000000"/>
                <w:sz w:val="20"/>
                <w:lang w:val="en-US"/>
              </w:rPr>
            </w:pPr>
            <w:r w:rsidRPr="005F1200">
              <w:rPr>
                <w:rFonts w:ascii="Cambria" w:hAnsi="Cambria" w:cs="Calibri"/>
                <w:color w:val="000000"/>
                <w:sz w:val="20"/>
                <w:lang w:val="en-US"/>
              </w:rPr>
              <w:t> </w:t>
            </w:r>
          </w:p>
        </w:tc>
        <w:tc>
          <w:tcPr>
            <w:tcW w:w="1036" w:type="dxa"/>
            <w:tcBorders>
              <w:top w:val="nil"/>
              <w:left w:val="nil"/>
              <w:bottom w:val="single" w:sz="4" w:space="0" w:color="auto"/>
              <w:right w:val="single" w:sz="4" w:space="0" w:color="auto"/>
            </w:tcBorders>
            <w:shd w:val="clear" w:color="auto" w:fill="auto"/>
            <w:noWrap/>
            <w:vAlign w:val="center"/>
            <w:hideMark/>
          </w:tcPr>
          <w:p w14:paraId="70E6166C" w14:textId="77777777" w:rsidR="005F1200" w:rsidRPr="005F1200" w:rsidRDefault="005F1200" w:rsidP="005F1200">
            <w:pPr>
              <w:jc w:val="center"/>
              <w:rPr>
                <w:rFonts w:ascii="Cambria" w:hAnsi="Cambria" w:cs="Calibri"/>
                <w:color w:val="000000"/>
                <w:sz w:val="20"/>
                <w:lang w:val="en-US"/>
              </w:rPr>
            </w:pPr>
            <w:r w:rsidRPr="005F1200">
              <w:rPr>
                <w:rFonts w:ascii="Cambria" w:hAnsi="Cambria" w:cs="Calibri"/>
                <w:color w:val="000000"/>
                <w:sz w:val="20"/>
                <w:lang w:val="en-US"/>
              </w:rPr>
              <w:t> </w:t>
            </w:r>
          </w:p>
        </w:tc>
      </w:tr>
      <w:bookmarkEnd w:id="0"/>
      <w:tr w:rsidR="005F1200" w:rsidRPr="005F1200" w14:paraId="66623CC7" w14:textId="77777777" w:rsidTr="005F1200">
        <w:trPr>
          <w:trHeight w:val="176"/>
        </w:trPr>
        <w:tc>
          <w:tcPr>
            <w:tcW w:w="9215"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75D4A70" w14:textId="2C159A20" w:rsidR="005F1200" w:rsidRPr="005F1200" w:rsidRDefault="005F1200" w:rsidP="005F1200">
            <w:pPr>
              <w:jc w:val="right"/>
              <w:rPr>
                <w:b/>
                <w:bCs/>
                <w:color w:val="000000"/>
                <w:sz w:val="21"/>
                <w:szCs w:val="21"/>
                <w:lang w:val="en-US"/>
              </w:rPr>
            </w:pPr>
            <w:proofErr w:type="spellStart"/>
            <w:r>
              <w:rPr>
                <w:b/>
                <w:bCs/>
                <w:color w:val="000000"/>
                <w:sz w:val="21"/>
                <w:szCs w:val="21"/>
                <w:lang w:val="en-US"/>
              </w:rPr>
              <w:t>Pradinės</w:t>
            </w:r>
            <w:proofErr w:type="spellEnd"/>
            <w:r>
              <w:rPr>
                <w:b/>
                <w:bCs/>
                <w:color w:val="000000"/>
                <w:sz w:val="21"/>
                <w:szCs w:val="21"/>
                <w:lang w:val="en-US"/>
              </w:rPr>
              <w:t xml:space="preserve"> </w:t>
            </w:r>
            <w:proofErr w:type="spellStart"/>
            <w:r>
              <w:rPr>
                <w:b/>
                <w:bCs/>
                <w:color w:val="000000"/>
                <w:sz w:val="21"/>
                <w:szCs w:val="21"/>
                <w:lang w:val="en-US"/>
              </w:rPr>
              <w:t>sutarties</w:t>
            </w:r>
            <w:proofErr w:type="spellEnd"/>
            <w:r>
              <w:rPr>
                <w:b/>
                <w:bCs/>
                <w:color w:val="000000"/>
                <w:sz w:val="21"/>
                <w:szCs w:val="21"/>
                <w:lang w:val="en-US"/>
              </w:rPr>
              <w:t xml:space="preserve"> </w:t>
            </w:r>
            <w:proofErr w:type="spellStart"/>
            <w:r>
              <w:rPr>
                <w:b/>
                <w:bCs/>
                <w:color w:val="000000"/>
                <w:sz w:val="21"/>
                <w:szCs w:val="21"/>
                <w:lang w:val="en-US"/>
              </w:rPr>
              <w:t>vertė</w:t>
            </w:r>
            <w:proofErr w:type="spellEnd"/>
            <w:r w:rsidRPr="005F1200">
              <w:rPr>
                <w:b/>
                <w:bCs/>
                <w:color w:val="000000"/>
                <w:sz w:val="21"/>
                <w:szCs w:val="21"/>
                <w:lang w:val="en-US"/>
              </w:rPr>
              <w:t xml:space="preserve"> EUR (be PVM):</w:t>
            </w:r>
          </w:p>
        </w:tc>
        <w:tc>
          <w:tcPr>
            <w:tcW w:w="1036" w:type="dxa"/>
            <w:tcBorders>
              <w:top w:val="nil"/>
              <w:left w:val="nil"/>
              <w:bottom w:val="single" w:sz="4" w:space="0" w:color="auto"/>
              <w:right w:val="single" w:sz="4" w:space="0" w:color="auto"/>
            </w:tcBorders>
            <w:shd w:val="clear" w:color="auto" w:fill="auto"/>
            <w:noWrap/>
            <w:vAlign w:val="bottom"/>
            <w:hideMark/>
          </w:tcPr>
          <w:p w14:paraId="10FD7445" w14:textId="77777777" w:rsidR="005F1200" w:rsidRPr="005F1200" w:rsidRDefault="005F1200" w:rsidP="005F1200">
            <w:pPr>
              <w:jc w:val="center"/>
              <w:rPr>
                <w:b/>
                <w:bCs/>
                <w:color w:val="000000"/>
                <w:sz w:val="21"/>
                <w:szCs w:val="21"/>
                <w:lang w:val="en-US"/>
              </w:rPr>
            </w:pPr>
            <w:r w:rsidRPr="005F1200">
              <w:rPr>
                <w:b/>
                <w:bCs/>
                <w:color w:val="000000"/>
                <w:sz w:val="21"/>
                <w:szCs w:val="21"/>
                <w:lang w:val="en-US"/>
              </w:rPr>
              <w:t> </w:t>
            </w:r>
          </w:p>
        </w:tc>
      </w:tr>
      <w:tr w:rsidR="005F1200" w:rsidRPr="005F1200" w14:paraId="5DA942D7" w14:textId="77777777" w:rsidTr="005F1200">
        <w:trPr>
          <w:trHeight w:val="229"/>
        </w:trPr>
        <w:tc>
          <w:tcPr>
            <w:tcW w:w="9215"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1C28398" w14:textId="77777777" w:rsidR="005F1200" w:rsidRPr="005F1200" w:rsidRDefault="005F1200" w:rsidP="005F1200">
            <w:pPr>
              <w:jc w:val="right"/>
              <w:rPr>
                <w:b/>
                <w:bCs/>
                <w:color w:val="000000"/>
                <w:sz w:val="21"/>
                <w:szCs w:val="21"/>
                <w:lang w:val="en-US"/>
              </w:rPr>
            </w:pPr>
            <w:r w:rsidRPr="005F1200">
              <w:rPr>
                <w:b/>
                <w:bCs/>
                <w:color w:val="000000"/>
                <w:sz w:val="21"/>
                <w:szCs w:val="21"/>
                <w:lang w:val="en-US"/>
              </w:rPr>
              <w:t xml:space="preserve">PVM </w:t>
            </w:r>
            <w:proofErr w:type="spellStart"/>
            <w:r w:rsidRPr="005F1200">
              <w:rPr>
                <w:b/>
                <w:bCs/>
                <w:color w:val="000000"/>
                <w:sz w:val="21"/>
                <w:szCs w:val="21"/>
                <w:lang w:val="en-US"/>
              </w:rPr>
              <w:t>suma</w:t>
            </w:r>
            <w:proofErr w:type="spellEnd"/>
            <w:r w:rsidRPr="005F1200">
              <w:rPr>
                <w:b/>
                <w:bCs/>
                <w:color w:val="000000"/>
                <w:sz w:val="21"/>
                <w:szCs w:val="21"/>
                <w:lang w:val="en-US"/>
              </w:rPr>
              <w:t>:</w:t>
            </w:r>
          </w:p>
        </w:tc>
        <w:tc>
          <w:tcPr>
            <w:tcW w:w="1036" w:type="dxa"/>
            <w:tcBorders>
              <w:top w:val="nil"/>
              <w:left w:val="nil"/>
              <w:bottom w:val="single" w:sz="4" w:space="0" w:color="auto"/>
              <w:right w:val="single" w:sz="4" w:space="0" w:color="auto"/>
            </w:tcBorders>
            <w:shd w:val="clear" w:color="auto" w:fill="auto"/>
            <w:noWrap/>
            <w:vAlign w:val="bottom"/>
            <w:hideMark/>
          </w:tcPr>
          <w:p w14:paraId="7E3F4E3C" w14:textId="77777777" w:rsidR="005F1200" w:rsidRPr="005F1200" w:rsidRDefault="005F1200" w:rsidP="005F1200">
            <w:pPr>
              <w:jc w:val="center"/>
              <w:rPr>
                <w:b/>
                <w:bCs/>
                <w:color w:val="000000"/>
                <w:sz w:val="21"/>
                <w:szCs w:val="21"/>
                <w:lang w:val="en-US"/>
              </w:rPr>
            </w:pPr>
            <w:r w:rsidRPr="005F1200">
              <w:rPr>
                <w:b/>
                <w:bCs/>
                <w:color w:val="000000"/>
                <w:sz w:val="21"/>
                <w:szCs w:val="21"/>
                <w:lang w:val="en-US"/>
              </w:rPr>
              <w:t> </w:t>
            </w:r>
          </w:p>
        </w:tc>
      </w:tr>
      <w:tr w:rsidR="005F1200" w:rsidRPr="005F1200" w14:paraId="1964F4F3" w14:textId="77777777" w:rsidTr="005F1200">
        <w:trPr>
          <w:trHeight w:val="229"/>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1761370" w14:textId="1F8D5DAD" w:rsidR="005F1200" w:rsidRPr="005F1200" w:rsidRDefault="005F1200" w:rsidP="005F1200">
            <w:pPr>
              <w:jc w:val="right"/>
              <w:rPr>
                <w:b/>
                <w:bCs/>
                <w:color w:val="000000"/>
                <w:sz w:val="21"/>
                <w:szCs w:val="21"/>
                <w:lang w:val="en-US"/>
              </w:rPr>
            </w:pPr>
            <w:proofErr w:type="spellStart"/>
            <w:r>
              <w:rPr>
                <w:b/>
                <w:bCs/>
                <w:color w:val="000000"/>
                <w:sz w:val="21"/>
                <w:szCs w:val="21"/>
                <w:lang w:val="en-US"/>
              </w:rPr>
              <w:t>Pradinės</w:t>
            </w:r>
            <w:proofErr w:type="spellEnd"/>
            <w:r>
              <w:rPr>
                <w:b/>
                <w:bCs/>
                <w:color w:val="000000"/>
                <w:sz w:val="21"/>
                <w:szCs w:val="21"/>
                <w:lang w:val="en-US"/>
              </w:rPr>
              <w:t xml:space="preserve"> </w:t>
            </w:r>
            <w:proofErr w:type="spellStart"/>
            <w:r>
              <w:rPr>
                <w:b/>
                <w:bCs/>
                <w:color w:val="000000"/>
                <w:sz w:val="21"/>
                <w:szCs w:val="21"/>
                <w:lang w:val="en-US"/>
              </w:rPr>
              <w:t>sutarties</w:t>
            </w:r>
            <w:proofErr w:type="spellEnd"/>
            <w:r>
              <w:rPr>
                <w:b/>
                <w:bCs/>
                <w:color w:val="000000"/>
                <w:sz w:val="21"/>
                <w:szCs w:val="21"/>
                <w:lang w:val="en-US"/>
              </w:rPr>
              <w:t xml:space="preserve"> </w:t>
            </w:r>
            <w:proofErr w:type="spellStart"/>
            <w:r>
              <w:rPr>
                <w:b/>
                <w:bCs/>
                <w:color w:val="000000"/>
                <w:sz w:val="21"/>
                <w:szCs w:val="21"/>
                <w:lang w:val="en-US"/>
              </w:rPr>
              <w:t>vertė</w:t>
            </w:r>
            <w:proofErr w:type="spellEnd"/>
            <w:r w:rsidRPr="005F1200">
              <w:rPr>
                <w:b/>
                <w:bCs/>
                <w:color w:val="000000"/>
                <w:sz w:val="21"/>
                <w:szCs w:val="21"/>
                <w:lang w:val="en-US"/>
              </w:rPr>
              <w:t xml:space="preserve"> </w:t>
            </w:r>
            <w:r w:rsidRPr="005F1200">
              <w:rPr>
                <w:b/>
                <w:bCs/>
                <w:color w:val="000000"/>
                <w:sz w:val="21"/>
                <w:szCs w:val="21"/>
                <w:lang w:val="en-US"/>
              </w:rPr>
              <w:t>EUR (</w:t>
            </w:r>
            <w:proofErr w:type="spellStart"/>
            <w:r w:rsidRPr="005F1200">
              <w:rPr>
                <w:b/>
                <w:bCs/>
                <w:color w:val="000000"/>
                <w:sz w:val="21"/>
                <w:szCs w:val="21"/>
                <w:lang w:val="en-US"/>
              </w:rPr>
              <w:t>su</w:t>
            </w:r>
            <w:proofErr w:type="spellEnd"/>
            <w:r w:rsidRPr="005F1200">
              <w:rPr>
                <w:b/>
                <w:bCs/>
                <w:color w:val="000000"/>
                <w:sz w:val="21"/>
                <w:szCs w:val="21"/>
                <w:lang w:val="en-US"/>
              </w:rPr>
              <w:t xml:space="preserve"> PVM):</w:t>
            </w:r>
          </w:p>
        </w:tc>
        <w:tc>
          <w:tcPr>
            <w:tcW w:w="1036" w:type="dxa"/>
            <w:tcBorders>
              <w:top w:val="nil"/>
              <w:left w:val="nil"/>
              <w:bottom w:val="single" w:sz="4" w:space="0" w:color="auto"/>
              <w:right w:val="single" w:sz="4" w:space="0" w:color="auto"/>
            </w:tcBorders>
            <w:shd w:val="clear" w:color="auto" w:fill="auto"/>
            <w:noWrap/>
            <w:vAlign w:val="bottom"/>
            <w:hideMark/>
          </w:tcPr>
          <w:p w14:paraId="69D487A7" w14:textId="77777777" w:rsidR="005F1200" w:rsidRPr="005F1200" w:rsidRDefault="005F1200" w:rsidP="005F1200">
            <w:pPr>
              <w:jc w:val="center"/>
              <w:rPr>
                <w:b/>
                <w:bCs/>
                <w:color w:val="000000"/>
                <w:sz w:val="21"/>
                <w:szCs w:val="21"/>
                <w:lang w:val="en-US"/>
              </w:rPr>
            </w:pPr>
            <w:r w:rsidRPr="005F1200">
              <w:rPr>
                <w:b/>
                <w:bCs/>
                <w:color w:val="000000"/>
                <w:sz w:val="21"/>
                <w:szCs w:val="21"/>
                <w:lang w:val="en-US"/>
              </w:rPr>
              <w:t> </w:t>
            </w: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8FE74" w14:textId="77777777" w:rsidR="00C71DCD" w:rsidRDefault="00C71DCD">
      <w:pPr>
        <w:rPr>
          <w:kern w:val="2"/>
          <w:sz w:val="22"/>
          <w:szCs w:val="22"/>
          <w:lang w:val="en-US"/>
        </w:rPr>
      </w:pPr>
      <w:r>
        <w:rPr>
          <w:kern w:val="2"/>
          <w:sz w:val="22"/>
          <w:szCs w:val="22"/>
          <w:lang w:val="en-US"/>
        </w:rPr>
        <w:separator/>
      </w:r>
    </w:p>
  </w:endnote>
  <w:endnote w:type="continuationSeparator" w:id="0">
    <w:p w14:paraId="5CE913EE" w14:textId="77777777" w:rsidR="00C71DCD" w:rsidRDefault="00C71DCD">
      <w:pPr>
        <w:rPr>
          <w:kern w:val="2"/>
          <w:sz w:val="22"/>
          <w:szCs w:val="22"/>
          <w:lang w:val="en-US"/>
        </w:rPr>
      </w:pPr>
      <w:r>
        <w:rPr>
          <w:kern w:val="2"/>
          <w:sz w:val="22"/>
          <w:szCs w:val="22"/>
          <w:lang w:val="en-US"/>
        </w:rPr>
        <w:continuationSeparator/>
      </w:r>
    </w:p>
  </w:endnote>
  <w:endnote w:type="continuationNotice" w:id="1">
    <w:p w14:paraId="6300D303" w14:textId="77777777" w:rsidR="00C71DCD" w:rsidRDefault="00C71DC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5BFA2" w14:textId="77777777" w:rsidR="00C71DCD" w:rsidRDefault="00C71DCD">
      <w:pPr>
        <w:rPr>
          <w:kern w:val="2"/>
          <w:sz w:val="22"/>
          <w:szCs w:val="22"/>
          <w:lang w:val="en-US"/>
        </w:rPr>
      </w:pPr>
      <w:r>
        <w:rPr>
          <w:kern w:val="2"/>
          <w:sz w:val="22"/>
          <w:szCs w:val="22"/>
          <w:lang w:val="en-US"/>
        </w:rPr>
        <w:separator/>
      </w:r>
    </w:p>
  </w:footnote>
  <w:footnote w:type="continuationSeparator" w:id="0">
    <w:p w14:paraId="08001A9E" w14:textId="77777777" w:rsidR="00C71DCD" w:rsidRDefault="00C71DCD">
      <w:pPr>
        <w:rPr>
          <w:kern w:val="2"/>
          <w:sz w:val="22"/>
          <w:szCs w:val="22"/>
          <w:lang w:val="en-US"/>
        </w:rPr>
      </w:pPr>
      <w:r>
        <w:rPr>
          <w:kern w:val="2"/>
          <w:sz w:val="22"/>
          <w:szCs w:val="22"/>
          <w:lang w:val="en-US"/>
        </w:rPr>
        <w:continuationSeparator/>
      </w:r>
    </w:p>
  </w:footnote>
  <w:footnote w:type="continuationNotice" w:id="1">
    <w:p w14:paraId="200DFFFD" w14:textId="77777777" w:rsidR="00C71DCD" w:rsidRDefault="00C71DCD">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5F1200">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1200"/>
    <w:rsid w:val="005F5B23"/>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8592B"/>
    <w:rsid w:val="00932FBE"/>
    <w:rsid w:val="0093389B"/>
    <w:rsid w:val="009667C1"/>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71DCD"/>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5D15CE"/>
    <w:pPr>
      <w:numPr>
        <w:numId w:val="1"/>
      </w:numPr>
    </w:p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5D15CE"/>
    <w:rPr>
      <w:rFonts w:ascii="Calibri" w:eastAsia="Calibri" w:hAnsi="Calibri" w:cs="Calibri"/>
      <w:sz w:val="22"/>
      <w:szCs w:val="22"/>
      <w:lang w:val="en-US"/>
    </w:rPr>
  </w:style>
  <w:style w:type="character" w:styleId="CommentReference">
    <w:name w:val="annotation reference"/>
    <w:basedOn w:val="DefaultParagraphFont"/>
    <w:semiHidden/>
    <w:unhideWhenUsed/>
    <w:rsid w:val="004107B0"/>
    <w:rPr>
      <w:sz w:val="16"/>
      <w:szCs w:val="16"/>
    </w:rPr>
  </w:style>
  <w:style w:type="paragraph" w:styleId="CommentText">
    <w:name w:val="annotation text"/>
    <w:basedOn w:val="Normal"/>
    <w:link w:val="CommentTextChar"/>
    <w:semiHidden/>
    <w:unhideWhenUsed/>
    <w:rsid w:val="004107B0"/>
    <w:rPr>
      <w:sz w:val="20"/>
    </w:rPr>
  </w:style>
  <w:style w:type="character" w:customStyle="1" w:styleId="CommentTextChar">
    <w:name w:val="Comment Text Char"/>
    <w:basedOn w:val="DefaultParagraphFont"/>
    <w:link w:val="CommentText"/>
    <w:semiHidden/>
    <w:rsid w:val="004107B0"/>
    <w:rPr>
      <w:sz w:val="20"/>
    </w:rPr>
  </w:style>
  <w:style w:type="paragraph" w:styleId="CommentSubject">
    <w:name w:val="annotation subject"/>
    <w:basedOn w:val="CommentText"/>
    <w:next w:val="CommentText"/>
    <w:link w:val="CommentSubjectChar"/>
    <w:semiHidden/>
    <w:unhideWhenUsed/>
    <w:rsid w:val="004107B0"/>
    <w:rPr>
      <w:b/>
      <w:bCs/>
    </w:rPr>
  </w:style>
  <w:style w:type="character" w:customStyle="1" w:styleId="CommentSubjectChar">
    <w:name w:val="Comment Subject Char"/>
    <w:basedOn w:val="CommentTextChar"/>
    <w:link w:val="CommentSubject"/>
    <w:semiHidden/>
    <w:rsid w:val="004107B0"/>
    <w:rPr>
      <w:b/>
      <w:bCs/>
      <w:sz w:val="20"/>
    </w:rPr>
  </w:style>
  <w:style w:type="paragraph" w:styleId="BalloonText">
    <w:name w:val="Balloon Text"/>
    <w:basedOn w:val="Normal"/>
    <w:link w:val="BalloonTextChar"/>
    <w:semiHidden/>
    <w:unhideWhenUsed/>
    <w:rsid w:val="004107B0"/>
    <w:rPr>
      <w:rFonts w:ascii="Segoe UI" w:hAnsi="Segoe UI" w:cs="Segoe UI"/>
      <w:sz w:val="18"/>
      <w:szCs w:val="18"/>
    </w:rPr>
  </w:style>
  <w:style w:type="character" w:customStyle="1" w:styleId="BalloonTextChar">
    <w:name w:val="Balloon Text Char"/>
    <w:basedOn w:val="DefaultParagraphFont"/>
    <w:link w:val="BalloonText"/>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1242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43FF7C-E9D2-4A81-9A4B-6CD25A4CE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2362</Words>
  <Characters>13467</Characters>
  <Application>Microsoft Office Word</Application>
  <DocSecurity>0</DocSecurity>
  <Lines>112</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15798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13</cp:revision>
  <cp:lastPrinted>2024-03-20T12:06:00Z</cp:lastPrinted>
  <dcterms:created xsi:type="dcterms:W3CDTF">2024-03-29T13:57:00Z</dcterms:created>
  <dcterms:modified xsi:type="dcterms:W3CDTF">2024-11-18T21:09:00Z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