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5E079" w14:textId="77777777" w:rsidR="008D07A2" w:rsidRDefault="00000000">
      <w:pPr>
        <w:tabs>
          <w:tab w:val="left" w:pos="851"/>
        </w:tabs>
        <w:spacing w:line="249" w:lineRule="auto"/>
      </w:pPr>
      <w:bookmarkStart w:id="0" w:name="_Hlk190845412"/>
      <w:r>
        <w:rPr>
          <w:rFonts w:ascii="Times New Roman" w:hAnsi="Times New Roman"/>
          <w:b/>
          <w:bCs/>
          <w:i/>
          <w:iCs/>
          <w:sz w:val="24"/>
          <w:szCs w:val="24"/>
        </w:rPr>
        <w:t>DĖL ATSAKYMŲ Į PAKLAUSIMĄ,</w:t>
      </w:r>
      <w:r>
        <w:rPr>
          <w:rFonts w:ascii="Times New Roman" w:hAnsi="Times New Roman"/>
          <w:b/>
          <w:bCs/>
          <w:i/>
          <w:sz w:val="24"/>
          <w:szCs w:val="24"/>
        </w:rPr>
        <w:t xml:space="preserve"> PIRKIMO SĄLYGŲ PATIKSLINIMO</w:t>
      </w:r>
      <w:r>
        <w:rPr>
          <w:rFonts w:ascii="Times New Roman" w:hAnsi="Times New Roman"/>
          <w:b/>
          <w:bCs/>
          <w:i/>
          <w:iCs/>
          <w:sz w:val="24"/>
          <w:szCs w:val="24"/>
        </w:rPr>
        <w:t xml:space="preserve"> IR  </w:t>
      </w:r>
      <w:r>
        <w:rPr>
          <w:rFonts w:ascii="Times New Roman" w:hAnsi="Times New Roman"/>
          <w:b/>
          <w:bCs/>
          <w:i/>
          <w:sz w:val="24"/>
          <w:szCs w:val="24"/>
        </w:rPr>
        <w:t>DOKUMENTŲ PATEIKIMO TERMINO</w:t>
      </w:r>
      <w:r>
        <w:rPr>
          <w:rFonts w:ascii="Times New Roman" w:hAnsi="Times New Roman"/>
          <w:b/>
          <w:bCs/>
          <w:i/>
          <w:iCs/>
          <w:sz w:val="24"/>
          <w:szCs w:val="24"/>
        </w:rPr>
        <w:t xml:space="preserve"> PRATĘSIMO</w:t>
      </w:r>
    </w:p>
    <w:p w14:paraId="692149A9" w14:textId="77777777" w:rsidR="008D07A2" w:rsidRDefault="008D07A2">
      <w:pPr>
        <w:tabs>
          <w:tab w:val="left" w:pos="851"/>
        </w:tabs>
        <w:spacing w:line="249" w:lineRule="auto"/>
        <w:rPr>
          <w:rFonts w:ascii="Times New Roman" w:hAnsi="Times New Roman"/>
          <w:b/>
          <w:bCs/>
          <w:i/>
          <w:iCs/>
          <w:sz w:val="24"/>
          <w:szCs w:val="24"/>
        </w:rPr>
      </w:pPr>
    </w:p>
    <w:p w14:paraId="3D13D214" w14:textId="77777777" w:rsidR="008D07A2" w:rsidRDefault="00000000">
      <w:r>
        <w:rPr>
          <w:rFonts w:ascii="Times New Roman" w:hAnsi="Times New Roman"/>
          <w:sz w:val="24"/>
          <w:szCs w:val="24"/>
        </w:rPr>
        <w:t xml:space="preserve">Vykdant pirkimą  dėl  </w:t>
      </w:r>
      <w:bookmarkStart w:id="1" w:name="_Hlk187322500"/>
      <w:r>
        <w:rPr>
          <w:rFonts w:ascii="Times New Roman" w:hAnsi="Times New Roman"/>
          <w:color w:val="000000"/>
          <w:sz w:val="24"/>
          <w:szCs w:val="24"/>
        </w:rPr>
        <w:t>Vertimo raštu (transkribavimo) paslaugos (Nr. PPR-115)</w:t>
      </w:r>
      <w:bookmarkEnd w:id="1"/>
      <w:r>
        <w:rPr>
          <w:rFonts w:ascii="Times New Roman" w:hAnsi="Times New Roman"/>
          <w:sz w:val="24"/>
          <w:szCs w:val="24"/>
        </w:rPr>
        <w:t>, buvo gautas teikėjo paklausimas:</w:t>
      </w:r>
      <w:r>
        <w:rPr>
          <w:rFonts w:ascii="Times New Roman" w:hAnsi="Times New Roman"/>
          <w:color w:val="00241A"/>
          <w:sz w:val="24"/>
          <w:szCs w:val="24"/>
        </w:rPr>
        <w:br/>
      </w:r>
      <w:r>
        <w:rPr>
          <w:rFonts w:ascii="Times New Roman" w:hAnsi="Times New Roman"/>
          <w:color w:val="00241A"/>
          <w:sz w:val="24"/>
          <w:szCs w:val="24"/>
        </w:rPr>
        <w:br/>
      </w:r>
      <w:r>
        <w:rPr>
          <w:rFonts w:ascii="Times New Roman" w:hAnsi="Times New Roman"/>
          <w:b/>
          <w:bCs/>
          <w:color w:val="00241A"/>
          <w:sz w:val="24"/>
          <w:szCs w:val="24"/>
          <w:shd w:val="clear" w:color="auto" w:fill="FFFFFF"/>
        </w:rPr>
        <w:t>1.</w:t>
      </w:r>
      <w:r>
        <w:rPr>
          <w:rFonts w:ascii="Times New Roman" w:hAnsi="Times New Roman"/>
          <w:color w:val="00241A"/>
          <w:sz w:val="24"/>
          <w:szCs w:val="24"/>
          <w:shd w:val="clear" w:color="auto" w:fill="FFFFFF"/>
        </w:rPr>
        <w:t xml:space="preserve"> </w:t>
      </w:r>
    </w:p>
    <w:p w14:paraId="3C6F2281" w14:textId="77777777" w:rsidR="008D07A2" w:rsidRDefault="00000000">
      <w:r>
        <w:rPr>
          <w:rFonts w:ascii="Times New Roman" w:hAnsi="Times New Roman"/>
          <w:i/>
          <w:iCs/>
          <w:color w:val="00241A"/>
          <w:sz w:val="24"/>
          <w:szCs w:val="24"/>
          <w:shd w:val="clear" w:color="auto" w:fill="FFFFFF"/>
        </w:rPr>
        <w:t>Nurodyta, kad pirmai pirkimo daliai maksimali pirkimui skirta lėšų suma yra 40 000,00 eurų su PVM ( 33 058 eurai be PVM), o antrai maksimali suma 20 000 eurų su PVM ( 16 529,00 eurų plius PVM). Išskaičiavus, pagal vieneto įkainį gaunasi, kad maksimali suma už 1 minutę pirmai daliai būtų 1,1 eurai plius PVM, o kitai daliai 1 minutės įkainis 1,6 eurai plius PVM.</w:t>
      </w:r>
      <w:r>
        <w:rPr>
          <w:rFonts w:ascii="Times New Roman" w:hAnsi="Times New Roman"/>
          <w:i/>
          <w:iCs/>
          <w:color w:val="00241A"/>
          <w:sz w:val="24"/>
          <w:szCs w:val="24"/>
        </w:rPr>
        <w:br/>
      </w:r>
      <w:r>
        <w:rPr>
          <w:rFonts w:ascii="Times New Roman" w:hAnsi="Times New Roman"/>
          <w:i/>
          <w:iCs/>
          <w:color w:val="00241A"/>
          <w:sz w:val="24"/>
          <w:szCs w:val="24"/>
          <w:shd w:val="clear" w:color="auto" w:fill="FFFFFF"/>
        </w:rPr>
        <w:t>Tokio tipo paslaugą, kuri nurodyta pirkimo objekto 1 dalyje ir 2 dalyje, dažniausiai vykdo trys lingvistai:</w:t>
      </w:r>
      <w:r>
        <w:rPr>
          <w:rFonts w:ascii="Times New Roman" w:hAnsi="Times New Roman"/>
          <w:i/>
          <w:iCs/>
          <w:color w:val="00241A"/>
          <w:sz w:val="24"/>
          <w:szCs w:val="24"/>
        </w:rPr>
        <w:br/>
      </w:r>
      <w:r>
        <w:rPr>
          <w:rFonts w:ascii="Times New Roman" w:hAnsi="Times New Roman"/>
          <w:i/>
          <w:iCs/>
          <w:color w:val="00241A"/>
          <w:sz w:val="24"/>
          <w:szCs w:val="24"/>
          <w:shd w:val="clear" w:color="auto" w:fill="FFFFFF"/>
        </w:rPr>
        <w:t xml:space="preserve">1. Atliekamas </w:t>
      </w:r>
      <w:proofErr w:type="spellStart"/>
      <w:r>
        <w:rPr>
          <w:rFonts w:ascii="Times New Roman" w:hAnsi="Times New Roman"/>
          <w:i/>
          <w:iCs/>
          <w:color w:val="00241A"/>
          <w:sz w:val="24"/>
          <w:szCs w:val="24"/>
          <w:shd w:val="clear" w:color="auto" w:fill="FFFFFF"/>
        </w:rPr>
        <w:t>audio</w:t>
      </w:r>
      <w:proofErr w:type="spellEnd"/>
      <w:r>
        <w:rPr>
          <w:rFonts w:ascii="Times New Roman" w:hAnsi="Times New Roman"/>
          <w:i/>
          <w:iCs/>
          <w:color w:val="00241A"/>
          <w:sz w:val="24"/>
          <w:szCs w:val="24"/>
          <w:shd w:val="clear" w:color="auto" w:fill="FFFFFF"/>
        </w:rPr>
        <w:t xml:space="preserve"> įrašo transkribavimas (teksto išrašymas).</w:t>
      </w:r>
      <w:r>
        <w:rPr>
          <w:rFonts w:ascii="Times New Roman" w:hAnsi="Times New Roman"/>
          <w:i/>
          <w:iCs/>
          <w:color w:val="00241A"/>
          <w:sz w:val="24"/>
          <w:szCs w:val="24"/>
        </w:rPr>
        <w:br/>
      </w:r>
      <w:r>
        <w:rPr>
          <w:rFonts w:ascii="Times New Roman" w:hAnsi="Times New Roman"/>
          <w:i/>
          <w:iCs/>
          <w:color w:val="00241A"/>
          <w:sz w:val="24"/>
          <w:szCs w:val="24"/>
          <w:shd w:val="clear" w:color="auto" w:fill="FFFFFF"/>
        </w:rPr>
        <w:t>2. Vertėjas išverčia tekstą iš užsienio kalbos į lietuvių kalbą.</w:t>
      </w:r>
      <w:r>
        <w:rPr>
          <w:rFonts w:ascii="Times New Roman" w:hAnsi="Times New Roman"/>
          <w:i/>
          <w:iCs/>
          <w:color w:val="00241A"/>
          <w:sz w:val="24"/>
          <w:szCs w:val="24"/>
        </w:rPr>
        <w:br/>
      </w:r>
      <w:r>
        <w:rPr>
          <w:rFonts w:ascii="Times New Roman" w:hAnsi="Times New Roman"/>
          <w:i/>
          <w:iCs/>
          <w:color w:val="00241A"/>
          <w:sz w:val="24"/>
          <w:szCs w:val="24"/>
          <w:shd w:val="clear" w:color="auto" w:fill="FFFFFF"/>
        </w:rPr>
        <w:t>3. Redaktorius suredaguoja lietuvių kalbos tekstą.</w:t>
      </w:r>
      <w:r>
        <w:rPr>
          <w:rFonts w:ascii="Times New Roman" w:hAnsi="Times New Roman"/>
          <w:i/>
          <w:iCs/>
          <w:color w:val="00241A"/>
          <w:sz w:val="24"/>
          <w:szCs w:val="24"/>
        </w:rPr>
        <w:br/>
      </w:r>
      <w:r>
        <w:rPr>
          <w:rFonts w:ascii="Times New Roman" w:hAnsi="Times New Roman"/>
          <w:i/>
          <w:iCs/>
          <w:color w:val="00241A"/>
          <w:sz w:val="24"/>
          <w:szCs w:val="24"/>
          <w:shd w:val="clear" w:color="auto" w:fill="FFFFFF"/>
        </w:rPr>
        <w:t xml:space="preserve">Norėjome, pasiteirauti, ar tikrai maksimalios pirkimui skirtos lėšų sumos nurodytos teisingos ir nėra įsivėlusi klaida, kadangi toks įkainis už vienetą yra per mažas tokio tipo paslaugai? 1 </w:t>
      </w:r>
      <w:proofErr w:type="spellStart"/>
      <w:r>
        <w:rPr>
          <w:rFonts w:ascii="Times New Roman" w:hAnsi="Times New Roman"/>
          <w:i/>
          <w:iCs/>
          <w:color w:val="00241A"/>
          <w:sz w:val="24"/>
          <w:szCs w:val="24"/>
          <w:shd w:val="clear" w:color="auto" w:fill="FFFFFF"/>
        </w:rPr>
        <w:t>eur</w:t>
      </w:r>
      <w:proofErr w:type="spellEnd"/>
      <w:r>
        <w:rPr>
          <w:rFonts w:ascii="Times New Roman" w:hAnsi="Times New Roman"/>
          <w:i/>
          <w:iCs/>
          <w:color w:val="00241A"/>
          <w:sz w:val="24"/>
          <w:szCs w:val="24"/>
          <w:shd w:val="clear" w:color="auto" w:fill="FFFFFF"/>
        </w:rPr>
        <w:t xml:space="preserve"> / 1 minutė yra neadekvati kaina, kai tikimasi įrašo išrašymo į Word dokumentą ir jo vertimo į lietuvių kalbą. Net ir pajungus DI šiai paslaugai atlikti, be jokio žmogaus įsikišimo, 1 Eur nėra adekvati kaina.</w:t>
      </w:r>
    </w:p>
    <w:bookmarkEnd w:id="0"/>
    <w:p w14:paraId="0E8B9585" w14:textId="77777777" w:rsidR="008D07A2" w:rsidRDefault="00000000">
      <w:pPr>
        <w:spacing w:after="0" w:line="240" w:lineRule="auto"/>
        <w:rPr>
          <w:rFonts w:ascii="Times New Roman" w:eastAsia="Times New Roman" w:hAnsi="Times New Roman"/>
          <w:i/>
          <w:iCs/>
          <w:color w:val="333333"/>
          <w:sz w:val="24"/>
          <w:szCs w:val="24"/>
          <w:lang w:eastAsia="lt-LT"/>
        </w:rPr>
      </w:pPr>
      <w:r>
        <w:rPr>
          <w:rFonts w:ascii="Times New Roman" w:eastAsia="Times New Roman" w:hAnsi="Times New Roman"/>
          <w:i/>
          <w:iCs/>
          <w:color w:val="333333"/>
          <w:sz w:val="24"/>
          <w:szCs w:val="24"/>
          <w:lang w:eastAsia="lt-LT"/>
        </w:rPr>
        <w:t>Teikiame atsakymą į gautą paklausimą:</w:t>
      </w:r>
    </w:p>
    <w:p w14:paraId="1BF3BCF3" w14:textId="77777777" w:rsidR="008D07A2" w:rsidRDefault="00000000">
      <w:pPr>
        <w:spacing w:after="0" w:line="240" w:lineRule="auto"/>
        <w:rPr>
          <w:rFonts w:ascii="Times New Roman" w:hAnsi="Times New Roman"/>
          <w:sz w:val="24"/>
          <w:szCs w:val="24"/>
        </w:rPr>
      </w:pPr>
      <w:r>
        <w:rPr>
          <w:rFonts w:ascii="Times New Roman" w:hAnsi="Times New Roman"/>
          <w:sz w:val="24"/>
          <w:szCs w:val="24"/>
        </w:rPr>
        <w:t>Prieš skelbiant pirkimą buvo atliktas rinkos tyrimas, buvo gauti tiekėjų pasiūlymai ir pagal tai apskaičiuotos sutarčių vertės.</w:t>
      </w:r>
    </w:p>
    <w:p w14:paraId="70A48181" w14:textId="77777777" w:rsidR="008D07A2" w:rsidRDefault="008D07A2">
      <w:pPr>
        <w:spacing w:line="249" w:lineRule="auto"/>
        <w:rPr>
          <w:rFonts w:ascii="Times New Roman" w:eastAsia="Times New Roman" w:hAnsi="Times New Roman"/>
          <w:i/>
          <w:iCs/>
          <w:color w:val="333333"/>
          <w:sz w:val="24"/>
          <w:szCs w:val="24"/>
          <w:lang w:eastAsia="lt-LT"/>
        </w:rPr>
      </w:pPr>
    </w:p>
    <w:p w14:paraId="720919C9" w14:textId="77777777" w:rsidR="008D07A2" w:rsidRDefault="00000000">
      <w:pPr>
        <w:spacing w:line="249" w:lineRule="auto"/>
        <w:rPr>
          <w:rFonts w:ascii="Times New Roman" w:eastAsia="Times New Roman" w:hAnsi="Times New Roman"/>
          <w:b/>
          <w:bCs/>
          <w:i/>
          <w:iCs/>
          <w:color w:val="333333"/>
          <w:sz w:val="24"/>
          <w:szCs w:val="24"/>
          <w:lang w:eastAsia="lt-LT"/>
        </w:rPr>
      </w:pPr>
      <w:r>
        <w:rPr>
          <w:rFonts w:ascii="Times New Roman" w:eastAsia="Times New Roman" w:hAnsi="Times New Roman"/>
          <w:b/>
          <w:bCs/>
          <w:i/>
          <w:iCs/>
          <w:color w:val="333333"/>
          <w:sz w:val="24"/>
          <w:szCs w:val="24"/>
          <w:lang w:eastAsia="lt-LT"/>
        </w:rPr>
        <w:t>2.</w:t>
      </w:r>
    </w:p>
    <w:p w14:paraId="622F31D3" w14:textId="77777777" w:rsidR="008D07A2" w:rsidRDefault="00000000">
      <w:r>
        <w:rPr>
          <w:rFonts w:ascii="Times New Roman" w:hAnsi="Times New Roman"/>
          <w:i/>
          <w:iCs/>
          <w:color w:val="00241A"/>
          <w:sz w:val="24"/>
          <w:szCs w:val="24"/>
          <w:shd w:val="clear" w:color="auto" w:fill="FFFFFF"/>
        </w:rPr>
        <w:t xml:space="preserve">pirkimo dokumentų SS </w:t>
      </w:r>
      <w:proofErr w:type="spellStart"/>
      <w:r>
        <w:rPr>
          <w:rFonts w:ascii="Times New Roman" w:hAnsi="Times New Roman"/>
          <w:i/>
          <w:iCs/>
          <w:color w:val="00241A"/>
          <w:sz w:val="24"/>
          <w:szCs w:val="24"/>
          <w:shd w:val="clear" w:color="auto" w:fill="FFFFFF"/>
        </w:rPr>
        <w:t>pkt</w:t>
      </w:r>
      <w:proofErr w:type="spellEnd"/>
      <w:r>
        <w:rPr>
          <w:rFonts w:ascii="Times New Roman" w:hAnsi="Times New Roman"/>
          <w:i/>
          <w:iCs/>
          <w:color w:val="00241A"/>
          <w:sz w:val="24"/>
          <w:szCs w:val="24"/>
          <w:shd w:val="clear" w:color="auto" w:fill="FFFFFF"/>
        </w:rPr>
        <w:t xml:space="preserve">. </w:t>
      </w:r>
      <w:r>
        <w:rPr>
          <w:rFonts w:ascii="Times New Roman" w:hAnsi="Times New Roman"/>
          <w:b/>
          <w:bCs/>
          <w:i/>
          <w:iCs/>
          <w:color w:val="00241A"/>
          <w:sz w:val="24"/>
          <w:szCs w:val="24"/>
          <w:shd w:val="clear" w:color="auto" w:fill="FFFFFF"/>
        </w:rPr>
        <w:t>7.1.3. nustatytas reikalavimas: „Teikėjas turi būti įdiegęs aplinkos apsaugos vadybos sistemą (Europos Sąjungos aplinkos apsaugos vadybos ir audito sistemą (toliau – EMAS)</w:t>
      </w:r>
      <w:r>
        <w:rPr>
          <w:rFonts w:ascii="Times New Roman" w:hAnsi="Times New Roman"/>
          <w:i/>
          <w:iCs/>
          <w:color w:val="00241A"/>
          <w:sz w:val="24"/>
          <w:szCs w:val="24"/>
          <w:shd w:val="clear" w:color="auto" w:fill="FFFFFF"/>
        </w:rPr>
        <w:t xml:space="preserve"> arba kitą aplinkos apsaugos vadybos sistemą, kuri įdiegta pagal standartą LST EN ISO 14001 „Aplinkos vadybos sistemos. Reikalavimai ir naudojimo gairės“ (toliau –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r>
        <w:rPr>
          <w:rFonts w:ascii="Times New Roman" w:hAnsi="Times New Roman"/>
          <w:i/>
          <w:iCs/>
          <w:color w:val="00241A"/>
          <w:sz w:val="24"/>
          <w:szCs w:val="24"/>
        </w:rPr>
        <w:br/>
      </w:r>
      <w:r>
        <w:rPr>
          <w:rFonts w:ascii="Times New Roman" w:hAnsi="Times New Roman"/>
          <w:i/>
          <w:iCs/>
          <w:color w:val="00241A"/>
          <w:sz w:val="24"/>
          <w:szCs w:val="24"/>
          <w:shd w:val="clear" w:color="auto" w:fill="FFFFFF"/>
        </w:rPr>
        <w:t xml:space="preserve">Pirkimo dokumentų TS nurodytas </w:t>
      </w:r>
      <w:proofErr w:type="spellStart"/>
      <w:r>
        <w:rPr>
          <w:rFonts w:ascii="Times New Roman" w:hAnsi="Times New Roman"/>
          <w:i/>
          <w:iCs/>
          <w:color w:val="00241A"/>
          <w:sz w:val="24"/>
          <w:szCs w:val="24"/>
          <w:shd w:val="clear" w:color="auto" w:fill="FFFFFF"/>
        </w:rPr>
        <w:t>reikalavimas:„Taikomas</w:t>
      </w:r>
      <w:proofErr w:type="spellEnd"/>
      <w:r>
        <w:rPr>
          <w:rFonts w:ascii="Times New Roman" w:hAnsi="Times New Roman"/>
          <w:i/>
          <w:iCs/>
          <w:color w:val="00241A"/>
          <w:sz w:val="24"/>
          <w:szCs w:val="24"/>
          <w:shd w:val="clear" w:color="auto" w:fill="FFFFFF"/>
        </w:rP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w:t>
      </w:r>
      <w:r>
        <w:rPr>
          <w:rFonts w:ascii="Times New Roman" w:hAnsi="Times New Roman"/>
          <w:i/>
          <w:iCs/>
          <w:color w:val="00241A"/>
          <w:sz w:val="24"/>
          <w:szCs w:val="24"/>
        </w:rPr>
        <w:br/>
      </w:r>
      <w:r>
        <w:rPr>
          <w:rFonts w:ascii="Times New Roman" w:hAnsi="Times New Roman"/>
          <w:i/>
          <w:iCs/>
          <w:color w:val="00241A"/>
          <w:sz w:val="24"/>
          <w:szCs w:val="24"/>
          <w:shd w:val="clear" w:color="auto" w:fill="FFFFFF"/>
        </w:rPr>
        <w:t xml:space="preserve">Tai reiškia, kad pagal „Aplinkos apsaugos kriterijų taikymo tvarkos“ </w:t>
      </w:r>
      <w:proofErr w:type="spellStart"/>
      <w:r>
        <w:rPr>
          <w:rFonts w:ascii="Times New Roman" w:hAnsi="Times New Roman"/>
          <w:i/>
          <w:iCs/>
          <w:color w:val="00241A"/>
          <w:sz w:val="24"/>
          <w:szCs w:val="24"/>
          <w:shd w:val="clear" w:color="auto" w:fill="FFFFFF"/>
        </w:rPr>
        <w:t>pkt</w:t>
      </w:r>
      <w:proofErr w:type="spellEnd"/>
      <w:r>
        <w:rPr>
          <w:rFonts w:ascii="Times New Roman" w:hAnsi="Times New Roman"/>
          <w:i/>
          <w:iCs/>
          <w:color w:val="00241A"/>
          <w:sz w:val="24"/>
          <w:szCs w:val="24"/>
          <w:shd w:val="clear" w:color="auto" w:fill="FFFFFF"/>
        </w:rPr>
        <w:t>. 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Pr>
          <w:rFonts w:ascii="Times New Roman" w:hAnsi="Times New Roman"/>
          <w:i/>
          <w:iCs/>
          <w:color w:val="00241A"/>
          <w:sz w:val="24"/>
          <w:szCs w:val="24"/>
        </w:rPr>
        <w:br/>
      </w:r>
      <w:r>
        <w:rPr>
          <w:rFonts w:ascii="Times New Roman" w:hAnsi="Times New Roman"/>
          <w:i/>
          <w:iCs/>
          <w:color w:val="00241A"/>
          <w:sz w:val="24"/>
          <w:szCs w:val="24"/>
          <w:shd w:val="clear" w:color="auto" w:fill="FFFFFF"/>
        </w:rPr>
        <w:t xml:space="preserve">Mūsų manymu, SS </w:t>
      </w:r>
      <w:proofErr w:type="spellStart"/>
      <w:r>
        <w:rPr>
          <w:rFonts w:ascii="Times New Roman" w:hAnsi="Times New Roman"/>
          <w:i/>
          <w:iCs/>
          <w:color w:val="00241A"/>
          <w:sz w:val="24"/>
          <w:szCs w:val="24"/>
          <w:shd w:val="clear" w:color="auto" w:fill="FFFFFF"/>
        </w:rPr>
        <w:t>pkt</w:t>
      </w:r>
      <w:proofErr w:type="spellEnd"/>
      <w:r>
        <w:rPr>
          <w:rFonts w:ascii="Times New Roman" w:hAnsi="Times New Roman"/>
          <w:i/>
          <w:iCs/>
          <w:color w:val="00241A"/>
          <w:sz w:val="24"/>
          <w:szCs w:val="24"/>
          <w:shd w:val="clear" w:color="auto" w:fill="FFFFFF"/>
        </w:rPr>
        <w:t xml:space="preserve">. 7.3.1. reikalavimas yra perteklinis ir neatitinka TS nurodyto </w:t>
      </w:r>
      <w:proofErr w:type="spellStart"/>
      <w:r>
        <w:rPr>
          <w:rFonts w:ascii="Times New Roman" w:hAnsi="Times New Roman"/>
          <w:i/>
          <w:iCs/>
          <w:color w:val="00241A"/>
          <w:sz w:val="24"/>
          <w:szCs w:val="24"/>
          <w:shd w:val="clear" w:color="auto" w:fill="FFFFFF"/>
        </w:rPr>
        <w:t>reiakalavimo</w:t>
      </w:r>
      <w:proofErr w:type="spellEnd"/>
      <w:r>
        <w:rPr>
          <w:rFonts w:ascii="Times New Roman" w:hAnsi="Times New Roman"/>
          <w:i/>
          <w:iCs/>
          <w:color w:val="00241A"/>
          <w:sz w:val="24"/>
          <w:szCs w:val="24"/>
          <w:shd w:val="clear" w:color="auto" w:fill="FFFFFF"/>
        </w:rPr>
        <w:t xml:space="preserve">. Norint </w:t>
      </w:r>
      <w:proofErr w:type="spellStart"/>
      <w:r>
        <w:rPr>
          <w:rFonts w:ascii="Times New Roman" w:hAnsi="Times New Roman"/>
          <w:i/>
          <w:iCs/>
          <w:color w:val="00241A"/>
          <w:sz w:val="24"/>
          <w:szCs w:val="24"/>
          <w:shd w:val="clear" w:color="auto" w:fill="FFFFFF"/>
        </w:rPr>
        <w:t>atitinkti</w:t>
      </w:r>
      <w:proofErr w:type="spellEnd"/>
      <w:r>
        <w:rPr>
          <w:rFonts w:ascii="Times New Roman" w:hAnsi="Times New Roman"/>
          <w:i/>
          <w:iCs/>
          <w:color w:val="00241A"/>
          <w:sz w:val="24"/>
          <w:szCs w:val="24"/>
          <w:shd w:val="clear" w:color="auto" w:fill="FFFFFF"/>
        </w:rPr>
        <w:t xml:space="preserve"> TS nurodytą </w:t>
      </w:r>
      <w:proofErr w:type="spellStart"/>
      <w:r>
        <w:rPr>
          <w:rFonts w:ascii="Times New Roman" w:hAnsi="Times New Roman"/>
          <w:i/>
          <w:iCs/>
          <w:color w:val="00241A"/>
          <w:sz w:val="24"/>
          <w:szCs w:val="24"/>
          <w:shd w:val="clear" w:color="auto" w:fill="FFFFFF"/>
        </w:rPr>
        <w:t>pkt</w:t>
      </w:r>
      <w:proofErr w:type="spellEnd"/>
      <w:r>
        <w:rPr>
          <w:rFonts w:ascii="Times New Roman" w:hAnsi="Times New Roman"/>
          <w:i/>
          <w:iCs/>
          <w:color w:val="00241A"/>
          <w:sz w:val="24"/>
          <w:szCs w:val="24"/>
          <w:shd w:val="clear" w:color="auto" w:fill="FFFFFF"/>
        </w:rPr>
        <w:t xml:space="preserve">. 4.4.3. reikalavimą, tiekėjams pakaktų pateikti laisvos formos </w:t>
      </w:r>
      <w:r>
        <w:rPr>
          <w:rFonts w:ascii="Times New Roman" w:hAnsi="Times New Roman"/>
          <w:i/>
          <w:iCs/>
          <w:color w:val="00241A"/>
          <w:sz w:val="24"/>
          <w:szCs w:val="24"/>
          <w:shd w:val="clear" w:color="auto" w:fill="FFFFFF"/>
        </w:rPr>
        <w:lastRenderedPageBreak/>
        <w:t xml:space="preserve">deklaraciją, kad tiekėjas laikysis žaliesiems pirkimams taikomų nuostatų, </w:t>
      </w:r>
      <w:proofErr w:type="spellStart"/>
      <w:r>
        <w:rPr>
          <w:rFonts w:ascii="Times New Roman" w:hAnsi="Times New Roman"/>
          <w:i/>
          <w:iCs/>
          <w:color w:val="00241A"/>
          <w:sz w:val="24"/>
          <w:szCs w:val="24"/>
          <w:shd w:val="clear" w:color="auto" w:fill="FFFFFF"/>
        </w:rPr>
        <w:t>t.y</w:t>
      </w:r>
      <w:proofErr w:type="spellEnd"/>
      <w:r>
        <w:rPr>
          <w:rFonts w:ascii="Times New Roman" w:hAnsi="Times New Roman"/>
          <w:i/>
          <w:iCs/>
          <w:color w:val="00241A"/>
          <w:sz w:val="24"/>
          <w:szCs w:val="24"/>
          <w:shd w:val="clear" w:color="auto" w:fill="FFFFFF"/>
        </w:rPr>
        <w:t xml:space="preserve">. paslaugos teikimo procese ir suteikus paslaugą bus daromas kuo mažesnis neigiamas poveikis aplinkai. </w:t>
      </w:r>
      <w:r>
        <w:rPr>
          <w:rFonts w:ascii="Times New Roman" w:hAnsi="Times New Roman"/>
          <w:b/>
          <w:bCs/>
          <w:i/>
          <w:iCs/>
          <w:color w:val="00241A"/>
          <w:sz w:val="24"/>
          <w:szCs w:val="24"/>
          <w:shd w:val="clear" w:color="auto" w:fill="FFFFFF"/>
        </w:rPr>
        <w:t xml:space="preserve">Mūsų manymu, SS </w:t>
      </w:r>
      <w:proofErr w:type="spellStart"/>
      <w:r>
        <w:rPr>
          <w:rFonts w:ascii="Times New Roman" w:hAnsi="Times New Roman"/>
          <w:b/>
          <w:bCs/>
          <w:i/>
          <w:iCs/>
          <w:color w:val="00241A"/>
          <w:sz w:val="24"/>
          <w:szCs w:val="24"/>
          <w:shd w:val="clear" w:color="auto" w:fill="FFFFFF"/>
        </w:rPr>
        <w:t>pkt</w:t>
      </w:r>
      <w:proofErr w:type="spellEnd"/>
      <w:r>
        <w:rPr>
          <w:rFonts w:ascii="Times New Roman" w:hAnsi="Times New Roman"/>
          <w:b/>
          <w:bCs/>
          <w:i/>
          <w:iCs/>
          <w:color w:val="00241A"/>
          <w:sz w:val="24"/>
          <w:szCs w:val="24"/>
          <w:shd w:val="clear" w:color="auto" w:fill="FFFFFF"/>
        </w:rPr>
        <w:t xml:space="preserve">. 7.1.3. nustatytas reikalavimas vertimų biurui būti įsidiegus konkrečią aplinkos apsaugos vadybos sistemą yra perteklinis ir ribojantis konkurenciją, todėl prašome patikslinti pirkimo sąlygas ir SS </w:t>
      </w:r>
      <w:proofErr w:type="spellStart"/>
      <w:r>
        <w:rPr>
          <w:rFonts w:ascii="Times New Roman" w:hAnsi="Times New Roman"/>
          <w:b/>
          <w:bCs/>
          <w:i/>
          <w:iCs/>
          <w:color w:val="00241A"/>
          <w:sz w:val="24"/>
          <w:szCs w:val="24"/>
          <w:shd w:val="clear" w:color="auto" w:fill="FFFFFF"/>
        </w:rPr>
        <w:t>pkt</w:t>
      </w:r>
      <w:proofErr w:type="spellEnd"/>
      <w:r>
        <w:rPr>
          <w:rFonts w:ascii="Times New Roman" w:hAnsi="Times New Roman"/>
          <w:b/>
          <w:bCs/>
          <w:i/>
          <w:iCs/>
          <w:color w:val="00241A"/>
          <w:sz w:val="24"/>
          <w:szCs w:val="24"/>
          <w:shd w:val="clear" w:color="auto" w:fill="FFFFFF"/>
        </w:rPr>
        <w:t>. 7.1.3. reikalavimą panaikinti.</w:t>
      </w:r>
    </w:p>
    <w:p w14:paraId="47974498" w14:textId="77777777" w:rsidR="008D07A2" w:rsidRDefault="00000000">
      <w:pPr>
        <w:spacing w:after="0" w:line="240" w:lineRule="auto"/>
        <w:rPr>
          <w:rFonts w:ascii="Times New Roman" w:eastAsia="Times New Roman" w:hAnsi="Times New Roman"/>
          <w:i/>
          <w:iCs/>
          <w:color w:val="333333"/>
          <w:sz w:val="24"/>
          <w:szCs w:val="24"/>
          <w:lang w:eastAsia="lt-LT"/>
        </w:rPr>
      </w:pPr>
      <w:r>
        <w:rPr>
          <w:rFonts w:ascii="Times New Roman" w:eastAsia="Times New Roman" w:hAnsi="Times New Roman"/>
          <w:i/>
          <w:iCs/>
          <w:color w:val="333333"/>
          <w:sz w:val="24"/>
          <w:szCs w:val="24"/>
          <w:lang w:eastAsia="lt-LT"/>
        </w:rPr>
        <w:t>Teikiame atsakymą į gautą paklausimą:</w:t>
      </w:r>
    </w:p>
    <w:p w14:paraId="112F4600" w14:textId="77777777" w:rsidR="008D07A2" w:rsidRDefault="00000000">
      <w:pPr>
        <w:tabs>
          <w:tab w:val="left" w:pos="851"/>
        </w:tabs>
        <w:spacing w:after="0" w:line="240" w:lineRule="auto"/>
        <w:ind w:firstLine="567"/>
        <w:jc w:val="both"/>
      </w:pPr>
      <w:r>
        <w:rPr>
          <w:rFonts w:ascii="Times New Roman" w:hAnsi="Times New Roman"/>
          <w:iCs/>
          <w:color w:val="000000"/>
          <w:kern w:val="0"/>
          <w:sz w:val="24"/>
          <w:szCs w:val="24"/>
        </w:rPr>
        <w:t xml:space="preserve">Perkančioji organizacija išnagrinėjo prašymą </w:t>
      </w:r>
      <w:r>
        <w:rPr>
          <w:rFonts w:ascii="Times New Roman" w:hAnsi="Times New Roman"/>
          <w:iCs/>
          <w:kern w:val="0"/>
          <w:sz w:val="24"/>
          <w:szCs w:val="24"/>
        </w:rPr>
        <w:t xml:space="preserve"> ir</w:t>
      </w:r>
      <w:r>
        <w:rPr>
          <w:rFonts w:ascii="Times New Roman" w:hAnsi="Times New Roman"/>
          <w:bCs/>
          <w:iCs/>
          <w:kern w:val="0"/>
          <w:sz w:val="24"/>
          <w:szCs w:val="24"/>
        </w:rPr>
        <w:t xml:space="preserve"> sutinka </w:t>
      </w:r>
      <w:r>
        <w:rPr>
          <w:rFonts w:ascii="Times New Roman" w:eastAsia="Times New Roman" w:hAnsi="Times New Roman"/>
          <w:iCs/>
          <w:kern w:val="0"/>
          <w:sz w:val="24"/>
          <w:szCs w:val="24"/>
        </w:rPr>
        <w:t xml:space="preserve">panaikinti </w:t>
      </w:r>
      <w:r>
        <w:rPr>
          <w:rFonts w:ascii="Times New Roman" w:hAnsi="Times New Roman"/>
          <w:bCs/>
          <w:iCs/>
          <w:kern w:val="0"/>
          <w:sz w:val="24"/>
          <w:szCs w:val="24"/>
          <w:u w:val="single"/>
        </w:rPr>
        <w:t>2 IA PD SS,</w:t>
      </w:r>
      <w:r>
        <w:rPr>
          <w:rFonts w:ascii="Times New Roman" w:hAnsi="Times New Roman"/>
          <w:iCs/>
          <w:kern w:val="0"/>
          <w:sz w:val="24"/>
          <w:szCs w:val="24"/>
        </w:rPr>
        <w:t xml:space="preserve"> 7.1.3.p. </w:t>
      </w:r>
      <w:r>
        <w:rPr>
          <w:rFonts w:ascii="Times New Roman" w:eastAsia="Times New Roman" w:hAnsi="Times New Roman"/>
          <w:iCs/>
          <w:kern w:val="0"/>
          <w:sz w:val="24"/>
          <w:szCs w:val="24"/>
        </w:rPr>
        <w:t xml:space="preserve">bei pakoreguoti pirkimo dokumentus </w:t>
      </w:r>
      <w:r>
        <w:rPr>
          <w:rFonts w:ascii="Times New Roman" w:hAnsi="Times New Roman"/>
          <w:bCs/>
          <w:iCs/>
          <w:kern w:val="0"/>
          <w:sz w:val="24"/>
          <w:szCs w:val="24"/>
          <w:u w:val="single"/>
        </w:rPr>
        <w:t>2 IA PD SS,</w:t>
      </w:r>
      <w:r>
        <w:rPr>
          <w:rFonts w:ascii="Times New Roman" w:hAnsi="Times New Roman"/>
          <w:iCs/>
          <w:kern w:val="0"/>
          <w:sz w:val="24"/>
          <w:szCs w:val="24"/>
        </w:rPr>
        <w:t xml:space="preserve"> 7 p</w:t>
      </w:r>
      <w:r>
        <w:rPr>
          <w:rFonts w:ascii="Times New Roman" w:hAnsi="Times New Roman"/>
          <w:bCs/>
          <w:iCs/>
          <w:kern w:val="0"/>
          <w:sz w:val="24"/>
          <w:szCs w:val="24"/>
          <w:u w:val="single"/>
        </w:rPr>
        <w:t>.</w:t>
      </w:r>
      <w:r>
        <w:rPr>
          <w:rFonts w:ascii="Times New Roman" w:hAnsi="Times New Roman"/>
          <w:iCs/>
          <w:kern w:val="0"/>
          <w:sz w:val="24"/>
          <w:szCs w:val="24"/>
        </w:rPr>
        <w:t xml:space="preserve"> </w:t>
      </w:r>
    </w:p>
    <w:p w14:paraId="5D9D2C1D" w14:textId="77777777" w:rsidR="008D07A2" w:rsidRDefault="008D07A2">
      <w:pPr>
        <w:tabs>
          <w:tab w:val="left" w:pos="851"/>
        </w:tabs>
        <w:spacing w:after="0" w:line="240" w:lineRule="auto"/>
        <w:ind w:firstLine="567"/>
        <w:jc w:val="both"/>
        <w:rPr>
          <w:rFonts w:ascii="Times New Roman" w:hAnsi="Times New Roman"/>
          <w:iCs/>
          <w:kern w:val="0"/>
          <w:sz w:val="24"/>
          <w:szCs w:val="24"/>
        </w:rPr>
      </w:pPr>
    </w:p>
    <w:p w14:paraId="71B244A0" w14:textId="77777777" w:rsidR="008D07A2" w:rsidRDefault="008D07A2">
      <w:pPr>
        <w:tabs>
          <w:tab w:val="left" w:pos="851"/>
        </w:tabs>
        <w:spacing w:after="0" w:line="240" w:lineRule="auto"/>
        <w:ind w:firstLine="567"/>
        <w:jc w:val="both"/>
        <w:rPr>
          <w:rFonts w:ascii="Times New Roman" w:hAnsi="Times New Roman"/>
          <w:iCs/>
          <w:kern w:val="0"/>
          <w:sz w:val="24"/>
          <w:szCs w:val="24"/>
        </w:rPr>
      </w:pPr>
    </w:p>
    <w:p w14:paraId="5EFFA423" w14:textId="77777777" w:rsidR="008D07A2" w:rsidRDefault="008D07A2">
      <w:pPr>
        <w:tabs>
          <w:tab w:val="left" w:pos="851"/>
        </w:tabs>
        <w:spacing w:after="0" w:line="240" w:lineRule="auto"/>
        <w:ind w:firstLine="567"/>
        <w:jc w:val="both"/>
        <w:rPr>
          <w:rFonts w:ascii="Times New Roman" w:hAnsi="Times New Roman"/>
          <w:kern w:val="0"/>
          <w:sz w:val="24"/>
        </w:rPr>
      </w:pPr>
    </w:p>
    <w:p w14:paraId="1048AFDB" w14:textId="77777777" w:rsidR="008D07A2" w:rsidRDefault="00000000">
      <w:pPr>
        <w:tabs>
          <w:tab w:val="left" w:pos="993"/>
        </w:tabs>
        <w:spacing w:after="0" w:line="240" w:lineRule="auto"/>
        <w:ind w:firstLine="567"/>
      </w:pPr>
      <w:r>
        <w:rPr>
          <w:rFonts w:ascii="Times New Roman" w:hAnsi="Times New Roman"/>
          <w:iCs/>
          <w:kern w:val="0"/>
          <w:sz w:val="24"/>
          <w:szCs w:val="24"/>
        </w:rPr>
        <w:t xml:space="preserve">Atkreiptinas dėmesys, kad tiekėjai, ketinantys pateiki pasiūlymą, tai turi padaryti pagal </w:t>
      </w:r>
      <w:r>
        <w:rPr>
          <w:rFonts w:ascii="Times New Roman" w:hAnsi="Times New Roman"/>
          <w:bCs/>
          <w:iCs/>
          <w:kern w:val="0"/>
          <w:sz w:val="24"/>
          <w:szCs w:val="24"/>
          <w:u w:val="single"/>
        </w:rPr>
        <w:t>2 IA PD SS</w:t>
      </w:r>
      <w:r>
        <w:rPr>
          <w:rFonts w:ascii="Times New Roman" w:hAnsi="Times New Roman"/>
          <w:iCs/>
          <w:kern w:val="0"/>
          <w:sz w:val="24"/>
          <w:szCs w:val="24"/>
        </w:rPr>
        <w:t xml:space="preserve"> (aktuali redakcija 2025-02-20).</w:t>
      </w:r>
    </w:p>
    <w:p w14:paraId="4F8F0F91" w14:textId="77777777" w:rsidR="008D07A2" w:rsidRDefault="00000000">
      <w:pPr>
        <w:spacing w:after="200" w:line="276" w:lineRule="auto"/>
        <w:ind w:firstLine="567"/>
        <w:contextualSpacing/>
        <w:jc w:val="both"/>
      </w:pPr>
      <w:r>
        <w:rPr>
          <w:rFonts w:ascii="Times New Roman" w:hAnsi="Times New Roman"/>
          <w:bCs/>
          <w:kern w:val="0"/>
          <w:sz w:val="24"/>
          <w:szCs w:val="24"/>
        </w:rPr>
        <w:t xml:space="preserve">Atsižvelgiant į pirkimo sąlygų patikslinimus, </w:t>
      </w:r>
      <w:r>
        <w:rPr>
          <w:rFonts w:ascii="Times New Roman" w:hAnsi="Times New Roman"/>
          <w:iCs/>
          <w:color w:val="000000"/>
          <w:kern w:val="0"/>
          <w:sz w:val="24"/>
          <w:szCs w:val="24"/>
        </w:rPr>
        <w:t>nustatyti nauji pirkimo dokumentų pateikimo terminai:</w:t>
      </w:r>
    </w:p>
    <w:p w14:paraId="3E55118E" w14:textId="77777777" w:rsidR="008D07A2" w:rsidRDefault="00000000">
      <w:pPr>
        <w:tabs>
          <w:tab w:val="left" w:pos="0"/>
        </w:tabs>
        <w:spacing w:after="0" w:line="240" w:lineRule="auto"/>
        <w:ind w:firstLine="567"/>
        <w:jc w:val="both"/>
      </w:pPr>
      <w:r>
        <w:rPr>
          <w:rFonts w:ascii="Times New Roman" w:hAnsi="Times New Roman"/>
          <w:iCs/>
          <w:color w:val="000000"/>
          <w:kern w:val="0"/>
          <w:sz w:val="24"/>
          <w:szCs w:val="24"/>
        </w:rPr>
        <w:t xml:space="preserve">- </w:t>
      </w:r>
      <w:r>
        <w:rPr>
          <w:rFonts w:ascii="Times New Roman" w:hAnsi="Times New Roman"/>
          <w:b/>
          <w:iCs/>
          <w:color w:val="000000"/>
          <w:kern w:val="0"/>
          <w:sz w:val="24"/>
          <w:szCs w:val="24"/>
        </w:rPr>
        <w:t>pasiūlymų pateikimo terminas - 2025 m. vasario 28 d. 13:00 val.;</w:t>
      </w:r>
    </w:p>
    <w:p w14:paraId="608F534B" w14:textId="77777777" w:rsidR="008D07A2" w:rsidRDefault="00000000">
      <w:pPr>
        <w:tabs>
          <w:tab w:val="left" w:pos="0"/>
        </w:tabs>
        <w:spacing w:after="0" w:line="240" w:lineRule="auto"/>
        <w:ind w:firstLine="567"/>
        <w:jc w:val="both"/>
      </w:pPr>
      <w:r>
        <w:rPr>
          <w:rFonts w:ascii="Times New Roman" w:hAnsi="Times New Roman"/>
          <w:iCs/>
          <w:color w:val="000000"/>
          <w:kern w:val="0"/>
          <w:sz w:val="24"/>
          <w:szCs w:val="24"/>
        </w:rPr>
        <w:t xml:space="preserve">- klausimus, rekomendacijas ar pastabas tiekėjai gali pateikti iki - </w:t>
      </w:r>
      <w:r>
        <w:rPr>
          <w:rFonts w:ascii="Times New Roman" w:hAnsi="Times New Roman"/>
          <w:bCs/>
          <w:iCs/>
          <w:color w:val="000000"/>
          <w:kern w:val="0"/>
          <w:sz w:val="24"/>
          <w:szCs w:val="24"/>
        </w:rPr>
        <w:t>2025 m. vasario 26 d. 13:00 val.;</w:t>
      </w:r>
    </w:p>
    <w:p w14:paraId="757B54DC" w14:textId="77777777" w:rsidR="008D07A2" w:rsidRDefault="00000000">
      <w:pPr>
        <w:tabs>
          <w:tab w:val="left" w:pos="0"/>
        </w:tabs>
        <w:spacing w:after="0" w:line="240" w:lineRule="auto"/>
        <w:ind w:firstLine="567"/>
        <w:jc w:val="both"/>
        <w:rPr>
          <w:rFonts w:ascii="Times New Roman" w:hAnsi="Times New Roman"/>
          <w:iCs/>
          <w:color w:val="000000"/>
          <w:kern w:val="0"/>
          <w:sz w:val="24"/>
          <w:szCs w:val="24"/>
        </w:rPr>
      </w:pPr>
      <w:r>
        <w:rPr>
          <w:rFonts w:ascii="Times New Roman" w:hAnsi="Times New Roman"/>
          <w:iCs/>
          <w:color w:val="000000"/>
          <w:kern w:val="0"/>
          <w:sz w:val="24"/>
          <w:szCs w:val="24"/>
        </w:rPr>
        <w:t>Aktuali Specialiųjų sąlygų (2 IA PD SS (aktuali redakcija 2025-02-20)) skelbiama viešai CVP IS.</w:t>
      </w:r>
    </w:p>
    <w:p w14:paraId="17737C5A" w14:textId="77777777" w:rsidR="008D07A2" w:rsidRDefault="008D07A2">
      <w:pPr>
        <w:tabs>
          <w:tab w:val="left" w:pos="993"/>
        </w:tabs>
        <w:spacing w:after="200" w:line="240" w:lineRule="auto"/>
        <w:ind w:firstLine="567"/>
        <w:rPr>
          <w:i/>
          <w:kern w:val="0"/>
        </w:rPr>
      </w:pPr>
    </w:p>
    <w:p w14:paraId="4476490F" w14:textId="77777777" w:rsidR="008D07A2" w:rsidRDefault="008D07A2">
      <w:pPr>
        <w:tabs>
          <w:tab w:val="left" w:pos="993"/>
        </w:tabs>
        <w:spacing w:after="200" w:line="240" w:lineRule="auto"/>
        <w:ind w:firstLine="567"/>
        <w:rPr>
          <w:i/>
          <w:kern w:val="0"/>
        </w:rPr>
      </w:pPr>
    </w:p>
    <w:sectPr w:rsidR="008D07A2">
      <w:pgSz w:w="11906" w:h="16838"/>
      <w:pgMar w:top="426"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C7CD" w14:textId="77777777" w:rsidR="00734DE9" w:rsidRDefault="00734DE9">
      <w:pPr>
        <w:spacing w:after="0" w:line="240" w:lineRule="auto"/>
      </w:pPr>
      <w:r>
        <w:separator/>
      </w:r>
    </w:p>
  </w:endnote>
  <w:endnote w:type="continuationSeparator" w:id="0">
    <w:p w14:paraId="5D5691EE" w14:textId="77777777" w:rsidR="00734DE9" w:rsidRDefault="0073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91588" w14:textId="77777777" w:rsidR="00734DE9" w:rsidRDefault="00734DE9">
      <w:pPr>
        <w:spacing w:after="0" w:line="240" w:lineRule="auto"/>
      </w:pPr>
      <w:r>
        <w:rPr>
          <w:color w:val="000000"/>
        </w:rPr>
        <w:separator/>
      </w:r>
    </w:p>
  </w:footnote>
  <w:footnote w:type="continuationSeparator" w:id="0">
    <w:p w14:paraId="069852C6" w14:textId="77777777" w:rsidR="00734DE9" w:rsidRDefault="00734D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D07A2"/>
    <w:rsid w:val="004527E9"/>
    <w:rsid w:val="00734DE9"/>
    <w:rsid w:val="00765404"/>
    <w:rsid w:val="008D07A2"/>
    <w:rsid w:val="00C50E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EA4D"/>
  <w15:docId w15:val="{469B9A6B-7956-4E81-A8F5-0A78F1E5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360" w:after="80"/>
      <w:outlineLvl w:val="0"/>
    </w:pPr>
    <w:rPr>
      <w:rFonts w:ascii="Calibri Light" w:eastAsia="Times New Roman" w:hAnsi="Calibri Light"/>
      <w:color w:val="2F5496"/>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2F5496"/>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2F5496"/>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2F5496"/>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Calibri Light" w:eastAsia="Times New Roman" w:hAnsi="Calibri Light" w:cs="Times New Roman"/>
      <w:color w:val="2F5496"/>
      <w:sz w:val="40"/>
      <w:szCs w:val="40"/>
    </w:rPr>
  </w:style>
  <w:style w:type="character" w:customStyle="1" w:styleId="Antrat2Diagrama">
    <w:name w:val="Antraštė 2 Diagrama"/>
    <w:basedOn w:val="Numatytasispastraiposriftas"/>
    <w:rPr>
      <w:rFonts w:ascii="Calibri Light" w:eastAsia="Times New Roman" w:hAnsi="Calibri Light" w:cs="Times New Roman"/>
      <w:color w:val="2F5496"/>
      <w:sz w:val="32"/>
      <w:szCs w:val="32"/>
    </w:rPr>
  </w:style>
  <w:style w:type="character" w:customStyle="1" w:styleId="Antrat3Diagrama">
    <w:name w:val="Antraštė 3 Diagrama"/>
    <w:basedOn w:val="Numatytasispastraiposriftas"/>
    <w:rPr>
      <w:rFonts w:eastAsia="Times New Roman" w:cs="Times New Roman"/>
      <w:color w:val="2F5496"/>
      <w:sz w:val="28"/>
      <w:szCs w:val="28"/>
    </w:rPr>
  </w:style>
  <w:style w:type="character" w:customStyle="1" w:styleId="Antrat4Diagrama">
    <w:name w:val="Antraštė 4 Diagrama"/>
    <w:basedOn w:val="Numatytasispastraiposriftas"/>
    <w:rPr>
      <w:rFonts w:eastAsia="Times New Roman" w:cs="Times New Roman"/>
      <w:i/>
      <w:iCs/>
      <w:color w:val="2F5496"/>
    </w:rPr>
  </w:style>
  <w:style w:type="character" w:customStyle="1" w:styleId="Antrat5Diagrama">
    <w:name w:val="Antraštė 5 Diagrama"/>
    <w:basedOn w:val="Numatytasispastraiposriftas"/>
    <w:rPr>
      <w:rFonts w:eastAsia="Times New Roman" w:cs="Times New Roman"/>
      <w:color w:val="2F5496"/>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Calibri Light" w:eastAsia="Times New Roman" w:hAnsi="Calibri Light"/>
      <w:spacing w:val="-10"/>
      <w:sz w:val="56"/>
      <w:szCs w:val="56"/>
    </w:rPr>
  </w:style>
  <w:style w:type="character" w:customStyle="1" w:styleId="PavadinimasDiagrama">
    <w:name w:val="Pavadinimas Diagrama"/>
    <w:basedOn w:val="Numatytasispastraiposriftas"/>
    <w:rPr>
      <w:rFonts w:ascii="Calibri Light" w:eastAsia="Times New Roman" w:hAnsi="Calibri Light" w:cs="Times New Roman"/>
      <w:spacing w:val="-10"/>
      <w:kern w:val="3"/>
      <w:sz w:val="56"/>
      <w:szCs w:val="56"/>
    </w:rPr>
  </w:style>
  <w:style w:type="paragraph" w:styleId="Paantrat">
    <w:name w:val="Subtitle"/>
    <w:basedOn w:val="prastasis"/>
    <w:next w:val="prastasis"/>
    <w:uiPriority w:val="11"/>
    <w:qFormat/>
    <w:rPr>
      <w:rFonts w:eastAsia="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2F5496"/>
    </w:rPr>
  </w:style>
  <w:style w:type="paragraph" w:styleId="Iskirtacitata">
    <w:name w:val="Intense Quote"/>
    <w:basedOn w:val="prastasis"/>
    <w:next w:val="prastasis"/>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basedOn w:val="Numatytasispastraiposriftas"/>
    <w:rPr>
      <w:i/>
      <w:iCs/>
      <w:color w:val="2F5496"/>
    </w:rPr>
  </w:style>
  <w:style w:type="character" w:styleId="Rykinuoroda">
    <w:name w:val="Intense Reference"/>
    <w:basedOn w:val="Numatytasispastraiposriftas"/>
    <w:rPr>
      <w:b/>
      <w:bCs/>
      <w:smallCaps/>
      <w:color w:val="2F5496"/>
      <w:spacing w:val="5"/>
    </w:rPr>
  </w:style>
  <w:style w:type="character" w:customStyle="1" w:styleId="cf01">
    <w:name w:val="cf01"/>
    <w:basedOn w:val="Numatytasispastraiposriftas"/>
    <w:rPr>
      <w:rFonts w:ascii="Segoe UI" w:hAnsi="Segoe UI" w:cs="Segoe UI"/>
      <w:sz w:val="18"/>
      <w:szCs w:val="18"/>
    </w:rPr>
  </w:style>
  <w:style w:type="paragraph" w:styleId="Paprastasistekstas">
    <w:name w:val="Plain Text"/>
    <w:basedOn w:val="prastasis"/>
    <w:pPr>
      <w:suppressAutoHyphens w:val="0"/>
      <w:spacing w:after="0" w:line="240" w:lineRule="auto"/>
      <w:jc w:val="both"/>
    </w:pPr>
    <w:rPr>
      <w:rFonts w:ascii="Consolas" w:eastAsia="Times New Roman" w:hAnsi="Consolas" w:cs="Consolas"/>
      <w:kern w:val="0"/>
      <w:sz w:val="21"/>
      <w:lang w:val="en-US"/>
    </w:rPr>
  </w:style>
  <w:style w:type="character" w:customStyle="1" w:styleId="PaprastasistekstasDiagrama">
    <w:name w:val="Paprastasis tekstas Diagrama"/>
    <w:basedOn w:val="Numatytasispastraiposriftas"/>
    <w:rPr>
      <w:rFonts w:ascii="Consolas" w:eastAsia="Times New Roman" w:hAnsi="Consolas" w:cs="Consolas"/>
      <w:kern w:val="0"/>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3007</Words>
  <Characters>1714</Characters>
  <Application>Microsoft Office Word</Application>
  <DocSecurity>0</DocSecurity>
  <Lines>14</Lines>
  <Paragraphs>9</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Sosnovskaja</dc:creator>
  <dc:description/>
  <cp:lastModifiedBy>Marina Sosnovskaja</cp:lastModifiedBy>
  <cp:revision>2</cp:revision>
  <dcterms:created xsi:type="dcterms:W3CDTF">2025-02-20T08:52:00Z</dcterms:created>
  <dcterms:modified xsi:type="dcterms:W3CDTF">2025-02-20T08:52:00Z</dcterms:modified>
</cp:coreProperties>
</file>