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43A77A6E"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C04112" w:rsidRPr="004353B0">
            <w:rPr>
              <w:rFonts w:ascii="Times New Roman" w:hAnsi="Times New Roman" w:cs="Times New Roman"/>
              <w:b/>
              <w:bCs/>
              <w:caps/>
              <w:sz w:val="24"/>
              <w:szCs w:val="24"/>
            </w:rPr>
            <w:t xml:space="preserve">RASEINIŲ R. SAV. RASEINIŲ M. DOMINIKONŲ G. 4 DAUGIABUČIO NAMO KIEMO AIKŠTELĖS ĮRENGIMO </w:t>
          </w:r>
          <w:r w:rsidR="00C04112">
            <w:rPr>
              <w:rFonts w:ascii="Times New Roman" w:hAnsi="Times New Roman" w:cs="Times New Roman"/>
              <w:b/>
              <w:bCs/>
              <w:caps/>
              <w:sz w:val="24"/>
              <w:szCs w:val="24"/>
            </w:rPr>
            <w:t xml:space="preserve">NAUJOS </w:t>
          </w:r>
          <w:r w:rsidR="00C04112" w:rsidRPr="000F557C">
            <w:rPr>
              <w:rFonts w:ascii="Times New Roman" w:hAnsi="Times New Roman" w:cs="Times New Roman"/>
              <w:b/>
              <w:bCs/>
              <w:caps/>
              <w:sz w:val="24"/>
              <w:szCs w:val="24"/>
            </w:rPr>
            <w:t>statybos projekto ekspertizės paslauga</w:t>
          </w:r>
          <w:r w:rsidRPr="000F557C">
            <w:rPr>
              <w:rFonts w:ascii="Times New Roman" w:hAnsi="Times New Roman" w:cs="Times New Roman"/>
              <w:b/>
              <w:bCs/>
              <w:caps/>
              <w:sz w:val="24"/>
              <w:szCs w:val="24"/>
            </w:rPr>
            <w:t>“</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0B54F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Pr="007D4954">
                  <w:rPr>
                    <w:rFonts w:ascii="Times New Roman" w:hAnsi="Times New Roman" w:cs="Times New Roman"/>
                    <w:noProof/>
                    <w:sz w:val="24"/>
                    <w:szCs w:val="24"/>
                  </w:rPr>
                  <w:t>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Bendrosios nuostatos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75A057B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Pr="007D4954">
                  <w:rPr>
                    <w:rFonts w:ascii="Times New Roman" w:hAnsi="Times New Roman" w:cs="Times New Roman"/>
                    <w:noProof/>
                    <w:sz w:val="24"/>
                    <w:szCs w:val="24"/>
                  </w:rPr>
                  <w:t>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objektas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2350E1A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Pr="007D4954">
                  <w:rPr>
                    <w:rFonts w:ascii="Times New Roman" w:hAnsi="Times New Roman" w:cs="Times New Roman"/>
                    <w:noProof/>
                    <w:sz w:val="24"/>
                    <w:szCs w:val="24"/>
                  </w:rPr>
                  <w:t>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Perkančiosios organizacijos ir tiekėjų bendravimo ir keitimosi informacija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70EE11C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Pr="007D4954">
                  <w:rPr>
                    <w:rFonts w:ascii="Times New Roman" w:hAnsi="Times New Roman" w:cs="Times New Roman"/>
                    <w:noProof/>
                    <w:sz w:val="24"/>
                    <w:szCs w:val="24"/>
                  </w:rPr>
                  <w:t>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dokumentų paaiškinimai ir patikslinimai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Pr="007D4954">
                  <w:rPr>
                    <w:rFonts w:ascii="Times New Roman" w:hAnsi="Times New Roman" w:cs="Times New Roman"/>
                    <w:noProof/>
                    <w:webHidden/>
                    <w:sz w:val="24"/>
                    <w:szCs w:val="24"/>
                  </w:rPr>
                  <w:fldChar w:fldCharType="end"/>
                </w:r>
              </w:hyperlink>
            </w:p>
            <w:p w14:paraId="782D8D2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Pr="007D4954">
                  <w:rPr>
                    <w:rFonts w:ascii="Times New Roman" w:hAnsi="Times New Roman" w:cs="Times New Roman"/>
                    <w:noProof/>
                    <w:sz w:val="24"/>
                    <w:szCs w:val="24"/>
                  </w:rPr>
                  <w:t>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068E2868"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Pr="007D4954">
                  <w:rPr>
                    <w:rFonts w:ascii="Times New Roman" w:hAnsi="Times New Roman" w:cs="Times New Roman"/>
                    <w:noProof/>
                    <w:sz w:val="24"/>
                    <w:szCs w:val="24"/>
                  </w:rPr>
                  <w:t>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EBVPD arba laisvos formos deklaracijos pateikimo tvarka ir pateikiamos informacijos patvirtinimo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16B0D9A7"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Pr="007D4954">
                  <w:rPr>
                    <w:rFonts w:ascii="Times New Roman" w:hAnsi="Times New Roman" w:cs="Times New Roman"/>
                    <w:noProof/>
                    <w:sz w:val="24"/>
                    <w:szCs w:val="24"/>
                  </w:rPr>
                  <w:t>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Rėmimasis ūkio subjektų pajėgumais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Pr="007D4954">
                  <w:rPr>
                    <w:rFonts w:ascii="Times New Roman" w:hAnsi="Times New Roman" w:cs="Times New Roman"/>
                    <w:noProof/>
                    <w:webHidden/>
                    <w:sz w:val="24"/>
                    <w:szCs w:val="24"/>
                  </w:rPr>
                  <w:fldChar w:fldCharType="end"/>
                </w:r>
              </w:hyperlink>
            </w:p>
            <w:p w14:paraId="199A942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Pr="007D4954">
                  <w:rPr>
                    <w:rFonts w:ascii="Times New Roman" w:hAnsi="Times New Roman" w:cs="Times New Roman"/>
                    <w:noProof/>
                    <w:sz w:val="24"/>
                    <w:szCs w:val="24"/>
                  </w:rPr>
                  <w:t>9.</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Subtiekėjų pasitelkimas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_Toc134703657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5A32E77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Pr="007D4954">
                  <w:rPr>
                    <w:rFonts w:ascii="Times New Roman" w:hAnsi="Times New Roman" w:cs="Times New Roman"/>
                    <w:noProof/>
                    <w:sz w:val="24"/>
                    <w:szCs w:val="24"/>
                  </w:rPr>
                  <w:t>10.</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grupės dalyvavimas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_Toc134703658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6DE5F89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Pr="007D4954">
                  <w:rPr>
                    <w:rFonts w:ascii="Times New Roman" w:hAnsi="Times New Roman" w:cs="Times New Roman"/>
                    <w:noProof/>
                    <w:sz w:val="24"/>
                    <w:szCs w:val="24"/>
                  </w:rPr>
                  <w:t>11.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Reikalavimai pasiūlymų rengimui ir pateikimui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2A7EECE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Pr="007D4954">
                  <w:rPr>
                    <w:rFonts w:ascii="Times New Roman" w:hAnsi="Times New Roman" w:cs="Times New Roman"/>
                    <w:noProof/>
                    <w:sz w:val="24"/>
                    <w:szCs w:val="24"/>
                  </w:rPr>
                  <w:t>12.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Susipažinimas su pasiūlymais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Pr="007D4954">
                  <w:rPr>
                    <w:rFonts w:ascii="Times New Roman" w:hAnsi="Times New Roman" w:cs="Times New Roman"/>
                    <w:noProof/>
                    <w:webHidden/>
                    <w:sz w:val="24"/>
                    <w:szCs w:val="24"/>
                  </w:rPr>
                  <w:fldChar w:fldCharType="end"/>
                </w:r>
              </w:hyperlink>
            </w:p>
            <w:p w14:paraId="62536CB3"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Pr="007D4954">
                  <w:rPr>
                    <w:rFonts w:ascii="Times New Roman" w:hAnsi="Times New Roman" w:cs="Times New Roman"/>
                    <w:noProof/>
                    <w:sz w:val="24"/>
                    <w:szCs w:val="24"/>
                  </w:rPr>
                  <w:t>13.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vertinimas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Pr="007D4954">
                  <w:rPr>
                    <w:rFonts w:ascii="Times New Roman" w:hAnsi="Times New Roman" w:cs="Times New Roman"/>
                    <w:noProof/>
                    <w:webHidden/>
                    <w:sz w:val="24"/>
                    <w:szCs w:val="24"/>
                  </w:rPr>
                  <w:fldChar w:fldCharType="end"/>
                </w:r>
              </w:hyperlink>
            </w:p>
            <w:p w14:paraId="357E08DD"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Pr="007D4954">
                  <w:rPr>
                    <w:rFonts w:ascii="Times New Roman" w:hAnsi="Times New Roman" w:cs="Times New Roman"/>
                    <w:noProof/>
                    <w:sz w:val="24"/>
                    <w:szCs w:val="24"/>
                  </w:rPr>
                  <w:t>14.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atmetimo pagrindai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Pr="007D4954">
                  <w:rPr>
                    <w:rFonts w:ascii="Times New Roman" w:hAnsi="Times New Roman" w:cs="Times New Roman"/>
                    <w:noProof/>
                    <w:webHidden/>
                    <w:sz w:val="24"/>
                    <w:szCs w:val="24"/>
                  </w:rPr>
                  <w:fldChar w:fldCharType="end"/>
                </w:r>
              </w:hyperlink>
            </w:p>
            <w:p w14:paraId="3F26C71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Pr="007D4954">
                  <w:rPr>
                    <w:rFonts w:ascii="Times New Roman" w:hAnsi="Times New Roman" w:cs="Times New Roman"/>
                    <w:noProof/>
                    <w:sz w:val="24"/>
                    <w:szCs w:val="24"/>
                  </w:rPr>
                  <w:t>15.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eilė ir laimėtojo nustatymas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4DB0E87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Pr="007D4954">
                  <w:rPr>
                    <w:rFonts w:ascii="Times New Roman" w:hAnsi="Times New Roman" w:cs="Times New Roman"/>
                    <w:noProof/>
                    <w:sz w:val="24"/>
                    <w:szCs w:val="24"/>
                  </w:rPr>
                  <w:t>16.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Informavimas apie pirkimo procedūrų rezultatus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16D3FE85"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Pr="007D4954">
                  <w:rPr>
                    <w:rFonts w:ascii="Times New Roman" w:hAnsi="Times New Roman" w:cs="Times New Roman"/>
                    <w:noProof/>
                    <w:sz w:val="24"/>
                    <w:szCs w:val="24"/>
                  </w:rPr>
                  <w:t>17.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Sutarties sudarymas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5DD7F88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Pr="007D4954">
                  <w:rPr>
                    <w:rFonts w:ascii="Times New Roman" w:hAnsi="Times New Roman" w:cs="Times New Roman"/>
                    <w:noProof/>
                    <w:sz w:val="24"/>
                    <w:szCs w:val="24"/>
                  </w:rPr>
                  <w:t>18.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Teisė ginčyti perkančiosios organizacijos veiksmus ar priimtus sprendimus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0D8B7E26"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EE29F4">
            <w:rPr>
              <w:rFonts w:ascii="Times New Roman" w:eastAsia="Calibri" w:hAnsi="Times New Roman" w:cs="Times New Roman"/>
              <w:sz w:val="24"/>
              <w:szCs w:val="24"/>
            </w:rPr>
            <w:t>„</w:t>
          </w:r>
          <w:r w:rsidR="00EE29F4" w:rsidRPr="00EE29F4">
            <w:rPr>
              <w:rFonts w:ascii="Times New Roman" w:hAnsi="Times New Roman" w:cs="Times New Roman"/>
              <w:caps/>
              <w:sz w:val="24"/>
              <w:szCs w:val="24"/>
            </w:rPr>
            <w:t>RASEINIŲ R. SAV. RASEINIŲ M. DOMINIKONŲ G. 4 DAUGIABUČIO NAMO KIEMO AIKŠTELĖS ĮRENGIMO NAUJOS statybos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Rėmimasis ūkio subjektų pajėgumais</w:t>
          </w:r>
          <w:bookmarkEnd w:id="25"/>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1B3D6D61" w14:textId="56392064"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0B54F4" w:rsidRPr="004353B0">
            <w:rPr>
              <w:rFonts w:cs="Times New Roman"/>
              <w:b/>
              <w:bCs/>
              <w:caps/>
              <w:sz w:val="24"/>
              <w:szCs w:val="24"/>
            </w:rPr>
            <w:t xml:space="preserve">RASEINIŲ R. SAV. RASEINIŲ M. DOMINIKONŲ G. 4 DAUGIABUČIO NAMO KIEMO AIKŠTELĖS ĮRENGIMO </w:t>
          </w:r>
          <w:r w:rsidR="000B54F4">
            <w:rPr>
              <w:rFonts w:cs="Times New Roman"/>
              <w:b/>
              <w:bCs/>
              <w:caps/>
              <w:sz w:val="24"/>
              <w:szCs w:val="24"/>
            </w:rPr>
            <w:t xml:space="preserve">NAUJOS </w:t>
          </w:r>
          <w:r w:rsidR="000B54F4" w:rsidRPr="000F557C">
            <w:rPr>
              <w:rFonts w:cs="Times New Roman"/>
              <w:b/>
              <w:bCs/>
              <w:caps/>
              <w:sz w:val="24"/>
              <w:szCs w:val="24"/>
            </w:rPr>
            <w:t xml:space="preserve">statybos projekto ekspertizės </w:t>
          </w:r>
          <w:proofErr w:type="gramStart"/>
          <w:r w:rsidR="000B54F4" w:rsidRPr="000F557C">
            <w:rPr>
              <w:rFonts w:cs="Times New Roman"/>
              <w:b/>
              <w:bCs/>
              <w:caps/>
              <w:sz w:val="24"/>
              <w:szCs w:val="24"/>
            </w:rPr>
            <w:t>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w:t>
          </w:r>
          <w:proofErr w:type="gramEnd"/>
          <w:r w:rsidR="0019623B" w:rsidRPr="004E4E1A">
            <w:rPr>
              <w:rFonts w:cs="Times New Roman"/>
              <w:b/>
              <w:bCs/>
              <w:sz w:val="24"/>
              <w:szCs w:val="24"/>
            </w:rPr>
            <w:t xml:space="preserve">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E76E1F">
              <w:pPr>
                <w:pStyle w:val="Turinys1"/>
                <w:rPr>
                  <w:rFonts w:ascii="Times New Roman" w:hAnsi="Times New Roman" w:cs="Times New Roman"/>
                  <w:noProof/>
                  <w:sz w:val="24"/>
                  <w:szCs w:val="24"/>
                  <w:lang w:val="en-US" w:eastAsia="en-US"/>
                </w:rPr>
              </w:pPr>
              <w:hyperlink w:anchor="_Toc137194948" w:history="1">
                <w:r w:rsidRPr="004E4E1A">
                  <w:rPr>
                    <w:rStyle w:val="Hipersaitas"/>
                    <w:rFonts w:ascii="Times New Roman" w:eastAsia="Calibri" w:hAnsi="Times New Roman" w:cs="Times New Roman"/>
                    <w:noProof/>
                    <w:sz w:val="24"/>
                    <w:szCs w:val="24"/>
                  </w:rPr>
                  <w:t>2.</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Pirkimo objektas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_Toc137194948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Pr="004E4E1A">
                  <w:rPr>
                    <w:rFonts w:ascii="Times New Roman" w:hAnsi="Times New Roman" w:cs="Times New Roman"/>
                    <w:noProof/>
                    <w:webHidden/>
                    <w:sz w:val="24"/>
                    <w:szCs w:val="24"/>
                  </w:rPr>
                  <w:fldChar w:fldCharType="end"/>
                </w:r>
              </w:hyperlink>
            </w:p>
            <w:p w14:paraId="3B364848" w14:textId="414CEFE5" w:rsidR="00E76E1F" w:rsidRPr="004E4E1A" w:rsidRDefault="00E76E1F">
              <w:pPr>
                <w:pStyle w:val="Turinys1"/>
                <w:rPr>
                  <w:rFonts w:ascii="Times New Roman" w:hAnsi="Times New Roman" w:cs="Times New Roman"/>
                  <w:noProof/>
                  <w:sz w:val="24"/>
                  <w:szCs w:val="24"/>
                  <w:lang w:val="en-US" w:eastAsia="en-US"/>
                </w:rPr>
              </w:pPr>
              <w:hyperlink w:anchor="_Toc137194949" w:history="1">
                <w:r w:rsidRPr="004E4E1A">
                  <w:rPr>
                    <w:rStyle w:val="Hipersaitas"/>
                    <w:rFonts w:ascii="Times New Roman" w:eastAsia="Calibri" w:hAnsi="Times New Roman" w:cs="Times New Roman"/>
                    <w:noProof/>
                    <w:sz w:val="24"/>
                    <w:szCs w:val="24"/>
                  </w:rPr>
                  <w:t>3.</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_Toc137194949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2C7FBD3C" w14:textId="00C3156F" w:rsidR="00E76E1F" w:rsidRPr="004E4E1A" w:rsidRDefault="00E76E1F">
              <w:pPr>
                <w:pStyle w:val="Turinys1"/>
                <w:rPr>
                  <w:rFonts w:ascii="Times New Roman" w:hAnsi="Times New Roman" w:cs="Times New Roman"/>
                  <w:noProof/>
                  <w:sz w:val="24"/>
                  <w:szCs w:val="24"/>
                  <w:lang w:val="en-US" w:eastAsia="en-US"/>
                </w:rPr>
              </w:pPr>
              <w:hyperlink w:anchor="_Toc137194950" w:history="1">
                <w:r w:rsidRPr="004E4E1A">
                  <w:rPr>
                    <w:rStyle w:val="Hipersaitas"/>
                    <w:rFonts w:ascii="Times New Roman" w:eastAsia="Calibri" w:hAnsi="Times New Roman" w:cs="Times New Roman"/>
                    <w:noProof/>
                    <w:sz w:val="24"/>
                    <w:szCs w:val="24"/>
                  </w:rPr>
                  <w:t>4.</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Reikalavimai, susiję su nacionaliniu saugumu</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_Toc137194950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3B8B80C9" w14:textId="381608A5" w:rsidR="00E76E1F" w:rsidRPr="004E4E1A" w:rsidRDefault="00E76E1F">
              <w:pPr>
                <w:pStyle w:val="Turinys1"/>
                <w:rPr>
                  <w:rFonts w:ascii="Times New Roman" w:hAnsi="Times New Roman" w:cs="Times New Roman"/>
                  <w:noProof/>
                  <w:sz w:val="24"/>
                  <w:szCs w:val="24"/>
                  <w:lang w:val="en-US" w:eastAsia="en-US"/>
                </w:rPr>
              </w:pPr>
              <w:hyperlink w:anchor="_Toc137194951" w:history="1">
                <w:r w:rsidRPr="004E4E1A">
                  <w:rPr>
                    <w:rStyle w:val="Hipersaitas"/>
                    <w:rFonts w:ascii="Times New Roman" w:eastAsia="Calibri" w:hAnsi="Times New Roman" w:cs="Times New Roman"/>
                    <w:noProof/>
                    <w:sz w:val="24"/>
                    <w:szCs w:val="24"/>
                  </w:rPr>
                  <w:t>5.</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Specialieji reikalavimai pasiūlymų rengimui ir pateikimui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_Toc137194951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71D87EA0" w14:textId="67654B2D" w:rsidR="00E76E1F" w:rsidRPr="004E4E1A" w:rsidRDefault="00E76E1F">
              <w:pPr>
                <w:pStyle w:val="Turinys1"/>
                <w:rPr>
                  <w:rFonts w:ascii="Times New Roman" w:hAnsi="Times New Roman" w:cs="Times New Roman"/>
                  <w:noProof/>
                  <w:sz w:val="24"/>
                  <w:szCs w:val="24"/>
                  <w:lang w:val="en-US" w:eastAsia="en-US"/>
                </w:rPr>
              </w:pPr>
              <w:hyperlink w:anchor="_Toc137194952" w:history="1">
                <w:r w:rsidRPr="004E4E1A">
                  <w:rPr>
                    <w:rStyle w:val="Hipersaitas"/>
                    <w:rFonts w:ascii="Times New Roman" w:hAnsi="Times New Roman" w:cs="Times New Roman"/>
                    <w:noProof/>
                    <w:sz w:val="24"/>
                    <w:szCs w:val="24"/>
                  </w:rPr>
                  <w:t>6.    Pasiūlymo galiojimo užtikrinimas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_Toc137194952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7EB7A3" w14:textId="5DD375B4" w:rsidR="00E76E1F" w:rsidRPr="004E4E1A" w:rsidRDefault="00E76E1F">
              <w:pPr>
                <w:pStyle w:val="Turinys1"/>
                <w:rPr>
                  <w:rFonts w:ascii="Times New Roman" w:hAnsi="Times New Roman" w:cs="Times New Roman"/>
                  <w:noProof/>
                  <w:sz w:val="24"/>
                  <w:szCs w:val="24"/>
                  <w:lang w:val="en-US" w:eastAsia="en-US"/>
                </w:rPr>
              </w:pPr>
              <w:hyperlink w:anchor="_Toc137194953" w:history="1">
                <w:r w:rsidRPr="004E4E1A">
                  <w:rPr>
                    <w:rStyle w:val="Hipersaitas"/>
                    <w:rFonts w:ascii="Times New Roman" w:hAnsi="Times New Roman" w:cs="Times New Roman"/>
                    <w:noProof/>
                    <w:sz w:val="24"/>
                    <w:szCs w:val="24"/>
                  </w:rPr>
                  <w:t>7.</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Pasiūlymų vertinimas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_Toc137194953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2D57B744" w14:textId="4A4F2891" w:rsidR="00E76E1F" w:rsidRPr="004E4E1A" w:rsidRDefault="00E76E1F">
              <w:pPr>
                <w:pStyle w:val="Turinys1"/>
                <w:rPr>
                  <w:rFonts w:ascii="Times New Roman" w:hAnsi="Times New Roman" w:cs="Times New Roman"/>
                  <w:noProof/>
                  <w:sz w:val="24"/>
                  <w:szCs w:val="24"/>
                  <w:lang w:val="en-US" w:eastAsia="en-US"/>
                </w:rPr>
              </w:pPr>
              <w:hyperlink w:anchor="_Toc137194954" w:history="1">
                <w:r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Sutarties sudarymas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_Toc137194954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1E7762" w14:textId="3C4DA37C" w:rsidR="00E76E1F" w:rsidRPr="004E4E1A" w:rsidRDefault="00E76E1F">
              <w:pPr>
                <w:pStyle w:val="Turinys1"/>
                <w:rPr>
                  <w:rFonts w:ascii="Times New Roman" w:hAnsi="Times New Roman" w:cs="Times New Roman"/>
                  <w:noProof/>
                  <w:sz w:val="24"/>
                  <w:szCs w:val="24"/>
                  <w:lang w:val="en-US" w:eastAsia="en-US"/>
                </w:rPr>
              </w:pPr>
              <w:hyperlink w:anchor="_Toc137194955" w:history="1">
                <w:r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Kitos sąlygos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_Toc137194955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000000"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1630CE2D"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080B16">
        <w:rPr>
          <w:rFonts w:ascii="Times New Roman" w:hAnsi="Times New Roman" w:cs="Times New Roman"/>
          <w:b/>
          <w:bCs/>
          <w:sz w:val="24"/>
          <w:szCs w:val="24"/>
        </w:rPr>
        <w:t>R</w:t>
      </w:r>
      <w:r w:rsidR="00080B16" w:rsidRPr="004353B0">
        <w:rPr>
          <w:rFonts w:ascii="Times New Roman" w:hAnsi="Times New Roman" w:cs="Times New Roman"/>
          <w:b/>
          <w:bCs/>
          <w:sz w:val="24"/>
          <w:szCs w:val="24"/>
        </w:rPr>
        <w:t xml:space="preserve">aseinių r. </w:t>
      </w:r>
      <w:r w:rsidR="00080B16">
        <w:rPr>
          <w:rFonts w:ascii="Times New Roman" w:hAnsi="Times New Roman" w:cs="Times New Roman"/>
          <w:b/>
          <w:bCs/>
          <w:sz w:val="24"/>
          <w:szCs w:val="24"/>
        </w:rPr>
        <w:t>s</w:t>
      </w:r>
      <w:r w:rsidR="00080B16" w:rsidRPr="004353B0">
        <w:rPr>
          <w:rFonts w:ascii="Times New Roman" w:hAnsi="Times New Roman" w:cs="Times New Roman"/>
          <w:b/>
          <w:bCs/>
          <w:sz w:val="24"/>
          <w:szCs w:val="24"/>
        </w:rPr>
        <w:t xml:space="preserve">av. Raseinių m. Dominikonų g. 4 daugiabučio namo kiemo aikštelės įrengimo </w:t>
      </w:r>
      <w:r w:rsidR="00080B16">
        <w:rPr>
          <w:rFonts w:ascii="Times New Roman" w:hAnsi="Times New Roman" w:cs="Times New Roman"/>
          <w:b/>
          <w:bCs/>
          <w:sz w:val="24"/>
          <w:szCs w:val="24"/>
        </w:rPr>
        <w:t xml:space="preserve">naujos </w:t>
      </w:r>
      <w:r w:rsidR="00080B16" w:rsidRPr="000F557C">
        <w:rPr>
          <w:rFonts w:ascii="Times New Roman" w:hAnsi="Times New Roman" w:cs="Times New Roman"/>
          <w:b/>
          <w:bCs/>
          <w:sz w:val="24"/>
          <w:szCs w:val="24"/>
        </w:rPr>
        <w:t xml:space="preserve">statybos projekto ekspertizės </w:t>
      </w:r>
      <w:r w:rsidR="00725285" w:rsidRPr="00A14DFD">
        <w:rPr>
          <w:rFonts w:ascii="Times New Roman" w:eastAsia="Calibri" w:hAnsi="Times New Roman" w:cs="Times New Roman"/>
          <w:b/>
          <w:bCs/>
          <w:sz w:val="24"/>
          <w:szCs w:val="24"/>
        </w:rPr>
        <w:t>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196DCC72"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1913B9">
        <w:rPr>
          <w:rFonts w:ascii="Times New Roman" w:hAnsi="Times New Roman" w:cs="Times New Roman"/>
          <w:sz w:val="24"/>
          <w:szCs w:val="24"/>
        </w:rPr>
        <w:t>3</w:t>
      </w:r>
      <w:r w:rsidR="00080B16">
        <w:rPr>
          <w:rFonts w:ascii="Times New Roman" w:hAnsi="Times New Roman" w:cs="Times New Roman"/>
          <w:sz w:val="24"/>
          <w:szCs w:val="24"/>
        </w:rPr>
        <w:t>000</w:t>
      </w:r>
      <w:r w:rsidR="001913B9">
        <w:rPr>
          <w:rFonts w:ascii="Times New Roman" w:hAnsi="Times New Roman" w:cs="Times New Roman"/>
          <w:sz w:val="24"/>
          <w:szCs w:val="24"/>
        </w:rPr>
        <w:t>,00</w:t>
      </w:r>
      <w:r w:rsidRPr="006B5120">
        <w:rPr>
          <w:rFonts w:ascii="Times New Roman" w:hAnsi="Times New Roman" w:cs="Times New Roman"/>
          <w:sz w:val="24"/>
          <w:szCs w:val="24"/>
        </w:rPr>
        <w:t xml:space="preserve"> </w:t>
      </w:r>
      <w:r w:rsidR="00080B16">
        <w:rPr>
          <w:rFonts w:ascii="Times New Roman" w:hAnsi="Times New Roman" w:cs="Times New Roman"/>
          <w:sz w:val="24"/>
          <w:szCs w:val="24"/>
        </w:rPr>
        <w:t>su</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lastRenderedPageBreak/>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atsako dalyviui, ar jis sutinka 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t>7</w:t>
            </w:r>
          </w:p>
        </w:tc>
        <w:tc>
          <w:tcPr>
            <w:tcW w:w="2551" w:type="dxa"/>
          </w:tcPr>
          <w:p w14:paraId="47C2C88C" w14:textId="77777777" w:rsidR="000D6E9F" w:rsidRPr="000D6E9F" w:rsidRDefault="000D6E9F" w:rsidP="000D6E9F">
            <w:pPr>
              <w:rPr>
                <w:sz w:val="24"/>
                <w:szCs w:val="24"/>
              </w:rPr>
            </w:pPr>
            <w:r w:rsidRPr="000D6E9F">
              <w:rPr>
                <w:sz w:val="24"/>
                <w:szCs w:val="24"/>
              </w:rPr>
              <w:t xml:space="preserve">Pasiūlymo galiojimo užtikrinimas pirkimo dalyviui grąžinamas </w:t>
            </w:r>
            <w:r w:rsidRPr="000D6E9F">
              <w:rPr>
                <w:sz w:val="24"/>
                <w:szCs w:val="24"/>
              </w:rPr>
              <w:lastRenderedPageBreak/>
              <w:t>(arba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lastRenderedPageBreak/>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lastRenderedPageBreak/>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w:t>
            </w:r>
            <w:r w:rsidRPr="000D6E9F">
              <w:rPr>
                <w:sz w:val="24"/>
                <w:szCs w:val="24"/>
              </w:rPr>
              <w:lastRenderedPageBreak/>
              <w:t xml:space="preserve">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lastRenderedPageBreak/>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1E72EE9E" w14:textId="77777777" w:rsidR="00080B16" w:rsidRDefault="00080B16" w:rsidP="00112F92">
      <w:pPr>
        <w:spacing w:line="240" w:lineRule="auto"/>
        <w:ind w:left="7314" w:firstLine="0"/>
        <w:rPr>
          <w:rFonts w:cstheme="minorHAnsi"/>
        </w:rPr>
      </w:pPr>
    </w:p>
    <w:p w14:paraId="3671E92E" w14:textId="77777777" w:rsidR="00080B16" w:rsidRDefault="00080B16" w:rsidP="00112F92">
      <w:pPr>
        <w:spacing w:line="240" w:lineRule="auto"/>
        <w:ind w:left="7314" w:firstLine="0"/>
        <w:rPr>
          <w:rFonts w:cstheme="minorHAnsi"/>
        </w:rPr>
      </w:pPr>
    </w:p>
    <w:p w14:paraId="0C8FC593" w14:textId="77777777" w:rsidR="00080B16" w:rsidRDefault="00080B16" w:rsidP="00112F92">
      <w:pPr>
        <w:spacing w:line="240" w:lineRule="auto"/>
        <w:ind w:left="7314" w:firstLine="0"/>
        <w:rPr>
          <w:rFonts w:cstheme="minorHAnsi"/>
        </w:rPr>
      </w:pPr>
    </w:p>
    <w:p w14:paraId="1A9849F7" w14:textId="77777777" w:rsidR="00080B16" w:rsidRDefault="00080B16" w:rsidP="00112F92">
      <w:pPr>
        <w:spacing w:line="240" w:lineRule="auto"/>
        <w:ind w:left="7314" w:firstLine="0"/>
        <w:rPr>
          <w:rFonts w:cstheme="minorHAnsi"/>
        </w:rPr>
      </w:pPr>
    </w:p>
    <w:p w14:paraId="255CD391" w14:textId="77777777" w:rsidR="00080B16" w:rsidRDefault="00080B16"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lastRenderedPageBreak/>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41EDDC2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 Užsakovas: Raseinių rajono savivaldybės administracija, įstaigos kodas 288740810, V. Kudirkos g. 5, 60150 Raseiniai;</w:t>
      </w:r>
    </w:p>
    <w:p w14:paraId="5D24CE84"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2. Statinio projekto pavadinimas: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av. Raseinių m. Dominikonų g. 4 daugiabučio namo kiemo aikštelės įrengimo naujos statybos projektas</w:t>
      </w:r>
      <w:r>
        <w:rPr>
          <w:rFonts w:ascii="Times New Roman" w:hAnsi="Times New Roman"/>
          <w:sz w:val="24"/>
          <w:szCs w:val="24"/>
        </w:rPr>
        <w:t>;</w:t>
      </w:r>
    </w:p>
    <w:p w14:paraId="681376D1"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3. Statinio adresas: Dominikonų g. 4, Raseinių m., Raseinių r. sav.; </w:t>
      </w:r>
    </w:p>
    <w:p w14:paraId="4DC21A19"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4. Pirkimo objektas: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av. Raseinių m. Dominikonų g. 4 daugiabučio namo kiemo aikštelės įrengimo naujos statybos projekt</w:t>
      </w:r>
      <w:r>
        <w:rPr>
          <w:rFonts w:ascii="Times New Roman" w:hAnsi="Times New Roman"/>
          <w:sz w:val="24"/>
          <w:szCs w:val="24"/>
        </w:rPr>
        <w:t>o bendroji projekto ekspertizė;</w:t>
      </w:r>
    </w:p>
    <w:p w14:paraId="2A7019A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5. Statinio paskirtis: Kiti inžineriniai statiniai (kitos paskirties inžineriniai statiniai);</w:t>
      </w:r>
    </w:p>
    <w:p w14:paraId="299617EE"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6. Statinio projekto stadija: Statinio techninis darbo projektas (toliau - statinio projektas);  </w:t>
      </w:r>
    </w:p>
    <w:p w14:paraId="7E20D8A1"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7. Statinio statybos rūšis: Nauja statyba;</w:t>
      </w:r>
    </w:p>
    <w:p w14:paraId="4D238A27"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8. Statinio kategorija: Nesudėtingieji statiniai; </w:t>
      </w:r>
    </w:p>
    <w:p w14:paraId="6777E922"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9. Finansavimas: KPPP ir Savivaldybės biudžeto lėšomis;</w:t>
      </w:r>
    </w:p>
    <w:p w14:paraId="7E37BDE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3B7E219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70DC48E4"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12. Bendrosios projekto ekspertizės / darbo projekto dalies (konstrukcijų)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358BD0C3" w14:textId="77777777" w:rsidR="00080B16" w:rsidRDefault="00080B1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lastRenderedPageBreak/>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360228A4"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00080B16">
        <w:rPr>
          <w:rFonts w:ascii="Times New Roman" w:hAnsi="Times New Roman"/>
          <w:sz w:val="24"/>
          <w:szCs w:val="24"/>
        </w:rPr>
        <w:t>R</w:t>
      </w:r>
      <w:r w:rsidR="00080B16" w:rsidRPr="00B33B91">
        <w:rPr>
          <w:rFonts w:ascii="Times New Roman" w:hAnsi="Times New Roman"/>
          <w:sz w:val="24"/>
          <w:szCs w:val="24"/>
        </w:rPr>
        <w:t xml:space="preserve">aseinių r. </w:t>
      </w:r>
      <w:r w:rsidR="00080B16">
        <w:rPr>
          <w:rFonts w:ascii="Times New Roman" w:hAnsi="Times New Roman"/>
          <w:sz w:val="24"/>
          <w:szCs w:val="24"/>
        </w:rPr>
        <w:t>s</w:t>
      </w:r>
      <w:r w:rsidR="00080B16" w:rsidRPr="00B33B91">
        <w:rPr>
          <w:rFonts w:ascii="Times New Roman" w:hAnsi="Times New Roman"/>
          <w:sz w:val="24"/>
          <w:szCs w:val="24"/>
        </w:rPr>
        <w:t>av. Raseinių m. Dominikonų g. 4 daugiabučio namo kiemo aikštelės įrengimo naujos statybos projektas</w:t>
      </w:r>
    </w:p>
    <w:p w14:paraId="4776B3BD" w14:textId="77777777" w:rsidR="00D23491" w:rsidRDefault="00D23491" w:rsidP="007F187D">
      <w:pPr>
        <w:spacing w:line="276" w:lineRule="auto"/>
        <w:rPr>
          <w:rFonts w:ascii="Times New Roman" w:hAnsi="Times New Roman"/>
          <w:sz w:val="24"/>
          <w:szCs w:val="24"/>
        </w:rPr>
      </w:pPr>
    </w:p>
    <w:p w14:paraId="0FAD1B82" w14:textId="2F366842"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Default="005F00BE" w:rsidP="007F187D">
      <w:pPr>
        <w:spacing w:line="276" w:lineRule="auto"/>
        <w:rPr>
          <w:rFonts w:ascii="Times New Roman" w:hAnsi="Times New Roman"/>
          <w:sz w:val="24"/>
          <w:szCs w:val="24"/>
        </w:rPr>
      </w:pPr>
    </w:p>
    <w:p w14:paraId="27EF3B5A" w14:textId="024BC0D6"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080B16">
        <w:rPr>
          <w:rFonts w:ascii="Times New Roman" w:hAnsi="Times New Roman"/>
          <w:sz w:val="24"/>
          <w:szCs w:val="24"/>
        </w:rPr>
        <w:t>63568,49</w:t>
      </w:r>
      <w:r w:rsidRPr="005F00BE">
        <w:rPr>
          <w:rFonts w:ascii="Times New Roman" w:hAnsi="Times New Roman"/>
          <w:sz w:val="24"/>
          <w:szCs w:val="24"/>
        </w:rPr>
        <w:t xml:space="preserve"> Eur su PVM</w:t>
      </w:r>
      <w:r w:rsidR="00080B16">
        <w:rPr>
          <w:rFonts w:ascii="Times New Roman" w:hAnsi="Times New Roman"/>
          <w:sz w:val="24"/>
          <w:szCs w:val="24"/>
        </w:rPr>
        <w:t>.</w:t>
      </w:r>
    </w:p>
    <w:tbl>
      <w:tblPr>
        <w:tblStyle w:val="TableNormal3"/>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971"/>
        <w:gridCol w:w="992"/>
        <w:gridCol w:w="1276"/>
        <w:gridCol w:w="2522"/>
      </w:tblGrid>
      <w:tr w:rsidR="00D23491" w:rsidRPr="00544732" w14:paraId="74CA0378" w14:textId="77777777" w:rsidTr="00D23491">
        <w:trPr>
          <w:trHeight w:val="533"/>
        </w:trPr>
        <w:tc>
          <w:tcPr>
            <w:tcW w:w="9463" w:type="dxa"/>
            <w:gridSpan w:val="5"/>
            <w:shd w:val="clear" w:color="auto" w:fill="FFFFFF"/>
          </w:tcPr>
          <w:p w14:paraId="561EC074" w14:textId="77777777" w:rsidR="00D23491" w:rsidRPr="00CB2E8D" w:rsidRDefault="00D23491" w:rsidP="00D23491">
            <w:pPr>
              <w:spacing w:before="155"/>
              <w:ind w:left="473"/>
              <w:rPr>
                <w:rFonts w:ascii="Times New Roman" w:eastAsia="Microsoft Sans Serif" w:hAnsi="Times New Roman" w:cs="Times New Roman"/>
                <w:b/>
                <w:spacing w:val="-2"/>
                <w:w w:val="105"/>
                <w:sz w:val="24"/>
                <w:szCs w:val="24"/>
              </w:rPr>
            </w:pPr>
            <w:r w:rsidRPr="00CB2E8D">
              <w:rPr>
                <w:rFonts w:ascii="Times New Roman" w:eastAsia="Microsoft Sans Serif" w:hAnsi="Times New Roman" w:cs="Times New Roman"/>
                <w:b/>
                <w:sz w:val="24"/>
                <w:szCs w:val="24"/>
              </w:rPr>
              <w:t xml:space="preserve">                                 BENDRIEJI</w:t>
            </w:r>
            <w:r w:rsidRPr="00CB2E8D">
              <w:rPr>
                <w:rFonts w:ascii="Times New Roman" w:eastAsia="Microsoft Sans Serif" w:hAnsi="Times New Roman" w:cs="Times New Roman"/>
                <w:b/>
                <w:spacing w:val="23"/>
                <w:sz w:val="24"/>
                <w:szCs w:val="24"/>
              </w:rPr>
              <w:t xml:space="preserve"> </w:t>
            </w:r>
            <w:r w:rsidRPr="00CB2E8D">
              <w:rPr>
                <w:rFonts w:ascii="Times New Roman" w:eastAsia="Microsoft Sans Serif" w:hAnsi="Times New Roman" w:cs="Times New Roman"/>
                <w:b/>
                <w:sz w:val="24"/>
                <w:szCs w:val="24"/>
              </w:rPr>
              <w:t>STATINIŲ</w:t>
            </w:r>
            <w:r w:rsidRPr="00CB2E8D">
              <w:rPr>
                <w:rFonts w:ascii="Times New Roman" w:eastAsia="Microsoft Sans Serif" w:hAnsi="Times New Roman" w:cs="Times New Roman"/>
                <w:b/>
                <w:spacing w:val="20"/>
                <w:sz w:val="24"/>
                <w:szCs w:val="24"/>
              </w:rPr>
              <w:t xml:space="preserve"> </w:t>
            </w:r>
            <w:r w:rsidRPr="00CB2E8D">
              <w:rPr>
                <w:rFonts w:ascii="Times New Roman" w:eastAsia="Microsoft Sans Serif" w:hAnsi="Times New Roman" w:cs="Times New Roman"/>
                <w:b/>
                <w:spacing w:val="-2"/>
                <w:sz w:val="24"/>
                <w:szCs w:val="24"/>
              </w:rPr>
              <w:t>RODIKLIAI</w:t>
            </w:r>
          </w:p>
        </w:tc>
      </w:tr>
      <w:tr w:rsidR="00D23491" w:rsidRPr="00544732" w14:paraId="3F0C51F1" w14:textId="77777777" w:rsidTr="00CB2E8D">
        <w:trPr>
          <w:trHeight w:val="533"/>
        </w:trPr>
        <w:tc>
          <w:tcPr>
            <w:tcW w:w="702" w:type="dxa"/>
            <w:shd w:val="clear" w:color="auto" w:fill="FFFFFF" w:themeFill="background1"/>
          </w:tcPr>
          <w:p w14:paraId="04F410ED" w14:textId="77777777" w:rsidR="00D23491" w:rsidRPr="00CB2E8D" w:rsidRDefault="00D23491" w:rsidP="00D23491">
            <w:pPr>
              <w:spacing w:before="35" w:line="247" w:lineRule="auto"/>
              <w:ind w:left="103" w:right="4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Eil. </w:t>
            </w:r>
            <w:r w:rsidRPr="00CB2E8D">
              <w:rPr>
                <w:rFonts w:ascii="Times New Roman" w:eastAsia="Microsoft Sans Serif" w:hAnsi="Times New Roman" w:cs="Times New Roman"/>
                <w:b/>
                <w:spacing w:val="-5"/>
                <w:w w:val="105"/>
                <w:sz w:val="24"/>
                <w:szCs w:val="24"/>
                <w:lang w:val="lt-LT"/>
              </w:rPr>
              <w:t>Nr.</w:t>
            </w:r>
          </w:p>
        </w:tc>
        <w:tc>
          <w:tcPr>
            <w:tcW w:w="3971" w:type="dxa"/>
            <w:shd w:val="clear" w:color="auto" w:fill="FFFFFF" w:themeFill="background1"/>
          </w:tcPr>
          <w:p w14:paraId="223A112B" w14:textId="77777777" w:rsidR="00D23491" w:rsidRPr="00CB2E8D" w:rsidRDefault="00D23491" w:rsidP="00D23491">
            <w:pPr>
              <w:spacing w:before="155"/>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Pavadinimas</w:t>
            </w:r>
          </w:p>
        </w:tc>
        <w:tc>
          <w:tcPr>
            <w:tcW w:w="992" w:type="dxa"/>
            <w:shd w:val="clear" w:color="auto" w:fill="auto"/>
          </w:tcPr>
          <w:p w14:paraId="28B15386" w14:textId="77777777" w:rsidR="00D23491" w:rsidRPr="00CB2E8D" w:rsidRDefault="00D23491" w:rsidP="00D23491">
            <w:pPr>
              <w:spacing w:before="35" w:line="247" w:lineRule="auto"/>
              <w:ind w:left="215" w:hanging="5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Mato </w:t>
            </w:r>
            <w:r w:rsidRPr="00CB2E8D">
              <w:rPr>
                <w:rFonts w:ascii="Times New Roman" w:eastAsia="Microsoft Sans Serif" w:hAnsi="Times New Roman" w:cs="Times New Roman"/>
                <w:b/>
                <w:spacing w:val="-4"/>
                <w:w w:val="105"/>
                <w:sz w:val="24"/>
                <w:szCs w:val="24"/>
                <w:lang w:val="lt-LT"/>
              </w:rPr>
              <w:t>vnt.</w:t>
            </w:r>
          </w:p>
        </w:tc>
        <w:tc>
          <w:tcPr>
            <w:tcW w:w="1276" w:type="dxa"/>
            <w:shd w:val="clear" w:color="auto" w:fill="auto"/>
          </w:tcPr>
          <w:p w14:paraId="35DDF84C" w14:textId="77777777" w:rsidR="00D23491" w:rsidRPr="00CB2E8D" w:rsidRDefault="00D23491" w:rsidP="00D23491">
            <w:pPr>
              <w:spacing w:before="6"/>
              <w:ind w:left="11" w:right="2"/>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Kiekis</w:t>
            </w:r>
          </w:p>
        </w:tc>
        <w:tc>
          <w:tcPr>
            <w:tcW w:w="2522" w:type="dxa"/>
            <w:shd w:val="clear" w:color="auto" w:fill="auto"/>
          </w:tcPr>
          <w:p w14:paraId="1F8B536D" w14:textId="77777777" w:rsidR="00D23491" w:rsidRPr="00CB2E8D" w:rsidRDefault="00D23491" w:rsidP="00D23491">
            <w:pPr>
              <w:spacing w:before="155"/>
              <w:ind w:left="473"/>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Pastabos</w:t>
            </w:r>
          </w:p>
        </w:tc>
      </w:tr>
      <w:tr w:rsidR="00D23491" w:rsidRPr="00544732" w14:paraId="29984FCA" w14:textId="77777777" w:rsidTr="00CB2E8D">
        <w:trPr>
          <w:trHeight w:val="296"/>
        </w:trPr>
        <w:tc>
          <w:tcPr>
            <w:tcW w:w="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B0601E" w14:textId="38C868FC" w:rsidR="00D23491" w:rsidRPr="00CB2E8D" w:rsidRDefault="00D23491" w:rsidP="00D23491">
            <w:pPr>
              <w:spacing w:before="38"/>
              <w:ind w:left="19" w:right="5"/>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5"/>
                <w:w w:val="105"/>
                <w:sz w:val="24"/>
                <w:szCs w:val="24"/>
                <w:lang w:val="lt-LT"/>
              </w:rPr>
              <w:t>I.</w:t>
            </w:r>
          </w:p>
        </w:tc>
        <w:tc>
          <w:tcPr>
            <w:tcW w:w="39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4495F" w14:textId="413B2E02" w:rsidR="00D23491" w:rsidRPr="00CB2E8D" w:rsidRDefault="00080B16" w:rsidP="00D23491">
            <w:pPr>
              <w:spacing w:before="38"/>
              <w:ind w:left="111"/>
              <w:rPr>
                <w:rFonts w:ascii="Times New Roman" w:eastAsia="Microsoft Sans Serif" w:hAnsi="Times New Roman" w:cs="Times New Roman"/>
                <w:b/>
                <w:sz w:val="24"/>
                <w:szCs w:val="24"/>
                <w:lang w:val="lt-LT"/>
              </w:rPr>
            </w:pPr>
            <w:r>
              <w:rPr>
                <w:rFonts w:ascii="Times New Roman" w:eastAsia="Microsoft Sans Serif" w:hAnsi="Times New Roman" w:cs="Times New Roman"/>
                <w:b/>
                <w:sz w:val="24"/>
                <w:szCs w:val="24"/>
                <w:lang w:val="lt-LT"/>
              </w:rPr>
              <w:t>Sklypas</w:t>
            </w:r>
          </w:p>
        </w:tc>
        <w:tc>
          <w:tcPr>
            <w:tcW w:w="992" w:type="dxa"/>
          </w:tcPr>
          <w:p w14:paraId="6D5F9F9F"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1276" w:type="dxa"/>
          </w:tcPr>
          <w:p w14:paraId="087B7600"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2522" w:type="dxa"/>
          </w:tcPr>
          <w:p w14:paraId="036A8C62" w14:textId="77777777" w:rsidR="00D23491" w:rsidRPr="00CB2E8D" w:rsidRDefault="00D23491" w:rsidP="00D23491">
            <w:pPr>
              <w:spacing w:line="252" w:lineRule="auto"/>
              <w:ind w:left="156" w:right="77" w:firstLine="2"/>
              <w:jc w:val="center"/>
              <w:rPr>
                <w:rFonts w:ascii="Times New Roman" w:eastAsia="Microsoft Sans Serif" w:hAnsi="Times New Roman" w:cs="Times New Roman"/>
                <w:w w:val="105"/>
                <w:sz w:val="24"/>
                <w:szCs w:val="24"/>
                <w:lang w:val="lt-LT"/>
              </w:rPr>
            </w:pPr>
          </w:p>
        </w:tc>
      </w:tr>
      <w:tr w:rsidR="00D23491" w:rsidRPr="00544732" w14:paraId="183C1F76" w14:textId="77777777" w:rsidTr="00227F06">
        <w:trPr>
          <w:trHeight w:val="641"/>
        </w:trPr>
        <w:tc>
          <w:tcPr>
            <w:tcW w:w="702" w:type="dxa"/>
          </w:tcPr>
          <w:p w14:paraId="5339B719" w14:textId="77777777" w:rsidR="00D23491" w:rsidRPr="00CB2E8D" w:rsidRDefault="00D23491" w:rsidP="00D23491">
            <w:pPr>
              <w:rPr>
                <w:rFonts w:ascii="Times New Roman" w:eastAsia="Microsoft Sans Serif" w:hAnsi="Times New Roman" w:cs="Times New Roman"/>
                <w:b/>
                <w:sz w:val="24"/>
                <w:szCs w:val="24"/>
                <w:lang w:val="lt-LT"/>
              </w:rPr>
            </w:pPr>
          </w:p>
          <w:p w14:paraId="68321531" w14:textId="658AD4FC" w:rsidR="00D23491" w:rsidRPr="00CB2E8D" w:rsidRDefault="00080B16" w:rsidP="00D23491">
            <w:pPr>
              <w:ind w:left="180"/>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1.1.</w:t>
            </w:r>
          </w:p>
        </w:tc>
        <w:tc>
          <w:tcPr>
            <w:tcW w:w="3971" w:type="dxa"/>
          </w:tcPr>
          <w:p w14:paraId="6463F435" w14:textId="658D00A7" w:rsidR="00D23491" w:rsidRPr="00CB2E8D" w:rsidRDefault="00080B16" w:rsidP="00D23491">
            <w:pPr>
              <w:spacing w:line="304" w:lineRule="auto"/>
              <w:ind w:left="111" w:right="1593"/>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plotas</w:t>
            </w:r>
          </w:p>
        </w:tc>
        <w:tc>
          <w:tcPr>
            <w:tcW w:w="992" w:type="dxa"/>
            <w:vAlign w:val="center"/>
          </w:tcPr>
          <w:p w14:paraId="324D52A8" w14:textId="2B8C0B80" w:rsidR="00D23491" w:rsidRPr="00CB2E8D" w:rsidRDefault="00CC4CB4" w:rsidP="00227F06">
            <w:pPr>
              <w:ind w:left="24"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lang w:val="lt-LT"/>
              </w:rPr>
              <w:t>m2</w:t>
            </w:r>
          </w:p>
        </w:tc>
        <w:tc>
          <w:tcPr>
            <w:tcW w:w="1276" w:type="dxa"/>
          </w:tcPr>
          <w:p w14:paraId="5F8C27E6" w14:textId="53CE8F3E" w:rsidR="00D23491" w:rsidRPr="00CB2E8D" w:rsidRDefault="00CC4CB4" w:rsidP="00D23491">
            <w:pPr>
              <w:ind w:left="39" w:right="2"/>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w:t>
            </w:r>
          </w:p>
        </w:tc>
        <w:tc>
          <w:tcPr>
            <w:tcW w:w="2522" w:type="dxa"/>
          </w:tcPr>
          <w:p w14:paraId="1EE37CEC" w14:textId="3BFC7CE7" w:rsidR="00D23491" w:rsidRPr="00CB2E8D" w:rsidRDefault="00D23491" w:rsidP="00D23491">
            <w:pPr>
              <w:spacing w:line="252" w:lineRule="auto"/>
              <w:ind w:left="156" w:right="77" w:firstLine="2"/>
              <w:rPr>
                <w:rFonts w:ascii="Times New Roman" w:eastAsia="Microsoft Sans Serif" w:hAnsi="Times New Roman" w:cs="Times New Roman"/>
                <w:sz w:val="24"/>
                <w:szCs w:val="24"/>
                <w:lang w:val="lt-LT"/>
              </w:rPr>
            </w:pPr>
          </w:p>
        </w:tc>
      </w:tr>
      <w:tr w:rsidR="00D23491" w:rsidRPr="00544732" w14:paraId="06AB1F47" w14:textId="77777777" w:rsidTr="00227F06">
        <w:trPr>
          <w:trHeight w:val="551"/>
        </w:trPr>
        <w:tc>
          <w:tcPr>
            <w:tcW w:w="702" w:type="dxa"/>
          </w:tcPr>
          <w:p w14:paraId="558FAE69" w14:textId="77777777" w:rsidR="00D23491" w:rsidRPr="00CB2E8D" w:rsidRDefault="00D23491" w:rsidP="00D23491">
            <w:pPr>
              <w:rPr>
                <w:rFonts w:ascii="Times New Roman" w:eastAsia="Microsoft Sans Serif" w:hAnsi="Times New Roman" w:cs="Times New Roman"/>
                <w:b/>
                <w:sz w:val="24"/>
                <w:szCs w:val="24"/>
                <w:lang w:val="lt-LT"/>
              </w:rPr>
            </w:pPr>
          </w:p>
          <w:p w14:paraId="0422C2FF" w14:textId="3CB30604" w:rsidR="00D23491" w:rsidRPr="00CB2E8D" w:rsidRDefault="00CC4CB4" w:rsidP="00D23491">
            <w:pPr>
              <w:ind w:left="14" w:right="1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1.2.</w:t>
            </w:r>
          </w:p>
        </w:tc>
        <w:tc>
          <w:tcPr>
            <w:tcW w:w="3971" w:type="dxa"/>
          </w:tcPr>
          <w:p w14:paraId="449F63BD" w14:textId="327A74A8" w:rsidR="00D23491" w:rsidRPr="00CB2E8D" w:rsidRDefault="00CC4CB4" w:rsidP="00D23491">
            <w:pPr>
              <w:spacing w:line="302" w:lineRule="auto"/>
              <w:ind w:left="101" w:right="1594"/>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užstatymo intensyvumas</w:t>
            </w:r>
          </w:p>
        </w:tc>
        <w:tc>
          <w:tcPr>
            <w:tcW w:w="992" w:type="dxa"/>
            <w:vAlign w:val="center"/>
          </w:tcPr>
          <w:p w14:paraId="7F267F30" w14:textId="5F5A7857" w:rsidR="00D23491" w:rsidRPr="00F0160C" w:rsidRDefault="00F0160C" w:rsidP="00227F06">
            <w:pPr>
              <w:ind w:left="9"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rPr>
              <w:t>%</w:t>
            </w:r>
          </w:p>
        </w:tc>
        <w:tc>
          <w:tcPr>
            <w:tcW w:w="1276" w:type="dxa"/>
          </w:tcPr>
          <w:p w14:paraId="70B8809A" w14:textId="7D89A28E" w:rsidR="00D23491" w:rsidRPr="00CB2E8D" w:rsidRDefault="00F0160C" w:rsidP="00D23491">
            <w:pPr>
              <w:ind w:left="1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w:t>
            </w:r>
          </w:p>
        </w:tc>
        <w:tc>
          <w:tcPr>
            <w:tcW w:w="2522" w:type="dxa"/>
          </w:tcPr>
          <w:p w14:paraId="712A8131" w14:textId="242E18E0" w:rsidR="00D23491" w:rsidRPr="00CB2E8D" w:rsidRDefault="00D23491" w:rsidP="00D23491">
            <w:pPr>
              <w:spacing w:line="252" w:lineRule="auto"/>
              <w:ind w:left="169" w:right="161" w:hanging="2"/>
              <w:rPr>
                <w:rFonts w:ascii="Times New Roman" w:eastAsia="Microsoft Sans Serif" w:hAnsi="Times New Roman" w:cs="Times New Roman"/>
                <w:sz w:val="24"/>
                <w:szCs w:val="24"/>
                <w:lang w:val="lt-LT"/>
              </w:rPr>
            </w:pPr>
          </w:p>
        </w:tc>
      </w:tr>
      <w:tr w:rsidR="00D23491" w:rsidRPr="00544732" w14:paraId="1E059B76" w14:textId="77777777" w:rsidTr="00227F06">
        <w:trPr>
          <w:trHeight w:val="465"/>
        </w:trPr>
        <w:tc>
          <w:tcPr>
            <w:tcW w:w="702" w:type="dxa"/>
            <w:shd w:val="clear" w:color="auto" w:fill="FFFFFF" w:themeFill="background1"/>
          </w:tcPr>
          <w:p w14:paraId="6DDB9E9D" w14:textId="31F9FD7D" w:rsidR="00D23491" w:rsidRPr="00CB2E8D" w:rsidRDefault="00F0160C" w:rsidP="00D23491">
            <w:pPr>
              <w:spacing w:before="122"/>
              <w:ind w:left="14" w:right="14"/>
              <w:jc w:val="center"/>
              <w:rPr>
                <w:rFonts w:ascii="Times New Roman" w:eastAsia="Microsoft Sans Serif" w:hAnsi="Times New Roman" w:cs="Times New Roman"/>
                <w:b/>
                <w:sz w:val="24"/>
                <w:szCs w:val="24"/>
                <w:lang w:val="lt-LT"/>
              </w:rPr>
            </w:pPr>
            <w:r>
              <w:rPr>
                <w:rFonts w:ascii="Times New Roman" w:eastAsia="Microsoft Sans Serif" w:hAnsi="Times New Roman" w:cs="Times New Roman"/>
                <w:b/>
                <w:spacing w:val="-4"/>
                <w:w w:val="105"/>
                <w:sz w:val="24"/>
                <w:szCs w:val="24"/>
                <w:lang w:val="lt-LT"/>
              </w:rPr>
              <w:t>V</w:t>
            </w:r>
            <w:r w:rsidR="00D23491" w:rsidRPr="00CB2E8D">
              <w:rPr>
                <w:rFonts w:ascii="Times New Roman" w:eastAsia="Microsoft Sans Serif" w:hAnsi="Times New Roman" w:cs="Times New Roman"/>
                <w:b/>
                <w:spacing w:val="-4"/>
                <w:w w:val="105"/>
                <w:sz w:val="24"/>
                <w:szCs w:val="24"/>
                <w:lang w:val="lt-LT"/>
              </w:rPr>
              <w:t>.</w:t>
            </w:r>
          </w:p>
        </w:tc>
        <w:tc>
          <w:tcPr>
            <w:tcW w:w="3971" w:type="dxa"/>
            <w:shd w:val="clear" w:color="auto" w:fill="FFFFFF" w:themeFill="background1"/>
          </w:tcPr>
          <w:p w14:paraId="1D60D33D" w14:textId="5E7E6C6A" w:rsidR="00D23491" w:rsidRPr="00CB2E8D" w:rsidRDefault="00D23491" w:rsidP="00D23491">
            <w:pPr>
              <w:spacing w:before="122"/>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KITI</w:t>
            </w:r>
            <w:r w:rsidRPr="00CB2E8D">
              <w:rPr>
                <w:rFonts w:ascii="Times New Roman" w:eastAsia="Microsoft Sans Serif" w:hAnsi="Times New Roman" w:cs="Times New Roman"/>
                <w:b/>
                <w:spacing w:val="19"/>
                <w:sz w:val="24"/>
                <w:szCs w:val="24"/>
                <w:lang w:val="lt-LT"/>
              </w:rPr>
              <w:t xml:space="preserve"> </w:t>
            </w:r>
            <w:r w:rsidRPr="00CB2E8D">
              <w:rPr>
                <w:rFonts w:ascii="Times New Roman" w:eastAsia="Microsoft Sans Serif" w:hAnsi="Times New Roman" w:cs="Times New Roman"/>
                <w:b/>
                <w:spacing w:val="-2"/>
                <w:sz w:val="24"/>
                <w:szCs w:val="24"/>
                <w:lang w:val="lt-LT"/>
              </w:rPr>
              <w:t>STATINIAI</w:t>
            </w:r>
          </w:p>
        </w:tc>
        <w:tc>
          <w:tcPr>
            <w:tcW w:w="992" w:type="dxa"/>
            <w:shd w:val="clear" w:color="auto" w:fill="FFFFFF" w:themeFill="background1"/>
            <w:vAlign w:val="center"/>
          </w:tcPr>
          <w:p w14:paraId="26949BB6" w14:textId="77777777" w:rsidR="00D23491" w:rsidRPr="00CB2E8D" w:rsidRDefault="00D23491" w:rsidP="00227F06">
            <w:pPr>
              <w:jc w:val="center"/>
              <w:rPr>
                <w:rFonts w:ascii="Times New Roman" w:eastAsia="Microsoft Sans Serif" w:hAnsi="Times New Roman" w:cs="Times New Roman"/>
                <w:sz w:val="24"/>
                <w:szCs w:val="24"/>
                <w:lang w:val="lt-LT"/>
              </w:rPr>
            </w:pPr>
          </w:p>
        </w:tc>
        <w:tc>
          <w:tcPr>
            <w:tcW w:w="1276" w:type="dxa"/>
            <w:shd w:val="clear" w:color="auto" w:fill="FFFFFF" w:themeFill="background1"/>
          </w:tcPr>
          <w:p w14:paraId="2E2652B6" w14:textId="77777777" w:rsidR="00D23491" w:rsidRPr="00CB2E8D" w:rsidRDefault="00D23491" w:rsidP="00D23491">
            <w:pPr>
              <w:rPr>
                <w:rFonts w:ascii="Times New Roman" w:eastAsia="Microsoft Sans Serif" w:hAnsi="Times New Roman" w:cs="Times New Roman"/>
                <w:sz w:val="24"/>
                <w:szCs w:val="24"/>
                <w:lang w:val="lt-LT"/>
              </w:rPr>
            </w:pPr>
          </w:p>
        </w:tc>
        <w:tc>
          <w:tcPr>
            <w:tcW w:w="2522" w:type="dxa"/>
            <w:shd w:val="clear" w:color="auto" w:fill="FFFFFF" w:themeFill="background1"/>
          </w:tcPr>
          <w:p w14:paraId="0F3FCF6F" w14:textId="62F058EA" w:rsidR="00D23491" w:rsidRPr="00CB2E8D" w:rsidRDefault="00F0160C" w:rsidP="00D23491">
            <w:pP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 statyba.      N</w:t>
            </w:r>
            <w:r w:rsidRPr="00CB2E8D">
              <w:rPr>
                <w:rFonts w:ascii="Times New Roman" w:eastAsia="Microsoft Sans Serif" w:hAnsi="Times New Roman" w:cs="Times New Roman"/>
                <w:spacing w:val="-2"/>
                <w:w w:val="105"/>
                <w:sz w:val="24"/>
                <w:szCs w:val="24"/>
                <w:lang w:val="lt-LT"/>
              </w:rPr>
              <w:t>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536C9072" w14:textId="77777777" w:rsidTr="00227F06">
        <w:trPr>
          <w:trHeight w:val="497"/>
        </w:trPr>
        <w:tc>
          <w:tcPr>
            <w:tcW w:w="702" w:type="dxa"/>
          </w:tcPr>
          <w:p w14:paraId="529C4D9B" w14:textId="5CBA3588"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.1</w:t>
            </w:r>
          </w:p>
        </w:tc>
        <w:tc>
          <w:tcPr>
            <w:tcW w:w="3971" w:type="dxa"/>
          </w:tcPr>
          <w:p w14:paraId="515A1218" w14:textId="1CBFD3DA" w:rsidR="00D23491" w:rsidRPr="00CB2E8D" w:rsidRDefault="00F0160C" w:rsidP="00D23491">
            <w:pPr>
              <w:spacing w:line="290" w:lineRule="atLeast"/>
              <w:ind w:left="368" w:hanging="267"/>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spacing w:val="-2"/>
                <w:w w:val="105"/>
                <w:sz w:val="24"/>
                <w:szCs w:val="24"/>
                <w:lang w:val="lt-LT"/>
              </w:rPr>
              <w:t>Privažiavimas prie Dominikonų g. 4</w:t>
            </w:r>
          </w:p>
        </w:tc>
        <w:tc>
          <w:tcPr>
            <w:tcW w:w="992" w:type="dxa"/>
            <w:vAlign w:val="center"/>
          </w:tcPr>
          <w:p w14:paraId="2CBF3A7F" w14:textId="4590C702"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435ADB13" w14:textId="22197456" w:rsidR="00D23491" w:rsidRPr="00CB2E8D" w:rsidRDefault="00D23491" w:rsidP="00D23491">
            <w:pPr>
              <w:ind w:left="11" w:right="3"/>
              <w:jc w:val="center"/>
              <w:rPr>
                <w:rFonts w:ascii="Times New Roman" w:eastAsia="Microsoft Sans Serif" w:hAnsi="Times New Roman" w:cs="Times New Roman"/>
                <w:sz w:val="24"/>
                <w:szCs w:val="24"/>
                <w:lang w:val="lt-LT"/>
              </w:rPr>
            </w:pPr>
          </w:p>
        </w:tc>
        <w:tc>
          <w:tcPr>
            <w:tcW w:w="2522" w:type="dxa"/>
          </w:tcPr>
          <w:p w14:paraId="2064BB27" w14:textId="6DF48E4F" w:rsidR="00D23491" w:rsidRPr="00CB2E8D" w:rsidRDefault="00D23491" w:rsidP="00D23491">
            <w:pPr>
              <w:spacing w:line="230" w:lineRule="atLeast"/>
              <w:ind w:left="812" w:hanging="644"/>
              <w:rPr>
                <w:rFonts w:ascii="Times New Roman" w:eastAsia="Microsoft Sans Serif" w:hAnsi="Times New Roman" w:cs="Times New Roman"/>
                <w:sz w:val="24"/>
                <w:szCs w:val="24"/>
                <w:lang w:val="lt-LT"/>
              </w:rPr>
            </w:pPr>
          </w:p>
        </w:tc>
      </w:tr>
      <w:tr w:rsidR="00D23491" w:rsidRPr="00544732" w14:paraId="09B9550C" w14:textId="77777777" w:rsidTr="00227F06">
        <w:trPr>
          <w:trHeight w:val="603"/>
        </w:trPr>
        <w:tc>
          <w:tcPr>
            <w:tcW w:w="702" w:type="dxa"/>
          </w:tcPr>
          <w:p w14:paraId="00B2079D" w14:textId="155DBE7D"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w:t>
            </w:r>
            <w:r>
              <w:rPr>
                <w:rFonts w:ascii="Times New Roman" w:eastAsia="Microsoft Sans Serif" w:hAnsi="Times New Roman" w:cs="Times New Roman"/>
                <w:spacing w:val="-5"/>
                <w:w w:val="105"/>
                <w:sz w:val="24"/>
                <w:szCs w:val="24"/>
                <w:lang w:val="lt-LT"/>
              </w:rPr>
              <w:t>1.1.</w:t>
            </w:r>
          </w:p>
        </w:tc>
        <w:tc>
          <w:tcPr>
            <w:tcW w:w="3971" w:type="dxa"/>
          </w:tcPr>
          <w:p w14:paraId="48DAB3D4" w14:textId="6E5A5BEC" w:rsidR="00D23491" w:rsidRPr="00CB2E8D" w:rsidRDefault="00F0160C" w:rsidP="00D23491">
            <w:pPr>
              <w:spacing w:line="290" w:lineRule="atLeast"/>
              <w:ind w:left="368" w:hanging="267"/>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spacing w:val="-2"/>
                <w:w w:val="105"/>
                <w:sz w:val="24"/>
                <w:szCs w:val="24"/>
                <w:lang w:val="lt-LT"/>
              </w:rPr>
              <w:t>Pravažiavimo ilgis</w:t>
            </w:r>
          </w:p>
        </w:tc>
        <w:tc>
          <w:tcPr>
            <w:tcW w:w="992" w:type="dxa"/>
            <w:vAlign w:val="center"/>
          </w:tcPr>
          <w:p w14:paraId="503EC4FF" w14:textId="795833EB" w:rsidR="00D23491" w:rsidRPr="00CB2E8D" w:rsidRDefault="00F0160C"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position w:val="-6"/>
                <w:sz w:val="24"/>
                <w:szCs w:val="24"/>
                <w:lang w:val="lt-LT"/>
              </w:rPr>
              <w:t>m</w:t>
            </w:r>
          </w:p>
        </w:tc>
        <w:tc>
          <w:tcPr>
            <w:tcW w:w="1276" w:type="dxa"/>
          </w:tcPr>
          <w:p w14:paraId="261601D6" w14:textId="7C92AD90" w:rsidR="00D23491" w:rsidRPr="00CB2E8D" w:rsidRDefault="00F0160C" w:rsidP="00D23491">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30</w:t>
            </w:r>
          </w:p>
        </w:tc>
        <w:tc>
          <w:tcPr>
            <w:tcW w:w="2522" w:type="dxa"/>
          </w:tcPr>
          <w:p w14:paraId="35514463" w14:textId="398FF940" w:rsidR="00D23491" w:rsidRPr="00CB2E8D" w:rsidRDefault="00D23491" w:rsidP="00D23491">
            <w:pPr>
              <w:spacing w:line="249" w:lineRule="auto"/>
              <w:ind w:left="169" w:right="161" w:hanging="2"/>
              <w:rPr>
                <w:rFonts w:ascii="Times New Roman" w:eastAsia="Microsoft Sans Serif" w:hAnsi="Times New Roman" w:cs="Times New Roman"/>
                <w:sz w:val="24"/>
                <w:szCs w:val="24"/>
                <w:lang w:val="lt-LT"/>
              </w:rPr>
            </w:pPr>
          </w:p>
        </w:tc>
      </w:tr>
      <w:tr w:rsidR="00D23491" w:rsidRPr="00544732" w14:paraId="21CB9347" w14:textId="77777777" w:rsidTr="00227F06">
        <w:trPr>
          <w:trHeight w:val="485"/>
        </w:trPr>
        <w:tc>
          <w:tcPr>
            <w:tcW w:w="702" w:type="dxa"/>
          </w:tcPr>
          <w:p w14:paraId="77958327" w14:textId="098DDD8D"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5.1.2.</w:t>
            </w:r>
          </w:p>
        </w:tc>
        <w:tc>
          <w:tcPr>
            <w:tcW w:w="3971" w:type="dxa"/>
          </w:tcPr>
          <w:p w14:paraId="3DD566AE" w14:textId="78B106EF" w:rsidR="00D23491" w:rsidRPr="00CB2E8D" w:rsidRDefault="00F0160C" w:rsidP="00D23491">
            <w:pPr>
              <w:spacing w:line="290" w:lineRule="atLeast"/>
              <w:ind w:left="368" w:right="205" w:hanging="267"/>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w w:val="105"/>
                <w:sz w:val="24"/>
                <w:szCs w:val="24"/>
                <w:lang w:val="lt-LT"/>
              </w:rPr>
              <w:t>Pravažiavimo plotis</w:t>
            </w:r>
          </w:p>
        </w:tc>
        <w:tc>
          <w:tcPr>
            <w:tcW w:w="992" w:type="dxa"/>
            <w:vAlign w:val="center"/>
          </w:tcPr>
          <w:p w14:paraId="709E0604" w14:textId="2AC8B2B1" w:rsidR="00D23491" w:rsidRPr="00CB2E8D" w:rsidRDefault="00F0160C"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position w:val="-6"/>
                <w:sz w:val="24"/>
                <w:szCs w:val="24"/>
                <w:lang w:val="lt-LT"/>
              </w:rPr>
              <w:t>m</w:t>
            </w:r>
          </w:p>
        </w:tc>
        <w:tc>
          <w:tcPr>
            <w:tcW w:w="1276" w:type="dxa"/>
          </w:tcPr>
          <w:p w14:paraId="012E2DBC" w14:textId="71C449A1" w:rsidR="00D23491" w:rsidRPr="00CB2E8D" w:rsidRDefault="00F0160C" w:rsidP="00D23491">
            <w:pPr>
              <w:ind w:left="11" w:right="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3,5</w:t>
            </w:r>
          </w:p>
        </w:tc>
        <w:tc>
          <w:tcPr>
            <w:tcW w:w="2522" w:type="dxa"/>
          </w:tcPr>
          <w:p w14:paraId="639D3A1F" w14:textId="6359E9D5" w:rsidR="00D23491" w:rsidRPr="00CB2E8D" w:rsidRDefault="00D23491" w:rsidP="00D23491">
            <w:pPr>
              <w:spacing w:line="252" w:lineRule="auto"/>
              <w:ind w:left="140" w:firstLine="2"/>
              <w:rPr>
                <w:rFonts w:ascii="Times New Roman" w:eastAsia="Microsoft Sans Serif" w:hAnsi="Times New Roman" w:cs="Times New Roman"/>
                <w:sz w:val="24"/>
                <w:szCs w:val="24"/>
                <w:lang w:val="lt-LT"/>
              </w:rPr>
            </w:pPr>
          </w:p>
        </w:tc>
      </w:tr>
      <w:tr w:rsidR="00D23491" w:rsidRPr="00544732" w14:paraId="13E6F577" w14:textId="77777777" w:rsidTr="00227F06">
        <w:trPr>
          <w:trHeight w:val="535"/>
        </w:trPr>
        <w:tc>
          <w:tcPr>
            <w:tcW w:w="702" w:type="dxa"/>
          </w:tcPr>
          <w:p w14:paraId="19DDCBD5" w14:textId="77777777" w:rsidR="00D23491" w:rsidRPr="00CB2E8D" w:rsidRDefault="00D23491" w:rsidP="00D23491">
            <w:pPr>
              <w:rPr>
                <w:rFonts w:ascii="Times New Roman" w:eastAsia="Microsoft Sans Serif" w:hAnsi="Times New Roman" w:cs="Times New Roman"/>
                <w:b/>
                <w:sz w:val="24"/>
                <w:szCs w:val="24"/>
                <w:lang w:val="lt-LT"/>
              </w:rPr>
            </w:pPr>
          </w:p>
          <w:p w14:paraId="6CE17754" w14:textId="532C0197"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w:t>
            </w:r>
          </w:p>
        </w:tc>
        <w:tc>
          <w:tcPr>
            <w:tcW w:w="3971" w:type="dxa"/>
          </w:tcPr>
          <w:p w14:paraId="20ABC043" w14:textId="53B468FC" w:rsidR="00D23491" w:rsidRPr="00CB2E8D" w:rsidRDefault="00F0160C" w:rsidP="00D23491">
            <w:pPr>
              <w:spacing w:line="290" w:lineRule="atLeast"/>
              <w:ind w:left="368" w:right="205" w:hanging="267"/>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w w:val="105"/>
                <w:sz w:val="24"/>
                <w:szCs w:val="24"/>
                <w:lang w:val="lt-LT"/>
              </w:rPr>
              <w:t>Automobilių stovėjimo aikštelė ir kiemas:</w:t>
            </w:r>
          </w:p>
        </w:tc>
        <w:tc>
          <w:tcPr>
            <w:tcW w:w="992" w:type="dxa"/>
            <w:vAlign w:val="center"/>
          </w:tcPr>
          <w:p w14:paraId="08C86D90" w14:textId="055D78EB"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3F35E916" w14:textId="4E1B38C3" w:rsidR="00D23491" w:rsidRPr="00CB2E8D" w:rsidRDefault="00D23491" w:rsidP="00D23491">
            <w:pPr>
              <w:ind w:left="11" w:right="4"/>
              <w:jc w:val="center"/>
              <w:rPr>
                <w:rFonts w:ascii="Times New Roman" w:eastAsia="Microsoft Sans Serif" w:hAnsi="Times New Roman" w:cs="Times New Roman"/>
                <w:sz w:val="24"/>
                <w:szCs w:val="24"/>
                <w:lang w:val="lt-LT"/>
              </w:rPr>
            </w:pPr>
          </w:p>
        </w:tc>
        <w:tc>
          <w:tcPr>
            <w:tcW w:w="2522" w:type="dxa"/>
          </w:tcPr>
          <w:p w14:paraId="1D1A4572" w14:textId="481AFAFB"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p>
        </w:tc>
      </w:tr>
      <w:tr w:rsidR="00D23491" w:rsidRPr="00544732" w14:paraId="5C56079C" w14:textId="77777777" w:rsidTr="00227F06">
        <w:trPr>
          <w:trHeight w:val="529"/>
        </w:trPr>
        <w:tc>
          <w:tcPr>
            <w:tcW w:w="702" w:type="dxa"/>
          </w:tcPr>
          <w:p w14:paraId="1E63A1E9" w14:textId="77777777" w:rsidR="00D23491" w:rsidRPr="00CB2E8D" w:rsidRDefault="00D23491" w:rsidP="00D23491">
            <w:pPr>
              <w:rPr>
                <w:rFonts w:ascii="Times New Roman" w:eastAsia="Microsoft Sans Serif" w:hAnsi="Times New Roman" w:cs="Times New Roman"/>
                <w:b/>
                <w:sz w:val="24"/>
                <w:szCs w:val="24"/>
                <w:lang w:val="lt-LT"/>
              </w:rPr>
            </w:pPr>
          </w:p>
          <w:p w14:paraId="6F472CA7" w14:textId="70232F58"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5.2.1.</w:t>
            </w:r>
          </w:p>
        </w:tc>
        <w:tc>
          <w:tcPr>
            <w:tcW w:w="3971" w:type="dxa"/>
          </w:tcPr>
          <w:p w14:paraId="572C85A1" w14:textId="664EBF27" w:rsidR="00D23491" w:rsidRPr="00CB2E8D" w:rsidRDefault="00F0160C" w:rsidP="00D23491">
            <w:pPr>
              <w:ind w:left="368"/>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sz w:val="24"/>
                <w:szCs w:val="24"/>
                <w:lang w:val="lt-LT"/>
              </w:rPr>
              <w:t>Automobilių stovėjimo aikštelės ir kiemo plotas.</w:t>
            </w:r>
          </w:p>
        </w:tc>
        <w:tc>
          <w:tcPr>
            <w:tcW w:w="992" w:type="dxa"/>
            <w:vAlign w:val="center"/>
          </w:tcPr>
          <w:p w14:paraId="7FAFC859" w14:textId="77777777" w:rsidR="00D23491" w:rsidRPr="00CB2E8D" w:rsidRDefault="00D23491" w:rsidP="00227F06">
            <w:pPr>
              <w:ind w:left="9"/>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position w:val="-6"/>
                <w:sz w:val="24"/>
                <w:szCs w:val="24"/>
                <w:lang w:val="lt-LT"/>
              </w:rPr>
              <w:t>m</w:t>
            </w:r>
            <w:r w:rsidRPr="00CB2E8D">
              <w:rPr>
                <w:rFonts w:ascii="Times New Roman" w:eastAsia="Microsoft Sans Serif" w:hAnsi="Times New Roman" w:cs="Times New Roman"/>
                <w:spacing w:val="-5"/>
                <w:sz w:val="24"/>
                <w:szCs w:val="24"/>
                <w:lang w:val="lt-LT"/>
              </w:rPr>
              <w:t>2</w:t>
            </w:r>
          </w:p>
        </w:tc>
        <w:tc>
          <w:tcPr>
            <w:tcW w:w="1276" w:type="dxa"/>
            <w:vAlign w:val="center"/>
          </w:tcPr>
          <w:p w14:paraId="15A5FCD0" w14:textId="4E5E0FA8" w:rsidR="00D23491" w:rsidRPr="00CB2E8D" w:rsidRDefault="00F0160C" w:rsidP="00D23491">
            <w:pPr>
              <w:ind w:left="11" w:right="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450</w:t>
            </w:r>
          </w:p>
        </w:tc>
        <w:tc>
          <w:tcPr>
            <w:tcW w:w="2522" w:type="dxa"/>
          </w:tcPr>
          <w:p w14:paraId="0EF807F5" w14:textId="0B6C8B91"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p>
        </w:tc>
      </w:tr>
      <w:tr w:rsidR="00D23491" w:rsidRPr="00544732" w14:paraId="1D0ABCF4" w14:textId="77777777" w:rsidTr="00227F06">
        <w:trPr>
          <w:trHeight w:val="551"/>
        </w:trPr>
        <w:tc>
          <w:tcPr>
            <w:tcW w:w="702" w:type="dxa"/>
          </w:tcPr>
          <w:p w14:paraId="6B6EE20E" w14:textId="77777777" w:rsidR="00D23491" w:rsidRPr="00CB2E8D" w:rsidRDefault="00D23491" w:rsidP="00D23491">
            <w:pPr>
              <w:rPr>
                <w:rFonts w:ascii="Times New Roman" w:eastAsia="Microsoft Sans Serif" w:hAnsi="Times New Roman" w:cs="Times New Roman"/>
                <w:b/>
                <w:sz w:val="24"/>
                <w:szCs w:val="24"/>
                <w:lang w:val="lt-LT"/>
              </w:rPr>
            </w:pPr>
          </w:p>
          <w:p w14:paraId="17E332FE" w14:textId="41ED3A63"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5.2.2.</w:t>
            </w:r>
          </w:p>
        </w:tc>
        <w:tc>
          <w:tcPr>
            <w:tcW w:w="3971" w:type="dxa"/>
          </w:tcPr>
          <w:p w14:paraId="0227F027" w14:textId="0FB9F38E" w:rsidR="00D23491" w:rsidRPr="00CB2E8D" w:rsidRDefault="00F0160C" w:rsidP="00D23491">
            <w:pPr>
              <w:spacing w:line="290" w:lineRule="atLeast"/>
              <w:ind w:left="368" w:right="205" w:hanging="267"/>
              <w:rPr>
                <w:rFonts w:ascii="Times New Roman" w:eastAsia="Microsoft Sans Serif" w:hAnsi="Times New Roman" w:cs="Times New Roman"/>
                <w:sz w:val="24"/>
                <w:szCs w:val="24"/>
                <w:lang w:val="lt-LT"/>
              </w:rPr>
            </w:pPr>
            <w:r w:rsidRPr="00F0160C">
              <w:rPr>
                <w:rFonts w:ascii="Times New Roman" w:eastAsia="Microsoft Sans Serif" w:hAnsi="Times New Roman" w:cs="Times New Roman"/>
                <w:w w:val="105"/>
                <w:sz w:val="24"/>
                <w:szCs w:val="24"/>
                <w:lang w:val="lt-LT"/>
              </w:rPr>
              <w:t>Aikštelės stovėjimo vietų skaičius</w:t>
            </w:r>
          </w:p>
        </w:tc>
        <w:tc>
          <w:tcPr>
            <w:tcW w:w="992" w:type="dxa"/>
            <w:vAlign w:val="center"/>
          </w:tcPr>
          <w:p w14:paraId="6CC23520" w14:textId="26AED817" w:rsidR="00D23491" w:rsidRPr="00CB2E8D" w:rsidRDefault="00B42EAC"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vnt</w:t>
            </w:r>
            <w:r w:rsidR="00F0160C">
              <w:rPr>
                <w:rFonts w:ascii="Times New Roman" w:eastAsia="Microsoft Sans Serif" w:hAnsi="Times New Roman" w:cs="Times New Roman"/>
                <w:sz w:val="24"/>
                <w:szCs w:val="24"/>
                <w:lang w:val="lt-LT"/>
              </w:rPr>
              <w:t xml:space="preserve">. </w:t>
            </w:r>
          </w:p>
        </w:tc>
        <w:tc>
          <w:tcPr>
            <w:tcW w:w="1276" w:type="dxa"/>
          </w:tcPr>
          <w:p w14:paraId="63230CA0" w14:textId="24EDCF25" w:rsidR="00D23491" w:rsidRPr="00CB2E8D" w:rsidRDefault="00F0160C" w:rsidP="00D23491">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6</w:t>
            </w:r>
          </w:p>
        </w:tc>
        <w:tc>
          <w:tcPr>
            <w:tcW w:w="2522" w:type="dxa"/>
          </w:tcPr>
          <w:p w14:paraId="52A84924" w14:textId="1F993631" w:rsidR="00D23491" w:rsidRPr="00CB2E8D" w:rsidRDefault="00D23491" w:rsidP="00D23491">
            <w:pPr>
              <w:spacing w:line="238" w:lineRule="exact"/>
              <w:ind w:left="169" w:right="161" w:hanging="2"/>
              <w:rPr>
                <w:rFonts w:ascii="Times New Roman" w:eastAsia="Microsoft Sans Serif" w:hAnsi="Times New Roman" w:cs="Times New Roman"/>
                <w:sz w:val="24"/>
                <w:szCs w:val="24"/>
                <w:lang w:val="lt-LT"/>
              </w:rPr>
            </w:pPr>
          </w:p>
        </w:tc>
      </w:tr>
    </w:tbl>
    <w:p w14:paraId="03628A25" w14:textId="77777777" w:rsidR="00D23491" w:rsidRDefault="00D23491" w:rsidP="007F187D">
      <w:pPr>
        <w:spacing w:line="276" w:lineRule="auto"/>
        <w:rPr>
          <w:rFonts w:ascii="Times New Roman" w:hAnsi="Times New Roman"/>
          <w:sz w:val="24"/>
          <w:szCs w:val="24"/>
        </w:rPr>
      </w:pPr>
    </w:p>
    <w:p w14:paraId="326FBB8A" w14:textId="77777777" w:rsidR="00F0160C" w:rsidRDefault="007F187D" w:rsidP="00CB2E8D">
      <w:pPr>
        <w:rPr>
          <w:rFonts w:ascii="Arial" w:hAnsi="Arial" w:cs="Arial"/>
          <w:sz w:val="24"/>
          <w:szCs w:val="24"/>
        </w:rPr>
      </w:pPr>
      <w:r w:rsidRPr="00C56636">
        <w:rPr>
          <w:rFonts w:ascii="Times New Roman" w:hAnsi="Times New Roman"/>
          <w:sz w:val="24"/>
          <w:szCs w:val="24"/>
        </w:rPr>
        <w:t xml:space="preserve"> </w:t>
      </w:r>
      <w:r>
        <w:rPr>
          <w:rFonts w:ascii="Arial" w:hAnsi="Arial" w:cs="Arial"/>
          <w:sz w:val="24"/>
          <w:szCs w:val="24"/>
        </w:rPr>
        <w:t xml:space="preserve">                              </w:t>
      </w:r>
    </w:p>
    <w:p w14:paraId="0B194CCE" w14:textId="77777777" w:rsidR="00F0160C" w:rsidRDefault="00F0160C" w:rsidP="00CB2E8D">
      <w:pPr>
        <w:rPr>
          <w:rFonts w:ascii="Arial" w:hAnsi="Arial" w:cs="Arial"/>
          <w:sz w:val="24"/>
          <w:szCs w:val="24"/>
        </w:rPr>
      </w:pPr>
    </w:p>
    <w:p w14:paraId="0C886299" w14:textId="77777777" w:rsidR="00F0160C" w:rsidRDefault="00F0160C" w:rsidP="00CB2E8D">
      <w:pPr>
        <w:rPr>
          <w:rFonts w:ascii="Arial" w:hAnsi="Arial" w:cs="Arial"/>
          <w:sz w:val="24"/>
          <w:szCs w:val="24"/>
        </w:rPr>
      </w:pPr>
    </w:p>
    <w:p w14:paraId="643358B1" w14:textId="77777777" w:rsidR="00F0160C" w:rsidRDefault="00F0160C" w:rsidP="00CB2E8D">
      <w:pPr>
        <w:rPr>
          <w:rFonts w:ascii="Arial" w:hAnsi="Arial" w:cs="Arial"/>
          <w:sz w:val="24"/>
          <w:szCs w:val="24"/>
        </w:rPr>
      </w:pPr>
    </w:p>
    <w:p w14:paraId="0F32945F" w14:textId="77777777" w:rsidR="00F0160C" w:rsidRDefault="00F0160C" w:rsidP="00CB2E8D">
      <w:pPr>
        <w:rPr>
          <w:rFonts w:ascii="Arial" w:hAnsi="Arial" w:cs="Arial"/>
          <w:sz w:val="24"/>
          <w:szCs w:val="24"/>
        </w:rPr>
      </w:pPr>
    </w:p>
    <w:p w14:paraId="25DCFDAB" w14:textId="77777777" w:rsidR="00F0160C" w:rsidRDefault="00F0160C" w:rsidP="00CB2E8D">
      <w:pPr>
        <w:rPr>
          <w:rFonts w:ascii="Arial" w:hAnsi="Arial" w:cs="Arial"/>
          <w:sz w:val="24"/>
          <w:szCs w:val="24"/>
        </w:rPr>
      </w:pPr>
    </w:p>
    <w:p w14:paraId="51E34F3F" w14:textId="77777777" w:rsidR="00F0160C" w:rsidRDefault="00F0160C" w:rsidP="00CB2E8D">
      <w:pPr>
        <w:rPr>
          <w:rFonts w:ascii="Arial" w:hAnsi="Arial" w:cs="Arial"/>
          <w:sz w:val="24"/>
          <w:szCs w:val="24"/>
        </w:rPr>
      </w:pPr>
    </w:p>
    <w:p w14:paraId="4FDE50AC" w14:textId="77777777" w:rsidR="00F0160C" w:rsidRDefault="00F0160C" w:rsidP="00CB2E8D">
      <w:pPr>
        <w:rPr>
          <w:rFonts w:ascii="Arial" w:hAnsi="Arial" w:cs="Arial"/>
          <w:sz w:val="24"/>
          <w:szCs w:val="24"/>
        </w:rPr>
      </w:pPr>
    </w:p>
    <w:p w14:paraId="3AB7AF3D" w14:textId="77777777" w:rsidR="00F0160C" w:rsidRDefault="00F0160C" w:rsidP="00CB2E8D">
      <w:pPr>
        <w:rPr>
          <w:rFonts w:ascii="Arial" w:hAnsi="Arial" w:cs="Arial"/>
          <w:sz w:val="24"/>
          <w:szCs w:val="24"/>
        </w:rPr>
      </w:pPr>
    </w:p>
    <w:p w14:paraId="7C3DC946" w14:textId="77777777" w:rsidR="00F0160C" w:rsidRDefault="00F0160C" w:rsidP="00CB2E8D">
      <w:pPr>
        <w:rPr>
          <w:rFonts w:ascii="Arial" w:hAnsi="Arial" w:cs="Arial"/>
          <w:sz w:val="24"/>
          <w:szCs w:val="24"/>
        </w:rPr>
      </w:pPr>
    </w:p>
    <w:p w14:paraId="0EF8600D" w14:textId="77777777" w:rsidR="00F0160C" w:rsidRDefault="00F0160C" w:rsidP="00CB2E8D">
      <w:pPr>
        <w:rPr>
          <w:rFonts w:ascii="Arial" w:hAnsi="Arial" w:cs="Arial"/>
          <w:sz w:val="24"/>
          <w:szCs w:val="24"/>
        </w:rPr>
      </w:pPr>
    </w:p>
    <w:p w14:paraId="1D380E1A" w14:textId="695F7AD6" w:rsidR="007F187D" w:rsidRPr="00CB2E8D" w:rsidRDefault="007F187D" w:rsidP="00F0160C">
      <w:pPr>
        <w:jc w:val="center"/>
        <w:rPr>
          <w:rFonts w:ascii="Times New Roman" w:hAnsi="Times New Roman" w:cs="Times New Roman"/>
          <w:sz w:val="24"/>
          <w:szCs w:val="24"/>
        </w:rPr>
      </w:pPr>
      <w:r w:rsidRPr="00CB2E8D">
        <w:rPr>
          <w:rFonts w:ascii="Times New Roman" w:hAnsi="Times New Roman" w:cs="Times New Roman"/>
          <w:sz w:val="24"/>
          <w:szCs w:val="24"/>
        </w:rPr>
        <w:lastRenderedPageBreak/>
        <w:t>STATINIO</w:t>
      </w:r>
      <w:r w:rsidRPr="00CB2E8D">
        <w:rPr>
          <w:rFonts w:ascii="Times New Roman" w:hAnsi="Times New Roman" w:cs="Times New Roman"/>
          <w:spacing w:val="8"/>
          <w:sz w:val="24"/>
          <w:szCs w:val="24"/>
        </w:rPr>
        <w:t xml:space="preserve"> </w:t>
      </w:r>
      <w:r w:rsidRPr="00CB2E8D">
        <w:rPr>
          <w:rFonts w:ascii="Times New Roman" w:hAnsi="Times New Roman" w:cs="Times New Roman"/>
          <w:sz w:val="24"/>
          <w:szCs w:val="24"/>
        </w:rPr>
        <w:t>PROJEKTO</w:t>
      </w:r>
      <w:r w:rsidRPr="00CB2E8D">
        <w:rPr>
          <w:rFonts w:ascii="Times New Roman" w:hAnsi="Times New Roman" w:cs="Times New Roman"/>
          <w:spacing w:val="10"/>
          <w:sz w:val="24"/>
          <w:szCs w:val="24"/>
        </w:rPr>
        <w:t xml:space="preserve"> </w:t>
      </w:r>
      <w:r w:rsidRPr="00CB2E8D">
        <w:rPr>
          <w:rFonts w:ascii="Times New Roman" w:hAnsi="Times New Roman" w:cs="Times New Roman"/>
          <w:sz w:val="24"/>
          <w:szCs w:val="24"/>
        </w:rPr>
        <w:t>SUDĖTIES</w:t>
      </w:r>
      <w:r w:rsidRPr="00CB2E8D">
        <w:rPr>
          <w:rFonts w:ascii="Times New Roman" w:hAnsi="Times New Roman" w:cs="Times New Roman"/>
          <w:spacing w:val="14"/>
          <w:sz w:val="24"/>
          <w:szCs w:val="24"/>
        </w:rPr>
        <w:t xml:space="preserve"> </w:t>
      </w:r>
      <w:r w:rsidRPr="00CB2E8D">
        <w:rPr>
          <w:rFonts w:ascii="Times New Roman" w:hAnsi="Times New Roman" w:cs="Times New Roman"/>
          <w:spacing w:val="-2"/>
          <w:sz w:val="24"/>
          <w:szCs w:val="24"/>
        </w:rPr>
        <w:t>ŽINIARAŠTIS</w:t>
      </w:r>
    </w:p>
    <w:p w14:paraId="0A81C69A" w14:textId="77777777" w:rsidR="007F187D" w:rsidRPr="00CB2E8D" w:rsidRDefault="007F187D" w:rsidP="007F187D">
      <w:pPr>
        <w:rPr>
          <w:rFonts w:ascii="Times New Roman" w:hAnsi="Times New Roman"/>
          <w:sz w:val="16"/>
          <w:szCs w:val="16"/>
        </w:rPr>
      </w:pPr>
    </w:p>
    <w:tbl>
      <w:tblPr>
        <w:tblStyle w:val="TableNormal"/>
        <w:tblW w:w="0" w:type="auto"/>
        <w:tblInd w:w="480"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7F187D" w:rsidRPr="00C56636" w14:paraId="0282CBEE" w14:textId="77777777" w:rsidTr="00D23491">
        <w:trPr>
          <w:trHeight w:val="606"/>
        </w:trPr>
        <w:tc>
          <w:tcPr>
            <w:tcW w:w="807" w:type="dxa"/>
            <w:vAlign w:val="center"/>
          </w:tcPr>
          <w:p w14:paraId="2FACBC8A" w14:textId="77777777" w:rsidR="007F187D" w:rsidRPr="00CB2E8D" w:rsidRDefault="007F187D" w:rsidP="005810D8">
            <w:pPr>
              <w:spacing w:before="58" w:line="244" w:lineRule="auto"/>
              <w:ind w:left="88" w:firstLine="2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 xml:space="preserve">Bylos </w:t>
            </w:r>
            <w:r w:rsidRPr="00CB2E8D">
              <w:rPr>
                <w:rFonts w:ascii="Times New Roman" w:eastAsia="Microsoft Sans Serif" w:hAnsi="Times New Roman" w:cs="Times New Roman"/>
                <w:b/>
                <w:spacing w:val="-4"/>
                <w:sz w:val="24"/>
                <w:szCs w:val="24"/>
                <w:lang w:val="lt-LT"/>
              </w:rPr>
              <w:t>tomas</w:t>
            </w:r>
          </w:p>
        </w:tc>
        <w:tc>
          <w:tcPr>
            <w:tcW w:w="2854" w:type="dxa"/>
            <w:vAlign w:val="center"/>
          </w:tcPr>
          <w:p w14:paraId="10C9D5A0" w14:textId="77777777" w:rsidR="007F187D" w:rsidRPr="00CB2E8D" w:rsidRDefault="007F187D" w:rsidP="005810D8">
            <w:pPr>
              <w:spacing w:before="188"/>
              <w:ind w:left="72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Bylos</w:t>
            </w:r>
            <w:r w:rsidRPr="00CB2E8D">
              <w:rPr>
                <w:rFonts w:ascii="Times New Roman" w:eastAsia="Microsoft Sans Serif" w:hAnsi="Times New Roman" w:cs="Times New Roman"/>
                <w:b/>
                <w:spacing w:val="13"/>
                <w:sz w:val="24"/>
                <w:szCs w:val="24"/>
                <w:lang w:val="lt-LT"/>
              </w:rPr>
              <w:t xml:space="preserve"> </w:t>
            </w:r>
            <w:r w:rsidRPr="00CB2E8D">
              <w:rPr>
                <w:rFonts w:ascii="Times New Roman" w:eastAsia="Microsoft Sans Serif" w:hAnsi="Times New Roman" w:cs="Times New Roman"/>
                <w:b/>
                <w:spacing w:val="-2"/>
                <w:sz w:val="24"/>
                <w:szCs w:val="24"/>
                <w:lang w:val="lt-LT"/>
              </w:rPr>
              <w:t>žymuo</w:t>
            </w:r>
          </w:p>
        </w:tc>
        <w:tc>
          <w:tcPr>
            <w:tcW w:w="5141" w:type="dxa"/>
            <w:vAlign w:val="center"/>
          </w:tcPr>
          <w:p w14:paraId="2A150649" w14:textId="77777777" w:rsidR="007F187D" w:rsidRPr="00CB2E8D" w:rsidRDefault="007F187D" w:rsidP="005810D8">
            <w:pPr>
              <w:spacing w:before="188"/>
              <w:ind w:left="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Pavadinimas</w:t>
            </w:r>
          </w:p>
        </w:tc>
        <w:tc>
          <w:tcPr>
            <w:tcW w:w="1365" w:type="dxa"/>
            <w:vAlign w:val="center"/>
          </w:tcPr>
          <w:p w14:paraId="039EE9FA" w14:textId="77777777" w:rsidR="007F187D" w:rsidRPr="00C56636" w:rsidRDefault="007F187D" w:rsidP="005810D8">
            <w:pPr>
              <w:spacing w:before="58"/>
              <w:ind w:left="101"/>
              <w:jc w:val="center"/>
              <w:rPr>
                <w:rFonts w:ascii="Arial" w:eastAsia="Microsoft Sans Serif" w:hAnsi="Arial" w:cs="Arial"/>
                <w:b/>
                <w:lang w:val="lt-LT"/>
              </w:rPr>
            </w:pPr>
            <w:r w:rsidRPr="00C56636">
              <w:rPr>
                <w:rFonts w:ascii="Arial" w:eastAsia="Microsoft Sans Serif" w:hAnsi="Arial" w:cs="Arial"/>
                <w:b/>
                <w:spacing w:val="-2"/>
                <w:lang w:val="lt-LT"/>
              </w:rPr>
              <w:t>Pastabos</w:t>
            </w:r>
          </w:p>
        </w:tc>
      </w:tr>
      <w:tr w:rsidR="007F187D" w:rsidRPr="00C56636" w14:paraId="6517520C" w14:textId="77777777" w:rsidTr="00D23491">
        <w:trPr>
          <w:trHeight w:val="416"/>
        </w:trPr>
        <w:tc>
          <w:tcPr>
            <w:tcW w:w="807" w:type="dxa"/>
          </w:tcPr>
          <w:p w14:paraId="6ED60E19"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1.</w:t>
            </w:r>
          </w:p>
        </w:tc>
        <w:tc>
          <w:tcPr>
            <w:tcW w:w="2854" w:type="dxa"/>
          </w:tcPr>
          <w:p w14:paraId="24E7CE78" w14:textId="7038E97E" w:rsidR="007F187D" w:rsidRPr="00CB2E8D" w:rsidRDefault="00F0160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BD</w:t>
            </w:r>
            <w:r w:rsidR="00B42EAC">
              <w:rPr>
                <w:rFonts w:ascii="Times New Roman" w:eastAsia="Microsoft Sans Serif" w:hAnsi="Times New Roman" w:cs="Times New Roman"/>
                <w:sz w:val="24"/>
                <w:szCs w:val="24"/>
                <w:lang w:val="lt-LT"/>
              </w:rPr>
              <w:t>-</w:t>
            </w:r>
            <w:r>
              <w:rPr>
                <w:rFonts w:ascii="Times New Roman" w:eastAsia="Microsoft Sans Serif" w:hAnsi="Times New Roman" w:cs="Times New Roman"/>
                <w:sz w:val="24"/>
                <w:szCs w:val="24"/>
                <w:lang w:val="lt-LT"/>
              </w:rPr>
              <w:t>01</w:t>
            </w:r>
          </w:p>
        </w:tc>
        <w:tc>
          <w:tcPr>
            <w:tcW w:w="5141" w:type="dxa"/>
            <w:vAlign w:val="center"/>
          </w:tcPr>
          <w:p w14:paraId="6BE8A609" w14:textId="77777777" w:rsidR="007F187D" w:rsidRPr="00CB2E8D" w:rsidRDefault="007F187D" w:rsidP="005810D8">
            <w:pPr>
              <w:spacing w:before="89"/>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Bendroji</w:t>
            </w:r>
            <w:r w:rsidRPr="00CB2E8D">
              <w:rPr>
                <w:rFonts w:ascii="Times New Roman" w:eastAsia="Microsoft Sans Serif" w:hAnsi="Times New Roman" w:cs="Times New Roman"/>
                <w:spacing w:val="16"/>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57369C4E" w14:textId="77777777" w:rsidR="007F187D" w:rsidRPr="00C56636" w:rsidRDefault="007F187D" w:rsidP="005810D8">
            <w:pPr>
              <w:rPr>
                <w:rFonts w:ascii="Arial" w:eastAsia="Microsoft Sans Serif" w:hAnsi="Arial" w:cs="Arial"/>
              </w:rPr>
            </w:pPr>
          </w:p>
        </w:tc>
      </w:tr>
      <w:tr w:rsidR="007F187D" w:rsidRPr="00C56636" w14:paraId="73D161EF" w14:textId="77777777" w:rsidTr="00D23491">
        <w:trPr>
          <w:trHeight w:val="412"/>
        </w:trPr>
        <w:tc>
          <w:tcPr>
            <w:tcW w:w="807" w:type="dxa"/>
          </w:tcPr>
          <w:p w14:paraId="4AB37DE9"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2.</w:t>
            </w:r>
          </w:p>
        </w:tc>
        <w:tc>
          <w:tcPr>
            <w:tcW w:w="2854" w:type="dxa"/>
          </w:tcPr>
          <w:p w14:paraId="62F22E88" w14:textId="43E9CC58" w:rsidR="007F187D" w:rsidRPr="00CB2E8D" w:rsidRDefault="00B42EAC" w:rsidP="00B42EAC">
            <w:pPr>
              <w:spacing w:before="87"/>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SP-02</w:t>
            </w:r>
          </w:p>
        </w:tc>
        <w:tc>
          <w:tcPr>
            <w:tcW w:w="5141" w:type="dxa"/>
            <w:vAlign w:val="center"/>
          </w:tcPr>
          <w:p w14:paraId="7FEFFDE8" w14:textId="3E11539A" w:rsidR="007F187D" w:rsidRPr="00CB2E8D" w:rsidRDefault="00B42EAC" w:rsidP="005810D8">
            <w:pPr>
              <w:spacing w:before="87"/>
              <w:ind w:left="50"/>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Sklypo sutvarkymo dalis (sklypo planas)</w:t>
            </w:r>
          </w:p>
        </w:tc>
        <w:tc>
          <w:tcPr>
            <w:tcW w:w="1365" w:type="dxa"/>
          </w:tcPr>
          <w:p w14:paraId="34EC99B4" w14:textId="77777777" w:rsidR="007F187D" w:rsidRPr="00C56636" w:rsidRDefault="007F187D" w:rsidP="005810D8">
            <w:pPr>
              <w:rPr>
                <w:rFonts w:ascii="Arial" w:eastAsia="Microsoft Sans Serif" w:hAnsi="Arial" w:cs="Arial"/>
              </w:rPr>
            </w:pPr>
          </w:p>
        </w:tc>
      </w:tr>
      <w:tr w:rsidR="007F187D" w:rsidRPr="00C56636" w14:paraId="76E973E3" w14:textId="77777777" w:rsidTr="00D23491">
        <w:trPr>
          <w:trHeight w:val="357"/>
        </w:trPr>
        <w:tc>
          <w:tcPr>
            <w:tcW w:w="807" w:type="dxa"/>
          </w:tcPr>
          <w:p w14:paraId="42A6FBF8" w14:textId="77777777" w:rsidR="007F187D" w:rsidRPr="00CB2E8D" w:rsidRDefault="007F187D" w:rsidP="005810D8">
            <w:pPr>
              <w:spacing w:before="5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3.</w:t>
            </w:r>
          </w:p>
        </w:tc>
        <w:tc>
          <w:tcPr>
            <w:tcW w:w="2854" w:type="dxa"/>
          </w:tcPr>
          <w:p w14:paraId="1B1D3389" w14:textId="6C44E58F" w:rsidR="007F187D" w:rsidRPr="00CB2E8D" w:rsidRDefault="00B42EAC" w:rsidP="00B42EAC">
            <w:pPr>
              <w:spacing w:before="58"/>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SO-03</w:t>
            </w:r>
          </w:p>
        </w:tc>
        <w:tc>
          <w:tcPr>
            <w:tcW w:w="5141" w:type="dxa"/>
            <w:vAlign w:val="center"/>
          </w:tcPr>
          <w:p w14:paraId="4A4ECB76" w14:textId="23089F81" w:rsidR="007F187D" w:rsidRPr="00CB2E8D" w:rsidRDefault="00B42EAC" w:rsidP="005810D8">
            <w:pPr>
              <w:spacing w:before="58"/>
              <w:ind w:left="49"/>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Pasirengimo statybai ir statybos darbų organizavimo dalis</w:t>
            </w:r>
          </w:p>
        </w:tc>
        <w:tc>
          <w:tcPr>
            <w:tcW w:w="1365" w:type="dxa"/>
          </w:tcPr>
          <w:p w14:paraId="4BE04CA7" w14:textId="77777777" w:rsidR="007F187D" w:rsidRPr="00C56636" w:rsidRDefault="007F187D" w:rsidP="005810D8">
            <w:pPr>
              <w:rPr>
                <w:rFonts w:ascii="Arial" w:eastAsia="Microsoft Sans Serif" w:hAnsi="Arial" w:cs="Arial"/>
              </w:rPr>
            </w:pPr>
          </w:p>
        </w:tc>
      </w:tr>
      <w:tr w:rsidR="007F187D" w:rsidRPr="00C56636" w14:paraId="78F53D14" w14:textId="77777777" w:rsidTr="00D23491">
        <w:trPr>
          <w:trHeight w:val="413"/>
        </w:trPr>
        <w:tc>
          <w:tcPr>
            <w:tcW w:w="807" w:type="dxa"/>
          </w:tcPr>
          <w:p w14:paraId="750FC7C5"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4.</w:t>
            </w:r>
          </w:p>
        </w:tc>
        <w:tc>
          <w:tcPr>
            <w:tcW w:w="2854" w:type="dxa"/>
          </w:tcPr>
          <w:p w14:paraId="796FB797" w14:textId="36F7968A" w:rsidR="007F187D" w:rsidRPr="00CB2E8D" w:rsidRDefault="00B42EA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KS-04</w:t>
            </w:r>
          </w:p>
        </w:tc>
        <w:tc>
          <w:tcPr>
            <w:tcW w:w="5141" w:type="dxa"/>
            <w:vAlign w:val="center"/>
          </w:tcPr>
          <w:p w14:paraId="4DE312C4" w14:textId="50E12724" w:rsidR="007F187D" w:rsidRPr="00CB2E8D" w:rsidRDefault="00B42EAC" w:rsidP="005810D8">
            <w:pPr>
              <w:spacing w:before="89"/>
              <w:ind w:left="48"/>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Skaičiuojamosios kainos nustatymas</w:t>
            </w:r>
          </w:p>
        </w:tc>
        <w:tc>
          <w:tcPr>
            <w:tcW w:w="1365" w:type="dxa"/>
          </w:tcPr>
          <w:p w14:paraId="1B53CD3C" w14:textId="77777777" w:rsidR="007F187D" w:rsidRPr="00C56636" w:rsidRDefault="007F187D" w:rsidP="005810D8">
            <w:pPr>
              <w:rPr>
                <w:rFonts w:ascii="Arial" w:eastAsia="Microsoft Sans Serif" w:hAnsi="Arial" w:cs="Arial"/>
              </w:rPr>
            </w:pPr>
          </w:p>
        </w:tc>
      </w:tr>
    </w:tbl>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79097D38" w14:textId="77777777" w:rsidR="007F187D" w:rsidRDefault="007F187D" w:rsidP="007F187D">
      <w:pPr>
        <w:rPr>
          <w:rFonts w:ascii="Times New Roman" w:hAnsi="Times New Roman"/>
          <w:sz w:val="24"/>
          <w:szCs w:val="24"/>
        </w:rPr>
      </w:pPr>
    </w:p>
    <w:p w14:paraId="0AA61EAE" w14:textId="77777777" w:rsidR="00E8267A" w:rsidRDefault="00E8267A" w:rsidP="00E8267A">
      <w:pPr>
        <w:rPr>
          <w:rFonts w:ascii="Times New Roman" w:hAnsi="Times New Roman"/>
          <w:sz w:val="24"/>
          <w:szCs w:val="24"/>
        </w:rPr>
      </w:pPr>
    </w:p>
    <w:p w14:paraId="18165EAD" w14:textId="7B0E369B" w:rsidR="00E8267A" w:rsidRDefault="00E8267A" w:rsidP="00E8267A">
      <w:pPr>
        <w:ind w:firstLine="0"/>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6EBBB2C3" w14:textId="77777777" w:rsidR="00B42EAC" w:rsidRDefault="00B42EAC" w:rsidP="00E8267A">
      <w:pPr>
        <w:rPr>
          <w:rFonts w:ascii="Times New Roman" w:hAnsi="Times New Roman"/>
          <w:sz w:val="24"/>
          <w:szCs w:val="24"/>
        </w:rPr>
      </w:pPr>
    </w:p>
    <w:p w14:paraId="0ABEA722" w14:textId="77777777" w:rsidR="00B42EAC" w:rsidRDefault="00B42EAC" w:rsidP="00E8267A">
      <w:pPr>
        <w:rPr>
          <w:rFonts w:ascii="Times New Roman" w:hAnsi="Times New Roman"/>
          <w:sz w:val="24"/>
          <w:szCs w:val="24"/>
        </w:rPr>
      </w:pPr>
    </w:p>
    <w:p w14:paraId="5ECA144C" w14:textId="77777777" w:rsidR="00B42EAC" w:rsidRDefault="00B42EAC" w:rsidP="00E8267A">
      <w:pPr>
        <w:rPr>
          <w:rFonts w:ascii="Times New Roman" w:hAnsi="Times New Roman"/>
          <w:sz w:val="24"/>
          <w:szCs w:val="24"/>
        </w:rPr>
      </w:pPr>
    </w:p>
    <w:p w14:paraId="193C1E5A" w14:textId="77777777" w:rsidR="00B42EAC" w:rsidRDefault="00B42EAC" w:rsidP="00E8267A">
      <w:pPr>
        <w:rPr>
          <w:rFonts w:ascii="Times New Roman" w:hAnsi="Times New Roman"/>
          <w:sz w:val="24"/>
          <w:szCs w:val="24"/>
        </w:rPr>
      </w:pPr>
    </w:p>
    <w:p w14:paraId="6D1E6FFD" w14:textId="77777777" w:rsidR="00B42EAC" w:rsidRDefault="00B42EAC" w:rsidP="00E8267A">
      <w:pPr>
        <w:rPr>
          <w:rFonts w:ascii="Times New Roman" w:hAnsi="Times New Roman"/>
          <w:sz w:val="24"/>
          <w:szCs w:val="24"/>
        </w:rPr>
      </w:pPr>
    </w:p>
    <w:p w14:paraId="7D4A5F90" w14:textId="77777777" w:rsidR="00B42EAC" w:rsidRDefault="00B42EAC" w:rsidP="00E8267A">
      <w:pPr>
        <w:rPr>
          <w:rFonts w:ascii="Times New Roman" w:hAnsi="Times New Roman"/>
          <w:sz w:val="24"/>
          <w:szCs w:val="24"/>
        </w:rPr>
      </w:pPr>
    </w:p>
    <w:p w14:paraId="403B9FC5" w14:textId="77777777" w:rsidR="00B42EAC" w:rsidRDefault="00B42EAC" w:rsidP="00E8267A">
      <w:pPr>
        <w:rPr>
          <w:rFonts w:ascii="Times New Roman" w:hAnsi="Times New Roman"/>
          <w:sz w:val="24"/>
          <w:szCs w:val="24"/>
        </w:rPr>
      </w:pPr>
    </w:p>
    <w:p w14:paraId="54D403B9" w14:textId="77777777" w:rsidR="00B42EAC" w:rsidRDefault="00B42EAC" w:rsidP="00E8267A">
      <w:pPr>
        <w:rPr>
          <w:rFonts w:ascii="Times New Roman" w:hAnsi="Times New Roman"/>
          <w:sz w:val="24"/>
          <w:szCs w:val="24"/>
        </w:rPr>
      </w:pPr>
    </w:p>
    <w:p w14:paraId="5EE921E6" w14:textId="77777777" w:rsidR="00B42EAC" w:rsidRDefault="00B42EAC" w:rsidP="00E8267A">
      <w:pPr>
        <w:rPr>
          <w:rFonts w:ascii="Times New Roman" w:hAnsi="Times New Roman"/>
          <w:sz w:val="24"/>
          <w:szCs w:val="24"/>
        </w:rPr>
      </w:pPr>
    </w:p>
    <w:p w14:paraId="427DED14" w14:textId="77777777" w:rsidR="00B42EAC" w:rsidRDefault="00B42EAC" w:rsidP="00E8267A">
      <w:pPr>
        <w:rPr>
          <w:rFonts w:ascii="Times New Roman" w:hAnsi="Times New Roman"/>
          <w:sz w:val="24"/>
          <w:szCs w:val="24"/>
        </w:rPr>
      </w:pPr>
    </w:p>
    <w:p w14:paraId="4B481750" w14:textId="77777777" w:rsidR="00B42EAC" w:rsidRDefault="00B42EAC" w:rsidP="00E8267A">
      <w:pPr>
        <w:rPr>
          <w:rFonts w:ascii="Times New Roman" w:hAnsi="Times New Roman"/>
          <w:sz w:val="24"/>
          <w:szCs w:val="24"/>
        </w:rPr>
      </w:pPr>
    </w:p>
    <w:p w14:paraId="23CA1759" w14:textId="77777777" w:rsidR="00B42EAC" w:rsidRDefault="00B42EAC" w:rsidP="00E8267A">
      <w:pPr>
        <w:rPr>
          <w:rFonts w:ascii="Times New Roman" w:hAnsi="Times New Roman"/>
          <w:sz w:val="24"/>
          <w:szCs w:val="24"/>
        </w:rPr>
      </w:pPr>
    </w:p>
    <w:p w14:paraId="46E8E782" w14:textId="77777777" w:rsidR="00B42EAC" w:rsidRDefault="00B42EAC" w:rsidP="00E8267A">
      <w:pPr>
        <w:rPr>
          <w:rFonts w:ascii="Times New Roman" w:hAnsi="Times New Roman"/>
          <w:sz w:val="24"/>
          <w:szCs w:val="24"/>
        </w:rPr>
      </w:pPr>
    </w:p>
    <w:p w14:paraId="3BF410EA" w14:textId="77777777" w:rsidR="00B42EAC" w:rsidRDefault="00B42EAC"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lastRenderedPageBreak/>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4D0F06AC"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B42EAC" w:rsidRPr="00B42EAC">
        <w:rPr>
          <w:rFonts w:ascii="Times New Roman" w:hAnsi="Times New Roman"/>
          <w:b/>
          <w:bCs/>
          <w:sz w:val="24"/>
          <w:szCs w:val="24"/>
          <w:lang w:eastAsia="en-US"/>
        </w:rPr>
        <w:t>RASEINIŲ R. SAV. RASEINIŲ M. DOMINIKONŲ G. 4 DAUGIABUČIO NAMO KIEMO AIKŠTELĖS ĮRENGIMO NAUJOS STATYBOS PROJEKTO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lastRenderedPageBreak/>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0347B06D" w:rsidR="00581595" w:rsidRPr="00581595" w:rsidRDefault="00581595" w:rsidP="00581595">
            <w:pPr>
              <w:tabs>
                <w:tab w:val="left" w:leader="underscore" w:pos="6293"/>
                <w:tab w:val="left" w:leader="underscore" w:pos="8453"/>
              </w:tabs>
              <w:ind w:firstLine="0"/>
              <w:rPr>
                <w:rFonts w:hAnsi="Times New Roman"/>
                <w:sz w:val="24"/>
                <w:szCs w:val="24"/>
                <w:lang w:eastAsia="en-GB"/>
              </w:rPr>
            </w:pPr>
            <w:r w:rsidRPr="00581595">
              <w:rPr>
                <w:rFonts w:hAnsi="Times New Roman" w:cs="Arial"/>
                <w:color w:val="000000"/>
                <w:sz w:val="24"/>
                <w:szCs w:val="24"/>
              </w:rPr>
              <w:t>Pėsčiųjų - dviračių tako ir stovyklavietės prie Dubysos upės Ariogalos mieste, Raseinių r. sav. naujos statybos</w:t>
            </w:r>
            <w:r w:rsidRPr="00581595">
              <w:rPr>
                <w:rFonts w:hAnsi="Times New Roman" w:cs="Arial"/>
                <w:b/>
                <w:color w:val="000000"/>
                <w:sz w:val="24"/>
                <w:szCs w:val="24"/>
              </w:rPr>
              <w:t xml:space="preserve"> </w:t>
            </w:r>
            <w:r w:rsidRPr="00581595">
              <w:rPr>
                <w:rFonts w:eastAsia="Times New Roman" w:hAnsi="Times New Roman"/>
                <w:sz w:val="24"/>
                <w:szCs w:val="24"/>
              </w:rPr>
              <w:t>projekto ekspertizė</w:t>
            </w:r>
            <w:r w:rsidR="001160A4">
              <w:rPr>
                <w:rFonts w:eastAsia="Times New Roman" w:hAnsi="Times New Roman"/>
                <w:sz w:val="24"/>
                <w:szCs w:val="24"/>
              </w:rPr>
              <w:t>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lastRenderedPageBreak/>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lastRenderedPageBreak/>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(-os))_______________________________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20B1C89A"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920106">
        <w:rPr>
          <w:rFonts w:ascii="Times New Roman" w:eastAsia="Calibri" w:hAnsi="Times New Roman" w:cs="Arial"/>
          <w:b/>
          <w:color w:val="000000"/>
          <w:sz w:val="24"/>
          <w:szCs w:val="24"/>
        </w:rPr>
        <w:t>R</w:t>
      </w:r>
      <w:r w:rsidR="00920106" w:rsidRPr="00920106">
        <w:rPr>
          <w:rFonts w:ascii="Times New Roman" w:hAnsi="Times New Roman" w:cs="Times New Roman"/>
          <w:b/>
          <w:bCs/>
          <w:sz w:val="24"/>
          <w:szCs w:val="24"/>
        </w:rPr>
        <w:t xml:space="preserve">aseinių r. </w:t>
      </w:r>
      <w:r w:rsidR="00920106">
        <w:rPr>
          <w:rFonts w:ascii="Times New Roman" w:hAnsi="Times New Roman" w:cs="Times New Roman"/>
          <w:b/>
          <w:bCs/>
          <w:sz w:val="24"/>
          <w:szCs w:val="24"/>
        </w:rPr>
        <w:t>s</w:t>
      </w:r>
      <w:r w:rsidR="00920106" w:rsidRPr="00920106">
        <w:rPr>
          <w:rFonts w:ascii="Times New Roman" w:hAnsi="Times New Roman" w:cs="Times New Roman"/>
          <w:b/>
          <w:bCs/>
          <w:sz w:val="24"/>
          <w:szCs w:val="24"/>
        </w:rPr>
        <w:t xml:space="preserve">av. Raseinių m. Dominikonų g. 4 daugiabučio namo kiemo aikštelės įrengimo naujos statybos projekto ekspertizės </w:t>
      </w:r>
      <w:r w:rsidRPr="00EA4C45">
        <w:rPr>
          <w:rFonts w:ascii="Times New Roman" w:eastAsia="Calibri" w:hAnsi="Times New Roman" w:cs="Arial"/>
          <w:b/>
          <w:iCs/>
          <w:sz w:val="24"/>
          <w:szCs w:val="24"/>
        </w:rPr>
        <w:t xml:space="preserve">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7E07A68" w14:textId="77777777" w:rsidR="00F849DC" w:rsidRDefault="00F849DC"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Objektas: ...............................................................................................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06B0D594" w:rsidR="00EA4C45" w:rsidRPr="00EA4C45" w:rsidRDefault="00295BF1" w:rsidP="00EA4C45">
            <w:pPr>
              <w:spacing w:line="240" w:lineRule="auto"/>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Raseinių m., Dominikonų g. 4</w:t>
            </w:r>
          </w:p>
        </w:tc>
        <w:tc>
          <w:tcPr>
            <w:tcW w:w="3543" w:type="dxa"/>
          </w:tcPr>
          <w:p w14:paraId="39770A24" w14:textId="039CD83B" w:rsidR="00EA4C45" w:rsidRPr="00EA4C45" w:rsidRDefault="00295BF1" w:rsidP="00EA4C45">
            <w:pPr>
              <w:spacing w:line="240" w:lineRule="auto"/>
              <w:ind w:firstLine="0"/>
              <w:jc w:val="left"/>
              <w:rPr>
                <w:rFonts w:ascii="Times New Roman" w:eastAsia="Calibri" w:hAnsi="Times New Roman" w:cs="Times New Roman"/>
                <w:sz w:val="24"/>
                <w:szCs w:val="24"/>
              </w:rPr>
            </w:pPr>
            <w:r w:rsidRPr="00295BF1">
              <w:rPr>
                <w:rFonts w:ascii="Times New Roman" w:hAnsi="Times New Roman" w:cs="Times New Roman"/>
                <w:sz w:val="24"/>
                <w:szCs w:val="24"/>
              </w:rPr>
              <w:t xml:space="preserve">Raseinių r. </w:t>
            </w:r>
            <w:r>
              <w:rPr>
                <w:rFonts w:ascii="Times New Roman" w:hAnsi="Times New Roman" w:cs="Times New Roman"/>
                <w:sz w:val="24"/>
                <w:szCs w:val="24"/>
              </w:rPr>
              <w:t>s</w:t>
            </w:r>
            <w:r w:rsidRPr="00295BF1">
              <w:rPr>
                <w:rFonts w:ascii="Times New Roman" w:hAnsi="Times New Roman" w:cs="Times New Roman"/>
                <w:sz w:val="24"/>
                <w:szCs w:val="24"/>
              </w:rPr>
              <w:t>av. Raseinių m. Dominikonų g. 4 daugiabučio namo kiemo aikštelės įrengimo naujos statybos projekto ekspertizės</w:t>
            </w:r>
            <w:r w:rsidRPr="000F557C">
              <w:rPr>
                <w:rFonts w:ascii="Times New Roman" w:hAnsi="Times New Roman" w:cs="Times New Roman"/>
                <w:b/>
                <w:bCs/>
                <w:sz w:val="24"/>
                <w:szCs w:val="24"/>
              </w:rPr>
              <w:t xml:space="preserve"> </w:t>
            </w:r>
            <w:r w:rsidR="00EA4C45" w:rsidRPr="00EA4C45">
              <w:rPr>
                <w:rFonts w:ascii="Times New Roman" w:eastAsia="Calibri" w:hAnsi="Times New Roman" w:cs="Times New Roman"/>
                <w:sz w:val="24"/>
                <w:szCs w:val="24"/>
              </w:rPr>
              <w:t>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EA16" w14:textId="77777777" w:rsidR="00502AA4" w:rsidRDefault="00502AA4" w:rsidP="00D05666">
      <w:r>
        <w:separator/>
      </w:r>
    </w:p>
  </w:endnote>
  <w:endnote w:type="continuationSeparator" w:id="0">
    <w:p w14:paraId="078692FE" w14:textId="77777777" w:rsidR="00502AA4" w:rsidRDefault="00502AA4" w:rsidP="00D05666">
      <w:r>
        <w:continuationSeparator/>
      </w:r>
    </w:p>
  </w:endnote>
  <w:endnote w:type="continuationNotice" w:id="1">
    <w:p w14:paraId="3405272F" w14:textId="77777777" w:rsidR="00502AA4" w:rsidRDefault="00502A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2136" w14:textId="77777777" w:rsidR="00502AA4" w:rsidRDefault="00502AA4" w:rsidP="00D05666">
      <w:r>
        <w:separator/>
      </w:r>
    </w:p>
  </w:footnote>
  <w:footnote w:type="continuationSeparator" w:id="0">
    <w:p w14:paraId="2A3AFA99" w14:textId="77777777" w:rsidR="00502AA4" w:rsidRDefault="00502AA4" w:rsidP="00D05666">
      <w:r>
        <w:continuationSeparator/>
      </w:r>
    </w:p>
  </w:footnote>
  <w:footnote w:type="continuationNotice" w:id="1">
    <w:p w14:paraId="7B0E8960" w14:textId="77777777" w:rsidR="00502AA4" w:rsidRDefault="00502AA4">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3F2235" w:rsidRDefault="003F2235">
        <w:pPr>
          <w:pStyle w:val="Antrats"/>
          <w:jc w:val="center"/>
        </w:pPr>
        <w:r>
          <w:fldChar w:fldCharType="begin"/>
        </w:r>
        <w:r>
          <w:instrText>PAGE   \* MERGEFORMAT</w:instrText>
        </w:r>
        <w:r>
          <w:fldChar w:fldCharType="separate"/>
        </w:r>
        <w:r w:rsidR="00112428">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017538859">
    <w:abstractNumId w:val="4"/>
  </w:num>
  <w:num w:numId="2" w16cid:durableId="1182546538">
    <w:abstractNumId w:val="25"/>
  </w:num>
  <w:num w:numId="3" w16cid:durableId="681201872">
    <w:abstractNumId w:val="15"/>
  </w:num>
  <w:num w:numId="4" w16cid:durableId="477112483">
    <w:abstractNumId w:val="34"/>
  </w:num>
  <w:num w:numId="5" w16cid:durableId="1099640050">
    <w:abstractNumId w:val="8"/>
  </w:num>
  <w:num w:numId="6" w16cid:durableId="691954785">
    <w:abstractNumId w:val="3"/>
  </w:num>
  <w:num w:numId="7" w16cid:durableId="2046248563">
    <w:abstractNumId w:val="16"/>
  </w:num>
  <w:num w:numId="8" w16cid:durableId="1024206150">
    <w:abstractNumId w:val="22"/>
  </w:num>
  <w:num w:numId="9" w16cid:durableId="1879969688">
    <w:abstractNumId w:val="9"/>
  </w:num>
  <w:num w:numId="10" w16cid:durableId="1227182991">
    <w:abstractNumId w:val="24"/>
  </w:num>
  <w:num w:numId="11" w16cid:durableId="10764419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114559">
    <w:abstractNumId w:val="10"/>
  </w:num>
  <w:num w:numId="13" w16cid:durableId="533347242">
    <w:abstractNumId w:val="19"/>
  </w:num>
  <w:num w:numId="14" w16cid:durableId="551187835">
    <w:abstractNumId w:val="14"/>
  </w:num>
  <w:num w:numId="15" w16cid:durableId="793256386">
    <w:abstractNumId w:val="18"/>
  </w:num>
  <w:num w:numId="16" w16cid:durableId="1066025314">
    <w:abstractNumId w:val="0"/>
  </w:num>
  <w:num w:numId="17" w16cid:durableId="267349642">
    <w:abstractNumId w:val="11"/>
  </w:num>
  <w:num w:numId="18" w16cid:durableId="543181036">
    <w:abstractNumId w:val="35"/>
  </w:num>
  <w:num w:numId="19" w16cid:durableId="1103768844">
    <w:abstractNumId w:val="38"/>
  </w:num>
  <w:num w:numId="20" w16cid:durableId="137771628">
    <w:abstractNumId w:val="36"/>
  </w:num>
  <w:num w:numId="21" w16cid:durableId="59179431">
    <w:abstractNumId w:val="20"/>
  </w:num>
  <w:num w:numId="22" w16cid:durableId="965239711">
    <w:abstractNumId w:val="26"/>
  </w:num>
  <w:num w:numId="23" w16cid:durableId="379482807">
    <w:abstractNumId w:val="5"/>
  </w:num>
  <w:num w:numId="24" w16cid:durableId="1992634277">
    <w:abstractNumId w:val="33"/>
  </w:num>
  <w:num w:numId="25" w16cid:durableId="1182281111">
    <w:abstractNumId w:val="21"/>
  </w:num>
  <w:num w:numId="26" w16cid:durableId="998928422">
    <w:abstractNumId w:val="32"/>
  </w:num>
  <w:num w:numId="27" w16cid:durableId="1519736492">
    <w:abstractNumId w:val="29"/>
  </w:num>
  <w:num w:numId="28" w16cid:durableId="343631494">
    <w:abstractNumId w:val="7"/>
  </w:num>
  <w:num w:numId="29" w16cid:durableId="1675917857">
    <w:abstractNumId w:val="2"/>
  </w:num>
  <w:num w:numId="30" w16cid:durableId="2070299935">
    <w:abstractNumId w:val="6"/>
  </w:num>
  <w:num w:numId="31" w16cid:durableId="359665261">
    <w:abstractNumId w:val="30"/>
  </w:num>
  <w:num w:numId="32" w16cid:durableId="486627040">
    <w:abstractNumId w:val="37"/>
  </w:num>
  <w:num w:numId="33" w16cid:durableId="2108185061">
    <w:abstractNumId w:val="12"/>
  </w:num>
  <w:num w:numId="34" w16cid:durableId="1315990514">
    <w:abstractNumId w:val="17"/>
  </w:num>
  <w:num w:numId="35" w16cid:durableId="977536794">
    <w:abstractNumId w:val="27"/>
  </w:num>
  <w:num w:numId="36" w16cid:durableId="1008555650">
    <w:abstractNumId w:val="13"/>
  </w:num>
  <w:num w:numId="37" w16cid:durableId="757217928">
    <w:abstractNumId w:val="1"/>
  </w:num>
  <w:num w:numId="38" w16cid:durableId="1438333567">
    <w:abstractNumId w:val="28"/>
  </w:num>
  <w:num w:numId="39" w16cid:durableId="91825499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1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54F4"/>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875D3"/>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BF1"/>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AA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106"/>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EA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112"/>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CB4"/>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6C4"/>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9F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0C"/>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C"/>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7">
    <w:name w:val="Neapdorotas paminėjimas7"/>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9FC"/>
    <w:rsid w:val="001875D3"/>
    <w:rsid w:val="00196F30"/>
    <w:rsid w:val="00197EDC"/>
    <w:rsid w:val="001A6EE0"/>
    <w:rsid w:val="001E3B26"/>
    <w:rsid w:val="0020241D"/>
    <w:rsid w:val="00256A57"/>
    <w:rsid w:val="002876B4"/>
    <w:rsid w:val="00295EF8"/>
    <w:rsid w:val="002C1509"/>
    <w:rsid w:val="002C56F2"/>
    <w:rsid w:val="002D1C16"/>
    <w:rsid w:val="00322788"/>
    <w:rsid w:val="0034449F"/>
    <w:rsid w:val="00353335"/>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59D5"/>
    <w:rsid w:val="00975C18"/>
    <w:rsid w:val="0097687E"/>
    <w:rsid w:val="009A37BB"/>
    <w:rsid w:val="009C5E39"/>
    <w:rsid w:val="009E6FBD"/>
    <w:rsid w:val="009F444E"/>
    <w:rsid w:val="00A02E8E"/>
    <w:rsid w:val="00A03CB8"/>
    <w:rsid w:val="00A447B7"/>
    <w:rsid w:val="00A55596"/>
    <w:rsid w:val="00A63B24"/>
    <w:rsid w:val="00A87851"/>
    <w:rsid w:val="00AC07D5"/>
    <w:rsid w:val="00AD09B5"/>
    <w:rsid w:val="00AD33B3"/>
    <w:rsid w:val="00AE4B5D"/>
    <w:rsid w:val="00B02DFF"/>
    <w:rsid w:val="00B031BD"/>
    <w:rsid w:val="00B14A38"/>
    <w:rsid w:val="00B604DE"/>
    <w:rsid w:val="00B70DD9"/>
    <w:rsid w:val="00C14611"/>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16C4"/>
    <w:rsid w:val="00E672BD"/>
    <w:rsid w:val="00E706A7"/>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3C24370-888C-4793-A0AE-DDCAA78689DC}">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86850</Words>
  <Characters>49506</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Artūras Kosa</cp:lastModifiedBy>
  <cp:revision>8</cp:revision>
  <cp:lastPrinted>2025-02-05T12:46:00Z</cp:lastPrinted>
  <dcterms:created xsi:type="dcterms:W3CDTF">2025-02-14T08:01:00Z</dcterms:created>
  <dcterms:modified xsi:type="dcterms:W3CDTF">2025-02-17T13:47:00Z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