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2BF41C" w14:textId="71F83B87" w:rsidR="007A7784" w:rsidRPr="004506E4" w:rsidRDefault="007A7784" w:rsidP="00581281">
      <w:pPr>
        <w:suppressAutoHyphens/>
        <w:spacing w:line="100" w:lineRule="atLeast"/>
        <w:rPr>
          <w:rFonts w:eastAsia="Calibri"/>
          <w:b/>
          <w:sz w:val="28"/>
          <w:szCs w:val="28"/>
          <w:lang w:val="lt-LT" w:eastAsia="zh-CN" w:bidi="hi-IN"/>
        </w:rPr>
      </w:pPr>
      <w:r w:rsidRPr="004506E4">
        <w:rPr>
          <w:rFonts w:eastAsia="Calibri"/>
          <w:b/>
          <w:sz w:val="28"/>
          <w:szCs w:val="28"/>
          <w:lang w:val="lt-LT" w:eastAsia="zh-CN" w:bidi="hi-IN"/>
        </w:rPr>
        <w:t>UŽDAROJI AKCINĖ BENDROVĖ JONIŠKIO AUTOBUSŲ PARKAS</w:t>
      </w:r>
    </w:p>
    <w:p w14:paraId="0840B33D" w14:textId="77777777" w:rsidR="007A7784" w:rsidRPr="004506E4" w:rsidRDefault="007A7784" w:rsidP="007A7784">
      <w:pPr>
        <w:suppressAutoHyphens/>
        <w:spacing w:line="100" w:lineRule="atLeast"/>
        <w:jc w:val="center"/>
        <w:rPr>
          <w:rFonts w:eastAsia="Calibri"/>
          <w:sz w:val="22"/>
          <w:szCs w:val="22"/>
          <w:lang w:val="lt-LT" w:eastAsia="zh-CN" w:bidi="hi-IN"/>
        </w:rPr>
      </w:pPr>
    </w:p>
    <w:p w14:paraId="3528CF34" w14:textId="77777777" w:rsidR="007A7784" w:rsidRPr="004506E4" w:rsidRDefault="007A7784" w:rsidP="007A7784">
      <w:pPr>
        <w:suppressAutoHyphens/>
        <w:spacing w:line="100" w:lineRule="atLeast"/>
        <w:jc w:val="center"/>
        <w:rPr>
          <w:rFonts w:eastAsia="Calibri"/>
          <w:sz w:val="18"/>
          <w:szCs w:val="18"/>
          <w:lang w:val="lt-LT" w:eastAsia="zh-CN" w:bidi="hi-IN"/>
        </w:rPr>
      </w:pPr>
      <w:r w:rsidRPr="004506E4">
        <w:rPr>
          <w:rFonts w:eastAsia="Calibri"/>
          <w:sz w:val="18"/>
          <w:szCs w:val="18"/>
          <w:lang w:val="lt-LT" w:eastAsia="zh-CN" w:bidi="hi-IN"/>
        </w:rPr>
        <w:t>Uždaroji akcinė bendrovė, Vilniaus g. 54,  LT-84166   Joniškis.</w:t>
      </w:r>
    </w:p>
    <w:p w14:paraId="79A1BF86" w14:textId="77777777" w:rsidR="007A7784" w:rsidRPr="004506E4" w:rsidRDefault="007A7784" w:rsidP="007A7784">
      <w:pPr>
        <w:suppressAutoHyphens/>
        <w:spacing w:line="100" w:lineRule="atLeast"/>
        <w:jc w:val="center"/>
        <w:rPr>
          <w:rFonts w:eastAsia="Calibri"/>
          <w:color w:val="000000"/>
          <w:sz w:val="18"/>
          <w:szCs w:val="18"/>
          <w:lang w:val="lt-LT" w:eastAsia="zh-CN" w:bidi="hi-IN"/>
        </w:rPr>
      </w:pPr>
      <w:r w:rsidRPr="004506E4">
        <w:rPr>
          <w:rFonts w:eastAsia="Calibri"/>
          <w:sz w:val="18"/>
          <w:szCs w:val="18"/>
          <w:lang w:val="lt-LT" w:eastAsia="zh-CN" w:bidi="hi-IN"/>
        </w:rPr>
        <w:t xml:space="preserve">Tel. +370  426 54 901, el. p. </w:t>
      </w:r>
      <w:hyperlink r:id="rId8" w:history="1">
        <w:r w:rsidRPr="004506E4">
          <w:rPr>
            <w:rFonts w:eastAsia="Calibri"/>
            <w:color w:val="000000"/>
            <w:sz w:val="18"/>
            <w:szCs w:val="18"/>
            <w:u w:val="single"/>
            <w:lang w:val="lt-LT" w:eastAsia="zh-CN" w:bidi="hi-IN"/>
          </w:rPr>
          <w:t>joniskioap@gmail.com</w:t>
        </w:r>
      </w:hyperlink>
      <w:r w:rsidRPr="004506E4">
        <w:rPr>
          <w:rFonts w:eastAsia="Calibri"/>
          <w:color w:val="000000"/>
          <w:sz w:val="18"/>
          <w:szCs w:val="18"/>
          <w:lang w:val="lt-LT" w:eastAsia="zh-CN" w:bidi="hi-IN"/>
        </w:rPr>
        <w:t>, www.joniskioap.lt</w:t>
      </w:r>
    </w:p>
    <w:p w14:paraId="4D3D7C61" w14:textId="77777777" w:rsidR="007A7784" w:rsidRPr="004506E4" w:rsidRDefault="007A7784" w:rsidP="007A7784">
      <w:pPr>
        <w:suppressAutoHyphens/>
        <w:spacing w:line="100" w:lineRule="atLeast"/>
        <w:jc w:val="center"/>
        <w:rPr>
          <w:rFonts w:eastAsia="Calibri"/>
          <w:sz w:val="18"/>
          <w:szCs w:val="18"/>
          <w:lang w:val="lt-LT" w:eastAsia="zh-CN" w:bidi="hi-IN"/>
        </w:rPr>
      </w:pPr>
      <w:r w:rsidRPr="004506E4">
        <w:rPr>
          <w:rFonts w:eastAsia="Calibri"/>
          <w:noProof/>
          <w:sz w:val="18"/>
          <w:szCs w:val="18"/>
        </w:rPr>
        <mc:AlternateContent>
          <mc:Choice Requires="wps">
            <w:drawing>
              <wp:anchor distT="0" distB="0" distL="114300" distR="114300" simplePos="0" relativeHeight="251659264" behindDoc="0" locked="0" layoutInCell="1" allowOverlap="1" wp14:anchorId="10BB38A2" wp14:editId="79785911">
                <wp:simplePos x="0" y="0"/>
                <wp:positionH relativeFrom="column">
                  <wp:posOffset>-342265</wp:posOffset>
                </wp:positionH>
                <wp:positionV relativeFrom="paragraph">
                  <wp:posOffset>138430</wp:posOffset>
                </wp:positionV>
                <wp:extent cx="6515100" cy="635"/>
                <wp:effectExtent l="13970" t="10160" r="5080" b="8255"/>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635"/>
                        </a:xfrm>
                        <a:prstGeom prst="line">
                          <a:avLst/>
                        </a:prstGeom>
                        <a:noFill/>
                        <a:ln w="936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BFD6FB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5pt,10.9pt" to="486.0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" strokeweight=".26mm"/>
            </w:pict>
          </mc:Fallback>
        </mc:AlternateContent>
      </w:r>
      <w:r w:rsidRPr="004506E4">
        <w:rPr>
          <w:rFonts w:eastAsia="Calibri"/>
          <w:sz w:val="18"/>
          <w:szCs w:val="18"/>
          <w:lang w:val="lt-LT" w:eastAsia="zh-CN" w:bidi="hi-IN"/>
        </w:rPr>
        <w:t>Duomenys kaupiami ir saugomi Juridinių asmenų registre, įmonės  kodas 157536164,   PVM mokėtojo kodas LT 575361610</w:t>
      </w:r>
    </w:p>
    <w:p w14:paraId="1D4C3240" w14:textId="2E3DE1B8" w:rsidR="001C0B79" w:rsidRPr="008A0962" w:rsidRDefault="001C0B79" w:rsidP="007A7784">
      <w:pPr>
        <w:rPr>
          <w:sz w:val="20"/>
          <w:szCs w:val="20"/>
          <w:lang w:val="lt-LT"/>
        </w:rPr>
      </w:pPr>
    </w:p>
    <w:p w14:paraId="0FBA0FDB" w14:textId="77777777" w:rsidR="001C0B79" w:rsidRPr="008A0962" w:rsidRDefault="001C0B79" w:rsidP="001C0B79">
      <w:pPr>
        <w:ind w:left="6379"/>
        <w:rPr>
          <w:sz w:val="22"/>
          <w:szCs w:val="22"/>
          <w:lang w:val="lt-LT"/>
        </w:rPr>
      </w:pPr>
      <w:r w:rsidRPr="008A0962">
        <w:rPr>
          <w:sz w:val="22"/>
          <w:szCs w:val="22"/>
          <w:lang w:val="lt-LT"/>
        </w:rPr>
        <w:t>PATVIRTINTA</w:t>
      </w:r>
    </w:p>
    <w:p w14:paraId="3466BB96" w14:textId="09EE8EBE" w:rsidR="000F39D5" w:rsidRDefault="000F39D5" w:rsidP="001C0B79">
      <w:pPr>
        <w:tabs>
          <w:tab w:val="right" w:leader="underscore" w:pos="8640"/>
        </w:tabs>
        <w:ind w:left="6379"/>
        <w:rPr>
          <w:sz w:val="22"/>
          <w:szCs w:val="22"/>
          <w:lang w:val="lt-LT"/>
        </w:rPr>
      </w:pPr>
      <w:r w:rsidRPr="000F39D5">
        <w:rPr>
          <w:sz w:val="22"/>
          <w:szCs w:val="22"/>
          <w:lang w:val="lt-LT"/>
        </w:rPr>
        <w:t>V</w:t>
      </w:r>
      <w:r>
        <w:rPr>
          <w:sz w:val="22"/>
          <w:szCs w:val="22"/>
          <w:lang w:val="lt-LT"/>
        </w:rPr>
        <w:t>iešųjų</w:t>
      </w:r>
      <w:r w:rsidRPr="000F39D5">
        <w:rPr>
          <w:sz w:val="22"/>
          <w:szCs w:val="22"/>
          <w:lang w:val="lt-LT"/>
        </w:rPr>
        <w:t xml:space="preserve"> </w:t>
      </w:r>
      <w:r w:rsidR="001C0B79" w:rsidRPr="000F39D5">
        <w:rPr>
          <w:sz w:val="22"/>
          <w:szCs w:val="22"/>
          <w:lang w:val="lt-LT"/>
        </w:rPr>
        <w:t>pirkim</w:t>
      </w:r>
      <w:r>
        <w:rPr>
          <w:sz w:val="22"/>
          <w:szCs w:val="22"/>
          <w:lang w:val="lt-LT"/>
        </w:rPr>
        <w:t>ų</w:t>
      </w:r>
      <w:r w:rsidR="001C0B79" w:rsidRPr="000F39D5">
        <w:rPr>
          <w:sz w:val="22"/>
          <w:szCs w:val="22"/>
          <w:lang w:val="lt-LT"/>
        </w:rPr>
        <w:t xml:space="preserve"> </w:t>
      </w:r>
      <w:r w:rsidR="001C0B79" w:rsidRPr="008A0962">
        <w:rPr>
          <w:sz w:val="22"/>
          <w:szCs w:val="22"/>
          <w:lang w:val="lt-LT"/>
        </w:rPr>
        <w:t xml:space="preserve">komisijos </w:t>
      </w:r>
    </w:p>
    <w:p w14:paraId="6FFF0F69" w14:textId="3E18CD07" w:rsidR="001C0B79" w:rsidRDefault="00F51934" w:rsidP="001C0B79">
      <w:pPr>
        <w:tabs>
          <w:tab w:val="right" w:leader="underscore" w:pos="8640"/>
        </w:tabs>
        <w:ind w:left="6379"/>
        <w:rPr>
          <w:sz w:val="22"/>
          <w:szCs w:val="22"/>
          <w:lang w:val="lt-LT"/>
        </w:rPr>
      </w:pPr>
      <w:r w:rsidRPr="00F97265">
        <w:rPr>
          <w:sz w:val="22"/>
          <w:szCs w:val="22"/>
          <w:lang w:val="lt-LT"/>
        </w:rPr>
        <w:t>202</w:t>
      </w:r>
      <w:r w:rsidR="00D95605" w:rsidRPr="00F97265">
        <w:rPr>
          <w:sz w:val="22"/>
          <w:szCs w:val="22"/>
          <w:lang w:val="lt-LT"/>
        </w:rPr>
        <w:t>4-12-09</w:t>
      </w:r>
      <w:r w:rsidR="000F39D5" w:rsidRPr="00F97265">
        <w:rPr>
          <w:sz w:val="22"/>
          <w:szCs w:val="22"/>
          <w:lang w:val="lt-LT"/>
        </w:rPr>
        <w:t xml:space="preserve"> </w:t>
      </w:r>
      <w:r w:rsidR="001C0B79" w:rsidRPr="00F97265">
        <w:rPr>
          <w:sz w:val="22"/>
          <w:szCs w:val="22"/>
          <w:lang w:val="lt-LT"/>
        </w:rPr>
        <w:t xml:space="preserve">protokolu Nr. </w:t>
      </w:r>
      <w:r w:rsidR="00561B33">
        <w:rPr>
          <w:sz w:val="22"/>
          <w:szCs w:val="22"/>
          <w:lang w:val="lt-LT"/>
        </w:rPr>
        <w:t>VPK-</w:t>
      </w:r>
      <w:r w:rsidR="001C0B79" w:rsidRPr="00F97265">
        <w:rPr>
          <w:sz w:val="22"/>
          <w:szCs w:val="22"/>
          <w:lang w:val="lt-LT"/>
        </w:rPr>
        <w:t>1</w:t>
      </w:r>
    </w:p>
    <w:p w14:paraId="4DCCAE47" w14:textId="2DB94F48" w:rsidR="00730B12" w:rsidRPr="00730B12" w:rsidRDefault="00730B12" w:rsidP="00730B12">
      <w:pPr>
        <w:spacing w:after="120" w:line="20" w:lineRule="atLeast"/>
        <w:ind w:left="5245"/>
        <w:contextualSpacing/>
        <w:rPr>
          <w:rFonts w:cstheme="minorHAnsi"/>
          <w:sz w:val="22"/>
          <w:szCs w:val="22"/>
        </w:rPr>
      </w:pPr>
      <w:r>
        <w:rPr>
          <w:rFonts w:cstheme="minorHAnsi"/>
          <w:b/>
          <w:bCs/>
          <w:sz w:val="22"/>
          <w:szCs w:val="22"/>
        </w:rPr>
        <w:t xml:space="preserve">                     </w:t>
      </w:r>
      <w:r w:rsidRPr="00730B12">
        <w:rPr>
          <w:rFonts w:cstheme="minorHAnsi"/>
          <w:bCs/>
          <w:sz w:val="22"/>
          <w:szCs w:val="22"/>
        </w:rPr>
        <w:t>PAKEITIMAI PATVIRTINTI</w:t>
      </w:r>
      <w:r w:rsidRPr="00730B12">
        <w:rPr>
          <w:rFonts w:cstheme="minorHAnsi"/>
          <w:sz w:val="22"/>
          <w:szCs w:val="22"/>
        </w:rPr>
        <w:t xml:space="preserve">: </w:t>
      </w:r>
    </w:p>
    <w:p w14:paraId="59A02F4D" w14:textId="77777777" w:rsidR="00730B12" w:rsidRDefault="00641CA9" w:rsidP="001C0B79">
      <w:pPr>
        <w:tabs>
          <w:tab w:val="right" w:leader="underscore" w:pos="8640"/>
        </w:tabs>
        <w:ind w:left="6379"/>
        <w:rPr>
          <w:sz w:val="22"/>
          <w:szCs w:val="22"/>
          <w:lang w:val="lt-LT"/>
        </w:rPr>
      </w:pPr>
      <w:r>
        <w:rPr>
          <w:sz w:val="22"/>
          <w:szCs w:val="22"/>
          <w:lang w:val="lt-LT"/>
        </w:rPr>
        <w:t xml:space="preserve">Viešųjų pirkimų komisijos </w:t>
      </w:r>
    </w:p>
    <w:p w14:paraId="2907E372" w14:textId="2FDA1D89" w:rsidR="00D95605" w:rsidRPr="002E3D3D" w:rsidRDefault="00D95605" w:rsidP="001C0B79">
      <w:pPr>
        <w:tabs>
          <w:tab w:val="right" w:leader="underscore" w:pos="8640"/>
        </w:tabs>
        <w:ind w:left="6379"/>
        <w:rPr>
          <w:sz w:val="22"/>
          <w:szCs w:val="22"/>
          <w:lang w:val="lt-LT"/>
        </w:rPr>
      </w:pPr>
      <w:r>
        <w:rPr>
          <w:sz w:val="22"/>
          <w:szCs w:val="22"/>
          <w:lang w:val="lt-LT"/>
        </w:rPr>
        <w:t xml:space="preserve">2025-02-12 protokolu Nr. </w:t>
      </w:r>
      <w:r w:rsidR="00561B33">
        <w:rPr>
          <w:sz w:val="22"/>
          <w:szCs w:val="22"/>
          <w:lang w:val="lt-LT"/>
        </w:rPr>
        <w:t>VPK-</w:t>
      </w:r>
      <w:r>
        <w:rPr>
          <w:sz w:val="22"/>
          <w:szCs w:val="22"/>
          <w:lang w:val="lt-LT"/>
        </w:rPr>
        <w:t xml:space="preserve">2 </w:t>
      </w:r>
    </w:p>
    <w:p w14:paraId="26FF1A98" w14:textId="77777777" w:rsidR="001C0B79" w:rsidRPr="008A0962" w:rsidRDefault="001C0B79" w:rsidP="001C0B79">
      <w:pPr>
        <w:tabs>
          <w:tab w:val="right" w:leader="underscore" w:pos="8640"/>
        </w:tabs>
        <w:ind w:left="5670"/>
        <w:rPr>
          <w:sz w:val="22"/>
          <w:szCs w:val="22"/>
          <w:lang w:val="lt-LT"/>
        </w:rPr>
      </w:pPr>
    </w:p>
    <w:p w14:paraId="54B24A6F" w14:textId="77777777" w:rsidR="001C0B79" w:rsidRPr="008A0962" w:rsidRDefault="001C0B79" w:rsidP="001C0B79">
      <w:pPr>
        <w:ind w:left="120" w:right="99"/>
        <w:jc w:val="center"/>
        <w:rPr>
          <w:b/>
          <w:sz w:val="22"/>
          <w:szCs w:val="22"/>
          <w:lang w:val="lt-LT"/>
        </w:rPr>
      </w:pPr>
    </w:p>
    <w:p w14:paraId="59F214B5" w14:textId="4B4BBCB7" w:rsidR="000706BC" w:rsidRDefault="001C0B79" w:rsidP="000706BC">
      <w:pPr>
        <w:ind w:left="120" w:right="99"/>
        <w:jc w:val="center"/>
        <w:rPr>
          <w:rFonts w:eastAsia="Yu Mincho"/>
          <w:b/>
          <w:bCs/>
          <w:lang w:val="lt-LT"/>
        </w:rPr>
      </w:pPr>
      <w:r w:rsidRPr="00A87D36">
        <w:rPr>
          <w:b/>
          <w:lang w:val="lt-LT"/>
        </w:rPr>
        <w:t xml:space="preserve">TARPTAUTINIO </w:t>
      </w:r>
      <w:r w:rsidR="000706BC">
        <w:rPr>
          <w:b/>
          <w:lang w:val="lt-LT"/>
        </w:rPr>
        <w:t>VIEŠOJO PIRKIMO</w:t>
      </w:r>
      <w:r w:rsidRPr="00A87D36">
        <w:rPr>
          <w:b/>
          <w:lang w:val="lt-LT"/>
        </w:rPr>
        <w:t xml:space="preserve"> </w:t>
      </w:r>
      <w:r w:rsidR="000706BC">
        <w:rPr>
          <w:b/>
          <w:lang w:val="lt-LT"/>
        </w:rPr>
        <w:t>„</w:t>
      </w:r>
      <w:r w:rsidR="00A87D36" w:rsidRPr="00A87D36">
        <w:rPr>
          <w:rFonts w:eastAsia="Yu Mincho"/>
          <w:b/>
          <w:bCs/>
          <w:lang w:val="lt-LT"/>
        </w:rPr>
        <w:t>NAUJŲ ŽEMAGRINDŽIŲ VIEN</w:t>
      </w:r>
      <w:r w:rsidR="00BF49C7">
        <w:rPr>
          <w:rFonts w:eastAsia="Yu Mincho"/>
          <w:b/>
          <w:bCs/>
          <w:lang w:val="lt-LT"/>
        </w:rPr>
        <w:t>A</w:t>
      </w:r>
      <w:r w:rsidR="00A87D36" w:rsidRPr="00A87D36">
        <w:rPr>
          <w:rFonts w:eastAsia="Yu Mincho"/>
          <w:b/>
          <w:bCs/>
          <w:lang w:val="lt-LT"/>
        </w:rPr>
        <w:t>AUKŠČIŲ (M3CE KLASĖS)</w:t>
      </w:r>
      <w:r w:rsidR="000706BC">
        <w:rPr>
          <w:rFonts w:eastAsia="Yu Mincho"/>
          <w:b/>
          <w:bCs/>
          <w:lang w:val="lt-LT"/>
        </w:rPr>
        <w:t xml:space="preserve"> </w:t>
      </w:r>
      <w:r w:rsidR="00A87D36" w:rsidRPr="00A87D36">
        <w:rPr>
          <w:rFonts w:eastAsia="Yu Mincho"/>
          <w:b/>
          <w:bCs/>
          <w:lang w:val="lt-LT"/>
        </w:rPr>
        <w:t>ELEKTRA VAROMŲ  AUTOBUSŲ PIRKIMAS</w:t>
      </w:r>
      <w:r w:rsidR="000706BC">
        <w:rPr>
          <w:rFonts w:eastAsia="Yu Mincho"/>
          <w:b/>
          <w:bCs/>
          <w:lang w:val="lt-LT"/>
        </w:rPr>
        <w:t xml:space="preserve">“ </w:t>
      </w:r>
    </w:p>
    <w:p w14:paraId="6D96EC3E" w14:textId="55B69EAC" w:rsidR="00A570BC" w:rsidRPr="000706BC" w:rsidRDefault="000706BC" w:rsidP="000706BC">
      <w:pPr>
        <w:ind w:left="120" w:right="99"/>
        <w:jc w:val="center"/>
        <w:rPr>
          <w:rFonts w:eastAsia="Yu Mincho"/>
          <w:b/>
          <w:bCs/>
          <w:lang w:val="lt-LT"/>
        </w:rPr>
      </w:pPr>
      <w:r>
        <w:rPr>
          <w:rFonts w:eastAsia="Yu Mincho"/>
          <w:b/>
          <w:bCs/>
          <w:lang w:val="lt-LT"/>
        </w:rPr>
        <w:t xml:space="preserve">ATVIRO KONKURSO SPECIALIOSIOS </w:t>
      </w:r>
      <w:r w:rsidRPr="000706BC">
        <w:rPr>
          <w:rFonts w:eastAsia="Yu Mincho"/>
          <w:b/>
          <w:bCs/>
          <w:lang w:val="lt-LT"/>
        </w:rPr>
        <w:t>SĄLYGOS</w:t>
      </w:r>
    </w:p>
    <w:p w14:paraId="6B2AACB0" w14:textId="77777777" w:rsidR="00A87D36" w:rsidRPr="00A87D36" w:rsidRDefault="00A87D36" w:rsidP="00DA6C86">
      <w:pPr>
        <w:tabs>
          <w:tab w:val="left" w:pos="709"/>
          <w:tab w:val="right" w:leader="dot" w:pos="9962"/>
        </w:tabs>
        <w:spacing w:after="100"/>
        <w:jc w:val="center"/>
        <w:rPr>
          <w:rFonts w:eastAsia="Yu Mincho"/>
          <w:b/>
          <w:bCs/>
          <w:lang w:val="lt-LT"/>
        </w:rPr>
      </w:pPr>
      <w:bookmarkStart w:id="0" w:name="_GoBack"/>
      <w:bookmarkEnd w:id="0"/>
    </w:p>
    <w:p w14:paraId="294E5381" w14:textId="1F0AA606" w:rsidR="00A570BC" w:rsidRPr="00A87D36" w:rsidRDefault="000706BC" w:rsidP="00DA6C86">
      <w:pPr>
        <w:tabs>
          <w:tab w:val="left" w:pos="709"/>
          <w:tab w:val="right" w:leader="dot" w:pos="9962"/>
        </w:tabs>
        <w:spacing w:after="100"/>
        <w:jc w:val="center"/>
        <w:rPr>
          <w:rFonts w:eastAsia="Yu Mincho"/>
          <w:b/>
          <w:bCs/>
          <w:lang w:val="lt-LT"/>
        </w:rPr>
      </w:pPr>
      <w:r>
        <w:rPr>
          <w:rFonts w:eastAsia="Yu Mincho"/>
          <w:b/>
          <w:bCs/>
          <w:lang w:val="lt-LT"/>
        </w:rPr>
        <w:t>1</w:t>
      </w:r>
      <w:r w:rsidR="00A570BC" w:rsidRPr="00A87D36">
        <w:rPr>
          <w:rFonts w:eastAsia="Yu Mincho"/>
          <w:b/>
          <w:bCs/>
          <w:lang w:val="lt-LT"/>
        </w:rPr>
        <w:t>.</w:t>
      </w:r>
      <w:r w:rsidR="00A570BC" w:rsidRPr="00A87D36">
        <w:rPr>
          <w:rFonts w:eastAsia="Yu Mincho"/>
          <w:b/>
          <w:bCs/>
          <w:lang w:val="lt-LT"/>
        </w:rPr>
        <w:tab/>
        <w:t>BENDRA INFORMACIJA</w:t>
      </w:r>
    </w:p>
    <w:p w14:paraId="1CE96F3F" w14:textId="643D5BF2" w:rsidR="001C0B79" w:rsidRPr="003264C7" w:rsidRDefault="00A570BC" w:rsidP="001C0B79">
      <w:pPr>
        <w:pStyle w:val="Sraopastraipa"/>
        <w:numPr>
          <w:ilvl w:val="1"/>
          <w:numId w:val="4"/>
        </w:numPr>
        <w:tabs>
          <w:tab w:val="left" w:pos="993"/>
        </w:tabs>
        <w:ind w:left="0" w:firstLine="567"/>
        <w:jc w:val="both"/>
        <w:rPr>
          <w:rFonts w:eastAsia="Calibri"/>
          <w:lang w:val="lt-LT" w:eastAsia="lt-LT"/>
        </w:rPr>
      </w:pPr>
      <w:r w:rsidRPr="003264C7">
        <w:rPr>
          <w:rFonts w:eastAsia="Calibri"/>
          <w:lang w:val="lt-LT" w:eastAsia="lt-LT"/>
        </w:rPr>
        <w:t xml:space="preserve">Perkantysis subjektas – </w:t>
      </w:r>
      <w:r w:rsidR="007A7784" w:rsidRPr="003264C7">
        <w:rPr>
          <w:rFonts w:eastAsia="Calibri"/>
          <w:lang w:val="lt-LT" w:eastAsia="lt-LT"/>
        </w:rPr>
        <w:t>UAB „Joniškio autobusų parkas“</w:t>
      </w:r>
      <w:r w:rsidR="001C0B79" w:rsidRPr="003264C7">
        <w:rPr>
          <w:rFonts w:eastAsia="Calibri"/>
          <w:lang w:val="lt-LT" w:eastAsia="lt-LT"/>
        </w:rPr>
        <w:t xml:space="preserve">, juridinio asmens kodas  </w:t>
      </w:r>
      <w:r w:rsidR="007A7784" w:rsidRPr="003264C7">
        <w:rPr>
          <w:rFonts w:eastAsia="Calibri"/>
          <w:lang w:val="lt-LT" w:eastAsia="lt-LT"/>
        </w:rPr>
        <w:t>157536164</w:t>
      </w:r>
      <w:r w:rsidR="001C0B79" w:rsidRPr="003264C7">
        <w:rPr>
          <w:rFonts w:eastAsia="Calibri"/>
          <w:lang w:val="lt-LT" w:eastAsia="lt-LT"/>
        </w:rPr>
        <w:t>, adresas</w:t>
      </w:r>
      <w:r w:rsidR="001C0B79" w:rsidRPr="003264C7">
        <w:rPr>
          <w:lang w:val="lt-LT"/>
        </w:rPr>
        <w:t xml:space="preserve"> </w:t>
      </w:r>
      <w:r w:rsidR="007A7784" w:rsidRPr="003264C7">
        <w:rPr>
          <w:lang w:val="lt-LT"/>
        </w:rPr>
        <w:t>Vilniaus</w:t>
      </w:r>
      <w:r w:rsidR="001C0B79" w:rsidRPr="003264C7">
        <w:rPr>
          <w:lang w:val="lt-LT"/>
        </w:rPr>
        <w:t xml:space="preserve"> g. </w:t>
      </w:r>
      <w:r w:rsidR="007A7784" w:rsidRPr="003264C7">
        <w:rPr>
          <w:lang w:val="lt-LT"/>
        </w:rPr>
        <w:t>54, LT-84166 Joniškis</w:t>
      </w:r>
      <w:r w:rsidR="001C0B79" w:rsidRPr="003264C7">
        <w:rPr>
          <w:rFonts w:eastAsia="Calibri"/>
          <w:lang w:val="lt-LT" w:eastAsia="lt-LT"/>
        </w:rPr>
        <w:t>, Perkantysis subjektas yra PVM mokėtojas.</w:t>
      </w:r>
    </w:p>
    <w:p w14:paraId="2EF577D4" w14:textId="10478D99" w:rsidR="00A570BC" w:rsidRPr="003264C7" w:rsidRDefault="00A570BC" w:rsidP="14695BB9">
      <w:pPr>
        <w:ind w:firstLine="567"/>
        <w:contextualSpacing/>
        <w:jc w:val="both"/>
        <w:rPr>
          <w:rFonts w:eastAsia="Calibri"/>
          <w:lang w:val="lt-LT" w:eastAsia="lt-LT"/>
        </w:rPr>
      </w:pPr>
      <w:r w:rsidRPr="003264C7">
        <w:rPr>
          <w:rFonts w:eastAsia="Calibri"/>
          <w:lang w:val="lt-LT" w:eastAsia="lt-LT"/>
        </w:rPr>
        <w:t>1.</w:t>
      </w:r>
      <w:r w:rsidR="00737166" w:rsidRPr="003264C7">
        <w:rPr>
          <w:rFonts w:eastAsia="Calibri"/>
          <w:lang w:val="lt-LT" w:eastAsia="lt-LT"/>
        </w:rPr>
        <w:t xml:space="preserve">2. </w:t>
      </w:r>
      <w:r w:rsidRPr="003264C7">
        <w:rPr>
          <w:rFonts w:eastAsia="Calibri"/>
          <w:lang w:val="lt-LT" w:eastAsia="lt-LT"/>
        </w:rPr>
        <w:t>Pirkimas neatliekamas naudojantis centralizuotų pirkimų katalogu</w:t>
      </w:r>
      <w:r w:rsidR="00DF594B" w:rsidRPr="003264C7">
        <w:rPr>
          <w:rFonts w:eastAsia="Calibri"/>
          <w:lang w:val="lt-LT" w:eastAsia="lt-LT"/>
        </w:rPr>
        <w:t xml:space="preserve"> (toliau – CPO)</w:t>
      </w:r>
      <w:r w:rsidRPr="003264C7">
        <w:rPr>
          <w:rFonts w:eastAsia="Calibri"/>
          <w:lang w:val="lt-LT" w:eastAsia="lt-LT"/>
        </w:rPr>
        <w:t>, nes</w:t>
      </w:r>
      <w:r w:rsidR="00A12504" w:rsidRPr="003264C7">
        <w:rPr>
          <w:rFonts w:eastAsia="Calibri"/>
          <w:lang w:val="lt-LT" w:eastAsia="lt-LT"/>
        </w:rPr>
        <w:t xml:space="preserve"> planuojamų įsigyti </w:t>
      </w:r>
      <w:r w:rsidR="001C0B79" w:rsidRPr="003264C7">
        <w:rPr>
          <w:rFonts w:eastAsia="Calibri"/>
          <w:lang w:val="lt-LT" w:eastAsia="lt-LT"/>
        </w:rPr>
        <w:t>prekių</w:t>
      </w:r>
      <w:r w:rsidR="00A12504" w:rsidRPr="003264C7">
        <w:rPr>
          <w:rFonts w:eastAsia="Calibri"/>
          <w:lang w:val="lt-LT" w:eastAsia="lt-LT"/>
        </w:rPr>
        <w:t xml:space="preserve"> CPO kataloge</w:t>
      </w:r>
      <w:r w:rsidR="00BE35FE" w:rsidRPr="003264C7">
        <w:rPr>
          <w:rFonts w:eastAsia="Calibri"/>
          <w:lang w:val="lt-LT" w:eastAsia="lt-LT"/>
        </w:rPr>
        <w:t xml:space="preserve"> pilna apimtimi</w:t>
      </w:r>
      <w:r w:rsidR="00A12504" w:rsidRPr="003264C7">
        <w:rPr>
          <w:rFonts w:eastAsia="Calibri"/>
          <w:lang w:val="lt-LT" w:eastAsia="lt-LT"/>
        </w:rPr>
        <w:t xml:space="preserve"> nėra</w:t>
      </w:r>
      <w:r w:rsidR="00BE35FE" w:rsidRPr="003264C7">
        <w:rPr>
          <w:rFonts w:eastAsia="Calibri"/>
          <w:lang w:val="lt-LT" w:eastAsia="lt-LT"/>
        </w:rPr>
        <w:t xml:space="preserve"> (perkami autobusai neatitinka CPO kataloge nurodytų autobusų dėl jų traukos akumuliatorių garantijos, įkrovimo galios, prekių pristatymo laikotarpi</w:t>
      </w:r>
      <w:r w:rsidR="00F51C8A" w:rsidRPr="003264C7">
        <w:rPr>
          <w:rFonts w:eastAsia="Calibri"/>
          <w:lang w:val="lt-LT" w:eastAsia="lt-LT"/>
        </w:rPr>
        <w:t>o ir kt.</w:t>
      </w:r>
      <w:r w:rsidR="00BE35FE" w:rsidRPr="003264C7">
        <w:rPr>
          <w:rFonts w:eastAsia="Calibri"/>
          <w:lang w:val="lt-LT" w:eastAsia="lt-LT"/>
        </w:rPr>
        <w:t>)</w:t>
      </w:r>
      <w:r w:rsidRPr="003264C7">
        <w:rPr>
          <w:rFonts w:eastAsia="Calibri"/>
          <w:lang w:val="lt-LT" w:eastAsia="lt-LT"/>
        </w:rPr>
        <w:t xml:space="preserve">.  </w:t>
      </w:r>
    </w:p>
    <w:p w14:paraId="2DCA4E61" w14:textId="0E7C40D3" w:rsidR="00C7725A" w:rsidRPr="003264C7" w:rsidRDefault="00A570BC" w:rsidP="00B97995">
      <w:pPr>
        <w:ind w:firstLine="567"/>
        <w:jc w:val="both"/>
        <w:rPr>
          <w:rFonts w:eastAsia="Calibri"/>
          <w:lang w:val="lt-LT" w:eastAsia="lt-LT"/>
        </w:rPr>
      </w:pPr>
      <w:r w:rsidRPr="003264C7">
        <w:rPr>
          <w:rFonts w:eastAsia="Calibri"/>
          <w:lang w:val="lt-LT" w:eastAsia="lt-LT"/>
        </w:rPr>
        <w:t>1.</w:t>
      </w:r>
      <w:r w:rsidR="00C7725A" w:rsidRPr="003264C7">
        <w:rPr>
          <w:rFonts w:eastAsia="Calibri"/>
          <w:lang w:val="lt-LT" w:eastAsia="lt-LT"/>
        </w:rPr>
        <w:t>3</w:t>
      </w:r>
      <w:r w:rsidRPr="003264C7">
        <w:rPr>
          <w:rFonts w:eastAsia="Calibri"/>
          <w:lang w:val="lt-LT" w:eastAsia="lt-LT"/>
        </w:rPr>
        <w:t xml:space="preserve">.  </w:t>
      </w:r>
      <w:r w:rsidR="00C7725A" w:rsidRPr="003264C7">
        <w:rPr>
          <w:rFonts w:eastAsia="Calibri"/>
          <w:lang w:val="lt-LT" w:eastAsia="lt-LT"/>
        </w:rPr>
        <w:t>Stebėtojai dalyvauti Komisijos posėdžiuose nėra kviečiami.</w:t>
      </w:r>
    </w:p>
    <w:p w14:paraId="69FAD5F5" w14:textId="77777777" w:rsidR="00B97995" w:rsidRDefault="00767083" w:rsidP="00B97995">
      <w:pPr>
        <w:ind w:firstLine="567"/>
        <w:jc w:val="both"/>
        <w:rPr>
          <w:rFonts w:eastAsia="Calibri"/>
          <w:lang w:val="lt-LT" w:eastAsia="lt-LT"/>
        </w:rPr>
      </w:pPr>
      <w:r w:rsidRPr="003264C7">
        <w:rPr>
          <w:rFonts w:eastAsia="Calibri"/>
          <w:lang w:val="lt-LT" w:eastAsia="lt-LT"/>
        </w:rPr>
        <w:t>1.4. Vykdomas skelbiamas tarptautin</w:t>
      </w:r>
      <w:r w:rsidR="00DF594B" w:rsidRPr="003264C7">
        <w:rPr>
          <w:rFonts w:eastAsia="Calibri"/>
          <w:lang w:val="lt-LT" w:eastAsia="lt-LT"/>
        </w:rPr>
        <w:t>i</w:t>
      </w:r>
      <w:r w:rsidRPr="003264C7">
        <w:rPr>
          <w:rFonts w:eastAsia="Calibri"/>
          <w:lang w:val="lt-LT" w:eastAsia="lt-LT"/>
        </w:rPr>
        <w:t>s pirkimas.</w:t>
      </w:r>
      <w:r w:rsidR="001C0B79" w:rsidRPr="003264C7">
        <w:rPr>
          <w:lang w:val="lt-LT"/>
        </w:rPr>
        <w:t xml:space="preserve"> Pirkima</w:t>
      </w:r>
      <w:r w:rsidR="00BE35FE" w:rsidRPr="003264C7">
        <w:rPr>
          <w:lang w:val="lt-LT"/>
        </w:rPr>
        <w:t>s</w:t>
      </w:r>
      <w:r w:rsidR="001C0B79" w:rsidRPr="003264C7">
        <w:rPr>
          <w:lang w:val="lt-LT"/>
        </w:rPr>
        <w:t xml:space="preserve"> vykdomas </w:t>
      </w:r>
      <w:r w:rsidR="001C0B79" w:rsidRPr="003264C7">
        <w:rPr>
          <w:rFonts w:eastAsia="Calibri"/>
          <w:lang w:val="lt-LT" w:eastAsia="lt-LT"/>
        </w:rPr>
        <w:t>vadovaujantis L</w:t>
      </w:r>
      <w:r w:rsidR="001D58FA" w:rsidRPr="003264C7">
        <w:rPr>
          <w:rFonts w:eastAsia="Calibri"/>
          <w:lang w:val="lt-LT" w:eastAsia="lt-LT"/>
        </w:rPr>
        <w:t xml:space="preserve">ietuvos </w:t>
      </w:r>
      <w:r w:rsidR="001C0B79" w:rsidRPr="003264C7">
        <w:rPr>
          <w:rFonts w:eastAsia="Calibri"/>
          <w:lang w:val="lt-LT" w:eastAsia="lt-LT"/>
        </w:rPr>
        <w:t>R</w:t>
      </w:r>
      <w:r w:rsidR="001D58FA" w:rsidRPr="003264C7">
        <w:rPr>
          <w:rFonts w:eastAsia="Calibri"/>
          <w:lang w:val="lt-LT" w:eastAsia="lt-LT"/>
        </w:rPr>
        <w:t>espublikos</w:t>
      </w:r>
      <w:r w:rsidR="001C0B79" w:rsidRPr="003264C7">
        <w:rPr>
          <w:rFonts w:eastAsia="Calibri"/>
          <w:lang w:val="lt-LT" w:eastAsia="lt-LT"/>
        </w:rPr>
        <w:t xml:space="preserve"> pirkimų, atliekamų vandentvarkos, energetikos, transporto ar pašto paslaugų srities perkančiųjų subjektų, įstatymu (toliau –PĮ), kitais viešuosius pirkimus reglamentuojančiais teisės aktais bei šiomis konkurso sąlygomis. </w:t>
      </w:r>
    </w:p>
    <w:p w14:paraId="4AC1E3AB" w14:textId="12CB1E0F" w:rsidR="001C3896" w:rsidRDefault="001C3896" w:rsidP="001C3896">
      <w:pPr>
        <w:widowControl w:val="0"/>
        <w:tabs>
          <w:tab w:val="left" w:pos="1134"/>
        </w:tabs>
        <w:jc w:val="both"/>
        <w:rPr>
          <w:lang w:val="lt-LT"/>
        </w:rPr>
      </w:pPr>
      <w:r>
        <w:rPr>
          <w:rFonts w:eastAsia="Calibri"/>
          <w:lang w:val="lt-LT" w:eastAsia="lt-LT"/>
        </w:rPr>
        <w:t xml:space="preserve">         </w:t>
      </w:r>
      <w:r w:rsidR="00B97995">
        <w:rPr>
          <w:rFonts w:eastAsia="Calibri"/>
          <w:lang w:val="lt-LT" w:eastAsia="lt-LT"/>
        </w:rPr>
        <w:t xml:space="preserve"> </w:t>
      </w:r>
      <w:r w:rsidR="00346C67" w:rsidRPr="00B97995">
        <w:rPr>
          <w:rFonts w:eastAsia="Calibri"/>
          <w:lang w:val="lt-LT" w:eastAsia="lt-LT"/>
        </w:rPr>
        <w:t>1.5.</w:t>
      </w:r>
      <w:r w:rsidR="00A570BC" w:rsidRPr="00B97995">
        <w:rPr>
          <w:rFonts w:eastAsia="Calibri"/>
          <w:lang w:val="lt-LT" w:eastAsia="lt-LT"/>
        </w:rPr>
        <w:t xml:space="preserve"> </w:t>
      </w:r>
      <w:r w:rsidR="00641264" w:rsidRPr="00B97995">
        <w:rPr>
          <w:rFonts w:eastAsia="Calibri"/>
          <w:lang w:val="lt-LT" w:eastAsia="lt-LT"/>
        </w:rPr>
        <w:t>Atliekamas</w:t>
      </w:r>
      <w:r w:rsidR="008D4F47" w:rsidRPr="00B97995">
        <w:rPr>
          <w:lang w:val="lt-LT"/>
        </w:rPr>
        <w:t xml:space="preserve"> žaliasis pirkimas</w:t>
      </w:r>
      <w:r w:rsidR="00641264" w:rsidRPr="00B97995">
        <w:rPr>
          <w:lang w:val="lt-LT"/>
        </w:rPr>
        <w:t xml:space="preserve">. </w:t>
      </w:r>
      <w:r w:rsidR="008D4F47" w:rsidRPr="00B97995">
        <w:rPr>
          <w:lang w:val="lt-LT"/>
        </w:rPr>
        <w:t xml:space="preserve"> </w:t>
      </w:r>
      <w:r w:rsidR="00641264" w:rsidRPr="00B97995">
        <w:rPr>
          <w:lang w:val="lt-LT"/>
        </w:rPr>
        <w:t>Pirkimas vykdomas vadovaujantis Lietuvos Respub</w:t>
      </w:r>
      <w:r w:rsidR="00F92C8C" w:rsidRPr="00B97995">
        <w:rPr>
          <w:lang w:val="lt-LT"/>
        </w:rPr>
        <w:t xml:space="preserve">likos aplinkos ministro 2011 m. birželio 28 d. </w:t>
      </w:r>
      <w:r w:rsidR="005C053B">
        <w:rPr>
          <w:lang w:val="lt-LT"/>
        </w:rPr>
        <w:t>įsakymo</w:t>
      </w:r>
      <w:r w:rsidR="00641264" w:rsidRPr="00B97995">
        <w:rPr>
          <w:lang w:val="lt-LT"/>
        </w:rPr>
        <w:t xml:space="preserve"> Nr. D1-508</w:t>
      </w:r>
      <w:r w:rsidR="00F92C8C" w:rsidRPr="00B97995">
        <w:rPr>
          <w:lang w:val="lt-LT"/>
        </w:rPr>
        <w:t xml:space="preserve"> „Dėl</w:t>
      </w:r>
      <w:r w:rsidR="00641264" w:rsidRPr="00B97995">
        <w:rPr>
          <w:lang w:val="lt-LT"/>
        </w:rPr>
        <w:t xml:space="preserve"> Aplinkos apsaugos kriterijų taikymo, vykdant žaliuosius pirkimus, tvarkos  aprašo </w:t>
      </w:r>
      <w:r w:rsidR="00F92C8C" w:rsidRPr="00B97995">
        <w:rPr>
          <w:lang w:val="lt-LT"/>
        </w:rPr>
        <w:t>patvirtinimo“</w:t>
      </w:r>
      <w:r w:rsidR="009C5A85" w:rsidRPr="00B97995">
        <w:rPr>
          <w:lang w:val="lt-LT"/>
        </w:rPr>
        <w:t xml:space="preserve"> (toliau – Aprašas) 4.1 punkto nuostatomis</w:t>
      </w:r>
      <w:r w:rsidR="00F92C8C" w:rsidRPr="00B97995">
        <w:rPr>
          <w:lang w:val="lt-LT"/>
        </w:rPr>
        <w:t xml:space="preserve">,  </w:t>
      </w:r>
      <w:r w:rsidR="009C5A85" w:rsidRPr="00B97995">
        <w:rPr>
          <w:lang w:val="lt-LT"/>
        </w:rPr>
        <w:t xml:space="preserve">Aprašo </w:t>
      </w:r>
      <w:r w:rsidR="00641264" w:rsidRPr="00B97995">
        <w:rPr>
          <w:lang w:val="lt-LT"/>
        </w:rPr>
        <w:t>2 priedo</w:t>
      </w:r>
      <w:r>
        <w:rPr>
          <w:lang w:val="lt-LT"/>
        </w:rPr>
        <w:t xml:space="preserve"> 11.1.1 papunktyje, </w:t>
      </w:r>
      <w:r w:rsidRPr="001C3896">
        <w:rPr>
          <w:lang w:val="lt-LT"/>
        </w:rPr>
        <w:t>Lietuvos  Respublikos alternatyviųjų degalų įstatymo 15 straipsnyje nustatytais reikalavimais.</w:t>
      </w:r>
      <w:r>
        <w:rPr>
          <w:lang w:val="lt-LT"/>
        </w:rPr>
        <w:t xml:space="preserve"> P</w:t>
      </w:r>
      <w:r>
        <w:rPr>
          <w:bdr w:val="none" w:sz="0" w:space="0" w:color="auto" w:frame="1"/>
          <w:shd w:val="clear" w:color="auto" w:fill="FFFFFF"/>
          <w:lang w:val="lt-LT" w:eastAsia="lt-LT"/>
        </w:rPr>
        <w:t xml:space="preserve">erkama visai netarši sunkioji transporto priemonė, </w:t>
      </w:r>
      <w:r w:rsidRPr="001C3896">
        <w:rPr>
          <w:bdr w:val="none" w:sz="0" w:space="0" w:color="auto" w:frame="1"/>
          <w:shd w:val="clear" w:color="auto" w:fill="FFFFFF"/>
          <w:lang w:val="lt-LT" w:eastAsia="lt-LT"/>
        </w:rPr>
        <w:t xml:space="preserve">suprantama kaip apibrėžta Lietuvos Respublikos alternatyviųjų degalų įstatymo 2 straipsnio </w:t>
      </w:r>
      <w:r w:rsidRPr="001C3896">
        <w:rPr>
          <w:lang w:val="lt-LT" w:eastAsia="en-GB"/>
        </w:rPr>
        <w:t>23 dalyje „</w:t>
      </w:r>
      <w:r w:rsidRPr="001C3896">
        <w:rPr>
          <w:color w:val="000000"/>
          <w:lang w:val="lt-LT"/>
        </w:rPr>
        <w:t>Visai netarši sunkioji transporto priemonė – netarši M3, N2 ir (ar) N3 kategorijos transporto priemonė be vidaus degimo variklio arba su vidaus degimo varikliu, naudojančiu alternatyviuosius degalus ir išmetančiu anglies dioksido (</w:t>
      </w:r>
      <w:r w:rsidRPr="001C3896">
        <w:rPr>
          <w:color w:val="000000"/>
          <w:shd w:val="clear" w:color="auto" w:fill="FFFFFF"/>
          <w:lang w:val="lt-LT"/>
        </w:rPr>
        <w:t>CO</w:t>
      </w:r>
      <w:r w:rsidRPr="001C3896">
        <w:rPr>
          <w:color w:val="000000"/>
          <w:shd w:val="clear" w:color="auto" w:fill="FFFFFF"/>
          <w:vertAlign w:val="subscript"/>
          <w:lang w:val="lt-LT"/>
        </w:rPr>
        <w:t>2</w:t>
      </w:r>
      <w:r w:rsidRPr="001C3896">
        <w:rPr>
          <w:color w:val="000000"/>
          <w:lang w:val="lt-LT"/>
        </w:rPr>
        <w:t xml:space="preserve">) mažiau kaip </w:t>
      </w:r>
      <w:r>
        <w:rPr>
          <w:color w:val="000000"/>
          <w:lang w:val="lt-LT"/>
        </w:rPr>
        <w:t>1 g/km arba mažiau kaip 1 g/kWh“.</w:t>
      </w:r>
      <w:r w:rsidR="005A0B23">
        <w:rPr>
          <w:color w:val="000000"/>
          <w:lang w:val="lt-LT"/>
        </w:rPr>
        <w:t xml:space="preserve"> </w:t>
      </w:r>
      <w:r w:rsidR="005A0B23" w:rsidRPr="000435EA">
        <w:rPr>
          <w:color w:val="000000"/>
          <w:lang w:val="lt-LT"/>
        </w:rPr>
        <w:t>Aplinkos apsaugos</w:t>
      </w:r>
      <w:r w:rsidRPr="000435EA">
        <w:rPr>
          <w:color w:val="000000"/>
          <w:lang w:val="lt-LT"/>
        </w:rPr>
        <w:t xml:space="preserve"> </w:t>
      </w:r>
      <w:r w:rsidR="005A0B23" w:rsidRPr="000435EA">
        <w:rPr>
          <w:color w:val="000000"/>
          <w:lang w:val="lt-LT"/>
        </w:rPr>
        <w:t>k</w:t>
      </w:r>
      <w:r w:rsidR="00B97995" w:rsidRPr="000435EA">
        <w:rPr>
          <w:lang w:val="lt-LT"/>
        </w:rPr>
        <w:t>riterijai nustatyti Techninėje</w:t>
      </w:r>
      <w:r w:rsidR="00FF757C">
        <w:rPr>
          <w:lang w:val="lt-LT"/>
        </w:rPr>
        <w:t xml:space="preserve"> specifikacijoje – </w:t>
      </w:r>
      <w:r w:rsidR="009522F4">
        <w:rPr>
          <w:lang w:val="lt-LT"/>
        </w:rPr>
        <w:t>Konkurso</w:t>
      </w:r>
      <w:r w:rsidR="00B97995" w:rsidRPr="000435EA">
        <w:rPr>
          <w:lang w:val="lt-LT"/>
        </w:rPr>
        <w:t xml:space="preserve"> sąlygų priedas Nr. 2.</w:t>
      </w:r>
    </w:p>
    <w:p w14:paraId="4AC03A83" w14:textId="69A2A771" w:rsidR="00C7725A" w:rsidRPr="003264C7" w:rsidRDefault="0062524F" w:rsidP="00B97995">
      <w:pPr>
        <w:tabs>
          <w:tab w:val="left" w:pos="993"/>
        </w:tabs>
        <w:ind w:firstLine="567"/>
        <w:jc w:val="both"/>
        <w:rPr>
          <w:rFonts w:eastAsia="Arial"/>
          <w:lang w:val="lt-LT" w:eastAsia="lt-LT"/>
        </w:rPr>
      </w:pPr>
      <w:r>
        <w:rPr>
          <w:rFonts w:eastAsia="Arial"/>
          <w:lang w:val="lt-LT" w:eastAsia="lt-LT"/>
        </w:rPr>
        <w:t>1.6</w:t>
      </w:r>
      <w:r w:rsidR="00F36C3E" w:rsidRPr="003264C7">
        <w:rPr>
          <w:rFonts w:eastAsia="Arial"/>
          <w:lang w:val="lt-LT" w:eastAsia="lt-LT"/>
        </w:rPr>
        <w:t xml:space="preserve"> </w:t>
      </w:r>
      <w:r w:rsidR="5CA818F4" w:rsidRPr="003264C7">
        <w:rPr>
          <w:rFonts w:eastAsia="Arial"/>
          <w:lang w:val="lt-LT" w:eastAsia="lt-LT"/>
        </w:rPr>
        <w:t>.</w:t>
      </w:r>
      <w:r w:rsidR="00F36C3E" w:rsidRPr="003264C7">
        <w:rPr>
          <w:lang w:val="lt-LT"/>
        </w:rPr>
        <w:t xml:space="preserve"> </w:t>
      </w:r>
      <w:r w:rsidR="00F36C3E" w:rsidRPr="003264C7">
        <w:rPr>
          <w:rFonts w:eastAsia="Arial"/>
          <w:lang w:val="lt-LT" w:eastAsia="lt-LT"/>
        </w:rPr>
        <w:t xml:space="preserve">Reguliarus orientacinis skelbimas </w:t>
      </w:r>
      <w:r w:rsidR="7C3CB7CF" w:rsidRPr="003264C7">
        <w:rPr>
          <w:rFonts w:eastAsia="Arial"/>
          <w:lang w:val="lt-LT" w:eastAsia="lt-LT"/>
        </w:rPr>
        <w:t xml:space="preserve">nebuvo paskelbtas. </w:t>
      </w:r>
    </w:p>
    <w:p w14:paraId="3C6A0516" w14:textId="4D98C4F2" w:rsidR="00A570BC" w:rsidRPr="003264C7" w:rsidRDefault="007D1CBA" w:rsidP="00DA6C86">
      <w:pPr>
        <w:tabs>
          <w:tab w:val="left" w:pos="851"/>
          <w:tab w:val="left" w:pos="993"/>
        </w:tabs>
        <w:ind w:firstLine="567"/>
        <w:contextualSpacing/>
        <w:jc w:val="both"/>
        <w:rPr>
          <w:rFonts w:eastAsia="Calibri"/>
          <w:lang w:val="lt-LT" w:eastAsia="lt-LT"/>
        </w:rPr>
      </w:pPr>
      <w:r>
        <w:rPr>
          <w:rFonts w:eastAsia="Calibri"/>
          <w:lang w:val="lt-LT"/>
        </w:rPr>
        <w:t>1.</w:t>
      </w:r>
      <w:r w:rsidR="0062524F">
        <w:rPr>
          <w:rFonts w:eastAsia="Calibri"/>
          <w:lang w:val="lt-LT"/>
        </w:rPr>
        <w:t>7</w:t>
      </w:r>
      <w:r w:rsidR="00DF594B" w:rsidRPr="003264C7">
        <w:rPr>
          <w:rFonts w:eastAsia="Calibri"/>
          <w:lang w:val="lt-LT"/>
        </w:rPr>
        <w:t>.</w:t>
      </w:r>
      <w:r w:rsidR="00A87D36" w:rsidRPr="003264C7">
        <w:rPr>
          <w:rFonts w:eastAsia="Calibri"/>
          <w:lang w:val="lt-LT"/>
        </w:rPr>
        <w:t xml:space="preserve"> </w:t>
      </w:r>
      <w:r w:rsidR="00A570BC" w:rsidRPr="003264C7">
        <w:rPr>
          <w:rFonts w:eastAsia="Calibri"/>
          <w:lang w:val="lt-LT"/>
        </w:rPr>
        <w:t xml:space="preserve">Pirkime </w:t>
      </w:r>
      <w:r w:rsidR="00813F67" w:rsidRPr="003264C7">
        <w:rPr>
          <w:rFonts w:eastAsia="Calibri"/>
          <w:lang w:val="lt-LT" w:eastAsia="lt-LT"/>
        </w:rPr>
        <w:t>perkantysis subjektas</w:t>
      </w:r>
      <w:r w:rsidR="00A570BC" w:rsidRPr="003264C7">
        <w:rPr>
          <w:rFonts w:eastAsia="Calibri"/>
          <w:lang w:val="lt-LT"/>
        </w:rPr>
        <w:t xml:space="preserve"> nenumato skelbti pranešimo dėl savanoriško </w:t>
      </w:r>
      <w:r w:rsidR="00A570BC" w:rsidRPr="003264C7">
        <w:rPr>
          <w:rFonts w:eastAsia="Calibri"/>
          <w:i/>
          <w:iCs/>
          <w:lang w:val="lt-LT"/>
        </w:rPr>
        <w:t>ex ante</w:t>
      </w:r>
      <w:r w:rsidR="00A570BC" w:rsidRPr="003264C7">
        <w:rPr>
          <w:rFonts w:eastAsia="Calibri"/>
          <w:lang w:val="lt-LT"/>
        </w:rPr>
        <w:t xml:space="preserve"> skaidrumo.</w:t>
      </w:r>
    </w:p>
    <w:p w14:paraId="385579CE" w14:textId="2AE61BE1" w:rsidR="00A570BC" w:rsidRPr="003264C7" w:rsidRDefault="00DF594B" w:rsidP="00DA6C86">
      <w:pPr>
        <w:tabs>
          <w:tab w:val="left" w:pos="851"/>
          <w:tab w:val="left" w:pos="993"/>
        </w:tabs>
        <w:spacing w:after="160"/>
        <w:ind w:firstLine="567"/>
        <w:contextualSpacing/>
        <w:jc w:val="both"/>
        <w:rPr>
          <w:rFonts w:eastAsia="Calibri"/>
          <w:lang w:val="lt-LT" w:eastAsia="lt-LT"/>
        </w:rPr>
      </w:pPr>
      <w:r w:rsidRPr="003264C7">
        <w:rPr>
          <w:rFonts w:eastAsia="Calibri"/>
          <w:lang w:val="lt-LT" w:eastAsia="lt-LT"/>
        </w:rPr>
        <w:t>1.</w:t>
      </w:r>
      <w:r w:rsidR="0062524F">
        <w:rPr>
          <w:rFonts w:eastAsia="Calibri"/>
          <w:lang w:val="lt-LT" w:eastAsia="lt-LT"/>
        </w:rPr>
        <w:t>8</w:t>
      </w:r>
      <w:r w:rsidRPr="003264C7">
        <w:rPr>
          <w:rFonts w:eastAsia="Calibri"/>
          <w:lang w:val="lt-LT" w:eastAsia="lt-LT"/>
        </w:rPr>
        <w:t>.</w:t>
      </w:r>
      <w:r w:rsidR="00A87D36" w:rsidRPr="003264C7">
        <w:rPr>
          <w:rFonts w:eastAsia="Calibri"/>
          <w:lang w:val="lt-LT" w:eastAsia="lt-LT"/>
        </w:rPr>
        <w:t xml:space="preserve">  </w:t>
      </w:r>
      <w:r w:rsidR="00A570BC" w:rsidRPr="003264C7">
        <w:rPr>
          <w:rFonts w:eastAsia="Calibri"/>
          <w:lang w:val="lt-LT" w:eastAsia="lt-LT"/>
        </w:rPr>
        <w:t xml:space="preserve">Pirkime neleidžiama pateikti alternatyvių pasiūlymų. </w:t>
      </w:r>
    </w:p>
    <w:p w14:paraId="4243DFE9" w14:textId="725328AF" w:rsidR="00A570BC" w:rsidRPr="003264C7" w:rsidRDefault="0062524F" w:rsidP="00DA6C86">
      <w:pPr>
        <w:tabs>
          <w:tab w:val="left" w:pos="851"/>
          <w:tab w:val="left" w:pos="993"/>
        </w:tabs>
        <w:spacing w:after="160"/>
        <w:ind w:firstLine="567"/>
        <w:contextualSpacing/>
        <w:jc w:val="both"/>
        <w:rPr>
          <w:rFonts w:eastAsia="Arial"/>
          <w:lang w:val="lt-LT" w:eastAsia="lt-LT"/>
        </w:rPr>
      </w:pPr>
      <w:r>
        <w:rPr>
          <w:rFonts w:eastAsia="Arial"/>
          <w:lang w:val="lt-LT" w:eastAsia="lt-LT"/>
        </w:rPr>
        <w:t>1.9</w:t>
      </w:r>
      <w:r w:rsidR="00DF594B" w:rsidRPr="003264C7">
        <w:rPr>
          <w:rFonts w:eastAsia="Arial"/>
          <w:lang w:val="lt-LT" w:eastAsia="lt-LT"/>
        </w:rPr>
        <w:t>.</w:t>
      </w:r>
      <w:r w:rsidR="00A87D36" w:rsidRPr="003264C7">
        <w:rPr>
          <w:rFonts w:eastAsia="Arial"/>
          <w:lang w:val="lt-LT" w:eastAsia="lt-LT"/>
        </w:rPr>
        <w:t xml:space="preserve">  </w:t>
      </w:r>
      <w:r w:rsidR="00A570BC" w:rsidRPr="003264C7">
        <w:rPr>
          <w:rFonts w:eastAsia="Arial"/>
          <w:lang w:val="lt-LT" w:eastAsia="lt-LT"/>
        </w:rPr>
        <w:t xml:space="preserve">Bendrosios </w:t>
      </w:r>
      <w:r w:rsidR="00F74A53">
        <w:rPr>
          <w:rFonts w:eastAsia="Arial"/>
          <w:lang w:val="lt-LT" w:eastAsia="lt-LT"/>
        </w:rPr>
        <w:t>K</w:t>
      </w:r>
      <w:r w:rsidR="00EE347C">
        <w:rPr>
          <w:rFonts w:eastAsia="Arial"/>
          <w:lang w:val="lt-LT" w:eastAsia="lt-LT"/>
        </w:rPr>
        <w:t>onkurso</w:t>
      </w:r>
      <w:r w:rsidR="00A570BC" w:rsidRPr="003264C7">
        <w:rPr>
          <w:rFonts w:eastAsia="Arial"/>
          <w:lang w:val="lt-LT" w:eastAsia="lt-LT"/>
        </w:rPr>
        <w:t xml:space="preserve"> sąlygos yra neatskiriama šių pirkimo sąlygų dalis.</w:t>
      </w:r>
    </w:p>
    <w:p w14:paraId="33044372" w14:textId="42D89BF7" w:rsidR="001C0B79" w:rsidRPr="003264C7" w:rsidRDefault="0062524F" w:rsidP="001C0B79">
      <w:pPr>
        <w:tabs>
          <w:tab w:val="left" w:pos="1134"/>
        </w:tabs>
        <w:ind w:firstLine="567"/>
        <w:jc w:val="both"/>
        <w:rPr>
          <w:rFonts w:eastAsia="Arial"/>
          <w:lang w:val="lt-LT" w:eastAsia="lt-LT"/>
        </w:rPr>
      </w:pPr>
      <w:r>
        <w:rPr>
          <w:rFonts w:eastAsia="Arial"/>
          <w:lang w:val="lt-LT" w:eastAsia="lt-LT"/>
        </w:rPr>
        <w:t>1.10</w:t>
      </w:r>
      <w:r w:rsidR="001C0B79" w:rsidRPr="003264C7">
        <w:rPr>
          <w:rFonts w:eastAsia="Arial"/>
          <w:lang w:val="lt-LT" w:eastAsia="lt-LT"/>
        </w:rPr>
        <w:t xml:space="preserve">. Šis pirkimas yra </w:t>
      </w:r>
      <w:r w:rsidR="00A16052" w:rsidRPr="003264C7">
        <w:rPr>
          <w:rFonts w:eastAsia="Arial"/>
          <w:lang w:val="lt-LT" w:eastAsia="lt-LT"/>
        </w:rPr>
        <w:t>iš dalies</w:t>
      </w:r>
      <w:r w:rsidR="001C0B79" w:rsidRPr="003264C7">
        <w:rPr>
          <w:rFonts w:eastAsia="Arial"/>
          <w:lang w:val="lt-LT" w:eastAsia="lt-LT"/>
        </w:rPr>
        <w:t xml:space="preserve"> finansuojamas pagal 2022–2030 metų plėtros programos valdytojos Lietuvos Respublikos susisiekimo ministerijos plėtros programos pažangos priemonės Nr. 10-001-06-01-01 „Skatinti alternatyviųjų degalų naudojimą transporto sektoriuje“ veiklą „Miesto ir priemiestinio viešojo transporto priemonių parko atnaujinimas, skatinant naudoti visai netaršias transporto priemones“ skirtų 2021‒2027 metų Europos Sąjungos (toliau – ES) fondų ir (arba) Ekonomikos gaivinimo ir atsparumo didinimo priemonės (toliau – EGADP) lėšų ir Lietuvos Respublikos valstybės biudžeto lėšų.</w:t>
      </w:r>
    </w:p>
    <w:p w14:paraId="31AC2480" w14:textId="77777777" w:rsidR="001C0B79" w:rsidRPr="003264C7" w:rsidRDefault="001C0B79" w:rsidP="00DA6C86">
      <w:pPr>
        <w:tabs>
          <w:tab w:val="left" w:pos="851"/>
          <w:tab w:val="left" w:pos="993"/>
        </w:tabs>
        <w:spacing w:after="160"/>
        <w:ind w:firstLine="567"/>
        <w:contextualSpacing/>
        <w:jc w:val="both"/>
        <w:rPr>
          <w:rFonts w:eastAsia="Calibri"/>
          <w:lang w:val="lt-LT" w:eastAsia="lt-LT"/>
        </w:rPr>
      </w:pPr>
    </w:p>
    <w:p w14:paraId="46CC0E87" w14:textId="6487B331" w:rsidR="00A570BC" w:rsidRPr="00A87D36" w:rsidRDefault="000706BC" w:rsidP="00DA6C86">
      <w:pPr>
        <w:tabs>
          <w:tab w:val="left" w:pos="709"/>
          <w:tab w:val="right" w:leader="dot" w:pos="9962"/>
        </w:tabs>
        <w:spacing w:after="100"/>
        <w:ind w:firstLine="567"/>
        <w:jc w:val="center"/>
        <w:rPr>
          <w:rFonts w:eastAsia="Yu Mincho"/>
          <w:b/>
          <w:bCs/>
          <w:lang w:val="lt-LT"/>
        </w:rPr>
      </w:pPr>
      <w:r>
        <w:rPr>
          <w:rFonts w:eastAsia="Yu Mincho"/>
          <w:b/>
          <w:bCs/>
          <w:lang w:val="lt-LT"/>
        </w:rPr>
        <w:lastRenderedPageBreak/>
        <w:t>2</w:t>
      </w:r>
      <w:r w:rsidR="00B54950" w:rsidRPr="00A87D36">
        <w:rPr>
          <w:rFonts w:eastAsia="Yu Mincho"/>
          <w:b/>
          <w:bCs/>
          <w:lang w:val="lt-LT"/>
        </w:rPr>
        <w:t>. PIRKIMO OBJEKTAS</w:t>
      </w:r>
    </w:p>
    <w:p w14:paraId="29AD4E83" w14:textId="0ECB6C1E" w:rsidR="00B54950" w:rsidRPr="00A87D36" w:rsidRDefault="00AE3274" w:rsidP="00407124">
      <w:pPr>
        <w:numPr>
          <w:ilvl w:val="1"/>
          <w:numId w:val="5"/>
        </w:numPr>
        <w:tabs>
          <w:tab w:val="left" w:pos="993"/>
        </w:tabs>
        <w:ind w:left="0" w:firstLine="567"/>
        <w:contextualSpacing/>
        <w:jc w:val="both"/>
        <w:rPr>
          <w:rFonts w:eastAsia="Calibri"/>
          <w:color w:val="FF0000"/>
          <w:lang w:val="lt-LT" w:eastAsia="lt-LT"/>
        </w:rPr>
      </w:pPr>
      <w:r w:rsidRPr="00A87D36">
        <w:rPr>
          <w:lang w:val="lt-LT"/>
        </w:rPr>
        <w:t xml:space="preserve">Pirkimo objektas – </w:t>
      </w:r>
      <w:r w:rsidR="00A16052" w:rsidRPr="00A87D36">
        <w:rPr>
          <w:lang w:val="lt-LT"/>
        </w:rPr>
        <w:t>nauji žemagrindžiai</w:t>
      </w:r>
      <w:r w:rsidR="008D4F47" w:rsidRPr="00A87D36">
        <w:rPr>
          <w:lang w:val="lt-LT"/>
        </w:rPr>
        <w:t xml:space="preserve"> vien</w:t>
      </w:r>
      <w:r w:rsidR="00BF49C7">
        <w:rPr>
          <w:lang w:val="lt-LT"/>
        </w:rPr>
        <w:t>a</w:t>
      </w:r>
      <w:r w:rsidR="008D4F47" w:rsidRPr="00A87D36">
        <w:rPr>
          <w:lang w:val="lt-LT"/>
        </w:rPr>
        <w:t xml:space="preserve">aukščiai (M3CE klasės) </w:t>
      </w:r>
      <w:r w:rsidR="00A16052" w:rsidRPr="00A87D36">
        <w:rPr>
          <w:lang w:val="lt-LT"/>
        </w:rPr>
        <w:t xml:space="preserve"> elektr</w:t>
      </w:r>
      <w:r w:rsidR="00714160" w:rsidRPr="00A87D36">
        <w:rPr>
          <w:lang w:val="lt-LT"/>
        </w:rPr>
        <w:t>a varomi</w:t>
      </w:r>
      <w:r w:rsidR="00A16052" w:rsidRPr="00A87D36">
        <w:rPr>
          <w:lang w:val="lt-LT"/>
        </w:rPr>
        <w:t xml:space="preserve"> autobusai (toliau – Prekės)</w:t>
      </w:r>
      <w:r w:rsidR="00AA24E5" w:rsidRPr="00A87D36">
        <w:rPr>
          <w:rFonts w:eastAsia="Calibri"/>
          <w:color w:val="000000"/>
          <w:lang w:val="lt-LT" w:eastAsia="lt-LT"/>
        </w:rPr>
        <w:t>.</w:t>
      </w:r>
      <w:r w:rsidR="00B54950" w:rsidRPr="00A87D36">
        <w:rPr>
          <w:rFonts w:eastAsia="Calibri"/>
          <w:color w:val="000000"/>
          <w:lang w:val="lt-LT" w:eastAsia="lt-LT"/>
        </w:rPr>
        <w:t xml:space="preserve"> </w:t>
      </w:r>
      <w:r w:rsidR="00431E5A" w:rsidRPr="00A87D36">
        <w:rPr>
          <w:lang w:val="lt-LT"/>
        </w:rPr>
        <w:t xml:space="preserve">Reikalavimai </w:t>
      </w:r>
      <w:r w:rsidR="00A16052" w:rsidRPr="00A87D36">
        <w:rPr>
          <w:lang w:val="lt-LT"/>
        </w:rPr>
        <w:t>Prekėms</w:t>
      </w:r>
      <w:r w:rsidR="00431E5A" w:rsidRPr="00A87D36">
        <w:rPr>
          <w:lang w:val="lt-LT"/>
        </w:rPr>
        <w:t xml:space="preserve"> bei detalesnė informacija yra pateikiama tech</w:t>
      </w:r>
      <w:r w:rsidR="00E12629">
        <w:rPr>
          <w:lang w:val="lt-LT"/>
        </w:rPr>
        <w:t>ninėje specifikacijoje (</w:t>
      </w:r>
      <w:r w:rsidR="00EE347C">
        <w:rPr>
          <w:lang w:val="lt-LT"/>
        </w:rPr>
        <w:t>konkurso</w:t>
      </w:r>
      <w:r w:rsidR="00450E78" w:rsidRPr="00450E78">
        <w:rPr>
          <w:lang w:val="lt-LT"/>
        </w:rPr>
        <w:t xml:space="preserve"> sąlygų </w:t>
      </w:r>
      <w:r w:rsidR="00E12629">
        <w:rPr>
          <w:lang w:val="lt-LT"/>
        </w:rPr>
        <w:t>2</w:t>
      </w:r>
      <w:r w:rsidR="00431E5A" w:rsidRPr="00A87D36">
        <w:rPr>
          <w:lang w:val="lt-LT"/>
        </w:rPr>
        <w:t xml:space="preserve"> priedas)</w:t>
      </w:r>
      <w:r w:rsidR="00450E78">
        <w:rPr>
          <w:lang w:val="lt-LT"/>
        </w:rPr>
        <w:t xml:space="preserve"> (</w:t>
      </w:r>
      <w:r w:rsidR="00431E5A" w:rsidRPr="00A87D36">
        <w:rPr>
          <w:lang w:val="lt-LT"/>
        </w:rPr>
        <w:t>toliau – Techninė specifikacija)</w:t>
      </w:r>
      <w:r w:rsidR="00450E78">
        <w:rPr>
          <w:lang w:val="lt-LT"/>
        </w:rPr>
        <w:t xml:space="preserve">, </w:t>
      </w:r>
      <w:r w:rsidR="00450E78" w:rsidRPr="00450E78">
        <w:rPr>
          <w:lang w:val="lt-LT"/>
        </w:rPr>
        <w:t>Pirkimo s</w:t>
      </w:r>
      <w:r w:rsidR="00FF757C">
        <w:rPr>
          <w:lang w:val="lt-LT"/>
        </w:rPr>
        <w:t>utarties projekte (</w:t>
      </w:r>
      <w:r w:rsidR="00EE347C">
        <w:rPr>
          <w:lang w:val="lt-LT"/>
        </w:rPr>
        <w:t>konkurso</w:t>
      </w:r>
      <w:r w:rsidR="00450E78" w:rsidRPr="00450E78">
        <w:rPr>
          <w:lang w:val="lt-LT"/>
        </w:rPr>
        <w:t xml:space="preserve"> sąlygų </w:t>
      </w:r>
      <w:r w:rsidR="007E79B9">
        <w:rPr>
          <w:lang w:val="lt-LT"/>
        </w:rPr>
        <w:t>6</w:t>
      </w:r>
      <w:r w:rsidR="00450E78" w:rsidRPr="00450E78">
        <w:rPr>
          <w:lang w:val="lt-LT"/>
        </w:rPr>
        <w:t xml:space="preserve"> pried</w:t>
      </w:r>
      <w:r w:rsidR="007E79B9">
        <w:rPr>
          <w:lang w:val="lt-LT"/>
        </w:rPr>
        <w:t>as</w:t>
      </w:r>
      <w:r w:rsidR="00450E78" w:rsidRPr="00450E78">
        <w:rPr>
          <w:lang w:val="lt-LT"/>
        </w:rPr>
        <w:t>) ar kituose Pirkimo dokumentuose.</w:t>
      </w:r>
    </w:p>
    <w:p w14:paraId="46D60DA3" w14:textId="5C3AB20B" w:rsidR="00A16052" w:rsidRPr="00A87D36" w:rsidRDefault="00323E3F" w:rsidP="00407124">
      <w:pPr>
        <w:pStyle w:val="Sraopastraipa"/>
        <w:numPr>
          <w:ilvl w:val="1"/>
          <w:numId w:val="5"/>
        </w:numPr>
        <w:tabs>
          <w:tab w:val="left" w:pos="993"/>
        </w:tabs>
        <w:ind w:left="0" w:firstLine="567"/>
        <w:jc w:val="both"/>
        <w:rPr>
          <w:rFonts w:eastAsia="Calibri"/>
          <w:lang w:val="lt-LT" w:eastAsia="lt-LT"/>
        </w:rPr>
      </w:pPr>
      <w:r w:rsidRPr="00A87D36">
        <w:rPr>
          <w:rFonts w:eastAsia="Calibri"/>
          <w:lang w:val="lt-LT" w:eastAsia="lt-LT"/>
        </w:rPr>
        <w:t xml:space="preserve">Pirkimo objektas skaidomas į 2 (dvi) </w:t>
      </w:r>
      <w:r w:rsidR="009E6853" w:rsidRPr="00A87D36">
        <w:rPr>
          <w:rFonts w:eastAsia="Calibri"/>
          <w:lang w:val="lt-LT" w:eastAsia="lt-LT"/>
        </w:rPr>
        <w:t xml:space="preserve">pirkimo objekto </w:t>
      </w:r>
      <w:r w:rsidRPr="00A87D36">
        <w:rPr>
          <w:rFonts w:eastAsia="Calibri"/>
          <w:lang w:val="lt-LT" w:eastAsia="lt-LT"/>
        </w:rPr>
        <w:t>dalis,</w:t>
      </w:r>
      <w:r w:rsidR="009E6853" w:rsidRPr="00A87D36">
        <w:rPr>
          <w:rFonts w:eastAsia="Calibri"/>
          <w:lang w:val="lt-LT" w:eastAsia="lt-LT"/>
        </w:rPr>
        <w:t xml:space="preserve"> </w:t>
      </w:r>
      <w:r w:rsidRPr="00A87D36">
        <w:rPr>
          <w:rFonts w:eastAsia="Calibri"/>
          <w:lang w:val="lt-LT" w:eastAsia="lt-LT"/>
        </w:rPr>
        <w:t>kurių apimtys ir dalykas, reikalavimai ir techninė specifikacija apibrėžti</w:t>
      </w:r>
      <w:bookmarkStart w:id="1" w:name="_Hlk91152632"/>
      <w:r w:rsidR="00EE347C">
        <w:rPr>
          <w:rFonts w:eastAsia="Calibri"/>
          <w:lang w:val="lt-LT" w:eastAsia="lt-LT"/>
        </w:rPr>
        <w:t xml:space="preserve"> konkurso</w:t>
      </w:r>
      <w:r w:rsidR="006A60CA">
        <w:rPr>
          <w:rFonts w:eastAsia="Calibri"/>
          <w:lang w:val="lt-LT" w:eastAsia="lt-LT"/>
        </w:rPr>
        <w:t xml:space="preserve"> sąlygų 2</w:t>
      </w:r>
      <w:r w:rsidR="008D4F47" w:rsidRPr="00A87D36">
        <w:rPr>
          <w:rFonts w:eastAsia="Calibri"/>
          <w:lang w:val="lt-LT" w:eastAsia="lt-LT"/>
        </w:rPr>
        <w:t>.1 priede „Naujo žemagrindžio vien</w:t>
      </w:r>
      <w:r w:rsidR="00BF49C7">
        <w:rPr>
          <w:rFonts w:eastAsia="Calibri"/>
          <w:lang w:val="lt-LT" w:eastAsia="lt-LT"/>
        </w:rPr>
        <w:t>a</w:t>
      </w:r>
      <w:r w:rsidR="008D4F47" w:rsidRPr="00A87D36">
        <w:rPr>
          <w:rFonts w:eastAsia="Calibri"/>
          <w:lang w:val="lt-LT" w:eastAsia="lt-LT"/>
        </w:rPr>
        <w:t>aukščio (M3CE klasės)</w:t>
      </w:r>
      <w:r w:rsidRPr="00A87D36">
        <w:rPr>
          <w:rFonts w:eastAsia="Calibri"/>
          <w:lang w:val="lt-LT" w:eastAsia="lt-LT"/>
        </w:rPr>
        <w:t xml:space="preserve"> </w:t>
      </w:r>
      <w:r w:rsidR="00094ED1">
        <w:rPr>
          <w:rFonts w:eastAsia="Calibri"/>
          <w:lang w:val="lt-LT" w:eastAsia="lt-LT"/>
        </w:rPr>
        <w:t xml:space="preserve">ne mažiau 16 sėdimų vietų </w:t>
      </w:r>
      <w:r w:rsidRPr="00A87D36">
        <w:rPr>
          <w:rFonts w:eastAsia="Calibri"/>
          <w:lang w:val="lt-LT" w:eastAsia="lt-LT"/>
        </w:rPr>
        <w:t>elektr</w:t>
      </w:r>
      <w:r w:rsidR="00714160" w:rsidRPr="00A87D36">
        <w:rPr>
          <w:rFonts w:eastAsia="Calibri"/>
          <w:lang w:val="lt-LT" w:eastAsia="lt-LT"/>
        </w:rPr>
        <w:t>a varom</w:t>
      </w:r>
      <w:r w:rsidR="008D4F47" w:rsidRPr="00A87D36">
        <w:rPr>
          <w:rFonts w:eastAsia="Calibri"/>
          <w:lang w:val="lt-LT" w:eastAsia="lt-LT"/>
        </w:rPr>
        <w:t>o</w:t>
      </w:r>
      <w:r w:rsidRPr="00A87D36">
        <w:rPr>
          <w:rFonts w:eastAsia="Calibri"/>
          <w:lang w:val="lt-LT" w:eastAsia="lt-LT"/>
        </w:rPr>
        <w:t xml:space="preserve"> autobus</w:t>
      </w:r>
      <w:r w:rsidR="008D4F47" w:rsidRPr="00A87D36">
        <w:rPr>
          <w:rFonts w:eastAsia="Calibri"/>
          <w:lang w:val="lt-LT" w:eastAsia="lt-LT"/>
        </w:rPr>
        <w:t>o</w:t>
      </w:r>
      <w:r w:rsidR="0067553D" w:rsidRPr="00A87D36">
        <w:rPr>
          <w:rFonts w:eastAsia="Calibri"/>
          <w:lang w:val="lt-LT" w:eastAsia="lt-LT"/>
        </w:rPr>
        <w:t xml:space="preserve"> </w:t>
      </w:r>
      <w:r w:rsidRPr="00A87D36">
        <w:rPr>
          <w:rFonts w:eastAsia="Calibri"/>
          <w:lang w:val="lt-LT" w:eastAsia="lt-LT"/>
        </w:rPr>
        <w:t>(</w:t>
      </w:r>
      <w:r w:rsidR="008D4F47" w:rsidRPr="00A87D36">
        <w:rPr>
          <w:rFonts w:eastAsia="Calibri"/>
          <w:lang w:val="lt-LT" w:eastAsia="lt-LT"/>
        </w:rPr>
        <w:t>1</w:t>
      </w:r>
      <w:r w:rsidR="00714160" w:rsidRPr="00A87D36">
        <w:rPr>
          <w:rFonts w:eastAsia="Calibri"/>
          <w:lang w:val="lt-LT" w:eastAsia="lt-LT"/>
        </w:rPr>
        <w:t xml:space="preserve"> vnt.</w:t>
      </w:r>
      <w:r w:rsidR="006A60CA">
        <w:rPr>
          <w:rFonts w:eastAsia="Calibri"/>
          <w:lang w:val="lt-LT" w:eastAsia="lt-LT"/>
        </w:rPr>
        <w:t>) techninė specifikacija“ ir 2</w:t>
      </w:r>
      <w:r w:rsidRPr="00A87D36">
        <w:rPr>
          <w:rFonts w:eastAsia="Calibri"/>
          <w:lang w:val="lt-LT" w:eastAsia="lt-LT"/>
        </w:rPr>
        <w:t>.2</w:t>
      </w:r>
      <w:r w:rsidRPr="00A87D36">
        <w:rPr>
          <w:rFonts w:eastAsia="Calibri"/>
          <w:color w:val="00B050"/>
          <w:lang w:val="lt-LT" w:eastAsia="lt-LT"/>
        </w:rPr>
        <w:t xml:space="preserve"> </w:t>
      </w:r>
      <w:r w:rsidRPr="00A87D36">
        <w:rPr>
          <w:rFonts w:eastAsia="Calibri"/>
          <w:lang w:val="lt-LT" w:eastAsia="lt-LT"/>
        </w:rPr>
        <w:t>priede</w:t>
      </w:r>
      <w:bookmarkEnd w:id="1"/>
      <w:r w:rsidRPr="00A87D36">
        <w:rPr>
          <w:rFonts w:eastAsia="Calibri"/>
          <w:lang w:val="lt-LT" w:eastAsia="lt-LT"/>
        </w:rPr>
        <w:t xml:space="preserve"> „Nauj</w:t>
      </w:r>
      <w:r w:rsidR="008D4F47" w:rsidRPr="00A87D36">
        <w:rPr>
          <w:rFonts w:eastAsia="Calibri"/>
          <w:lang w:val="lt-LT" w:eastAsia="lt-LT"/>
        </w:rPr>
        <w:t xml:space="preserve">o </w:t>
      </w:r>
      <w:r w:rsidRPr="00A87D36">
        <w:rPr>
          <w:rFonts w:eastAsia="Calibri"/>
          <w:lang w:val="lt-LT" w:eastAsia="lt-LT"/>
        </w:rPr>
        <w:t>žemagrindži</w:t>
      </w:r>
      <w:r w:rsidR="007F712D">
        <w:rPr>
          <w:rFonts w:eastAsia="Calibri"/>
          <w:lang w:val="lt-LT" w:eastAsia="lt-LT"/>
        </w:rPr>
        <w:t>o</w:t>
      </w:r>
      <w:r w:rsidR="008D4F47" w:rsidRPr="00A87D36">
        <w:rPr>
          <w:rFonts w:eastAsia="Calibri"/>
          <w:lang w:val="lt-LT" w:eastAsia="lt-LT"/>
        </w:rPr>
        <w:t xml:space="preserve"> viena</w:t>
      </w:r>
      <w:r w:rsidR="00BF49C7">
        <w:rPr>
          <w:rFonts w:eastAsia="Calibri"/>
          <w:lang w:val="lt-LT" w:eastAsia="lt-LT"/>
        </w:rPr>
        <w:t>a</w:t>
      </w:r>
      <w:r w:rsidR="008D4F47" w:rsidRPr="00A87D36">
        <w:rPr>
          <w:rFonts w:eastAsia="Calibri"/>
          <w:lang w:val="lt-LT" w:eastAsia="lt-LT"/>
        </w:rPr>
        <w:t>ukščio (M3CE klasės)</w:t>
      </w:r>
      <w:r w:rsidRPr="00A87D36">
        <w:rPr>
          <w:rFonts w:eastAsia="Calibri"/>
          <w:lang w:val="lt-LT" w:eastAsia="lt-LT"/>
        </w:rPr>
        <w:t xml:space="preserve"> </w:t>
      </w:r>
      <w:r w:rsidR="00094ED1">
        <w:rPr>
          <w:rFonts w:eastAsia="Calibri"/>
          <w:lang w:val="lt-LT" w:eastAsia="lt-LT"/>
        </w:rPr>
        <w:t xml:space="preserve">ne mažiau 21 sėdimos vietos </w:t>
      </w:r>
      <w:r w:rsidRPr="00A87D36">
        <w:rPr>
          <w:rFonts w:eastAsia="Calibri"/>
          <w:lang w:val="lt-LT" w:eastAsia="lt-LT"/>
        </w:rPr>
        <w:t>elektr</w:t>
      </w:r>
      <w:r w:rsidR="008D4F47" w:rsidRPr="00A87D36">
        <w:rPr>
          <w:rFonts w:eastAsia="Calibri"/>
          <w:lang w:val="lt-LT" w:eastAsia="lt-LT"/>
        </w:rPr>
        <w:t xml:space="preserve">a varomo </w:t>
      </w:r>
      <w:r w:rsidRPr="00A87D36">
        <w:rPr>
          <w:rFonts w:eastAsia="Calibri"/>
          <w:lang w:val="lt-LT" w:eastAsia="lt-LT"/>
        </w:rPr>
        <w:t>autobus</w:t>
      </w:r>
      <w:r w:rsidR="008D4F47" w:rsidRPr="00A87D36">
        <w:rPr>
          <w:rFonts w:eastAsia="Calibri"/>
          <w:lang w:val="lt-LT" w:eastAsia="lt-LT"/>
        </w:rPr>
        <w:t>o</w:t>
      </w:r>
      <w:r w:rsidRPr="00A87D36">
        <w:rPr>
          <w:rFonts w:eastAsia="Calibri"/>
          <w:lang w:val="lt-LT" w:eastAsia="lt-LT"/>
        </w:rPr>
        <w:t xml:space="preserve"> (</w:t>
      </w:r>
      <w:r w:rsidR="008D4F47" w:rsidRPr="00A87D36">
        <w:rPr>
          <w:rFonts w:eastAsia="Calibri"/>
          <w:lang w:val="lt-LT" w:eastAsia="lt-LT"/>
        </w:rPr>
        <w:t>1</w:t>
      </w:r>
      <w:r w:rsidR="00714160" w:rsidRPr="00A87D36">
        <w:rPr>
          <w:rFonts w:eastAsia="Calibri"/>
          <w:lang w:val="lt-LT" w:eastAsia="lt-LT"/>
        </w:rPr>
        <w:t xml:space="preserve"> vnt.</w:t>
      </w:r>
      <w:r w:rsidRPr="00A87D36">
        <w:rPr>
          <w:rFonts w:eastAsia="Calibri"/>
          <w:lang w:val="lt-LT" w:eastAsia="lt-LT"/>
        </w:rPr>
        <w:t xml:space="preserve">) techninė specifikacija“. Perkantysis subjektas sudarys atskiras sutartis dėl pirkimo objekto dalių, arba vieną sutartį dėl abiejų pirkimo dalių, dėl kurių laimėtoju nustatytas tas pats tiekėjas. </w:t>
      </w:r>
      <w:r w:rsidR="00B54950" w:rsidRPr="00A87D36">
        <w:rPr>
          <w:rFonts w:eastAsia="Calibri"/>
          <w:lang w:val="lt-LT" w:eastAsia="lt-LT"/>
        </w:rPr>
        <w:t>Pirkim</w:t>
      </w:r>
      <w:r w:rsidR="00A87D36" w:rsidRPr="00A87D36">
        <w:rPr>
          <w:rFonts w:eastAsia="Calibri"/>
          <w:lang w:val="lt-LT" w:eastAsia="lt-LT"/>
        </w:rPr>
        <w:t>o objekto</w:t>
      </w:r>
      <w:r w:rsidR="00B54950" w:rsidRPr="00A87D36">
        <w:rPr>
          <w:rFonts w:eastAsia="Calibri"/>
          <w:lang w:val="lt-LT" w:eastAsia="lt-LT"/>
        </w:rPr>
        <w:t xml:space="preserve"> da</w:t>
      </w:r>
      <w:r w:rsidRPr="00A87D36">
        <w:rPr>
          <w:rFonts w:eastAsia="Calibri"/>
          <w:lang w:val="lt-LT" w:eastAsia="lt-LT"/>
        </w:rPr>
        <w:t>ly</w:t>
      </w:r>
      <w:r w:rsidR="00B54950" w:rsidRPr="00A87D36">
        <w:rPr>
          <w:rFonts w:eastAsia="Calibri"/>
          <w:lang w:val="lt-LT" w:eastAsia="lt-LT"/>
        </w:rPr>
        <w:t>s</w:t>
      </w:r>
      <w:r w:rsidR="00A16052" w:rsidRPr="00A87D36">
        <w:rPr>
          <w:rFonts w:eastAsia="Calibri"/>
          <w:lang w:val="lt-LT" w:eastAsia="lt-LT"/>
        </w:rPr>
        <w:t>:</w:t>
      </w:r>
    </w:p>
    <w:p w14:paraId="61BA6B0C" w14:textId="651AC271" w:rsidR="00B54950" w:rsidRPr="00A87D36" w:rsidRDefault="00A87D36" w:rsidP="00407124">
      <w:pPr>
        <w:pStyle w:val="Sraopastraipa"/>
        <w:ind w:left="0" w:firstLine="360"/>
        <w:jc w:val="both"/>
        <w:rPr>
          <w:rFonts w:eastAsia="Calibri"/>
          <w:lang w:val="lt-LT" w:eastAsia="lt-LT"/>
        </w:rPr>
      </w:pPr>
      <w:r w:rsidRPr="00A87D36">
        <w:rPr>
          <w:rFonts w:eastAsia="Calibri"/>
          <w:lang w:val="lt-LT" w:eastAsia="lt-LT"/>
        </w:rPr>
        <w:t xml:space="preserve">1 pirkimo dalis - </w:t>
      </w:r>
      <w:r w:rsidR="008D4F47" w:rsidRPr="00A87D36">
        <w:rPr>
          <w:rFonts w:eastAsia="Calibri"/>
          <w:lang w:val="lt-LT" w:eastAsia="lt-LT"/>
        </w:rPr>
        <w:t xml:space="preserve"> </w:t>
      </w:r>
      <w:r w:rsidR="00B80348">
        <w:rPr>
          <w:rFonts w:eastAsia="Calibri"/>
          <w:lang w:val="lt-LT" w:eastAsia="lt-LT"/>
        </w:rPr>
        <w:t>n</w:t>
      </w:r>
      <w:r w:rsidR="008D4F47" w:rsidRPr="00A87D36">
        <w:rPr>
          <w:rFonts w:eastAsia="Calibri"/>
          <w:lang w:val="lt-LT" w:eastAsia="lt-LT"/>
        </w:rPr>
        <w:t>aujas</w:t>
      </w:r>
      <w:r w:rsidR="00A16052" w:rsidRPr="00A87D36">
        <w:rPr>
          <w:rFonts w:eastAsia="Calibri"/>
          <w:lang w:val="lt-LT" w:eastAsia="lt-LT"/>
        </w:rPr>
        <w:t xml:space="preserve"> žemagri</w:t>
      </w:r>
      <w:r w:rsidR="008D4F47" w:rsidRPr="00A87D36">
        <w:rPr>
          <w:rFonts w:eastAsia="Calibri"/>
          <w:lang w:val="lt-LT" w:eastAsia="lt-LT"/>
        </w:rPr>
        <w:t>ndis</w:t>
      </w:r>
      <w:r w:rsidR="00BF49C7">
        <w:rPr>
          <w:rFonts w:eastAsia="Calibri"/>
          <w:lang w:val="lt-LT" w:eastAsia="lt-LT"/>
        </w:rPr>
        <w:t xml:space="preserve"> vie</w:t>
      </w:r>
      <w:r w:rsidR="008D4F47" w:rsidRPr="00A87D36">
        <w:rPr>
          <w:rFonts w:eastAsia="Calibri"/>
          <w:lang w:val="lt-LT" w:eastAsia="lt-LT"/>
        </w:rPr>
        <w:t>n</w:t>
      </w:r>
      <w:r w:rsidR="00BF49C7">
        <w:rPr>
          <w:rFonts w:eastAsia="Calibri"/>
          <w:lang w:val="lt-LT" w:eastAsia="lt-LT"/>
        </w:rPr>
        <w:t>a</w:t>
      </w:r>
      <w:r w:rsidR="008D4F47" w:rsidRPr="00A87D36">
        <w:rPr>
          <w:rFonts w:eastAsia="Calibri"/>
          <w:lang w:val="lt-LT" w:eastAsia="lt-LT"/>
        </w:rPr>
        <w:t>aukštis</w:t>
      </w:r>
      <w:r w:rsidRPr="00A87D36">
        <w:rPr>
          <w:rFonts w:eastAsia="Calibri"/>
          <w:lang w:val="lt-LT" w:eastAsia="lt-LT"/>
        </w:rPr>
        <w:t xml:space="preserve"> (M3CE klasės)</w:t>
      </w:r>
      <w:r w:rsidR="00A16052" w:rsidRPr="00A87D36">
        <w:rPr>
          <w:rFonts w:eastAsia="Calibri"/>
          <w:lang w:val="lt-LT" w:eastAsia="lt-LT"/>
        </w:rPr>
        <w:t xml:space="preserve"> </w:t>
      </w:r>
      <w:r w:rsidR="008B7AB2">
        <w:rPr>
          <w:rFonts w:eastAsia="Calibri"/>
          <w:lang w:val="lt-LT" w:eastAsia="lt-LT"/>
        </w:rPr>
        <w:t xml:space="preserve">ne mažiau kaip 16 </w:t>
      </w:r>
      <w:r w:rsidR="00B80348">
        <w:rPr>
          <w:rFonts w:eastAsia="Calibri"/>
          <w:lang w:val="lt-LT" w:eastAsia="lt-LT"/>
        </w:rPr>
        <w:t xml:space="preserve">sėdimų </w:t>
      </w:r>
      <w:r w:rsidR="008B7AB2">
        <w:rPr>
          <w:rFonts w:eastAsia="Calibri"/>
          <w:lang w:val="lt-LT" w:eastAsia="lt-LT"/>
        </w:rPr>
        <w:t xml:space="preserve">vietų </w:t>
      </w:r>
      <w:r w:rsidR="00714160" w:rsidRPr="00A87D36">
        <w:rPr>
          <w:lang w:val="lt-LT"/>
        </w:rPr>
        <w:t>elektr</w:t>
      </w:r>
      <w:r w:rsidR="00D52705" w:rsidRPr="00A87D36">
        <w:rPr>
          <w:lang w:val="lt-LT"/>
        </w:rPr>
        <w:t>a varomas</w:t>
      </w:r>
      <w:r w:rsidR="00A16052" w:rsidRPr="00A87D36">
        <w:rPr>
          <w:rFonts w:eastAsia="Calibri"/>
          <w:lang w:val="lt-LT" w:eastAsia="lt-LT"/>
        </w:rPr>
        <w:t xml:space="preserve"> autobusa</w:t>
      </w:r>
      <w:r w:rsidR="00D52705" w:rsidRPr="00A87D36">
        <w:rPr>
          <w:rFonts w:eastAsia="Calibri"/>
          <w:lang w:val="lt-LT" w:eastAsia="lt-LT"/>
        </w:rPr>
        <w:t>s</w:t>
      </w:r>
      <w:r w:rsidR="00A16052" w:rsidRPr="00A87D36">
        <w:rPr>
          <w:rFonts w:eastAsia="Calibri"/>
          <w:lang w:val="lt-LT" w:eastAsia="lt-LT"/>
        </w:rPr>
        <w:t xml:space="preserve"> (</w:t>
      </w:r>
      <w:r w:rsidR="00D52705" w:rsidRPr="00A87D36">
        <w:rPr>
          <w:rFonts w:eastAsia="Calibri"/>
          <w:lang w:val="lt-LT" w:eastAsia="lt-LT"/>
        </w:rPr>
        <w:t>1</w:t>
      </w:r>
      <w:r w:rsidR="00714160" w:rsidRPr="00A87D36">
        <w:rPr>
          <w:rFonts w:eastAsia="Calibri"/>
          <w:lang w:val="lt-LT" w:eastAsia="lt-LT"/>
        </w:rPr>
        <w:t xml:space="preserve"> vnt.</w:t>
      </w:r>
      <w:r w:rsidR="00A16052" w:rsidRPr="00A87D36">
        <w:rPr>
          <w:rFonts w:eastAsia="Calibri"/>
          <w:lang w:val="lt-LT" w:eastAsia="lt-LT"/>
        </w:rPr>
        <w:t>);</w:t>
      </w:r>
    </w:p>
    <w:p w14:paraId="7AC752B5" w14:textId="1E5CECBE" w:rsidR="00A16052" w:rsidRPr="00A87D36" w:rsidRDefault="00D52705" w:rsidP="00407124">
      <w:pPr>
        <w:ind w:firstLine="360"/>
        <w:jc w:val="both"/>
        <w:rPr>
          <w:rFonts w:eastAsia="Calibri"/>
          <w:color w:val="00B050"/>
          <w:lang w:val="lt-LT" w:eastAsia="lt-LT"/>
        </w:rPr>
      </w:pPr>
      <w:r w:rsidRPr="00A87D36">
        <w:rPr>
          <w:rFonts w:eastAsia="Calibri"/>
          <w:lang w:val="lt-LT" w:eastAsia="lt-LT"/>
        </w:rPr>
        <w:t>2 pir</w:t>
      </w:r>
      <w:r w:rsidR="00A87D36" w:rsidRPr="00A87D36">
        <w:rPr>
          <w:rFonts w:eastAsia="Calibri"/>
          <w:lang w:val="lt-LT" w:eastAsia="lt-LT"/>
        </w:rPr>
        <w:t xml:space="preserve">kimo dalis - </w:t>
      </w:r>
      <w:r w:rsidR="00B80348">
        <w:rPr>
          <w:rFonts w:eastAsia="Calibri"/>
          <w:lang w:val="lt-LT" w:eastAsia="lt-LT"/>
        </w:rPr>
        <w:t>n</w:t>
      </w:r>
      <w:r w:rsidR="00A87D36" w:rsidRPr="00A87D36">
        <w:rPr>
          <w:rFonts w:eastAsia="Calibri"/>
          <w:lang w:val="lt-LT" w:eastAsia="lt-LT"/>
        </w:rPr>
        <w:t>aujas žemagrindis</w:t>
      </w:r>
      <w:r w:rsidRPr="00A87D36">
        <w:rPr>
          <w:rFonts w:eastAsia="Calibri"/>
          <w:lang w:val="lt-LT" w:eastAsia="lt-LT"/>
        </w:rPr>
        <w:t xml:space="preserve"> vien</w:t>
      </w:r>
      <w:r w:rsidR="00BF49C7">
        <w:rPr>
          <w:rFonts w:eastAsia="Calibri"/>
          <w:lang w:val="lt-LT" w:eastAsia="lt-LT"/>
        </w:rPr>
        <w:t>a</w:t>
      </w:r>
      <w:r w:rsidRPr="00A87D36">
        <w:rPr>
          <w:rFonts w:eastAsia="Calibri"/>
          <w:lang w:val="lt-LT" w:eastAsia="lt-LT"/>
        </w:rPr>
        <w:t>aukštis</w:t>
      </w:r>
      <w:r w:rsidR="00A87D36" w:rsidRPr="00A87D36">
        <w:rPr>
          <w:rFonts w:eastAsia="Calibri"/>
          <w:lang w:val="lt-LT" w:eastAsia="lt-LT"/>
        </w:rPr>
        <w:t xml:space="preserve"> (M3CE klasės)</w:t>
      </w:r>
      <w:r w:rsidR="008B7AB2">
        <w:rPr>
          <w:rFonts w:eastAsia="Calibri"/>
          <w:lang w:val="lt-LT" w:eastAsia="lt-LT"/>
        </w:rPr>
        <w:t xml:space="preserve"> ne mažiau </w:t>
      </w:r>
      <w:r w:rsidR="008B7AB2" w:rsidRPr="00DA4FF3">
        <w:rPr>
          <w:rFonts w:eastAsia="Calibri"/>
          <w:lang w:val="lt-LT" w:eastAsia="lt-LT"/>
        </w:rPr>
        <w:t xml:space="preserve">kaip </w:t>
      </w:r>
      <w:r w:rsidR="008B7AB2" w:rsidRPr="000602B6">
        <w:rPr>
          <w:rFonts w:eastAsia="Calibri"/>
          <w:lang w:val="lt-LT" w:eastAsia="lt-LT"/>
        </w:rPr>
        <w:t>2</w:t>
      </w:r>
      <w:r w:rsidR="00AA4645" w:rsidRPr="000602B6">
        <w:rPr>
          <w:rFonts w:eastAsia="Calibri"/>
          <w:lang w:val="lt-LT" w:eastAsia="lt-LT"/>
        </w:rPr>
        <w:t>1</w:t>
      </w:r>
      <w:r w:rsidR="008B7AB2">
        <w:rPr>
          <w:rFonts w:eastAsia="Calibri"/>
          <w:lang w:val="lt-LT" w:eastAsia="lt-LT"/>
        </w:rPr>
        <w:t xml:space="preserve"> </w:t>
      </w:r>
      <w:r w:rsidR="00B80348">
        <w:rPr>
          <w:rFonts w:eastAsia="Calibri"/>
          <w:lang w:val="lt-LT" w:eastAsia="lt-LT"/>
        </w:rPr>
        <w:t xml:space="preserve">sėdimos </w:t>
      </w:r>
      <w:r w:rsidR="008B7AB2">
        <w:rPr>
          <w:rFonts w:eastAsia="Calibri"/>
          <w:lang w:val="lt-LT" w:eastAsia="lt-LT"/>
        </w:rPr>
        <w:t>viet</w:t>
      </w:r>
      <w:r w:rsidR="00A475F2">
        <w:rPr>
          <w:rFonts w:eastAsia="Calibri"/>
          <w:lang w:val="lt-LT" w:eastAsia="lt-LT"/>
        </w:rPr>
        <w:t xml:space="preserve">os </w:t>
      </w:r>
      <w:r w:rsidR="00A87D36" w:rsidRPr="00A87D36">
        <w:rPr>
          <w:rFonts w:eastAsia="Calibri"/>
          <w:lang w:val="lt-LT" w:eastAsia="lt-LT"/>
        </w:rPr>
        <w:t xml:space="preserve"> </w:t>
      </w:r>
      <w:r w:rsidR="00A16052" w:rsidRPr="00A87D36">
        <w:rPr>
          <w:rFonts w:eastAsia="Calibri"/>
          <w:lang w:val="lt-LT" w:eastAsia="lt-LT"/>
        </w:rPr>
        <w:t xml:space="preserve"> </w:t>
      </w:r>
      <w:r w:rsidR="00714160" w:rsidRPr="00A87D36">
        <w:rPr>
          <w:lang w:val="lt-LT"/>
        </w:rPr>
        <w:t>elektr</w:t>
      </w:r>
      <w:r w:rsidRPr="00A87D36">
        <w:rPr>
          <w:lang w:val="lt-LT"/>
        </w:rPr>
        <w:t>a varomas</w:t>
      </w:r>
      <w:r w:rsidR="00714160" w:rsidRPr="00A87D36">
        <w:rPr>
          <w:lang w:val="lt-LT"/>
        </w:rPr>
        <w:t xml:space="preserve"> </w:t>
      </w:r>
      <w:r w:rsidRPr="00A87D36">
        <w:rPr>
          <w:lang w:val="lt-LT"/>
        </w:rPr>
        <w:t xml:space="preserve"> autobusas</w:t>
      </w:r>
      <w:r w:rsidR="00714160" w:rsidRPr="00A87D36">
        <w:rPr>
          <w:lang w:val="lt-LT"/>
        </w:rPr>
        <w:t xml:space="preserve"> </w:t>
      </w:r>
      <w:r w:rsidR="00A16052" w:rsidRPr="00A87D36">
        <w:rPr>
          <w:rFonts w:eastAsia="Calibri"/>
          <w:lang w:val="lt-LT" w:eastAsia="lt-LT"/>
        </w:rPr>
        <w:t>(</w:t>
      </w:r>
      <w:r w:rsidRPr="00A87D36">
        <w:rPr>
          <w:rFonts w:eastAsia="Calibri"/>
          <w:lang w:val="lt-LT" w:eastAsia="lt-LT"/>
        </w:rPr>
        <w:t>1</w:t>
      </w:r>
      <w:r w:rsidR="00714160" w:rsidRPr="00A87D36">
        <w:rPr>
          <w:rFonts w:eastAsia="Calibri"/>
          <w:lang w:val="lt-LT" w:eastAsia="lt-LT"/>
        </w:rPr>
        <w:t xml:space="preserve"> vnt.</w:t>
      </w:r>
      <w:r w:rsidR="00A16052" w:rsidRPr="00A87D36">
        <w:rPr>
          <w:rFonts w:eastAsia="Calibri"/>
          <w:lang w:val="lt-LT" w:eastAsia="lt-LT"/>
        </w:rPr>
        <w:t>)</w:t>
      </w:r>
      <w:r w:rsidRPr="00A87D36">
        <w:rPr>
          <w:rFonts w:eastAsia="Calibri"/>
          <w:lang w:val="lt-LT" w:eastAsia="lt-LT"/>
        </w:rPr>
        <w:t>.</w:t>
      </w:r>
    </w:p>
    <w:p w14:paraId="3CD0DA43" w14:textId="23B170C8" w:rsidR="00B54950" w:rsidRPr="00A87D36" w:rsidRDefault="000D2309" w:rsidP="00407124">
      <w:pPr>
        <w:ind w:firstLine="567"/>
        <w:contextualSpacing/>
        <w:jc w:val="both"/>
        <w:rPr>
          <w:rFonts w:eastAsia="Calibri"/>
          <w:lang w:val="lt-LT" w:eastAsia="lt-LT"/>
        </w:rPr>
      </w:pPr>
      <w:r>
        <w:rPr>
          <w:rFonts w:eastAsia="Calibri"/>
          <w:lang w:val="lt-LT" w:eastAsia="lt-LT"/>
        </w:rPr>
        <w:t xml:space="preserve"> </w:t>
      </w:r>
      <w:r w:rsidR="00B54950" w:rsidRPr="00A87D36">
        <w:rPr>
          <w:rFonts w:eastAsia="Calibri"/>
          <w:lang w:val="lt-LT" w:eastAsia="lt-LT"/>
        </w:rPr>
        <w:t>2.</w:t>
      </w:r>
      <w:r w:rsidR="00813F67" w:rsidRPr="00A87D36">
        <w:rPr>
          <w:rFonts w:eastAsia="Calibri"/>
          <w:lang w:val="lt-LT" w:eastAsia="lt-LT"/>
        </w:rPr>
        <w:t>3</w:t>
      </w:r>
      <w:r w:rsidR="00B54950" w:rsidRPr="00A87D36">
        <w:rPr>
          <w:rFonts w:eastAsia="Calibri"/>
          <w:lang w:val="lt-LT" w:eastAsia="lt-LT"/>
        </w:rPr>
        <w:t>. Jeigu apibūdinant pirkimo objektą techninėje specifikacijoje</w:t>
      </w:r>
      <w:r w:rsidR="00F36C3E" w:rsidRPr="00A87D36">
        <w:rPr>
          <w:rFonts w:eastAsia="Calibri"/>
          <w:lang w:val="lt-LT" w:eastAsia="lt-LT"/>
        </w:rPr>
        <w:t xml:space="preserve"> ar kituose pirkimo dokumentuose</w:t>
      </w:r>
      <w:r w:rsidR="00B54950" w:rsidRPr="00A87D36">
        <w:rPr>
          <w:rFonts w:eastAsia="Calibri"/>
          <w:lang w:val="lt-LT" w:eastAsia="lt-LT"/>
        </w:rPr>
        <w:t xml:space="preserve"> nurodytas konkretus modelis ar tiekimo šaltinis, konkretus procesas, būdingas konkretaus tiekėjo tiekiamoms prekėms ar teikiamoms paslaugoms, ar prekių ženklas, patentas, tipai, </w:t>
      </w:r>
      <w:r w:rsidR="00F36C3E" w:rsidRPr="00A87D36">
        <w:rPr>
          <w:rFonts w:eastAsia="Calibri"/>
          <w:lang w:val="lt-LT" w:eastAsia="lt-LT"/>
        </w:rPr>
        <w:t xml:space="preserve">sertifikatai, </w:t>
      </w:r>
      <w:r w:rsidR="008B7AB2">
        <w:rPr>
          <w:rFonts w:eastAsia="Calibri"/>
          <w:lang w:val="lt-LT" w:eastAsia="lt-LT"/>
        </w:rPr>
        <w:t xml:space="preserve">standartai, </w:t>
      </w:r>
      <w:r w:rsidR="00F36C3E" w:rsidRPr="00A87D36">
        <w:rPr>
          <w:rFonts w:eastAsia="Calibri"/>
          <w:lang w:val="lt-LT" w:eastAsia="lt-LT"/>
        </w:rPr>
        <w:t xml:space="preserve">protokolai, </w:t>
      </w:r>
      <w:r w:rsidR="00B54950" w:rsidRPr="00A87D36">
        <w:rPr>
          <w:rFonts w:eastAsia="Calibri"/>
          <w:lang w:val="lt-LT" w:eastAsia="lt-LT"/>
        </w:rPr>
        <w:t xml:space="preserve">konkreti kilmė ar gamyba, turi būti laikoma, kad kiekviena tokia nuoroda yra pateikta su žodžiais „arba lygiavertis“. </w:t>
      </w:r>
    </w:p>
    <w:p w14:paraId="33520A0B" w14:textId="40644C4E" w:rsidR="00B54950" w:rsidRPr="00A87D36" w:rsidRDefault="00B54950" w:rsidP="00DA6C86">
      <w:pPr>
        <w:ind w:firstLine="567"/>
        <w:contextualSpacing/>
        <w:jc w:val="both"/>
        <w:rPr>
          <w:rFonts w:eastAsia="Calibri"/>
          <w:lang w:val="lt-LT" w:eastAsia="lt-LT"/>
        </w:rPr>
      </w:pPr>
      <w:r w:rsidRPr="00A87D36">
        <w:rPr>
          <w:rFonts w:eastAsia="Calibri"/>
          <w:lang w:val="lt-LT" w:eastAsia="lt-LT"/>
        </w:rPr>
        <w:t>2.</w:t>
      </w:r>
      <w:r w:rsidR="00813F67" w:rsidRPr="00A87D36">
        <w:rPr>
          <w:rFonts w:eastAsia="Calibri"/>
          <w:lang w:val="lt-LT" w:eastAsia="lt-LT"/>
        </w:rPr>
        <w:t>4</w:t>
      </w:r>
      <w:r w:rsidRPr="00A87D36">
        <w:rPr>
          <w:rFonts w:eastAsia="Calibri"/>
          <w:lang w:val="lt-LT" w:eastAsia="lt-LT"/>
        </w:rPr>
        <w:t>. Jeigu apibūdinant pirkimo objektą techninėje specifikacijoje</w:t>
      </w:r>
      <w:r w:rsidR="00F36C3E" w:rsidRPr="00A87D36">
        <w:rPr>
          <w:rFonts w:eastAsia="Calibri"/>
          <w:lang w:val="lt-LT" w:eastAsia="lt-LT"/>
        </w:rPr>
        <w:t xml:space="preserve"> ar kituose pirkimo dokumentuose</w:t>
      </w:r>
      <w:r w:rsidRPr="00A87D36">
        <w:rPr>
          <w:rFonts w:eastAsia="Calibri"/>
          <w:lang w:val="lt-LT" w:eastAsia="lt-LT"/>
        </w:rPr>
        <w:t xml:space="preserve"> nurodytas standartas, </w:t>
      </w:r>
      <w:r w:rsidRPr="00A87D36">
        <w:rPr>
          <w:rFonts w:eastAsia="Calibri"/>
          <w:color w:val="000000"/>
          <w:lang w:val="lt-LT"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87D36">
        <w:rPr>
          <w:rFonts w:eastAsia="Calibri"/>
          <w:lang w:val="lt-LT" w:eastAsia="lt-LT"/>
        </w:rPr>
        <w:t xml:space="preserve">turi būti laikoma, kad kiekviena tokia nuoroda yra pateikta su žodžiais „arba lygiavertis“. </w:t>
      </w:r>
    </w:p>
    <w:p w14:paraId="0C550630" w14:textId="1029E566" w:rsidR="00D5467A" w:rsidRPr="00A87D36" w:rsidRDefault="00346BB2" w:rsidP="00346BB2">
      <w:pPr>
        <w:tabs>
          <w:tab w:val="left" w:pos="284"/>
          <w:tab w:val="left" w:pos="426"/>
          <w:tab w:val="left" w:pos="709"/>
        </w:tabs>
        <w:spacing w:line="276" w:lineRule="auto"/>
        <w:ind w:firstLine="567"/>
        <w:contextualSpacing/>
        <w:jc w:val="both"/>
        <w:rPr>
          <w:lang w:val="lt-LT"/>
        </w:rPr>
      </w:pPr>
      <w:r w:rsidRPr="00A87D36">
        <w:rPr>
          <w:rFonts w:eastAsia="Calibri"/>
          <w:lang w:val="lt-LT" w:eastAsia="lt-LT"/>
        </w:rPr>
        <w:t>2.</w:t>
      </w:r>
      <w:r w:rsidR="003264C7">
        <w:rPr>
          <w:rFonts w:eastAsia="Calibri"/>
          <w:lang w:val="lt-LT" w:eastAsia="lt-LT"/>
        </w:rPr>
        <w:t>5</w:t>
      </w:r>
      <w:r w:rsidRPr="00A87D36">
        <w:rPr>
          <w:rFonts w:eastAsia="Calibri"/>
          <w:lang w:val="lt-LT" w:eastAsia="lt-LT"/>
        </w:rPr>
        <w:t>.</w:t>
      </w:r>
      <w:r w:rsidRPr="00A87D36">
        <w:rPr>
          <w:i/>
          <w:iCs/>
          <w:color w:val="2F5496" w:themeColor="accent5" w:themeShade="BF"/>
          <w:lang w:val="lt-LT"/>
        </w:rPr>
        <w:t xml:space="preserve"> </w:t>
      </w:r>
      <w:r w:rsidRPr="00A87D36">
        <w:rPr>
          <w:lang w:val="lt-LT"/>
        </w:rPr>
        <w:t>Pirkimui taikoma fiksuoto</w:t>
      </w:r>
      <w:r w:rsidR="00323E3F" w:rsidRPr="00A87D36">
        <w:rPr>
          <w:lang w:val="lt-LT"/>
        </w:rPr>
        <w:t>s</w:t>
      </w:r>
      <w:r w:rsidRPr="00A87D36">
        <w:rPr>
          <w:lang w:val="lt-LT"/>
        </w:rPr>
        <w:t xml:space="preserve"> kaino</w:t>
      </w:r>
      <w:r w:rsidR="00323E3F" w:rsidRPr="00A87D36">
        <w:rPr>
          <w:lang w:val="lt-LT"/>
        </w:rPr>
        <w:t>s</w:t>
      </w:r>
      <w:r w:rsidRPr="00A87D36">
        <w:rPr>
          <w:lang w:val="lt-LT"/>
        </w:rPr>
        <w:t xml:space="preserve"> kainodara. Tiekėjas prisiima riziką dėl Sutarties vykdymo išlaidų dydžio pasikeitimo. </w:t>
      </w:r>
    </w:p>
    <w:p w14:paraId="61BC7BD0" w14:textId="7EB63300" w:rsidR="00346BB2" w:rsidRPr="00A87D36" w:rsidRDefault="00D5467A" w:rsidP="00323E3F">
      <w:pPr>
        <w:tabs>
          <w:tab w:val="left" w:pos="993"/>
        </w:tabs>
        <w:spacing w:after="120"/>
        <w:ind w:firstLine="567"/>
        <w:contextualSpacing/>
        <w:jc w:val="both"/>
        <w:rPr>
          <w:rFonts w:eastAsia="Calibri"/>
          <w:lang w:val="lt-LT" w:eastAsia="lt-LT"/>
        </w:rPr>
      </w:pPr>
      <w:r w:rsidRPr="00A87D36">
        <w:rPr>
          <w:lang w:val="lt-LT"/>
        </w:rPr>
        <w:t>2.</w:t>
      </w:r>
      <w:r w:rsidR="003264C7">
        <w:rPr>
          <w:lang w:val="lt-LT"/>
        </w:rPr>
        <w:t>6</w:t>
      </w:r>
      <w:r w:rsidRPr="00A87D36">
        <w:rPr>
          <w:lang w:val="lt-LT"/>
        </w:rPr>
        <w:t xml:space="preserve">. </w:t>
      </w:r>
      <w:r w:rsidR="00A16052" w:rsidRPr="00A87D36">
        <w:rPr>
          <w:rFonts w:eastAsia="Calibri"/>
          <w:lang w:val="lt-LT" w:eastAsia="lt-LT"/>
        </w:rPr>
        <w:t xml:space="preserve">Perkantysis subjektas dėl kiekvienos pirkimo dalies sudarys atskiras pirkimo-pardavimo sutartis (toliau – Sutartis) su ekonomiškai naudingiausią pasiūlymą dėl pirkimo objekto pateikusiu tiekėju, kurio pasiūlymas atitiks </w:t>
      </w:r>
      <w:r w:rsidR="00615A11">
        <w:rPr>
          <w:rFonts w:eastAsia="Calibri"/>
          <w:lang w:val="lt-LT" w:eastAsia="lt-LT"/>
        </w:rPr>
        <w:t>K</w:t>
      </w:r>
      <w:r w:rsidR="00EE347C">
        <w:rPr>
          <w:rFonts w:eastAsia="Calibri"/>
          <w:lang w:val="lt-LT" w:eastAsia="lt-LT"/>
        </w:rPr>
        <w:t>onkurso s</w:t>
      </w:r>
      <w:r w:rsidR="00A16052" w:rsidRPr="00A87D36">
        <w:rPr>
          <w:rFonts w:eastAsia="Calibri"/>
          <w:lang w:val="lt-LT" w:eastAsia="lt-LT"/>
        </w:rPr>
        <w:t>ąlygų reikalavimus.</w:t>
      </w:r>
      <w:r w:rsidR="00F36C3E" w:rsidRPr="00A87D36">
        <w:rPr>
          <w:rFonts w:eastAsia="Calibri"/>
          <w:lang w:val="lt-LT" w:eastAsia="lt-LT"/>
        </w:rPr>
        <w:t xml:space="preserve"> Gali būti sudaryta ir viena sutartis dėl abiejų pirkimo dalių, jei laimėtoju bus nustatytas tas pats tiekėjas</w:t>
      </w:r>
      <w:r w:rsidR="00530303">
        <w:rPr>
          <w:rFonts w:eastAsia="Calibri"/>
          <w:lang w:val="lt-LT" w:eastAsia="lt-LT"/>
        </w:rPr>
        <w:t>.</w:t>
      </w:r>
    </w:p>
    <w:p w14:paraId="4A7BCF64" w14:textId="5C1163A0" w:rsidR="00323E3F" w:rsidRDefault="00323E3F" w:rsidP="00323E3F">
      <w:pPr>
        <w:tabs>
          <w:tab w:val="left" w:pos="993"/>
        </w:tabs>
        <w:spacing w:after="120"/>
        <w:ind w:firstLine="567"/>
        <w:contextualSpacing/>
        <w:jc w:val="both"/>
        <w:rPr>
          <w:bCs/>
          <w:lang w:val="lt-LT"/>
        </w:rPr>
      </w:pPr>
      <w:r w:rsidRPr="00A87D36">
        <w:rPr>
          <w:bCs/>
          <w:lang w:val="lt-LT"/>
        </w:rPr>
        <w:t>2.</w:t>
      </w:r>
      <w:r w:rsidR="003264C7">
        <w:rPr>
          <w:bCs/>
          <w:lang w:val="lt-LT"/>
        </w:rPr>
        <w:t>7</w:t>
      </w:r>
      <w:r w:rsidR="00F36C3E" w:rsidRPr="00A87D36">
        <w:rPr>
          <w:bCs/>
          <w:lang w:val="lt-LT"/>
        </w:rPr>
        <w:t>.</w:t>
      </w:r>
      <w:r w:rsidRPr="00A87D36">
        <w:rPr>
          <w:bCs/>
          <w:lang w:val="lt-LT"/>
        </w:rPr>
        <w:t xml:space="preserve"> </w:t>
      </w:r>
      <w:bookmarkStart w:id="2" w:name="_Hlk173406411"/>
      <w:r w:rsidR="00F36C3E" w:rsidRPr="00A87D36">
        <w:rPr>
          <w:bCs/>
          <w:lang w:val="lt-LT"/>
        </w:rPr>
        <w:t>Tiekėjas gali pateikti pasiūlymą vienai, kelioms arba visoms pirkimo dalims</w:t>
      </w:r>
      <w:r w:rsidR="00D25AE9">
        <w:rPr>
          <w:bCs/>
          <w:lang w:val="lt-LT"/>
        </w:rPr>
        <w:t>.</w:t>
      </w:r>
    </w:p>
    <w:p w14:paraId="55E3DFB5" w14:textId="631798C8" w:rsidR="00652E21" w:rsidRPr="00286516" w:rsidRDefault="00652E21" w:rsidP="00652E21">
      <w:pPr>
        <w:tabs>
          <w:tab w:val="left" w:pos="1843"/>
        </w:tabs>
        <w:jc w:val="both"/>
        <w:rPr>
          <w:color w:val="000000" w:themeColor="text1"/>
          <w:position w:val="2"/>
          <w:lang w:val="lt-LT"/>
        </w:rPr>
      </w:pPr>
      <w:r>
        <w:rPr>
          <w:bCs/>
          <w:kern w:val="28"/>
          <w:lang w:val="lt-LT" w:eastAsia="lt-LT"/>
        </w:rPr>
        <w:t xml:space="preserve">         </w:t>
      </w:r>
      <w:r w:rsidR="00D25AE9" w:rsidRPr="00652E21">
        <w:rPr>
          <w:bCs/>
          <w:kern w:val="28"/>
          <w:lang w:val="lt-LT" w:eastAsia="lt-LT"/>
        </w:rPr>
        <w:t>2.</w:t>
      </w:r>
      <w:r w:rsidR="003264C7" w:rsidRPr="00652E21">
        <w:rPr>
          <w:bCs/>
          <w:kern w:val="28"/>
          <w:lang w:val="lt-LT" w:eastAsia="lt-LT"/>
        </w:rPr>
        <w:t>8</w:t>
      </w:r>
      <w:r w:rsidR="00D25AE9" w:rsidRPr="00286516">
        <w:rPr>
          <w:bCs/>
          <w:color w:val="000000" w:themeColor="text1"/>
          <w:kern w:val="28"/>
          <w:lang w:val="lt-LT" w:eastAsia="lt-LT"/>
        </w:rPr>
        <w:t>.</w:t>
      </w:r>
      <w:r w:rsidR="00D25AE9" w:rsidRPr="00286516">
        <w:rPr>
          <w:b/>
          <w:bCs/>
          <w:color w:val="000000" w:themeColor="text1"/>
          <w:kern w:val="28"/>
          <w:lang w:val="lt-LT" w:eastAsia="lt-LT"/>
        </w:rPr>
        <w:t xml:space="preserve"> Pristatymo terminas</w:t>
      </w:r>
      <w:r w:rsidR="00D25AE9" w:rsidRPr="00286516">
        <w:rPr>
          <w:bCs/>
          <w:color w:val="000000" w:themeColor="text1"/>
          <w:kern w:val="28"/>
          <w:lang w:val="lt-LT" w:eastAsia="lt-LT"/>
        </w:rPr>
        <w:t xml:space="preserve"> </w:t>
      </w:r>
      <w:r w:rsidR="00D25AE9" w:rsidRPr="00286516">
        <w:rPr>
          <w:color w:val="000000" w:themeColor="text1"/>
          <w:kern w:val="28"/>
          <w:lang w:val="lt-LT" w:eastAsia="lt-LT"/>
        </w:rPr>
        <w:t xml:space="preserve">– </w:t>
      </w:r>
      <w:r w:rsidR="00C04C0F" w:rsidRPr="00286516">
        <w:rPr>
          <w:rFonts w:eastAsia="Calibri"/>
          <w:color w:val="000000" w:themeColor="text1"/>
          <w:lang w:val="lt-LT"/>
        </w:rPr>
        <w:t xml:space="preserve">per </w:t>
      </w:r>
      <w:r w:rsidR="00286516" w:rsidRPr="00286516">
        <w:rPr>
          <w:rFonts w:eastAsia="Calibri"/>
          <w:color w:val="000000" w:themeColor="text1"/>
          <w:lang w:val="lt-LT"/>
        </w:rPr>
        <w:t>12</w:t>
      </w:r>
      <w:r w:rsidRPr="00286516">
        <w:rPr>
          <w:rFonts w:eastAsia="Calibri"/>
          <w:color w:val="000000" w:themeColor="text1"/>
          <w:lang w:val="lt-LT"/>
        </w:rPr>
        <w:t xml:space="preserve"> mėnesi</w:t>
      </w:r>
      <w:r w:rsidR="00286516" w:rsidRPr="00286516">
        <w:rPr>
          <w:rFonts w:eastAsia="Calibri"/>
          <w:color w:val="000000" w:themeColor="text1"/>
          <w:lang w:val="lt-LT"/>
        </w:rPr>
        <w:t>ų</w:t>
      </w:r>
      <w:r w:rsidR="00D25AE9" w:rsidRPr="00286516">
        <w:rPr>
          <w:rFonts w:eastAsia="Calibri"/>
          <w:color w:val="000000" w:themeColor="text1"/>
          <w:lang w:val="lt-LT"/>
        </w:rPr>
        <w:t xml:space="preserve"> nuo sutarties </w:t>
      </w:r>
      <w:bookmarkStart w:id="3" w:name="_Hlk32312802"/>
      <w:r w:rsidR="00D25AE9" w:rsidRPr="00286516">
        <w:rPr>
          <w:rFonts w:eastAsia="Calibri"/>
          <w:color w:val="000000" w:themeColor="text1"/>
          <w:lang w:val="lt-LT"/>
        </w:rPr>
        <w:t>įsigaliojimo</w:t>
      </w:r>
      <w:bookmarkEnd w:id="3"/>
      <w:r w:rsidR="00D25AE9" w:rsidRPr="00286516">
        <w:rPr>
          <w:rFonts w:eastAsia="Calibri"/>
          <w:color w:val="000000" w:themeColor="text1"/>
          <w:lang w:val="lt-LT"/>
        </w:rPr>
        <w:t xml:space="preserve"> dienos. </w:t>
      </w:r>
    </w:p>
    <w:p w14:paraId="2EEC4782" w14:textId="52380F3B" w:rsidR="00D25AE9" w:rsidRDefault="00D25AE9" w:rsidP="00D25AE9">
      <w:pPr>
        <w:tabs>
          <w:tab w:val="left" w:pos="1134"/>
          <w:tab w:val="left" w:pos="1418"/>
        </w:tabs>
        <w:jc w:val="both"/>
        <w:rPr>
          <w:color w:val="000000"/>
          <w:shd w:val="clear" w:color="auto" w:fill="FFFFFF"/>
          <w:lang w:val="lt-LT"/>
        </w:rPr>
      </w:pPr>
      <w:r w:rsidRPr="003264C7">
        <w:rPr>
          <w:bCs/>
          <w:color w:val="000000"/>
          <w:shd w:val="clear" w:color="auto" w:fill="FFFFFF"/>
          <w:lang w:val="lt-LT"/>
        </w:rPr>
        <w:t xml:space="preserve">         </w:t>
      </w:r>
      <w:r w:rsidR="003264C7" w:rsidRPr="003264C7">
        <w:rPr>
          <w:bCs/>
          <w:color w:val="000000"/>
          <w:shd w:val="clear" w:color="auto" w:fill="FFFFFF"/>
          <w:lang w:val="lt-LT"/>
        </w:rPr>
        <w:t>2.9</w:t>
      </w:r>
      <w:r w:rsidRPr="003264C7">
        <w:rPr>
          <w:bCs/>
          <w:color w:val="000000"/>
          <w:shd w:val="clear" w:color="auto" w:fill="FFFFFF"/>
          <w:lang w:val="lt-LT"/>
        </w:rPr>
        <w:t xml:space="preserve">. </w:t>
      </w:r>
      <w:r w:rsidRPr="002B2F2F">
        <w:rPr>
          <w:b/>
          <w:bCs/>
          <w:color w:val="000000"/>
          <w:shd w:val="clear" w:color="auto" w:fill="FFFFFF"/>
          <w:lang w:val="lt-LT"/>
        </w:rPr>
        <w:t>Prekių pristatymo vieta</w:t>
      </w:r>
      <w:r w:rsidRPr="008D4873">
        <w:rPr>
          <w:bCs/>
          <w:color w:val="000000"/>
          <w:shd w:val="clear" w:color="auto" w:fill="FFFFFF"/>
          <w:lang w:val="lt-LT"/>
        </w:rPr>
        <w:t>:</w:t>
      </w:r>
      <w:r w:rsidRPr="00D25AE9">
        <w:rPr>
          <w:color w:val="000000"/>
          <w:shd w:val="clear" w:color="auto" w:fill="FFFFFF"/>
          <w:lang w:val="lt-LT"/>
        </w:rPr>
        <w:t xml:space="preserve"> </w:t>
      </w:r>
      <w:r w:rsidRPr="00D25AE9">
        <w:rPr>
          <w:shd w:val="clear" w:color="auto" w:fill="FFFFFF"/>
          <w:lang w:val="lt-LT"/>
        </w:rPr>
        <w:t xml:space="preserve">UAB </w:t>
      </w:r>
      <w:r w:rsidR="00584D89">
        <w:rPr>
          <w:shd w:val="clear" w:color="auto" w:fill="FFFFFF"/>
          <w:lang w:val="lt-LT"/>
        </w:rPr>
        <w:t>„</w:t>
      </w:r>
      <w:r>
        <w:rPr>
          <w:shd w:val="clear" w:color="auto" w:fill="FFFFFF"/>
          <w:lang w:val="lt-LT"/>
        </w:rPr>
        <w:t>Joniškio</w:t>
      </w:r>
      <w:r w:rsidRPr="00D25AE9">
        <w:rPr>
          <w:shd w:val="clear" w:color="auto" w:fill="FFFFFF"/>
          <w:lang w:val="lt-LT"/>
        </w:rPr>
        <w:t xml:space="preserve"> autobusų parkas</w:t>
      </w:r>
      <w:r w:rsidR="00584D89">
        <w:rPr>
          <w:shd w:val="clear" w:color="auto" w:fill="FFFFFF"/>
          <w:lang w:val="lt-LT"/>
        </w:rPr>
        <w:t>“</w:t>
      </w:r>
      <w:r w:rsidRPr="00D25AE9">
        <w:rPr>
          <w:color w:val="000000"/>
          <w:shd w:val="clear" w:color="auto" w:fill="FFFFFF"/>
          <w:lang w:val="lt-LT"/>
        </w:rPr>
        <w:t xml:space="preserve">, adresu: </w:t>
      </w:r>
      <w:r>
        <w:rPr>
          <w:color w:val="000000"/>
          <w:shd w:val="clear" w:color="auto" w:fill="FFFFFF"/>
          <w:lang w:val="lt-LT"/>
        </w:rPr>
        <w:t>Vilniaus g. 54</w:t>
      </w:r>
      <w:r w:rsidRPr="00D25AE9">
        <w:rPr>
          <w:color w:val="000000"/>
          <w:shd w:val="clear" w:color="auto" w:fill="FFFFFF"/>
          <w:lang w:val="lt-LT"/>
        </w:rPr>
        <w:t xml:space="preserve">, </w:t>
      </w:r>
      <w:r>
        <w:rPr>
          <w:color w:val="000000"/>
          <w:shd w:val="clear" w:color="auto" w:fill="FFFFFF"/>
          <w:lang w:val="lt-LT"/>
        </w:rPr>
        <w:t>LT-84166</w:t>
      </w:r>
      <w:r w:rsidR="00B74FF4">
        <w:rPr>
          <w:color w:val="000000"/>
          <w:shd w:val="clear" w:color="auto" w:fill="FFFFFF"/>
          <w:lang w:val="lt-LT"/>
        </w:rPr>
        <w:t xml:space="preserve">, </w:t>
      </w:r>
      <w:r>
        <w:rPr>
          <w:color w:val="000000"/>
          <w:shd w:val="clear" w:color="auto" w:fill="FFFFFF"/>
          <w:lang w:val="lt-LT"/>
        </w:rPr>
        <w:t xml:space="preserve">Joniškis (Joniškio </w:t>
      </w:r>
      <w:r w:rsidRPr="00D25AE9">
        <w:rPr>
          <w:color w:val="000000"/>
          <w:shd w:val="clear" w:color="auto" w:fill="FFFFFF"/>
          <w:lang w:val="lt-LT"/>
        </w:rPr>
        <w:t>autobusų stotis).</w:t>
      </w:r>
    </w:p>
    <w:p w14:paraId="3DFA582E" w14:textId="77777777" w:rsidR="00D25AE9" w:rsidRPr="00D25AE9" w:rsidRDefault="00D25AE9" w:rsidP="00D25AE9">
      <w:pPr>
        <w:tabs>
          <w:tab w:val="left" w:pos="1134"/>
          <w:tab w:val="left" w:pos="1418"/>
        </w:tabs>
        <w:jc w:val="both"/>
        <w:rPr>
          <w:lang w:val="lt-LT"/>
        </w:rPr>
      </w:pPr>
    </w:p>
    <w:p w14:paraId="56419EC2" w14:textId="16E6B887" w:rsidR="004D0E8B" w:rsidRPr="00A87D36" w:rsidRDefault="004D0E8B" w:rsidP="00DA6C86">
      <w:pPr>
        <w:ind w:firstLine="567"/>
        <w:contextualSpacing/>
        <w:jc w:val="both"/>
        <w:rPr>
          <w:rFonts w:eastAsia="Calibri"/>
          <w:lang w:val="lt-LT" w:eastAsia="lt-LT"/>
        </w:rPr>
      </w:pPr>
    </w:p>
    <w:bookmarkEnd w:id="2"/>
    <w:p w14:paraId="2CD4AD95" w14:textId="740B7267" w:rsidR="00A570BC" w:rsidRPr="00A87D36" w:rsidRDefault="000706BC" w:rsidP="00987CE3">
      <w:pPr>
        <w:tabs>
          <w:tab w:val="left" w:pos="709"/>
          <w:tab w:val="right" w:leader="dot" w:pos="9962"/>
        </w:tabs>
        <w:spacing w:after="100"/>
        <w:ind w:firstLine="567"/>
        <w:jc w:val="center"/>
        <w:rPr>
          <w:rFonts w:eastAsia="Yu Mincho"/>
          <w:b/>
          <w:bCs/>
          <w:lang w:val="lt-LT"/>
        </w:rPr>
      </w:pPr>
      <w:r>
        <w:rPr>
          <w:rFonts w:eastAsia="Yu Mincho"/>
          <w:b/>
          <w:bCs/>
          <w:lang w:val="lt-LT"/>
        </w:rPr>
        <w:t>3</w:t>
      </w:r>
      <w:r w:rsidR="00813F67" w:rsidRPr="00A87D36">
        <w:rPr>
          <w:rFonts w:eastAsia="Yu Mincho"/>
          <w:b/>
          <w:bCs/>
          <w:lang w:val="lt-LT"/>
        </w:rPr>
        <w:t>.</w:t>
      </w:r>
      <w:r w:rsidR="00D33D40" w:rsidRPr="00A87D36">
        <w:rPr>
          <w:rFonts w:eastAsia="Yu Mincho"/>
          <w:b/>
          <w:bCs/>
          <w:lang w:val="lt-LT"/>
        </w:rPr>
        <w:t xml:space="preserve"> SUSITIKIMAI SU TIEKĖJAIS</w:t>
      </w:r>
      <w:r w:rsidR="00B15749" w:rsidRPr="00A87D36">
        <w:rPr>
          <w:rFonts w:eastAsia="Yu Mincho"/>
          <w:b/>
          <w:bCs/>
          <w:lang w:val="lt-LT"/>
        </w:rPr>
        <w:t>,</w:t>
      </w:r>
      <w:r w:rsidR="00D33D40" w:rsidRPr="00A87D36">
        <w:rPr>
          <w:rFonts w:eastAsia="Yu Mincho"/>
          <w:b/>
          <w:bCs/>
          <w:lang w:val="lt-LT"/>
        </w:rPr>
        <w:t xml:space="preserve"> OBJEKTO APŽIŪRA</w:t>
      </w:r>
      <w:r w:rsidR="00B15749" w:rsidRPr="00A87D36">
        <w:rPr>
          <w:rFonts w:eastAsia="Yu Mincho"/>
          <w:b/>
          <w:bCs/>
          <w:lang w:val="lt-LT"/>
        </w:rPr>
        <w:t>, PIRKIMO DOKUMENTŲ PAAIŠKINIMAS</w:t>
      </w:r>
    </w:p>
    <w:p w14:paraId="6A3C5E94" w14:textId="5C8727AF" w:rsidR="00EB68C3" w:rsidRPr="00A87D36" w:rsidRDefault="00EB68C3" w:rsidP="00DA6C86">
      <w:pPr>
        <w:ind w:firstLine="567"/>
        <w:contextualSpacing/>
        <w:jc w:val="both"/>
        <w:rPr>
          <w:rFonts w:eastAsia="Arial Unicode MS"/>
          <w:color w:val="000000"/>
          <w:lang w:val="lt-LT"/>
        </w:rPr>
      </w:pPr>
      <w:r w:rsidRPr="00A87D36">
        <w:rPr>
          <w:rFonts w:eastAsia="Calibri"/>
          <w:iCs/>
          <w:lang w:val="lt-LT" w:eastAsia="lt-LT"/>
        </w:rPr>
        <w:t>3.1.</w:t>
      </w:r>
      <w:r w:rsidRPr="00A87D36">
        <w:rPr>
          <w:rFonts w:eastAsia="Calibri"/>
          <w:i/>
          <w:color w:val="FF0000"/>
          <w:lang w:val="lt-LT" w:eastAsia="lt-LT"/>
        </w:rPr>
        <w:t xml:space="preserve"> </w:t>
      </w:r>
      <w:r w:rsidRPr="00A87D36">
        <w:rPr>
          <w:rFonts w:eastAsia="Arial Unicode MS"/>
          <w:color w:val="000000"/>
          <w:lang w:val="lt-LT"/>
        </w:rPr>
        <w:t>Perkan</w:t>
      </w:r>
      <w:r w:rsidR="00C77D58" w:rsidRPr="00A87D36">
        <w:rPr>
          <w:rFonts w:eastAsia="Arial Unicode MS"/>
          <w:color w:val="000000"/>
          <w:lang w:val="lt-LT"/>
        </w:rPr>
        <w:t>tysis subjektas</w:t>
      </w:r>
      <w:r w:rsidRPr="00A87D36">
        <w:rPr>
          <w:rFonts w:eastAsia="Arial Unicode MS"/>
          <w:color w:val="000000"/>
          <w:lang w:val="lt-LT"/>
        </w:rPr>
        <w:t xml:space="preserve"> nerengs susitikimo su tiekėjais dėl pirkimo sąlygų paaiškinimo.</w:t>
      </w:r>
    </w:p>
    <w:p w14:paraId="6F3729DF" w14:textId="139CB4D1" w:rsidR="00B15749" w:rsidRPr="00A87D36" w:rsidRDefault="00B15749" w:rsidP="00DA6C86">
      <w:pPr>
        <w:tabs>
          <w:tab w:val="left" w:pos="993"/>
        </w:tabs>
        <w:suppressAutoHyphens/>
        <w:ind w:firstLine="567"/>
        <w:jc w:val="both"/>
        <w:rPr>
          <w:rFonts w:eastAsia="Arial Unicode MS"/>
          <w:color w:val="000000"/>
          <w:lang w:val="lt-LT"/>
        </w:rPr>
      </w:pPr>
      <w:r w:rsidRPr="00A87D36">
        <w:rPr>
          <w:rFonts w:eastAsia="Arial Unicode MS"/>
          <w:color w:val="000000"/>
          <w:lang w:val="lt-LT"/>
        </w:rPr>
        <w:t xml:space="preserve">3.2. Prašymą paaiškinti, patikslinti pirkimo sąlygas tiekėjas turi pateikti ne vėliau kaip </w:t>
      </w:r>
      <w:r w:rsidR="006C1147">
        <w:rPr>
          <w:rFonts w:eastAsia="Arial Unicode MS"/>
          <w:color w:val="000000"/>
          <w:lang w:val="lt-LT"/>
        </w:rPr>
        <w:t>10</w:t>
      </w:r>
      <w:r w:rsidR="000600F9" w:rsidRPr="00A87D36">
        <w:rPr>
          <w:rFonts w:eastAsia="Arial Unicode MS"/>
          <w:color w:val="000000"/>
          <w:lang w:val="lt-LT"/>
        </w:rPr>
        <w:t xml:space="preserve"> </w:t>
      </w:r>
      <w:r w:rsidRPr="00A87D36">
        <w:rPr>
          <w:rFonts w:eastAsia="Arial Unicode MS"/>
          <w:color w:val="000000"/>
          <w:lang w:val="lt-LT"/>
        </w:rPr>
        <w:t>(</w:t>
      </w:r>
      <w:r w:rsidR="006C1147">
        <w:rPr>
          <w:rFonts w:eastAsia="Arial Unicode MS"/>
          <w:color w:val="000000"/>
          <w:lang w:val="lt-LT"/>
        </w:rPr>
        <w:t>dešimt) dienų</w:t>
      </w:r>
      <w:r w:rsidRPr="00A87D36">
        <w:rPr>
          <w:rFonts w:eastAsia="Arial Unicode MS"/>
          <w:color w:val="000000"/>
          <w:lang w:val="lt-LT"/>
        </w:rPr>
        <w:t xml:space="preserve"> iki pasiūlymų pateikimo termino pabaigos.</w:t>
      </w:r>
    </w:p>
    <w:p w14:paraId="6DE8B229" w14:textId="16C48190" w:rsidR="00D005C2" w:rsidRPr="00A87D36" w:rsidRDefault="00D005C2" w:rsidP="00DA6C86">
      <w:pPr>
        <w:tabs>
          <w:tab w:val="left" w:pos="993"/>
        </w:tabs>
        <w:suppressAutoHyphens/>
        <w:ind w:firstLine="567"/>
        <w:jc w:val="both"/>
        <w:rPr>
          <w:rFonts w:eastAsia="Arial Unicode MS"/>
          <w:color w:val="000000"/>
          <w:lang w:val="lt-LT"/>
        </w:rPr>
      </w:pPr>
      <w:r w:rsidRPr="00A87D36">
        <w:rPr>
          <w:rFonts w:eastAsia="Arial Unicode MS"/>
          <w:color w:val="000000"/>
          <w:lang w:val="lt-LT"/>
        </w:rPr>
        <w:t>3.3.</w:t>
      </w:r>
      <w:r w:rsidR="00245BDA">
        <w:rPr>
          <w:rFonts w:eastAsia="Arial Unicode MS"/>
          <w:color w:val="000000"/>
          <w:lang w:val="lt-LT"/>
        </w:rPr>
        <w:t xml:space="preserve"> </w:t>
      </w:r>
      <w:r w:rsidR="0093074D" w:rsidRPr="00A87D36">
        <w:rPr>
          <w:rFonts w:eastAsia="Arial Unicode MS"/>
          <w:color w:val="000000"/>
          <w:lang w:val="lt-LT"/>
        </w:rPr>
        <w:t xml:space="preserve">Perkantysis subjektas pirkimo sąlygų paaiškinimą, patikslinimą pateikia visiems tiekėjams ne vėliau kaip </w:t>
      </w:r>
      <w:r w:rsidR="000600F9" w:rsidRPr="00A87D36">
        <w:rPr>
          <w:rFonts w:eastAsia="Arial Unicode MS"/>
          <w:color w:val="000000"/>
          <w:lang w:val="lt-LT"/>
        </w:rPr>
        <w:t>6</w:t>
      </w:r>
      <w:r w:rsidR="0093074D" w:rsidRPr="00A87D36">
        <w:rPr>
          <w:rFonts w:eastAsia="Arial Unicode MS"/>
          <w:color w:val="000000"/>
          <w:lang w:val="lt-LT"/>
        </w:rPr>
        <w:t xml:space="preserve"> (</w:t>
      </w:r>
      <w:r w:rsidR="000600F9" w:rsidRPr="00A87D36">
        <w:rPr>
          <w:rFonts w:eastAsia="Arial Unicode MS"/>
          <w:color w:val="000000"/>
          <w:lang w:val="lt-LT"/>
        </w:rPr>
        <w:t>šešios</w:t>
      </w:r>
      <w:r w:rsidR="0093074D" w:rsidRPr="00A87D36">
        <w:rPr>
          <w:rFonts w:eastAsia="Arial Unicode MS"/>
          <w:color w:val="000000"/>
          <w:lang w:val="lt-LT"/>
        </w:rPr>
        <w:t>) dienos iki pasiūlymų pateikimo termino pabaigos.</w:t>
      </w:r>
    </w:p>
    <w:p w14:paraId="6FA4B37F" w14:textId="0376B6C0" w:rsidR="00323E3F" w:rsidRPr="00A87D36" w:rsidRDefault="00323E3F" w:rsidP="00DA6C86">
      <w:pPr>
        <w:tabs>
          <w:tab w:val="left" w:pos="993"/>
        </w:tabs>
        <w:suppressAutoHyphens/>
        <w:ind w:firstLine="567"/>
        <w:jc w:val="both"/>
        <w:rPr>
          <w:rFonts w:eastAsia="Arial Unicode MS"/>
          <w:color w:val="000000"/>
          <w:lang w:val="lt-LT"/>
        </w:rPr>
      </w:pPr>
      <w:r w:rsidRPr="00A87D36">
        <w:rPr>
          <w:rFonts w:eastAsia="Calibri"/>
          <w:lang w:val="lt-LT"/>
        </w:rPr>
        <w:t>3.4. P</w:t>
      </w:r>
      <w:r w:rsidRPr="00A87D36">
        <w:rPr>
          <w:rFonts w:eastAsia="Calibri"/>
          <w:lang w:val="lt-LT" w:eastAsia="lt-LT"/>
        </w:rPr>
        <w:t>erkantysis subjektas nerengs objekto apžiūros</w:t>
      </w:r>
      <w:r w:rsidR="00CC6DD9">
        <w:rPr>
          <w:rFonts w:eastAsia="Calibri"/>
          <w:lang w:val="lt-LT" w:eastAsia="lt-LT"/>
        </w:rPr>
        <w:t>.</w:t>
      </w:r>
    </w:p>
    <w:p w14:paraId="149B0C81" w14:textId="35A5EFFB" w:rsidR="00A570BC" w:rsidRDefault="00A570BC" w:rsidP="00DA6C86">
      <w:pPr>
        <w:tabs>
          <w:tab w:val="left" w:pos="709"/>
          <w:tab w:val="right" w:leader="dot" w:pos="9962"/>
        </w:tabs>
        <w:spacing w:after="100"/>
        <w:ind w:firstLine="567"/>
        <w:rPr>
          <w:rFonts w:eastAsia="Yu Mincho"/>
          <w:b/>
          <w:bCs/>
          <w:lang w:val="lt-LT"/>
        </w:rPr>
      </w:pPr>
    </w:p>
    <w:p w14:paraId="39F436C4" w14:textId="77777777" w:rsidR="00987CE3" w:rsidRPr="00A87D36" w:rsidRDefault="00987CE3" w:rsidP="00DA6C86">
      <w:pPr>
        <w:tabs>
          <w:tab w:val="left" w:pos="709"/>
          <w:tab w:val="right" w:leader="dot" w:pos="9962"/>
        </w:tabs>
        <w:spacing w:after="100"/>
        <w:ind w:firstLine="567"/>
        <w:rPr>
          <w:rFonts w:eastAsia="Yu Mincho"/>
          <w:b/>
          <w:bCs/>
          <w:lang w:val="lt-LT"/>
        </w:rPr>
      </w:pPr>
    </w:p>
    <w:p w14:paraId="1BF7EAF3" w14:textId="4D76DAF9" w:rsidR="00A570BC" w:rsidRPr="00A87D36" w:rsidRDefault="000706BC" w:rsidP="00987CE3">
      <w:pPr>
        <w:tabs>
          <w:tab w:val="left" w:pos="709"/>
          <w:tab w:val="right" w:leader="dot" w:pos="9962"/>
        </w:tabs>
        <w:spacing w:after="100" w:line="360" w:lineRule="auto"/>
        <w:ind w:firstLine="567"/>
        <w:jc w:val="center"/>
        <w:rPr>
          <w:rFonts w:eastAsia="Yu Mincho"/>
          <w:b/>
          <w:bCs/>
          <w:lang w:val="lt-LT"/>
        </w:rPr>
      </w:pPr>
      <w:r>
        <w:rPr>
          <w:rFonts w:eastAsia="Calibri"/>
          <w:b/>
          <w:bCs/>
          <w:lang w:val="lt-LT" w:eastAsia="lt-LT"/>
        </w:rPr>
        <w:lastRenderedPageBreak/>
        <w:t>4</w:t>
      </w:r>
      <w:r w:rsidR="00813F67" w:rsidRPr="00A87D36">
        <w:rPr>
          <w:rFonts w:eastAsia="Calibri"/>
          <w:b/>
          <w:bCs/>
          <w:lang w:val="lt-LT" w:eastAsia="lt-LT"/>
        </w:rPr>
        <w:t>.</w:t>
      </w:r>
      <w:r w:rsidR="00DB6C5B" w:rsidRPr="00A87D36">
        <w:rPr>
          <w:rFonts w:eastAsia="Calibri"/>
          <w:b/>
          <w:bCs/>
          <w:lang w:val="lt-LT" w:eastAsia="lt-LT"/>
        </w:rPr>
        <w:t xml:space="preserve"> TIEKĖJŲ PAŠALINIMO PAGRINDAI IR KVALIFIKACIJOS REIKALAVIMAI</w:t>
      </w:r>
    </w:p>
    <w:p w14:paraId="41FED0DE" w14:textId="55051F75" w:rsidR="00EE6003" w:rsidRPr="00EE6003" w:rsidRDefault="00EE6003" w:rsidP="00EE6003">
      <w:pPr>
        <w:tabs>
          <w:tab w:val="left" w:pos="993"/>
        </w:tabs>
        <w:adjustRightInd w:val="0"/>
        <w:jc w:val="both"/>
        <w:rPr>
          <w:lang w:val="lt-LT"/>
        </w:rPr>
      </w:pPr>
      <w:r>
        <w:rPr>
          <w:lang w:val="lt-LT"/>
        </w:rPr>
        <w:t xml:space="preserve">         4.1. </w:t>
      </w:r>
      <w:r w:rsidRPr="00EE6003">
        <w:rPr>
          <w:lang w:val="lt-LT"/>
        </w:rPr>
        <w:t>Tiekėjas (taip pat visi tiekėjų grupės nariai, jei pasiūlymą pateikia tiekėjų grupė) ir ūkio subjektai, kurių pajėgumais remsis tiekėjas, turi neturėti nei vieno tiekėjų pašalinimo pagrindo ir tiekėjo kvalifikacija turi atitikti pirkimo dokumentuose keliamus reikalavimus, o kokybės vadybos sistema ir aplinkos apsaugos vadybos sistema – reikalaujamus standartus.</w:t>
      </w:r>
    </w:p>
    <w:p w14:paraId="2D188A5F" w14:textId="4FE609BE" w:rsidR="00DB6C5B" w:rsidRPr="00A87D36" w:rsidRDefault="00EE6003" w:rsidP="000D2309">
      <w:pPr>
        <w:spacing w:after="120"/>
        <w:ind w:firstLine="567"/>
        <w:contextualSpacing/>
        <w:jc w:val="both"/>
        <w:rPr>
          <w:rFonts w:eastAsia="Calibri"/>
          <w:lang w:val="lt-LT" w:eastAsia="lt-LT"/>
        </w:rPr>
      </w:pPr>
      <w:r>
        <w:rPr>
          <w:rFonts w:eastAsia="Calibri"/>
          <w:lang w:val="lt-LT" w:eastAsia="lt-LT"/>
        </w:rPr>
        <w:t>4.2</w:t>
      </w:r>
      <w:r w:rsidR="00DB6C5B" w:rsidRPr="00A87D36">
        <w:rPr>
          <w:rFonts w:eastAsia="Calibri"/>
          <w:lang w:val="lt-LT" w:eastAsia="lt-LT"/>
        </w:rPr>
        <w:t>. Reikalavimai dėl tiekėjo</w:t>
      </w:r>
      <w:r w:rsidR="00DA4FF3">
        <w:rPr>
          <w:rFonts w:eastAsia="Calibri"/>
          <w:lang w:val="lt-LT" w:eastAsia="lt-LT"/>
        </w:rPr>
        <w:t xml:space="preserve">, </w:t>
      </w:r>
      <w:r w:rsidR="00DB6C5B" w:rsidRPr="00E30605">
        <w:rPr>
          <w:rFonts w:eastAsia="Calibri"/>
          <w:lang w:val="lt-LT" w:eastAsia="lt-LT"/>
        </w:rPr>
        <w:t>ūkio subjektų, kurių pajėgumais tiekėjas remiasi</w:t>
      </w:r>
      <w:r w:rsidR="00DB6C5B" w:rsidRPr="00A87D36">
        <w:rPr>
          <w:rFonts w:eastAsia="Calibri"/>
          <w:lang w:val="lt-LT" w:eastAsia="lt-LT"/>
        </w:rPr>
        <w:t xml:space="preserve">, pašalinimo pagrindų nebuvimo bei jų nebuvimą patvirtinantys </w:t>
      </w:r>
      <w:r w:rsidR="00FF757C">
        <w:rPr>
          <w:rFonts w:eastAsia="Calibri"/>
          <w:lang w:val="lt-LT" w:eastAsia="lt-LT"/>
        </w:rPr>
        <w:t>dokumentai nurodyti</w:t>
      </w:r>
      <w:r w:rsidR="00615A11">
        <w:rPr>
          <w:rFonts w:eastAsia="Calibri"/>
          <w:lang w:val="lt-LT" w:eastAsia="lt-LT"/>
        </w:rPr>
        <w:t xml:space="preserve"> K</w:t>
      </w:r>
      <w:r w:rsidR="00EE347C">
        <w:rPr>
          <w:rFonts w:eastAsia="Calibri"/>
          <w:lang w:val="lt-LT" w:eastAsia="lt-LT"/>
        </w:rPr>
        <w:t>onkurso</w:t>
      </w:r>
      <w:r w:rsidR="00DB6C5B" w:rsidRPr="00A87D36">
        <w:rPr>
          <w:rFonts w:eastAsia="Calibri"/>
          <w:lang w:val="lt-LT" w:eastAsia="lt-LT"/>
        </w:rPr>
        <w:t xml:space="preserve"> sąlygų</w:t>
      </w:r>
      <w:r w:rsidR="00F549E2" w:rsidRPr="00A87D36">
        <w:rPr>
          <w:rFonts w:eastAsia="Calibri"/>
          <w:lang w:val="lt-LT" w:eastAsia="lt-LT"/>
        </w:rPr>
        <w:t xml:space="preserve"> </w:t>
      </w:r>
      <w:r w:rsidR="008B7AB2">
        <w:rPr>
          <w:rFonts w:eastAsia="Calibri"/>
          <w:lang w:val="lt-LT" w:eastAsia="lt-LT"/>
        </w:rPr>
        <w:t>5</w:t>
      </w:r>
      <w:r w:rsidR="00DB6C5B" w:rsidRPr="00A87D36">
        <w:rPr>
          <w:rFonts w:eastAsia="Calibri"/>
          <w:color w:val="00B050"/>
          <w:lang w:val="lt-LT" w:eastAsia="lt-LT"/>
        </w:rPr>
        <w:t xml:space="preserve"> </w:t>
      </w:r>
      <w:r w:rsidR="00DB6C5B" w:rsidRPr="00A87D36">
        <w:rPr>
          <w:rFonts w:eastAsia="Calibri"/>
          <w:lang w:val="lt-LT" w:eastAsia="lt-LT"/>
        </w:rPr>
        <w:t>priede.</w:t>
      </w:r>
    </w:p>
    <w:p w14:paraId="21813BF3" w14:textId="61FAF254" w:rsidR="00DB6C5B" w:rsidRPr="00A87D36" w:rsidRDefault="000D2309" w:rsidP="00987CE3">
      <w:pPr>
        <w:jc w:val="both"/>
        <w:rPr>
          <w:rFonts w:eastAsia="Calibri"/>
          <w:lang w:val="lt-LT" w:eastAsia="lt-LT"/>
        </w:rPr>
      </w:pPr>
      <w:r>
        <w:rPr>
          <w:rFonts w:eastAsia="Calibri"/>
          <w:lang w:val="lt-LT" w:eastAsia="lt-LT"/>
        </w:rPr>
        <w:t xml:space="preserve">         </w:t>
      </w:r>
      <w:r w:rsidR="00EE6003">
        <w:rPr>
          <w:rFonts w:eastAsia="Calibri"/>
          <w:lang w:val="lt-LT" w:eastAsia="lt-LT"/>
        </w:rPr>
        <w:t>4.3</w:t>
      </w:r>
      <w:r w:rsidR="00DB6C5B" w:rsidRPr="00A87D36">
        <w:rPr>
          <w:rFonts w:eastAsia="Calibri"/>
          <w:lang w:val="lt-LT" w:eastAsia="lt-LT"/>
        </w:rPr>
        <w:t xml:space="preserve">. </w:t>
      </w:r>
      <w:r w:rsidR="00323E3F" w:rsidRPr="00A87D36">
        <w:rPr>
          <w:rFonts w:eastAsia="Calibri"/>
          <w:lang w:val="lt-LT" w:eastAsia="lt-LT"/>
        </w:rPr>
        <w:t>Tiekėjams nustatomi kvalifikacijos reikalavimai</w:t>
      </w:r>
      <w:r w:rsidR="00F51C8A" w:rsidRPr="00A87D36">
        <w:rPr>
          <w:rFonts w:eastAsia="Calibri"/>
          <w:lang w:val="lt-LT" w:eastAsia="lt-LT"/>
        </w:rPr>
        <w:t xml:space="preserve"> nurod</w:t>
      </w:r>
      <w:r w:rsidR="00FF757C">
        <w:rPr>
          <w:rFonts w:eastAsia="Calibri"/>
          <w:lang w:val="lt-LT" w:eastAsia="lt-LT"/>
        </w:rPr>
        <w:t xml:space="preserve">yti </w:t>
      </w:r>
      <w:r w:rsidR="00615A11">
        <w:rPr>
          <w:rFonts w:eastAsia="Calibri"/>
          <w:lang w:val="lt-LT" w:eastAsia="lt-LT"/>
        </w:rPr>
        <w:t>K</w:t>
      </w:r>
      <w:r w:rsidR="00EE347C">
        <w:rPr>
          <w:rFonts w:eastAsia="Calibri"/>
          <w:lang w:val="lt-LT" w:eastAsia="lt-LT"/>
        </w:rPr>
        <w:t>onkurso</w:t>
      </w:r>
      <w:r w:rsidR="002A336F">
        <w:rPr>
          <w:rFonts w:eastAsia="Calibri"/>
          <w:lang w:val="lt-LT" w:eastAsia="lt-LT"/>
        </w:rPr>
        <w:t xml:space="preserve"> sąlygų 5</w:t>
      </w:r>
      <w:r w:rsidR="00F51C8A" w:rsidRPr="00A87D36">
        <w:rPr>
          <w:rFonts w:eastAsia="Calibri"/>
          <w:color w:val="00B050"/>
          <w:lang w:val="lt-LT" w:eastAsia="lt-LT"/>
        </w:rPr>
        <w:t xml:space="preserve"> </w:t>
      </w:r>
      <w:r w:rsidR="00F51C8A" w:rsidRPr="00A87D36">
        <w:rPr>
          <w:rFonts w:eastAsia="Calibri"/>
          <w:lang w:val="lt-LT" w:eastAsia="lt-LT"/>
        </w:rPr>
        <w:t>priede</w:t>
      </w:r>
      <w:r w:rsidR="00DB6C5B" w:rsidRPr="00A87D36">
        <w:rPr>
          <w:rFonts w:eastAsia="Calibri"/>
          <w:lang w:val="lt-LT" w:eastAsia="lt-LT"/>
        </w:rPr>
        <w:t xml:space="preserve">. </w:t>
      </w:r>
    </w:p>
    <w:p w14:paraId="6F3B28B8" w14:textId="77777777" w:rsidR="00593E92" w:rsidRDefault="00593E92" w:rsidP="00987CE3">
      <w:pPr>
        <w:pStyle w:val="TableHeading"/>
        <w:keepNext/>
        <w:suppressLineNumbers w:val="0"/>
        <w:spacing w:after="0" w:line="240" w:lineRule="auto"/>
        <w:rPr>
          <w:shd w:val="clear" w:color="auto" w:fill="FFFFFF"/>
        </w:rPr>
      </w:pPr>
    </w:p>
    <w:p w14:paraId="023669A7" w14:textId="27C41320" w:rsidR="00593E92" w:rsidRPr="00460445" w:rsidRDefault="00593E92" w:rsidP="00987CE3">
      <w:pPr>
        <w:keepNext/>
        <w:suppressAutoHyphens/>
        <w:spacing w:line="360" w:lineRule="auto"/>
        <w:jc w:val="center"/>
        <w:rPr>
          <w:rFonts w:cs="Calibri"/>
          <w:b/>
          <w:bCs/>
          <w:szCs w:val="22"/>
          <w:shd w:val="clear" w:color="auto" w:fill="FFFFFF"/>
          <w:lang w:val="lt-LT" w:eastAsia="ar-SA"/>
        </w:rPr>
      </w:pPr>
      <w:r w:rsidRPr="00460445">
        <w:rPr>
          <w:rFonts w:cs="Calibri"/>
          <w:b/>
          <w:bCs/>
          <w:szCs w:val="22"/>
          <w:shd w:val="clear" w:color="auto" w:fill="FFFFFF"/>
          <w:lang w:val="lt-LT" w:eastAsia="ar-SA"/>
        </w:rPr>
        <w:t>5</w:t>
      </w:r>
      <w:r w:rsidR="00CC6DD9" w:rsidRPr="00460445">
        <w:rPr>
          <w:rFonts w:cs="Calibri"/>
          <w:b/>
          <w:bCs/>
          <w:szCs w:val="22"/>
          <w:shd w:val="clear" w:color="auto" w:fill="FFFFFF"/>
          <w:lang w:val="lt-LT" w:eastAsia="ar-SA"/>
        </w:rPr>
        <w:t xml:space="preserve">. </w:t>
      </w:r>
      <w:r w:rsidR="00D148FC" w:rsidRPr="00E921B8">
        <w:rPr>
          <w:b/>
          <w:shd w:val="clear" w:color="auto" w:fill="FFFFFF"/>
          <w:lang w:val="lt-LT"/>
        </w:rPr>
        <w:t>TIEKĖJŲ GRUPĖS</w:t>
      </w:r>
      <w:r w:rsidRPr="00EE6003">
        <w:rPr>
          <w:rFonts w:cs="Calibri"/>
          <w:b/>
          <w:bCs/>
          <w:szCs w:val="22"/>
          <w:shd w:val="clear" w:color="auto" w:fill="FFFFFF"/>
          <w:lang w:val="lt-LT" w:eastAsia="ar-SA"/>
        </w:rPr>
        <w:t xml:space="preserve"> DALYVAVIMAS</w:t>
      </w:r>
      <w:r w:rsidRPr="00460445">
        <w:rPr>
          <w:rFonts w:cs="Calibri"/>
          <w:b/>
          <w:bCs/>
          <w:szCs w:val="22"/>
          <w:shd w:val="clear" w:color="auto" w:fill="FFFFFF"/>
          <w:lang w:val="lt-LT" w:eastAsia="ar-SA"/>
        </w:rPr>
        <w:t xml:space="preserve"> PIRKIMO PROCEDŪROSE</w:t>
      </w:r>
      <w:r w:rsidR="007E164F" w:rsidRPr="00460445">
        <w:rPr>
          <w:rFonts w:cs="Calibri"/>
          <w:b/>
          <w:bCs/>
          <w:szCs w:val="22"/>
          <w:shd w:val="clear" w:color="auto" w:fill="FFFFFF"/>
          <w:lang w:val="lt-LT" w:eastAsia="ar-SA"/>
        </w:rPr>
        <w:t xml:space="preserve"> </w:t>
      </w:r>
    </w:p>
    <w:p w14:paraId="4EBA95F9" w14:textId="27608FC8" w:rsidR="00593E92" w:rsidRPr="00460445" w:rsidRDefault="000D2309" w:rsidP="00987CE3">
      <w:pPr>
        <w:suppressAutoHyphens/>
        <w:jc w:val="both"/>
        <w:rPr>
          <w:lang w:val="lt-LT"/>
        </w:rPr>
      </w:pPr>
      <w:r w:rsidRPr="00460445">
        <w:rPr>
          <w:lang w:val="lt-LT"/>
        </w:rPr>
        <w:t xml:space="preserve">         </w:t>
      </w:r>
      <w:r w:rsidR="00593E92" w:rsidRPr="00460445">
        <w:rPr>
          <w:lang w:val="lt-LT"/>
        </w:rPr>
        <w:t xml:space="preserve">5.1. Pasiūlymą gali pateikti tiekėjų grupė. Jei Pirkime jungtinės veiklos sutarties pagrindu dalyvauja ūkio subjektų grupė, ji pateikia jungtinės veiklos sutartį ir visus tiekėjų grupės narius nurodo pasiūlyme. </w:t>
      </w:r>
    </w:p>
    <w:p w14:paraId="67184167" w14:textId="139A189A" w:rsidR="00593E92" w:rsidRPr="00460445" w:rsidRDefault="000D2309" w:rsidP="00987CE3">
      <w:pPr>
        <w:suppressAutoHyphens/>
        <w:jc w:val="both"/>
        <w:rPr>
          <w:lang w:val="lt-LT"/>
        </w:rPr>
      </w:pPr>
      <w:r w:rsidRPr="00460445">
        <w:rPr>
          <w:lang w:val="lt-LT"/>
        </w:rPr>
        <w:t xml:space="preserve">         </w:t>
      </w:r>
      <w:r w:rsidR="00593E92" w:rsidRPr="00460445">
        <w:rPr>
          <w:lang w:val="lt-LT"/>
        </w:rPr>
        <w:t>5.2. Jungtinės veiklos sutartyje turi būti:</w:t>
      </w:r>
    </w:p>
    <w:p w14:paraId="2892055B" w14:textId="1270D5C5" w:rsidR="00593E92" w:rsidRPr="00460445" w:rsidRDefault="00593E92" w:rsidP="00987CE3">
      <w:pPr>
        <w:suppressAutoHyphens/>
        <w:ind w:firstLine="720"/>
        <w:jc w:val="both"/>
        <w:rPr>
          <w:lang w:val="lt-LT"/>
        </w:rPr>
      </w:pPr>
      <w:r w:rsidRPr="00460445">
        <w:rPr>
          <w:lang w:val="lt-LT"/>
        </w:rPr>
        <w:t>5.2.1. nurodyti kiekvienos šios sutarties šalies (partnerio) įsipareigojimai vykdant su perkančiuoju subjektu numatomą sudaryti pirkimo sutartį, šių įsipareigojimų vertės dalis bendroje pirkimo sutarties vertėje;</w:t>
      </w:r>
    </w:p>
    <w:p w14:paraId="04E42DFB" w14:textId="09CAC79F" w:rsidR="00593E92" w:rsidRPr="00460445" w:rsidRDefault="00593E92" w:rsidP="00987CE3">
      <w:pPr>
        <w:suppressAutoHyphens/>
        <w:ind w:firstLine="720"/>
        <w:jc w:val="both"/>
        <w:rPr>
          <w:lang w:val="lt-LT"/>
        </w:rPr>
      </w:pPr>
      <w:r w:rsidRPr="00460445">
        <w:rPr>
          <w:lang w:val="lt-LT"/>
        </w:rPr>
        <w:t xml:space="preserve">5.2.2. Jungtinės veiklos sutartis turi numatyti </w:t>
      </w:r>
      <w:r w:rsidRPr="00460445">
        <w:rPr>
          <w:b/>
          <w:lang w:val="lt-LT"/>
        </w:rPr>
        <w:t>solidarią visų šios sutarties šalių atsakomybę už prievolių perkančiajam subjektui nevykdymą (nepriklausomai nuo jų įnašo pagal jungtinės veiklos sutartį)</w:t>
      </w:r>
      <w:r w:rsidRPr="00460445">
        <w:rPr>
          <w:lang w:val="lt-LT"/>
        </w:rPr>
        <w:t>;</w:t>
      </w:r>
    </w:p>
    <w:p w14:paraId="40C4B952" w14:textId="593AA13E" w:rsidR="00593E92" w:rsidRPr="00460445" w:rsidRDefault="00593E92" w:rsidP="00987CE3">
      <w:pPr>
        <w:suppressAutoHyphens/>
        <w:ind w:firstLine="720"/>
        <w:jc w:val="both"/>
        <w:rPr>
          <w:lang w:val="lt-LT"/>
        </w:rPr>
      </w:pPr>
      <w:r w:rsidRPr="00460445">
        <w:rPr>
          <w:lang w:val="lt-LT"/>
        </w:rPr>
        <w:t xml:space="preserve">5.2.3. numatyta, kuris partneris (toliau – atsakingas partneris) atstovauja tiekėjų grupei (su kuo perkantysis subjektas turėtų bendrauti kvalifikacijos nagrinėjimo ir pasiūlymo vertinimo metu kylančiais klausimais ir kam teikti su šiais klausimais susijusią informaciją. </w:t>
      </w:r>
      <w:r w:rsidRPr="00460445">
        <w:rPr>
          <w:rFonts w:cs="Calibri"/>
          <w:lang w:val="lt-LT"/>
        </w:rPr>
        <w:t>Apie tokio asmens pakeitimą nedelsiant raštu privalo būti informuotas Perkantysis subjektas.</w:t>
      </w:r>
    </w:p>
    <w:p w14:paraId="56064F09" w14:textId="5E29458F" w:rsidR="00593E92" w:rsidRPr="00460445" w:rsidRDefault="000D2309" w:rsidP="00987CE3">
      <w:pPr>
        <w:tabs>
          <w:tab w:val="left" w:pos="1276"/>
        </w:tabs>
        <w:suppressAutoHyphens/>
        <w:jc w:val="both"/>
        <w:rPr>
          <w:lang w:val="lt-LT"/>
        </w:rPr>
      </w:pPr>
      <w:r w:rsidRPr="00460445">
        <w:rPr>
          <w:lang w:val="lt-LT"/>
        </w:rPr>
        <w:t xml:space="preserve">         </w:t>
      </w:r>
      <w:r w:rsidR="00593E92" w:rsidRPr="00460445">
        <w:rPr>
          <w:lang w:val="lt-LT"/>
        </w:rPr>
        <w:t xml:space="preserve">5.3. Tuo atveju, jei tiekėjų grupės pasiūlymas bus pripažintas laimėjusiu šį viešąjį pirkimą, perkantysis subjektas palaikys ryšius tik su atsakingu partneriu, su juo bus sudaroma pirkimo sutartis ir jam bus atliekami mokėjimai. </w:t>
      </w:r>
    </w:p>
    <w:p w14:paraId="4B12FAB7" w14:textId="5A162973" w:rsidR="00593E92" w:rsidRPr="00460445" w:rsidRDefault="000D2309" w:rsidP="00987CE3">
      <w:pPr>
        <w:tabs>
          <w:tab w:val="left" w:pos="1276"/>
        </w:tabs>
        <w:suppressAutoHyphens/>
        <w:jc w:val="both"/>
        <w:rPr>
          <w:lang w:val="lt-LT"/>
        </w:rPr>
      </w:pPr>
      <w:r w:rsidRPr="00460445">
        <w:rPr>
          <w:lang w:val="lt-LT"/>
        </w:rPr>
        <w:t xml:space="preserve">         </w:t>
      </w:r>
      <w:r w:rsidR="00593E92" w:rsidRPr="00460445">
        <w:rPr>
          <w:lang w:val="lt-LT"/>
        </w:rPr>
        <w:t>5.4. Perkantysis subjektas nereikalauja, kad, tiekėjų grupės pateiktą pasiūlymą nustačius laimėjusį ir pasiūlius sudaryti pirkimo sutartį, ši tiekėjų grupė įgytų tam tikrą teisinę formą.</w:t>
      </w:r>
    </w:p>
    <w:p w14:paraId="2E94F0B3" w14:textId="1D07A94A" w:rsidR="00593E92" w:rsidRDefault="00593E92" w:rsidP="00DA6C86">
      <w:pPr>
        <w:tabs>
          <w:tab w:val="left" w:pos="709"/>
          <w:tab w:val="right" w:leader="dot" w:pos="9962"/>
        </w:tabs>
        <w:spacing w:after="100"/>
        <w:ind w:firstLine="567"/>
        <w:rPr>
          <w:rFonts w:eastAsia="Yu Mincho"/>
          <w:b/>
          <w:bCs/>
          <w:lang w:val="lt-LT"/>
        </w:rPr>
      </w:pPr>
    </w:p>
    <w:p w14:paraId="0D55EF13" w14:textId="7E142D77" w:rsidR="00F549E2" w:rsidRDefault="00593E92" w:rsidP="00987CE3">
      <w:pPr>
        <w:tabs>
          <w:tab w:val="left" w:pos="709"/>
          <w:tab w:val="right" w:leader="dot" w:pos="9962"/>
        </w:tabs>
        <w:spacing w:after="100" w:line="360" w:lineRule="auto"/>
        <w:ind w:firstLine="567"/>
        <w:jc w:val="center"/>
        <w:rPr>
          <w:rFonts w:eastAsia="Yu Mincho"/>
          <w:b/>
          <w:bCs/>
          <w:lang w:val="lt-LT"/>
        </w:rPr>
      </w:pPr>
      <w:r>
        <w:rPr>
          <w:rFonts w:eastAsia="Yu Mincho"/>
          <w:b/>
          <w:bCs/>
          <w:lang w:val="lt-LT"/>
        </w:rPr>
        <w:t>6</w:t>
      </w:r>
      <w:r w:rsidR="00F549E2" w:rsidRPr="00A87D36">
        <w:rPr>
          <w:rFonts w:eastAsia="Yu Mincho"/>
          <w:b/>
          <w:bCs/>
          <w:lang w:val="lt-LT"/>
        </w:rPr>
        <w:t>.</w:t>
      </w:r>
      <w:r w:rsidR="00813F67" w:rsidRPr="00A87D36">
        <w:rPr>
          <w:rFonts w:eastAsia="Yu Mincho"/>
          <w:b/>
          <w:bCs/>
          <w:lang w:val="lt-LT"/>
        </w:rPr>
        <w:t xml:space="preserve"> </w:t>
      </w:r>
      <w:r w:rsidR="00F549E2" w:rsidRPr="00A87D36">
        <w:rPr>
          <w:rFonts w:eastAsia="Yu Mincho"/>
          <w:b/>
          <w:bCs/>
          <w:lang w:val="lt-LT"/>
        </w:rPr>
        <w:t xml:space="preserve">REIKALAVIMAI, SUSIJĘ SU NACIONALINIU SAUGUMU </w:t>
      </w:r>
    </w:p>
    <w:p w14:paraId="432919FA" w14:textId="72706FDD" w:rsidR="009673C9" w:rsidRPr="009673C9" w:rsidRDefault="009673C9" w:rsidP="009673C9">
      <w:pPr>
        <w:shd w:val="clear" w:color="auto" w:fill="FFFFFF"/>
        <w:jc w:val="both"/>
        <w:rPr>
          <w:color w:val="222222"/>
          <w:lang w:val="lt-LT"/>
        </w:rPr>
      </w:pPr>
      <w:r w:rsidRPr="009673C9">
        <w:rPr>
          <w:color w:val="222222"/>
          <w:lang w:val="lt-LT"/>
        </w:rPr>
        <w:t xml:space="preserve">       6.1. Taikomas Europos Sąjungos Tarybos 2022 m. balandžio 8 d. priimtas Tarybos Reglamentas (ES) 2022/576, kuriuo iš dalies keičiamas Reglamentas (ES) Nr. 833/2014 dėl ribojamųjų priemonių atsižvelgiant į Rusijos veiksmus, kuriais destabilizuojama padėtis Ukrainoje (toliau – Reglamentas).</w:t>
      </w:r>
    </w:p>
    <w:p w14:paraId="1AD670E7" w14:textId="77777777" w:rsidR="009673C9" w:rsidRPr="009673C9" w:rsidRDefault="009673C9" w:rsidP="009673C9">
      <w:pPr>
        <w:shd w:val="clear" w:color="auto" w:fill="FFFFFF"/>
        <w:ind w:firstLine="567"/>
        <w:jc w:val="both"/>
        <w:rPr>
          <w:color w:val="222222"/>
          <w:lang w:val="lt-LT"/>
        </w:rPr>
      </w:pPr>
      <w:r w:rsidRPr="009673C9">
        <w:rPr>
          <w:color w:val="222222"/>
          <w:lang w:val="lt-LT"/>
        </w:rPr>
        <w:t>Reglamentu numatoma, kad draudžiama skirti ar toliau vykdyti visas viešąsias sutartis su:</w:t>
      </w:r>
    </w:p>
    <w:p w14:paraId="2FB602AB" w14:textId="77777777" w:rsidR="009673C9" w:rsidRPr="009673C9" w:rsidRDefault="009673C9" w:rsidP="009673C9">
      <w:pPr>
        <w:shd w:val="clear" w:color="auto" w:fill="FFFFFF"/>
        <w:ind w:firstLine="567"/>
        <w:jc w:val="both"/>
        <w:rPr>
          <w:color w:val="222222"/>
          <w:lang w:val="lt-LT"/>
        </w:rPr>
      </w:pPr>
      <w:r w:rsidRPr="009673C9">
        <w:rPr>
          <w:color w:val="222222"/>
          <w:lang w:val="lt-LT"/>
        </w:rPr>
        <w:t>a) Rusijos piliečiu, fiziniu ar juridiniu asmeniu, subjektu ar organizacija, įsisteigusiais Rusijoje;</w:t>
      </w:r>
    </w:p>
    <w:p w14:paraId="74912F29" w14:textId="77777777" w:rsidR="009673C9" w:rsidRPr="009673C9" w:rsidRDefault="009673C9" w:rsidP="009673C9">
      <w:pPr>
        <w:shd w:val="clear" w:color="auto" w:fill="FFFFFF"/>
        <w:ind w:firstLine="567"/>
        <w:jc w:val="both"/>
        <w:rPr>
          <w:color w:val="222222"/>
          <w:lang w:val="lt-LT"/>
        </w:rPr>
      </w:pPr>
      <w:r w:rsidRPr="009673C9">
        <w:rPr>
          <w:color w:val="222222"/>
          <w:lang w:val="lt-LT"/>
        </w:rPr>
        <w:t>b) juridiniu asmeniu, subjektu ar organizacija, kuriuose 50 % ar daugiau nuosavybės teisių tiesiogiai ar netiesiogiai priklauso šios dalies a punkte nurodytam subjektui, arba</w:t>
      </w:r>
    </w:p>
    <w:p w14:paraId="00CB3E52" w14:textId="77777777" w:rsidR="009673C9" w:rsidRPr="009673C9" w:rsidRDefault="009673C9" w:rsidP="009673C9">
      <w:pPr>
        <w:shd w:val="clear" w:color="auto" w:fill="FFFFFF"/>
        <w:ind w:firstLine="567"/>
        <w:jc w:val="both"/>
        <w:rPr>
          <w:color w:val="222222"/>
          <w:lang w:val="lt-LT"/>
        </w:rPr>
      </w:pPr>
      <w:r w:rsidRPr="009673C9">
        <w:rPr>
          <w:color w:val="222222"/>
          <w:lang w:val="lt-LT"/>
        </w:rPr>
        <w:t xml:space="preserve">c) fiziniu ar juridiniu asmeniu, subjektu ar organizacija, veikiančiais a arba b punkte nurodyto subjekto vardu ar jo nurodymu, be kita ko, tais atvejais, kai jiems tenka daugiau kaip 10 % sutarties vertės, su subrangovais, tiekėjais ar subjektais, kurių </w:t>
      </w:r>
      <w:proofErr w:type="spellStart"/>
      <w:r w:rsidRPr="009673C9">
        <w:rPr>
          <w:color w:val="222222"/>
          <w:lang w:val="lt-LT"/>
        </w:rPr>
        <w:t>pajėgumais</w:t>
      </w:r>
      <w:proofErr w:type="spellEnd"/>
      <w:r w:rsidRPr="009673C9">
        <w:rPr>
          <w:color w:val="222222"/>
          <w:lang w:val="lt-LT"/>
        </w:rPr>
        <w:t xml:space="preserve"> remiamasi.</w:t>
      </w:r>
    </w:p>
    <w:p w14:paraId="164F222C" w14:textId="77777777" w:rsidR="009673C9" w:rsidRPr="009673C9" w:rsidRDefault="009673C9" w:rsidP="009673C9">
      <w:pPr>
        <w:shd w:val="clear" w:color="auto" w:fill="FFFFFF"/>
        <w:ind w:firstLine="567"/>
        <w:jc w:val="both"/>
        <w:rPr>
          <w:color w:val="222222"/>
        </w:rPr>
      </w:pPr>
      <w:r w:rsidRPr="009673C9">
        <w:rPr>
          <w:b/>
          <w:bCs/>
          <w:color w:val="000000"/>
          <w:lang w:val="lt-LT"/>
        </w:rPr>
        <w:t>Pirkimui taikomos </w:t>
      </w:r>
      <w:r w:rsidRPr="009673C9">
        <w:rPr>
          <w:b/>
          <w:bCs/>
          <w:color w:val="222222"/>
          <w:lang w:val="lt-LT"/>
        </w:rPr>
        <w:t>Tarybos reglamento</w:t>
      </w:r>
      <w:r w:rsidRPr="009673C9">
        <w:rPr>
          <w:color w:val="222222"/>
          <w:lang w:val="lt-LT"/>
        </w:rPr>
        <w:t> </w:t>
      </w:r>
      <w:r w:rsidRPr="009673C9">
        <w:rPr>
          <w:b/>
          <w:bCs/>
          <w:color w:val="333333"/>
          <w:lang w:val="lt-LT"/>
        </w:rPr>
        <w:t>(ES) 2022/576 2022 m. balandžio 8 d. kuriuo iš dalies keičiamas Reglamentas (ES) Nr. 833/2014 </w:t>
      </w:r>
      <w:r w:rsidRPr="009673C9">
        <w:rPr>
          <w:b/>
          <w:bCs/>
          <w:color w:val="000000"/>
          <w:lang w:val="lt-LT"/>
        </w:rPr>
        <w:t>Reglamento nuostatos</w:t>
      </w:r>
      <w:r w:rsidRPr="009673C9">
        <w:rPr>
          <w:color w:val="000000"/>
          <w:lang w:val="lt-LT"/>
        </w:rPr>
        <w:t>. </w:t>
      </w:r>
      <w:r w:rsidRPr="009673C9">
        <w:rPr>
          <w:b/>
          <w:bCs/>
          <w:color w:val="000000"/>
          <w:u w:val="single"/>
          <w:lang w:val="lt-LT"/>
        </w:rPr>
        <w:t>Kartu su pasiūlymu tiekėjas turi pateikti užpildytą deklaraciją dėl (ne)atitikties Reglamento nuostatoms</w:t>
      </w:r>
      <w:r w:rsidRPr="009673C9">
        <w:rPr>
          <w:color w:val="000000"/>
          <w:lang w:val="lt-LT"/>
        </w:rPr>
        <w:t xml:space="preserve">, kuri pateikta specialiųjų pirkimo sąlygų 8 ir 9 prieduose. Kilus abejonių dėl tiekėjo (ne)atitikties Reglamento nuostatoms, Perkančioji organizacija gali pirkimo vykdymo metu iš potencialaus laimėtojo (esant poreikiui, ir iš kitų tiekėjų) prašyti pateikti VPĮ 51 straipsnio 12 d. nurodytus duomenis, tiek, kiek (ir tada, kai) tai reikalinga pirkimo vykdytojui siekiant tinkamai įgyvendinti </w:t>
      </w:r>
      <w:r w:rsidRPr="009673C9">
        <w:rPr>
          <w:color w:val="000000"/>
          <w:lang w:val="lt-LT"/>
        </w:rPr>
        <w:lastRenderedPageBreak/>
        <w:t>Reglamentu nustatytus draudimus, o kilus abejonių pirkimo galėtų kreiptis dėl konkrečių dokumentų pateikimo iš potencialaus laimėtojo.</w:t>
      </w:r>
    </w:p>
    <w:p w14:paraId="74DEBC33" w14:textId="17EEB10B" w:rsidR="009673C9" w:rsidRPr="009673C9" w:rsidRDefault="009673C9" w:rsidP="009673C9">
      <w:pPr>
        <w:shd w:val="clear" w:color="auto" w:fill="FFFFFF"/>
        <w:ind w:firstLine="567"/>
        <w:jc w:val="both"/>
        <w:rPr>
          <w:color w:val="222222"/>
        </w:rPr>
      </w:pPr>
      <w:r>
        <w:rPr>
          <w:color w:val="222222"/>
          <w:lang w:val="lt-LT"/>
        </w:rPr>
        <w:t>6</w:t>
      </w:r>
      <w:r w:rsidRPr="009673C9">
        <w:rPr>
          <w:color w:val="222222"/>
          <w:lang w:val="lt-LT"/>
        </w:rPr>
        <w:t xml:space="preserve">.2. Perkančioji organizacija nustačiusi, kad tiekėjo pasitelktas subtiekėjas ar ūkio subjektas, kurio </w:t>
      </w:r>
      <w:proofErr w:type="spellStart"/>
      <w:r w:rsidRPr="009673C9">
        <w:rPr>
          <w:color w:val="222222"/>
          <w:lang w:val="lt-LT"/>
        </w:rPr>
        <w:t>pajėgumais</w:t>
      </w:r>
      <w:proofErr w:type="spellEnd"/>
      <w:r w:rsidRPr="009673C9">
        <w:rPr>
          <w:color w:val="222222"/>
          <w:lang w:val="lt-LT"/>
        </w:rPr>
        <w:t xml:space="preserve"> remiamasi, tenkina Reglamento 5 k straipsnyje nustatytus ribojimus, gali prašyti tiekėjo juos pakeisti kitais, pirkimo sąlygų reikalavimus atitinkančiais, subjektais</w:t>
      </w:r>
      <w:r w:rsidRPr="009673C9">
        <w:rPr>
          <w:color w:val="000000"/>
          <w:lang w:val="lt-LT"/>
        </w:rPr>
        <w:t>.</w:t>
      </w:r>
      <w:r w:rsidRPr="009673C9">
        <w:rPr>
          <w:color w:val="222222"/>
          <w:lang w:val="lt-LT"/>
        </w:rPr>
        <w:t> Perkančioji organizacija</w:t>
      </w:r>
      <w:r w:rsidRPr="009673C9">
        <w:rPr>
          <w:color w:val="000000"/>
          <w:lang w:val="lt-LT"/>
        </w:rPr>
        <w:t> gali pirkimo vykdymo metu iš potencialaus laimėtojo (esant poreikiui, ir iš kitų tiekėjų) prašyti pateikti VPĮ 51 straipsnio 12 dalyje nurodytus duomenis, tiek, kiek (ir tada, kai) tai reikalinga pirkimo vykdytojui siekiant tinkamai įgyvendinti Reglamentu nustatytus draudimus.</w:t>
      </w:r>
    </w:p>
    <w:p w14:paraId="1FE6DA4A" w14:textId="22E4BAA7" w:rsidR="009673C9" w:rsidRPr="009673C9" w:rsidRDefault="009673C9" w:rsidP="009673C9">
      <w:pPr>
        <w:shd w:val="clear" w:color="auto" w:fill="FFFFFF"/>
        <w:ind w:firstLine="567"/>
        <w:jc w:val="both"/>
        <w:rPr>
          <w:color w:val="222222"/>
        </w:rPr>
      </w:pPr>
      <w:r>
        <w:rPr>
          <w:color w:val="000000"/>
          <w:lang w:val="lt-LT"/>
        </w:rPr>
        <w:t>6</w:t>
      </w:r>
      <w:r w:rsidRPr="009673C9">
        <w:rPr>
          <w:color w:val="000000"/>
          <w:lang w:val="lt-LT"/>
        </w:rPr>
        <w:t>.3. </w:t>
      </w:r>
      <w:r w:rsidRPr="009673C9">
        <w:rPr>
          <w:color w:val="222222"/>
          <w:lang w:val="lt-LT"/>
        </w:rPr>
        <w:t>Perkančioji organizacija netaikys nuostatų, susijusių su nacionaliniu saugumu kaip nurodyta VPĮ 45 straipsnio 2</w:t>
      </w:r>
      <w:r w:rsidRPr="009673C9">
        <w:rPr>
          <w:color w:val="222222"/>
          <w:vertAlign w:val="superscript"/>
          <w:lang w:val="lt-LT"/>
        </w:rPr>
        <w:t>1</w:t>
      </w:r>
      <w:r w:rsidRPr="009673C9">
        <w:rPr>
          <w:color w:val="222222"/>
          <w:lang w:val="lt-LT"/>
        </w:rPr>
        <w:t> dalyje, VPĮ 37 straipsnio 9 dalyje ir VPĮ 47 straipsnio 9 dalyje</w:t>
      </w:r>
      <w:r w:rsidRPr="009673C9">
        <w:rPr>
          <w:color w:val="000000"/>
          <w:lang w:val="lt-LT"/>
        </w:rPr>
        <w:t>."</w:t>
      </w:r>
    </w:p>
    <w:p w14:paraId="0F58EC94" w14:textId="77777777" w:rsidR="009673C9" w:rsidRDefault="009673C9" w:rsidP="00E921B8">
      <w:pPr>
        <w:tabs>
          <w:tab w:val="left" w:pos="1134"/>
        </w:tabs>
        <w:adjustRightInd w:val="0"/>
        <w:contextualSpacing/>
        <w:jc w:val="both"/>
        <w:rPr>
          <w:lang w:val="lt-LT"/>
        </w:rPr>
      </w:pPr>
    </w:p>
    <w:p w14:paraId="7355624B" w14:textId="0C331254" w:rsidR="00DB6C5B" w:rsidRDefault="00593E92" w:rsidP="00987CE3">
      <w:pPr>
        <w:tabs>
          <w:tab w:val="left" w:pos="709"/>
          <w:tab w:val="right" w:leader="dot" w:pos="9962"/>
        </w:tabs>
        <w:spacing w:after="100" w:line="360" w:lineRule="auto"/>
        <w:ind w:firstLine="567"/>
        <w:jc w:val="center"/>
        <w:rPr>
          <w:rFonts w:eastAsia="Yu Mincho"/>
          <w:b/>
          <w:bCs/>
          <w:lang w:val="lt-LT"/>
        </w:rPr>
      </w:pPr>
      <w:r>
        <w:rPr>
          <w:rFonts w:eastAsia="Yu Mincho"/>
          <w:b/>
          <w:bCs/>
          <w:lang w:val="lt-LT"/>
        </w:rPr>
        <w:t>7</w:t>
      </w:r>
      <w:r w:rsidR="000F59DE" w:rsidRPr="00A87D36">
        <w:rPr>
          <w:rFonts w:eastAsia="Yu Mincho"/>
          <w:b/>
          <w:bCs/>
          <w:lang w:val="lt-LT"/>
        </w:rPr>
        <w:t>.</w:t>
      </w:r>
      <w:r w:rsidR="00754F5B" w:rsidRPr="00A87D36">
        <w:rPr>
          <w:rFonts w:eastAsia="Yu Mincho"/>
          <w:b/>
          <w:bCs/>
          <w:lang w:val="lt-LT"/>
        </w:rPr>
        <w:t xml:space="preserve"> SPECIALIEJI REIKALAVIMAI PASIŪLYMŲ RENGIMUI IR PATEIKIMUI</w:t>
      </w:r>
    </w:p>
    <w:p w14:paraId="35CF791F" w14:textId="77777777" w:rsidR="00F97265" w:rsidRDefault="000D2309" w:rsidP="000602B6">
      <w:pPr>
        <w:shd w:val="clear" w:color="auto" w:fill="FFFFFF" w:themeFill="background1"/>
        <w:tabs>
          <w:tab w:val="left" w:pos="1276"/>
        </w:tabs>
        <w:jc w:val="both"/>
        <w:rPr>
          <w:rFonts w:eastAsia="Calibri"/>
          <w:b/>
          <w:lang w:val="lt-LT" w:eastAsia="lt-LT"/>
        </w:rPr>
      </w:pPr>
      <w:r>
        <w:rPr>
          <w:rFonts w:eastAsia="Calibri"/>
          <w:lang w:val="lt-LT" w:eastAsia="lt-LT"/>
        </w:rPr>
        <w:t xml:space="preserve">        </w:t>
      </w:r>
      <w:r w:rsidR="000E3398">
        <w:rPr>
          <w:rFonts w:eastAsia="Calibri"/>
          <w:lang w:val="lt-LT" w:eastAsia="lt-LT"/>
        </w:rPr>
        <w:t xml:space="preserve"> 7.1. </w:t>
      </w:r>
      <w:r w:rsidR="000E3398" w:rsidRPr="000E3398">
        <w:rPr>
          <w:rFonts w:eastAsia="Calibri"/>
          <w:lang w:val="lt-LT" w:eastAsia="lt-LT"/>
        </w:rPr>
        <w:t>Pateikdamas pasiūlymą tiekėjas sutinka su šiomis pirkimo sąlygomis ir patvirtina, kad jo pasiūlyme pateikta informacija yra teisinga ir apima viską, ko reikia tinkamam sutarties įvykdymui.</w:t>
      </w:r>
      <w:r w:rsidR="000E3398">
        <w:rPr>
          <w:rFonts w:eastAsia="Calibri"/>
          <w:b/>
          <w:lang w:val="lt-LT" w:eastAsia="lt-LT"/>
        </w:rPr>
        <w:t xml:space="preserve">   </w:t>
      </w:r>
    </w:p>
    <w:p w14:paraId="1865ADDC" w14:textId="3624EDB7" w:rsidR="00737704" w:rsidRPr="000A393B" w:rsidRDefault="00F97265" w:rsidP="00C163C7">
      <w:pPr>
        <w:shd w:val="clear" w:color="auto" w:fill="FFFFFF" w:themeFill="background1"/>
        <w:tabs>
          <w:tab w:val="left" w:pos="1276"/>
        </w:tabs>
        <w:jc w:val="both"/>
        <w:rPr>
          <w:rFonts w:eastAsia="Calibri"/>
          <w:i/>
          <w:iCs/>
          <w:color w:val="7030A0"/>
          <w:lang w:val="lt-LT" w:eastAsia="lt-LT"/>
        </w:rPr>
      </w:pPr>
      <w:r>
        <w:rPr>
          <w:rFonts w:eastAsia="Calibri"/>
          <w:b/>
          <w:lang w:val="lt-LT" w:eastAsia="lt-LT"/>
        </w:rPr>
        <w:t xml:space="preserve">      </w:t>
      </w:r>
      <w:r w:rsidR="00987CE3">
        <w:rPr>
          <w:rFonts w:eastAsia="Calibri"/>
          <w:b/>
          <w:lang w:val="lt-LT" w:eastAsia="lt-LT"/>
        </w:rPr>
        <w:t xml:space="preserve"> </w:t>
      </w:r>
      <w:r>
        <w:rPr>
          <w:rFonts w:eastAsia="Calibri"/>
          <w:b/>
          <w:lang w:val="lt-LT" w:eastAsia="lt-LT"/>
        </w:rPr>
        <w:t xml:space="preserve">  </w:t>
      </w:r>
      <w:r w:rsidR="000E3398">
        <w:rPr>
          <w:rFonts w:eastAsia="Calibri"/>
          <w:b/>
          <w:lang w:val="lt-LT" w:eastAsia="lt-LT"/>
        </w:rPr>
        <w:t xml:space="preserve">7.2. </w:t>
      </w:r>
      <w:r w:rsidR="00754F5B" w:rsidRPr="0045578F">
        <w:rPr>
          <w:rFonts w:eastAsia="Calibri"/>
          <w:b/>
          <w:lang w:val="lt-LT" w:eastAsia="lt-LT"/>
        </w:rPr>
        <w:t xml:space="preserve">Tiekėjo </w:t>
      </w:r>
      <w:r w:rsidR="00DA4FF3">
        <w:rPr>
          <w:rFonts w:eastAsia="Calibri"/>
          <w:b/>
          <w:lang w:val="lt-LT" w:eastAsia="lt-LT"/>
        </w:rPr>
        <w:t>p</w:t>
      </w:r>
      <w:r w:rsidR="00754F5B" w:rsidRPr="0045578F">
        <w:rPr>
          <w:rFonts w:eastAsia="Calibri"/>
          <w:b/>
          <w:lang w:val="lt-LT" w:eastAsia="lt-LT"/>
        </w:rPr>
        <w:t>asiūlymą sudaro CVP IS pateikiamų ir žemiau nurodytų dokumentų visuma</w:t>
      </w:r>
      <w:r w:rsidR="000A393B">
        <w:rPr>
          <w:rFonts w:eastAsia="Calibri"/>
          <w:b/>
          <w:lang w:val="lt-LT" w:eastAsia="lt-LT"/>
        </w:rPr>
        <w:t>:</w:t>
      </w:r>
    </w:p>
    <w:p w14:paraId="2B857911" w14:textId="089A0377" w:rsidR="00B62A2D" w:rsidRPr="0066539C" w:rsidRDefault="00737704" w:rsidP="00C163C7">
      <w:pPr>
        <w:shd w:val="clear" w:color="auto" w:fill="FFFFFF" w:themeFill="background1"/>
        <w:tabs>
          <w:tab w:val="left" w:pos="1276"/>
        </w:tabs>
        <w:jc w:val="both"/>
        <w:rPr>
          <w:rFonts w:eastAsia="Calibri"/>
          <w:lang w:val="lt-LT" w:eastAsia="lt-LT"/>
        </w:rPr>
      </w:pPr>
      <w:r>
        <w:rPr>
          <w:rFonts w:eastAsia="Calibri"/>
          <w:lang w:val="lt-LT" w:eastAsia="lt-LT"/>
        </w:rPr>
        <w:t xml:space="preserve">          </w:t>
      </w:r>
      <w:r w:rsidR="000E3398">
        <w:rPr>
          <w:rFonts w:eastAsia="Calibri"/>
          <w:lang w:val="lt-LT" w:eastAsia="lt-LT"/>
        </w:rPr>
        <w:t xml:space="preserve"> </w:t>
      </w:r>
      <w:r w:rsidR="00223A52">
        <w:rPr>
          <w:rFonts w:eastAsia="Calibri"/>
          <w:lang w:val="lt-LT" w:eastAsia="lt-LT"/>
        </w:rPr>
        <w:t>7.</w:t>
      </w:r>
      <w:r w:rsidR="000E3398">
        <w:rPr>
          <w:rFonts w:eastAsia="Calibri"/>
          <w:lang w:val="lt-LT" w:eastAsia="lt-LT"/>
        </w:rPr>
        <w:t>2</w:t>
      </w:r>
      <w:r w:rsidR="00223A52">
        <w:rPr>
          <w:rFonts w:eastAsia="Calibri"/>
          <w:lang w:val="lt-LT" w:eastAsia="lt-LT"/>
        </w:rPr>
        <w:t xml:space="preserve">.1. </w:t>
      </w:r>
      <w:r w:rsidR="00754F5B" w:rsidRPr="00A573B0">
        <w:rPr>
          <w:rFonts w:eastAsia="Calibri"/>
          <w:lang w:val="lt-LT" w:eastAsia="lt-LT"/>
        </w:rPr>
        <w:t xml:space="preserve">tiekėjo </w:t>
      </w:r>
      <w:r w:rsidR="00F02DFA" w:rsidRPr="00A573B0">
        <w:rPr>
          <w:rFonts w:eastAsia="Calibri"/>
          <w:lang w:val="lt-LT" w:eastAsia="lt-LT"/>
        </w:rPr>
        <w:t xml:space="preserve">užpildytas ir </w:t>
      </w:r>
      <w:r w:rsidR="00754F5B" w:rsidRPr="0066539C">
        <w:rPr>
          <w:rFonts w:eastAsia="Calibri"/>
          <w:lang w:val="lt-LT" w:eastAsia="lt-LT"/>
        </w:rPr>
        <w:t>pasirašytas pasiūlymas</w:t>
      </w:r>
      <w:r w:rsidR="008C0970" w:rsidRPr="0066539C">
        <w:rPr>
          <w:rFonts w:eastAsia="Calibri"/>
          <w:lang w:val="lt-LT" w:eastAsia="lt-LT"/>
        </w:rPr>
        <w:t xml:space="preserve"> </w:t>
      </w:r>
      <w:r w:rsidR="00754F5B" w:rsidRPr="0066539C">
        <w:rPr>
          <w:rFonts w:eastAsia="Calibri"/>
          <w:lang w:val="lt-LT" w:eastAsia="lt-LT"/>
        </w:rPr>
        <w:t xml:space="preserve">pagal </w:t>
      </w:r>
      <w:bookmarkStart w:id="4" w:name="_Hlk147393946"/>
      <w:r w:rsidR="002D1E6B">
        <w:rPr>
          <w:rFonts w:eastAsia="Calibri"/>
          <w:lang w:val="lt-LT" w:eastAsia="lt-LT"/>
        </w:rPr>
        <w:t>K</w:t>
      </w:r>
      <w:r w:rsidR="00EE347C">
        <w:rPr>
          <w:rFonts w:eastAsia="Calibri"/>
          <w:lang w:val="lt-LT" w:eastAsia="lt-LT"/>
        </w:rPr>
        <w:t>onkurso</w:t>
      </w:r>
      <w:r w:rsidR="00754F5B" w:rsidRPr="0066539C">
        <w:rPr>
          <w:rFonts w:eastAsia="Calibri"/>
          <w:lang w:val="lt-LT" w:eastAsia="lt-LT"/>
        </w:rPr>
        <w:t xml:space="preserve"> sąlygų</w:t>
      </w:r>
      <w:r w:rsidR="002B3170" w:rsidRPr="0066539C">
        <w:rPr>
          <w:rFonts w:eastAsia="Calibri"/>
          <w:lang w:val="lt-LT" w:eastAsia="lt-LT"/>
        </w:rPr>
        <w:t xml:space="preserve"> 3</w:t>
      </w:r>
      <w:r w:rsidR="005D4643" w:rsidRPr="0066539C">
        <w:rPr>
          <w:rFonts w:eastAsia="Calibri"/>
          <w:lang w:val="lt-LT" w:eastAsia="lt-LT"/>
        </w:rPr>
        <w:t xml:space="preserve"> priede pateiktą</w:t>
      </w:r>
      <w:r w:rsidR="00D85257" w:rsidRPr="0066539C">
        <w:rPr>
          <w:rFonts w:eastAsia="Calibri"/>
          <w:lang w:val="lt-LT" w:eastAsia="lt-LT"/>
        </w:rPr>
        <w:t xml:space="preserve"> pasiūlymo formą</w:t>
      </w:r>
      <w:bookmarkEnd w:id="4"/>
      <w:r w:rsidR="00B62A2D" w:rsidRPr="0066539C">
        <w:rPr>
          <w:rFonts w:eastAsia="Calibri"/>
          <w:lang w:val="lt-LT" w:eastAsia="lt-LT"/>
        </w:rPr>
        <w:t>;</w:t>
      </w:r>
    </w:p>
    <w:p w14:paraId="44D4983A" w14:textId="0DB2D2E2" w:rsidR="00785854" w:rsidRPr="0066539C" w:rsidRDefault="00B62A2D" w:rsidP="00C163C7">
      <w:pPr>
        <w:shd w:val="clear" w:color="auto" w:fill="FFFFFF" w:themeFill="background1"/>
        <w:tabs>
          <w:tab w:val="left" w:pos="1276"/>
        </w:tabs>
        <w:jc w:val="both"/>
        <w:rPr>
          <w:rFonts w:eastAsia="Calibri"/>
          <w:lang w:val="lt-LT" w:eastAsia="lt-LT"/>
        </w:rPr>
      </w:pPr>
      <w:r w:rsidRPr="0066539C">
        <w:rPr>
          <w:rFonts w:eastAsia="Calibri"/>
          <w:lang w:val="lt-LT" w:eastAsia="lt-LT"/>
        </w:rPr>
        <w:t xml:space="preserve">       </w:t>
      </w:r>
      <w:r w:rsidR="000E3398" w:rsidRPr="0066539C">
        <w:rPr>
          <w:rFonts w:eastAsia="Calibri"/>
          <w:lang w:val="lt-LT" w:eastAsia="lt-LT"/>
        </w:rPr>
        <w:t xml:space="preserve"> </w:t>
      </w:r>
      <w:r w:rsidR="00F97265" w:rsidRPr="0066539C">
        <w:rPr>
          <w:rFonts w:eastAsia="Calibri"/>
          <w:lang w:val="lt-LT" w:eastAsia="lt-LT"/>
        </w:rPr>
        <w:t xml:space="preserve">  </w:t>
      </w:r>
      <w:r w:rsidR="000E3398" w:rsidRPr="0066539C">
        <w:rPr>
          <w:rFonts w:eastAsia="Calibri"/>
          <w:lang w:val="lt-LT" w:eastAsia="lt-LT"/>
        </w:rPr>
        <w:t xml:space="preserve"> </w:t>
      </w:r>
      <w:r w:rsidRPr="0066539C">
        <w:rPr>
          <w:rFonts w:eastAsia="Calibri"/>
          <w:lang w:val="lt-LT" w:eastAsia="lt-LT"/>
        </w:rPr>
        <w:t>7.</w:t>
      </w:r>
      <w:r w:rsidR="000E3398" w:rsidRPr="0066539C">
        <w:rPr>
          <w:rFonts w:eastAsia="Calibri"/>
          <w:lang w:val="lt-LT" w:eastAsia="lt-LT"/>
        </w:rPr>
        <w:t>2</w:t>
      </w:r>
      <w:r w:rsidRPr="0066539C">
        <w:rPr>
          <w:rFonts w:eastAsia="Calibri"/>
          <w:lang w:val="lt-LT" w:eastAsia="lt-LT"/>
        </w:rPr>
        <w:t xml:space="preserve">.2.  </w:t>
      </w:r>
      <w:r w:rsidR="00D85257" w:rsidRPr="0066539C">
        <w:rPr>
          <w:rFonts w:eastAsia="Calibri"/>
          <w:lang w:val="lt-LT" w:eastAsia="lt-LT"/>
        </w:rPr>
        <w:t xml:space="preserve">užpildyta </w:t>
      </w:r>
      <w:r w:rsidR="00785854" w:rsidRPr="0066539C">
        <w:rPr>
          <w:rFonts w:eastAsia="Calibri"/>
          <w:lang w:val="lt-LT" w:eastAsia="lt-LT"/>
        </w:rPr>
        <w:t xml:space="preserve">Techninė specifikacija, parengta pagal </w:t>
      </w:r>
      <w:r w:rsidR="00615A11">
        <w:rPr>
          <w:rFonts w:eastAsia="Calibri"/>
          <w:lang w:val="lt-LT" w:eastAsia="lt-LT"/>
        </w:rPr>
        <w:t>K</w:t>
      </w:r>
      <w:r w:rsidR="00EE347C">
        <w:rPr>
          <w:lang w:val="lt-LT"/>
        </w:rPr>
        <w:t>onkurso</w:t>
      </w:r>
      <w:r w:rsidR="00FF6405" w:rsidRPr="0066539C">
        <w:rPr>
          <w:lang w:val="lt-LT"/>
        </w:rPr>
        <w:t xml:space="preserve"> sąlygų</w:t>
      </w:r>
      <w:r w:rsidR="00FD1528" w:rsidRPr="0066539C">
        <w:rPr>
          <w:lang w:val="lt-LT"/>
        </w:rPr>
        <w:t xml:space="preserve"> 2 priede</w:t>
      </w:r>
      <w:r w:rsidR="00785854" w:rsidRPr="0066539C">
        <w:rPr>
          <w:rFonts w:eastAsia="Calibri"/>
          <w:lang w:val="lt-LT" w:eastAsia="lt-LT"/>
        </w:rPr>
        <w:t xml:space="preserve">: 1 pirkimo daliai – </w:t>
      </w:r>
      <w:r w:rsidR="00C813FC" w:rsidRPr="0066539C">
        <w:rPr>
          <w:rFonts w:eastAsia="Calibri"/>
          <w:lang w:val="lt-LT" w:eastAsia="lt-LT"/>
        </w:rPr>
        <w:t>2</w:t>
      </w:r>
      <w:r w:rsidR="00785854" w:rsidRPr="0066539C">
        <w:rPr>
          <w:rFonts w:eastAsia="Calibri"/>
          <w:lang w:val="lt-LT" w:eastAsia="lt-LT"/>
        </w:rPr>
        <w:t>.1 priede pateiktą informaciją ir (arba)</w:t>
      </w:r>
      <w:r w:rsidR="00CC00C5" w:rsidRPr="0066539C">
        <w:rPr>
          <w:rFonts w:eastAsia="Calibri"/>
          <w:lang w:val="lt-LT" w:eastAsia="lt-LT"/>
        </w:rPr>
        <w:t xml:space="preserve"> </w:t>
      </w:r>
      <w:r w:rsidR="000A6F8F" w:rsidRPr="0066539C">
        <w:rPr>
          <w:rFonts w:eastAsia="Calibri"/>
          <w:lang w:val="lt-LT" w:eastAsia="lt-LT"/>
        </w:rPr>
        <w:t>2 pirkimo daliai -</w:t>
      </w:r>
      <w:r w:rsidR="00C813FC" w:rsidRPr="0066539C">
        <w:rPr>
          <w:rFonts w:eastAsia="Calibri"/>
          <w:lang w:val="lt-LT" w:eastAsia="lt-LT"/>
        </w:rPr>
        <w:t xml:space="preserve"> 2</w:t>
      </w:r>
      <w:r w:rsidR="00785854" w:rsidRPr="0066539C">
        <w:rPr>
          <w:rFonts w:eastAsia="Calibri"/>
          <w:lang w:val="lt-LT" w:eastAsia="lt-LT"/>
        </w:rPr>
        <w:t>.2 priede pateiktą informaciją</w:t>
      </w:r>
      <w:r w:rsidR="00D85257" w:rsidRPr="0066539C">
        <w:rPr>
          <w:rFonts w:eastAsia="Calibri"/>
          <w:lang w:val="lt-LT" w:eastAsia="lt-LT"/>
        </w:rPr>
        <w:t xml:space="preserve">, nurodant konkrečios siūlomos prekės </w:t>
      </w:r>
      <w:r w:rsidR="00FD1528" w:rsidRPr="0066539C">
        <w:rPr>
          <w:rFonts w:eastAsia="Calibri"/>
          <w:lang w:val="lt-LT" w:eastAsia="lt-LT"/>
        </w:rPr>
        <w:t>techninius rodiklius ir jų reikšmes</w:t>
      </w:r>
      <w:r w:rsidR="00993CFC" w:rsidRPr="0066539C">
        <w:rPr>
          <w:rFonts w:eastAsia="Calibri"/>
          <w:lang w:val="lt-LT" w:eastAsia="lt-LT"/>
        </w:rPr>
        <w:t>;</w:t>
      </w:r>
    </w:p>
    <w:p w14:paraId="0D4E727D" w14:textId="4B66FDC7" w:rsidR="00EB2D53" w:rsidRPr="0066539C" w:rsidRDefault="00EB2D53" w:rsidP="00C163C7">
      <w:pPr>
        <w:shd w:val="clear" w:color="auto" w:fill="FFFFFF" w:themeFill="background1"/>
        <w:tabs>
          <w:tab w:val="left" w:pos="1276"/>
        </w:tabs>
        <w:jc w:val="both"/>
        <w:rPr>
          <w:rFonts w:eastAsia="Calibri"/>
          <w:lang w:val="lt-LT" w:eastAsia="lt-LT"/>
        </w:rPr>
      </w:pPr>
      <w:r w:rsidRPr="0066539C">
        <w:rPr>
          <w:lang w:val="lt-LT"/>
        </w:rPr>
        <w:t xml:space="preserve">        </w:t>
      </w:r>
      <w:r w:rsidR="0056031E" w:rsidRPr="0066539C">
        <w:rPr>
          <w:lang w:val="lt-LT"/>
        </w:rPr>
        <w:t xml:space="preserve"> </w:t>
      </w:r>
      <w:r w:rsidR="00F97265" w:rsidRPr="0066539C">
        <w:rPr>
          <w:lang w:val="lt-LT"/>
        </w:rPr>
        <w:t xml:space="preserve">  </w:t>
      </w:r>
      <w:r w:rsidRPr="0066539C">
        <w:t xml:space="preserve">7.2.3. </w:t>
      </w:r>
      <w:r w:rsidRPr="0066539C">
        <w:rPr>
          <w:lang w:val="lt-LT"/>
        </w:rPr>
        <w:t xml:space="preserve">kompetentingos įstaigos ar organizacijos sertifikatas, testų rezultatai ar kiti lygiaverčiai </w:t>
      </w:r>
      <w:r w:rsidRPr="0066539C">
        <w:rPr>
          <w:i/>
          <w:lang w:val="lt-LT"/>
        </w:rPr>
        <w:t>dokumentai, atitinkantys</w:t>
      </w:r>
      <w:r w:rsidRPr="0066539C">
        <w:rPr>
          <w:lang w:val="lt-LT"/>
        </w:rPr>
        <w:t xml:space="preserve"> </w:t>
      </w:r>
      <w:r w:rsidRPr="0066539C">
        <w:rPr>
          <w:i/>
          <w:lang w:val="lt-LT"/>
        </w:rPr>
        <w:t>standartą Electric SORT 2 (Standardized On-Road Test Cycles)</w:t>
      </w:r>
      <w:r w:rsidR="000B7D99" w:rsidRPr="0066539C">
        <w:rPr>
          <w:i/>
          <w:lang w:val="lt-LT"/>
        </w:rPr>
        <w:t>;</w:t>
      </w:r>
    </w:p>
    <w:p w14:paraId="3F399E08" w14:textId="7A88946A" w:rsidR="00754F5B" w:rsidRPr="0066539C" w:rsidRDefault="00223A52" w:rsidP="00223A52">
      <w:pPr>
        <w:shd w:val="clear" w:color="auto" w:fill="FFFFFF" w:themeFill="background1"/>
        <w:tabs>
          <w:tab w:val="left" w:pos="1276"/>
        </w:tabs>
        <w:jc w:val="both"/>
        <w:rPr>
          <w:rFonts w:eastAsia="Calibri"/>
          <w:lang w:val="lt-LT" w:eastAsia="lt-LT"/>
        </w:rPr>
      </w:pPr>
      <w:r w:rsidRPr="0066539C">
        <w:rPr>
          <w:rFonts w:eastAsia="Calibri"/>
          <w:lang w:val="lt-LT" w:eastAsia="lt-LT"/>
        </w:rPr>
        <w:t xml:space="preserve">       </w:t>
      </w:r>
      <w:r w:rsidR="000E3398" w:rsidRPr="0066539C">
        <w:rPr>
          <w:rFonts w:eastAsia="Calibri"/>
          <w:lang w:val="lt-LT" w:eastAsia="lt-LT"/>
        </w:rPr>
        <w:t xml:space="preserve">  </w:t>
      </w:r>
      <w:r w:rsidR="00DA4FF3" w:rsidRPr="0066539C">
        <w:rPr>
          <w:rFonts w:eastAsia="Calibri"/>
          <w:lang w:val="lt-LT" w:eastAsia="lt-LT"/>
        </w:rPr>
        <w:t xml:space="preserve"> </w:t>
      </w:r>
      <w:r w:rsidR="00F97265" w:rsidRPr="0066539C">
        <w:rPr>
          <w:rFonts w:eastAsia="Calibri"/>
          <w:lang w:val="lt-LT" w:eastAsia="lt-LT"/>
        </w:rPr>
        <w:t xml:space="preserve">  </w:t>
      </w:r>
      <w:r w:rsidRPr="0066539C">
        <w:rPr>
          <w:rFonts w:eastAsia="Calibri"/>
          <w:lang w:val="lt-LT" w:eastAsia="lt-LT"/>
        </w:rPr>
        <w:t>7.</w:t>
      </w:r>
      <w:r w:rsidR="000E3398" w:rsidRPr="0066539C">
        <w:rPr>
          <w:rFonts w:eastAsia="Calibri"/>
          <w:lang w:val="lt-LT" w:eastAsia="lt-LT"/>
        </w:rPr>
        <w:t>2</w:t>
      </w:r>
      <w:r w:rsidRPr="0066539C">
        <w:rPr>
          <w:rFonts w:eastAsia="Calibri"/>
          <w:lang w:val="lt-LT" w:eastAsia="lt-LT"/>
        </w:rPr>
        <w:t>.</w:t>
      </w:r>
      <w:r w:rsidR="0056031E" w:rsidRPr="0066539C">
        <w:rPr>
          <w:rFonts w:eastAsia="Calibri"/>
          <w:lang w:val="lt-LT" w:eastAsia="lt-LT"/>
        </w:rPr>
        <w:t>4</w:t>
      </w:r>
      <w:r w:rsidRPr="0066539C">
        <w:rPr>
          <w:rFonts w:eastAsia="Calibri"/>
          <w:lang w:val="lt-LT" w:eastAsia="lt-LT"/>
        </w:rPr>
        <w:t xml:space="preserve">. </w:t>
      </w:r>
      <w:r w:rsidR="00754F5B" w:rsidRPr="0066539C">
        <w:rPr>
          <w:rFonts w:eastAsia="Calibri"/>
          <w:lang w:val="lt-LT" w:eastAsia="lt-LT"/>
        </w:rPr>
        <w:t>užpildytas EBVPD</w:t>
      </w:r>
      <w:r w:rsidR="00746DCE" w:rsidRPr="0066539C">
        <w:rPr>
          <w:rFonts w:eastAsia="Calibri"/>
          <w:lang w:val="lt-LT" w:eastAsia="lt-LT"/>
        </w:rPr>
        <w:t xml:space="preserve"> (</w:t>
      </w:r>
      <w:r w:rsidR="002D1E6B">
        <w:rPr>
          <w:rFonts w:eastAsia="Calibri"/>
          <w:lang w:val="lt-LT" w:eastAsia="lt-LT"/>
        </w:rPr>
        <w:t>k</w:t>
      </w:r>
      <w:r w:rsidR="00EE347C">
        <w:rPr>
          <w:rFonts w:eastAsia="Calibri"/>
          <w:lang w:val="lt-LT" w:eastAsia="lt-LT"/>
        </w:rPr>
        <w:t>onkurso</w:t>
      </w:r>
      <w:r w:rsidR="00754F5B" w:rsidRPr="0066539C">
        <w:rPr>
          <w:rFonts w:eastAsia="Calibri"/>
          <w:lang w:val="lt-LT" w:eastAsia="lt-LT"/>
        </w:rPr>
        <w:t xml:space="preserve"> sąlygų </w:t>
      </w:r>
      <w:r w:rsidR="00C813FC" w:rsidRPr="0066539C">
        <w:rPr>
          <w:rFonts w:eastAsia="Calibri"/>
          <w:lang w:val="lt-LT" w:eastAsia="lt-LT"/>
        </w:rPr>
        <w:t>4</w:t>
      </w:r>
      <w:r w:rsidR="00B33BDE" w:rsidRPr="0066539C">
        <w:rPr>
          <w:rFonts w:eastAsia="Calibri"/>
          <w:lang w:val="lt-LT" w:eastAsia="lt-LT"/>
        </w:rPr>
        <w:t xml:space="preserve"> </w:t>
      </w:r>
      <w:r w:rsidR="00754F5B" w:rsidRPr="0066539C">
        <w:rPr>
          <w:rFonts w:eastAsia="Calibri"/>
          <w:lang w:val="lt-LT" w:eastAsia="lt-LT"/>
        </w:rPr>
        <w:t>priedas). Pasirašydamas pasiūlymą, tiekėjas patvirtina ir EBVPD tikrumą;</w:t>
      </w:r>
    </w:p>
    <w:p w14:paraId="20707A64" w14:textId="0506FB10" w:rsidR="00754F5B" w:rsidRPr="0066539C" w:rsidRDefault="00223A52" w:rsidP="00223A52">
      <w:pPr>
        <w:shd w:val="clear" w:color="auto" w:fill="FFFFFF" w:themeFill="background1"/>
        <w:tabs>
          <w:tab w:val="left" w:pos="1276"/>
        </w:tabs>
        <w:jc w:val="both"/>
        <w:rPr>
          <w:rFonts w:eastAsia="Calibri"/>
          <w:u w:val="single"/>
          <w:lang w:val="lt-LT" w:eastAsia="lt-LT"/>
        </w:rPr>
      </w:pPr>
      <w:r w:rsidRPr="0066539C">
        <w:rPr>
          <w:rFonts w:eastAsia="Calibri"/>
          <w:lang w:val="lt-LT" w:eastAsia="lt-LT"/>
        </w:rPr>
        <w:t xml:space="preserve">       </w:t>
      </w:r>
      <w:r w:rsidR="00DA4FF3" w:rsidRPr="0066539C">
        <w:rPr>
          <w:rFonts w:eastAsia="Calibri"/>
          <w:lang w:val="lt-LT" w:eastAsia="lt-LT"/>
        </w:rPr>
        <w:t xml:space="preserve"> </w:t>
      </w:r>
      <w:r w:rsidR="000E3398" w:rsidRPr="0066539C">
        <w:rPr>
          <w:rFonts w:eastAsia="Calibri"/>
          <w:lang w:val="lt-LT" w:eastAsia="lt-LT"/>
        </w:rPr>
        <w:t xml:space="preserve">  </w:t>
      </w:r>
      <w:r w:rsidR="00F97265" w:rsidRPr="0066539C">
        <w:rPr>
          <w:rFonts w:eastAsia="Calibri"/>
          <w:lang w:val="lt-LT" w:eastAsia="lt-LT"/>
        </w:rPr>
        <w:t xml:space="preserve">  </w:t>
      </w:r>
      <w:r w:rsidRPr="0066539C">
        <w:rPr>
          <w:rFonts w:eastAsia="Calibri"/>
          <w:lang w:val="lt-LT" w:eastAsia="lt-LT"/>
        </w:rPr>
        <w:t>7.</w:t>
      </w:r>
      <w:r w:rsidR="000E3398" w:rsidRPr="0066539C">
        <w:rPr>
          <w:rFonts w:eastAsia="Calibri"/>
          <w:lang w:val="lt-LT" w:eastAsia="lt-LT"/>
        </w:rPr>
        <w:t>2</w:t>
      </w:r>
      <w:r w:rsidRPr="0066539C">
        <w:rPr>
          <w:rFonts w:eastAsia="Calibri"/>
          <w:lang w:val="lt-LT" w:eastAsia="lt-LT"/>
        </w:rPr>
        <w:t>.</w:t>
      </w:r>
      <w:r w:rsidR="0056031E" w:rsidRPr="0066539C">
        <w:rPr>
          <w:rFonts w:eastAsia="Calibri"/>
          <w:lang w:val="lt-LT" w:eastAsia="lt-LT"/>
        </w:rPr>
        <w:t>5</w:t>
      </w:r>
      <w:r w:rsidRPr="0066539C">
        <w:rPr>
          <w:rFonts w:eastAsia="Calibri"/>
          <w:lang w:val="lt-LT" w:eastAsia="lt-LT"/>
        </w:rPr>
        <w:t xml:space="preserve">. </w:t>
      </w:r>
      <w:r w:rsidR="00754F5B" w:rsidRPr="0066539C">
        <w:rPr>
          <w:rFonts w:eastAsia="Calibri"/>
          <w:lang w:val="lt-LT" w:eastAsia="lt-LT"/>
        </w:rPr>
        <w:t>jungtinės veiklos sutarties kopija (jeigu pirkime dalyvauja ūkio subjektų grupė jungtinės veiklos sutarties pagrindu);</w:t>
      </w:r>
    </w:p>
    <w:p w14:paraId="16140DDF" w14:textId="562A5220" w:rsidR="00754F5B" w:rsidRPr="0066539C" w:rsidRDefault="00223A52" w:rsidP="00223A52">
      <w:pPr>
        <w:shd w:val="clear" w:color="auto" w:fill="FFFFFF" w:themeFill="background1"/>
        <w:tabs>
          <w:tab w:val="left" w:pos="630"/>
        </w:tabs>
        <w:contextualSpacing/>
        <w:jc w:val="both"/>
        <w:rPr>
          <w:rFonts w:eastAsia="Calibri"/>
          <w:u w:val="single"/>
          <w:lang w:val="lt-LT" w:eastAsia="lt-LT"/>
        </w:rPr>
      </w:pPr>
      <w:r w:rsidRPr="0066539C">
        <w:rPr>
          <w:rFonts w:eastAsia="Calibri"/>
          <w:lang w:val="lt-LT" w:eastAsia="lt-LT"/>
        </w:rPr>
        <w:t xml:space="preserve">      </w:t>
      </w:r>
      <w:r w:rsidR="00DA4FF3" w:rsidRPr="0066539C">
        <w:rPr>
          <w:rFonts w:eastAsia="Calibri"/>
          <w:lang w:val="lt-LT" w:eastAsia="lt-LT"/>
        </w:rPr>
        <w:t xml:space="preserve"> </w:t>
      </w:r>
      <w:r w:rsidRPr="0066539C">
        <w:rPr>
          <w:rFonts w:eastAsia="Calibri"/>
          <w:lang w:val="lt-LT" w:eastAsia="lt-LT"/>
        </w:rPr>
        <w:t xml:space="preserve"> </w:t>
      </w:r>
      <w:r w:rsidR="000E3398" w:rsidRPr="0066539C">
        <w:rPr>
          <w:rFonts w:eastAsia="Calibri"/>
          <w:lang w:val="lt-LT" w:eastAsia="lt-LT"/>
        </w:rPr>
        <w:t xml:space="preserve">  </w:t>
      </w:r>
      <w:r w:rsidR="00F97265" w:rsidRPr="0066539C">
        <w:rPr>
          <w:rFonts w:eastAsia="Calibri"/>
          <w:lang w:val="lt-LT" w:eastAsia="lt-LT"/>
        </w:rPr>
        <w:t xml:space="preserve">  </w:t>
      </w:r>
      <w:r w:rsidRPr="0066539C">
        <w:rPr>
          <w:rFonts w:eastAsia="Calibri"/>
          <w:lang w:val="lt-LT" w:eastAsia="lt-LT"/>
        </w:rPr>
        <w:t>7.</w:t>
      </w:r>
      <w:r w:rsidR="000E3398" w:rsidRPr="0066539C">
        <w:rPr>
          <w:rFonts w:eastAsia="Calibri"/>
          <w:lang w:val="lt-LT" w:eastAsia="lt-LT"/>
        </w:rPr>
        <w:t>2.</w:t>
      </w:r>
      <w:r w:rsidR="0056031E" w:rsidRPr="0066539C">
        <w:rPr>
          <w:rFonts w:eastAsia="Calibri"/>
          <w:lang w:val="lt-LT" w:eastAsia="lt-LT"/>
        </w:rPr>
        <w:t>6</w:t>
      </w:r>
      <w:r w:rsidRPr="0066539C">
        <w:rPr>
          <w:rFonts w:eastAsia="Calibri"/>
          <w:lang w:val="lt-LT" w:eastAsia="lt-LT"/>
        </w:rPr>
        <w:t xml:space="preserve">. </w:t>
      </w:r>
      <w:r w:rsidR="00754F5B" w:rsidRPr="0066539C">
        <w:rPr>
          <w:rFonts w:eastAsia="Calibri"/>
          <w:lang w:val="lt-LT" w:eastAsia="lt-LT"/>
        </w:rPr>
        <w:t>dokumentas, patvirtinantis, kad asmuo, kuris pasirašė pasiūlymą (jei jis ne tiekėjo vadovas), turėjo teisę jį pasirašyti;</w:t>
      </w:r>
    </w:p>
    <w:p w14:paraId="70795210" w14:textId="6422AE8B" w:rsidR="00BF18E3" w:rsidRPr="0066539C" w:rsidRDefault="00223A52" w:rsidP="00223A52">
      <w:pPr>
        <w:shd w:val="clear" w:color="auto" w:fill="FFFFFF" w:themeFill="background1"/>
        <w:tabs>
          <w:tab w:val="left" w:pos="630"/>
        </w:tabs>
        <w:contextualSpacing/>
        <w:jc w:val="both"/>
        <w:rPr>
          <w:rFonts w:eastAsia="Calibri"/>
          <w:u w:val="single"/>
          <w:lang w:val="lt-LT" w:eastAsia="lt-LT"/>
        </w:rPr>
      </w:pPr>
      <w:r w:rsidRPr="0066539C">
        <w:rPr>
          <w:lang w:val="lt-LT"/>
        </w:rPr>
        <w:t xml:space="preserve">      </w:t>
      </w:r>
      <w:r w:rsidR="000E3398" w:rsidRPr="0066539C">
        <w:rPr>
          <w:lang w:val="lt-LT"/>
        </w:rPr>
        <w:t xml:space="preserve">  </w:t>
      </w:r>
      <w:r w:rsidR="00F97265" w:rsidRPr="0066539C">
        <w:rPr>
          <w:lang w:val="lt-LT"/>
        </w:rPr>
        <w:t xml:space="preserve">  </w:t>
      </w:r>
      <w:r w:rsidR="00DA4FF3" w:rsidRPr="0066539C">
        <w:rPr>
          <w:lang w:val="lt-LT"/>
        </w:rPr>
        <w:t xml:space="preserve"> </w:t>
      </w:r>
      <w:r w:rsidRPr="0066539C">
        <w:rPr>
          <w:lang w:val="lt-LT"/>
        </w:rPr>
        <w:t>7.</w:t>
      </w:r>
      <w:r w:rsidR="000E3398" w:rsidRPr="0066539C">
        <w:rPr>
          <w:lang w:val="lt-LT"/>
        </w:rPr>
        <w:t>2.</w:t>
      </w:r>
      <w:r w:rsidR="0056031E" w:rsidRPr="0066539C">
        <w:rPr>
          <w:lang w:val="lt-LT"/>
        </w:rPr>
        <w:t>7</w:t>
      </w:r>
      <w:r w:rsidR="000E3398" w:rsidRPr="0066539C">
        <w:rPr>
          <w:lang w:val="lt-LT"/>
        </w:rPr>
        <w:t>.</w:t>
      </w:r>
      <w:r w:rsidRPr="0066539C">
        <w:rPr>
          <w:lang w:val="lt-LT"/>
        </w:rPr>
        <w:t xml:space="preserve"> </w:t>
      </w:r>
      <w:r w:rsidR="00BF18E3" w:rsidRPr="0066539C">
        <w:rPr>
          <w:lang w:val="lt-LT"/>
        </w:rPr>
        <w:t>jei tiekėjas pasitelkia ūkio subjektus, kurių pajėgumais remiasi, – įrodymai, kad šie ištekliai bus prieinami per visą sutartinių įsipareigojimų vykdymo laikotarpį;</w:t>
      </w:r>
    </w:p>
    <w:p w14:paraId="1DC2A545" w14:textId="5C66742B" w:rsidR="00754F5B" w:rsidRPr="0066539C" w:rsidRDefault="00223A52" w:rsidP="00223A52">
      <w:pPr>
        <w:shd w:val="clear" w:color="auto" w:fill="FFFFFF" w:themeFill="background1"/>
        <w:tabs>
          <w:tab w:val="left" w:pos="1276"/>
        </w:tabs>
        <w:contextualSpacing/>
        <w:jc w:val="both"/>
        <w:rPr>
          <w:rFonts w:eastAsia="Calibri"/>
          <w:lang w:val="lt-LT" w:eastAsia="lt-LT"/>
        </w:rPr>
      </w:pPr>
      <w:r w:rsidRPr="0066539C">
        <w:rPr>
          <w:rFonts w:eastAsia="Calibri"/>
          <w:lang w:val="lt-LT" w:eastAsia="lt-LT"/>
        </w:rPr>
        <w:t xml:space="preserve">     </w:t>
      </w:r>
      <w:r w:rsidR="00DA4FF3" w:rsidRPr="0066539C">
        <w:rPr>
          <w:rFonts w:eastAsia="Calibri"/>
          <w:lang w:val="lt-LT" w:eastAsia="lt-LT"/>
        </w:rPr>
        <w:t xml:space="preserve">  </w:t>
      </w:r>
      <w:r w:rsidR="000E3398" w:rsidRPr="0066539C">
        <w:rPr>
          <w:rFonts w:eastAsia="Calibri"/>
          <w:lang w:val="lt-LT" w:eastAsia="lt-LT"/>
        </w:rPr>
        <w:t xml:space="preserve">  </w:t>
      </w:r>
      <w:r w:rsidR="00F97265" w:rsidRPr="0066539C">
        <w:rPr>
          <w:rFonts w:eastAsia="Calibri"/>
          <w:lang w:val="lt-LT" w:eastAsia="lt-LT"/>
        </w:rPr>
        <w:t xml:space="preserve">  </w:t>
      </w:r>
      <w:r w:rsidRPr="0066539C">
        <w:rPr>
          <w:rFonts w:eastAsia="Calibri"/>
          <w:lang w:val="lt-LT" w:eastAsia="lt-LT"/>
        </w:rPr>
        <w:t>7.</w:t>
      </w:r>
      <w:r w:rsidR="000E3398" w:rsidRPr="0066539C">
        <w:rPr>
          <w:rFonts w:eastAsia="Calibri"/>
          <w:lang w:val="lt-LT" w:eastAsia="lt-LT"/>
        </w:rPr>
        <w:t>2</w:t>
      </w:r>
      <w:r w:rsidRPr="0066539C">
        <w:rPr>
          <w:rFonts w:eastAsia="Calibri"/>
          <w:lang w:val="lt-LT" w:eastAsia="lt-LT"/>
        </w:rPr>
        <w:t>.</w:t>
      </w:r>
      <w:r w:rsidR="0056031E" w:rsidRPr="0066539C">
        <w:rPr>
          <w:rFonts w:eastAsia="Calibri"/>
          <w:lang w:val="lt-LT" w:eastAsia="lt-LT"/>
        </w:rPr>
        <w:t>8</w:t>
      </w:r>
      <w:r w:rsidRPr="0066539C">
        <w:rPr>
          <w:rFonts w:eastAsia="Calibri"/>
          <w:lang w:val="lt-LT" w:eastAsia="lt-LT"/>
        </w:rPr>
        <w:t xml:space="preserve">. </w:t>
      </w:r>
      <w:r w:rsidR="00754F5B" w:rsidRPr="0066539C">
        <w:rPr>
          <w:rFonts w:eastAsia="Calibri"/>
          <w:lang w:val="lt-LT" w:eastAsia="lt-LT"/>
        </w:rPr>
        <w:t>jei tiekėjas pasitelkia subtiekėjus, subtiekėjo deklaracija ar kitas dokumentas, patvirtinantis jo sutikimą būti subtiekėju pirkime;</w:t>
      </w:r>
    </w:p>
    <w:p w14:paraId="2CB64A59" w14:textId="16A013A6" w:rsidR="00006AA0" w:rsidRPr="0066539C" w:rsidRDefault="00006AA0" w:rsidP="00006AA0">
      <w:pPr>
        <w:jc w:val="both"/>
        <w:rPr>
          <w:rFonts w:cstheme="minorHAnsi"/>
          <w:u w:val="single"/>
          <w:lang w:val="lt-LT"/>
        </w:rPr>
      </w:pPr>
      <w:r w:rsidRPr="0066539C">
        <w:rPr>
          <w:rFonts w:cstheme="minorHAnsi"/>
          <w:lang w:val="lt-LT"/>
        </w:rPr>
        <w:t xml:space="preserve">           7.2.9. dokumentai, patvirtinantys, kad ūkio subjektas, kurio pajėgumais tiekėjas remiasi, atsižvelgdamas į </w:t>
      </w:r>
      <w:r w:rsidR="00746DCE" w:rsidRPr="0066539C">
        <w:rPr>
          <w:rFonts w:cstheme="minorHAnsi"/>
          <w:lang w:val="lt-LT"/>
        </w:rPr>
        <w:t>p</w:t>
      </w:r>
      <w:r w:rsidRPr="0066539C">
        <w:rPr>
          <w:rFonts w:cstheme="minorHAnsi"/>
          <w:lang w:val="lt-LT"/>
        </w:rPr>
        <w:t>irkimo sąlygose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w:t>
      </w:r>
      <w:r w:rsidR="000B1507">
        <w:rPr>
          <w:rFonts w:cstheme="minorHAnsi"/>
          <w:lang w:val="lt-LT"/>
        </w:rPr>
        <w:t xml:space="preserve">tysis subjektas </w:t>
      </w:r>
      <w:r w:rsidRPr="0066539C">
        <w:rPr>
          <w:rFonts w:cstheme="minorHAnsi"/>
          <w:lang w:val="lt-LT"/>
        </w:rPr>
        <w:t>kelia tokius kvalifikacijos reikalavimus ir reikalauja prisiimti solidarią atsakomybę);</w:t>
      </w:r>
      <w:r w:rsidRPr="0066539C">
        <w:rPr>
          <w:rFonts w:cstheme="minorHAnsi"/>
          <w:i/>
          <w:iCs/>
          <w:color w:val="FF0000"/>
          <w:lang w:val="lt-LT"/>
        </w:rPr>
        <w:t xml:space="preserve"> </w:t>
      </w:r>
    </w:p>
    <w:p w14:paraId="749CEF17" w14:textId="00FDED74" w:rsidR="00006AA0" w:rsidRPr="0066539C" w:rsidRDefault="00223A52" w:rsidP="00223A52">
      <w:pPr>
        <w:shd w:val="clear" w:color="auto" w:fill="FFFFFF" w:themeFill="background1"/>
        <w:tabs>
          <w:tab w:val="left" w:pos="1134"/>
        </w:tabs>
        <w:jc w:val="both"/>
        <w:rPr>
          <w:rFonts w:eastAsia="Calibri"/>
          <w:bCs/>
          <w:color w:val="000000"/>
          <w:lang w:val="lt-LT" w:eastAsia="lt-LT"/>
        </w:rPr>
      </w:pPr>
      <w:r w:rsidRPr="0066539C">
        <w:rPr>
          <w:rFonts w:eastAsia="Calibri"/>
          <w:bCs/>
          <w:color w:val="000000"/>
          <w:lang w:val="lt-LT" w:eastAsia="lt-LT"/>
        </w:rPr>
        <w:t xml:space="preserve">    </w:t>
      </w:r>
      <w:r w:rsidR="00DA4FF3" w:rsidRPr="0066539C">
        <w:rPr>
          <w:rFonts w:eastAsia="Calibri"/>
          <w:bCs/>
          <w:color w:val="000000"/>
          <w:lang w:val="lt-LT" w:eastAsia="lt-LT"/>
        </w:rPr>
        <w:t xml:space="preserve"> </w:t>
      </w:r>
      <w:r w:rsidRPr="0066539C">
        <w:rPr>
          <w:rFonts w:eastAsia="Calibri"/>
          <w:bCs/>
          <w:color w:val="000000"/>
          <w:lang w:val="lt-LT" w:eastAsia="lt-LT"/>
        </w:rPr>
        <w:t xml:space="preserve"> </w:t>
      </w:r>
      <w:r w:rsidR="00DA4FF3" w:rsidRPr="0066539C">
        <w:rPr>
          <w:rFonts w:eastAsia="Calibri"/>
          <w:bCs/>
          <w:color w:val="000000"/>
          <w:lang w:val="lt-LT" w:eastAsia="lt-LT"/>
        </w:rPr>
        <w:t xml:space="preserve"> </w:t>
      </w:r>
      <w:r w:rsidR="000E3398" w:rsidRPr="0066539C">
        <w:rPr>
          <w:rFonts w:eastAsia="Calibri"/>
          <w:bCs/>
          <w:color w:val="000000"/>
          <w:lang w:val="lt-LT" w:eastAsia="lt-LT"/>
        </w:rPr>
        <w:t xml:space="preserve">  </w:t>
      </w:r>
      <w:r w:rsidR="00F97265" w:rsidRPr="0066539C">
        <w:rPr>
          <w:rFonts w:eastAsia="Calibri"/>
          <w:bCs/>
          <w:color w:val="000000"/>
          <w:lang w:val="lt-LT" w:eastAsia="lt-LT"/>
        </w:rPr>
        <w:t xml:space="preserve">  </w:t>
      </w:r>
      <w:r w:rsidRPr="0066539C">
        <w:rPr>
          <w:rFonts w:eastAsia="Calibri"/>
          <w:bCs/>
          <w:color w:val="000000"/>
          <w:lang w:val="lt-LT" w:eastAsia="lt-LT"/>
        </w:rPr>
        <w:t>7.</w:t>
      </w:r>
      <w:r w:rsidR="000E3398" w:rsidRPr="0066539C">
        <w:rPr>
          <w:rFonts w:eastAsia="Calibri"/>
          <w:bCs/>
          <w:color w:val="000000"/>
          <w:lang w:val="lt-LT" w:eastAsia="lt-LT"/>
        </w:rPr>
        <w:t>2</w:t>
      </w:r>
      <w:r w:rsidRPr="0066539C">
        <w:rPr>
          <w:rFonts w:eastAsia="Calibri"/>
          <w:bCs/>
          <w:color w:val="000000"/>
          <w:lang w:val="lt-LT" w:eastAsia="lt-LT"/>
        </w:rPr>
        <w:t>.</w:t>
      </w:r>
      <w:r w:rsidR="0056031E" w:rsidRPr="0066539C">
        <w:rPr>
          <w:rFonts w:eastAsia="Calibri"/>
          <w:bCs/>
          <w:color w:val="000000"/>
          <w:lang w:val="lt-LT" w:eastAsia="lt-LT"/>
        </w:rPr>
        <w:t>9</w:t>
      </w:r>
      <w:r w:rsidRPr="0066539C">
        <w:rPr>
          <w:rFonts w:eastAsia="Calibri"/>
          <w:bCs/>
          <w:color w:val="000000"/>
          <w:lang w:val="lt-LT" w:eastAsia="lt-LT"/>
        </w:rPr>
        <w:t xml:space="preserve">. </w:t>
      </w:r>
      <w:r w:rsidR="00006AA0" w:rsidRPr="0066539C">
        <w:rPr>
          <w:rFonts w:eastAsia="Calibri"/>
          <w:bCs/>
          <w:color w:val="000000"/>
          <w:lang w:val="lt-LT" w:eastAsia="lt-LT"/>
        </w:rPr>
        <w:t xml:space="preserve">užpildyta tiekėjo deklaracija dėl (ne)atitikties Reglamento nuostatoms, kuri pateikta </w:t>
      </w:r>
      <w:r w:rsidR="00615A11">
        <w:rPr>
          <w:rFonts w:eastAsia="Calibri"/>
          <w:bCs/>
          <w:color w:val="000000"/>
          <w:lang w:val="lt-LT" w:eastAsia="lt-LT"/>
        </w:rPr>
        <w:t>K</w:t>
      </w:r>
      <w:r w:rsidR="00EE347C">
        <w:rPr>
          <w:rFonts w:eastAsia="Calibri"/>
          <w:bCs/>
          <w:color w:val="000000"/>
          <w:lang w:val="lt-LT" w:eastAsia="lt-LT"/>
        </w:rPr>
        <w:t>onkurso</w:t>
      </w:r>
      <w:r w:rsidR="00006AA0" w:rsidRPr="0066539C">
        <w:rPr>
          <w:rFonts w:eastAsia="Calibri"/>
          <w:bCs/>
          <w:color w:val="000000"/>
          <w:lang w:val="lt-LT" w:eastAsia="lt-LT"/>
        </w:rPr>
        <w:t xml:space="preserve"> sąlygų 8 ir 9 prieduose („Tiekėjo deklaracija dėl atitikties Reglamento nuostatoms juridiniam asmeniui“ ir  „Tiekėjo deklaracija dėl atitikties Reglamento nuostatoms fiziniam asmeniui“);</w:t>
      </w:r>
    </w:p>
    <w:p w14:paraId="781F1FD5" w14:textId="058180A4" w:rsidR="000A4725" w:rsidRPr="0066539C" w:rsidRDefault="00006AA0" w:rsidP="00223A52">
      <w:pPr>
        <w:shd w:val="clear" w:color="auto" w:fill="FFFFFF" w:themeFill="background1"/>
        <w:tabs>
          <w:tab w:val="left" w:pos="1134"/>
        </w:tabs>
        <w:jc w:val="both"/>
        <w:rPr>
          <w:rFonts w:eastAsia="Calibri"/>
          <w:lang w:val="lt-LT" w:eastAsia="lt-LT"/>
        </w:rPr>
      </w:pPr>
      <w:r w:rsidRPr="0066539C">
        <w:rPr>
          <w:rFonts w:eastAsia="Calibri"/>
          <w:bCs/>
          <w:color w:val="000000"/>
          <w:lang w:val="lt-LT" w:eastAsia="lt-LT"/>
        </w:rPr>
        <w:t xml:space="preserve">           </w:t>
      </w:r>
      <w:r w:rsidR="003C66AC">
        <w:rPr>
          <w:rFonts w:eastAsia="Calibri"/>
          <w:bCs/>
          <w:color w:val="000000"/>
          <w:lang w:val="lt-LT" w:eastAsia="lt-LT"/>
        </w:rPr>
        <w:t>7.2.10.</w:t>
      </w:r>
      <w:r w:rsidR="00A573B0" w:rsidRPr="0066539C">
        <w:rPr>
          <w:rFonts w:eastAsia="Calibri"/>
          <w:lang w:val="lt-LT" w:eastAsia="lt-LT"/>
        </w:rPr>
        <w:tab/>
        <w:t xml:space="preserve">dokumentas (-ai), įrodantis (-ys), tiekėjo siūlomos transporto priemonės atitiktį </w:t>
      </w:r>
      <w:r w:rsidR="002D1E6B">
        <w:rPr>
          <w:rFonts w:eastAsia="Calibri"/>
          <w:lang w:val="lt-LT" w:eastAsia="lt-LT"/>
        </w:rPr>
        <w:t>Konkurso</w:t>
      </w:r>
      <w:r w:rsidR="00A573B0" w:rsidRPr="0066539C">
        <w:rPr>
          <w:rFonts w:eastAsia="Calibri"/>
          <w:lang w:val="lt-LT" w:eastAsia="lt-LT"/>
        </w:rPr>
        <w:t xml:space="preserve"> sąlygų 2 priede „Techninė specifikacija“ keliamiems reikalavimams.</w:t>
      </w:r>
    </w:p>
    <w:p w14:paraId="5ADC27FE" w14:textId="2D0FE788" w:rsidR="000D2309" w:rsidRDefault="008A25CD" w:rsidP="000D2309">
      <w:pPr>
        <w:shd w:val="clear" w:color="auto" w:fill="FFFFFF" w:themeFill="background1"/>
        <w:tabs>
          <w:tab w:val="left" w:pos="1134"/>
        </w:tabs>
        <w:jc w:val="both"/>
        <w:rPr>
          <w:rFonts w:eastAsia="Calibri"/>
          <w:lang w:val="lt-LT" w:eastAsia="lt-LT"/>
        </w:rPr>
      </w:pPr>
      <w:r w:rsidRPr="0066539C">
        <w:rPr>
          <w:rFonts w:eastAsia="Calibri"/>
          <w:lang w:val="lt-LT" w:eastAsia="lt-LT"/>
        </w:rPr>
        <w:t xml:space="preserve">     </w:t>
      </w:r>
      <w:r w:rsidR="008C0970" w:rsidRPr="0066539C">
        <w:rPr>
          <w:rFonts w:eastAsia="Calibri"/>
          <w:lang w:val="lt-LT" w:eastAsia="lt-LT"/>
        </w:rPr>
        <w:t xml:space="preserve">    </w:t>
      </w:r>
      <w:r w:rsidR="00F97265" w:rsidRPr="0066539C">
        <w:rPr>
          <w:rFonts w:eastAsia="Calibri"/>
          <w:lang w:val="lt-LT" w:eastAsia="lt-LT"/>
        </w:rPr>
        <w:t xml:space="preserve">  </w:t>
      </w:r>
      <w:r w:rsidRPr="0066539C">
        <w:rPr>
          <w:rFonts w:eastAsia="Calibri"/>
          <w:lang w:val="lt-LT" w:eastAsia="lt-LT"/>
        </w:rPr>
        <w:t>7.1.1</w:t>
      </w:r>
      <w:r w:rsidR="0056031E" w:rsidRPr="0066539C">
        <w:rPr>
          <w:rFonts w:eastAsia="Calibri"/>
          <w:lang w:val="lt-LT" w:eastAsia="lt-LT"/>
        </w:rPr>
        <w:t>1</w:t>
      </w:r>
      <w:r w:rsidRPr="0066539C">
        <w:rPr>
          <w:rFonts w:eastAsia="Calibri"/>
          <w:lang w:val="lt-LT" w:eastAsia="lt-LT"/>
        </w:rPr>
        <w:t xml:space="preserve">. </w:t>
      </w:r>
      <w:r w:rsidR="00B62A2D" w:rsidRPr="0066539C">
        <w:rPr>
          <w:rFonts w:eastAsia="Calibri"/>
          <w:lang w:val="lt-LT" w:eastAsia="lt-LT"/>
        </w:rPr>
        <w:t>kiti pirkimo sąlygose nurodyti privalomi pateikti</w:t>
      </w:r>
      <w:r w:rsidR="00B62A2D" w:rsidRPr="00B62A2D">
        <w:rPr>
          <w:rFonts w:eastAsia="Calibri"/>
          <w:lang w:val="lt-LT" w:eastAsia="lt-LT"/>
        </w:rPr>
        <w:t xml:space="preserve"> dokumentai.</w:t>
      </w:r>
    </w:p>
    <w:p w14:paraId="03FE5B2F" w14:textId="7F3053FF" w:rsidR="00DB6A94" w:rsidRPr="00A87D36" w:rsidRDefault="000D2309" w:rsidP="000D2309">
      <w:pPr>
        <w:shd w:val="clear" w:color="auto" w:fill="FFFFFF" w:themeFill="background1"/>
        <w:tabs>
          <w:tab w:val="left" w:pos="1134"/>
        </w:tabs>
        <w:jc w:val="both"/>
        <w:rPr>
          <w:rFonts w:eastAsia="Calibri"/>
          <w:lang w:val="lt-LT" w:eastAsia="lt-LT"/>
        </w:rPr>
      </w:pPr>
      <w:r>
        <w:rPr>
          <w:rFonts w:eastAsia="Calibri"/>
          <w:lang w:val="lt-LT" w:eastAsia="lt-LT"/>
        </w:rPr>
        <w:t xml:space="preserve">         </w:t>
      </w:r>
      <w:r w:rsidR="00223A52">
        <w:rPr>
          <w:rFonts w:eastAsia="Calibri"/>
          <w:lang w:val="lt-LT" w:eastAsia="lt-LT"/>
        </w:rPr>
        <w:t>7.2</w:t>
      </w:r>
      <w:r w:rsidR="00F12854" w:rsidRPr="00A87D36">
        <w:rPr>
          <w:rFonts w:eastAsia="Calibri"/>
          <w:lang w:val="lt-LT" w:eastAsia="lt-LT"/>
        </w:rPr>
        <w:t xml:space="preserve">. </w:t>
      </w:r>
      <w:r w:rsidR="00C97495">
        <w:rPr>
          <w:rFonts w:eastAsia="Calibri"/>
          <w:lang w:val="lt-LT" w:eastAsia="lt-LT"/>
        </w:rPr>
        <w:t>Visas p</w:t>
      </w:r>
      <w:r w:rsidR="00754F5B" w:rsidRPr="00A87D36">
        <w:rPr>
          <w:rFonts w:eastAsia="Calibri"/>
          <w:lang w:val="lt-LT" w:eastAsia="lt-LT"/>
        </w:rPr>
        <w:t>asiūlymas</w:t>
      </w:r>
      <w:r w:rsidR="00C97495">
        <w:rPr>
          <w:rFonts w:eastAsia="Calibri"/>
          <w:lang w:val="lt-LT" w:eastAsia="lt-LT"/>
        </w:rPr>
        <w:t xml:space="preserve"> privalo </w:t>
      </w:r>
      <w:r w:rsidR="00754F5B" w:rsidRPr="00A87D36">
        <w:rPr>
          <w:rFonts w:eastAsia="Calibri"/>
          <w:lang w:val="lt-LT" w:eastAsia="lt-LT"/>
        </w:rPr>
        <w:t xml:space="preserve"> būti pasirašytas </w:t>
      </w:r>
      <w:r w:rsidR="00993CFC" w:rsidRPr="00993CFC">
        <w:rPr>
          <w:rFonts w:eastAsia="Calibri"/>
          <w:lang w:val="lt-LT"/>
        </w:rPr>
        <w:t>fiziniu</w:t>
      </w:r>
      <w:r w:rsidR="00C97495">
        <w:rPr>
          <w:rFonts w:eastAsia="Calibri"/>
          <w:lang w:val="lt-LT"/>
        </w:rPr>
        <w:t xml:space="preserve"> parašu</w:t>
      </w:r>
      <w:r w:rsidR="00E37338">
        <w:rPr>
          <w:rFonts w:eastAsia="Calibri"/>
          <w:lang w:val="lt-LT"/>
        </w:rPr>
        <w:t xml:space="preserve"> </w:t>
      </w:r>
      <w:r w:rsidR="00993CFC" w:rsidRPr="00993CFC">
        <w:rPr>
          <w:rFonts w:eastAsia="Calibri"/>
          <w:lang w:val="lt-LT"/>
        </w:rPr>
        <w:t>a</w:t>
      </w:r>
      <w:r w:rsidR="00993CFC" w:rsidRPr="00876FD1">
        <w:rPr>
          <w:rFonts w:eastAsia="Calibri"/>
          <w:lang w:val="lt-LT"/>
        </w:rPr>
        <w:t xml:space="preserve">r </w:t>
      </w:r>
      <w:r w:rsidR="00754F5B" w:rsidRPr="00A87D36">
        <w:rPr>
          <w:rFonts w:eastAsia="Calibri"/>
          <w:lang w:val="lt-LT" w:eastAsia="lt-LT"/>
        </w:rPr>
        <w:t xml:space="preserve">kvalifikuotu elektroniniu parašu, atitinkančiu </w:t>
      </w:r>
      <w:r w:rsidR="00C97495" w:rsidRPr="006037E7">
        <w:rPr>
          <w:lang w:val="lt-LT"/>
        </w:rPr>
        <w:t>Pirkimų įstatymo 34 straipsnio 11 dalies 2 punkte nuodytus reikalavimus</w:t>
      </w:r>
      <w:r w:rsidR="00754F5B" w:rsidRPr="00A87D36">
        <w:rPr>
          <w:rFonts w:eastAsia="Calibri"/>
          <w:lang w:val="lt-LT" w:eastAsia="lt-LT"/>
        </w:rPr>
        <w:t xml:space="preserve">. Kvalifikuotu elektroniniu parašu tiekėjo vadovas ar jo įgaliotas asmuo </w:t>
      </w:r>
      <w:r w:rsidR="00F17C21" w:rsidRPr="00A87D36">
        <w:rPr>
          <w:rFonts w:eastAsia="Calibri"/>
          <w:lang w:val="lt-LT" w:eastAsia="lt-LT"/>
        </w:rPr>
        <w:t>gali</w:t>
      </w:r>
      <w:r w:rsidR="00754F5B" w:rsidRPr="00A87D36">
        <w:rPr>
          <w:rFonts w:eastAsia="Calibri"/>
          <w:lang w:val="lt-LT" w:eastAsia="lt-LT"/>
        </w:rPr>
        <w:t xml:space="preserve"> patvirtinti visą pasiūlymą, atskirai kiekvienos dokumentų kopijos pasirašyti kvalifikuotu elektroniniu parašu nereikia. </w:t>
      </w:r>
    </w:p>
    <w:p w14:paraId="221D66A4" w14:textId="5568EB48" w:rsidR="00754F5B" w:rsidRPr="00223A52" w:rsidRDefault="000D2309" w:rsidP="00223A52">
      <w:pPr>
        <w:tabs>
          <w:tab w:val="left" w:pos="993"/>
        </w:tabs>
        <w:jc w:val="both"/>
        <w:rPr>
          <w:rFonts w:eastAsia="Calibri"/>
          <w:lang w:val="lt-LT" w:eastAsia="lt-LT"/>
        </w:rPr>
      </w:pPr>
      <w:r>
        <w:rPr>
          <w:rFonts w:eastAsia="Calibri"/>
          <w:lang w:val="lt-LT" w:eastAsia="lt-LT"/>
        </w:rPr>
        <w:t xml:space="preserve">        </w:t>
      </w:r>
      <w:r w:rsidR="00223A52">
        <w:rPr>
          <w:rFonts w:eastAsia="Calibri"/>
          <w:lang w:val="lt-LT" w:eastAsia="lt-LT"/>
        </w:rPr>
        <w:t xml:space="preserve">7.3. </w:t>
      </w:r>
      <w:r w:rsidR="00C97495">
        <w:rPr>
          <w:rFonts w:eastAsia="Calibri"/>
          <w:lang w:val="lt-LT" w:eastAsia="lt-LT"/>
        </w:rPr>
        <w:t xml:space="preserve">Pasiūlymas turi būti parengtas </w:t>
      </w:r>
      <w:r w:rsidR="00754F5B" w:rsidRPr="00223A52">
        <w:rPr>
          <w:rFonts w:eastAsia="Calibri"/>
          <w:lang w:val="lt-LT" w:eastAsia="lt-LT"/>
        </w:rPr>
        <w:t>lietuvių kalba</w:t>
      </w:r>
      <w:r w:rsidR="00754F5B" w:rsidRPr="00223A52">
        <w:rPr>
          <w:rFonts w:eastAsia="Calibri"/>
          <w:color w:val="7030A0"/>
          <w:lang w:val="lt-LT" w:eastAsia="lt-LT"/>
        </w:rPr>
        <w:t xml:space="preserve">. </w:t>
      </w:r>
      <w:r w:rsidR="00754F5B" w:rsidRPr="00223A52">
        <w:rPr>
          <w:rFonts w:eastAsia="Arial"/>
          <w:lang w:val="lt-LT" w:eastAsia="lt-LT"/>
        </w:rPr>
        <w:t xml:space="preserve">Jei kurie nors su pasiūlymu teikiami dokumentai parengti ne ta kalba, kuria reikalaujama, turi būti pateiktas tikslus vertimas į </w:t>
      </w:r>
      <w:r w:rsidR="00754F5B" w:rsidRPr="00223A52">
        <w:rPr>
          <w:rFonts w:eastAsia="Arial"/>
          <w:lang w:val="lt-LT" w:eastAsia="lt-LT"/>
        </w:rPr>
        <w:lastRenderedPageBreak/>
        <w:t xml:space="preserve">reikalaujamą kalbą. </w:t>
      </w:r>
      <w:r w:rsidR="00754F5B" w:rsidRPr="00223A52">
        <w:rPr>
          <w:rFonts w:eastAsia="Calibri"/>
          <w:lang w:val="lt-LT" w:eastAsia="lt-LT"/>
        </w:rPr>
        <w:t>Perkančiaj</w:t>
      </w:r>
      <w:r w:rsidR="00FD7E4C" w:rsidRPr="00223A52">
        <w:rPr>
          <w:rFonts w:eastAsia="Calibri"/>
          <w:lang w:val="lt-LT" w:eastAsia="lt-LT"/>
        </w:rPr>
        <w:t xml:space="preserve">am subjektui </w:t>
      </w:r>
      <w:r w:rsidR="00754F5B" w:rsidRPr="00223A52">
        <w:rPr>
          <w:rFonts w:eastAsia="Calibri"/>
          <w:lang w:val="lt-LT" w:eastAsia="lt-LT"/>
        </w:rPr>
        <w:t>turint įtarimų dėl pasiūlyme pateikto dokumento vertimo kokybės ir (ar) jo atitikties dokumento originalo turiniui, perkan</w:t>
      </w:r>
      <w:r w:rsidR="00FD7E4C" w:rsidRPr="00223A52">
        <w:rPr>
          <w:rFonts w:eastAsia="Calibri"/>
          <w:lang w:val="lt-LT" w:eastAsia="lt-LT"/>
        </w:rPr>
        <w:t xml:space="preserve">tysis subjektas </w:t>
      </w:r>
      <w:r w:rsidR="00754F5B" w:rsidRPr="00223A52">
        <w:rPr>
          <w:rFonts w:eastAsia="Calibri"/>
          <w:lang w:val="lt-LT" w:eastAsia="lt-LT"/>
        </w:rPr>
        <w:t xml:space="preserve">reikalauja pateikti vertimą atlikusio asmens parašu ir </w:t>
      </w:r>
      <w:r w:rsidR="000A6F8F" w:rsidRPr="00223A52">
        <w:rPr>
          <w:rFonts w:eastAsia="Calibri"/>
          <w:lang w:val="lt-LT" w:eastAsia="lt-LT"/>
        </w:rPr>
        <w:t xml:space="preserve">tiekėjo vadovo </w:t>
      </w:r>
      <w:r w:rsidR="00754F5B" w:rsidRPr="00223A52">
        <w:rPr>
          <w:rFonts w:eastAsia="Calibri"/>
          <w:lang w:val="lt-LT" w:eastAsia="lt-LT"/>
        </w:rPr>
        <w:t>patvirtintą šio dokumento vertimą</w:t>
      </w:r>
      <w:r w:rsidR="00482893" w:rsidRPr="00223A52">
        <w:rPr>
          <w:rFonts w:eastAsia="Calibri"/>
          <w:lang w:val="lt-LT" w:eastAsia="lt-LT"/>
        </w:rPr>
        <w:t>.</w:t>
      </w:r>
    </w:p>
    <w:p w14:paraId="6608B1A9" w14:textId="60464D99" w:rsidR="00223A52" w:rsidRDefault="000D2309" w:rsidP="00223A52">
      <w:pPr>
        <w:tabs>
          <w:tab w:val="left" w:pos="993"/>
        </w:tabs>
        <w:jc w:val="both"/>
        <w:rPr>
          <w:rFonts w:eastAsia="Calibri"/>
          <w:lang w:val="lt-LT" w:eastAsia="lt-LT"/>
        </w:rPr>
      </w:pPr>
      <w:r>
        <w:rPr>
          <w:rFonts w:eastAsia="Arial"/>
          <w:lang w:val="lt-LT" w:eastAsia="lt-LT"/>
        </w:rPr>
        <w:t xml:space="preserve">      </w:t>
      </w:r>
      <w:r w:rsidR="00223A52">
        <w:rPr>
          <w:rFonts w:eastAsia="Arial"/>
          <w:lang w:val="lt-LT" w:eastAsia="lt-LT"/>
        </w:rPr>
        <w:t xml:space="preserve">7.4. </w:t>
      </w:r>
      <w:r w:rsidR="00754F5B" w:rsidRPr="00223A52">
        <w:rPr>
          <w:rFonts w:eastAsia="Arial"/>
          <w:lang w:val="lt-LT" w:eastAsia="lt-LT"/>
        </w:rPr>
        <w:t>Bendra pasiūlymo kaina (sąnaudos) su PVM turi būti nurodoma dviejų skaičių po kablelio tikslumu. Šią kainą sudarančios kaino</w:t>
      </w:r>
      <w:r w:rsidR="000435EA">
        <w:rPr>
          <w:rFonts w:eastAsia="Arial"/>
          <w:lang w:val="lt-LT" w:eastAsia="lt-LT"/>
        </w:rPr>
        <w:t>s sudedamosios dalys</w:t>
      </w:r>
      <w:r w:rsidR="00754F5B" w:rsidRPr="00223A52">
        <w:rPr>
          <w:rFonts w:eastAsia="Arial"/>
          <w:lang w:val="lt-LT" w:eastAsia="lt-LT"/>
        </w:rPr>
        <w:t xml:space="preserve"> gali būti išreikštos neribojant skaičių po kablelio kiekio. </w:t>
      </w:r>
    </w:p>
    <w:p w14:paraId="6A828B7F" w14:textId="55798B31" w:rsidR="000435EA" w:rsidRDefault="000D2309" w:rsidP="007B1556">
      <w:pPr>
        <w:tabs>
          <w:tab w:val="left" w:pos="993"/>
        </w:tabs>
        <w:jc w:val="both"/>
        <w:rPr>
          <w:lang w:val="lt-LT"/>
        </w:rPr>
      </w:pPr>
      <w:r w:rsidRPr="00F21BB3">
        <w:rPr>
          <w:rFonts w:eastAsia="Calibri"/>
          <w:lang w:val="lt-LT" w:eastAsia="lt-LT"/>
        </w:rPr>
        <w:t xml:space="preserve">   </w:t>
      </w:r>
      <w:r w:rsidR="008C675F">
        <w:rPr>
          <w:rFonts w:eastAsia="Calibri"/>
          <w:lang w:val="lt-LT" w:eastAsia="lt-LT"/>
        </w:rPr>
        <w:t xml:space="preserve">  </w:t>
      </w:r>
      <w:r w:rsidRPr="00F21BB3">
        <w:rPr>
          <w:rFonts w:eastAsia="Calibri"/>
          <w:lang w:val="lt-LT" w:eastAsia="lt-LT"/>
        </w:rPr>
        <w:t xml:space="preserve"> </w:t>
      </w:r>
      <w:r w:rsidR="00223A52" w:rsidRPr="00F21BB3">
        <w:rPr>
          <w:rFonts w:eastAsia="Calibri"/>
          <w:lang w:val="lt-LT" w:eastAsia="lt-LT"/>
        </w:rPr>
        <w:t xml:space="preserve">7.5. </w:t>
      </w:r>
      <w:r w:rsidR="00754F5B" w:rsidRPr="00F21BB3">
        <w:rPr>
          <w:rFonts w:eastAsia="Arial"/>
          <w:lang w:val="lt-LT" w:eastAsia="lt-LT"/>
        </w:rPr>
        <w:t>Tiekėjų pasiūlymuose nurodytos kainos bus vertinamos</w:t>
      </w:r>
      <w:r w:rsidR="007B1556" w:rsidRPr="007B1556">
        <w:rPr>
          <w:lang w:val="lt-LT"/>
        </w:rPr>
        <w:t xml:space="preserve"> ir lyginamos su</w:t>
      </w:r>
      <w:r w:rsidR="007B1556">
        <w:rPr>
          <w:lang w:val="lt-LT"/>
        </w:rPr>
        <w:t xml:space="preserve"> </w:t>
      </w:r>
      <w:r w:rsidR="007B1556" w:rsidRPr="007B1556">
        <w:rPr>
          <w:lang w:val="lt-LT"/>
        </w:rPr>
        <w:t>visais mokesčiais, įskaitant PVM.</w:t>
      </w:r>
    </w:p>
    <w:p w14:paraId="777800EA" w14:textId="0F1B954B" w:rsidR="000435EA" w:rsidRPr="000435EA" w:rsidRDefault="000435EA" w:rsidP="000435EA">
      <w:pPr>
        <w:tabs>
          <w:tab w:val="left" w:pos="993"/>
        </w:tabs>
        <w:jc w:val="both"/>
        <w:rPr>
          <w:rFonts w:cs="Calibri"/>
          <w:lang w:val="lt-LT" w:eastAsia="ar-SA"/>
        </w:rPr>
      </w:pPr>
      <w:r>
        <w:rPr>
          <w:lang w:val="lt-LT"/>
        </w:rPr>
        <w:t xml:space="preserve">    </w:t>
      </w:r>
      <w:r w:rsidR="008C675F">
        <w:rPr>
          <w:lang w:val="lt-LT"/>
        </w:rPr>
        <w:t xml:space="preserve">  </w:t>
      </w:r>
      <w:r>
        <w:rPr>
          <w:lang w:val="lt-LT"/>
        </w:rPr>
        <w:t xml:space="preserve">7.6. </w:t>
      </w:r>
      <w:r w:rsidRPr="000435EA">
        <w:rPr>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8D41D9E" w14:textId="77777777" w:rsidR="000602B6" w:rsidRDefault="000602B6" w:rsidP="00AC5564">
      <w:pPr>
        <w:tabs>
          <w:tab w:val="left" w:pos="709"/>
          <w:tab w:val="right" w:leader="dot" w:pos="9962"/>
        </w:tabs>
        <w:ind w:left="1560"/>
        <w:jc w:val="center"/>
        <w:rPr>
          <w:rFonts w:eastAsia="Yu Mincho"/>
          <w:b/>
          <w:bCs/>
          <w:lang w:val="lt-LT"/>
        </w:rPr>
      </w:pPr>
    </w:p>
    <w:p w14:paraId="0ED7FA95" w14:textId="7C0C196E" w:rsidR="002271BC" w:rsidRDefault="006906ED" w:rsidP="00987CE3">
      <w:pPr>
        <w:tabs>
          <w:tab w:val="left" w:pos="709"/>
          <w:tab w:val="right" w:leader="dot" w:pos="9962"/>
        </w:tabs>
        <w:spacing w:line="360" w:lineRule="auto"/>
        <w:ind w:left="1560"/>
        <w:jc w:val="center"/>
        <w:rPr>
          <w:rFonts w:eastAsia="Yu Mincho"/>
          <w:b/>
          <w:bCs/>
          <w:lang w:val="lt-LT"/>
        </w:rPr>
      </w:pPr>
      <w:r>
        <w:rPr>
          <w:rFonts w:eastAsia="Yu Mincho"/>
          <w:b/>
          <w:bCs/>
          <w:lang w:val="lt-LT"/>
        </w:rPr>
        <w:t>8</w:t>
      </w:r>
      <w:r w:rsidR="002271BC" w:rsidRPr="002271BC">
        <w:rPr>
          <w:rFonts w:eastAsia="Yu Mincho"/>
          <w:b/>
          <w:bCs/>
          <w:lang w:val="lt-LT"/>
        </w:rPr>
        <w:t>. PASIŪLYMO GALIOJIMO UŽTIKRINIMAS</w:t>
      </w:r>
    </w:p>
    <w:p w14:paraId="3C61FE3A" w14:textId="3E940108" w:rsidR="002271BC" w:rsidRPr="00EC7C51" w:rsidRDefault="006906ED" w:rsidP="00EC7C51">
      <w:pPr>
        <w:pStyle w:val="Sraopastraipa"/>
        <w:ind w:left="0" w:firstLine="567"/>
        <w:jc w:val="both"/>
        <w:rPr>
          <w:lang w:val="lt-LT"/>
        </w:rPr>
      </w:pPr>
      <w:r>
        <w:rPr>
          <w:rFonts w:eastAsia="Calibri"/>
          <w:lang w:val="lt-LT"/>
        </w:rPr>
        <w:t xml:space="preserve"> 8</w:t>
      </w:r>
      <w:r w:rsidR="00EC7C51">
        <w:rPr>
          <w:rFonts w:eastAsia="Calibri"/>
          <w:lang w:val="lt-LT"/>
        </w:rPr>
        <w:t xml:space="preserve">.1. </w:t>
      </w:r>
      <w:r w:rsidR="00EC7C51" w:rsidRPr="00EC7C51">
        <w:rPr>
          <w:rFonts w:eastAsia="Calibri"/>
          <w:lang w:val="lt-LT"/>
        </w:rPr>
        <w:t>Perkan</w:t>
      </w:r>
      <w:r w:rsidR="008C0970">
        <w:rPr>
          <w:rFonts w:eastAsia="Calibri"/>
          <w:lang w:val="lt-LT"/>
        </w:rPr>
        <w:t>tysis subjektas</w:t>
      </w:r>
      <w:r w:rsidR="00EC7C51" w:rsidRPr="00EC7C51">
        <w:rPr>
          <w:rFonts w:eastAsia="Calibri"/>
          <w:lang w:val="lt-LT"/>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9258490" w14:textId="797FEA34" w:rsidR="002271BC" w:rsidRDefault="000D2309" w:rsidP="00987CE3">
      <w:pPr>
        <w:tabs>
          <w:tab w:val="left" w:pos="709"/>
          <w:tab w:val="right" w:leader="dot" w:pos="9962"/>
        </w:tabs>
        <w:jc w:val="both"/>
        <w:rPr>
          <w:rFonts w:eastAsia="Yu Mincho"/>
          <w:b/>
          <w:bCs/>
          <w:lang w:val="lt-LT"/>
        </w:rPr>
      </w:pPr>
      <w:r>
        <w:rPr>
          <w:rFonts w:eastAsia="Calibri"/>
          <w:lang w:val="lt-LT" w:eastAsia="lt-LT"/>
        </w:rPr>
        <w:t xml:space="preserve">          </w:t>
      </w:r>
    </w:p>
    <w:p w14:paraId="169A75AB" w14:textId="766B1508" w:rsidR="00754F5B" w:rsidRPr="00AC5564" w:rsidRDefault="006906ED" w:rsidP="00987CE3">
      <w:pPr>
        <w:tabs>
          <w:tab w:val="left" w:pos="709"/>
          <w:tab w:val="right" w:leader="dot" w:pos="9962"/>
        </w:tabs>
        <w:spacing w:line="360" w:lineRule="auto"/>
        <w:ind w:left="1560"/>
        <w:jc w:val="center"/>
        <w:rPr>
          <w:rFonts w:eastAsia="Yu Mincho"/>
          <w:b/>
          <w:bCs/>
          <w:lang w:val="lt-LT"/>
        </w:rPr>
      </w:pPr>
      <w:r>
        <w:rPr>
          <w:rFonts w:eastAsia="Yu Mincho"/>
          <w:b/>
          <w:bCs/>
          <w:lang w:val="lt-LT"/>
        </w:rPr>
        <w:t>9</w:t>
      </w:r>
      <w:r w:rsidR="000706BC">
        <w:rPr>
          <w:rFonts w:eastAsia="Yu Mincho"/>
          <w:b/>
          <w:bCs/>
          <w:lang w:val="lt-LT"/>
        </w:rPr>
        <w:t>.</w:t>
      </w:r>
      <w:r w:rsidR="00AC5564">
        <w:rPr>
          <w:rFonts w:eastAsia="Yu Mincho"/>
          <w:b/>
          <w:bCs/>
          <w:lang w:val="lt-LT"/>
        </w:rPr>
        <w:t xml:space="preserve"> </w:t>
      </w:r>
      <w:r w:rsidR="00FA4860" w:rsidRPr="00AC5564">
        <w:rPr>
          <w:rFonts w:eastAsia="Yu Mincho"/>
          <w:b/>
          <w:bCs/>
          <w:lang w:val="lt-LT"/>
        </w:rPr>
        <w:t>PASIŪLYMŲ VERTINIMAS</w:t>
      </w:r>
    </w:p>
    <w:p w14:paraId="698A1AA6" w14:textId="54687DBD" w:rsidR="00FA4860" w:rsidRPr="002E3D3D" w:rsidRDefault="006906ED" w:rsidP="00F31FBA">
      <w:pPr>
        <w:tabs>
          <w:tab w:val="left" w:pos="710"/>
        </w:tabs>
        <w:ind w:firstLine="567"/>
        <w:jc w:val="both"/>
        <w:rPr>
          <w:rFonts w:eastAsia="Calibri"/>
          <w:lang w:val="lt-LT" w:eastAsia="lt-LT"/>
        </w:rPr>
      </w:pPr>
      <w:r>
        <w:rPr>
          <w:rFonts w:eastAsia="Calibri"/>
          <w:lang w:val="lt-LT" w:eastAsia="lt-LT"/>
        </w:rPr>
        <w:t>9</w:t>
      </w:r>
      <w:r w:rsidR="00FA4860" w:rsidRPr="00A87D36">
        <w:rPr>
          <w:rFonts w:eastAsia="Calibri"/>
          <w:lang w:val="lt-LT" w:eastAsia="lt-LT"/>
        </w:rPr>
        <w:t xml:space="preserve">.1. </w:t>
      </w:r>
      <w:r w:rsidR="00FA4860" w:rsidRPr="002E3D3D">
        <w:rPr>
          <w:rFonts w:eastAsia="Calibri"/>
          <w:lang w:val="lt-LT" w:eastAsia="lt-LT"/>
        </w:rPr>
        <w:t xml:space="preserve">Perkantysis subjektas ekonomiškai naudingiausią pasiūlymą išrenka pagal tiekėjo pasiūlyme nurodytą </w:t>
      </w:r>
      <w:r w:rsidR="00FF6405" w:rsidRPr="002E3D3D">
        <w:rPr>
          <w:lang w:val="lt-LT"/>
        </w:rPr>
        <w:t>kainos ir kokybės santykį</w:t>
      </w:r>
      <w:r w:rsidR="00FA4860" w:rsidRPr="002E3D3D">
        <w:rPr>
          <w:rFonts w:eastAsia="Calibri"/>
          <w:lang w:val="lt-LT" w:eastAsia="lt-LT"/>
        </w:rPr>
        <w:t>.</w:t>
      </w:r>
      <w:r w:rsidR="00FF6405" w:rsidRPr="002E3D3D">
        <w:rPr>
          <w:rFonts w:eastAsia="Calibri"/>
          <w:lang w:val="lt-LT" w:eastAsia="lt-LT"/>
        </w:rPr>
        <w:t xml:space="preserve"> </w:t>
      </w:r>
      <w:r w:rsidR="00FF6405" w:rsidRPr="002E3D3D">
        <w:rPr>
          <w:lang w:val="lt-LT"/>
        </w:rPr>
        <w:t>Duomenys, kuriuos savo pasiūlyme turi pateikti tiekėjas, vertinimo kriterijai ir tvarka, pagal kuri</w:t>
      </w:r>
      <w:r w:rsidR="002D1E6B">
        <w:rPr>
          <w:lang w:val="lt-LT"/>
        </w:rPr>
        <w:t>ą</w:t>
      </w:r>
      <w:r w:rsidR="00FF6405" w:rsidRPr="002E3D3D">
        <w:rPr>
          <w:lang w:val="lt-LT"/>
        </w:rPr>
        <w:t xml:space="preserve"> vertinami tiekėjo pateikti duome</w:t>
      </w:r>
      <w:r w:rsidR="00663477">
        <w:rPr>
          <w:lang w:val="lt-LT"/>
        </w:rPr>
        <w:t xml:space="preserve">nys aprašyti </w:t>
      </w:r>
      <w:r w:rsidR="00FF6405" w:rsidRPr="002E3D3D">
        <w:rPr>
          <w:lang w:val="lt-LT"/>
        </w:rPr>
        <w:t xml:space="preserve"> </w:t>
      </w:r>
      <w:r w:rsidR="00D95F8E">
        <w:rPr>
          <w:lang w:val="lt-LT"/>
        </w:rPr>
        <w:t xml:space="preserve">Konkurso </w:t>
      </w:r>
      <w:r w:rsidR="00FF6405" w:rsidRPr="002E3D3D">
        <w:rPr>
          <w:lang w:val="lt-LT"/>
        </w:rPr>
        <w:t xml:space="preserve">sąlygų </w:t>
      </w:r>
      <w:r w:rsidR="00EE347C">
        <w:rPr>
          <w:lang w:val="lt-LT"/>
        </w:rPr>
        <w:t>7 priede</w:t>
      </w:r>
      <w:r w:rsidR="00FF6405" w:rsidRPr="00333705">
        <w:rPr>
          <w:lang w:val="lt-LT"/>
        </w:rPr>
        <w:t xml:space="preserve"> “</w:t>
      </w:r>
      <w:bookmarkStart w:id="5" w:name="_Hlk187053981"/>
      <w:r w:rsidR="00FF6405" w:rsidRPr="00333705">
        <w:rPr>
          <w:lang w:val="lt-LT"/>
        </w:rPr>
        <w:t>Pasiūlymų vertinimo kriterijai ir tvarka</w:t>
      </w:r>
      <w:bookmarkEnd w:id="5"/>
      <w:r w:rsidR="00FF6405" w:rsidRPr="00333705">
        <w:rPr>
          <w:lang w:val="lt-LT"/>
        </w:rPr>
        <w:t>”.</w:t>
      </w:r>
      <w:r w:rsidR="00FA4860" w:rsidRPr="002E3D3D">
        <w:rPr>
          <w:rFonts w:eastAsia="Calibri"/>
          <w:color w:val="7030A0"/>
          <w:lang w:val="lt-LT" w:eastAsia="lt-LT"/>
        </w:rPr>
        <w:t xml:space="preserve"> </w:t>
      </w:r>
      <w:r w:rsidR="00926FFF" w:rsidRPr="002E3D3D">
        <w:rPr>
          <w:rFonts w:eastAsia="Calibri"/>
          <w:color w:val="7030A0"/>
          <w:lang w:val="lt-LT" w:eastAsia="lt-LT"/>
        </w:rPr>
        <w:t xml:space="preserve"> </w:t>
      </w:r>
      <w:r w:rsidR="00926FFF" w:rsidRPr="002E3D3D">
        <w:rPr>
          <w:rFonts w:eastAsia="Calibri"/>
          <w:lang w:val="lt-LT" w:eastAsia="lt-LT"/>
        </w:rPr>
        <w:t>Ekonominio naudingumo vertinimo kriterijai "Pasiūlymo kaina</w:t>
      </w:r>
      <w:r w:rsidR="00EF4E2D" w:rsidRPr="002E3D3D">
        <w:rPr>
          <w:rFonts w:eastAsia="Calibri"/>
          <w:lang w:val="lt-LT" w:eastAsia="lt-LT"/>
        </w:rPr>
        <w:t xml:space="preserve"> (C)</w:t>
      </w:r>
      <w:r w:rsidR="00926FFF" w:rsidRPr="002E3D3D">
        <w:rPr>
          <w:rFonts w:eastAsia="Calibri"/>
          <w:lang w:val="lt-LT" w:eastAsia="lt-LT"/>
        </w:rPr>
        <w:t xml:space="preserve">", "Papildoma garantija (virš minimalios </w:t>
      </w:r>
      <w:r w:rsidR="00E3477B">
        <w:rPr>
          <w:rFonts w:eastAsia="Calibri"/>
          <w:lang w:val="lt-LT" w:eastAsia="lt-LT"/>
        </w:rPr>
        <w:t>60</w:t>
      </w:r>
      <w:r w:rsidR="00EF4E2D" w:rsidRPr="002E3D3D">
        <w:rPr>
          <w:rFonts w:eastAsia="Calibri"/>
          <w:lang w:val="lt-LT" w:eastAsia="lt-LT"/>
        </w:rPr>
        <w:t xml:space="preserve"> mėn.</w:t>
      </w:r>
      <w:r w:rsidR="00926FFF" w:rsidRPr="002E3D3D">
        <w:rPr>
          <w:rFonts w:eastAsia="Calibri"/>
          <w:lang w:val="lt-LT" w:eastAsia="lt-LT"/>
        </w:rPr>
        <w:t>)</w:t>
      </w:r>
      <w:r w:rsidR="00EF4E2D" w:rsidRPr="002E3D3D">
        <w:rPr>
          <w:rFonts w:eastAsia="Calibri"/>
          <w:lang w:val="lt-LT" w:eastAsia="lt-LT"/>
        </w:rPr>
        <w:t xml:space="preserve"> </w:t>
      </w:r>
      <w:r w:rsidR="00926FFF" w:rsidRPr="002E3D3D">
        <w:rPr>
          <w:rFonts w:eastAsia="Calibri"/>
          <w:lang w:val="lt-LT" w:eastAsia="lt-LT"/>
        </w:rPr>
        <w:t>traukos akumuliatoriams (T</w:t>
      </w:r>
      <w:r w:rsidR="00926FFF" w:rsidRPr="002E3D3D">
        <w:rPr>
          <w:rFonts w:eastAsia="Calibri"/>
          <w:vertAlign w:val="subscript"/>
          <w:lang w:val="lt-LT" w:eastAsia="lt-LT"/>
        </w:rPr>
        <w:t>1</w:t>
      </w:r>
      <w:r w:rsidR="00926FFF" w:rsidRPr="002E3D3D">
        <w:rPr>
          <w:rFonts w:eastAsia="Calibri"/>
          <w:lang w:val="lt-LT" w:eastAsia="lt-LT"/>
        </w:rPr>
        <w:t>)", "</w:t>
      </w:r>
      <w:r w:rsidR="00593E92">
        <w:rPr>
          <w:rFonts w:eastAsia="Calibri"/>
          <w:lang w:val="lt-LT" w:eastAsia="lt-LT"/>
        </w:rPr>
        <w:t>Prekės pristatymo terminas</w:t>
      </w:r>
      <w:r w:rsidR="00EF4E2D" w:rsidRPr="002E3D3D">
        <w:rPr>
          <w:lang w:val="lt-LT"/>
        </w:rPr>
        <w:t xml:space="preserve"> </w:t>
      </w:r>
      <w:r w:rsidR="00EF4E2D" w:rsidRPr="002E3D3D">
        <w:rPr>
          <w:rFonts w:eastAsia="Calibri"/>
          <w:lang w:val="lt-LT" w:eastAsia="lt-LT"/>
        </w:rPr>
        <w:t>(T</w:t>
      </w:r>
      <w:r w:rsidR="00EF4E2D" w:rsidRPr="002E3D3D">
        <w:rPr>
          <w:rFonts w:eastAsia="Calibri"/>
          <w:vertAlign w:val="subscript"/>
          <w:lang w:val="lt-LT" w:eastAsia="lt-LT"/>
        </w:rPr>
        <w:t>2</w:t>
      </w:r>
      <w:r w:rsidR="00EF4E2D" w:rsidRPr="002E3D3D">
        <w:rPr>
          <w:rFonts w:eastAsia="Calibri"/>
          <w:lang w:val="lt-LT" w:eastAsia="lt-LT"/>
        </w:rPr>
        <w:t>)"</w:t>
      </w:r>
      <w:r w:rsidR="00926FFF" w:rsidRPr="002E3D3D">
        <w:rPr>
          <w:rFonts w:eastAsia="Calibri"/>
          <w:lang w:val="lt-LT" w:eastAsia="lt-LT"/>
        </w:rPr>
        <w:t xml:space="preserve"> ir jų lyginamieji svoriai yra vienodi pirkimo dalims Nr. 1 ir Nr. 2.</w:t>
      </w:r>
    </w:p>
    <w:p w14:paraId="57343809" w14:textId="3A3FDB70" w:rsidR="00FA4860" w:rsidRPr="002271BC" w:rsidRDefault="006906ED" w:rsidP="002271BC">
      <w:pPr>
        <w:tabs>
          <w:tab w:val="left" w:pos="993"/>
        </w:tabs>
        <w:jc w:val="both"/>
        <w:rPr>
          <w:rFonts w:eastAsia="Calibri"/>
          <w:bCs/>
          <w:iCs/>
          <w:lang w:val="lt-LT" w:eastAsia="lt-LT"/>
        </w:rPr>
      </w:pPr>
      <w:r>
        <w:rPr>
          <w:rFonts w:eastAsia="Calibri"/>
          <w:color w:val="000000"/>
          <w:lang w:val="lt-LT" w:eastAsia="lt-LT"/>
        </w:rPr>
        <w:t xml:space="preserve">         9</w:t>
      </w:r>
      <w:r w:rsidR="002271BC" w:rsidRPr="00EF4E2D">
        <w:rPr>
          <w:rFonts w:eastAsia="Calibri"/>
          <w:color w:val="000000"/>
          <w:lang w:val="lt-LT" w:eastAsia="lt-LT"/>
        </w:rPr>
        <w:t xml:space="preserve">.2. </w:t>
      </w:r>
      <w:r w:rsidR="00FA4860" w:rsidRPr="00EF4E2D">
        <w:rPr>
          <w:rFonts w:eastAsia="Calibri"/>
          <w:color w:val="000000"/>
          <w:lang w:val="lt-LT" w:eastAsia="lt-LT"/>
        </w:rPr>
        <w:t xml:space="preserve">Laimėjusiu </w:t>
      </w:r>
      <w:r w:rsidR="00FF6405" w:rsidRPr="00EF4E2D">
        <w:rPr>
          <w:rFonts w:eastAsia="Calibri"/>
          <w:color w:val="000000"/>
          <w:lang w:val="lt-LT" w:eastAsia="lt-LT"/>
        </w:rPr>
        <w:t xml:space="preserve">kiekvienai pirkimo daliai </w:t>
      </w:r>
      <w:r w:rsidR="00FA4860" w:rsidRPr="00EF4E2D">
        <w:rPr>
          <w:rFonts w:eastAsia="Calibri"/>
          <w:color w:val="000000"/>
          <w:lang w:val="lt-LT" w:eastAsia="lt-LT"/>
        </w:rPr>
        <w:t>pasiūlymu galės būti pripažintas tik 1 (vienas</w:t>
      </w:r>
      <w:r w:rsidR="00FA4860" w:rsidRPr="002271BC">
        <w:rPr>
          <w:rFonts w:eastAsia="Calibri"/>
          <w:color w:val="000000"/>
          <w:lang w:val="lt-LT" w:eastAsia="lt-LT"/>
        </w:rPr>
        <w:t xml:space="preserve">) ekonomiškai naudingiausias pasiūlymas, esantis pasiūlymų eilės pirmojoje vietoje. </w:t>
      </w:r>
    </w:p>
    <w:p w14:paraId="1413FB3E" w14:textId="3D1D68F3" w:rsidR="00FA4860" w:rsidRPr="006044F9" w:rsidRDefault="00FA4860" w:rsidP="00DA6C86">
      <w:pPr>
        <w:tabs>
          <w:tab w:val="left" w:pos="709"/>
          <w:tab w:val="right" w:leader="dot" w:pos="9962"/>
        </w:tabs>
        <w:spacing w:after="100"/>
        <w:ind w:firstLine="567"/>
        <w:rPr>
          <w:rFonts w:eastAsia="Yu Mincho"/>
          <w:b/>
          <w:bCs/>
          <w:strike/>
          <w:lang w:val="lt-LT"/>
        </w:rPr>
      </w:pPr>
    </w:p>
    <w:p w14:paraId="0B58B1C4" w14:textId="4F06D2F0" w:rsidR="00FA4860" w:rsidRPr="00AC5564" w:rsidRDefault="00AA0640" w:rsidP="00987CE3">
      <w:pPr>
        <w:tabs>
          <w:tab w:val="left" w:pos="709"/>
          <w:tab w:val="right" w:leader="dot" w:pos="9962"/>
        </w:tabs>
        <w:spacing w:after="100" w:line="360" w:lineRule="auto"/>
        <w:jc w:val="center"/>
        <w:rPr>
          <w:rFonts w:eastAsia="Yu Mincho"/>
          <w:b/>
          <w:bCs/>
          <w:lang w:val="lt-LT"/>
        </w:rPr>
      </w:pPr>
      <w:r>
        <w:rPr>
          <w:rFonts w:eastAsia="Yu Mincho"/>
          <w:b/>
          <w:bCs/>
          <w:lang w:val="lt-LT"/>
        </w:rPr>
        <w:t>10</w:t>
      </w:r>
      <w:r w:rsidR="00AC5564">
        <w:rPr>
          <w:rFonts w:eastAsia="Yu Mincho"/>
          <w:b/>
          <w:bCs/>
          <w:lang w:val="lt-LT"/>
        </w:rPr>
        <w:t>. S</w:t>
      </w:r>
      <w:r w:rsidR="00F974A0" w:rsidRPr="00AC5564">
        <w:rPr>
          <w:rFonts w:eastAsia="Yu Mincho"/>
          <w:b/>
          <w:bCs/>
          <w:lang w:val="lt-LT"/>
        </w:rPr>
        <w:t>UTARTIES SUDARYMAS</w:t>
      </w:r>
    </w:p>
    <w:p w14:paraId="5188C576" w14:textId="101FBF04" w:rsidR="00F974A0" w:rsidRPr="002B2F2F" w:rsidRDefault="002B2F2F" w:rsidP="002B2F2F">
      <w:pPr>
        <w:tabs>
          <w:tab w:val="left" w:pos="993"/>
        </w:tabs>
        <w:contextualSpacing/>
        <w:jc w:val="both"/>
        <w:rPr>
          <w:rFonts w:eastAsia="Calibri"/>
          <w:i/>
          <w:iCs/>
          <w:color w:val="FF0000"/>
          <w:lang w:val="lt-LT"/>
        </w:rPr>
      </w:pPr>
      <w:r>
        <w:rPr>
          <w:rFonts w:eastAsia="Calibri"/>
          <w:color w:val="000000"/>
          <w:lang w:val="lt-LT" w:eastAsia="lt-LT"/>
        </w:rPr>
        <w:t xml:space="preserve">        </w:t>
      </w:r>
      <w:r w:rsidR="00AA0640">
        <w:rPr>
          <w:rFonts w:eastAsia="Calibri"/>
          <w:color w:val="000000" w:themeColor="text1"/>
          <w:lang w:val="lt-LT" w:eastAsia="lt-LT"/>
        </w:rPr>
        <w:t>10</w:t>
      </w:r>
      <w:r w:rsidR="00B74FF4">
        <w:rPr>
          <w:rFonts w:eastAsia="Calibri"/>
          <w:color w:val="000000" w:themeColor="text1"/>
          <w:lang w:val="lt-LT" w:eastAsia="lt-LT"/>
        </w:rPr>
        <w:t>.1</w:t>
      </w:r>
      <w:r>
        <w:rPr>
          <w:rFonts w:eastAsia="Calibri"/>
          <w:color w:val="000000" w:themeColor="text1"/>
          <w:lang w:val="lt-LT" w:eastAsia="lt-LT"/>
        </w:rPr>
        <w:t xml:space="preserve">. </w:t>
      </w:r>
      <w:r w:rsidR="00F974A0" w:rsidRPr="002B2F2F">
        <w:rPr>
          <w:rFonts w:eastAsia="Calibri"/>
          <w:color w:val="000000" w:themeColor="text1"/>
          <w:lang w:val="lt-LT" w:eastAsia="lt-LT"/>
        </w:rPr>
        <w:t>Ši pirkimo procedūra atliekama siek</w:t>
      </w:r>
      <w:r w:rsidR="00C64D1D">
        <w:rPr>
          <w:rFonts w:eastAsia="Calibri"/>
          <w:color w:val="000000" w:themeColor="text1"/>
          <w:lang w:val="lt-LT" w:eastAsia="lt-LT"/>
        </w:rPr>
        <w:t>iant sudaryti sutartį su tiekėjais, kurių pasiūlymai</w:t>
      </w:r>
      <w:r w:rsidR="00F974A0" w:rsidRPr="002B2F2F">
        <w:rPr>
          <w:rFonts w:eastAsia="Calibri"/>
          <w:color w:val="000000" w:themeColor="text1"/>
          <w:lang w:val="lt-LT" w:eastAsia="lt-LT"/>
        </w:rPr>
        <w:t>, vadovaujantis pirkimo sąlygose</w:t>
      </w:r>
      <w:r w:rsidR="00F974A0" w:rsidRPr="002B2F2F">
        <w:rPr>
          <w:rFonts w:eastAsia="Calibri"/>
          <w:color w:val="0070C0"/>
          <w:lang w:val="lt-LT" w:eastAsia="lt-LT"/>
        </w:rPr>
        <w:t xml:space="preserve"> </w:t>
      </w:r>
      <w:r w:rsidR="00F974A0" w:rsidRPr="002B2F2F">
        <w:rPr>
          <w:rFonts w:eastAsia="Calibri"/>
          <w:color w:val="000000" w:themeColor="text1"/>
          <w:lang w:val="lt-LT" w:eastAsia="lt-LT"/>
        </w:rPr>
        <w:t>n</w:t>
      </w:r>
      <w:r w:rsidR="00C64D1D">
        <w:rPr>
          <w:rFonts w:eastAsia="Calibri"/>
          <w:color w:val="000000" w:themeColor="text1"/>
          <w:lang w:val="lt-LT" w:eastAsia="lt-LT"/>
        </w:rPr>
        <w:t>ustatyta tvarka, bus pripažinti</w:t>
      </w:r>
      <w:r w:rsidR="00F974A0" w:rsidRPr="002B2F2F">
        <w:rPr>
          <w:rFonts w:eastAsia="Calibri"/>
          <w:color w:val="000000" w:themeColor="text1"/>
          <w:lang w:val="lt-LT" w:eastAsia="lt-LT"/>
        </w:rPr>
        <w:t xml:space="preserve"> laimėję</w:t>
      </w:r>
      <w:r w:rsidR="003B59C7" w:rsidRPr="002B2F2F">
        <w:rPr>
          <w:rFonts w:eastAsia="Calibri"/>
          <w:color w:val="000000" w:themeColor="text1"/>
          <w:lang w:val="lt-LT" w:eastAsia="lt-LT"/>
        </w:rPr>
        <w:t>.</w:t>
      </w:r>
      <w:r w:rsidR="00F974A0" w:rsidRPr="002B2F2F">
        <w:rPr>
          <w:rFonts w:eastAsia="Calibri"/>
          <w:lang w:val="lt-LT" w:eastAsia="lt-LT"/>
        </w:rPr>
        <w:t xml:space="preserve"> </w:t>
      </w:r>
      <w:r w:rsidR="00104696" w:rsidRPr="002B2F2F">
        <w:rPr>
          <w:rFonts w:eastAsia="Calibri"/>
          <w:lang w:val="lt-LT" w:eastAsia="lt-LT"/>
        </w:rPr>
        <w:t xml:space="preserve">Sutarties sąlygos pateikiamos </w:t>
      </w:r>
      <w:r w:rsidR="00D95F8E">
        <w:rPr>
          <w:rFonts w:eastAsia="Calibri"/>
          <w:lang w:val="lt-LT" w:eastAsia="lt-LT"/>
        </w:rPr>
        <w:t>Konkurso</w:t>
      </w:r>
      <w:r w:rsidR="00104696" w:rsidRPr="002B2F2F">
        <w:rPr>
          <w:rFonts w:eastAsia="Calibri"/>
          <w:lang w:val="lt-LT" w:eastAsia="lt-LT"/>
        </w:rPr>
        <w:t xml:space="preserve"> sąlygų </w:t>
      </w:r>
      <w:r w:rsidR="00C813FC">
        <w:rPr>
          <w:rFonts w:eastAsia="Calibri"/>
          <w:lang w:val="lt-LT" w:eastAsia="lt-LT"/>
        </w:rPr>
        <w:t>6</w:t>
      </w:r>
      <w:r w:rsidR="00283C38" w:rsidRPr="002B2F2F">
        <w:rPr>
          <w:rFonts w:eastAsia="Calibri"/>
          <w:lang w:val="lt-LT" w:eastAsia="lt-LT"/>
        </w:rPr>
        <w:t xml:space="preserve"> </w:t>
      </w:r>
      <w:r w:rsidR="00104696" w:rsidRPr="002B2F2F">
        <w:rPr>
          <w:rFonts w:eastAsia="Calibri"/>
          <w:lang w:val="lt-LT" w:eastAsia="lt-LT"/>
        </w:rPr>
        <w:t>priede</w:t>
      </w:r>
      <w:r w:rsidR="00F974A0" w:rsidRPr="002B2F2F">
        <w:rPr>
          <w:rFonts w:eastAsia="Calibri"/>
          <w:lang w:val="lt-LT" w:eastAsia="lt-LT"/>
        </w:rPr>
        <w:t xml:space="preserve"> „</w:t>
      </w:r>
      <w:r w:rsidR="00C36DBA" w:rsidRPr="002B2F2F">
        <w:rPr>
          <w:color w:val="000000" w:themeColor="text1"/>
          <w:lang w:val="lt-LT"/>
        </w:rPr>
        <w:t>S</w:t>
      </w:r>
      <w:r w:rsidR="09EDB879" w:rsidRPr="002B2F2F">
        <w:rPr>
          <w:color w:val="000000" w:themeColor="text1"/>
          <w:lang w:val="lt-LT"/>
        </w:rPr>
        <w:t>utarties projektas</w:t>
      </w:r>
      <w:r w:rsidR="00F974A0" w:rsidRPr="002B2F2F">
        <w:rPr>
          <w:rFonts w:eastAsia="Calibri"/>
          <w:lang w:val="lt-LT" w:eastAsia="lt-LT"/>
        </w:rPr>
        <w:t>“.</w:t>
      </w:r>
    </w:p>
    <w:p w14:paraId="54685933" w14:textId="53885690" w:rsidR="005F10CC" w:rsidRDefault="002B2F2F" w:rsidP="002B2F2F">
      <w:pPr>
        <w:tabs>
          <w:tab w:val="left" w:pos="993"/>
        </w:tabs>
        <w:jc w:val="both"/>
        <w:rPr>
          <w:rFonts w:eastAsia="Calibri"/>
          <w:lang w:val="lt-LT" w:eastAsia="lt-LT"/>
        </w:rPr>
      </w:pPr>
      <w:r>
        <w:rPr>
          <w:rFonts w:eastAsia="Calibri"/>
          <w:lang w:val="lt-LT" w:eastAsia="lt-LT"/>
        </w:rPr>
        <w:t xml:space="preserve">         </w:t>
      </w:r>
      <w:r w:rsidR="00AA0640">
        <w:rPr>
          <w:rFonts w:eastAsia="Calibri"/>
          <w:lang w:val="lt-LT" w:eastAsia="lt-LT"/>
        </w:rPr>
        <w:t>10</w:t>
      </w:r>
      <w:r>
        <w:rPr>
          <w:rFonts w:eastAsia="Calibri"/>
          <w:lang w:val="lt-LT" w:eastAsia="lt-LT"/>
        </w:rPr>
        <w:t>.</w:t>
      </w:r>
      <w:r w:rsidR="00B74FF4">
        <w:rPr>
          <w:rFonts w:eastAsia="Calibri"/>
          <w:lang w:val="lt-LT" w:eastAsia="lt-LT"/>
        </w:rPr>
        <w:t>2</w:t>
      </w:r>
      <w:r>
        <w:rPr>
          <w:rFonts w:eastAsia="Calibri"/>
          <w:lang w:val="lt-LT" w:eastAsia="lt-LT"/>
        </w:rPr>
        <w:t xml:space="preserve">. </w:t>
      </w:r>
      <w:r w:rsidR="00383174" w:rsidRPr="002B2F2F">
        <w:rPr>
          <w:rFonts w:eastAsia="Calibri"/>
          <w:lang w:val="lt-LT" w:eastAsia="lt-LT"/>
        </w:rPr>
        <w:t>P</w:t>
      </w:r>
      <w:r w:rsidR="000A6F8F" w:rsidRPr="002B2F2F">
        <w:rPr>
          <w:rFonts w:eastAsia="Calibri"/>
          <w:lang w:val="lt-LT" w:eastAsia="lt-LT"/>
        </w:rPr>
        <w:t xml:space="preserve">erkantysis subjektas gali nuspręsti nesudaryti pirkimo sutarties su ekonomiškai naudingiausią pasiūlymą pateikusiu tiekėju, jeigu paaiškėja, kad pasiūlymas neatitinka </w:t>
      </w:r>
      <w:r w:rsidR="00383174" w:rsidRPr="002B2F2F">
        <w:rPr>
          <w:rFonts w:eastAsia="Calibri"/>
          <w:lang w:val="lt-LT" w:eastAsia="lt-LT"/>
        </w:rPr>
        <w:t>PĮ</w:t>
      </w:r>
      <w:r w:rsidR="000A6F8F" w:rsidRPr="002B2F2F">
        <w:rPr>
          <w:rFonts w:eastAsia="Calibri"/>
          <w:lang w:val="lt-LT" w:eastAsia="lt-LT"/>
        </w:rPr>
        <w:t xml:space="preserve"> 29 straipsnio 2 dalies 2 punkte nurodytų aplinkos apsaugos, socialinės ir darbo teisės įpareigojimų.</w:t>
      </w:r>
    </w:p>
    <w:p w14:paraId="65FA3C19" w14:textId="29E1ED37" w:rsidR="005F10CC" w:rsidRPr="002B2F2F" w:rsidRDefault="005F10CC" w:rsidP="002B2F2F">
      <w:pPr>
        <w:tabs>
          <w:tab w:val="left" w:pos="993"/>
        </w:tabs>
        <w:jc w:val="both"/>
        <w:rPr>
          <w:rFonts w:eastAsia="Calibri"/>
          <w:lang w:val="lt-LT" w:eastAsia="lt-LT"/>
        </w:rPr>
      </w:pPr>
      <w:r>
        <w:rPr>
          <w:rFonts w:eastAsia="Calibri"/>
          <w:lang w:val="lt-LT" w:eastAsia="lt-LT"/>
        </w:rPr>
        <w:t xml:space="preserve">         10.3. </w:t>
      </w:r>
      <w:r w:rsidRPr="005F10CC">
        <w:rPr>
          <w:rFonts w:eastAsia="Calibri"/>
          <w:lang w:val="lt-LT" w:eastAsia="lt-LT"/>
        </w:rPr>
        <w:t xml:space="preserve">Tiekėjas, jei atsisako/nepasirašo Sutarties, </w:t>
      </w:r>
      <w:r w:rsidRPr="002C7BD4">
        <w:rPr>
          <w:rFonts w:eastAsia="Calibri"/>
          <w:lang w:val="lt-LT" w:eastAsia="lt-LT"/>
        </w:rPr>
        <w:t>įsipareigoja sumok</w:t>
      </w:r>
      <w:r w:rsidR="002610FC" w:rsidRPr="002C7BD4">
        <w:rPr>
          <w:rFonts w:eastAsia="Calibri"/>
          <w:lang w:val="lt-LT" w:eastAsia="lt-LT"/>
        </w:rPr>
        <w:t xml:space="preserve">ėti 5 proc. nuo Sutarties </w:t>
      </w:r>
      <w:r w:rsidRPr="002C7BD4">
        <w:rPr>
          <w:rFonts w:eastAsia="Calibri"/>
          <w:lang w:val="lt-LT" w:eastAsia="lt-LT"/>
        </w:rPr>
        <w:t xml:space="preserve"> vertės baudą. Bauda sumokama per 15 dienų nuo Tiekėjo pranešimo apie atsisakymą pasirašyti Sutartį dienos arba 15 dienų terminas skaičiuojamas, kai sužinoma</w:t>
      </w:r>
      <w:r w:rsidRPr="005F10CC">
        <w:rPr>
          <w:rFonts w:eastAsia="Calibri"/>
          <w:lang w:val="lt-LT" w:eastAsia="lt-LT"/>
        </w:rPr>
        <w:t xml:space="preserve"> kitais būdais (Tiekėjo konkliudentiniais veiksmais), kad Sutartis nebus pasirašyta, pvz. Sutartis nepasirašoma per Perkančiojo subjekto nustatytą terminą.</w:t>
      </w:r>
    </w:p>
    <w:p w14:paraId="5B8D86C7" w14:textId="77777777" w:rsidR="00B74FF4" w:rsidRDefault="00B74FF4" w:rsidP="00AC5564">
      <w:pPr>
        <w:tabs>
          <w:tab w:val="left" w:pos="709"/>
          <w:tab w:val="right" w:leader="dot" w:pos="9962"/>
        </w:tabs>
        <w:spacing w:after="100"/>
        <w:jc w:val="center"/>
        <w:rPr>
          <w:rFonts w:eastAsia="Yu Mincho"/>
          <w:b/>
          <w:bCs/>
          <w:lang w:val="lt-LT"/>
        </w:rPr>
      </w:pPr>
    </w:p>
    <w:p w14:paraId="40379DC5" w14:textId="5FBC72D0" w:rsidR="00F974A0" w:rsidRDefault="000706BC" w:rsidP="00AC5564">
      <w:pPr>
        <w:tabs>
          <w:tab w:val="left" w:pos="709"/>
          <w:tab w:val="right" w:leader="dot" w:pos="9962"/>
        </w:tabs>
        <w:spacing w:after="100"/>
        <w:jc w:val="center"/>
        <w:rPr>
          <w:rFonts w:eastAsia="Yu Mincho"/>
          <w:b/>
          <w:bCs/>
          <w:lang w:val="lt-LT"/>
        </w:rPr>
      </w:pPr>
      <w:r>
        <w:rPr>
          <w:rFonts w:eastAsia="Yu Mincho"/>
          <w:b/>
          <w:bCs/>
          <w:lang w:val="lt-LT"/>
        </w:rPr>
        <w:t>1</w:t>
      </w:r>
      <w:r w:rsidR="00B74FF4">
        <w:rPr>
          <w:rFonts w:eastAsia="Yu Mincho"/>
          <w:b/>
          <w:bCs/>
          <w:lang w:val="lt-LT"/>
        </w:rPr>
        <w:t>1</w:t>
      </w:r>
      <w:r w:rsidR="00AC5564">
        <w:rPr>
          <w:rFonts w:eastAsia="Yu Mincho"/>
          <w:b/>
          <w:bCs/>
          <w:lang w:val="lt-LT"/>
        </w:rPr>
        <w:t xml:space="preserve">. </w:t>
      </w:r>
      <w:r w:rsidR="007876BD" w:rsidRPr="00AC5564">
        <w:rPr>
          <w:rFonts w:eastAsia="Yu Mincho"/>
          <w:b/>
          <w:bCs/>
          <w:lang w:val="lt-LT"/>
        </w:rPr>
        <w:t>KITOS SĄLYGOS</w:t>
      </w:r>
    </w:p>
    <w:p w14:paraId="5894B598" w14:textId="77777777" w:rsidR="0085714C" w:rsidRDefault="006175F7" w:rsidP="0085714C">
      <w:pPr>
        <w:tabs>
          <w:tab w:val="left" w:pos="709"/>
          <w:tab w:val="right" w:leader="dot" w:pos="9962"/>
        </w:tabs>
        <w:spacing w:after="100"/>
        <w:rPr>
          <w:rFonts w:eastAsia="Yu Mincho"/>
          <w:b/>
          <w:bCs/>
          <w:lang w:val="lt-LT"/>
        </w:rPr>
      </w:pPr>
      <w:r w:rsidRPr="00A87D36">
        <w:rPr>
          <w:rFonts w:eastAsia="Yu Mincho"/>
          <w:b/>
          <w:bCs/>
          <w:lang w:val="lt-LT"/>
        </w:rPr>
        <w:t>Priedai</w:t>
      </w:r>
      <w:r w:rsidR="00842D66" w:rsidRPr="00A87D36">
        <w:rPr>
          <w:rFonts w:eastAsia="Yu Mincho"/>
          <w:b/>
          <w:bCs/>
          <w:lang w:val="lt-LT"/>
        </w:rPr>
        <w:t>:</w:t>
      </w:r>
    </w:p>
    <w:p w14:paraId="0CCB0EDA" w14:textId="3C1BDD4B" w:rsidR="0085714C" w:rsidRDefault="00D95F8E" w:rsidP="0085714C">
      <w:pPr>
        <w:tabs>
          <w:tab w:val="left" w:pos="709"/>
          <w:tab w:val="right" w:leader="dot" w:pos="9962"/>
        </w:tabs>
        <w:spacing w:after="100"/>
        <w:rPr>
          <w:rFonts w:eastAsia="Yu Mincho"/>
          <w:bCs/>
          <w:lang w:val="lt-LT"/>
        </w:rPr>
      </w:pPr>
      <w:r>
        <w:rPr>
          <w:rFonts w:eastAsia="Yu Mincho"/>
          <w:bCs/>
          <w:lang w:val="lt-LT"/>
        </w:rPr>
        <w:t>Konkurso</w:t>
      </w:r>
      <w:r w:rsidR="00FF57FD" w:rsidRPr="00FF57FD">
        <w:rPr>
          <w:rFonts w:eastAsia="Yu Mincho"/>
          <w:bCs/>
          <w:lang w:val="lt-LT"/>
        </w:rPr>
        <w:t xml:space="preserve"> sąlygų</w:t>
      </w:r>
      <w:r w:rsidR="009604AC" w:rsidRPr="00FF57FD">
        <w:rPr>
          <w:rFonts w:eastAsia="Yu Mincho"/>
          <w:bCs/>
          <w:lang w:val="lt-LT"/>
        </w:rPr>
        <w:t xml:space="preserve"> 1 priedas</w:t>
      </w:r>
      <w:r w:rsidR="00FF57FD" w:rsidRPr="00FF57FD">
        <w:rPr>
          <w:rFonts w:eastAsia="Yu Mincho"/>
          <w:bCs/>
          <w:lang w:val="lt-LT"/>
        </w:rPr>
        <w:t xml:space="preserve"> </w:t>
      </w:r>
      <w:r w:rsidR="0085714C">
        <w:rPr>
          <w:rFonts w:eastAsia="Yu Mincho"/>
          <w:bCs/>
          <w:lang w:val="lt-LT"/>
        </w:rPr>
        <w:t>–</w:t>
      </w:r>
      <w:r w:rsidR="00FF57FD">
        <w:rPr>
          <w:rFonts w:eastAsia="Yu Mincho"/>
          <w:bCs/>
          <w:lang w:val="lt-LT"/>
        </w:rPr>
        <w:t xml:space="preserve"> </w:t>
      </w:r>
      <w:r w:rsidR="00C64D1D">
        <w:rPr>
          <w:rFonts w:eastAsia="Yu Mincho"/>
          <w:bCs/>
          <w:lang w:val="lt-LT"/>
        </w:rPr>
        <w:t>„</w:t>
      </w:r>
      <w:r w:rsidR="00B63CF3">
        <w:rPr>
          <w:rFonts w:eastAsia="Yu Mincho"/>
          <w:bCs/>
          <w:lang w:val="lt-LT"/>
        </w:rPr>
        <w:t>T</w:t>
      </w:r>
      <w:r w:rsidR="009604AC" w:rsidRPr="009604AC">
        <w:rPr>
          <w:rFonts w:eastAsia="Yu Mincho"/>
          <w:bCs/>
          <w:lang w:val="lt-LT"/>
        </w:rPr>
        <w:t>erminai</w:t>
      </w:r>
      <w:r w:rsidR="00C64D1D">
        <w:rPr>
          <w:rFonts w:eastAsia="Yu Mincho"/>
          <w:bCs/>
          <w:lang w:val="lt-LT"/>
        </w:rPr>
        <w:t>“</w:t>
      </w:r>
      <w:r w:rsidR="0085714C">
        <w:rPr>
          <w:rFonts w:eastAsia="Yu Mincho"/>
          <w:bCs/>
          <w:lang w:val="lt-LT"/>
        </w:rPr>
        <w:t>;</w:t>
      </w:r>
    </w:p>
    <w:p w14:paraId="0A1481EC" w14:textId="7831C2C3" w:rsidR="00785854" w:rsidRPr="0085714C" w:rsidRDefault="00D95F8E" w:rsidP="0085714C">
      <w:pPr>
        <w:tabs>
          <w:tab w:val="left" w:pos="567"/>
          <w:tab w:val="right" w:leader="dot" w:pos="9962"/>
        </w:tabs>
        <w:spacing w:after="100"/>
        <w:rPr>
          <w:rFonts w:eastAsia="Yu Mincho"/>
          <w:bCs/>
          <w:lang w:val="lt-LT"/>
        </w:rPr>
      </w:pPr>
      <w:r>
        <w:rPr>
          <w:bCs/>
          <w:lang w:val="lt-LT"/>
        </w:rPr>
        <w:t>Konkurso</w:t>
      </w:r>
      <w:r w:rsidR="00FF57FD">
        <w:rPr>
          <w:bCs/>
          <w:lang w:val="lt-LT"/>
        </w:rPr>
        <w:t xml:space="preserve"> sąlygų </w:t>
      </w:r>
      <w:r w:rsidR="009604AC">
        <w:rPr>
          <w:bCs/>
          <w:lang w:val="lt-LT"/>
        </w:rPr>
        <w:t>2</w:t>
      </w:r>
      <w:r w:rsidR="005D4643" w:rsidRPr="00A87D36">
        <w:rPr>
          <w:bCs/>
          <w:lang w:val="lt-LT"/>
        </w:rPr>
        <w:t xml:space="preserve"> </w:t>
      </w:r>
      <w:r w:rsidR="008D761F">
        <w:rPr>
          <w:bCs/>
          <w:lang w:val="lt-LT"/>
        </w:rPr>
        <w:t xml:space="preserve">priedas </w:t>
      </w:r>
      <w:r w:rsidR="00C64D1D">
        <w:rPr>
          <w:bCs/>
          <w:lang w:val="lt-LT"/>
        </w:rPr>
        <w:t>–</w:t>
      </w:r>
      <w:r w:rsidR="008D761F">
        <w:rPr>
          <w:bCs/>
          <w:lang w:val="lt-LT"/>
        </w:rPr>
        <w:t xml:space="preserve"> </w:t>
      </w:r>
      <w:r w:rsidR="00C64D1D">
        <w:rPr>
          <w:bCs/>
          <w:lang w:val="lt-LT"/>
        </w:rPr>
        <w:t>„</w:t>
      </w:r>
      <w:r w:rsidR="008B0C48" w:rsidRPr="00A87D36">
        <w:rPr>
          <w:bCs/>
          <w:lang w:val="lt-LT"/>
        </w:rPr>
        <w:t>Techninė specifikacija</w:t>
      </w:r>
      <w:r w:rsidR="00C64D1D">
        <w:rPr>
          <w:bCs/>
          <w:lang w:val="lt-LT"/>
        </w:rPr>
        <w:t>“</w:t>
      </w:r>
      <w:r w:rsidR="00B66AB9">
        <w:rPr>
          <w:bCs/>
          <w:lang w:val="lt-LT"/>
        </w:rPr>
        <w:t>:</w:t>
      </w:r>
    </w:p>
    <w:p w14:paraId="4E22F117" w14:textId="38E2090C" w:rsidR="00785854" w:rsidRPr="00A87D36" w:rsidRDefault="009604AC" w:rsidP="006878C4">
      <w:pPr>
        <w:pStyle w:val="Sraopastraipa"/>
        <w:ind w:left="567"/>
        <w:rPr>
          <w:bCs/>
          <w:lang w:val="lt-LT"/>
        </w:rPr>
      </w:pPr>
      <w:r>
        <w:rPr>
          <w:bCs/>
          <w:lang w:val="lt-LT"/>
        </w:rPr>
        <w:t>2</w:t>
      </w:r>
      <w:r w:rsidR="008D761F">
        <w:rPr>
          <w:bCs/>
          <w:lang w:val="lt-LT"/>
        </w:rPr>
        <w:t xml:space="preserve">.1. priedas </w:t>
      </w:r>
      <w:r w:rsidR="00C64D1D">
        <w:rPr>
          <w:bCs/>
          <w:lang w:val="lt-LT"/>
        </w:rPr>
        <w:t>–</w:t>
      </w:r>
      <w:r w:rsidR="008D761F">
        <w:rPr>
          <w:bCs/>
          <w:lang w:val="lt-LT"/>
        </w:rPr>
        <w:t xml:space="preserve"> </w:t>
      </w:r>
      <w:r w:rsidR="00C64D1D">
        <w:rPr>
          <w:bCs/>
          <w:lang w:val="lt-LT"/>
        </w:rPr>
        <w:t>„</w:t>
      </w:r>
      <w:r w:rsidR="002734BE">
        <w:rPr>
          <w:rFonts w:eastAsia="Calibri"/>
          <w:lang w:val="lt-LT" w:eastAsia="lt-LT"/>
        </w:rPr>
        <w:t>Naujo žemagrindžio viena</w:t>
      </w:r>
      <w:r w:rsidR="00BF49C7">
        <w:rPr>
          <w:rFonts w:eastAsia="Calibri"/>
          <w:lang w:val="lt-LT" w:eastAsia="lt-LT"/>
        </w:rPr>
        <w:t>a</w:t>
      </w:r>
      <w:r w:rsidR="0054454A" w:rsidRPr="00A87D36">
        <w:rPr>
          <w:rFonts w:eastAsia="Calibri"/>
          <w:lang w:val="lt-LT" w:eastAsia="lt-LT"/>
        </w:rPr>
        <w:t>ukščio (M3CE klasės)</w:t>
      </w:r>
      <w:r w:rsidR="00785854" w:rsidRPr="00A87D36">
        <w:rPr>
          <w:rFonts w:eastAsia="Calibri"/>
          <w:lang w:val="lt-LT" w:eastAsia="lt-LT"/>
        </w:rPr>
        <w:t xml:space="preserve"> </w:t>
      </w:r>
      <w:r w:rsidR="00223A52">
        <w:rPr>
          <w:rFonts w:eastAsia="Calibri"/>
          <w:lang w:val="lt-LT" w:eastAsia="lt-LT"/>
        </w:rPr>
        <w:t xml:space="preserve">ne mažiau 16 </w:t>
      </w:r>
      <w:r w:rsidR="00C64D1D">
        <w:rPr>
          <w:rFonts w:eastAsia="Calibri"/>
          <w:lang w:val="lt-LT" w:eastAsia="lt-LT"/>
        </w:rPr>
        <w:t xml:space="preserve">sėdimų vietų </w:t>
      </w:r>
      <w:r w:rsidR="00785854" w:rsidRPr="00A87D36">
        <w:rPr>
          <w:rFonts w:eastAsia="Calibri"/>
          <w:lang w:val="lt-LT" w:eastAsia="lt-LT"/>
        </w:rPr>
        <w:t>elekt</w:t>
      </w:r>
      <w:r w:rsidR="0054454A" w:rsidRPr="00A87D36">
        <w:rPr>
          <w:rFonts w:eastAsia="Calibri"/>
          <w:lang w:val="lt-LT" w:eastAsia="lt-LT"/>
        </w:rPr>
        <w:t>ra varomo autobuso</w:t>
      </w:r>
      <w:r w:rsidR="00383174" w:rsidRPr="00A87D36">
        <w:rPr>
          <w:rFonts w:eastAsia="Calibri"/>
          <w:lang w:val="lt-LT" w:eastAsia="lt-LT"/>
        </w:rPr>
        <w:t xml:space="preserve"> </w:t>
      </w:r>
      <w:r w:rsidR="00785854" w:rsidRPr="00A87D36">
        <w:rPr>
          <w:rFonts w:eastAsia="Calibri"/>
          <w:lang w:val="lt-LT" w:eastAsia="lt-LT"/>
        </w:rPr>
        <w:t>(</w:t>
      </w:r>
      <w:r w:rsidR="0054454A" w:rsidRPr="00A87D36">
        <w:rPr>
          <w:rFonts w:eastAsia="Calibri"/>
          <w:lang w:val="lt-LT" w:eastAsia="lt-LT"/>
        </w:rPr>
        <w:t>1</w:t>
      </w:r>
      <w:r w:rsidR="00383174" w:rsidRPr="00A87D36">
        <w:rPr>
          <w:rFonts w:eastAsia="Calibri"/>
          <w:lang w:val="lt-LT" w:eastAsia="lt-LT"/>
        </w:rPr>
        <w:t xml:space="preserve"> vnt.</w:t>
      </w:r>
      <w:r w:rsidR="00785854" w:rsidRPr="00A87D36">
        <w:rPr>
          <w:rFonts w:eastAsia="Calibri"/>
          <w:lang w:val="lt-LT" w:eastAsia="lt-LT"/>
        </w:rPr>
        <w:t>) techninė specifikacija</w:t>
      </w:r>
      <w:r w:rsidR="00B66AB9">
        <w:rPr>
          <w:rFonts w:eastAsia="Calibri"/>
          <w:lang w:val="lt-LT" w:eastAsia="lt-LT"/>
        </w:rPr>
        <w:t>“</w:t>
      </w:r>
      <w:r w:rsidR="008B0C48" w:rsidRPr="00A87D36">
        <w:rPr>
          <w:bCs/>
          <w:lang w:val="lt-LT"/>
        </w:rPr>
        <w:t>;</w:t>
      </w:r>
    </w:p>
    <w:p w14:paraId="6AEA500B" w14:textId="67ECD163" w:rsidR="008D761F" w:rsidRDefault="009604AC" w:rsidP="008D761F">
      <w:pPr>
        <w:ind w:left="567" w:firstLine="33"/>
        <w:jc w:val="both"/>
        <w:rPr>
          <w:rFonts w:eastAsia="Calibri"/>
          <w:lang w:val="lt-LT" w:eastAsia="lt-LT"/>
        </w:rPr>
      </w:pPr>
      <w:r>
        <w:rPr>
          <w:bCs/>
          <w:lang w:val="lt-LT"/>
        </w:rPr>
        <w:lastRenderedPageBreak/>
        <w:t>2</w:t>
      </w:r>
      <w:r w:rsidR="008D761F" w:rsidRPr="008D761F">
        <w:rPr>
          <w:bCs/>
          <w:lang w:val="lt-LT"/>
        </w:rPr>
        <w:t xml:space="preserve">.2. </w:t>
      </w:r>
      <w:r w:rsidR="00785854" w:rsidRPr="008D761F">
        <w:rPr>
          <w:bCs/>
          <w:lang w:val="lt-LT"/>
        </w:rPr>
        <w:t xml:space="preserve">priedas </w:t>
      </w:r>
      <w:r w:rsidR="00B66AB9">
        <w:rPr>
          <w:bCs/>
          <w:lang w:val="lt-LT"/>
        </w:rPr>
        <w:t>–</w:t>
      </w:r>
      <w:r w:rsidR="00785854" w:rsidRPr="008D761F">
        <w:rPr>
          <w:bCs/>
          <w:lang w:val="lt-LT"/>
        </w:rPr>
        <w:t xml:space="preserve"> </w:t>
      </w:r>
      <w:r w:rsidR="00B66AB9">
        <w:rPr>
          <w:bCs/>
          <w:lang w:val="lt-LT"/>
        </w:rPr>
        <w:t>„</w:t>
      </w:r>
      <w:r w:rsidR="00AC5564" w:rsidRPr="008D761F">
        <w:rPr>
          <w:rFonts w:eastAsia="Calibri"/>
          <w:lang w:val="lt-LT" w:eastAsia="lt-LT"/>
        </w:rPr>
        <w:t>Naujo</w:t>
      </w:r>
      <w:r w:rsidR="00785854" w:rsidRPr="008D761F">
        <w:rPr>
          <w:rFonts w:eastAsia="Calibri"/>
          <w:lang w:val="lt-LT" w:eastAsia="lt-LT"/>
        </w:rPr>
        <w:t xml:space="preserve"> </w:t>
      </w:r>
      <w:proofErr w:type="spellStart"/>
      <w:r w:rsidR="00785854" w:rsidRPr="008D761F">
        <w:rPr>
          <w:rFonts w:eastAsia="Calibri"/>
          <w:lang w:val="lt-LT" w:eastAsia="lt-LT"/>
        </w:rPr>
        <w:t>žemagrindži</w:t>
      </w:r>
      <w:r w:rsidR="00AC5564" w:rsidRPr="008D761F">
        <w:rPr>
          <w:rFonts w:eastAsia="Calibri"/>
          <w:lang w:val="lt-LT" w:eastAsia="lt-LT"/>
        </w:rPr>
        <w:t>o</w:t>
      </w:r>
      <w:proofErr w:type="spellEnd"/>
      <w:r w:rsidR="002734BE">
        <w:rPr>
          <w:rFonts w:eastAsia="Calibri"/>
          <w:lang w:val="lt-LT" w:eastAsia="lt-LT"/>
        </w:rPr>
        <w:t xml:space="preserve"> </w:t>
      </w:r>
      <w:proofErr w:type="spellStart"/>
      <w:r w:rsidR="002734BE">
        <w:rPr>
          <w:rFonts w:eastAsia="Calibri"/>
          <w:lang w:val="lt-LT" w:eastAsia="lt-LT"/>
        </w:rPr>
        <w:t>viena</w:t>
      </w:r>
      <w:r w:rsidR="00BF49C7">
        <w:rPr>
          <w:rFonts w:eastAsia="Calibri"/>
          <w:lang w:val="lt-LT" w:eastAsia="lt-LT"/>
        </w:rPr>
        <w:t>a</w:t>
      </w:r>
      <w:r w:rsidR="0054454A" w:rsidRPr="008D761F">
        <w:rPr>
          <w:rFonts w:eastAsia="Calibri"/>
          <w:lang w:val="lt-LT" w:eastAsia="lt-LT"/>
        </w:rPr>
        <w:t>ukščio</w:t>
      </w:r>
      <w:proofErr w:type="spellEnd"/>
      <w:r w:rsidR="0054454A" w:rsidRPr="008D761F">
        <w:rPr>
          <w:rFonts w:eastAsia="Calibri"/>
          <w:lang w:val="lt-LT" w:eastAsia="lt-LT"/>
        </w:rPr>
        <w:t xml:space="preserve"> (M3CE klasės)</w:t>
      </w:r>
      <w:r w:rsidR="00785854" w:rsidRPr="008D761F">
        <w:rPr>
          <w:rFonts w:eastAsia="Calibri"/>
          <w:lang w:val="lt-LT" w:eastAsia="lt-LT"/>
        </w:rPr>
        <w:t xml:space="preserve"> </w:t>
      </w:r>
      <w:r w:rsidR="00223A52">
        <w:rPr>
          <w:rFonts w:eastAsia="Calibri"/>
          <w:lang w:val="lt-LT" w:eastAsia="lt-LT"/>
        </w:rPr>
        <w:t>ne mažiau 2</w:t>
      </w:r>
      <w:r w:rsidR="00B74FF4">
        <w:rPr>
          <w:rFonts w:eastAsia="Calibri"/>
          <w:lang w:val="lt-LT" w:eastAsia="lt-LT"/>
        </w:rPr>
        <w:t xml:space="preserve">1 </w:t>
      </w:r>
      <w:r w:rsidR="00C64D1D">
        <w:rPr>
          <w:rFonts w:eastAsia="Calibri"/>
          <w:lang w:val="lt-LT" w:eastAsia="lt-LT"/>
        </w:rPr>
        <w:t xml:space="preserve">sėdimos </w:t>
      </w:r>
      <w:r w:rsidR="00B74FF4">
        <w:rPr>
          <w:rFonts w:eastAsia="Calibri"/>
          <w:lang w:val="lt-LT" w:eastAsia="lt-LT"/>
        </w:rPr>
        <w:t>vietos</w:t>
      </w:r>
      <w:r w:rsidR="00223A52">
        <w:rPr>
          <w:rFonts w:eastAsia="Calibri"/>
          <w:lang w:val="lt-LT" w:eastAsia="lt-LT"/>
        </w:rPr>
        <w:t xml:space="preserve"> </w:t>
      </w:r>
      <w:r w:rsidR="00383174" w:rsidRPr="008D761F">
        <w:rPr>
          <w:rFonts w:eastAsia="Calibri"/>
          <w:lang w:val="lt-LT" w:eastAsia="lt-LT"/>
        </w:rPr>
        <w:t>elektra varom</w:t>
      </w:r>
      <w:r w:rsidR="0054454A" w:rsidRPr="008D761F">
        <w:rPr>
          <w:rFonts w:eastAsia="Calibri"/>
          <w:lang w:val="lt-LT" w:eastAsia="lt-LT"/>
        </w:rPr>
        <w:t>o</w:t>
      </w:r>
      <w:r w:rsidR="00785854" w:rsidRPr="008D761F">
        <w:rPr>
          <w:rFonts w:eastAsia="Calibri"/>
          <w:lang w:val="lt-LT" w:eastAsia="lt-LT"/>
        </w:rPr>
        <w:t xml:space="preserve"> autobus</w:t>
      </w:r>
      <w:r w:rsidR="0054454A" w:rsidRPr="008D761F">
        <w:rPr>
          <w:rFonts w:eastAsia="Calibri"/>
          <w:lang w:val="lt-LT" w:eastAsia="lt-LT"/>
        </w:rPr>
        <w:t>o</w:t>
      </w:r>
      <w:r w:rsidR="00785854" w:rsidRPr="008D761F">
        <w:rPr>
          <w:rFonts w:eastAsia="Calibri"/>
          <w:lang w:val="lt-LT" w:eastAsia="lt-LT"/>
        </w:rPr>
        <w:t xml:space="preserve"> </w:t>
      </w:r>
      <w:r w:rsidR="008D761F">
        <w:rPr>
          <w:rFonts w:eastAsia="Calibri"/>
          <w:lang w:val="lt-LT" w:eastAsia="lt-LT"/>
        </w:rPr>
        <w:t xml:space="preserve">  </w:t>
      </w:r>
      <w:r w:rsidR="00785854" w:rsidRPr="008D761F">
        <w:rPr>
          <w:rFonts w:eastAsia="Calibri"/>
          <w:lang w:val="lt-LT" w:eastAsia="lt-LT"/>
        </w:rPr>
        <w:t>(</w:t>
      </w:r>
      <w:r w:rsidR="0054454A" w:rsidRPr="008D761F">
        <w:rPr>
          <w:rFonts w:eastAsia="Calibri"/>
          <w:lang w:val="lt-LT" w:eastAsia="lt-LT"/>
        </w:rPr>
        <w:t>1</w:t>
      </w:r>
      <w:r w:rsidR="00383174" w:rsidRPr="008D761F">
        <w:rPr>
          <w:rFonts w:eastAsia="Calibri"/>
          <w:lang w:val="lt-LT" w:eastAsia="lt-LT"/>
        </w:rPr>
        <w:t>vnt.</w:t>
      </w:r>
      <w:r w:rsidR="00785854" w:rsidRPr="008D761F">
        <w:rPr>
          <w:rFonts w:eastAsia="Calibri"/>
          <w:lang w:val="lt-LT" w:eastAsia="lt-LT"/>
        </w:rPr>
        <w:t>) techninė specifikacija</w:t>
      </w:r>
      <w:r w:rsidR="00B66AB9">
        <w:rPr>
          <w:rFonts w:eastAsia="Calibri"/>
          <w:lang w:val="lt-LT" w:eastAsia="lt-LT"/>
        </w:rPr>
        <w:t>“</w:t>
      </w:r>
      <w:r w:rsidR="00785854" w:rsidRPr="008D761F">
        <w:rPr>
          <w:rFonts w:eastAsia="Calibri"/>
          <w:lang w:val="lt-LT" w:eastAsia="lt-LT"/>
        </w:rPr>
        <w:t>;</w:t>
      </w:r>
    </w:p>
    <w:p w14:paraId="479803DC" w14:textId="71749F86" w:rsidR="0085714C" w:rsidRDefault="00D95F8E" w:rsidP="0085714C">
      <w:pPr>
        <w:jc w:val="both"/>
        <w:rPr>
          <w:bCs/>
          <w:lang w:val="lt-LT"/>
        </w:rPr>
      </w:pPr>
      <w:r>
        <w:rPr>
          <w:rFonts w:eastAsia="Calibri"/>
          <w:lang w:val="lt-LT" w:eastAsia="lt-LT"/>
        </w:rPr>
        <w:t>Konkurso</w:t>
      </w:r>
      <w:r w:rsidR="00FF57FD" w:rsidRPr="00FF57FD">
        <w:rPr>
          <w:rFonts w:eastAsia="Calibri"/>
          <w:lang w:val="lt-LT" w:eastAsia="lt-LT"/>
        </w:rPr>
        <w:t xml:space="preserve"> sąlygų </w:t>
      </w:r>
      <w:r w:rsidR="009604AC">
        <w:rPr>
          <w:rFonts w:eastAsia="Calibri"/>
          <w:lang w:val="lt-LT" w:eastAsia="lt-LT"/>
        </w:rPr>
        <w:t>3</w:t>
      </w:r>
      <w:r w:rsidR="008D761F">
        <w:rPr>
          <w:rFonts w:eastAsia="Calibri"/>
          <w:lang w:val="lt-LT" w:eastAsia="lt-LT"/>
        </w:rPr>
        <w:t xml:space="preserve"> priedas – </w:t>
      </w:r>
      <w:r w:rsidR="00C64D1D">
        <w:rPr>
          <w:rFonts w:eastAsia="Calibri"/>
          <w:lang w:val="lt-LT" w:eastAsia="lt-LT"/>
        </w:rPr>
        <w:t>„</w:t>
      </w:r>
      <w:r w:rsidR="008D761F">
        <w:rPr>
          <w:rFonts w:eastAsia="Calibri"/>
          <w:lang w:val="lt-LT" w:eastAsia="lt-LT"/>
        </w:rPr>
        <w:t>Pasiūlymo forma</w:t>
      </w:r>
      <w:r w:rsidR="00C64D1D">
        <w:rPr>
          <w:rFonts w:eastAsia="Calibri"/>
          <w:lang w:val="lt-LT" w:eastAsia="lt-LT"/>
        </w:rPr>
        <w:t>“</w:t>
      </w:r>
      <w:r w:rsidR="008D761F">
        <w:rPr>
          <w:rFonts w:eastAsia="Calibri"/>
          <w:lang w:val="lt-LT" w:eastAsia="lt-LT"/>
        </w:rPr>
        <w:t>;</w:t>
      </w:r>
    </w:p>
    <w:p w14:paraId="1FEE0CF2" w14:textId="276DFB84" w:rsidR="008B0C48" w:rsidRPr="0085714C" w:rsidRDefault="00D95F8E" w:rsidP="0085714C">
      <w:pPr>
        <w:jc w:val="both"/>
        <w:rPr>
          <w:bCs/>
          <w:lang w:val="lt-LT"/>
        </w:rPr>
      </w:pPr>
      <w:r>
        <w:rPr>
          <w:bCs/>
          <w:lang w:val="lt-LT"/>
        </w:rPr>
        <w:t>Konkurso</w:t>
      </w:r>
      <w:r w:rsidR="00FF57FD" w:rsidRPr="00FF57FD">
        <w:rPr>
          <w:bCs/>
          <w:lang w:val="lt-LT"/>
        </w:rPr>
        <w:t xml:space="preserve"> sąlygų </w:t>
      </w:r>
      <w:r w:rsidR="009604AC">
        <w:rPr>
          <w:bCs/>
          <w:lang w:val="lt-LT"/>
        </w:rPr>
        <w:t>4</w:t>
      </w:r>
      <w:r w:rsidR="008D761F" w:rsidRPr="008D761F">
        <w:rPr>
          <w:bCs/>
          <w:lang w:val="lt-LT"/>
        </w:rPr>
        <w:t xml:space="preserve"> priedas </w:t>
      </w:r>
      <w:r w:rsidR="00C64D1D">
        <w:rPr>
          <w:bCs/>
          <w:lang w:val="lt-LT"/>
        </w:rPr>
        <w:t>–</w:t>
      </w:r>
      <w:r w:rsidR="00AC5564" w:rsidRPr="008D761F">
        <w:rPr>
          <w:bCs/>
          <w:lang w:val="lt-LT"/>
        </w:rPr>
        <w:t xml:space="preserve"> </w:t>
      </w:r>
      <w:r w:rsidR="00C64D1D">
        <w:rPr>
          <w:bCs/>
          <w:lang w:val="lt-LT"/>
        </w:rPr>
        <w:t>„</w:t>
      </w:r>
      <w:r w:rsidR="008D761F" w:rsidRPr="00A87D36">
        <w:rPr>
          <w:bCs/>
          <w:color w:val="000000" w:themeColor="text1"/>
          <w:lang w:val="lt-LT"/>
        </w:rPr>
        <w:t>Europos bendrojo viešųjų pirkimų dokumento forma</w:t>
      </w:r>
      <w:r w:rsidR="00C64D1D">
        <w:rPr>
          <w:bCs/>
          <w:color w:val="000000" w:themeColor="text1"/>
          <w:lang w:val="lt-LT"/>
        </w:rPr>
        <w:t>“</w:t>
      </w:r>
      <w:r w:rsidR="009E6853" w:rsidRPr="008D761F">
        <w:rPr>
          <w:lang w:val="lt-LT"/>
        </w:rPr>
        <w:t>;</w:t>
      </w:r>
    </w:p>
    <w:p w14:paraId="7434BCAA" w14:textId="27F93F4E" w:rsidR="008D761F" w:rsidRPr="008D761F" w:rsidRDefault="00D95F8E" w:rsidP="008D761F">
      <w:pPr>
        <w:tabs>
          <w:tab w:val="left" w:pos="1418"/>
        </w:tabs>
        <w:jc w:val="both"/>
        <w:rPr>
          <w:bCs/>
          <w:lang w:val="lt-LT"/>
        </w:rPr>
      </w:pPr>
      <w:r>
        <w:rPr>
          <w:lang w:val="lt-LT"/>
        </w:rPr>
        <w:t>Konkurso</w:t>
      </w:r>
      <w:r w:rsidR="00FF57FD" w:rsidRPr="00FF57FD">
        <w:rPr>
          <w:lang w:val="lt-LT"/>
        </w:rPr>
        <w:t xml:space="preserve"> sąlygų</w:t>
      </w:r>
      <w:r w:rsidR="008D761F" w:rsidRPr="00FF57FD">
        <w:rPr>
          <w:lang w:val="lt-LT"/>
        </w:rPr>
        <w:t xml:space="preserve"> </w:t>
      </w:r>
      <w:r w:rsidR="009604AC">
        <w:rPr>
          <w:lang w:val="lt-LT"/>
        </w:rPr>
        <w:t>5</w:t>
      </w:r>
      <w:r w:rsidR="008D761F">
        <w:rPr>
          <w:lang w:val="lt-LT"/>
        </w:rPr>
        <w:t xml:space="preserve"> priedas </w:t>
      </w:r>
      <w:r w:rsidR="00E134DA">
        <w:rPr>
          <w:lang w:val="lt-LT"/>
        </w:rPr>
        <w:t>–</w:t>
      </w:r>
      <w:r w:rsidR="008D761F">
        <w:rPr>
          <w:lang w:val="lt-LT"/>
        </w:rPr>
        <w:t xml:space="preserve"> </w:t>
      </w:r>
      <w:r w:rsidR="00C64D1D">
        <w:rPr>
          <w:lang w:val="lt-LT"/>
        </w:rPr>
        <w:t>„</w:t>
      </w:r>
      <w:r w:rsidR="00E134DA">
        <w:rPr>
          <w:bCs/>
          <w:lang w:val="lt-LT"/>
        </w:rPr>
        <w:t>Tiekėjų pašalinimo pagrindai ir kvalifikacijos r</w:t>
      </w:r>
      <w:r w:rsidR="008D761F" w:rsidRPr="00A87D36">
        <w:rPr>
          <w:bCs/>
          <w:lang w:val="lt-LT"/>
        </w:rPr>
        <w:t>eikalavimai</w:t>
      </w:r>
      <w:r w:rsidR="00C64D1D">
        <w:rPr>
          <w:bCs/>
          <w:lang w:val="lt-LT"/>
        </w:rPr>
        <w:t>“</w:t>
      </w:r>
      <w:r w:rsidR="008D761F">
        <w:rPr>
          <w:bCs/>
          <w:lang w:val="lt-LT"/>
        </w:rPr>
        <w:t>;</w:t>
      </w:r>
    </w:p>
    <w:p w14:paraId="0860CEA7" w14:textId="4A229C0B" w:rsidR="008B0C48" w:rsidRPr="00A87D36" w:rsidRDefault="00D95F8E" w:rsidP="0085714C">
      <w:pPr>
        <w:shd w:val="clear" w:color="auto" w:fill="FFFFFF" w:themeFill="background1"/>
        <w:tabs>
          <w:tab w:val="left" w:pos="1418"/>
        </w:tabs>
        <w:jc w:val="both"/>
        <w:rPr>
          <w:bCs/>
          <w:color w:val="000000" w:themeColor="text1"/>
          <w:lang w:val="lt-LT"/>
        </w:rPr>
      </w:pPr>
      <w:r>
        <w:rPr>
          <w:bCs/>
          <w:color w:val="000000" w:themeColor="text1"/>
          <w:lang w:val="lt-LT"/>
        </w:rPr>
        <w:t>Konkurso</w:t>
      </w:r>
      <w:r w:rsidR="00FF57FD" w:rsidRPr="00FF57FD">
        <w:rPr>
          <w:bCs/>
          <w:color w:val="000000" w:themeColor="text1"/>
          <w:lang w:val="lt-LT"/>
        </w:rPr>
        <w:t xml:space="preserve"> sąlygų </w:t>
      </w:r>
      <w:r w:rsidR="009604AC">
        <w:rPr>
          <w:bCs/>
          <w:color w:val="000000" w:themeColor="text1"/>
          <w:lang w:val="lt-LT"/>
        </w:rPr>
        <w:t>6</w:t>
      </w:r>
      <w:r w:rsidR="008B0C48" w:rsidRPr="00A87D36">
        <w:rPr>
          <w:bCs/>
          <w:color w:val="000000" w:themeColor="text1"/>
          <w:lang w:val="lt-LT"/>
        </w:rPr>
        <w:t xml:space="preserve"> priedas – </w:t>
      </w:r>
      <w:bookmarkStart w:id="6" w:name="_Hlk109220714"/>
      <w:r w:rsidR="00C64D1D">
        <w:rPr>
          <w:bCs/>
          <w:color w:val="000000" w:themeColor="text1"/>
          <w:lang w:val="lt-LT"/>
        </w:rPr>
        <w:t>„</w:t>
      </w:r>
      <w:r w:rsidR="00C36DBA" w:rsidRPr="00A87D36">
        <w:rPr>
          <w:bCs/>
          <w:color w:val="000000" w:themeColor="text1"/>
          <w:lang w:val="lt-LT"/>
        </w:rPr>
        <w:t>S</w:t>
      </w:r>
      <w:r w:rsidR="008B0C48" w:rsidRPr="00A87D36">
        <w:rPr>
          <w:bCs/>
          <w:color w:val="000000" w:themeColor="text1"/>
          <w:lang w:val="lt-LT"/>
        </w:rPr>
        <w:t xml:space="preserve">utarties </w:t>
      </w:r>
      <w:bookmarkEnd w:id="6"/>
      <w:r w:rsidR="00396DB8" w:rsidRPr="00A87D36">
        <w:rPr>
          <w:bCs/>
          <w:color w:val="000000" w:themeColor="text1"/>
          <w:lang w:val="lt-LT"/>
        </w:rPr>
        <w:t>projektas</w:t>
      </w:r>
      <w:r w:rsidR="00C64D1D">
        <w:rPr>
          <w:bCs/>
          <w:color w:val="000000" w:themeColor="text1"/>
          <w:lang w:val="lt-LT"/>
        </w:rPr>
        <w:t>“</w:t>
      </w:r>
      <w:r w:rsidR="008B0C48" w:rsidRPr="00A87D36">
        <w:rPr>
          <w:bCs/>
          <w:color w:val="000000" w:themeColor="text1"/>
          <w:lang w:val="lt-LT"/>
        </w:rPr>
        <w:t>;</w:t>
      </w:r>
    </w:p>
    <w:p w14:paraId="51213A1A" w14:textId="7CEBA167" w:rsidR="008B0C48" w:rsidRPr="00A87D36" w:rsidRDefault="00D95F8E" w:rsidP="0085714C">
      <w:pPr>
        <w:shd w:val="clear" w:color="auto" w:fill="FFFFFF" w:themeFill="background1"/>
        <w:tabs>
          <w:tab w:val="left" w:pos="1418"/>
        </w:tabs>
        <w:jc w:val="both"/>
        <w:rPr>
          <w:bCs/>
          <w:color w:val="000000" w:themeColor="text1"/>
          <w:lang w:val="lt-LT"/>
        </w:rPr>
      </w:pPr>
      <w:r>
        <w:rPr>
          <w:bCs/>
          <w:color w:val="000000" w:themeColor="text1"/>
          <w:lang w:val="lt-LT"/>
        </w:rPr>
        <w:t>Konkurso</w:t>
      </w:r>
      <w:r w:rsidR="00FF57FD" w:rsidRPr="00FF57FD">
        <w:rPr>
          <w:bCs/>
          <w:color w:val="000000" w:themeColor="text1"/>
          <w:lang w:val="lt-LT"/>
        </w:rPr>
        <w:t xml:space="preserve"> sąlygų </w:t>
      </w:r>
      <w:r w:rsidR="009604AC">
        <w:rPr>
          <w:bCs/>
          <w:color w:val="000000" w:themeColor="text1"/>
          <w:lang w:val="lt-LT"/>
        </w:rPr>
        <w:t>7</w:t>
      </w:r>
      <w:r w:rsidR="008B0C48" w:rsidRPr="00A87D36">
        <w:rPr>
          <w:bCs/>
          <w:color w:val="000000" w:themeColor="text1"/>
          <w:lang w:val="lt-LT"/>
        </w:rPr>
        <w:t xml:space="preserve"> priedas – </w:t>
      </w:r>
      <w:r w:rsidR="00EF6148" w:rsidRPr="00EF6148">
        <w:rPr>
          <w:bCs/>
          <w:color w:val="000000" w:themeColor="text1"/>
          <w:lang w:val="lt-LT"/>
        </w:rPr>
        <w:t xml:space="preserve">„Pasiūlymų </w:t>
      </w:r>
      <w:r w:rsidR="00EF6148">
        <w:rPr>
          <w:bCs/>
          <w:color w:val="000000" w:themeColor="text1"/>
          <w:lang w:val="lt-LT"/>
        </w:rPr>
        <w:t>vertinimo kriterijai ir tvarka“;</w:t>
      </w:r>
    </w:p>
    <w:p w14:paraId="3745F04E" w14:textId="7BDAC5C7" w:rsidR="00EE4051" w:rsidRPr="00D56F2C" w:rsidRDefault="00D95F8E" w:rsidP="0085714C">
      <w:pPr>
        <w:shd w:val="clear" w:color="auto" w:fill="FFFFFF" w:themeFill="background1"/>
        <w:tabs>
          <w:tab w:val="left" w:pos="1560"/>
        </w:tabs>
        <w:jc w:val="both"/>
        <w:rPr>
          <w:bCs/>
          <w:lang w:val="lt-LT"/>
        </w:rPr>
      </w:pPr>
      <w:r w:rsidRPr="00D56F2C">
        <w:rPr>
          <w:bCs/>
          <w:lang w:val="lt-LT"/>
        </w:rPr>
        <w:t>Konkurso</w:t>
      </w:r>
      <w:r w:rsidR="00FF57FD" w:rsidRPr="00D56F2C">
        <w:rPr>
          <w:bCs/>
          <w:lang w:val="lt-LT"/>
        </w:rPr>
        <w:t xml:space="preserve"> sąlygų </w:t>
      </w:r>
      <w:r w:rsidR="009604AC" w:rsidRPr="00D56F2C">
        <w:rPr>
          <w:bCs/>
          <w:lang w:val="lt-LT"/>
        </w:rPr>
        <w:t>8</w:t>
      </w:r>
      <w:r w:rsidR="00EE4051" w:rsidRPr="00D56F2C">
        <w:rPr>
          <w:bCs/>
          <w:lang w:val="lt-LT"/>
        </w:rPr>
        <w:t xml:space="preserve"> priedas </w:t>
      </w:r>
      <w:r w:rsidR="00F20430" w:rsidRPr="00D56F2C">
        <w:rPr>
          <w:bCs/>
          <w:lang w:val="lt-LT"/>
        </w:rPr>
        <w:t>–</w:t>
      </w:r>
      <w:r w:rsidR="00EE4051" w:rsidRPr="00D56F2C">
        <w:rPr>
          <w:bCs/>
          <w:lang w:val="lt-LT"/>
        </w:rPr>
        <w:t xml:space="preserve"> </w:t>
      </w:r>
      <w:r w:rsidR="00C64D1D" w:rsidRPr="00D56F2C">
        <w:rPr>
          <w:bCs/>
          <w:lang w:val="lt-LT"/>
        </w:rPr>
        <w:t>„</w:t>
      </w:r>
      <w:r w:rsidR="0085714C" w:rsidRPr="00D56F2C">
        <w:rPr>
          <w:bCs/>
          <w:lang w:val="lt-LT"/>
        </w:rPr>
        <w:t>Tiekėjo deklaracija dėl atitikties Reglamento nuostatoms   juridiniam asmeniui</w:t>
      </w:r>
      <w:r w:rsidR="00C64D1D" w:rsidRPr="00D56F2C">
        <w:rPr>
          <w:bCs/>
          <w:lang w:val="lt-LT"/>
        </w:rPr>
        <w:t>“</w:t>
      </w:r>
      <w:r w:rsidR="005D4643" w:rsidRPr="00D56F2C">
        <w:rPr>
          <w:bCs/>
          <w:lang w:val="lt-LT"/>
        </w:rPr>
        <w:t>;</w:t>
      </w:r>
    </w:p>
    <w:p w14:paraId="0F370300" w14:textId="3D99EE2E" w:rsidR="0085714C" w:rsidRPr="00D56F2C" w:rsidRDefault="00D95F8E" w:rsidP="0085714C">
      <w:pPr>
        <w:shd w:val="clear" w:color="auto" w:fill="FFFFFF" w:themeFill="background1"/>
        <w:tabs>
          <w:tab w:val="left" w:pos="1560"/>
        </w:tabs>
        <w:jc w:val="both"/>
        <w:rPr>
          <w:bCs/>
          <w:lang w:val="lt-LT"/>
        </w:rPr>
      </w:pPr>
      <w:r w:rsidRPr="00D56F2C">
        <w:rPr>
          <w:bCs/>
          <w:lang w:val="lt-LT"/>
        </w:rPr>
        <w:t>Konkurso</w:t>
      </w:r>
      <w:r w:rsidR="0085714C" w:rsidRPr="00D56F2C">
        <w:rPr>
          <w:bCs/>
          <w:lang w:val="lt-LT"/>
        </w:rPr>
        <w:t xml:space="preserve"> sąlygų 9 priedas – </w:t>
      </w:r>
      <w:r w:rsidR="00C64D1D" w:rsidRPr="00D56F2C">
        <w:rPr>
          <w:bCs/>
          <w:lang w:val="lt-LT"/>
        </w:rPr>
        <w:t>„</w:t>
      </w:r>
      <w:r w:rsidR="0085714C" w:rsidRPr="00D56F2C">
        <w:rPr>
          <w:bCs/>
          <w:lang w:val="lt-LT"/>
        </w:rPr>
        <w:t>Tiekėjo deklaracija dėl atitikties Reglamento nuostatoms fiziniam asmeniui</w:t>
      </w:r>
      <w:r w:rsidR="00C64D1D" w:rsidRPr="00D56F2C">
        <w:rPr>
          <w:bCs/>
          <w:lang w:val="lt-LT"/>
        </w:rPr>
        <w:t>“</w:t>
      </w:r>
      <w:r w:rsidR="00D56F2C">
        <w:rPr>
          <w:bCs/>
          <w:lang w:val="lt-LT"/>
        </w:rPr>
        <w:t>.</w:t>
      </w:r>
    </w:p>
    <w:p w14:paraId="0CF5F85B" w14:textId="73FD6E05" w:rsidR="008D377C" w:rsidRDefault="008D377C" w:rsidP="00FF6405">
      <w:pPr>
        <w:tabs>
          <w:tab w:val="left" w:pos="284"/>
        </w:tabs>
        <w:ind w:right="22" w:firstLine="567"/>
        <w:rPr>
          <w:bCs/>
          <w:color w:val="000000" w:themeColor="text1"/>
          <w:sz w:val="22"/>
          <w:szCs w:val="22"/>
          <w:lang w:val="lt-LT"/>
        </w:rPr>
      </w:pPr>
    </w:p>
    <w:p w14:paraId="5C72A0F6" w14:textId="3495F3FB" w:rsidR="00006AA0" w:rsidRDefault="00006AA0" w:rsidP="00FF6405">
      <w:pPr>
        <w:tabs>
          <w:tab w:val="left" w:pos="284"/>
        </w:tabs>
        <w:ind w:right="22" w:firstLine="567"/>
        <w:rPr>
          <w:bCs/>
          <w:color w:val="000000" w:themeColor="text1"/>
          <w:sz w:val="22"/>
          <w:szCs w:val="22"/>
          <w:lang w:val="lt-LT"/>
        </w:rPr>
      </w:pPr>
    </w:p>
    <w:p w14:paraId="6097A50A" w14:textId="34A3690B" w:rsidR="00006AA0" w:rsidRDefault="00006AA0" w:rsidP="00FF6405">
      <w:pPr>
        <w:tabs>
          <w:tab w:val="left" w:pos="284"/>
        </w:tabs>
        <w:ind w:right="22" w:firstLine="567"/>
        <w:rPr>
          <w:bCs/>
          <w:color w:val="000000" w:themeColor="text1"/>
          <w:sz w:val="22"/>
          <w:szCs w:val="22"/>
          <w:lang w:val="lt-LT"/>
        </w:rPr>
      </w:pPr>
    </w:p>
    <w:p w14:paraId="7C01A0DC" w14:textId="5667F7E4" w:rsidR="00006AA0" w:rsidRPr="009C7F57" w:rsidRDefault="009C7F57" w:rsidP="009C7F57">
      <w:pPr>
        <w:jc w:val="center"/>
        <w:rPr>
          <w:rFonts w:cstheme="minorHAnsi"/>
          <w:b/>
          <w:bCs/>
          <w:smallCaps/>
          <w:sz w:val="22"/>
          <w:szCs w:val="22"/>
        </w:rPr>
      </w:pPr>
      <w:r>
        <w:rPr>
          <w:rFonts w:cstheme="minorHAnsi"/>
        </w:rPr>
        <w:t>_</w:t>
      </w:r>
      <w:r w:rsidR="00006AA0" w:rsidRPr="00F0499F">
        <w:rPr>
          <w:rFonts w:cstheme="minorHAnsi"/>
        </w:rPr>
        <w:t>_______</w:t>
      </w:r>
      <w:r>
        <w:rPr>
          <w:rFonts w:cstheme="minorHAnsi"/>
          <w:b/>
          <w:bCs/>
          <w:smallCaps/>
          <w:sz w:val="22"/>
          <w:szCs w:val="22"/>
        </w:rPr>
        <w:t>____________</w:t>
      </w:r>
    </w:p>
    <w:sectPr w:rsidR="00006AA0" w:rsidRPr="009C7F57" w:rsidSect="00B14D84">
      <w:headerReference w:type="even" r:id="rId9"/>
      <w:headerReference w:type="default" r:id="rId10"/>
      <w:footerReference w:type="even" r:id="rId11"/>
      <w:footerReference w:type="default" r:id="rId12"/>
      <w:headerReference w:type="first" r:id="rId13"/>
      <w:footerReference w:type="first" r:id="rId14"/>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266E8" w14:textId="77777777" w:rsidR="008B3991" w:rsidRDefault="008B3991" w:rsidP="00D26066">
      <w:r>
        <w:separator/>
      </w:r>
    </w:p>
  </w:endnote>
  <w:endnote w:type="continuationSeparator" w:id="0">
    <w:p w14:paraId="4F415132" w14:textId="77777777" w:rsidR="008B3991" w:rsidRDefault="008B3991" w:rsidP="00D26066">
      <w:r>
        <w:continuationSeparator/>
      </w:r>
    </w:p>
  </w:endnote>
  <w:endnote w:type="continuationNotice" w:id="1">
    <w:p w14:paraId="594E80C2" w14:textId="77777777" w:rsidR="008B3991" w:rsidRDefault="008B39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0AE06" w14:textId="77777777" w:rsidR="00C1502F" w:rsidRDefault="00C1502F">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FE63B" w14:textId="77777777" w:rsidR="00C1502F" w:rsidRDefault="00C1502F">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CE262" w14:textId="77777777" w:rsidR="00C1502F" w:rsidRDefault="00C1502F">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01272" w14:textId="77777777" w:rsidR="008B3991" w:rsidRDefault="008B3991" w:rsidP="00D26066">
      <w:r>
        <w:separator/>
      </w:r>
    </w:p>
  </w:footnote>
  <w:footnote w:type="continuationSeparator" w:id="0">
    <w:p w14:paraId="1DE195E0" w14:textId="77777777" w:rsidR="008B3991" w:rsidRDefault="008B3991" w:rsidP="00D26066">
      <w:r>
        <w:continuationSeparator/>
      </w:r>
    </w:p>
  </w:footnote>
  <w:footnote w:type="continuationNotice" w:id="1">
    <w:p w14:paraId="08A2C64C" w14:textId="77777777" w:rsidR="008B3991" w:rsidRDefault="008B399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A9FE2" w14:textId="77777777" w:rsidR="00C1502F" w:rsidRDefault="00C1502F">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9027391"/>
      <w:docPartObj>
        <w:docPartGallery w:val="Page Numbers (Top of Page)"/>
        <w:docPartUnique/>
      </w:docPartObj>
    </w:sdtPr>
    <w:sdtEndPr/>
    <w:sdtContent>
      <w:p w14:paraId="437C5757" w14:textId="49287E18" w:rsidR="008107F6" w:rsidRDefault="008107F6">
        <w:pPr>
          <w:pStyle w:val="Antrats"/>
          <w:jc w:val="center"/>
        </w:pPr>
        <w:r>
          <w:fldChar w:fldCharType="begin"/>
        </w:r>
        <w:r>
          <w:instrText>PAGE   \* MERGEFORMAT</w:instrText>
        </w:r>
        <w:r>
          <w:fldChar w:fldCharType="separate"/>
        </w:r>
        <w:r w:rsidR="00561B33" w:rsidRPr="00561B33">
          <w:rPr>
            <w:noProof/>
            <w:lang w:val="lt-LT"/>
          </w:rPr>
          <w:t>6</w:t>
        </w:r>
        <w:r>
          <w:fldChar w:fldCharType="end"/>
        </w:r>
      </w:p>
    </w:sdtContent>
  </w:sdt>
  <w:p w14:paraId="142F7275" w14:textId="77777777" w:rsidR="008107F6" w:rsidRDefault="008107F6">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59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B5D2D9A"/>
    <w:multiLevelType w:val="multilevel"/>
    <w:tmpl w:val="2D903EFE"/>
    <w:lvl w:ilvl="0">
      <w:start w:val="7"/>
      <w:numFmt w:val="decimal"/>
      <w:lvlText w:val="%1."/>
      <w:lvlJc w:val="left"/>
      <w:pPr>
        <w:ind w:left="540" w:hanging="540"/>
      </w:pPr>
      <w:rPr>
        <w:rFonts w:hint="default"/>
        <w:u w:val="none"/>
      </w:rPr>
    </w:lvl>
    <w:lvl w:ilvl="1">
      <w:start w:val="2"/>
      <w:numFmt w:val="decimal"/>
      <w:lvlText w:val="%1.%2."/>
      <w:lvlJc w:val="left"/>
      <w:pPr>
        <w:ind w:left="870" w:hanging="540"/>
      </w:pPr>
      <w:rPr>
        <w:rFonts w:hint="default"/>
        <w:u w:val="none"/>
      </w:rPr>
    </w:lvl>
    <w:lvl w:ilvl="2">
      <w:start w:val="9"/>
      <w:numFmt w:val="decimal"/>
      <w:lvlText w:val="%1.%2.%3."/>
      <w:lvlJc w:val="left"/>
      <w:pPr>
        <w:ind w:left="1380" w:hanging="720"/>
      </w:pPr>
      <w:rPr>
        <w:rFonts w:hint="default"/>
        <w:u w:val="none"/>
      </w:rPr>
    </w:lvl>
    <w:lvl w:ilvl="3">
      <w:start w:val="1"/>
      <w:numFmt w:val="decimal"/>
      <w:lvlText w:val="%1.%2.%3.%4."/>
      <w:lvlJc w:val="left"/>
      <w:pPr>
        <w:ind w:left="1710" w:hanging="720"/>
      </w:pPr>
      <w:rPr>
        <w:rFonts w:hint="default"/>
        <w:u w:val="none"/>
      </w:rPr>
    </w:lvl>
    <w:lvl w:ilvl="4">
      <w:start w:val="1"/>
      <w:numFmt w:val="decimal"/>
      <w:lvlText w:val="%1.%2.%3.%4.%5."/>
      <w:lvlJc w:val="left"/>
      <w:pPr>
        <w:ind w:left="2400" w:hanging="1080"/>
      </w:pPr>
      <w:rPr>
        <w:rFonts w:hint="default"/>
        <w:u w:val="none"/>
      </w:rPr>
    </w:lvl>
    <w:lvl w:ilvl="5">
      <w:start w:val="1"/>
      <w:numFmt w:val="decimal"/>
      <w:lvlText w:val="%1.%2.%3.%4.%5.%6."/>
      <w:lvlJc w:val="left"/>
      <w:pPr>
        <w:ind w:left="2730" w:hanging="1080"/>
      </w:pPr>
      <w:rPr>
        <w:rFonts w:hint="default"/>
        <w:u w:val="none"/>
      </w:rPr>
    </w:lvl>
    <w:lvl w:ilvl="6">
      <w:start w:val="1"/>
      <w:numFmt w:val="decimal"/>
      <w:lvlText w:val="%1.%2.%3.%4.%5.%6.%7."/>
      <w:lvlJc w:val="left"/>
      <w:pPr>
        <w:ind w:left="3420" w:hanging="1440"/>
      </w:pPr>
      <w:rPr>
        <w:rFonts w:hint="default"/>
        <w:u w:val="none"/>
      </w:rPr>
    </w:lvl>
    <w:lvl w:ilvl="7">
      <w:start w:val="1"/>
      <w:numFmt w:val="decimal"/>
      <w:lvlText w:val="%1.%2.%3.%4.%5.%6.%7.%8."/>
      <w:lvlJc w:val="left"/>
      <w:pPr>
        <w:ind w:left="3750" w:hanging="1440"/>
      </w:pPr>
      <w:rPr>
        <w:rFonts w:hint="default"/>
        <w:u w:val="none"/>
      </w:rPr>
    </w:lvl>
    <w:lvl w:ilvl="8">
      <w:start w:val="1"/>
      <w:numFmt w:val="decimal"/>
      <w:lvlText w:val="%1.%2.%3.%4.%5.%6.%7.%8.%9."/>
      <w:lvlJc w:val="left"/>
      <w:pPr>
        <w:ind w:left="4440" w:hanging="1800"/>
      </w:pPr>
      <w:rPr>
        <w:rFonts w:hint="default"/>
        <w:u w:val="none"/>
      </w:rPr>
    </w:lvl>
  </w:abstractNum>
  <w:abstractNum w:abstractNumId="2" w15:restartNumberingAfterBreak="0">
    <w:nsid w:val="15E53149"/>
    <w:multiLevelType w:val="multilevel"/>
    <w:tmpl w:val="DB805018"/>
    <w:lvl w:ilvl="0">
      <w:start w:val="7"/>
      <w:numFmt w:val="decimal"/>
      <w:lvlText w:val="%1."/>
      <w:lvlJc w:val="left"/>
      <w:pPr>
        <w:ind w:left="1920" w:hanging="360"/>
      </w:pPr>
      <w:rPr>
        <w:rFonts w:hint="default"/>
        <w:color w:val="000000"/>
      </w:rPr>
    </w:lvl>
    <w:lvl w:ilvl="1">
      <w:start w:val="2"/>
      <w:numFmt w:val="decimal"/>
      <w:lvlText w:val="%1.%2."/>
      <w:lvlJc w:val="left"/>
      <w:pPr>
        <w:ind w:left="1070" w:hanging="360"/>
      </w:pPr>
      <w:rPr>
        <w:rFonts w:hint="default"/>
        <w:i w:val="0"/>
        <w:iCs w:val="0"/>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3" w15:restartNumberingAfterBreak="0">
    <w:nsid w:val="2105720F"/>
    <w:multiLevelType w:val="multilevel"/>
    <w:tmpl w:val="DF9C28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9F84A02"/>
    <w:multiLevelType w:val="multilevel"/>
    <w:tmpl w:val="A3ACAF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2AC27E22"/>
    <w:multiLevelType w:val="multilevel"/>
    <w:tmpl w:val="6526D5D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0503694"/>
    <w:multiLevelType w:val="multilevel"/>
    <w:tmpl w:val="9688811A"/>
    <w:lvl w:ilvl="0">
      <w:start w:val="1"/>
      <w:numFmt w:val="decimal"/>
      <w:suff w:val="space"/>
      <w:lvlText w:val="%1."/>
      <w:lvlJc w:val="left"/>
      <w:pPr>
        <w:ind w:left="360" w:hanging="360"/>
      </w:pPr>
      <w:rPr>
        <w:rFonts w:hint="default"/>
      </w:rPr>
    </w:lvl>
    <w:lvl w:ilvl="1">
      <w:start w:val="1"/>
      <w:numFmt w:val="decimal"/>
      <w:suff w:val="space"/>
      <w:lvlText w:val="%1.%2."/>
      <w:lvlJc w:val="left"/>
      <w:pPr>
        <w:ind w:left="858" w:hanging="432"/>
      </w:pPr>
      <w:rPr>
        <w:rFonts w:hint="default"/>
      </w:rPr>
    </w:lvl>
    <w:lvl w:ilvl="2">
      <w:start w:val="1"/>
      <w:numFmt w:val="decimal"/>
      <w:suff w:val="space"/>
      <w:lvlText w:val="%1.%2.%3."/>
      <w:lvlJc w:val="left"/>
      <w:pPr>
        <w:ind w:left="2489"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10"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12" w15:restartNumberingAfterBreak="0">
    <w:nsid w:val="47BB0B06"/>
    <w:multiLevelType w:val="multilevel"/>
    <w:tmpl w:val="129C4E7E"/>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color w:val="auto"/>
      </w:rPr>
    </w:lvl>
    <w:lvl w:ilvl="2">
      <w:start w:val="1"/>
      <w:numFmt w:val="decimal"/>
      <w:lvlText w:val="%1.%2.%3."/>
      <w:lvlJc w:val="left"/>
      <w:pPr>
        <w:ind w:left="720" w:hanging="720"/>
      </w:pPr>
      <w:rPr>
        <w:rFonts w:hint="default"/>
      </w:rPr>
    </w:lvl>
    <w:lvl w:ilvl="3">
      <w:start w:val="1"/>
      <w:numFmt w:val="decimal"/>
      <w:lvlText w:val="%1.%2.%3.%4."/>
      <w:lvlJc w:val="left"/>
      <w:pPr>
        <w:ind w:left="2706"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9F87973"/>
    <w:multiLevelType w:val="multilevel"/>
    <w:tmpl w:val="6D40A4AE"/>
    <w:lvl w:ilvl="0">
      <w:start w:val="2"/>
      <w:numFmt w:val="decimal"/>
      <w:lvlText w:val="%1."/>
      <w:lvlJc w:val="left"/>
      <w:pPr>
        <w:ind w:left="360" w:hanging="360"/>
      </w:pPr>
      <w:rPr>
        <w:rFonts w:hint="default"/>
      </w:rPr>
    </w:lvl>
    <w:lvl w:ilvl="1">
      <w:start w:val="1"/>
      <w:numFmt w:val="decimal"/>
      <w:lvlText w:val="3.%2."/>
      <w:lvlJc w:val="left"/>
      <w:pPr>
        <w:ind w:left="1495" w:hanging="360"/>
      </w:pPr>
      <w:rPr>
        <w:rFonts w:hint="default"/>
        <w:b w:val="0"/>
        <w:bCs/>
        <w:i w:val="0"/>
        <w:iCs w:val="0"/>
      </w:rPr>
    </w:lvl>
    <w:lvl w:ilvl="2">
      <w:start w:val="1"/>
      <w:numFmt w:val="decimal"/>
      <w:lvlText w:val="%1.%2.%3."/>
      <w:lvlJc w:val="left"/>
      <w:pPr>
        <w:ind w:left="2880" w:hanging="720"/>
      </w:pPr>
      <w:rPr>
        <w:rFonts w:hint="default"/>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7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B61B84"/>
    <w:multiLevelType w:val="multilevel"/>
    <w:tmpl w:val="96FCA782"/>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30" w:hanging="720"/>
      </w:pPr>
      <w:rPr>
        <w:rFonts w:hint="default"/>
        <w:u w:val="none"/>
      </w:rPr>
    </w:lvl>
    <w:lvl w:ilvl="3">
      <w:start w:val="1"/>
      <w:numFmt w:val="decimal"/>
      <w:lvlText w:val="%1.%2.%3.%4."/>
      <w:lvlJc w:val="left"/>
      <w:pPr>
        <w:ind w:left="1288"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8"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6C3507D0"/>
    <w:multiLevelType w:val="multilevel"/>
    <w:tmpl w:val="DABCF924"/>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CB9390C"/>
    <w:multiLevelType w:val="multilevel"/>
    <w:tmpl w:val="0F324510"/>
    <w:lvl w:ilvl="0">
      <w:start w:val="16"/>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21" w15:restartNumberingAfterBreak="0">
    <w:nsid w:val="746F1239"/>
    <w:multiLevelType w:val="multilevel"/>
    <w:tmpl w:val="8392F216"/>
    <w:lvl w:ilvl="0">
      <w:start w:val="1"/>
      <w:numFmt w:val="decimal"/>
      <w:lvlText w:val="%1."/>
      <w:lvlJc w:val="left"/>
      <w:pPr>
        <w:ind w:left="360" w:hanging="360"/>
      </w:pPr>
      <w:rPr>
        <w:rFonts w:hint="default"/>
        <w:color w:val="00B050"/>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9643BF9"/>
    <w:multiLevelType w:val="multilevel"/>
    <w:tmpl w:val="EA40437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BFD7DA4"/>
    <w:multiLevelType w:val="multilevel"/>
    <w:tmpl w:val="9528B36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4"/>
  </w:num>
  <w:num w:numId="2">
    <w:abstractNumId w:val="23"/>
  </w:num>
  <w:num w:numId="3">
    <w:abstractNumId w:val="16"/>
  </w:num>
  <w:num w:numId="4">
    <w:abstractNumId w:val="18"/>
  </w:num>
  <w:num w:numId="5">
    <w:abstractNumId w:val="15"/>
  </w:num>
  <w:num w:numId="6">
    <w:abstractNumId w:val="2"/>
  </w:num>
  <w:num w:numId="7">
    <w:abstractNumId w:val="19"/>
  </w:num>
  <w:num w:numId="8">
    <w:abstractNumId w:val="10"/>
  </w:num>
  <w:num w:numId="9">
    <w:abstractNumId w:val="9"/>
  </w:num>
  <w:num w:numId="10">
    <w:abstractNumId w:val="17"/>
  </w:num>
  <w:num w:numId="11">
    <w:abstractNumId w:val="11"/>
  </w:num>
  <w:num w:numId="12">
    <w:abstractNumId w:val="20"/>
  </w:num>
  <w:num w:numId="13">
    <w:abstractNumId w:val="14"/>
  </w:num>
  <w:num w:numId="14">
    <w:abstractNumId w:val="7"/>
  </w:num>
  <w:num w:numId="15">
    <w:abstractNumId w:val="8"/>
  </w:num>
  <w:num w:numId="16">
    <w:abstractNumId w:val="24"/>
  </w:num>
  <w:num w:numId="17">
    <w:abstractNumId w:val="6"/>
  </w:num>
  <w:num w:numId="18">
    <w:abstractNumId w:val="12"/>
  </w:num>
  <w:num w:numId="1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21"/>
  </w:num>
  <w:num w:numId="22">
    <w:abstractNumId w:val="13"/>
  </w:num>
  <w:num w:numId="23">
    <w:abstractNumId w:val="22"/>
  </w:num>
  <w:num w:numId="24">
    <w:abstractNumId w:val="0"/>
  </w:num>
  <w:num w:numId="25">
    <w:abstractNumId w:val="1"/>
  </w:num>
  <w:num w:numId="26">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681"/>
    <w:rsid w:val="00000204"/>
    <w:rsid w:val="000003E2"/>
    <w:rsid w:val="00000536"/>
    <w:rsid w:val="000007EC"/>
    <w:rsid w:val="00000955"/>
    <w:rsid w:val="00000CF1"/>
    <w:rsid w:val="00000E0B"/>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A0"/>
    <w:rsid w:val="00006AB9"/>
    <w:rsid w:val="000074DF"/>
    <w:rsid w:val="000076C3"/>
    <w:rsid w:val="00007869"/>
    <w:rsid w:val="00007A56"/>
    <w:rsid w:val="00007B41"/>
    <w:rsid w:val="00007F19"/>
    <w:rsid w:val="000101BF"/>
    <w:rsid w:val="00010CCE"/>
    <w:rsid w:val="00010E3B"/>
    <w:rsid w:val="00010FDA"/>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48"/>
    <w:rsid w:val="00016295"/>
    <w:rsid w:val="00016340"/>
    <w:rsid w:val="000163A4"/>
    <w:rsid w:val="000164C9"/>
    <w:rsid w:val="000166D6"/>
    <w:rsid w:val="00016786"/>
    <w:rsid w:val="00016C6D"/>
    <w:rsid w:val="00017055"/>
    <w:rsid w:val="00017230"/>
    <w:rsid w:val="00017251"/>
    <w:rsid w:val="000172AA"/>
    <w:rsid w:val="000174C7"/>
    <w:rsid w:val="00017BFC"/>
    <w:rsid w:val="00017FED"/>
    <w:rsid w:val="00020007"/>
    <w:rsid w:val="00020014"/>
    <w:rsid w:val="000200B8"/>
    <w:rsid w:val="00020192"/>
    <w:rsid w:val="00020C4C"/>
    <w:rsid w:val="000214D3"/>
    <w:rsid w:val="00021811"/>
    <w:rsid w:val="00021C5A"/>
    <w:rsid w:val="0002243A"/>
    <w:rsid w:val="00022574"/>
    <w:rsid w:val="0002281B"/>
    <w:rsid w:val="000228FF"/>
    <w:rsid w:val="000229B8"/>
    <w:rsid w:val="00022A08"/>
    <w:rsid w:val="00022B49"/>
    <w:rsid w:val="00022CCD"/>
    <w:rsid w:val="00023063"/>
    <w:rsid w:val="00023515"/>
    <w:rsid w:val="00023572"/>
    <w:rsid w:val="00023770"/>
    <w:rsid w:val="000238FA"/>
    <w:rsid w:val="00023FA5"/>
    <w:rsid w:val="0002400D"/>
    <w:rsid w:val="00024187"/>
    <w:rsid w:val="00024200"/>
    <w:rsid w:val="000244F4"/>
    <w:rsid w:val="000246F7"/>
    <w:rsid w:val="00024B9E"/>
    <w:rsid w:val="00024F25"/>
    <w:rsid w:val="00025023"/>
    <w:rsid w:val="000250DC"/>
    <w:rsid w:val="00025127"/>
    <w:rsid w:val="000251BC"/>
    <w:rsid w:val="0002546A"/>
    <w:rsid w:val="00025639"/>
    <w:rsid w:val="000257EB"/>
    <w:rsid w:val="00025C7B"/>
    <w:rsid w:val="00025D4F"/>
    <w:rsid w:val="00025DEF"/>
    <w:rsid w:val="00025E92"/>
    <w:rsid w:val="00025F76"/>
    <w:rsid w:val="0002602C"/>
    <w:rsid w:val="00026206"/>
    <w:rsid w:val="00026612"/>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1E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224"/>
    <w:rsid w:val="0003639B"/>
    <w:rsid w:val="000367A1"/>
    <w:rsid w:val="0003681D"/>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5EA"/>
    <w:rsid w:val="000439E8"/>
    <w:rsid w:val="00043B5B"/>
    <w:rsid w:val="00043F12"/>
    <w:rsid w:val="00044497"/>
    <w:rsid w:val="0004452A"/>
    <w:rsid w:val="00044607"/>
    <w:rsid w:val="00044773"/>
    <w:rsid w:val="00044877"/>
    <w:rsid w:val="00044D3D"/>
    <w:rsid w:val="00044FBB"/>
    <w:rsid w:val="00045171"/>
    <w:rsid w:val="000452DC"/>
    <w:rsid w:val="000453E1"/>
    <w:rsid w:val="000454B6"/>
    <w:rsid w:val="0004554D"/>
    <w:rsid w:val="0004594F"/>
    <w:rsid w:val="000459E1"/>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74E"/>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0F9"/>
    <w:rsid w:val="000601AF"/>
    <w:rsid w:val="000602B6"/>
    <w:rsid w:val="0006060D"/>
    <w:rsid w:val="00060D37"/>
    <w:rsid w:val="000610BB"/>
    <w:rsid w:val="000611EE"/>
    <w:rsid w:val="00061732"/>
    <w:rsid w:val="00061A55"/>
    <w:rsid w:val="00061DB2"/>
    <w:rsid w:val="00061E47"/>
    <w:rsid w:val="00061EE4"/>
    <w:rsid w:val="00061EFE"/>
    <w:rsid w:val="00062097"/>
    <w:rsid w:val="000621B9"/>
    <w:rsid w:val="00062C32"/>
    <w:rsid w:val="00062D1A"/>
    <w:rsid w:val="00062D77"/>
    <w:rsid w:val="00062E29"/>
    <w:rsid w:val="00063047"/>
    <w:rsid w:val="00063191"/>
    <w:rsid w:val="000631F3"/>
    <w:rsid w:val="00063216"/>
    <w:rsid w:val="00063538"/>
    <w:rsid w:val="00063712"/>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6F2D"/>
    <w:rsid w:val="000673D3"/>
    <w:rsid w:val="000675FE"/>
    <w:rsid w:val="00067A23"/>
    <w:rsid w:val="00067E23"/>
    <w:rsid w:val="00067E29"/>
    <w:rsid w:val="00070354"/>
    <w:rsid w:val="000706BC"/>
    <w:rsid w:val="000706EB"/>
    <w:rsid w:val="00070BAF"/>
    <w:rsid w:val="00070C5A"/>
    <w:rsid w:val="00070D96"/>
    <w:rsid w:val="000716C1"/>
    <w:rsid w:val="000725C6"/>
    <w:rsid w:val="00072741"/>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1FB4"/>
    <w:rsid w:val="00082165"/>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42D"/>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4ED1"/>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93B"/>
    <w:rsid w:val="000A3B4B"/>
    <w:rsid w:val="000A3BD7"/>
    <w:rsid w:val="000A3DAA"/>
    <w:rsid w:val="000A4088"/>
    <w:rsid w:val="000A40AD"/>
    <w:rsid w:val="000A42FF"/>
    <w:rsid w:val="000A4459"/>
    <w:rsid w:val="000A4612"/>
    <w:rsid w:val="000A467F"/>
    <w:rsid w:val="000A46CF"/>
    <w:rsid w:val="000A4725"/>
    <w:rsid w:val="000A4A36"/>
    <w:rsid w:val="000A4B93"/>
    <w:rsid w:val="000A4CD6"/>
    <w:rsid w:val="000A4DB6"/>
    <w:rsid w:val="000A539A"/>
    <w:rsid w:val="000A57BA"/>
    <w:rsid w:val="000A6805"/>
    <w:rsid w:val="000A698A"/>
    <w:rsid w:val="000A6991"/>
    <w:rsid w:val="000A699B"/>
    <w:rsid w:val="000A6F8F"/>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07"/>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892"/>
    <w:rsid w:val="000B5F9E"/>
    <w:rsid w:val="000B6146"/>
    <w:rsid w:val="000B6399"/>
    <w:rsid w:val="000B652D"/>
    <w:rsid w:val="000B69C3"/>
    <w:rsid w:val="000B6B80"/>
    <w:rsid w:val="000B772B"/>
    <w:rsid w:val="000B7A40"/>
    <w:rsid w:val="000B7D99"/>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C30"/>
    <w:rsid w:val="000C5C68"/>
    <w:rsid w:val="000C647F"/>
    <w:rsid w:val="000C678E"/>
    <w:rsid w:val="000C68E2"/>
    <w:rsid w:val="000C691C"/>
    <w:rsid w:val="000C6953"/>
    <w:rsid w:val="000C695F"/>
    <w:rsid w:val="000C6A3E"/>
    <w:rsid w:val="000C6C26"/>
    <w:rsid w:val="000C6CBD"/>
    <w:rsid w:val="000C6F33"/>
    <w:rsid w:val="000C6FD2"/>
    <w:rsid w:val="000C7015"/>
    <w:rsid w:val="000C70DE"/>
    <w:rsid w:val="000C7CEA"/>
    <w:rsid w:val="000D03D3"/>
    <w:rsid w:val="000D0551"/>
    <w:rsid w:val="000D086A"/>
    <w:rsid w:val="000D0C48"/>
    <w:rsid w:val="000D0E50"/>
    <w:rsid w:val="000D0E5F"/>
    <w:rsid w:val="000D0FDB"/>
    <w:rsid w:val="000D10B3"/>
    <w:rsid w:val="000D136E"/>
    <w:rsid w:val="000D14C3"/>
    <w:rsid w:val="000D155F"/>
    <w:rsid w:val="000D1689"/>
    <w:rsid w:val="000D1785"/>
    <w:rsid w:val="000D1B2E"/>
    <w:rsid w:val="000D2309"/>
    <w:rsid w:val="000D23AF"/>
    <w:rsid w:val="000D23FA"/>
    <w:rsid w:val="000D2527"/>
    <w:rsid w:val="000D293C"/>
    <w:rsid w:val="000D299D"/>
    <w:rsid w:val="000D3000"/>
    <w:rsid w:val="000D32C4"/>
    <w:rsid w:val="000D354D"/>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398"/>
    <w:rsid w:val="000E38CC"/>
    <w:rsid w:val="000E395A"/>
    <w:rsid w:val="000E39BD"/>
    <w:rsid w:val="000E3A29"/>
    <w:rsid w:val="000E3C4D"/>
    <w:rsid w:val="000E45AE"/>
    <w:rsid w:val="000E4A1C"/>
    <w:rsid w:val="000E4E9C"/>
    <w:rsid w:val="000E5174"/>
    <w:rsid w:val="000E57A4"/>
    <w:rsid w:val="000E5934"/>
    <w:rsid w:val="000E5B30"/>
    <w:rsid w:val="000E5BA5"/>
    <w:rsid w:val="000E5D23"/>
    <w:rsid w:val="000E615C"/>
    <w:rsid w:val="000E6597"/>
    <w:rsid w:val="000E6A1F"/>
    <w:rsid w:val="000E6EA4"/>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C39"/>
    <w:rsid w:val="000F1D7E"/>
    <w:rsid w:val="000F1F26"/>
    <w:rsid w:val="000F20E0"/>
    <w:rsid w:val="000F2676"/>
    <w:rsid w:val="000F2E81"/>
    <w:rsid w:val="000F2EBB"/>
    <w:rsid w:val="000F3030"/>
    <w:rsid w:val="000F306C"/>
    <w:rsid w:val="000F3124"/>
    <w:rsid w:val="000F33DA"/>
    <w:rsid w:val="000F344A"/>
    <w:rsid w:val="000F39D5"/>
    <w:rsid w:val="000F3A9F"/>
    <w:rsid w:val="000F3D47"/>
    <w:rsid w:val="000F3F10"/>
    <w:rsid w:val="000F45D4"/>
    <w:rsid w:val="000F4884"/>
    <w:rsid w:val="000F49A5"/>
    <w:rsid w:val="000F4C40"/>
    <w:rsid w:val="000F4E2E"/>
    <w:rsid w:val="000F52F2"/>
    <w:rsid w:val="000F53EF"/>
    <w:rsid w:val="000F5746"/>
    <w:rsid w:val="000F59DE"/>
    <w:rsid w:val="000F5BE1"/>
    <w:rsid w:val="000F5DE3"/>
    <w:rsid w:val="000F61A2"/>
    <w:rsid w:val="000F6521"/>
    <w:rsid w:val="000F6B88"/>
    <w:rsid w:val="000F6C25"/>
    <w:rsid w:val="000F71BB"/>
    <w:rsid w:val="000F7D7E"/>
    <w:rsid w:val="000F7E19"/>
    <w:rsid w:val="00100151"/>
    <w:rsid w:val="001001BE"/>
    <w:rsid w:val="001006E6"/>
    <w:rsid w:val="00100A82"/>
    <w:rsid w:val="00100F3F"/>
    <w:rsid w:val="001013FA"/>
    <w:rsid w:val="00101426"/>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172"/>
    <w:rsid w:val="001042D5"/>
    <w:rsid w:val="00104365"/>
    <w:rsid w:val="00104696"/>
    <w:rsid w:val="00104D87"/>
    <w:rsid w:val="00104DE3"/>
    <w:rsid w:val="0010516B"/>
    <w:rsid w:val="0010565E"/>
    <w:rsid w:val="001057A1"/>
    <w:rsid w:val="00105B71"/>
    <w:rsid w:val="00105D58"/>
    <w:rsid w:val="00105E5E"/>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BC3"/>
    <w:rsid w:val="0011519B"/>
    <w:rsid w:val="0011520D"/>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27"/>
    <w:rsid w:val="00122AAE"/>
    <w:rsid w:val="00122AE9"/>
    <w:rsid w:val="00122B35"/>
    <w:rsid w:val="00122C1A"/>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740"/>
    <w:rsid w:val="00133936"/>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3F"/>
    <w:rsid w:val="00136AD9"/>
    <w:rsid w:val="00136CB4"/>
    <w:rsid w:val="00136D1D"/>
    <w:rsid w:val="00136EF9"/>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DC3"/>
    <w:rsid w:val="00142EB0"/>
    <w:rsid w:val="00142F1D"/>
    <w:rsid w:val="00143726"/>
    <w:rsid w:val="0014393A"/>
    <w:rsid w:val="00143CF1"/>
    <w:rsid w:val="00143D57"/>
    <w:rsid w:val="00143E0A"/>
    <w:rsid w:val="00144043"/>
    <w:rsid w:val="001447E9"/>
    <w:rsid w:val="00144837"/>
    <w:rsid w:val="001449C7"/>
    <w:rsid w:val="00145042"/>
    <w:rsid w:val="00145220"/>
    <w:rsid w:val="00145542"/>
    <w:rsid w:val="001459C8"/>
    <w:rsid w:val="00145AD0"/>
    <w:rsid w:val="00145E51"/>
    <w:rsid w:val="00145E76"/>
    <w:rsid w:val="00145F12"/>
    <w:rsid w:val="00146142"/>
    <w:rsid w:val="0014615C"/>
    <w:rsid w:val="0014650F"/>
    <w:rsid w:val="00146549"/>
    <w:rsid w:val="001465C7"/>
    <w:rsid w:val="0014691D"/>
    <w:rsid w:val="001473B3"/>
    <w:rsid w:val="001475F8"/>
    <w:rsid w:val="00147C4A"/>
    <w:rsid w:val="00147D05"/>
    <w:rsid w:val="00150323"/>
    <w:rsid w:val="001503A9"/>
    <w:rsid w:val="00150517"/>
    <w:rsid w:val="001505B3"/>
    <w:rsid w:val="0015072B"/>
    <w:rsid w:val="00150A1B"/>
    <w:rsid w:val="00150BF3"/>
    <w:rsid w:val="00151246"/>
    <w:rsid w:val="001512FE"/>
    <w:rsid w:val="001514D4"/>
    <w:rsid w:val="00151B4C"/>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B34"/>
    <w:rsid w:val="00157C40"/>
    <w:rsid w:val="00157F46"/>
    <w:rsid w:val="001607CD"/>
    <w:rsid w:val="00160857"/>
    <w:rsid w:val="00160960"/>
    <w:rsid w:val="001609C9"/>
    <w:rsid w:val="00160B73"/>
    <w:rsid w:val="00160C13"/>
    <w:rsid w:val="00160EAD"/>
    <w:rsid w:val="00160FBE"/>
    <w:rsid w:val="00161952"/>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852"/>
    <w:rsid w:val="00167932"/>
    <w:rsid w:val="00167A81"/>
    <w:rsid w:val="00170231"/>
    <w:rsid w:val="00170465"/>
    <w:rsid w:val="00170495"/>
    <w:rsid w:val="00170673"/>
    <w:rsid w:val="0017070B"/>
    <w:rsid w:val="00170926"/>
    <w:rsid w:val="001713DF"/>
    <w:rsid w:val="00171530"/>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A2C"/>
    <w:rsid w:val="00173B77"/>
    <w:rsid w:val="00173F23"/>
    <w:rsid w:val="00174438"/>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F1A"/>
    <w:rsid w:val="00183130"/>
    <w:rsid w:val="00183444"/>
    <w:rsid w:val="00183AE1"/>
    <w:rsid w:val="00183B23"/>
    <w:rsid w:val="00183C88"/>
    <w:rsid w:val="00183D2F"/>
    <w:rsid w:val="00183D55"/>
    <w:rsid w:val="00184243"/>
    <w:rsid w:val="00184493"/>
    <w:rsid w:val="00184600"/>
    <w:rsid w:val="0018488C"/>
    <w:rsid w:val="001848F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6EAE"/>
    <w:rsid w:val="001876C4"/>
    <w:rsid w:val="00187AB1"/>
    <w:rsid w:val="00187BEF"/>
    <w:rsid w:val="00187C13"/>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45A"/>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89C"/>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EC2"/>
    <w:rsid w:val="001A3F89"/>
    <w:rsid w:val="001A4B8F"/>
    <w:rsid w:val="001A4F18"/>
    <w:rsid w:val="001A52BF"/>
    <w:rsid w:val="001A593B"/>
    <w:rsid w:val="001A611D"/>
    <w:rsid w:val="001A6277"/>
    <w:rsid w:val="001A638B"/>
    <w:rsid w:val="001A6611"/>
    <w:rsid w:val="001A66EF"/>
    <w:rsid w:val="001A68A2"/>
    <w:rsid w:val="001A6B18"/>
    <w:rsid w:val="001A70C8"/>
    <w:rsid w:val="001A7148"/>
    <w:rsid w:val="001A71B3"/>
    <w:rsid w:val="001A72F5"/>
    <w:rsid w:val="001A7350"/>
    <w:rsid w:val="001A7544"/>
    <w:rsid w:val="001A75BF"/>
    <w:rsid w:val="001A770B"/>
    <w:rsid w:val="001A7AE6"/>
    <w:rsid w:val="001A7C3B"/>
    <w:rsid w:val="001A7C5B"/>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E7D"/>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B79"/>
    <w:rsid w:val="001C0C58"/>
    <w:rsid w:val="001C0CA8"/>
    <w:rsid w:val="001C14D3"/>
    <w:rsid w:val="001C16B2"/>
    <w:rsid w:val="001C199E"/>
    <w:rsid w:val="001C1FBC"/>
    <w:rsid w:val="001C223A"/>
    <w:rsid w:val="001C26CD"/>
    <w:rsid w:val="001C2727"/>
    <w:rsid w:val="001C28FE"/>
    <w:rsid w:val="001C386D"/>
    <w:rsid w:val="001C3896"/>
    <w:rsid w:val="001C38A6"/>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429"/>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885"/>
    <w:rsid w:val="001D4BE4"/>
    <w:rsid w:val="001D4BE9"/>
    <w:rsid w:val="001D50D7"/>
    <w:rsid w:val="001D5240"/>
    <w:rsid w:val="001D52A8"/>
    <w:rsid w:val="001D5320"/>
    <w:rsid w:val="001D58FA"/>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18F"/>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705"/>
    <w:rsid w:val="001F4E07"/>
    <w:rsid w:val="001F4FDC"/>
    <w:rsid w:val="001F50D7"/>
    <w:rsid w:val="001F5455"/>
    <w:rsid w:val="001F54F2"/>
    <w:rsid w:val="001F5522"/>
    <w:rsid w:val="001F5648"/>
    <w:rsid w:val="001F566E"/>
    <w:rsid w:val="001F5BDD"/>
    <w:rsid w:val="001F5C62"/>
    <w:rsid w:val="001F5EB9"/>
    <w:rsid w:val="001F617E"/>
    <w:rsid w:val="001F61B5"/>
    <w:rsid w:val="001F642A"/>
    <w:rsid w:val="001F6786"/>
    <w:rsid w:val="001F6791"/>
    <w:rsid w:val="001F691B"/>
    <w:rsid w:val="001F6B13"/>
    <w:rsid w:val="001F7098"/>
    <w:rsid w:val="001F74AA"/>
    <w:rsid w:val="001F7622"/>
    <w:rsid w:val="001F7A02"/>
    <w:rsid w:val="001F7AF8"/>
    <w:rsid w:val="001F7B67"/>
    <w:rsid w:val="002002AF"/>
    <w:rsid w:val="00200330"/>
    <w:rsid w:val="0020043D"/>
    <w:rsid w:val="0020044B"/>
    <w:rsid w:val="002008C5"/>
    <w:rsid w:val="0020094A"/>
    <w:rsid w:val="00200A1C"/>
    <w:rsid w:val="00200BF5"/>
    <w:rsid w:val="00200C5E"/>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B77"/>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A52"/>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BC"/>
    <w:rsid w:val="002271DA"/>
    <w:rsid w:val="0022721F"/>
    <w:rsid w:val="00227598"/>
    <w:rsid w:val="00227B1A"/>
    <w:rsid w:val="002304E5"/>
    <w:rsid w:val="002305E6"/>
    <w:rsid w:val="002307CA"/>
    <w:rsid w:val="00230AF2"/>
    <w:rsid w:val="00230B0A"/>
    <w:rsid w:val="00230CE4"/>
    <w:rsid w:val="002310A3"/>
    <w:rsid w:val="0023121A"/>
    <w:rsid w:val="00231325"/>
    <w:rsid w:val="00231352"/>
    <w:rsid w:val="0023146C"/>
    <w:rsid w:val="002314E0"/>
    <w:rsid w:val="00231569"/>
    <w:rsid w:val="002319C4"/>
    <w:rsid w:val="00231A4B"/>
    <w:rsid w:val="00231BA8"/>
    <w:rsid w:val="00231F08"/>
    <w:rsid w:val="00231FFE"/>
    <w:rsid w:val="002325B9"/>
    <w:rsid w:val="00232805"/>
    <w:rsid w:val="00232B8C"/>
    <w:rsid w:val="00232B8D"/>
    <w:rsid w:val="00233173"/>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BD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680"/>
    <w:rsid w:val="00250AB4"/>
    <w:rsid w:val="00250AEC"/>
    <w:rsid w:val="00250B8A"/>
    <w:rsid w:val="00250C1E"/>
    <w:rsid w:val="00250CC1"/>
    <w:rsid w:val="00250DFD"/>
    <w:rsid w:val="0025101F"/>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B0A"/>
    <w:rsid w:val="00257F90"/>
    <w:rsid w:val="00260C57"/>
    <w:rsid w:val="00260F37"/>
    <w:rsid w:val="002610B0"/>
    <w:rsid w:val="002610FC"/>
    <w:rsid w:val="0026124E"/>
    <w:rsid w:val="0026174C"/>
    <w:rsid w:val="002617E0"/>
    <w:rsid w:val="0026188E"/>
    <w:rsid w:val="00261955"/>
    <w:rsid w:val="00261C7E"/>
    <w:rsid w:val="00261CFA"/>
    <w:rsid w:val="00261D46"/>
    <w:rsid w:val="0026214A"/>
    <w:rsid w:val="0026235A"/>
    <w:rsid w:val="00262677"/>
    <w:rsid w:val="00262916"/>
    <w:rsid w:val="00262ACB"/>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63B"/>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BBD"/>
    <w:rsid w:val="00271C69"/>
    <w:rsid w:val="002721A4"/>
    <w:rsid w:val="002723BB"/>
    <w:rsid w:val="002723D4"/>
    <w:rsid w:val="00272874"/>
    <w:rsid w:val="00272C50"/>
    <w:rsid w:val="00272D78"/>
    <w:rsid w:val="00272EDF"/>
    <w:rsid w:val="00273030"/>
    <w:rsid w:val="002734BE"/>
    <w:rsid w:val="002734FE"/>
    <w:rsid w:val="00273520"/>
    <w:rsid w:val="002742CC"/>
    <w:rsid w:val="0027467F"/>
    <w:rsid w:val="002748F5"/>
    <w:rsid w:val="002749F7"/>
    <w:rsid w:val="00274AC5"/>
    <w:rsid w:val="00274AD0"/>
    <w:rsid w:val="0027507B"/>
    <w:rsid w:val="002752C2"/>
    <w:rsid w:val="002755F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38"/>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516"/>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41D"/>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2E"/>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054"/>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36F"/>
    <w:rsid w:val="002A3617"/>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2F2F"/>
    <w:rsid w:val="002B3030"/>
    <w:rsid w:val="002B317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225"/>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108D"/>
    <w:rsid w:val="002C189A"/>
    <w:rsid w:val="002C1DD3"/>
    <w:rsid w:val="002C1DD9"/>
    <w:rsid w:val="002C1ECD"/>
    <w:rsid w:val="002C2021"/>
    <w:rsid w:val="002C2059"/>
    <w:rsid w:val="002C2357"/>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4E16"/>
    <w:rsid w:val="002C5252"/>
    <w:rsid w:val="002C52D0"/>
    <w:rsid w:val="002C56F1"/>
    <w:rsid w:val="002C5758"/>
    <w:rsid w:val="002C590C"/>
    <w:rsid w:val="002C5A93"/>
    <w:rsid w:val="002C5ADE"/>
    <w:rsid w:val="002C5C02"/>
    <w:rsid w:val="002C5CAA"/>
    <w:rsid w:val="002C61BD"/>
    <w:rsid w:val="002C61EE"/>
    <w:rsid w:val="002C6550"/>
    <w:rsid w:val="002C699E"/>
    <w:rsid w:val="002C6A14"/>
    <w:rsid w:val="002C6FCE"/>
    <w:rsid w:val="002C7025"/>
    <w:rsid w:val="002C7202"/>
    <w:rsid w:val="002C74D0"/>
    <w:rsid w:val="002C7796"/>
    <w:rsid w:val="002C79CE"/>
    <w:rsid w:val="002C7B5E"/>
    <w:rsid w:val="002C7BD4"/>
    <w:rsid w:val="002C7D41"/>
    <w:rsid w:val="002C7DD7"/>
    <w:rsid w:val="002D05FC"/>
    <w:rsid w:val="002D0A4A"/>
    <w:rsid w:val="002D0F0A"/>
    <w:rsid w:val="002D115D"/>
    <w:rsid w:val="002D1326"/>
    <w:rsid w:val="002D14E1"/>
    <w:rsid w:val="002D187F"/>
    <w:rsid w:val="002D1AFA"/>
    <w:rsid w:val="002D1B0D"/>
    <w:rsid w:val="002D1B3D"/>
    <w:rsid w:val="002D1B3E"/>
    <w:rsid w:val="002D1E6B"/>
    <w:rsid w:val="002D2406"/>
    <w:rsid w:val="002D2764"/>
    <w:rsid w:val="002D27B6"/>
    <w:rsid w:val="002D29EE"/>
    <w:rsid w:val="002D2D74"/>
    <w:rsid w:val="002D31D0"/>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580"/>
    <w:rsid w:val="002E09C7"/>
    <w:rsid w:val="002E0B13"/>
    <w:rsid w:val="002E0CC0"/>
    <w:rsid w:val="002E0D9F"/>
    <w:rsid w:val="002E1263"/>
    <w:rsid w:val="002E13BD"/>
    <w:rsid w:val="002E1789"/>
    <w:rsid w:val="002E17B9"/>
    <w:rsid w:val="002E1A77"/>
    <w:rsid w:val="002E1D29"/>
    <w:rsid w:val="002E2152"/>
    <w:rsid w:val="002E21DD"/>
    <w:rsid w:val="002E25C0"/>
    <w:rsid w:val="002E26AD"/>
    <w:rsid w:val="002E2A62"/>
    <w:rsid w:val="002E3460"/>
    <w:rsid w:val="002E392E"/>
    <w:rsid w:val="002E3B9B"/>
    <w:rsid w:val="002E3D3D"/>
    <w:rsid w:val="002E42F2"/>
    <w:rsid w:val="002E46D3"/>
    <w:rsid w:val="002E486E"/>
    <w:rsid w:val="002E4E64"/>
    <w:rsid w:val="002E5080"/>
    <w:rsid w:val="002E50EA"/>
    <w:rsid w:val="002E54B0"/>
    <w:rsid w:val="002E5906"/>
    <w:rsid w:val="002E5D40"/>
    <w:rsid w:val="002E5D52"/>
    <w:rsid w:val="002E6037"/>
    <w:rsid w:val="002E64C5"/>
    <w:rsid w:val="002E68B9"/>
    <w:rsid w:val="002E6F5F"/>
    <w:rsid w:val="002E7164"/>
    <w:rsid w:val="002E7677"/>
    <w:rsid w:val="002E77F6"/>
    <w:rsid w:val="002E7FB6"/>
    <w:rsid w:val="002F036E"/>
    <w:rsid w:val="002F0372"/>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C41"/>
    <w:rsid w:val="00307F17"/>
    <w:rsid w:val="00307F9D"/>
    <w:rsid w:val="003101F9"/>
    <w:rsid w:val="0031035C"/>
    <w:rsid w:val="003103D2"/>
    <w:rsid w:val="00310838"/>
    <w:rsid w:val="00310F7C"/>
    <w:rsid w:val="00311217"/>
    <w:rsid w:val="0031127F"/>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17B06"/>
    <w:rsid w:val="00320170"/>
    <w:rsid w:val="00320526"/>
    <w:rsid w:val="00320851"/>
    <w:rsid w:val="00320A2F"/>
    <w:rsid w:val="00320CC9"/>
    <w:rsid w:val="00320D4B"/>
    <w:rsid w:val="00320E26"/>
    <w:rsid w:val="00320E37"/>
    <w:rsid w:val="00320EFE"/>
    <w:rsid w:val="003210DB"/>
    <w:rsid w:val="0032139B"/>
    <w:rsid w:val="0032153C"/>
    <w:rsid w:val="003215E5"/>
    <w:rsid w:val="003217BB"/>
    <w:rsid w:val="003219B0"/>
    <w:rsid w:val="00321D55"/>
    <w:rsid w:val="00322179"/>
    <w:rsid w:val="003222C1"/>
    <w:rsid w:val="00322546"/>
    <w:rsid w:val="00322B00"/>
    <w:rsid w:val="00322EB0"/>
    <w:rsid w:val="0032311D"/>
    <w:rsid w:val="0032334D"/>
    <w:rsid w:val="00323549"/>
    <w:rsid w:val="00323563"/>
    <w:rsid w:val="003235E6"/>
    <w:rsid w:val="0032382A"/>
    <w:rsid w:val="00323E3F"/>
    <w:rsid w:val="00323E6D"/>
    <w:rsid w:val="00323E84"/>
    <w:rsid w:val="003242F3"/>
    <w:rsid w:val="003243AB"/>
    <w:rsid w:val="003244BD"/>
    <w:rsid w:val="00324A70"/>
    <w:rsid w:val="00324CEC"/>
    <w:rsid w:val="0032508C"/>
    <w:rsid w:val="00325522"/>
    <w:rsid w:val="00325D76"/>
    <w:rsid w:val="00326431"/>
    <w:rsid w:val="003264C7"/>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05"/>
    <w:rsid w:val="003337AD"/>
    <w:rsid w:val="003337E8"/>
    <w:rsid w:val="003337FB"/>
    <w:rsid w:val="00333C66"/>
    <w:rsid w:val="00333F34"/>
    <w:rsid w:val="003341D0"/>
    <w:rsid w:val="003341E7"/>
    <w:rsid w:val="00334346"/>
    <w:rsid w:val="00334591"/>
    <w:rsid w:val="003346FC"/>
    <w:rsid w:val="00334B02"/>
    <w:rsid w:val="00334BB5"/>
    <w:rsid w:val="00334E13"/>
    <w:rsid w:val="00334E1E"/>
    <w:rsid w:val="003351B4"/>
    <w:rsid w:val="0033552A"/>
    <w:rsid w:val="003356ED"/>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AB5"/>
    <w:rsid w:val="00346BB2"/>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ABA"/>
    <w:rsid w:val="00362AD4"/>
    <w:rsid w:val="00362B4A"/>
    <w:rsid w:val="00363684"/>
    <w:rsid w:val="00363CF5"/>
    <w:rsid w:val="00363F25"/>
    <w:rsid w:val="003640B3"/>
    <w:rsid w:val="003643EA"/>
    <w:rsid w:val="003646E1"/>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30"/>
    <w:rsid w:val="003671C5"/>
    <w:rsid w:val="003672DF"/>
    <w:rsid w:val="00367AE2"/>
    <w:rsid w:val="00367CC2"/>
    <w:rsid w:val="003702C1"/>
    <w:rsid w:val="00370D54"/>
    <w:rsid w:val="00370D9D"/>
    <w:rsid w:val="00371252"/>
    <w:rsid w:val="00371743"/>
    <w:rsid w:val="003718E8"/>
    <w:rsid w:val="00371E6D"/>
    <w:rsid w:val="00371FDE"/>
    <w:rsid w:val="00371FF5"/>
    <w:rsid w:val="00372C62"/>
    <w:rsid w:val="003732BF"/>
    <w:rsid w:val="003733F6"/>
    <w:rsid w:val="00373696"/>
    <w:rsid w:val="00373753"/>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77F64"/>
    <w:rsid w:val="0038002E"/>
    <w:rsid w:val="0038043B"/>
    <w:rsid w:val="0038048D"/>
    <w:rsid w:val="00380527"/>
    <w:rsid w:val="003805BE"/>
    <w:rsid w:val="003809A1"/>
    <w:rsid w:val="00380C08"/>
    <w:rsid w:val="00380C94"/>
    <w:rsid w:val="00380CA2"/>
    <w:rsid w:val="00380E49"/>
    <w:rsid w:val="00380FBE"/>
    <w:rsid w:val="00380FF9"/>
    <w:rsid w:val="003813B5"/>
    <w:rsid w:val="00381475"/>
    <w:rsid w:val="003814C1"/>
    <w:rsid w:val="003814C9"/>
    <w:rsid w:val="003815AC"/>
    <w:rsid w:val="003819A1"/>
    <w:rsid w:val="003819CB"/>
    <w:rsid w:val="00381A05"/>
    <w:rsid w:val="00382003"/>
    <w:rsid w:val="00382244"/>
    <w:rsid w:val="003823C7"/>
    <w:rsid w:val="00383174"/>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3BC"/>
    <w:rsid w:val="00386555"/>
    <w:rsid w:val="0038658F"/>
    <w:rsid w:val="003869FA"/>
    <w:rsid w:val="00386A30"/>
    <w:rsid w:val="00386B18"/>
    <w:rsid w:val="00386C84"/>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6296"/>
    <w:rsid w:val="00396383"/>
    <w:rsid w:val="00396A49"/>
    <w:rsid w:val="00396B38"/>
    <w:rsid w:val="00396C43"/>
    <w:rsid w:val="00396DB8"/>
    <w:rsid w:val="00397205"/>
    <w:rsid w:val="003977A5"/>
    <w:rsid w:val="00397877"/>
    <w:rsid w:val="00397905"/>
    <w:rsid w:val="00397C28"/>
    <w:rsid w:val="00397E1A"/>
    <w:rsid w:val="00397E66"/>
    <w:rsid w:val="003A02E5"/>
    <w:rsid w:val="003A0305"/>
    <w:rsid w:val="003A06FB"/>
    <w:rsid w:val="003A0D11"/>
    <w:rsid w:val="003A0F08"/>
    <w:rsid w:val="003A133B"/>
    <w:rsid w:val="003A1A8B"/>
    <w:rsid w:val="003A1A91"/>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8E3"/>
    <w:rsid w:val="003A4BAB"/>
    <w:rsid w:val="003A4FD1"/>
    <w:rsid w:val="003A56E7"/>
    <w:rsid w:val="003A578C"/>
    <w:rsid w:val="003A5951"/>
    <w:rsid w:val="003A5EF4"/>
    <w:rsid w:val="003A6665"/>
    <w:rsid w:val="003A67F7"/>
    <w:rsid w:val="003A6957"/>
    <w:rsid w:val="003A6B49"/>
    <w:rsid w:val="003A6BD5"/>
    <w:rsid w:val="003A6C00"/>
    <w:rsid w:val="003A6D06"/>
    <w:rsid w:val="003A74A2"/>
    <w:rsid w:val="003A76AF"/>
    <w:rsid w:val="003A7CD2"/>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0A0"/>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9C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C84"/>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3F90"/>
    <w:rsid w:val="003C4210"/>
    <w:rsid w:val="003C42F9"/>
    <w:rsid w:val="003C45A7"/>
    <w:rsid w:val="003C46C8"/>
    <w:rsid w:val="003C4DC3"/>
    <w:rsid w:val="003C4DE5"/>
    <w:rsid w:val="003C4E5C"/>
    <w:rsid w:val="003C5091"/>
    <w:rsid w:val="003C52A7"/>
    <w:rsid w:val="003C59E3"/>
    <w:rsid w:val="003C5D00"/>
    <w:rsid w:val="003C5DF8"/>
    <w:rsid w:val="003C63BD"/>
    <w:rsid w:val="003C66AC"/>
    <w:rsid w:val="003C6B23"/>
    <w:rsid w:val="003C6C7B"/>
    <w:rsid w:val="003C6FA7"/>
    <w:rsid w:val="003C710B"/>
    <w:rsid w:val="003C71B7"/>
    <w:rsid w:val="003C71CF"/>
    <w:rsid w:val="003C751A"/>
    <w:rsid w:val="003C760C"/>
    <w:rsid w:val="003C771D"/>
    <w:rsid w:val="003C787D"/>
    <w:rsid w:val="003C7ACA"/>
    <w:rsid w:val="003C7C51"/>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32D9"/>
    <w:rsid w:val="00403526"/>
    <w:rsid w:val="004035CF"/>
    <w:rsid w:val="004037D8"/>
    <w:rsid w:val="004037E0"/>
    <w:rsid w:val="00403922"/>
    <w:rsid w:val="00403E7B"/>
    <w:rsid w:val="00403EF7"/>
    <w:rsid w:val="00403F85"/>
    <w:rsid w:val="0040411B"/>
    <w:rsid w:val="00404751"/>
    <w:rsid w:val="00404783"/>
    <w:rsid w:val="00404A9D"/>
    <w:rsid w:val="00404B46"/>
    <w:rsid w:val="00404B9D"/>
    <w:rsid w:val="00404BC1"/>
    <w:rsid w:val="00404F18"/>
    <w:rsid w:val="0040513A"/>
    <w:rsid w:val="00405292"/>
    <w:rsid w:val="0040563A"/>
    <w:rsid w:val="00405B3F"/>
    <w:rsid w:val="00405DCC"/>
    <w:rsid w:val="00406730"/>
    <w:rsid w:val="00406C5B"/>
    <w:rsid w:val="00407124"/>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D42"/>
    <w:rsid w:val="00414425"/>
    <w:rsid w:val="0041442B"/>
    <w:rsid w:val="004144BC"/>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15"/>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6805"/>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0E30"/>
    <w:rsid w:val="00431188"/>
    <w:rsid w:val="004313F8"/>
    <w:rsid w:val="004316F3"/>
    <w:rsid w:val="004318AE"/>
    <w:rsid w:val="004319FB"/>
    <w:rsid w:val="00431D24"/>
    <w:rsid w:val="00431DA3"/>
    <w:rsid w:val="00431E5A"/>
    <w:rsid w:val="00431E60"/>
    <w:rsid w:val="00431FDC"/>
    <w:rsid w:val="0043224A"/>
    <w:rsid w:val="00432336"/>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98"/>
    <w:rsid w:val="0044025F"/>
    <w:rsid w:val="00440273"/>
    <w:rsid w:val="004404A3"/>
    <w:rsid w:val="00440530"/>
    <w:rsid w:val="004408AC"/>
    <w:rsid w:val="00440B07"/>
    <w:rsid w:val="00440D29"/>
    <w:rsid w:val="00440F70"/>
    <w:rsid w:val="00441360"/>
    <w:rsid w:val="00441467"/>
    <w:rsid w:val="00441535"/>
    <w:rsid w:val="00441681"/>
    <w:rsid w:val="004416B4"/>
    <w:rsid w:val="00441833"/>
    <w:rsid w:val="004418FE"/>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BD2"/>
    <w:rsid w:val="00450C67"/>
    <w:rsid w:val="00450CC6"/>
    <w:rsid w:val="00450DAA"/>
    <w:rsid w:val="00450E10"/>
    <w:rsid w:val="00450E78"/>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78F"/>
    <w:rsid w:val="00455AF2"/>
    <w:rsid w:val="00455BF7"/>
    <w:rsid w:val="00455E7B"/>
    <w:rsid w:val="00456032"/>
    <w:rsid w:val="004561E9"/>
    <w:rsid w:val="00456237"/>
    <w:rsid w:val="004563A7"/>
    <w:rsid w:val="00456491"/>
    <w:rsid w:val="004567B3"/>
    <w:rsid w:val="0045687C"/>
    <w:rsid w:val="0045692A"/>
    <w:rsid w:val="00456D5A"/>
    <w:rsid w:val="00457040"/>
    <w:rsid w:val="004571F0"/>
    <w:rsid w:val="0045736D"/>
    <w:rsid w:val="00457532"/>
    <w:rsid w:val="004575D9"/>
    <w:rsid w:val="00457654"/>
    <w:rsid w:val="004579E3"/>
    <w:rsid w:val="004579ED"/>
    <w:rsid w:val="00457C63"/>
    <w:rsid w:val="00457DE7"/>
    <w:rsid w:val="004602EB"/>
    <w:rsid w:val="0046042F"/>
    <w:rsid w:val="00460445"/>
    <w:rsid w:val="00460452"/>
    <w:rsid w:val="00460853"/>
    <w:rsid w:val="00460889"/>
    <w:rsid w:val="0046096C"/>
    <w:rsid w:val="00460A02"/>
    <w:rsid w:val="00460E1C"/>
    <w:rsid w:val="00460E36"/>
    <w:rsid w:val="00461322"/>
    <w:rsid w:val="00461375"/>
    <w:rsid w:val="00461894"/>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328"/>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68"/>
    <w:rsid w:val="00480111"/>
    <w:rsid w:val="004803F2"/>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93"/>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47A"/>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B8D"/>
    <w:rsid w:val="00493ECC"/>
    <w:rsid w:val="00493F37"/>
    <w:rsid w:val="0049404C"/>
    <w:rsid w:val="004940D5"/>
    <w:rsid w:val="004940EF"/>
    <w:rsid w:val="0049417A"/>
    <w:rsid w:val="00494738"/>
    <w:rsid w:val="0049481A"/>
    <w:rsid w:val="00494EBB"/>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6D0"/>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04"/>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210"/>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0E8B"/>
    <w:rsid w:val="004D1528"/>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4FF8"/>
    <w:rsid w:val="004F507D"/>
    <w:rsid w:val="004F57BA"/>
    <w:rsid w:val="004F5C5F"/>
    <w:rsid w:val="004F611E"/>
    <w:rsid w:val="004F61F1"/>
    <w:rsid w:val="004F62FC"/>
    <w:rsid w:val="004F65A8"/>
    <w:rsid w:val="004F68E4"/>
    <w:rsid w:val="004F6AB2"/>
    <w:rsid w:val="004F726A"/>
    <w:rsid w:val="004F73F1"/>
    <w:rsid w:val="004F79B8"/>
    <w:rsid w:val="004F7C97"/>
    <w:rsid w:val="00500073"/>
    <w:rsid w:val="0050011D"/>
    <w:rsid w:val="005001EC"/>
    <w:rsid w:val="005002A3"/>
    <w:rsid w:val="005003C2"/>
    <w:rsid w:val="005007E4"/>
    <w:rsid w:val="00500A87"/>
    <w:rsid w:val="00500D10"/>
    <w:rsid w:val="00501298"/>
    <w:rsid w:val="00501E92"/>
    <w:rsid w:val="00501FD9"/>
    <w:rsid w:val="0050201A"/>
    <w:rsid w:val="00502205"/>
    <w:rsid w:val="00502324"/>
    <w:rsid w:val="00502400"/>
    <w:rsid w:val="00502488"/>
    <w:rsid w:val="005028E5"/>
    <w:rsid w:val="00502D7C"/>
    <w:rsid w:val="00502FAD"/>
    <w:rsid w:val="0050300C"/>
    <w:rsid w:val="005030CD"/>
    <w:rsid w:val="0050365D"/>
    <w:rsid w:val="00503706"/>
    <w:rsid w:val="0050373C"/>
    <w:rsid w:val="00503A41"/>
    <w:rsid w:val="00503D47"/>
    <w:rsid w:val="00503E66"/>
    <w:rsid w:val="005045DE"/>
    <w:rsid w:val="0050462A"/>
    <w:rsid w:val="0050465C"/>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BA"/>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DE1"/>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203F"/>
    <w:rsid w:val="0052207A"/>
    <w:rsid w:val="0052224A"/>
    <w:rsid w:val="005222F1"/>
    <w:rsid w:val="005223B2"/>
    <w:rsid w:val="00522513"/>
    <w:rsid w:val="005227F2"/>
    <w:rsid w:val="005228B9"/>
    <w:rsid w:val="00522A72"/>
    <w:rsid w:val="00522CAD"/>
    <w:rsid w:val="005232FD"/>
    <w:rsid w:val="005236B6"/>
    <w:rsid w:val="00523929"/>
    <w:rsid w:val="00523A9C"/>
    <w:rsid w:val="00523BCE"/>
    <w:rsid w:val="00523CD4"/>
    <w:rsid w:val="00523D15"/>
    <w:rsid w:val="005243FE"/>
    <w:rsid w:val="00524624"/>
    <w:rsid w:val="005247DD"/>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705"/>
    <w:rsid w:val="00527CD7"/>
    <w:rsid w:val="00527CDC"/>
    <w:rsid w:val="00527D6D"/>
    <w:rsid w:val="00527FDA"/>
    <w:rsid w:val="005301EB"/>
    <w:rsid w:val="005302AF"/>
    <w:rsid w:val="00530303"/>
    <w:rsid w:val="00530611"/>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6D95"/>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4A"/>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1E"/>
    <w:rsid w:val="005603AC"/>
    <w:rsid w:val="00560524"/>
    <w:rsid w:val="00560D48"/>
    <w:rsid w:val="00560D61"/>
    <w:rsid w:val="00560F68"/>
    <w:rsid w:val="0056100D"/>
    <w:rsid w:val="0056164E"/>
    <w:rsid w:val="005617DA"/>
    <w:rsid w:val="00561B33"/>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A87"/>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281"/>
    <w:rsid w:val="00581C2E"/>
    <w:rsid w:val="00581C54"/>
    <w:rsid w:val="00582462"/>
    <w:rsid w:val="005825D7"/>
    <w:rsid w:val="00582705"/>
    <w:rsid w:val="0058288D"/>
    <w:rsid w:val="00583570"/>
    <w:rsid w:val="0058363A"/>
    <w:rsid w:val="0058389C"/>
    <w:rsid w:val="0058395D"/>
    <w:rsid w:val="00583D92"/>
    <w:rsid w:val="005842BA"/>
    <w:rsid w:val="005847BA"/>
    <w:rsid w:val="00584D89"/>
    <w:rsid w:val="00584E90"/>
    <w:rsid w:val="00584F67"/>
    <w:rsid w:val="0058505E"/>
    <w:rsid w:val="005850B3"/>
    <w:rsid w:val="005850CF"/>
    <w:rsid w:val="0058527C"/>
    <w:rsid w:val="0058536F"/>
    <w:rsid w:val="005853B4"/>
    <w:rsid w:val="005855B7"/>
    <w:rsid w:val="0058561B"/>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878"/>
    <w:rsid w:val="00593B7F"/>
    <w:rsid w:val="00593E92"/>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1A0"/>
    <w:rsid w:val="0059723E"/>
    <w:rsid w:val="0059736F"/>
    <w:rsid w:val="0059740A"/>
    <w:rsid w:val="00597964"/>
    <w:rsid w:val="005A01E4"/>
    <w:rsid w:val="005A0281"/>
    <w:rsid w:val="005A0375"/>
    <w:rsid w:val="005A04DD"/>
    <w:rsid w:val="005A09A6"/>
    <w:rsid w:val="005A0B23"/>
    <w:rsid w:val="005A0CD5"/>
    <w:rsid w:val="005A0CE7"/>
    <w:rsid w:val="005A0F91"/>
    <w:rsid w:val="005A0F9F"/>
    <w:rsid w:val="005A11E8"/>
    <w:rsid w:val="005A1FB3"/>
    <w:rsid w:val="005A2003"/>
    <w:rsid w:val="005A2022"/>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090F"/>
    <w:rsid w:val="005B1327"/>
    <w:rsid w:val="005B13E9"/>
    <w:rsid w:val="005B152D"/>
    <w:rsid w:val="005B15C4"/>
    <w:rsid w:val="005B15DC"/>
    <w:rsid w:val="005B1794"/>
    <w:rsid w:val="005B18E5"/>
    <w:rsid w:val="005B1B42"/>
    <w:rsid w:val="005B1C19"/>
    <w:rsid w:val="005B221B"/>
    <w:rsid w:val="005B2332"/>
    <w:rsid w:val="005B2410"/>
    <w:rsid w:val="005B28F8"/>
    <w:rsid w:val="005B2D84"/>
    <w:rsid w:val="005B2DF5"/>
    <w:rsid w:val="005B2E2A"/>
    <w:rsid w:val="005B2EEF"/>
    <w:rsid w:val="005B35EB"/>
    <w:rsid w:val="005B37D0"/>
    <w:rsid w:val="005B38E6"/>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5B6"/>
    <w:rsid w:val="005B6613"/>
    <w:rsid w:val="005B665C"/>
    <w:rsid w:val="005B6BFB"/>
    <w:rsid w:val="005B7C1E"/>
    <w:rsid w:val="005B7D31"/>
    <w:rsid w:val="005B7E4C"/>
    <w:rsid w:val="005C044B"/>
    <w:rsid w:val="005C053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5706"/>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102"/>
    <w:rsid w:val="005D32A6"/>
    <w:rsid w:val="005D3B34"/>
    <w:rsid w:val="005D3E1A"/>
    <w:rsid w:val="005D4176"/>
    <w:rsid w:val="005D4643"/>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867"/>
    <w:rsid w:val="005E0A24"/>
    <w:rsid w:val="005E0F3F"/>
    <w:rsid w:val="005E0F94"/>
    <w:rsid w:val="005E1606"/>
    <w:rsid w:val="005E1F62"/>
    <w:rsid w:val="005E21D8"/>
    <w:rsid w:val="005E229B"/>
    <w:rsid w:val="005E234D"/>
    <w:rsid w:val="005E278E"/>
    <w:rsid w:val="005E2C8F"/>
    <w:rsid w:val="005E2EC1"/>
    <w:rsid w:val="005E32D6"/>
    <w:rsid w:val="005E333D"/>
    <w:rsid w:val="005E351C"/>
    <w:rsid w:val="005E3706"/>
    <w:rsid w:val="005E386B"/>
    <w:rsid w:val="005E387A"/>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0CC"/>
    <w:rsid w:val="005F1120"/>
    <w:rsid w:val="005F1190"/>
    <w:rsid w:val="005F11E7"/>
    <w:rsid w:val="005F1215"/>
    <w:rsid w:val="005F15B3"/>
    <w:rsid w:val="005F1B8E"/>
    <w:rsid w:val="005F1C8A"/>
    <w:rsid w:val="005F1D52"/>
    <w:rsid w:val="005F25D3"/>
    <w:rsid w:val="005F26A7"/>
    <w:rsid w:val="005F2A76"/>
    <w:rsid w:val="005F2D97"/>
    <w:rsid w:val="005F31B7"/>
    <w:rsid w:val="005F334F"/>
    <w:rsid w:val="005F3CC6"/>
    <w:rsid w:val="005F3D45"/>
    <w:rsid w:val="005F42FF"/>
    <w:rsid w:val="005F4356"/>
    <w:rsid w:val="005F43C2"/>
    <w:rsid w:val="005F43F8"/>
    <w:rsid w:val="005F44F9"/>
    <w:rsid w:val="005F4533"/>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0E1"/>
    <w:rsid w:val="005F7488"/>
    <w:rsid w:val="005F77C3"/>
    <w:rsid w:val="0060076B"/>
    <w:rsid w:val="006007F9"/>
    <w:rsid w:val="00600871"/>
    <w:rsid w:val="00600886"/>
    <w:rsid w:val="00600DAF"/>
    <w:rsid w:val="006011A6"/>
    <w:rsid w:val="006011CB"/>
    <w:rsid w:val="0060120E"/>
    <w:rsid w:val="0060142E"/>
    <w:rsid w:val="0060143B"/>
    <w:rsid w:val="00601576"/>
    <w:rsid w:val="006020D0"/>
    <w:rsid w:val="00602863"/>
    <w:rsid w:val="00602A18"/>
    <w:rsid w:val="0060375D"/>
    <w:rsid w:val="006037CC"/>
    <w:rsid w:val="006037F1"/>
    <w:rsid w:val="00603920"/>
    <w:rsid w:val="00603983"/>
    <w:rsid w:val="00603AD3"/>
    <w:rsid w:val="00603B8B"/>
    <w:rsid w:val="00603DE7"/>
    <w:rsid w:val="00603E65"/>
    <w:rsid w:val="0060401B"/>
    <w:rsid w:val="0060415F"/>
    <w:rsid w:val="006044F9"/>
    <w:rsid w:val="00604548"/>
    <w:rsid w:val="00604995"/>
    <w:rsid w:val="00604A82"/>
    <w:rsid w:val="00605577"/>
    <w:rsid w:val="00605B56"/>
    <w:rsid w:val="00605E31"/>
    <w:rsid w:val="00606240"/>
    <w:rsid w:val="00606A1B"/>
    <w:rsid w:val="00606AA7"/>
    <w:rsid w:val="00606C9C"/>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A11"/>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24F"/>
    <w:rsid w:val="00625702"/>
    <w:rsid w:val="00625D68"/>
    <w:rsid w:val="00625F04"/>
    <w:rsid w:val="006260B3"/>
    <w:rsid w:val="006261E3"/>
    <w:rsid w:val="00626636"/>
    <w:rsid w:val="006267C5"/>
    <w:rsid w:val="00626EF9"/>
    <w:rsid w:val="00627063"/>
    <w:rsid w:val="00627380"/>
    <w:rsid w:val="006277D9"/>
    <w:rsid w:val="00627D50"/>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3F38"/>
    <w:rsid w:val="00634762"/>
    <w:rsid w:val="00634B02"/>
    <w:rsid w:val="006350A1"/>
    <w:rsid w:val="006358B1"/>
    <w:rsid w:val="00635CB5"/>
    <w:rsid w:val="00635FC2"/>
    <w:rsid w:val="00636357"/>
    <w:rsid w:val="006365BA"/>
    <w:rsid w:val="006367A2"/>
    <w:rsid w:val="00636C84"/>
    <w:rsid w:val="00636D85"/>
    <w:rsid w:val="00637245"/>
    <w:rsid w:val="00637595"/>
    <w:rsid w:val="00637CC0"/>
    <w:rsid w:val="006405C2"/>
    <w:rsid w:val="00640642"/>
    <w:rsid w:val="00640DE9"/>
    <w:rsid w:val="00640F40"/>
    <w:rsid w:val="0064111F"/>
    <w:rsid w:val="006411EA"/>
    <w:rsid w:val="00641264"/>
    <w:rsid w:val="006417B0"/>
    <w:rsid w:val="00641AC5"/>
    <w:rsid w:val="00641C84"/>
    <w:rsid w:val="00641CA9"/>
    <w:rsid w:val="006421CE"/>
    <w:rsid w:val="00642867"/>
    <w:rsid w:val="00642D62"/>
    <w:rsid w:val="00643379"/>
    <w:rsid w:val="006434A8"/>
    <w:rsid w:val="00643646"/>
    <w:rsid w:val="006436AA"/>
    <w:rsid w:val="00643D2C"/>
    <w:rsid w:val="00643F05"/>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A8E"/>
    <w:rsid w:val="00647BAC"/>
    <w:rsid w:val="006501A7"/>
    <w:rsid w:val="006501C1"/>
    <w:rsid w:val="00650424"/>
    <w:rsid w:val="00650697"/>
    <w:rsid w:val="00650B2B"/>
    <w:rsid w:val="00650C4C"/>
    <w:rsid w:val="00650D15"/>
    <w:rsid w:val="00650F9B"/>
    <w:rsid w:val="006516D3"/>
    <w:rsid w:val="00651909"/>
    <w:rsid w:val="00651BDA"/>
    <w:rsid w:val="00651C9D"/>
    <w:rsid w:val="00651D64"/>
    <w:rsid w:val="0065207B"/>
    <w:rsid w:val="00652195"/>
    <w:rsid w:val="00652504"/>
    <w:rsid w:val="0065253D"/>
    <w:rsid w:val="0065279F"/>
    <w:rsid w:val="006527FB"/>
    <w:rsid w:val="00652AE4"/>
    <w:rsid w:val="00652B29"/>
    <w:rsid w:val="00652C70"/>
    <w:rsid w:val="00652E21"/>
    <w:rsid w:val="0065314D"/>
    <w:rsid w:val="00653263"/>
    <w:rsid w:val="006533A2"/>
    <w:rsid w:val="00653996"/>
    <w:rsid w:val="00653DFC"/>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DEF"/>
    <w:rsid w:val="00660E03"/>
    <w:rsid w:val="00660F45"/>
    <w:rsid w:val="00660FE4"/>
    <w:rsid w:val="00661158"/>
    <w:rsid w:val="006611B5"/>
    <w:rsid w:val="00661497"/>
    <w:rsid w:val="00661526"/>
    <w:rsid w:val="00662069"/>
    <w:rsid w:val="00662093"/>
    <w:rsid w:val="00662874"/>
    <w:rsid w:val="00662AA7"/>
    <w:rsid w:val="00662C79"/>
    <w:rsid w:val="00663425"/>
    <w:rsid w:val="00663477"/>
    <w:rsid w:val="0066372C"/>
    <w:rsid w:val="0066376C"/>
    <w:rsid w:val="006638F3"/>
    <w:rsid w:val="0066399B"/>
    <w:rsid w:val="006639ED"/>
    <w:rsid w:val="00663D08"/>
    <w:rsid w:val="00664203"/>
    <w:rsid w:val="0066453E"/>
    <w:rsid w:val="00664954"/>
    <w:rsid w:val="00664B88"/>
    <w:rsid w:val="00664BAB"/>
    <w:rsid w:val="00664BF3"/>
    <w:rsid w:val="00664E9E"/>
    <w:rsid w:val="006650CF"/>
    <w:rsid w:val="006651B4"/>
    <w:rsid w:val="00665278"/>
    <w:rsid w:val="00665309"/>
    <w:rsid w:val="0066539C"/>
    <w:rsid w:val="006653BD"/>
    <w:rsid w:val="00665A2C"/>
    <w:rsid w:val="00665AA7"/>
    <w:rsid w:val="0066624B"/>
    <w:rsid w:val="00666267"/>
    <w:rsid w:val="00666CBC"/>
    <w:rsid w:val="00666E7F"/>
    <w:rsid w:val="0066765B"/>
    <w:rsid w:val="00667EEE"/>
    <w:rsid w:val="006702AA"/>
    <w:rsid w:val="006704BE"/>
    <w:rsid w:val="006707A7"/>
    <w:rsid w:val="00670B6C"/>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3D"/>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2E"/>
    <w:rsid w:val="00683DE4"/>
    <w:rsid w:val="00683E67"/>
    <w:rsid w:val="00683FFD"/>
    <w:rsid w:val="0068454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8C4"/>
    <w:rsid w:val="00687BD9"/>
    <w:rsid w:val="00687D4A"/>
    <w:rsid w:val="00687D7D"/>
    <w:rsid w:val="00690112"/>
    <w:rsid w:val="006903D1"/>
    <w:rsid w:val="006906E5"/>
    <w:rsid w:val="006906ED"/>
    <w:rsid w:val="00690909"/>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568"/>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9E2"/>
    <w:rsid w:val="00697BC8"/>
    <w:rsid w:val="00697E7F"/>
    <w:rsid w:val="006A00E4"/>
    <w:rsid w:val="006A0125"/>
    <w:rsid w:val="006A01C9"/>
    <w:rsid w:val="006A087A"/>
    <w:rsid w:val="006A0D9F"/>
    <w:rsid w:val="006A1046"/>
    <w:rsid w:val="006A113D"/>
    <w:rsid w:val="006A15F5"/>
    <w:rsid w:val="006A1605"/>
    <w:rsid w:val="006A16A9"/>
    <w:rsid w:val="006A1AD0"/>
    <w:rsid w:val="006A1DFC"/>
    <w:rsid w:val="006A20E6"/>
    <w:rsid w:val="006A2284"/>
    <w:rsid w:val="006A22CC"/>
    <w:rsid w:val="006A24A4"/>
    <w:rsid w:val="006A24E7"/>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1BF"/>
    <w:rsid w:val="006A520B"/>
    <w:rsid w:val="006A54A1"/>
    <w:rsid w:val="006A60CA"/>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9AD"/>
    <w:rsid w:val="006B7CF2"/>
    <w:rsid w:val="006B7D28"/>
    <w:rsid w:val="006C0026"/>
    <w:rsid w:val="006C0122"/>
    <w:rsid w:val="006C0139"/>
    <w:rsid w:val="006C051A"/>
    <w:rsid w:val="006C0732"/>
    <w:rsid w:val="006C07F4"/>
    <w:rsid w:val="006C1147"/>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91D"/>
    <w:rsid w:val="006C4B10"/>
    <w:rsid w:val="006C4C9E"/>
    <w:rsid w:val="006C5086"/>
    <w:rsid w:val="006C5169"/>
    <w:rsid w:val="006C5539"/>
    <w:rsid w:val="006C5782"/>
    <w:rsid w:val="006C5C26"/>
    <w:rsid w:val="006C5DE5"/>
    <w:rsid w:val="006C5DFC"/>
    <w:rsid w:val="006C5ED3"/>
    <w:rsid w:val="006C61CA"/>
    <w:rsid w:val="006C670B"/>
    <w:rsid w:val="006C6E22"/>
    <w:rsid w:val="006C72E0"/>
    <w:rsid w:val="006C74D3"/>
    <w:rsid w:val="006C787B"/>
    <w:rsid w:val="006C79E6"/>
    <w:rsid w:val="006C7CA4"/>
    <w:rsid w:val="006C7E34"/>
    <w:rsid w:val="006D01B1"/>
    <w:rsid w:val="006D0214"/>
    <w:rsid w:val="006D0498"/>
    <w:rsid w:val="006D078A"/>
    <w:rsid w:val="006D0C0B"/>
    <w:rsid w:val="006D0CB2"/>
    <w:rsid w:val="006D0D7E"/>
    <w:rsid w:val="006D0F65"/>
    <w:rsid w:val="006D11E7"/>
    <w:rsid w:val="006D1412"/>
    <w:rsid w:val="006D1782"/>
    <w:rsid w:val="006D1926"/>
    <w:rsid w:val="006D1DA8"/>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4CF7"/>
    <w:rsid w:val="006D503E"/>
    <w:rsid w:val="006D5498"/>
    <w:rsid w:val="006D5745"/>
    <w:rsid w:val="006D5F14"/>
    <w:rsid w:val="006D5FA9"/>
    <w:rsid w:val="006D6336"/>
    <w:rsid w:val="006D6394"/>
    <w:rsid w:val="006D64A1"/>
    <w:rsid w:val="006D6824"/>
    <w:rsid w:val="006D6846"/>
    <w:rsid w:val="006D6B0E"/>
    <w:rsid w:val="006D6FFD"/>
    <w:rsid w:val="006D73D2"/>
    <w:rsid w:val="006D7BA8"/>
    <w:rsid w:val="006D7F68"/>
    <w:rsid w:val="006D7FCC"/>
    <w:rsid w:val="006E0295"/>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63D"/>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A90"/>
    <w:rsid w:val="006E6B95"/>
    <w:rsid w:val="006E6C60"/>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1C26"/>
    <w:rsid w:val="00702120"/>
    <w:rsid w:val="00702286"/>
    <w:rsid w:val="007022F5"/>
    <w:rsid w:val="007027B7"/>
    <w:rsid w:val="00702AC1"/>
    <w:rsid w:val="00702B96"/>
    <w:rsid w:val="00702D18"/>
    <w:rsid w:val="00702DBD"/>
    <w:rsid w:val="007036D0"/>
    <w:rsid w:val="00703789"/>
    <w:rsid w:val="007039F9"/>
    <w:rsid w:val="00703DCA"/>
    <w:rsid w:val="00703DD6"/>
    <w:rsid w:val="00704139"/>
    <w:rsid w:val="00704375"/>
    <w:rsid w:val="007044D0"/>
    <w:rsid w:val="00704742"/>
    <w:rsid w:val="00704C52"/>
    <w:rsid w:val="00705020"/>
    <w:rsid w:val="00705118"/>
    <w:rsid w:val="00705269"/>
    <w:rsid w:val="00705446"/>
    <w:rsid w:val="0070552C"/>
    <w:rsid w:val="0070601D"/>
    <w:rsid w:val="0070667A"/>
    <w:rsid w:val="00706782"/>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160"/>
    <w:rsid w:val="007142A0"/>
    <w:rsid w:val="007144B8"/>
    <w:rsid w:val="00714586"/>
    <w:rsid w:val="007145B0"/>
    <w:rsid w:val="007147D6"/>
    <w:rsid w:val="0071482A"/>
    <w:rsid w:val="00714928"/>
    <w:rsid w:val="00714983"/>
    <w:rsid w:val="007150A1"/>
    <w:rsid w:val="007150C3"/>
    <w:rsid w:val="007150E9"/>
    <w:rsid w:val="00715156"/>
    <w:rsid w:val="00715235"/>
    <w:rsid w:val="007153D0"/>
    <w:rsid w:val="00715494"/>
    <w:rsid w:val="0071573C"/>
    <w:rsid w:val="00715863"/>
    <w:rsid w:val="007158B4"/>
    <w:rsid w:val="00715C1C"/>
    <w:rsid w:val="00715D56"/>
    <w:rsid w:val="00715F15"/>
    <w:rsid w:val="007165BC"/>
    <w:rsid w:val="00716BFF"/>
    <w:rsid w:val="0071705D"/>
    <w:rsid w:val="00717396"/>
    <w:rsid w:val="00717501"/>
    <w:rsid w:val="0071750E"/>
    <w:rsid w:val="0071766A"/>
    <w:rsid w:val="0071778D"/>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12"/>
    <w:rsid w:val="00730B96"/>
    <w:rsid w:val="00730BBD"/>
    <w:rsid w:val="00730C25"/>
    <w:rsid w:val="00730D96"/>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6BE"/>
    <w:rsid w:val="00734782"/>
    <w:rsid w:val="00734E56"/>
    <w:rsid w:val="007350CA"/>
    <w:rsid w:val="007355E8"/>
    <w:rsid w:val="00735B35"/>
    <w:rsid w:val="007362C0"/>
    <w:rsid w:val="00736377"/>
    <w:rsid w:val="00736521"/>
    <w:rsid w:val="0073668D"/>
    <w:rsid w:val="007367F2"/>
    <w:rsid w:val="0073682C"/>
    <w:rsid w:val="007368AD"/>
    <w:rsid w:val="00736DBA"/>
    <w:rsid w:val="00737166"/>
    <w:rsid w:val="0073722E"/>
    <w:rsid w:val="00737522"/>
    <w:rsid w:val="00737704"/>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6E1"/>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6DCE"/>
    <w:rsid w:val="0074739C"/>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271"/>
    <w:rsid w:val="007543EF"/>
    <w:rsid w:val="007544E1"/>
    <w:rsid w:val="00754662"/>
    <w:rsid w:val="00754673"/>
    <w:rsid w:val="00754C9A"/>
    <w:rsid w:val="00754E24"/>
    <w:rsid w:val="00754F5B"/>
    <w:rsid w:val="007550A0"/>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8DE"/>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289"/>
    <w:rsid w:val="00781366"/>
    <w:rsid w:val="00781757"/>
    <w:rsid w:val="0078187F"/>
    <w:rsid w:val="0078190D"/>
    <w:rsid w:val="00781A27"/>
    <w:rsid w:val="00781A2A"/>
    <w:rsid w:val="00781A8D"/>
    <w:rsid w:val="00781DB6"/>
    <w:rsid w:val="0078214E"/>
    <w:rsid w:val="0078241C"/>
    <w:rsid w:val="007824EE"/>
    <w:rsid w:val="00782A2A"/>
    <w:rsid w:val="00782B9C"/>
    <w:rsid w:val="00782C96"/>
    <w:rsid w:val="0078352D"/>
    <w:rsid w:val="00783640"/>
    <w:rsid w:val="00783973"/>
    <w:rsid w:val="00783CF5"/>
    <w:rsid w:val="0078419C"/>
    <w:rsid w:val="0078425A"/>
    <w:rsid w:val="007843EB"/>
    <w:rsid w:val="00784608"/>
    <w:rsid w:val="007847CE"/>
    <w:rsid w:val="00784A02"/>
    <w:rsid w:val="00784C86"/>
    <w:rsid w:val="0078507B"/>
    <w:rsid w:val="00785146"/>
    <w:rsid w:val="007855EA"/>
    <w:rsid w:val="00785658"/>
    <w:rsid w:val="00785854"/>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3E1"/>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860"/>
    <w:rsid w:val="00792986"/>
    <w:rsid w:val="00792A3B"/>
    <w:rsid w:val="00792E72"/>
    <w:rsid w:val="007932ED"/>
    <w:rsid w:val="0079383A"/>
    <w:rsid w:val="00793AA6"/>
    <w:rsid w:val="00793ACD"/>
    <w:rsid w:val="00793BC0"/>
    <w:rsid w:val="00793C57"/>
    <w:rsid w:val="00793E00"/>
    <w:rsid w:val="00793E10"/>
    <w:rsid w:val="007942E1"/>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61"/>
    <w:rsid w:val="007978C5"/>
    <w:rsid w:val="00797AE4"/>
    <w:rsid w:val="00797CE5"/>
    <w:rsid w:val="00797D6B"/>
    <w:rsid w:val="00797DB7"/>
    <w:rsid w:val="00797F58"/>
    <w:rsid w:val="00797FF1"/>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198"/>
    <w:rsid w:val="007A750E"/>
    <w:rsid w:val="007A7784"/>
    <w:rsid w:val="007A790C"/>
    <w:rsid w:val="007A7AC7"/>
    <w:rsid w:val="007A7FFD"/>
    <w:rsid w:val="007B0771"/>
    <w:rsid w:val="007B09A1"/>
    <w:rsid w:val="007B0BCE"/>
    <w:rsid w:val="007B0C2F"/>
    <w:rsid w:val="007B14AC"/>
    <w:rsid w:val="007B1548"/>
    <w:rsid w:val="007B1556"/>
    <w:rsid w:val="007B162B"/>
    <w:rsid w:val="007B1D84"/>
    <w:rsid w:val="007B1E92"/>
    <w:rsid w:val="007B20D6"/>
    <w:rsid w:val="007B219A"/>
    <w:rsid w:val="007B27CB"/>
    <w:rsid w:val="007B2AC9"/>
    <w:rsid w:val="007B302F"/>
    <w:rsid w:val="007B3307"/>
    <w:rsid w:val="007B3763"/>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0EC4"/>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0F6"/>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62A"/>
    <w:rsid w:val="007D0744"/>
    <w:rsid w:val="007D0D01"/>
    <w:rsid w:val="007D0F60"/>
    <w:rsid w:val="007D1016"/>
    <w:rsid w:val="007D1066"/>
    <w:rsid w:val="007D1096"/>
    <w:rsid w:val="007D1773"/>
    <w:rsid w:val="007D1817"/>
    <w:rsid w:val="007D1B0A"/>
    <w:rsid w:val="007D1CBA"/>
    <w:rsid w:val="007D1E85"/>
    <w:rsid w:val="007D1F24"/>
    <w:rsid w:val="007D227F"/>
    <w:rsid w:val="007D230B"/>
    <w:rsid w:val="007D2390"/>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DB0"/>
    <w:rsid w:val="007D554C"/>
    <w:rsid w:val="007D562E"/>
    <w:rsid w:val="007D5816"/>
    <w:rsid w:val="007D5B0B"/>
    <w:rsid w:val="007D5E27"/>
    <w:rsid w:val="007D5E6C"/>
    <w:rsid w:val="007D6094"/>
    <w:rsid w:val="007D633F"/>
    <w:rsid w:val="007D7699"/>
    <w:rsid w:val="007D7F71"/>
    <w:rsid w:val="007D7F8E"/>
    <w:rsid w:val="007D7FD9"/>
    <w:rsid w:val="007E01B2"/>
    <w:rsid w:val="007E033C"/>
    <w:rsid w:val="007E0CA2"/>
    <w:rsid w:val="007E10F3"/>
    <w:rsid w:val="007E11E6"/>
    <w:rsid w:val="007E13ED"/>
    <w:rsid w:val="007E164F"/>
    <w:rsid w:val="007E1693"/>
    <w:rsid w:val="007E178D"/>
    <w:rsid w:val="007E17EE"/>
    <w:rsid w:val="007E19AF"/>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AF2"/>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9B9"/>
    <w:rsid w:val="007E7AD1"/>
    <w:rsid w:val="007E7D74"/>
    <w:rsid w:val="007E7E86"/>
    <w:rsid w:val="007E7F05"/>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2DA"/>
    <w:rsid w:val="007F6ADC"/>
    <w:rsid w:val="007F6AF4"/>
    <w:rsid w:val="007F6DC9"/>
    <w:rsid w:val="007F6FA7"/>
    <w:rsid w:val="007F712D"/>
    <w:rsid w:val="007F7352"/>
    <w:rsid w:val="007F7541"/>
    <w:rsid w:val="007F7A00"/>
    <w:rsid w:val="007F7E49"/>
    <w:rsid w:val="007F7FE5"/>
    <w:rsid w:val="008000F7"/>
    <w:rsid w:val="008001FA"/>
    <w:rsid w:val="0080067A"/>
    <w:rsid w:val="008009BA"/>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344"/>
    <w:rsid w:val="008056CE"/>
    <w:rsid w:val="0080570D"/>
    <w:rsid w:val="008059CD"/>
    <w:rsid w:val="00805C7D"/>
    <w:rsid w:val="00805CBA"/>
    <w:rsid w:val="00805DFC"/>
    <w:rsid w:val="008060C7"/>
    <w:rsid w:val="0080615A"/>
    <w:rsid w:val="00806231"/>
    <w:rsid w:val="00806783"/>
    <w:rsid w:val="00806EFD"/>
    <w:rsid w:val="0080723E"/>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9BA"/>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2F35"/>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2A0"/>
    <w:rsid w:val="008353B7"/>
    <w:rsid w:val="008353F2"/>
    <w:rsid w:val="008355EC"/>
    <w:rsid w:val="0083566F"/>
    <w:rsid w:val="00835AA1"/>
    <w:rsid w:val="00835B43"/>
    <w:rsid w:val="00835C30"/>
    <w:rsid w:val="00836153"/>
    <w:rsid w:val="00836458"/>
    <w:rsid w:val="0083681C"/>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A42"/>
    <w:rsid w:val="00842CBC"/>
    <w:rsid w:val="00842D66"/>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456"/>
    <w:rsid w:val="008514B5"/>
    <w:rsid w:val="00851517"/>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14C"/>
    <w:rsid w:val="0085721D"/>
    <w:rsid w:val="0085764F"/>
    <w:rsid w:val="00857A57"/>
    <w:rsid w:val="00857A66"/>
    <w:rsid w:val="00857C61"/>
    <w:rsid w:val="00857DF7"/>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AF7"/>
    <w:rsid w:val="00866C69"/>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6FD1"/>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679"/>
    <w:rsid w:val="008949F1"/>
    <w:rsid w:val="00894A38"/>
    <w:rsid w:val="00894B3B"/>
    <w:rsid w:val="00894D39"/>
    <w:rsid w:val="0089542C"/>
    <w:rsid w:val="008954E4"/>
    <w:rsid w:val="00895677"/>
    <w:rsid w:val="008956DD"/>
    <w:rsid w:val="0089573A"/>
    <w:rsid w:val="0089573E"/>
    <w:rsid w:val="008959B3"/>
    <w:rsid w:val="00895C99"/>
    <w:rsid w:val="008965A1"/>
    <w:rsid w:val="008967E2"/>
    <w:rsid w:val="008969ED"/>
    <w:rsid w:val="00896E87"/>
    <w:rsid w:val="00896E9A"/>
    <w:rsid w:val="0089746E"/>
    <w:rsid w:val="00897ABB"/>
    <w:rsid w:val="00897CED"/>
    <w:rsid w:val="00897E2F"/>
    <w:rsid w:val="008A00FA"/>
    <w:rsid w:val="008A0122"/>
    <w:rsid w:val="008A0664"/>
    <w:rsid w:val="008A07DC"/>
    <w:rsid w:val="008A0962"/>
    <w:rsid w:val="008A09F1"/>
    <w:rsid w:val="008A0A71"/>
    <w:rsid w:val="008A0BD3"/>
    <w:rsid w:val="008A1344"/>
    <w:rsid w:val="008A1443"/>
    <w:rsid w:val="008A1513"/>
    <w:rsid w:val="008A17DE"/>
    <w:rsid w:val="008A1DD3"/>
    <w:rsid w:val="008A22B9"/>
    <w:rsid w:val="008A25CD"/>
    <w:rsid w:val="008A26AE"/>
    <w:rsid w:val="008A28B9"/>
    <w:rsid w:val="008A29D8"/>
    <w:rsid w:val="008A2AC5"/>
    <w:rsid w:val="008A2B37"/>
    <w:rsid w:val="008A2CAE"/>
    <w:rsid w:val="008A30DC"/>
    <w:rsid w:val="008A327E"/>
    <w:rsid w:val="008A32E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C48"/>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991"/>
    <w:rsid w:val="008B3B60"/>
    <w:rsid w:val="008B3CA2"/>
    <w:rsid w:val="008B3D02"/>
    <w:rsid w:val="008B3D45"/>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AB2"/>
    <w:rsid w:val="008B7E34"/>
    <w:rsid w:val="008C057F"/>
    <w:rsid w:val="008C05D2"/>
    <w:rsid w:val="008C065A"/>
    <w:rsid w:val="008C0754"/>
    <w:rsid w:val="008C0970"/>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E5"/>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5C23"/>
    <w:rsid w:val="008C6011"/>
    <w:rsid w:val="008C60AB"/>
    <w:rsid w:val="008C628F"/>
    <w:rsid w:val="008C6383"/>
    <w:rsid w:val="008C6476"/>
    <w:rsid w:val="008C66E2"/>
    <w:rsid w:val="008C675F"/>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77C"/>
    <w:rsid w:val="008D38F9"/>
    <w:rsid w:val="008D39D1"/>
    <w:rsid w:val="008D39F4"/>
    <w:rsid w:val="008D3F8D"/>
    <w:rsid w:val="008D3FF7"/>
    <w:rsid w:val="008D4319"/>
    <w:rsid w:val="008D4873"/>
    <w:rsid w:val="008D4A72"/>
    <w:rsid w:val="008D4E1A"/>
    <w:rsid w:val="008D4F47"/>
    <w:rsid w:val="008D50C5"/>
    <w:rsid w:val="008D589C"/>
    <w:rsid w:val="008D593F"/>
    <w:rsid w:val="008D598E"/>
    <w:rsid w:val="008D5A06"/>
    <w:rsid w:val="008D5BFB"/>
    <w:rsid w:val="008D6160"/>
    <w:rsid w:val="008D6557"/>
    <w:rsid w:val="008D67D8"/>
    <w:rsid w:val="008D6859"/>
    <w:rsid w:val="008D761F"/>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748"/>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654"/>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2FE"/>
    <w:rsid w:val="008F54C1"/>
    <w:rsid w:val="008F5987"/>
    <w:rsid w:val="008F5AF7"/>
    <w:rsid w:val="008F5B8A"/>
    <w:rsid w:val="008F5D3E"/>
    <w:rsid w:val="008F5EC2"/>
    <w:rsid w:val="008F630C"/>
    <w:rsid w:val="008F66FD"/>
    <w:rsid w:val="008F758D"/>
    <w:rsid w:val="008F7636"/>
    <w:rsid w:val="008F772A"/>
    <w:rsid w:val="008F7AD3"/>
    <w:rsid w:val="008F7C42"/>
    <w:rsid w:val="008F7F2D"/>
    <w:rsid w:val="009000BF"/>
    <w:rsid w:val="009000EF"/>
    <w:rsid w:val="0090046C"/>
    <w:rsid w:val="009008BD"/>
    <w:rsid w:val="00900CDE"/>
    <w:rsid w:val="009010E7"/>
    <w:rsid w:val="00901715"/>
    <w:rsid w:val="00901823"/>
    <w:rsid w:val="00901AE4"/>
    <w:rsid w:val="00901D86"/>
    <w:rsid w:val="009023C1"/>
    <w:rsid w:val="00902553"/>
    <w:rsid w:val="00902563"/>
    <w:rsid w:val="009027B0"/>
    <w:rsid w:val="009029CF"/>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6C0F"/>
    <w:rsid w:val="00907A14"/>
    <w:rsid w:val="0091020F"/>
    <w:rsid w:val="009103A7"/>
    <w:rsid w:val="009103CA"/>
    <w:rsid w:val="009105AA"/>
    <w:rsid w:val="009105E4"/>
    <w:rsid w:val="00910790"/>
    <w:rsid w:val="009108F4"/>
    <w:rsid w:val="00910930"/>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08E"/>
    <w:rsid w:val="00926150"/>
    <w:rsid w:val="009263B3"/>
    <w:rsid w:val="009263D8"/>
    <w:rsid w:val="009265C4"/>
    <w:rsid w:val="009265E2"/>
    <w:rsid w:val="00926A1F"/>
    <w:rsid w:val="00926B0F"/>
    <w:rsid w:val="00926B2B"/>
    <w:rsid w:val="00926F04"/>
    <w:rsid w:val="00926FFF"/>
    <w:rsid w:val="009271AB"/>
    <w:rsid w:val="009271B9"/>
    <w:rsid w:val="00927CB1"/>
    <w:rsid w:val="00927E8A"/>
    <w:rsid w:val="00930155"/>
    <w:rsid w:val="009302FC"/>
    <w:rsid w:val="0093074D"/>
    <w:rsid w:val="00930956"/>
    <w:rsid w:val="00930A23"/>
    <w:rsid w:val="00930B28"/>
    <w:rsid w:val="00930CF7"/>
    <w:rsid w:val="00930E5C"/>
    <w:rsid w:val="0093143B"/>
    <w:rsid w:val="009316EF"/>
    <w:rsid w:val="0093183A"/>
    <w:rsid w:val="00931B6D"/>
    <w:rsid w:val="009325F1"/>
    <w:rsid w:val="009329FD"/>
    <w:rsid w:val="00932B49"/>
    <w:rsid w:val="00932DE6"/>
    <w:rsid w:val="0093348D"/>
    <w:rsid w:val="00933989"/>
    <w:rsid w:val="0093398A"/>
    <w:rsid w:val="00934352"/>
    <w:rsid w:val="00934FC3"/>
    <w:rsid w:val="00935623"/>
    <w:rsid w:val="0093581D"/>
    <w:rsid w:val="00935C20"/>
    <w:rsid w:val="00935E9C"/>
    <w:rsid w:val="00935F17"/>
    <w:rsid w:val="009364B5"/>
    <w:rsid w:val="00936527"/>
    <w:rsid w:val="00936787"/>
    <w:rsid w:val="0093695E"/>
    <w:rsid w:val="00936D1D"/>
    <w:rsid w:val="00936E44"/>
    <w:rsid w:val="00936F6D"/>
    <w:rsid w:val="0093713F"/>
    <w:rsid w:val="00937423"/>
    <w:rsid w:val="0093750F"/>
    <w:rsid w:val="00937930"/>
    <w:rsid w:val="009379D3"/>
    <w:rsid w:val="00937A52"/>
    <w:rsid w:val="00937B96"/>
    <w:rsid w:val="00937E51"/>
    <w:rsid w:val="00937E57"/>
    <w:rsid w:val="00937FB1"/>
    <w:rsid w:val="009407E3"/>
    <w:rsid w:val="00940AFA"/>
    <w:rsid w:val="00940B64"/>
    <w:rsid w:val="00940CE5"/>
    <w:rsid w:val="0094103D"/>
    <w:rsid w:val="00941196"/>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EB"/>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2F4"/>
    <w:rsid w:val="0095245E"/>
    <w:rsid w:val="0095268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4AC"/>
    <w:rsid w:val="009609FF"/>
    <w:rsid w:val="00960A83"/>
    <w:rsid w:val="009617B9"/>
    <w:rsid w:val="00961931"/>
    <w:rsid w:val="00961BED"/>
    <w:rsid w:val="00961CC4"/>
    <w:rsid w:val="00961CD6"/>
    <w:rsid w:val="00961E2C"/>
    <w:rsid w:val="009621C6"/>
    <w:rsid w:val="0096228E"/>
    <w:rsid w:val="009622EF"/>
    <w:rsid w:val="00962CBA"/>
    <w:rsid w:val="00962FD4"/>
    <w:rsid w:val="009630B9"/>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C52"/>
    <w:rsid w:val="009673A7"/>
    <w:rsid w:val="009673C9"/>
    <w:rsid w:val="009676B7"/>
    <w:rsid w:val="0096789D"/>
    <w:rsid w:val="00967DA7"/>
    <w:rsid w:val="00967F4F"/>
    <w:rsid w:val="00970076"/>
    <w:rsid w:val="009700BD"/>
    <w:rsid w:val="009706CC"/>
    <w:rsid w:val="0097092F"/>
    <w:rsid w:val="00970DA8"/>
    <w:rsid w:val="009710CB"/>
    <w:rsid w:val="00971538"/>
    <w:rsid w:val="0097160B"/>
    <w:rsid w:val="0097177B"/>
    <w:rsid w:val="00971875"/>
    <w:rsid w:val="00971956"/>
    <w:rsid w:val="00971C02"/>
    <w:rsid w:val="00971C98"/>
    <w:rsid w:val="00971EFF"/>
    <w:rsid w:val="0097209B"/>
    <w:rsid w:val="009722FE"/>
    <w:rsid w:val="00972434"/>
    <w:rsid w:val="00972469"/>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BCF"/>
    <w:rsid w:val="00977CC6"/>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CE3"/>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CFC"/>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AFE"/>
    <w:rsid w:val="009A0CDB"/>
    <w:rsid w:val="009A0D34"/>
    <w:rsid w:val="009A0FB6"/>
    <w:rsid w:val="009A1381"/>
    <w:rsid w:val="009A18F4"/>
    <w:rsid w:val="009A1F33"/>
    <w:rsid w:val="009A1F51"/>
    <w:rsid w:val="009A22E8"/>
    <w:rsid w:val="009A22EB"/>
    <w:rsid w:val="009A24CD"/>
    <w:rsid w:val="009A28A3"/>
    <w:rsid w:val="009A293A"/>
    <w:rsid w:val="009A294D"/>
    <w:rsid w:val="009A2BA9"/>
    <w:rsid w:val="009A2E6D"/>
    <w:rsid w:val="009A2F4D"/>
    <w:rsid w:val="009A31ED"/>
    <w:rsid w:val="009A32B9"/>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513"/>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A7FD9"/>
    <w:rsid w:val="009B02F6"/>
    <w:rsid w:val="009B0494"/>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69C"/>
    <w:rsid w:val="009B46BA"/>
    <w:rsid w:val="009B47B2"/>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71"/>
    <w:rsid w:val="009C2BA4"/>
    <w:rsid w:val="009C2CAA"/>
    <w:rsid w:val="009C359B"/>
    <w:rsid w:val="009C386A"/>
    <w:rsid w:val="009C3876"/>
    <w:rsid w:val="009C3D39"/>
    <w:rsid w:val="009C4487"/>
    <w:rsid w:val="009C482D"/>
    <w:rsid w:val="009C4C9E"/>
    <w:rsid w:val="009C4CF1"/>
    <w:rsid w:val="009C4FE5"/>
    <w:rsid w:val="009C51BD"/>
    <w:rsid w:val="009C542B"/>
    <w:rsid w:val="009C54FF"/>
    <w:rsid w:val="009C5828"/>
    <w:rsid w:val="009C5A85"/>
    <w:rsid w:val="009C5AF2"/>
    <w:rsid w:val="009C5FB0"/>
    <w:rsid w:val="009C6446"/>
    <w:rsid w:val="009C67F2"/>
    <w:rsid w:val="009C69BC"/>
    <w:rsid w:val="009C69C4"/>
    <w:rsid w:val="009C6B6C"/>
    <w:rsid w:val="009C6D73"/>
    <w:rsid w:val="009C6F37"/>
    <w:rsid w:val="009C70B4"/>
    <w:rsid w:val="009C73AB"/>
    <w:rsid w:val="009C79C1"/>
    <w:rsid w:val="009C7C03"/>
    <w:rsid w:val="009C7ECA"/>
    <w:rsid w:val="009C7F57"/>
    <w:rsid w:val="009D0147"/>
    <w:rsid w:val="009D0360"/>
    <w:rsid w:val="009D073B"/>
    <w:rsid w:val="009D0912"/>
    <w:rsid w:val="009D104F"/>
    <w:rsid w:val="009D106F"/>
    <w:rsid w:val="009D113E"/>
    <w:rsid w:val="009D117D"/>
    <w:rsid w:val="009D1321"/>
    <w:rsid w:val="009D15B7"/>
    <w:rsid w:val="009D1C6C"/>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BB6"/>
    <w:rsid w:val="009D4DEF"/>
    <w:rsid w:val="009D4E6F"/>
    <w:rsid w:val="009D5083"/>
    <w:rsid w:val="009D52D3"/>
    <w:rsid w:val="009D59A4"/>
    <w:rsid w:val="009D66BE"/>
    <w:rsid w:val="009D697E"/>
    <w:rsid w:val="009D6DFA"/>
    <w:rsid w:val="009D6E26"/>
    <w:rsid w:val="009D6FCD"/>
    <w:rsid w:val="009D725B"/>
    <w:rsid w:val="009D7425"/>
    <w:rsid w:val="009D76E0"/>
    <w:rsid w:val="009D7826"/>
    <w:rsid w:val="009D79D5"/>
    <w:rsid w:val="009D7AE5"/>
    <w:rsid w:val="009D7C21"/>
    <w:rsid w:val="009E0289"/>
    <w:rsid w:val="009E084A"/>
    <w:rsid w:val="009E093C"/>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853"/>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46D"/>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504"/>
    <w:rsid w:val="00A126B6"/>
    <w:rsid w:val="00A12701"/>
    <w:rsid w:val="00A12AA4"/>
    <w:rsid w:val="00A12D3C"/>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052"/>
    <w:rsid w:val="00A161ED"/>
    <w:rsid w:val="00A162ED"/>
    <w:rsid w:val="00A16878"/>
    <w:rsid w:val="00A16890"/>
    <w:rsid w:val="00A16930"/>
    <w:rsid w:val="00A169E3"/>
    <w:rsid w:val="00A16A9B"/>
    <w:rsid w:val="00A16C7B"/>
    <w:rsid w:val="00A16EBD"/>
    <w:rsid w:val="00A17047"/>
    <w:rsid w:val="00A172DB"/>
    <w:rsid w:val="00A17331"/>
    <w:rsid w:val="00A17573"/>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16"/>
    <w:rsid w:val="00A27066"/>
    <w:rsid w:val="00A279AD"/>
    <w:rsid w:val="00A27D54"/>
    <w:rsid w:val="00A3002D"/>
    <w:rsid w:val="00A30058"/>
    <w:rsid w:val="00A30127"/>
    <w:rsid w:val="00A306FB"/>
    <w:rsid w:val="00A30DF7"/>
    <w:rsid w:val="00A30DFC"/>
    <w:rsid w:val="00A30F2A"/>
    <w:rsid w:val="00A3105A"/>
    <w:rsid w:val="00A31155"/>
    <w:rsid w:val="00A3124D"/>
    <w:rsid w:val="00A313C3"/>
    <w:rsid w:val="00A31634"/>
    <w:rsid w:val="00A318D6"/>
    <w:rsid w:val="00A31AB0"/>
    <w:rsid w:val="00A31FC9"/>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BAD"/>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5F2"/>
    <w:rsid w:val="00A47C37"/>
    <w:rsid w:val="00A47DCB"/>
    <w:rsid w:val="00A47E88"/>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09"/>
    <w:rsid w:val="00A5663E"/>
    <w:rsid w:val="00A5694A"/>
    <w:rsid w:val="00A5707D"/>
    <w:rsid w:val="00A570BC"/>
    <w:rsid w:val="00A573B0"/>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4ECD"/>
    <w:rsid w:val="00A650E8"/>
    <w:rsid w:val="00A6511B"/>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A19"/>
    <w:rsid w:val="00A70EB9"/>
    <w:rsid w:val="00A712B8"/>
    <w:rsid w:val="00A717E3"/>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6E73"/>
    <w:rsid w:val="00A873A5"/>
    <w:rsid w:val="00A876EA"/>
    <w:rsid w:val="00A87AAD"/>
    <w:rsid w:val="00A87B38"/>
    <w:rsid w:val="00A87D1D"/>
    <w:rsid w:val="00A87D36"/>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4A6B"/>
    <w:rsid w:val="00A9562B"/>
    <w:rsid w:val="00A956F5"/>
    <w:rsid w:val="00A95746"/>
    <w:rsid w:val="00A95C55"/>
    <w:rsid w:val="00A961E7"/>
    <w:rsid w:val="00A963E0"/>
    <w:rsid w:val="00A964AF"/>
    <w:rsid w:val="00A9661C"/>
    <w:rsid w:val="00A968F2"/>
    <w:rsid w:val="00A96966"/>
    <w:rsid w:val="00A971F6"/>
    <w:rsid w:val="00A97298"/>
    <w:rsid w:val="00A973DF"/>
    <w:rsid w:val="00A9758F"/>
    <w:rsid w:val="00A97851"/>
    <w:rsid w:val="00A97A67"/>
    <w:rsid w:val="00A97C17"/>
    <w:rsid w:val="00AA01FF"/>
    <w:rsid w:val="00AA0640"/>
    <w:rsid w:val="00AA07DA"/>
    <w:rsid w:val="00AA0A1D"/>
    <w:rsid w:val="00AA1114"/>
    <w:rsid w:val="00AA140A"/>
    <w:rsid w:val="00AA1437"/>
    <w:rsid w:val="00AA2307"/>
    <w:rsid w:val="00AA2312"/>
    <w:rsid w:val="00AA24E5"/>
    <w:rsid w:val="00AA25B2"/>
    <w:rsid w:val="00AA25D4"/>
    <w:rsid w:val="00AA2E2D"/>
    <w:rsid w:val="00AA30C4"/>
    <w:rsid w:val="00AA3439"/>
    <w:rsid w:val="00AA3527"/>
    <w:rsid w:val="00AA36D2"/>
    <w:rsid w:val="00AA38D6"/>
    <w:rsid w:val="00AA3919"/>
    <w:rsid w:val="00AA3A6E"/>
    <w:rsid w:val="00AA4213"/>
    <w:rsid w:val="00AA4579"/>
    <w:rsid w:val="00AA4645"/>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BF1"/>
    <w:rsid w:val="00AA7D1D"/>
    <w:rsid w:val="00AB0000"/>
    <w:rsid w:val="00AB001F"/>
    <w:rsid w:val="00AB0806"/>
    <w:rsid w:val="00AB10BC"/>
    <w:rsid w:val="00AB137D"/>
    <w:rsid w:val="00AB167C"/>
    <w:rsid w:val="00AB1A9B"/>
    <w:rsid w:val="00AB1B0C"/>
    <w:rsid w:val="00AB1C38"/>
    <w:rsid w:val="00AB1C99"/>
    <w:rsid w:val="00AB1CDC"/>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7DB"/>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4F4"/>
    <w:rsid w:val="00AC357E"/>
    <w:rsid w:val="00AC35E7"/>
    <w:rsid w:val="00AC38EC"/>
    <w:rsid w:val="00AC3AAB"/>
    <w:rsid w:val="00AC3B9A"/>
    <w:rsid w:val="00AC410E"/>
    <w:rsid w:val="00AC4263"/>
    <w:rsid w:val="00AC4897"/>
    <w:rsid w:val="00AC4B28"/>
    <w:rsid w:val="00AC4E2D"/>
    <w:rsid w:val="00AC5049"/>
    <w:rsid w:val="00AC54D8"/>
    <w:rsid w:val="00AC5564"/>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C7FFA"/>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5D63"/>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274"/>
    <w:rsid w:val="00AE3371"/>
    <w:rsid w:val="00AE3481"/>
    <w:rsid w:val="00AE34C1"/>
    <w:rsid w:val="00AE353D"/>
    <w:rsid w:val="00AE3608"/>
    <w:rsid w:val="00AE37E7"/>
    <w:rsid w:val="00AE3825"/>
    <w:rsid w:val="00AE3AA4"/>
    <w:rsid w:val="00AE3D45"/>
    <w:rsid w:val="00AE3D5C"/>
    <w:rsid w:val="00AE3F81"/>
    <w:rsid w:val="00AE443B"/>
    <w:rsid w:val="00AE46E8"/>
    <w:rsid w:val="00AE49AB"/>
    <w:rsid w:val="00AE51D1"/>
    <w:rsid w:val="00AE52F4"/>
    <w:rsid w:val="00AE53DD"/>
    <w:rsid w:val="00AE53EC"/>
    <w:rsid w:val="00AE5A32"/>
    <w:rsid w:val="00AE5F36"/>
    <w:rsid w:val="00AE6169"/>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0B1"/>
    <w:rsid w:val="00AF215F"/>
    <w:rsid w:val="00AF2605"/>
    <w:rsid w:val="00AF2A7A"/>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515B"/>
    <w:rsid w:val="00B05525"/>
    <w:rsid w:val="00B05707"/>
    <w:rsid w:val="00B05DD0"/>
    <w:rsid w:val="00B0607B"/>
    <w:rsid w:val="00B06113"/>
    <w:rsid w:val="00B062D5"/>
    <w:rsid w:val="00B0634E"/>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60"/>
    <w:rsid w:val="00B13D9E"/>
    <w:rsid w:val="00B140B7"/>
    <w:rsid w:val="00B14163"/>
    <w:rsid w:val="00B14208"/>
    <w:rsid w:val="00B148C7"/>
    <w:rsid w:val="00B148EB"/>
    <w:rsid w:val="00B14912"/>
    <w:rsid w:val="00B14CDE"/>
    <w:rsid w:val="00B14D84"/>
    <w:rsid w:val="00B14F5B"/>
    <w:rsid w:val="00B150DC"/>
    <w:rsid w:val="00B15483"/>
    <w:rsid w:val="00B15749"/>
    <w:rsid w:val="00B15946"/>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2A9"/>
    <w:rsid w:val="00B266D8"/>
    <w:rsid w:val="00B26AC0"/>
    <w:rsid w:val="00B26CC0"/>
    <w:rsid w:val="00B26DD8"/>
    <w:rsid w:val="00B272F9"/>
    <w:rsid w:val="00B275FE"/>
    <w:rsid w:val="00B30034"/>
    <w:rsid w:val="00B309B7"/>
    <w:rsid w:val="00B30F66"/>
    <w:rsid w:val="00B30FDC"/>
    <w:rsid w:val="00B30FEE"/>
    <w:rsid w:val="00B3102B"/>
    <w:rsid w:val="00B31055"/>
    <w:rsid w:val="00B310EC"/>
    <w:rsid w:val="00B3167B"/>
    <w:rsid w:val="00B31B77"/>
    <w:rsid w:val="00B31CF8"/>
    <w:rsid w:val="00B31EA9"/>
    <w:rsid w:val="00B32395"/>
    <w:rsid w:val="00B329F3"/>
    <w:rsid w:val="00B32CE1"/>
    <w:rsid w:val="00B32F54"/>
    <w:rsid w:val="00B33BDE"/>
    <w:rsid w:val="00B34222"/>
    <w:rsid w:val="00B34876"/>
    <w:rsid w:val="00B34CD4"/>
    <w:rsid w:val="00B34EBF"/>
    <w:rsid w:val="00B355B9"/>
    <w:rsid w:val="00B35725"/>
    <w:rsid w:val="00B35ABF"/>
    <w:rsid w:val="00B35B71"/>
    <w:rsid w:val="00B363F9"/>
    <w:rsid w:val="00B364C9"/>
    <w:rsid w:val="00B3690C"/>
    <w:rsid w:val="00B36E4F"/>
    <w:rsid w:val="00B372AE"/>
    <w:rsid w:val="00B37B57"/>
    <w:rsid w:val="00B37BAE"/>
    <w:rsid w:val="00B37D2A"/>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6C8"/>
    <w:rsid w:val="00B53841"/>
    <w:rsid w:val="00B539E4"/>
    <w:rsid w:val="00B53B8F"/>
    <w:rsid w:val="00B53EC1"/>
    <w:rsid w:val="00B53F2F"/>
    <w:rsid w:val="00B54056"/>
    <w:rsid w:val="00B54181"/>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A7B"/>
    <w:rsid w:val="00B61F91"/>
    <w:rsid w:val="00B62100"/>
    <w:rsid w:val="00B6213F"/>
    <w:rsid w:val="00B62249"/>
    <w:rsid w:val="00B62348"/>
    <w:rsid w:val="00B6266D"/>
    <w:rsid w:val="00B628DE"/>
    <w:rsid w:val="00B62A12"/>
    <w:rsid w:val="00B62A2D"/>
    <w:rsid w:val="00B62AA6"/>
    <w:rsid w:val="00B62B6C"/>
    <w:rsid w:val="00B62C2B"/>
    <w:rsid w:val="00B630AA"/>
    <w:rsid w:val="00B63119"/>
    <w:rsid w:val="00B6323A"/>
    <w:rsid w:val="00B6360A"/>
    <w:rsid w:val="00B63CF3"/>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AB9"/>
    <w:rsid w:val="00B66ED6"/>
    <w:rsid w:val="00B67373"/>
    <w:rsid w:val="00B673AE"/>
    <w:rsid w:val="00B674A1"/>
    <w:rsid w:val="00B67BC8"/>
    <w:rsid w:val="00B67C3C"/>
    <w:rsid w:val="00B67C4E"/>
    <w:rsid w:val="00B704D4"/>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A23"/>
    <w:rsid w:val="00B72E34"/>
    <w:rsid w:val="00B72E42"/>
    <w:rsid w:val="00B731D7"/>
    <w:rsid w:val="00B7323D"/>
    <w:rsid w:val="00B73ADC"/>
    <w:rsid w:val="00B73B4B"/>
    <w:rsid w:val="00B73D38"/>
    <w:rsid w:val="00B74E07"/>
    <w:rsid w:val="00B74FF4"/>
    <w:rsid w:val="00B75195"/>
    <w:rsid w:val="00B75598"/>
    <w:rsid w:val="00B75810"/>
    <w:rsid w:val="00B75D95"/>
    <w:rsid w:val="00B75F39"/>
    <w:rsid w:val="00B7652D"/>
    <w:rsid w:val="00B76558"/>
    <w:rsid w:val="00B76A78"/>
    <w:rsid w:val="00B76E13"/>
    <w:rsid w:val="00B7707E"/>
    <w:rsid w:val="00B771D9"/>
    <w:rsid w:val="00B77479"/>
    <w:rsid w:val="00B7791C"/>
    <w:rsid w:val="00B7792F"/>
    <w:rsid w:val="00B77C8F"/>
    <w:rsid w:val="00B77DEB"/>
    <w:rsid w:val="00B77E10"/>
    <w:rsid w:val="00B80018"/>
    <w:rsid w:val="00B801F6"/>
    <w:rsid w:val="00B802DF"/>
    <w:rsid w:val="00B80348"/>
    <w:rsid w:val="00B8035F"/>
    <w:rsid w:val="00B804C7"/>
    <w:rsid w:val="00B805D5"/>
    <w:rsid w:val="00B805E4"/>
    <w:rsid w:val="00B81197"/>
    <w:rsid w:val="00B81276"/>
    <w:rsid w:val="00B8128D"/>
    <w:rsid w:val="00B813E5"/>
    <w:rsid w:val="00B8152F"/>
    <w:rsid w:val="00B816B6"/>
    <w:rsid w:val="00B81912"/>
    <w:rsid w:val="00B819FC"/>
    <w:rsid w:val="00B81BF7"/>
    <w:rsid w:val="00B8208C"/>
    <w:rsid w:val="00B82351"/>
    <w:rsid w:val="00B824BD"/>
    <w:rsid w:val="00B824D6"/>
    <w:rsid w:val="00B826A6"/>
    <w:rsid w:val="00B830BE"/>
    <w:rsid w:val="00B835A6"/>
    <w:rsid w:val="00B8388F"/>
    <w:rsid w:val="00B83A4D"/>
    <w:rsid w:val="00B83BBB"/>
    <w:rsid w:val="00B83D4F"/>
    <w:rsid w:val="00B83E02"/>
    <w:rsid w:val="00B83E8C"/>
    <w:rsid w:val="00B84267"/>
    <w:rsid w:val="00B842B6"/>
    <w:rsid w:val="00B845AE"/>
    <w:rsid w:val="00B84637"/>
    <w:rsid w:val="00B846E9"/>
    <w:rsid w:val="00B849A8"/>
    <w:rsid w:val="00B84A35"/>
    <w:rsid w:val="00B84AF2"/>
    <w:rsid w:val="00B84C06"/>
    <w:rsid w:val="00B852BC"/>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0EF8"/>
    <w:rsid w:val="00B9152F"/>
    <w:rsid w:val="00B9165F"/>
    <w:rsid w:val="00B91662"/>
    <w:rsid w:val="00B91737"/>
    <w:rsid w:val="00B917C2"/>
    <w:rsid w:val="00B9209F"/>
    <w:rsid w:val="00B9229C"/>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6FB3"/>
    <w:rsid w:val="00B971BA"/>
    <w:rsid w:val="00B974EA"/>
    <w:rsid w:val="00B97820"/>
    <w:rsid w:val="00B97962"/>
    <w:rsid w:val="00B97995"/>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3E3F"/>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6DC"/>
    <w:rsid w:val="00BA6A3B"/>
    <w:rsid w:val="00BA6AF2"/>
    <w:rsid w:val="00BA731F"/>
    <w:rsid w:val="00BA73B7"/>
    <w:rsid w:val="00BA74A6"/>
    <w:rsid w:val="00BA7B97"/>
    <w:rsid w:val="00BB00D5"/>
    <w:rsid w:val="00BB01DE"/>
    <w:rsid w:val="00BB0657"/>
    <w:rsid w:val="00BB09C4"/>
    <w:rsid w:val="00BB0A7C"/>
    <w:rsid w:val="00BB17F0"/>
    <w:rsid w:val="00BB1997"/>
    <w:rsid w:val="00BB1E64"/>
    <w:rsid w:val="00BB2561"/>
    <w:rsid w:val="00BB259F"/>
    <w:rsid w:val="00BB25D7"/>
    <w:rsid w:val="00BB25F4"/>
    <w:rsid w:val="00BB261A"/>
    <w:rsid w:val="00BB286A"/>
    <w:rsid w:val="00BB2DC6"/>
    <w:rsid w:val="00BB34CC"/>
    <w:rsid w:val="00BB36EC"/>
    <w:rsid w:val="00BB38E4"/>
    <w:rsid w:val="00BB3CD5"/>
    <w:rsid w:val="00BB3FB8"/>
    <w:rsid w:val="00BB42B4"/>
    <w:rsid w:val="00BB4454"/>
    <w:rsid w:val="00BB4637"/>
    <w:rsid w:val="00BB4885"/>
    <w:rsid w:val="00BB48DF"/>
    <w:rsid w:val="00BB4A3A"/>
    <w:rsid w:val="00BB57FB"/>
    <w:rsid w:val="00BB583E"/>
    <w:rsid w:val="00BB5A22"/>
    <w:rsid w:val="00BB5C9A"/>
    <w:rsid w:val="00BB5D0C"/>
    <w:rsid w:val="00BB5D6A"/>
    <w:rsid w:val="00BB6112"/>
    <w:rsid w:val="00BB6251"/>
    <w:rsid w:val="00BB6253"/>
    <w:rsid w:val="00BB6E9E"/>
    <w:rsid w:val="00BB7398"/>
    <w:rsid w:val="00BB7443"/>
    <w:rsid w:val="00BB79AC"/>
    <w:rsid w:val="00BB7A53"/>
    <w:rsid w:val="00BB7CC5"/>
    <w:rsid w:val="00BB7FE0"/>
    <w:rsid w:val="00BC05E2"/>
    <w:rsid w:val="00BC06E0"/>
    <w:rsid w:val="00BC0A30"/>
    <w:rsid w:val="00BC0B42"/>
    <w:rsid w:val="00BC0BE9"/>
    <w:rsid w:val="00BC0F55"/>
    <w:rsid w:val="00BC104B"/>
    <w:rsid w:val="00BC13C0"/>
    <w:rsid w:val="00BC142D"/>
    <w:rsid w:val="00BC16D8"/>
    <w:rsid w:val="00BC18C1"/>
    <w:rsid w:val="00BC1A41"/>
    <w:rsid w:val="00BC1BE6"/>
    <w:rsid w:val="00BC20A0"/>
    <w:rsid w:val="00BC270C"/>
    <w:rsid w:val="00BC2842"/>
    <w:rsid w:val="00BC2AE8"/>
    <w:rsid w:val="00BC2D1C"/>
    <w:rsid w:val="00BC2E85"/>
    <w:rsid w:val="00BC2ECC"/>
    <w:rsid w:val="00BC3335"/>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E6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743"/>
    <w:rsid w:val="00BD385C"/>
    <w:rsid w:val="00BD3ABD"/>
    <w:rsid w:val="00BD3AF5"/>
    <w:rsid w:val="00BD3E70"/>
    <w:rsid w:val="00BD3EA4"/>
    <w:rsid w:val="00BD3EEE"/>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8FF"/>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5DB"/>
    <w:rsid w:val="00BE06EB"/>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4FB"/>
    <w:rsid w:val="00BE358F"/>
    <w:rsid w:val="00BE35FE"/>
    <w:rsid w:val="00BE3A5A"/>
    <w:rsid w:val="00BE3A75"/>
    <w:rsid w:val="00BE41E4"/>
    <w:rsid w:val="00BE4264"/>
    <w:rsid w:val="00BE442F"/>
    <w:rsid w:val="00BE482A"/>
    <w:rsid w:val="00BE48ED"/>
    <w:rsid w:val="00BE497E"/>
    <w:rsid w:val="00BE4B02"/>
    <w:rsid w:val="00BE50CC"/>
    <w:rsid w:val="00BE5510"/>
    <w:rsid w:val="00BE5B67"/>
    <w:rsid w:val="00BE5FAE"/>
    <w:rsid w:val="00BE61CC"/>
    <w:rsid w:val="00BE65C4"/>
    <w:rsid w:val="00BE65EA"/>
    <w:rsid w:val="00BE6DF6"/>
    <w:rsid w:val="00BE6DFA"/>
    <w:rsid w:val="00BE6F3A"/>
    <w:rsid w:val="00BE7403"/>
    <w:rsid w:val="00BE7864"/>
    <w:rsid w:val="00BE7EA7"/>
    <w:rsid w:val="00BE7FB6"/>
    <w:rsid w:val="00BE7FC3"/>
    <w:rsid w:val="00BF0084"/>
    <w:rsid w:val="00BF070F"/>
    <w:rsid w:val="00BF0778"/>
    <w:rsid w:val="00BF084A"/>
    <w:rsid w:val="00BF0B0D"/>
    <w:rsid w:val="00BF0E13"/>
    <w:rsid w:val="00BF1113"/>
    <w:rsid w:val="00BF12BE"/>
    <w:rsid w:val="00BF1552"/>
    <w:rsid w:val="00BF15C7"/>
    <w:rsid w:val="00BF18E3"/>
    <w:rsid w:val="00BF1958"/>
    <w:rsid w:val="00BF19C4"/>
    <w:rsid w:val="00BF21AC"/>
    <w:rsid w:val="00BF22E9"/>
    <w:rsid w:val="00BF288B"/>
    <w:rsid w:val="00BF29EC"/>
    <w:rsid w:val="00BF2A1C"/>
    <w:rsid w:val="00BF33BE"/>
    <w:rsid w:val="00BF3543"/>
    <w:rsid w:val="00BF36D1"/>
    <w:rsid w:val="00BF38AB"/>
    <w:rsid w:val="00BF3D3A"/>
    <w:rsid w:val="00BF4813"/>
    <w:rsid w:val="00BF49C7"/>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397"/>
    <w:rsid w:val="00C03401"/>
    <w:rsid w:val="00C03486"/>
    <w:rsid w:val="00C035DC"/>
    <w:rsid w:val="00C03A10"/>
    <w:rsid w:val="00C03D8A"/>
    <w:rsid w:val="00C04315"/>
    <w:rsid w:val="00C04974"/>
    <w:rsid w:val="00C04C0F"/>
    <w:rsid w:val="00C04E4B"/>
    <w:rsid w:val="00C04F55"/>
    <w:rsid w:val="00C05CEF"/>
    <w:rsid w:val="00C05D7F"/>
    <w:rsid w:val="00C05E33"/>
    <w:rsid w:val="00C0655C"/>
    <w:rsid w:val="00C06995"/>
    <w:rsid w:val="00C069C0"/>
    <w:rsid w:val="00C06A1C"/>
    <w:rsid w:val="00C06A95"/>
    <w:rsid w:val="00C06B97"/>
    <w:rsid w:val="00C06C51"/>
    <w:rsid w:val="00C06E8C"/>
    <w:rsid w:val="00C070A7"/>
    <w:rsid w:val="00C07694"/>
    <w:rsid w:val="00C077C5"/>
    <w:rsid w:val="00C07876"/>
    <w:rsid w:val="00C07AC9"/>
    <w:rsid w:val="00C07EA5"/>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DF"/>
    <w:rsid w:val="00C13FC5"/>
    <w:rsid w:val="00C140CE"/>
    <w:rsid w:val="00C14326"/>
    <w:rsid w:val="00C148C5"/>
    <w:rsid w:val="00C14A15"/>
    <w:rsid w:val="00C14F6C"/>
    <w:rsid w:val="00C1502F"/>
    <w:rsid w:val="00C150B8"/>
    <w:rsid w:val="00C152B0"/>
    <w:rsid w:val="00C157E1"/>
    <w:rsid w:val="00C15B8F"/>
    <w:rsid w:val="00C15BDA"/>
    <w:rsid w:val="00C15E08"/>
    <w:rsid w:val="00C15EF1"/>
    <w:rsid w:val="00C15FE8"/>
    <w:rsid w:val="00C163C7"/>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10"/>
    <w:rsid w:val="00C331E4"/>
    <w:rsid w:val="00C33387"/>
    <w:rsid w:val="00C33402"/>
    <w:rsid w:val="00C33453"/>
    <w:rsid w:val="00C335FF"/>
    <w:rsid w:val="00C336C9"/>
    <w:rsid w:val="00C33782"/>
    <w:rsid w:val="00C33788"/>
    <w:rsid w:val="00C33BBE"/>
    <w:rsid w:val="00C33C10"/>
    <w:rsid w:val="00C33D58"/>
    <w:rsid w:val="00C33EB7"/>
    <w:rsid w:val="00C346BC"/>
    <w:rsid w:val="00C347BF"/>
    <w:rsid w:val="00C34AA4"/>
    <w:rsid w:val="00C34CD3"/>
    <w:rsid w:val="00C34D54"/>
    <w:rsid w:val="00C34D5E"/>
    <w:rsid w:val="00C34D69"/>
    <w:rsid w:val="00C351F2"/>
    <w:rsid w:val="00C35224"/>
    <w:rsid w:val="00C35280"/>
    <w:rsid w:val="00C35609"/>
    <w:rsid w:val="00C356EF"/>
    <w:rsid w:val="00C35F16"/>
    <w:rsid w:val="00C363B5"/>
    <w:rsid w:val="00C36557"/>
    <w:rsid w:val="00C3678A"/>
    <w:rsid w:val="00C36B95"/>
    <w:rsid w:val="00C36DBA"/>
    <w:rsid w:val="00C36E95"/>
    <w:rsid w:val="00C36F94"/>
    <w:rsid w:val="00C37443"/>
    <w:rsid w:val="00C374B5"/>
    <w:rsid w:val="00C375B2"/>
    <w:rsid w:val="00C37801"/>
    <w:rsid w:val="00C37869"/>
    <w:rsid w:val="00C37A4E"/>
    <w:rsid w:val="00C37A87"/>
    <w:rsid w:val="00C37CD7"/>
    <w:rsid w:val="00C402F9"/>
    <w:rsid w:val="00C40A17"/>
    <w:rsid w:val="00C40AF9"/>
    <w:rsid w:val="00C40CC2"/>
    <w:rsid w:val="00C411FF"/>
    <w:rsid w:val="00C4133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71B"/>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4D1D"/>
    <w:rsid w:val="00C654AA"/>
    <w:rsid w:val="00C65695"/>
    <w:rsid w:val="00C658AA"/>
    <w:rsid w:val="00C65914"/>
    <w:rsid w:val="00C65A21"/>
    <w:rsid w:val="00C65B52"/>
    <w:rsid w:val="00C65F3D"/>
    <w:rsid w:val="00C65F52"/>
    <w:rsid w:val="00C66029"/>
    <w:rsid w:val="00C66055"/>
    <w:rsid w:val="00C665EC"/>
    <w:rsid w:val="00C66ADA"/>
    <w:rsid w:val="00C66E8B"/>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62"/>
    <w:rsid w:val="00C754E4"/>
    <w:rsid w:val="00C7551C"/>
    <w:rsid w:val="00C75569"/>
    <w:rsid w:val="00C75695"/>
    <w:rsid w:val="00C757FD"/>
    <w:rsid w:val="00C7588D"/>
    <w:rsid w:val="00C758AE"/>
    <w:rsid w:val="00C75D2A"/>
    <w:rsid w:val="00C75E39"/>
    <w:rsid w:val="00C75F28"/>
    <w:rsid w:val="00C76076"/>
    <w:rsid w:val="00C765BC"/>
    <w:rsid w:val="00C7664C"/>
    <w:rsid w:val="00C7669F"/>
    <w:rsid w:val="00C76E79"/>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28"/>
    <w:rsid w:val="00C80FD2"/>
    <w:rsid w:val="00C813A4"/>
    <w:rsid w:val="00C813FC"/>
    <w:rsid w:val="00C81858"/>
    <w:rsid w:val="00C818E1"/>
    <w:rsid w:val="00C81B4A"/>
    <w:rsid w:val="00C81C53"/>
    <w:rsid w:val="00C820C0"/>
    <w:rsid w:val="00C824A7"/>
    <w:rsid w:val="00C824D9"/>
    <w:rsid w:val="00C8267D"/>
    <w:rsid w:val="00C829CF"/>
    <w:rsid w:val="00C82AC9"/>
    <w:rsid w:val="00C82BE2"/>
    <w:rsid w:val="00C82DB2"/>
    <w:rsid w:val="00C82E8E"/>
    <w:rsid w:val="00C8322A"/>
    <w:rsid w:val="00C83234"/>
    <w:rsid w:val="00C83628"/>
    <w:rsid w:val="00C83946"/>
    <w:rsid w:val="00C83970"/>
    <w:rsid w:val="00C83C75"/>
    <w:rsid w:val="00C83D62"/>
    <w:rsid w:val="00C83ED3"/>
    <w:rsid w:val="00C8414E"/>
    <w:rsid w:val="00C848CA"/>
    <w:rsid w:val="00C84CF1"/>
    <w:rsid w:val="00C84D92"/>
    <w:rsid w:val="00C85356"/>
    <w:rsid w:val="00C856E0"/>
    <w:rsid w:val="00C85C59"/>
    <w:rsid w:val="00C85E46"/>
    <w:rsid w:val="00C863C5"/>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B55"/>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2E6"/>
    <w:rsid w:val="00C963FE"/>
    <w:rsid w:val="00C96524"/>
    <w:rsid w:val="00C96702"/>
    <w:rsid w:val="00C9674D"/>
    <w:rsid w:val="00C96FD2"/>
    <w:rsid w:val="00C971BF"/>
    <w:rsid w:val="00C971E2"/>
    <w:rsid w:val="00C9726D"/>
    <w:rsid w:val="00C97495"/>
    <w:rsid w:val="00C9751C"/>
    <w:rsid w:val="00C975D1"/>
    <w:rsid w:val="00C97A3F"/>
    <w:rsid w:val="00C97FE8"/>
    <w:rsid w:val="00CA003C"/>
    <w:rsid w:val="00CA076E"/>
    <w:rsid w:val="00CA122E"/>
    <w:rsid w:val="00CA13C0"/>
    <w:rsid w:val="00CA1B6A"/>
    <w:rsid w:val="00CA208D"/>
    <w:rsid w:val="00CA212F"/>
    <w:rsid w:val="00CA2170"/>
    <w:rsid w:val="00CA21A6"/>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E8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AAB"/>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0BE"/>
    <w:rsid w:val="00CB2186"/>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BA2"/>
    <w:rsid w:val="00CB7C1F"/>
    <w:rsid w:val="00CB7D99"/>
    <w:rsid w:val="00CC002D"/>
    <w:rsid w:val="00CC00C5"/>
    <w:rsid w:val="00CC043B"/>
    <w:rsid w:val="00CC08F1"/>
    <w:rsid w:val="00CC0975"/>
    <w:rsid w:val="00CC0A52"/>
    <w:rsid w:val="00CC0AD6"/>
    <w:rsid w:val="00CC0B68"/>
    <w:rsid w:val="00CC0E11"/>
    <w:rsid w:val="00CC1223"/>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DD9"/>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950"/>
    <w:rsid w:val="00CD1F8A"/>
    <w:rsid w:val="00CD20FD"/>
    <w:rsid w:val="00CD2295"/>
    <w:rsid w:val="00CD2352"/>
    <w:rsid w:val="00CD23B8"/>
    <w:rsid w:val="00CD2553"/>
    <w:rsid w:val="00CD257E"/>
    <w:rsid w:val="00CD25EC"/>
    <w:rsid w:val="00CD2DAE"/>
    <w:rsid w:val="00CD2E06"/>
    <w:rsid w:val="00CD312E"/>
    <w:rsid w:val="00CD381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6D"/>
    <w:rsid w:val="00CE2E7B"/>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25F"/>
    <w:rsid w:val="00CF5351"/>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5C2"/>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430"/>
    <w:rsid w:val="00D05BD1"/>
    <w:rsid w:val="00D05C65"/>
    <w:rsid w:val="00D05C7A"/>
    <w:rsid w:val="00D05E71"/>
    <w:rsid w:val="00D05FD3"/>
    <w:rsid w:val="00D0620F"/>
    <w:rsid w:val="00D06434"/>
    <w:rsid w:val="00D06481"/>
    <w:rsid w:val="00D0669B"/>
    <w:rsid w:val="00D066C3"/>
    <w:rsid w:val="00D06FD3"/>
    <w:rsid w:val="00D07236"/>
    <w:rsid w:val="00D07328"/>
    <w:rsid w:val="00D07383"/>
    <w:rsid w:val="00D07437"/>
    <w:rsid w:val="00D079D6"/>
    <w:rsid w:val="00D07A74"/>
    <w:rsid w:val="00D07E62"/>
    <w:rsid w:val="00D102CC"/>
    <w:rsid w:val="00D10390"/>
    <w:rsid w:val="00D104D7"/>
    <w:rsid w:val="00D1051A"/>
    <w:rsid w:val="00D105EA"/>
    <w:rsid w:val="00D10914"/>
    <w:rsid w:val="00D10B1C"/>
    <w:rsid w:val="00D10C7A"/>
    <w:rsid w:val="00D11439"/>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378E"/>
    <w:rsid w:val="00D13EEC"/>
    <w:rsid w:val="00D143A9"/>
    <w:rsid w:val="00D14420"/>
    <w:rsid w:val="00D148FC"/>
    <w:rsid w:val="00D14B2B"/>
    <w:rsid w:val="00D14B47"/>
    <w:rsid w:val="00D14B97"/>
    <w:rsid w:val="00D1509F"/>
    <w:rsid w:val="00D150C4"/>
    <w:rsid w:val="00D15192"/>
    <w:rsid w:val="00D152DD"/>
    <w:rsid w:val="00D152FC"/>
    <w:rsid w:val="00D15A6F"/>
    <w:rsid w:val="00D15D6C"/>
    <w:rsid w:val="00D15F50"/>
    <w:rsid w:val="00D16727"/>
    <w:rsid w:val="00D169EC"/>
    <w:rsid w:val="00D16A2F"/>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54"/>
    <w:rsid w:val="00D23D66"/>
    <w:rsid w:val="00D23F98"/>
    <w:rsid w:val="00D24C70"/>
    <w:rsid w:val="00D251EF"/>
    <w:rsid w:val="00D25461"/>
    <w:rsid w:val="00D25670"/>
    <w:rsid w:val="00D257C0"/>
    <w:rsid w:val="00D25AE9"/>
    <w:rsid w:val="00D26066"/>
    <w:rsid w:val="00D262EA"/>
    <w:rsid w:val="00D26493"/>
    <w:rsid w:val="00D26699"/>
    <w:rsid w:val="00D26DF4"/>
    <w:rsid w:val="00D26E57"/>
    <w:rsid w:val="00D274F0"/>
    <w:rsid w:val="00D27509"/>
    <w:rsid w:val="00D2773E"/>
    <w:rsid w:val="00D27742"/>
    <w:rsid w:val="00D27746"/>
    <w:rsid w:val="00D27A12"/>
    <w:rsid w:val="00D27AF2"/>
    <w:rsid w:val="00D27B2C"/>
    <w:rsid w:val="00D27D99"/>
    <w:rsid w:val="00D27E5C"/>
    <w:rsid w:val="00D3006E"/>
    <w:rsid w:val="00D300D7"/>
    <w:rsid w:val="00D3015B"/>
    <w:rsid w:val="00D30305"/>
    <w:rsid w:val="00D304B3"/>
    <w:rsid w:val="00D3092F"/>
    <w:rsid w:val="00D30EC7"/>
    <w:rsid w:val="00D31072"/>
    <w:rsid w:val="00D31176"/>
    <w:rsid w:val="00D3129F"/>
    <w:rsid w:val="00D31533"/>
    <w:rsid w:val="00D3186F"/>
    <w:rsid w:val="00D31933"/>
    <w:rsid w:val="00D31CE6"/>
    <w:rsid w:val="00D320E3"/>
    <w:rsid w:val="00D3214E"/>
    <w:rsid w:val="00D32B8F"/>
    <w:rsid w:val="00D32CCA"/>
    <w:rsid w:val="00D335A2"/>
    <w:rsid w:val="00D336C2"/>
    <w:rsid w:val="00D338CD"/>
    <w:rsid w:val="00D33B31"/>
    <w:rsid w:val="00D33B48"/>
    <w:rsid w:val="00D33D40"/>
    <w:rsid w:val="00D33E63"/>
    <w:rsid w:val="00D3401C"/>
    <w:rsid w:val="00D342CB"/>
    <w:rsid w:val="00D347E3"/>
    <w:rsid w:val="00D34AF3"/>
    <w:rsid w:val="00D34FC8"/>
    <w:rsid w:val="00D34FE6"/>
    <w:rsid w:val="00D351CD"/>
    <w:rsid w:val="00D359F1"/>
    <w:rsid w:val="00D35BC6"/>
    <w:rsid w:val="00D36206"/>
    <w:rsid w:val="00D36259"/>
    <w:rsid w:val="00D3653A"/>
    <w:rsid w:val="00D36626"/>
    <w:rsid w:val="00D36899"/>
    <w:rsid w:val="00D36F6D"/>
    <w:rsid w:val="00D376B9"/>
    <w:rsid w:val="00D37A5E"/>
    <w:rsid w:val="00D37F3B"/>
    <w:rsid w:val="00D40280"/>
    <w:rsid w:val="00D40460"/>
    <w:rsid w:val="00D404DF"/>
    <w:rsid w:val="00D409C8"/>
    <w:rsid w:val="00D40A8C"/>
    <w:rsid w:val="00D40AB5"/>
    <w:rsid w:val="00D41110"/>
    <w:rsid w:val="00D4138C"/>
    <w:rsid w:val="00D4176A"/>
    <w:rsid w:val="00D417C7"/>
    <w:rsid w:val="00D4187E"/>
    <w:rsid w:val="00D4198E"/>
    <w:rsid w:val="00D41F13"/>
    <w:rsid w:val="00D42DFB"/>
    <w:rsid w:val="00D431F0"/>
    <w:rsid w:val="00D4379F"/>
    <w:rsid w:val="00D43860"/>
    <w:rsid w:val="00D43AB5"/>
    <w:rsid w:val="00D43BB2"/>
    <w:rsid w:val="00D43E29"/>
    <w:rsid w:val="00D43F53"/>
    <w:rsid w:val="00D44040"/>
    <w:rsid w:val="00D44596"/>
    <w:rsid w:val="00D44704"/>
    <w:rsid w:val="00D4473D"/>
    <w:rsid w:val="00D451F4"/>
    <w:rsid w:val="00D457EC"/>
    <w:rsid w:val="00D45B42"/>
    <w:rsid w:val="00D45C52"/>
    <w:rsid w:val="00D45EC8"/>
    <w:rsid w:val="00D4605C"/>
    <w:rsid w:val="00D4645E"/>
    <w:rsid w:val="00D467F4"/>
    <w:rsid w:val="00D46E88"/>
    <w:rsid w:val="00D46E99"/>
    <w:rsid w:val="00D46F9A"/>
    <w:rsid w:val="00D46FC7"/>
    <w:rsid w:val="00D47056"/>
    <w:rsid w:val="00D47BC3"/>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705"/>
    <w:rsid w:val="00D52B6A"/>
    <w:rsid w:val="00D52FFF"/>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67A"/>
    <w:rsid w:val="00D54706"/>
    <w:rsid w:val="00D54A49"/>
    <w:rsid w:val="00D54ABF"/>
    <w:rsid w:val="00D556FB"/>
    <w:rsid w:val="00D55C84"/>
    <w:rsid w:val="00D55D87"/>
    <w:rsid w:val="00D562BF"/>
    <w:rsid w:val="00D5632D"/>
    <w:rsid w:val="00D56331"/>
    <w:rsid w:val="00D563BA"/>
    <w:rsid w:val="00D56506"/>
    <w:rsid w:val="00D56626"/>
    <w:rsid w:val="00D56699"/>
    <w:rsid w:val="00D56A4E"/>
    <w:rsid w:val="00D56AA4"/>
    <w:rsid w:val="00D56CCB"/>
    <w:rsid w:val="00D56E16"/>
    <w:rsid w:val="00D56F2C"/>
    <w:rsid w:val="00D56FFA"/>
    <w:rsid w:val="00D570DE"/>
    <w:rsid w:val="00D57156"/>
    <w:rsid w:val="00D572A9"/>
    <w:rsid w:val="00D573E5"/>
    <w:rsid w:val="00D5764B"/>
    <w:rsid w:val="00D57737"/>
    <w:rsid w:val="00D57941"/>
    <w:rsid w:val="00D5795E"/>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60B"/>
    <w:rsid w:val="00D70752"/>
    <w:rsid w:val="00D70819"/>
    <w:rsid w:val="00D70D0F"/>
    <w:rsid w:val="00D70DC8"/>
    <w:rsid w:val="00D70FD9"/>
    <w:rsid w:val="00D710B4"/>
    <w:rsid w:val="00D71364"/>
    <w:rsid w:val="00D7161C"/>
    <w:rsid w:val="00D716E6"/>
    <w:rsid w:val="00D718D8"/>
    <w:rsid w:val="00D71906"/>
    <w:rsid w:val="00D71B5A"/>
    <w:rsid w:val="00D71FC2"/>
    <w:rsid w:val="00D721DA"/>
    <w:rsid w:val="00D7266A"/>
    <w:rsid w:val="00D726B2"/>
    <w:rsid w:val="00D72B17"/>
    <w:rsid w:val="00D72D78"/>
    <w:rsid w:val="00D72FA3"/>
    <w:rsid w:val="00D730C3"/>
    <w:rsid w:val="00D731AC"/>
    <w:rsid w:val="00D731DE"/>
    <w:rsid w:val="00D73391"/>
    <w:rsid w:val="00D73859"/>
    <w:rsid w:val="00D738C5"/>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FED"/>
    <w:rsid w:val="00D76607"/>
    <w:rsid w:val="00D76660"/>
    <w:rsid w:val="00D76919"/>
    <w:rsid w:val="00D76AA1"/>
    <w:rsid w:val="00D76D2D"/>
    <w:rsid w:val="00D76DEF"/>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5157"/>
    <w:rsid w:val="00D85257"/>
    <w:rsid w:val="00D8526D"/>
    <w:rsid w:val="00D85677"/>
    <w:rsid w:val="00D8597E"/>
    <w:rsid w:val="00D85F7F"/>
    <w:rsid w:val="00D8602E"/>
    <w:rsid w:val="00D8603C"/>
    <w:rsid w:val="00D86289"/>
    <w:rsid w:val="00D86543"/>
    <w:rsid w:val="00D867D4"/>
    <w:rsid w:val="00D86CE1"/>
    <w:rsid w:val="00D87084"/>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429"/>
    <w:rsid w:val="00D9474C"/>
    <w:rsid w:val="00D949C7"/>
    <w:rsid w:val="00D94CF1"/>
    <w:rsid w:val="00D94E62"/>
    <w:rsid w:val="00D94EE5"/>
    <w:rsid w:val="00D9554B"/>
    <w:rsid w:val="00D9554D"/>
    <w:rsid w:val="00D95605"/>
    <w:rsid w:val="00D95AEA"/>
    <w:rsid w:val="00D95B09"/>
    <w:rsid w:val="00D95DF2"/>
    <w:rsid w:val="00D95F8E"/>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D7A"/>
    <w:rsid w:val="00DA1EF9"/>
    <w:rsid w:val="00DA229D"/>
    <w:rsid w:val="00DA2383"/>
    <w:rsid w:val="00DA2799"/>
    <w:rsid w:val="00DA27B2"/>
    <w:rsid w:val="00DA29C1"/>
    <w:rsid w:val="00DA29F7"/>
    <w:rsid w:val="00DA2E52"/>
    <w:rsid w:val="00DA2F98"/>
    <w:rsid w:val="00DA3353"/>
    <w:rsid w:val="00DA350C"/>
    <w:rsid w:val="00DA36B2"/>
    <w:rsid w:val="00DA3724"/>
    <w:rsid w:val="00DA396B"/>
    <w:rsid w:val="00DA3DDD"/>
    <w:rsid w:val="00DA3F38"/>
    <w:rsid w:val="00DA4D30"/>
    <w:rsid w:val="00DA4FF3"/>
    <w:rsid w:val="00DA50C2"/>
    <w:rsid w:val="00DA5BB6"/>
    <w:rsid w:val="00DA5C12"/>
    <w:rsid w:val="00DA5C21"/>
    <w:rsid w:val="00DA5E97"/>
    <w:rsid w:val="00DA5E9C"/>
    <w:rsid w:val="00DA6C2C"/>
    <w:rsid w:val="00DA6C86"/>
    <w:rsid w:val="00DA70FD"/>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D37"/>
    <w:rsid w:val="00DB4F8D"/>
    <w:rsid w:val="00DB4FBD"/>
    <w:rsid w:val="00DB51D9"/>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63F"/>
    <w:rsid w:val="00DC3A5B"/>
    <w:rsid w:val="00DC3E57"/>
    <w:rsid w:val="00DC416D"/>
    <w:rsid w:val="00DC482A"/>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293"/>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147"/>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12B"/>
    <w:rsid w:val="00DE12F4"/>
    <w:rsid w:val="00DE131F"/>
    <w:rsid w:val="00DE1338"/>
    <w:rsid w:val="00DE1365"/>
    <w:rsid w:val="00DE136D"/>
    <w:rsid w:val="00DE1806"/>
    <w:rsid w:val="00DE1840"/>
    <w:rsid w:val="00DE1BAD"/>
    <w:rsid w:val="00DE1CB3"/>
    <w:rsid w:val="00DE1EBD"/>
    <w:rsid w:val="00DE2165"/>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E91"/>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CC2"/>
    <w:rsid w:val="00E01DCB"/>
    <w:rsid w:val="00E01E43"/>
    <w:rsid w:val="00E01FD8"/>
    <w:rsid w:val="00E0205B"/>
    <w:rsid w:val="00E02289"/>
    <w:rsid w:val="00E02319"/>
    <w:rsid w:val="00E0256C"/>
    <w:rsid w:val="00E02E44"/>
    <w:rsid w:val="00E0304D"/>
    <w:rsid w:val="00E031CF"/>
    <w:rsid w:val="00E034A5"/>
    <w:rsid w:val="00E0372C"/>
    <w:rsid w:val="00E0384A"/>
    <w:rsid w:val="00E03AC4"/>
    <w:rsid w:val="00E03BF9"/>
    <w:rsid w:val="00E03C36"/>
    <w:rsid w:val="00E03F0D"/>
    <w:rsid w:val="00E042C9"/>
    <w:rsid w:val="00E04779"/>
    <w:rsid w:val="00E047F8"/>
    <w:rsid w:val="00E04828"/>
    <w:rsid w:val="00E04C25"/>
    <w:rsid w:val="00E04CC8"/>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396"/>
    <w:rsid w:val="00E0775B"/>
    <w:rsid w:val="00E07C53"/>
    <w:rsid w:val="00E07CB5"/>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629"/>
    <w:rsid w:val="00E1285E"/>
    <w:rsid w:val="00E12B4C"/>
    <w:rsid w:val="00E12ED1"/>
    <w:rsid w:val="00E1300E"/>
    <w:rsid w:val="00E133C4"/>
    <w:rsid w:val="00E134DA"/>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385"/>
    <w:rsid w:val="00E214DE"/>
    <w:rsid w:val="00E21960"/>
    <w:rsid w:val="00E21BA7"/>
    <w:rsid w:val="00E21F9D"/>
    <w:rsid w:val="00E2204A"/>
    <w:rsid w:val="00E22797"/>
    <w:rsid w:val="00E22A0C"/>
    <w:rsid w:val="00E22A4E"/>
    <w:rsid w:val="00E22B02"/>
    <w:rsid w:val="00E22B9C"/>
    <w:rsid w:val="00E235A4"/>
    <w:rsid w:val="00E237EE"/>
    <w:rsid w:val="00E23E31"/>
    <w:rsid w:val="00E23FA9"/>
    <w:rsid w:val="00E2418A"/>
    <w:rsid w:val="00E245BB"/>
    <w:rsid w:val="00E24AE9"/>
    <w:rsid w:val="00E24C42"/>
    <w:rsid w:val="00E24EA7"/>
    <w:rsid w:val="00E250C5"/>
    <w:rsid w:val="00E2562B"/>
    <w:rsid w:val="00E258A0"/>
    <w:rsid w:val="00E258F3"/>
    <w:rsid w:val="00E2590E"/>
    <w:rsid w:val="00E25C8B"/>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05"/>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77B"/>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338"/>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48D"/>
    <w:rsid w:val="00E4167F"/>
    <w:rsid w:val="00E41AEE"/>
    <w:rsid w:val="00E41B77"/>
    <w:rsid w:val="00E42616"/>
    <w:rsid w:val="00E42950"/>
    <w:rsid w:val="00E429CB"/>
    <w:rsid w:val="00E429E8"/>
    <w:rsid w:val="00E42B91"/>
    <w:rsid w:val="00E42BDB"/>
    <w:rsid w:val="00E42C35"/>
    <w:rsid w:val="00E42E33"/>
    <w:rsid w:val="00E4319D"/>
    <w:rsid w:val="00E43766"/>
    <w:rsid w:val="00E43B0A"/>
    <w:rsid w:val="00E43E7C"/>
    <w:rsid w:val="00E43F2B"/>
    <w:rsid w:val="00E43FF3"/>
    <w:rsid w:val="00E444E5"/>
    <w:rsid w:val="00E45000"/>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523"/>
    <w:rsid w:val="00E5056D"/>
    <w:rsid w:val="00E50613"/>
    <w:rsid w:val="00E50992"/>
    <w:rsid w:val="00E509DA"/>
    <w:rsid w:val="00E50AB2"/>
    <w:rsid w:val="00E50AE9"/>
    <w:rsid w:val="00E50DF8"/>
    <w:rsid w:val="00E510C7"/>
    <w:rsid w:val="00E5182B"/>
    <w:rsid w:val="00E5191C"/>
    <w:rsid w:val="00E51B6E"/>
    <w:rsid w:val="00E520AF"/>
    <w:rsid w:val="00E52143"/>
    <w:rsid w:val="00E523A7"/>
    <w:rsid w:val="00E52429"/>
    <w:rsid w:val="00E52889"/>
    <w:rsid w:val="00E52986"/>
    <w:rsid w:val="00E529A7"/>
    <w:rsid w:val="00E52B3D"/>
    <w:rsid w:val="00E52B44"/>
    <w:rsid w:val="00E52C9C"/>
    <w:rsid w:val="00E5312E"/>
    <w:rsid w:val="00E536A3"/>
    <w:rsid w:val="00E53C4E"/>
    <w:rsid w:val="00E54251"/>
    <w:rsid w:val="00E54258"/>
    <w:rsid w:val="00E54854"/>
    <w:rsid w:val="00E54882"/>
    <w:rsid w:val="00E54B93"/>
    <w:rsid w:val="00E5556E"/>
    <w:rsid w:val="00E558CE"/>
    <w:rsid w:val="00E55A3C"/>
    <w:rsid w:val="00E55AF6"/>
    <w:rsid w:val="00E55CA0"/>
    <w:rsid w:val="00E55D2D"/>
    <w:rsid w:val="00E55E80"/>
    <w:rsid w:val="00E561E1"/>
    <w:rsid w:val="00E561FE"/>
    <w:rsid w:val="00E56450"/>
    <w:rsid w:val="00E56894"/>
    <w:rsid w:val="00E56985"/>
    <w:rsid w:val="00E56997"/>
    <w:rsid w:val="00E56B39"/>
    <w:rsid w:val="00E56BC3"/>
    <w:rsid w:val="00E56BD3"/>
    <w:rsid w:val="00E56BDF"/>
    <w:rsid w:val="00E56C46"/>
    <w:rsid w:val="00E56EC4"/>
    <w:rsid w:val="00E56EF0"/>
    <w:rsid w:val="00E5747B"/>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2AF"/>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4B"/>
    <w:rsid w:val="00E720D3"/>
    <w:rsid w:val="00E7219B"/>
    <w:rsid w:val="00E729C8"/>
    <w:rsid w:val="00E73124"/>
    <w:rsid w:val="00E731BB"/>
    <w:rsid w:val="00E731FC"/>
    <w:rsid w:val="00E7341F"/>
    <w:rsid w:val="00E73596"/>
    <w:rsid w:val="00E73E2C"/>
    <w:rsid w:val="00E73E3C"/>
    <w:rsid w:val="00E74337"/>
    <w:rsid w:val="00E74462"/>
    <w:rsid w:val="00E74673"/>
    <w:rsid w:val="00E74A49"/>
    <w:rsid w:val="00E74BE9"/>
    <w:rsid w:val="00E74EC5"/>
    <w:rsid w:val="00E75187"/>
    <w:rsid w:val="00E75784"/>
    <w:rsid w:val="00E75A83"/>
    <w:rsid w:val="00E75AD4"/>
    <w:rsid w:val="00E76364"/>
    <w:rsid w:val="00E76B91"/>
    <w:rsid w:val="00E76D4D"/>
    <w:rsid w:val="00E76D62"/>
    <w:rsid w:val="00E76F66"/>
    <w:rsid w:val="00E76F86"/>
    <w:rsid w:val="00E77084"/>
    <w:rsid w:val="00E771D3"/>
    <w:rsid w:val="00E779BA"/>
    <w:rsid w:val="00E77B24"/>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1B8"/>
    <w:rsid w:val="00E92737"/>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5ED4"/>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219"/>
    <w:rsid w:val="00EA74F7"/>
    <w:rsid w:val="00EA7657"/>
    <w:rsid w:val="00EA793F"/>
    <w:rsid w:val="00EA7A78"/>
    <w:rsid w:val="00EA7B25"/>
    <w:rsid w:val="00EB02F8"/>
    <w:rsid w:val="00EB05B8"/>
    <w:rsid w:val="00EB0DDE"/>
    <w:rsid w:val="00EB131F"/>
    <w:rsid w:val="00EB1AAF"/>
    <w:rsid w:val="00EB1B51"/>
    <w:rsid w:val="00EB1BBB"/>
    <w:rsid w:val="00EB23B0"/>
    <w:rsid w:val="00EB264B"/>
    <w:rsid w:val="00EB26F2"/>
    <w:rsid w:val="00EB2855"/>
    <w:rsid w:val="00EB28E1"/>
    <w:rsid w:val="00EB29FF"/>
    <w:rsid w:val="00EB2B18"/>
    <w:rsid w:val="00EB2BC0"/>
    <w:rsid w:val="00EB2C32"/>
    <w:rsid w:val="00EB2D53"/>
    <w:rsid w:val="00EB2E5A"/>
    <w:rsid w:val="00EB3106"/>
    <w:rsid w:val="00EB313E"/>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64"/>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5A3"/>
    <w:rsid w:val="00EC2759"/>
    <w:rsid w:val="00EC286F"/>
    <w:rsid w:val="00EC299B"/>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6CE"/>
    <w:rsid w:val="00EC57A5"/>
    <w:rsid w:val="00EC57F4"/>
    <w:rsid w:val="00EC5E0E"/>
    <w:rsid w:val="00EC5F79"/>
    <w:rsid w:val="00EC615C"/>
    <w:rsid w:val="00EC64E9"/>
    <w:rsid w:val="00EC6BAD"/>
    <w:rsid w:val="00EC75E7"/>
    <w:rsid w:val="00EC7733"/>
    <w:rsid w:val="00EC79D7"/>
    <w:rsid w:val="00EC7B5E"/>
    <w:rsid w:val="00EC7B6C"/>
    <w:rsid w:val="00EC7C51"/>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47C"/>
    <w:rsid w:val="00EE3597"/>
    <w:rsid w:val="00EE3780"/>
    <w:rsid w:val="00EE3A53"/>
    <w:rsid w:val="00EE3B50"/>
    <w:rsid w:val="00EE3C8B"/>
    <w:rsid w:val="00EE3EE7"/>
    <w:rsid w:val="00EE3F83"/>
    <w:rsid w:val="00EE3FF0"/>
    <w:rsid w:val="00EE4051"/>
    <w:rsid w:val="00EE4368"/>
    <w:rsid w:val="00EE446E"/>
    <w:rsid w:val="00EE44FB"/>
    <w:rsid w:val="00EE46B4"/>
    <w:rsid w:val="00EE48A6"/>
    <w:rsid w:val="00EE5463"/>
    <w:rsid w:val="00EE5872"/>
    <w:rsid w:val="00EE592B"/>
    <w:rsid w:val="00EE59BF"/>
    <w:rsid w:val="00EE5B35"/>
    <w:rsid w:val="00EE5FC3"/>
    <w:rsid w:val="00EE6003"/>
    <w:rsid w:val="00EE6081"/>
    <w:rsid w:val="00EE6531"/>
    <w:rsid w:val="00EE6A5B"/>
    <w:rsid w:val="00EE6EBD"/>
    <w:rsid w:val="00EE716B"/>
    <w:rsid w:val="00EE7259"/>
    <w:rsid w:val="00EE7795"/>
    <w:rsid w:val="00EE79E5"/>
    <w:rsid w:val="00EE7BC8"/>
    <w:rsid w:val="00EE7E38"/>
    <w:rsid w:val="00EF03A3"/>
    <w:rsid w:val="00EF0BDE"/>
    <w:rsid w:val="00EF0D41"/>
    <w:rsid w:val="00EF0E3E"/>
    <w:rsid w:val="00EF1315"/>
    <w:rsid w:val="00EF1502"/>
    <w:rsid w:val="00EF1591"/>
    <w:rsid w:val="00EF1B6D"/>
    <w:rsid w:val="00EF1C33"/>
    <w:rsid w:val="00EF1D4F"/>
    <w:rsid w:val="00EF29DF"/>
    <w:rsid w:val="00EF2ABD"/>
    <w:rsid w:val="00EF2CFA"/>
    <w:rsid w:val="00EF2FC4"/>
    <w:rsid w:val="00EF30C5"/>
    <w:rsid w:val="00EF33CB"/>
    <w:rsid w:val="00EF35BB"/>
    <w:rsid w:val="00EF36DD"/>
    <w:rsid w:val="00EF3DA8"/>
    <w:rsid w:val="00EF44B4"/>
    <w:rsid w:val="00EF4838"/>
    <w:rsid w:val="00EF492E"/>
    <w:rsid w:val="00EF4B40"/>
    <w:rsid w:val="00EF4E2D"/>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148"/>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616"/>
    <w:rsid w:val="00F017B2"/>
    <w:rsid w:val="00F01BB3"/>
    <w:rsid w:val="00F020EA"/>
    <w:rsid w:val="00F024C6"/>
    <w:rsid w:val="00F02A9A"/>
    <w:rsid w:val="00F02D07"/>
    <w:rsid w:val="00F02DFA"/>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17C21"/>
    <w:rsid w:val="00F200B2"/>
    <w:rsid w:val="00F20400"/>
    <w:rsid w:val="00F20430"/>
    <w:rsid w:val="00F209C8"/>
    <w:rsid w:val="00F20A2B"/>
    <w:rsid w:val="00F20A60"/>
    <w:rsid w:val="00F20B73"/>
    <w:rsid w:val="00F20C28"/>
    <w:rsid w:val="00F20F3C"/>
    <w:rsid w:val="00F211A3"/>
    <w:rsid w:val="00F21443"/>
    <w:rsid w:val="00F2156C"/>
    <w:rsid w:val="00F216B6"/>
    <w:rsid w:val="00F21BB3"/>
    <w:rsid w:val="00F21FC7"/>
    <w:rsid w:val="00F22106"/>
    <w:rsid w:val="00F2260B"/>
    <w:rsid w:val="00F22821"/>
    <w:rsid w:val="00F22AC3"/>
    <w:rsid w:val="00F23015"/>
    <w:rsid w:val="00F230F1"/>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9CC"/>
    <w:rsid w:val="00F30A7F"/>
    <w:rsid w:val="00F30BCA"/>
    <w:rsid w:val="00F30E93"/>
    <w:rsid w:val="00F3123D"/>
    <w:rsid w:val="00F31248"/>
    <w:rsid w:val="00F31373"/>
    <w:rsid w:val="00F3141C"/>
    <w:rsid w:val="00F314B1"/>
    <w:rsid w:val="00F31D24"/>
    <w:rsid w:val="00F31D55"/>
    <w:rsid w:val="00F31FBA"/>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8E0"/>
    <w:rsid w:val="00F35C21"/>
    <w:rsid w:val="00F35DB9"/>
    <w:rsid w:val="00F360FD"/>
    <w:rsid w:val="00F361DD"/>
    <w:rsid w:val="00F362AB"/>
    <w:rsid w:val="00F36817"/>
    <w:rsid w:val="00F369F0"/>
    <w:rsid w:val="00F36A75"/>
    <w:rsid w:val="00F36C3E"/>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971"/>
    <w:rsid w:val="00F41CC2"/>
    <w:rsid w:val="00F42370"/>
    <w:rsid w:val="00F42612"/>
    <w:rsid w:val="00F427B5"/>
    <w:rsid w:val="00F42A14"/>
    <w:rsid w:val="00F42FE0"/>
    <w:rsid w:val="00F4327E"/>
    <w:rsid w:val="00F43288"/>
    <w:rsid w:val="00F433C0"/>
    <w:rsid w:val="00F435DD"/>
    <w:rsid w:val="00F4370B"/>
    <w:rsid w:val="00F43C4A"/>
    <w:rsid w:val="00F43E4C"/>
    <w:rsid w:val="00F43ED3"/>
    <w:rsid w:val="00F44015"/>
    <w:rsid w:val="00F44024"/>
    <w:rsid w:val="00F4411D"/>
    <w:rsid w:val="00F44595"/>
    <w:rsid w:val="00F44FE5"/>
    <w:rsid w:val="00F450C1"/>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30"/>
    <w:rsid w:val="00F501B8"/>
    <w:rsid w:val="00F501D8"/>
    <w:rsid w:val="00F5031F"/>
    <w:rsid w:val="00F5034C"/>
    <w:rsid w:val="00F50446"/>
    <w:rsid w:val="00F50F30"/>
    <w:rsid w:val="00F50FEB"/>
    <w:rsid w:val="00F516B1"/>
    <w:rsid w:val="00F51766"/>
    <w:rsid w:val="00F51934"/>
    <w:rsid w:val="00F51C50"/>
    <w:rsid w:val="00F51C7A"/>
    <w:rsid w:val="00F51C8A"/>
    <w:rsid w:val="00F522D4"/>
    <w:rsid w:val="00F52488"/>
    <w:rsid w:val="00F52A4F"/>
    <w:rsid w:val="00F52C66"/>
    <w:rsid w:val="00F52F8E"/>
    <w:rsid w:val="00F530F7"/>
    <w:rsid w:val="00F534B3"/>
    <w:rsid w:val="00F535F9"/>
    <w:rsid w:val="00F5373E"/>
    <w:rsid w:val="00F53819"/>
    <w:rsid w:val="00F538CE"/>
    <w:rsid w:val="00F5397F"/>
    <w:rsid w:val="00F53FD0"/>
    <w:rsid w:val="00F53FF7"/>
    <w:rsid w:val="00F54254"/>
    <w:rsid w:val="00F54320"/>
    <w:rsid w:val="00F543E1"/>
    <w:rsid w:val="00F544FE"/>
    <w:rsid w:val="00F549B5"/>
    <w:rsid w:val="00F549E2"/>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639"/>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0B7B"/>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53"/>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6FEC"/>
    <w:rsid w:val="00F77296"/>
    <w:rsid w:val="00F773D2"/>
    <w:rsid w:val="00F77AF6"/>
    <w:rsid w:val="00F77F39"/>
    <w:rsid w:val="00F8078C"/>
    <w:rsid w:val="00F807F4"/>
    <w:rsid w:val="00F80956"/>
    <w:rsid w:val="00F810C3"/>
    <w:rsid w:val="00F811B8"/>
    <w:rsid w:val="00F815CF"/>
    <w:rsid w:val="00F816C5"/>
    <w:rsid w:val="00F81943"/>
    <w:rsid w:val="00F81E43"/>
    <w:rsid w:val="00F81FE3"/>
    <w:rsid w:val="00F82083"/>
    <w:rsid w:val="00F82350"/>
    <w:rsid w:val="00F823E9"/>
    <w:rsid w:val="00F82526"/>
    <w:rsid w:val="00F82A87"/>
    <w:rsid w:val="00F82EC1"/>
    <w:rsid w:val="00F82F3A"/>
    <w:rsid w:val="00F8333E"/>
    <w:rsid w:val="00F83399"/>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1E0"/>
    <w:rsid w:val="00F874C1"/>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C8C"/>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97062"/>
    <w:rsid w:val="00F97265"/>
    <w:rsid w:val="00F974A0"/>
    <w:rsid w:val="00F974B8"/>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48CA"/>
    <w:rsid w:val="00FA5067"/>
    <w:rsid w:val="00FA5655"/>
    <w:rsid w:val="00FA582A"/>
    <w:rsid w:val="00FA5F3B"/>
    <w:rsid w:val="00FA615C"/>
    <w:rsid w:val="00FA6256"/>
    <w:rsid w:val="00FA63C3"/>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9DD"/>
    <w:rsid w:val="00FB2B82"/>
    <w:rsid w:val="00FB2BA4"/>
    <w:rsid w:val="00FB2CE1"/>
    <w:rsid w:val="00FB3045"/>
    <w:rsid w:val="00FB33E2"/>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5E4"/>
    <w:rsid w:val="00FB56CA"/>
    <w:rsid w:val="00FB580D"/>
    <w:rsid w:val="00FB593F"/>
    <w:rsid w:val="00FB59C4"/>
    <w:rsid w:val="00FB5D51"/>
    <w:rsid w:val="00FB5E30"/>
    <w:rsid w:val="00FB5FD1"/>
    <w:rsid w:val="00FB6173"/>
    <w:rsid w:val="00FB62C1"/>
    <w:rsid w:val="00FB6393"/>
    <w:rsid w:val="00FB66D8"/>
    <w:rsid w:val="00FB6812"/>
    <w:rsid w:val="00FB685E"/>
    <w:rsid w:val="00FB6939"/>
    <w:rsid w:val="00FB6AE0"/>
    <w:rsid w:val="00FB6C0A"/>
    <w:rsid w:val="00FB6D42"/>
    <w:rsid w:val="00FB6D90"/>
    <w:rsid w:val="00FB6E69"/>
    <w:rsid w:val="00FB6F18"/>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51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4"/>
    <w:rsid w:val="00FD0C2F"/>
    <w:rsid w:val="00FD0C59"/>
    <w:rsid w:val="00FD0D5A"/>
    <w:rsid w:val="00FD112D"/>
    <w:rsid w:val="00FD1265"/>
    <w:rsid w:val="00FD1353"/>
    <w:rsid w:val="00FD150F"/>
    <w:rsid w:val="00FD1528"/>
    <w:rsid w:val="00FD1944"/>
    <w:rsid w:val="00FD1A82"/>
    <w:rsid w:val="00FD1B58"/>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B6A"/>
    <w:rsid w:val="00FD6DB5"/>
    <w:rsid w:val="00FD6DBE"/>
    <w:rsid w:val="00FD6F16"/>
    <w:rsid w:val="00FD6F1B"/>
    <w:rsid w:val="00FD725E"/>
    <w:rsid w:val="00FD77AF"/>
    <w:rsid w:val="00FD795D"/>
    <w:rsid w:val="00FD7C10"/>
    <w:rsid w:val="00FD7E4C"/>
    <w:rsid w:val="00FD7FE3"/>
    <w:rsid w:val="00FE02DF"/>
    <w:rsid w:val="00FE04E0"/>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780"/>
    <w:rsid w:val="00FE5CBB"/>
    <w:rsid w:val="00FE5D60"/>
    <w:rsid w:val="00FE6A5E"/>
    <w:rsid w:val="00FE6BBC"/>
    <w:rsid w:val="00FE6F1D"/>
    <w:rsid w:val="00FE78C2"/>
    <w:rsid w:val="00FE79C3"/>
    <w:rsid w:val="00FE7AC8"/>
    <w:rsid w:val="00FE7D30"/>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D37"/>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7FD"/>
    <w:rsid w:val="00FF59E6"/>
    <w:rsid w:val="00FF5C2B"/>
    <w:rsid w:val="00FF62BD"/>
    <w:rsid w:val="00FF6405"/>
    <w:rsid w:val="00FF6A6C"/>
    <w:rsid w:val="00FF6AFD"/>
    <w:rsid w:val="00FF6D8B"/>
    <w:rsid w:val="00FF6DAD"/>
    <w:rsid w:val="00FF6E08"/>
    <w:rsid w:val="00FF6E63"/>
    <w:rsid w:val="00FF6FFE"/>
    <w:rsid w:val="00FF74FD"/>
    <w:rsid w:val="00FF757C"/>
    <w:rsid w:val="00FF7655"/>
    <w:rsid w:val="00FF7B5F"/>
    <w:rsid w:val="01395AE1"/>
    <w:rsid w:val="09EDB879"/>
    <w:rsid w:val="0E1E6003"/>
    <w:rsid w:val="10D0974C"/>
    <w:rsid w:val="110479C0"/>
    <w:rsid w:val="12ED6E85"/>
    <w:rsid w:val="14695BB9"/>
    <w:rsid w:val="1BF65816"/>
    <w:rsid w:val="1DE790EF"/>
    <w:rsid w:val="211A1122"/>
    <w:rsid w:val="2282294D"/>
    <w:rsid w:val="28DCC08E"/>
    <w:rsid w:val="29E0245C"/>
    <w:rsid w:val="2A175AD2"/>
    <w:rsid w:val="2B921B22"/>
    <w:rsid w:val="2BA2EC2D"/>
    <w:rsid w:val="2DB039C7"/>
    <w:rsid w:val="314258E0"/>
    <w:rsid w:val="32700DDE"/>
    <w:rsid w:val="33CBC7F8"/>
    <w:rsid w:val="36719F94"/>
    <w:rsid w:val="3805113A"/>
    <w:rsid w:val="38989610"/>
    <w:rsid w:val="389E0C4B"/>
    <w:rsid w:val="3982CD9E"/>
    <w:rsid w:val="3C9E4A8A"/>
    <w:rsid w:val="3CE8C8F6"/>
    <w:rsid w:val="3CFF3928"/>
    <w:rsid w:val="3E88AFF7"/>
    <w:rsid w:val="4759E462"/>
    <w:rsid w:val="477733FB"/>
    <w:rsid w:val="4EB10297"/>
    <w:rsid w:val="518FC361"/>
    <w:rsid w:val="51E499C6"/>
    <w:rsid w:val="5349B2AC"/>
    <w:rsid w:val="55CC888D"/>
    <w:rsid w:val="5646AF03"/>
    <w:rsid w:val="572EE373"/>
    <w:rsid w:val="5CA818F4"/>
    <w:rsid w:val="62C1ED76"/>
    <w:rsid w:val="647B4B74"/>
    <w:rsid w:val="64CC505B"/>
    <w:rsid w:val="64EF19C3"/>
    <w:rsid w:val="66797EEE"/>
    <w:rsid w:val="69446067"/>
    <w:rsid w:val="6CDF4836"/>
    <w:rsid w:val="70FE4B80"/>
    <w:rsid w:val="72277A22"/>
    <w:rsid w:val="74600379"/>
    <w:rsid w:val="74691EA8"/>
    <w:rsid w:val="7A94810F"/>
    <w:rsid w:val="7C3CB7CF"/>
    <w:rsid w:val="7F387CDD"/>
    <w:rsid w:val="7F39C193"/>
    <w:rsid w:val="7FB112B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04AD1F"/>
  <w15:docId w15:val="{29DAED22-AB96-41F8-8398-EADFC8431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rsid w:val="007654BC"/>
    <w:rPr>
      <w:sz w:val="20"/>
      <w:szCs w:val="20"/>
    </w:rPr>
  </w:style>
  <w:style w:type="character" w:customStyle="1" w:styleId="KomentarotekstasDiagrama">
    <w:name w:val="Komentaro tekstas Diagrama"/>
    <w:basedOn w:val="Numatytasispastraiposriftas"/>
    <w:link w:val="Komentarotekstas"/>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customStyle="1" w:styleId="UnresolvedMention2">
    <w:name w:val="Unresolved Mention2"/>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 w:type="character" w:customStyle="1" w:styleId="Neapdorotaspaminjimas2">
    <w:name w:val="Neapdorotas paminėjimas2"/>
    <w:basedOn w:val="Numatytasispastraiposriftas"/>
    <w:uiPriority w:val="99"/>
    <w:semiHidden/>
    <w:unhideWhenUsed/>
    <w:rsid w:val="00EC56CE"/>
    <w:rPr>
      <w:color w:val="605E5C"/>
      <w:shd w:val="clear" w:color="auto" w:fill="E1DFDD"/>
    </w:rPr>
  </w:style>
  <w:style w:type="character" w:customStyle="1" w:styleId="ui-provider">
    <w:name w:val="ui-provider"/>
    <w:basedOn w:val="Numatytasispastraiposriftas"/>
    <w:rsid w:val="008D4F47"/>
  </w:style>
  <w:style w:type="character" w:customStyle="1" w:styleId="Neapdorotaspaminjimas3">
    <w:name w:val="Neapdorotas paminėjimas3"/>
    <w:basedOn w:val="Numatytasispastraiposriftas"/>
    <w:uiPriority w:val="99"/>
    <w:semiHidden/>
    <w:unhideWhenUsed/>
    <w:rsid w:val="00661526"/>
    <w:rPr>
      <w:color w:val="605E5C"/>
      <w:shd w:val="clear" w:color="auto" w:fill="E1DFDD"/>
    </w:rPr>
  </w:style>
  <w:style w:type="paragraph" w:customStyle="1" w:styleId="prastasis1">
    <w:name w:val="Įprastasis1"/>
    <w:rsid w:val="005F43C2"/>
    <w:pPr>
      <w:suppressAutoHyphens/>
      <w:autoSpaceDN w:val="0"/>
      <w:textAlignment w:val="baseline"/>
    </w:pPr>
    <w:rPr>
      <w:sz w:val="24"/>
      <w:szCs w:val="24"/>
    </w:rPr>
  </w:style>
  <w:style w:type="character" w:customStyle="1" w:styleId="Numatytasispastraiposriftas1">
    <w:name w:val="Numatytasis pastraipos šriftas1"/>
    <w:rsid w:val="005F43C2"/>
  </w:style>
  <w:style w:type="paragraph" w:customStyle="1" w:styleId="Sraopastraipa1">
    <w:name w:val="Sąrašo pastraipa1"/>
    <w:basedOn w:val="prastasis1"/>
    <w:rsid w:val="005F43C2"/>
    <w:pPr>
      <w:ind w:left="720"/>
    </w:pPr>
    <w:rPr>
      <w:lang w:eastAsia="en-US"/>
    </w:rPr>
  </w:style>
  <w:style w:type="character" w:customStyle="1" w:styleId="Hipersaitas1">
    <w:name w:val="Hipersaitas1"/>
    <w:rsid w:val="005F43C2"/>
    <w:rPr>
      <w:strike w:val="0"/>
      <w:dstrike w:val="0"/>
      <w:color w:val="auto"/>
      <w:u w:val="none"/>
    </w:rPr>
  </w:style>
  <w:style w:type="paragraph" w:customStyle="1" w:styleId="TableHeading">
    <w:name w:val="Table Heading"/>
    <w:basedOn w:val="prastasis"/>
    <w:rsid w:val="00593E92"/>
    <w:pPr>
      <w:suppressLineNumbers/>
      <w:suppressAutoHyphens/>
      <w:spacing w:after="200" w:line="276" w:lineRule="auto"/>
      <w:jc w:val="center"/>
    </w:pPr>
    <w:rPr>
      <w:rFonts w:cs="Calibri"/>
      <w:b/>
      <w:bCs/>
      <w:szCs w:val="22"/>
      <w:lang w:val="lt-LT" w:eastAsia="ar-SA"/>
    </w:rPr>
  </w:style>
  <w:style w:type="paragraph" w:customStyle="1" w:styleId="paragrafesrasas2lygis">
    <w:name w:val="_paragrafe sąrasas 2 lygis"/>
    <w:basedOn w:val="Pagrindiniotekstotrauka2"/>
    <w:link w:val="paragrafesrasas2lygisDiagrama"/>
    <w:qFormat/>
    <w:rsid w:val="00006AA0"/>
    <w:pPr>
      <w:spacing w:line="276" w:lineRule="auto"/>
      <w:ind w:left="0"/>
      <w:jc w:val="both"/>
    </w:pPr>
    <w:rPr>
      <w:sz w:val="22"/>
      <w:szCs w:val="22"/>
      <w:lang w:val="lt-LT" w:eastAsia="en-US"/>
    </w:rPr>
  </w:style>
  <w:style w:type="character" w:customStyle="1" w:styleId="paragrafesrasas2lygisDiagrama">
    <w:name w:val="_paragrafe sąrasas 2 lygis Diagrama"/>
    <w:basedOn w:val="Numatytasispastraiposriftas"/>
    <w:link w:val="paragrafesrasas2lygis"/>
    <w:rsid w:val="00006AA0"/>
    <w:rPr>
      <w:sz w:val="22"/>
      <w:szCs w:val="22"/>
      <w:lang w:eastAsia="en-US"/>
    </w:rPr>
  </w:style>
  <w:style w:type="table" w:customStyle="1" w:styleId="Lentelstinklelis1">
    <w:name w:val="Lentelės tinklelis1"/>
    <w:basedOn w:val="prastojilentel"/>
    <w:next w:val="Lentelstinklelis"/>
    <w:uiPriority w:val="39"/>
    <w:rsid w:val="00006AA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39454827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42586446">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3848211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89804010">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4783585">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24736383">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4325638">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0756368">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740367">
      <w:bodyDiv w:val="1"/>
      <w:marLeft w:val="0"/>
      <w:marRight w:val="0"/>
      <w:marTop w:val="0"/>
      <w:marBottom w:val="0"/>
      <w:divBdr>
        <w:top w:val="none" w:sz="0" w:space="0" w:color="auto"/>
        <w:left w:val="none" w:sz="0" w:space="0" w:color="auto"/>
        <w:bottom w:val="none" w:sz="0" w:space="0" w:color="auto"/>
        <w:right w:val="none" w:sz="0" w:space="0" w:color="auto"/>
      </w:divBdr>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1981644329">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iskioap@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36634-4614-4FB4-AE31-51E7E70D5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2918</Words>
  <Characters>16635</Characters>
  <Application>Microsoft Office Word</Application>
  <DocSecurity>0</DocSecurity>
  <Lines>138</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Rutkuvienė</dc:creator>
  <cp:keywords/>
  <cp:lastModifiedBy>User</cp:lastModifiedBy>
  <cp:revision>4</cp:revision>
  <cp:lastPrinted>2025-02-20T07:25:00Z</cp:lastPrinted>
  <dcterms:created xsi:type="dcterms:W3CDTF">2025-02-20T09:28:00Z</dcterms:created>
  <dcterms:modified xsi:type="dcterms:W3CDTF">2025-02-20T10:32:00Z</dcterms:modified>
</cp:coreProperties>
</file>