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46315E48" w14:textId="576F5A38" w:rsidR="00C32E53" w:rsidRPr="00172D74" w:rsidRDefault="00172D74" w:rsidP="007334EA">
          <w:pPr>
            <w:spacing w:after="120"/>
            <w:ind w:left="567" w:firstLine="0"/>
            <w:contextualSpacing/>
            <w:jc w:val="center"/>
            <w:rPr>
              <w:rFonts w:ascii="Times New Roman" w:hAnsi="Times New Roman" w:cs="Times New Roman"/>
            </w:rPr>
          </w:pPr>
          <w:r w:rsidRPr="00172D74">
            <w:rPr>
              <w:rFonts w:ascii="Times New Roman"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05E0BD" w14:textId="77777777" w:rsidR="00172D74" w:rsidRP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MAŽOS VERTĖS VIEŠOJO PIRKIMO</w:t>
          </w:r>
        </w:p>
        <w:p w14:paraId="698BA66C" w14:textId="5EB71DCA" w:rsidR="00172D74" w:rsidRP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w:t>
          </w:r>
          <w:r>
            <w:rPr>
              <w:rFonts w:ascii="Times New Roman" w:hAnsi="Times New Roman" w:cs="Times New Roman"/>
              <w:b/>
              <w:bCs/>
              <w:sz w:val="28"/>
              <w:szCs w:val="28"/>
            </w:rPr>
            <w:t xml:space="preserve">Apšvietimo tinklų rekonstrukcija Vorutos g. N. </w:t>
          </w:r>
          <w:proofErr w:type="spellStart"/>
          <w:r>
            <w:rPr>
              <w:rFonts w:ascii="Times New Roman" w:hAnsi="Times New Roman" w:cs="Times New Roman"/>
              <w:b/>
              <w:bCs/>
              <w:sz w:val="28"/>
              <w:szCs w:val="28"/>
            </w:rPr>
            <w:t>Elmininkų</w:t>
          </w:r>
          <w:proofErr w:type="spellEnd"/>
          <w:r>
            <w:rPr>
              <w:rFonts w:ascii="Times New Roman" w:hAnsi="Times New Roman" w:cs="Times New Roman"/>
              <w:b/>
              <w:bCs/>
              <w:sz w:val="28"/>
              <w:szCs w:val="28"/>
            </w:rPr>
            <w:t xml:space="preserve"> k. Anykščių sen.</w:t>
          </w:r>
          <w:r w:rsidRPr="00172D74">
            <w:rPr>
              <w:rFonts w:ascii="Times New Roman" w:hAnsi="Times New Roman" w:cs="Times New Roman"/>
              <w:b/>
              <w:bCs/>
              <w:sz w:val="28"/>
              <w:szCs w:val="28"/>
            </w:rPr>
            <w:t>“</w:t>
          </w:r>
        </w:p>
        <w:p w14:paraId="73804240"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SKELBIAMOS APKLAUSOS SPECIALIOSIOS SĄLYGOS</w:t>
          </w:r>
        </w:p>
        <w:p w14:paraId="6BAC3AFE"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2DDB14F0" w14:textId="77777777" w:rsidR="00172D74" w:rsidRPr="00482754" w:rsidRDefault="00172D74" w:rsidP="00172D74">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Versija Nr. 1</w:t>
          </w:r>
        </w:p>
        <w:p w14:paraId="517C01D9" w14:textId="027BFAEF" w:rsidR="001C24BC" w:rsidRDefault="005F13F0" w:rsidP="00172D74">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0DE8B6A" w14:textId="734125D6" w:rsidR="00D31F25" w:rsidRDefault="00173FBA">
              <w:pPr>
                <w:pStyle w:val="Turinys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190943540" w:history="1">
                <w:r w:rsidR="00D31F25" w:rsidRPr="00EC25C7">
                  <w:rPr>
                    <w:rStyle w:val="Hipersaitas"/>
                    <w:rFonts w:cstheme="minorHAnsi"/>
                    <w:noProof/>
                  </w:rPr>
                  <w:t>1.</w:t>
                </w:r>
                <w:r w:rsidR="00D31F25">
                  <w:rPr>
                    <w:noProof/>
                    <w:kern w:val="2"/>
                    <w:sz w:val="24"/>
                    <w:szCs w:val="24"/>
                    <w:lang w:val="en-US" w:eastAsia="en-US"/>
                    <w14:ligatures w14:val="standardContextual"/>
                  </w:rPr>
                  <w:tab/>
                </w:r>
                <w:r w:rsidR="00D31F25" w:rsidRPr="00EC25C7">
                  <w:rPr>
                    <w:rStyle w:val="Hipersaitas"/>
                    <w:rFonts w:cstheme="minorHAnsi"/>
                    <w:noProof/>
                  </w:rPr>
                  <w:t>Bendra informacija</w:t>
                </w:r>
                <w:r w:rsidR="00D31F25">
                  <w:rPr>
                    <w:noProof/>
                    <w:webHidden/>
                  </w:rPr>
                  <w:tab/>
                </w:r>
                <w:r w:rsidR="00D31F25">
                  <w:rPr>
                    <w:noProof/>
                    <w:webHidden/>
                  </w:rPr>
                  <w:fldChar w:fldCharType="begin"/>
                </w:r>
                <w:r w:rsidR="00D31F25">
                  <w:rPr>
                    <w:noProof/>
                    <w:webHidden/>
                  </w:rPr>
                  <w:instrText xml:space="preserve"> PAGEREF _Toc190943540 \h </w:instrText>
                </w:r>
                <w:r w:rsidR="00D31F25">
                  <w:rPr>
                    <w:noProof/>
                    <w:webHidden/>
                  </w:rPr>
                </w:r>
                <w:r w:rsidR="00D31F25">
                  <w:rPr>
                    <w:noProof/>
                    <w:webHidden/>
                  </w:rPr>
                  <w:fldChar w:fldCharType="separate"/>
                </w:r>
                <w:r w:rsidR="00D31F25">
                  <w:rPr>
                    <w:noProof/>
                    <w:webHidden/>
                  </w:rPr>
                  <w:t>1</w:t>
                </w:r>
                <w:r w:rsidR="00D31F25">
                  <w:rPr>
                    <w:noProof/>
                    <w:webHidden/>
                  </w:rPr>
                  <w:fldChar w:fldCharType="end"/>
                </w:r>
              </w:hyperlink>
            </w:p>
            <w:p w14:paraId="349734AE" w14:textId="1D24FBC6" w:rsidR="00D31F25" w:rsidRDefault="00D31F25">
              <w:pPr>
                <w:pStyle w:val="Turinys1"/>
                <w:rPr>
                  <w:noProof/>
                  <w:kern w:val="2"/>
                  <w:sz w:val="24"/>
                  <w:szCs w:val="24"/>
                  <w:lang w:val="en-US" w:eastAsia="en-US"/>
                  <w14:ligatures w14:val="standardContextual"/>
                </w:rPr>
              </w:pPr>
              <w:hyperlink w:anchor="_Toc190943541" w:history="1">
                <w:r w:rsidRPr="00EC25C7">
                  <w:rPr>
                    <w:rStyle w:val="Hipersaitas"/>
                    <w:rFonts w:eastAsia="Calibri" w:cstheme="minorHAnsi"/>
                    <w:noProof/>
                  </w:rPr>
                  <w:t>2.</w:t>
                </w:r>
                <w:r>
                  <w:rPr>
                    <w:noProof/>
                    <w:kern w:val="2"/>
                    <w:sz w:val="24"/>
                    <w:szCs w:val="24"/>
                    <w:lang w:val="en-US" w:eastAsia="en-US"/>
                    <w14:ligatures w14:val="standardContextual"/>
                  </w:rPr>
                  <w:tab/>
                </w:r>
                <w:r w:rsidRPr="00EC25C7">
                  <w:rPr>
                    <w:rStyle w:val="Hipersaitas"/>
                    <w:rFonts w:cstheme="minorHAnsi"/>
                    <w:noProof/>
                  </w:rPr>
                  <w:t>Pirkimo objektas</w:t>
                </w:r>
                <w:r>
                  <w:rPr>
                    <w:noProof/>
                    <w:webHidden/>
                  </w:rPr>
                  <w:tab/>
                </w:r>
                <w:r>
                  <w:rPr>
                    <w:noProof/>
                    <w:webHidden/>
                  </w:rPr>
                  <w:fldChar w:fldCharType="begin"/>
                </w:r>
                <w:r>
                  <w:rPr>
                    <w:noProof/>
                    <w:webHidden/>
                  </w:rPr>
                  <w:instrText xml:space="preserve"> PAGEREF _Toc190943541 \h </w:instrText>
                </w:r>
                <w:r>
                  <w:rPr>
                    <w:noProof/>
                    <w:webHidden/>
                  </w:rPr>
                </w:r>
                <w:r>
                  <w:rPr>
                    <w:noProof/>
                    <w:webHidden/>
                  </w:rPr>
                  <w:fldChar w:fldCharType="separate"/>
                </w:r>
                <w:r>
                  <w:rPr>
                    <w:noProof/>
                    <w:webHidden/>
                  </w:rPr>
                  <w:t>1</w:t>
                </w:r>
                <w:r>
                  <w:rPr>
                    <w:noProof/>
                    <w:webHidden/>
                  </w:rPr>
                  <w:fldChar w:fldCharType="end"/>
                </w:r>
              </w:hyperlink>
            </w:p>
            <w:p w14:paraId="27CCC284" w14:textId="4A29D0AB" w:rsidR="00D31F25" w:rsidRDefault="00D31F25">
              <w:pPr>
                <w:pStyle w:val="Turinys1"/>
                <w:rPr>
                  <w:noProof/>
                  <w:kern w:val="2"/>
                  <w:sz w:val="24"/>
                  <w:szCs w:val="24"/>
                  <w:lang w:val="en-US" w:eastAsia="en-US"/>
                  <w14:ligatures w14:val="standardContextual"/>
                </w:rPr>
              </w:pPr>
              <w:hyperlink w:anchor="_Toc190943542" w:history="1">
                <w:r w:rsidRPr="00EC25C7">
                  <w:rPr>
                    <w:rStyle w:val="Hipersaitas"/>
                    <w:rFonts w:eastAsia="Calibri" w:cstheme="minorHAnsi"/>
                    <w:noProof/>
                  </w:rPr>
                  <w:t>3.</w:t>
                </w:r>
                <w:r>
                  <w:rPr>
                    <w:noProof/>
                    <w:kern w:val="2"/>
                    <w:sz w:val="24"/>
                    <w:szCs w:val="24"/>
                    <w:lang w:val="en-US" w:eastAsia="en-US"/>
                    <w14:ligatures w14:val="standardContextual"/>
                  </w:rPr>
                  <w:tab/>
                </w:r>
                <w:r w:rsidRPr="00EC25C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_Toc190943542 \h </w:instrText>
                </w:r>
                <w:r>
                  <w:rPr>
                    <w:noProof/>
                    <w:webHidden/>
                  </w:rPr>
                </w:r>
                <w:r>
                  <w:rPr>
                    <w:noProof/>
                    <w:webHidden/>
                  </w:rPr>
                  <w:fldChar w:fldCharType="separate"/>
                </w:r>
                <w:r>
                  <w:rPr>
                    <w:noProof/>
                    <w:webHidden/>
                  </w:rPr>
                  <w:t>2</w:t>
                </w:r>
                <w:r>
                  <w:rPr>
                    <w:noProof/>
                    <w:webHidden/>
                  </w:rPr>
                  <w:fldChar w:fldCharType="end"/>
                </w:r>
              </w:hyperlink>
            </w:p>
            <w:p w14:paraId="754F0A7B" w14:textId="70E8E499" w:rsidR="00D31F25" w:rsidRDefault="00D31F25">
              <w:pPr>
                <w:pStyle w:val="Turinys1"/>
                <w:rPr>
                  <w:noProof/>
                  <w:kern w:val="2"/>
                  <w:sz w:val="24"/>
                  <w:szCs w:val="24"/>
                  <w:lang w:val="en-US" w:eastAsia="en-US"/>
                  <w14:ligatures w14:val="standardContextual"/>
                </w:rPr>
              </w:pPr>
              <w:hyperlink w:anchor="_Toc190943543" w:history="1">
                <w:r w:rsidRPr="00EC25C7">
                  <w:rPr>
                    <w:rStyle w:val="Hipersaitas"/>
                    <w:rFonts w:eastAsia="Calibri" w:cstheme="minorHAnsi"/>
                    <w:noProof/>
                  </w:rPr>
                  <w:t>4.</w:t>
                </w:r>
                <w:r>
                  <w:rPr>
                    <w:noProof/>
                    <w:kern w:val="2"/>
                    <w:sz w:val="24"/>
                    <w:szCs w:val="24"/>
                    <w:lang w:val="en-US" w:eastAsia="en-US"/>
                    <w14:ligatures w14:val="standardContextual"/>
                  </w:rPr>
                  <w:tab/>
                </w:r>
                <w:r w:rsidRPr="00EC25C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_Toc190943543 \h </w:instrText>
                </w:r>
                <w:r>
                  <w:rPr>
                    <w:noProof/>
                    <w:webHidden/>
                  </w:rPr>
                </w:r>
                <w:r>
                  <w:rPr>
                    <w:noProof/>
                    <w:webHidden/>
                  </w:rPr>
                  <w:fldChar w:fldCharType="separate"/>
                </w:r>
                <w:r>
                  <w:rPr>
                    <w:noProof/>
                    <w:webHidden/>
                  </w:rPr>
                  <w:t>2</w:t>
                </w:r>
                <w:r>
                  <w:rPr>
                    <w:noProof/>
                    <w:webHidden/>
                  </w:rPr>
                  <w:fldChar w:fldCharType="end"/>
                </w:r>
              </w:hyperlink>
            </w:p>
            <w:p w14:paraId="74520A4A" w14:textId="5405352B" w:rsidR="00D31F25" w:rsidRDefault="00D31F25">
              <w:pPr>
                <w:pStyle w:val="Turinys1"/>
                <w:rPr>
                  <w:noProof/>
                  <w:kern w:val="2"/>
                  <w:sz w:val="24"/>
                  <w:szCs w:val="24"/>
                  <w:lang w:val="en-US" w:eastAsia="en-US"/>
                  <w14:ligatures w14:val="standardContextual"/>
                </w:rPr>
              </w:pPr>
              <w:hyperlink w:anchor="_Toc190943544" w:history="1">
                <w:r w:rsidRPr="00EC25C7">
                  <w:rPr>
                    <w:rStyle w:val="Hipersaitas"/>
                    <w:rFonts w:eastAsia="Calibri" w:cstheme="minorHAnsi"/>
                    <w:noProof/>
                  </w:rPr>
                  <w:t>5.</w:t>
                </w:r>
                <w:r>
                  <w:rPr>
                    <w:noProof/>
                    <w:kern w:val="2"/>
                    <w:sz w:val="24"/>
                    <w:szCs w:val="24"/>
                    <w:lang w:val="en-US" w:eastAsia="en-US"/>
                    <w14:ligatures w14:val="standardContextual"/>
                  </w:rPr>
                  <w:tab/>
                </w:r>
                <w:r w:rsidRPr="00EC25C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_Toc190943544 \h </w:instrText>
                </w:r>
                <w:r>
                  <w:rPr>
                    <w:noProof/>
                    <w:webHidden/>
                  </w:rPr>
                </w:r>
                <w:r>
                  <w:rPr>
                    <w:noProof/>
                    <w:webHidden/>
                  </w:rPr>
                  <w:fldChar w:fldCharType="separate"/>
                </w:r>
                <w:r>
                  <w:rPr>
                    <w:noProof/>
                    <w:webHidden/>
                  </w:rPr>
                  <w:t>2</w:t>
                </w:r>
                <w:r>
                  <w:rPr>
                    <w:noProof/>
                    <w:webHidden/>
                  </w:rPr>
                  <w:fldChar w:fldCharType="end"/>
                </w:r>
              </w:hyperlink>
            </w:p>
            <w:p w14:paraId="0A61B199" w14:textId="3C0E0169" w:rsidR="00D31F25" w:rsidRDefault="00D31F25">
              <w:pPr>
                <w:pStyle w:val="Turinys1"/>
                <w:rPr>
                  <w:noProof/>
                  <w:kern w:val="2"/>
                  <w:sz w:val="24"/>
                  <w:szCs w:val="24"/>
                  <w:lang w:val="en-US" w:eastAsia="en-US"/>
                  <w14:ligatures w14:val="standardContextual"/>
                </w:rPr>
              </w:pPr>
              <w:hyperlink w:anchor="_Toc190943545" w:history="1">
                <w:r w:rsidRPr="00EC25C7">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_Toc190943545 \h </w:instrText>
                </w:r>
                <w:r>
                  <w:rPr>
                    <w:noProof/>
                    <w:webHidden/>
                  </w:rPr>
                </w:r>
                <w:r>
                  <w:rPr>
                    <w:noProof/>
                    <w:webHidden/>
                  </w:rPr>
                  <w:fldChar w:fldCharType="separate"/>
                </w:r>
                <w:r>
                  <w:rPr>
                    <w:noProof/>
                    <w:webHidden/>
                  </w:rPr>
                  <w:t>3</w:t>
                </w:r>
                <w:r>
                  <w:rPr>
                    <w:noProof/>
                    <w:webHidden/>
                  </w:rPr>
                  <w:fldChar w:fldCharType="end"/>
                </w:r>
              </w:hyperlink>
            </w:p>
            <w:p w14:paraId="60E6DFAB" w14:textId="0F0B3110" w:rsidR="00D31F25" w:rsidRDefault="00D31F25">
              <w:pPr>
                <w:pStyle w:val="Turinys1"/>
                <w:rPr>
                  <w:noProof/>
                  <w:kern w:val="2"/>
                  <w:sz w:val="24"/>
                  <w:szCs w:val="24"/>
                  <w:lang w:val="en-US" w:eastAsia="en-US"/>
                  <w14:ligatures w14:val="standardContextual"/>
                </w:rPr>
              </w:pPr>
              <w:hyperlink w:anchor="_Toc190943546" w:history="1">
                <w:r w:rsidRPr="00EC25C7">
                  <w:rPr>
                    <w:rStyle w:val="Hipersaitas"/>
                    <w:rFonts w:ascii="Arial" w:hAnsi="Arial" w:cs="Arial"/>
                    <w:noProof/>
                  </w:rPr>
                  <w:t>7.</w:t>
                </w:r>
                <w:r>
                  <w:rPr>
                    <w:noProof/>
                    <w:kern w:val="2"/>
                    <w:sz w:val="24"/>
                    <w:szCs w:val="24"/>
                    <w:lang w:val="en-US" w:eastAsia="en-US"/>
                    <w14:ligatures w14:val="standardContextual"/>
                  </w:rPr>
                  <w:tab/>
                </w:r>
                <w:r w:rsidRPr="00EC25C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_Toc190943546 \h </w:instrText>
                </w:r>
                <w:r>
                  <w:rPr>
                    <w:noProof/>
                    <w:webHidden/>
                  </w:rPr>
                </w:r>
                <w:r>
                  <w:rPr>
                    <w:noProof/>
                    <w:webHidden/>
                  </w:rPr>
                  <w:fldChar w:fldCharType="separate"/>
                </w:r>
                <w:r>
                  <w:rPr>
                    <w:noProof/>
                    <w:webHidden/>
                  </w:rPr>
                  <w:t>4</w:t>
                </w:r>
                <w:r>
                  <w:rPr>
                    <w:noProof/>
                    <w:webHidden/>
                  </w:rPr>
                  <w:fldChar w:fldCharType="end"/>
                </w:r>
              </w:hyperlink>
            </w:p>
            <w:p w14:paraId="141F9FF4" w14:textId="4DE92691" w:rsidR="00D31F25" w:rsidRDefault="00D31F25">
              <w:pPr>
                <w:pStyle w:val="Turinys1"/>
                <w:rPr>
                  <w:noProof/>
                  <w:kern w:val="2"/>
                  <w:sz w:val="24"/>
                  <w:szCs w:val="24"/>
                  <w:lang w:val="en-US" w:eastAsia="en-US"/>
                  <w14:ligatures w14:val="standardContextual"/>
                </w:rPr>
              </w:pPr>
              <w:hyperlink w:anchor="_Toc190943547" w:history="1">
                <w:r w:rsidRPr="00EC25C7">
                  <w:rPr>
                    <w:rStyle w:val="Hipersaitas"/>
                    <w:rFonts w:cstheme="minorHAnsi"/>
                    <w:noProof/>
                  </w:rPr>
                  <w:t>8. Sutarties sudarymas</w:t>
                </w:r>
                <w:r>
                  <w:rPr>
                    <w:noProof/>
                    <w:webHidden/>
                  </w:rPr>
                  <w:tab/>
                </w:r>
                <w:r>
                  <w:rPr>
                    <w:noProof/>
                    <w:webHidden/>
                  </w:rPr>
                  <w:fldChar w:fldCharType="begin"/>
                </w:r>
                <w:r>
                  <w:rPr>
                    <w:noProof/>
                    <w:webHidden/>
                  </w:rPr>
                  <w:instrText xml:space="preserve"> PAGEREF _Toc190943547 \h </w:instrText>
                </w:r>
                <w:r>
                  <w:rPr>
                    <w:noProof/>
                    <w:webHidden/>
                  </w:rPr>
                </w:r>
                <w:r>
                  <w:rPr>
                    <w:noProof/>
                    <w:webHidden/>
                  </w:rPr>
                  <w:fldChar w:fldCharType="separate"/>
                </w:r>
                <w:r>
                  <w:rPr>
                    <w:noProof/>
                    <w:webHidden/>
                  </w:rPr>
                  <w:t>4</w:t>
                </w:r>
                <w:r>
                  <w:rPr>
                    <w:noProof/>
                    <w:webHidden/>
                  </w:rPr>
                  <w:fldChar w:fldCharType="end"/>
                </w:r>
              </w:hyperlink>
            </w:p>
            <w:p w14:paraId="1C481EA5" w14:textId="05C4CB6F" w:rsidR="00D31F25" w:rsidRDefault="00D31F25">
              <w:pPr>
                <w:pStyle w:val="Turinys1"/>
                <w:rPr>
                  <w:noProof/>
                  <w:kern w:val="2"/>
                  <w:sz w:val="24"/>
                  <w:szCs w:val="24"/>
                  <w:lang w:val="en-US" w:eastAsia="en-US"/>
                  <w14:ligatures w14:val="standardContextual"/>
                </w:rPr>
              </w:pPr>
              <w:hyperlink w:anchor="_Toc190943548" w:history="1">
                <w:r w:rsidRPr="00EC25C7">
                  <w:rPr>
                    <w:rStyle w:val="Hipersaitas"/>
                    <w:rFonts w:cstheme="minorHAnsi"/>
                    <w:noProof/>
                  </w:rPr>
                  <w:t>9. Kitos sąlygos</w:t>
                </w:r>
                <w:r>
                  <w:rPr>
                    <w:noProof/>
                    <w:webHidden/>
                  </w:rPr>
                  <w:tab/>
                </w:r>
                <w:r>
                  <w:rPr>
                    <w:noProof/>
                    <w:webHidden/>
                  </w:rPr>
                  <w:fldChar w:fldCharType="begin"/>
                </w:r>
                <w:r>
                  <w:rPr>
                    <w:noProof/>
                    <w:webHidden/>
                  </w:rPr>
                  <w:instrText xml:space="preserve"> PAGEREF _Toc190943548 \h </w:instrText>
                </w:r>
                <w:r>
                  <w:rPr>
                    <w:noProof/>
                    <w:webHidden/>
                  </w:rPr>
                </w:r>
                <w:r>
                  <w:rPr>
                    <w:noProof/>
                    <w:webHidden/>
                  </w:rPr>
                  <w:fldChar w:fldCharType="separate"/>
                </w:r>
                <w:r>
                  <w:rPr>
                    <w:noProof/>
                    <w:webHidden/>
                  </w:rPr>
                  <w:t>4</w:t>
                </w:r>
                <w:r>
                  <w:rPr>
                    <w:noProof/>
                    <w:webHidden/>
                  </w:rPr>
                  <w:fldChar w:fldCharType="end"/>
                </w:r>
              </w:hyperlink>
            </w:p>
            <w:p w14:paraId="15CC72F7" w14:textId="32B1E265" w:rsidR="00D31F25" w:rsidRDefault="00D31F25">
              <w:pPr>
                <w:pStyle w:val="Turinys1"/>
                <w:rPr>
                  <w:noProof/>
                  <w:kern w:val="2"/>
                  <w:sz w:val="24"/>
                  <w:szCs w:val="24"/>
                  <w:lang w:val="en-US" w:eastAsia="en-US"/>
                  <w14:ligatures w14:val="standardContextual"/>
                </w:rPr>
              </w:pPr>
              <w:hyperlink w:anchor="_Toc190943549" w:history="1">
                <w:r w:rsidRPr="00EC25C7">
                  <w:rPr>
                    <w:rStyle w:val="Hipersaitas"/>
                    <w:noProof/>
                  </w:rPr>
                  <w:t>Pirkimo sąlygų 1 priedas „Tiekėjų pašalinimo pagrindai“</w:t>
                </w:r>
                <w:r>
                  <w:rPr>
                    <w:noProof/>
                    <w:webHidden/>
                  </w:rPr>
                  <w:tab/>
                </w:r>
                <w:r>
                  <w:rPr>
                    <w:noProof/>
                    <w:webHidden/>
                  </w:rPr>
                  <w:fldChar w:fldCharType="begin"/>
                </w:r>
                <w:r>
                  <w:rPr>
                    <w:noProof/>
                    <w:webHidden/>
                  </w:rPr>
                  <w:instrText xml:space="preserve"> PAGEREF _Toc190943549 \h </w:instrText>
                </w:r>
                <w:r>
                  <w:rPr>
                    <w:noProof/>
                    <w:webHidden/>
                  </w:rPr>
                </w:r>
                <w:r>
                  <w:rPr>
                    <w:noProof/>
                    <w:webHidden/>
                  </w:rPr>
                  <w:fldChar w:fldCharType="separate"/>
                </w:r>
                <w:r>
                  <w:rPr>
                    <w:noProof/>
                    <w:webHidden/>
                  </w:rPr>
                  <w:t>5</w:t>
                </w:r>
                <w:r>
                  <w:rPr>
                    <w:noProof/>
                    <w:webHidden/>
                  </w:rPr>
                  <w:fldChar w:fldCharType="end"/>
                </w:r>
              </w:hyperlink>
            </w:p>
            <w:p w14:paraId="5F632B18" w14:textId="6E9DCE7D" w:rsidR="00D31F25" w:rsidRDefault="00D31F25">
              <w:pPr>
                <w:pStyle w:val="Turinys1"/>
                <w:rPr>
                  <w:noProof/>
                  <w:kern w:val="2"/>
                  <w:sz w:val="24"/>
                  <w:szCs w:val="24"/>
                  <w:lang w:val="en-US" w:eastAsia="en-US"/>
                  <w14:ligatures w14:val="standardContextual"/>
                </w:rPr>
              </w:pPr>
              <w:hyperlink w:anchor="_Toc190943550" w:history="1">
                <w:r w:rsidRPr="00EC25C7">
                  <w:rPr>
                    <w:rStyle w:val="Hipersaitas"/>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_Toc190943550 \h </w:instrText>
                </w:r>
                <w:r>
                  <w:rPr>
                    <w:noProof/>
                    <w:webHidden/>
                  </w:rPr>
                </w:r>
                <w:r>
                  <w:rPr>
                    <w:noProof/>
                    <w:webHidden/>
                  </w:rPr>
                  <w:fldChar w:fldCharType="separate"/>
                </w:r>
                <w:r>
                  <w:rPr>
                    <w:noProof/>
                    <w:webHidden/>
                  </w:rPr>
                  <w:t>6</w:t>
                </w:r>
                <w:r>
                  <w:rPr>
                    <w:noProof/>
                    <w:webHidden/>
                  </w:rPr>
                  <w:fldChar w:fldCharType="end"/>
                </w:r>
              </w:hyperlink>
            </w:p>
            <w:p w14:paraId="7A792EDA" w14:textId="6A8C787C" w:rsidR="00D31F25" w:rsidRDefault="00D31F25">
              <w:pPr>
                <w:pStyle w:val="Turinys1"/>
                <w:rPr>
                  <w:noProof/>
                  <w:kern w:val="2"/>
                  <w:sz w:val="24"/>
                  <w:szCs w:val="24"/>
                  <w:lang w:val="en-US" w:eastAsia="en-US"/>
                  <w14:ligatures w14:val="standardContextual"/>
                </w:rPr>
              </w:pPr>
              <w:hyperlink w:anchor="_Toc190943551" w:history="1">
                <w:r w:rsidRPr="00EC25C7">
                  <w:rPr>
                    <w:rStyle w:val="Hipersaitas"/>
                    <w:noProof/>
                  </w:rPr>
                  <w:t>Pirkimo sąlygų 3 priedas „„EBVPD“ (XML formatu)“</w:t>
                </w:r>
                <w:r>
                  <w:rPr>
                    <w:noProof/>
                    <w:webHidden/>
                  </w:rPr>
                  <w:tab/>
                </w:r>
                <w:r>
                  <w:rPr>
                    <w:noProof/>
                    <w:webHidden/>
                  </w:rPr>
                  <w:fldChar w:fldCharType="begin"/>
                </w:r>
                <w:r>
                  <w:rPr>
                    <w:noProof/>
                    <w:webHidden/>
                  </w:rPr>
                  <w:instrText xml:space="preserve"> PAGEREF _Toc190943551 \h </w:instrText>
                </w:r>
                <w:r>
                  <w:rPr>
                    <w:noProof/>
                    <w:webHidden/>
                  </w:rPr>
                </w:r>
                <w:r>
                  <w:rPr>
                    <w:noProof/>
                    <w:webHidden/>
                  </w:rPr>
                  <w:fldChar w:fldCharType="separate"/>
                </w:r>
                <w:r>
                  <w:rPr>
                    <w:noProof/>
                    <w:webHidden/>
                  </w:rPr>
                  <w:t>0</w:t>
                </w:r>
                <w:r>
                  <w:rPr>
                    <w:noProof/>
                    <w:webHidden/>
                  </w:rPr>
                  <w:fldChar w:fldCharType="end"/>
                </w:r>
              </w:hyperlink>
            </w:p>
            <w:p w14:paraId="16075A0F" w14:textId="1F63F025" w:rsidR="00D31F25" w:rsidRDefault="00D31F25">
              <w:pPr>
                <w:pStyle w:val="Turinys1"/>
                <w:rPr>
                  <w:noProof/>
                  <w:kern w:val="2"/>
                  <w:sz w:val="24"/>
                  <w:szCs w:val="24"/>
                  <w:lang w:val="en-US" w:eastAsia="en-US"/>
                  <w14:ligatures w14:val="standardContextual"/>
                </w:rPr>
              </w:pPr>
              <w:hyperlink w:anchor="_Toc190943552" w:history="1">
                <w:r w:rsidRPr="00EC25C7">
                  <w:rPr>
                    <w:rStyle w:val="Hipersaitas"/>
                    <w:noProof/>
                  </w:rPr>
                  <w:t>Pirkimo sąlygų 4 priedas „Techninė specifikacija“</w:t>
                </w:r>
                <w:r>
                  <w:rPr>
                    <w:noProof/>
                    <w:webHidden/>
                  </w:rPr>
                  <w:tab/>
                </w:r>
                <w:r>
                  <w:rPr>
                    <w:noProof/>
                    <w:webHidden/>
                  </w:rPr>
                  <w:fldChar w:fldCharType="begin"/>
                </w:r>
                <w:r>
                  <w:rPr>
                    <w:noProof/>
                    <w:webHidden/>
                  </w:rPr>
                  <w:instrText xml:space="preserve"> PAGEREF _Toc190943552 \h </w:instrText>
                </w:r>
                <w:r>
                  <w:rPr>
                    <w:noProof/>
                    <w:webHidden/>
                  </w:rPr>
                </w:r>
                <w:r>
                  <w:rPr>
                    <w:noProof/>
                    <w:webHidden/>
                  </w:rPr>
                  <w:fldChar w:fldCharType="separate"/>
                </w:r>
                <w:r>
                  <w:rPr>
                    <w:noProof/>
                    <w:webHidden/>
                  </w:rPr>
                  <w:t>1</w:t>
                </w:r>
                <w:r>
                  <w:rPr>
                    <w:noProof/>
                    <w:webHidden/>
                  </w:rPr>
                  <w:fldChar w:fldCharType="end"/>
                </w:r>
              </w:hyperlink>
            </w:p>
            <w:p w14:paraId="3316A47A" w14:textId="3BB8317F" w:rsidR="00D31F25" w:rsidRDefault="00D31F25">
              <w:pPr>
                <w:pStyle w:val="Turinys1"/>
                <w:rPr>
                  <w:noProof/>
                  <w:kern w:val="2"/>
                  <w:sz w:val="24"/>
                  <w:szCs w:val="24"/>
                  <w:lang w:val="en-US" w:eastAsia="en-US"/>
                  <w14:ligatures w14:val="standardContextual"/>
                </w:rPr>
              </w:pPr>
              <w:hyperlink w:anchor="_Toc190943553" w:history="1">
                <w:r w:rsidRPr="00EC25C7">
                  <w:rPr>
                    <w:rStyle w:val="Hipersaitas"/>
                    <w:noProof/>
                  </w:rPr>
                  <w:t>Pirkimo sąlygų 5 priedas „Pasiūlymo forma“</w:t>
                </w:r>
                <w:r>
                  <w:rPr>
                    <w:noProof/>
                    <w:webHidden/>
                  </w:rPr>
                  <w:tab/>
                </w:r>
                <w:r>
                  <w:rPr>
                    <w:noProof/>
                    <w:webHidden/>
                  </w:rPr>
                  <w:fldChar w:fldCharType="begin"/>
                </w:r>
                <w:r>
                  <w:rPr>
                    <w:noProof/>
                    <w:webHidden/>
                  </w:rPr>
                  <w:instrText xml:space="preserve"> PAGEREF _Toc190943553 \h </w:instrText>
                </w:r>
                <w:r>
                  <w:rPr>
                    <w:noProof/>
                    <w:webHidden/>
                  </w:rPr>
                </w:r>
                <w:r>
                  <w:rPr>
                    <w:noProof/>
                    <w:webHidden/>
                  </w:rPr>
                  <w:fldChar w:fldCharType="separate"/>
                </w:r>
                <w:r>
                  <w:rPr>
                    <w:noProof/>
                    <w:webHidden/>
                  </w:rPr>
                  <w:t>2</w:t>
                </w:r>
                <w:r>
                  <w:rPr>
                    <w:noProof/>
                    <w:webHidden/>
                  </w:rPr>
                  <w:fldChar w:fldCharType="end"/>
                </w:r>
              </w:hyperlink>
            </w:p>
            <w:p w14:paraId="06B0AA8D" w14:textId="071BAFAC" w:rsidR="00D31F25" w:rsidRDefault="00D31F25">
              <w:pPr>
                <w:pStyle w:val="Turinys1"/>
                <w:rPr>
                  <w:noProof/>
                  <w:kern w:val="2"/>
                  <w:sz w:val="24"/>
                  <w:szCs w:val="24"/>
                  <w:lang w:val="en-US" w:eastAsia="en-US"/>
                  <w14:ligatures w14:val="standardContextual"/>
                </w:rPr>
              </w:pPr>
              <w:hyperlink w:anchor="_Toc190943554" w:history="1">
                <w:r w:rsidRPr="00EC25C7">
                  <w:rPr>
                    <w:rStyle w:val="Hipersaitas"/>
                    <w:noProof/>
                  </w:rPr>
                  <w:t>Pirkimo sąlygų 6 priedas „Pasiūlymų vertinimo kriterijai ir sąlygos“</w:t>
                </w:r>
                <w:r>
                  <w:rPr>
                    <w:noProof/>
                    <w:webHidden/>
                  </w:rPr>
                  <w:tab/>
                </w:r>
                <w:r>
                  <w:rPr>
                    <w:noProof/>
                    <w:webHidden/>
                  </w:rPr>
                  <w:fldChar w:fldCharType="begin"/>
                </w:r>
                <w:r>
                  <w:rPr>
                    <w:noProof/>
                    <w:webHidden/>
                  </w:rPr>
                  <w:instrText xml:space="preserve"> PAGEREF _Toc190943554 \h </w:instrText>
                </w:r>
                <w:r>
                  <w:rPr>
                    <w:noProof/>
                    <w:webHidden/>
                  </w:rPr>
                </w:r>
                <w:r>
                  <w:rPr>
                    <w:noProof/>
                    <w:webHidden/>
                  </w:rPr>
                  <w:fldChar w:fldCharType="separate"/>
                </w:r>
                <w:r>
                  <w:rPr>
                    <w:noProof/>
                    <w:webHidden/>
                  </w:rPr>
                  <w:t>4</w:t>
                </w:r>
                <w:r>
                  <w:rPr>
                    <w:noProof/>
                    <w:webHidden/>
                  </w:rPr>
                  <w:fldChar w:fldCharType="end"/>
                </w:r>
              </w:hyperlink>
            </w:p>
            <w:p w14:paraId="428B889D" w14:textId="27765B7B" w:rsidR="00D31F25" w:rsidRDefault="00D31F25">
              <w:pPr>
                <w:pStyle w:val="Turinys1"/>
                <w:rPr>
                  <w:noProof/>
                  <w:kern w:val="2"/>
                  <w:sz w:val="24"/>
                  <w:szCs w:val="24"/>
                  <w:lang w:val="en-US" w:eastAsia="en-US"/>
                  <w14:ligatures w14:val="standardContextual"/>
                </w:rPr>
              </w:pPr>
              <w:hyperlink w:anchor="_Toc190943555" w:history="1">
                <w:r w:rsidRPr="00EC25C7">
                  <w:rPr>
                    <w:rStyle w:val="Hipersaitas"/>
                    <w:noProof/>
                  </w:rPr>
                  <w:t>Pirkimo sąlygų 7 priedas „Sutarties projektas“</w:t>
                </w:r>
                <w:r>
                  <w:rPr>
                    <w:noProof/>
                    <w:webHidden/>
                  </w:rPr>
                  <w:tab/>
                </w:r>
                <w:r>
                  <w:rPr>
                    <w:noProof/>
                    <w:webHidden/>
                  </w:rPr>
                  <w:fldChar w:fldCharType="begin"/>
                </w:r>
                <w:r>
                  <w:rPr>
                    <w:noProof/>
                    <w:webHidden/>
                  </w:rPr>
                  <w:instrText xml:space="preserve"> PAGEREF _Toc190943555 \h </w:instrText>
                </w:r>
                <w:r>
                  <w:rPr>
                    <w:noProof/>
                    <w:webHidden/>
                  </w:rPr>
                </w:r>
                <w:r>
                  <w:rPr>
                    <w:noProof/>
                    <w:webHidden/>
                  </w:rPr>
                  <w:fldChar w:fldCharType="separate"/>
                </w:r>
                <w:r>
                  <w:rPr>
                    <w:noProof/>
                    <w:webHidden/>
                  </w:rPr>
                  <w:t>6</w:t>
                </w:r>
                <w:r>
                  <w:rPr>
                    <w:noProof/>
                    <w:webHidden/>
                  </w:rPr>
                  <w:fldChar w:fldCharType="end"/>
                </w:r>
              </w:hyperlink>
            </w:p>
            <w:p w14:paraId="7E04BB02" w14:textId="54C45F4E" w:rsidR="00D31F25" w:rsidRDefault="00D31F25">
              <w:pPr>
                <w:pStyle w:val="Turinys1"/>
                <w:rPr>
                  <w:noProof/>
                  <w:kern w:val="2"/>
                  <w:sz w:val="24"/>
                  <w:szCs w:val="24"/>
                  <w:lang w:val="en-US" w:eastAsia="en-US"/>
                  <w14:ligatures w14:val="standardContextual"/>
                </w:rPr>
              </w:pPr>
              <w:hyperlink w:anchor="_Toc190943556" w:history="1">
                <w:r w:rsidRPr="00EC25C7">
                  <w:rPr>
                    <w:rStyle w:val="Hipersaitas"/>
                    <w:noProof/>
                  </w:rPr>
                  <w:t>Pirkimo sąlygų 8 priedas „Terminai“</w:t>
                </w:r>
                <w:r>
                  <w:rPr>
                    <w:noProof/>
                    <w:webHidden/>
                  </w:rPr>
                  <w:tab/>
                </w:r>
                <w:r>
                  <w:rPr>
                    <w:noProof/>
                    <w:webHidden/>
                  </w:rPr>
                  <w:fldChar w:fldCharType="begin"/>
                </w:r>
                <w:r>
                  <w:rPr>
                    <w:noProof/>
                    <w:webHidden/>
                  </w:rPr>
                  <w:instrText xml:space="preserve"> PAGEREF _Toc190943556 \h </w:instrText>
                </w:r>
                <w:r>
                  <w:rPr>
                    <w:noProof/>
                    <w:webHidden/>
                  </w:rPr>
                </w:r>
                <w:r>
                  <w:rPr>
                    <w:noProof/>
                    <w:webHidden/>
                  </w:rPr>
                  <w:fldChar w:fldCharType="separate"/>
                </w:r>
                <w:r>
                  <w:rPr>
                    <w:noProof/>
                    <w:webHidden/>
                  </w:rPr>
                  <w:t>13</w:t>
                </w:r>
                <w:r>
                  <w:rPr>
                    <w:noProof/>
                    <w:webHidden/>
                  </w:rPr>
                  <w:fldChar w:fldCharType="end"/>
                </w:r>
              </w:hyperlink>
            </w:p>
            <w:p w14:paraId="50FBC201" w14:textId="168742FA" w:rsidR="00413BD0" w:rsidRPr="00413BD0" w:rsidRDefault="00173FBA" w:rsidP="009444A3">
              <w:pPr>
                <w:ind w:firstLine="0"/>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04F73E62" w:rsidR="005F13F0" w:rsidRPr="00C17D3C" w:rsidRDefault="00000000" w:rsidP="00657961">
          <w:pPr>
            <w:ind w:firstLine="0"/>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0943540"/>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1B34A53C" w14:textId="77777777" w:rsidR="006E4748" w:rsidRDefault="006E4748" w:rsidP="00F77A5D">
      <w:pPr>
        <w:spacing w:line="240" w:lineRule="auto"/>
        <w:rPr>
          <w:rFonts w:cstheme="minorHAnsi"/>
        </w:rPr>
      </w:pPr>
    </w:p>
    <w:p w14:paraId="7ECEA63A" w14:textId="3ED5629B" w:rsidR="00746BAF" w:rsidRPr="006B1A30" w:rsidRDefault="00D722C8" w:rsidP="006E4748">
      <w:pPr>
        <w:spacing w:line="240" w:lineRule="auto"/>
        <w:ind w:firstLine="709"/>
        <w:rPr>
          <w:rFonts w:cstheme="minorHAnsi"/>
        </w:rPr>
      </w:pPr>
      <w:r w:rsidRPr="006B1A30">
        <w:rPr>
          <w:rFonts w:cstheme="minorHAnsi"/>
        </w:rPr>
        <w:t xml:space="preserve">1.1. </w:t>
      </w:r>
      <w:r w:rsidR="00B540B9" w:rsidRPr="00B540B9">
        <w:rPr>
          <w:rFonts w:cstheme="minorHAnsi"/>
        </w:rPr>
        <w:t xml:space="preserve">Perkančioji organizacija – Anykščių rajono savivaldybės administracija, juridinio asmens kodas 188774637, adresas J. Biliūno g. 23, Anykščiai LT-29111, perka </w:t>
      </w:r>
      <w:r w:rsidR="00433B50" w:rsidRPr="00433B50">
        <w:rPr>
          <w:rFonts w:cstheme="minorHAnsi"/>
        </w:rPr>
        <w:t>Apšvietimo tinklų rekonstrukcij</w:t>
      </w:r>
      <w:r w:rsidR="00433B50">
        <w:rPr>
          <w:rFonts w:cstheme="minorHAnsi"/>
        </w:rPr>
        <w:t>os</w:t>
      </w:r>
      <w:r w:rsidR="00433B50" w:rsidRPr="00433B50">
        <w:rPr>
          <w:rFonts w:cstheme="minorHAnsi"/>
        </w:rPr>
        <w:t xml:space="preserve"> Vorutos g. N. </w:t>
      </w:r>
      <w:proofErr w:type="spellStart"/>
      <w:r w:rsidR="00433B50" w:rsidRPr="00433B50">
        <w:rPr>
          <w:rFonts w:cstheme="minorHAnsi"/>
        </w:rPr>
        <w:t>Elmininkų</w:t>
      </w:r>
      <w:proofErr w:type="spellEnd"/>
      <w:r w:rsidR="00433B50">
        <w:rPr>
          <w:rFonts w:cstheme="minorHAnsi"/>
        </w:rPr>
        <w:t xml:space="preserve"> </w:t>
      </w:r>
      <w:r w:rsidR="00433B50" w:rsidRPr="00433B50">
        <w:rPr>
          <w:rFonts w:cstheme="minorHAnsi"/>
        </w:rPr>
        <w:t>k. Anykščių sen</w:t>
      </w:r>
      <w:r w:rsidR="00B540B9" w:rsidRPr="00B540B9">
        <w:rPr>
          <w:rFonts w:cstheme="minorHAnsi"/>
        </w:rPr>
        <w:t>.</w:t>
      </w:r>
      <w:r w:rsidR="00433B50">
        <w:rPr>
          <w:rFonts w:cstheme="minorHAnsi"/>
        </w:rPr>
        <w:t xml:space="preserve"> darbus.</w:t>
      </w:r>
      <w:r w:rsidR="00B540B9" w:rsidRPr="00B540B9">
        <w:rPr>
          <w:rFonts w:cstheme="minorHAnsi"/>
        </w:rPr>
        <w:t xml:space="preserve"> Perkančioji organizacija nėra PVM mokėtojas.</w:t>
      </w:r>
    </w:p>
    <w:p w14:paraId="6669709E" w14:textId="0B1FB0CF"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433B50">
        <w:rPr>
          <w:rFonts w:cstheme="minorHAnsi"/>
          <w:color w:val="000000" w:themeColor="text1"/>
        </w:rPr>
        <w:t xml:space="preserve"> šiuo metu tinklų rekonstrukcijos darbų nėra galimybės įsigyti.</w:t>
      </w:r>
    </w:p>
    <w:p w14:paraId="52EA068B" w14:textId="694099F9" w:rsidR="00C71C6F" w:rsidRPr="004939D6" w:rsidRDefault="00503A5B" w:rsidP="006E4748">
      <w:pPr>
        <w:spacing w:line="240" w:lineRule="auto"/>
        <w:ind w:firstLine="709"/>
        <w:rPr>
          <w:rFonts w:cstheme="minorHAnsi"/>
        </w:rPr>
      </w:pPr>
      <w:r w:rsidRPr="004939D6">
        <w:rPr>
          <w:rFonts w:cstheme="minorHAnsi"/>
        </w:rPr>
        <w:t>1.</w:t>
      </w:r>
      <w:r w:rsidR="00B540B9">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33B50">
            <w:t>nėra</w:t>
          </w:r>
        </w:sdtContent>
      </w:sdt>
      <w:r w:rsidR="00A100C8" w:rsidRPr="004939D6" w:rsidDel="00A100C8">
        <w:rPr>
          <w:rFonts w:cstheme="minorHAnsi"/>
        </w:rPr>
        <w:t xml:space="preserve"> </w:t>
      </w:r>
      <w:r w:rsidR="00091F01" w:rsidRPr="004939D6">
        <w:rPr>
          <w:rFonts w:cstheme="minorHAnsi"/>
        </w:rPr>
        <w:t xml:space="preserve">sudaroma. </w:t>
      </w:r>
    </w:p>
    <w:p w14:paraId="70D39E0D" w14:textId="30019426" w:rsidR="00701959" w:rsidRPr="0005000A" w:rsidRDefault="004F6423" w:rsidP="0005000A">
      <w:pPr>
        <w:pStyle w:val="Sraopastraipa"/>
        <w:spacing w:line="240" w:lineRule="auto"/>
        <w:ind w:left="0" w:firstLine="709"/>
        <w:rPr>
          <w:color w:val="00B050"/>
        </w:rPr>
      </w:pPr>
      <w:r w:rsidRPr="004939D6">
        <w:t>1.</w:t>
      </w:r>
      <w:r w:rsidR="00AB4C2F">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AB4C2F" w:rsidRPr="00AB4C2F">
        <w:t xml:space="preserve">4.1.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Aplinkos apaugos kriterijai nustatyti</w:t>
      </w:r>
      <w:r w:rsidR="00AB4C2F">
        <w:t xml:space="preserve"> Produktų, kurių viešiesiems pirkimams ir pirkimams taikyti minimalūs aplinkos apsaugos kriterijai, sąraše, nurodytame Tvarkos aprašo 1 priede (toliau – produktų sąrašas) ir atitinka visus produktui nustatytus ir aplinkos ministro </w:t>
      </w:r>
      <w:r w:rsidR="00AB4C2F">
        <w:rPr>
          <w:color w:val="000000"/>
          <w:spacing w:val="2"/>
          <w:shd w:val="clear" w:color="auto" w:fill="FFFFFF"/>
        </w:rPr>
        <w:t xml:space="preserve">įsakymu patvirtintus minimalius aplinkos apsaugos kriterijus, nurodytus Tvarkos aprašo 2 priede, kai perkama LED (angl. </w:t>
      </w:r>
      <w:proofErr w:type="spellStart"/>
      <w:r w:rsidR="00AB4C2F">
        <w:rPr>
          <w:color w:val="000000"/>
          <w:spacing w:val="2"/>
          <w:shd w:val="clear" w:color="auto" w:fill="FFFFFF"/>
        </w:rPr>
        <w:t>Light</w:t>
      </w:r>
      <w:proofErr w:type="spellEnd"/>
      <w:r w:rsidR="00AB4C2F">
        <w:rPr>
          <w:color w:val="000000"/>
          <w:spacing w:val="2"/>
          <w:shd w:val="clear" w:color="auto" w:fill="FFFFFF"/>
        </w:rPr>
        <w:t xml:space="preserve"> </w:t>
      </w:r>
      <w:proofErr w:type="spellStart"/>
      <w:r w:rsidR="00AB4C2F">
        <w:rPr>
          <w:color w:val="000000"/>
          <w:spacing w:val="2"/>
          <w:shd w:val="clear" w:color="auto" w:fill="FFFFFF"/>
        </w:rPr>
        <w:t>Emitting</w:t>
      </w:r>
      <w:proofErr w:type="spellEnd"/>
      <w:r w:rsidR="00AB4C2F">
        <w:rPr>
          <w:color w:val="000000"/>
          <w:spacing w:val="2"/>
          <w:shd w:val="clear" w:color="auto" w:fill="FFFFFF"/>
        </w:rPr>
        <w:t xml:space="preserve"> Diode – šviesą skleidžiantis diodas) gatvių apšvietimo įranga, ji turi būti 100 proc. (vienetais) LED.</w:t>
      </w:r>
      <w:bookmarkStart w:id="10" w:name="_Hlk163547301"/>
      <w:r w:rsidR="00BD290E" w:rsidRPr="00BD290E">
        <w:rPr>
          <w:rFonts w:cstheme="minorHAnsi"/>
          <w:i/>
          <w:iCs/>
          <w:color w:val="7030A0"/>
          <w:sz w:val="22"/>
          <w:szCs w:val="22"/>
        </w:rPr>
        <w:t xml:space="preserve"> </w:t>
      </w:r>
    </w:p>
    <w:bookmarkEnd w:id="10"/>
    <w:p w14:paraId="15179C0E" w14:textId="4EFBF764" w:rsidR="00257685" w:rsidRPr="007A6EAB" w:rsidRDefault="003D3DF5" w:rsidP="006E4748">
      <w:pPr>
        <w:spacing w:line="240" w:lineRule="auto"/>
        <w:ind w:firstLine="709"/>
        <w:rPr>
          <w:rFonts w:cstheme="minorHAnsi"/>
        </w:rPr>
      </w:pPr>
      <w:r>
        <w:rPr>
          <w:rFonts w:eastAsia="Arial" w:cstheme="minorHAnsi"/>
        </w:rPr>
        <w:t>1.</w:t>
      </w:r>
      <w:r w:rsidR="006E4748">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D213ED">
      <w:pPr>
        <w:pStyle w:val="Antrat1"/>
        <w:numPr>
          <w:ilvl w:val="0"/>
          <w:numId w:val="21"/>
        </w:numPr>
        <w:spacing w:before="720" w:after="0" w:line="300" w:lineRule="auto"/>
        <w:ind w:left="357" w:hanging="357"/>
        <w:rPr>
          <w:rFonts w:asciiTheme="minorHAnsi" w:hAnsiTheme="minorHAnsi" w:cstheme="minorHAnsi"/>
          <w:color w:val="auto"/>
        </w:rPr>
      </w:pPr>
      <w:bookmarkStart w:id="11" w:name="_Toc190943541"/>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45BB02F2" w14:textId="0F32A02F" w:rsidR="00FB3C75" w:rsidRPr="00014D1A" w:rsidRDefault="4A330118" w:rsidP="00014D1A">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05000A" w:rsidRPr="00433B50">
        <w:rPr>
          <w:rFonts w:cstheme="minorHAnsi"/>
        </w:rPr>
        <w:t>Apšvietimo tinklų rekonstrukcij</w:t>
      </w:r>
      <w:r w:rsidR="0005000A">
        <w:rPr>
          <w:rFonts w:cstheme="minorHAnsi"/>
        </w:rPr>
        <w:t>os</w:t>
      </w:r>
      <w:r w:rsidR="0005000A" w:rsidRPr="00433B50">
        <w:rPr>
          <w:rFonts w:cstheme="minorHAnsi"/>
        </w:rPr>
        <w:t xml:space="preserve"> Vorutos g. N. </w:t>
      </w:r>
      <w:proofErr w:type="spellStart"/>
      <w:r w:rsidR="0005000A" w:rsidRPr="00433B50">
        <w:rPr>
          <w:rFonts w:cstheme="minorHAnsi"/>
        </w:rPr>
        <w:t>Elmininkų</w:t>
      </w:r>
      <w:proofErr w:type="spellEnd"/>
      <w:r w:rsidR="0005000A">
        <w:rPr>
          <w:rFonts w:cstheme="minorHAnsi"/>
        </w:rPr>
        <w:t xml:space="preserve"> </w:t>
      </w:r>
      <w:r w:rsidR="0005000A" w:rsidRPr="00433B50">
        <w:rPr>
          <w:rFonts w:cstheme="minorHAnsi"/>
        </w:rPr>
        <w:t>k. Anykščių sen</w:t>
      </w:r>
      <w:r w:rsidR="0005000A" w:rsidRPr="00B540B9">
        <w:rPr>
          <w:rFonts w:cstheme="minorHAnsi"/>
        </w:rPr>
        <w:t>.</w:t>
      </w:r>
      <w:r w:rsidR="0005000A">
        <w:rPr>
          <w:rFonts w:cstheme="minorHAnsi"/>
        </w:rPr>
        <w:t xml:space="preserve"> darbus.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014D1A">
        <w:rPr>
          <w:rFonts w:cstheme="minorHAnsi"/>
        </w:rPr>
        <w:t xml:space="preserve"> </w:t>
      </w:r>
      <w:r w:rsidR="004035C9">
        <w:rPr>
          <w:rFonts w:cstheme="minorHAnsi"/>
          <w:b/>
          <w:bCs/>
        </w:rPr>
        <w:t>4</w:t>
      </w:r>
      <w:r w:rsidR="00014D1A" w:rsidRPr="00014D1A">
        <w:rPr>
          <w:rFonts w:cstheme="minorHAnsi"/>
          <w:b/>
          <w:bCs/>
        </w:rPr>
        <w:t xml:space="preserve"> </w:t>
      </w:r>
      <w:r w:rsidR="00AE2AEF" w:rsidRPr="00014D1A">
        <w:rPr>
          <w:rFonts w:cstheme="minorHAnsi"/>
          <w:b/>
          <w:bCs/>
        </w:rPr>
        <w:t>priede</w:t>
      </w:r>
      <w:r w:rsidR="00014D1A" w:rsidRPr="00014D1A">
        <w:rPr>
          <w:rFonts w:cstheme="minorHAnsi"/>
          <w:b/>
          <w:bCs/>
        </w:rPr>
        <w:t>: „</w:t>
      </w:r>
      <w:r w:rsidR="00014D1A">
        <w:rPr>
          <w:rFonts w:cstheme="minorHAnsi"/>
          <w:b/>
          <w:bCs/>
        </w:rPr>
        <w:t>Techninė specifikacija</w:t>
      </w:r>
      <w:r w:rsidR="00014D1A" w:rsidRPr="00014D1A">
        <w:rPr>
          <w:rFonts w:cstheme="minorHAnsi"/>
          <w:b/>
          <w:bCs/>
        </w:rPr>
        <w:t>“</w:t>
      </w:r>
      <w:r w:rsidR="00AE2AEF" w:rsidRPr="00014D1A">
        <w:rPr>
          <w:rFonts w:cstheme="minorHAnsi"/>
          <w:b/>
          <w:bCs/>
        </w:rPr>
        <w:t>.</w:t>
      </w:r>
    </w:p>
    <w:p w14:paraId="49117D58" w14:textId="11AEB2E0" w:rsidR="005D280D" w:rsidRDefault="002C41AA" w:rsidP="00DB0400">
      <w:pPr>
        <w:pStyle w:val="Betarp"/>
        <w:ind w:firstLine="709"/>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014D1A">
        <w:rPr>
          <w:rFonts w:cstheme="minorHAnsi"/>
        </w:rPr>
        <w:t xml:space="preserve">sąlygų </w:t>
      </w:r>
      <w:r w:rsidR="004035C9" w:rsidRPr="009444A3">
        <w:rPr>
          <w:rFonts w:cstheme="minorHAnsi"/>
          <w:b/>
          <w:bCs/>
        </w:rPr>
        <w:t>4</w:t>
      </w:r>
      <w:r w:rsidR="00014D1A" w:rsidRPr="009444A3">
        <w:rPr>
          <w:rFonts w:cstheme="minorHAnsi"/>
          <w:b/>
          <w:bCs/>
        </w:rPr>
        <w:t xml:space="preserve"> priede: „Techninė specifikacija“</w:t>
      </w:r>
      <w:r w:rsidR="00702B7B" w:rsidRPr="009444A3">
        <w:rPr>
          <w:rFonts w:cstheme="minorHAnsi"/>
          <w:b/>
          <w:bCs/>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90943542"/>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7B9DC648" w:rsidR="00AA5F07" w:rsidRPr="00C719DE" w:rsidRDefault="005D280D" w:rsidP="0005467E">
      <w:pPr>
        <w:pStyle w:val="Sraopastraipa"/>
        <w:numPr>
          <w:ilvl w:val="1"/>
          <w:numId w:val="21"/>
        </w:numPr>
        <w:spacing w:line="240" w:lineRule="auto"/>
        <w:ind w:left="0" w:firstLine="709"/>
        <w:rPr>
          <w:rFonts w:cstheme="minorHAnsi"/>
          <w:i/>
          <w:iCs/>
        </w:rPr>
      </w:pPr>
      <w:r w:rsidRPr="00C719DE">
        <w:rPr>
          <w:rFonts w:cstheme="minorHAnsi"/>
        </w:rPr>
        <w:t>Reikalavimai dėl tiekėjo ir</w:t>
      </w:r>
      <w:r w:rsidR="00F17EDA" w:rsidRPr="00C719DE">
        <w:rPr>
          <w:rFonts w:cstheme="minorHAnsi"/>
        </w:rPr>
        <w:t xml:space="preserve"> </w:t>
      </w:r>
      <w:r w:rsidRPr="00C719DE">
        <w:rPr>
          <w:rFonts w:cstheme="minorHAnsi"/>
        </w:rPr>
        <w:t>subtiekėjų</w:t>
      </w:r>
      <w:r w:rsidR="00DF6485" w:rsidRPr="00C719DE">
        <w:rPr>
          <w:rFonts w:cstheme="minorHAnsi"/>
        </w:rPr>
        <w:t xml:space="preserve"> (jeigu taikoma)</w:t>
      </w:r>
      <w:r w:rsidR="00A857C4" w:rsidRPr="00C719DE">
        <w:rPr>
          <w:rFonts w:cstheme="minorHAnsi"/>
        </w:rPr>
        <w:t xml:space="preserve">, ūkio subjektų, kurių pajėgumais </w:t>
      </w:r>
      <w:r w:rsidR="00CF1B69" w:rsidRPr="00C719DE">
        <w:rPr>
          <w:rFonts w:cstheme="minorHAnsi"/>
        </w:rPr>
        <w:t>tiekėjas remiasi,</w:t>
      </w:r>
      <w:r w:rsidR="00FB4B5E" w:rsidRPr="00C719DE">
        <w:rPr>
          <w:rFonts w:cstheme="minorHAnsi"/>
        </w:rPr>
        <w:t xml:space="preserve"> </w:t>
      </w:r>
      <w:r w:rsidRPr="00C719DE">
        <w:rPr>
          <w:rFonts w:cstheme="minorHAnsi"/>
        </w:rPr>
        <w:t>pašalinimo pagrindų nebuvimo</w:t>
      </w:r>
      <w:r w:rsidR="004A415C" w:rsidRPr="00C719DE">
        <w:rPr>
          <w:rFonts w:cstheme="minorHAnsi"/>
        </w:rPr>
        <w:t xml:space="preserve"> </w:t>
      </w:r>
      <w:r w:rsidRPr="00C719DE">
        <w:rPr>
          <w:rFonts w:cstheme="minorHAnsi"/>
        </w:rPr>
        <w:t xml:space="preserve">bei jų nebuvimą patvirtinantys dokumentai nurodyti </w:t>
      </w:r>
      <w:r w:rsidR="00CF1B69" w:rsidRPr="00C719DE">
        <w:rPr>
          <w:rFonts w:cstheme="minorHAnsi"/>
        </w:rPr>
        <w:t>s</w:t>
      </w:r>
      <w:r w:rsidR="0035091B" w:rsidRPr="00C719DE">
        <w:rPr>
          <w:rFonts w:cstheme="minorHAnsi"/>
        </w:rPr>
        <w:t>pecialiųjų p</w:t>
      </w:r>
      <w:r w:rsidRPr="00C719DE">
        <w:rPr>
          <w:rFonts w:cstheme="minorHAnsi"/>
        </w:rPr>
        <w:t xml:space="preserve">irkimo sąlygų </w:t>
      </w:r>
      <w:r w:rsidR="00C719DE" w:rsidRPr="005F7C3D">
        <w:rPr>
          <w:rFonts w:cstheme="minorHAnsi"/>
          <w:b/>
          <w:bCs/>
        </w:rPr>
        <w:t xml:space="preserve">1 </w:t>
      </w:r>
      <w:r w:rsidRPr="005F7C3D">
        <w:rPr>
          <w:rFonts w:cstheme="minorHAnsi"/>
          <w:b/>
          <w:bCs/>
        </w:rPr>
        <w:t>priede</w:t>
      </w:r>
      <w:r w:rsidR="00C719DE" w:rsidRPr="005F7C3D">
        <w:rPr>
          <w:rFonts w:cstheme="minorHAnsi"/>
          <w:b/>
          <w:bCs/>
        </w:rPr>
        <w:t xml:space="preserve">: </w:t>
      </w:r>
      <w:r w:rsidR="005F7C3D" w:rsidRPr="005F7C3D">
        <w:rPr>
          <w:rFonts w:cstheme="minorHAnsi"/>
          <w:b/>
          <w:bCs/>
        </w:rPr>
        <w:t>„Tiekėjų pašalinimo pagrindai“</w:t>
      </w:r>
      <w:r w:rsidRPr="005F7C3D">
        <w:rPr>
          <w:rFonts w:cstheme="minorHAnsi"/>
          <w:b/>
          <w:bCs/>
        </w:rPr>
        <w:t>.</w:t>
      </w:r>
    </w:p>
    <w:p w14:paraId="694FBDAB" w14:textId="431DE5CB" w:rsidR="009905AD" w:rsidRPr="00ED246A" w:rsidRDefault="005D280D" w:rsidP="00F77A5D">
      <w:pPr>
        <w:pStyle w:val="Sraopastraipa"/>
        <w:numPr>
          <w:ilvl w:val="1"/>
          <w:numId w:val="21"/>
        </w:numPr>
        <w:spacing w:line="240" w:lineRule="auto"/>
        <w:ind w:left="0" w:firstLine="697"/>
        <w:rPr>
          <w:rFonts w:cstheme="minorHAnsi"/>
        </w:rPr>
      </w:pPr>
      <w:r w:rsidRPr="00ED246A">
        <w:rPr>
          <w:rFonts w:cstheme="minorHAnsi"/>
        </w:rPr>
        <w:t xml:space="preserve">Tiekėjams </w:t>
      </w:r>
      <w:r w:rsidR="00243470" w:rsidRPr="00ED246A">
        <w:rPr>
          <w:rFonts w:cstheme="minorHAnsi"/>
        </w:rPr>
        <w:t xml:space="preserve">nustatomi </w:t>
      </w:r>
      <w:r w:rsidRPr="00ED246A">
        <w:rPr>
          <w:rFonts w:cstheme="minorHAnsi"/>
        </w:rPr>
        <w:t>kvalifikacijos reikalavimai</w:t>
      </w:r>
      <w:r w:rsidR="00F80768" w:rsidRPr="00ED246A">
        <w:rPr>
          <w:rFonts w:cstheme="minorHAnsi"/>
        </w:rPr>
        <w:t xml:space="preserve">, </w:t>
      </w:r>
      <w:r w:rsidRPr="00ED246A">
        <w:rPr>
          <w:rFonts w:cstheme="minorHAnsi"/>
        </w:rPr>
        <w:t>reikalavim</w:t>
      </w:r>
      <w:r w:rsidR="001128FB" w:rsidRPr="00ED246A">
        <w:rPr>
          <w:rFonts w:cstheme="minorHAnsi"/>
        </w:rPr>
        <w:t>ai</w:t>
      </w:r>
      <w:r w:rsidRPr="00ED246A">
        <w:rPr>
          <w:rFonts w:cstheme="minorHAnsi"/>
        </w:rPr>
        <w:t xml:space="preserve"> </w:t>
      </w:r>
      <w:r w:rsidR="001A640E">
        <w:rPr>
          <w:rFonts w:cstheme="minorHAnsi"/>
        </w:rPr>
        <w:t xml:space="preserve">pateikti specialiųjų pirkimo sąlygų </w:t>
      </w:r>
      <w:r w:rsidR="001A640E">
        <w:t>5.1.2.</w:t>
      </w:r>
      <w:r w:rsidR="001A640E">
        <w:t xml:space="preserve"> ir </w:t>
      </w:r>
      <w:r w:rsidR="001A640E">
        <w:t xml:space="preserve">5.1.3. </w:t>
      </w:r>
      <w:r w:rsidR="001A640E">
        <w:t>punktuose.</w:t>
      </w:r>
      <w:r w:rsidR="001A640E">
        <w:rPr>
          <w:rFonts w:cstheme="minorHAnsi"/>
        </w:rPr>
        <w:t xml:space="preserve"> </w:t>
      </w:r>
      <w:r w:rsidR="003B3D2C" w:rsidRPr="00ED246A">
        <w:rPr>
          <w:rFonts w:cstheme="minorHAnsi"/>
        </w:rPr>
        <w:t>Tiekėjas, teikdamas pasiūlymą, įsipareigoja, kad sutartį vykdys tik teisę verstis atitinkama veikla turintys asmenys.</w:t>
      </w:r>
    </w:p>
    <w:p w14:paraId="36EE600A" w14:textId="3187F0DF"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52D80500" w14:textId="65968FB6" w:rsidR="00894FEF" w:rsidRDefault="0008617B" w:rsidP="00F77A5D">
      <w:pPr>
        <w:spacing w:line="240" w:lineRule="auto"/>
        <w:ind w:firstLine="709"/>
        <w:rPr>
          <w:rFonts w:ascii="Arial" w:eastAsia="Arial" w:hAnsi="Arial" w:cs="Arial"/>
        </w:rPr>
      </w:pPr>
      <w:r w:rsidRPr="00817AB9">
        <w:rPr>
          <w:rFonts w:cstheme="minorHAnsi"/>
        </w:rPr>
        <w:t>3.</w:t>
      </w:r>
      <w:r w:rsidR="00ED246A">
        <w:rPr>
          <w:rFonts w:cstheme="minorHAnsi"/>
        </w:rPr>
        <w:t>4</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turi </w:t>
      </w:r>
      <w:r w:rsidRPr="00817AB9">
        <w:rPr>
          <w:rFonts w:eastAsia="Arial" w:cstheme="minorHAnsi"/>
        </w:rPr>
        <w:t>pateikti laisvos formos deklaracij</w:t>
      </w:r>
      <w:r w:rsidR="001A640E">
        <w:rPr>
          <w:rFonts w:eastAsia="Arial" w:cstheme="minorHAnsi"/>
        </w:rPr>
        <w:t>a</w:t>
      </w:r>
      <w:r w:rsidR="002C50AE">
        <w:rPr>
          <w:rFonts w:eastAsia="Arial" w:cstheme="minorHAnsi"/>
        </w:rPr>
        <w:t>s</w:t>
      </w:r>
      <w:r w:rsidRPr="00817AB9">
        <w:rPr>
          <w:rFonts w:eastAsia="Arial" w:cstheme="minorHAnsi"/>
        </w:rPr>
        <w:t xml:space="preserve"> dėl atitikties </w:t>
      </w:r>
      <w:r w:rsidR="001A640E">
        <w:rPr>
          <w:rFonts w:eastAsia="Arial" w:cstheme="minorHAnsi"/>
        </w:rPr>
        <w:t xml:space="preserve">kvalifikacijos </w:t>
      </w:r>
      <w:r>
        <w:rPr>
          <w:rFonts w:eastAsia="Arial" w:cstheme="minorHAnsi"/>
        </w:rPr>
        <w:t>r</w:t>
      </w:r>
      <w:r w:rsidRPr="00817AB9">
        <w:rPr>
          <w:rFonts w:eastAsia="Arial" w:cstheme="minorHAnsi"/>
        </w:rPr>
        <w:t>eikalavimam</w:t>
      </w:r>
      <w:r w:rsidR="001A640E">
        <w:rPr>
          <w:rFonts w:eastAsia="Arial" w:cstheme="minorHAnsi"/>
        </w:rPr>
        <w:t>s</w:t>
      </w:r>
      <w:r w:rsidRPr="00817AB9">
        <w:rPr>
          <w:rFonts w:eastAsia="Arial" w:cstheme="minorHAnsi"/>
        </w:rPr>
        <w:t xml:space="preserve">.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90943543"/>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84F8622" w14:textId="7A865A38" w:rsidR="00E62DFF" w:rsidRPr="00E62DFF" w:rsidRDefault="00EC03C0" w:rsidP="004944AC">
      <w:pPr>
        <w:spacing w:line="240" w:lineRule="auto"/>
        <w:ind w:firstLine="709"/>
        <w:rPr>
          <w:rFonts w:cstheme="minorHAnsi"/>
          <w:color w:val="FF0000"/>
        </w:rPr>
      </w:pPr>
      <w:r w:rsidRPr="00F8218F">
        <w:rPr>
          <w:rFonts w:cstheme="minorHAnsi"/>
        </w:rPr>
        <w:t>4.</w:t>
      </w:r>
      <w:r w:rsidR="006B7202">
        <w:rPr>
          <w:rFonts w:cstheme="minorHAnsi"/>
        </w:rPr>
        <w:t>1</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w:t>
      </w:r>
      <w:r w:rsidR="004944AC">
        <w:rPr>
          <w:rFonts w:cstheme="minorHAnsi"/>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Default="008F5D7E" w:rsidP="004944AC">
      <w:pPr>
        <w:spacing w:line="240" w:lineRule="auto"/>
        <w:ind w:firstLine="709"/>
        <w:rPr>
          <w:rFonts w:eastAsia="Times New Roman" w:cstheme="minorHAnsi"/>
          <w:color w:val="000000" w:themeColor="text1"/>
          <w:lang w:eastAsia="en-US"/>
        </w:rPr>
      </w:pPr>
      <w:r w:rsidRPr="00F8218F">
        <w:rPr>
          <w:rFonts w:cstheme="minorHAnsi"/>
        </w:rPr>
        <w:t>4.</w:t>
      </w:r>
      <w:r w:rsidR="004944AC">
        <w:rPr>
          <w:rFonts w:cstheme="minorHAnsi"/>
        </w:rPr>
        <w:t>2</w:t>
      </w:r>
      <w:r w:rsidRPr="00F8218F">
        <w:rPr>
          <w:rFonts w:cstheme="minorHAnsi"/>
        </w:rPr>
        <w:t xml:space="preserve">. </w:t>
      </w:r>
      <w:r w:rsidR="004944AC">
        <w:rPr>
          <w:rFonts w:cstheme="minorHAnsi"/>
        </w:rPr>
        <w:t xml:space="preserve">Perkančioji organizacija, įvertinusi visus galinčius kelti grėsmę nacionalinio saugumo interesams rizikos veiksnius numato, kad šiame pirkime </w:t>
      </w:r>
      <w:r w:rsidR="007811C8">
        <w:rPr>
          <w:rFonts w:cstheme="minorHAnsi"/>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4CFA4F3" w14:textId="72F82F97" w:rsidR="000C625C" w:rsidRPr="00F8218F" w:rsidRDefault="007811C8" w:rsidP="007811C8">
      <w:pPr>
        <w:spacing w:line="240" w:lineRule="auto"/>
        <w:ind w:firstLine="709"/>
        <w:rPr>
          <w:rFonts w:cstheme="minorHAnsi"/>
        </w:rPr>
      </w:pPr>
      <w:r>
        <w:rPr>
          <w:rFonts w:cstheme="minorHAnsi"/>
        </w:rPr>
        <w:t xml:space="preserve">4.3. </w:t>
      </w:r>
      <w:r w:rsidR="000C625C"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90943544"/>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5112CCA6" w14:textId="1A5A48D2" w:rsidR="008350DC" w:rsidRPr="008350DC" w:rsidRDefault="008350DC" w:rsidP="008350DC">
      <w:pPr>
        <w:spacing w:line="240" w:lineRule="auto"/>
        <w:ind w:firstLine="709"/>
        <w:rPr>
          <w:rFonts w:cstheme="minorHAnsi"/>
          <w:b/>
          <w:bCs/>
        </w:rPr>
      </w:pPr>
      <w:r w:rsidRPr="00091862">
        <w:rPr>
          <w:rFonts w:cstheme="minorHAnsi"/>
          <w:b/>
          <w:bCs/>
        </w:rPr>
        <w:t>5.1.</w:t>
      </w:r>
      <w:r>
        <w:rPr>
          <w:rFonts w:cstheme="minorHAnsi"/>
          <w:b/>
          <w:bCs/>
        </w:rPr>
        <w:t xml:space="preserve"> </w:t>
      </w:r>
      <w:r w:rsidR="00D41416" w:rsidRPr="008350DC">
        <w:rPr>
          <w:rFonts w:cstheme="minorHAnsi"/>
          <w:b/>
          <w:bCs/>
        </w:rPr>
        <w:t xml:space="preserve">CVP IS pasiūlymo lango </w:t>
      </w:r>
      <w:r w:rsidR="00F16BEB" w:rsidRPr="008350DC">
        <w:rPr>
          <w:rFonts w:cstheme="minorHAnsi"/>
          <w:b/>
          <w:bCs/>
        </w:rPr>
        <w:t xml:space="preserve">eilutėje </w:t>
      </w:r>
      <w:r w:rsidR="008D277C" w:rsidRPr="008350DC">
        <w:rPr>
          <w:rFonts w:cstheme="minorHAnsi"/>
          <w:b/>
          <w:bCs/>
        </w:rPr>
        <w:t>„Prisegti dokument</w:t>
      </w:r>
      <w:r w:rsidR="00B7716A" w:rsidRPr="008350DC">
        <w:rPr>
          <w:rFonts w:cstheme="minorHAnsi"/>
          <w:b/>
          <w:bCs/>
        </w:rPr>
        <w:t>us</w:t>
      </w:r>
      <w:r w:rsidR="008D277C" w:rsidRPr="008350DC">
        <w:rPr>
          <w:rFonts w:cstheme="minorHAnsi"/>
          <w:b/>
          <w:bCs/>
        </w:rPr>
        <w:t>“ pateikiam</w:t>
      </w:r>
      <w:r w:rsidRPr="008350DC">
        <w:rPr>
          <w:rFonts w:cstheme="minorHAnsi"/>
          <w:b/>
          <w:bCs/>
        </w:rPr>
        <w:t>ą pasiūlymą sudaro žemiau nurodytų dokumentų visuma:</w:t>
      </w:r>
    </w:p>
    <w:p w14:paraId="42752441" w14:textId="51C3C659" w:rsidR="008B12C0" w:rsidRDefault="008350DC" w:rsidP="008350DC">
      <w:pPr>
        <w:ind w:firstLine="709"/>
      </w:pPr>
      <w:r>
        <w:t xml:space="preserve">5.1.1. </w:t>
      </w:r>
      <w:r w:rsidR="005A5204" w:rsidRPr="00F70558">
        <w:t xml:space="preserve">tiekėjo pasirašytas pasiūlymas, parengtas pagal </w:t>
      </w:r>
      <w:r w:rsidR="00820787">
        <w:t>s</w:t>
      </w:r>
      <w:r w:rsidR="00D85943" w:rsidRPr="00F70558">
        <w:t xml:space="preserve">pecialiųjų </w:t>
      </w:r>
      <w:r w:rsidR="005A5204" w:rsidRPr="00F70558">
        <w:fldChar w:fldCharType="begin"/>
      </w:r>
      <w:r w:rsidR="005A5204" w:rsidRPr="00F70558">
        <w:instrText xml:space="preserve"> REF _Ref38540913 \h  \* MERGEFORMAT </w:instrText>
      </w:r>
      <w:r w:rsidR="005A5204" w:rsidRPr="00F70558">
        <w:fldChar w:fldCharType="separate"/>
      </w:r>
      <w:r w:rsidR="00D85943" w:rsidRPr="00F70558">
        <w:t>p</w:t>
      </w:r>
      <w:r w:rsidR="005A5204" w:rsidRPr="00F70558">
        <w:t>irkimo sąlygų</w:t>
      </w:r>
      <w:r w:rsidR="005A5204" w:rsidRPr="00F70558">
        <w:fldChar w:fldCharType="end"/>
      </w:r>
      <w:r>
        <w:t xml:space="preserve"> </w:t>
      </w:r>
      <w:r w:rsidRPr="008350DC">
        <w:rPr>
          <w:b/>
          <w:bCs/>
        </w:rPr>
        <w:t xml:space="preserve">5 </w:t>
      </w:r>
      <w:r w:rsidR="008339CC" w:rsidRPr="008350DC">
        <w:rPr>
          <w:b/>
          <w:bCs/>
        </w:rPr>
        <w:t>priede</w:t>
      </w:r>
      <w:r w:rsidRPr="008350DC">
        <w:rPr>
          <w:b/>
          <w:bCs/>
        </w:rPr>
        <w:t xml:space="preserve"> „Pasiūlymo forma“</w:t>
      </w:r>
      <w:r w:rsidR="008339CC">
        <w:t xml:space="preserve"> </w:t>
      </w:r>
      <w:r w:rsidR="005A5204" w:rsidRPr="00F70558">
        <w:t>pateiktą pasiūlymo formą ir pasiūlymo formoje nurodyti ir kiti, tiekėjo nuomone, būtini dokumentai (jų kopijos)</w:t>
      </w:r>
      <w:r w:rsidR="000C51D8">
        <w:t>(pirkimo laimėtojas turės pateikti darbų kainos skaičiavimą)</w:t>
      </w:r>
      <w:r>
        <w:t>;</w:t>
      </w:r>
    </w:p>
    <w:p w14:paraId="71C20947" w14:textId="33C49BD6" w:rsidR="00CE57F3" w:rsidRDefault="00CE57F3" w:rsidP="008350DC">
      <w:pPr>
        <w:ind w:firstLine="709"/>
      </w:pPr>
      <w:r>
        <w:lastRenderedPageBreak/>
        <w:t>5.1.2. tiekėjo įmonės Kvalifikacijos atestato arba kito dokumento, leidžiančio atlikti darbus ne žemesnės kaip 0,4 k V įtampos elektros tinkluose, kopija;</w:t>
      </w:r>
    </w:p>
    <w:p w14:paraId="1645B640" w14:textId="6D5057B3" w:rsidR="00CE57F3" w:rsidRDefault="00CE57F3" w:rsidP="008350DC">
      <w:pPr>
        <w:ind w:firstLine="709"/>
      </w:pPr>
      <w:r>
        <w:t xml:space="preserve">5.1.3. Statybos vadovo Kvalifikacijos atestato arba kito dokumento, </w:t>
      </w:r>
      <w:proofErr w:type="spellStart"/>
      <w:r>
        <w:t>leidžančio</w:t>
      </w:r>
      <w:proofErr w:type="spellEnd"/>
      <w:r>
        <w:t xml:space="preserve"> vadovauti darbams ne žemesnės kaip 0,4 k V įtampos elektros tinkluose, kopija.</w:t>
      </w:r>
    </w:p>
    <w:p w14:paraId="622720B7" w14:textId="6A6EB5CF" w:rsidR="008350DC" w:rsidRDefault="008350DC" w:rsidP="008350DC">
      <w:pPr>
        <w:ind w:firstLine="709"/>
      </w:pPr>
      <w:r>
        <w:t>5.1.</w:t>
      </w:r>
      <w:r w:rsidR="00CE57F3">
        <w:t>4</w:t>
      </w:r>
      <w:r>
        <w:t xml:space="preserve">. </w:t>
      </w:r>
      <w:r w:rsidRPr="008350DC">
        <w:rPr>
          <w:b/>
          <w:bCs/>
        </w:rPr>
        <w:t>jungtinės veiklos sutarties kopija</w:t>
      </w:r>
      <w:r>
        <w:t xml:space="preserve"> (jeigu pirkime dalyvauja ūkio subjektų grupė jungtinės veiklos sutarties pagrindu);</w:t>
      </w:r>
    </w:p>
    <w:p w14:paraId="4BBD7DE0" w14:textId="571AF4FB" w:rsidR="008350DC" w:rsidRDefault="008350DC" w:rsidP="008350DC">
      <w:pPr>
        <w:ind w:firstLine="709"/>
      </w:pPr>
      <w:r>
        <w:t>5.1.</w:t>
      </w:r>
      <w:r w:rsidR="00CE57F3">
        <w:t>5</w:t>
      </w:r>
      <w:r>
        <w:t xml:space="preserve">. </w:t>
      </w:r>
      <w:r w:rsidRPr="000C51D8">
        <w:rPr>
          <w:b/>
          <w:bCs/>
        </w:rPr>
        <w:t>dokumentas, patvirtinantis, kad asmuo, kuris pasirašė pasiūlymą</w:t>
      </w:r>
      <w:r>
        <w:t xml:space="preserve"> </w:t>
      </w:r>
      <w:r w:rsidR="000C51D8">
        <w:t>(jei jis ne tiekėjo vadovas), turėjo teisę jį pasirašyti;</w:t>
      </w:r>
    </w:p>
    <w:p w14:paraId="0EC8D645" w14:textId="5303C833" w:rsidR="000C51D8" w:rsidRDefault="000C51D8" w:rsidP="008350DC">
      <w:pPr>
        <w:ind w:firstLine="709"/>
      </w:pPr>
      <w:r>
        <w:t>5.1.</w:t>
      </w:r>
      <w:r w:rsidR="00CE57F3">
        <w:t>6</w:t>
      </w:r>
      <w:r>
        <w:t xml:space="preserve">. jei tiekėjas pasitelkia ūkio subjektus, kurių pajėgumais remiasi, - </w:t>
      </w:r>
      <w:r w:rsidRPr="000C51D8">
        <w:rPr>
          <w:b/>
          <w:bCs/>
        </w:rPr>
        <w:t>įrodymai</w:t>
      </w:r>
      <w:r>
        <w:t>, kad šie ištekliai bus prieinami per visą sutartinį įsipareigojimų vykdymo laikotarpį;</w:t>
      </w:r>
    </w:p>
    <w:p w14:paraId="5E7BB340" w14:textId="2FEBB2C6" w:rsidR="000C51D8" w:rsidRDefault="000C51D8" w:rsidP="008350DC">
      <w:pPr>
        <w:ind w:firstLine="709"/>
      </w:pPr>
      <w:r>
        <w:t>5.1.</w:t>
      </w:r>
      <w:r w:rsidR="00CE57F3">
        <w:t>7</w:t>
      </w:r>
      <w:r>
        <w:t>. jei tiekėjas pasitelkia subjektus, subtiekėjo deklaracija ar kitas dokumentas, patvirtinantis jo sutikimą būti subtiekėju pirkime;</w:t>
      </w:r>
    </w:p>
    <w:p w14:paraId="267E2837" w14:textId="391E5263" w:rsidR="000C51D8" w:rsidRPr="00F70558" w:rsidRDefault="000C51D8" w:rsidP="008350DC">
      <w:pPr>
        <w:ind w:firstLine="709"/>
      </w:pPr>
      <w:r>
        <w:t>5.1.</w:t>
      </w:r>
      <w:r w:rsidR="00CE57F3">
        <w:t>8</w:t>
      </w:r>
      <w:r>
        <w:t xml:space="preserve">. tiekėjo įmonės vadovo pasirašyta laisvos formos deklaracija, dėl pašalinimo pagrindų nurodytų </w:t>
      </w:r>
      <w:r w:rsidR="00B06718" w:rsidRPr="00B06718">
        <w:rPr>
          <w:b/>
          <w:bCs/>
        </w:rPr>
        <w:t>1</w:t>
      </w:r>
      <w:r w:rsidR="00B06718">
        <w:t xml:space="preserve"> </w:t>
      </w:r>
      <w:proofErr w:type="spellStart"/>
      <w:r w:rsidRPr="00B06718">
        <w:rPr>
          <w:b/>
          <w:bCs/>
        </w:rPr>
        <w:t>piede</w:t>
      </w:r>
      <w:proofErr w:type="spellEnd"/>
      <w:r w:rsidRPr="00B06718">
        <w:rPr>
          <w:b/>
          <w:bCs/>
        </w:rPr>
        <w:t xml:space="preserve"> </w:t>
      </w:r>
      <w:r w:rsidR="00B06718">
        <w:rPr>
          <w:b/>
          <w:bCs/>
        </w:rPr>
        <w:t>„Tiekėjų pašalinimo pagrindai“</w:t>
      </w:r>
      <w:r>
        <w:t xml:space="preserve"> nebuvimo.</w:t>
      </w:r>
    </w:p>
    <w:p w14:paraId="0A3C79F0" w14:textId="43D572A2" w:rsidR="001C1D32" w:rsidRPr="00F70558" w:rsidRDefault="005A52E6" w:rsidP="009444A3">
      <w:pPr>
        <w:pStyle w:val="Sraopastraipa"/>
        <w:spacing w:line="240" w:lineRule="auto"/>
        <w:ind w:left="0" w:firstLine="709"/>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444A3">
      <w:pPr>
        <w:pStyle w:val="Sraopastraipa"/>
        <w:spacing w:line="240" w:lineRule="auto"/>
        <w:ind w:left="0" w:firstLine="709"/>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797F33F" w:rsidR="00EB0E73" w:rsidRPr="00F70558" w:rsidRDefault="00392458" w:rsidP="009444A3">
      <w:pPr>
        <w:pStyle w:val="Sraopastraipa"/>
        <w:spacing w:line="240" w:lineRule="auto"/>
        <w:ind w:left="0" w:firstLine="709"/>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8350DC">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9444A3">
      <w:pPr>
        <w:pStyle w:val="Sraopastraipa"/>
        <w:spacing w:line="240" w:lineRule="auto"/>
        <w:ind w:left="0" w:firstLine="709"/>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6D74D4E" w:rsidR="006A6A5B" w:rsidRPr="008350DC" w:rsidRDefault="00AB0036" w:rsidP="00F77A5D">
      <w:pPr>
        <w:pStyle w:val="Sraopastraipa"/>
        <w:spacing w:after="160" w:line="240" w:lineRule="auto"/>
        <w:ind w:left="0" w:firstLine="710"/>
        <w:rPr>
          <w:rFonts w:eastAsia="Arial"/>
          <w:b/>
          <w:bCs/>
          <w:color w:val="7030A0"/>
        </w:rPr>
      </w:pPr>
      <w:r w:rsidRPr="008350DC">
        <w:rPr>
          <w:rFonts w:eastAsia="Arial" w:cstheme="minorHAnsi"/>
          <w:b/>
          <w:bCs/>
        </w:rPr>
        <w:t>5.5.</w:t>
      </w:r>
      <w:r w:rsidR="006A6A5B" w:rsidRPr="008350DC">
        <w:rPr>
          <w:rFonts w:eastAsia="Arial" w:cstheme="minorHAnsi"/>
          <w:b/>
          <w:bCs/>
        </w:rPr>
        <w:t xml:space="preserve"> </w:t>
      </w:r>
      <w:r w:rsidR="006A6A5B" w:rsidRPr="008350DC">
        <w:rPr>
          <w:rFonts w:eastAsia="Arial"/>
          <w:b/>
          <w:bCs/>
        </w:rPr>
        <w:t xml:space="preserve">Bendra pasiūlymo kaina (sąnaudos) su PVM  turi būti nurodoma dviejų </w:t>
      </w:r>
      <w:r w:rsidR="00EE7D60" w:rsidRPr="008350DC">
        <w:rPr>
          <w:rFonts w:eastAsia="Arial"/>
          <w:b/>
          <w:bCs/>
        </w:rPr>
        <w:t>skaitmenų</w:t>
      </w:r>
      <w:r w:rsidR="006A6A5B" w:rsidRPr="008350DC">
        <w:rPr>
          <w:rFonts w:eastAsia="Arial"/>
          <w:b/>
          <w:bCs/>
        </w:rPr>
        <w:t xml:space="preserve"> po kablelio tikslumu. </w:t>
      </w:r>
      <w:r w:rsidR="006A6A5B" w:rsidRPr="008350DC">
        <w:rPr>
          <w:rFonts w:eastAsia="Arial" w:cstheme="minorHAnsi"/>
          <w:b/>
          <w:bCs/>
        </w:rPr>
        <w:t>Šią kainą sudarančios kainos sudedamosios dalys ar įkainiai gali būti išreikšt</w:t>
      </w:r>
      <w:r w:rsidR="00EE7D60" w:rsidRPr="008350DC">
        <w:rPr>
          <w:rFonts w:eastAsia="Arial" w:cstheme="minorHAnsi"/>
          <w:b/>
          <w:bCs/>
        </w:rPr>
        <w:t>i</w:t>
      </w:r>
      <w:r w:rsidR="006A6A5B" w:rsidRPr="008350DC">
        <w:rPr>
          <w:rFonts w:eastAsia="Arial" w:cstheme="minorHAnsi"/>
          <w:b/>
          <w:bCs/>
        </w:rPr>
        <w:t xml:space="preserve"> neribojant </w:t>
      </w:r>
      <w:r w:rsidR="00EE7D60" w:rsidRPr="008350DC">
        <w:rPr>
          <w:rFonts w:eastAsia="Arial" w:cstheme="minorHAnsi"/>
          <w:b/>
          <w:bCs/>
        </w:rPr>
        <w:t>skaitmenų</w:t>
      </w:r>
      <w:r w:rsidR="006A6A5B" w:rsidRPr="008350DC">
        <w:rPr>
          <w:rFonts w:eastAsia="Arial" w:cstheme="minorHAnsi"/>
          <w:b/>
          <w:bCs/>
        </w:rPr>
        <w:t xml:space="preserve"> po kablelio kiekio</w:t>
      </w:r>
      <w:r w:rsidR="006A6A5B" w:rsidRPr="008350DC">
        <w:rPr>
          <w:rFonts w:ascii="Arial" w:eastAsia="Arial" w:hAnsi="Arial" w:cs="Arial"/>
          <w:b/>
          <w:bCs/>
        </w:rPr>
        <w:t xml:space="preserve">. </w:t>
      </w:r>
    </w:p>
    <w:p w14:paraId="129309B3" w14:textId="77777777" w:rsidR="009C66EF" w:rsidRPr="008350DC" w:rsidRDefault="009C66EF" w:rsidP="008350DC">
      <w:pPr>
        <w:pStyle w:val="Sraopastraipa"/>
        <w:spacing w:after="160" w:line="240" w:lineRule="auto"/>
        <w:ind w:left="0" w:firstLine="709"/>
        <w:rPr>
          <w:rFonts w:cstheme="minorHAnsi"/>
          <w:b/>
          <w:bCs/>
        </w:rPr>
      </w:pPr>
      <w:r w:rsidRPr="008350DC">
        <w:rPr>
          <w:rFonts w:eastAsia="Arial"/>
          <w:b/>
          <w:bCs/>
        </w:rPr>
        <w:t xml:space="preserve">5.6. Tiekėjų pasiūlymuose nurodytos kainos bus vertinamos </w:t>
      </w:r>
      <w:r w:rsidRPr="008350DC">
        <w:rPr>
          <w:b/>
          <w:bCs/>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094354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F77A5D">
      <w:pPr>
        <w:spacing w:line="240" w:lineRule="auto"/>
        <w:ind w:firstLine="0"/>
        <w:rPr>
          <w:rFonts w:eastAsiaTheme="minorHAnsi" w:cstheme="minorHAnsi"/>
          <w:bCs/>
          <w:i/>
          <w:iCs/>
        </w:rPr>
      </w:pPr>
    </w:p>
    <w:p w14:paraId="7203423F" w14:textId="40194AE5" w:rsidR="00F527B1" w:rsidRPr="00504AD9" w:rsidRDefault="007F65C2" w:rsidP="009573D5">
      <w:pPr>
        <w:pStyle w:val="Sraopastraipa"/>
        <w:spacing w:line="240" w:lineRule="auto"/>
        <w:ind w:left="0" w:firstLine="709"/>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FDCB378" w:rsidR="00F527B1" w:rsidRPr="00E62E95" w:rsidRDefault="00F527B1" w:rsidP="00F77A5D">
      <w:pPr>
        <w:pStyle w:val="Sraopastraipa"/>
        <w:spacing w:line="240" w:lineRule="auto"/>
        <w:ind w:left="697" w:firstLine="0"/>
        <w:rPr>
          <w:rFonts w:cstheme="minorHAnsi"/>
        </w:rPr>
      </w:pP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02130E4D" w14:textId="025A7EB0" w:rsidR="009573D5" w:rsidRPr="00091862" w:rsidRDefault="00B52705" w:rsidP="00091862">
      <w:pPr>
        <w:pStyle w:val="Antrat1"/>
        <w:numPr>
          <w:ilvl w:val="0"/>
          <w:numId w:val="18"/>
        </w:numPr>
        <w:spacing w:before="0" w:after="0" w:line="300" w:lineRule="auto"/>
        <w:ind w:left="425" w:firstLine="0"/>
        <w:rPr>
          <w:rFonts w:ascii="Arial" w:hAnsi="Arial" w:cs="Arial"/>
        </w:rPr>
      </w:pPr>
      <w:bookmarkStart w:id="16" w:name="_Toc15392775"/>
      <w:bookmarkStart w:id="17" w:name="_Toc190943546"/>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E02D6E3" w14:textId="77777777" w:rsidR="00091862" w:rsidRDefault="00091862" w:rsidP="00F77A5D">
      <w:pPr>
        <w:pStyle w:val="Sraopastraipa"/>
        <w:spacing w:line="240" w:lineRule="auto"/>
        <w:ind w:left="0" w:firstLine="709"/>
        <w:rPr>
          <w:rFonts w:eastAsia="Calibri" w:cstheme="minorHAnsi"/>
        </w:rPr>
      </w:pPr>
    </w:p>
    <w:p w14:paraId="2DFF0A66" w14:textId="38D8E5A6"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9573D5">
        <w:rPr>
          <w:rFonts w:eastAsia="Calibri" w:cstheme="minorHAnsi"/>
        </w:rPr>
        <w:t xml:space="preserve"> </w:t>
      </w:r>
      <w:r w:rsidR="00091862" w:rsidRPr="00091862">
        <w:rPr>
          <w:rFonts w:eastAsia="Calibri" w:cstheme="minorHAnsi"/>
          <w:b/>
          <w:bCs/>
        </w:rPr>
        <w:t>5</w:t>
      </w:r>
      <w:r w:rsidR="00091862">
        <w:rPr>
          <w:rFonts w:eastAsia="Calibri" w:cstheme="minorHAnsi"/>
        </w:rPr>
        <w:t xml:space="preserve"> </w:t>
      </w:r>
      <w:r w:rsidR="009573D5" w:rsidRPr="009573D5">
        <w:rPr>
          <w:rFonts w:eastAsia="Calibri" w:cstheme="minorHAnsi"/>
          <w:b/>
          <w:bCs/>
        </w:rPr>
        <w:t>priede „Pasiūlymo forma“</w:t>
      </w:r>
      <w:r w:rsidR="00831133" w:rsidRPr="00A84437">
        <w:rPr>
          <w:rFonts w:eastAsia="Calibri" w:cstheme="minorHAnsi"/>
        </w:rPr>
        <w:t>.</w:t>
      </w:r>
    </w:p>
    <w:p w14:paraId="69CC295B" w14:textId="50B9F5D6" w:rsidR="009C5AA9" w:rsidRPr="00A84437" w:rsidRDefault="00660FD8" w:rsidP="00091862">
      <w:pPr>
        <w:pStyle w:val="Sraopastraipa"/>
        <w:spacing w:line="240" w:lineRule="auto"/>
        <w:ind w:left="0" w:firstLine="709"/>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0943547"/>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5CC1207"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6E2C1F" w:rsidRPr="006E2C1F">
        <w:rPr>
          <w:b/>
          <w:bCs/>
        </w:rPr>
        <w:t>7 priede</w:t>
      </w:r>
      <w:r w:rsidR="006E2C1F">
        <w:t xml:space="preserve"> </w:t>
      </w:r>
      <w:r w:rsidR="006E2C1F" w:rsidRPr="006E2C1F">
        <w:rPr>
          <w:rFonts w:cstheme="minorHAnsi"/>
          <w:b/>
          <w:bCs/>
        </w:rPr>
        <w:t xml:space="preserve">„Sutarties projektas“ </w:t>
      </w:r>
      <w:r w:rsidR="00F56579" w:rsidRPr="006E2C1F">
        <w:rPr>
          <w:rFonts w:cstheme="minorHAnsi"/>
          <w:b/>
          <w:bCs/>
        </w:rPr>
        <w:t>.</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0943548"/>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683415D2" w14:textId="77777777" w:rsidR="006E2C1F" w:rsidRDefault="006E2C1F" w:rsidP="00F77A5D">
      <w:pPr>
        <w:pStyle w:val="Betarp"/>
        <w:spacing w:line="276" w:lineRule="auto"/>
        <w:ind w:firstLine="0"/>
        <w:contextualSpacing/>
        <w:rPr>
          <w:rFonts w:eastAsiaTheme="minorHAnsi" w:cstheme="minorHAnsi"/>
        </w:rPr>
      </w:pPr>
    </w:p>
    <w:p w14:paraId="1A7C3C0E" w14:textId="77777777" w:rsidR="006E2C1F" w:rsidRDefault="006E2C1F" w:rsidP="006E2C1F">
      <w:pPr>
        <w:pStyle w:val="Betarp"/>
        <w:spacing w:line="276" w:lineRule="auto"/>
        <w:ind w:firstLine="709"/>
        <w:contextualSpacing/>
        <w:rPr>
          <w:rFonts w:eastAsiaTheme="minorHAnsi" w:cstheme="minorHAnsi"/>
        </w:rPr>
      </w:pPr>
      <w:r>
        <w:rPr>
          <w:rFonts w:eastAsiaTheme="minorHAnsi" w:cstheme="minorHAnsi"/>
        </w:rPr>
        <w:t>9.1. Perkančioji organizacija nerengs susitikimo su tiekėjais dėl pirkimo sąlygų paaiškinimo.</w:t>
      </w:r>
    </w:p>
    <w:p w14:paraId="52BA0CEF" w14:textId="53532F36" w:rsidR="00E250DF" w:rsidRPr="006E2C1F" w:rsidRDefault="006E2C1F" w:rsidP="006E2C1F">
      <w:pPr>
        <w:pStyle w:val="Betarp"/>
        <w:spacing w:line="276" w:lineRule="auto"/>
        <w:ind w:firstLine="709"/>
        <w:contextualSpacing/>
        <w:rPr>
          <w:rFonts w:eastAsiaTheme="minorHAnsi" w:cstheme="minorHAnsi"/>
        </w:rPr>
      </w:pPr>
      <w:r>
        <w:rPr>
          <w:rFonts w:eastAsiaTheme="minorHAnsi" w:cstheme="minorHAnsi"/>
        </w:rPr>
        <w:t>9.2. Perkančioji organizacija nerengs objekto apžiūros. Tiekėjai gali savarankiškai susipažinti su perkamu objektu.</w:t>
      </w:r>
      <w:r w:rsidR="00EE68F7">
        <w:rPr>
          <w:rFonts w:ascii="Arial" w:eastAsiaTheme="minorHAnsi" w:hAnsi="Arial" w:cs="Arial"/>
        </w:rPr>
        <w:br w:type="page"/>
      </w:r>
    </w:p>
    <w:p w14:paraId="729EDC83" w14:textId="6E7D82C4" w:rsidR="00112F92" w:rsidRPr="00FE230A" w:rsidRDefault="005450B5" w:rsidP="00FE230A">
      <w:pPr>
        <w:pStyle w:val="Antrat1"/>
        <w:jc w:val="right"/>
        <w:rPr>
          <w:color w:val="auto"/>
          <w:sz w:val="24"/>
          <w:szCs w:val="24"/>
        </w:rPr>
      </w:pPr>
      <w:bookmarkStart w:id="23" w:name="_Toc190943549"/>
      <w:r w:rsidRPr="00FE230A">
        <w:rPr>
          <w:color w:val="auto"/>
          <w:sz w:val="24"/>
          <w:szCs w:val="24"/>
        </w:rPr>
        <w:lastRenderedPageBreak/>
        <w:t>P</w:t>
      </w:r>
      <w:r w:rsidR="00112F92" w:rsidRPr="00FE230A">
        <w:rPr>
          <w:color w:val="auto"/>
          <w:sz w:val="24"/>
          <w:szCs w:val="24"/>
        </w:rPr>
        <w:t>irkimo sąlygų 1 priedas „Tiekėjų pašalinimo pagrindai“</w:t>
      </w:r>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2D5D4A">
        <w:rPr>
          <w:rFonts w:cstheme="minorHAnsi"/>
          <w:b/>
          <w:i/>
        </w:rPr>
        <w:t>(</w:t>
      </w:r>
      <w:r w:rsidR="00C11375" w:rsidRPr="002D5D4A">
        <w:rPr>
          <w:rFonts w:eastAsia="Yu Mincho" w:cstheme="minorHAnsi"/>
          <w:b/>
          <w:i/>
        </w:rPr>
        <w:t>VPĮ 46 straipsnio 4 dalies 1 punktas</w:t>
      </w:r>
      <w:r w:rsidR="00C11375" w:rsidRPr="002D5D4A">
        <w:rPr>
          <w:rFonts w:eastAsia="Arial" w:cstheme="minorHAnsi"/>
          <w:i/>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2D5D4A">
        <w:rPr>
          <w:rFonts w:cstheme="minorHAnsi"/>
          <w:b/>
          <w:i/>
        </w:rPr>
        <w:t>(</w:t>
      </w:r>
      <w:r w:rsidR="008A37DA" w:rsidRPr="002D5D4A">
        <w:rPr>
          <w:rFonts w:eastAsia="Yu Mincho" w:cstheme="minorHAnsi"/>
          <w:b/>
          <w:i/>
        </w:rPr>
        <w:t>VPĮ 46 straipsnio 4 dalies 2 punktas)</w:t>
      </w:r>
      <w:r w:rsidR="00277655" w:rsidRPr="002D5D4A">
        <w:rPr>
          <w:rFonts w:cstheme="minorHAnsi"/>
          <w:i/>
        </w:rPr>
        <w:t>.</w:t>
      </w:r>
    </w:p>
    <w:p w14:paraId="4E7FF8EC" w14:textId="0143612F" w:rsidR="006D67EE" w:rsidRPr="002D5D4A" w:rsidRDefault="006D67EE" w:rsidP="00F77A5D">
      <w:pPr>
        <w:pStyle w:val="Betarp"/>
        <w:ind w:firstLine="720"/>
        <w:rPr>
          <w:rFonts w:eastAsia="Yu Mincho" w:cstheme="minorHAnsi"/>
          <w:b/>
          <w:bCs/>
        </w:rPr>
      </w:pPr>
      <w:r w:rsidRPr="002D5D4A">
        <w:rPr>
          <w:rFonts w:eastAsia="Arial" w:cstheme="minorHAnsi"/>
          <w:iCs/>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w:t>
      </w:r>
      <w:r w:rsidR="00C95F80" w:rsidRPr="002D5D4A">
        <w:rPr>
          <w:rFonts w:cstheme="minorHAnsi"/>
        </w:rPr>
        <w:t xml:space="preserve">ištaisyti </w:t>
      </w:r>
      <w:r w:rsidR="00C95F80" w:rsidRPr="002D5D4A">
        <w:rPr>
          <w:rFonts w:cstheme="minorHAnsi"/>
          <w:b/>
        </w:rPr>
        <w:t>(</w:t>
      </w:r>
      <w:r w:rsidR="003878F0" w:rsidRPr="002D5D4A">
        <w:rPr>
          <w:rFonts w:eastAsia="Yu Mincho" w:cstheme="minorHAnsi"/>
          <w:b/>
        </w:rPr>
        <w:t>VPĮ 46 straipsnio 4 dalies 3 punktas).</w:t>
      </w:r>
    </w:p>
    <w:p w14:paraId="5D0561FC" w14:textId="77777777" w:rsidR="00DD10C2" w:rsidRPr="004C03F1" w:rsidRDefault="006D67EE" w:rsidP="00F77A5D">
      <w:pPr>
        <w:pStyle w:val="Betarp"/>
        <w:ind w:firstLine="720"/>
        <w:rPr>
          <w:rFonts w:cstheme="minorHAnsi"/>
        </w:rPr>
      </w:pPr>
      <w:r w:rsidRPr="002D5D4A">
        <w:rPr>
          <w:rFonts w:eastAsia="Arial" w:cstheme="minorHAnsi"/>
          <w:iCs/>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922976">
        <w:rPr>
          <w:rFonts w:cstheme="minorHAnsi"/>
          <w:iCs/>
        </w:rPr>
        <w:t xml:space="preserve">priemonėmis </w:t>
      </w:r>
      <w:r w:rsidR="00E405E7" w:rsidRPr="00922976">
        <w:rPr>
          <w:rFonts w:cstheme="minorHAnsi"/>
        </w:rPr>
        <w:t>(</w:t>
      </w:r>
      <w:r w:rsidR="00E405E7" w:rsidRPr="00922976">
        <w:rPr>
          <w:rFonts w:eastAsia="Yu Mincho" w:cstheme="minorHAnsi"/>
          <w:b/>
        </w:rPr>
        <w:t>VPĮ 46 straipsnio 4 dalies 5 punktas).</w:t>
      </w:r>
    </w:p>
    <w:p w14:paraId="56E4AF4C" w14:textId="0AF71FA7" w:rsidR="007D644F" w:rsidRDefault="00740870" w:rsidP="0007514F">
      <w:pPr>
        <w:pStyle w:val="Betarp"/>
        <w:ind w:firstLine="720"/>
        <w:rPr>
          <w:rFonts w:eastAsia="Yu Mincho" w:cstheme="minorHAnsi"/>
          <w:b/>
        </w:rPr>
      </w:pPr>
      <w:r w:rsidRPr="00922976">
        <w:rPr>
          <w:rFonts w:eastAsia="Yu Mincho" w:cstheme="minorHAnsi"/>
          <w:bCs/>
        </w:rPr>
        <w:t xml:space="preserve">6. </w:t>
      </w:r>
      <w:r w:rsidR="00E86082" w:rsidRPr="00922976">
        <w:rPr>
          <w:rFonts w:eastAsia="Yu Mincho" w:cstheme="minorHAnsi"/>
          <w:bCs/>
        </w:rPr>
        <w:t>Tiekėjas yra neatlikęs jam teismo sprendimu paskirtos baudžiamojo poveikio priemonės – uždraudimo juridiniam asmeniui dalyvauti viešuosiuose pirkimuose</w:t>
      </w:r>
      <w:r w:rsidR="00E86082" w:rsidRPr="00922976">
        <w:rPr>
          <w:rFonts w:eastAsia="Yu Mincho" w:cstheme="minorHAnsi"/>
          <w:b/>
        </w:rPr>
        <w:t xml:space="preserve"> (VPĮ 46 straipsnio 21 dalis).</w:t>
      </w:r>
    </w:p>
    <w:p w14:paraId="40198871" w14:textId="60D97487" w:rsidR="0007514F" w:rsidRDefault="0007514F" w:rsidP="0007514F">
      <w:pPr>
        <w:pStyle w:val="Betarp"/>
        <w:ind w:firstLine="720"/>
        <w:rPr>
          <w:rFonts w:eastAsia="Yu Mincho" w:cstheme="minorHAnsi"/>
          <w:bCs/>
        </w:rPr>
      </w:pPr>
      <w:r w:rsidRPr="0007514F">
        <w:rPr>
          <w:rFonts w:eastAsia="Yu Mincho" w:cstheme="minorHAnsi"/>
          <w:bCs/>
        </w:rPr>
        <w:t xml:space="preserve">7. </w:t>
      </w:r>
      <w:r>
        <w:rPr>
          <w:rFonts w:eastAsia="Yu Mincho" w:cstheme="minorHAnsi"/>
          <w:bCs/>
        </w:rPr>
        <w:t>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07514F" w:rsidRDefault="0007514F" w:rsidP="0007514F">
      <w:pPr>
        <w:pStyle w:val="Betarp"/>
        <w:ind w:firstLine="720"/>
        <w:rPr>
          <w:rFonts w:eastAsia="Yu Mincho" w:cstheme="minorHAnsi"/>
          <w:bCs/>
          <w:iCs/>
        </w:rPr>
      </w:pPr>
      <w:r>
        <w:rPr>
          <w:rFonts w:eastAsia="Yu Mincho" w:cstheme="minorHAnsi"/>
          <w:bCs/>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FE230A" w:rsidRDefault="00112F92" w:rsidP="00FE230A">
      <w:pPr>
        <w:pStyle w:val="Antrat1"/>
        <w:jc w:val="right"/>
        <w:rPr>
          <w:color w:val="auto"/>
          <w:sz w:val="24"/>
          <w:szCs w:val="24"/>
        </w:rPr>
      </w:pPr>
      <w:bookmarkStart w:id="24" w:name="_Toc190943550"/>
      <w:r w:rsidRPr="00FE230A">
        <w:rPr>
          <w:color w:val="auto"/>
          <w:sz w:val="24"/>
          <w:szCs w:val="24"/>
        </w:rPr>
        <w:lastRenderedPageBreak/>
        <w:t>Pirkimo sąlygų 2 priedas „Tiekėjų kvalifikacijos reikalavimai ir reikalaujami kokybės bei aplinkos apsaugos vadybos sistemų standartai“</w:t>
      </w:r>
      <w:bookmarkEnd w:id="24"/>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11252FB" w14:textId="53BB6DDF" w:rsidR="00274357" w:rsidRPr="005B28FB" w:rsidRDefault="00000000" w:rsidP="00274357">
      <w:pPr>
        <w:pStyle w:val="Sraopastraipa"/>
        <w:numPr>
          <w:ilvl w:val="0"/>
          <w:numId w:val="50"/>
        </w:numPr>
        <w:spacing w:line="240" w:lineRule="auto"/>
        <w:rPr>
          <w:rFonts w:eastAsia="Arial" w:cstheme="minorHAnsi"/>
        </w:rPr>
      </w:pPr>
      <w:sdt>
        <w:sdtPr>
          <w:tag w:val="goog_rdk_129"/>
          <w:id w:val="-1599392971"/>
          <w:placeholder>
            <w:docPart w:val="DefaultPlaceholder_1081868574"/>
          </w:placeholder>
          <w:showingPlcHdr/>
        </w:sdtPr>
        <w:sdtContent/>
      </w:sdt>
      <w:r w:rsidR="00274357" w:rsidRPr="005B28FB">
        <w:rPr>
          <w:rFonts w:eastAsia="Arial" w:cstheme="minorHAnsi"/>
        </w:rPr>
        <w:t xml:space="preserve">Reikalavimai tiekėjo kvalifikacijai </w:t>
      </w:r>
      <w:r w:rsidR="001A640E" w:rsidRPr="005B28FB">
        <w:rPr>
          <w:rFonts w:eastAsia="Arial" w:cstheme="minorHAnsi"/>
        </w:rPr>
        <w:t xml:space="preserve">nurodyti </w:t>
      </w:r>
      <w:r w:rsidR="005B28FB" w:rsidRPr="005B28FB">
        <w:rPr>
          <w:rFonts w:eastAsia="Arial" w:cstheme="minorHAnsi"/>
        </w:rPr>
        <w:t>3.1. – 3.4. punktuose.</w:t>
      </w:r>
    </w:p>
    <w:p w14:paraId="3F52679F" w14:textId="7B76F32D" w:rsidR="007C483C" w:rsidRPr="00FE230A" w:rsidRDefault="00274357" w:rsidP="00FE230A">
      <w:pPr>
        <w:pStyle w:val="Sraopastraipa"/>
        <w:numPr>
          <w:ilvl w:val="0"/>
          <w:numId w:val="50"/>
        </w:numPr>
        <w:spacing w:line="240" w:lineRule="auto"/>
        <w:rPr>
          <w:rFonts w:eastAsia="Arial" w:cstheme="minorHAnsi"/>
        </w:rPr>
        <w:sectPr w:rsidR="007C483C" w:rsidRPr="00FE230A" w:rsidSect="00657961">
          <w:headerReference w:type="first" r:id="rId15"/>
          <w:pgSz w:w="12240" w:h="15840"/>
          <w:pgMar w:top="1134" w:right="567" w:bottom="1134" w:left="1701" w:header="720" w:footer="720" w:gutter="0"/>
          <w:pgNumType w:start="1" w:chapSep="period"/>
          <w:cols w:space="720"/>
          <w:titlePg/>
          <w:docGrid w:linePitch="360"/>
        </w:sectPr>
      </w:pPr>
      <w:r w:rsidRPr="00274357">
        <w:rPr>
          <w:rFonts w:eastAsia="Arial" w:cstheme="minorHAnsi"/>
        </w:rPr>
        <w:t>Perkančioji organizacija nereikalauja, kad tiekėjai laikytųsi kokybės vadybos sistemos ir (arba) aplinkos apsaugos vadybos sistemos</w:t>
      </w:r>
      <w:r w:rsidRPr="00274357">
        <w:rPr>
          <w:rFonts w:eastAsia="Arial" w:cstheme="minorHAnsi"/>
          <w:color w:val="00B050"/>
        </w:rPr>
        <w:t xml:space="preserve"> </w:t>
      </w:r>
      <w:r w:rsidRPr="00274357">
        <w:rPr>
          <w:rFonts w:eastAsia="Arial" w:cstheme="minorHAnsi"/>
        </w:rPr>
        <w:t>standartų.</w:t>
      </w:r>
    </w:p>
    <w:p w14:paraId="54363B23" w14:textId="77777777" w:rsidR="00483B9F" w:rsidRPr="00483B9F" w:rsidRDefault="00483B9F" w:rsidP="00695FE6">
      <w:pPr>
        <w:ind w:firstLine="0"/>
      </w:pPr>
      <w:bookmarkStart w:id="25" w:name="ketvpriedas"/>
      <w:bookmarkStart w:id="26" w:name="_Toc85439812"/>
    </w:p>
    <w:p w14:paraId="6147A0F2" w14:textId="77777777" w:rsidR="00112F92" w:rsidRPr="00FE230A" w:rsidRDefault="00112F92" w:rsidP="00FE230A">
      <w:pPr>
        <w:pStyle w:val="Antrat1"/>
        <w:jc w:val="right"/>
        <w:rPr>
          <w:color w:val="auto"/>
          <w:sz w:val="24"/>
          <w:szCs w:val="24"/>
        </w:rPr>
      </w:pPr>
      <w:bookmarkStart w:id="27" w:name="_Toc190943551"/>
      <w:r w:rsidRPr="00FE230A">
        <w:rPr>
          <w:color w:val="auto"/>
          <w:sz w:val="24"/>
          <w:szCs w:val="24"/>
        </w:rPr>
        <w:t>Pirkimo sąlygų 3 priedas „„EBVPD“ (XML formatu)“</w:t>
      </w:r>
      <w:bookmarkEnd w:id="27"/>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55D80139"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w:t>
      </w:r>
      <w:r w:rsidR="005B70B9">
        <w:rPr>
          <w:rFonts w:eastAsia="Arial" w:cstheme="minorHAnsi"/>
        </w:rPr>
        <w:t>– teikti nereikalaujama.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6BCC2113" w14:textId="38E90753" w:rsidR="00CB5907" w:rsidRPr="00FE230A" w:rsidRDefault="00DE051B" w:rsidP="00FE230A">
      <w:pPr>
        <w:pStyle w:val="Antrat1"/>
        <w:jc w:val="right"/>
        <w:rPr>
          <w:color w:val="auto"/>
          <w:sz w:val="24"/>
          <w:szCs w:val="24"/>
        </w:rPr>
      </w:pPr>
      <w:bookmarkStart w:id="35" w:name="_Toc190943552"/>
      <w:bookmarkStart w:id="36" w:name="_Hlk190856656"/>
      <w:r w:rsidRPr="00FE230A">
        <w:rPr>
          <w:color w:val="auto"/>
          <w:sz w:val="24"/>
          <w:szCs w:val="24"/>
        </w:rPr>
        <w:lastRenderedPageBreak/>
        <w:t>P</w:t>
      </w:r>
      <w:r w:rsidR="00CB5907" w:rsidRPr="00FE230A">
        <w:rPr>
          <w:color w:val="auto"/>
          <w:sz w:val="24"/>
          <w:szCs w:val="24"/>
        </w:rPr>
        <w:t xml:space="preserve">irkimo sąlygų </w:t>
      </w:r>
      <w:r w:rsidR="0012726D" w:rsidRPr="00FE230A">
        <w:rPr>
          <w:color w:val="auto"/>
          <w:sz w:val="24"/>
          <w:szCs w:val="24"/>
        </w:rPr>
        <w:t>4</w:t>
      </w:r>
      <w:r w:rsidR="00CB5907" w:rsidRPr="00FE230A">
        <w:rPr>
          <w:color w:val="auto"/>
          <w:sz w:val="24"/>
          <w:szCs w:val="24"/>
        </w:rPr>
        <w:t xml:space="preserve"> priedas</w:t>
      </w:r>
      <w:r w:rsidR="00105DAD" w:rsidRPr="00FE230A">
        <w:rPr>
          <w:color w:val="auto"/>
          <w:sz w:val="24"/>
          <w:szCs w:val="24"/>
        </w:rPr>
        <w:t xml:space="preserve"> </w:t>
      </w:r>
      <w:r w:rsidR="00CB5907" w:rsidRPr="00FE230A">
        <w:rPr>
          <w:color w:val="auto"/>
          <w:sz w:val="24"/>
          <w:szCs w:val="24"/>
        </w:rPr>
        <w:t>„Techninė specifikacija“</w:t>
      </w:r>
      <w:bookmarkEnd w:id="28"/>
      <w:bookmarkEnd w:id="29"/>
      <w:bookmarkEnd w:id="30"/>
      <w:bookmarkEnd w:id="31"/>
      <w:bookmarkEnd w:id="32"/>
      <w:bookmarkEnd w:id="33"/>
      <w:bookmarkEnd w:id="35"/>
    </w:p>
    <w:bookmarkEnd w:id="34"/>
    <w:bookmarkEnd w:id="36"/>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2A552788" w14:textId="77777777" w:rsidR="00B72FC3" w:rsidRDefault="00B72FC3" w:rsidP="00CB5907">
      <w:pPr>
        <w:tabs>
          <w:tab w:val="left" w:pos="810"/>
          <w:tab w:val="left" w:pos="990"/>
        </w:tabs>
        <w:rPr>
          <w:rFonts w:ascii="Arial" w:eastAsia="Calibri" w:hAnsi="Arial" w:cs="Arial"/>
          <w:color w:val="7030A0"/>
        </w:rPr>
      </w:pPr>
    </w:p>
    <w:p w14:paraId="05427C03" w14:textId="77777777" w:rsidR="00B72FC3" w:rsidRDefault="00B72FC3" w:rsidP="00B72FC3">
      <w:pPr>
        <w:tabs>
          <w:tab w:val="left" w:pos="810"/>
          <w:tab w:val="left" w:pos="990"/>
        </w:tabs>
        <w:jc w:val="center"/>
        <w:rPr>
          <w:rFonts w:ascii="Arial" w:eastAsia="Calibri" w:hAnsi="Arial" w:cs="Arial"/>
          <w:b/>
          <w:bCs/>
        </w:rPr>
      </w:pPr>
    </w:p>
    <w:p w14:paraId="1CABBD98" w14:textId="77777777" w:rsidR="00B72FC3" w:rsidRDefault="00B72FC3" w:rsidP="00B72FC3">
      <w:pPr>
        <w:tabs>
          <w:tab w:val="left" w:pos="810"/>
          <w:tab w:val="left" w:pos="990"/>
        </w:tabs>
        <w:jc w:val="center"/>
        <w:rPr>
          <w:rFonts w:ascii="Arial" w:eastAsia="Calibri" w:hAnsi="Arial" w:cs="Arial"/>
          <w:b/>
          <w:bCs/>
        </w:rPr>
      </w:pPr>
    </w:p>
    <w:p w14:paraId="0B8CF515" w14:textId="77777777" w:rsidR="00B72FC3" w:rsidRDefault="00B72FC3" w:rsidP="00B72FC3">
      <w:pPr>
        <w:tabs>
          <w:tab w:val="left" w:pos="810"/>
          <w:tab w:val="left" w:pos="990"/>
        </w:tabs>
        <w:jc w:val="center"/>
        <w:rPr>
          <w:rFonts w:ascii="Arial" w:eastAsia="Calibri" w:hAnsi="Arial" w:cs="Arial"/>
          <w:b/>
          <w:bCs/>
        </w:rPr>
      </w:pPr>
    </w:p>
    <w:p w14:paraId="36489E7C" w14:textId="77777777" w:rsidR="00B72FC3" w:rsidRDefault="00B72FC3" w:rsidP="00B72FC3">
      <w:pPr>
        <w:tabs>
          <w:tab w:val="left" w:pos="810"/>
          <w:tab w:val="left" w:pos="990"/>
        </w:tabs>
        <w:jc w:val="center"/>
        <w:rPr>
          <w:rFonts w:ascii="Arial" w:eastAsia="Calibri" w:hAnsi="Arial" w:cs="Arial"/>
          <w:b/>
          <w:bCs/>
        </w:rPr>
      </w:pPr>
    </w:p>
    <w:p w14:paraId="6160E563" w14:textId="39A2D16A" w:rsidR="00CB5907" w:rsidRDefault="00B72FC3" w:rsidP="00B72FC3">
      <w:pPr>
        <w:tabs>
          <w:tab w:val="left" w:pos="810"/>
          <w:tab w:val="left" w:pos="990"/>
        </w:tabs>
        <w:jc w:val="center"/>
        <w:rPr>
          <w:rFonts w:ascii="Arial" w:eastAsia="Calibri" w:hAnsi="Arial" w:cs="Arial"/>
          <w:b/>
          <w:bCs/>
        </w:rPr>
      </w:pPr>
      <w:r w:rsidRPr="00B72FC3">
        <w:rPr>
          <w:rFonts w:ascii="Arial" w:eastAsia="Calibri" w:hAnsi="Arial" w:cs="Arial"/>
          <w:b/>
          <w:bCs/>
        </w:rPr>
        <w:t>Pridedamas atskiras dokumentas</w:t>
      </w:r>
    </w:p>
    <w:p w14:paraId="685FA055" w14:textId="77777777" w:rsidR="00B72FC3" w:rsidRDefault="00B72FC3" w:rsidP="00B72FC3">
      <w:pPr>
        <w:tabs>
          <w:tab w:val="left" w:pos="810"/>
          <w:tab w:val="left" w:pos="990"/>
        </w:tabs>
        <w:jc w:val="center"/>
        <w:rPr>
          <w:rFonts w:ascii="Arial" w:eastAsia="Calibri" w:hAnsi="Arial" w:cs="Arial"/>
          <w:b/>
          <w:bCs/>
        </w:rPr>
      </w:pPr>
    </w:p>
    <w:p w14:paraId="319B0114" w14:textId="77777777" w:rsidR="00B72FC3" w:rsidRDefault="00B72FC3" w:rsidP="00B72FC3">
      <w:pPr>
        <w:tabs>
          <w:tab w:val="left" w:pos="810"/>
          <w:tab w:val="left" w:pos="990"/>
        </w:tabs>
        <w:jc w:val="center"/>
        <w:rPr>
          <w:rFonts w:ascii="Arial" w:eastAsia="Calibri" w:hAnsi="Arial" w:cs="Arial"/>
          <w:b/>
          <w:bCs/>
        </w:rPr>
      </w:pPr>
    </w:p>
    <w:p w14:paraId="695D13CB" w14:textId="77777777" w:rsidR="00B72FC3" w:rsidRPr="00B72FC3" w:rsidRDefault="00B72FC3" w:rsidP="00B72FC3">
      <w:pPr>
        <w:tabs>
          <w:tab w:val="left" w:pos="810"/>
          <w:tab w:val="left" w:pos="990"/>
        </w:tabs>
        <w:jc w:val="center"/>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FE230A" w:rsidRDefault="00506996" w:rsidP="00FE230A">
      <w:pPr>
        <w:pStyle w:val="Antrat1"/>
        <w:jc w:val="right"/>
        <w:rPr>
          <w:color w:val="auto"/>
          <w:sz w:val="24"/>
          <w:szCs w:val="24"/>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Start w:id="44" w:name="_Toc190943553"/>
      <w:bookmarkEnd w:id="37"/>
      <w:r w:rsidRPr="00FE230A">
        <w:rPr>
          <w:color w:val="auto"/>
          <w:sz w:val="24"/>
          <w:szCs w:val="24"/>
        </w:rPr>
        <w:lastRenderedPageBreak/>
        <w:t xml:space="preserve">Pirkimo sąlygų </w:t>
      </w:r>
      <w:r w:rsidR="0012726D" w:rsidRPr="00FE230A">
        <w:rPr>
          <w:color w:val="auto"/>
          <w:sz w:val="24"/>
          <w:szCs w:val="24"/>
        </w:rPr>
        <w:t>5</w:t>
      </w:r>
      <w:r w:rsidRPr="00FE230A">
        <w:rPr>
          <w:color w:val="auto"/>
          <w:sz w:val="24"/>
          <w:szCs w:val="24"/>
        </w:rPr>
        <w:t xml:space="preserve"> priedas „Pasiūlymo forma“</w:t>
      </w:r>
      <w:bookmarkEnd w:id="38"/>
      <w:bookmarkEnd w:id="39"/>
      <w:bookmarkEnd w:id="40"/>
      <w:bookmarkEnd w:id="41"/>
      <w:bookmarkEnd w:id="42"/>
      <w:bookmarkEnd w:id="43"/>
      <w:bookmarkEnd w:id="44"/>
    </w:p>
    <w:p w14:paraId="1B15BD95" w14:textId="77777777" w:rsidR="00FA0AEB" w:rsidRDefault="00FA0AEB">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2C16C9DB" w14:textId="77777777" w:rsidR="00FA0AEB" w:rsidRDefault="00FA0AEB">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014AB067" w14:textId="77777777" w:rsidR="00FA0AEB" w:rsidRDefault="00FA0AEB">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5E0ABA" w14:textId="77777777" w:rsidR="00FA0AEB" w:rsidRDefault="00FA0AEB">
      <w:pPr>
        <w:rPr>
          <w:rFonts w:ascii="Times New Roman" w:eastAsia="Times New Roman" w:hAnsi="Times New Roman"/>
          <w:sz w:val="24"/>
          <w:szCs w:val="24"/>
          <w:u w:val="single"/>
        </w:rPr>
      </w:pPr>
    </w:p>
    <w:p w14:paraId="17CE5AF7" w14:textId="77777777" w:rsidR="00FA0AEB" w:rsidRDefault="00FA0AEB">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62846918" w14:textId="77777777" w:rsidR="00FA0AEB" w:rsidRDefault="00FA0AEB">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CC09820"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p>
    <w:p w14:paraId="5398A9B0" w14:textId="5F5B57BC" w:rsidR="00FA0AEB" w:rsidRDefault="008F69D2" w:rsidP="00D65C27">
      <w:pPr>
        <w:jc w:val="center"/>
        <w:rPr>
          <w:rFonts w:ascii="Times New Roman" w:hAnsi="Times New Roman"/>
          <w:b/>
          <w:color w:val="000000"/>
          <w:sz w:val="24"/>
          <w:szCs w:val="24"/>
          <w:shd w:val="clear" w:color="auto" w:fill="FFFFFF"/>
        </w:rPr>
      </w:pPr>
      <w:r>
        <w:rPr>
          <w:rFonts w:ascii="Times New Roman" w:eastAsia="Times New Roman" w:hAnsi="Times New Roman"/>
          <w:b/>
          <w:sz w:val="24"/>
          <w:szCs w:val="20"/>
        </w:rPr>
        <w:t xml:space="preserve">DĖL </w:t>
      </w:r>
      <w:r w:rsidRPr="006F7DE6">
        <w:rPr>
          <w:rFonts w:ascii="Times New Roman" w:eastAsia="Times New Roman" w:hAnsi="Times New Roman"/>
          <w:b/>
          <w:sz w:val="24"/>
          <w:szCs w:val="20"/>
        </w:rPr>
        <w:t>APŠVIETIMO TINKLŲ REKONSTRUKCIJ</w:t>
      </w:r>
      <w:r>
        <w:rPr>
          <w:rFonts w:ascii="Times New Roman" w:eastAsia="Times New Roman" w:hAnsi="Times New Roman"/>
          <w:b/>
          <w:sz w:val="24"/>
          <w:szCs w:val="20"/>
        </w:rPr>
        <w:t>OS</w:t>
      </w:r>
      <w:r w:rsidRPr="006F7DE6">
        <w:rPr>
          <w:rFonts w:ascii="Times New Roman" w:eastAsia="Times New Roman" w:hAnsi="Times New Roman"/>
          <w:b/>
          <w:sz w:val="24"/>
          <w:szCs w:val="20"/>
        </w:rPr>
        <w:t xml:space="preserve"> VORUTOS G. N. ELMININKŲ K. ANYKŠČIŲ SEN.</w:t>
      </w:r>
      <w:r>
        <w:rPr>
          <w:rFonts w:ascii="Times New Roman" w:eastAsia="Times New Roman" w:hAnsi="Times New Roman"/>
          <w:b/>
          <w:sz w:val="24"/>
          <w:szCs w:val="20"/>
        </w:rPr>
        <w:t xml:space="preserve"> DARBŲ</w:t>
      </w:r>
    </w:p>
    <w:p w14:paraId="22B2A945"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3B1477DC"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1B470AD1"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0F76A9E1"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565FC7D2"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923" w:type="dxa"/>
        <w:tblInd w:w="-5" w:type="dxa"/>
        <w:tblLayout w:type="fixed"/>
        <w:tblCellMar>
          <w:left w:w="10" w:type="dxa"/>
          <w:right w:w="10" w:type="dxa"/>
        </w:tblCellMar>
        <w:tblLook w:val="04A0" w:firstRow="1" w:lastRow="0" w:firstColumn="1" w:lastColumn="0" w:noHBand="0" w:noVBand="1"/>
      </w:tblPr>
      <w:tblGrid>
        <w:gridCol w:w="5041"/>
        <w:gridCol w:w="4882"/>
      </w:tblGrid>
      <w:tr w:rsidR="00FA0AEB" w14:paraId="20A92DF7"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AE23"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RANGOVO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24F4E"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A0AEB" w14:paraId="1BD9FC52"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53347"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Rangovo adresas, pašto kodas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CD668"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A0AEB" w14:paraId="6AB46E6E"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9389"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A128"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A0AEB" w14:paraId="660C1F39"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D73F7"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83D3"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A0AEB" w14:paraId="21F7C3B8"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6CB49"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199D7"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A0AEB" w14:paraId="5E5EDC30"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31ED"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420E6"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783205F6"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321B971E" w14:textId="0E7DD161"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r>
        <w:rPr>
          <w:rFonts w:ascii="Times New Roman" w:eastAsia="Times New Roman" w:hAnsi="Times New Roman"/>
          <w:sz w:val="24"/>
          <w:szCs w:val="20"/>
        </w:rPr>
        <w:tab/>
        <w:t>1. Išnagrinėję pirkimo dokumentus ir reikalavimus, mes siūlome darbus</w:t>
      </w:r>
      <w:r>
        <w:rPr>
          <w:rFonts w:ascii="Times New Roman" w:eastAsia="Times New Roman" w:hAnsi="Times New Roman"/>
          <w:b/>
          <w:sz w:val="24"/>
          <w:szCs w:val="20"/>
        </w:rPr>
        <w:t xml:space="preserve">, kurie atitinka pirkimo dokumentų techninėje specifikacijoje </w:t>
      </w:r>
      <w:r>
        <w:rPr>
          <w:rFonts w:ascii="Times New Roman" w:eastAsia="Times New Roman" w:hAnsi="Times New Roman"/>
          <w:sz w:val="24"/>
          <w:szCs w:val="20"/>
        </w:rPr>
        <w:t>(</w:t>
      </w:r>
      <w:r w:rsidRPr="00FA0AEB">
        <w:rPr>
          <w:rFonts w:ascii="Times New Roman" w:eastAsia="Times New Roman" w:hAnsi="Times New Roman"/>
          <w:sz w:val="24"/>
          <w:szCs w:val="20"/>
        </w:rPr>
        <w:t>Pirkimo sąlygų 4 priedas „Techninė specifikacija“</w:t>
      </w:r>
      <w:r>
        <w:rPr>
          <w:rFonts w:ascii="Times New Roman" w:eastAsia="Times New Roman" w:hAnsi="Times New Roman"/>
          <w:sz w:val="24"/>
          <w:szCs w:val="20"/>
        </w:rPr>
        <w:t xml:space="preserve">) </w:t>
      </w:r>
      <w:r>
        <w:rPr>
          <w:rFonts w:ascii="Times New Roman" w:eastAsia="Times New Roman" w:hAnsi="Times New Roman"/>
          <w:b/>
          <w:sz w:val="24"/>
          <w:szCs w:val="20"/>
        </w:rPr>
        <w:t>nurodytus reikalavimus, teikti šiomis kainomis:</w:t>
      </w:r>
    </w:p>
    <w:p w14:paraId="67813156"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918" w:type="dxa"/>
        <w:tblCellMar>
          <w:left w:w="10" w:type="dxa"/>
          <w:right w:w="10" w:type="dxa"/>
        </w:tblCellMar>
        <w:tblLook w:val="04A0" w:firstRow="1" w:lastRow="0" w:firstColumn="1" w:lastColumn="0" w:noHBand="0" w:noVBand="1"/>
      </w:tblPr>
      <w:tblGrid>
        <w:gridCol w:w="576"/>
        <w:gridCol w:w="4381"/>
        <w:gridCol w:w="2551"/>
        <w:gridCol w:w="2410"/>
      </w:tblGrid>
      <w:tr w:rsidR="00673695" w14:paraId="5C13A0C2" w14:textId="77777777" w:rsidTr="00673695">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F78" w14:textId="77777777" w:rsidR="00673695" w:rsidRDefault="00673695" w:rsidP="00FA0AEB">
            <w:pPr>
              <w:spacing w:line="251" w:lineRule="auto"/>
              <w:ind w:firstLine="0"/>
              <w:rPr>
                <w:rFonts w:ascii="Times New Roman" w:hAnsi="Times New Roman"/>
                <w:b/>
                <w:sz w:val="24"/>
                <w:szCs w:val="24"/>
              </w:rPr>
            </w:pPr>
            <w:r>
              <w:rPr>
                <w:rFonts w:ascii="Times New Roman" w:hAnsi="Times New Roman"/>
                <w:b/>
                <w:sz w:val="24"/>
                <w:szCs w:val="24"/>
              </w:rPr>
              <w:t>Eil. Nr.</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E78C3" w14:textId="77777777" w:rsidR="00673695" w:rsidRDefault="00673695" w:rsidP="00FA0AEB">
            <w:pPr>
              <w:spacing w:line="251" w:lineRule="auto"/>
            </w:pPr>
            <w:r>
              <w:rPr>
                <w:rFonts w:ascii="Times New Roman" w:hAnsi="Times New Roman"/>
                <w:b/>
                <w:sz w:val="24"/>
                <w:szCs w:val="24"/>
              </w:rPr>
              <w:t>Paslaugos pavadinimas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BDFCD" w14:textId="77777777" w:rsidR="00673695" w:rsidRDefault="00673695" w:rsidP="000D2951">
            <w:pPr>
              <w:spacing w:line="251" w:lineRule="auto"/>
              <w:ind w:firstLine="0"/>
              <w:jc w:val="center"/>
              <w:rPr>
                <w:rFonts w:ascii="Times New Roman" w:hAnsi="Times New Roman"/>
                <w:b/>
                <w:sz w:val="24"/>
                <w:szCs w:val="24"/>
              </w:rPr>
            </w:pPr>
            <w:r>
              <w:rPr>
                <w:rFonts w:ascii="Times New Roman" w:hAnsi="Times New Roman"/>
                <w:b/>
                <w:sz w:val="24"/>
                <w:szCs w:val="24"/>
              </w:rPr>
              <w:t>Kaina Eur be PVM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549F9" w14:textId="362E5AB5" w:rsidR="00673695" w:rsidRDefault="00673695" w:rsidP="00673695">
            <w:pPr>
              <w:ind w:firstLine="0"/>
              <w:rPr>
                <w:rFonts w:ascii="Times New Roman" w:hAnsi="Times New Roman"/>
                <w:b/>
                <w:sz w:val="24"/>
                <w:szCs w:val="24"/>
              </w:rPr>
            </w:pPr>
            <w:r>
              <w:rPr>
                <w:rFonts w:ascii="Times New Roman" w:hAnsi="Times New Roman"/>
                <w:b/>
                <w:sz w:val="24"/>
                <w:szCs w:val="24"/>
              </w:rPr>
              <w:t>Kaina Eur su PVM</w:t>
            </w:r>
            <w:r w:rsidRPr="00AD1B8F">
              <w:rPr>
                <w:rFonts w:ascii="Times New Roman" w:hAnsi="Times New Roman" w:cs="Times New Roman"/>
                <w:i/>
                <w:iCs/>
              </w:rPr>
              <w:t>*</w:t>
            </w:r>
          </w:p>
        </w:tc>
      </w:tr>
      <w:tr w:rsidR="00FA0AEB" w14:paraId="083B98E9" w14:textId="77777777" w:rsidTr="000D2951">
        <w:trPr>
          <w:trHeight w:val="436"/>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215E" w14:textId="77777777" w:rsidR="00FA0AEB" w:rsidRDefault="00FA0AEB" w:rsidP="00FA0AEB">
            <w:pPr>
              <w:spacing w:line="251" w:lineRule="auto"/>
              <w:ind w:firstLine="0"/>
              <w:rPr>
                <w:rFonts w:ascii="Times New Roman" w:hAnsi="Times New Roman"/>
                <w:sz w:val="24"/>
                <w:szCs w:val="24"/>
              </w:rPr>
            </w:pPr>
            <w:r>
              <w:rPr>
                <w:rFonts w:ascii="Times New Roman" w:hAnsi="Times New Roman"/>
                <w:sz w:val="24"/>
                <w:szCs w:val="24"/>
              </w:rPr>
              <w:t>1.</w:t>
            </w:r>
          </w:p>
        </w:tc>
        <w:tc>
          <w:tcPr>
            <w:tcW w:w="93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0C469" w14:textId="7D57FC51" w:rsidR="00FA0AEB" w:rsidRPr="00FA0AEB" w:rsidRDefault="00FA0AEB" w:rsidP="00FA0AEB">
            <w:pPr>
              <w:spacing w:line="251" w:lineRule="auto"/>
              <w:ind w:firstLine="0"/>
              <w:jc w:val="center"/>
              <w:rPr>
                <w:rFonts w:ascii="Times New Roman" w:hAnsi="Times New Roman"/>
                <w:b/>
                <w:bCs/>
                <w:sz w:val="24"/>
                <w:szCs w:val="24"/>
              </w:rPr>
            </w:pPr>
            <w:bookmarkStart w:id="45" w:name="_Hlk190857689"/>
            <w:r w:rsidRPr="00FA0AEB">
              <w:rPr>
                <w:rFonts w:ascii="Times New Roman" w:hAnsi="Times New Roman"/>
                <w:b/>
                <w:bCs/>
                <w:sz w:val="24"/>
                <w:szCs w:val="24"/>
              </w:rPr>
              <w:t xml:space="preserve">Apšvietimo tinklų rekonstrukcija Vorutos g. N. </w:t>
            </w:r>
            <w:proofErr w:type="spellStart"/>
            <w:r w:rsidRPr="00FA0AEB">
              <w:rPr>
                <w:rFonts w:ascii="Times New Roman" w:hAnsi="Times New Roman"/>
                <w:b/>
                <w:bCs/>
                <w:sz w:val="24"/>
                <w:szCs w:val="24"/>
              </w:rPr>
              <w:t>Elmininkų</w:t>
            </w:r>
            <w:proofErr w:type="spellEnd"/>
            <w:r w:rsidRPr="00FA0AEB">
              <w:rPr>
                <w:rFonts w:ascii="Times New Roman" w:hAnsi="Times New Roman"/>
                <w:b/>
                <w:bCs/>
                <w:sz w:val="24"/>
                <w:szCs w:val="24"/>
              </w:rPr>
              <w:t xml:space="preserve"> k. Anykščių sen.</w:t>
            </w:r>
            <w:bookmarkEnd w:id="45"/>
          </w:p>
        </w:tc>
      </w:tr>
      <w:tr w:rsidR="00673695" w14:paraId="4DD79604" w14:textId="77777777" w:rsidTr="00673695">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6E313" w14:textId="51AF0D28" w:rsidR="00673695" w:rsidRDefault="00673695" w:rsidP="00FA0AEB">
            <w:pPr>
              <w:spacing w:line="251" w:lineRule="auto"/>
              <w:ind w:firstLine="0"/>
              <w:rPr>
                <w:rFonts w:ascii="Times New Roman" w:hAnsi="Times New Roman"/>
                <w:sz w:val="24"/>
                <w:szCs w:val="24"/>
              </w:rPr>
            </w:pPr>
            <w:r>
              <w:rPr>
                <w:rFonts w:ascii="Times New Roman" w:hAnsi="Times New Roman"/>
                <w:sz w:val="24"/>
                <w:szCs w:val="24"/>
              </w:rPr>
              <w:t>1.1.</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0673" w14:textId="59A19F2F" w:rsidR="00673695" w:rsidRPr="00D65C27" w:rsidRDefault="00673695" w:rsidP="00FA0AEB">
            <w:pPr>
              <w:spacing w:line="251" w:lineRule="auto"/>
              <w:ind w:firstLine="0"/>
              <w:jc w:val="left"/>
              <w:rPr>
                <w:rFonts w:ascii="Times New Roman" w:hAnsi="Times New Roman"/>
                <w:bCs/>
                <w:sz w:val="24"/>
                <w:szCs w:val="24"/>
              </w:rPr>
            </w:pPr>
            <w:r>
              <w:rPr>
                <w:rFonts w:ascii="Times New Roman" w:hAnsi="Times New Roman"/>
                <w:bCs/>
                <w:sz w:val="24"/>
                <w:szCs w:val="24"/>
              </w:rPr>
              <w:t>Supaprastinto projekto parengimas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E4C9C" w14:textId="77777777" w:rsidR="00673695" w:rsidRDefault="00673695">
            <w:pPr>
              <w:spacing w:line="251" w:lineRule="auto"/>
              <w:jc w:val="cente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ECCE" w14:textId="77777777" w:rsidR="00673695" w:rsidRDefault="00673695">
            <w:pPr>
              <w:spacing w:line="251" w:lineRule="auto"/>
              <w:jc w:val="center"/>
              <w:rPr>
                <w:rFonts w:ascii="Times New Roman" w:hAnsi="Times New Roman"/>
                <w:sz w:val="24"/>
                <w:szCs w:val="24"/>
              </w:rPr>
            </w:pPr>
          </w:p>
        </w:tc>
      </w:tr>
      <w:tr w:rsidR="00673695" w14:paraId="416C51B0" w14:textId="77777777" w:rsidTr="00673695">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D01E0" w14:textId="01EBA035" w:rsidR="00673695" w:rsidRDefault="00673695" w:rsidP="00FA0AEB">
            <w:pPr>
              <w:spacing w:line="251" w:lineRule="auto"/>
              <w:ind w:firstLine="0"/>
              <w:rPr>
                <w:rFonts w:ascii="Times New Roman" w:hAnsi="Times New Roman"/>
                <w:sz w:val="24"/>
                <w:szCs w:val="24"/>
              </w:rPr>
            </w:pPr>
            <w:r>
              <w:rPr>
                <w:rFonts w:ascii="Times New Roman" w:hAnsi="Times New Roman"/>
                <w:sz w:val="24"/>
                <w:szCs w:val="24"/>
              </w:rPr>
              <w:t>1.2.</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DB961" w14:textId="0D1B4F2C" w:rsidR="00673695" w:rsidRPr="00D65C27" w:rsidRDefault="00673695" w:rsidP="00FA0AEB">
            <w:pPr>
              <w:spacing w:line="251" w:lineRule="auto"/>
              <w:ind w:firstLine="0"/>
              <w:jc w:val="left"/>
              <w:rPr>
                <w:rFonts w:ascii="Times New Roman" w:hAnsi="Times New Roman"/>
                <w:bCs/>
                <w:sz w:val="24"/>
                <w:szCs w:val="24"/>
              </w:rPr>
            </w:pPr>
            <w:r w:rsidRPr="000D2951">
              <w:rPr>
                <w:rFonts w:ascii="Times New Roman" w:hAnsi="Times New Roman"/>
                <w:bCs/>
                <w:sz w:val="24"/>
                <w:szCs w:val="24"/>
              </w:rPr>
              <w:t xml:space="preserve">Apšvietimo tinklų rekonstrukcija Vorutos g. N. </w:t>
            </w:r>
            <w:proofErr w:type="spellStart"/>
            <w:r w:rsidRPr="000D2951">
              <w:rPr>
                <w:rFonts w:ascii="Times New Roman" w:hAnsi="Times New Roman"/>
                <w:bCs/>
                <w:sz w:val="24"/>
                <w:szCs w:val="24"/>
              </w:rPr>
              <w:t>Elmininkų</w:t>
            </w:r>
            <w:proofErr w:type="spellEnd"/>
            <w:r w:rsidRPr="000D2951">
              <w:rPr>
                <w:rFonts w:ascii="Times New Roman" w:hAnsi="Times New Roman"/>
                <w:bCs/>
                <w:sz w:val="24"/>
                <w:szCs w:val="24"/>
              </w:rPr>
              <w:t xml:space="preserve"> k. Anykščių sen.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D9143" w14:textId="77777777" w:rsidR="00673695" w:rsidRDefault="00673695">
            <w:pPr>
              <w:spacing w:line="251" w:lineRule="auto"/>
              <w:jc w:val="cente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C1486" w14:textId="77777777" w:rsidR="00673695" w:rsidRPr="00673695" w:rsidRDefault="00673695">
            <w:pPr>
              <w:spacing w:line="251" w:lineRule="auto"/>
              <w:jc w:val="center"/>
              <w:rPr>
                <w:rFonts w:ascii="Times New Roman" w:hAnsi="Times New Roman"/>
                <w:sz w:val="24"/>
                <w:szCs w:val="24"/>
                <w:lang w:val="en-US"/>
              </w:rPr>
            </w:pPr>
          </w:p>
        </w:tc>
      </w:tr>
      <w:tr w:rsidR="00673695" w14:paraId="5798B95B" w14:textId="77777777" w:rsidTr="00673695">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D97B1" w14:textId="702A95E0" w:rsidR="00673695" w:rsidRDefault="00673695" w:rsidP="00FA0AEB">
            <w:pPr>
              <w:spacing w:line="251" w:lineRule="auto"/>
              <w:ind w:firstLine="0"/>
              <w:rPr>
                <w:rFonts w:ascii="Times New Roman" w:hAnsi="Times New Roman"/>
                <w:sz w:val="24"/>
                <w:szCs w:val="24"/>
              </w:rPr>
            </w:pPr>
            <w:r>
              <w:rPr>
                <w:rFonts w:ascii="Times New Roman" w:hAnsi="Times New Roman"/>
                <w:sz w:val="24"/>
                <w:szCs w:val="24"/>
              </w:rPr>
              <w:t>1.3.</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134B3" w14:textId="2A3F8350" w:rsidR="00673695" w:rsidRPr="00D65C27" w:rsidRDefault="00673695" w:rsidP="00FA0AEB">
            <w:pPr>
              <w:spacing w:line="251" w:lineRule="auto"/>
              <w:ind w:firstLine="0"/>
              <w:jc w:val="left"/>
              <w:rPr>
                <w:rFonts w:ascii="Times New Roman" w:hAnsi="Times New Roman"/>
                <w:bCs/>
                <w:sz w:val="24"/>
                <w:szCs w:val="24"/>
              </w:rPr>
            </w:pPr>
            <w:r>
              <w:rPr>
                <w:rFonts w:ascii="Times New Roman" w:hAnsi="Times New Roman"/>
                <w:bCs/>
                <w:sz w:val="24"/>
                <w:szCs w:val="24"/>
              </w:rPr>
              <w:t>Išpildomųjų dokumentų parengimas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F70DF" w14:textId="77777777" w:rsidR="00673695" w:rsidRDefault="00673695">
            <w:pPr>
              <w:spacing w:line="251" w:lineRule="auto"/>
              <w:jc w:val="cente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091DD" w14:textId="77777777" w:rsidR="00673695" w:rsidRDefault="00673695">
            <w:pPr>
              <w:spacing w:line="251" w:lineRule="auto"/>
              <w:jc w:val="center"/>
              <w:rPr>
                <w:rFonts w:ascii="Times New Roman" w:hAnsi="Times New Roman"/>
                <w:sz w:val="24"/>
                <w:szCs w:val="24"/>
              </w:rPr>
            </w:pPr>
          </w:p>
        </w:tc>
      </w:tr>
      <w:tr w:rsidR="00673695" w14:paraId="384F23DE" w14:textId="77777777" w:rsidTr="00C47EC1">
        <w:tc>
          <w:tcPr>
            <w:tcW w:w="75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CE7C3" w14:textId="4C0DC534" w:rsidR="00673695" w:rsidRPr="00673695" w:rsidRDefault="00673695" w:rsidP="00673695">
            <w:pPr>
              <w:spacing w:line="251" w:lineRule="auto"/>
              <w:jc w:val="right"/>
              <w:rPr>
                <w:rFonts w:ascii="Times New Roman" w:hAnsi="Times New Roman"/>
                <w:b/>
                <w:bCs/>
                <w:sz w:val="24"/>
                <w:szCs w:val="24"/>
              </w:rPr>
            </w:pPr>
            <w:r w:rsidRPr="00673695">
              <w:rPr>
                <w:rFonts w:ascii="Times New Roman" w:hAnsi="Times New Roman"/>
                <w:b/>
                <w:bCs/>
                <w:sz w:val="24"/>
                <w:szCs w:val="24"/>
              </w:rPr>
              <w:t xml:space="preserve">Viso vertinama </w:t>
            </w:r>
            <w:proofErr w:type="spellStart"/>
            <w:r w:rsidRPr="00673695">
              <w:rPr>
                <w:rFonts w:ascii="Times New Roman" w:hAnsi="Times New Roman"/>
                <w:b/>
                <w:bCs/>
                <w:sz w:val="24"/>
                <w:szCs w:val="24"/>
              </w:rPr>
              <w:t>pasi</w:t>
            </w:r>
            <w:proofErr w:type="spellEnd"/>
            <w:r w:rsidRPr="00673695">
              <w:rPr>
                <w:rFonts w:ascii="Times New Roman" w:hAnsi="Times New Roman"/>
                <w:b/>
                <w:bCs/>
                <w:sz w:val="24"/>
                <w:szCs w:val="24"/>
                <w:lang w:val="en-US"/>
              </w:rPr>
              <w:t>ū</w:t>
            </w:r>
            <w:proofErr w:type="spellStart"/>
            <w:r w:rsidRPr="00673695">
              <w:rPr>
                <w:rFonts w:ascii="Times New Roman" w:hAnsi="Times New Roman"/>
                <w:b/>
                <w:bCs/>
                <w:sz w:val="24"/>
                <w:szCs w:val="24"/>
              </w:rPr>
              <w:t>lymo</w:t>
            </w:r>
            <w:proofErr w:type="spellEnd"/>
            <w:r w:rsidRPr="00673695">
              <w:rPr>
                <w:rFonts w:ascii="Times New Roman" w:hAnsi="Times New Roman"/>
                <w:b/>
                <w:bCs/>
                <w:sz w:val="24"/>
                <w:szCs w:val="24"/>
              </w:rPr>
              <w:t xml:space="preserve"> kaina Eur su PVM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3F0F2" w14:textId="77777777" w:rsidR="00673695" w:rsidRDefault="00673695">
            <w:pPr>
              <w:spacing w:line="251" w:lineRule="auto"/>
              <w:jc w:val="center"/>
              <w:rPr>
                <w:rFonts w:ascii="Times New Roman" w:hAnsi="Times New Roman"/>
                <w:sz w:val="24"/>
                <w:szCs w:val="24"/>
              </w:rPr>
            </w:pPr>
          </w:p>
        </w:tc>
      </w:tr>
    </w:tbl>
    <w:p w14:paraId="4936EAA9" w14:textId="77777777" w:rsidR="009B39C8" w:rsidRPr="00AD1B8F" w:rsidRDefault="009B39C8" w:rsidP="009B39C8">
      <w:pPr>
        <w:ind w:firstLine="0"/>
        <w:rPr>
          <w:rFonts w:ascii="Times New Roman" w:hAnsi="Times New Roman" w:cs="Times New Roman"/>
          <w:i/>
          <w:iCs/>
        </w:rPr>
      </w:pPr>
      <w:r w:rsidRPr="00AD1B8F">
        <w:rPr>
          <w:rFonts w:ascii="Times New Roman" w:hAnsi="Times New Roman" w:cs="Times New Roman"/>
          <w:i/>
          <w:iCs/>
        </w:rPr>
        <w:t>*kainos pasiūlyme nurodomos suapvalintos, paliekant du skaitmenis po kablelio.</w:t>
      </w:r>
    </w:p>
    <w:p w14:paraId="7165CEED" w14:textId="77777777" w:rsidR="00FA0AEB" w:rsidRDefault="00FA0AEB" w:rsidP="009B39C8">
      <w:pPr>
        <w:widowControl w:val="0"/>
        <w:ind w:firstLine="0"/>
        <w:rPr>
          <w:rFonts w:ascii="Times New Roman" w:hAnsi="Times New Roman"/>
          <w:sz w:val="24"/>
          <w:szCs w:val="24"/>
        </w:rPr>
      </w:pPr>
    </w:p>
    <w:p w14:paraId="69C04159" w14:textId="0821980D" w:rsidR="00FA0AEB" w:rsidRPr="00D65C27" w:rsidRDefault="00FA0AEB">
      <w:pPr>
        <w:widowControl w:val="0"/>
        <w:ind w:firstLine="567"/>
        <w:rPr>
          <w:rFonts w:ascii="Times New Roman" w:hAnsi="Times New Roman"/>
          <w:sz w:val="24"/>
          <w:szCs w:val="24"/>
        </w:rPr>
      </w:pPr>
      <w:r>
        <w:rPr>
          <w:rFonts w:ascii="Times New Roman" w:hAnsi="Times New Roman"/>
          <w:sz w:val="24"/>
          <w:szCs w:val="24"/>
        </w:rPr>
        <w:t xml:space="preserve">Vadovaudamiesi </w:t>
      </w:r>
      <w:r w:rsidR="008B2C08">
        <w:rPr>
          <w:rFonts w:ascii="Times New Roman" w:hAnsi="Times New Roman"/>
          <w:sz w:val="24"/>
          <w:szCs w:val="24"/>
        </w:rPr>
        <w:t>specialiosiose ir bendrosiose pirkimo sąlygose</w:t>
      </w:r>
      <w:r>
        <w:rPr>
          <w:rFonts w:ascii="Times New Roman" w:hAnsi="Times New Roman"/>
          <w:sz w:val="24"/>
          <w:szCs w:val="24"/>
        </w:rPr>
        <w:t xml:space="preserve"> ir jų prieduose išdėstytomis sąlygomis, siūlome </w:t>
      </w:r>
      <w:r w:rsidR="008F69D2" w:rsidRPr="008F69D2">
        <w:rPr>
          <w:rFonts w:ascii="Times New Roman" w:hAnsi="Times New Roman"/>
          <w:b/>
          <w:sz w:val="24"/>
          <w:szCs w:val="24"/>
        </w:rPr>
        <w:t>Apšvietimo tinklų rekonstrukcij</w:t>
      </w:r>
      <w:r w:rsidR="008F69D2">
        <w:rPr>
          <w:rFonts w:ascii="Times New Roman" w:hAnsi="Times New Roman"/>
          <w:b/>
          <w:sz w:val="24"/>
          <w:szCs w:val="24"/>
        </w:rPr>
        <w:t xml:space="preserve">os </w:t>
      </w:r>
      <w:r w:rsidR="008F69D2" w:rsidRPr="008F69D2">
        <w:rPr>
          <w:rFonts w:ascii="Times New Roman" w:hAnsi="Times New Roman"/>
          <w:b/>
          <w:sz w:val="24"/>
          <w:szCs w:val="24"/>
        </w:rPr>
        <w:t xml:space="preserve"> Vorutos g. </w:t>
      </w:r>
      <w:proofErr w:type="spellStart"/>
      <w:r w:rsidR="008F69D2" w:rsidRPr="008F69D2">
        <w:rPr>
          <w:rFonts w:ascii="Times New Roman" w:hAnsi="Times New Roman"/>
          <w:b/>
          <w:sz w:val="24"/>
          <w:szCs w:val="24"/>
        </w:rPr>
        <w:t>N.Elmininkų</w:t>
      </w:r>
      <w:proofErr w:type="spellEnd"/>
      <w:r w:rsidR="008F69D2" w:rsidRPr="008F69D2">
        <w:rPr>
          <w:rFonts w:ascii="Times New Roman" w:hAnsi="Times New Roman"/>
          <w:b/>
          <w:sz w:val="24"/>
          <w:szCs w:val="24"/>
        </w:rPr>
        <w:t xml:space="preserve"> k. Anykščių sen.</w:t>
      </w:r>
      <w:r w:rsidR="008F69D2">
        <w:rPr>
          <w:rFonts w:ascii="Times New Roman" w:hAnsi="Times New Roman"/>
          <w:b/>
          <w:sz w:val="24"/>
          <w:szCs w:val="24"/>
        </w:rPr>
        <w:t xml:space="preserve"> </w:t>
      </w:r>
      <w:r w:rsidR="006267F6">
        <w:rPr>
          <w:rFonts w:ascii="Times New Roman" w:hAnsi="Times New Roman"/>
          <w:b/>
          <w:sz w:val="24"/>
          <w:szCs w:val="24"/>
        </w:rPr>
        <w:t>d</w:t>
      </w:r>
      <w:r w:rsidR="008F69D2">
        <w:rPr>
          <w:rFonts w:ascii="Times New Roman" w:hAnsi="Times New Roman"/>
          <w:b/>
          <w:sz w:val="24"/>
          <w:szCs w:val="24"/>
        </w:rPr>
        <w:t xml:space="preserve">arbus </w:t>
      </w:r>
      <w:r w:rsidRPr="00D65C27">
        <w:rPr>
          <w:rFonts w:ascii="Times New Roman" w:hAnsi="Times New Roman"/>
          <w:b/>
          <w:sz w:val="24"/>
          <w:szCs w:val="24"/>
        </w:rPr>
        <w:t xml:space="preserve">atlikti </w:t>
      </w:r>
      <w:r w:rsidRPr="00D65C27">
        <w:rPr>
          <w:rFonts w:ascii="Times New Roman" w:hAnsi="Times New Roman"/>
          <w:b/>
          <w:bCs/>
          <w:color w:val="000000"/>
          <w:sz w:val="24"/>
          <w:szCs w:val="24"/>
          <w:shd w:val="clear" w:color="auto" w:fill="FFFFFF"/>
        </w:rPr>
        <w:t>už:</w:t>
      </w:r>
      <w:r w:rsidRPr="00D65C27">
        <w:rPr>
          <w:rFonts w:ascii="Times New Roman" w:hAnsi="Times New Roman"/>
          <w:b/>
          <w:bCs/>
          <w:sz w:val="24"/>
          <w:szCs w:val="24"/>
        </w:rPr>
        <w:t xml:space="preserve"> ___</w:t>
      </w:r>
      <w:r w:rsidRPr="00D65C27">
        <w:rPr>
          <w:rFonts w:ascii="Times New Roman" w:hAnsi="Times New Roman"/>
          <w:sz w:val="24"/>
          <w:szCs w:val="24"/>
        </w:rPr>
        <w:t xml:space="preserve">____________________(kaina Eur skaičiais ir žodžiais su PVM). </w:t>
      </w:r>
    </w:p>
    <w:p w14:paraId="0F97D8DD" w14:textId="77777777" w:rsidR="00FA0AEB" w:rsidRDefault="00FA0AEB">
      <w:pPr>
        <w:widowControl w:val="0"/>
        <w:ind w:firstLine="567"/>
        <w:rPr>
          <w:rFonts w:ascii="Times New Roman" w:hAnsi="Times New Roman"/>
          <w:sz w:val="24"/>
          <w:szCs w:val="24"/>
        </w:rPr>
      </w:pPr>
    </w:p>
    <w:p w14:paraId="4F674E7B" w14:textId="77777777" w:rsidR="00FA0AEB" w:rsidRDefault="00FA0AEB">
      <w:pPr>
        <w:widowControl w:val="0"/>
        <w:ind w:firstLine="567"/>
        <w:rPr>
          <w:rFonts w:ascii="Times New Roman" w:hAnsi="Times New Roman"/>
          <w:sz w:val="24"/>
          <w:szCs w:val="24"/>
        </w:rPr>
      </w:pPr>
      <w:r>
        <w:rPr>
          <w:rFonts w:ascii="Times New Roman" w:hAnsi="Times New Roman"/>
          <w:sz w:val="24"/>
          <w:szCs w:val="24"/>
        </w:rPr>
        <w:t>Į šią sumą įskaičiuotos visos paslaugų teikėjo išlaidos ir mokesčiai, tame tarpe ir PVM, kuris sudaro _________________________(suma skaičiais ir žodžiais) Eur.</w:t>
      </w:r>
    </w:p>
    <w:p w14:paraId="493AA75D" w14:textId="77777777" w:rsidR="00FA0AEB" w:rsidRDefault="00FA0AEB">
      <w:pPr>
        <w:widowControl w:val="0"/>
        <w:ind w:firstLine="567"/>
        <w:rPr>
          <w:rFonts w:ascii="Times New Roman" w:hAnsi="Times New Roman"/>
          <w:sz w:val="24"/>
          <w:szCs w:val="24"/>
        </w:rPr>
      </w:pPr>
    </w:p>
    <w:p w14:paraId="6A337D17" w14:textId="77777777" w:rsidR="00FA0AEB" w:rsidRDefault="00FA0AEB">
      <w:pPr>
        <w:ind w:firstLine="567"/>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5452C12F" w14:textId="77777777" w:rsidR="00FA0AEB" w:rsidRDefault="00FA0AEB">
      <w:pPr>
        <w:ind w:firstLine="567"/>
        <w:rPr>
          <w:rFonts w:ascii="Times New Roman" w:hAnsi="Times New Roman"/>
          <w:sz w:val="24"/>
          <w:szCs w:val="24"/>
          <w:lang w:eastAsia="ar-SA"/>
        </w:rPr>
      </w:pPr>
    </w:p>
    <w:p w14:paraId="05C9FC26" w14:textId="77777777" w:rsidR="00FA0AEB" w:rsidRDefault="00FA0AEB">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30DAE9A4" w14:textId="77777777" w:rsidR="00FA0AEB" w:rsidRDefault="00FA0AEB">
      <w:pPr>
        <w:ind w:firstLine="567"/>
        <w:rPr>
          <w:rFonts w:ascii="Times New Roman" w:eastAsia="Times New Roman" w:hAnsi="Times New Roman"/>
          <w:sz w:val="24"/>
          <w:szCs w:val="20"/>
        </w:rPr>
      </w:pPr>
    </w:p>
    <w:p w14:paraId="5941F605" w14:textId="79B3955B" w:rsidR="00FA0AEB" w:rsidRDefault="00FA0AEB">
      <w:pPr>
        <w:ind w:firstLine="360"/>
      </w:pPr>
      <w:r>
        <w:rPr>
          <w:rFonts w:ascii="Times New Roman" w:eastAsia="Times New Roman" w:hAnsi="Times New Roman"/>
          <w:sz w:val="24"/>
          <w:szCs w:val="24"/>
        </w:rPr>
        <w:t>2. Į kainą įskaityti visi rangovo mokami mokesčiai ir visos rangovo patiriamos su pasiūlymo rengimu ir su pirkimo sutarties vykdymu susijusios, tame tarpe atsiskaitymo dokumentų pateikimo per informacinę sistemą „</w:t>
      </w:r>
      <w:r w:rsidR="00E00E02">
        <w:rPr>
          <w:rFonts w:ascii="Times New Roman" w:eastAsia="Times New Roman" w:hAnsi="Times New Roman"/>
          <w:sz w:val="24"/>
          <w:szCs w:val="24"/>
        </w:rPr>
        <w:t>SABIS</w:t>
      </w:r>
      <w:r>
        <w:rPr>
          <w:rFonts w:ascii="Times New Roman" w:eastAsia="Times New Roman" w:hAnsi="Times New Roman"/>
          <w:sz w:val="24"/>
          <w:szCs w:val="24"/>
        </w:rPr>
        <w:t xml:space="preserve">“,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5287F58E" w14:textId="77777777" w:rsidR="00FA0AEB" w:rsidRDefault="00FA0AEB">
      <w:pPr>
        <w:ind w:firstLine="360"/>
        <w:rPr>
          <w:rFonts w:ascii="Times New Roman" w:eastAsia="Times New Roman" w:hAnsi="Times New Roman"/>
          <w:sz w:val="24"/>
          <w:szCs w:val="24"/>
        </w:rPr>
      </w:pPr>
    </w:p>
    <w:p w14:paraId="44E43D53" w14:textId="33E6CEC5" w:rsidR="00FA0AEB" w:rsidRPr="008F69D2" w:rsidRDefault="00FA0AEB" w:rsidP="008F69D2">
      <w:pPr>
        <w:pStyle w:val="Sraopastraipa"/>
        <w:numPr>
          <w:ilvl w:val="0"/>
          <w:numId w:val="5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hAnsi="Times New Roman"/>
          <w:b/>
          <w:bCs/>
          <w:sz w:val="24"/>
          <w:szCs w:val="24"/>
        </w:rPr>
      </w:pPr>
      <w:bookmarkStart w:id="46" w:name="_PASIŪLYMAS"/>
      <w:bookmarkEnd w:id="46"/>
      <w:r w:rsidRPr="008F69D2">
        <w:rPr>
          <w:rFonts w:ascii="Times New Roman" w:eastAsia="Times New Roman" w:hAnsi="Times New Roman"/>
          <w:sz w:val="24"/>
          <w:szCs w:val="20"/>
        </w:rPr>
        <w:t xml:space="preserve">Šiuo pasiūlymu įsipareigojame laikytis Viešųjų pirkimų įstatymo, kitų teisės aktų, pirkimo dokumentuose išdėstytų reikalavimų bei sutarties sąlygų. </w:t>
      </w:r>
      <w:r w:rsidRPr="008F69D2">
        <w:rPr>
          <w:rFonts w:ascii="Times New Roman" w:hAnsi="Times New Roman"/>
          <w:b/>
          <w:bCs/>
          <w:sz w:val="24"/>
          <w:szCs w:val="24"/>
        </w:rPr>
        <w:t>Kartu su pasiūlymu pateikiami šie dokumentai:</w:t>
      </w:r>
    </w:p>
    <w:p w14:paraId="1C81A014" w14:textId="77777777" w:rsidR="008F69D2" w:rsidRDefault="008F69D2" w:rsidP="008F69D2">
      <w:pPr>
        <w:pStyle w:val="Sraopastraipa"/>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ind w:left="927" w:firstLine="0"/>
      </w:pPr>
    </w:p>
    <w:tbl>
      <w:tblPr>
        <w:tblW w:w="9923" w:type="dxa"/>
        <w:tblInd w:w="-5" w:type="dxa"/>
        <w:tblCellMar>
          <w:left w:w="10" w:type="dxa"/>
          <w:right w:w="10" w:type="dxa"/>
        </w:tblCellMar>
        <w:tblLook w:val="04A0" w:firstRow="1" w:lastRow="0" w:firstColumn="1" w:lastColumn="0" w:noHBand="0" w:noVBand="1"/>
      </w:tblPr>
      <w:tblGrid>
        <w:gridCol w:w="1253"/>
        <w:gridCol w:w="5263"/>
        <w:gridCol w:w="3407"/>
      </w:tblGrid>
      <w:tr w:rsidR="00FA0AEB" w14:paraId="4BC82BA0" w14:textId="77777777" w:rsidTr="008F69D2">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172D8" w14:textId="77777777" w:rsidR="00FA0AEB" w:rsidRDefault="00FA0AEB">
            <w:pPr>
              <w:jc w:val="center"/>
              <w:rPr>
                <w:rFonts w:ascii="Times New Roman" w:hAnsi="Times New Roman"/>
                <w:sz w:val="24"/>
                <w:szCs w:val="24"/>
              </w:rPr>
            </w:pPr>
            <w:r>
              <w:rPr>
                <w:rFonts w:ascii="Times New Roman" w:hAnsi="Times New Roman"/>
                <w:sz w:val="24"/>
                <w:szCs w:val="24"/>
              </w:rPr>
              <w:t>Eil.</w:t>
            </w:r>
          </w:p>
          <w:p w14:paraId="4F6F8C34" w14:textId="77777777" w:rsidR="00FA0AEB" w:rsidRDefault="00FA0AEB">
            <w:pPr>
              <w:jc w:val="center"/>
              <w:rPr>
                <w:rFonts w:ascii="Times New Roman" w:hAnsi="Times New Roman"/>
                <w:sz w:val="24"/>
                <w:szCs w:val="24"/>
              </w:rPr>
            </w:pPr>
            <w:r>
              <w:rPr>
                <w:rFonts w:ascii="Times New Roman" w:hAnsi="Times New Roman"/>
                <w:sz w:val="24"/>
                <w:szCs w:val="24"/>
              </w:rPr>
              <w:t>Nr.</w:t>
            </w:r>
          </w:p>
        </w:tc>
        <w:tc>
          <w:tcPr>
            <w:tcW w:w="5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28887" w14:textId="77777777" w:rsidR="00FA0AEB" w:rsidRDefault="00FA0AEB">
            <w:pPr>
              <w:jc w:val="center"/>
              <w:rPr>
                <w:rFonts w:ascii="Times New Roman" w:hAnsi="Times New Roman"/>
                <w:sz w:val="24"/>
                <w:szCs w:val="24"/>
              </w:rPr>
            </w:pPr>
            <w:r>
              <w:rPr>
                <w:rFonts w:ascii="Times New Roman" w:hAnsi="Times New Roman"/>
                <w:sz w:val="24"/>
                <w:szCs w:val="24"/>
              </w:rPr>
              <w:t>Pateiktu dokumentų pavadinimas</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6129" w14:textId="77777777" w:rsidR="00FA0AEB" w:rsidRDefault="00FA0AEB">
            <w:pPr>
              <w:jc w:val="center"/>
              <w:rPr>
                <w:rFonts w:ascii="Times New Roman" w:hAnsi="Times New Roman"/>
                <w:sz w:val="24"/>
                <w:szCs w:val="24"/>
              </w:rPr>
            </w:pPr>
            <w:r>
              <w:rPr>
                <w:rFonts w:ascii="Times New Roman" w:hAnsi="Times New Roman"/>
                <w:sz w:val="24"/>
                <w:szCs w:val="24"/>
              </w:rPr>
              <w:t>Dokumento puslapių skaičius</w:t>
            </w:r>
          </w:p>
        </w:tc>
      </w:tr>
      <w:tr w:rsidR="00FA0AEB" w14:paraId="7340D6D8" w14:textId="77777777" w:rsidTr="008F69D2">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E68C6" w14:textId="77777777" w:rsidR="00FA0AEB" w:rsidRDefault="00FA0AEB">
            <w:pPr>
              <w:rPr>
                <w:rFonts w:ascii="Times New Roman" w:hAnsi="Times New Roman"/>
                <w:sz w:val="24"/>
                <w:szCs w:val="24"/>
              </w:rPr>
            </w:pPr>
          </w:p>
        </w:tc>
        <w:tc>
          <w:tcPr>
            <w:tcW w:w="5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650FE" w14:textId="77777777" w:rsidR="00FA0AEB" w:rsidRDefault="00FA0AEB">
            <w:pPr>
              <w:rPr>
                <w:rFonts w:ascii="Times New Roman" w:hAnsi="Times New Roman"/>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EAAE" w14:textId="77777777" w:rsidR="00FA0AEB" w:rsidRDefault="00FA0AEB">
            <w:pPr>
              <w:rPr>
                <w:rFonts w:ascii="Times New Roman" w:hAnsi="Times New Roman"/>
                <w:sz w:val="24"/>
                <w:szCs w:val="24"/>
              </w:rPr>
            </w:pPr>
          </w:p>
        </w:tc>
      </w:tr>
      <w:tr w:rsidR="00FA0AEB" w14:paraId="1FF7E335" w14:textId="77777777" w:rsidTr="008F69D2">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2B577" w14:textId="77777777" w:rsidR="00FA0AEB" w:rsidRDefault="00FA0AEB">
            <w:pPr>
              <w:rPr>
                <w:rFonts w:ascii="Times New Roman" w:hAnsi="Times New Roman"/>
                <w:sz w:val="24"/>
                <w:szCs w:val="24"/>
              </w:rPr>
            </w:pPr>
          </w:p>
        </w:tc>
        <w:tc>
          <w:tcPr>
            <w:tcW w:w="5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855FE" w14:textId="77777777" w:rsidR="00FA0AEB" w:rsidRDefault="00FA0AEB">
            <w:pPr>
              <w:rPr>
                <w:rFonts w:ascii="Times New Roman" w:hAnsi="Times New Roman"/>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7E138" w14:textId="77777777" w:rsidR="00FA0AEB" w:rsidRDefault="00FA0AEB">
            <w:pPr>
              <w:rPr>
                <w:rFonts w:ascii="Times New Roman" w:hAnsi="Times New Roman"/>
                <w:sz w:val="24"/>
                <w:szCs w:val="24"/>
              </w:rPr>
            </w:pPr>
          </w:p>
        </w:tc>
      </w:tr>
    </w:tbl>
    <w:p w14:paraId="3B846175" w14:textId="77777777" w:rsidR="00FA0AEB" w:rsidRDefault="00FA0A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609B8E68" w14:textId="77777777" w:rsidR="00FA0AEB" w:rsidRDefault="00FA0AEB">
      <w:pPr>
        <w:rPr>
          <w:rFonts w:ascii="Times New Roman" w:hAnsi="Times New Roman"/>
          <w:b/>
          <w:sz w:val="24"/>
          <w:szCs w:val="24"/>
        </w:rPr>
      </w:pPr>
      <w:r>
        <w:rPr>
          <w:rFonts w:ascii="Times New Roman" w:hAnsi="Times New Roman"/>
          <w:b/>
          <w:sz w:val="24"/>
          <w:szCs w:val="24"/>
        </w:rPr>
        <w:t xml:space="preserve">       4. Vykdant sutartį pasitelksime šiuos subtiekėjus/subteikėjus/subrangovus*:</w:t>
      </w:r>
    </w:p>
    <w:p w14:paraId="4AB321DE" w14:textId="77777777" w:rsidR="00FA0AEB" w:rsidRDefault="00FA0AEB">
      <w:pPr>
        <w:pStyle w:val="Pagrindinistekstas"/>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4A0" w:firstRow="1" w:lastRow="0" w:firstColumn="1" w:lastColumn="0" w:noHBand="0" w:noVBand="1"/>
      </w:tblPr>
      <w:tblGrid>
        <w:gridCol w:w="1137"/>
        <w:gridCol w:w="2024"/>
        <w:gridCol w:w="2294"/>
        <w:gridCol w:w="2096"/>
        <w:gridCol w:w="2372"/>
      </w:tblGrid>
      <w:tr w:rsidR="00FA0AEB" w14:paraId="09F15C76" w14:textId="77777777" w:rsidTr="008F69D2">
        <w:trPr>
          <w:trHeight w:val="872"/>
        </w:trPr>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725AD" w14:textId="77777777" w:rsidR="00FA0AEB" w:rsidRDefault="00FA0AEB">
            <w:pPr>
              <w:pStyle w:val="Pagrindinistekstas"/>
              <w:jc w:val="center"/>
              <w:rPr>
                <w:rFonts w:ascii="Times New Roman" w:hAnsi="Times New Roman"/>
                <w:b/>
                <w:sz w:val="24"/>
                <w:szCs w:val="24"/>
              </w:rPr>
            </w:pPr>
            <w:r>
              <w:rPr>
                <w:rFonts w:ascii="Times New Roman" w:hAnsi="Times New Roman"/>
                <w:b/>
                <w:sz w:val="24"/>
                <w:szCs w:val="24"/>
              </w:rPr>
              <w:t>Eil. Nr.</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D4A7E" w14:textId="77777777" w:rsidR="00FA0AEB" w:rsidRDefault="00FA0AEB">
            <w:pPr>
              <w:pStyle w:val="Pagrindinistekstas"/>
              <w:jc w:val="center"/>
              <w:rPr>
                <w:rFonts w:ascii="Times New Roman" w:hAnsi="Times New Roman"/>
                <w:b/>
                <w:sz w:val="24"/>
                <w:szCs w:val="24"/>
              </w:rPr>
            </w:pPr>
            <w:r>
              <w:rPr>
                <w:rFonts w:ascii="Times New Roman" w:hAnsi="Times New Roman"/>
                <w:b/>
                <w:sz w:val="24"/>
                <w:szCs w:val="24"/>
              </w:rPr>
              <w:t>Subrangovo pavadinimas, kodas ir adresas</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FAC27" w14:textId="77777777" w:rsidR="00FA0AEB" w:rsidRDefault="00FA0AEB">
            <w:pPr>
              <w:pStyle w:val="Pagrindinistekstas"/>
              <w:jc w:val="center"/>
              <w:rPr>
                <w:rFonts w:ascii="Times New Roman" w:hAnsi="Times New Roman"/>
                <w:b/>
                <w:sz w:val="24"/>
                <w:szCs w:val="24"/>
              </w:rPr>
            </w:pPr>
            <w:r>
              <w:rPr>
                <w:rFonts w:ascii="Times New Roman" w:hAnsi="Times New Roman"/>
                <w:b/>
                <w:sz w:val="24"/>
                <w:szCs w:val="24"/>
              </w:rPr>
              <w:t>Subrangovo pajėgumais remiamasi siekiant atitikti kvalifikacijos reikalavimus</w:t>
            </w:r>
          </w:p>
          <w:p w14:paraId="51FC089E" w14:textId="77777777" w:rsidR="00FA0AEB" w:rsidRDefault="00FA0AEB">
            <w:pPr>
              <w:pStyle w:val="Pagrindinistekstas"/>
              <w:jc w:val="center"/>
              <w:rPr>
                <w:rFonts w:ascii="Times New Roman" w:hAnsi="Times New Roman"/>
                <w:b/>
                <w:sz w:val="24"/>
                <w:szCs w:val="24"/>
              </w:rPr>
            </w:pPr>
            <w:r>
              <w:rPr>
                <w:rFonts w:ascii="Times New Roman" w:hAnsi="Times New Roman"/>
                <w:b/>
                <w:sz w:val="24"/>
                <w:szCs w:val="24"/>
              </w:rPr>
              <w:t>(Taip/Ne)</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374EE" w14:textId="77777777" w:rsidR="00FA0AEB" w:rsidRDefault="00FA0AEB">
            <w:pPr>
              <w:pStyle w:val="Pagrindinistekstas"/>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9BF01" w14:textId="77777777" w:rsidR="00FA0AEB" w:rsidRDefault="00FA0AEB">
            <w:pPr>
              <w:pStyle w:val="Pagrindinistekstas"/>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subrangovu</w:t>
            </w:r>
          </w:p>
        </w:tc>
      </w:tr>
      <w:tr w:rsidR="00FA0AEB" w14:paraId="79B86A6B" w14:textId="77777777" w:rsidTr="008F69D2">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4DF35" w14:textId="77777777" w:rsidR="00FA0AEB" w:rsidRDefault="00FA0AEB">
            <w:pPr>
              <w:pStyle w:val="Pagrindinistekstas"/>
              <w:rPr>
                <w:rFonts w:ascii="Times New Roman" w:hAnsi="Times New Roman"/>
                <w:sz w:val="24"/>
                <w:szCs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39A8B" w14:textId="77777777" w:rsidR="00FA0AEB" w:rsidRDefault="00FA0AEB">
            <w:pPr>
              <w:pStyle w:val="Pagrindinistekstas"/>
              <w:rPr>
                <w:rFonts w:ascii="Times New Roman" w:hAnsi="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C995E" w14:textId="77777777" w:rsidR="00FA0AEB" w:rsidRDefault="00FA0AEB">
            <w:pPr>
              <w:pStyle w:val="Pagrindinistekstas"/>
              <w:rPr>
                <w:rFonts w:ascii="Times New Roman" w:hAnsi="Times New Roman"/>
                <w:sz w:val="24"/>
                <w:szCs w:val="24"/>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80F0" w14:textId="77777777" w:rsidR="00FA0AEB" w:rsidRDefault="00FA0AEB">
            <w:pPr>
              <w:pStyle w:val="Pagrindinistekstas"/>
              <w:rPr>
                <w:rFonts w:ascii="Times New Roman" w:hAnsi="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37692" w14:textId="77777777" w:rsidR="00FA0AEB" w:rsidRDefault="00FA0AEB">
            <w:pPr>
              <w:pStyle w:val="Pagrindinistekstas"/>
              <w:rPr>
                <w:rFonts w:ascii="Times New Roman" w:hAnsi="Times New Roman"/>
                <w:sz w:val="24"/>
                <w:szCs w:val="24"/>
              </w:rPr>
            </w:pPr>
          </w:p>
        </w:tc>
      </w:tr>
      <w:tr w:rsidR="00FA0AEB" w14:paraId="27D9D08F" w14:textId="77777777" w:rsidTr="008F69D2">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4A3D" w14:textId="77777777" w:rsidR="00FA0AEB" w:rsidRDefault="00FA0AEB">
            <w:pPr>
              <w:pStyle w:val="Pagrindinistekstas"/>
              <w:jc w:val="right"/>
              <w:rPr>
                <w:rFonts w:ascii="Times New Roman" w:hAnsi="Times New Roman"/>
                <w:b/>
                <w:sz w:val="24"/>
                <w:szCs w:val="24"/>
              </w:rPr>
            </w:pPr>
          </w:p>
        </w:tc>
        <w:tc>
          <w:tcPr>
            <w:tcW w:w="64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307CA" w14:textId="77777777" w:rsidR="00FA0AEB" w:rsidRDefault="00FA0AEB">
            <w:pPr>
              <w:pStyle w:val="Pagrindinistekstas"/>
              <w:jc w:val="right"/>
              <w:rPr>
                <w:rFonts w:ascii="Times New Roman" w:hAnsi="Times New Roman"/>
                <w:b/>
                <w:sz w:val="24"/>
                <w:szCs w:val="24"/>
              </w:rPr>
            </w:pPr>
            <w:r>
              <w:rPr>
                <w:rFonts w:ascii="Times New Roman" w:hAnsi="Times New Roman"/>
                <w:b/>
                <w:sz w:val="24"/>
                <w:szCs w:val="24"/>
              </w:rPr>
              <w:t>Viso:</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E8D26" w14:textId="77777777" w:rsidR="00FA0AEB" w:rsidRDefault="00FA0AEB">
            <w:pPr>
              <w:pStyle w:val="Pagrindinistekstas"/>
              <w:rPr>
                <w:rFonts w:ascii="Times New Roman" w:hAnsi="Times New Roman"/>
                <w:sz w:val="24"/>
                <w:szCs w:val="24"/>
              </w:rPr>
            </w:pPr>
          </w:p>
        </w:tc>
      </w:tr>
    </w:tbl>
    <w:p w14:paraId="6A22CB0C" w14:textId="77777777" w:rsidR="00FA0AEB" w:rsidRDefault="00FA0AEB">
      <w:pPr>
        <w:ind w:firstLine="709"/>
      </w:pPr>
      <w:r>
        <w:rPr>
          <w:rFonts w:ascii="Times New Roman" w:hAnsi="Times New Roman"/>
          <w:i/>
          <w:sz w:val="24"/>
          <w:szCs w:val="24"/>
        </w:rPr>
        <w:t>*Pildyti tuomet, jei sutarties vykdymui bus pasitelkti subtiekėjai/subteikėjai/subrangovai</w:t>
      </w:r>
    </w:p>
    <w:p w14:paraId="53D4880A" w14:textId="77777777" w:rsidR="00FA0AEB" w:rsidRDefault="00FA0AEB">
      <w:pPr>
        <w:pStyle w:val="Pagrindinistekstas"/>
        <w:rPr>
          <w:rFonts w:ascii="Times New Roman" w:hAnsi="Times New Roman"/>
          <w:sz w:val="24"/>
          <w:szCs w:val="24"/>
        </w:rPr>
      </w:pPr>
    </w:p>
    <w:p w14:paraId="1B73CB11" w14:textId="77777777" w:rsidR="00FA0AEB" w:rsidRDefault="00FA0AEB">
      <w:pPr>
        <w:pStyle w:val="Pagrindinistekstas"/>
        <w:rPr>
          <w:rFonts w:ascii="Times New Roman" w:hAnsi="Times New Roman"/>
          <w:sz w:val="24"/>
          <w:szCs w:val="24"/>
        </w:rPr>
      </w:pPr>
      <w:r>
        <w:rPr>
          <w:rFonts w:ascii="Times New Roman" w:hAnsi="Times New Roman"/>
          <w:sz w:val="24"/>
          <w:szCs w:val="24"/>
        </w:rPr>
        <w:lastRenderedPageBreak/>
        <w:t xml:space="preserve">         5. Informacija apie visus ūkio subjektus, kurie bus pasitelkiami vykdant pirkimo sutartį:  </w:t>
      </w:r>
    </w:p>
    <w:tbl>
      <w:tblPr>
        <w:tblW w:w="9918" w:type="dxa"/>
        <w:tblCellMar>
          <w:left w:w="10" w:type="dxa"/>
          <w:right w:w="10" w:type="dxa"/>
        </w:tblCellMar>
        <w:tblLook w:val="04A0" w:firstRow="1" w:lastRow="0" w:firstColumn="1" w:lastColumn="0" w:noHBand="0" w:noVBand="1"/>
      </w:tblPr>
      <w:tblGrid>
        <w:gridCol w:w="1137"/>
        <w:gridCol w:w="3827"/>
        <w:gridCol w:w="4954"/>
      </w:tblGrid>
      <w:tr w:rsidR="00FA0AEB" w14:paraId="35FA620D"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20013" w14:textId="77777777" w:rsidR="00FA0AEB" w:rsidRDefault="00FA0AEB">
            <w:pPr>
              <w:pStyle w:val="Pagrindinistekstas"/>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9BBE2" w14:textId="77777777" w:rsidR="00FA0AEB" w:rsidRDefault="00FA0AEB">
            <w:pPr>
              <w:pStyle w:val="Pagrindinistekstas"/>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9A4EC" w14:textId="77777777" w:rsidR="00FA0AEB" w:rsidRDefault="00FA0AEB">
            <w:pPr>
              <w:pStyle w:val="Pagrindinistekstas"/>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30B8A0B7" w14:textId="77777777" w:rsidR="00FA0AEB" w:rsidRDefault="00FA0AEB">
            <w:pPr>
              <w:pStyle w:val="Pagrindinistekstas"/>
              <w:contextualSpacing/>
              <w:jc w:val="center"/>
              <w:rPr>
                <w:rFonts w:ascii="Times New Roman" w:hAnsi="Times New Roman"/>
                <w:b/>
                <w:sz w:val="24"/>
                <w:szCs w:val="24"/>
              </w:rPr>
            </w:pPr>
            <w:r>
              <w:rPr>
                <w:rFonts w:ascii="Times New Roman" w:hAnsi="Times New Roman"/>
                <w:b/>
                <w:sz w:val="24"/>
                <w:szCs w:val="24"/>
              </w:rPr>
              <w:t>(Taip/Ne)</w:t>
            </w:r>
          </w:p>
        </w:tc>
      </w:tr>
      <w:tr w:rsidR="00FA0AEB" w14:paraId="1A5CE1B0"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050D5" w14:textId="77777777" w:rsidR="00FA0AEB" w:rsidRDefault="00FA0AEB">
            <w:pPr>
              <w:pStyle w:val="Pagrindinistekstas"/>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9D97C" w14:textId="77777777" w:rsidR="00FA0AEB" w:rsidRDefault="00FA0AEB">
            <w:pPr>
              <w:pStyle w:val="Pagrindinistekstas"/>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96FA4" w14:textId="77777777" w:rsidR="00FA0AEB" w:rsidRDefault="00FA0AEB">
            <w:pPr>
              <w:pStyle w:val="Pagrindinistekstas"/>
              <w:contextualSpacing/>
              <w:rPr>
                <w:rFonts w:ascii="Times New Roman" w:hAnsi="Times New Roman"/>
                <w:sz w:val="24"/>
                <w:szCs w:val="24"/>
              </w:rPr>
            </w:pPr>
          </w:p>
        </w:tc>
      </w:tr>
      <w:tr w:rsidR="00FA0AEB" w14:paraId="44A00AE8"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AE132" w14:textId="77777777" w:rsidR="00FA0AEB" w:rsidRDefault="00FA0AEB">
            <w:pPr>
              <w:pStyle w:val="Pagrindinistekstas"/>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E2735" w14:textId="77777777" w:rsidR="00FA0AEB" w:rsidRDefault="00FA0AEB">
            <w:pPr>
              <w:pStyle w:val="Pagrindinistekstas"/>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319C3" w14:textId="77777777" w:rsidR="00FA0AEB" w:rsidRDefault="00FA0AEB">
            <w:pPr>
              <w:pStyle w:val="Pagrindinistekstas"/>
              <w:contextualSpacing/>
              <w:rPr>
                <w:rFonts w:ascii="Times New Roman" w:hAnsi="Times New Roman"/>
                <w:sz w:val="24"/>
                <w:szCs w:val="24"/>
              </w:rPr>
            </w:pPr>
          </w:p>
        </w:tc>
      </w:tr>
    </w:tbl>
    <w:p w14:paraId="4ACF418B" w14:textId="77777777" w:rsidR="00FA0AEB" w:rsidRDefault="00FA0AEB">
      <w:pPr>
        <w:pStyle w:val="Pagrindinistekstas"/>
        <w:rPr>
          <w:rFonts w:ascii="Times New Roman" w:hAnsi="Times New Roman"/>
          <w:sz w:val="24"/>
          <w:szCs w:val="24"/>
        </w:rPr>
      </w:pPr>
      <w:r>
        <w:rPr>
          <w:rFonts w:ascii="Times New Roman" w:hAnsi="Times New Roman"/>
          <w:sz w:val="24"/>
          <w:szCs w:val="24"/>
        </w:rPr>
        <w:t xml:space="preserve">      </w:t>
      </w:r>
    </w:p>
    <w:p w14:paraId="0C12547B" w14:textId="77777777" w:rsidR="00FA0AEB" w:rsidRDefault="00FA0AEB">
      <w:pPr>
        <w:pStyle w:val="Pagrindinistekstas"/>
        <w:rPr>
          <w:rFonts w:ascii="Times New Roman" w:hAnsi="Times New Roman"/>
          <w:sz w:val="24"/>
          <w:szCs w:val="24"/>
        </w:rPr>
      </w:pPr>
      <w:r>
        <w:rPr>
          <w:rFonts w:ascii="Times New Roman" w:hAnsi="Times New Roman"/>
          <w:sz w:val="24"/>
          <w:szCs w:val="24"/>
        </w:rPr>
        <w:t xml:space="preserve">        6. Informacija apie specialistus ir ekspertus (</w:t>
      </w:r>
      <w:proofErr w:type="spellStart"/>
      <w:r>
        <w:rPr>
          <w:rFonts w:ascii="Times New Roman" w:hAnsi="Times New Roman"/>
          <w:sz w:val="24"/>
          <w:szCs w:val="24"/>
        </w:rPr>
        <w:t>kvazisubtiekėjus</w:t>
      </w:r>
      <w:proofErr w:type="spellEnd"/>
      <w:r>
        <w:rPr>
          <w:rFonts w:ascii="Times New Roman" w:hAnsi="Times New Roman"/>
          <w:sz w:val="24"/>
          <w:szCs w:val="24"/>
        </w:rPr>
        <w:t>),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4A0" w:firstRow="1" w:lastRow="0" w:firstColumn="1" w:lastColumn="0" w:noHBand="0" w:noVBand="1"/>
      </w:tblPr>
      <w:tblGrid>
        <w:gridCol w:w="1137"/>
        <w:gridCol w:w="1851"/>
        <w:gridCol w:w="2843"/>
        <w:gridCol w:w="4087"/>
      </w:tblGrid>
      <w:tr w:rsidR="00FA0AEB" w14:paraId="0A63D67E"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A423" w14:textId="77777777" w:rsidR="00FA0AEB" w:rsidRDefault="00FA0AEB">
            <w:pPr>
              <w:pStyle w:val="Pagrindinistekstas"/>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8A80F" w14:textId="77777777" w:rsidR="00FA0AEB" w:rsidRDefault="00FA0AEB">
            <w:pPr>
              <w:pStyle w:val="Pagrindinistekstas"/>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41D05" w14:textId="77777777" w:rsidR="00FA0AEB" w:rsidRDefault="00FA0AEB">
            <w:pPr>
              <w:pStyle w:val="Pagrindinistekstas"/>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A0CEE" w14:textId="77777777" w:rsidR="00FA0AEB" w:rsidRDefault="00FA0AEB">
            <w:pPr>
              <w:pStyle w:val="Pagrindinistekstas"/>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04CEBE36" w14:textId="77777777" w:rsidR="00FA0AEB" w:rsidRDefault="00FA0AEB">
            <w:pPr>
              <w:pStyle w:val="Pagrindinistekstas"/>
              <w:contextualSpacing/>
              <w:jc w:val="center"/>
              <w:rPr>
                <w:rFonts w:ascii="Times New Roman" w:hAnsi="Times New Roman"/>
                <w:b/>
                <w:sz w:val="24"/>
                <w:szCs w:val="24"/>
              </w:rPr>
            </w:pPr>
            <w:r>
              <w:rPr>
                <w:rFonts w:ascii="Times New Roman" w:hAnsi="Times New Roman"/>
                <w:b/>
                <w:sz w:val="24"/>
                <w:szCs w:val="24"/>
              </w:rPr>
              <w:t>(Taip/Ne)</w:t>
            </w:r>
          </w:p>
        </w:tc>
      </w:tr>
      <w:tr w:rsidR="00FA0AEB" w14:paraId="5C64F97C"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84E15" w14:textId="77777777" w:rsidR="00FA0AEB" w:rsidRDefault="00FA0AEB">
            <w:pPr>
              <w:pStyle w:val="Pagrindinistekstas"/>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38D9" w14:textId="77777777" w:rsidR="00FA0AEB" w:rsidRDefault="00FA0AEB">
            <w:pPr>
              <w:pStyle w:val="Pagrindinistekstas"/>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9FAA" w14:textId="77777777" w:rsidR="00FA0AEB" w:rsidRDefault="00FA0AEB">
            <w:pPr>
              <w:pStyle w:val="Pagrindinistekstas"/>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F3DDD" w14:textId="77777777" w:rsidR="00FA0AEB" w:rsidRDefault="00FA0AEB">
            <w:pPr>
              <w:pStyle w:val="Pagrindinistekstas"/>
              <w:contextualSpacing/>
              <w:rPr>
                <w:rFonts w:ascii="Times New Roman" w:hAnsi="Times New Roman"/>
                <w:sz w:val="24"/>
                <w:szCs w:val="24"/>
              </w:rPr>
            </w:pPr>
          </w:p>
        </w:tc>
      </w:tr>
      <w:tr w:rsidR="00FA0AEB" w14:paraId="33BEF520"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3FEB6" w14:textId="77777777" w:rsidR="00FA0AEB" w:rsidRDefault="00FA0AEB">
            <w:pPr>
              <w:pStyle w:val="Pagrindinistekstas"/>
              <w:contextualSpacing/>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5ED8" w14:textId="77777777" w:rsidR="00FA0AEB" w:rsidRDefault="00FA0AEB">
            <w:pPr>
              <w:pStyle w:val="Pagrindinistekstas"/>
              <w:contextualSpacing/>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625F7" w14:textId="77777777" w:rsidR="00FA0AEB" w:rsidRDefault="00FA0AEB">
            <w:pPr>
              <w:pStyle w:val="Pagrindinistekstas"/>
              <w:contextualSpacing/>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B2FA0" w14:textId="77777777" w:rsidR="00FA0AEB" w:rsidRDefault="00FA0AEB">
            <w:pPr>
              <w:pStyle w:val="Pagrindinistekstas"/>
              <w:contextualSpacing/>
            </w:pPr>
          </w:p>
        </w:tc>
      </w:tr>
    </w:tbl>
    <w:p w14:paraId="440FED13" w14:textId="77777777" w:rsidR="00FA0AEB" w:rsidRDefault="00FA0AEB" w:rsidP="008F69D2">
      <w:pPr>
        <w:widowControl w:val="0"/>
        <w:tabs>
          <w:tab w:val="left" w:pos="851"/>
        </w:tabs>
        <w:ind w:firstLine="0"/>
        <w:rPr>
          <w:rFonts w:ascii="Times New Roman" w:hAnsi="Times New Roman"/>
          <w:b/>
          <w:i/>
          <w:sz w:val="24"/>
          <w:szCs w:val="24"/>
        </w:rPr>
      </w:pPr>
    </w:p>
    <w:p w14:paraId="3206BBDC" w14:textId="77777777" w:rsidR="00FA0AEB" w:rsidRDefault="00FA0AEB">
      <w:r>
        <w:rPr>
          <w:rFonts w:ascii="Times New Roman" w:hAnsi="Times New Roman"/>
          <w:i/>
          <w:sz w:val="24"/>
          <w:szCs w:val="24"/>
        </w:rPr>
        <w:t xml:space="preserve">        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4A0" w:firstRow="1" w:lastRow="0" w:firstColumn="1" w:lastColumn="0" w:noHBand="0" w:noVBand="1"/>
      </w:tblPr>
      <w:tblGrid>
        <w:gridCol w:w="567"/>
        <w:gridCol w:w="4962"/>
        <w:gridCol w:w="4394"/>
      </w:tblGrid>
      <w:tr w:rsidR="00FA0AEB" w14:paraId="6FBAB3BC" w14:textId="77777777">
        <w:trPr>
          <w:trHeight w:val="28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1A51D" w14:textId="77777777" w:rsidR="00FA0AEB" w:rsidRDefault="00FA0AEB">
            <w:pPr>
              <w:rPr>
                <w:rFonts w:ascii="Times New Roman" w:hAnsi="Times New Roman"/>
                <w:sz w:val="24"/>
                <w:szCs w:val="24"/>
              </w:rPr>
            </w:pPr>
            <w:r>
              <w:rPr>
                <w:rFonts w:ascii="Times New Roman" w:hAnsi="Times New Roman"/>
                <w:sz w:val="24"/>
                <w:szCs w:val="24"/>
              </w:rPr>
              <w:t>Eil.</w:t>
            </w:r>
          </w:p>
          <w:p w14:paraId="08081A3D" w14:textId="77777777" w:rsidR="00FA0AEB" w:rsidRDefault="00FA0AEB">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33B53" w14:textId="77777777" w:rsidR="00FA0AEB" w:rsidRDefault="00FA0AEB">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7BC96" w14:textId="77777777" w:rsidR="00FA0AEB" w:rsidRDefault="00FA0AEB">
            <w:pPr>
              <w:rPr>
                <w:rFonts w:ascii="Times New Roman" w:hAnsi="Times New Roman"/>
                <w:sz w:val="24"/>
                <w:szCs w:val="24"/>
              </w:rPr>
            </w:pPr>
            <w:r>
              <w:rPr>
                <w:rFonts w:ascii="Times New Roman" w:hAnsi="Times New Roman"/>
                <w:sz w:val="24"/>
                <w:szCs w:val="24"/>
              </w:rPr>
              <w:t>Dokumento puslapių skaičius</w:t>
            </w:r>
          </w:p>
        </w:tc>
      </w:tr>
      <w:tr w:rsidR="00FA0AEB" w14:paraId="3E53B58E"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E2D0E" w14:textId="77777777" w:rsidR="00FA0AEB" w:rsidRDefault="00FA0AEB">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3525F" w14:textId="77777777" w:rsidR="00FA0AEB" w:rsidRDefault="00FA0AEB">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BC9A6" w14:textId="77777777" w:rsidR="00FA0AEB" w:rsidRDefault="00FA0AEB">
            <w:pPr>
              <w:rPr>
                <w:rFonts w:ascii="Times New Roman" w:hAnsi="Times New Roman"/>
                <w:sz w:val="24"/>
                <w:szCs w:val="24"/>
              </w:rPr>
            </w:pPr>
          </w:p>
        </w:tc>
      </w:tr>
    </w:tbl>
    <w:p w14:paraId="2E47A23C" w14:textId="77777777" w:rsidR="00FA0AEB" w:rsidRDefault="00FA0AEB">
      <w:pPr>
        <w:rPr>
          <w:rFonts w:ascii="Times New Roman" w:hAnsi="Times New Roman"/>
          <w:sz w:val="24"/>
          <w:szCs w:val="24"/>
        </w:rPr>
      </w:pPr>
      <w:r>
        <w:rPr>
          <w:rFonts w:ascii="Times New Roman" w:hAnsi="Times New Roman"/>
          <w:sz w:val="24"/>
          <w:szCs w:val="24"/>
        </w:rPr>
        <w:t xml:space="preserve">    </w:t>
      </w:r>
    </w:p>
    <w:p w14:paraId="0D27AF17" w14:textId="77777777" w:rsidR="00FA0AEB" w:rsidRDefault="00FA0AEB">
      <w:r>
        <w:rPr>
          <w:rFonts w:ascii="Times New Roman" w:hAnsi="Times New Roman"/>
          <w:sz w:val="24"/>
          <w:szCs w:val="24"/>
        </w:rPr>
        <w:t xml:space="preserve">Pasiūlymas galioja iki </w:t>
      </w:r>
      <w:r>
        <w:rPr>
          <w:rFonts w:ascii="Times New Roman" w:hAnsi="Times New Roman"/>
          <w:b/>
          <w:sz w:val="24"/>
          <w:szCs w:val="24"/>
          <w:u w:val="single"/>
        </w:rPr>
        <w:t>________________</w:t>
      </w:r>
      <w:r>
        <w:rPr>
          <w:rFonts w:ascii="Times New Roman" w:hAnsi="Times New Roman"/>
          <w:b/>
          <w:sz w:val="24"/>
          <w:szCs w:val="24"/>
        </w:rPr>
        <w:t>.</w:t>
      </w:r>
    </w:p>
    <w:p w14:paraId="0A674C93" w14:textId="77777777" w:rsidR="00FA0AEB" w:rsidRDefault="00FA0AEB" w:rsidP="00851F3C">
      <w:pPr>
        <w:ind w:firstLine="0"/>
        <w:rPr>
          <w:rFonts w:ascii="Times New Roman" w:hAnsi="Times New Roman"/>
          <w:sz w:val="24"/>
          <w:szCs w:val="24"/>
        </w:rPr>
      </w:pPr>
    </w:p>
    <w:p w14:paraId="37F164E4" w14:textId="77777777" w:rsidR="00FA0AEB" w:rsidRDefault="00FA0AEB">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42B84F3A" w14:textId="77777777" w:rsidR="00FA0AEB" w:rsidRDefault="00FA0AEB">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33C43A17" w14:textId="77777777" w:rsidR="00FA0AEB" w:rsidRDefault="00FA0AEB">
      <w:pPr>
        <w:tabs>
          <w:tab w:val="center" w:pos="2835"/>
        </w:tabs>
        <w:ind w:left="426"/>
        <w:rPr>
          <w:rFonts w:ascii="Times New Roman" w:hAnsi="Times New Roman"/>
          <w:sz w:val="24"/>
          <w:szCs w:val="24"/>
        </w:rPr>
      </w:pPr>
    </w:p>
    <w:p w14:paraId="226E1565" w14:textId="38375576" w:rsidR="00FA0AEB" w:rsidRDefault="00FA0AEB" w:rsidP="00851F3C">
      <w:pPr>
        <w:rPr>
          <w:rFonts w:ascii="Times New Roman" w:hAnsi="Times New Roman"/>
          <w:sz w:val="24"/>
          <w:szCs w:val="24"/>
        </w:rPr>
      </w:pPr>
      <w:r>
        <w:rPr>
          <w:rFonts w:ascii="Times New Roman" w:hAnsi="Times New Roman"/>
          <w:sz w:val="24"/>
          <w:szCs w:val="24"/>
        </w:rPr>
        <w:t>A.V</w:t>
      </w:r>
      <w:r w:rsidR="00851F3C">
        <w:rPr>
          <w:rFonts w:ascii="Times New Roman" w:hAnsi="Times New Roman"/>
          <w:sz w:val="24"/>
          <w:szCs w:val="24"/>
        </w:rPr>
        <w:t>.</w:t>
      </w:r>
    </w:p>
    <w:p w14:paraId="0B5DAB29" w14:textId="77777777" w:rsidR="00851F3C" w:rsidRDefault="00851F3C" w:rsidP="00851F3C">
      <w:pPr>
        <w:rPr>
          <w:rFonts w:ascii="Times New Roman" w:hAnsi="Times New Roman"/>
          <w:sz w:val="24"/>
          <w:szCs w:val="24"/>
        </w:rPr>
      </w:pPr>
    </w:p>
    <w:p w14:paraId="69A20E3E" w14:textId="10C951E2" w:rsidR="00E078A0" w:rsidRDefault="00FA0AEB" w:rsidP="00FE230A">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bookmarkStart w:id="47" w:name="_Pirkimo_sąlygų_3"/>
      <w:bookmarkEnd w:id="47"/>
      <w:r>
        <w:rPr>
          <w:rFonts w:ascii="Times New Roman" w:hAnsi="Times New Roman"/>
          <w:sz w:val="24"/>
          <w:szCs w:val="24"/>
        </w:rPr>
        <w:t>.</w:t>
      </w:r>
    </w:p>
    <w:p w14:paraId="05EFF562" w14:textId="77777777" w:rsidR="00FE230A" w:rsidRPr="00FE230A" w:rsidRDefault="00FE230A" w:rsidP="00FE230A">
      <w:pPr>
        <w:rPr>
          <w:rFonts w:ascii="Times New Roman" w:hAnsi="Times New Roman"/>
          <w:sz w:val="24"/>
          <w:szCs w:val="24"/>
        </w:rPr>
      </w:pPr>
    </w:p>
    <w:p w14:paraId="416EE195" w14:textId="16570699" w:rsidR="00DF53CC" w:rsidRPr="00FE230A" w:rsidRDefault="007D6542" w:rsidP="00FE230A">
      <w:pPr>
        <w:pStyle w:val="Antrat1"/>
        <w:jc w:val="right"/>
        <w:rPr>
          <w:color w:val="auto"/>
          <w:sz w:val="24"/>
          <w:szCs w:val="24"/>
        </w:rPr>
      </w:pPr>
      <w:bookmarkStart w:id="48" w:name="_Toc190943554"/>
      <w:r w:rsidRPr="00FE230A">
        <w:rPr>
          <w:color w:val="auto"/>
          <w:sz w:val="24"/>
          <w:szCs w:val="24"/>
        </w:rPr>
        <w:t xml:space="preserve">Pirkimo sąlygų </w:t>
      </w:r>
      <w:r w:rsidR="0012726D" w:rsidRPr="00FE230A">
        <w:rPr>
          <w:color w:val="auto"/>
          <w:sz w:val="24"/>
          <w:szCs w:val="24"/>
        </w:rPr>
        <w:t>6</w:t>
      </w:r>
      <w:r w:rsidRPr="00FE230A">
        <w:rPr>
          <w:color w:val="auto"/>
          <w:sz w:val="24"/>
          <w:szCs w:val="24"/>
        </w:rPr>
        <w:t xml:space="preserve"> priedas „Pasiūlymų vertinimo kriterijai ir sąlygos“</w:t>
      </w:r>
      <w:bookmarkEnd w:id="48"/>
    </w:p>
    <w:p w14:paraId="1DCAE46B" w14:textId="77777777" w:rsidR="00A54EAE" w:rsidRPr="00F0499F" w:rsidRDefault="00A54EAE" w:rsidP="00A54EAE">
      <w:pPr>
        <w:jc w:val="center"/>
        <w:rPr>
          <w:b/>
          <w:szCs w:val="24"/>
        </w:rPr>
      </w:pPr>
    </w:p>
    <w:p w14:paraId="0BA9918D" w14:textId="4478C9B6" w:rsidR="00A54EAE" w:rsidRPr="00F0499F" w:rsidRDefault="00A54EAE" w:rsidP="00A54EAE">
      <w:pPr>
        <w:pStyle w:val="Paantrat"/>
        <w:jc w:val="center"/>
        <w:rPr>
          <w:rFonts w:cstheme="minorHAnsi"/>
          <w:bCs/>
          <w:smallCaps/>
          <w:sz w:val="22"/>
          <w:szCs w:val="22"/>
        </w:rPr>
      </w:pPr>
      <w:r w:rsidRPr="00F0499F">
        <w:lastRenderedPageBreak/>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77777777" w:rsidR="008B2C08" w:rsidRPr="008B2C08" w:rsidRDefault="008B2C08" w:rsidP="008B2C08">
      <w:pPr>
        <w:pStyle w:val="paragrafesrasas2lygis"/>
        <w:numPr>
          <w:ilvl w:val="0"/>
          <w:numId w:val="51"/>
        </w:numPr>
        <w:spacing w:line="240" w:lineRule="auto"/>
        <w:ind w:left="0" w:firstLine="709"/>
        <w:rPr>
          <w:rFonts w:ascii="Arial" w:eastAsiaTheme="minorHAnsi" w:hAnsi="Arial" w:cs="Arial"/>
          <w:bCs/>
          <w:iCs/>
        </w:rPr>
      </w:pPr>
      <w:r w:rsidRPr="008B2C08">
        <w:rPr>
          <w:rFonts w:asciiTheme="minorHAnsi" w:hAnsiTheme="minorHAnsi" w:cstheme="minorHAnsi"/>
          <w:b/>
          <w:bCs/>
          <w:sz w:val="21"/>
          <w:szCs w:val="21"/>
        </w:rPr>
        <w:t>Perkančioji organizacija ekonomiškai naudingiausią pasiūlymą išrenka pagal mažiausią pasiūlymo kainą.</w:t>
      </w:r>
      <w:r w:rsidRPr="008B2C08">
        <w:rPr>
          <w:rFonts w:asciiTheme="minorHAnsi" w:hAnsiTheme="minorHAnsi" w:cstheme="minorHAnsi"/>
          <w:sz w:val="21"/>
          <w:szCs w:val="21"/>
        </w:rPr>
        <w:t xml:space="preserve"> Bendrieji pasiūlymai </w:t>
      </w:r>
      <w:proofErr w:type="spellStart"/>
      <w:r w:rsidRPr="008B2C08">
        <w:rPr>
          <w:rFonts w:asciiTheme="minorHAnsi" w:hAnsiTheme="minorHAnsi" w:cstheme="minorHAnsi"/>
          <w:sz w:val="21"/>
          <w:szCs w:val="21"/>
        </w:rPr>
        <w:t>vertinimon</w:t>
      </w:r>
      <w:proofErr w:type="spellEnd"/>
      <w:r w:rsidRPr="008B2C08">
        <w:rPr>
          <w:rFonts w:asciiTheme="minorHAnsi" w:hAnsiTheme="minorHAnsi" w:cstheme="minorHAnsi"/>
          <w:sz w:val="21"/>
          <w:szCs w:val="21"/>
        </w:rPr>
        <w:t xml:space="preserve"> principai išdėstyti </w:t>
      </w:r>
      <w:proofErr w:type="spellStart"/>
      <w:r w:rsidRPr="008B2C08">
        <w:rPr>
          <w:rFonts w:asciiTheme="minorHAnsi" w:hAnsiTheme="minorHAnsi" w:cstheme="minorHAnsi"/>
          <w:sz w:val="21"/>
          <w:szCs w:val="21"/>
        </w:rPr>
        <w:t>Bendrųjųv</w:t>
      </w:r>
      <w:proofErr w:type="spellEnd"/>
      <w:r w:rsidRPr="008B2C08">
        <w:rPr>
          <w:rFonts w:asciiTheme="minorHAnsi" w:hAnsiTheme="minorHAnsi" w:cstheme="minorHAnsi"/>
          <w:sz w:val="21"/>
          <w:szCs w:val="21"/>
        </w:rPr>
        <w:t xml:space="preserve"> pirkimo sąlygų 13 sk. ir specialiųjų pirkimo sąlygų 7 sk.</w:t>
      </w:r>
    </w:p>
    <w:p w14:paraId="68C4BC99" w14:textId="3FF15DFB" w:rsidR="007D6542" w:rsidRPr="00FE230A" w:rsidRDefault="008B2C08" w:rsidP="00FE230A">
      <w:pPr>
        <w:pStyle w:val="paragrafesrasas2lygis"/>
        <w:numPr>
          <w:ilvl w:val="0"/>
          <w:numId w:val="51"/>
        </w:numPr>
        <w:spacing w:line="240" w:lineRule="auto"/>
        <w:ind w:left="0" w:firstLine="709"/>
        <w:rPr>
          <w:rFonts w:ascii="Arial" w:eastAsiaTheme="minorHAnsi" w:hAnsi="Arial" w:cs="Arial"/>
          <w:b/>
          <w:bCs/>
          <w:iCs/>
        </w:rPr>
      </w:pPr>
      <w:r w:rsidRPr="008B2C08">
        <w:rPr>
          <w:rFonts w:asciiTheme="minorHAnsi" w:hAnsiTheme="minorHAnsi" w:cstheme="minorHAnsi"/>
          <w:b/>
          <w:bCs/>
          <w:sz w:val="21"/>
          <w:szCs w:val="21"/>
        </w:rPr>
        <w:t xml:space="preserve">Jeigu bus pasiūlytos per didelės, Savivaldybės CPO nepriimtinos kainos, Savivaldybės CPO pasilieka teisę tiekėjus kviesti į derybas dėl kainos </w:t>
      </w:r>
      <w:proofErr w:type="spellStart"/>
      <w:r w:rsidRPr="008B2C08">
        <w:rPr>
          <w:rFonts w:asciiTheme="minorHAnsi" w:hAnsiTheme="minorHAnsi" w:cstheme="minorHAnsi"/>
          <w:b/>
          <w:bCs/>
          <w:sz w:val="21"/>
          <w:szCs w:val="21"/>
        </w:rPr>
        <w:t>sumažinino</w:t>
      </w:r>
      <w:proofErr w:type="spellEnd"/>
      <w:r w:rsidRPr="008B2C08">
        <w:rPr>
          <w:rFonts w:asciiTheme="minorHAnsi" w:hAnsiTheme="minorHAnsi" w:cstheme="minorHAnsi"/>
          <w:b/>
          <w:bCs/>
          <w:sz w:val="21"/>
          <w:szCs w:val="21"/>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FE230A" w:rsidRDefault="00506996" w:rsidP="00FE230A">
      <w:pPr>
        <w:pStyle w:val="Antrat1"/>
        <w:jc w:val="right"/>
        <w:rPr>
          <w:color w:val="auto"/>
          <w:sz w:val="24"/>
          <w:szCs w:val="24"/>
        </w:rPr>
      </w:pPr>
      <w:bookmarkStart w:id="49" w:name="_Toc190943555"/>
      <w:r w:rsidRPr="00FE230A">
        <w:rPr>
          <w:color w:val="auto"/>
          <w:sz w:val="24"/>
          <w:szCs w:val="24"/>
        </w:rPr>
        <w:lastRenderedPageBreak/>
        <w:t xml:space="preserve">Pirkimo sąlygų </w:t>
      </w:r>
      <w:r w:rsidR="0012726D" w:rsidRPr="00FE230A">
        <w:rPr>
          <w:color w:val="auto"/>
          <w:sz w:val="24"/>
          <w:szCs w:val="24"/>
        </w:rPr>
        <w:t>7</w:t>
      </w:r>
      <w:r w:rsidRPr="00FE230A">
        <w:rPr>
          <w:color w:val="auto"/>
          <w:sz w:val="24"/>
          <w:szCs w:val="24"/>
        </w:rPr>
        <w:t xml:space="preserve"> priedas „Sutarties projektas“</w:t>
      </w:r>
      <w:bookmarkEnd w:id="49"/>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73425626" w14:textId="77777777" w:rsidR="0013173E" w:rsidRPr="00A64A39" w:rsidRDefault="0013173E" w:rsidP="006B7EDC">
      <w:pPr>
        <w:pStyle w:val="Body2"/>
        <w:jc w:val="center"/>
        <w:rPr>
          <w:rFonts w:eastAsia="Times New Roman"/>
          <w:b/>
          <w:sz w:val="24"/>
          <w:szCs w:val="24"/>
          <w:lang w:val="lt-LT"/>
        </w:rPr>
      </w:pPr>
      <w:r w:rsidRPr="00A64A39">
        <w:rPr>
          <w:rFonts w:eastAsia="Times New Roman"/>
          <w:b/>
          <w:sz w:val="24"/>
          <w:szCs w:val="24"/>
          <w:lang w:val="lt-LT"/>
        </w:rPr>
        <w:t xml:space="preserve">APŠVIETIMO TINKLŲ </w:t>
      </w:r>
      <w:r>
        <w:rPr>
          <w:rFonts w:eastAsia="Times New Roman"/>
          <w:b/>
          <w:sz w:val="24"/>
          <w:szCs w:val="24"/>
          <w:lang w:val="lt-LT"/>
        </w:rPr>
        <w:t>REKONSTRUKCIJOS</w:t>
      </w:r>
      <w:r w:rsidRPr="00A64A39">
        <w:rPr>
          <w:rFonts w:eastAsia="Times New Roman"/>
          <w:b/>
          <w:sz w:val="24"/>
          <w:szCs w:val="24"/>
          <w:lang w:val="lt-LT"/>
        </w:rPr>
        <w:t xml:space="preserve"> SUTART</w:t>
      </w:r>
      <w:r>
        <w:rPr>
          <w:rFonts w:eastAsia="Times New Roman"/>
          <w:b/>
          <w:sz w:val="24"/>
          <w:szCs w:val="24"/>
          <w:lang w:val="lt-LT"/>
        </w:rPr>
        <w:t>IS (PROJEKTAS)</w:t>
      </w:r>
    </w:p>
    <w:p w14:paraId="52EFDAE0" w14:textId="77777777" w:rsidR="0013173E" w:rsidRPr="00A64A39" w:rsidRDefault="0013173E" w:rsidP="0041231E">
      <w:pPr>
        <w:tabs>
          <w:tab w:val="left" w:pos="900"/>
        </w:tabs>
        <w:jc w:val="center"/>
        <w:rPr>
          <w:rFonts w:eastAsia="Times New Roman"/>
          <w:b/>
        </w:rPr>
      </w:pPr>
    </w:p>
    <w:p w14:paraId="56ACB2F1" w14:textId="77777777" w:rsidR="0013173E" w:rsidRPr="0013173E" w:rsidRDefault="0013173E" w:rsidP="006B7EDC">
      <w:pPr>
        <w:autoSpaceDE w:val="0"/>
        <w:autoSpaceDN w:val="0"/>
        <w:adjustRightInd w:val="0"/>
        <w:jc w:val="center"/>
        <w:rPr>
          <w:rFonts w:ascii="Times New Roman" w:eastAsia="Times New Roman" w:hAnsi="Times New Roman" w:cs="Times New Roman"/>
        </w:rPr>
      </w:pPr>
      <w:r w:rsidRPr="0013173E">
        <w:rPr>
          <w:rFonts w:ascii="Times New Roman" w:eastAsia="Times New Roman" w:hAnsi="Times New Roman" w:cs="Times New Roman"/>
        </w:rPr>
        <w:t>2025 m. .....................d. Nr. 6-..........</w:t>
      </w:r>
    </w:p>
    <w:p w14:paraId="3A59B326" w14:textId="77777777" w:rsidR="0013173E" w:rsidRPr="0013173E" w:rsidRDefault="0013173E" w:rsidP="006B7EDC">
      <w:pPr>
        <w:autoSpaceDE w:val="0"/>
        <w:autoSpaceDN w:val="0"/>
        <w:adjustRightInd w:val="0"/>
        <w:jc w:val="center"/>
        <w:rPr>
          <w:rFonts w:ascii="Times New Roman" w:eastAsia="Times New Roman" w:hAnsi="Times New Roman" w:cs="Times New Roman"/>
        </w:rPr>
      </w:pPr>
      <w:r w:rsidRPr="0013173E">
        <w:rPr>
          <w:rFonts w:ascii="Times New Roman" w:eastAsia="Times New Roman" w:hAnsi="Times New Roman" w:cs="Times New Roman"/>
        </w:rPr>
        <w:t>Anykščiai</w:t>
      </w:r>
    </w:p>
    <w:p w14:paraId="1E3A8C5A" w14:textId="77777777" w:rsidR="0013173E" w:rsidRPr="0013173E" w:rsidRDefault="0013173E" w:rsidP="0041231E">
      <w:pPr>
        <w:rPr>
          <w:rFonts w:ascii="Times New Roman" w:eastAsia="Times New Roman" w:hAnsi="Times New Roman" w:cs="Times New Roman"/>
          <w:b/>
        </w:rPr>
      </w:pPr>
    </w:p>
    <w:p w14:paraId="4727207A" w14:textId="77777777" w:rsidR="0013173E" w:rsidRPr="0013173E" w:rsidRDefault="0013173E" w:rsidP="00A93251">
      <w:pPr>
        <w:ind w:right="-1" w:firstLine="851"/>
        <w:rPr>
          <w:rFonts w:ascii="Times New Roman" w:eastAsia="Times New Roman" w:hAnsi="Times New Roman" w:cs="Times New Roman"/>
        </w:rPr>
      </w:pPr>
      <w:r w:rsidRPr="0013173E">
        <w:rPr>
          <w:rFonts w:ascii="Times New Roman" w:eastAsia="Times New Roman" w:hAnsi="Times New Roman" w:cs="Times New Roman"/>
        </w:rPr>
        <w:t xml:space="preserve">Anykščių rajono savivaldybės administracija, kodas 188774637, atstovaujama Anykščių rajono savivaldybės administracijos direktorės, Jurgitos Banienės, veikiančios pagal Lietuvos Respublikos vietos savivaldos įstatymą,   (toliau – Užsakovas) ir ..........., juridinio asmens kodas .........., atstovaujama ........., veikiančio pagal ........... (toliau – Paslaugų teikėjas), toliau Užsakovas ir Paslaugų teikėjas kartu šioje pirkimo sutartyje vadinami Šalimis, o kiekvienas atskirai – Šalimi, sudarė ir pasirašė šią paslaugų teikimo sutartį (toliau – Sutartis). </w:t>
      </w:r>
    </w:p>
    <w:p w14:paraId="4315C29C" w14:textId="77777777" w:rsidR="0013173E" w:rsidRPr="0013173E" w:rsidRDefault="0013173E" w:rsidP="00A93251">
      <w:pPr>
        <w:ind w:right="-1" w:firstLine="851"/>
        <w:rPr>
          <w:rFonts w:ascii="Times New Roman" w:eastAsia="Times New Roman" w:hAnsi="Times New Roman" w:cs="Times New Roman"/>
          <w:bCs/>
        </w:rPr>
      </w:pPr>
    </w:p>
    <w:p w14:paraId="34D7AFCB" w14:textId="77777777" w:rsidR="0013173E" w:rsidRPr="0013173E" w:rsidRDefault="0013173E" w:rsidP="0013173E">
      <w:pPr>
        <w:pStyle w:val="Sraopastraipa"/>
        <w:numPr>
          <w:ilvl w:val="0"/>
          <w:numId w:val="52"/>
        </w:numPr>
        <w:spacing w:line="340" w:lineRule="atLeast"/>
        <w:jc w:val="left"/>
        <w:rPr>
          <w:rFonts w:ascii="Times New Roman" w:eastAsia="Times New Roman" w:hAnsi="Times New Roman" w:cs="Times New Roman"/>
          <w:b/>
          <w:sz w:val="24"/>
          <w:szCs w:val="24"/>
        </w:rPr>
      </w:pPr>
      <w:r w:rsidRPr="0013173E">
        <w:rPr>
          <w:rFonts w:ascii="Times New Roman" w:eastAsia="Times New Roman" w:hAnsi="Times New Roman" w:cs="Times New Roman"/>
          <w:b/>
          <w:sz w:val="24"/>
          <w:szCs w:val="24"/>
        </w:rPr>
        <w:t xml:space="preserve">SUTARTIES OBJEKTAS </w:t>
      </w:r>
    </w:p>
    <w:p w14:paraId="517FBF69" w14:textId="77777777" w:rsidR="0013173E" w:rsidRPr="0013173E" w:rsidRDefault="0013173E" w:rsidP="00702B9F">
      <w:pPr>
        <w:widowControl w:val="0"/>
        <w:tabs>
          <w:tab w:val="left" w:pos="851"/>
        </w:tabs>
        <w:ind w:firstLine="737"/>
        <w:rPr>
          <w:rFonts w:ascii="Times New Roman" w:eastAsia="Times New Roman" w:hAnsi="Times New Roman" w:cs="Times New Roman"/>
        </w:rPr>
      </w:pPr>
    </w:p>
    <w:p w14:paraId="2CDEEF9E" w14:textId="77777777" w:rsidR="0013173E" w:rsidRPr="0013173E" w:rsidRDefault="0013173E" w:rsidP="0013661F">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1.1. Šia Sutartimi Rangovas įsipareigoja savo rizika per Sutartyje numatytą terminą ir Sutartyje nustatytomis sąlygomis atlikti Vorutos g., N. </w:t>
      </w:r>
      <w:proofErr w:type="spellStart"/>
      <w:r w:rsidRPr="0013173E">
        <w:rPr>
          <w:rFonts w:ascii="Times New Roman" w:eastAsia="Times New Roman" w:hAnsi="Times New Roman" w:cs="Times New Roman"/>
        </w:rPr>
        <w:t>Elmininkų</w:t>
      </w:r>
      <w:proofErr w:type="spellEnd"/>
      <w:r w:rsidRPr="0013173E">
        <w:rPr>
          <w:rFonts w:ascii="Times New Roman" w:eastAsia="Times New Roman" w:hAnsi="Times New Roman" w:cs="Times New Roman"/>
        </w:rPr>
        <w:t xml:space="preserve"> k., Anykščių sen. apšvietimo tinklų rekonstrukcijos darbus (toliau – Darbai), o Užsakovas įsipareigoja sudaryti Rangovui būtinas sąlygas Darbams atlikti, Sutartyje numatyta tvarka priimti Rangovo atliktus Darbus ir Rangovui sumokėti Sutarties kainą Sutartyje numatytomis sąlygomis ir tvarka.</w:t>
      </w:r>
    </w:p>
    <w:p w14:paraId="7F9B5D62" w14:textId="77777777" w:rsidR="0013173E" w:rsidRPr="0013173E" w:rsidRDefault="0013173E" w:rsidP="0013661F">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1.2. Supaprastinto apšvietimo įrengimo projekto (schema) parengimas, atliekamas prieš darbų pradžią.</w:t>
      </w:r>
    </w:p>
    <w:p w14:paraId="065A6267" w14:textId="77777777" w:rsidR="0013173E" w:rsidRPr="0013173E" w:rsidRDefault="0013173E" w:rsidP="0013661F">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1.3. Visų suderinimų ir leidimų, ir / ar kitų dokumentų, iš reikalingų institucijų gavimas, reikalingų sutarčiai įvykdyti.</w:t>
      </w:r>
    </w:p>
    <w:p w14:paraId="547DCF2D" w14:textId="77777777" w:rsidR="0013173E" w:rsidRPr="0013173E" w:rsidRDefault="0013173E" w:rsidP="0013661F">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1.4. Apšvietimo tinklų įrengimas vykdomas vadovaujantis Sutarties priede Nr. 1 – Technine specifikacija (toliau – 1 Priedas).</w:t>
      </w:r>
    </w:p>
    <w:p w14:paraId="7981CF4E" w14:textId="77777777" w:rsidR="0013173E" w:rsidRPr="0013173E" w:rsidRDefault="0013173E" w:rsidP="0041231E">
      <w:pPr>
        <w:tabs>
          <w:tab w:val="left" w:pos="567"/>
          <w:tab w:val="left" w:pos="851"/>
        </w:tabs>
        <w:ind w:firstLine="567"/>
        <w:rPr>
          <w:rFonts w:ascii="Times New Roman" w:eastAsia="Times New Roman" w:hAnsi="Times New Roman" w:cs="Times New Roman"/>
        </w:rPr>
      </w:pPr>
    </w:p>
    <w:p w14:paraId="03FADB00" w14:textId="77777777" w:rsidR="0013173E" w:rsidRPr="0013173E" w:rsidRDefault="0013173E" w:rsidP="0013173E">
      <w:pPr>
        <w:pStyle w:val="Sraopastraipa"/>
        <w:numPr>
          <w:ilvl w:val="0"/>
          <w:numId w:val="53"/>
        </w:numPr>
        <w:spacing w:line="340" w:lineRule="atLeast"/>
        <w:jc w:val="left"/>
        <w:rPr>
          <w:rFonts w:ascii="Times New Roman" w:eastAsia="Times New Roman" w:hAnsi="Times New Roman" w:cs="Times New Roman"/>
          <w:b/>
          <w:sz w:val="24"/>
          <w:szCs w:val="24"/>
        </w:rPr>
      </w:pPr>
      <w:r w:rsidRPr="0013173E">
        <w:rPr>
          <w:rFonts w:ascii="Times New Roman" w:eastAsia="Times New Roman" w:hAnsi="Times New Roman" w:cs="Times New Roman"/>
          <w:b/>
          <w:sz w:val="24"/>
          <w:szCs w:val="24"/>
        </w:rPr>
        <w:t>SUTARTIES KAINA</w:t>
      </w:r>
    </w:p>
    <w:p w14:paraId="49B0459F" w14:textId="77777777" w:rsidR="0013173E" w:rsidRPr="0013173E" w:rsidRDefault="0013173E" w:rsidP="0041231E">
      <w:pPr>
        <w:tabs>
          <w:tab w:val="left" w:pos="567"/>
          <w:tab w:val="left" w:pos="851"/>
        </w:tabs>
        <w:ind w:firstLine="567"/>
        <w:rPr>
          <w:rFonts w:ascii="Times New Roman" w:eastAsia="Times New Roman" w:hAnsi="Times New Roman" w:cs="Times New Roman"/>
        </w:rPr>
      </w:pPr>
    </w:p>
    <w:p w14:paraId="0A6BCE90"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2.1. Bendra ir galutinė Sutartyje numatytų remonto darbų kaina – ............. Eur (kaina įrašoma žodžiais) įskaitant pridėtinės vertės mokestį (toliau – PVM).</w:t>
      </w:r>
    </w:p>
    <w:p w14:paraId="64E03012" w14:textId="77777777" w:rsidR="0013173E" w:rsidRPr="0013173E" w:rsidRDefault="0013173E" w:rsidP="00FB5E69">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Jei suma skaičiais neatitinka sumos žodžiais, teisinga laikoma suma žodžiais.</w:t>
      </w:r>
    </w:p>
    <w:p w14:paraId="07A10081"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b/>
          <w:bCs/>
        </w:rPr>
        <w:t>2.2. Šiai Sutarčiai taikoma fiksuotos kainos kainodara.</w:t>
      </w:r>
      <w:r w:rsidRPr="0013173E">
        <w:rPr>
          <w:rFonts w:ascii="Times New Roman" w:eastAsia="Times New Roman" w:hAnsi="Times New Roman" w:cs="Times New Roman"/>
        </w:rPr>
        <w:t xml:space="preserve">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w:t>
      </w:r>
    </w:p>
    <w:p w14:paraId="469CFFCC"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2.3. Sutarties kaina be PVM per visą sutarties galiojimo laikotarpį yra pastovi ir nekintama. Sutarties kaina perskaičiuojama dėl teisės aktų reikalavimų pasikeitus PVM. Sutarties kaina perskaičiuojama nekeičiant sutarties kainos be PVM dalies ir atitinkamai perskaičiuojant tik PVM dalį. Pasikeitus kitiems mokesčiams, sutarties kaina neperskaičiuojama. Perskaičiuota sutarties kaina įforminama šalių pasirašomu susitarimu, kuris bus laikomas neatsiejama sutarties dalimi.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14:paraId="100E1206"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lastRenderedPageBreak/>
        <w:t xml:space="preserve">2.4. Sutarties kaina gali būti koreguojama nevykdomų/papildomų Darbų sumomis pasirašant Susitarimą dėl Sutarties kainos koregavimo. Nevykdomų/papildomų Darbų kainos apskaičiuojamos žemiau esančiais būdais: </w:t>
      </w:r>
    </w:p>
    <w:p w14:paraId="06D62CA7"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2.4.1. pritaikant sutartyje numatytų darbų kainą; </w:t>
      </w:r>
    </w:p>
    <w:p w14:paraId="617BA62F"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2.4.2. vadovaujantis sąmatų skaičiavimo programos „Sistela“ duomenų bazėje nurodytomis darbų kainomis, patvirtintomis Sutarties įsigaliojimo dieną.</w:t>
      </w:r>
    </w:p>
    <w:p w14:paraId="5FA336A8" w14:textId="77777777" w:rsidR="0013173E" w:rsidRPr="0013173E" w:rsidRDefault="0013173E" w:rsidP="0041231E">
      <w:pPr>
        <w:jc w:val="center"/>
        <w:rPr>
          <w:rFonts w:ascii="Times New Roman" w:eastAsia="Times New Roman" w:hAnsi="Times New Roman" w:cs="Times New Roman"/>
          <w:b/>
        </w:rPr>
      </w:pPr>
    </w:p>
    <w:p w14:paraId="1374C637" w14:textId="77777777" w:rsidR="0013173E" w:rsidRPr="0013173E" w:rsidRDefault="0013173E" w:rsidP="008E3C81">
      <w:pPr>
        <w:ind w:firstLine="567"/>
        <w:jc w:val="center"/>
        <w:rPr>
          <w:rFonts w:ascii="Times New Roman" w:hAnsi="Times New Roman" w:cs="Times New Roman"/>
          <w:b/>
        </w:rPr>
      </w:pPr>
      <w:r w:rsidRPr="0013173E">
        <w:rPr>
          <w:rFonts w:ascii="Times New Roman" w:eastAsia="Lucida Sans Unicode" w:hAnsi="Times New Roman" w:cs="Times New Roman"/>
          <w:b/>
        </w:rPr>
        <w:t>3.</w:t>
      </w:r>
      <w:r w:rsidRPr="0013173E">
        <w:rPr>
          <w:rFonts w:ascii="Times New Roman" w:hAnsi="Times New Roman" w:cs="Times New Roman"/>
          <w:b/>
        </w:rPr>
        <w:t xml:space="preserve"> ATSISKAITYMO TVARKA</w:t>
      </w:r>
    </w:p>
    <w:p w14:paraId="01E4F723" w14:textId="77777777" w:rsidR="0013173E" w:rsidRPr="0013173E" w:rsidRDefault="0013173E" w:rsidP="0041231E">
      <w:pPr>
        <w:ind w:left="1080"/>
        <w:rPr>
          <w:rFonts w:ascii="Times New Roman" w:eastAsia="Times New Roman" w:hAnsi="Times New Roman" w:cs="Times New Roman"/>
          <w:b/>
          <w:bCs/>
        </w:rPr>
      </w:pPr>
    </w:p>
    <w:p w14:paraId="47E9B44F"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3.1. Užsakovas apmoka Rangovui už faktiškai atliktus Darbus:</w:t>
      </w:r>
    </w:p>
    <w:p w14:paraId="6BB71630"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3.1.1. per 30 (trisdešimt)  kalendorinių dienų nuo sąskaitos faktūros gavimo dienos Užsakovui;</w:t>
      </w:r>
    </w:p>
    <w:p w14:paraId="69DB17F6"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3.1.2. avansiniai mokėjimai nenumatomi.</w:t>
      </w:r>
    </w:p>
    <w:p w14:paraId="15332132"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bookmarkStart w:id="50" w:name="_Hlk488997084"/>
      <w:r w:rsidRPr="0013173E">
        <w:rPr>
          <w:rFonts w:ascii="Times New Roman" w:eastAsia="Times New Roman" w:hAnsi="Times New Roman" w:cs="Times New Roman"/>
        </w:rPr>
        <w:t xml:space="preserve">3.2. </w:t>
      </w:r>
      <w:bookmarkEnd w:id="50"/>
      <w:r w:rsidRPr="0013173E">
        <w:rPr>
          <w:rFonts w:ascii="Times New Roman" w:eastAsia="Times New Roman" w:hAnsi="Times New Roman" w:cs="Times New Roman"/>
        </w:rPr>
        <w:t xml:space="preserve">Mokėjimai atliekami eurais į Rangovo nurodytą banko sąskaitą pagal PVM sąskaitas -faktūras, pateiktas naudojantis informacinės sistemos „SABIS“ priemonėmis. </w:t>
      </w:r>
    </w:p>
    <w:p w14:paraId="658D330F"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3.3. Užsakovas apmoka Rangovui už faktiškai atliktus darbus pagal gautus atsiskaitymo dokumentus (atliktų darbų aktus, sąskaitas-faktūras) per 30 kalendorinių dienų nuo darbų atlikimo aktų pasirašymo.</w:t>
      </w:r>
    </w:p>
    <w:p w14:paraId="74ECB39E"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3.4. Užsakovas turi teisę nemokėti už atliktus darbus, arba sulaikyti mokėjimus, jeigu dėl Rangovo kaltės:</w:t>
      </w:r>
    </w:p>
    <w:p w14:paraId="37B3A730"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3.4.1. Nepašalinti darbų defektai;</w:t>
      </w:r>
    </w:p>
    <w:p w14:paraId="0221C0C5"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3.4.2. Užsakovui padaryti nuostoliai;</w:t>
      </w:r>
    </w:p>
    <w:p w14:paraId="63ED015B"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3.4.3. Darbai, yra vertinami kaip darbai su trūkumais arba prieštaraujantys sutarčiai;</w:t>
      </w:r>
    </w:p>
    <w:p w14:paraId="1659FE51"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3.4.4. Darbai atliekami nesilaikant darbų atlikimo grafiko.</w:t>
      </w:r>
    </w:p>
    <w:p w14:paraId="157E3661"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3.5. Užsakovas galutinai atsiskaito su Rangovu, kai yra atlikti visi šioje Sutartyje numatyti darbai ir pašalinti defektai.</w:t>
      </w:r>
    </w:p>
    <w:p w14:paraId="25F8EF9F"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3.6. Už savavališkai atliktus darbus, už darbus, kurie jau atlikimo metu vertinami kaip darbai su trūkumais arba nukrypstant nuo šios Sutarties, neatlyginama. Užsakovui pareikalavus, Rangovas privalo per atitinkamą terminą pašalinti arba ištaisyti trūkumus. Nepašalinus trūkumų, tai gali būti padaryta Rangovo sąskaita.</w:t>
      </w:r>
    </w:p>
    <w:p w14:paraId="5A0D6C12"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3.7. Tiesioginio atsiskaitymo Rangovo pasitelkiamiems subrangovams galimybės įgyvendinamos šia tvarka:</w:t>
      </w:r>
    </w:p>
    <w:p w14:paraId="4FF7C90D"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3.7.1. Subrangovas, norėdamas, kad Užsakovas tiesiogiai atsiskaitytų su juo pateikia prašymą Užsakovui.</w:t>
      </w:r>
    </w:p>
    <w:p w14:paraId="6FE8E1BE"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3.7.2. Subrangovas, prieš pateikdamas sąskaitą Užsakovui, turi ją suderinti su Rangovu. Suderinimas laikomas tinkamu, kai Subrangovo išrašytą sąskaitą raštu patvirtina atsakingas Rangovo atstovas.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5429370D"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3.7.3.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w:t>
      </w:r>
    </w:p>
    <w:p w14:paraId="4C31BF78"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3.7.4. Atsiskaitymas su Subrangovu vykdomas per 30 (trisdešimt) kalendorinių dienų nuo tinkamos sąskaitos faktūros pateikimo Užsakovui;</w:t>
      </w:r>
    </w:p>
    <w:p w14:paraId="2B8B3EF4"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3.7.5. Jei dėl tiesioginio atsiskaitymo su Subrangovu faktiškai nesutampa Rangovo ir Subrangovo mokėtinos sumos, rizika prieš Užsakovą tenka Rangovui ir neatitikimai pašalinami Rangovo sąskaita.</w:t>
      </w:r>
    </w:p>
    <w:p w14:paraId="17FAE0BF" w14:textId="77777777" w:rsidR="0013173E" w:rsidRPr="0013173E" w:rsidRDefault="0013173E" w:rsidP="0041231E">
      <w:pPr>
        <w:ind w:firstLine="720"/>
        <w:rPr>
          <w:rFonts w:ascii="Times New Roman" w:eastAsia="Times New Roman" w:hAnsi="Times New Roman" w:cs="Times New Roman"/>
        </w:rPr>
      </w:pPr>
    </w:p>
    <w:p w14:paraId="0E8CCB84" w14:textId="77777777" w:rsidR="0013173E" w:rsidRPr="004158F1" w:rsidRDefault="0013173E" w:rsidP="004158F1">
      <w:pPr>
        <w:ind w:firstLine="567"/>
        <w:jc w:val="center"/>
        <w:rPr>
          <w:rFonts w:ascii="Times New Roman" w:eastAsia="Lucida Sans Unicode" w:hAnsi="Times New Roman" w:cs="Times New Roman"/>
          <w:b/>
        </w:rPr>
      </w:pPr>
      <w:r w:rsidRPr="004158F1">
        <w:rPr>
          <w:rFonts w:ascii="Times New Roman" w:eastAsia="Lucida Sans Unicode" w:hAnsi="Times New Roman" w:cs="Times New Roman"/>
          <w:b/>
        </w:rPr>
        <w:t>4. DARBŲ ATLIKIMO TERMINAI</w:t>
      </w:r>
    </w:p>
    <w:p w14:paraId="4A684F69" w14:textId="77777777" w:rsidR="0013173E" w:rsidRPr="0013173E" w:rsidRDefault="0013173E" w:rsidP="0041231E">
      <w:pPr>
        <w:ind w:firstLine="720"/>
        <w:rPr>
          <w:rFonts w:ascii="Times New Roman" w:eastAsia="Times New Roman" w:hAnsi="Times New Roman" w:cs="Times New Roman"/>
        </w:rPr>
      </w:pPr>
    </w:p>
    <w:p w14:paraId="1EBB3B6D"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4.1. Sutartis įsigalioja Sutarties Šalims pasirašius Sutartį. Sutartis galioja iki visiško Sutartyje numatytų įsipareigojimų įvykdymo. Darbai turi būti atlikti </w:t>
      </w:r>
      <w:r w:rsidRPr="0013173E">
        <w:rPr>
          <w:rFonts w:ascii="Times New Roman" w:eastAsia="Times New Roman" w:hAnsi="Times New Roman" w:cs="Times New Roman"/>
          <w:b/>
          <w:bCs/>
        </w:rPr>
        <w:t>per 6 mėn. nuo sutarties pasirašymo dienos.</w:t>
      </w:r>
      <w:r w:rsidRPr="0013173E">
        <w:rPr>
          <w:rFonts w:ascii="Times New Roman" w:eastAsia="Times New Roman" w:hAnsi="Times New Roman" w:cs="Times New Roman"/>
        </w:rPr>
        <w:t xml:space="preserve"> </w:t>
      </w:r>
      <w:r w:rsidRPr="0013173E">
        <w:rPr>
          <w:rFonts w:ascii="Times New Roman" w:eastAsia="Times New Roman" w:hAnsi="Times New Roman" w:cs="Times New Roman"/>
          <w:b/>
          <w:bCs/>
        </w:rPr>
        <w:t>Sutarties pratęsimas nenumatomas.</w:t>
      </w:r>
      <w:r w:rsidRPr="0013173E">
        <w:rPr>
          <w:rFonts w:ascii="Times New Roman" w:eastAsia="Times New Roman" w:hAnsi="Times New Roman" w:cs="Times New Roman"/>
        </w:rPr>
        <w:t xml:space="preserve"> </w:t>
      </w:r>
    </w:p>
    <w:p w14:paraId="0FE374A1"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4.2. Darbų pabaiga pagal Sutartį bus laikomas momentas, kai tinkamai bus užbaigti visi Sutartyje numatyti Darbai, </w:t>
      </w:r>
      <w:r w:rsidRPr="0013173E">
        <w:rPr>
          <w:rFonts w:ascii="Times New Roman" w:eastAsia="Times New Roman" w:hAnsi="Times New Roman" w:cs="Times New Roman"/>
        </w:rPr>
        <w:lastRenderedPageBreak/>
        <w:t>ištaisyti defektai, pasirašomas Darbų priėmimo–perdavimo aktas.</w:t>
      </w:r>
    </w:p>
    <w:p w14:paraId="23FE0886"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4.3. Sutartyje nurodytas Darbų atlikimo terminas, kai Darbų atlikimas buvo sustabdytas ne dėl Rangovo kaltės, gali būti pratęstas sustabdymo laikotarpiui.</w:t>
      </w:r>
    </w:p>
    <w:p w14:paraId="6399D3D2" w14:textId="77777777" w:rsidR="0013173E" w:rsidRPr="0013173E" w:rsidRDefault="0013173E" w:rsidP="0041231E">
      <w:pPr>
        <w:widowControl w:val="0"/>
        <w:tabs>
          <w:tab w:val="left" w:pos="1033"/>
        </w:tabs>
        <w:ind w:firstLine="720"/>
        <w:rPr>
          <w:rFonts w:ascii="Times New Roman" w:eastAsia="Times New Roman" w:hAnsi="Times New Roman" w:cs="Times New Roman"/>
          <w:i/>
        </w:rPr>
      </w:pPr>
    </w:p>
    <w:p w14:paraId="1F6002A5" w14:textId="77777777" w:rsidR="0013173E" w:rsidRPr="004158F1" w:rsidRDefault="0013173E" w:rsidP="004158F1">
      <w:pPr>
        <w:ind w:firstLine="567"/>
        <w:jc w:val="center"/>
        <w:rPr>
          <w:rFonts w:ascii="Times New Roman" w:eastAsia="Lucida Sans Unicode" w:hAnsi="Times New Roman" w:cs="Times New Roman"/>
          <w:b/>
        </w:rPr>
      </w:pPr>
      <w:r w:rsidRPr="004158F1">
        <w:rPr>
          <w:rFonts w:ascii="Times New Roman" w:eastAsia="Lucida Sans Unicode" w:hAnsi="Times New Roman" w:cs="Times New Roman"/>
          <w:b/>
        </w:rPr>
        <w:t>5. ŠALIŲ ĮSIPAREIGOJIMAI</w:t>
      </w:r>
    </w:p>
    <w:p w14:paraId="4152483C" w14:textId="77777777" w:rsidR="0013173E" w:rsidRPr="0013173E" w:rsidRDefault="0013173E" w:rsidP="0041231E">
      <w:pPr>
        <w:widowControl w:val="0"/>
        <w:tabs>
          <w:tab w:val="left" w:pos="1033"/>
        </w:tabs>
        <w:ind w:firstLine="720"/>
        <w:rPr>
          <w:rFonts w:ascii="Times New Roman" w:eastAsia="Times New Roman" w:hAnsi="Times New Roman" w:cs="Times New Roman"/>
          <w:i/>
        </w:rPr>
      </w:pPr>
    </w:p>
    <w:p w14:paraId="0CAA0CE7"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b/>
          <w:bCs/>
        </w:rPr>
      </w:pPr>
      <w:r w:rsidRPr="0013173E">
        <w:rPr>
          <w:rFonts w:ascii="Times New Roman" w:eastAsia="Times New Roman" w:hAnsi="Times New Roman" w:cs="Times New Roman"/>
          <w:b/>
          <w:bCs/>
        </w:rPr>
        <w:t>5.1. Užsakovo teisės ir pareigos:</w:t>
      </w:r>
    </w:p>
    <w:p w14:paraId="72BDAAFE"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5.1.1 prižiūrėti ir kontroliuoti atliekamų darbų eigą ir kokybę;</w:t>
      </w:r>
    </w:p>
    <w:p w14:paraId="7155D180"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5.1.2. teikti darbams vykdyti būtinus nurodymus;</w:t>
      </w:r>
    </w:p>
    <w:p w14:paraId="045305D4"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5.1.3. pareikalauti šalinti darbų trūkumus, nemokėti už nekokybiškai atliktus darbus arba prireikus – sustabdyti darbus, kol trūkumai bus pašalinti;</w:t>
      </w:r>
    </w:p>
    <w:p w14:paraId="00133FE8"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5.1.4. suteikti informaciją ir / ar dokumentus, būtinus Sutarčiai vykdyti;</w:t>
      </w:r>
    </w:p>
    <w:p w14:paraId="7D8748FF"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5.1.5. tinkamai vykdyti kitus įsipareigojimus, numatytus Sutartyje;</w:t>
      </w:r>
    </w:p>
    <w:p w14:paraId="4A0854CD"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5.1.6. esant svarbioms aplinkybėms, Užsakovas turi teisę sustabdyti Rangos darbus ar jų dalį iki tol, kol išnyks tai lėmusios aplinkybės. </w:t>
      </w:r>
    </w:p>
    <w:p w14:paraId="3CAA0ED2"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b/>
          <w:bCs/>
        </w:rPr>
      </w:pPr>
      <w:r w:rsidRPr="0013173E">
        <w:rPr>
          <w:rFonts w:ascii="Times New Roman" w:eastAsia="Times New Roman" w:hAnsi="Times New Roman" w:cs="Times New Roman"/>
          <w:b/>
          <w:bCs/>
        </w:rPr>
        <w:t>5.2. Rangovo teisės ir pareigos:</w:t>
      </w:r>
    </w:p>
    <w:p w14:paraId="630759AA"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5.2.7. savo nuožiūra ir lėšomis įrengti statybos 5.2.1. keisti Užsakovo sprendimus tik gavus Užsakovo rašytinį sutikimą;</w:t>
      </w:r>
    </w:p>
    <w:p w14:paraId="2C07C49F"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5.2.2. pasitelkti subrangovus, nurodytus viešojo pirkimo pasiūlyme. Už subrangovų vykdomus darbus atsako Rangovas;</w:t>
      </w:r>
    </w:p>
    <w:p w14:paraId="410ED6E3"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5.2.3. keisti pasiūlymo teikimo metu nurodytus subrangovus iš anksto tai suderinus su Užsakovu ir tik gavus rašytinį Užsakovo leidimą, jeigu subrangovai netinkamai vykdo įsipareigojimus Rangovui, taip pat tuo atveju, kai subrangovai nepajėgūs vykdyti įsipareigojimų Rangovui dėl iškeltos bankroto bylos, pradėtos likvidavimo procedūros ir pan.;</w:t>
      </w:r>
    </w:p>
    <w:p w14:paraId="7156951C"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5.2.4. vykdyti darbus vadovaudamasis Sutartimi, laikydamasis Lietuvos Respublikoje galiojančių įstatymų, Lietuvos Respublikos Vyriausybės nutarimų, reglamentų, normų ir taisyklių, užtikrinančių aplinkosaugos, darbų saugos ir eismo saugumo reikalavimus; </w:t>
      </w:r>
    </w:p>
    <w:p w14:paraId="21A33A6D"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5.2.5. laiku pradėti, vykdyti, užbaigti ir perduoti Užsakovui darbus ir šių darbų rezultatą bei ištaisyti defektus, nustatytus per statinio garantinį laiką;</w:t>
      </w:r>
    </w:p>
    <w:p w14:paraId="0E0526C4"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5.2.6. gauti reikalingus leidimus darbams vykdyti;</w:t>
      </w:r>
    </w:p>
    <w:p w14:paraId="76ACE565"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teritorijoje visus laikinus statinius, jeigu jie reikalingi darbams vykdyti ir medžiagoms saugoti;</w:t>
      </w:r>
    </w:p>
    <w:p w14:paraId="61E95CBC"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5.2.8. savo priemonėmis ir jėgomis pristatyti į statybos aikštelę, iškrauti, priimti ir sandėliuoti darbams reikalingas statybines medžiagas, gaminius, dirbinius, įrengimus, komplektuojančias detales ir statybos techniką;</w:t>
      </w:r>
    </w:p>
    <w:p w14:paraId="50977AAD"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5.2.9. pateikti Užsakovui naudojamų medžiagų ir gaminių atitikties deklaracijas; </w:t>
      </w:r>
    </w:p>
    <w:p w14:paraId="5E4A2BA4"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5.2.10. užtikrinti higienos ir saugos darbe reikalavimus statybos aikštelėje (darbo vietoje), jos priešgaisrinę apsaugą;</w:t>
      </w:r>
    </w:p>
    <w:p w14:paraId="5E7928E3"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5.2.11. paskirti įsakymu ar kitu tvarkomuoju dokumentu darbuotojus, kurie tikrintų, kaip atliekant darbus vadovai užtikrina saugų darbą, eismo saugumą, gaisrinę saugą ir aplinkos apsaugą, tinkamas darbo higienos sąlygas statybvietėje, taip pat greta statybvietės gyvenančių, dirbančių, poilsiaujančių ir judančių žmonių apsaugą nuo statybos darbų keliamo pavojaus, ar nepažeidžiamos trečiųjų asmenų gyvenimo ir veiklos sąlygos vadovaujantis Lietuvos Respublikos statybos įstatymu, Lietuvos Respublikos darbuotojų saugos ir sveikatos įstatymu ir kitais norminiais teisės aktais;</w:t>
      </w:r>
    </w:p>
    <w:p w14:paraId="69228566"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5.2.12. naudoti statybos aikštelę (darbo vietą) tik pagal paskirtį – darbų vykdymui;</w:t>
      </w:r>
    </w:p>
    <w:p w14:paraId="6C647A56"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5.2.13. ne vėliau kaip prieš 5 diena iki darbų užbaigimo pranešti Užsakovui apie objekto užbaigimo terminą, prašant organizuoti jo priėmimą;</w:t>
      </w:r>
    </w:p>
    <w:p w14:paraId="65B61EBD"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5.2.14. saugoti nepanaudotas statybines medžiagas, gaminius, darbo priemones ir įrankius nuo sugadinimo, vagystės, nuo meteorologinių sąlygų ir gruntinių vandenų daromos žalos;</w:t>
      </w:r>
    </w:p>
    <w:p w14:paraId="16C62F46"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5.2.15. pateikti Užsakovui visą reikalingą dokumentaciją Sutarties vykdymo priežiūrai;</w:t>
      </w:r>
    </w:p>
    <w:p w14:paraId="4C105883"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5.2.16. savo lėšomis ištaisyti darbų, kurie jau jų vykdymo metu vertinami kaip darbai su trūkumais arba prieštaraujantys </w:t>
      </w:r>
      <w:r w:rsidRPr="0013173E">
        <w:rPr>
          <w:rFonts w:ascii="Times New Roman" w:eastAsia="Times New Roman" w:hAnsi="Times New Roman" w:cs="Times New Roman"/>
        </w:rPr>
        <w:lastRenderedPageBreak/>
        <w:t>Sutarčiai, trūkumus ir atlyginti iš to Užsakovui kylančius nuostolius;</w:t>
      </w:r>
    </w:p>
    <w:p w14:paraId="2A206964"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5.2.17. iškilus neaiškumams, raštu informuoti Užsakovą apie darbų vykdymo tinkamumą ir kokybę, naudojamų medžiagų, statybos gaminių ir dirbinių arba subrangovų atliekamų darbų kokybę;</w:t>
      </w:r>
    </w:p>
    <w:p w14:paraId="3877E5F7"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5.2.18. darbus vykdyti taip, kad statiniai, esantys statybos teritorijoje, nebūtų be reikalo arba nederamai naudojami;</w:t>
      </w:r>
    </w:p>
    <w:p w14:paraId="6ABDF6E4"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5.2.19. baigus darbus, pašalinti netinkamas ir nereikalingas statybines ir kitas medžiagas, statybinius gaminius ir dirbinius, mechanizmus ir laikinus statinius iš statybos aikštelės. Jeigu Rangovas to nepadaro, Užsakovas gali juos pašalinti trečiųjų asmenų pagalba Rangovo sąskaita;</w:t>
      </w:r>
    </w:p>
    <w:p w14:paraId="14B57195"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5.2.20. Lietuvos Respublikos teisės aktų nustatyta tvarka forminti darbų vykdymo dokumentus, pildyti darbų vykdymo žurnalą;</w:t>
      </w:r>
    </w:p>
    <w:p w14:paraId="0FD3120F"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5.2.21. savo sąskaita atkurti prarastus darbų vykdymo dokumentus;</w:t>
      </w:r>
    </w:p>
    <w:p w14:paraId="2F689461"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5.2.22. savo sąskaita atidengti konstrukciją, atlikti konstrukcijų ir kitus bandymus, jeigu Užsakovui kilo pagrįstas įtarimas dėl darbų kokybės;</w:t>
      </w:r>
    </w:p>
    <w:p w14:paraId="5A11194A"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5.2.23. nedelsiant pranešti Užsakovui apie statybos aikštelėje rastus senovinius, meno ar mokslinę vertę turinčius daiktus;</w:t>
      </w:r>
    </w:p>
    <w:p w14:paraId="5D0413BB"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5.2.24. pagrindinius darbus nurodytus pirkimo dokumentuose  Rangovas atlieka savo jėgomis;</w:t>
      </w:r>
    </w:p>
    <w:p w14:paraId="0075E3B3"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5.2.25. sustabdyti darbus, gavus tokį Užsakovo nurodymą raštu.</w:t>
      </w:r>
    </w:p>
    <w:p w14:paraId="45ACF9AF"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5.2.26. laiku ir tinkamai atlikti Darbus. Pirkimui pateiktame pasiūlyme praleistus, sumažintus arba neįkainuotus darbus ir medžiagas bei naudojant numatytą technologiją atlikti savo lėšomis;</w:t>
      </w:r>
    </w:p>
    <w:p w14:paraId="17F37622"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5.2.27. Darbus atlikti vadovaujantis Statybos įstatymu ir statybos techniniais reglamentais. </w:t>
      </w:r>
    </w:p>
    <w:p w14:paraId="7207C732" w14:textId="77777777" w:rsidR="0013173E" w:rsidRPr="0013173E" w:rsidRDefault="0013173E" w:rsidP="00F42D9E">
      <w:pPr>
        <w:spacing w:line="276" w:lineRule="auto"/>
        <w:ind w:firstLine="680"/>
        <w:rPr>
          <w:rFonts w:ascii="Times New Roman" w:eastAsia="Times New Roman" w:hAnsi="Times New Roman" w:cs="Times New Roman"/>
          <w:b/>
          <w:bCs/>
        </w:rPr>
      </w:pPr>
      <w:r w:rsidRPr="0013173E">
        <w:rPr>
          <w:rFonts w:ascii="Times New Roman" w:eastAsia="Times New Roman" w:hAnsi="Times New Roman" w:cs="Times New Roman"/>
        </w:rPr>
        <w:t>5.2.28. V</w:t>
      </w:r>
      <w:r w:rsidRPr="0013173E">
        <w:rPr>
          <w:rFonts w:ascii="Times New Roman" w:hAnsi="Times New Roman" w:cs="Times New Roman"/>
          <w:color w:val="000000"/>
          <w:spacing w:val="2"/>
          <w:shd w:val="clear" w:color="auto" w:fill="FFFFFF"/>
        </w:rPr>
        <w:t xml:space="preserve">adovaujantis </w:t>
      </w:r>
      <w:r w:rsidRPr="0013173E">
        <w:rPr>
          <w:rFonts w:ascii="Times New Roman" w:hAnsi="Times New Roman" w:cs="Times New Roman"/>
          <w:shd w:val="clear" w:color="auto" w:fill="FFFFFF"/>
        </w:rPr>
        <w:t>Aplinkos apsaugos kriterijų taikymo, vykdant žaliuosius pirkimus, tvarkos aprašu</w:t>
      </w:r>
      <w:r w:rsidRPr="0013173E">
        <w:rPr>
          <w:rFonts w:ascii="Times New Roman" w:hAnsi="Times New Roman" w:cs="Times New Roman"/>
          <w:color w:val="000000"/>
          <w:spacing w:val="2"/>
          <w:shd w:val="clear" w:color="auto" w:fill="FFFFFF"/>
        </w:rPr>
        <w:t xml:space="preserve">, patvirtinto Lietuvos Respublikos aplinkos ministro 2011 m. birželio 28 d. įsakymu Nr. D1-508 </w:t>
      </w:r>
      <w:r w:rsidRPr="0013173E">
        <w:rPr>
          <w:rFonts w:ascii="Times New Roman" w:hAnsi="Times New Roman" w:cs="Times New Roman"/>
          <w:spacing w:val="2"/>
          <w:shd w:val="clear" w:color="auto" w:fill="FFFFFF"/>
        </w:rPr>
        <w:t>„</w:t>
      </w:r>
      <w:r w:rsidRPr="0013173E">
        <w:rPr>
          <w:rFonts w:ascii="Times New Roman" w:hAnsi="Times New Roman" w:cs="Times New Roman"/>
          <w:shd w:val="clear" w:color="auto" w:fill="FFFFFF"/>
        </w:rPr>
        <w:t>Dėl Aplinkos apsaugos kriterijų taikymo, vykdant žaliuosius pirkimus, tvarkos aprašo patvirtinimo</w:t>
      </w:r>
      <w:r w:rsidRPr="0013173E">
        <w:rPr>
          <w:rFonts w:ascii="Times New Roman" w:hAnsi="Times New Roman" w:cs="Times New Roman"/>
          <w:spacing w:val="2"/>
          <w:shd w:val="clear" w:color="auto" w:fill="FFFFFF"/>
        </w:rPr>
        <w:t xml:space="preserve">“, </w:t>
      </w:r>
      <w:r w:rsidRPr="0013173E">
        <w:rPr>
          <w:rFonts w:ascii="Times New Roman" w:hAnsi="Times New Roman" w:cs="Times New Roman"/>
          <w:color w:val="000000"/>
          <w:spacing w:val="2"/>
          <w:shd w:val="clear" w:color="auto" w:fill="FFFFFF"/>
        </w:rPr>
        <w:t xml:space="preserve">4.1. papunkčiu,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kai perkama LED (angl. </w:t>
      </w:r>
      <w:proofErr w:type="spellStart"/>
      <w:r w:rsidRPr="0013173E">
        <w:rPr>
          <w:rFonts w:ascii="Times New Roman" w:hAnsi="Times New Roman" w:cs="Times New Roman"/>
          <w:color w:val="000000"/>
          <w:spacing w:val="2"/>
          <w:shd w:val="clear" w:color="auto" w:fill="FFFFFF"/>
        </w:rPr>
        <w:t>Light</w:t>
      </w:r>
      <w:proofErr w:type="spellEnd"/>
      <w:r w:rsidRPr="0013173E">
        <w:rPr>
          <w:rFonts w:ascii="Times New Roman" w:hAnsi="Times New Roman" w:cs="Times New Roman"/>
          <w:color w:val="000000"/>
          <w:spacing w:val="2"/>
          <w:shd w:val="clear" w:color="auto" w:fill="FFFFFF"/>
        </w:rPr>
        <w:t xml:space="preserve"> </w:t>
      </w:r>
      <w:proofErr w:type="spellStart"/>
      <w:r w:rsidRPr="0013173E">
        <w:rPr>
          <w:rFonts w:ascii="Times New Roman" w:hAnsi="Times New Roman" w:cs="Times New Roman"/>
          <w:color w:val="000000"/>
          <w:spacing w:val="2"/>
          <w:shd w:val="clear" w:color="auto" w:fill="FFFFFF"/>
        </w:rPr>
        <w:t>Emitting</w:t>
      </w:r>
      <w:proofErr w:type="spellEnd"/>
      <w:r w:rsidRPr="0013173E">
        <w:rPr>
          <w:rFonts w:ascii="Times New Roman" w:hAnsi="Times New Roman" w:cs="Times New Roman"/>
          <w:color w:val="000000"/>
          <w:spacing w:val="2"/>
          <w:shd w:val="clear" w:color="auto" w:fill="FFFFFF"/>
        </w:rPr>
        <w:t xml:space="preserve"> Diode – šviesą skleidžiantis diodas) gatvių apšvietimo įranga, ji turi būti 100 proc. (vienetais) LED,</w:t>
      </w:r>
      <w:r w:rsidRPr="0013173E">
        <w:rPr>
          <w:rFonts w:ascii="Times New Roman" w:eastAsia="Times New Roman" w:hAnsi="Times New Roman" w:cs="Times New Roman"/>
          <w:b/>
          <w:bCs/>
        </w:rPr>
        <w:t xml:space="preserve"> prieš pradedant rangos Darbus pateikti Užsakovui statybinių medžiagų atitikties deklaracijas;</w:t>
      </w:r>
    </w:p>
    <w:p w14:paraId="2F71C8FE"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5.2.29. savarankiškai apsirūpinti Darbų atlikimui reikalingais materialiniais ištekliais, atsakyti už blogą medžiagų kokybę;</w:t>
      </w:r>
    </w:p>
    <w:p w14:paraId="3B388D9E"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5.2.30. prižiūrėti Darbų atlikimo aikštelę, apvažiavimo ir privažiavimo kelius, jei jais vyksta autotransporto eismas;</w:t>
      </w:r>
    </w:p>
    <w:p w14:paraId="039DBBF8"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bCs/>
        </w:rPr>
      </w:pPr>
      <w:r w:rsidRPr="0013173E">
        <w:rPr>
          <w:rFonts w:ascii="Times New Roman" w:eastAsia="Times New Roman" w:hAnsi="Times New Roman" w:cs="Times New Roman"/>
        </w:rPr>
        <w:t>5.2.31. pateikti Užsakovui atliktų Darbų perdavimo ir priėmimo aktą ir pažymą apie atliktus darbus;</w:t>
      </w:r>
    </w:p>
    <w:p w14:paraId="5540DD34"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5.2.32. Darbams naudoti tik naujas medžiagas. Garantuoti medžiagų, gaminių ir dirbinių priėmimą, tikrinti jų atitikties dokumentus, organizuoti sandėliavimą ir apsaugą;</w:t>
      </w:r>
    </w:p>
    <w:p w14:paraId="3472F200"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5.2.33. atlikti Darbus tvarkingai, neteršiant teritorijos, laiku pašalinti Darbų vykdymo metu sukauptas atliekas iš Darbų atlikimo teritorijos. Visas po valymo Darbų likusias ar jos metu išgautas medžiagas šalinti taip, kad nekenktų aplinkai, o tai patvirtinančius dokumentus pateikti kartu su Darbų priėmimo perdavimo aktais; </w:t>
      </w:r>
    </w:p>
    <w:p w14:paraId="38BAC93C"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5.2.34. keisti patvirtintus projektinius sprendimus tik neviršijant Darbų sutartinės kainos ir tik gavęs Užsakovo, techninės priežiūros ir Sutarties vykdymo prižiūrėtojų suderinimą;</w:t>
      </w:r>
    </w:p>
    <w:p w14:paraId="70C6D777"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5.2.35. dalyvauti atiduodant objektą naudoti;</w:t>
      </w:r>
    </w:p>
    <w:p w14:paraId="1744D3D0"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5.2.36. savo lėšomis pašalinti paaiškėjusius Darbų trūkumus per protingą terminą, Darbų atlikimo metu bei per garantini laikotarpį; </w:t>
      </w:r>
    </w:p>
    <w:p w14:paraId="467E9579"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b/>
          <w:bCs/>
        </w:rPr>
      </w:pPr>
      <w:r w:rsidRPr="0013173E">
        <w:rPr>
          <w:rFonts w:ascii="Times New Roman" w:eastAsia="Times New Roman" w:hAnsi="Times New Roman" w:cs="Times New Roman"/>
        </w:rPr>
        <w:t xml:space="preserve">5.2.37.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Pr="0013173E">
        <w:rPr>
          <w:rFonts w:ascii="Times New Roman" w:eastAsia="Times New Roman" w:hAnsi="Times New Roman" w:cs="Times New Roman"/>
          <w:b/>
          <w:bCs/>
        </w:rPr>
        <w:t xml:space="preserve">Jeigu tiekėjo kvalifikacija dėl teisės verstis atitinkama veikla </w:t>
      </w:r>
      <w:r w:rsidRPr="0013173E">
        <w:rPr>
          <w:rFonts w:ascii="Times New Roman" w:eastAsia="Times New Roman" w:hAnsi="Times New Roman" w:cs="Times New Roman"/>
          <w:b/>
          <w:bCs/>
        </w:rPr>
        <w:lastRenderedPageBreak/>
        <w:t>nėra tikrinama arba tikrinama ne visa apimtimi, tiekėjas perkančiajai organizacijai įsipareigoja, kad pirkimo sutartį vykdys tik tokią teisę turintys asmenys.</w:t>
      </w:r>
    </w:p>
    <w:p w14:paraId="013924AB"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5.2.38. gauti Sutartimi sulygtą atlyginimą už laiku ir kokybiškai atliktus Darbus. </w:t>
      </w:r>
    </w:p>
    <w:p w14:paraId="08406235" w14:textId="77777777" w:rsidR="0013173E" w:rsidRPr="0013173E" w:rsidRDefault="0013173E" w:rsidP="0041231E">
      <w:pPr>
        <w:jc w:val="center"/>
        <w:rPr>
          <w:rFonts w:ascii="Times New Roman" w:eastAsia="Times New Roman" w:hAnsi="Times New Roman" w:cs="Times New Roman"/>
          <w:b/>
        </w:rPr>
      </w:pPr>
    </w:p>
    <w:p w14:paraId="29043391" w14:textId="77777777" w:rsidR="0013173E" w:rsidRPr="004158F1" w:rsidRDefault="0013173E" w:rsidP="004158F1">
      <w:pPr>
        <w:ind w:firstLine="567"/>
        <w:jc w:val="center"/>
        <w:rPr>
          <w:rFonts w:ascii="Times New Roman" w:eastAsia="Lucida Sans Unicode" w:hAnsi="Times New Roman" w:cs="Times New Roman"/>
          <w:b/>
        </w:rPr>
      </w:pPr>
      <w:r w:rsidRPr="004158F1">
        <w:rPr>
          <w:rFonts w:ascii="Times New Roman" w:eastAsia="Lucida Sans Unicode" w:hAnsi="Times New Roman" w:cs="Times New Roman"/>
          <w:b/>
        </w:rPr>
        <w:t>6. SUBRANGOVAI IR SUBRANGOVŲ KEITIMO TVARKA</w:t>
      </w:r>
    </w:p>
    <w:p w14:paraId="213B1C61" w14:textId="77777777" w:rsidR="0013173E" w:rsidRPr="0013173E" w:rsidRDefault="0013173E" w:rsidP="004D6334">
      <w:pPr>
        <w:jc w:val="center"/>
        <w:outlineLvl w:val="0"/>
        <w:rPr>
          <w:rFonts w:ascii="Times New Roman" w:hAnsi="Times New Roman" w:cs="Times New Roman"/>
          <w:b/>
        </w:rPr>
      </w:pPr>
    </w:p>
    <w:p w14:paraId="73BC7723"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6.1. 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20335D42"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6.2. 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w:t>
      </w:r>
    </w:p>
    <w:p w14:paraId="6D8D7F9F"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6.3. Rangovas, norėdamas pakeisti Sutartyje numatytus Subrangovą (-</w:t>
      </w:r>
      <w:proofErr w:type="spellStart"/>
      <w:r w:rsidRPr="0013173E">
        <w:rPr>
          <w:rFonts w:ascii="Times New Roman" w:eastAsia="Times New Roman" w:hAnsi="Times New Roman" w:cs="Times New Roman"/>
        </w:rPr>
        <w:t>us</w:t>
      </w:r>
      <w:proofErr w:type="spellEnd"/>
      <w:r w:rsidRPr="0013173E">
        <w:rPr>
          <w:rFonts w:ascii="Times New Roman" w:eastAsia="Times New Roman" w:hAnsi="Times New Roman" w:cs="Times New Roman"/>
        </w:rPr>
        <w:t>), Užsakovui pateikia pagrįstą prašymą, kuriame nurodo aplinkybes, lemiančias Subrangovo (-ų) pakeitimo poreikį, jo atitikimą pirkimo sąlygose numatytiems reikalavimams bei prideda tai pagrindžiančius dokumentus. Subrangovas (-ai) gali pradėti vykdyti Darbus tik Rangovui gavus Užsakovo sutikimą.</w:t>
      </w:r>
    </w:p>
    <w:p w14:paraId="6865DE03" w14:textId="77777777" w:rsidR="0013173E" w:rsidRPr="0013173E" w:rsidRDefault="0013173E" w:rsidP="0041231E">
      <w:pPr>
        <w:jc w:val="center"/>
        <w:rPr>
          <w:rFonts w:ascii="Times New Roman" w:eastAsia="Times New Roman" w:hAnsi="Times New Roman" w:cs="Times New Roman"/>
          <w:b/>
        </w:rPr>
      </w:pPr>
    </w:p>
    <w:p w14:paraId="2702FE9F" w14:textId="77777777" w:rsidR="0013173E" w:rsidRPr="004158F1" w:rsidRDefault="0013173E" w:rsidP="004158F1">
      <w:pPr>
        <w:ind w:firstLine="567"/>
        <w:jc w:val="center"/>
        <w:rPr>
          <w:rFonts w:ascii="Times New Roman" w:eastAsia="Lucida Sans Unicode" w:hAnsi="Times New Roman" w:cs="Times New Roman"/>
          <w:b/>
        </w:rPr>
      </w:pPr>
      <w:r w:rsidRPr="004158F1">
        <w:rPr>
          <w:rFonts w:ascii="Times New Roman" w:eastAsia="Lucida Sans Unicode" w:hAnsi="Times New Roman" w:cs="Times New Roman"/>
          <w:b/>
        </w:rPr>
        <w:t>7. ATSAKOMYBĖ UŽ DEFEKTUS, GARANTIJOS</w:t>
      </w:r>
    </w:p>
    <w:p w14:paraId="38EED1F5"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7.1. Užsakovas, nustatęs Darbų trūkumus ar kitokį nukrypimą nuo Sutarties po Darbų priėmimo–perdavimo, jei tie trūkumai ar nukrypimai negalėjo būti nustatyti perimant Darbus (paslėpti trūkumai), taip pat jei buvo Rangovo tyčia paslėpti, privalo apie tai raštu pranešti Rangovui.</w:t>
      </w:r>
    </w:p>
    <w:p w14:paraId="3CF986AF"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7.2. Darbų garantinis terminas nustatomas vadovaujantis Lietuvos Respublikos civiliniu kodeksu. Rangovas garantinio laikotarpio metu privalo, Užsakovui pareikalavus, atlikti visus defektų arba žalos ištaisymo Darbus. Rangovas privalo Darbus atlikti savo sąskaita ir rizika, jeigu tie Darbai susiję su netinkama Darbų kokybe arba bet kurio sutartinio Rangovo įsipareigojimo neįvykdymu. </w:t>
      </w:r>
    </w:p>
    <w:p w14:paraId="4BB0C9E1" w14:textId="77777777" w:rsidR="0013173E" w:rsidRPr="0013173E" w:rsidRDefault="0013173E" w:rsidP="00817201">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7.2.3. 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p w14:paraId="583DA291" w14:textId="77777777" w:rsidR="0013173E" w:rsidRPr="0013173E" w:rsidRDefault="0013173E" w:rsidP="0041231E">
      <w:pPr>
        <w:jc w:val="center"/>
        <w:rPr>
          <w:rFonts w:ascii="Times New Roman" w:eastAsia="Times New Roman" w:hAnsi="Times New Roman" w:cs="Times New Roman"/>
          <w:b/>
          <w:bCs/>
        </w:rPr>
      </w:pPr>
    </w:p>
    <w:p w14:paraId="4F9268BF" w14:textId="77777777" w:rsidR="0013173E" w:rsidRPr="004158F1" w:rsidRDefault="0013173E" w:rsidP="004158F1">
      <w:pPr>
        <w:ind w:firstLine="567"/>
        <w:jc w:val="center"/>
        <w:rPr>
          <w:rFonts w:ascii="Times New Roman" w:eastAsia="Lucida Sans Unicode" w:hAnsi="Times New Roman" w:cs="Times New Roman"/>
          <w:b/>
        </w:rPr>
      </w:pPr>
      <w:r w:rsidRPr="004158F1">
        <w:rPr>
          <w:rFonts w:ascii="Times New Roman" w:eastAsia="Lucida Sans Unicode" w:hAnsi="Times New Roman" w:cs="Times New Roman"/>
          <w:b/>
        </w:rPr>
        <w:t>8. ATLIKTŲ DARBŲ PRIĖMIMAS</w:t>
      </w:r>
    </w:p>
    <w:p w14:paraId="3EC93995" w14:textId="77777777" w:rsidR="0013173E" w:rsidRPr="0013173E" w:rsidRDefault="0013173E" w:rsidP="00F5443E">
      <w:pPr>
        <w:jc w:val="center"/>
        <w:outlineLvl w:val="0"/>
        <w:rPr>
          <w:rFonts w:ascii="Times New Roman" w:hAnsi="Times New Roman" w:cs="Times New Roman"/>
          <w:b/>
        </w:rPr>
      </w:pPr>
    </w:p>
    <w:p w14:paraId="48B2ECEF" w14:textId="77777777" w:rsidR="0013173E" w:rsidRPr="0013173E" w:rsidRDefault="0013173E" w:rsidP="00D15A69">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8.1. Apie Darbų galutinį atlikimą Rangovas raštu praneša Užsakovui ne vėliau kaip prieš 5 darbo dienas iki numatomo atliktų Darbų rezultato perdavimo.</w:t>
      </w:r>
    </w:p>
    <w:p w14:paraId="13386491" w14:textId="77777777" w:rsidR="0013173E" w:rsidRPr="0013173E" w:rsidRDefault="0013173E" w:rsidP="00D15A69">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8.2. Atliktų Darbų priėmimas įforminamas perdavimo-priėmimo aktu, kuriuo Užsakovas patvirtina priėmęs, o Rangovas – perdavęs atliktus Darbus. Rangovas turi pateikti detalų atliktų darbų aktą, kuriame atsispindėtų faktiškai atlikti darbai. Aktuose turi būti nurodomi panaudotų medžiagų kiekiai ir kiekvienas atliekamas darbas įvardijamas atskirai. Aktas surašomas dviem egzemplioriais, po vieną egzempliorių kiekvienai sutarties Šaliai. </w:t>
      </w:r>
    </w:p>
    <w:p w14:paraId="7576DD0C" w14:textId="77777777" w:rsidR="0013173E" w:rsidRPr="0013173E" w:rsidRDefault="0013173E" w:rsidP="00D15A69">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8.3. Jeigu Darbai nebuvo priimti dėl nustatytų trūkumų, Rangovas per 10 darbo dienų privalo savo sąskaita tuos trūkumus pašalinti. Pašalinus minėtus trūkumus, Darbų priėmimas vykdomas iš naujo šioje Sutartyje nustatyta tvarka.</w:t>
      </w:r>
    </w:p>
    <w:p w14:paraId="6C0B1569" w14:textId="77777777" w:rsidR="0013173E" w:rsidRPr="004158F1" w:rsidRDefault="0013173E" w:rsidP="004158F1">
      <w:pPr>
        <w:ind w:firstLine="567"/>
        <w:jc w:val="center"/>
        <w:rPr>
          <w:rFonts w:ascii="Times New Roman" w:eastAsia="Lucida Sans Unicode" w:hAnsi="Times New Roman" w:cs="Times New Roman"/>
          <w:b/>
        </w:rPr>
      </w:pPr>
    </w:p>
    <w:p w14:paraId="00414752" w14:textId="77777777" w:rsidR="0013173E" w:rsidRPr="004158F1" w:rsidRDefault="0013173E" w:rsidP="004158F1">
      <w:pPr>
        <w:ind w:firstLine="567"/>
        <w:jc w:val="center"/>
        <w:rPr>
          <w:rFonts w:ascii="Times New Roman" w:eastAsia="Lucida Sans Unicode" w:hAnsi="Times New Roman" w:cs="Times New Roman"/>
          <w:b/>
        </w:rPr>
      </w:pPr>
      <w:r w:rsidRPr="004158F1">
        <w:rPr>
          <w:rFonts w:ascii="Times New Roman" w:eastAsia="Lucida Sans Unicode" w:hAnsi="Times New Roman" w:cs="Times New Roman"/>
          <w:b/>
        </w:rPr>
        <w:t>9. ŠALIŲ ATSAKOMYBĖ</w:t>
      </w:r>
    </w:p>
    <w:p w14:paraId="6359D719" w14:textId="77777777" w:rsidR="0013173E" w:rsidRPr="0013173E" w:rsidRDefault="0013173E" w:rsidP="0041231E">
      <w:pPr>
        <w:spacing w:after="120"/>
        <w:contextualSpacing/>
        <w:rPr>
          <w:rFonts w:ascii="Times New Roman" w:eastAsia="Times New Roman" w:hAnsi="Times New Roman" w:cs="Times New Roman"/>
        </w:rPr>
      </w:pPr>
    </w:p>
    <w:p w14:paraId="089DD0C6" w14:textId="77777777" w:rsidR="0013173E" w:rsidRPr="0013173E" w:rsidRDefault="0013173E" w:rsidP="00D15A69">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9.1. Užsakovas nepagrįstai uždelsęs atsiskaityti už tinkamai atliktus darbus Sutarties 4.1 punkte nurodytais terminais, </w:t>
      </w:r>
      <w:r w:rsidRPr="0013173E">
        <w:rPr>
          <w:rFonts w:ascii="Times New Roman" w:eastAsia="Times New Roman" w:hAnsi="Times New Roman" w:cs="Times New Roman"/>
        </w:rPr>
        <w:lastRenderedPageBreak/>
        <w:t>moka Rangovui 0,02 % neapmokėtų darbų kainos dydžio delspinigius už kiekvieną uždelstą dieną.</w:t>
      </w:r>
    </w:p>
    <w:p w14:paraId="295EF301" w14:textId="77777777" w:rsidR="0013173E" w:rsidRPr="0013173E" w:rsidRDefault="0013173E" w:rsidP="00D15A69">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9.2. Užsakovas nepagrįstai uždelsęs priimti užbaigtą remontuoti statinį ilgiau kaip 20 dienų nuo Rangovo pranešime nurodyto darbų užbaigimo termino, moka Rangovui 0,02 % neapmokėtų darbų sumos dydžio delspinigius už kiekvieną uždelstą dieną.</w:t>
      </w:r>
    </w:p>
    <w:p w14:paraId="3A9D343F" w14:textId="77777777" w:rsidR="0013173E" w:rsidRPr="0013173E" w:rsidRDefault="0013173E" w:rsidP="00D15A69">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9.3. Užsakovas nutraukęs Sutartį ne dėl Rangovo kaltės, atlygina Rangovui jo turėtas pagrįstas objekto statybos išlaidas ir nuostolius, susijusius su Sutarties nutraukimu.</w:t>
      </w:r>
    </w:p>
    <w:p w14:paraId="3BEA2848" w14:textId="77777777" w:rsidR="0013173E" w:rsidRPr="0013173E" w:rsidRDefault="0013173E" w:rsidP="00D15A69">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9.4. Rangovas uždelsęs šios Sutarties darbus ne dėl Užsakovo kaltės, moka Užsakovui 0,02 % delspinigius nuo uždelstų darbų sumos už kiekvieną pavėluotą dieną. Delspinigiai gali būti išskaičiuojami iš bet kokių Rangovo naudai atliekamų mokėjimų. </w:t>
      </w:r>
    </w:p>
    <w:p w14:paraId="2118325E" w14:textId="77777777" w:rsidR="0013173E" w:rsidRPr="0013173E" w:rsidRDefault="0013173E" w:rsidP="00D15A69">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9.5. Rangovas, Užsakovo nurodytais terminais nepašalinęs defektų, nustatytų per garantinį laiką, atlygina Užsakovui faktiškas defektų šalinimo išlaidas ir sumoka Užsakovui 10 % faktiškų defektų šalinimo išlaidų baudą.</w:t>
      </w:r>
    </w:p>
    <w:p w14:paraId="3850FC51" w14:textId="77777777" w:rsidR="0013173E" w:rsidRPr="0013173E" w:rsidRDefault="0013173E" w:rsidP="00D15A69">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9.6. Delspinigių ar baudos sumokėjimas neatleidžia Rangovo nuo prievolės atlikti Darbus.</w:t>
      </w:r>
    </w:p>
    <w:p w14:paraId="15EC83CC" w14:textId="77777777" w:rsidR="0013173E" w:rsidRPr="0013173E" w:rsidRDefault="0013173E" w:rsidP="00D15A69">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9.7. 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(force majeure) nelaikoma tai, kad Šalis neturi reikiamų finansinių išteklių arba skolininko kontrahentai pažeidžia savo prievoles.</w:t>
      </w:r>
    </w:p>
    <w:p w14:paraId="2D88F0D1" w14:textId="77777777" w:rsidR="0013173E" w:rsidRPr="0013173E" w:rsidRDefault="0013173E" w:rsidP="00D15A69">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9.8. Šalis, negalinti vykdyti savo įsipareigojimų dėl nenugalimos jėgos aplinkybių, privalo kaip galima greičiau, bet ne vėliau kaip per 5 (penkias) kalendorines dienas pranešti apie tai kitai Šaliai. Šios pareigos neįvykdžiusi Šalis privalo atlyginti dėl nepranešimo atsiradusius kitos Šalies tiesioginius nuostolius.</w:t>
      </w:r>
    </w:p>
    <w:p w14:paraId="798B553E" w14:textId="77777777" w:rsidR="0013173E" w:rsidRPr="0013173E" w:rsidRDefault="0013173E" w:rsidP="00D15A69">
      <w:pPr>
        <w:widowControl w:val="0"/>
        <w:tabs>
          <w:tab w:val="left" w:pos="1033"/>
        </w:tabs>
        <w:spacing w:line="360" w:lineRule="auto"/>
        <w:ind w:firstLine="720"/>
        <w:rPr>
          <w:rFonts w:ascii="Times New Roman" w:eastAsia="Times New Roman" w:hAnsi="Times New Roman" w:cs="Times New Roman"/>
        </w:rPr>
      </w:pPr>
      <w:r w:rsidRPr="0013173E">
        <w:rPr>
          <w:rFonts w:ascii="Times New Roman" w:eastAsia="Times New Roman" w:hAnsi="Times New Roman" w:cs="Times New Roman"/>
        </w:rPr>
        <w:t xml:space="preserve">9.9. Jei Sutartis dėl nenugalimos jėgos aplinkybių tinkamai nevykdoma ilgiau kaip 3 (tris) mėnesius, bet kuri iš Šalių gali vienašališkai nutraukti Sutartį, įspėjusi kitą Šalį prieš 14 (keturiolika) kalendorinių dienų. </w:t>
      </w:r>
    </w:p>
    <w:p w14:paraId="71522B20" w14:textId="77777777" w:rsidR="0013173E" w:rsidRPr="0013173E" w:rsidRDefault="0013173E" w:rsidP="00DC7474">
      <w:pPr>
        <w:spacing w:line="300" w:lineRule="atLeast"/>
        <w:ind w:firstLine="748"/>
        <w:rPr>
          <w:rFonts w:ascii="Times New Roman" w:eastAsia="Times New Roman" w:hAnsi="Times New Roman" w:cs="Times New Roman"/>
          <w:bCs/>
          <w:i/>
          <w:iCs/>
        </w:rPr>
      </w:pPr>
      <w:r w:rsidRPr="0013173E">
        <w:rPr>
          <w:rFonts w:ascii="Times New Roman" w:eastAsia="Times New Roman" w:hAnsi="Times New Roman" w:cs="Times New Roman"/>
        </w:rPr>
        <w:t xml:space="preserve">9.10. </w:t>
      </w:r>
      <w:r w:rsidRPr="0013173E">
        <w:rPr>
          <w:rFonts w:ascii="Times New Roman" w:eastAsia="Times New Roman" w:hAnsi="Times New Roman" w:cs="Times New Roman"/>
          <w:b/>
        </w:rPr>
        <w:t>Už Sutarties vykdymą atsakingas Užsakovo darbuotoja</w:t>
      </w:r>
      <w:r w:rsidRPr="0013173E">
        <w:rPr>
          <w:rFonts w:ascii="Times New Roman" w:eastAsia="Times New Roman" w:hAnsi="Times New Roman" w:cs="Times New Roman"/>
        </w:rPr>
        <w:t xml:space="preserve">s: Bendrojo ir ūkio skyriaus vedėjo pavaduotojas Algirdas Žalkauskas, tel. 0 381 58042, el. p. </w:t>
      </w:r>
      <w:hyperlink r:id="rId16" w:history="1">
        <w:r w:rsidRPr="0013173E">
          <w:rPr>
            <w:rStyle w:val="Hipersaitas"/>
            <w:rFonts w:ascii="Times New Roman" w:eastAsia="Times New Roman" w:hAnsi="Times New Roman" w:cs="Times New Roman"/>
          </w:rPr>
          <w:t>algirdas.zalkauskas@anyksciai.lt</w:t>
        </w:r>
      </w:hyperlink>
      <w:r w:rsidRPr="0013173E">
        <w:rPr>
          <w:rFonts w:ascii="Times New Roman" w:eastAsia="Times New Roman" w:hAnsi="Times New Roman" w:cs="Times New Roman"/>
        </w:rPr>
        <w:t xml:space="preserve">. </w:t>
      </w:r>
    </w:p>
    <w:p w14:paraId="784D5159" w14:textId="77777777" w:rsidR="0013173E" w:rsidRPr="0013173E" w:rsidRDefault="0013173E" w:rsidP="00DC7474">
      <w:pPr>
        <w:spacing w:line="300" w:lineRule="atLeast"/>
        <w:ind w:firstLine="748"/>
        <w:rPr>
          <w:rFonts w:ascii="Times New Roman" w:eastAsia="Times New Roman" w:hAnsi="Times New Roman" w:cs="Times New Roman"/>
          <w:iCs/>
          <w:lang w:val="en-US"/>
        </w:rPr>
      </w:pPr>
      <w:r w:rsidRPr="0013173E">
        <w:rPr>
          <w:rFonts w:ascii="Times New Roman" w:eastAsia="Times New Roman" w:hAnsi="Times New Roman" w:cs="Times New Roman"/>
        </w:rPr>
        <w:t xml:space="preserve">9.11. </w:t>
      </w:r>
      <w:r w:rsidRPr="0013173E">
        <w:rPr>
          <w:rFonts w:ascii="Times New Roman" w:eastAsia="Times New Roman" w:hAnsi="Times New Roman" w:cs="Times New Roman"/>
          <w:b/>
        </w:rPr>
        <w:t>Už Sutarties vykdymą atsakingas Rangovo darbuotojas</w:t>
      </w:r>
      <w:r w:rsidRPr="0013173E">
        <w:rPr>
          <w:rFonts w:ascii="Times New Roman" w:eastAsia="Times New Roman" w:hAnsi="Times New Roman" w:cs="Times New Roman"/>
          <w:b/>
          <w:bCs/>
          <w:iCs/>
        </w:rPr>
        <w:t xml:space="preserve">: </w:t>
      </w:r>
      <w:r w:rsidRPr="0013173E">
        <w:rPr>
          <w:rFonts w:ascii="Times New Roman" w:eastAsia="Times New Roman" w:hAnsi="Times New Roman" w:cs="Times New Roman"/>
          <w:iCs/>
        </w:rPr>
        <w:t>..........., tel. ..........., el. ........... .</w:t>
      </w:r>
    </w:p>
    <w:p w14:paraId="4936C4BC" w14:textId="77777777" w:rsidR="0013173E" w:rsidRPr="0013173E" w:rsidRDefault="0013173E" w:rsidP="0041231E">
      <w:pPr>
        <w:jc w:val="center"/>
        <w:rPr>
          <w:rFonts w:ascii="Times New Roman" w:eastAsia="Times New Roman" w:hAnsi="Times New Roman" w:cs="Times New Roman"/>
          <w:b/>
          <w:bCs/>
        </w:rPr>
      </w:pPr>
    </w:p>
    <w:p w14:paraId="55262E72" w14:textId="77777777" w:rsidR="0013173E" w:rsidRPr="004158F1" w:rsidRDefault="0013173E" w:rsidP="004158F1">
      <w:pPr>
        <w:ind w:firstLine="567"/>
        <w:jc w:val="center"/>
        <w:rPr>
          <w:rFonts w:ascii="Times New Roman" w:eastAsia="Lucida Sans Unicode" w:hAnsi="Times New Roman" w:cs="Times New Roman"/>
          <w:b/>
        </w:rPr>
      </w:pPr>
      <w:r w:rsidRPr="004158F1">
        <w:rPr>
          <w:rFonts w:ascii="Times New Roman" w:eastAsia="Lucida Sans Unicode" w:hAnsi="Times New Roman" w:cs="Times New Roman"/>
          <w:b/>
        </w:rPr>
        <w:t>10. SUTARTIES PAKEITIMO, NUTRAUKIMO SĄLYGOS IR TVARKA</w:t>
      </w:r>
    </w:p>
    <w:p w14:paraId="34D0B690" w14:textId="77777777" w:rsidR="0013173E" w:rsidRPr="0013173E" w:rsidRDefault="0013173E" w:rsidP="0041231E">
      <w:pPr>
        <w:ind w:firstLine="748"/>
        <w:rPr>
          <w:rFonts w:ascii="Times New Roman" w:eastAsia="Times New Roman" w:hAnsi="Times New Roman" w:cs="Times New Roman"/>
        </w:rPr>
      </w:pPr>
    </w:p>
    <w:p w14:paraId="45F88269" w14:textId="77777777" w:rsidR="0013173E" w:rsidRPr="0013173E" w:rsidRDefault="0013173E" w:rsidP="00DC7474">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10.1. Sutarties sąlygos Sutarties galiojimo laikotarpiu negali būti keičiamos, išskyrus tokias  Sutarties sąlygas, kurias pakeitus nebūtų pažeistas Lietuvos Respublikos viešųjų pirkimų įstatymas. Sutarties sąlygų keitimu nebus laikomas Sutarties sąlygų koregavimas joje numatytomis aplinkybėmis, jeigu šios aplinkybės nustatytos aiškiai bei nedviprasmiškai ir buvo pateiktos pirkimo sąlygose. Tais atvejais, kai Sutarties sąlygų keitimo būtinybės nebuvo įmanoma numatyti rengiant pirkimo sąlygas ir Sutarties sudarymo metu, Šalys gali keisti tik neesmines Sutarties sąlygas.</w:t>
      </w:r>
    </w:p>
    <w:p w14:paraId="69AFD6A6" w14:textId="77777777" w:rsidR="0013173E" w:rsidRPr="0013173E" w:rsidRDefault="0013173E" w:rsidP="00DC7474">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10.2. Sutarties nutraukimo tvarka:</w:t>
      </w:r>
    </w:p>
    <w:p w14:paraId="19CA9CB6" w14:textId="77777777" w:rsidR="0013173E" w:rsidRPr="0013173E" w:rsidRDefault="0013173E" w:rsidP="00DC7474">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10.2.1. Sutartis gali būti nutraukta rašytiniu Šalių susitarimu.</w:t>
      </w:r>
    </w:p>
    <w:p w14:paraId="0CEAB601" w14:textId="77777777" w:rsidR="0013173E" w:rsidRPr="0013173E" w:rsidRDefault="0013173E" w:rsidP="00DC7474">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10.2.2. Kiekviena Šalis dėl kitos Šalies Sutartyje numatytų įsipareigojimų nevykdymo ar netinkamo vykdymo turi teisę vienašališkai nutraukti Sutartį, prieš tai raštu įspėjusi kitą Šalį prieš 30 (trisdešimt) kalendorinių dienų. Tokiu atveju Šalis, dėl kurios kaltės Sutartis nutraukiama, privalo atlyginti kitai Šaliai nuostolius dėl Sutarties nutraukimo.</w:t>
      </w:r>
    </w:p>
    <w:p w14:paraId="23550D92" w14:textId="77777777" w:rsidR="0013173E" w:rsidRPr="0013173E" w:rsidRDefault="0013173E" w:rsidP="00DC7474">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10.2.3. Užsakovas turi teisę vienašališkai nutraukti Sutartį, kai Rangovui yra iškelta bankroto ar restruktūrizavimo byla ir surinktų duomenų visuma sudaro prielaidą, kad Rangovas nebus pajėgus įvykdyti Sutartį laiku, ar gali būti sunkiau išieškoti nuostolius, atsiradusius dėl Sutarties pažeidimo. Apie ketinimą nutraukti Sutartį Užsakovas prieš 30 kalendorinių dienų raštu praneša apie tai Rangovui.</w:t>
      </w:r>
    </w:p>
    <w:p w14:paraId="10F65F47" w14:textId="77777777" w:rsidR="0013173E" w:rsidRPr="0013173E" w:rsidRDefault="0013173E" w:rsidP="00DC7474">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10.2.4. Sutartis gali būti nutraukta ir Lietuvos Respublikos civilinio kodekso 6.217 straipsnyje, Lietuvos Respublikos viešųjų pirkimų įstatymo 90 straipsnyje nustatyta tvarka.</w:t>
      </w:r>
    </w:p>
    <w:p w14:paraId="56B1D3F9" w14:textId="77777777" w:rsidR="0013173E" w:rsidRPr="0013173E" w:rsidRDefault="0013173E" w:rsidP="00DC7474">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 xml:space="preserve">10.3. Sutarties nutraukimas neatleidžia Šalių nuo tinkamo sutartinių įsipareigojimų, atsiradusių iki jos nutraukimo, įvykdymo. </w:t>
      </w:r>
    </w:p>
    <w:p w14:paraId="7F1DE599" w14:textId="77777777" w:rsidR="0013173E" w:rsidRPr="0013173E" w:rsidRDefault="0013173E" w:rsidP="00DC7474">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lastRenderedPageBreak/>
        <w:t>10.4. Bet kokie nesutarimai ar ginčai sprendžiami abipusiu Šalių susitarimu. Šalių susitarimai dėl Sutarties nutraukimo, keitimo arba papildymo įforminami Šalių atstovų pasirašomais dvišaliais susitarimais, kurie tampa neatskiriama Sutarties dalimi.</w:t>
      </w:r>
    </w:p>
    <w:p w14:paraId="38FE1F3C" w14:textId="77777777" w:rsidR="0013173E" w:rsidRPr="0013173E" w:rsidRDefault="0013173E" w:rsidP="00DC7474">
      <w:pPr>
        <w:widowControl w:val="0"/>
        <w:tabs>
          <w:tab w:val="left" w:pos="1033"/>
        </w:tabs>
        <w:spacing w:line="300" w:lineRule="atLeast"/>
        <w:ind w:firstLine="720"/>
        <w:rPr>
          <w:rFonts w:ascii="Times New Roman" w:eastAsia="Times New Roman" w:hAnsi="Times New Roman" w:cs="Times New Roman"/>
        </w:rPr>
      </w:pPr>
      <w:r w:rsidRPr="0013173E">
        <w:rPr>
          <w:rFonts w:ascii="Times New Roman" w:eastAsia="Times New Roman" w:hAnsi="Times New Roman" w:cs="Times New Roman"/>
        </w:rPr>
        <w:t>10.5. Šalims nepavykus susitarti, bet kokie ginčai, nesutarimai ar reikalavimai, kylantys iš Sutarties ar susiję su ja, jos pažeidimu, nutraukimu ar galiojimu, neišspręsti Šalių susitarimu, sprendžiami Lietuvos Respublikos teisės aktuose nustatyta tvarka teisme.</w:t>
      </w:r>
    </w:p>
    <w:p w14:paraId="080115FE" w14:textId="77777777" w:rsidR="0013173E" w:rsidRPr="0013173E" w:rsidRDefault="0013173E" w:rsidP="0041231E">
      <w:pPr>
        <w:jc w:val="center"/>
        <w:rPr>
          <w:rFonts w:ascii="Times New Roman" w:eastAsia="Times New Roman" w:hAnsi="Times New Roman" w:cs="Times New Roman"/>
          <w:b/>
        </w:rPr>
      </w:pPr>
    </w:p>
    <w:p w14:paraId="2CB578E8" w14:textId="77777777" w:rsidR="0013173E" w:rsidRPr="004158F1" w:rsidRDefault="0013173E" w:rsidP="004158F1">
      <w:pPr>
        <w:ind w:firstLine="567"/>
        <w:jc w:val="center"/>
        <w:rPr>
          <w:rFonts w:ascii="Times New Roman" w:eastAsia="Lucida Sans Unicode" w:hAnsi="Times New Roman" w:cs="Times New Roman"/>
          <w:b/>
        </w:rPr>
      </w:pPr>
      <w:r w:rsidRPr="004158F1">
        <w:rPr>
          <w:rFonts w:ascii="Times New Roman" w:eastAsia="Lucida Sans Unicode" w:hAnsi="Times New Roman" w:cs="Times New Roman"/>
          <w:b/>
        </w:rPr>
        <w:t>11. KITOS SUTARTIES SĄLYGOS</w:t>
      </w:r>
    </w:p>
    <w:p w14:paraId="48EC28A2" w14:textId="77777777" w:rsidR="0013173E" w:rsidRPr="0013173E" w:rsidRDefault="0013173E" w:rsidP="0041231E">
      <w:pPr>
        <w:tabs>
          <w:tab w:val="left" w:pos="1134"/>
        </w:tabs>
        <w:suppressAutoHyphens/>
        <w:jc w:val="center"/>
        <w:rPr>
          <w:rFonts w:ascii="Times New Roman" w:eastAsia="Times New Roman" w:hAnsi="Times New Roman" w:cs="Times New Roman"/>
          <w:b/>
        </w:rPr>
      </w:pPr>
    </w:p>
    <w:p w14:paraId="26DFAC37" w14:textId="77777777" w:rsidR="0013173E" w:rsidRPr="0013173E" w:rsidRDefault="0013173E" w:rsidP="0041231E">
      <w:pPr>
        <w:ind w:firstLine="748"/>
        <w:rPr>
          <w:rFonts w:ascii="Times New Roman" w:eastAsia="Times New Roman" w:hAnsi="Times New Roman" w:cs="Times New Roman"/>
          <w:bCs/>
        </w:rPr>
      </w:pPr>
      <w:r w:rsidRPr="0013173E">
        <w:rPr>
          <w:rFonts w:ascii="Times New Roman" w:eastAsia="Times New Roman" w:hAnsi="Times New Roman" w:cs="Times New Roman"/>
          <w:bCs/>
        </w:rPr>
        <w:t xml:space="preserve">11.1. </w:t>
      </w:r>
      <w:r w:rsidRPr="0013173E">
        <w:rPr>
          <w:rFonts w:ascii="Times New Roman" w:eastAsia="Times New Roman" w:hAnsi="Times New Roman" w:cs="Times New Roman"/>
        </w:rPr>
        <w:t>Šalys įsipareigoja atlikti visus nuo kiekvienos iš jų priklausančius veiksmus, įskaitant reikiamų dokumentų pateikimą / pasirašymą / gavimą, maksimaliai ir sąžiningai bendradarbiauti ir dėti visas pastangas, kad kiekviena Šalis galėtų laisvai ir tinkamai įgyvendinti teises ir pareigas, kylančias iš Sutarties.</w:t>
      </w:r>
    </w:p>
    <w:p w14:paraId="6DDE79E4" w14:textId="77777777" w:rsidR="0013173E" w:rsidRPr="0013173E" w:rsidRDefault="0013173E" w:rsidP="0041231E">
      <w:pPr>
        <w:ind w:firstLine="748"/>
        <w:rPr>
          <w:rFonts w:ascii="Times New Roman" w:eastAsia="Times New Roman" w:hAnsi="Times New Roman" w:cs="Times New Roman"/>
          <w:bCs/>
        </w:rPr>
      </w:pPr>
      <w:r w:rsidRPr="0013173E">
        <w:rPr>
          <w:rFonts w:ascii="Times New Roman" w:eastAsia="Times New Roman" w:hAnsi="Times New Roman" w:cs="Times New Roman"/>
          <w:bCs/>
        </w:rPr>
        <w:t>11.2.</w:t>
      </w:r>
      <w:r w:rsidRPr="0013173E">
        <w:rPr>
          <w:rFonts w:ascii="Times New Roman" w:eastAsia="Times New Roman" w:hAnsi="Times New Roman" w:cs="Times New Roman"/>
        </w:rPr>
        <w:t xml:space="preserve"> Nei viena iš Šalių neturi teisės perduoti trečiajai šaliai sutartinių įsipareigojimų ir teisių be raštiško kitos Šalies sutikimo.</w:t>
      </w:r>
    </w:p>
    <w:p w14:paraId="0AF71DB6" w14:textId="77777777" w:rsidR="0013173E" w:rsidRPr="0013173E" w:rsidRDefault="0013173E" w:rsidP="0041231E">
      <w:pPr>
        <w:ind w:firstLine="748"/>
        <w:rPr>
          <w:rFonts w:ascii="Times New Roman" w:eastAsia="Times New Roman" w:hAnsi="Times New Roman" w:cs="Times New Roman"/>
          <w:bCs/>
        </w:rPr>
      </w:pPr>
      <w:r w:rsidRPr="0013173E">
        <w:rPr>
          <w:rFonts w:ascii="Times New Roman" w:eastAsia="Times New Roman" w:hAnsi="Times New Roman" w:cs="Times New Roman"/>
          <w:bCs/>
        </w:rPr>
        <w:t>11.3.</w:t>
      </w:r>
      <w:r w:rsidRPr="0013173E">
        <w:rPr>
          <w:rFonts w:ascii="Times New Roman" w:eastAsia="Times New Roman" w:hAnsi="Times New Roman" w:cs="Times New Roman"/>
        </w:rPr>
        <w:t xml:space="preserve"> Šalys įsipareigoja ne vėliau kaip per 3 darbo dienas viena kitai pranešti apie jų rekvizitų, nurodytų Sutarties 12 dalyje „Sutarties Šalių rekvizitai ir parašai“, pasikeitimą. Šalis, neįvykdžiusi šio reikalavimo, negali reikšti pretenzijų, jog kita Šalis netinkamai įvykdė savo įsipareigojimus, jei išsiuntė pranešimus arba atsiskaitė pagal paskutinius žinomus kitos Šalies rekvizitus.</w:t>
      </w:r>
    </w:p>
    <w:p w14:paraId="453B8896" w14:textId="77777777" w:rsidR="0013173E" w:rsidRPr="0013173E" w:rsidRDefault="0013173E" w:rsidP="0041231E">
      <w:pPr>
        <w:ind w:firstLine="748"/>
        <w:rPr>
          <w:rFonts w:ascii="Times New Roman" w:eastAsia="Times New Roman" w:hAnsi="Times New Roman" w:cs="Times New Roman"/>
          <w:bCs/>
        </w:rPr>
      </w:pPr>
      <w:r w:rsidRPr="0013173E">
        <w:rPr>
          <w:rFonts w:ascii="Times New Roman" w:eastAsia="Times New Roman" w:hAnsi="Times New Roman" w:cs="Times New Roman"/>
        </w:rPr>
        <w:t>11.4. Visus Šalių tarpusavio santykius, atsirandančius iš šios Sutarties ir neaptartus jos sąlygose, reglamentuoja Lietuvos Respublikos įstatymai ir kiti teisės aktai.</w:t>
      </w:r>
    </w:p>
    <w:p w14:paraId="17F3C88C" w14:textId="77777777" w:rsidR="0013173E" w:rsidRPr="0013173E" w:rsidRDefault="0013173E" w:rsidP="0041231E">
      <w:pPr>
        <w:ind w:firstLine="748"/>
        <w:rPr>
          <w:rFonts w:ascii="Times New Roman" w:eastAsia="Times New Roman" w:hAnsi="Times New Roman" w:cs="Times New Roman"/>
          <w:bCs/>
        </w:rPr>
      </w:pPr>
      <w:r w:rsidRPr="0013173E">
        <w:rPr>
          <w:rFonts w:ascii="Times New Roman" w:eastAsia="Times New Roman" w:hAnsi="Times New Roman" w:cs="Times New Roman"/>
        </w:rPr>
        <w:t>11.5. Pranešimai, įspėjimai ar paskelbimai pateikiami Šalims Sutartyje nurodytais adresais.</w:t>
      </w:r>
    </w:p>
    <w:p w14:paraId="7E616578" w14:textId="77777777" w:rsidR="0013173E" w:rsidRPr="0013173E" w:rsidRDefault="0013173E" w:rsidP="0041231E">
      <w:pPr>
        <w:ind w:firstLine="748"/>
        <w:rPr>
          <w:rFonts w:ascii="Times New Roman" w:eastAsia="Times New Roman" w:hAnsi="Times New Roman" w:cs="Times New Roman"/>
          <w:bCs/>
        </w:rPr>
      </w:pPr>
      <w:r w:rsidRPr="0013173E">
        <w:rPr>
          <w:rFonts w:ascii="Times New Roman" w:eastAsia="Times New Roman" w:hAnsi="Times New Roman" w:cs="Times New Roman"/>
        </w:rPr>
        <w:t>11.6. Sutartis sudaryta dviem, vienodą teisinę galią turinčiais egzemplioriais: vienas – Užsakovui, vienas – Rangovui.</w:t>
      </w:r>
    </w:p>
    <w:p w14:paraId="797E98C9" w14:textId="77777777" w:rsidR="0013173E" w:rsidRPr="0013173E" w:rsidRDefault="0013173E" w:rsidP="0041231E">
      <w:pPr>
        <w:ind w:firstLine="748"/>
        <w:rPr>
          <w:rFonts w:ascii="Times New Roman" w:eastAsia="Calibri" w:hAnsi="Times New Roman" w:cs="Times New Roman"/>
        </w:rPr>
      </w:pPr>
      <w:r w:rsidRPr="0013173E">
        <w:rPr>
          <w:rFonts w:ascii="Times New Roman" w:eastAsia="Times New Roman" w:hAnsi="Times New Roman" w:cs="Times New Roman"/>
        </w:rPr>
        <w:t>11.7. Šalys pareiškia, kad Sutartis atitinka jų valią, Sutarties prasmė ir pasekmės Šalims aiškios.</w:t>
      </w:r>
    </w:p>
    <w:p w14:paraId="08B86251" w14:textId="77777777" w:rsidR="0013173E" w:rsidRPr="0013173E" w:rsidRDefault="0013173E" w:rsidP="0041231E">
      <w:pPr>
        <w:ind w:firstLine="748"/>
        <w:rPr>
          <w:rFonts w:ascii="Times New Roman" w:eastAsia="Times New Roman" w:hAnsi="Times New Roman" w:cs="Times New Roman"/>
          <w:bCs/>
        </w:rPr>
      </w:pPr>
      <w:r w:rsidRPr="0013173E">
        <w:rPr>
          <w:rFonts w:ascii="Times New Roman" w:eastAsia="Calibri" w:hAnsi="Times New Roman" w:cs="Times New Roman"/>
        </w:rPr>
        <w:t>11.8. Sutarties priedai yra neatskiriama Sutarties dalis. Sutarties priedai:</w:t>
      </w:r>
    </w:p>
    <w:p w14:paraId="24A06451" w14:textId="77777777" w:rsidR="0013173E" w:rsidRPr="0013173E" w:rsidRDefault="0013173E" w:rsidP="0041231E">
      <w:pPr>
        <w:ind w:firstLine="748"/>
        <w:rPr>
          <w:rFonts w:ascii="Times New Roman" w:eastAsia="Calibri" w:hAnsi="Times New Roman" w:cs="Times New Roman"/>
        </w:rPr>
      </w:pPr>
      <w:r w:rsidRPr="0013173E">
        <w:rPr>
          <w:rFonts w:ascii="Times New Roman" w:eastAsia="Calibri" w:hAnsi="Times New Roman" w:cs="Times New Roman"/>
        </w:rPr>
        <w:t xml:space="preserve">11.8.1. Techninė specifikacija; priedas Nr. 1. </w:t>
      </w:r>
    </w:p>
    <w:p w14:paraId="38353551" w14:textId="77777777" w:rsidR="0013173E" w:rsidRPr="0013173E" w:rsidRDefault="0013173E" w:rsidP="0041231E">
      <w:pPr>
        <w:ind w:firstLine="748"/>
        <w:rPr>
          <w:rFonts w:ascii="Times New Roman" w:eastAsia="Calibri" w:hAnsi="Times New Roman" w:cs="Times New Roman"/>
        </w:rPr>
      </w:pPr>
      <w:r w:rsidRPr="0013173E">
        <w:rPr>
          <w:rFonts w:ascii="Times New Roman" w:eastAsia="Calibri" w:hAnsi="Times New Roman" w:cs="Times New Roman"/>
        </w:rPr>
        <w:t>11.8.2. Rangovo pasiūlymas; priedas Nr. 2.</w:t>
      </w:r>
    </w:p>
    <w:p w14:paraId="6C4B3F9C" w14:textId="77777777" w:rsidR="0013173E" w:rsidRPr="0013173E" w:rsidRDefault="0013173E" w:rsidP="0041231E">
      <w:pPr>
        <w:ind w:firstLine="748"/>
        <w:rPr>
          <w:rFonts w:ascii="Times New Roman" w:eastAsia="Times New Roman" w:hAnsi="Times New Roman" w:cs="Times New Roman"/>
          <w:bCs/>
        </w:rPr>
      </w:pPr>
    </w:p>
    <w:p w14:paraId="1DD4460D" w14:textId="77777777" w:rsidR="0013173E" w:rsidRPr="0013173E" w:rsidRDefault="0013173E" w:rsidP="0041231E">
      <w:pPr>
        <w:suppressAutoHyphens/>
        <w:jc w:val="center"/>
        <w:rPr>
          <w:rFonts w:ascii="Times New Roman" w:eastAsia="Times New Roman" w:hAnsi="Times New Roman" w:cs="Times New Roman"/>
          <w:b/>
        </w:rPr>
      </w:pPr>
      <w:r w:rsidRPr="0013173E">
        <w:rPr>
          <w:rFonts w:ascii="Times New Roman" w:eastAsia="Times New Roman" w:hAnsi="Times New Roman" w:cs="Times New Roman"/>
          <w:b/>
        </w:rPr>
        <w:t>12. SUTARTIES ŠALIŲ REKVIZITAI IR PARAŠAI</w:t>
      </w:r>
    </w:p>
    <w:p w14:paraId="7390164B" w14:textId="77777777" w:rsidR="0013173E" w:rsidRPr="00A64A39" w:rsidRDefault="0013173E" w:rsidP="00250D1E">
      <w:pPr>
        <w:tabs>
          <w:tab w:val="left" w:pos="567"/>
        </w:tabs>
        <w:suppressAutoHyphens/>
        <w:rPr>
          <w:b/>
          <w:bCs/>
        </w:rPr>
      </w:pPr>
      <w:r w:rsidRPr="00A64A39">
        <w:rPr>
          <w:rFonts w:eastAsia="Times New Roman"/>
        </w:rPr>
        <w:tab/>
      </w:r>
      <w:r w:rsidRPr="00A64A39">
        <w:rPr>
          <w:rFonts w:eastAsia="Times New Roman"/>
        </w:rPr>
        <w:tab/>
      </w:r>
      <w:r w:rsidRPr="00A64A39">
        <w:rPr>
          <w:rFonts w:eastAsia="Times New Roman"/>
        </w:rPr>
        <w:tab/>
      </w:r>
      <w:r w:rsidRPr="00A64A39">
        <w:rPr>
          <w:rFonts w:eastAsia="Times New Roman"/>
        </w:rPr>
        <w:tab/>
      </w:r>
      <w:r w:rsidRPr="00A64A39">
        <w:rPr>
          <w:rFonts w:eastAsia="Times New Roman"/>
        </w:rPr>
        <w:tab/>
      </w:r>
    </w:p>
    <w:tbl>
      <w:tblPr>
        <w:tblStyle w:val="Lentelstinklelis"/>
        <w:tblW w:w="0" w:type="auto"/>
        <w:tblInd w:w="0" w:type="dxa"/>
        <w:tblLook w:val="04A0" w:firstRow="1" w:lastRow="0" w:firstColumn="1" w:lastColumn="0" w:noHBand="0" w:noVBand="1"/>
      </w:tblPr>
      <w:tblGrid>
        <w:gridCol w:w="4814"/>
        <w:gridCol w:w="4815"/>
      </w:tblGrid>
      <w:tr w:rsidR="0013173E" w:rsidRPr="00A64A39" w14:paraId="1F53CA0F" w14:textId="77777777" w:rsidTr="004B202F">
        <w:tc>
          <w:tcPr>
            <w:tcW w:w="4814" w:type="dxa"/>
          </w:tcPr>
          <w:p w14:paraId="79B43693" w14:textId="77777777" w:rsidR="0013173E" w:rsidRPr="00A64A39" w:rsidRDefault="0013173E" w:rsidP="000416ED">
            <w:pPr>
              <w:contextualSpacing/>
              <w:rPr>
                <w:rFonts w:eastAsia="Times New Roman"/>
                <w:b/>
                <w:lang w:eastAsia="lt-LT"/>
              </w:rPr>
            </w:pPr>
            <w:r w:rsidRPr="00A64A39">
              <w:rPr>
                <w:rFonts w:eastAsia="Times New Roman"/>
                <w:b/>
                <w:lang w:eastAsia="lt-LT"/>
              </w:rPr>
              <w:t>U</w:t>
            </w:r>
            <w:r w:rsidRPr="00A64A39">
              <w:rPr>
                <w:rFonts w:eastAsia="Times New Roman"/>
                <w:b/>
                <w:lang w:eastAsia="lt-LT"/>
              </w:rPr>
              <w:t>Ž</w:t>
            </w:r>
            <w:r w:rsidRPr="00A64A39">
              <w:rPr>
                <w:rFonts w:eastAsia="Times New Roman"/>
                <w:b/>
                <w:lang w:eastAsia="lt-LT"/>
              </w:rPr>
              <w:t>SAKOVAS</w:t>
            </w:r>
            <w:r w:rsidRPr="00A64A39">
              <w:rPr>
                <w:rFonts w:eastAsia="Times New Roman"/>
                <w:b/>
                <w:lang w:eastAsia="lt-LT"/>
              </w:rPr>
              <w:tab/>
            </w:r>
            <w:r w:rsidRPr="00A64A39">
              <w:rPr>
                <w:rFonts w:eastAsia="Times New Roman"/>
                <w:b/>
                <w:lang w:eastAsia="lt-LT"/>
              </w:rPr>
              <w:tab/>
            </w:r>
            <w:r w:rsidRPr="00A64A39">
              <w:rPr>
                <w:rFonts w:eastAsia="Times New Roman"/>
                <w:b/>
                <w:lang w:eastAsia="lt-LT"/>
              </w:rPr>
              <w:tab/>
            </w:r>
            <w:r w:rsidRPr="00A64A39">
              <w:rPr>
                <w:rFonts w:eastAsia="Times New Roman"/>
                <w:b/>
                <w:lang w:eastAsia="lt-LT"/>
              </w:rPr>
              <w:tab/>
            </w:r>
            <w:r w:rsidRPr="00A64A39">
              <w:rPr>
                <w:rFonts w:eastAsia="Times New Roman"/>
                <w:b/>
                <w:lang w:eastAsia="lt-LT"/>
              </w:rPr>
              <w:tab/>
            </w:r>
            <w:r w:rsidRPr="00A64A39">
              <w:rPr>
                <w:rFonts w:eastAsia="Times New Roman"/>
                <w:b/>
                <w:lang w:eastAsia="lt-LT"/>
              </w:rPr>
              <w:tab/>
            </w:r>
            <w:r w:rsidRPr="00A64A39">
              <w:rPr>
                <w:rFonts w:eastAsia="Times New Roman"/>
                <w:b/>
                <w:lang w:eastAsia="lt-LT"/>
              </w:rPr>
              <w:tab/>
            </w:r>
          </w:p>
          <w:p w14:paraId="119EA502" w14:textId="77777777" w:rsidR="0013173E" w:rsidRPr="00A64A39" w:rsidRDefault="0013173E" w:rsidP="000416ED">
            <w:pPr>
              <w:contextualSpacing/>
              <w:rPr>
                <w:rFonts w:eastAsia="Times New Roman"/>
                <w:lang w:eastAsia="lt-LT"/>
              </w:rPr>
            </w:pPr>
            <w:r w:rsidRPr="00A64A39">
              <w:rPr>
                <w:rFonts w:eastAsia="Times New Roman"/>
                <w:lang w:eastAsia="lt-LT"/>
              </w:rPr>
              <w:t>Anyk</w:t>
            </w:r>
            <w:r w:rsidRPr="00A64A39">
              <w:rPr>
                <w:rFonts w:eastAsia="Times New Roman"/>
                <w:lang w:eastAsia="lt-LT"/>
              </w:rPr>
              <w:t>šč</w:t>
            </w:r>
            <w:r w:rsidRPr="00A64A39">
              <w:rPr>
                <w:rFonts w:eastAsia="Times New Roman"/>
                <w:lang w:eastAsia="lt-LT"/>
              </w:rPr>
              <w:t>i</w:t>
            </w:r>
            <w:r w:rsidRPr="00A64A39">
              <w:rPr>
                <w:rFonts w:eastAsia="Times New Roman"/>
                <w:lang w:eastAsia="lt-LT"/>
              </w:rPr>
              <w:t>ų</w:t>
            </w:r>
            <w:r w:rsidRPr="00A64A39">
              <w:rPr>
                <w:rFonts w:eastAsia="Times New Roman"/>
                <w:lang w:eastAsia="lt-LT"/>
              </w:rPr>
              <w:t xml:space="preserve"> rajono savivaldyb</w:t>
            </w:r>
            <w:r w:rsidRPr="00A64A39">
              <w:rPr>
                <w:rFonts w:eastAsia="Times New Roman"/>
                <w:lang w:eastAsia="lt-LT"/>
              </w:rPr>
              <w:t>ė</w:t>
            </w:r>
            <w:r w:rsidRPr="00A64A39">
              <w:rPr>
                <w:rFonts w:eastAsia="Times New Roman"/>
                <w:lang w:eastAsia="lt-LT"/>
              </w:rPr>
              <w:t xml:space="preserve">s administracija               </w:t>
            </w:r>
          </w:p>
          <w:p w14:paraId="0E2CFE18" w14:textId="77777777" w:rsidR="0013173E" w:rsidRPr="00A64A39" w:rsidRDefault="0013173E" w:rsidP="000416ED">
            <w:pPr>
              <w:contextualSpacing/>
              <w:rPr>
                <w:rFonts w:eastAsia="Times New Roman"/>
                <w:lang w:eastAsia="lt-LT"/>
              </w:rPr>
            </w:pPr>
            <w:r w:rsidRPr="00A64A39">
              <w:rPr>
                <w:rFonts w:eastAsia="Times New Roman"/>
                <w:lang w:eastAsia="lt-LT"/>
              </w:rPr>
              <w:t>J. Bili</w:t>
            </w:r>
            <w:r w:rsidRPr="00A64A39">
              <w:rPr>
                <w:rFonts w:eastAsia="Times New Roman"/>
                <w:lang w:eastAsia="lt-LT"/>
              </w:rPr>
              <w:t>ū</w:t>
            </w:r>
            <w:r w:rsidRPr="00A64A39">
              <w:rPr>
                <w:rFonts w:eastAsia="Times New Roman"/>
                <w:lang w:eastAsia="lt-LT"/>
              </w:rPr>
              <w:t>no g.</w:t>
            </w:r>
            <w:r>
              <w:rPr>
                <w:rFonts w:eastAsia="Times New Roman"/>
                <w:lang w:eastAsia="lt-LT"/>
              </w:rPr>
              <w:t xml:space="preserve"> </w:t>
            </w:r>
            <w:r w:rsidRPr="00A64A39">
              <w:rPr>
                <w:rFonts w:eastAsia="Times New Roman"/>
                <w:lang w:eastAsia="lt-LT"/>
              </w:rPr>
              <w:t>23, LT- 29111 Anyk</w:t>
            </w:r>
            <w:r w:rsidRPr="00A64A39">
              <w:rPr>
                <w:rFonts w:eastAsia="Times New Roman"/>
                <w:lang w:eastAsia="lt-LT"/>
              </w:rPr>
              <w:t>šč</w:t>
            </w:r>
            <w:r w:rsidRPr="00A64A39">
              <w:rPr>
                <w:rFonts w:eastAsia="Times New Roman"/>
                <w:lang w:eastAsia="lt-LT"/>
              </w:rPr>
              <w:t>iai</w:t>
            </w:r>
            <w:r w:rsidRPr="00A64A39">
              <w:rPr>
                <w:rFonts w:eastAsia="Times New Roman"/>
                <w:lang w:eastAsia="lt-LT"/>
              </w:rPr>
              <w:tab/>
            </w:r>
          </w:p>
          <w:p w14:paraId="6F1C9351" w14:textId="77777777" w:rsidR="0013173E" w:rsidRPr="00A64A39" w:rsidRDefault="0013173E" w:rsidP="000416ED">
            <w:pPr>
              <w:contextualSpacing/>
              <w:rPr>
                <w:rFonts w:eastAsia="Times New Roman"/>
                <w:lang w:eastAsia="lt-LT"/>
              </w:rPr>
            </w:pPr>
            <w:r w:rsidRPr="00A64A39">
              <w:rPr>
                <w:rFonts w:eastAsia="Times New Roman"/>
                <w:lang w:eastAsia="lt-LT"/>
              </w:rPr>
              <w:t>Į</w:t>
            </w:r>
            <w:r w:rsidRPr="00A64A39">
              <w:rPr>
                <w:rFonts w:eastAsia="Times New Roman"/>
                <w:lang w:eastAsia="lt-LT"/>
              </w:rPr>
              <w:t>mon</w:t>
            </w:r>
            <w:r w:rsidRPr="00A64A39">
              <w:rPr>
                <w:rFonts w:eastAsia="Times New Roman"/>
                <w:lang w:eastAsia="lt-LT"/>
              </w:rPr>
              <w:t>ė</w:t>
            </w:r>
            <w:r w:rsidRPr="00A64A39">
              <w:rPr>
                <w:rFonts w:eastAsia="Times New Roman"/>
                <w:lang w:eastAsia="lt-LT"/>
              </w:rPr>
              <w:t>s kodas 188774637</w:t>
            </w:r>
            <w:r w:rsidRPr="00A64A39">
              <w:rPr>
                <w:rFonts w:eastAsia="Times New Roman"/>
                <w:lang w:eastAsia="lt-LT"/>
              </w:rPr>
              <w:tab/>
            </w:r>
            <w:r w:rsidRPr="00A64A39">
              <w:rPr>
                <w:rFonts w:eastAsia="Times New Roman"/>
                <w:lang w:eastAsia="lt-LT"/>
              </w:rPr>
              <w:tab/>
            </w:r>
            <w:r w:rsidRPr="00A64A39">
              <w:rPr>
                <w:rFonts w:eastAsia="Times New Roman"/>
                <w:lang w:eastAsia="lt-LT"/>
              </w:rPr>
              <w:tab/>
              <w:t xml:space="preserve"> </w:t>
            </w:r>
          </w:p>
          <w:p w14:paraId="364C77E6" w14:textId="77777777" w:rsidR="0013173E" w:rsidRPr="00A64A39" w:rsidRDefault="0013173E" w:rsidP="000416ED">
            <w:pPr>
              <w:contextualSpacing/>
              <w:rPr>
                <w:rFonts w:eastAsia="Times New Roman"/>
                <w:lang w:eastAsia="lt-LT"/>
              </w:rPr>
            </w:pPr>
            <w:r w:rsidRPr="00A64A39">
              <w:rPr>
                <w:rFonts w:eastAsia="Times New Roman"/>
                <w:lang w:eastAsia="lt-LT"/>
              </w:rPr>
              <w:t>Ne PVM mok</w:t>
            </w:r>
            <w:r w:rsidRPr="00A64A39">
              <w:rPr>
                <w:rFonts w:eastAsia="Times New Roman"/>
                <w:lang w:eastAsia="lt-LT"/>
              </w:rPr>
              <w:t>ė</w:t>
            </w:r>
            <w:r w:rsidRPr="00A64A39">
              <w:rPr>
                <w:rFonts w:eastAsia="Times New Roman"/>
                <w:lang w:eastAsia="lt-LT"/>
              </w:rPr>
              <w:t>toja</w:t>
            </w:r>
            <w:r w:rsidRPr="00A64A39">
              <w:rPr>
                <w:rFonts w:eastAsia="Times New Roman"/>
                <w:lang w:eastAsia="lt-LT"/>
              </w:rPr>
              <w:tab/>
            </w:r>
            <w:r w:rsidRPr="00A64A39">
              <w:rPr>
                <w:rFonts w:eastAsia="Times New Roman"/>
                <w:lang w:eastAsia="lt-LT"/>
              </w:rPr>
              <w:tab/>
            </w:r>
            <w:r w:rsidRPr="00A64A39">
              <w:rPr>
                <w:rFonts w:eastAsia="Times New Roman"/>
                <w:lang w:eastAsia="lt-LT"/>
              </w:rPr>
              <w:tab/>
              <w:t xml:space="preserve"> </w:t>
            </w:r>
          </w:p>
          <w:p w14:paraId="2EA07491" w14:textId="77777777" w:rsidR="0013173E" w:rsidRPr="00A64A39" w:rsidRDefault="0013173E" w:rsidP="000416ED">
            <w:pPr>
              <w:contextualSpacing/>
              <w:rPr>
                <w:rFonts w:eastAsia="Times New Roman"/>
                <w:lang w:eastAsia="lt-LT"/>
              </w:rPr>
            </w:pPr>
            <w:r w:rsidRPr="00A64A39">
              <w:rPr>
                <w:rFonts w:eastAsia="Times New Roman"/>
                <w:lang w:eastAsia="lt-LT"/>
              </w:rPr>
              <w:t>A. s. LT047118210000013670</w:t>
            </w:r>
            <w:r w:rsidRPr="00A64A39">
              <w:rPr>
                <w:rFonts w:eastAsia="Times New Roman"/>
                <w:lang w:eastAsia="lt-LT"/>
              </w:rPr>
              <w:tab/>
            </w:r>
            <w:r w:rsidRPr="00A64A39">
              <w:rPr>
                <w:rFonts w:eastAsia="Times New Roman"/>
                <w:lang w:eastAsia="lt-LT"/>
              </w:rPr>
              <w:tab/>
              <w:t xml:space="preserve"> </w:t>
            </w:r>
          </w:p>
          <w:p w14:paraId="5CA4B97D" w14:textId="77777777" w:rsidR="0013173E" w:rsidRPr="00A64A39" w:rsidRDefault="0013173E" w:rsidP="000416ED">
            <w:pPr>
              <w:contextualSpacing/>
              <w:rPr>
                <w:rFonts w:eastAsia="Times New Roman"/>
                <w:lang w:eastAsia="lt-LT"/>
              </w:rPr>
            </w:pPr>
            <w:r w:rsidRPr="00A64A39">
              <w:rPr>
                <w:rFonts w:eastAsia="Times New Roman"/>
                <w:lang w:eastAsia="lt-LT"/>
              </w:rPr>
              <w:t xml:space="preserve">AB </w:t>
            </w:r>
            <w:r w:rsidRPr="00A64A39">
              <w:rPr>
                <w:rFonts w:eastAsia="Times New Roman"/>
                <w:lang w:eastAsia="lt-LT"/>
              </w:rPr>
              <w:t>Š</w:t>
            </w:r>
            <w:r w:rsidRPr="00A64A39">
              <w:rPr>
                <w:rFonts w:eastAsia="Times New Roman"/>
                <w:lang w:eastAsia="lt-LT"/>
              </w:rPr>
              <w:t>iauli</w:t>
            </w:r>
            <w:r w:rsidRPr="00A64A39">
              <w:rPr>
                <w:rFonts w:eastAsia="Times New Roman"/>
                <w:lang w:eastAsia="lt-LT"/>
              </w:rPr>
              <w:t>ų</w:t>
            </w:r>
            <w:r w:rsidRPr="00A64A39">
              <w:rPr>
                <w:rFonts w:eastAsia="Times New Roman"/>
                <w:lang w:eastAsia="lt-LT"/>
              </w:rPr>
              <w:t xml:space="preserve"> bankas Anyk</w:t>
            </w:r>
            <w:r w:rsidRPr="00A64A39">
              <w:rPr>
                <w:rFonts w:eastAsia="Times New Roman"/>
                <w:lang w:eastAsia="lt-LT"/>
              </w:rPr>
              <w:t>šč</w:t>
            </w:r>
            <w:r w:rsidRPr="00A64A39">
              <w:rPr>
                <w:rFonts w:eastAsia="Times New Roman"/>
                <w:lang w:eastAsia="lt-LT"/>
              </w:rPr>
              <w:t>i</w:t>
            </w:r>
            <w:r w:rsidRPr="00A64A39">
              <w:rPr>
                <w:rFonts w:eastAsia="Times New Roman"/>
                <w:lang w:eastAsia="lt-LT"/>
              </w:rPr>
              <w:t>ų</w:t>
            </w:r>
            <w:r w:rsidRPr="00A64A39">
              <w:rPr>
                <w:rFonts w:eastAsia="Times New Roman"/>
                <w:lang w:eastAsia="lt-LT"/>
              </w:rPr>
              <w:t xml:space="preserve"> filialas</w:t>
            </w:r>
            <w:r w:rsidRPr="00A64A39">
              <w:rPr>
                <w:rFonts w:eastAsia="Times New Roman"/>
                <w:lang w:eastAsia="lt-LT"/>
              </w:rPr>
              <w:tab/>
            </w:r>
            <w:r w:rsidRPr="00A64A39">
              <w:rPr>
                <w:rFonts w:eastAsia="Times New Roman"/>
                <w:lang w:eastAsia="lt-LT"/>
              </w:rPr>
              <w:tab/>
            </w:r>
          </w:p>
          <w:p w14:paraId="366CCFF2" w14:textId="77777777" w:rsidR="0013173E" w:rsidRPr="00A64A39" w:rsidRDefault="0013173E" w:rsidP="000416ED">
            <w:pPr>
              <w:contextualSpacing/>
              <w:rPr>
                <w:rFonts w:eastAsia="Times New Roman"/>
                <w:lang w:eastAsia="lt-LT"/>
              </w:rPr>
            </w:pPr>
            <w:r w:rsidRPr="00A64A39">
              <w:rPr>
                <w:rFonts w:eastAsia="Times New Roman"/>
                <w:lang w:eastAsia="lt-LT"/>
              </w:rPr>
              <w:t>Banko kodas 71821</w:t>
            </w:r>
            <w:r w:rsidRPr="00A64A39">
              <w:rPr>
                <w:rFonts w:eastAsia="Times New Roman"/>
                <w:lang w:eastAsia="lt-LT"/>
              </w:rPr>
              <w:tab/>
            </w:r>
            <w:r w:rsidRPr="00A64A39">
              <w:rPr>
                <w:rFonts w:eastAsia="Times New Roman"/>
                <w:lang w:eastAsia="lt-LT"/>
              </w:rPr>
              <w:tab/>
            </w:r>
            <w:r w:rsidRPr="00A64A39">
              <w:rPr>
                <w:rFonts w:eastAsia="Times New Roman"/>
                <w:lang w:eastAsia="lt-LT"/>
              </w:rPr>
              <w:tab/>
            </w:r>
          </w:p>
          <w:p w14:paraId="07724119" w14:textId="77777777" w:rsidR="0013173E" w:rsidRPr="00A64A39" w:rsidRDefault="0013173E" w:rsidP="000416ED">
            <w:pPr>
              <w:contextualSpacing/>
              <w:rPr>
                <w:rFonts w:eastAsia="Times New Roman"/>
                <w:lang w:eastAsia="lt-LT"/>
              </w:rPr>
            </w:pPr>
            <w:r w:rsidRPr="00A64A39">
              <w:rPr>
                <w:rFonts w:eastAsia="Times New Roman"/>
                <w:lang w:eastAsia="lt-LT"/>
              </w:rPr>
              <w:t xml:space="preserve">Tel.(8 381) 5 80 41, 4 23 15; </w:t>
            </w:r>
            <w:r w:rsidRPr="00A64A39">
              <w:rPr>
                <w:rFonts w:eastAsia="Times New Roman"/>
                <w:lang w:eastAsia="lt-LT"/>
              </w:rPr>
              <w:tab/>
              <w:t xml:space="preserve"> </w:t>
            </w:r>
          </w:p>
          <w:p w14:paraId="453808D0" w14:textId="77777777" w:rsidR="0013173E" w:rsidRPr="00A64A39" w:rsidRDefault="0013173E" w:rsidP="00F169C5">
            <w:pPr>
              <w:contextualSpacing/>
              <w:rPr>
                <w:rFonts w:eastAsia="Times New Roman"/>
                <w:lang w:eastAsia="lt-LT"/>
              </w:rPr>
            </w:pPr>
            <w:r w:rsidRPr="00A64A39">
              <w:rPr>
                <w:rFonts w:eastAsia="Times New Roman"/>
                <w:lang w:eastAsia="lt-LT"/>
              </w:rPr>
              <w:t xml:space="preserve">El. p. </w:t>
            </w:r>
            <w:hyperlink r:id="rId17" w:history="1">
              <w:r w:rsidRPr="00A64A39">
                <w:rPr>
                  <w:rStyle w:val="Hipersaitas"/>
                  <w:rFonts w:eastAsia="Times New Roman"/>
                  <w:lang w:eastAsia="lt-LT"/>
                </w:rPr>
                <w:t>info@anyksciai.lt</w:t>
              </w:r>
            </w:hyperlink>
            <w:r w:rsidRPr="00A64A39">
              <w:rPr>
                <w:rFonts w:eastAsia="Times New Roman"/>
                <w:lang w:eastAsia="lt-LT"/>
              </w:rPr>
              <w:t xml:space="preserve">  </w:t>
            </w:r>
          </w:p>
          <w:p w14:paraId="11B6FE43" w14:textId="77777777" w:rsidR="0013173E" w:rsidRPr="00A64A39" w:rsidRDefault="0013173E" w:rsidP="000416ED">
            <w:pPr>
              <w:contextualSpacing/>
              <w:rPr>
                <w:rFonts w:eastAsia="Times New Roman"/>
                <w:lang w:eastAsia="lt-LT"/>
              </w:rPr>
            </w:pPr>
            <w:r w:rsidRPr="00A64A39">
              <w:rPr>
                <w:rFonts w:eastAsia="Times New Roman"/>
                <w:lang w:eastAsia="lt-LT"/>
              </w:rPr>
              <w:tab/>
            </w:r>
            <w:r w:rsidRPr="00A64A39">
              <w:rPr>
                <w:rFonts w:eastAsia="Times New Roman"/>
                <w:lang w:eastAsia="lt-LT"/>
              </w:rPr>
              <w:tab/>
            </w:r>
            <w:r w:rsidRPr="00A64A39">
              <w:rPr>
                <w:rFonts w:eastAsia="Times New Roman"/>
                <w:lang w:eastAsia="lt-LT"/>
              </w:rPr>
              <w:tab/>
            </w:r>
            <w:r w:rsidRPr="00A64A39">
              <w:rPr>
                <w:rFonts w:eastAsia="Times New Roman"/>
                <w:lang w:eastAsia="lt-LT"/>
              </w:rPr>
              <w:tab/>
            </w:r>
          </w:p>
          <w:p w14:paraId="34451CFE" w14:textId="77777777" w:rsidR="0013173E" w:rsidRPr="00A64A39" w:rsidRDefault="0013173E" w:rsidP="000416ED">
            <w:pPr>
              <w:contextualSpacing/>
              <w:rPr>
                <w:rFonts w:eastAsia="Times New Roman"/>
                <w:lang w:eastAsia="lt-LT"/>
              </w:rPr>
            </w:pPr>
            <w:r w:rsidRPr="00A64A39">
              <w:rPr>
                <w:rFonts w:eastAsia="Times New Roman"/>
                <w:lang w:eastAsia="lt-LT"/>
              </w:rPr>
              <w:t>Administracijos direktor</w:t>
            </w:r>
            <w:r w:rsidRPr="00A64A39">
              <w:rPr>
                <w:rFonts w:eastAsia="Times New Roman"/>
                <w:lang w:eastAsia="lt-LT"/>
              </w:rPr>
              <w:t>ė</w:t>
            </w:r>
            <w:r w:rsidRPr="00A64A39">
              <w:rPr>
                <w:rFonts w:eastAsia="Times New Roman"/>
                <w:lang w:eastAsia="lt-LT"/>
              </w:rPr>
              <w:tab/>
            </w:r>
            <w:r w:rsidRPr="00A64A39">
              <w:rPr>
                <w:rFonts w:eastAsia="Times New Roman"/>
                <w:lang w:eastAsia="lt-LT"/>
              </w:rPr>
              <w:tab/>
            </w:r>
            <w:r w:rsidRPr="00A64A39">
              <w:rPr>
                <w:rFonts w:eastAsia="Times New Roman"/>
                <w:lang w:eastAsia="lt-LT"/>
              </w:rPr>
              <w:tab/>
              <w:t xml:space="preserve"> </w:t>
            </w:r>
          </w:p>
          <w:p w14:paraId="5A760F25" w14:textId="77777777" w:rsidR="0013173E" w:rsidRPr="00E75B8A" w:rsidRDefault="0013173E" w:rsidP="00282251">
            <w:pPr>
              <w:contextualSpacing/>
              <w:rPr>
                <w:rFonts w:eastAsia="Times New Roman"/>
                <w:lang w:eastAsia="lt-LT"/>
              </w:rPr>
            </w:pPr>
            <w:r>
              <w:rPr>
                <w:rFonts w:eastAsia="Times New Roman"/>
                <w:lang w:eastAsia="lt-LT"/>
              </w:rPr>
              <w:t>Jurgita Banien</w:t>
            </w:r>
            <w:r>
              <w:rPr>
                <w:rFonts w:eastAsia="Times New Roman"/>
                <w:lang w:eastAsia="lt-LT"/>
              </w:rPr>
              <w:t>ė</w:t>
            </w:r>
            <w:r w:rsidRPr="00A64A39">
              <w:rPr>
                <w:rFonts w:eastAsia="Times New Roman"/>
                <w:lang w:eastAsia="lt-LT"/>
              </w:rPr>
              <w:tab/>
            </w:r>
            <w:r w:rsidRPr="00A64A39">
              <w:rPr>
                <w:rFonts w:eastAsia="Times New Roman"/>
                <w:lang w:eastAsia="lt-LT"/>
              </w:rPr>
              <w:tab/>
            </w:r>
            <w:r w:rsidRPr="00A64A39">
              <w:rPr>
                <w:rFonts w:eastAsia="Times New Roman"/>
                <w:lang w:eastAsia="lt-LT"/>
              </w:rPr>
              <w:tab/>
              <w:t xml:space="preserve"> </w:t>
            </w:r>
          </w:p>
        </w:tc>
        <w:tc>
          <w:tcPr>
            <w:tcW w:w="4815" w:type="dxa"/>
          </w:tcPr>
          <w:p w14:paraId="7E2FD43B" w14:textId="77777777" w:rsidR="0013173E" w:rsidRPr="00A64A39" w:rsidRDefault="0013173E" w:rsidP="000416ED">
            <w:pPr>
              <w:contextualSpacing/>
              <w:rPr>
                <w:rFonts w:eastAsia="Times New Roman"/>
                <w:b/>
                <w:lang w:eastAsia="lt-LT"/>
              </w:rPr>
            </w:pPr>
            <w:r w:rsidRPr="00A64A39">
              <w:rPr>
                <w:rFonts w:eastAsia="Times New Roman"/>
                <w:b/>
                <w:lang w:eastAsia="lt-LT"/>
              </w:rPr>
              <w:t>RANGOVAS</w:t>
            </w:r>
          </w:p>
          <w:p w14:paraId="0BEDDAD1" w14:textId="77777777" w:rsidR="0013173E" w:rsidRPr="00E75B8A" w:rsidRDefault="0013173E" w:rsidP="008B132D">
            <w:pPr>
              <w:pStyle w:val="Body2"/>
              <w:tabs>
                <w:tab w:val="left" w:pos="525"/>
              </w:tabs>
              <w:rPr>
                <w:b/>
                <w:bCs/>
                <w:color w:val="auto"/>
                <w:lang w:val="lt-LT"/>
              </w:rPr>
            </w:pPr>
          </w:p>
          <w:p w14:paraId="3EF02F4F" w14:textId="77777777" w:rsidR="0013173E" w:rsidRPr="00064E80" w:rsidRDefault="0013173E" w:rsidP="000416ED">
            <w:pPr>
              <w:pStyle w:val="Body2"/>
              <w:tabs>
                <w:tab w:val="left" w:pos="525"/>
              </w:tabs>
              <w:rPr>
                <w:color w:val="auto"/>
                <w:sz w:val="24"/>
                <w:szCs w:val="24"/>
                <w:lang w:val="lt-LT"/>
              </w:rPr>
            </w:pPr>
          </w:p>
        </w:tc>
      </w:tr>
    </w:tbl>
    <w:p w14:paraId="6C7B6B8D" w14:textId="77777777" w:rsidR="0013173E" w:rsidRPr="00A64A39" w:rsidRDefault="0013173E" w:rsidP="00E75B8A">
      <w:pPr>
        <w:pStyle w:val="Body2"/>
        <w:tabs>
          <w:tab w:val="left" w:pos="525"/>
        </w:tabs>
        <w:rPr>
          <w:b/>
          <w:bCs/>
          <w:color w:val="auto"/>
          <w:lang w:val="lt-LT"/>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05A79617" w14:textId="347BA4DC" w:rsidR="009B4090" w:rsidRPr="00FE230A" w:rsidRDefault="00112F92" w:rsidP="00FE230A">
      <w:pPr>
        <w:rPr>
          <w:rFonts w:ascii="Arial" w:eastAsiaTheme="minorHAnsi" w:hAnsi="Arial" w:cs="Arial"/>
          <w:bCs/>
          <w:iCs/>
        </w:rPr>
      </w:pPr>
      <w:r>
        <w:rPr>
          <w:rFonts w:ascii="Arial" w:eastAsiaTheme="minorHAnsi" w:hAnsi="Arial" w:cs="Arial"/>
          <w:bCs/>
          <w:iCs/>
        </w:rPr>
        <w:br w:type="page"/>
      </w:r>
    </w:p>
    <w:p w14:paraId="163D66E3" w14:textId="3CF04666" w:rsidR="009B4090" w:rsidRPr="00FE230A" w:rsidRDefault="005110A6" w:rsidP="00FE230A">
      <w:pPr>
        <w:pStyle w:val="Antrat1"/>
        <w:jc w:val="right"/>
        <w:rPr>
          <w:color w:val="auto"/>
          <w:sz w:val="24"/>
          <w:szCs w:val="24"/>
        </w:rPr>
      </w:pPr>
      <w:bookmarkStart w:id="51" w:name="_Toc190943556"/>
      <w:r w:rsidRPr="00FE230A">
        <w:rPr>
          <w:color w:val="auto"/>
          <w:sz w:val="24"/>
          <w:szCs w:val="24"/>
        </w:rPr>
        <w:lastRenderedPageBreak/>
        <w:t xml:space="preserve">Pirkimo sąlygų </w:t>
      </w:r>
      <w:r w:rsidR="0012726D" w:rsidRPr="00FE230A">
        <w:rPr>
          <w:color w:val="auto"/>
          <w:sz w:val="24"/>
          <w:szCs w:val="24"/>
        </w:rPr>
        <w:t>8</w:t>
      </w:r>
      <w:r w:rsidRPr="00FE230A">
        <w:rPr>
          <w:color w:val="auto"/>
          <w:sz w:val="24"/>
          <w:szCs w:val="24"/>
        </w:rPr>
        <w:t xml:space="preserve"> priedas „Terminai“</w:t>
      </w:r>
      <w:bookmarkEnd w:id="51"/>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5A694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5A6947" w:rsidRDefault="009B4090" w:rsidP="003C138F">
            <w:pPr>
              <w:ind w:firstLine="34"/>
              <w:rPr>
                <w:rFonts w:asciiTheme="minorHAnsi" w:hAnsiTheme="minorHAnsi" w:cstheme="minorHAnsi"/>
                <w:sz w:val="21"/>
                <w:szCs w:val="21"/>
              </w:rPr>
            </w:pPr>
            <w:r w:rsidRPr="005A6947">
              <w:rPr>
                <w:rFonts w:asciiTheme="minorHAnsi" w:hAnsiTheme="minorHAnsi" w:cstheme="minorHAnsi"/>
                <w:iCs/>
                <w:sz w:val="21"/>
                <w:szCs w:val="21"/>
              </w:rPr>
              <w:t xml:space="preserve">3 (tris) darbo dienas </w:t>
            </w:r>
            <w:r w:rsidRPr="005A6947">
              <w:rPr>
                <w:rFonts w:asciiTheme="minorHAnsi" w:hAnsiTheme="minorHAnsi" w:cstheme="minorHAnsi"/>
                <w:sz w:val="21"/>
                <w:szCs w:val="21"/>
              </w:rPr>
              <w:t>nuo prašymo gavimo dienos</w:t>
            </w:r>
          </w:p>
          <w:p w14:paraId="44AD543A" w14:textId="77777777" w:rsidR="009B4090" w:rsidRPr="005A6947"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5A6947">
              <w:rPr>
                <w:rFonts w:asciiTheme="minorHAnsi" w:hAnsiTheme="minorHAnsi" w:cstheme="minorHAnsi"/>
                <w:sz w:val="21"/>
                <w:szCs w:val="21"/>
              </w:rPr>
              <w:t>Netaikoma</w:t>
            </w:r>
            <w:r w:rsidR="003C180D" w:rsidRPr="005A6947">
              <w:rPr>
                <w:rFonts w:asciiTheme="minorHAnsi" w:hAnsiTheme="minorHAnsi" w:cstheme="minorHAnsi"/>
                <w:sz w:val="21"/>
                <w:szCs w:val="21"/>
              </w:rPr>
              <w:t>,</w:t>
            </w:r>
            <w:r w:rsidRPr="005A6947">
              <w:rPr>
                <w:rFonts w:asciiTheme="minorHAnsi" w:hAnsiTheme="minorHAnsi" w:cstheme="minorHAnsi"/>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5A6947" w:rsidRDefault="009B4090" w:rsidP="003C138F">
            <w:pPr>
              <w:ind w:firstLine="34"/>
              <w:rPr>
                <w:rFonts w:asciiTheme="minorHAnsi" w:hAnsiTheme="minorHAnsi" w:cstheme="minorHAnsi"/>
                <w:sz w:val="21"/>
                <w:szCs w:val="21"/>
              </w:rPr>
            </w:pPr>
            <w:r w:rsidRPr="005A6947">
              <w:rPr>
                <w:rFonts w:asciiTheme="minorHAnsi" w:hAnsiTheme="minorHAnsi" w:cstheme="minorHAnsi"/>
                <w:iCs/>
                <w:sz w:val="21"/>
                <w:szCs w:val="21"/>
              </w:rPr>
              <w:t xml:space="preserve">5  (penkias) darbo dienas </w:t>
            </w:r>
            <w:r w:rsidRPr="005A6947">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5A6947" w:rsidRDefault="009B4090" w:rsidP="003C138F">
            <w:pPr>
              <w:ind w:firstLine="34"/>
              <w:rPr>
                <w:rFonts w:asciiTheme="minorHAnsi" w:hAnsiTheme="minorHAnsi" w:cstheme="minorHAnsi"/>
                <w:sz w:val="21"/>
                <w:szCs w:val="21"/>
              </w:rPr>
            </w:pPr>
            <w:r w:rsidRPr="005A6947">
              <w:rPr>
                <w:rFonts w:asciiTheme="minorHAnsi" w:hAnsiTheme="minorHAnsi" w:cstheme="minorHAnsi"/>
                <w:sz w:val="21"/>
                <w:szCs w:val="21"/>
              </w:rPr>
              <w:t>Netaikoma</w:t>
            </w:r>
            <w:r w:rsidR="003C180D" w:rsidRPr="005A6947">
              <w:rPr>
                <w:rFonts w:asciiTheme="minorHAnsi" w:hAnsiTheme="minorHAnsi" w:cstheme="minorHAnsi"/>
                <w:sz w:val="21"/>
                <w:szCs w:val="21"/>
              </w:rPr>
              <w:t>,</w:t>
            </w:r>
            <w:r w:rsidRPr="005A6947">
              <w:rPr>
                <w:rFonts w:asciiTheme="minorHAnsi" w:hAnsiTheme="minorHAnsi" w:cstheme="minorHAnsi"/>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79F4F" w14:textId="77777777" w:rsidR="00DE3B50" w:rsidRDefault="00DE3B50" w:rsidP="00D05666">
      <w:r>
        <w:separator/>
      </w:r>
    </w:p>
  </w:endnote>
  <w:endnote w:type="continuationSeparator" w:id="0">
    <w:p w14:paraId="5DB867E9" w14:textId="77777777" w:rsidR="00DE3B50" w:rsidRDefault="00DE3B50" w:rsidP="00D05666">
      <w:r>
        <w:continuationSeparator/>
      </w:r>
    </w:p>
  </w:endnote>
  <w:endnote w:type="continuationNotice" w:id="1">
    <w:p w14:paraId="2839D921" w14:textId="77777777" w:rsidR="00DE3B50" w:rsidRDefault="00DE3B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E4914" w14:textId="77777777" w:rsidR="00DE3B50" w:rsidRDefault="00DE3B50" w:rsidP="00D05666">
      <w:r>
        <w:separator/>
      </w:r>
    </w:p>
  </w:footnote>
  <w:footnote w:type="continuationSeparator" w:id="0">
    <w:p w14:paraId="015B7144" w14:textId="77777777" w:rsidR="00DE3B50" w:rsidRDefault="00DE3B50" w:rsidP="00D05666">
      <w:r>
        <w:continuationSeparator/>
      </w:r>
    </w:p>
  </w:footnote>
  <w:footnote w:type="continuationNotice" w:id="1">
    <w:p w14:paraId="3A8C425A" w14:textId="77777777" w:rsidR="00DE3B50" w:rsidRDefault="00DE3B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E427AC3" w:rsidR="00413BD0" w:rsidRPr="00657961" w:rsidRDefault="00413BD0" w:rsidP="00657961">
    <w:pPr>
      <w:pStyle w:val="Antrats"/>
      <w:ind w:firstLine="0"/>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6621D0"/>
    <w:multiLevelType w:val="multilevel"/>
    <w:tmpl w:val="6D108C7C"/>
    <w:lvl w:ilvl="0">
      <w:start w:val="1"/>
      <w:numFmt w:val="decimal"/>
      <w:lvlText w:val="%1."/>
      <w:lvlJc w:val="left"/>
      <w:pPr>
        <w:ind w:left="3478" w:hanging="360"/>
      </w:pPr>
      <w:rPr>
        <w:rFonts w:hint="default"/>
      </w:rPr>
    </w:lvl>
    <w:lvl w:ilvl="1">
      <w:start w:val="1"/>
      <w:numFmt w:val="decimal"/>
      <w:isLgl/>
      <w:lvlText w:val="%1.%2."/>
      <w:lvlJc w:val="left"/>
      <w:pPr>
        <w:ind w:left="360" w:hanging="360"/>
      </w:pPr>
      <w:rPr>
        <w:rFonts w:hint="default"/>
        <w:color w:val="000000"/>
        <w:sz w:val="24"/>
        <w:szCs w:val="24"/>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F73366D"/>
    <w:multiLevelType w:val="hybridMultilevel"/>
    <w:tmpl w:val="355ECF74"/>
    <w:lvl w:ilvl="0" w:tplc="157CBE7A">
      <w:start w:val="1"/>
      <w:numFmt w:val="decimal"/>
      <w:lvlText w:val="%1."/>
      <w:lvlJc w:val="left"/>
      <w:pPr>
        <w:ind w:left="757" w:hanging="360"/>
      </w:pPr>
      <w:rPr>
        <w:rFonts w:asciiTheme="minorHAnsi" w:hAnsiTheme="minorHAnsi" w:cstheme="minorHAnsi" w:hint="default"/>
        <w:sz w:val="20"/>
        <w:szCs w:val="2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E0B05AC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8550F70"/>
    <w:multiLevelType w:val="hybridMultilevel"/>
    <w:tmpl w:val="CF0451C0"/>
    <w:lvl w:ilvl="0" w:tplc="8514DFDE">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924DA"/>
    <w:multiLevelType w:val="multilevel"/>
    <w:tmpl w:val="6D108C7C"/>
    <w:lvl w:ilvl="0">
      <w:start w:val="1"/>
      <w:numFmt w:val="decimal"/>
      <w:lvlText w:val="%1."/>
      <w:lvlJc w:val="left"/>
      <w:pPr>
        <w:ind w:left="3478" w:hanging="360"/>
      </w:pPr>
      <w:rPr>
        <w:rFonts w:hint="default"/>
      </w:rPr>
    </w:lvl>
    <w:lvl w:ilvl="1">
      <w:start w:val="1"/>
      <w:numFmt w:val="decimal"/>
      <w:isLgl/>
      <w:lvlText w:val="%1.%2."/>
      <w:lvlJc w:val="left"/>
      <w:pPr>
        <w:ind w:left="360" w:hanging="360"/>
      </w:pPr>
      <w:rPr>
        <w:rFonts w:hint="default"/>
        <w:color w:val="000000"/>
        <w:sz w:val="24"/>
        <w:szCs w:val="24"/>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num w:numId="1" w16cid:durableId="22287778">
    <w:abstractNumId w:val="8"/>
  </w:num>
  <w:num w:numId="2" w16cid:durableId="1490172141">
    <w:abstractNumId w:val="37"/>
  </w:num>
  <w:num w:numId="3" w16cid:durableId="138770985">
    <w:abstractNumId w:val="22"/>
  </w:num>
  <w:num w:numId="4" w16cid:durableId="219707255">
    <w:abstractNumId w:val="50"/>
  </w:num>
  <w:num w:numId="5" w16cid:durableId="2137720050">
    <w:abstractNumId w:val="6"/>
  </w:num>
  <w:num w:numId="6" w16cid:durableId="1882473578">
    <w:abstractNumId w:val="20"/>
  </w:num>
  <w:num w:numId="7" w16cid:durableId="742215806">
    <w:abstractNumId w:val="35"/>
  </w:num>
  <w:num w:numId="8" w16cid:durableId="581986730">
    <w:abstractNumId w:val="39"/>
  </w:num>
  <w:num w:numId="9" w16cid:durableId="1210533292">
    <w:abstractNumId w:val="4"/>
  </w:num>
  <w:num w:numId="10" w16cid:durableId="360207028">
    <w:abstractNumId w:val="10"/>
  </w:num>
  <w:num w:numId="11" w16cid:durableId="464082020">
    <w:abstractNumId w:val="42"/>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7"/>
  </w:num>
  <w:num w:numId="19" w16cid:durableId="1873961101">
    <w:abstractNumId w:val="26"/>
  </w:num>
  <w:num w:numId="20" w16cid:durableId="1129662248">
    <w:abstractNumId w:val="24"/>
  </w:num>
  <w:num w:numId="21" w16cid:durableId="817724215">
    <w:abstractNumId w:val="23"/>
  </w:num>
  <w:num w:numId="22" w16cid:durableId="1993635468">
    <w:abstractNumId w:val="5"/>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30"/>
  </w:num>
  <w:num w:numId="28" w16cid:durableId="2125803710">
    <w:abstractNumId w:val="27"/>
  </w:num>
  <w:num w:numId="29" w16cid:durableId="2051806606">
    <w:abstractNumId w:val="3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8"/>
  </w:num>
  <w:num w:numId="33" w16cid:durableId="341712434">
    <w:abstractNumId w:val="1"/>
  </w:num>
  <w:num w:numId="34" w16cid:durableId="419986092">
    <w:abstractNumId w:val="19"/>
  </w:num>
  <w:num w:numId="35" w16cid:durableId="989599647">
    <w:abstractNumId w:val="36"/>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5"/>
  </w:num>
  <w:num w:numId="43" w16cid:durableId="1624074669">
    <w:abstractNumId w:val="32"/>
  </w:num>
  <w:num w:numId="44" w16cid:durableId="1236630376">
    <w:abstractNumId w:val="46"/>
  </w:num>
  <w:num w:numId="45" w16cid:durableId="1897933955">
    <w:abstractNumId w:val="17"/>
  </w:num>
  <w:num w:numId="46" w16cid:durableId="330569735">
    <w:abstractNumId w:val="33"/>
  </w:num>
  <w:num w:numId="47" w16cid:durableId="1415740606">
    <w:abstractNumId w:val="43"/>
  </w:num>
  <w:num w:numId="48" w16cid:durableId="662123677">
    <w:abstractNumId w:val="41"/>
  </w:num>
  <w:num w:numId="49" w16cid:durableId="67459811">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85848588">
    <w:abstractNumId w:val="29"/>
  </w:num>
  <w:num w:numId="51" w16cid:durableId="147862551">
    <w:abstractNumId w:val="11"/>
  </w:num>
  <w:num w:numId="52" w16cid:durableId="758522539">
    <w:abstractNumId w:val="3"/>
  </w:num>
  <w:num w:numId="53" w16cid:durableId="123088187">
    <w:abstractNumId w:val="5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00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B7F3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A45"/>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38C7"/>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AC"/>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947"/>
    <w:rsid w:val="005B0749"/>
    <w:rsid w:val="005B16F4"/>
    <w:rsid w:val="005B19E4"/>
    <w:rsid w:val="005B1D8D"/>
    <w:rsid w:val="005B24C3"/>
    <w:rsid w:val="005B2628"/>
    <w:rsid w:val="005B28FB"/>
    <w:rsid w:val="005B2A1D"/>
    <w:rsid w:val="005B2C82"/>
    <w:rsid w:val="005B2D90"/>
    <w:rsid w:val="005B2D9B"/>
    <w:rsid w:val="005B2FD0"/>
    <w:rsid w:val="005B34A6"/>
    <w:rsid w:val="005B383F"/>
    <w:rsid w:val="005B46C1"/>
    <w:rsid w:val="005B57A2"/>
    <w:rsid w:val="005B70B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B91"/>
    <w:rsid w:val="00601DD0"/>
    <w:rsid w:val="0060200D"/>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FE6"/>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42EC"/>
    <w:rsid w:val="006E4748"/>
    <w:rsid w:val="006E533D"/>
    <w:rsid w:val="006E5366"/>
    <w:rsid w:val="006E6528"/>
    <w:rsid w:val="006E6883"/>
    <w:rsid w:val="006E75C7"/>
    <w:rsid w:val="006E7679"/>
    <w:rsid w:val="006F1F4B"/>
    <w:rsid w:val="006F2F71"/>
    <w:rsid w:val="006F486C"/>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B7F"/>
    <w:rsid w:val="00771EC8"/>
    <w:rsid w:val="007720C2"/>
    <w:rsid w:val="007724D3"/>
    <w:rsid w:val="007731F0"/>
    <w:rsid w:val="007740AD"/>
    <w:rsid w:val="00774FA3"/>
    <w:rsid w:val="0077554C"/>
    <w:rsid w:val="007763E1"/>
    <w:rsid w:val="00777670"/>
    <w:rsid w:val="007811C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080"/>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968"/>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B5F"/>
    <w:rsid w:val="00D213ED"/>
    <w:rsid w:val="00D22226"/>
    <w:rsid w:val="00D2324F"/>
    <w:rsid w:val="00D232F1"/>
    <w:rsid w:val="00D2348B"/>
    <w:rsid w:val="00D25782"/>
    <w:rsid w:val="00D26F9A"/>
    <w:rsid w:val="00D278FA"/>
    <w:rsid w:val="00D3069A"/>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fo@anyksciai.lt" TargetMode="External"/><Relationship Id="rId2" Type="http://schemas.openxmlformats.org/officeDocument/2006/relationships/customXml" Target="../customXml/item2.xml"/><Relationship Id="rId16" Type="http://schemas.openxmlformats.org/officeDocument/2006/relationships/hyperlink" Target="mailto:algirdas.zalkauskas@anyksciai.l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4E7F"/>
    <w:rsid w:val="000E3D5E"/>
    <w:rsid w:val="000E62D1"/>
    <w:rsid w:val="001251FC"/>
    <w:rsid w:val="00127A9E"/>
    <w:rsid w:val="001A6EE0"/>
    <w:rsid w:val="001E3B26"/>
    <w:rsid w:val="00256A57"/>
    <w:rsid w:val="00295EF8"/>
    <w:rsid w:val="002C1509"/>
    <w:rsid w:val="002F17FD"/>
    <w:rsid w:val="003661A6"/>
    <w:rsid w:val="00366BC2"/>
    <w:rsid w:val="003F57CB"/>
    <w:rsid w:val="004161F4"/>
    <w:rsid w:val="00430113"/>
    <w:rsid w:val="00460C76"/>
    <w:rsid w:val="0046126A"/>
    <w:rsid w:val="004C214A"/>
    <w:rsid w:val="004D38E9"/>
    <w:rsid w:val="004D51DC"/>
    <w:rsid w:val="004D7647"/>
    <w:rsid w:val="00502038"/>
    <w:rsid w:val="00515E63"/>
    <w:rsid w:val="00565992"/>
    <w:rsid w:val="00597C24"/>
    <w:rsid w:val="005E4B94"/>
    <w:rsid w:val="005E518C"/>
    <w:rsid w:val="00652F79"/>
    <w:rsid w:val="00685665"/>
    <w:rsid w:val="006D77F5"/>
    <w:rsid w:val="007260B3"/>
    <w:rsid w:val="00731487"/>
    <w:rsid w:val="00737C4C"/>
    <w:rsid w:val="0078514A"/>
    <w:rsid w:val="007C7D73"/>
    <w:rsid w:val="007F2080"/>
    <w:rsid w:val="007F25D7"/>
    <w:rsid w:val="00810A25"/>
    <w:rsid w:val="0083174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22EF5"/>
    <w:rsid w:val="00B604DE"/>
    <w:rsid w:val="00B704B2"/>
    <w:rsid w:val="00B70DD9"/>
    <w:rsid w:val="00B971E7"/>
    <w:rsid w:val="00C13521"/>
    <w:rsid w:val="00C64F5A"/>
    <w:rsid w:val="00CD27B6"/>
    <w:rsid w:val="00CF4CEB"/>
    <w:rsid w:val="00D1288B"/>
    <w:rsid w:val="00D26CBF"/>
    <w:rsid w:val="00DE23D8"/>
    <w:rsid w:val="00E3272B"/>
    <w:rsid w:val="00E464CE"/>
    <w:rsid w:val="00E706A7"/>
    <w:rsid w:val="00EC2F9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23</Pages>
  <Words>7372</Words>
  <Characters>42023</Characters>
  <Application>Microsoft Office Word</Application>
  <DocSecurity>0</DocSecurity>
  <Lines>350</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49297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Palubinskaite</cp:lastModifiedBy>
  <cp:revision>44</cp:revision>
  <cp:lastPrinted>2021-11-03T05:49:00Z</cp:lastPrinted>
  <dcterms:created xsi:type="dcterms:W3CDTF">2024-11-27T12:12:00Z</dcterms:created>
  <dcterms:modified xsi:type="dcterms:W3CDTF">2025-02-20T11:58:00Z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