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FB434" w14:textId="77777777" w:rsidR="00FB280D" w:rsidRDefault="00FB280D" w:rsidP="00DA3788">
      <w:pPr>
        <w:pStyle w:val="Stilius5"/>
        <w:jc w:val="right"/>
        <w:outlineLvl w:val="0"/>
        <w:rPr>
          <w:sz w:val="24"/>
          <w:szCs w:val="24"/>
        </w:rPr>
      </w:pPr>
      <w:r>
        <w:rPr>
          <w:sz w:val="24"/>
          <w:szCs w:val="24"/>
        </w:rPr>
        <w:t>Projektas</w:t>
      </w:r>
    </w:p>
    <w:p w14:paraId="1D410403" w14:textId="77777777" w:rsidR="00FB280D" w:rsidRPr="0031290D" w:rsidRDefault="00FB280D" w:rsidP="00DA3788">
      <w:pPr>
        <w:pStyle w:val="Stilius5"/>
        <w:outlineLvl w:val="0"/>
        <w:rPr>
          <w:sz w:val="24"/>
          <w:szCs w:val="24"/>
        </w:rPr>
      </w:pPr>
      <w:r w:rsidRPr="00912A4C">
        <w:rPr>
          <w:sz w:val="24"/>
          <w:szCs w:val="24"/>
        </w:rPr>
        <w:t>DARBŲ RANGOS SUTARTIS</w:t>
      </w:r>
      <w:r w:rsidRPr="0031290D">
        <w:rPr>
          <w:sz w:val="24"/>
          <w:szCs w:val="24"/>
        </w:rPr>
        <w:t xml:space="preserve"> Nr. _________</w:t>
      </w:r>
    </w:p>
    <w:p w14:paraId="6243A7C0" w14:textId="77777777" w:rsidR="00FB280D" w:rsidRPr="0031290D" w:rsidRDefault="00FB280D" w:rsidP="00DA3788">
      <w:pPr>
        <w:jc w:val="center"/>
        <w:outlineLvl w:val="0"/>
        <w:rPr>
          <w:rFonts w:ascii="Times New Roman" w:hAnsi="Times New Roman"/>
          <w:sz w:val="24"/>
          <w:szCs w:val="24"/>
        </w:rPr>
      </w:pPr>
    </w:p>
    <w:p w14:paraId="58876796" w14:textId="67674330" w:rsidR="00FB280D" w:rsidRPr="0031290D" w:rsidRDefault="00FB280D" w:rsidP="00DA3788">
      <w:pPr>
        <w:jc w:val="center"/>
        <w:outlineLvl w:val="0"/>
        <w:rPr>
          <w:rFonts w:ascii="Times New Roman" w:hAnsi="Times New Roman"/>
          <w:sz w:val="24"/>
          <w:szCs w:val="24"/>
        </w:rPr>
      </w:pPr>
      <w:r>
        <w:rPr>
          <w:rFonts w:ascii="Times New Roman" w:hAnsi="Times New Roman"/>
          <w:sz w:val="24"/>
          <w:szCs w:val="24"/>
        </w:rPr>
        <w:t>202</w:t>
      </w:r>
      <w:r w:rsidR="00870D21">
        <w:rPr>
          <w:rFonts w:ascii="Times New Roman" w:hAnsi="Times New Roman"/>
          <w:sz w:val="24"/>
          <w:szCs w:val="24"/>
        </w:rPr>
        <w:t>4</w:t>
      </w:r>
      <w:r w:rsidRPr="0031290D">
        <w:rPr>
          <w:rFonts w:ascii="Times New Roman" w:hAnsi="Times New Roman"/>
          <w:sz w:val="24"/>
          <w:szCs w:val="24"/>
        </w:rPr>
        <w:t xml:space="preserve"> m.      </w:t>
      </w:r>
      <w:r>
        <w:rPr>
          <w:rFonts w:ascii="Times New Roman" w:hAnsi="Times New Roman"/>
          <w:sz w:val="24"/>
          <w:szCs w:val="24"/>
        </w:rPr>
        <w:t xml:space="preserve">        </w:t>
      </w:r>
      <w:r w:rsidRPr="0031290D">
        <w:rPr>
          <w:rFonts w:ascii="Times New Roman" w:hAnsi="Times New Roman"/>
          <w:sz w:val="24"/>
          <w:szCs w:val="24"/>
        </w:rPr>
        <w:t xml:space="preserve">  d.</w:t>
      </w:r>
    </w:p>
    <w:p w14:paraId="5D9DC27A" w14:textId="77777777" w:rsidR="00FB280D" w:rsidRDefault="00FB280D" w:rsidP="00DA3788">
      <w:pPr>
        <w:jc w:val="center"/>
        <w:outlineLvl w:val="0"/>
        <w:rPr>
          <w:rFonts w:ascii="Times New Roman" w:hAnsi="Times New Roman"/>
          <w:sz w:val="24"/>
          <w:szCs w:val="24"/>
        </w:rPr>
      </w:pPr>
    </w:p>
    <w:p w14:paraId="083AAC1F" w14:textId="77777777" w:rsidR="00FB280D" w:rsidRDefault="00FB280D" w:rsidP="00DA3788">
      <w:pPr>
        <w:jc w:val="center"/>
        <w:outlineLvl w:val="0"/>
        <w:rPr>
          <w:rFonts w:ascii="Times New Roman" w:hAnsi="Times New Roman"/>
          <w:sz w:val="24"/>
          <w:szCs w:val="24"/>
        </w:rPr>
      </w:pPr>
      <w:r w:rsidRPr="0031290D">
        <w:rPr>
          <w:rFonts w:ascii="Times New Roman" w:hAnsi="Times New Roman"/>
          <w:sz w:val="24"/>
          <w:szCs w:val="24"/>
        </w:rPr>
        <w:t>Varėna</w:t>
      </w:r>
    </w:p>
    <w:p w14:paraId="4DE9E705" w14:textId="77777777" w:rsidR="00FB280D" w:rsidRPr="0031290D" w:rsidRDefault="00FB280D" w:rsidP="00DA3788">
      <w:pPr>
        <w:jc w:val="both"/>
        <w:outlineLvl w:val="0"/>
        <w:rPr>
          <w:rFonts w:ascii="Times New Roman" w:hAnsi="Times New Roman"/>
          <w:sz w:val="24"/>
          <w:szCs w:val="24"/>
        </w:rPr>
      </w:pPr>
    </w:p>
    <w:p w14:paraId="215088C7" w14:textId="338A0994" w:rsidR="00FB280D" w:rsidRDefault="007E7D02" w:rsidP="00DA3788">
      <w:pPr>
        <w:jc w:val="both"/>
        <w:rPr>
          <w:rFonts w:ascii="Times New Roman" w:hAnsi="Times New Roman"/>
          <w:sz w:val="24"/>
          <w:szCs w:val="24"/>
        </w:rPr>
      </w:pPr>
      <w:r>
        <w:rPr>
          <w:rFonts w:ascii="Times New Roman" w:hAnsi="Times New Roman"/>
          <w:b/>
          <w:sz w:val="24"/>
          <w:szCs w:val="24"/>
        </w:rPr>
        <w:tab/>
      </w:r>
      <w:r w:rsidR="00FB280D" w:rsidRPr="0031290D">
        <w:rPr>
          <w:rFonts w:ascii="Times New Roman" w:hAnsi="Times New Roman"/>
          <w:b/>
          <w:sz w:val="24"/>
          <w:szCs w:val="24"/>
        </w:rPr>
        <w:t>Varėnos rajono savivaldybės administracija</w:t>
      </w:r>
      <w:r w:rsidR="00FB280D" w:rsidRPr="0031290D">
        <w:rPr>
          <w:rFonts w:ascii="Times New Roman" w:hAnsi="Times New Roman"/>
          <w:sz w:val="24"/>
          <w:szCs w:val="24"/>
        </w:rPr>
        <w:t>, įstaigos kodas 188773873, kurios registruota buveinė yra Vytauto g. 12, 65184 Varėna, duomenys apie įstaigą kaupiami ir saugomi Lietuvos Respublikos juridinių asmenų registre, atstovaujama direktor</w:t>
      </w:r>
      <w:r w:rsidR="0065295A">
        <w:rPr>
          <w:rFonts w:ascii="Times New Roman" w:hAnsi="Times New Roman"/>
          <w:sz w:val="24"/>
          <w:szCs w:val="24"/>
        </w:rPr>
        <w:t>ės</w:t>
      </w:r>
      <w:r w:rsidR="00FB280D" w:rsidRPr="0031290D">
        <w:rPr>
          <w:rFonts w:ascii="Times New Roman" w:hAnsi="Times New Roman"/>
          <w:sz w:val="24"/>
          <w:szCs w:val="24"/>
        </w:rPr>
        <w:t xml:space="preserve"> </w:t>
      </w:r>
      <w:r w:rsidR="0065295A">
        <w:rPr>
          <w:rFonts w:ascii="Times New Roman" w:hAnsi="Times New Roman"/>
          <w:b/>
          <w:i/>
          <w:sz w:val="24"/>
          <w:szCs w:val="24"/>
        </w:rPr>
        <w:t>Vilmos Miškinienės</w:t>
      </w:r>
      <w:r w:rsidR="00FB280D" w:rsidRPr="0031290D">
        <w:rPr>
          <w:rFonts w:ascii="Times New Roman" w:hAnsi="Times New Roman"/>
          <w:sz w:val="24"/>
          <w:szCs w:val="24"/>
        </w:rPr>
        <w:t>, veikiančio pagal Savivaldybės administracijos nuostatus, (toliau – Užsakovas) ir _______________, juridinio asmens kodas</w:t>
      </w:r>
      <w:r w:rsidR="00FB280D" w:rsidRPr="0031290D">
        <w:rPr>
          <w:sz w:val="24"/>
          <w:szCs w:val="24"/>
        </w:rPr>
        <w:t xml:space="preserve"> ________, </w:t>
      </w:r>
      <w:r w:rsidR="00FB280D" w:rsidRPr="0031290D">
        <w:rPr>
          <w:rFonts w:ascii="Times New Roman" w:hAnsi="Times New Roman"/>
          <w:sz w:val="24"/>
          <w:szCs w:val="24"/>
        </w:rPr>
        <w:t>kurio buveinė yra</w:t>
      </w:r>
      <w:r w:rsidR="00FB280D" w:rsidRPr="0031290D">
        <w:rPr>
          <w:sz w:val="24"/>
          <w:szCs w:val="24"/>
        </w:rPr>
        <w:t xml:space="preserve"> ________, </w:t>
      </w:r>
      <w:r w:rsidR="00FB280D" w:rsidRPr="0031290D">
        <w:rPr>
          <w:rFonts w:ascii="Times New Roman" w:hAnsi="Times New Roman"/>
          <w:sz w:val="24"/>
          <w:szCs w:val="24"/>
        </w:rPr>
        <w:t>atstovaujama [pareigos, vardas, pavardė], veikiančio (-</w:t>
      </w:r>
      <w:proofErr w:type="spellStart"/>
      <w:r w:rsidR="00FB280D" w:rsidRPr="0031290D">
        <w:rPr>
          <w:rFonts w:ascii="Times New Roman" w:hAnsi="Times New Roman"/>
          <w:sz w:val="24"/>
          <w:szCs w:val="24"/>
        </w:rPr>
        <w:t>ios</w:t>
      </w:r>
      <w:proofErr w:type="spellEnd"/>
      <w:r w:rsidR="00FB280D" w:rsidRPr="0031290D">
        <w:rPr>
          <w:rFonts w:ascii="Times New Roman" w:hAnsi="Times New Roman"/>
          <w:sz w:val="24"/>
          <w:szCs w:val="24"/>
        </w:rPr>
        <w:t>) pagal ____________, (toliau – Rangovas), ir toliau kartu vadinami Šalimis, o kiekvienas atskirai – Šalimi, sudarė šią Statybos rangos darbų sutartį (toliau – Sutartis).</w:t>
      </w:r>
    </w:p>
    <w:p w14:paraId="299C0B98" w14:textId="77777777" w:rsidR="00FB280D" w:rsidRDefault="00FB280D" w:rsidP="00DA3788">
      <w:pPr>
        <w:jc w:val="both"/>
        <w:rPr>
          <w:rFonts w:ascii="Times New Roman" w:hAnsi="Times New Roman"/>
          <w:sz w:val="24"/>
          <w:szCs w:val="24"/>
        </w:rPr>
      </w:pPr>
    </w:p>
    <w:p w14:paraId="62757CC4" w14:textId="77777777" w:rsidR="00FB280D" w:rsidRPr="007B3C0B" w:rsidRDefault="00FB280D" w:rsidP="007B3C0B">
      <w:pPr>
        <w:pStyle w:val="Sraopastraipa"/>
        <w:numPr>
          <w:ilvl w:val="0"/>
          <w:numId w:val="1"/>
        </w:numPr>
        <w:jc w:val="center"/>
        <w:rPr>
          <w:rFonts w:ascii="Times New Roman" w:hAnsi="Times New Roman"/>
          <w:b/>
          <w:sz w:val="24"/>
          <w:szCs w:val="24"/>
        </w:rPr>
      </w:pPr>
      <w:r w:rsidRPr="007B3C0B">
        <w:rPr>
          <w:rFonts w:ascii="Times New Roman" w:hAnsi="Times New Roman"/>
          <w:b/>
          <w:sz w:val="24"/>
          <w:szCs w:val="24"/>
        </w:rPr>
        <w:t>SĄVOKOS</w:t>
      </w:r>
    </w:p>
    <w:p w14:paraId="50404E08" w14:textId="77777777" w:rsidR="00FB280D" w:rsidRDefault="00FB280D" w:rsidP="00DA3788">
      <w:pPr>
        <w:jc w:val="both"/>
        <w:rPr>
          <w:rFonts w:ascii="Times New Roman" w:hAnsi="Times New Roman"/>
          <w:sz w:val="24"/>
          <w:szCs w:val="24"/>
        </w:rPr>
      </w:pPr>
    </w:p>
    <w:p w14:paraId="4DFE7926" w14:textId="77777777" w:rsidR="00FB280D" w:rsidRP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1.1.</w:t>
      </w:r>
      <w:r w:rsidR="00FB280D">
        <w:rPr>
          <w:rFonts w:ascii="Times New Roman" w:hAnsi="Times New Roman"/>
          <w:b/>
          <w:sz w:val="24"/>
          <w:szCs w:val="24"/>
        </w:rPr>
        <w:t xml:space="preserve"> </w:t>
      </w:r>
      <w:r w:rsidR="00FB280D" w:rsidRPr="00FB280D">
        <w:rPr>
          <w:rFonts w:ascii="Times New Roman" w:hAnsi="Times New Roman"/>
          <w:b/>
          <w:sz w:val="24"/>
          <w:szCs w:val="24"/>
        </w:rPr>
        <w:t>Darbai</w:t>
      </w:r>
      <w:r w:rsidR="00FB280D" w:rsidRPr="00FB280D">
        <w:rPr>
          <w:rFonts w:ascii="Times New Roman" w:hAnsi="Times New Roman"/>
          <w:sz w:val="24"/>
          <w:szCs w:val="24"/>
        </w:rPr>
        <w:t xml:space="preserve"> – visi darbai, nustatyti Projekto sprendiniuose, ir kiti darbai, projektavimas bei kitos būtinos Sutarčiai atlikti paslaugos (jeigu yra), kuriuos pagal Sutartį privalo atlikti Rangovas.</w:t>
      </w:r>
    </w:p>
    <w:p w14:paraId="367A8464" w14:textId="77777777" w:rsidR="00E40F91"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1.2.</w:t>
      </w:r>
      <w:r w:rsidR="00FB280D">
        <w:rPr>
          <w:rFonts w:ascii="Times New Roman" w:hAnsi="Times New Roman"/>
          <w:b/>
          <w:sz w:val="24"/>
          <w:szCs w:val="24"/>
        </w:rPr>
        <w:t xml:space="preserve"> </w:t>
      </w:r>
      <w:r w:rsidR="00FB280D" w:rsidRPr="0031290D">
        <w:rPr>
          <w:rFonts w:ascii="Times New Roman" w:hAnsi="Times New Roman"/>
          <w:b/>
          <w:sz w:val="24"/>
          <w:szCs w:val="24"/>
        </w:rPr>
        <w:t>Darbų pradžia</w:t>
      </w:r>
      <w:r w:rsidR="00FB280D" w:rsidRPr="0031290D">
        <w:rPr>
          <w:rFonts w:ascii="Times New Roman" w:hAnsi="Times New Roman"/>
          <w:sz w:val="24"/>
          <w:szCs w:val="24"/>
        </w:rPr>
        <w:t xml:space="preserve"> – Statybvietės perdavimo –</w:t>
      </w:r>
      <w:r w:rsidR="00FB280D">
        <w:rPr>
          <w:rFonts w:ascii="Times New Roman" w:hAnsi="Times New Roman"/>
          <w:sz w:val="24"/>
          <w:szCs w:val="24"/>
        </w:rPr>
        <w:t xml:space="preserve"> priėmimo akto pasirašymo data </w:t>
      </w:r>
      <w:r w:rsidR="00FB280D" w:rsidRPr="002F6F86">
        <w:rPr>
          <w:rFonts w:ascii="Times New Roman" w:hAnsi="Times New Roman"/>
          <w:sz w:val="24"/>
          <w:szCs w:val="24"/>
        </w:rPr>
        <w:t>arba data po 7 dienų kai įsigaliojo Sutartis, jeigu statybvietės</w:t>
      </w:r>
      <w:r w:rsidR="00FB280D">
        <w:rPr>
          <w:rFonts w:ascii="Times New Roman" w:hAnsi="Times New Roman"/>
          <w:sz w:val="24"/>
          <w:szCs w:val="24"/>
        </w:rPr>
        <w:t xml:space="preserve"> perdavimo-priėmimo aktas per šių</w:t>
      </w:r>
      <w:r w:rsidR="00FB280D" w:rsidRPr="002F6F86">
        <w:rPr>
          <w:rFonts w:ascii="Times New Roman" w:hAnsi="Times New Roman"/>
          <w:sz w:val="24"/>
          <w:szCs w:val="24"/>
        </w:rPr>
        <w:t xml:space="preserve"> dienų skaičių nėra pasirašytas.</w:t>
      </w:r>
    </w:p>
    <w:p w14:paraId="1535C526"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1.3.</w:t>
      </w:r>
      <w:r w:rsidR="00FB280D">
        <w:rPr>
          <w:rFonts w:ascii="Times New Roman" w:hAnsi="Times New Roman"/>
          <w:sz w:val="24"/>
          <w:szCs w:val="24"/>
        </w:rPr>
        <w:t xml:space="preserve"> </w:t>
      </w:r>
      <w:r w:rsidR="00FB280D" w:rsidRPr="0031290D">
        <w:rPr>
          <w:rFonts w:ascii="Times New Roman" w:hAnsi="Times New Roman"/>
          <w:b/>
          <w:sz w:val="24"/>
          <w:szCs w:val="24"/>
        </w:rPr>
        <w:t>Darbų pradžia</w:t>
      </w:r>
      <w:r w:rsidR="00FB280D" w:rsidRPr="0031290D">
        <w:rPr>
          <w:rFonts w:ascii="Times New Roman" w:hAnsi="Times New Roman"/>
          <w:sz w:val="24"/>
          <w:szCs w:val="24"/>
        </w:rPr>
        <w:t xml:space="preserve"> – Statybvietės perdavimo –</w:t>
      </w:r>
      <w:r w:rsidR="00FB280D">
        <w:rPr>
          <w:rFonts w:ascii="Times New Roman" w:hAnsi="Times New Roman"/>
          <w:sz w:val="24"/>
          <w:szCs w:val="24"/>
        </w:rPr>
        <w:t xml:space="preserve"> priėmimo akto pasirašymo data </w:t>
      </w:r>
      <w:r w:rsidR="00FB280D" w:rsidRPr="002F6F86">
        <w:rPr>
          <w:rFonts w:ascii="Times New Roman" w:hAnsi="Times New Roman"/>
          <w:sz w:val="24"/>
          <w:szCs w:val="24"/>
        </w:rPr>
        <w:t>arba data po 7 dienų kai įsigaliojo Sutartis, jeigu statybvietės</w:t>
      </w:r>
      <w:r w:rsidR="00FB280D">
        <w:rPr>
          <w:rFonts w:ascii="Times New Roman" w:hAnsi="Times New Roman"/>
          <w:sz w:val="24"/>
          <w:szCs w:val="24"/>
        </w:rPr>
        <w:t xml:space="preserve"> perdavimo-priėmimo aktas per šių</w:t>
      </w:r>
      <w:r w:rsidR="00FB280D" w:rsidRPr="002F6F86">
        <w:rPr>
          <w:rFonts w:ascii="Times New Roman" w:hAnsi="Times New Roman"/>
          <w:sz w:val="24"/>
          <w:szCs w:val="24"/>
        </w:rPr>
        <w:t xml:space="preserve"> dienų skaičių nėra pasirašytas.</w:t>
      </w:r>
    </w:p>
    <w:p w14:paraId="4AD90DF5"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1.4.</w:t>
      </w:r>
      <w:r w:rsidR="00FB280D">
        <w:rPr>
          <w:rFonts w:ascii="Times New Roman" w:hAnsi="Times New Roman"/>
          <w:sz w:val="24"/>
          <w:szCs w:val="24"/>
        </w:rPr>
        <w:t xml:space="preserve"> </w:t>
      </w:r>
      <w:r w:rsidR="00FB280D" w:rsidRPr="0031290D">
        <w:rPr>
          <w:rFonts w:ascii="Times New Roman" w:hAnsi="Times New Roman"/>
          <w:b/>
          <w:sz w:val="24"/>
          <w:szCs w:val="24"/>
        </w:rPr>
        <w:t>Darbų perdavimo – priėmimo aktas</w:t>
      </w:r>
      <w:r w:rsidR="00FB280D" w:rsidRPr="0031290D">
        <w:rPr>
          <w:rFonts w:ascii="Times New Roman" w:hAnsi="Times New Roman"/>
          <w:sz w:val="24"/>
          <w:szCs w:val="24"/>
        </w:rPr>
        <w:t xml:space="preserve"> – dokumentas, patvirtinantis, kad Rangovas perdavė, o Užsakovas priėmė Darbus, pasirašomas vadovaujantis Sutarties sąlygų 8.2 papunkčiu, prieš surašant baigto statyti</w:t>
      </w:r>
      <w:r w:rsidR="00FB280D">
        <w:rPr>
          <w:rFonts w:ascii="Times New Roman" w:hAnsi="Times New Roman"/>
          <w:sz w:val="24"/>
          <w:szCs w:val="24"/>
        </w:rPr>
        <w:t xml:space="preserve"> </w:t>
      </w:r>
      <w:r w:rsidR="00FB280D" w:rsidRPr="0031290D">
        <w:rPr>
          <w:rFonts w:ascii="Times New Roman" w:hAnsi="Times New Roman"/>
          <w:sz w:val="24"/>
          <w:szCs w:val="24"/>
        </w:rPr>
        <w:t>statinio Statybos užbaigimo dokumentą.</w:t>
      </w:r>
    </w:p>
    <w:p w14:paraId="03F950F7"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1.5.</w:t>
      </w:r>
      <w:r w:rsidR="00FB280D">
        <w:rPr>
          <w:rFonts w:ascii="Times New Roman" w:hAnsi="Times New Roman"/>
          <w:b/>
          <w:sz w:val="24"/>
          <w:szCs w:val="24"/>
        </w:rPr>
        <w:t xml:space="preserve"> </w:t>
      </w:r>
      <w:r w:rsidR="00FB280D" w:rsidRPr="00FB280D">
        <w:rPr>
          <w:rFonts w:ascii="Times New Roman" w:hAnsi="Times New Roman"/>
          <w:b/>
          <w:sz w:val="24"/>
          <w:szCs w:val="24"/>
        </w:rPr>
        <w:t>Išlaidos</w:t>
      </w:r>
      <w:r w:rsidR="00FB280D" w:rsidRPr="00FB280D">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0EA3C8DC"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1.6.</w:t>
      </w:r>
      <w:r w:rsidR="00FB280D">
        <w:rPr>
          <w:rFonts w:ascii="Times New Roman" w:hAnsi="Times New Roman"/>
          <w:b/>
          <w:sz w:val="24"/>
          <w:szCs w:val="24"/>
        </w:rPr>
        <w:t xml:space="preserve"> </w:t>
      </w:r>
      <w:r w:rsidR="00FB280D" w:rsidRPr="00FB280D">
        <w:rPr>
          <w:rFonts w:ascii="Times New Roman" w:hAnsi="Times New Roman"/>
          <w:b/>
          <w:sz w:val="24"/>
          <w:szCs w:val="24"/>
        </w:rPr>
        <w:t xml:space="preserve">Įranga </w:t>
      </w:r>
      <w:r w:rsidR="00FB280D" w:rsidRPr="00FB280D">
        <w:rPr>
          <w:rFonts w:ascii="Times New Roman" w:hAnsi="Times New Roman"/>
          <w:sz w:val="24"/>
          <w:szCs w:val="24"/>
        </w:rPr>
        <w:t>– prietaisai ir mechanizmai, sudarantys Darbus ar jų dalį.</w:t>
      </w:r>
    </w:p>
    <w:p w14:paraId="3C5D4B15"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1.7.</w:t>
      </w:r>
      <w:r w:rsidR="00FB280D">
        <w:rPr>
          <w:rFonts w:ascii="Times New Roman" w:hAnsi="Times New Roman"/>
          <w:b/>
          <w:sz w:val="24"/>
          <w:szCs w:val="24"/>
        </w:rPr>
        <w:t xml:space="preserve"> </w:t>
      </w:r>
      <w:r w:rsidR="00FB280D" w:rsidRPr="0031290D">
        <w:rPr>
          <w:rFonts w:ascii="Times New Roman" w:hAnsi="Times New Roman"/>
          <w:b/>
          <w:sz w:val="24"/>
          <w:szCs w:val="24"/>
        </w:rPr>
        <w:t>Medžiagos</w:t>
      </w:r>
      <w:r w:rsidR="00FB280D" w:rsidRPr="0031290D">
        <w:rPr>
          <w:rFonts w:ascii="Times New Roman" w:hAnsi="Times New Roman"/>
          <w:sz w:val="24"/>
          <w:szCs w:val="24"/>
        </w:rPr>
        <w:t xml:space="preserve"> – visa tai, kas turi sudaryti Darbus ar jų dalį (išskyrus Įrangą).</w:t>
      </w:r>
    </w:p>
    <w:p w14:paraId="62163014"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1.8.</w:t>
      </w:r>
      <w:r w:rsidR="00FB280D">
        <w:rPr>
          <w:rFonts w:ascii="Times New Roman" w:hAnsi="Times New Roman"/>
          <w:b/>
          <w:sz w:val="24"/>
          <w:szCs w:val="24"/>
        </w:rPr>
        <w:t xml:space="preserve"> </w:t>
      </w:r>
      <w:r w:rsidR="00FB280D" w:rsidRPr="0031290D">
        <w:rPr>
          <w:rFonts w:ascii="Times New Roman" w:hAnsi="Times New Roman"/>
          <w:b/>
          <w:sz w:val="24"/>
          <w:szCs w:val="24"/>
        </w:rPr>
        <w:t>Pakeitimas</w:t>
      </w:r>
      <w:r w:rsidR="00FB280D" w:rsidRPr="0031290D">
        <w:rPr>
          <w:rFonts w:ascii="Times New Roman" w:hAnsi="Times New Roman"/>
          <w:sz w:val="24"/>
          <w:szCs w:val="24"/>
        </w:rPr>
        <w:t xml:space="preserve"> –</w:t>
      </w:r>
      <w:r w:rsidR="00FB280D">
        <w:rPr>
          <w:rFonts w:ascii="Times New Roman" w:hAnsi="Times New Roman"/>
          <w:sz w:val="24"/>
          <w:szCs w:val="24"/>
        </w:rPr>
        <w:t>P</w:t>
      </w:r>
      <w:r w:rsidR="00FB280D" w:rsidRPr="0031290D">
        <w:rPr>
          <w:rFonts w:ascii="Times New Roman" w:hAnsi="Times New Roman"/>
          <w:sz w:val="24"/>
          <w:szCs w:val="24"/>
        </w:rPr>
        <w:t xml:space="preserve">rojekto sprendinių, apibūdinančių Darbus, keitimas, Užsakovo nurodytas padaryti pagal 10 skyrių. </w:t>
      </w:r>
      <w:r w:rsidR="00FB280D">
        <w:rPr>
          <w:rFonts w:ascii="Times New Roman" w:hAnsi="Times New Roman"/>
          <w:sz w:val="24"/>
          <w:szCs w:val="24"/>
        </w:rPr>
        <w:t>P</w:t>
      </w:r>
      <w:r w:rsidR="00FB280D" w:rsidRPr="0031290D">
        <w:rPr>
          <w:rFonts w:ascii="Times New Roman" w:hAnsi="Times New Roman"/>
          <w:sz w:val="24"/>
          <w:szCs w:val="24"/>
        </w:rPr>
        <w:t>rojekto pakeitimai turi būti įforminami vadovaujantis Lietuvos Respublikos statybos techninio reglamento STR 1.04.04:2017 „Statinio projektavimas, projekto ekspertizė“ reikalavimais.</w:t>
      </w:r>
    </w:p>
    <w:p w14:paraId="083F6C1A"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1.9.</w:t>
      </w:r>
      <w:r w:rsidR="00FB280D">
        <w:rPr>
          <w:rFonts w:ascii="Times New Roman" w:hAnsi="Times New Roman"/>
          <w:b/>
          <w:sz w:val="24"/>
          <w:szCs w:val="24"/>
        </w:rPr>
        <w:t xml:space="preserve"> </w:t>
      </w:r>
      <w:r w:rsidR="00FB280D" w:rsidRPr="004B22AA">
        <w:rPr>
          <w:rFonts w:ascii="Times New Roman" w:hAnsi="Times New Roman"/>
          <w:b/>
          <w:sz w:val="24"/>
          <w:szCs w:val="24"/>
        </w:rPr>
        <w:t xml:space="preserve">Projektas </w:t>
      </w:r>
      <w:r w:rsidR="00FB280D" w:rsidRPr="004B22AA">
        <w:rPr>
          <w:rFonts w:ascii="Times New Roman" w:hAnsi="Times New Roman"/>
          <w:sz w:val="24"/>
          <w:szCs w:val="24"/>
        </w:rPr>
        <w:t xml:space="preserve">– vienu etapu parengtas </w:t>
      </w:r>
      <w:r w:rsidR="00FB280D" w:rsidRPr="004B22AA">
        <w:rPr>
          <w:rFonts w:ascii="Times New Roman" w:hAnsi="Times New Roman"/>
          <w:bCs/>
          <w:sz w:val="24"/>
          <w:szCs w:val="24"/>
        </w:rPr>
        <w:t>supaprastintas statinio projektas</w:t>
      </w:r>
      <w:r w:rsidR="00FB280D" w:rsidRPr="004B22AA">
        <w:rPr>
          <w:rFonts w:ascii="Times New Roman" w:hAnsi="Times New Roman"/>
          <w:sz w:val="24"/>
          <w:szCs w:val="24"/>
        </w:rPr>
        <w:t>, kuriuo vadovaujantis pasiekiami techninio darbo projekto tikslai. Supaprastintas statinio projektas parengtas Užsakovo projektuotojo, jo pagrindu parinktas Rangovas ir šis dokumentas yra Sutarties dalis, privaloma Rangovui.</w:t>
      </w:r>
    </w:p>
    <w:p w14:paraId="0422C617"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1.10.</w:t>
      </w:r>
      <w:r w:rsidR="00FB280D">
        <w:rPr>
          <w:rFonts w:ascii="Times New Roman" w:hAnsi="Times New Roman"/>
          <w:b/>
          <w:sz w:val="24"/>
          <w:szCs w:val="24"/>
        </w:rPr>
        <w:t xml:space="preserve"> </w:t>
      </w:r>
      <w:r w:rsidR="00FB280D" w:rsidRPr="0031290D">
        <w:rPr>
          <w:rFonts w:ascii="Times New Roman" w:hAnsi="Times New Roman"/>
          <w:b/>
          <w:sz w:val="24"/>
          <w:szCs w:val="24"/>
        </w:rPr>
        <w:t>Rangovo įrengimai</w:t>
      </w:r>
      <w:r w:rsidR="00FB280D" w:rsidRPr="0031290D">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5160D03"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1.11.</w:t>
      </w:r>
      <w:r w:rsidR="00FB280D">
        <w:rPr>
          <w:rFonts w:ascii="Times New Roman" w:hAnsi="Times New Roman"/>
          <w:b/>
          <w:sz w:val="24"/>
          <w:szCs w:val="24"/>
        </w:rPr>
        <w:t xml:space="preserve"> </w:t>
      </w:r>
      <w:r w:rsidR="00FB280D" w:rsidRPr="0031290D">
        <w:rPr>
          <w:rFonts w:ascii="Times New Roman" w:hAnsi="Times New Roman"/>
          <w:b/>
          <w:sz w:val="24"/>
          <w:szCs w:val="24"/>
        </w:rPr>
        <w:t>Rangovo pasiūlymas</w:t>
      </w:r>
      <w:r w:rsidR="00FB280D" w:rsidRPr="0031290D">
        <w:rPr>
          <w:rFonts w:ascii="Times New Roman" w:hAnsi="Times New Roman"/>
          <w:sz w:val="24"/>
          <w:szCs w:val="24"/>
        </w:rPr>
        <w:t xml:space="preserve"> – Rangovo užpildyti ir viešojo darbų pirkimo metu pateikti dokumentai, kuriais siūloma Užsakovui atlikti darbus pagal Užsakovo nustatytas viešojo darbų pirkimo sąlygas.</w:t>
      </w:r>
    </w:p>
    <w:p w14:paraId="79FE0FD1"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1.12.</w:t>
      </w:r>
      <w:r w:rsidR="00FB280D">
        <w:rPr>
          <w:rFonts w:ascii="Times New Roman" w:hAnsi="Times New Roman"/>
          <w:b/>
          <w:sz w:val="24"/>
          <w:szCs w:val="24"/>
        </w:rPr>
        <w:t xml:space="preserve"> </w:t>
      </w:r>
      <w:r w:rsidR="00FB280D" w:rsidRPr="0031290D">
        <w:rPr>
          <w:rFonts w:ascii="Times New Roman" w:hAnsi="Times New Roman"/>
          <w:b/>
          <w:sz w:val="24"/>
          <w:szCs w:val="24"/>
        </w:rPr>
        <w:t>Rangovo personalas</w:t>
      </w:r>
      <w:r w:rsidR="00FB280D" w:rsidRPr="0031290D">
        <w:rPr>
          <w:rFonts w:ascii="Times New Roman" w:hAnsi="Times New Roman"/>
          <w:sz w:val="24"/>
          <w:szCs w:val="24"/>
        </w:rPr>
        <w:t xml:space="preserve"> – visi Statybvietėje dirbantys Rangovui arba Subrangovui darbuotojai ir kiti asmenys, padedantys Rangovui vykdyti Darbus.</w:t>
      </w:r>
    </w:p>
    <w:p w14:paraId="22B1BC10"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1.13.</w:t>
      </w:r>
      <w:r w:rsidR="00FB280D">
        <w:rPr>
          <w:rFonts w:ascii="Times New Roman" w:hAnsi="Times New Roman"/>
          <w:sz w:val="24"/>
          <w:szCs w:val="24"/>
        </w:rPr>
        <w:t xml:space="preserve"> </w:t>
      </w:r>
      <w:r w:rsidR="00FB280D" w:rsidRPr="0031290D">
        <w:rPr>
          <w:rFonts w:ascii="Times New Roman" w:hAnsi="Times New Roman"/>
          <w:b/>
          <w:sz w:val="24"/>
          <w:szCs w:val="24"/>
        </w:rPr>
        <w:t xml:space="preserve">Statinio statybos techninis koordinavimas – </w:t>
      </w:r>
      <w:r w:rsidR="00FB280D" w:rsidRPr="0031290D">
        <w:rPr>
          <w:rFonts w:ascii="Times New Roman" w:hAnsi="Times New Roman"/>
          <w:sz w:val="24"/>
          <w:szCs w:val="24"/>
        </w:rPr>
        <w:t xml:space="preserve">Užsakovo paskirto asmens (toliau – </w:t>
      </w:r>
      <w:r w:rsidR="00FB280D" w:rsidRPr="0031290D">
        <w:rPr>
          <w:rFonts w:ascii="Times New Roman" w:hAnsi="Times New Roman"/>
          <w:b/>
          <w:sz w:val="24"/>
          <w:szCs w:val="24"/>
        </w:rPr>
        <w:t>Techninis koordinatorius</w:t>
      </w:r>
      <w:r w:rsidR="00FB280D" w:rsidRPr="0031290D">
        <w:rPr>
          <w:rFonts w:ascii="Times New Roman" w:hAnsi="Times New Roman"/>
          <w:sz w:val="24"/>
          <w:szCs w:val="24"/>
        </w:rPr>
        <w:t>) jo žinojimo ribose priskirta veikla statybos procese, kurios tikslas:</w:t>
      </w:r>
    </w:p>
    <w:p w14:paraId="17888476" w14:textId="77777777" w:rsidR="00FB280D" w:rsidRDefault="007E7D02" w:rsidP="00DA3788">
      <w:pPr>
        <w:jc w:val="both"/>
        <w:rPr>
          <w:rFonts w:ascii="Times New Roman" w:hAnsi="Times New Roman"/>
          <w:sz w:val="24"/>
          <w:szCs w:val="24"/>
        </w:rPr>
      </w:pPr>
      <w:r>
        <w:rPr>
          <w:rFonts w:ascii="Times New Roman" w:hAnsi="Times New Roman"/>
          <w:sz w:val="24"/>
          <w:szCs w:val="24"/>
        </w:rPr>
        <w:lastRenderedPageBreak/>
        <w:tab/>
      </w:r>
      <w:r w:rsidR="00FB280D" w:rsidRPr="0031290D">
        <w:rPr>
          <w:rFonts w:ascii="Times New Roman" w:hAnsi="Times New Roman"/>
          <w:sz w:val="24"/>
          <w:szCs w:val="24"/>
        </w:rPr>
        <w:t>1.13.1. kontroliuoti, ar statinys statomas pagal Projektą, ar naudojamų Medžiagų ir Įrangos kokybė atitinka Projekto, normatyvinių statybos techninių dokumentų, normatyvinių statinio saugos ir paskirties dokumentų reikalavimus, ar statybos metu laikomasi Sutarties sąlygų;</w:t>
      </w:r>
    </w:p>
    <w:p w14:paraId="6B4E63C1"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1290D">
        <w:rPr>
          <w:rFonts w:ascii="Times New Roman" w:hAnsi="Times New Roman"/>
          <w:sz w:val="24"/>
          <w:szCs w:val="24"/>
        </w:rPr>
        <w:t>1.13.2. tikrinti/inicijuoti, kai Projekte yra nurodyta arba Užsakovui ir (ar) Naudotojui tai svarbu, įgyvendinamų sprendinių estetikos ir (ar) patogaus naudojimosi jais pagal paskirtį suderinimus.</w:t>
      </w:r>
    </w:p>
    <w:p w14:paraId="3955C87E"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1.14.</w:t>
      </w:r>
      <w:r w:rsidR="00FB280D">
        <w:rPr>
          <w:rFonts w:ascii="Times New Roman" w:hAnsi="Times New Roman"/>
          <w:b/>
          <w:sz w:val="24"/>
          <w:szCs w:val="24"/>
        </w:rPr>
        <w:t xml:space="preserve"> </w:t>
      </w:r>
      <w:r w:rsidR="00FB280D" w:rsidRPr="0031290D">
        <w:rPr>
          <w:rFonts w:ascii="Times New Roman" w:hAnsi="Times New Roman"/>
          <w:b/>
          <w:sz w:val="24"/>
          <w:szCs w:val="24"/>
        </w:rPr>
        <w:t xml:space="preserve">Naudotojas – </w:t>
      </w:r>
      <w:r w:rsidR="00FB280D" w:rsidRPr="0031290D">
        <w:rPr>
          <w:rFonts w:ascii="Times New Roman" w:hAnsi="Times New Roman"/>
          <w:sz w:val="24"/>
          <w:szCs w:val="24"/>
        </w:rPr>
        <w:t xml:space="preserve">statinio savininkas arba kitas juridinis asmuo, kuris naudoja arba jam bus patikėta naudoti </w:t>
      </w:r>
      <w:r w:rsidR="00FB280D">
        <w:rPr>
          <w:rFonts w:ascii="Times New Roman" w:hAnsi="Times New Roman"/>
          <w:sz w:val="24"/>
          <w:szCs w:val="24"/>
        </w:rPr>
        <w:t>P</w:t>
      </w:r>
      <w:r w:rsidR="00FB280D" w:rsidRPr="0031290D">
        <w:rPr>
          <w:rFonts w:ascii="Times New Roman" w:hAnsi="Times New Roman"/>
          <w:sz w:val="24"/>
          <w:szCs w:val="24"/>
        </w:rPr>
        <w:t>rojekto sprendiniuose nurodytą statinį (</w:t>
      </w:r>
      <w:proofErr w:type="spellStart"/>
      <w:r w:rsidR="00FB280D" w:rsidRPr="0031290D">
        <w:rPr>
          <w:rFonts w:ascii="Times New Roman" w:hAnsi="Times New Roman"/>
          <w:sz w:val="24"/>
          <w:szCs w:val="24"/>
        </w:rPr>
        <w:t>us</w:t>
      </w:r>
      <w:proofErr w:type="spellEnd"/>
      <w:r w:rsidR="00FB280D" w:rsidRPr="0031290D">
        <w:rPr>
          <w:rFonts w:ascii="Times New Roman" w:hAnsi="Times New Roman"/>
          <w:sz w:val="24"/>
          <w:szCs w:val="24"/>
        </w:rPr>
        <w:t>).</w:t>
      </w:r>
    </w:p>
    <w:p w14:paraId="2AF95A79"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1.15.</w:t>
      </w:r>
      <w:r w:rsidR="00FB280D">
        <w:rPr>
          <w:rFonts w:ascii="Times New Roman" w:hAnsi="Times New Roman"/>
          <w:b/>
          <w:sz w:val="24"/>
          <w:szCs w:val="24"/>
        </w:rPr>
        <w:t xml:space="preserve"> </w:t>
      </w:r>
      <w:r w:rsidR="00FB280D" w:rsidRPr="0031290D">
        <w:rPr>
          <w:rFonts w:ascii="Times New Roman" w:hAnsi="Times New Roman"/>
          <w:b/>
          <w:sz w:val="24"/>
          <w:szCs w:val="24"/>
        </w:rPr>
        <w:t xml:space="preserve">Statybos užbaigimas – </w:t>
      </w:r>
      <w:r w:rsidR="00FB280D" w:rsidRPr="0031290D">
        <w:rPr>
          <w:rFonts w:ascii="Times New Roman" w:hAnsi="Times New Roman"/>
          <w:sz w:val="24"/>
          <w:szCs w:val="24"/>
          <w:lang w:eastAsia="ar-SA"/>
        </w:rPr>
        <w:t>pagal statybos techninį reglamentą</w:t>
      </w:r>
      <w:r w:rsidR="00FB280D" w:rsidRPr="0031290D">
        <w:rPr>
          <w:rFonts w:ascii="Times New Roman" w:hAnsi="Times New Roman"/>
          <w:sz w:val="24"/>
          <w:szCs w:val="24"/>
        </w:rPr>
        <w:t xml:space="preserve"> STR 1.05.01:2017 „Statybą leidžiantys dokumentai. Statybos užbaigimas. Statybos sustabdymas. Savavališkos statybos padarinių šalinimas. Statybos pagal neteisėtai išduotą statybą leidžiantį dokumentą padarinių šalinimas“ </w:t>
      </w:r>
      <w:r w:rsidR="00FB280D" w:rsidRPr="0031290D">
        <w:rPr>
          <w:rFonts w:ascii="Times New Roman" w:hAnsi="Times New Roman"/>
          <w:sz w:val="24"/>
          <w:szCs w:val="24"/>
          <w:lang w:eastAsia="ar-SA"/>
        </w:rPr>
        <w:t>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w:t>
      </w:r>
      <w:r w:rsidR="00FB280D" w:rsidRPr="0031290D">
        <w:rPr>
          <w:rFonts w:ascii="Times New Roman" w:hAnsi="Times New Roman"/>
          <w:color w:val="FF0000"/>
          <w:sz w:val="24"/>
          <w:szCs w:val="24"/>
          <w:lang w:eastAsia="ar-SA"/>
        </w:rPr>
        <w:t xml:space="preserve"> </w:t>
      </w:r>
      <w:r w:rsidR="00FB280D" w:rsidRPr="0031290D">
        <w:rPr>
          <w:rFonts w:ascii="Times New Roman" w:hAnsi="Times New Roman"/>
          <w:sz w:val="24"/>
          <w:szCs w:val="24"/>
          <w:lang w:eastAsia="ar-SA"/>
        </w:rPr>
        <w:t xml:space="preserve">ir (ar) tik Užsakovo </w:t>
      </w:r>
      <w:r w:rsidR="00FB280D" w:rsidRPr="0031290D">
        <w:rPr>
          <w:rFonts w:ascii="Times New Roman" w:hAnsi="Times New Roman"/>
          <w:sz w:val="24"/>
          <w:szCs w:val="24"/>
        </w:rPr>
        <w:t xml:space="preserve">surašyta (be patvirtinimo/registravimo) </w:t>
      </w:r>
      <w:r w:rsidR="00FB280D" w:rsidRPr="0031290D">
        <w:rPr>
          <w:rFonts w:ascii="Times New Roman" w:hAnsi="Times New Roman"/>
          <w:sz w:val="24"/>
          <w:szCs w:val="24"/>
          <w:lang w:eastAsia="ar-SA"/>
        </w:rPr>
        <w:t>deklaracija apie statybos užbaigimą, tuo patvirtinant</w:t>
      </w:r>
      <w:r w:rsidR="00FB280D" w:rsidRPr="0031290D">
        <w:rPr>
          <w:rFonts w:ascii="Times New Roman" w:hAnsi="Times New Roman"/>
          <w:sz w:val="24"/>
          <w:szCs w:val="24"/>
        </w:rPr>
        <w:t xml:space="preserve">, kad pagal Projekto sprendinius </w:t>
      </w:r>
      <w:r w:rsidR="00FB280D">
        <w:rPr>
          <w:rFonts w:ascii="Times New Roman" w:hAnsi="Times New Roman"/>
          <w:sz w:val="24"/>
          <w:szCs w:val="24"/>
        </w:rPr>
        <w:t>užbaigta statinio statyba</w:t>
      </w:r>
      <w:r w:rsidR="00FB280D" w:rsidRPr="0031290D">
        <w:rPr>
          <w:rFonts w:ascii="Times New Roman" w:hAnsi="Times New Roman"/>
          <w:sz w:val="24"/>
          <w:szCs w:val="24"/>
        </w:rPr>
        <w:t>.</w:t>
      </w:r>
    </w:p>
    <w:p w14:paraId="3B109F7C"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FB280D" w:rsidRPr="00330F52">
        <w:rPr>
          <w:rFonts w:ascii="Times New Roman" w:hAnsi="Times New Roman"/>
          <w:sz w:val="24"/>
          <w:szCs w:val="24"/>
        </w:rPr>
        <w:t>1.16.</w:t>
      </w:r>
      <w:r w:rsidR="00FB280D">
        <w:rPr>
          <w:rFonts w:ascii="Times New Roman" w:hAnsi="Times New Roman"/>
          <w:b/>
          <w:sz w:val="24"/>
          <w:szCs w:val="24"/>
        </w:rPr>
        <w:t xml:space="preserve"> </w:t>
      </w:r>
      <w:r w:rsidR="00FB280D" w:rsidRPr="0031290D">
        <w:rPr>
          <w:rFonts w:ascii="Times New Roman" w:hAnsi="Times New Roman"/>
          <w:b/>
          <w:sz w:val="24"/>
          <w:szCs w:val="24"/>
        </w:rPr>
        <w:t>Statybos užbaigimo terminas</w:t>
      </w:r>
      <w:r w:rsidR="00FB280D" w:rsidRPr="0031290D">
        <w:rPr>
          <w:rFonts w:ascii="Times New Roman" w:hAnsi="Times New Roman"/>
          <w:sz w:val="24"/>
          <w:szCs w:val="24"/>
        </w:rPr>
        <w:t xml:space="preserve"> – laikas, skaičiuojamas dienomis nuo Darbų perdavimo – priėmimo akto datos iki užbaigiama statinio (jo dalies) statyba, </w:t>
      </w:r>
      <w:proofErr w:type="spellStart"/>
      <w:r w:rsidR="00FB280D" w:rsidRPr="0031290D">
        <w:rPr>
          <w:rFonts w:ascii="Times New Roman" w:hAnsi="Times New Roman"/>
          <w:sz w:val="24"/>
          <w:szCs w:val="24"/>
        </w:rPr>
        <w:t>t.y</w:t>
      </w:r>
      <w:proofErr w:type="spellEnd"/>
      <w:r w:rsidR="00FB280D" w:rsidRPr="0031290D">
        <w:rPr>
          <w:rFonts w:ascii="Times New Roman" w:hAnsi="Times New Roman"/>
          <w:sz w:val="24"/>
          <w:szCs w:val="24"/>
        </w:rPr>
        <w:t>. kai po Darbų perdavimo Užsakovui ištaisomi defektai (jei reikia), atliekamas Statybos užbaigimas.</w:t>
      </w:r>
    </w:p>
    <w:p w14:paraId="07C3357C" w14:textId="77777777" w:rsidR="00FB280D" w:rsidRDefault="007E7D02" w:rsidP="00DA3788">
      <w:pPr>
        <w:jc w:val="both"/>
        <w:rPr>
          <w:rFonts w:ascii="Times New Roman" w:hAnsi="Times New Roman"/>
          <w:sz w:val="24"/>
          <w:szCs w:val="24"/>
        </w:rPr>
      </w:pPr>
      <w:r>
        <w:rPr>
          <w:rFonts w:ascii="Times New Roman" w:hAnsi="Times New Roman"/>
          <w:sz w:val="24"/>
          <w:szCs w:val="24"/>
        </w:rPr>
        <w:tab/>
      </w:r>
      <w:r w:rsidR="00330F52" w:rsidRPr="00330F52">
        <w:rPr>
          <w:rFonts w:ascii="Times New Roman" w:hAnsi="Times New Roman"/>
          <w:sz w:val="24"/>
          <w:szCs w:val="24"/>
        </w:rPr>
        <w:t>1.17.</w:t>
      </w:r>
      <w:r w:rsidR="00330F52">
        <w:rPr>
          <w:rFonts w:ascii="Times New Roman" w:hAnsi="Times New Roman"/>
          <w:b/>
          <w:sz w:val="24"/>
          <w:szCs w:val="24"/>
        </w:rPr>
        <w:t xml:space="preserve"> </w:t>
      </w:r>
      <w:r w:rsidR="00330F52" w:rsidRPr="0031290D">
        <w:rPr>
          <w:rFonts w:ascii="Times New Roman" w:hAnsi="Times New Roman"/>
          <w:b/>
          <w:sz w:val="24"/>
          <w:szCs w:val="24"/>
        </w:rPr>
        <w:t>Statybvietė</w:t>
      </w:r>
      <w:r w:rsidR="00330F52" w:rsidRPr="0031290D">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p w14:paraId="66E79CED" w14:textId="77777777" w:rsidR="00330F52" w:rsidRDefault="007E7D02" w:rsidP="00DA3788">
      <w:pPr>
        <w:jc w:val="both"/>
        <w:rPr>
          <w:rFonts w:ascii="Times New Roman" w:hAnsi="Times New Roman"/>
          <w:sz w:val="24"/>
          <w:szCs w:val="24"/>
        </w:rPr>
      </w:pPr>
      <w:r>
        <w:rPr>
          <w:rFonts w:ascii="Times New Roman" w:hAnsi="Times New Roman"/>
          <w:sz w:val="24"/>
          <w:szCs w:val="24"/>
        </w:rPr>
        <w:tab/>
      </w:r>
      <w:r w:rsidR="00330F52" w:rsidRPr="00330F52">
        <w:rPr>
          <w:rFonts w:ascii="Times New Roman" w:hAnsi="Times New Roman"/>
          <w:sz w:val="24"/>
          <w:szCs w:val="24"/>
        </w:rPr>
        <w:t>1.18.</w:t>
      </w:r>
      <w:r w:rsidR="00330F52">
        <w:rPr>
          <w:rFonts w:ascii="Times New Roman" w:hAnsi="Times New Roman"/>
          <w:b/>
          <w:sz w:val="24"/>
          <w:szCs w:val="24"/>
        </w:rPr>
        <w:t xml:space="preserve"> </w:t>
      </w:r>
      <w:r w:rsidR="00330F52" w:rsidRPr="0031290D">
        <w:rPr>
          <w:rFonts w:ascii="Times New Roman" w:hAnsi="Times New Roman"/>
          <w:b/>
          <w:sz w:val="24"/>
          <w:szCs w:val="24"/>
        </w:rPr>
        <w:t>Subrangovas</w:t>
      </w:r>
      <w:r w:rsidR="00330F52" w:rsidRPr="0031290D">
        <w:rPr>
          <w:rFonts w:ascii="Times New Roman" w:hAnsi="Times New Roman"/>
          <w:sz w:val="24"/>
          <w:szCs w:val="24"/>
        </w:rPr>
        <w:t xml:space="preserve"> – asmuo Rangovo pasiūlyme ir Sutartyje įvardintas kaip Subrangovas.</w:t>
      </w:r>
    </w:p>
    <w:p w14:paraId="5E7C29DB" w14:textId="77777777" w:rsidR="00330F52" w:rsidRDefault="007E7D02" w:rsidP="00DA3788">
      <w:pPr>
        <w:jc w:val="both"/>
        <w:rPr>
          <w:rFonts w:ascii="Times New Roman" w:hAnsi="Times New Roman"/>
          <w:sz w:val="24"/>
          <w:szCs w:val="24"/>
        </w:rPr>
      </w:pPr>
      <w:r>
        <w:rPr>
          <w:rFonts w:ascii="Times New Roman" w:hAnsi="Times New Roman"/>
          <w:sz w:val="24"/>
          <w:szCs w:val="24"/>
        </w:rPr>
        <w:tab/>
      </w:r>
      <w:r w:rsidR="00330F52" w:rsidRPr="00330F52">
        <w:rPr>
          <w:rFonts w:ascii="Times New Roman" w:hAnsi="Times New Roman"/>
          <w:sz w:val="24"/>
          <w:szCs w:val="24"/>
        </w:rPr>
        <w:t>1.19.</w:t>
      </w:r>
      <w:r w:rsidR="00330F52">
        <w:rPr>
          <w:rFonts w:ascii="Times New Roman" w:hAnsi="Times New Roman"/>
          <w:b/>
          <w:sz w:val="24"/>
          <w:szCs w:val="24"/>
        </w:rPr>
        <w:t xml:space="preserve"> </w:t>
      </w:r>
      <w:r w:rsidR="00330F52" w:rsidRPr="0031290D">
        <w:rPr>
          <w:rFonts w:ascii="Times New Roman" w:hAnsi="Times New Roman"/>
          <w:b/>
          <w:sz w:val="24"/>
          <w:szCs w:val="24"/>
        </w:rPr>
        <w:t>Sutarties galiojimas</w:t>
      </w:r>
      <w:r w:rsidR="00330F52" w:rsidRPr="0031290D">
        <w:rPr>
          <w:rFonts w:ascii="Times New Roman" w:hAnsi="Times New Roman"/>
          <w:sz w:val="24"/>
          <w:szCs w:val="24"/>
        </w:rPr>
        <w:t xml:space="preserve"> – Sutartis įsigalioja Sutarties Šalims pasirašius Sutartį</w:t>
      </w:r>
      <w:r w:rsidR="00330F52">
        <w:rPr>
          <w:rFonts w:ascii="Times New Roman" w:hAnsi="Times New Roman"/>
          <w:sz w:val="24"/>
          <w:szCs w:val="24"/>
        </w:rPr>
        <w:t>.</w:t>
      </w:r>
      <w:r w:rsidR="00330F52" w:rsidRPr="0031290D">
        <w:rPr>
          <w:rFonts w:ascii="Times New Roman" w:hAnsi="Times New Roman"/>
          <w:sz w:val="24"/>
          <w:szCs w:val="24"/>
        </w:rPr>
        <w:t xml:space="preserve"> Sutartis galioja iki visiško Sutartyje numatytų įsipareigojimų įvykdymo.</w:t>
      </w:r>
    </w:p>
    <w:p w14:paraId="5C5E96C4" w14:textId="77777777" w:rsidR="00330F52" w:rsidRDefault="007E7D02" w:rsidP="00DA3788">
      <w:pPr>
        <w:jc w:val="both"/>
        <w:rPr>
          <w:rFonts w:ascii="Times New Roman" w:hAnsi="Times New Roman"/>
          <w:sz w:val="24"/>
          <w:szCs w:val="24"/>
        </w:rPr>
      </w:pPr>
      <w:r>
        <w:rPr>
          <w:rFonts w:ascii="Times New Roman" w:hAnsi="Times New Roman"/>
          <w:sz w:val="24"/>
          <w:szCs w:val="24"/>
        </w:rPr>
        <w:tab/>
      </w:r>
      <w:r w:rsidR="00330F52" w:rsidRPr="00330F52">
        <w:rPr>
          <w:rFonts w:ascii="Times New Roman" w:hAnsi="Times New Roman"/>
          <w:sz w:val="24"/>
          <w:szCs w:val="24"/>
        </w:rPr>
        <w:t>1.20.</w:t>
      </w:r>
      <w:r w:rsidR="00330F52">
        <w:rPr>
          <w:rFonts w:ascii="Times New Roman" w:hAnsi="Times New Roman"/>
          <w:b/>
          <w:sz w:val="24"/>
          <w:szCs w:val="24"/>
        </w:rPr>
        <w:t xml:space="preserve"> </w:t>
      </w:r>
      <w:r w:rsidR="00330F52" w:rsidRPr="0031290D">
        <w:rPr>
          <w:rFonts w:ascii="Times New Roman" w:hAnsi="Times New Roman"/>
          <w:b/>
          <w:sz w:val="24"/>
          <w:szCs w:val="24"/>
        </w:rPr>
        <w:t>Sutarties kaina</w:t>
      </w:r>
      <w:r w:rsidR="00330F52" w:rsidRPr="0031290D">
        <w:rPr>
          <w:rFonts w:ascii="Times New Roman" w:hAnsi="Times New Roman"/>
          <w:sz w:val="24"/>
          <w:szCs w:val="24"/>
        </w:rPr>
        <w:t xml:space="preserve"> – Sutarties 9.1 papunktyje nurodyta suma, kuri turi būti sumokėta Rangovui už laiku, tinkamai atliktus Darbus pagal Sutartį.</w:t>
      </w:r>
    </w:p>
    <w:p w14:paraId="33CABFBC" w14:textId="77777777" w:rsidR="00330F52" w:rsidRDefault="007E7D02" w:rsidP="00DA3788">
      <w:pPr>
        <w:jc w:val="both"/>
        <w:rPr>
          <w:rFonts w:ascii="Times New Roman" w:hAnsi="Times New Roman"/>
          <w:sz w:val="24"/>
          <w:szCs w:val="24"/>
        </w:rPr>
      </w:pPr>
      <w:r>
        <w:rPr>
          <w:rFonts w:ascii="Times New Roman" w:hAnsi="Times New Roman"/>
          <w:sz w:val="24"/>
          <w:szCs w:val="24"/>
        </w:rPr>
        <w:tab/>
      </w:r>
      <w:r w:rsidR="00330F52" w:rsidRPr="00330F52">
        <w:rPr>
          <w:rFonts w:ascii="Times New Roman" w:hAnsi="Times New Roman"/>
          <w:sz w:val="24"/>
          <w:szCs w:val="24"/>
        </w:rPr>
        <w:t>1.21.</w:t>
      </w:r>
      <w:r w:rsidR="00330F52">
        <w:rPr>
          <w:rFonts w:ascii="Times New Roman" w:hAnsi="Times New Roman"/>
          <w:b/>
          <w:sz w:val="24"/>
          <w:szCs w:val="24"/>
        </w:rPr>
        <w:t xml:space="preserve"> P</w:t>
      </w:r>
      <w:r w:rsidR="00330F52" w:rsidRPr="00717DFC">
        <w:rPr>
          <w:rFonts w:ascii="Times New Roman" w:hAnsi="Times New Roman"/>
          <w:b/>
          <w:sz w:val="24"/>
          <w:szCs w:val="24"/>
        </w:rPr>
        <w:t>rojekto klaida</w:t>
      </w:r>
      <w:r w:rsidR="00330F52" w:rsidRPr="00717DFC">
        <w:rPr>
          <w:rFonts w:ascii="Times New Roman" w:hAnsi="Times New Roman"/>
          <w:sz w:val="24"/>
          <w:szCs w:val="24"/>
        </w:rPr>
        <w:t xml:space="preserve"> – </w:t>
      </w:r>
      <w:r w:rsidR="00330F52">
        <w:rPr>
          <w:rFonts w:ascii="Times New Roman" w:hAnsi="Times New Roman"/>
          <w:sz w:val="24"/>
          <w:szCs w:val="24"/>
        </w:rPr>
        <w:t>P</w:t>
      </w:r>
      <w:r w:rsidR="00330F52" w:rsidRPr="00717DFC">
        <w:rPr>
          <w:rFonts w:ascii="Times New Roman" w:hAnsi="Times New Roman"/>
          <w:sz w:val="24"/>
          <w:szCs w:val="24"/>
        </w:rPr>
        <w:t>rojekto (visų jo atskirų dalių ir dokumentų) sprendiniai (sprendinių visum</w:t>
      </w:r>
      <w:r w:rsidR="00330F52">
        <w:rPr>
          <w:rFonts w:ascii="Times New Roman" w:hAnsi="Times New Roman"/>
          <w:sz w:val="24"/>
          <w:szCs w:val="24"/>
        </w:rPr>
        <w:t>a), kurių negalima įgyvendinti</w:t>
      </w:r>
    </w:p>
    <w:p w14:paraId="042A63AC" w14:textId="77777777" w:rsidR="00330F52" w:rsidRDefault="00330F52" w:rsidP="00DA3788">
      <w:pPr>
        <w:jc w:val="both"/>
        <w:rPr>
          <w:rFonts w:ascii="Times New Roman" w:hAnsi="Times New Roman"/>
          <w:sz w:val="24"/>
          <w:szCs w:val="24"/>
        </w:rPr>
      </w:pPr>
      <w:r w:rsidRPr="00CE2C2D">
        <w:rPr>
          <w:rFonts w:ascii="Times New Roman" w:hAnsi="Times New Roman"/>
          <w:sz w:val="24"/>
          <w:szCs w:val="24"/>
        </w:rPr>
        <w:t xml:space="preserve">(i) atsižvelgiant į normatyvinių statybos techninių dokumentų ir normatyvinių statinio saugos ir paskirties dokumentų nuostatas ir (arba) </w:t>
      </w:r>
    </w:p>
    <w:p w14:paraId="693E5ED3" w14:textId="77777777" w:rsidR="00330F52" w:rsidRDefault="00330F52" w:rsidP="00DA3788">
      <w:pPr>
        <w:jc w:val="both"/>
      </w:pPr>
      <w:r w:rsidRPr="00CE2C2D">
        <w:rPr>
          <w:rFonts w:ascii="Times New Roman" w:hAnsi="Times New Roman"/>
          <w:sz w:val="24"/>
          <w:szCs w:val="24"/>
        </w:rPr>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r w:rsidRPr="00CE2C2D">
        <w:t>.</w:t>
      </w:r>
    </w:p>
    <w:p w14:paraId="18C8BE57" w14:textId="77777777" w:rsidR="00330F52" w:rsidRPr="00CE2C2D" w:rsidRDefault="007E7D02" w:rsidP="00DA3788">
      <w:pPr>
        <w:jc w:val="both"/>
        <w:rPr>
          <w:rFonts w:ascii="Times New Roman" w:hAnsi="Times New Roman"/>
          <w:sz w:val="24"/>
          <w:szCs w:val="24"/>
        </w:rPr>
      </w:pPr>
      <w:r>
        <w:rPr>
          <w:rFonts w:ascii="Times New Roman" w:hAnsi="Times New Roman"/>
          <w:sz w:val="24"/>
          <w:szCs w:val="24"/>
        </w:rPr>
        <w:tab/>
      </w:r>
      <w:r w:rsidR="00330F52" w:rsidRPr="00330F52">
        <w:rPr>
          <w:rFonts w:ascii="Times New Roman" w:hAnsi="Times New Roman"/>
          <w:sz w:val="24"/>
          <w:szCs w:val="24"/>
        </w:rPr>
        <w:t>1.22.</w:t>
      </w:r>
      <w:r w:rsidR="00330F52">
        <w:rPr>
          <w:rFonts w:ascii="Times New Roman" w:hAnsi="Times New Roman"/>
          <w:b/>
          <w:sz w:val="24"/>
          <w:szCs w:val="24"/>
        </w:rPr>
        <w:t xml:space="preserve"> </w:t>
      </w:r>
      <w:r w:rsidR="00330F52" w:rsidRPr="0031290D">
        <w:rPr>
          <w:rFonts w:ascii="Times New Roman" w:hAnsi="Times New Roman"/>
          <w:b/>
          <w:sz w:val="24"/>
          <w:szCs w:val="24"/>
        </w:rPr>
        <w:t>Užsakovo personalas</w:t>
      </w:r>
      <w:r w:rsidR="00330F52" w:rsidRPr="0031290D">
        <w:rPr>
          <w:rFonts w:ascii="Times New Roman" w:hAnsi="Times New Roman"/>
          <w:sz w:val="24"/>
          <w:szCs w:val="24"/>
        </w:rPr>
        <w:t xml:space="preserve"> – visi Užsakovui dirbantys asmenys arba įgalioti Užsakovo, taip pat kiti asmenys, apie kuriuos Užsakovas pranešė Rangovui kaip apie Užsakovo personalą.</w:t>
      </w:r>
    </w:p>
    <w:p w14:paraId="683AC27B" w14:textId="77777777" w:rsidR="00330F52" w:rsidRDefault="007E7D02" w:rsidP="00DA3788">
      <w:pPr>
        <w:jc w:val="both"/>
        <w:rPr>
          <w:rFonts w:ascii="Times New Roman" w:hAnsi="Times New Roman"/>
          <w:sz w:val="24"/>
          <w:szCs w:val="24"/>
        </w:rPr>
      </w:pPr>
      <w:r>
        <w:rPr>
          <w:rFonts w:ascii="Times New Roman" w:hAnsi="Times New Roman"/>
          <w:sz w:val="24"/>
          <w:szCs w:val="24"/>
        </w:rPr>
        <w:tab/>
      </w:r>
      <w:r w:rsidR="00330F52" w:rsidRPr="00330F52">
        <w:rPr>
          <w:rFonts w:ascii="Times New Roman" w:hAnsi="Times New Roman"/>
          <w:sz w:val="24"/>
          <w:szCs w:val="24"/>
        </w:rPr>
        <w:t>1.23.</w:t>
      </w:r>
      <w:r w:rsidR="00330F52">
        <w:rPr>
          <w:rFonts w:ascii="Times New Roman" w:hAnsi="Times New Roman"/>
          <w:b/>
          <w:sz w:val="24"/>
          <w:szCs w:val="24"/>
        </w:rPr>
        <w:t xml:space="preserve"> </w:t>
      </w:r>
      <w:r w:rsidR="00330F52" w:rsidRPr="0031290D">
        <w:rPr>
          <w:rFonts w:ascii="Times New Roman" w:hAnsi="Times New Roman"/>
          <w:b/>
          <w:sz w:val="24"/>
          <w:szCs w:val="24"/>
        </w:rPr>
        <w:t xml:space="preserve">Veiklų sąrašas </w:t>
      </w:r>
      <w:r w:rsidR="00330F52" w:rsidRPr="0031290D">
        <w:rPr>
          <w:rFonts w:ascii="Times New Roman" w:hAnsi="Times New Roman"/>
          <w:sz w:val="24"/>
          <w:szCs w:val="24"/>
        </w:rPr>
        <w:t xml:space="preserve">– Darbų grupių (etapų) </w:t>
      </w:r>
      <w:r w:rsidR="00330F52" w:rsidRPr="0031290D">
        <w:rPr>
          <w:rFonts w:ascii="Times New Roman" w:hAnsi="Times New Roman"/>
          <w:color w:val="000000"/>
          <w:spacing w:val="-2"/>
          <w:sz w:val="24"/>
          <w:szCs w:val="24"/>
        </w:rPr>
        <w:t>žiniaraštis</w:t>
      </w:r>
      <w:r w:rsidR="00330F52" w:rsidRPr="0031290D">
        <w:rPr>
          <w:rFonts w:ascii="Times New Roman" w:hAnsi="Times New Roman"/>
          <w:sz w:val="24"/>
          <w:szCs w:val="24"/>
        </w:rPr>
        <w:t xml:space="preserve">, užpildytas Rangovo siūlomomis Darbų kainomis. Veiklų sąrašas nurodo pagrindines Darbų, apibrėžtų </w:t>
      </w:r>
      <w:r w:rsidR="00330F52">
        <w:rPr>
          <w:rFonts w:ascii="Times New Roman" w:hAnsi="Times New Roman"/>
          <w:sz w:val="24"/>
          <w:szCs w:val="24"/>
        </w:rPr>
        <w:t>P</w:t>
      </w:r>
      <w:r w:rsidR="00330F52" w:rsidRPr="0031290D">
        <w:rPr>
          <w:rFonts w:ascii="Times New Roman" w:hAnsi="Times New Roman"/>
          <w:sz w:val="24"/>
          <w:szCs w:val="24"/>
        </w:rPr>
        <w:t>rojekte (jo techninėse specifikacijose, aiškinamuosiuose raštuose, brėžiniuose), veiklas ir joms priskirtinas sumas.</w:t>
      </w:r>
    </w:p>
    <w:p w14:paraId="3143CF56" w14:textId="77777777" w:rsidR="00330F52" w:rsidRPr="0031290D" w:rsidRDefault="007E7D02" w:rsidP="00DA3788">
      <w:pPr>
        <w:jc w:val="both"/>
        <w:rPr>
          <w:rFonts w:ascii="Times New Roman" w:hAnsi="Times New Roman"/>
          <w:sz w:val="24"/>
          <w:szCs w:val="24"/>
        </w:rPr>
      </w:pPr>
      <w:r>
        <w:rPr>
          <w:rFonts w:ascii="Times New Roman" w:hAnsi="Times New Roman"/>
          <w:sz w:val="24"/>
          <w:szCs w:val="24"/>
        </w:rPr>
        <w:tab/>
      </w:r>
      <w:r w:rsidR="00330F52" w:rsidRPr="00330F52">
        <w:rPr>
          <w:rFonts w:ascii="Times New Roman" w:hAnsi="Times New Roman"/>
          <w:sz w:val="24"/>
          <w:szCs w:val="24"/>
        </w:rPr>
        <w:t>1.24.</w:t>
      </w:r>
      <w:r w:rsidR="00330F52">
        <w:rPr>
          <w:rFonts w:ascii="Times New Roman" w:hAnsi="Times New Roman"/>
          <w:b/>
          <w:sz w:val="24"/>
          <w:szCs w:val="24"/>
        </w:rPr>
        <w:t xml:space="preserve"> </w:t>
      </w:r>
      <w:r w:rsidR="00330F52" w:rsidRPr="00A24743">
        <w:rPr>
          <w:rFonts w:ascii="Times New Roman" w:hAnsi="Times New Roman"/>
          <w:b/>
          <w:sz w:val="24"/>
          <w:szCs w:val="24"/>
        </w:rPr>
        <w:t xml:space="preserve">Pradinė sutarties vertė – </w:t>
      </w:r>
      <w:r w:rsidR="00330F52" w:rsidRPr="00A24743">
        <w:rPr>
          <w:rFonts w:ascii="Times New Roman" w:hAnsi="Times New Roman"/>
          <w:sz w:val="24"/>
          <w:szCs w:val="24"/>
        </w:rPr>
        <w:t>Sutarties 3.4 papunktyje nurodyta vertė, lygi laimėjusio Rangovo pasiūlymo kainai.</w:t>
      </w:r>
    </w:p>
    <w:p w14:paraId="1175EA3D" w14:textId="77777777" w:rsidR="00330F52" w:rsidRDefault="007E7D02" w:rsidP="00DA3788">
      <w:pPr>
        <w:jc w:val="both"/>
        <w:rPr>
          <w:rFonts w:ascii="Times New Roman" w:hAnsi="Times New Roman"/>
          <w:sz w:val="24"/>
          <w:szCs w:val="24"/>
        </w:rPr>
      </w:pPr>
      <w:r>
        <w:rPr>
          <w:rFonts w:ascii="Times New Roman" w:hAnsi="Times New Roman"/>
          <w:sz w:val="24"/>
          <w:szCs w:val="24"/>
        </w:rPr>
        <w:tab/>
      </w:r>
      <w:r w:rsidR="00330F52" w:rsidRPr="00330F52">
        <w:rPr>
          <w:rFonts w:ascii="Times New Roman" w:hAnsi="Times New Roman"/>
          <w:sz w:val="24"/>
          <w:szCs w:val="24"/>
        </w:rPr>
        <w:t>1.25.</w:t>
      </w:r>
      <w:r w:rsidR="00330F52">
        <w:rPr>
          <w:rFonts w:ascii="Times New Roman" w:hAnsi="Times New Roman"/>
          <w:sz w:val="24"/>
          <w:szCs w:val="24"/>
        </w:rPr>
        <w:t xml:space="preserve"> </w:t>
      </w:r>
      <w:r w:rsidR="00330F52" w:rsidRPr="0031290D">
        <w:rPr>
          <w:rFonts w:ascii="Times New Roman" w:hAnsi="Times New Roman"/>
          <w:sz w:val="24"/>
          <w:szCs w:val="24"/>
        </w:rPr>
        <w:t>Kitos vartojamos sąvokos</w:t>
      </w:r>
      <w:r w:rsidR="00330F52" w:rsidRPr="0031290D">
        <w:rPr>
          <w:rFonts w:ascii="Times New Roman" w:hAnsi="Times New Roman"/>
          <w:b/>
          <w:sz w:val="24"/>
          <w:szCs w:val="24"/>
        </w:rPr>
        <w:t xml:space="preserve"> </w:t>
      </w:r>
      <w:r w:rsidR="00330F52" w:rsidRPr="0031290D">
        <w:rPr>
          <w:rFonts w:ascii="Times New Roman" w:hAnsi="Times New Roman"/>
          <w:bCs/>
          <w:sz w:val="24"/>
          <w:szCs w:val="24"/>
        </w:rPr>
        <w:t>atitinka sąvokas, vartojamas Lietuvos Respublikos civiliniame kodekse, Lietuvos Respublikos statybos įstatyme ir Lietuvos Respublikos viešųjų pirkimų įstatyme ir susijusiuose įstatymų įgyvendinamuosiuose teisės aktuose</w:t>
      </w:r>
      <w:r w:rsidR="00330F52" w:rsidRPr="0031290D">
        <w:rPr>
          <w:rFonts w:ascii="Times New Roman" w:hAnsi="Times New Roman"/>
          <w:sz w:val="24"/>
          <w:szCs w:val="24"/>
        </w:rPr>
        <w:t>.</w:t>
      </w:r>
    </w:p>
    <w:p w14:paraId="73A7F163" w14:textId="77777777" w:rsidR="00B54B6B" w:rsidRDefault="00B54B6B" w:rsidP="00DA3788">
      <w:pPr>
        <w:jc w:val="both"/>
        <w:rPr>
          <w:rFonts w:ascii="Times New Roman" w:hAnsi="Times New Roman"/>
          <w:sz w:val="24"/>
          <w:szCs w:val="24"/>
        </w:rPr>
      </w:pPr>
    </w:p>
    <w:p w14:paraId="0CE44AE5" w14:textId="77777777" w:rsidR="00B54B6B" w:rsidRPr="007B3C0B" w:rsidRDefault="00B54B6B" w:rsidP="007B3C0B">
      <w:pPr>
        <w:pStyle w:val="Stilius1"/>
      </w:pPr>
      <w:r w:rsidRPr="007B3C0B">
        <w:t>SUTARTIES DALYKAS</w:t>
      </w:r>
    </w:p>
    <w:p w14:paraId="2D19E445" w14:textId="77777777" w:rsidR="00B54B6B" w:rsidRPr="00B54B6B" w:rsidRDefault="00B54B6B" w:rsidP="007B3C0B">
      <w:pPr>
        <w:pStyle w:val="Stilius1"/>
        <w:numPr>
          <w:ilvl w:val="0"/>
          <w:numId w:val="0"/>
        </w:numPr>
        <w:ind w:left="720"/>
      </w:pPr>
    </w:p>
    <w:p w14:paraId="555703EE" w14:textId="31B17913" w:rsidR="00B54B6B" w:rsidRDefault="007E7D02" w:rsidP="00DA3788">
      <w:pPr>
        <w:pStyle w:val="Stilius3"/>
        <w:spacing w:before="0" w:line="276" w:lineRule="auto"/>
        <w:ind w:right="34"/>
        <w:rPr>
          <w:sz w:val="24"/>
          <w:szCs w:val="24"/>
        </w:rPr>
      </w:pPr>
      <w:r>
        <w:rPr>
          <w:sz w:val="24"/>
          <w:szCs w:val="24"/>
        </w:rPr>
        <w:tab/>
      </w:r>
      <w:r w:rsidR="00B54B6B" w:rsidRPr="00B54B6B">
        <w:rPr>
          <w:sz w:val="24"/>
          <w:szCs w:val="24"/>
        </w:rPr>
        <w:t>2.</w:t>
      </w:r>
      <w:r w:rsidR="00B54B6B">
        <w:rPr>
          <w:sz w:val="24"/>
          <w:szCs w:val="24"/>
        </w:rPr>
        <w:t xml:space="preserve">1. </w:t>
      </w:r>
      <w:r w:rsidR="00B54B6B" w:rsidRPr="00D603C3">
        <w:rPr>
          <w:sz w:val="24"/>
          <w:szCs w:val="24"/>
        </w:rPr>
        <w:t>Šia Sutartimi Rangovas įsipareigoja per Sutartyje nustatytą Darbų atlikimo terminą ir Sutartyje</w:t>
      </w:r>
      <w:r w:rsidR="00E93CCB">
        <w:rPr>
          <w:sz w:val="24"/>
          <w:szCs w:val="24"/>
        </w:rPr>
        <w:t xml:space="preserve"> nustatytomis sąlygomis Projekt</w:t>
      </w:r>
      <w:r w:rsidR="007F47D1">
        <w:rPr>
          <w:sz w:val="24"/>
          <w:szCs w:val="24"/>
        </w:rPr>
        <w:t>o</w:t>
      </w:r>
      <w:r w:rsidR="00B54B6B" w:rsidRPr="00D603C3">
        <w:rPr>
          <w:sz w:val="24"/>
          <w:szCs w:val="24"/>
        </w:rPr>
        <w:t xml:space="preserve"> </w:t>
      </w:r>
      <w:r w:rsidR="00D139E3" w:rsidRPr="00D640AA">
        <w:rPr>
          <w:i/>
          <w:iCs/>
        </w:rPr>
        <w:t>„</w:t>
      </w:r>
      <w:r w:rsidR="007F47D1" w:rsidRPr="007F47D1">
        <w:rPr>
          <w:b/>
          <w:bCs/>
          <w:i/>
          <w:iCs/>
        </w:rPr>
        <w:t>Pušelės g. 7-33, Naujųjų Valkininkų k., Valkininkų sen., Varėnos r.</w:t>
      </w:r>
      <w:r w:rsidR="00407A68">
        <w:rPr>
          <w:i/>
          <w:iCs/>
        </w:rPr>
        <w:t>.</w:t>
      </w:r>
      <w:r w:rsidR="00D139E3" w:rsidRPr="00D640AA">
        <w:rPr>
          <w:i/>
          <w:iCs/>
        </w:rPr>
        <w:t>“</w:t>
      </w:r>
      <w:r w:rsidR="00B54B6B" w:rsidRPr="002471F3">
        <w:rPr>
          <w:sz w:val="24"/>
          <w:szCs w:val="24"/>
        </w:rPr>
        <w:t xml:space="preserve"> pagrindu</w:t>
      </w:r>
      <w:r w:rsidR="00B54B6B">
        <w:rPr>
          <w:sz w:val="24"/>
          <w:szCs w:val="24"/>
        </w:rPr>
        <w:t xml:space="preserve"> </w:t>
      </w:r>
      <w:r w:rsidR="00B54B6B" w:rsidRPr="002471F3">
        <w:rPr>
          <w:sz w:val="24"/>
          <w:szCs w:val="24"/>
        </w:rPr>
        <w:t>atlikti i</w:t>
      </w:r>
      <w:r w:rsidR="00886331">
        <w:rPr>
          <w:sz w:val="24"/>
          <w:szCs w:val="24"/>
        </w:rPr>
        <w:t>r perduoti Darbus pagal parengtus Projektus</w:t>
      </w:r>
      <w:r w:rsidR="00B54B6B" w:rsidRPr="002471F3">
        <w:rPr>
          <w:sz w:val="24"/>
          <w:szCs w:val="24"/>
        </w:rPr>
        <w:t xml:space="preserve">, kaip numatyta Sutartyje </w:t>
      </w:r>
      <w:r w:rsidR="00B54B6B" w:rsidRPr="002471F3">
        <w:rPr>
          <w:sz w:val="24"/>
          <w:szCs w:val="24"/>
        </w:rPr>
        <w:lastRenderedPageBreak/>
        <w:t>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sidR="00B54B6B">
        <w:rPr>
          <w:sz w:val="24"/>
          <w:szCs w:val="24"/>
        </w:rPr>
        <w:t xml:space="preserve"> </w:t>
      </w:r>
    </w:p>
    <w:p w14:paraId="063EABA3" w14:textId="1AC4BB63" w:rsidR="00B54B6B" w:rsidRDefault="007E7D02" w:rsidP="00DA3788">
      <w:pPr>
        <w:pStyle w:val="Stilius3"/>
        <w:spacing w:before="0"/>
        <w:ind w:right="34"/>
        <w:rPr>
          <w:sz w:val="24"/>
          <w:szCs w:val="24"/>
        </w:rPr>
      </w:pPr>
      <w:r>
        <w:rPr>
          <w:sz w:val="24"/>
          <w:szCs w:val="24"/>
        </w:rPr>
        <w:tab/>
      </w:r>
      <w:r w:rsidR="00B54B6B">
        <w:rPr>
          <w:sz w:val="24"/>
          <w:szCs w:val="24"/>
        </w:rPr>
        <w:t>2.2. Būsto</w:t>
      </w:r>
      <w:r w:rsidR="00B54B6B" w:rsidRPr="00EA5413">
        <w:rPr>
          <w:sz w:val="24"/>
          <w:szCs w:val="24"/>
        </w:rPr>
        <w:t xml:space="preserve"> pritaikymas vykdomas įgyvendinant </w:t>
      </w:r>
      <w:r w:rsidR="00886331">
        <w:rPr>
          <w:sz w:val="24"/>
          <w:szCs w:val="24"/>
        </w:rPr>
        <w:t xml:space="preserve">Būsto pritaikymo </w:t>
      </w:r>
      <w:r w:rsidR="00870D21">
        <w:rPr>
          <w:sz w:val="24"/>
          <w:szCs w:val="24"/>
        </w:rPr>
        <w:t>asmeniui su negalia poreikio nustatymo, būsto pritaikymo ir finansavimo</w:t>
      </w:r>
      <w:r w:rsidR="00B54B6B">
        <w:rPr>
          <w:sz w:val="24"/>
          <w:szCs w:val="24"/>
        </w:rPr>
        <w:t xml:space="preserve"> </w:t>
      </w:r>
      <w:r w:rsidR="00B54B6B" w:rsidRPr="00EA5413">
        <w:rPr>
          <w:sz w:val="24"/>
          <w:szCs w:val="24"/>
        </w:rPr>
        <w:t>tvarkos aprašą, patvirtintą Lietuvos Respublikos socialinės apsaugos ir darbo min</w:t>
      </w:r>
      <w:r w:rsidR="005435FD">
        <w:rPr>
          <w:sz w:val="24"/>
          <w:szCs w:val="24"/>
        </w:rPr>
        <w:t>istro  2019 m. vasario 19 d. įsakymu Nr. AI-103</w:t>
      </w:r>
      <w:r w:rsidR="00B54B6B" w:rsidRPr="00EA5413">
        <w:rPr>
          <w:sz w:val="24"/>
          <w:szCs w:val="24"/>
        </w:rPr>
        <w:t xml:space="preserve"> </w:t>
      </w:r>
      <w:r w:rsidR="00B54B6B">
        <w:rPr>
          <w:sz w:val="24"/>
          <w:szCs w:val="24"/>
        </w:rPr>
        <w:t>„</w:t>
      </w:r>
      <w:r w:rsidR="000B1135">
        <w:rPr>
          <w:sz w:val="24"/>
          <w:szCs w:val="24"/>
        </w:rPr>
        <w:t xml:space="preserve">Dėl būsto pritaikymo </w:t>
      </w:r>
      <w:r w:rsidR="00870D21">
        <w:rPr>
          <w:sz w:val="24"/>
          <w:szCs w:val="24"/>
        </w:rPr>
        <w:t>asmeniui su negalia poreikio nustatymo, būsto pritaikymo ir finansavimo</w:t>
      </w:r>
      <w:r w:rsidR="00B54B6B" w:rsidRPr="008E505B">
        <w:rPr>
          <w:sz w:val="24"/>
          <w:szCs w:val="24"/>
        </w:rPr>
        <w:t xml:space="preserve"> tvarkos</w:t>
      </w:r>
      <w:r w:rsidR="00B54B6B">
        <w:rPr>
          <w:sz w:val="24"/>
          <w:szCs w:val="24"/>
        </w:rPr>
        <w:t xml:space="preserve"> aprašo patvirtinimo</w:t>
      </w:r>
      <w:r w:rsidR="00B54B6B" w:rsidRPr="00EA5413">
        <w:rPr>
          <w:sz w:val="24"/>
          <w:szCs w:val="24"/>
        </w:rPr>
        <w:t>“.</w:t>
      </w:r>
    </w:p>
    <w:p w14:paraId="2D4B4E74" w14:textId="77777777" w:rsidR="00B54B6B" w:rsidRDefault="00B54B6B" w:rsidP="00DA3788">
      <w:pPr>
        <w:pStyle w:val="Stilius3"/>
        <w:spacing w:before="0"/>
        <w:ind w:right="34"/>
        <w:rPr>
          <w:sz w:val="24"/>
          <w:szCs w:val="24"/>
        </w:rPr>
      </w:pPr>
    </w:p>
    <w:p w14:paraId="3D0D817F" w14:textId="77777777" w:rsidR="00B54B6B" w:rsidRDefault="00B54B6B" w:rsidP="007B3C0B">
      <w:pPr>
        <w:pStyle w:val="Stilius3"/>
        <w:numPr>
          <w:ilvl w:val="0"/>
          <w:numId w:val="1"/>
        </w:numPr>
        <w:spacing w:before="0"/>
        <w:ind w:right="34"/>
        <w:jc w:val="center"/>
        <w:rPr>
          <w:b/>
          <w:sz w:val="24"/>
          <w:szCs w:val="24"/>
        </w:rPr>
      </w:pPr>
      <w:r w:rsidRPr="00B54B6B">
        <w:rPr>
          <w:b/>
          <w:sz w:val="24"/>
          <w:szCs w:val="24"/>
        </w:rPr>
        <w:t>BENDROSIOS NUOSTATOS</w:t>
      </w:r>
    </w:p>
    <w:p w14:paraId="4A2DB84F" w14:textId="77777777" w:rsidR="00B54B6B" w:rsidRDefault="00B54B6B" w:rsidP="00DA3788">
      <w:pPr>
        <w:pStyle w:val="Stilius3"/>
        <w:spacing w:before="0"/>
        <w:ind w:right="34"/>
        <w:rPr>
          <w:sz w:val="24"/>
          <w:szCs w:val="24"/>
        </w:rPr>
      </w:pPr>
    </w:p>
    <w:p w14:paraId="57047A00" w14:textId="77777777" w:rsidR="00127891" w:rsidRDefault="007E7D02" w:rsidP="00DA3788">
      <w:pPr>
        <w:pStyle w:val="Stilius3"/>
        <w:spacing w:before="0"/>
        <w:ind w:right="34"/>
        <w:rPr>
          <w:spacing w:val="-3"/>
          <w:sz w:val="24"/>
          <w:szCs w:val="24"/>
        </w:rPr>
      </w:pPr>
      <w:r>
        <w:rPr>
          <w:spacing w:val="-3"/>
          <w:sz w:val="24"/>
          <w:szCs w:val="24"/>
        </w:rPr>
        <w:tab/>
      </w:r>
      <w:r w:rsidR="00B54B6B" w:rsidRPr="00B54B6B">
        <w:rPr>
          <w:spacing w:val="-3"/>
          <w:sz w:val="24"/>
          <w:szCs w:val="24"/>
        </w:rPr>
        <w:t>3.</w:t>
      </w:r>
      <w:r w:rsidR="00127891">
        <w:rPr>
          <w:spacing w:val="-3"/>
          <w:sz w:val="24"/>
          <w:szCs w:val="24"/>
        </w:rPr>
        <w:t xml:space="preserve">1. </w:t>
      </w:r>
      <w:r w:rsidR="00B54B6B" w:rsidRPr="0031290D">
        <w:rPr>
          <w:spacing w:val="-3"/>
          <w:sz w:val="24"/>
          <w:szCs w:val="24"/>
        </w:rPr>
        <w:t xml:space="preserve">Šalių teisių ir pareigų pagrindas yra Sutartis, Lietuvos Respublikos įstatymai, </w:t>
      </w:r>
      <w:r w:rsidR="00B54B6B" w:rsidRPr="0031290D">
        <w:rPr>
          <w:sz w:val="24"/>
          <w:szCs w:val="24"/>
        </w:rPr>
        <w:t xml:space="preserve">įstatymų įgyvendinamieji </w:t>
      </w:r>
      <w:r w:rsidR="00B54B6B" w:rsidRPr="0031290D">
        <w:rPr>
          <w:spacing w:val="-3"/>
          <w:sz w:val="24"/>
          <w:szCs w:val="24"/>
        </w:rPr>
        <w:t>teisės aktai, statybos techniniai reglamentai ir kiti normatyviniai dokumentai.</w:t>
      </w:r>
    </w:p>
    <w:p w14:paraId="61C940E4" w14:textId="77777777" w:rsidR="00127891" w:rsidRPr="00127891" w:rsidRDefault="007E7D02" w:rsidP="00DA3788">
      <w:pPr>
        <w:pStyle w:val="Stilius3"/>
        <w:spacing w:before="0"/>
        <w:ind w:right="34"/>
        <w:rPr>
          <w:spacing w:val="-3"/>
          <w:sz w:val="24"/>
          <w:szCs w:val="24"/>
        </w:rPr>
      </w:pPr>
      <w:r>
        <w:rPr>
          <w:sz w:val="24"/>
          <w:szCs w:val="24"/>
        </w:rPr>
        <w:tab/>
      </w:r>
      <w:r w:rsidR="00127891">
        <w:rPr>
          <w:sz w:val="24"/>
          <w:szCs w:val="24"/>
        </w:rPr>
        <w:t xml:space="preserve">3.2. </w:t>
      </w:r>
      <w:r w:rsidR="00127891" w:rsidRPr="0031290D">
        <w:rPr>
          <w:sz w:val="24"/>
          <w:szCs w:val="24"/>
        </w:rPr>
        <w:t>Šiame punkte pateikiami Sutartį sudarantys dokumentai, kurie turi būti suprantami kaip paaiškinantys vienas kitą. Tuo tikslu nustatomas toks dokumentų pirmumas:</w:t>
      </w:r>
    </w:p>
    <w:p w14:paraId="00CB6471" w14:textId="77777777" w:rsidR="00127891" w:rsidRDefault="007E7D02" w:rsidP="00DA3788">
      <w:pPr>
        <w:pStyle w:val="Stilius3"/>
        <w:spacing w:before="0"/>
        <w:rPr>
          <w:sz w:val="24"/>
          <w:szCs w:val="24"/>
        </w:rPr>
      </w:pPr>
      <w:r>
        <w:rPr>
          <w:sz w:val="24"/>
          <w:szCs w:val="24"/>
        </w:rPr>
        <w:tab/>
      </w:r>
      <w:r w:rsidR="00127891">
        <w:rPr>
          <w:sz w:val="24"/>
          <w:szCs w:val="24"/>
        </w:rPr>
        <w:t xml:space="preserve">3.2.1. </w:t>
      </w:r>
      <w:r w:rsidR="00127891" w:rsidRPr="0031290D">
        <w:rPr>
          <w:sz w:val="24"/>
          <w:szCs w:val="24"/>
        </w:rPr>
        <w:t>Šios Sutarties sąlygos;</w:t>
      </w:r>
    </w:p>
    <w:p w14:paraId="15D8EEF6" w14:textId="77777777" w:rsidR="00127891" w:rsidRDefault="007E7D02" w:rsidP="00DA3788">
      <w:pPr>
        <w:pStyle w:val="Stilius3"/>
        <w:spacing w:before="0"/>
        <w:rPr>
          <w:sz w:val="24"/>
          <w:szCs w:val="24"/>
        </w:rPr>
      </w:pPr>
      <w:r>
        <w:rPr>
          <w:sz w:val="24"/>
          <w:szCs w:val="24"/>
        </w:rPr>
        <w:tab/>
      </w:r>
      <w:r w:rsidR="00127891">
        <w:rPr>
          <w:sz w:val="24"/>
          <w:szCs w:val="24"/>
        </w:rPr>
        <w:t xml:space="preserve">3.2.2. </w:t>
      </w:r>
      <w:r w:rsidR="00127891" w:rsidRPr="0031290D">
        <w:rPr>
          <w:sz w:val="24"/>
          <w:szCs w:val="24"/>
        </w:rPr>
        <w:t>Viešojo pirkimo metu pateikti paaiškinimai;</w:t>
      </w:r>
    </w:p>
    <w:p w14:paraId="3E5417C7" w14:textId="77777777" w:rsidR="00127891" w:rsidRDefault="007E7D02" w:rsidP="00DA3788">
      <w:pPr>
        <w:pStyle w:val="Stilius3"/>
        <w:spacing w:before="0"/>
        <w:rPr>
          <w:sz w:val="24"/>
          <w:szCs w:val="24"/>
        </w:rPr>
      </w:pPr>
      <w:r>
        <w:rPr>
          <w:sz w:val="24"/>
          <w:szCs w:val="24"/>
        </w:rPr>
        <w:tab/>
      </w:r>
      <w:r w:rsidR="00127891">
        <w:rPr>
          <w:sz w:val="24"/>
          <w:szCs w:val="24"/>
        </w:rPr>
        <w:t>3.2.3. Projektas:</w:t>
      </w:r>
    </w:p>
    <w:p w14:paraId="3B210C6A" w14:textId="77777777" w:rsidR="00127891" w:rsidRPr="00F03538" w:rsidRDefault="007E7D02" w:rsidP="00DA3788">
      <w:pPr>
        <w:pStyle w:val="Stilius3"/>
        <w:spacing w:before="0"/>
        <w:rPr>
          <w:sz w:val="24"/>
          <w:szCs w:val="24"/>
        </w:rPr>
      </w:pPr>
      <w:r>
        <w:rPr>
          <w:color w:val="000000"/>
          <w:sz w:val="24"/>
          <w:szCs w:val="24"/>
        </w:rPr>
        <w:tab/>
      </w:r>
      <w:r w:rsidR="00127891" w:rsidRPr="0031290D">
        <w:rPr>
          <w:color w:val="000000"/>
          <w:sz w:val="24"/>
          <w:szCs w:val="24"/>
        </w:rPr>
        <w:t>3.2.3.1.</w:t>
      </w:r>
      <w:r w:rsidR="00127891">
        <w:rPr>
          <w:color w:val="000000"/>
          <w:sz w:val="24"/>
          <w:szCs w:val="24"/>
        </w:rPr>
        <w:t xml:space="preserve"> </w:t>
      </w:r>
      <w:r w:rsidR="00127891" w:rsidRPr="005D633A">
        <w:rPr>
          <w:sz w:val="24"/>
          <w:szCs w:val="24"/>
        </w:rPr>
        <w:t>techninės specifikacijos,</w:t>
      </w:r>
      <w:r w:rsidR="00127891" w:rsidRPr="00C06102">
        <w:rPr>
          <w:color w:val="FF0000"/>
          <w:sz w:val="24"/>
          <w:szCs w:val="24"/>
        </w:rPr>
        <w:t xml:space="preserve"> </w:t>
      </w:r>
    </w:p>
    <w:p w14:paraId="7DE61BDD" w14:textId="77777777" w:rsidR="00127891" w:rsidRPr="0031290D" w:rsidRDefault="007E7D02" w:rsidP="00DA3788">
      <w:pPr>
        <w:pStyle w:val="Sraopastraipa1"/>
        <w:ind w:left="0"/>
        <w:jc w:val="both"/>
        <w:rPr>
          <w:rFonts w:ascii="Times New Roman" w:hAnsi="Times New Roman"/>
          <w:sz w:val="24"/>
          <w:szCs w:val="24"/>
        </w:rPr>
      </w:pPr>
      <w:r>
        <w:rPr>
          <w:rFonts w:ascii="Times New Roman" w:hAnsi="Times New Roman"/>
          <w:color w:val="000000"/>
          <w:sz w:val="24"/>
          <w:szCs w:val="24"/>
        </w:rPr>
        <w:tab/>
      </w:r>
      <w:r w:rsidR="00127891" w:rsidRPr="0031290D">
        <w:rPr>
          <w:rFonts w:ascii="Times New Roman" w:hAnsi="Times New Roman"/>
          <w:color w:val="000000"/>
          <w:sz w:val="24"/>
          <w:szCs w:val="24"/>
        </w:rPr>
        <w:t xml:space="preserve">3.2.3.2. aiškinamieji raštai, </w:t>
      </w:r>
    </w:p>
    <w:p w14:paraId="7FC7F9EC" w14:textId="77777777" w:rsidR="00127891" w:rsidRPr="0031290D" w:rsidRDefault="007E7D02" w:rsidP="00DA3788">
      <w:pPr>
        <w:pStyle w:val="Sraopastraipa1"/>
        <w:ind w:left="0"/>
        <w:jc w:val="both"/>
        <w:rPr>
          <w:rFonts w:ascii="Times New Roman" w:hAnsi="Times New Roman"/>
          <w:sz w:val="24"/>
          <w:szCs w:val="24"/>
        </w:rPr>
      </w:pPr>
      <w:r>
        <w:rPr>
          <w:rFonts w:ascii="Times New Roman" w:hAnsi="Times New Roman"/>
          <w:color w:val="000000"/>
          <w:sz w:val="24"/>
          <w:szCs w:val="24"/>
        </w:rPr>
        <w:tab/>
      </w:r>
      <w:r w:rsidR="00127891" w:rsidRPr="0031290D">
        <w:rPr>
          <w:rFonts w:ascii="Times New Roman" w:hAnsi="Times New Roman"/>
          <w:color w:val="000000"/>
          <w:sz w:val="24"/>
          <w:szCs w:val="24"/>
        </w:rPr>
        <w:t>3.2.3.3.</w:t>
      </w:r>
      <w:r w:rsidR="00127891">
        <w:rPr>
          <w:rFonts w:ascii="Times New Roman" w:hAnsi="Times New Roman"/>
          <w:color w:val="000000"/>
          <w:sz w:val="24"/>
          <w:szCs w:val="24"/>
        </w:rPr>
        <w:t xml:space="preserve"> </w:t>
      </w:r>
      <w:r w:rsidR="00127891" w:rsidRPr="0031290D">
        <w:rPr>
          <w:rFonts w:ascii="Times New Roman" w:hAnsi="Times New Roman"/>
          <w:color w:val="000000"/>
          <w:sz w:val="24"/>
          <w:szCs w:val="24"/>
        </w:rPr>
        <w:t xml:space="preserve">brėžiniai, </w:t>
      </w:r>
    </w:p>
    <w:p w14:paraId="35CBD0B1" w14:textId="77777777" w:rsidR="00127891" w:rsidRDefault="007E7D02" w:rsidP="00DA3788">
      <w:pPr>
        <w:pStyle w:val="Sraopastraipa1"/>
        <w:ind w:left="0"/>
        <w:jc w:val="both"/>
        <w:rPr>
          <w:rFonts w:ascii="Times New Roman" w:hAnsi="Times New Roman"/>
          <w:color w:val="000000"/>
          <w:sz w:val="24"/>
          <w:szCs w:val="24"/>
        </w:rPr>
      </w:pPr>
      <w:r>
        <w:rPr>
          <w:rFonts w:ascii="Times New Roman" w:hAnsi="Times New Roman"/>
          <w:color w:val="000000"/>
          <w:sz w:val="24"/>
          <w:szCs w:val="24"/>
        </w:rPr>
        <w:tab/>
      </w:r>
      <w:r w:rsidR="00127891" w:rsidRPr="0031290D">
        <w:rPr>
          <w:rFonts w:ascii="Times New Roman" w:hAnsi="Times New Roman"/>
          <w:color w:val="000000"/>
          <w:sz w:val="24"/>
          <w:szCs w:val="24"/>
        </w:rPr>
        <w:t>3.2.3.4.</w:t>
      </w:r>
      <w:r w:rsidR="00127891">
        <w:rPr>
          <w:rFonts w:ascii="Times New Roman" w:hAnsi="Times New Roman"/>
          <w:color w:val="000000"/>
          <w:sz w:val="24"/>
          <w:szCs w:val="24"/>
        </w:rPr>
        <w:t xml:space="preserve"> </w:t>
      </w:r>
      <w:r w:rsidR="00127891" w:rsidRPr="0031290D">
        <w:rPr>
          <w:rFonts w:ascii="Times New Roman" w:hAnsi="Times New Roman"/>
          <w:color w:val="000000"/>
          <w:sz w:val="24"/>
          <w:szCs w:val="24"/>
        </w:rPr>
        <w:t>sąnaudų kiekių</w:t>
      </w:r>
      <w:r w:rsidR="00127891">
        <w:rPr>
          <w:rFonts w:ascii="Times New Roman" w:hAnsi="Times New Roman"/>
          <w:color w:val="000000"/>
          <w:sz w:val="24"/>
          <w:szCs w:val="24"/>
        </w:rPr>
        <w:t xml:space="preserve"> žiniaraščiai (jeigu pateikiami);</w:t>
      </w:r>
    </w:p>
    <w:p w14:paraId="6711D6D0" w14:textId="77777777" w:rsidR="00127891" w:rsidRDefault="007E7D02" w:rsidP="00DA3788">
      <w:pPr>
        <w:pStyle w:val="Sraopastraipa1"/>
        <w:ind w:left="0"/>
        <w:jc w:val="both"/>
        <w:rPr>
          <w:rFonts w:ascii="Times New Roman" w:hAnsi="Times New Roman"/>
          <w:sz w:val="24"/>
          <w:szCs w:val="24"/>
        </w:rPr>
      </w:pPr>
      <w:r>
        <w:rPr>
          <w:rFonts w:ascii="Times New Roman" w:hAnsi="Times New Roman"/>
          <w:sz w:val="24"/>
          <w:szCs w:val="24"/>
        </w:rPr>
        <w:tab/>
      </w:r>
      <w:r w:rsidR="00127891">
        <w:rPr>
          <w:rFonts w:ascii="Times New Roman" w:hAnsi="Times New Roman"/>
          <w:sz w:val="24"/>
          <w:szCs w:val="24"/>
        </w:rPr>
        <w:t>3.2.4. Rangovo pasiūlymas;</w:t>
      </w:r>
    </w:p>
    <w:p w14:paraId="326AD277" w14:textId="77777777" w:rsidR="00127891" w:rsidRDefault="007E7D02" w:rsidP="00DA3788">
      <w:pPr>
        <w:pStyle w:val="Sraopastraipa1"/>
        <w:ind w:left="0"/>
        <w:jc w:val="both"/>
        <w:rPr>
          <w:rFonts w:ascii="Times New Roman" w:hAnsi="Times New Roman"/>
          <w:sz w:val="24"/>
          <w:szCs w:val="24"/>
        </w:rPr>
      </w:pPr>
      <w:r>
        <w:rPr>
          <w:rFonts w:ascii="Times New Roman" w:hAnsi="Times New Roman"/>
          <w:sz w:val="24"/>
          <w:szCs w:val="24"/>
        </w:rPr>
        <w:tab/>
      </w:r>
      <w:r w:rsidR="00127891">
        <w:rPr>
          <w:rFonts w:ascii="Times New Roman" w:hAnsi="Times New Roman"/>
          <w:sz w:val="24"/>
          <w:szCs w:val="24"/>
        </w:rPr>
        <w:t>3.2.5. Veiklų sąrašas;</w:t>
      </w:r>
    </w:p>
    <w:p w14:paraId="4718DE18" w14:textId="77777777" w:rsidR="00127891" w:rsidRDefault="007E7D02" w:rsidP="00DA3788">
      <w:pPr>
        <w:pStyle w:val="Sraopastraipa1"/>
        <w:ind w:left="0"/>
        <w:jc w:val="both"/>
        <w:rPr>
          <w:rFonts w:ascii="Times New Roman" w:hAnsi="Times New Roman"/>
          <w:sz w:val="24"/>
          <w:szCs w:val="24"/>
        </w:rPr>
      </w:pPr>
      <w:r>
        <w:rPr>
          <w:rFonts w:ascii="Times New Roman" w:hAnsi="Times New Roman"/>
          <w:sz w:val="24"/>
          <w:szCs w:val="24"/>
        </w:rPr>
        <w:tab/>
      </w:r>
      <w:r w:rsidR="00127891" w:rsidRPr="0031290D">
        <w:rPr>
          <w:rFonts w:ascii="Times New Roman" w:hAnsi="Times New Roman"/>
          <w:sz w:val="24"/>
          <w:szCs w:val="24"/>
        </w:rPr>
        <w:t xml:space="preserve">3.2.6. Rangovo pasiūlymo sąmatiniai skaičiavimai su pagrindinėmis techninėmis siūlomų darbų charakteristikomis ir </w:t>
      </w:r>
      <w:r w:rsidR="00127891">
        <w:rPr>
          <w:rFonts w:ascii="Times New Roman" w:hAnsi="Times New Roman"/>
          <w:sz w:val="24"/>
          <w:szCs w:val="24"/>
        </w:rPr>
        <w:t xml:space="preserve">darbų įkainiais; </w:t>
      </w:r>
    </w:p>
    <w:p w14:paraId="200D27C5" w14:textId="77777777" w:rsidR="00127891" w:rsidRDefault="007E7D02" w:rsidP="00DA3788">
      <w:pPr>
        <w:pStyle w:val="Sraopastraipa1"/>
        <w:ind w:left="0"/>
        <w:jc w:val="both"/>
        <w:rPr>
          <w:rFonts w:ascii="Times New Roman" w:hAnsi="Times New Roman"/>
          <w:sz w:val="24"/>
          <w:szCs w:val="24"/>
        </w:rPr>
      </w:pPr>
      <w:r>
        <w:rPr>
          <w:rFonts w:ascii="Times New Roman" w:hAnsi="Times New Roman"/>
          <w:sz w:val="24"/>
          <w:szCs w:val="24"/>
        </w:rPr>
        <w:tab/>
      </w:r>
      <w:r w:rsidR="00127891">
        <w:rPr>
          <w:rFonts w:ascii="Times New Roman" w:hAnsi="Times New Roman"/>
          <w:sz w:val="24"/>
          <w:szCs w:val="24"/>
        </w:rPr>
        <w:t xml:space="preserve">3.2.7. Subrangovų sąrašas; </w:t>
      </w:r>
    </w:p>
    <w:p w14:paraId="33BB7D5E" w14:textId="77777777" w:rsidR="00127891" w:rsidRDefault="007E7D02" w:rsidP="00DA3788">
      <w:pPr>
        <w:pStyle w:val="Stilius3"/>
        <w:spacing w:before="0"/>
        <w:ind w:right="34"/>
        <w:rPr>
          <w:sz w:val="24"/>
          <w:szCs w:val="24"/>
        </w:rPr>
      </w:pPr>
      <w:r>
        <w:rPr>
          <w:sz w:val="24"/>
          <w:szCs w:val="24"/>
        </w:rPr>
        <w:tab/>
      </w:r>
      <w:r w:rsidR="00127891" w:rsidRPr="0031290D">
        <w:rPr>
          <w:sz w:val="24"/>
          <w:szCs w:val="24"/>
        </w:rPr>
        <w:t>3.2.8. Kiti Sutartį sudarantys dokumentai.</w:t>
      </w:r>
    </w:p>
    <w:p w14:paraId="3AC55FF5" w14:textId="77777777" w:rsidR="00127891" w:rsidRDefault="007E7D02" w:rsidP="00DA3788">
      <w:pPr>
        <w:pStyle w:val="Stilius3"/>
        <w:spacing w:before="0"/>
        <w:ind w:right="34"/>
        <w:rPr>
          <w:sz w:val="24"/>
          <w:szCs w:val="24"/>
        </w:rPr>
      </w:pPr>
      <w:r>
        <w:rPr>
          <w:sz w:val="24"/>
          <w:szCs w:val="24"/>
        </w:rPr>
        <w:tab/>
      </w:r>
      <w:r w:rsidR="00127891">
        <w:rPr>
          <w:sz w:val="24"/>
          <w:szCs w:val="24"/>
        </w:rPr>
        <w:t xml:space="preserve">3.3. </w:t>
      </w:r>
      <w:r w:rsidR="00127891" w:rsidRPr="0031290D">
        <w:rPr>
          <w:sz w:val="24"/>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ir nedviprasmiškai bei buvo pateiktos pirkimo sąlygose.</w:t>
      </w:r>
      <w:r w:rsidR="00127891">
        <w:rPr>
          <w:sz w:val="24"/>
          <w:szCs w:val="24"/>
        </w:rPr>
        <w:t xml:space="preserve"> </w:t>
      </w:r>
    </w:p>
    <w:p w14:paraId="40FF078E" w14:textId="77777777" w:rsidR="00127891" w:rsidRDefault="007E7D02" w:rsidP="00DA3788">
      <w:pPr>
        <w:pStyle w:val="Stilius3"/>
        <w:spacing w:before="0"/>
        <w:ind w:right="34"/>
        <w:rPr>
          <w:sz w:val="24"/>
          <w:szCs w:val="24"/>
        </w:rPr>
      </w:pPr>
      <w:r>
        <w:rPr>
          <w:sz w:val="24"/>
          <w:szCs w:val="24"/>
        </w:rPr>
        <w:tab/>
      </w:r>
      <w:r w:rsidR="00127891">
        <w:rPr>
          <w:sz w:val="24"/>
          <w:szCs w:val="24"/>
        </w:rPr>
        <w:t xml:space="preserve">3.4. </w:t>
      </w:r>
      <w:r w:rsidR="00127891" w:rsidRPr="0031290D">
        <w:rPr>
          <w:sz w:val="24"/>
          <w:szCs w:val="24"/>
        </w:rPr>
        <w:t>Sutarties sąlygų pagrindiniai duomenys:</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110"/>
        <w:gridCol w:w="4674"/>
      </w:tblGrid>
      <w:tr w:rsidR="00127891" w:rsidRPr="0031290D" w14:paraId="39857187" w14:textId="77777777" w:rsidTr="003755BE">
        <w:tc>
          <w:tcPr>
            <w:tcW w:w="3577" w:type="dxa"/>
            <w:tcBorders>
              <w:top w:val="nil"/>
              <w:left w:val="nil"/>
              <w:bottom w:val="dashed" w:sz="4" w:space="0" w:color="auto"/>
              <w:right w:val="dashed" w:sz="4" w:space="0" w:color="auto"/>
            </w:tcBorders>
            <w:shd w:val="clear" w:color="auto" w:fill="auto"/>
          </w:tcPr>
          <w:p w14:paraId="12D1AC5A" w14:textId="77777777" w:rsidR="00127891" w:rsidRPr="0031290D" w:rsidRDefault="00127891" w:rsidP="00DA3788">
            <w:pPr>
              <w:pStyle w:val="Stilius3"/>
              <w:rPr>
                <w:i/>
                <w:sz w:val="24"/>
                <w:szCs w:val="24"/>
              </w:rPr>
            </w:pPr>
            <w:r w:rsidRPr="0031290D">
              <w:rPr>
                <w:i/>
                <w:sz w:val="24"/>
                <w:szCs w:val="24"/>
              </w:rPr>
              <w:t>Pavadinimas</w:t>
            </w:r>
          </w:p>
        </w:tc>
        <w:tc>
          <w:tcPr>
            <w:tcW w:w="1110" w:type="dxa"/>
            <w:tcBorders>
              <w:top w:val="nil"/>
              <w:left w:val="dashed" w:sz="4" w:space="0" w:color="auto"/>
              <w:bottom w:val="dashed" w:sz="4" w:space="0" w:color="auto"/>
              <w:right w:val="dashed" w:sz="4" w:space="0" w:color="auto"/>
            </w:tcBorders>
            <w:shd w:val="clear" w:color="auto" w:fill="auto"/>
          </w:tcPr>
          <w:p w14:paraId="10CDC367" w14:textId="77777777" w:rsidR="00127891" w:rsidRPr="0031290D" w:rsidRDefault="00127891" w:rsidP="00DA3788">
            <w:pPr>
              <w:pStyle w:val="Stilius3"/>
              <w:rPr>
                <w:i/>
                <w:sz w:val="24"/>
                <w:szCs w:val="24"/>
              </w:rPr>
            </w:pPr>
            <w:r w:rsidRPr="0031290D">
              <w:rPr>
                <w:i/>
                <w:sz w:val="24"/>
                <w:szCs w:val="24"/>
              </w:rPr>
              <w:t xml:space="preserve">Punktas </w:t>
            </w:r>
          </w:p>
        </w:tc>
        <w:tc>
          <w:tcPr>
            <w:tcW w:w="4674" w:type="dxa"/>
            <w:tcBorders>
              <w:top w:val="nil"/>
              <w:left w:val="dashed" w:sz="4" w:space="0" w:color="auto"/>
              <w:bottom w:val="dashed" w:sz="4" w:space="0" w:color="auto"/>
              <w:right w:val="nil"/>
            </w:tcBorders>
            <w:shd w:val="clear" w:color="auto" w:fill="auto"/>
          </w:tcPr>
          <w:p w14:paraId="40CDFD91" w14:textId="77777777" w:rsidR="00127891" w:rsidRPr="0031290D" w:rsidRDefault="00127891" w:rsidP="00DA3788">
            <w:pPr>
              <w:pStyle w:val="Stilius3"/>
              <w:rPr>
                <w:i/>
                <w:sz w:val="24"/>
                <w:szCs w:val="24"/>
              </w:rPr>
            </w:pPr>
            <w:r w:rsidRPr="0031290D">
              <w:rPr>
                <w:i/>
                <w:sz w:val="24"/>
                <w:szCs w:val="24"/>
              </w:rPr>
              <w:t>Duomenys ir sąlygos</w:t>
            </w:r>
          </w:p>
        </w:tc>
      </w:tr>
      <w:tr w:rsidR="00127891" w:rsidRPr="00A24743" w14:paraId="39EC472E" w14:textId="77777777" w:rsidTr="003755BE">
        <w:tc>
          <w:tcPr>
            <w:tcW w:w="3577" w:type="dxa"/>
            <w:tcBorders>
              <w:top w:val="nil"/>
              <w:left w:val="nil"/>
              <w:bottom w:val="dashed" w:sz="4" w:space="0" w:color="auto"/>
              <w:right w:val="dashed" w:sz="4" w:space="0" w:color="auto"/>
            </w:tcBorders>
            <w:shd w:val="clear" w:color="auto" w:fill="auto"/>
          </w:tcPr>
          <w:p w14:paraId="4F611751" w14:textId="77777777" w:rsidR="00127891" w:rsidRPr="00A24743" w:rsidRDefault="00127891" w:rsidP="00DA3788">
            <w:pPr>
              <w:pStyle w:val="Stilius3"/>
              <w:rPr>
                <w:i/>
                <w:sz w:val="24"/>
                <w:szCs w:val="24"/>
              </w:rPr>
            </w:pPr>
            <w:r w:rsidRPr="00A24743">
              <w:rPr>
                <w:sz w:val="24"/>
                <w:szCs w:val="24"/>
              </w:rPr>
              <w:t>Pradinė sutarties vertė</w:t>
            </w:r>
          </w:p>
        </w:tc>
        <w:tc>
          <w:tcPr>
            <w:tcW w:w="1110" w:type="dxa"/>
            <w:tcBorders>
              <w:top w:val="nil"/>
              <w:left w:val="dashed" w:sz="4" w:space="0" w:color="auto"/>
              <w:bottom w:val="dashed" w:sz="4" w:space="0" w:color="auto"/>
              <w:right w:val="dashed" w:sz="4" w:space="0" w:color="auto"/>
            </w:tcBorders>
            <w:shd w:val="clear" w:color="auto" w:fill="auto"/>
          </w:tcPr>
          <w:p w14:paraId="5AC85F02" w14:textId="77777777" w:rsidR="00127891" w:rsidRPr="00A24743" w:rsidRDefault="00127891" w:rsidP="00DA3788">
            <w:pPr>
              <w:pStyle w:val="Stilius3"/>
              <w:rPr>
                <w:i/>
                <w:sz w:val="24"/>
                <w:szCs w:val="24"/>
              </w:rPr>
            </w:pPr>
            <w:r>
              <w:rPr>
                <w:sz w:val="24"/>
                <w:szCs w:val="24"/>
              </w:rPr>
              <w:t>1.24</w:t>
            </w:r>
          </w:p>
        </w:tc>
        <w:tc>
          <w:tcPr>
            <w:tcW w:w="4674" w:type="dxa"/>
            <w:tcBorders>
              <w:top w:val="nil"/>
              <w:left w:val="dashed" w:sz="4" w:space="0" w:color="auto"/>
              <w:bottom w:val="dashed" w:sz="4" w:space="0" w:color="auto"/>
              <w:right w:val="nil"/>
            </w:tcBorders>
            <w:shd w:val="clear" w:color="auto" w:fill="auto"/>
          </w:tcPr>
          <w:p w14:paraId="53F1AEBC" w14:textId="77777777" w:rsidR="00127891" w:rsidRPr="00A24743" w:rsidRDefault="00127891" w:rsidP="00DA3788">
            <w:pPr>
              <w:pStyle w:val="Stilius3"/>
              <w:rPr>
                <w:sz w:val="24"/>
                <w:szCs w:val="24"/>
              </w:rPr>
            </w:pPr>
            <w:r w:rsidRPr="00A24743">
              <w:rPr>
                <w:sz w:val="24"/>
                <w:szCs w:val="24"/>
              </w:rPr>
              <w:t xml:space="preserve">............................ eurų </w:t>
            </w:r>
          </w:p>
          <w:p w14:paraId="79C9486C" w14:textId="77777777" w:rsidR="00127891" w:rsidRPr="00A24743" w:rsidRDefault="00127891" w:rsidP="00DA3788">
            <w:pPr>
              <w:pStyle w:val="Stilius3"/>
              <w:spacing w:before="0"/>
              <w:rPr>
                <w:i/>
                <w:sz w:val="24"/>
                <w:szCs w:val="24"/>
              </w:rPr>
            </w:pPr>
          </w:p>
        </w:tc>
      </w:tr>
      <w:tr w:rsidR="00127891" w:rsidRPr="009B6F13" w14:paraId="0FB7D279" w14:textId="77777777" w:rsidTr="003755BE">
        <w:tc>
          <w:tcPr>
            <w:tcW w:w="3577" w:type="dxa"/>
            <w:tcBorders>
              <w:top w:val="dashed" w:sz="4" w:space="0" w:color="auto"/>
              <w:left w:val="nil"/>
              <w:bottom w:val="dashed" w:sz="4" w:space="0" w:color="auto"/>
              <w:right w:val="dashed" w:sz="4" w:space="0" w:color="auto"/>
            </w:tcBorders>
            <w:shd w:val="clear" w:color="auto" w:fill="auto"/>
          </w:tcPr>
          <w:p w14:paraId="38737193" w14:textId="77777777" w:rsidR="00127891" w:rsidRPr="0031290D" w:rsidRDefault="00127891" w:rsidP="00DA3788">
            <w:pPr>
              <w:pStyle w:val="Stilius3"/>
              <w:rPr>
                <w:sz w:val="24"/>
                <w:szCs w:val="24"/>
              </w:rPr>
            </w:pPr>
            <w:r w:rsidRPr="0031290D">
              <w:rPr>
                <w:sz w:val="24"/>
                <w:szCs w:val="24"/>
              </w:rPr>
              <w:t>Darbų atlikimo terminas</w:t>
            </w:r>
          </w:p>
        </w:tc>
        <w:tc>
          <w:tcPr>
            <w:tcW w:w="1110" w:type="dxa"/>
            <w:tcBorders>
              <w:top w:val="dashed" w:sz="4" w:space="0" w:color="auto"/>
              <w:left w:val="dashed" w:sz="4" w:space="0" w:color="auto"/>
              <w:bottom w:val="dashed" w:sz="4" w:space="0" w:color="auto"/>
              <w:right w:val="dashed" w:sz="4" w:space="0" w:color="auto"/>
            </w:tcBorders>
            <w:shd w:val="clear" w:color="auto" w:fill="auto"/>
          </w:tcPr>
          <w:p w14:paraId="3FD8E147" w14:textId="77777777" w:rsidR="00127891" w:rsidRPr="0031290D" w:rsidRDefault="00127891" w:rsidP="00DA3788">
            <w:pPr>
              <w:pStyle w:val="Stilius3"/>
              <w:rPr>
                <w:sz w:val="24"/>
                <w:szCs w:val="24"/>
              </w:rPr>
            </w:pPr>
            <w:r w:rsidRPr="0031290D">
              <w:rPr>
                <w:sz w:val="24"/>
                <w:szCs w:val="24"/>
              </w:rPr>
              <w:t>6.1.</w:t>
            </w:r>
          </w:p>
        </w:tc>
        <w:tc>
          <w:tcPr>
            <w:tcW w:w="4674" w:type="dxa"/>
            <w:tcBorders>
              <w:top w:val="dashed" w:sz="4" w:space="0" w:color="auto"/>
              <w:left w:val="dashed" w:sz="4" w:space="0" w:color="auto"/>
              <w:bottom w:val="dashed" w:sz="4" w:space="0" w:color="auto"/>
              <w:right w:val="nil"/>
            </w:tcBorders>
            <w:shd w:val="clear" w:color="auto" w:fill="auto"/>
          </w:tcPr>
          <w:p w14:paraId="7E474891" w14:textId="78B9E4EB" w:rsidR="00127891" w:rsidRPr="009B6F13" w:rsidRDefault="007E1D9D" w:rsidP="00DA3788">
            <w:pPr>
              <w:pStyle w:val="Stilius3"/>
              <w:ind w:right="420"/>
              <w:rPr>
                <w:sz w:val="24"/>
                <w:szCs w:val="24"/>
              </w:rPr>
            </w:pPr>
            <w:r>
              <w:rPr>
                <w:sz w:val="24"/>
                <w:szCs w:val="24"/>
              </w:rPr>
              <w:t>1</w:t>
            </w:r>
            <w:r w:rsidR="00407A68">
              <w:rPr>
                <w:sz w:val="24"/>
                <w:szCs w:val="24"/>
              </w:rPr>
              <w:t xml:space="preserve"> </w:t>
            </w:r>
            <w:r w:rsidR="00127891" w:rsidRPr="009B6F13">
              <w:rPr>
                <w:sz w:val="24"/>
                <w:szCs w:val="24"/>
              </w:rPr>
              <w:t>(</w:t>
            </w:r>
            <w:r>
              <w:rPr>
                <w:i/>
                <w:sz w:val="24"/>
                <w:szCs w:val="24"/>
              </w:rPr>
              <w:t>vienas</w:t>
            </w:r>
            <w:r w:rsidR="00127891" w:rsidRPr="009B6F13">
              <w:rPr>
                <w:i/>
                <w:sz w:val="24"/>
                <w:szCs w:val="24"/>
              </w:rPr>
              <w:t xml:space="preserve">) </w:t>
            </w:r>
            <w:r w:rsidR="00127891" w:rsidRPr="009B6F13">
              <w:rPr>
                <w:sz w:val="24"/>
                <w:szCs w:val="24"/>
              </w:rPr>
              <w:t>mėnesi</w:t>
            </w:r>
            <w:r>
              <w:rPr>
                <w:sz w:val="24"/>
                <w:szCs w:val="24"/>
              </w:rPr>
              <w:t>s</w:t>
            </w:r>
            <w:r w:rsidR="00127891" w:rsidRPr="009B6F13">
              <w:rPr>
                <w:sz w:val="24"/>
                <w:szCs w:val="24"/>
              </w:rPr>
              <w:t xml:space="preserve"> nuo Darbo pradžios.</w:t>
            </w:r>
          </w:p>
        </w:tc>
      </w:tr>
      <w:tr w:rsidR="00127891" w:rsidRPr="009B6F13" w14:paraId="2AC4D195" w14:textId="77777777" w:rsidTr="003755BE">
        <w:tc>
          <w:tcPr>
            <w:tcW w:w="3577" w:type="dxa"/>
            <w:tcBorders>
              <w:top w:val="dashed" w:sz="4" w:space="0" w:color="auto"/>
              <w:left w:val="nil"/>
              <w:bottom w:val="dashed" w:sz="4" w:space="0" w:color="auto"/>
              <w:right w:val="dashed" w:sz="4" w:space="0" w:color="auto"/>
            </w:tcBorders>
            <w:shd w:val="clear" w:color="auto" w:fill="auto"/>
          </w:tcPr>
          <w:p w14:paraId="1A121FBC" w14:textId="77777777" w:rsidR="00127891" w:rsidRPr="0031290D" w:rsidRDefault="00127891" w:rsidP="00DA3788">
            <w:pPr>
              <w:pStyle w:val="Stilius3"/>
              <w:rPr>
                <w:sz w:val="24"/>
                <w:szCs w:val="24"/>
              </w:rPr>
            </w:pPr>
            <w:r w:rsidRPr="0031290D">
              <w:rPr>
                <w:sz w:val="24"/>
                <w:szCs w:val="24"/>
              </w:rPr>
              <w:t>Darbų atlikimo termino pratęsimas</w:t>
            </w:r>
          </w:p>
        </w:tc>
        <w:tc>
          <w:tcPr>
            <w:tcW w:w="1110" w:type="dxa"/>
            <w:tcBorders>
              <w:top w:val="dashed" w:sz="4" w:space="0" w:color="auto"/>
              <w:left w:val="dashed" w:sz="4" w:space="0" w:color="auto"/>
              <w:bottom w:val="dashed" w:sz="4" w:space="0" w:color="auto"/>
              <w:right w:val="dashed" w:sz="4" w:space="0" w:color="auto"/>
            </w:tcBorders>
            <w:shd w:val="clear" w:color="auto" w:fill="auto"/>
          </w:tcPr>
          <w:p w14:paraId="4458367B" w14:textId="77777777" w:rsidR="00127891" w:rsidRPr="0031290D" w:rsidRDefault="00127891" w:rsidP="00DA3788">
            <w:pPr>
              <w:pStyle w:val="Stilius3"/>
              <w:rPr>
                <w:sz w:val="24"/>
                <w:szCs w:val="24"/>
              </w:rPr>
            </w:pPr>
            <w:r w:rsidRPr="0031290D">
              <w:rPr>
                <w:sz w:val="24"/>
                <w:szCs w:val="24"/>
              </w:rPr>
              <w:t>6.4.</w:t>
            </w:r>
          </w:p>
        </w:tc>
        <w:tc>
          <w:tcPr>
            <w:tcW w:w="4674" w:type="dxa"/>
            <w:tcBorders>
              <w:top w:val="dashed" w:sz="4" w:space="0" w:color="auto"/>
              <w:left w:val="dashed" w:sz="4" w:space="0" w:color="auto"/>
              <w:bottom w:val="dashed" w:sz="4" w:space="0" w:color="auto"/>
              <w:right w:val="nil"/>
            </w:tcBorders>
            <w:shd w:val="clear" w:color="auto" w:fill="auto"/>
          </w:tcPr>
          <w:p w14:paraId="072ED598" w14:textId="77777777" w:rsidR="00127891" w:rsidRPr="009B6F13" w:rsidRDefault="00127891" w:rsidP="00DA3788">
            <w:pPr>
              <w:pStyle w:val="Stilius3"/>
              <w:ind w:right="420"/>
              <w:rPr>
                <w:sz w:val="24"/>
                <w:szCs w:val="24"/>
              </w:rPr>
            </w:pPr>
            <w:r w:rsidRPr="009B6F13">
              <w:rPr>
                <w:sz w:val="24"/>
                <w:szCs w:val="24"/>
              </w:rPr>
              <w:t xml:space="preserve">ne daugiau nei </w:t>
            </w:r>
            <w:r>
              <w:rPr>
                <w:sz w:val="24"/>
                <w:szCs w:val="24"/>
              </w:rPr>
              <w:t>1</w:t>
            </w:r>
            <w:r w:rsidRPr="00356A68">
              <w:rPr>
                <w:color w:val="FF0000"/>
                <w:sz w:val="24"/>
                <w:szCs w:val="24"/>
              </w:rPr>
              <w:t xml:space="preserve"> </w:t>
            </w:r>
            <w:r w:rsidRPr="002471F3">
              <w:rPr>
                <w:i/>
                <w:sz w:val="24"/>
                <w:szCs w:val="24"/>
              </w:rPr>
              <w:t>(vieną)</w:t>
            </w:r>
            <w:r w:rsidRPr="002471F3">
              <w:rPr>
                <w:sz w:val="24"/>
                <w:szCs w:val="24"/>
              </w:rPr>
              <w:t xml:space="preserve"> kar</w:t>
            </w:r>
            <w:r>
              <w:rPr>
                <w:sz w:val="24"/>
                <w:szCs w:val="24"/>
              </w:rPr>
              <w:t>tą</w:t>
            </w:r>
            <w:r w:rsidRPr="002471F3">
              <w:rPr>
                <w:sz w:val="24"/>
                <w:szCs w:val="24"/>
              </w:rPr>
              <w:t xml:space="preserve"> ir ne ilgesniam nei 2 </w:t>
            </w:r>
            <w:r w:rsidRPr="002471F3">
              <w:rPr>
                <w:i/>
                <w:sz w:val="24"/>
                <w:szCs w:val="24"/>
              </w:rPr>
              <w:t>(dviejų)</w:t>
            </w:r>
            <w:r w:rsidRPr="009B6F13">
              <w:rPr>
                <w:sz w:val="24"/>
                <w:szCs w:val="24"/>
              </w:rPr>
              <w:t xml:space="preserve"> mėnesių laikotarpiui, tik dėl aplinkybių, kurios nepriklauso nuo Rangovo.</w:t>
            </w:r>
          </w:p>
        </w:tc>
      </w:tr>
      <w:tr w:rsidR="00127891" w:rsidRPr="00671443" w14:paraId="3FDEB647" w14:textId="77777777" w:rsidTr="003755BE">
        <w:tc>
          <w:tcPr>
            <w:tcW w:w="3577" w:type="dxa"/>
            <w:tcBorders>
              <w:top w:val="dashed" w:sz="4" w:space="0" w:color="auto"/>
              <w:left w:val="nil"/>
              <w:bottom w:val="dashed" w:sz="4" w:space="0" w:color="auto"/>
              <w:right w:val="dashed" w:sz="4" w:space="0" w:color="auto"/>
            </w:tcBorders>
            <w:shd w:val="clear" w:color="auto" w:fill="auto"/>
          </w:tcPr>
          <w:p w14:paraId="5BA8FECB" w14:textId="77777777" w:rsidR="00127891" w:rsidRPr="0031290D" w:rsidRDefault="00127891" w:rsidP="00DA3788">
            <w:pPr>
              <w:pStyle w:val="Stilius3"/>
              <w:rPr>
                <w:sz w:val="24"/>
                <w:szCs w:val="24"/>
              </w:rPr>
            </w:pPr>
            <w:r w:rsidRPr="0031290D">
              <w:rPr>
                <w:sz w:val="24"/>
                <w:szCs w:val="24"/>
              </w:rPr>
              <w:t>Delspinigiai dėl Darbų vėlavimo</w:t>
            </w:r>
          </w:p>
        </w:tc>
        <w:tc>
          <w:tcPr>
            <w:tcW w:w="1110" w:type="dxa"/>
            <w:tcBorders>
              <w:top w:val="dashed" w:sz="4" w:space="0" w:color="auto"/>
              <w:left w:val="dashed" w:sz="4" w:space="0" w:color="auto"/>
              <w:bottom w:val="dashed" w:sz="4" w:space="0" w:color="auto"/>
              <w:right w:val="dashed" w:sz="4" w:space="0" w:color="auto"/>
            </w:tcBorders>
            <w:shd w:val="clear" w:color="auto" w:fill="auto"/>
          </w:tcPr>
          <w:p w14:paraId="7D439E64" w14:textId="77777777" w:rsidR="00127891" w:rsidRPr="0031290D" w:rsidRDefault="00127891" w:rsidP="00DA3788">
            <w:pPr>
              <w:pStyle w:val="Stilius3"/>
              <w:rPr>
                <w:sz w:val="24"/>
                <w:szCs w:val="24"/>
              </w:rPr>
            </w:pPr>
            <w:r w:rsidRPr="0031290D">
              <w:rPr>
                <w:sz w:val="24"/>
                <w:szCs w:val="24"/>
              </w:rPr>
              <w:t>6.7</w:t>
            </w:r>
          </w:p>
        </w:tc>
        <w:tc>
          <w:tcPr>
            <w:tcW w:w="4674" w:type="dxa"/>
            <w:tcBorders>
              <w:top w:val="dashed" w:sz="4" w:space="0" w:color="auto"/>
              <w:left w:val="dashed" w:sz="4" w:space="0" w:color="auto"/>
              <w:bottom w:val="dashed" w:sz="4" w:space="0" w:color="auto"/>
              <w:right w:val="nil"/>
            </w:tcBorders>
            <w:shd w:val="clear" w:color="auto" w:fill="auto"/>
          </w:tcPr>
          <w:p w14:paraId="26204AB5" w14:textId="77777777" w:rsidR="00127891" w:rsidRPr="00671443" w:rsidRDefault="00127891" w:rsidP="00DA3788">
            <w:pPr>
              <w:pStyle w:val="Stilius3"/>
              <w:ind w:right="420"/>
              <w:rPr>
                <w:sz w:val="24"/>
                <w:szCs w:val="24"/>
              </w:rPr>
            </w:pPr>
            <w:r w:rsidRPr="0031290D">
              <w:rPr>
                <w:i/>
                <w:sz w:val="24"/>
                <w:szCs w:val="24"/>
              </w:rPr>
              <w:t>[0,05]</w:t>
            </w:r>
            <w:r w:rsidRPr="0031290D">
              <w:rPr>
                <w:sz w:val="24"/>
                <w:szCs w:val="24"/>
              </w:rPr>
              <w:t xml:space="preserve"> % Sutarties kainos per dieną </w:t>
            </w:r>
          </w:p>
        </w:tc>
      </w:tr>
      <w:tr w:rsidR="00127891" w:rsidRPr="0031290D" w14:paraId="09BCC809" w14:textId="77777777" w:rsidTr="003755BE">
        <w:tc>
          <w:tcPr>
            <w:tcW w:w="3577" w:type="dxa"/>
            <w:tcBorders>
              <w:top w:val="dashed" w:sz="4" w:space="0" w:color="auto"/>
              <w:left w:val="nil"/>
              <w:bottom w:val="dashed" w:sz="4" w:space="0" w:color="auto"/>
              <w:right w:val="dashed" w:sz="4" w:space="0" w:color="auto"/>
            </w:tcBorders>
            <w:shd w:val="clear" w:color="auto" w:fill="auto"/>
          </w:tcPr>
          <w:p w14:paraId="5E03A84B" w14:textId="77777777" w:rsidR="00127891" w:rsidRPr="0031290D" w:rsidRDefault="00127891" w:rsidP="00DA3788">
            <w:pPr>
              <w:pStyle w:val="Stilius3"/>
              <w:rPr>
                <w:sz w:val="24"/>
                <w:szCs w:val="24"/>
              </w:rPr>
            </w:pPr>
            <w:r w:rsidRPr="0031290D">
              <w:rPr>
                <w:sz w:val="24"/>
                <w:szCs w:val="24"/>
              </w:rPr>
              <w:t xml:space="preserve">Užtikrinimo suma </w:t>
            </w:r>
          </w:p>
        </w:tc>
        <w:tc>
          <w:tcPr>
            <w:tcW w:w="1110" w:type="dxa"/>
            <w:tcBorders>
              <w:top w:val="dashed" w:sz="4" w:space="0" w:color="auto"/>
              <w:left w:val="dashed" w:sz="4" w:space="0" w:color="auto"/>
              <w:bottom w:val="dashed" w:sz="4" w:space="0" w:color="auto"/>
              <w:right w:val="dashed" w:sz="4" w:space="0" w:color="auto"/>
            </w:tcBorders>
            <w:shd w:val="clear" w:color="auto" w:fill="auto"/>
          </w:tcPr>
          <w:p w14:paraId="4D5C31AB" w14:textId="77777777" w:rsidR="00127891" w:rsidRPr="0031290D" w:rsidRDefault="00127891" w:rsidP="00DA3788">
            <w:pPr>
              <w:pStyle w:val="Stilius3"/>
              <w:rPr>
                <w:sz w:val="24"/>
                <w:szCs w:val="24"/>
              </w:rPr>
            </w:pPr>
            <w:r w:rsidRPr="0031290D">
              <w:rPr>
                <w:sz w:val="24"/>
                <w:szCs w:val="24"/>
              </w:rPr>
              <w:t>7.1.1.</w:t>
            </w:r>
          </w:p>
        </w:tc>
        <w:tc>
          <w:tcPr>
            <w:tcW w:w="4674" w:type="dxa"/>
            <w:tcBorders>
              <w:top w:val="dashed" w:sz="4" w:space="0" w:color="auto"/>
              <w:left w:val="dashed" w:sz="4" w:space="0" w:color="auto"/>
              <w:bottom w:val="dashed" w:sz="4" w:space="0" w:color="auto"/>
              <w:right w:val="nil"/>
            </w:tcBorders>
            <w:shd w:val="clear" w:color="auto" w:fill="auto"/>
          </w:tcPr>
          <w:p w14:paraId="64EA4097" w14:textId="77777777" w:rsidR="00127891" w:rsidRPr="00D3167C" w:rsidRDefault="00127891" w:rsidP="00DA3788">
            <w:pPr>
              <w:pStyle w:val="Stilius3"/>
              <w:ind w:right="420"/>
              <w:rPr>
                <w:b/>
                <w:bCs/>
                <w:sz w:val="24"/>
                <w:szCs w:val="24"/>
              </w:rPr>
            </w:pPr>
            <w:r w:rsidRPr="00D3167C">
              <w:rPr>
                <w:b/>
                <w:bCs/>
                <w:sz w:val="24"/>
                <w:szCs w:val="24"/>
              </w:rPr>
              <w:t xml:space="preserve">(netaikoma) </w:t>
            </w:r>
          </w:p>
        </w:tc>
      </w:tr>
      <w:tr w:rsidR="00127891" w:rsidRPr="00671443" w14:paraId="7D9C17B2" w14:textId="77777777" w:rsidTr="003755BE">
        <w:tc>
          <w:tcPr>
            <w:tcW w:w="3577" w:type="dxa"/>
            <w:tcBorders>
              <w:top w:val="dashed" w:sz="4" w:space="0" w:color="auto"/>
              <w:left w:val="nil"/>
              <w:bottom w:val="dashed" w:sz="4" w:space="0" w:color="auto"/>
              <w:right w:val="dashed" w:sz="4" w:space="0" w:color="auto"/>
            </w:tcBorders>
            <w:shd w:val="clear" w:color="auto" w:fill="auto"/>
          </w:tcPr>
          <w:p w14:paraId="2A52B951" w14:textId="77777777" w:rsidR="00127891" w:rsidRPr="00671443" w:rsidRDefault="00127891" w:rsidP="00DA3788">
            <w:pPr>
              <w:pStyle w:val="Stilius3"/>
              <w:rPr>
                <w:sz w:val="24"/>
                <w:szCs w:val="24"/>
              </w:rPr>
            </w:pPr>
            <w:r w:rsidRPr="00671443">
              <w:rPr>
                <w:sz w:val="24"/>
                <w:szCs w:val="24"/>
              </w:rPr>
              <w:t xml:space="preserve">Sutarties kaina, </w:t>
            </w:r>
          </w:p>
        </w:tc>
        <w:tc>
          <w:tcPr>
            <w:tcW w:w="1110" w:type="dxa"/>
            <w:tcBorders>
              <w:top w:val="dashed" w:sz="4" w:space="0" w:color="auto"/>
              <w:left w:val="dashed" w:sz="4" w:space="0" w:color="auto"/>
              <w:bottom w:val="dashed" w:sz="4" w:space="0" w:color="auto"/>
              <w:right w:val="dashed" w:sz="4" w:space="0" w:color="auto"/>
            </w:tcBorders>
            <w:shd w:val="clear" w:color="auto" w:fill="auto"/>
          </w:tcPr>
          <w:p w14:paraId="429C2D2B" w14:textId="77777777" w:rsidR="00127891" w:rsidRPr="00671443" w:rsidRDefault="00127891" w:rsidP="00DA3788">
            <w:pPr>
              <w:pStyle w:val="Stilius3"/>
              <w:rPr>
                <w:sz w:val="24"/>
                <w:szCs w:val="24"/>
              </w:rPr>
            </w:pPr>
            <w:r w:rsidRPr="00671443">
              <w:rPr>
                <w:sz w:val="24"/>
                <w:szCs w:val="24"/>
              </w:rPr>
              <w:t>9.1.</w:t>
            </w:r>
          </w:p>
        </w:tc>
        <w:tc>
          <w:tcPr>
            <w:tcW w:w="4674" w:type="dxa"/>
            <w:tcBorders>
              <w:top w:val="dashed" w:sz="4" w:space="0" w:color="auto"/>
              <w:left w:val="dashed" w:sz="4" w:space="0" w:color="auto"/>
              <w:bottom w:val="dashed" w:sz="4" w:space="0" w:color="auto"/>
              <w:right w:val="nil"/>
            </w:tcBorders>
            <w:shd w:val="clear" w:color="auto" w:fill="auto"/>
          </w:tcPr>
          <w:p w14:paraId="7C7DB52A" w14:textId="77777777" w:rsidR="00127891" w:rsidRPr="00671443" w:rsidRDefault="00127891" w:rsidP="00DA3788">
            <w:pPr>
              <w:pStyle w:val="Stilius3"/>
              <w:ind w:right="420"/>
              <w:rPr>
                <w:sz w:val="24"/>
                <w:szCs w:val="24"/>
              </w:rPr>
            </w:pPr>
            <w:r w:rsidRPr="00671443">
              <w:rPr>
                <w:sz w:val="24"/>
                <w:szCs w:val="24"/>
              </w:rPr>
              <w:t xml:space="preserve">............................ </w:t>
            </w:r>
            <w:r w:rsidRPr="00671443">
              <w:rPr>
                <w:i/>
                <w:sz w:val="24"/>
                <w:szCs w:val="24"/>
              </w:rPr>
              <w:t xml:space="preserve">[suma skaičiais ir žodžiais] </w:t>
            </w:r>
            <w:r w:rsidRPr="00671443">
              <w:rPr>
                <w:sz w:val="24"/>
                <w:szCs w:val="24"/>
              </w:rPr>
              <w:t xml:space="preserve">eurų, </w:t>
            </w:r>
          </w:p>
        </w:tc>
      </w:tr>
      <w:tr w:rsidR="00127891" w:rsidRPr="0031290D" w14:paraId="234EE07B" w14:textId="77777777" w:rsidTr="003755BE">
        <w:tc>
          <w:tcPr>
            <w:tcW w:w="3577" w:type="dxa"/>
            <w:tcBorders>
              <w:top w:val="dashed" w:sz="4" w:space="0" w:color="auto"/>
              <w:left w:val="nil"/>
              <w:bottom w:val="dashed" w:sz="4" w:space="0" w:color="auto"/>
              <w:right w:val="dashed" w:sz="4" w:space="0" w:color="auto"/>
            </w:tcBorders>
            <w:shd w:val="clear" w:color="auto" w:fill="auto"/>
          </w:tcPr>
          <w:p w14:paraId="68460937" w14:textId="77777777" w:rsidR="00127891" w:rsidRPr="0031290D" w:rsidRDefault="00127891" w:rsidP="00DA3788">
            <w:pPr>
              <w:pStyle w:val="Stilius3"/>
              <w:ind w:left="284"/>
              <w:rPr>
                <w:sz w:val="24"/>
                <w:szCs w:val="24"/>
              </w:rPr>
            </w:pPr>
            <w:r w:rsidRPr="0031290D">
              <w:rPr>
                <w:sz w:val="24"/>
                <w:szCs w:val="24"/>
              </w:rPr>
              <w:t xml:space="preserve">iš kurių PVM sudaro </w:t>
            </w:r>
          </w:p>
        </w:tc>
        <w:tc>
          <w:tcPr>
            <w:tcW w:w="1110" w:type="dxa"/>
            <w:tcBorders>
              <w:top w:val="dashed" w:sz="4" w:space="0" w:color="auto"/>
              <w:left w:val="dashed" w:sz="4" w:space="0" w:color="auto"/>
              <w:bottom w:val="dashed" w:sz="4" w:space="0" w:color="auto"/>
              <w:right w:val="dashed" w:sz="4" w:space="0" w:color="auto"/>
            </w:tcBorders>
            <w:shd w:val="clear" w:color="auto" w:fill="auto"/>
          </w:tcPr>
          <w:p w14:paraId="61DC5F11" w14:textId="77777777" w:rsidR="00127891" w:rsidRPr="0031290D" w:rsidRDefault="00127891" w:rsidP="00DA3788">
            <w:pPr>
              <w:pStyle w:val="Stilius3"/>
              <w:rPr>
                <w:sz w:val="24"/>
                <w:szCs w:val="24"/>
              </w:rPr>
            </w:pPr>
            <w:r w:rsidRPr="0031290D">
              <w:rPr>
                <w:sz w:val="24"/>
                <w:szCs w:val="24"/>
              </w:rPr>
              <w:t>9.1.</w:t>
            </w:r>
          </w:p>
        </w:tc>
        <w:tc>
          <w:tcPr>
            <w:tcW w:w="4674" w:type="dxa"/>
            <w:tcBorders>
              <w:top w:val="dashed" w:sz="4" w:space="0" w:color="auto"/>
              <w:left w:val="dashed" w:sz="4" w:space="0" w:color="auto"/>
              <w:bottom w:val="dashed" w:sz="4" w:space="0" w:color="auto"/>
              <w:right w:val="nil"/>
            </w:tcBorders>
            <w:shd w:val="clear" w:color="auto" w:fill="auto"/>
          </w:tcPr>
          <w:p w14:paraId="5E37F214" w14:textId="77777777" w:rsidR="00127891" w:rsidRPr="0031290D" w:rsidRDefault="00127891" w:rsidP="00DA3788">
            <w:pPr>
              <w:pStyle w:val="Stilius3"/>
              <w:ind w:right="420"/>
              <w:rPr>
                <w:sz w:val="24"/>
                <w:szCs w:val="24"/>
              </w:rPr>
            </w:pPr>
            <w:r w:rsidRPr="0031290D">
              <w:rPr>
                <w:sz w:val="24"/>
                <w:szCs w:val="24"/>
              </w:rPr>
              <w:t xml:space="preserve">............................ </w:t>
            </w:r>
            <w:r w:rsidRPr="0031290D">
              <w:rPr>
                <w:i/>
                <w:sz w:val="24"/>
                <w:szCs w:val="24"/>
              </w:rPr>
              <w:t xml:space="preserve">[suma skaičiais ir žodžiais] </w:t>
            </w:r>
            <w:r w:rsidRPr="0031290D">
              <w:rPr>
                <w:sz w:val="24"/>
                <w:szCs w:val="24"/>
              </w:rPr>
              <w:t xml:space="preserve">eurų </w:t>
            </w:r>
          </w:p>
        </w:tc>
      </w:tr>
      <w:tr w:rsidR="00127891" w:rsidRPr="00A24743" w14:paraId="434B3D63" w14:textId="77777777" w:rsidTr="003755BE">
        <w:tc>
          <w:tcPr>
            <w:tcW w:w="3577" w:type="dxa"/>
            <w:tcBorders>
              <w:top w:val="dashed" w:sz="4" w:space="0" w:color="auto"/>
              <w:left w:val="nil"/>
              <w:bottom w:val="dashed" w:sz="4" w:space="0" w:color="auto"/>
              <w:right w:val="dashed" w:sz="4" w:space="0" w:color="auto"/>
            </w:tcBorders>
            <w:shd w:val="clear" w:color="auto" w:fill="auto"/>
          </w:tcPr>
          <w:p w14:paraId="240681C9" w14:textId="77777777" w:rsidR="00127891" w:rsidRPr="00A24743" w:rsidRDefault="00127891" w:rsidP="00DA3788">
            <w:pPr>
              <w:pStyle w:val="Stilius3"/>
              <w:rPr>
                <w:sz w:val="24"/>
                <w:szCs w:val="24"/>
              </w:rPr>
            </w:pPr>
            <w:r w:rsidRPr="00A24743">
              <w:rPr>
                <w:sz w:val="24"/>
                <w:szCs w:val="24"/>
              </w:rPr>
              <w:lastRenderedPageBreak/>
              <w:t>Sulaikymo procentas</w:t>
            </w:r>
          </w:p>
        </w:tc>
        <w:tc>
          <w:tcPr>
            <w:tcW w:w="1110" w:type="dxa"/>
            <w:tcBorders>
              <w:top w:val="dashed" w:sz="4" w:space="0" w:color="auto"/>
              <w:left w:val="dashed" w:sz="4" w:space="0" w:color="auto"/>
              <w:bottom w:val="dashed" w:sz="4" w:space="0" w:color="auto"/>
              <w:right w:val="dashed" w:sz="4" w:space="0" w:color="auto"/>
            </w:tcBorders>
            <w:shd w:val="clear" w:color="auto" w:fill="auto"/>
          </w:tcPr>
          <w:p w14:paraId="28ADD137" w14:textId="77777777" w:rsidR="00127891" w:rsidRPr="00A24743" w:rsidRDefault="00127891" w:rsidP="00DA3788">
            <w:pPr>
              <w:pStyle w:val="Stilius3"/>
              <w:rPr>
                <w:sz w:val="24"/>
                <w:szCs w:val="24"/>
              </w:rPr>
            </w:pPr>
            <w:r>
              <w:rPr>
                <w:sz w:val="24"/>
                <w:szCs w:val="24"/>
              </w:rPr>
              <w:t>9.4.</w:t>
            </w:r>
          </w:p>
        </w:tc>
        <w:tc>
          <w:tcPr>
            <w:tcW w:w="4674" w:type="dxa"/>
            <w:tcBorders>
              <w:top w:val="dashed" w:sz="4" w:space="0" w:color="auto"/>
              <w:left w:val="dashed" w:sz="4" w:space="0" w:color="auto"/>
              <w:bottom w:val="dashed" w:sz="4" w:space="0" w:color="auto"/>
              <w:right w:val="nil"/>
            </w:tcBorders>
            <w:shd w:val="clear" w:color="auto" w:fill="auto"/>
          </w:tcPr>
          <w:p w14:paraId="2F3FF29D" w14:textId="77777777" w:rsidR="00127891" w:rsidRPr="00A24743" w:rsidRDefault="00127891" w:rsidP="00DA3788">
            <w:pPr>
              <w:pStyle w:val="Stilius3"/>
              <w:rPr>
                <w:sz w:val="24"/>
                <w:szCs w:val="24"/>
              </w:rPr>
            </w:pPr>
            <w:r>
              <w:rPr>
                <w:sz w:val="24"/>
                <w:szCs w:val="24"/>
              </w:rPr>
              <w:t>(netaikoma)</w:t>
            </w:r>
          </w:p>
        </w:tc>
      </w:tr>
      <w:tr w:rsidR="00127891" w:rsidRPr="0031290D" w14:paraId="5165BB38" w14:textId="77777777" w:rsidTr="003755BE">
        <w:tc>
          <w:tcPr>
            <w:tcW w:w="3577" w:type="dxa"/>
            <w:tcBorders>
              <w:top w:val="dashed" w:sz="4" w:space="0" w:color="auto"/>
              <w:left w:val="nil"/>
              <w:bottom w:val="dashed" w:sz="4" w:space="0" w:color="auto"/>
              <w:right w:val="dashed" w:sz="4" w:space="0" w:color="auto"/>
            </w:tcBorders>
            <w:shd w:val="clear" w:color="auto" w:fill="auto"/>
          </w:tcPr>
          <w:p w14:paraId="387EDC54" w14:textId="77777777" w:rsidR="00127891" w:rsidRPr="0031290D" w:rsidRDefault="00127891" w:rsidP="00DA3788">
            <w:pPr>
              <w:pStyle w:val="Stilius3"/>
              <w:rPr>
                <w:sz w:val="24"/>
                <w:szCs w:val="24"/>
              </w:rPr>
            </w:pPr>
            <w:r w:rsidRPr="0031290D">
              <w:rPr>
                <w:sz w:val="24"/>
                <w:szCs w:val="24"/>
              </w:rPr>
              <w:t xml:space="preserve">Mokėjimų terminas </w:t>
            </w:r>
          </w:p>
        </w:tc>
        <w:tc>
          <w:tcPr>
            <w:tcW w:w="1110" w:type="dxa"/>
            <w:tcBorders>
              <w:top w:val="dashed" w:sz="4" w:space="0" w:color="auto"/>
              <w:left w:val="dashed" w:sz="4" w:space="0" w:color="auto"/>
              <w:bottom w:val="dashed" w:sz="4" w:space="0" w:color="auto"/>
              <w:right w:val="dashed" w:sz="4" w:space="0" w:color="auto"/>
            </w:tcBorders>
            <w:shd w:val="clear" w:color="auto" w:fill="auto"/>
          </w:tcPr>
          <w:p w14:paraId="75D7426D" w14:textId="77777777" w:rsidR="00127891" w:rsidRPr="0031290D" w:rsidRDefault="00127891" w:rsidP="00DA3788">
            <w:pPr>
              <w:pStyle w:val="Stilius3"/>
              <w:rPr>
                <w:sz w:val="24"/>
                <w:szCs w:val="24"/>
              </w:rPr>
            </w:pPr>
            <w:r w:rsidRPr="0031290D">
              <w:rPr>
                <w:sz w:val="24"/>
                <w:szCs w:val="24"/>
              </w:rPr>
              <w:t>9.6.</w:t>
            </w:r>
          </w:p>
        </w:tc>
        <w:tc>
          <w:tcPr>
            <w:tcW w:w="4674" w:type="dxa"/>
            <w:tcBorders>
              <w:top w:val="dashed" w:sz="4" w:space="0" w:color="auto"/>
              <w:left w:val="dashed" w:sz="4" w:space="0" w:color="auto"/>
              <w:bottom w:val="dashed" w:sz="4" w:space="0" w:color="auto"/>
              <w:right w:val="nil"/>
            </w:tcBorders>
            <w:shd w:val="clear" w:color="auto" w:fill="auto"/>
          </w:tcPr>
          <w:p w14:paraId="5E1C4D7A" w14:textId="1BBE5BE4" w:rsidR="00127891" w:rsidRPr="0031290D" w:rsidRDefault="00127891" w:rsidP="00DA3788">
            <w:pPr>
              <w:pStyle w:val="Stilius3"/>
              <w:spacing w:before="0"/>
              <w:rPr>
                <w:sz w:val="24"/>
                <w:szCs w:val="24"/>
              </w:rPr>
            </w:pPr>
            <w:r w:rsidRPr="0031290D">
              <w:rPr>
                <w:sz w:val="24"/>
                <w:szCs w:val="24"/>
              </w:rPr>
              <w:t xml:space="preserve">per </w:t>
            </w:r>
            <w:r w:rsidR="007F47D1">
              <w:rPr>
                <w:sz w:val="24"/>
                <w:szCs w:val="24"/>
              </w:rPr>
              <w:t>3</w:t>
            </w:r>
            <w:r w:rsidRPr="0031290D">
              <w:rPr>
                <w:sz w:val="24"/>
                <w:szCs w:val="24"/>
              </w:rPr>
              <w:t xml:space="preserve">0 dienų nuo Rangovo pateiktų </w:t>
            </w:r>
          </w:p>
          <w:p w14:paraId="7ED52126" w14:textId="77777777" w:rsidR="00127891" w:rsidRPr="0031290D" w:rsidRDefault="00127891" w:rsidP="00DA3788">
            <w:pPr>
              <w:pStyle w:val="Stilius3"/>
              <w:spacing w:before="0"/>
              <w:rPr>
                <w:sz w:val="24"/>
                <w:szCs w:val="24"/>
              </w:rPr>
            </w:pPr>
            <w:r w:rsidRPr="0031290D">
              <w:rPr>
                <w:sz w:val="24"/>
                <w:szCs w:val="24"/>
              </w:rPr>
              <w:t>mokėjimo dokumentų patvirtinimo.</w:t>
            </w:r>
          </w:p>
        </w:tc>
      </w:tr>
      <w:tr w:rsidR="00127891" w:rsidRPr="0031290D" w14:paraId="00BEBA59" w14:textId="77777777" w:rsidTr="003755BE">
        <w:tc>
          <w:tcPr>
            <w:tcW w:w="3577" w:type="dxa"/>
            <w:tcBorders>
              <w:top w:val="dashed" w:sz="4" w:space="0" w:color="auto"/>
              <w:left w:val="nil"/>
              <w:bottom w:val="dashed" w:sz="4" w:space="0" w:color="auto"/>
              <w:right w:val="dashed" w:sz="4" w:space="0" w:color="auto"/>
            </w:tcBorders>
            <w:shd w:val="clear" w:color="auto" w:fill="auto"/>
          </w:tcPr>
          <w:p w14:paraId="46CC3C78" w14:textId="77777777" w:rsidR="00127891" w:rsidRPr="0031290D" w:rsidRDefault="00127891" w:rsidP="00DA3788">
            <w:pPr>
              <w:pStyle w:val="Stilius3"/>
              <w:rPr>
                <w:sz w:val="24"/>
                <w:szCs w:val="24"/>
              </w:rPr>
            </w:pPr>
            <w:r w:rsidRPr="0031290D">
              <w:rPr>
                <w:sz w:val="24"/>
                <w:szCs w:val="24"/>
              </w:rPr>
              <w:t xml:space="preserve">Delspinigiai dėl vėluojančio </w:t>
            </w:r>
          </w:p>
          <w:p w14:paraId="24389B5E" w14:textId="77777777" w:rsidR="00127891" w:rsidRPr="0031290D" w:rsidRDefault="00127891" w:rsidP="00DA3788">
            <w:pPr>
              <w:pStyle w:val="Stilius3"/>
              <w:rPr>
                <w:sz w:val="24"/>
                <w:szCs w:val="24"/>
              </w:rPr>
            </w:pPr>
            <w:r w:rsidRPr="0031290D">
              <w:rPr>
                <w:sz w:val="24"/>
                <w:szCs w:val="24"/>
              </w:rPr>
              <w:t xml:space="preserve">mokėjimo </w:t>
            </w:r>
          </w:p>
        </w:tc>
        <w:tc>
          <w:tcPr>
            <w:tcW w:w="1110" w:type="dxa"/>
            <w:tcBorders>
              <w:top w:val="dashed" w:sz="4" w:space="0" w:color="auto"/>
              <w:left w:val="dashed" w:sz="4" w:space="0" w:color="auto"/>
              <w:bottom w:val="dashed" w:sz="4" w:space="0" w:color="auto"/>
              <w:right w:val="dashed" w:sz="4" w:space="0" w:color="auto"/>
            </w:tcBorders>
            <w:shd w:val="clear" w:color="auto" w:fill="auto"/>
          </w:tcPr>
          <w:p w14:paraId="2AAD1B79" w14:textId="77777777" w:rsidR="00127891" w:rsidRPr="0031290D" w:rsidRDefault="00127891" w:rsidP="00DA3788">
            <w:pPr>
              <w:pStyle w:val="Stilius3"/>
              <w:rPr>
                <w:sz w:val="24"/>
                <w:szCs w:val="24"/>
              </w:rPr>
            </w:pPr>
            <w:r w:rsidRPr="0031290D">
              <w:rPr>
                <w:sz w:val="24"/>
                <w:szCs w:val="24"/>
              </w:rPr>
              <w:t>9.7</w:t>
            </w:r>
          </w:p>
        </w:tc>
        <w:tc>
          <w:tcPr>
            <w:tcW w:w="4674" w:type="dxa"/>
            <w:tcBorders>
              <w:top w:val="dashed" w:sz="4" w:space="0" w:color="auto"/>
              <w:left w:val="dashed" w:sz="4" w:space="0" w:color="auto"/>
              <w:bottom w:val="dashed" w:sz="4" w:space="0" w:color="auto"/>
              <w:right w:val="nil"/>
            </w:tcBorders>
            <w:shd w:val="clear" w:color="auto" w:fill="auto"/>
          </w:tcPr>
          <w:p w14:paraId="4E03BEE2" w14:textId="77777777" w:rsidR="00127891" w:rsidRPr="0031290D" w:rsidRDefault="00127891" w:rsidP="00DA3788">
            <w:pPr>
              <w:pStyle w:val="Stilius3"/>
              <w:ind w:right="176"/>
              <w:rPr>
                <w:sz w:val="24"/>
                <w:szCs w:val="24"/>
              </w:rPr>
            </w:pPr>
            <w:r w:rsidRPr="0031290D">
              <w:rPr>
                <w:i/>
                <w:sz w:val="24"/>
                <w:szCs w:val="24"/>
              </w:rPr>
              <w:t>[0,05]</w:t>
            </w:r>
            <w:r w:rsidRPr="0031290D">
              <w:rPr>
                <w:sz w:val="24"/>
                <w:szCs w:val="24"/>
              </w:rPr>
              <w:t xml:space="preserve"> % laiku neapmokėtos sumos per dieną </w:t>
            </w:r>
          </w:p>
        </w:tc>
      </w:tr>
    </w:tbl>
    <w:p w14:paraId="2FFF9E6E" w14:textId="77777777" w:rsidR="00127891" w:rsidRDefault="00127891" w:rsidP="00DA3788">
      <w:pPr>
        <w:pStyle w:val="Stilius3"/>
        <w:spacing w:before="0"/>
        <w:ind w:right="34"/>
        <w:rPr>
          <w:sz w:val="24"/>
          <w:szCs w:val="24"/>
        </w:rPr>
      </w:pPr>
    </w:p>
    <w:p w14:paraId="7C6DC158" w14:textId="77777777" w:rsidR="00127891" w:rsidRDefault="00127891" w:rsidP="007B3C0B">
      <w:pPr>
        <w:pStyle w:val="Stilius3"/>
        <w:numPr>
          <w:ilvl w:val="0"/>
          <w:numId w:val="1"/>
        </w:numPr>
        <w:spacing w:before="0"/>
        <w:ind w:right="34"/>
        <w:jc w:val="center"/>
        <w:rPr>
          <w:b/>
          <w:sz w:val="24"/>
          <w:szCs w:val="24"/>
        </w:rPr>
      </w:pPr>
      <w:r w:rsidRPr="00127891">
        <w:rPr>
          <w:b/>
          <w:sz w:val="24"/>
          <w:szCs w:val="24"/>
        </w:rPr>
        <w:t>UŽSAKOVO TEISĖS, PAREIGOS IR ATSAKOMYBĖ</w:t>
      </w:r>
    </w:p>
    <w:p w14:paraId="199F3B14" w14:textId="77777777" w:rsidR="009862B6" w:rsidRDefault="009862B6" w:rsidP="00DA3788">
      <w:pPr>
        <w:pStyle w:val="Stilius3"/>
        <w:spacing w:before="0"/>
        <w:ind w:left="720" w:right="34"/>
        <w:rPr>
          <w:b/>
          <w:sz w:val="24"/>
          <w:szCs w:val="24"/>
        </w:rPr>
      </w:pPr>
    </w:p>
    <w:p w14:paraId="0CAA31EE" w14:textId="77777777" w:rsidR="00127891" w:rsidRDefault="007E7D02" w:rsidP="00DA3788">
      <w:pPr>
        <w:pStyle w:val="Stilius3"/>
        <w:spacing w:before="0"/>
        <w:ind w:right="34"/>
        <w:rPr>
          <w:sz w:val="24"/>
          <w:szCs w:val="24"/>
        </w:rPr>
      </w:pPr>
      <w:r>
        <w:rPr>
          <w:sz w:val="24"/>
          <w:szCs w:val="24"/>
        </w:rPr>
        <w:tab/>
      </w:r>
      <w:r w:rsidR="009862B6" w:rsidRPr="009862B6">
        <w:rPr>
          <w:sz w:val="24"/>
          <w:szCs w:val="24"/>
        </w:rPr>
        <w:t>4.</w:t>
      </w:r>
      <w:r w:rsidR="009862B6">
        <w:rPr>
          <w:sz w:val="24"/>
          <w:szCs w:val="24"/>
        </w:rPr>
        <w:t xml:space="preserve">1. </w:t>
      </w:r>
      <w:r w:rsidR="009862B6" w:rsidRPr="008E5CF5">
        <w:rPr>
          <w:sz w:val="24"/>
          <w:szCs w:val="24"/>
        </w:rPr>
        <w:t>Užsakovas privalo kontroliuoti, kad Darbai būtų vykdomi tik perėmus Statybvietę ir dalyvauti priimant Rangovui Statybvietę ir jos valdymo teisę iš Naudotojo bei pasirašyti dalyvio teisėmis ant Statybvietės perdavimo – priėmimo akto.</w:t>
      </w:r>
    </w:p>
    <w:p w14:paraId="784A2BC2" w14:textId="77777777" w:rsidR="009862B6" w:rsidRDefault="007E7D02" w:rsidP="00DA3788">
      <w:pPr>
        <w:pStyle w:val="Stilius3"/>
        <w:spacing w:before="0"/>
        <w:ind w:right="34"/>
        <w:rPr>
          <w:sz w:val="24"/>
          <w:szCs w:val="24"/>
        </w:rPr>
      </w:pPr>
      <w:r>
        <w:rPr>
          <w:sz w:val="24"/>
          <w:szCs w:val="24"/>
        </w:rPr>
        <w:tab/>
      </w:r>
      <w:r w:rsidR="009862B6">
        <w:rPr>
          <w:sz w:val="24"/>
          <w:szCs w:val="24"/>
        </w:rPr>
        <w:t xml:space="preserve">4.2. </w:t>
      </w:r>
      <w:r w:rsidR="009862B6" w:rsidRPr="0031290D">
        <w:rPr>
          <w:sz w:val="24"/>
          <w:szCs w:val="24"/>
        </w:rPr>
        <w:t>Užsakovas privalo paskirti Techninį koordinatorių, kuris vadovaudamasis STR 1.06.01:2016 „Statybos darbai. Statinio statybos priežiūra“ vykdys Darbų techninę priežiūrą 1.13 papunktyje nurodytų įsipareigojimų ribose. Statinio statybos techninės priežiūros funkcijai atlikti negali būti paskirtas Rangovas, Subrangovas ar Rangovo personalas.</w:t>
      </w:r>
      <w:r w:rsidR="009862B6">
        <w:rPr>
          <w:sz w:val="24"/>
          <w:szCs w:val="24"/>
        </w:rPr>
        <w:t xml:space="preserve"> </w:t>
      </w:r>
    </w:p>
    <w:p w14:paraId="507DA970" w14:textId="77777777" w:rsidR="009862B6" w:rsidRDefault="007E7D02" w:rsidP="00DA3788">
      <w:pPr>
        <w:pStyle w:val="Stilius3"/>
        <w:spacing w:before="0"/>
        <w:ind w:right="34"/>
        <w:rPr>
          <w:sz w:val="24"/>
          <w:szCs w:val="24"/>
        </w:rPr>
      </w:pPr>
      <w:r>
        <w:rPr>
          <w:sz w:val="24"/>
          <w:szCs w:val="24"/>
        </w:rPr>
        <w:tab/>
      </w:r>
      <w:r w:rsidR="009862B6">
        <w:rPr>
          <w:sz w:val="24"/>
          <w:szCs w:val="24"/>
        </w:rPr>
        <w:t xml:space="preserve">4.3. </w:t>
      </w:r>
      <w:r w:rsidR="009862B6" w:rsidRPr="0031290D">
        <w:rPr>
          <w:sz w:val="24"/>
          <w:szCs w:val="24"/>
        </w:rPr>
        <w:t>Užsakovas statybos techninių reglamentų nustatyta tvarka turi būti gavęs (</w:t>
      </w:r>
      <w:r w:rsidR="009862B6">
        <w:rPr>
          <w:sz w:val="24"/>
          <w:szCs w:val="24"/>
        </w:rPr>
        <w:t>jeigu jis privalomas</w:t>
      </w:r>
      <w:r w:rsidR="009862B6" w:rsidRPr="0031290D">
        <w:rPr>
          <w:sz w:val="24"/>
          <w:szCs w:val="24"/>
        </w:rPr>
        <w:t>) statybą leidžiantį dokumentą bei perduoti jį Rangovui. Užsakovas taip pat privalo teikti reikiamus pranešimus, paraiškas, dalyvauti posėdžiuose bei Darbų vykdymo procese bei organizuoti Statybos užbaigimą. Užsakovas privalo apsaugoti ir užtikrinti, kad Rangovas nepatirtų nuostolių dėl šioje pastraipoje minimų dokumentų nebuvimo ar Užsakovo funkcijų nevykdymo.</w:t>
      </w:r>
    </w:p>
    <w:p w14:paraId="7FDA002E" w14:textId="77777777" w:rsidR="009862B6" w:rsidRDefault="007E7D02" w:rsidP="00DA3788">
      <w:pPr>
        <w:pStyle w:val="Stilius3"/>
        <w:spacing w:before="0"/>
        <w:ind w:right="34"/>
        <w:rPr>
          <w:sz w:val="24"/>
          <w:szCs w:val="24"/>
        </w:rPr>
      </w:pPr>
      <w:r>
        <w:rPr>
          <w:sz w:val="24"/>
          <w:szCs w:val="24"/>
        </w:rPr>
        <w:tab/>
      </w:r>
      <w:r w:rsidR="009862B6">
        <w:rPr>
          <w:sz w:val="24"/>
          <w:szCs w:val="24"/>
        </w:rPr>
        <w:t xml:space="preserve">4.4. </w:t>
      </w:r>
      <w:r w:rsidR="009862B6" w:rsidRPr="0031290D">
        <w:rPr>
          <w:sz w:val="24"/>
          <w:szCs w:val="24"/>
        </w:rPr>
        <w:t>Užsakovas yra atsakingas už tai, kad jo personalas bendradarbiautų su Rangovu bei laikytųsi darbo saugos reikalavimų Statybvietėje.</w:t>
      </w:r>
    </w:p>
    <w:p w14:paraId="6945E463" w14:textId="77777777" w:rsidR="009862B6" w:rsidRDefault="007E7D02" w:rsidP="00DA3788">
      <w:pPr>
        <w:pStyle w:val="Stilius3"/>
        <w:spacing w:before="0"/>
        <w:ind w:right="34"/>
        <w:rPr>
          <w:sz w:val="24"/>
          <w:szCs w:val="24"/>
        </w:rPr>
      </w:pPr>
      <w:r>
        <w:rPr>
          <w:sz w:val="24"/>
          <w:szCs w:val="24"/>
        </w:rPr>
        <w:tab/>
      </w:r>
      <w:r w:rsidR="009862B6">
        <w:rPr>
          <w:sz w:val="24"/>
          <w:szCs w:val="24"/>
        </w:rPr>
        <w:t xml:space="preserve">4.5. </w:t>
      </w:r>
      <w:r w:rsidR="009862B6" w:rsidRPr="0031290D">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39579796" w14:textId="77777777" w:rsidR="009862B6" w:rsidRDefault="007E7D02" w:rsidP="00DA3788">
      <w:pPr>
        <w:pStyle w:val="Stilius3"/>
        <w:spacing w:before="0"/>
        <w:ind w:right="34"/>
        <w:rPr>
          <w:sz w:val="24"/>
          <w:szCs w:val="24"/>
        </w:rPr>
      </w:pPr>
      <w:r>
        <w:rPr>
          <w:sz w:val="24"/>
          <w:szCs w:val="24"/>
        </w:rPr>
        <w:tab/>
      </w:r>
      <w:r w:rsidR="009862B6">
        <w:rPr>
          <w:sz w:val="24"/>
          <w:szCs w:val="24"/>
        </w:rPr>
        <w:t xml:space="preserve">4.6. </w:t>
      </w:r>
      <w:r w:rsidR="009862B6" w:rsidRPr="0031290D">
        <w:rPr>
          <w:sz w:val="24"/>
          <w:szCs w:val="24"/>
        </w:rPr>
        <w:t>Užsakovo atsakomybei ir rizikai priskiriama:</w:t>
      </w:r>
    </w:p>
    <w:p w14:paraId="705F255D" w14:textId="77777777" w:rsidR="009862B6" w:rsidRDefault="007E7D02" w:rsidP="00DA3788">
      <w:pPr>
        <w:pStyle w:val="Stilius3"/>
        <w:spacing w:before="0"/>
        <w:ind w:right="34"/>
        <w:rPr>
          <w:sz w:val="24"/>
          <w:szCs w:val="24"/>
        </w:rPr>
      </w:pPr>
      <w:r>
        <w:rPr>
          <w:sz w:val="24"/>
          <w:szCs w:val="24"/>
        </w:rPr>
        <w:tab/>
      </w:r>
      <w:r w:rsidR="009862B6" w:rsidRPr="0031290D">
        <w:rPr>
          <w:sz w:val="24"/>
          <w:szCs w:val="24"/>
        </w:rPr>
        <w:t>4.6.1. Užsakovo naudojimasis bet kuria Darbų dalimi iki Darbų perdavimo Užsakovui dienos, išskyrus kaip gali būti numatyta pagal Sutartį;</w:t>
      </w:r>
    </w:p>
    <w:p w14:paraId="0D2952C1" w14:textId="77777777" w:rsidR="009862B6" w:rsidRDefault="009862B6" w:rsidP="00DA3788">
      <w:pPr>
        <w:pStyle w:val="Stilius3"/>
        <w:spacing w:before="0"/>
        <w:ind w:right="34"/>
        <w:rPr>
          <w:sz w:val="24"/>
          <w:szCs w:val="24"/>
        </w:rPr>
      </w:pPr>
      <w:r>
        <w:rPr>
          <w:sz w:val="24"/>
          <w:szCs w:val="24"/>
        </w:rPr>
        <w:t xml:space="preserve"> </w:t>
      </w:r>
      <w:r w:rsidR="007E7D02">
        <w:rPr>
          <w:sz w:val="24"/>
          <w:szCs w:val="24"/>
        </w:rPr>
        <w:tab/>
      </w:r>
      <w:r w:rsidRPr="0031290D">
        <w:rPr>
          <w:sz w:val="24"/>
          <w:szCs w:val="24"/>
        </w:rPr>
        <w:t xml:space="preserve">4.6.2. klaidos, netikslumai ar trūkumai </w:t>
      </w:r>
      <w:r>
        <w:rPr>
          <w:sz w:val="24"/>
          <w:szCs w:val="24"/>
        </w:rPr>
        <w:t>P</w:t>
      </w:r>
      <w:r w:rsidRPr="0031290D">
        <w:rPr>
          <w:sz w:val="24"/>
          <w:szCs w:val="24"/>
        </w:rPr>
        <w:t>rojekte, kaip nustatyta 1.21 papunktyje, išskyrus nenumatytas aplinkybes, nurodytas 10.1 papunktyje.</w:t>
      </w:r>
    </w:p>
    <w:p w14:paraId="0558743C" w14:textId="77777777" w:rsidR="009862B6" w:rsidRDefault="007E7D02" w:rsidP="00DA3788">
      <w:pPr>
        <w:pStyle w:val="Stilius3"/>
        <w:spacing w:before="0"/>
        <w:ind w:right="34"/>
        <w:rPr>
          <w:sz w:val="24"/>
          <w:szCs w:val="24"/>
        </w:rPr>
      </w:pPr>
      <w:r>
        <w:rPr>
          <w:sz w:val="24"/>
          <w:szCs w:val="24"/>
        </w:rPr>
        <w:tab/>
      </w:r>
      <w:r w:rsidR="009862B6">
        <w:rPr>
          <w:sz w:val="24"/>
          <w:szCs w:val="24"/>
        </w:rPr>
        <w:t xml:space="preserve">4.7. </w:t>
      </w:r>
      <w:r w:rsidR="009862B6" w:rsidRPr="0031290D">
        <w:rPr>
          <w:sz w:val="24"/>
          <w:szCs w:val="24"/>
        </w:rPr>
        <w:t>Rangovui tinkamai atlikus Darbus, Užsakovas privalo sumokėti Sutarties kainą.</w:t>
      </w:r>
    </w:p>
    <w:p w14:paraId="2D6FC52A" w14:textId="77777777" w:rsidR="009862B6" w:rsidRDefault="009862B6" w:rsidP="00DA3788">
      <w:pPr>
        <w:pStyle w:val="Stilius3"/>
        <w:spacing w:before="0"/>
        <w:ind w:right="34"/>
        <w:rPr>
          <w:sz w:val="24"/>
          <w:szCs w:val="24"/>
        </w:rPr>
      </w:pPr>
    </w:p>
    <w:p w14:paraId="33EBABE8" w14:textId="77777777" w:rsidR="009862B6" w:rsidRDefault="009862B6" w:rsidP="007B3C0B">
      <w:pPr>
        <w:pStyle w:val="Stilius3"/>
        <w:numPr>
          <w:ilvl w:val="0"/>
          <w:numId w:val="1"/>
        </w:numPr>
        <w:spacing w:before="0"/>
        <w:ind w:right="34"/>
        <w:jc w:val="center"/>
        <w:rPr>
          <w:b/>
          <w:sz w:val="24"/>
          <w:szCs w:val="24"/>
        </w:rPr>
      </w:pPr>
      <w:r w:rsidRPr="009862B6">
        <w:rPr>
          <w:b/>
          <w:sz w:val="24"/>
          <w:szCs w:val="24"/>
        </w:rPr>
        <w:t>RANGOVO TEISĖS, PAREIGOS IR ATSAKOMYBĖ</w:t>
      </w:r>
    </w:p>
    <w:p w14:paraId="732EC057" w14:textId="77777777" w:rsidR="009862B6" w:rsidRDefault="009862B6" w:rsidP="00DA3788">
      <w:pPr>
        <w:pStyle w:val="Stilius3"/>
        <w:spacing w:before="0"/>
        <w:ind w:left="720" w:right="34"/>
        <w:rPr>
          <w:sz w:val="24"/>
          <w:szCs w:val="24"/>
        </w:rPr>
      </w:pPr>
    </w:p>
    <w:p w14:paraId="6395BA5F" w14:textId="77777777" w:rsidR="009862B6" w:rsidRDefault="007E7D02" w:rsidP="00DA3788">
      <w:pPr>
        <w:pStyle w:val="Stilius3"/>
        <w:spacing w:before="0"/>
        <w:ind w:right="34"/>
        <w:rPr>
          <w:sz w:val="24"/>
          <w:szCs w:val="24"/>
        </w:rPr>
      </w:pPr>
      <w:r>
        <w:rPr>
          <w:sz w:val="24"/>
          <w:szCs w:val="24"/>
        </w:rPr>
        <w:tab/>
      </w:r>
      <w:r w:rsidR="009862B6" w:rsidRPr="009862B6">
        <w:rPr>
          <w:sz w:val="24"/>
          <w:szCs w:val="24"/>
        </w:rPr>
        <w:t>5.</w:t>
      </w:r>
      <w:r w:rsidR="009862B6">
        <w:rPr>
          <w:sz w:val="24"/>
          <w:szCs w:val="24"/>
        </w:rPr>
        <w:t xml:space="preserve">1. </w:t>
      </w:r>
      <w:r w:rsidR="009862B6" w:rsidRPr="0031290D">
        <w:rPr>
          <w:sz w:val="24"/>
          <w:szCs w:val="24"/>
        </w:rPr>
        <w:t xml:space="preserve">Rangovas privalo vykdyti ir užbaigti Darbus pagal Sutartį, vadovaudamasis </w:t>
      </w:r>
      <w:r w:rsidR="009862B6">
        <w:rPr>
          <w:sz w:val="24"/>
          <w:szCs w:val="24"/>
        </w:rPr>
        <w:t>P</w:t>
      </w:r>
      <w:r w:rsidR="009862B6" w:rsidRPr="0031290D">
        <w:rPr>
          <w:sz w:val="24"/>
          <w:szCs w:val="24"/>
        </w:rPr>
        <w:t>rojekte (jo techninėse specifikacijose, aiškinamuosiuose raštuose, brėžiniuose</w:t>
      </w:r>
      <w:r w:rsidR="009862B6">
        <w:rPr>
          <w:sz w:val="24"/>
          <w:szCs w:val="24"/>
        </w:rPr>
        <w:t>, sąnaudų žiniaraščiuose</w:t>
      </w:r>
      <w:r w:rsidR="009862B6" w:rsidRPr="0031290D">
        <w:rPr>
          <w:sz w:val="24"/>
          <w:szCs w:val="24"/>
        </w:rPr>
        <w:t>) numatytais sprendiniais, laikydamasis Veiklos sąraše pateikto grafiko, Lietuvos Respublikoje galiojančių įstatymų, įstatymų įgyvendinamųjų teisės aktų, normatyvinių statybos techninių dokumentų reikalavimų.</w:t>
      </w:r>
      <w:r w:rsidR="009862B6">
        <w:rPr>
          <w:sz w:val="24"/>
          <w:szCs w:val="24"/>
        </w:rPr>
        <w:t xml:space="preserve"> </w:t>
      </w:r>
    </w:p>
    <w:p w14:paraId="021BB697" w14:textId="77777777" w:rsidR="009862B6" w:rsidRDefault="007E7D02" w:rsidP="00DA3788">
      <w:pPr>
        <w:pStyle w:val="Stilius3"/>
        <w:spacing w:before="0"/>
        <w:ind w:right="34"/>
        <w:rPr>
          <w:sz w:val="24"/>
          <w:szCs w:val="24"/>
        </w:rPr>
      </w:pPr>
      <w:r>
        <w:rPr>
          <w:sz w:val="24"/>
          <w:szCs w:val="24"/>
        </w:rPr>
        <w:tab/>
      </w:r>
      <w:r w:rsidR="009862B6">
        <w:rPr>
          <w:sz w:val="24"/>
          <w:szCs w:val="24"/>
        </w:rPr>
        <w:t xml:space="preserve">5.2. </w:t>
      </w:r>
      <w:r w:rsidR="009862B6" w:rsidRPr="0031290D">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C387DCB" w14:textId="77777777" w:rsidR="009862B6" w:rsidRDefault="007E7D02" w:rsidP="00DA3788">
      <w:pPr>
        <w:pStyle w:val="Stilius3"/>
        <w:spacing w:before="0"/>
        <w:ind w:right="34"/>
        <w:rPr>
          <w:sz w:val="24"/>
          <w:szCs w:val="24"/>
        </w:rPr>
      </w:pPr>
      <w:r>
        <w:rPr>
          <w:sz w:val="24"/>
          <w:szCs w:val="24"/>
        </w:rPr>
        <w:tab/>
      </w:r>
      <w:r w:rsidR="009862B6">
        <w:rPr>
          <w:sz w:val="24"/>
          <w:szCs w:val="24"/>
        </w:rPr>
        <w:t xml:space="preserve">5.3. </w:t>
      </w:r>
      <w:r w:rsidR="009862B6" w:rsidRPr="0031290D">
        <w:rPr>
          <w:sz w:val="24"/>
          <w:szCs w:val="24"/>
        </w:rPr>
        <w:t>Rangovas yra atsakingas už visus savo veiksmus ir statybos darbų metodų tinkamumą, patikimumą bei darbų saugą visu Darbų vykdymo laikotarpiu.</w:t>
      </w:r>
    </w:p>
    <w:p w14:paraId="1E3EC4C5" w14:textId="77777777" w:rsidR="009862B6" w:rsidRDefault="007E7D02" w:rsidP="00DA3788">
      <w:pPr>
        <w:pStyle w:val="Stilius3"/>
        <w:spacing w:before="0"/>
        <w:ind w:right="34"/>
        <w:rPr>
          <w:sz w:val="24"/>
          <w:szCs w:val="24"/>
        </w:rPr>
      </w:pPr>
      <w:r>
        <w:rPr>
          <w:sz w:val="24"/>
          <w:szCs w:val="24"/>
        </w:rPr>
        <w:tab/>
      </w:r>
      <w:r w:rsidR="009862B6">
        <w:rPr>
          <w:sz w:val="24"/>
          <w:szCs w:val="24"/>
        </w:rPr>
        <w:t xml:space="preserve">5.4. </w:t>
      </w:r>
      <w:r w:rsidR="009862B6" w:rsidRPr="0031290D">
        <w:rPr>
          <w:sz w:val="24"/>
          <w:szCs w:val="24"/>
        </w:rPr>
        <w:t xml:space="preserve">Iki Darbų pradžios Rangovas privalo paskirti </w:t>
      </w:r>
      <w:r w:rsidR="009862B6">
        <w:rPr>
          <w:sz w:val="24"/>
          <w:szCs w:val="24"/>
        </w:rPr>
        <w:t>reikiamos kvalifikacijos</w:t>
      </w:r>
      <w:r w:rsidR="009862B6" w:rsidRPr="0031290D">
        <w:rPr>
          <w:sz w:val="24"/>
          <w:szCs w:val="24"/>
        </w:rPr>
        <w:t xml:space="preserve"> statybos darbų vadovą, kuris privalo vykdyti pareigas numatytas STR </w:t>
      </w:r>
      <w:proofErr w:type="spellStart"/>
      <w:r w:rsidR="009862B6" w:rsidRPr="0031290D">
        <w:rPr>
          <w:sz w:val="24"/>
          <w:szCs w:val="24"/>
        </w:rPr>
        <w:t>STR</w:t>
      </w:r>
      <w:proofErr w:type="spellEnd"/>
      <w:r w:rsidR="009862B6" w:rsidRPr="0031290D">
        <w:rPr>
          <w:sz w:val="24"/>
          <w:szCs w:val="24"/>
        </w:rPr>
        <w:t xml:space="preserve"> 1.06.01:2016 „Statybos darbai</w:t>
      </w:r>
      <w:r w:rsidR="009862B6">
        <w:rPr>
          <w:sz w:val="24"/>
          <w:szCs w:val="24"/>
        </w:rPr>
        <w:t xml:space="preserve">. Statinio statybos priežiūra“ , </w:t>
      </w:r>
      <w:r w:rsidR="009862B6" w:rsidRPr="00420B0C">
        <w:rPr>
          <w:sz w:val="24"/>
          <w:szCs w:val="24"/>
        </w:rPr>
        <w:t xml:space="preserve">taip pat surašyti laisvos formos Statybvietės perdavimo-priėmimo aktą </w:t>
      </w:r>
      <w:r w:rsidR="009862B6">
        <w:rPr>
          <w:sz w:val="24"/>
          <w:szCs w:val="24"/>
        </w:rPr>
        <w:t>ir priimti</w:t>
      </w:r>
      <w:r w:rsidR="009862B6" w:rsidRPr="00420B0C">
        <w:rPr>
          <w:sz w:val="24"/>
          <w:szCs w:val="24"/>
        </w:rPr>
        <w:t xml:space="preserve"> statybvietę iš statinio ir (ar) sklypo Naudotojo (ų) ar jo (ų) </w:t>
      </w:r>
      <w:r w:rsidR="009862B6">
        <w:rPr>
          <w:sz w:val="24"/>
          <w:szCs w:val="24"/>
        </w:rPr>
        <w:t>įgalioto</w:t>
      </w:r>
      <w:r w:rsidR="009862B6" w:rsidRPr="00420B0C">
        <w:rPr>
          <w:sz w:val="24"/>
          <w:szCs w:val="24"/>
        </w:rPr>
        <w:t xml:space="preserve"> asmens.</w:t>
      </w:r>
    </w:p>
    <w:p w14:paraId="690F72E2" w14:textId="77777777" w:rsidR="009862B6" w:rsidRDefault="007E7D02" w:rsidP="00DA3788">
      <w:pPr>
        <w:pStyle w:val="Stilius3"/>
        <w:spacing w:before="0"/>
        <w:ind w:right="34"/>
        <w:rPr>
          <w:sz w:val="24"/>
          <w:szCs w:val="24"/>
        </w:rPr>
      </w:pPr>
      <w:r>
        <w:rPr>
          <w:sz w:val="24"/>
          <w:szCs w:val="24"/>
        </w:rPr>
        <w:lastRenderedPageBreak/>
        <w:tab/>
      </w:r>
      <w:r w:rsidR="009862B6">
        <w:rPr>
          <w:sz w:val="24"/>
          <w:szCs w:val="24"/>
        </w:rPr>
        <w:t xml:space="preserve">5.5. </w:t>
      </w:r>
      <w:r w:rsidR="009862B6" w:rsidRPr="0031290D">
        <w:rPr>
          <w:sz w:val="24"/>
          <w:szCs w:val="24"/>
        </w:rPr>
        <w:t>Rangovas, dalį Darbų perduodamas Subrangovams, yra atsakingas už Subrangovo, jo įgaliotų atstovų ir darbuotojų veiksmus arba neveikimą taip, kaip atsakytų už savo paties veiksmus ar neveikimą.</w:t>
      </w:r>
    </w:p>
    <w:p w14:paraId="10B74695" w14:textId="77777777" w:rsidR="009862B6" w:rsidRDefault="007E7D02" w:rsidP="00DA3788">
      <w:pPr>
        <w:pStyle w:val="Stilius3"/>
        <w:spacing w:before="0"/>
        <w:ind w:right="34"/>
        <w:rPr>
          <w:sz w:val="24"/>
          <w:szCs w:val="24"/>
        </w:rPr>
      </w:pPr>
      <w:r>
        <w:rPr>
          <w:sz w:val="24"/>
          <w:szCs w:val="24"/>
        </w:rPr>
        <w:tab/>
      </w:r>
      <w:r w:rsidR="009862B6">
        <w:rPr>
          <w:sz w:val="24"/>
          <w:szCs w:val="24"/>
        </w:rPr>
        <w:t xml:space="preserve">5.6. </w:t>
      </w:r>
      <w:r w:rsidR="009862B6" w:rsidRPr="0031290D">
        <w:rPr>
          <w:sz w:val="24"/>
          <w:szCs w:val="24"/>
        </w:rPr>
        <w:t>Rangovas patvirtina, kad yra gavęs visą būtiną informaciją, kurią Rangovas, panaudodamas visas savo žinias ir rūpestingumą, galėjo gauti iki Sutarties pasirašymo, ir kuri gali turėti įtakos Sutarties kainai arba Darbams, įsk</w:t>
      </w:r>
      <w:r w:rsidR="009862B6">
        <w:rPr>
          <w:sz w:val="24"/>
          <w:szCs w:val="24"/>
        </w:rPr>
        <w:t>aitant</w:t>
      </w:r>
      <w:r w:rsidR="009862B6" w:rsidRPr="0031290D">
        <w:rPr>
          <w:sz w:val="24"/>
          <w:szCs w:val="24"/>
        </w:rPr>
        <w:t xml:space="preserve"> </w:t>
      </w:r>
      <w:r w:rsidR="009862B6">
        <w:rPr>
          <w:sz w:val="24"/>
          <w:szCs w:val="24"/>
        </w:rPr>
        <w:t>P</w:t>
      </w:r>
      <w:r w:rsidR="009862B6" w:rsidRPr="0031290D">
        <w:rPr>
          <w:sz w:val="24"/>
          <w:szCs w:val="24"/>
        </w:rPr>
        <w:t>rojekto dokumentus ir duomenis. Turi būti laikoma, kad Sutartyje nurodyta kaina apima visus Rangovo sutartinius įsipareigojimus ir visa, kas būtina tinkamam Darbų vykdymui ir užbaigimui</w:t>
      </w:r>
      <w:r w:rsidR="009862B6">
        <w:rPr>
          <w:sz w:val="24"/>
          <w:szCs w:val="24"/>
        </w:rPr>
        <w:t xml:space="preserve">, </w:t>
      </w:r>
      <w:r w:rsidR="009862B6" w:rsidRPr="007A7A74">
        <w:rPr>
          <w:sz w:val="24"/>
          <w:szCs w:val="24"/>
        </w:rPr>
        <w:t xml:space="preserve">įskaitant </w:t>
      </w:r>
      <w:r w:rsidR="009862B6" w:rsidRPr="007A7A74">
        <w:rPr>
          <w:sz w:val="24"/>
          <w:szCs w:val="24"/>
          <w:lang w:eastAsia="lt-LT"/>
        </w:rPr>
        <w:t>būtinus Sutarčiai įvykdyti Darbus, kurie nors ir nebuvo tiesiogiai nustatyti pirkimo dokumentuose ar Sutartyje, tačiau kuriuos Rangovas turėjo ir galėjo numatyti bei įvertinti dar iki pasiūlymų pateikimo termino pabaigos</w:t>
      </w:r>
      <w:r w:rsidR="009862B6" w:rsidRPr="007A7A74">
        <w:rPr>
          <w:sz w:val="24"/>
          <w:szCs w:val="24"/>
        </w:rPr>
        <w:t xml:space="preserve">. </w:t>
      </w:r>
    </w:p>
    <w:p w14:paraId="621B8CFB" w14:textId="77777777" w:rsidR="009862B6" w:rsidRDefault="007E7D02" w:rsidP="00DA3788">
      <w:pPr>
        <w:pStyle w:val="Stilius3"/>
        <w:spacing w:before="0"/>
        <w:ind w:right="34"/>
        <w:rPr>
          <w:sz w:val="24"/>
          <w:szCs w:val="24"/>
        </w:rPr>
      </w:pPr>
      <w:r>
        <w:rPr>
          <w:sz w:val="24"/>
          <w:szCs w:val="24"/>
        </w:rPr>
        <w:tab/>
      </w:r>
      <w:r w:rsidR="009862B6" w:rsidRPr="0031290D">
        <w:rPr>
          <w:sz w:val="24"/>
          <w:szCs w:val="24"/>
        </w:rPr>
        <w:t xml:space="preserve">Darbų faktinių kiekių svyravimas nuo orientacinių (projektinių) kiekių, kurie gali būti nustatyti Veiklų sąraše ar </w:t>
      </w:r>
      <w:r w:rsidR="009862B6">
        <w:rPr>
          <w:sz w:val="24"/>
          <w:szCs w:val="24"/>
        </w:rPr>
        <w:t>P</w:t>
      </w:r>
      <w:r w:rsidR="009862B6" w:rsidRPr="0031290D">
        <w:rPr>
          <w:sz w:val="24"/>
          <w:szCs w:val="24"/>
        </w:rPr>
        <w:t>rojekto dokumentuose – sąnaudų kiekių žiniaraščiuose – priskiriamas Rangovo atsakomybei ir rizikai.</w:t>
      </w:r>
      <w:r w:rsidR="009862B6">
        <w:rPr>
          <w:sz w:val="24"/>
          <w:szCs w:val="24"/>
        </w:rPr>
        <w:t xml:space="preserve"> </w:t>
      </w:r>
    </w:p>
    <w:p w14:paraId="55FC64A1" w14:textId="77777777" w:rsidR="009862B6" w:rsidRDefault="007E7D02" w:rsidP="00DA3788">
      <w:pPr>
        <w:pStyle w:val="Stilius3"/>
        <w:spacing w:before="0"/>
        <w:ind w:right="34"/>
        <w:rPr>
          <w:szCs w:val="24"/>
          <w:lang w:eastAsia="lt-LT"/>
        </w:rPr>
      </w:pPr>
      <w:r>
        <w:rPr>
          <w:szCs w:val="24"/>
          <w:lang w:eastAsia="lt-LT"/>
        </w:rPr>
        <w:tab/>
      </w:r>
      <w:r w:rsidR="009862B6" w:rsidRPr="00CB3387">
        <w:rPr>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009862B6" w:rsidRPr="00CB3387">
        <w:rPr>
          <w:rStyle w:val="Puslapioinaosnuoroda"/>
          <w:szCs w:val="24"/>
          <w:lang w:eastAsia="lt-LT"/>
        </w:rPr>
        <w:footnoteReference w:id="1"/>
      </w:r>
      <w:r w:rsidR="009862B6" w:rsidRPr="00CB3387">
        <w:rPr>
          <w:szCs w:val="24"/>
          <w:lang w:eastAsia="lt-LT"/>
        </w:rPr>
        <w:t xml:space="preserve"> III skyriuje. Tokių Darbų vertės nustatymo, teikimo ir tvirtinimo procedūra atliekama analogiškai kaip pagal Pakeitimų procedūrą, nurodytą </w:t>
      </w:r>
      <w:r w:rsidR="009862B6" w:rsidRPr="00CB3387">
        <w:t>10 skyriuje</w:t>
      </w:r>
      <w:r w:rsidR="009862B6" w:rsidRPr="00CB3387">
        <w:rPr>
          <w:szCs w:val="24"/>
          <w:lang w:eastAsia="lt-LT"/>
        </w:rPr>
        <w:t>.</w:t>
      </w:r>
    </w:p>
    <w:p w14:paraId="4EAD6076" w14:textId="77777777" w:rsidR="009862B6" w:rsidRDefault="007E7D02" w:rsidP="00DA3788">
      <w:pPr>
        <w:pStyle w:val="Stilius3"/>
        <w:spacing w:before="0"/>
        <w:ind w:right="34"/>
        <w:rPr>
          <w:sz w:val="24"/>
          <w:szCs w:val="24"/>
        </w:rPr>
      </w:pPr>
      <w:r>
        <w:rPr>
          <w:sz w:val="24"/>
          <w:szCs w:val="24"/>
        </w:rPr>
        <w:tab/>
      </w:r>
      <w:r w:rsidR="009862B6">
        <w:rPr>
          <w:sz w:val="24"/>
          <w:szCs w:val="24"/>
        </w:rPr>
        <w:t xml:space="preserve">5.7. </w:t>
      </w:r>
      <w:r w:rsidR="009862B6" w:rsidRPr="0031290D">
        <w:rPr>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6C5A5EE3" w14:textId="77777777" w:rsidR="009862B6" w:rsidRDefault="007E7D02" w:rsidP="00DA3788">
      <w:pPr>
        <w:pStyle w:val="Stilius3"/>
        <w:spacing w:before="0"/>
        <w:ind w:right="34"/>
        <w:rPr>
          <w:sz w:val="24"/>
          <w:szCs w:val="24"/>
        </w:rPr>
      </w:pPr>
      <w:r>
        <w:rPr>
          <w:sz w:val="24"/>
          <w:szCs w:val="24"/>
        </w:rPr>
        <w:tab/>
      </w:r>
      <w:r w:rsidR="009862B6">
        <w:rPr>
          <w:sz w:val="24"/>
          <w:szCs w:val="24"/>
        </w:rPr>
        <w:t xml:space="preserve">5.8. </w:t>
      </w:r>
      <w:r w:rsidR="009862B6" w:rsidRPr="0031290D">
        <w:rPr>
          <w:sz w:val="24"/>
          <w:szCs w:val="24"/>
        </w:rPr>
        <w:t>Vykd</w:t>
      </w:r>
      <w:r w:rsidR="009862B6">
        <w:rPr>
          <w:sz w:val="24"/>
          <w:szCs w:val="24"/>
        </w:rPr>
        <w:t>ydamas Darbus Rangovas privalo:</w:t>
      </w:r>
    </w:p>
    <w:p w14:paraId="61F72A5E" w14:textId="77777777" w:rsidR="009862B6" w:rsidRDefault="007E7D02" w:rsidP="00DA3788">
      <w:pPr>
        <w:pStyle w:val="Stilius3"/>
        <w:spacing w:before="0"/>
        <w:ind w:left="5" w:hanging="5"/>
        <w:rPr>
          <w:sz w:val="24"/>
          <w:szCs w:val="24"/>
        </w:rPr>
      </w:pPr>
      <w:r>
        <w:rPr>
          <w:sz w:val="24"/>
          <w:szCs w:val="24"/>
        </w:rPr>
        <w:tab/>
      </w:r>
      <w:r>
        <w:rPr>
          <w:sz w:val="24"/>
          <w:szCs w:val="24"/>
        </w:rPr>
        <w:tab/>
      </w:r>
      <w:r w:rsidR="009862B6" w:rsidRPr="0031290D">
        <w:rPr>
          <w:sz w:val="24"/>
          <w:szCs w:val="24"/>
        </w:rPr>
        <w:t>5.8.1. savo sąskaita pašalinti iš Statybvietės visas statybines atliekas ir šiukšles;</w:t>
      </w:r>
    </w:p>
    <w:p w14:paraId="62213462" w14:textId="77777777" w:rsidR="009862B6" w:rsidRPr="0031290D" w:rsidRDefault="007E7D02" w:rsidP="00DA3788">
      <w:pPr>
        <w:pStyle w:val="Stilius3"/>
        <w:spacing w:before="0"/>
        <w:rPr>
          <w:sz w:val="24"/>
          <w:szCs w:val="24"/>
        </w:rPr>
      </w:pPr>
      <w:r>
        <w:rPr>
          <w:sz w:val="24"/>
          <w:szCs w:val="24"/>
        </w:rPr>
        <w:tab/>
      </w:r>
      <w:r w:rsidR="009862B6" w:rsidRPr="0031290D">
        <w:rPr>
          <w:sz w:val="24"/>
          <w:szCs w:val="24"/>
        </w:rPr>
        <w:t>5.8.2.sandėliuoti arba išvežti perteklines Medžiagas ir nereikalingus Rangovo įrengimus;</w:t>
      </w:r>
    </w:p>
    <w:p w14:paraId="2EE38472" w14:textId="77777777" w:rsidR="009862B6" w:rsidRDefault="007E7D02" w:rsidP="00DA3788">
      <w:pPr>
        <w:pStyle w:val="Stilius3"/>
        <w:spacing w:before="0"/>
        <w:ind w:right="34"/>
        <w:rPr>
          <w:sz w:val="24"/>
          <w:szCs w:val="24"/>
        </w:rPr>
      </w:pPr>
      <w:r>
        <w:rPr>
          <w:sz w:val="24"/>
          <w:szCs w:val="24"/>
        </w:rPr>
        <w:tab/>
      </w:r>
      <w:r w:rsidR="009862B6">
        <w:rPr>
          <w:sz w:val="24"/>
          <w:szCs w:val="24"/>
        </w:rPr>
        <w:t>5.8.3.</w:t>
      </w:r>
      <w:r w:rsidR="009862B6" w:rsidRPr="0031290D">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695CD204" w14:textId="77777777" w:rsidR="009862B6" w:rsidRDefault="007E7D02" w:rsidP="00DA3788">
      <w:pPr>
        <w:pStyle w:val="Stilius3"/>
        <w:spacing w:before="0"/>
        <w:ind w:right="34"/>
        <w:rPr>
          <w:sz w:val="24"/>
          <w:szCs w:val="24"/>
        </w:rPr>
      </w:pPr>
      <w:r>
        <w:rPr>
          <w:sz w:val="24"/>
          <w:szCs w:val="24"/>
        </w:rPr>
        <w:tab/>
      </w:r>
      <w:r w:rsidR="009862B6">
        <w:rPr>
          <w:sz w:val="24"/>
          <w:szCs w:val="24"/>
        </w:rPr>
        <w:t xml:space="preserve">5.9. </w:t>
      </w:r>
      <w:r w:rsidR="009862B6" w:rsidRPr="0031290D">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iki statinio statybos užbaigimo procedūrų dienos vandenį bei elektrą rinkos kainomis, kurias Užsakovas moka energetinių išteklių tiekimo įmonėms.</w:t>
      </w:r>
    </w:p>
    <w:p w14:paraId="28F1E408" w14:textId="77777777" w:rsidR="009862B6" w:rsidRDefault="007E7D02" w:rsidP="00DA3788">
      <w:pPr>
        <w:pStyle w:val="Stilius3"/>
        <w:spacing w:before="0"/>
        <w:ind w:right="34"/>
        <w:rPr>
          <w:sz w:val="24"/>
          <w:szCs w:val="24"/>
        </w:rPr>
      </w:pPr>
      <w:r>
        <w:rPr>
          <w:sz w:val="24"/>
          <w:szCs w:val="24"/>
        </w:rPr>
        <w:tab/>
      </w:r>
      <w:r w:rsidR="009862B6">
        <w:rPr>
          <w:sz w:val="24"/>
          <w:szCs w:val="24"/>
        </w:rPr>
        <w:t xml:space="preserve">5.10. </w:t>
      </w:r>
      <w:r w:rsidR="009862B6" w:rsidRPr="0031290D">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w:t>
      </w:r>
    </w:p>
    <w:p w14:paraId="62C5D50E" w14:textId="77777777" w:rsidR="009862B6" w:rsidRDefault="007E7D02" w:rsidP="00DA3788">
      <w:pPr>
        <w:pStyle w:val="Stilius3"/>
        <w:spacing w:before="0"/>
        <w:ind w:right="34"/>
        <w:rPr>
          <w:sz w:val="24"/>
          <w:szCs w:val="24"/>
        </w:rPr>
      </w:pPr>
      <w:r>
        <w:rPr>
          <w:sz w:val="24"/>
          <w:szCs w:val="24"/>
        </w:rPr>
        <w:tab/>
      </w:r>
      <w:r w:rsidR="005E456E">
        <w:rPr>
          <w:sz w:val="24"/>
          <w:szCs w:val="24"/>
        </w:rPr>
        <w:t xml:space="preserve">5.11. </w:t>
      </w:r>
      <w:r w:rsidR="005E456E" w:rsidRPr="0031290D">
        <w:rPr>
          <w:sz w:val="24"/>
          <w:szCs w:val="24"/>
        </w:rPr>
        <w:t xml:space="preserve">Rangovas privalo naudoti tik Darbų vykdymui ir naudojimo sąlygoms tinkamą Įrangą ir Medžiagas pagal </w:t>
      </w:r>
      <w:r w:rsidR="005E456E">
        <w:rPr>
          <w:sz w:val="24"/>
          <w:szCs w:val="24"/>
        </w:rPr>
        <w:t>P</w:t>
      </w:r>
      <w:r w:rsidR="005E456E" w:rsidRPr="0031290D">
        <w:rPr>
          <w:sz w:val="24"/>
          <w:szCs w:val="24"/>
        </w:rPr>
        <w:t>rojekte nurodytus reikalavimus.</w:t>
      </w:r>
    </w:p>
    <w:p w14:paraId="5A8B653B" w14:textId="77777777" w:rsidR="005E456E" w:rsidRDefault="007E7D02" w:rsidP="00DA3788">
      <w:pPr>
        <w:pStyle w:val="Stilius3"/>
        <w:spacing w:before="0"/>
        <w:ind w:right="34"/>
        <w:rPr>
          <w:sz w:val="24"/>
          <w:szCs w:val="24"/>
        </w:rPr>
      </w:pPr>
      <w:r>
        <w:rPr>
          <w:sz w:val="24"/>
          <w:szCs w:val="24"/>
        </w:rPr>
        <w:tab/>
      </w:r>
      <w:r w:rsidR="005E456E">
        <w:rPr>
          <w:sz w:val="24"/>
          <w:szCs w:val="24"/>
        </w:rPr>
        <w:t xml:space="preserve">5.12. </w:t>
      </w:r>
      <w:r w:rsidR="005E456E" w:rsidRPr="0031290D">
        <w:rPr>
          <w:sz w:val="24"/>
          <w:szCs w:val="24"/>
        </w:rPr>
        <w:t>Rangovas, prieš paslėpdamas ar uždengdamas kurias nors konstrukcijas ar statybos darbus, privalo informuoti Techninį koordinatorių, kuris patikrina, apžiūri, ir jeigu reikia priima bandymų rezultatus. Jeigu Rangovas paslepia konstrukcijas ar statybos darbus apie tai nepranešęs Techniniam koordinatoriui, tai, Techniniam koordinatoriui</w:t>
      </w:r>
      <w:r w:rsidR="005E456E">
        <w:rPr>
          <w:sz w:val="24"/>
          <w:szCs w:val="24"/>
        </w:rPr>
        <w:t xml:space="preserve"> </w:t>
      </w:r>
      <w:r w:rsidR="005E456E" w:rsidRPr="0031290D">
        <w:rPr>
          <w:sz w:val="24"/>
          <w:szCs w:val="24"/>
        </w:rPr>
        <w:t>pareikalavus, Rangovas savo sąskaita privalo tą Darbą atidengti patikrinimui ir nepriklausomai nuo patikrinimo rezultato vėliau uždengti.</w:t>
      </w:r>
    </w:p>
    <w:p w14:paraId="30B77EE5" w14:textId="77777777" w:rsidR="005E456E" w:rsidRDefault="007E7D02" w:rsidP="00DA3788">
      <w:pPr>
        <w:pStyle w:val="Stilius3"/>
        <w:spacing w:before="0"/>
        <w:ind w:right="34"/>
        <w:rPr>
          <w:sz w:val="24"/>
          <w:szCs w:val="24"/>
        </w:rPr>
      </w:pPr>
      <w:r>
        <w:rPr>
          <w:sz w:val="24"/>
          <w:szCs w:val="24"/>
        </w:rPr>
        <w:lastRenderedPageBreak/>
        <w:tab/>
      </w:r>
      <w:r w:rsidR="005E456E">
        <w:rPr>
          <w:sz w:val="24"/>
          <w:szCs w:val="24"/>
        </w:rPr>
        <w:t xml:space="preserve">5.13. </w:t>
      </w:r>
      <w:r w:rsidR="005E456E" w:rsidRPr="0031290D">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Techniniam koordinatoriui prieš atliekant bandymus), eksploatacijos ir priežiūros instrukcijas, kurie reikalingi bet kokių Darbų dalių bandymams atlikti. Rangovas privalo pranešti Techniniam koordinatoriui apie bet kokius numatomus atlikti bandymus ne vėliau kaip prieš 3 darbo dienas. Bandymai turi būti laikomi atlikti, kai jų rezultatus patvirtina Techninis koordinatorius.</w:t>
      </w:r>
      <w:r w:rsidR="003F3ABE">
        <w:rPr>
          <w:sz w:val="24"/>
          <w:szCs w:val="24"/>
        </w:rPr>
        <w:t xml:space="preserve"> </w:t>
      </w:r>
    </w:p>
    <w:p w14:paraId="0A8BF7B4" w14:textId="77777777" w:rsidR="003F3ABE" w:rsidRDefault="007E7D02" w:rsidP="00DA3788">
      <w:pPr>
        <w:pStyle w:val="Stilius3"/>
        <w:spacing w:before="0"/>
        <w:ind w:right="34"/>
        <w:rPr>
          <w:sz w:val="24"/>
          <w:szCs w:val="24"/>
        </w:rPr>
      </w:pPr>
      <w:r>
        <w:rPr>
          <w:sz w:val="24"/>
          <w:szCs w:val="24"/>
        </w:rPr>
        <w:tab/>
      </w:r>
      <w:r w:rsidR="003F3ABE">
        <w:rPr>
          <w:sz w:val="24"/>
          <w:szCs w:val="24"/>
        </w:rPr>
        <w:t xml:space="preserve">5.14. </w:t>
      </w:r>
      <w:r w:rsidR="003F3ABE" w:rsidRPr="0031290D">
        <w:rPr>
          <w:sz w:val="24"/>
          <w:szCs w:val="24"/>
        </w:rPr>
        <w:t>Jeigu, atlikus patikrinimą, matavimą ar bandymus, nustatoma, kad kokia nors Įranga, Medžiagos arba Darbų kokybė yra su trūkumais, defektais arba kaip kitaip neatitinka Sutarties, tai Techninis koordinatorius gali atmesti tą Įrangą, Medžiagas arba Darbų kokybę atitinkamai apie tai raštu pranešdamas Rangovui ir nurodydamas priežastis. Tokiu atveju Rangovas privalo ištaisyti trūkumus, defektus ar pakeisti Medžiagas ar Įrangą, kad šie atitiktų Sutartį.</w:t>
      </w:r>
    </w:p>
    <w:p w14:paraId="36AA6612" w14:textId="77777777" w:rsidR="009862B6" w:rsidRDefault="007E7D02" w:rsidP="00DA3788">
      <w:pPr>
        <w:pStyle w:val="Stilius3"/>
        <w:spacing w:before="0"/>
        <w:ind w:right="34"/>
        <w:rPr>
          <w:sz w:val="24"/>
          <w:szCs w:val="24"/>
        </w:rPr>
      </w:pPr>
      <w:r>
        <w:rPr>
          <w:sz w:val="24"/>
          <w:szCs w:val="24"/>
        </w:rPr>
        <w:tab/>
      </w:r>
      <w:r w:rsidR="003F3ABE">
        <w:rPr>
          <w:sz w:val="24"/>
          <w:szCs w:val="24"/>
        </w:rPr>
        <w:t xml:space="preserve">5.15. </w:t>
      </w:r>
      <w:r w:rsidR="003F3ABE" w:rsidRPr="0031290D">
        <w:rPr>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421A846D" w14:textId="77777777" w:rsidR="003F3ABE" w:rsidRDefault="007E7D02" w:rsidP="00DA3788">
      <w:pPr>
        <w:pStyle w:val="Stilius3"/>
        <w:spacing w:before="0"/>
        <w:ind w:right="34"/>
        <w:rPr>
          <w:sz w:val="24"/>
          <w:szCs w:val="24"/>
        </w:rPr>
      </w:pPr>
      <w:r>
        <w:rPr>
          <w:sz w:val="24"/>
          <w:szCs w:val="24"/>
        </w:rPr>
        <w:tab/>
      </w:r>
      <w:r w:rsidR="003F3ABE">
        <w:rPr>
          <w:sz w:val="24"/>
          <w:szCs w:val="24"/>
        </w:rPr>
        <w:t xml:space="preserve">5.16. </w:t>
      </w:r>
      <w:r w:rsidR="003F3ABE" w:rsidRPr="0031290D">
        <w:rPr>
          <w:sz w:val="24"/>
          <w:szCs w:val="24"/>
        </w:rPr>
        <w:t>Rangovas privalo sudaryti sąlygas Užsakovo atstovams bei Techniniam koordinatoriui lankytis statybvietėje bei susipažinti su visa Darbų dokumentacija</w:t>
      </w:r>
      <w:r w:rsidR="003F3ABE">
        <w:rPr>
          <w:sz w:val="24"/>
          <w:szCs w:val="24"/>
        </w:rPr>
        <w:t xml:space="preserve"> </w:t>
      </w:r>
      <w:r w:rsidR="003F3ABE" w:rsidRPr="007A7A74">
        <w:rPr>
          <w:sz w:val="24"/>
          <w:szCs w:val="24"/>
        </w:rPr>
        <w:t>ir vykdomais Darbais</w:t>
      </w:r>
      <w:r w:rsidR="003F3ABE">
        <w:rPr>
          <w:sz w:val="24"/>
          <w:szCs w:val="24"/>
        </w:rPr>
        <w:t>.</w:t>
      </w:r>
    </w:p>
    <w:p w14:paraId="0E5712CE" w14:textId="77777777" w:rsidR="003F3ABE" w:rsidRDefault="007E7D02" w:rsidP="00DA3788">
      <w:pPr>
        <w:pStyle w:val="Stilius3"/>
        <w:spacing w:before="0"/>
        <w:ind w:right="34"/>
        <w:rPr>
          <w:sz w:val="24"/>
          <w:szCs w:val="24"/>
        </w:rPr>
      </w:pPr>
      <w:r>
        <w:rPr>
          <w:sz w:val="24"/>
          <w:szCs w:val="24"/>
        </w:rPr>
        <w:tab/>
      </w:r>
      <w:r w:rsidR="003F3ABE">
        <w:rPr>
          <w:sz w:val="24"/>
          <w:szCs w:val="24"/>
        </w:rPr>
        <w:t xml:space="preserve">5.17. </w:t>
      </w:r>
      <w:r w:rsidR="003F3ABE" w:rsidRPr="0031290D">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D792E12" w14:textId="77777777" w:rsidR="003F3ABE" w:rsidRDefault="007E7D02" w:rsidP="00DA3788">
      <w:pPr>
        <w:pStyle w:val="Stilius3"/>
        <w:spacing w:before="0"/>
        <w:rPr>
          <w:sz w:val="24"/>
          <w:szCs w:val="24"/>
        </w:rPr>
      </w:pPr>
      <w:r>
        <w:rPr>
          <w:sz w:val="24"/>
          <w:szCs w:val="24"/>
        </w:rPr>
        <w:tab/>
      </w:r>
      <w:r w:rsidR="003F3ABE">
        <w:rPr>
          <w:sz w:val="24"/>
          <w:szCs w:val="24"/>
        </w:rPr>
        <w:t xml:space="preserve">5.18. </w:t>
      </w:r>
      <w:r w:rsidR="003F3ABE" w:rsidRPr="0031290D">
        <w:rPr>
          <w:spacing w:val="-2"/>
          <w:sz w:val="24"/>
          <w:szCs w:val="24"/>
        </w:rPr>
        <w:t>Rangovo pateikiamos eksploatacijos ir priežiūros instrukcijos turi būti pakankamai išsamios, kad Užsakovas galėtų naudoti, prižiūrėti, išmontuoti, perrinkti, suderinti ir pataisyti Įrangą.</w:t>
      </w:r>
      <w:r w:rsidR="003F3ABE" w:rsidRPr="0031290D">
        <w:rPr>
          <w:sz w:val="24"/>
          <w:szCs w:val="24"/>
        </w:rPr>
        <w:t xml:space="preserve"> Instrukcijose turi būti aprašyta visa mechaninė ir elektrinė įranga, tiekta arba įrengta pagal šią Sutartį. Kartu turi būti pateikti minėtos įrangos techniniai pasai, sertifikatai ir kiti būtini dokumentai. Visi dokumentai privalo būti pateikti lietuvių kalba.</w:t>
      </w:r>
    </w:p>
    <w:p w14:paraId="6CE93C15" w14:textId="77777777" w:rsidR="003F3ABE" w:rsidRDefault="007E7D02" w:rsidP="00DA3788">
      <w:pPr>
        <w:pStyle w:val="Stilius3"/>
        <w:spacing w:before="0"/>
        <w:ind w:right="34"/>
        <w:rPr>
          <w:sz w:val="24"/>
          <w:szCs w:val="24"/>
        </w:rPr>
      </w:pPr>
      <w:r>
        <w:rPr>
          <w:sz w:val="24"/>
          <w:szCs w:val="24"/>
        </w:rPr>
        <w:tab/>
      </w:r>
      <w:r w:rsidR="003F3ABE">
        <w:rPr>
          <w:sz w:val="24"/>
          <w:szCs w:val="24"/>
        </w:rPr>
        <w:t xml:space="preserve">5.19. </w:t>
      </w:r>
      <w:r w:rsidR="003F3ABE" w:rsidRPr="0031290D">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4AB2DFC6" w14:textId="77777777" w:rsidR="003F3ABE" w:rsidRDefault="007E7D02" w:rsidP="00DA3788">
      <w:pPr>
        <w:pStyle w:val="Stilius3"/>
        <w:spacing w:before="0"/>
        <w:ind w:right="34"/>
        <w:rPr>
          <w:sz w:val="24"/>
          <w:szCs w:val="24"/>
        </w:rPr>
      </w:pPr>
      <w:r>
        <w:rPr>
          <w:sz w:val="24"/>
          <w:szCs w:val="24"/>
        </w:rPr>
        <w:tab/>
      </w:r>
      <w:r w:rsidR="003F3ABE">
        <w:rPr>
          <w:sz w:val="24"/>
          <w:szCs w:val="24"/>
        </w:rPr>
        <w:t xml:space="preserve">5.20. </w:t>
      </w:r>
      <w:r w:rsidR="003F3ABE" w:rsidRPr="007A7A74">
        <w:rPr>
          <w:rFonts w:eastAsia="Calibri"/>
          <w:sz w:val="24"/>
          <w:szCs w:val="24"/>
        </w:rPr>
        <w:t xml:space="preserve">Rangovas įsipareigoja pranešti Užsakovui Subrangovų pavadinimus, kontaktinius duomenis ir jų atstovus </w:t>
      </w:r>
      <w:r w:rsidR="003F3ABE" w:rsidRPr="007A7A74">
        <w:rPr>
          <w:sz w:val="24"/>
          <w:szCs w:val="24"/>
        </w:rPr>
        <w:t xml:space="preserve">Subrangovų sąraše (3.2.7 papunktis), taip pat </w:t>
      </w:r>
      <w:r w:rsidR="003F3ABE" w:rsidRPr="007A7A74">
        <w:rPr>
          <w:rFonts w:eastAsia="Calibri"/>
          <w:sz w:val="24"/>
          <w:szCs w:val="24"/>
        </w:rPr>
        <w:t>įsipareigoja informuoti apie minėtos informacijos pasikeitimus visu Sutarties vykdymo metu.</w:t>
      </w:r>
      <w:r w:rsidR="003F3ABE">
        <w:rPr>
          <w:rFonts w:eastAsia="Calibri"/>
          <w:szCs w:val="24"/>
        </w:rPr>
        <w:t xml:space="preserve"> </w:t>
      </w:r>
      <w:r w:rsidR="003F3ABE" w:rsidRPr="0031290D">
        <w:rPr>
          <w:sz w:val="24"/>
          <w:szCs w:val="24"/>
        </w:rPr>
        <w:t>Sutarties vykdymo metu, kai Subrangovai netinkamai vykdo įsipareigojimus Rangovui, taip pat tuo atveju, kai</w:t>
      </w:r>
      <w:r w:rsidR="003F3ABE">
        <w:rPr>
          <w:sz w:val="24"/>
          <w:szCs w:val="24"/>
        </w:rPr>
        <w:t xml:space="preserve"> dėl atitinkamų priežasčių</w:t>
      </w:r>
      <w:r w:rsidR="003F3ABE" w:rsidRPr="0031290D">
        <w:rPr>
          <w:sz w:val="24"/>
          <w:szCs w:val="24"/>
        </w:rPr>
        <w:t xml:space="preserve"> Subrangovai nepajėgūs vykdyti įsipareigojimų Rangovui, Rangovas gali pake</w:t>
      </w:r>
      <w:r w:rsidR="003F3ABE">
        <w:rPr>
          <w:sz w:val="24"/>
          <w:szCs w:val="24"/>
        </w:rPr>
        <w:t xml:space="preserve">isti Subrangovus tokia tvarka: </w:t>
      </w:r>
    </w:p>
    <w:p w14:paraId="4B3F895E" w14:textId="77777777" w:rsidR="003F3ABE" w:rsidRDefault="007E7D02" w:rsidP="00DA3788">
      <w:pPr>
        <w:pStyle w:val="Stilius3"/>
        <w:spacing w:before="0"/>
        <w:rPr>
          <w:sz w:val="24"/>
          <w:szCs w:val="24"/>
        </w:rPr>
      </w:pPr>
      <w:r>
        <w:rPr>
          <w:sz w:val="24"/>
          <w:szCs w:val="24"/>
        </w:rPr>
        <w:tab/>
      </w:r>
      <w:r w:rsidR="00F4277C">
        <w:rPr>
          <w:sz w:val="24"/>
          <w:szCs w:val="24"/>
        </w:rPr>
        <w:t>5.20</w:t>
      </w:r>
      <w:r w:rsidR="003F3ABE" w:rsidRPr="0031290D">
        <w:rPr>
          <w:sz w:val="24"/>
          <w:szCs w:val="24"/>
        </w:rPr>
        <w:t>.1. apie tai jis turi informuoti Užsakovą, nurodydamas Subrangovo pakeitimo priežastis;</w:t>
      </w:r>
    </w:p>
    <w:p w14:paraId="5F85BE34" w14:textId="77777777" w:rsidR="003F3ABE" w:rsidRPr="0031290D" w:rsidRDefault="007E7D02" w:rsidP="00DA3788">
      <w:pPr>
        <w:pStyle w:val="Stilius3"/>
        <w:spacing w:before="0"/>
        <w:rPr>
          <w:sz w:val="24"/>
          <w:szCs w:val="24"/>
        </w:rPr>
      </w:pPr>
      <w:r>
        <w:rPr>
          <w:sz w:val="24"/>
          <w:szCs w:val="24"/>
        </w:rPr>
        <w:tab/>
      </w:r>
      <w:r w:rsidR="00F4277C">
        <w:rPr>
          <w:sz w:val="24"/>
          <w:szCs w:val="24"/>
        </w:rPr>
        <w:t>5.20.</w:t>
      </w:r>
      <w:r w:rsidR="003F3ABE" w:rsidRPr="0031290D">
        <w:rPr>
          <w:sz w:val="24"/>
          <w:szCs w:val="24"/>
        </w:rPr>
        <w:t xml:space="preserve">2. gavęs tokį pranešimą, Užsakovas kartu su Rangovu protokolu įformina susitarimą dėl Subrangovo pakeitimo. </w:t>
      </w:r>
    </w:p>
    <w:p w14:paraId="28DEAFAD" w14:textId="77777777" w:rsidR="003F3ABE" w:rsidRDefault="00824DBF" w:rsidP="00DA3788">
      <w:pPr>
        <w:pStyle w:val="Stilius3"/>
        <w:spacing w:before="0"/>
        <w:ind w:right="34"/>
        <w:rPr>
          <w:sz w:val="24"/>
          <w:szCs w:val="24"/>
        </w:rPr>
      </w:pPr>
      <w:r>
        <w:rPr>
          <w:sz w:val="24"/>
          <w:szCs w:val="24"/>
        </w:rPr>
        <w:tab/>
      </w:r>
      <w:r w:rsidR="003F3ABE" w:rsidRPr="0031290D">
        <w:rPr>
          <w:sz w:val="24"/>
          <w:szCs w:val="24"/>
        </w:rPr>
        <w:t>Jei konkurso dokumentuose buvo nurodyti kvalifikaciniai reikalavimai Subrangovui, tuomet Rangovas pateikia būsimojo subrangovo kvalifikaciją pagrindžiančius dokumentus, o Užsakovas, prieš patvirtindamas tokį keitimą, įsitikina, kad būsimas Subrangovas juos atitinka.</w:t>
      </w:r>
    </w:p>
    <w:p w14:paraId="02065113" w14:textId="77777777" w:rsidR="00B34786" w:rsidRDefault="007E7D02" w:rsidP="00DA3788">
      <w:pPr>
        <w:pStyle w:val="Stilius3"/>
        <w:spacing w:before="0"/>
        <w:ind w:right="34"/>
        <w:rPr>
          <w:color w:val="000000"/>
          <w:sz w:val="24"/>
          <w:szCs w:val="24"/>
        </w:rPr>
      </w:pPr>
      <w:r>
        <w:rPr>
          <w:sz w:val="24"/>
          <w:szCs w:val="24"/>
        </w:rPr>
        <w:tab/>
      </w:r>
      <w:r w:rsidR="003F3ABE">
        <w:rPr>
          <w:sz w:val="24"/>
          <w:szCs w:val="24"/>
        </w:rPr>
        <w:t xml:space="preserve">5.21. </w:t>
      </w:r>
      <w:r w:rsidR="003F3ABE" w:rsidRPr="0031290D">
        <w:rPr>
          <w:sz w:val="24"/>
          <w:szCs w:val="24"/>
        </w:rPr>
        <w:t xml:space="preserve">Jeigu </w:t>
      </w:r>
      <w:r w:rsidR="003F3ABE">
        <w:rPr>
          <w:sz w:val="24"/>
          <w:szCs w:val="24"/>
        </w:rPr>
        <w:t>P</w:t>
      </w:r>
      <w:r w:rsidR="003F3ABE" w:rsidRPr="0031290D">
        <w:rPr>
          <w:sz w:val="24"/>
          <w:szCs w:val="24"/>
        </w:rPr>
        <w:t xml:space="preserve">rojekte ar </w:t>
      </w:r>
      <w:r w:rsidR="003F3ABE" w:rsidRPr="007A7A74">
        <w:rPr>
          <w:sz w:val="24"/>
          <w:szCs w:val="24"/>
        </w:rPr>
        <w:t>kituose Sutartį sudarančiuose dokumentuose</w:t>
      </w:r>
      <w:r w:rsidR="003F3ABE" w:rsidRPr="0031290D">
        <w:rPr>
          <w:sz w:val="24"/>
          <w:szCs w:val="24"/>
        </w:rPr>
        <w:t xml:space="preserve"> yra nurodyti </w:t>
      </w:r>
      <w:r w:rsidR="003F3ABE" w:rsidRPr="0031290D">
        <w:rPr>
          <w:color w:val="000000"/>
          <w:sz w:val="24"/>
          <w:szCs w:val="24"/>
        </w:rPr>
        <w:t>konkretūs modeliai, konkretus procesas ar prekės ženklas, patentas, tipas, konkretaus gamintojo ar kilmės Medžiagos, Įranga ar Mechanizmai, galima naudoti analogiškus, ne prastesnių parametrų ir kokybės Medžiagas</w:t>
      </w:r>
      <w:r w:rsidR="003F3ABE">
        <w:rPr>
          <w:color w:val="000000"/>
          <w:sz w:val="24"/>
          <w:szCs w:val="24"/>
        </w:rPr>
        <w:t xml:space="preserve"> ir</w:t>
      </w:r>
      <w:r w:rsidR="003F3ABE" w:rsidRPr="0031290D">
        <w:rPr>
          <w:color w:val="000000"/>
          <w:sz w:val="24"/>
          <w:szCs w:val="24"/>
        </w:rPr>
        <w:t xml:space="preserve"> Įrangą.</w:t>
      </w:r>
    </w:p>
    <w:p w14:paraId="4760F57B" w14:textId="77777777" w:rsidR="00B34786" w:rsidRDefault="00824DBF" w:rsidP="00DA3788">
      <w:pPr>
        <w:pStyle w:val="Stilius3"/>
        <w:spacing w:before="0"/>
        <w:ind w:right="34"/>
        <w:rPr>
          <w:sz w:val="24"/>
          <w:szCs w:val="24"/>
        </w:rPr>
      </w:pPr>
      <w:r>
        <w:rPr>
          <w:color w:val="000000"/>
          <w:sz w:val="24"/>
          <w:szCs w:val="24"/>
        </w:rPr>
        <w:tab/>
      </w:r>
      <w:r w:rsidR="00B34786">
        <w:rPr>
          <w:color w:val="000000"/>
          <w:sz w:val="24"/>
          <w:szCs w:val="24"/>
        </w:rPr>
        <w:t xml:space="preserve">5.22. </w:t>
      </w:r>
      <w:r w:rsidR="00B34786" w:rsidRPr="0031290D">
        <w:rPr>
          <w:sz w:val="24"/>
          <w:szCs w:val="24"/>
        </w:rPr>
        <w:t xml:space="preserve">Rangovas privalo parengti/gauti/pateikti visus privalomuosius dokumentus darbams vykdyti ir statinio statybai užbaigti, būtinus tinkamai atlikti statybos darbus ir Statybos </w:t>
      </w:r>
      <w:r w:rsidR="00B34786" w:rsidRPr="0031290D">
        <w:rPr>
          <w:sz w:val="24"/>
          <w:szCs w:val="24"/>
        </w:rPr>
        <w:lastRenderedPageBreak/>
        <w:t>užbaigimą bei statinį tinkamai naudoti. Rangovas Užsakovo vardu (be 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B34786">
        <w:rPr>
          <w:sz w:val="24"/>
          <w:szCs w:val="24"/>
        </w:rPr>
        <w:t xml:space="preserve"> (pasirašytinai)</w:t>
      </w:r>
      <w:r w:rsidR="00B34786" w:rsidRPr="0031290D">
        <w:rPr>
          <w:sz w:val="24"/>
          <w:szCs w:val="24"/>
        </w:rPr>
        <w:t xml:space="preserve"> su statinio, jo inžinerinių sistemų</w:t>
      </w:r>
      <w:r w:rsidR="00B34786">
        <w:rPr>
          <w:sz w:val="24"/>
          <w:szCs w:val="24"/>
        </w:rPr>
        <w:t xml:space="preserve"> ir Į</w:t>
      </w:r>
      <w:r w:rsidR="00B34786" w:rsidRPr="0031290D">
        <w:rPr>
          <w:sz w:val="24"/>
          <w:szCs w:val="24"/>
        </w:rPr>
        <w:t>rangos naudojimu</w:t>
      </w:r>
      <w:r w:rsidR="00B34786">
        <w:rPr>
          <w:sz w:val="24"/>
          <w:szCs w:val="24"/>
        </w:rPr>
        <w:t xml:space="preserve">, statinių ir augalų priežiūra </w:t>
      </w:r>
      <w:r w:rsidR="00B34786" w:rsidRPr="0031290D">
        <w:rPr>
          <w:sz w:val="24"/>
          <w:szCs w:val="24"/>
        </w:rPr>
        <w:t>bei gali statinį</w:t>
      </w:r>
      <w:r w:rsidR="00B34786">
        <w:rPr>
          <w:sz w:val="24"/>
          <w:szCs w:val="24"/>
        </w:rPr>
        <w:t xml:space="preserve"> ir statybos sklypą</w:t>
      </w:r>
      <w:r w:rsidR="00B34786" w:rsidRPr="0031290D">
        <w:rPr>
          <w:sz w:val="24"/>
          <w:szCs w:val="24"/>
        </w:rPr>
        <w:t xml:space="preserve"> naudoti pagal paskirtį.</w:t>
      </w:r>
      <w:r w:rsidR="00B34786" w:rsidRPr="0031290D">
        <w:rPr>
          <w:color w:val="00B050"/>
          <w:sz w:val="24"/>
          <w:szCs w:val="24"/>
        </w:rPr>
        <w:t xml:space="preserve"> </w:t>
      </w:r>
      <w:r w:rsidR="00B34786" w:rsidRPr="0031290D">
        <w:rPr>
          <w:sz w:val="24"/>
          <w:szCs w:val="24"/>
        </w:rPr>
        <w:t>Neapsiribojant Sutarties 2.1 papunktyje nurodytais įsipareigojimais, Darbų rezultatui pasiekti Sutarties kainoje turi būti įskai</w:t>
      </w:r>
      <w:r w:rsidR="00B34786">
        <w:rPr>
          <w:sz w:val="24"/>
          <w:szCs w:val="24"/>
        </w:rPr>
        <w:t xml:space="preserve">čiuota ir Rangovui priskiriama: </w:t>
      </w:r>
    </w:p>
    <w:p w14:paraId="6DB656A3" w14:textId="77777777" w:rsidR="008E79B3" w:rsidRDefault="00824DBF" w:rsidP="00DA3788">
      <w:pPr>
        <w:pStyle w:val="Stilius3"/>
        <w:spacing w:before="0"/>
        <w:ind w:right="34"/>
        <w:rPr>
          <w:sz w:val="24"/>
          <w:szCs w:val="24"/>
        </w:rPr>
      </w:pPr>
      <w:r>
        <w:rPr>
          <w:sz w:val="24"/>
          <w:szCs w:val="24"/>
        </w:rPr>
        <w:tab/>
      </w:r>
      <w:r w:rsidR="008E79B3">
        <w:rPr>
          <w:sz w:val="24"/>
          <w:szCs w:val="24"/>
        </w:rPr>
        <w:t xml:space="preserve">5.22.1. </w:t>
      </w:r>
      <w:r w:rsidR="00B34786" w:rsidRPr="00F42CF6">
        <w:rPr>
          <w:sz w:val="24"/>
          <w:szCs w:val="24"/>
        </w:rPr>
        <w:t>visų privalomų dokumentų (reikalavimų (nurodymų) prieš žemės darbų vykdymą, leidimų medžių kirtimui, statybvietės  (jos statinių)  geodezinio nužymėjimo ir įtvirtinimo, statybos darbų žurnalo (ų), statybos darbų technologijos projekto, įmonės statybos taisyklių ir kt. Darbams vykdyti įgijimas, pagal STR 1.06.01:2016 „Statybos darbai. Statinio statybos priežiūra“ ir LR statybos įstatymą;</w:t>
      </w:r>
      <w:r w:rsidR="00B34786" w:rsidRPr="00F42CF6">
        <w:t xml:space="preserve"> </w:t>
      </w:r>
      <w:r w:rsidR="00B34786" w:rsidRPr="00F42CF6">
        <w:rPr>
          <w:sz w:val="24"/>
          <w:szCs w:val="24"/>
        </w:rPr>
        <w:t xml:space="preserve"> </w:t>
      </w:r>
    </w:p>
    <w:p w14:paraId="07268BBA" w14:textId="77777777" w:rsidR="008E79B3" w:rsidRDefault="00824DBF" w:rsidP="00DA3788">
      <w:pPr>
        <w:pStyle w:val="Stilius3"/>
        <w:spacing w:before="0"/>
        <w:ind w:right="34"/>
        <w:rPr>
          <w:sz w:val="24"/>
          <w:szCs w:val="24"/>
        </w:rPr>
      </w:pPr>
      <w:r>
        <w:rPr>
          <w:sz w:val="24"/>
          <w:szCs w:val="24"/>
        </w:rPr>
        <w:tab/>
      </w:r>
      <w:r w:rsidR="008E79B3">
        <w:rPr>
          <w:sz w:val="24"/>
          <w:szCs w:val="24"/>
        </w:rPr>
        <w:t xml:space="preserve">5.22.2. </w:t>
      </w:r>
      <w:r w:rsidR="008E79B3" w:rsidRPr="00F42CF6">
        <w:rPr>
          <w:sz w:val="24"/>
          <w:szCs w:val="24"/>
        </w:rPr>
        <w:t xml:space="preserve">visų privalomųjų rašytinių ir kuriems privaloma kompiuterinėse laikmenose dokumentų (tyrimų, bandymų, matavimų, geodezinių nuotraukų, kadastro duomenų bylos (ų) </w:t>
      </w:r>
      <w:r w:rsidR="008E79B3" w:rsidRPr="00F42CF6">
        <w:rPr>
          <w:b/>
          <w:i/>
          <w:sz w:val="24"/>
          <w:szCs w:val="24"/>
        </w:rPr>
        <w:t>su atlikta patikra</w:t>
      </w:r>
      <w:r w:rsidR="008E79B3" w:rsidRPr="00F42CF6">
        <w:rPr>
          <w:sz w:val="24"/>
          <w:szCs w:val="24"/>
        </w:rPr>
        <w:t xml:space="preserve">, pažymų, naudojimosi/priežiūros instrukcijų ir kt.) </w:t>
      </w:r>
      <w:r w:rsidR="008E79B3" w:rsidRPr="00F42CF6">
        <w:rPr>
          <w:strike/>
          <w:sz w:val="24"/>
          <w:szCs w:val="24"/>
        </w:rPr>
        <w:t xml:space="preserve">- </w:t>
      </w:r>
      <w:r w:rsidR="008E79B3" w:rsidRPr="00F42CF6">
        <w:rPr>
          <w:sz w:val="24"/>
          <w:szCs w:val="24"/>
        </w:rPr>
        <w:t>Statybos užbaigimui bei statinio naudojimui įgijimas, pagal išduotas prisijungimo sąlygas prie kitiems</w:t>
      </w:r>
      <w:r w:rsidR="008E79B3" w:rsidRPr="0031290D">
        <w:rPr>
          <w:sz w:val="24"/>
          <w:szCs w:val="24"/>
        </w:rPr>
        <w:t xml:space="preserve">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w:t>
      </w:r>
      <w:r w:rsidR="008E79B3" w:rsidRPr="0031290D">
        <w:rPr>
          <w:rFonts w:eastAsia="DejaVu Sans"/>
          <w:sz w:val="24"/>
          <w:szCs w:val="24"/>
        </w:rPr>
        <w:t xml:space="preserve">Valstybinės teritorijų planavimo ir statybos inspekcijos prie Aplinkos ministerijos viršininko įsakymais </w:t>
      </w:r>
      <w:r w:rsidR="008E79B3" w:rsidRPr="0031290D">
        <w:rPr>
          <w:bCs/>
          <w:sz w:val="24"/>
          <w:szCs w:val="24"/>
        </w:rPr>
        <w:t>patvirtintus</w:t>
      </w:r>
      <w:r w:rsidR="008E79B3" w:rsidRPr="0031290D">
        <w:rPr>
          <w:rFonts w:eastAsia="DejaVu Sans"/>
          <w:sz w:val="24"/>
          <w:szCs w:val="24"/>
        </w:rPr>
        <w:t xml:space="preserve"> rekvizitus ir kitus Statybos užbaigimo metu galiojančius teisės aktus</w:t>
      </w:r>
      <w:r w:rsidR="008E79B3">
        <w:rPr>
          <w:sz w:val="24"/>
          <w:szCs w:val="24"/>
        </w:rPr>
        <w:t>.</w:t>
      </w:r>
    </w:p>
    <w:p w14:paraId="6CCB103F" w14:textId="77777777" w:rsidR="008E79B3" w:rsidRDefault="00824DBF" w:rsidP="00DA3788">
      <w:pPr>
        <w:pStyle w:val="Stilius3"/>
        <w:spacing w:before="0"/>
        <w:ind w:right="34"/>
        <w:rPr>
          <w:sz w:val="24"/>
          <w:szCs w:val="24"/>
        </w:rPr>
      </w:pPr>
      <w:r>
        <w:rPr>
          <w:sz w:val="24"/>
          <w:szCs w:val="24"/>
        </w:rPr>
        <w:tab/>
      </w:r>
      <w:r w:rsidR="008E79B3">
        <w:rPr>
          <w:sz w:val="24"/>
          <w:szCs w:val="24"/>
        </w:rPr>
        <w:t xml:space="preserve">5.22.3. </w:t>
      </w:r>
      <w:r w:rsidR="008E79B3" w:rsidRPr="0031290D">
        <w:rPr>
          <w:sz w:val="24"/>
          <w:szCs w:val="24"/>
        </w:rPr>
        <w:t xml:space="preserve">Tuo atveju, kai pasibaigus Statybos rangos darbų sutarčiai paaiškėja, kad </w:t>
      </w:r>
      <w:r>
        <w:rPr>
          <w:sz w:val="24"/>
          <w:szCs w:val="24"/>
        </w:rPr>
        <w:tab/>
      </w:r>
      <w:r w:rsidR="008E79B3" w:rsidRPr="0031290D">
        <w:rPr>
          <w:sz w:val="24"/>
          <w:szCs w:val="24"/>
        </w:rPr>
        <w:t>5.2</w:t>
      </w:r>
      <w:r w:rsidR="008E79B3">
        <w:rPr>
          <w:sz w:val="24"/>
          <w:szCs w:val="24"/>
        </w:rPr>
        <w:t>2</w:t>
      </w:r>
      <w:r w:rsidR="008E79B3" w:rsidRPr="0031290D">
        <w:rPr>
          <w:sz w:val="24"/>
          <w:szCs w:val="24"/>
        </w:rPr>
        <w:t>.2 papunktyje nurodyti įsipareigojimai atlikti netinkamai ar su klaidomis, Rangovas privalo visus trūkumus pašalinti ne vėliau, kaip per 14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453B2B23" w14:textId="77777777" w:rsidR="008E79B3" w:rsidRDefault="008E79B3" w:rsidP="00DA3788">
      <w:pPr>
        <w:pStyle w:val="Stilius3"/>
        <w:spacing w:before="0"/>
        <w:ind w:right="34"/>
        <w:rPr>
          <w:sz w:val="24"/>
          <w:szCs w:val="24"/>
        </w:rPr>
      </w:pPr>
    </w:p>
    <w:p w14:paraId="09F2A713" w14:textId="77777777" w:rsidR="008E79B3" w:rsidRDefault="008E79B3" w:rsidP="007B3C0B">
      <w:pPr>
        <w:pStyle w:val="Stilius3"/>
        <w:numPr>
          <w:ilvl w:val="0"/>
          <w:numId w:val="1"/>
        </w:numPr>
        <w:spacing w:before="0"/>
        <w:ind w:right="34"/>
        <w:jc w:val="center"/>
        <w:rPr>
          <w:b/>
          <w:sz w:val="24"/>
          <w:szCs w:val="24"/>
        </w:rPr>
      </w:pPr>
      <w:r w:rsidRPr="008E79B3">
        <w:rPr>
          <w:b/>
          <w:sz w:val="24"/>
          <w:szCs w:val="24"/>
        </w:rPr>
        <w:t>DARBŲ ATLIKIMO TERMINAI, VĖLAVIMAS, SUSTABDYMAS</w:t>
      </w:r>
    </w:p>
    <w:p w14:paraId="3D0030B6" w14:textId="77777777" w:rsidR="008E79B3" w:rsidRDefault="008E79B3" w:rsidP="00DA3788">
      <w:pPr>
        <w:pStyle w:val="Stilius3"/>
        <w:spacing w:before="0"/>
        <w:ind w:right="34"/>
        <w:rPr>
          <w:b/>
          <w:sz w:val="24"/>
          <w:szCs w:val="24"/>
        </w:rPr>
      </w:pPr>
    </w:p>
    <w:p w14:paraId="4B59816B" w14:textId="77777777" w:rsidR="008E79B3" w:rsidRDefault="00824DBF" w:rsidP="00DA3788">
      <w:pPr>
        <w:pStyle w:val="Stilius3"/>
        <w:spacing w:before="0"/>
        <w:ind w:right="34"/>
        <w:rPr>
          <w:sz w:val="24"/>
          <w:szCs w:val="24"/>
        </w:rPr>
      </w:pPr>
      <w:r>
        <w:rPr>
          <w:sz w:val="24"/>
          <w:szCs w:val="24"/>
        </w:rPr>
        <w:tab/>
      </w:r>
      <w:r w:rsidR="008E79B3" w:rsidRPr="008E79B3">
        <w:rPr>
          <w:sz w:val="24"/>
          <w:szCs w:val="24"/>
        </w:rPr>
        <w:t>6.</w:t>
      </w:r>
      <w:r w:rsidR="008E79B3">
        <w:rPr>
          <w:sz w:val="24"/>
          <w:szCs w:val="24"/>
        </w:rPr>
        <w:t xml:space="preserve">1. </w:t>
      </w:r>
      <w:r w:rsidR="008E79B3" w:rsidRPr="0031290D">
        <w:rPr>
          <w:sz w:val="24"/>
          <w:szCs w:val="24"/>
        </w:rPr>
        <w:t>Darbų atlikimo terminas yra 3.4 papunktyje nurodytas mėnesių skaičius</w:t>
      </w:r>
      <w:r w:rsidR="008E79B3" w:rsidRPr="0031290D">
        <w:rPr>
          <w:i/>
          <w:color w:val="FF0000"/>
          <w:sz w:val="24"/>
          <w:szCs w:val="24"/>
        </w:rPr>
        <w:t xml:space="preserve"> </w:t>
      </w:r>
      <w:r w:rsidR="008E79B3" w:rsidRPr="0031290D">
        <w:rPr>
          <w:sz w:val="24"/>
          <w:szCs w:val="24"/>
        </w:rPr>
        <w:t>nuo Darbų pradžios. Rangovas iki Darbų atlikimo termino pabaigos privalo atlikti visus Darbus, įskaitant baigiamuosius bandymus (jeigu taikoma), ir gauti visus reikalingus dokumentus.</w:t>
      </w:r>
    </w:p>
    <w:p w14:paraId="43C6D4C4" w14:textId="77777777" w:rsidR="008E79B3" w:rsidRDefault="00824DBF" w:rsidP="00DA3788">
      <w:pPr>
        <w:pStyle w:val="Stilius3"/>
        <w:spacing w:before="0"/>
        <w:ind w:right="34"/>
        <w:rPr>
          <w:sz w:val="24"/>
          <w:szCs w:val="24"/>
        </w:rPr>
      </w:pPr>
      <w:r>
        <w:rPr>
          <w:sz w:val="24"/>
          <w:szCs w:val="24"/>
        </w:rPr>
        <w:tab/>
      </w:r>
      <w:r w:rsidR="008E79B3">
        <w:rPr>
          <w:sz w:val="24"/>
          <w:szCs w:val="24"/>
        </w:rPr>
        <w:t xml:space="preserve">6.2. </w:t>
      </w:r>
      <w:r w:rsidR="008E79B3" w:rsidRPr="0031290D">
        <w:rPr>
          <w:sz w:val="24"/>
          <w:szCs w:val="24"/>
        </w:rPr>
        <w:t xml:space="preserve">Rangovas Darbus vykdo pagal grafiką, nurodytą Veiklų sąraše. Darbų vykdymo metu Rangovas gali koreguoti grafiką keičiant </w:t>
      </w:r>
      <w:r w:rsidR="008E79B3" w:rsidRPr="0031290D">
        <w:rPr>
          <w:spacing w:val="-2"/>
          <w:sz w:val="24"/>
          <w:szCs w:val="24"/>
        </w:rPr>
        <w:t xml:space="preserve">Darbų vykdymo seką, bet nekeičiant </w:t>
      </w:r>
      <w:r w:rsidR="008E79B3" w:rsidRPr="0031290D">
        <w:rPr>
          <w:sz w:val="24"/>
          <w:szCs w:val="24"/>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3DDD3673" w14:textId="77777777" w:rsidR="008E79B3" w:rsidRDefault="00824DBF" w:rsidP="00DA3788">
      <w:pPr>
        <w:pStyle w:val="Stilius3"/>
        <w:spacing w:before="0"/>
        <w:ind w:right="34"/>
        <w:rPr>
          <w:sz w:val="24"/>
          <w:szCs w:val="24"/>
        </w:rPr>
      </w:pPr>
      <w:r>
        <w:rPr>
          <w:sz w:val="24"/>
          <w:szCs w:val="24"/>
        </w:rPr>
        <w:tab/>
      </w:r>
      <w:r w:rsidR="008E79B3">
        <w:rPr>
          <w:sz w:val="24"/>
          <w:szCs w:val="24"/>
        </w:rPr>
        <w:t xml:space="preserve">6.3. </w:t>
      </w:r>
      <w:r w:rsidR="008E79B3" w:rsidRPr="0031290D">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p w14:paraId="6A7EAC0C" w14:textId="77777777" w:rsidR="008E79B3" w:rsidRDefault="00824DBF" w:rsidP="00DA3788">
      <w:pPr>
        <w:pStyle w:val="Stilius3"/>
        <w:spacing w:before="0"/>
        <w:ind w:right="34"/>
        <w:rPr>
          <w:sz w:val="24"/>
          <w:szCs w:val="24"/>
        </w:rPr>
      </w:pPr>
      <w:r>
        <w:rPr>
          <w:sz w:val="24"/>
          <w:szCs w:val="24"/>
        </w:rPr>
        <w:tab/>
      </w:r>
      <w:r w:rsidR="008E79B3">
        <w:rPr>
          <w:sz w:val="24"/>
          <w:szCs w:val="24"/>
        </w:rPr>
        <w:t xml:space="preserve">6.4. </w:t>
      </w:r>
      <w:r w:rsidR="008E79B3" w:rsidRPr="0031290D">
        <w:rPr>
          <w:sz w:val="24"/>
          <w:szCs w:val="24"/>
        </w:rPr>
        <w:t>Darbų atlikimo terminas gali būti pratęstas, o Darbų vykdymo grafikas gali būti koreguotas 3.4 papunktyje nurodytam pratęsimo terminui tik dėl aplinkybių, kurios neprikl</w:t>
      </w:r>
      <w:r w:rsidR="008E79B3">
        <w:rPr>
          <w:sz w:val="24"/>
          <w:szCs w:val="24"/>
        </w:rPr>
        <w:t>auso nuo Rangovo, taip pat dėl:</w:t>
      </w:r>
    </w:p>
    <w:p w14:paraId="189B3323" w14:textId="77777777" w:rsidR="008E79B3" w:rsidRDefault="00824DBF" w:rsidP="00DA3788">
      <w:pPr>
        <w:pStyle w:val="Stilius3"/>
        <w:spacing w:before="0"/>
        <w:ind w:right="34"/>
        <w:rPr>
          <w:sz w:val="24"/>
          <w:szCs w:val="24"/>
        </w:rPr>
      </w:pPr>
      <w:r>
        <w:rPr>
          <w:sz w:val="24"/>
          <w:szCs w:val="24"/>
        </w:rPr>
        <w:lastRenderedPageBreak/>
        <w:tab/>
      </w:r>
      <w:r w:rsidR="008E79B3">
        <w:rPr>
          <w:sz w:val="24"/>
          <w:szCs w:val="24"/>
        </w:rPr>
        <w:t xml:space="preserve">6.4.1. </w:t>
      </w:r>
      <w:r w:rsidR="008E79B3" w:rsidRPr="0031290D">
        <w:rPr>
          <w:sz w:val="24"/>
          <w:szCs w:val="24"/>
        </w:rPr>
        <w:t xml:space="preserve">išskirtinai nepalankių gamtinių sąlygų (taikoma Darbams, kurių kokybė priklauso nuo gamtinių sąlygų), kurios </w:t>
      </w:r>
      <w:r w:rsidR="008E79B3" w:rsidRPr="0031290D">
        <w:rPr>
          <w:color w:val="000000"/>
          <w:spacing w:val="3"/>
          <w:sz w:val="24"/>
          <w:szCs w:val="24"/>
        </w:rPr>
        <w:t xml:space="preserve">buvo nenumatomos arba kurių joks patyręs Rangovas </w:t>
      </w:r>
      <w:r w:rsidR="008E79B3" w:rsidRPr="0031290D">
        <w:rPr>
          <w:color w:val="000000"/>
          <w:spacing w:val="-3"/>
          <w:sz w:val="24"/>
          <w:szCs w:val="24"/>
        </w:rPr>
        <w:t>nebūtų galėjęs tikėtis ir tai įvertinti</w:t>
      </w:r>
      <w:r w:rsidR="008E79B3">
        <w:rPr>
          <w:sz w:val="24"/>
          <w:szCs w:val="24"/>
        </w:rPr>
        <w:t>;</w:t>
      </w:r>
    </w:p>
    <w:p w14:paraId="150572F9" w14:textId="77777777" w:rsidR="008E79B3" w:rsidRDefault="00824DBF" w:rsidP="00DA3788">
      <w:pPr>
        <w:pStyle w:val="Stilius3"/>
        <w:spacing w:before="0"/>
        <w:rPr>
          <w:sz w:val="24"/>
          <w:szCs w:val="24"/>
        </w:rPr>
      </w:pPr>
      <w:r>
        <w:rPr>
          <w:sz w:val="24"/>
          <w:szCs w:val="24"/>
        </w:rPr>
        <w:tab/>
      </w:r>
      <w:r w:rsidR="008E79B3">
        <w:rPr>
          <w:sz w:val="24"/>
          <w:szCs w:val="24"/>
        </w:rPr>
        <w:t xml:space="preserve">6.4.2. </w:t>
      </w:r>
      <w:r w:rsidR="008E79B3" w:rsidRPr="0031290D">
        <w:rPr>
          <w:sz w:val="24"/>
          <w:szCs w:val="24"/>
        </w:rPr>
        <w:t>pakeitimų, atliekamų vadovaujantis Sutarties sąlygų 10</w:t>
      </w:r>
      <w:r w:rsidR="008E79B3">
        <w:rPr>
          <w:sz w:val="24"/>
          <w:szCs w:val="24"/>
        </w:rPr>
        <w:t xml:space="preserve"> skyriaus nuostatomis;</w:t>
      </w:r>
    </w:p>
    <w:p w14:paraId="0D188936" w14:textId="77777777" w:rsidR="008E79B3" w:rsidRDefault="00824DBF" w:rsidP="00DA3788">
      <w:pPr>
        <w:pStyle w:val="Stilius3"/>
        <w:spacing w:before="0"/>
        <w:ind w:right="34"/>
        <w:rPr>
          <w:sz w:val="24"/>
          <w:szCs w:val="24"/>
        </w:rPr>
      </w:pPr>
      <w:r>
        <w:rPr>
          <w:sz w:val="24"/>
          <w:szCs w:val="24"/>
        </w:rPr>
        <w:tab/>
      </w:r>
      <w:r w:rsidR="008E79B3">
        <w:rPr>
          <w:sz w:val="24"/>
          <w:szCs w:val="24"/>
        </w:rPr>
        <w:t>6.4.3.</w:t>
      </w:r>
      <w:r w:rsidR="008E79B3" w:rsidRPr="0031290D">
        <w:rPr>
          <w:sz w:val="24"/>
          <w:szCs w:val="24"/>
        </w:rPr>
        <w:t>bet kokio vėlavimo, kliūčių ar trukdymų, sukeltų arba priskiriamų Užsakovui arba Užsakovo personalui, arba tretiesiems asmenims.</w:t>
      </w:r>
    </w:p>
    <w:p w14:paraId="01548C6D" w14:textId="77777777" w:rsidR="005E218D" w:rsidRDefault="00824DBF" w:rsidP="00DA3788">
      <w:pPr>
        <w:pStyle w:val="Stilius3"/>
        <w:spacing w:before="0"/>
        <w:ind w:right="34"/>
        <w:rPr>
          <w:sz w:val="24"/>
          <w:szCs w:val="24"/>
        </w:rPr>
      </w:pPr>
      <w:r>
        <w:rPr>
          <w:sz w:val="24"/>
          <w:szCs w:val="24"/>
        </w:rPr>
        <w:tab/>
      </w:r>
      <w:r w:rsidR="005E218D">
        <w:rPr>
          <w:sz w:val="24"/>
          <w:szCs w:val="24"/>
        </w:rPr>
        <w:t xml:space="preserve">6.5. </w:t>
      </w:r>
      <w:r w:rsidR="005E218D" w:rsidRPr="005E218D">
        <w:rPr>
          <w:sz w:val="24"/>
          <w:szCs w:val="24"/>
        </w:rPr>
        <w:t>Darbų pabaiga pagal Sutartį bus laikomas momentas, kai bus užbaigti visi Sutartyje numatyti Darbai ir pasirašytas Darbų perdavimo – priėmimo aktas.</w:t>
      </w:r>
    </w:p>
    <w:p w14:paraId="239BE0BB" w14:textId="77777777" w:rsidR="005E218D" w:rsidRDefault="00824DBF" w:rsidP="00DA3788">
      <w:pPr>
        <w:pStyle w:val="Stilius3"/>
        <w:spacing w:before="0"/>
        <w:ind w:right="34"/>
        <w:rPr>
          <w:sz w:val="24"/>
          <w:szCs w:val="24"/>
        </w:rPr>
      </w:pPr>
      <w:r>
        <w:rPr>
          <w:sz w:val="24"/>
          <w:szCs w:val="24"/>
        </w:rPr>
        <w:tab/>
      </w:r>
      <w:r w:rsidR="005E218D">
        <w:rPr>
          <w:sz w:val="24"/>
          <w:szCs w:val="24"/>
        </w:rPr>
        <w:t xml:space="preserve">6.6. </w:t>
      </w:r>
      <w:r w:rsidR="005E218D" w:rsidRPr="0031290D">
        <w:rPr>
          <w:sz w:val="24"/>
          <w:szCs w:val="24"/>
        </w:rPr>
        <w:t>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Aplinkybės, dėl kurių g</w:t>
      </w:r>
      <w:r w:rsidR="005E218D">
        <w:rPr>
          <w:sz w:val="24"/>
          <w:szCs w:val="24"/>
        </w:rPr>
        <w:t xml:space="preserve">ali būti stabdomi darbai, yra: </w:t>
      </w:r>
    </w:p>
    <w:p w14:paraId="2E092314" w14:textId="77777777" w:rsidR="005E218D" w:rsidRDefault="00824DBF" w:rsidP="00DA3788">
      <w:pPr>
        <w:pStyle w:val="Stilius3"/>
        <w:spacing w:before="0"/>
        <w:rPr>
          <w:b/>
          <w:i/>
          <w:sz w:val="24"/>
          <w:szCs w:val="24"/>
        </w:rPr>
      </w:pPr>
      <w:r>
        <w:rPr>
          <w:sz w:val="24"/>
          <w:szCs w:val="24"/>
        </w:rPr>
        <w:tab/>
      </w:r>
      <w:r w:rsidR="005E218D">
        <w:rPr>
          <w:sz w:val="24"/>
          <w:szCs w:val="24"/>
        </w:rPr>
        <w:t xml:space="preserve">6.6.1. </w:t>
      </w:r>
      <w:r w:rsidR="005E218D" w:rsidRPr="0031290D">
        <w:rPr>
          <w:sz w:val="24"/>
          <w:szCs w:val="24"/>
        </w:rPr>
        <w:t xml:space="preserve">papildomi archeologiniai tyrinėjimai, kurie nebuvo numatyti, bet kuriuos būtina atlikti </w:t>
      </w:r>
      <w:r w:rsidR="005E218D" w:rsidRPr="0031290D">
        <w:rPr>
          <w:b/>
          <w:i/>
          <w:sz w:val="24"/>
          <w:szCs w:val="24"/>
        </w:rPr>
        <w:t>(netaikoma);</w:t>
      </w:r>
    </w:p>
    <w:p w14:paraId="2F937DA3" w14:textId="77777777" w:rsidR="005E218D" w:rsidRDefault="00824DBF" w:rsidP="00DA3788">
      <w:pPr>
        <w:pStyle w:val="Stilius3"/>
        <w:spacing w:before="0"/>
        <w:rPr>
          <w:sz w:val="24"/>
          <w:szCs w:val="24"/>
        </w:rPr>
      </w:pPr>
      <w:r>
        <w:rPr>
          <w:sz w:val="24"/>
          <w:szCs w:val="24"/>
        </w:rPr>
        <w:tab/>
      </w:r>
      <w:r w:rsidR="005E218D" w:rsidRPr="00755753">
        <w:rPr>
          <w:sz w:val="24"/>
          <w:szCs w:val="24"/>
        </w:rPr>
        <w:t>6.6.2.</w:t>
      </w:r>
      <w:r w:rsidR="005E218D">
        <w:rPr>
          <w:b/>
          <w:i/>
          <w:sz w:val="24"/>
          <w:szCs w:val="24"/>
        </w:rPr>
        <w:t xml:space="preserve"> </w:t>
      </w:r>
      <w:r w:rsidR="005E218D" w:rsidRPr="0031290D">
        <w:rPr>
          <w:sz w:val="24"/>
          <w:szCs w:val="24"/>
        </w:rPr>
        <w:t>papildomos projektavimo paslaugos (kai Darbai buvo perkami pagal projektą), be kurių negalima užbaigti Sutarties;</w:t>
      </w:r>
    </w:p>
    <w:p w14:paraId="48479D5C" w14:textId="77777777" w:rsidR="005E218D" w:rsidRDefault="00824DBF" w:rsidP="00DA3788">
      <w:pPr>
        <w:pStyle w:val="Stilius3"/>
        <w:spacing w:before="0"/>
        <w:rPr>
          <w:sz w:val="24"/>
          <w:szCs w:val="24"/>
        </w:rPr>
      </w:pPr>
      <w:r>
        <w:rPr>
          <w:sz w:val="24"/>
          <w:szCs w:val="24"/>
        </w:rPr>
        <w:tab/>
      </w:r>
      <w:r w:rsidR="005E218D">
        <w:rPr>
          <w:sz w:val="24"/>
          <w:szCs w:val="24"/>
        </w:rPr>
        <w:t xml:space="preserve">6.6.3. </w:t>
      </w:r>
      <w:r w:rsidR="005E218D" w:rsidRPr="0031290D">
        <w:rPr>
          <w:sz w:val="24"/>
          <w:szCs w:val="24"/>
        </w:rPr>
        <w:t>vėluojama perduoti Statybvietę arba dalį statybvietės;</w:t>
      </w:r>
    </w:p>
    <w:p w14:paraId="7E6CAB05" w14:textId="77777777" w:rsidR="005E218D" w:rsidRDefault="00824DBF" w:rsidP="00DA3788">
      <w:pPr>
        <w:pStyle w:val="Stilius3"/>
        <w:spacing w:before="0"/>
        <w:rPr>
          <w:sz w:val="24"/>
          <w:szCs w:val="24"/>
        </w:rPr>
      </w:pPr>
      <w:r>
        <w:rPr>
          <w:sz w:val="24"/>
          <w:szCs w:val="24"/>
        </w:rPr>
        <w:tab/>
      </w:r>
      <w:r w:rsidR="005E218D">
        <w:rPr>
          <w:sz w:val="24"/>
          <w:szCs w:val="24"/>
        </w:rPr>
        <w:t xml:space="preserve">6.6.4. </w:t>
      </w:r>
      <w:r w:rsidR="005E218D" w:rsidRPr="0031290D">
        <w:rPr>
          <w:sz w:val="24"/>
          <w:szCs w:val="24"/>
        </w:rPr>
        <w:t>trečiųjų šalių įtaka;</w:t>
      </w:r>
    </w:p>
    <w:p w14:paraId="29E9EA2F" w14:textId="77777777" w:rsidR="005E218D" w:rsidRDefault="00824DBF" w:rsidP="00DA3788">
      <w:pPr>
        <w:pStyle w:val="Stilius3"/>
        <w:spacing w:before="0"/>
        <w:rPr>
          <w:sz w:val="24"/>
          <w:szCs w:val="24"/>
        </w:rPr>
      </w:pPr>
      <w:r>
        <w:rPr>
          <w:sz w:val="24"/>
          <w:szCs w:val="24"/>
        </w:rPr>
        <w:tab/>
      </w:r>
      <w:r w:rsidR="005E218D">
        <w:rPr>
          <w:sz w:val="24"/>
          <w:szCs w:val="24"/>
        </w:rPr>
        <w:t xml:space="preserve">6.6.5. </w:t>
      </w:r>
      <w:r w:rsidR="005E218D" w:rsidRPr="0031290D">
        <w:rPr>
          <w:sz w:val="24"/>
          <w:szCs w:val="24"/>
        </w:rPr>
        <w:t>sustabdytas finansavimas arba trūksta finansavimo;</w:t>
      </w:r>
    </w:p>
    <w:p w14:paraId="0DC9E139" w14:textId="77777777" w:rsidR="005E218D" w:rsidRDefault="00824DBF" w:rsidP="00DA3788">
      <w:pPr>
        <w:pStyle w:val="Stilius3"/>
        <w:spacing w:before="0"/>
        <w:rPr>
          <w:sz w:val="24"/>
          <w:szCs w:val="24"/>
        </w:rPr>
      </w:pPr>
      <w:r>
        <w:rPr>
          <w:sz w:val="24"/>
          <w:szCs w:val="24"/>
        </w:rPr>
        <w:tab/>
      </w:r>
      <w:r w:rsidR="005E218D">
        <w:rPr>
          <w:sz w:val="24"/>
          <w:szCs w:val="24"/>
        </w:rPr>
        <w:t xml:space="preserve">6.6.6. </w:t>
      </w:r>
      <w:r w:rsidR="005E218D" w:rsidRPr="0031290D">
        <w:rPr>
          <w:sz w:val="24"/>
          <w:szCs w:val="24"/>
        </w:rPr>
        <w:t>laiku neatlaisvinta Darbų vieta;</w:t>
      </w:r>
    </w:p>
    <w:p w14:paraId="14D1FA83" w14:textId="77777777" w:rsidR="005E218D" w:rsidRDefault="00824DBF" w:rsidP="00DA3788">
      <w:pPr>
        <w:pStyle w:val="Stilius3"/>
        <w:spacing w:before="0"/>
        <w:rPr>
          <w:sz w:val="24"/>
          <w:szCs w:val="24"/>
        </w:rPr>
      </w:pPr>
      <w:r>
        <w:rPr>
          <w:sz w:val="24"/>
          <w:szCs w:val="24"/>
        </w:rPr>
        <w:tab/>
      </w:r>
      <w:r w:rsidR="005E218D">
        <w:rPr>
          <w:sz w:val="24"/>
          <w:szCs w:val="24"/>
        </w:rPr>
        <w:t xml:space="preserve">6.6.7. </w:t>
      </w:r>
      <w:r w:rsidR="005E218D" w:rsidRPr="0031290D">
        <w:rPr>
          <w:sz w:val="24"/>
          <w:szCs w:val="24"/>
        </w:rPr>
        <w:t>būtinas papildomas laikas įvykdyti papildomų Darbų viešąjį pirkimą;</w:t>
      </w:r>
    </w:p>
    <w:p w14:paraId="56842CE9" w14:textId="77777777" w:rsidR="005E218D" w:rsidRDefault="00824DBF" w:rsidP="00DA3788">
      <w:pPr>
        <w:pStyle w:val="Stilius3"/>
        <w:spacing w:before="0"/>
        <w:rPr>
          <w:sz w:val="24"/>
          <w:szCs w:val="24"/>
        </w:rPr>
      </w:pPr>
      <w:r>
        <w:rPr>
          <w:sz w:val="24"/>
          <w:szCs w:val="24"/>
        </w:rPr>
        <w:tab/>
      </w:r>
      <w:r w:rsidR="005E218D">
        <w:rPr>
          <w:sz w:val="24"/>
          <w:szCs w:val="24"/>
        </w:rPr>
        <w:t xml:space="preserve">6.6.8. </w:t>
      </w:r>
      <w:r w:rsidR="005E218D" w:rsidRPr="0031290D">
        <w:rPr>
          <w:sz w:val="24"/>
          <w:szCs w:val="24"/>
        </w:rPr>
        <w:t>laiku nepateikta Įranga, kurią privalo pateikti Užsakovas;</w:t>
      </w:r>
    </w:p>
    <w:p w14:paraId="27BBBEC3" w14:textId="77777777" w:rsidR="005E218D" w:rsidRDefault="00824DBF" w:rsidP="00DA3788">
      <w:pPr>
        <w:pStyle w:val="Stilius3"/>
        <w:spacing w:before="0"/>
        <w:rPr>
          <w:sz w:val="24"/>
          <w:szCs w:val="24"/>
        </w:rPr>
      </w:pPr>
      <w:r>
        <w:rPr>
          <w:sz w:val="24"/>
          <w:szCs w:val="24"/>
        </w:rPr>
        <w:tab/>
      </w:r>
      <w:r w:rsidR="005E218D">
        <w:rPr>
          <w:sz w:val="24"/>
          <w:szCs w:val="24"/>
        </w:rPr>
        <w:t xml:space="preserve">6.6.9. </w:t>
      </w:r>
      <w:r w:rsidR="005E218D" w:rsidRPr="0031290D">
        <w:rPr>
          <w:sz w:val="24"/>
          <w:szCs w:val="24"/>
        </w:rPr>
        <w:t xml:space="preserve">bet koks nenumatomas gamtos jėgų veikimas, kurio joks patyręs Rangovas nebūtų galėjęs tikėtis; </w:t>
      </w:r>
    </w:p>
    <w:p w14:paraId="689209B1" w14:textId="77777777" w:rsidR="005E218D" w:rsidRDefault="00824DBF" w:rsidP="00DA3788">
      <w:pPr>
        <w:pStyle w:val="Stilius3"/>
        <w:spacing w:before="0"/>
        <w:rPr>
          <w:sz w:val="24"/>
          <w:szCs w:val="24"/>
        </w:rPr>
      </w:pPr>
      <w:r>
        <w:rPr>
          <w:sz w:val="24"/>
          <w:szCs w:val="24"/>
        </w:rPr>
        <w:tab/>
      </w:r>
      <w:r w:rsidR="005E218D">
        <w:rPr>
          <w:sz w:val="24"/>
          <w:szCs w:val="24"/>
        </w:rPr>
        <w:t xml:space="preserve">6.6.10. </w:t>
      </w:r>
      <w:r w:rsidR="005E218D" w:rsidRPr="0031290D">
        <w:rPr>
          <w:sz w:val="24"/>
          <w:szCs w:val="24"/>
        </w:rPr>
        <w:t xml:space="preserve">fizinės kliūtys arba kitos nei klimatinės fizinės sąlygos, su kuriomis vykdant darbus susidurta Statybvietėje, ir tų kliūčių ar sąlygų Rangovas nebūtų galėjęs pagrįstai numatyti; </w:t>
      </w:r>
    </w:p>
    <w:p w14:paraId="458AB6BF" w14:textId="77777777" w:rsidR="005E218D" w:rsidRDefault="00824DBF" w:rsidP="00DA3788">
      <w:pPr>
        <w:pStyle w:val="Stilius3"/>
        <w:spacing w:before="0"/>
        <w:rPr>
          <w:sz w:val="24"/>
          <w:szCs w:val="24"/>
        </w:rPr>
      </w:pPr>
      <w:r>
        <w:rPr>
          <w:sz w:val="24"/>
          <w:szCs w:val="24"/>
        </w:rPr>
        <w:tab/>
      </w:r>
      <w:r w:rsidR="005E218D">
        <w:rPr>
          <w:sz w:val="24"/>
          <w:szCs w:val="24"/>
        </w:rPr>
        <w:t xml:space="preserve">6.6.11. </w:t>
      </w:r>
      <w:r w:rsidR="005E218D" w:rsidRPr="0031290D">
        <w:rPr>
          <w:sz w:val="24"/>
          <w:szCs w:val="24"/>
        </w:rPr>
        <w:t xml:space="preserve">bet koks uždelsimas ar sutrikimas dėl Pakeitimo; </w:t>
      </w:r>
    </w:p>
    <w:p w14:paraId="7591A95B" w14:textId="77777777" w:rsidR="005E218D" w:rsidRDefault="00824DBF" w:rsidP="00DA3788">
      <w:pPr>
        <w:pStyle w:val="Stilius3"/>
        <w:spacing w:before="0"/>
        <w:rPr>
          <w:sz w:val="24"/>
          <w:szCs w:val="24"/>
        </w:rPr>
      </w:pPr>
      <w:r>
        <w:rPr>
          <w:sz w:val="24"/>
          <w:szCs w:val="24"/>
        </w:rPr>
        <w:tab/>
      </w:r>
      <w:r w:rsidR="005E218D">
        <w:rPr>
          <w:sz w:val="24"/>
          <w:szCs w:val="24"/>
        </w:rPr>
        <w:t xml:space="preserve">6.6.12. </w:t>
      </w:r>
      <w:r w:rsidR="005E218D" w:rsidRPr="0031290D">
        <w:rPr>
          <w:sz w:val="24"/>
          <w:szCs w:val="24"/>
        </w:rPr>
        <w:t xml:space="preserve">kitos aplinkybės, kurios nebuvo žinomos pirkimo vykdymo metu ir su kuriomis susidurtų bet kuris Rangovas. </w:t>
      </w:r>
    </w:p>
    <w:p w14:paraId="701AFE71" w14:textId="77777777" w:rsidR="0051091D" w:rsidRDefault="00824DBF" w:rsidP="00DA3788">
      <w:pPr>
        <w:pStyle w:val="Stilius3"/>
        <w:spacing w:before="0"/>
        <w:rPr>
          <w:bCs/>
          <w:sz w:val="24"/>
          <w:szCs w:val="24"/>
        </w:rPr>
      </w:pPr>
      <w:r>
        <w:rPr>
          <w:sz w:val="24"/>
          <w:szCs w:val="24"/>
        </w:rPr>
        <w:tab/>
      </w:r>
      <w:r w:rsidR="005E218D">
        <w:rPr>
          <w:sz w:val="24"/>
          <w:szCs w:val="24"/>
        </w:rPr>
        <w:t xml:space="preserve">6.6.13. </w:t>
      </w:r>
      <w:r w:rsidR="005E218D" w:rsidRPr="001200D6">
        <w:rPr>
          <w:bCs/>
          <w:sz w:val="24"/>
          <w:szCs w:val="24"/>
        </w:rPr>
        <w:t>karantino režimo paskelbimo metu, kai atsirado tam tikros aplinkybės, kurios padarė sutarties vykdymą neįmanomu arba jį apsunkino. Rangovas turi pateikti tai įrodančius dokumentus.</w:t>
      </w:r>
    </w:p>
    <w:p w14:paraId="56A034F4" w14:textId="77777777" w:rsidR="0051091D" w:rsidRDefault="00824DBF" w:rsidP="00DA3788">
      <w:pPr>
        <w:pStyle w:val="Stilius3"/>
        <w:spacing w:before="0"/>
        <w:rPr>
          <w:rFonts w:ascii="Open Sans" w:hAnsi="Open Sans" w:cs="Helvetica"/>
          <w:color w:val="555555"/>
          <w:sz w:val="24"/>
          <w:szCs w:val="24"/>
        </w:rPr>
      </w:pPr>
      <w:r>
        <w:rPr>
          <w:sz w:val="24"/>
          <w:szCs w:val="24"/>
        </w:rPr>
        <w:tab/>
      </w:r>
      <w:r w:rsidR="0051091D" w:rsidRPr="0031290D">
        <w:rPr>
          <w:sz w:val="24"/>
          <w:szCs w:val="24"/>
        </w:rPr>
        <w:t>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0051091D" w:rsidRPr="0031290D">
        <w:rPr>
          <w:rFonts w:ascii="Open Sans" w:hAnsi="Open Sans" w:cs="Helvetica"/>
          <w:color w:val="555555"/>
          <w:sz w:val="24"/>
          <w:szCs w:val="24"/>
        </w:rPr>
        <w:t xml:space="preserve"> </w:t>
      </w:r>
    </w:p>
    <w:p w14:paraId="5B1C50E0" w14:textId="77777777" w:rsidR="0051091D" w:rsidRDefault="00824DBF" w:rsidP="00DA3788">
      <w:pPr>
        <w:pStyle w:val="Stilius3"/>
        <w:spacing w:before="0"/>
        <w:rPr>
          <w:bCs/>
          <w:sz w:val="24"/>
          <w:szCs w:val="24"/>
        </w:rPr>
      </w:pPr>
      <w:r>
        <w:rPr>
          <w:bCs/>
          <w:sz w:val="24"/>
          <w:szCs w:val="24"/>
        </w:rPr>
        <w:tab/>
      </w:r>
      <w:r w:rsidR="0051091D" w:rsidRPr="0051091D">
        <w:rPr>
          <w:bCs/>
          <w:sz w:val="24"/>
          <w:szCs w:val="24"/>
        </w:rPr>
        <w:t xml:space="preserve">Tokio sustabdymo metu visus Darbus arba tą jų dalį Rangovas privalo prižiūrėti, sandėliuoti, saugoti nuo sugadinimo, praradimo arba žalos. </w:t>
      </w:r>
    </w:p>
    <w:p w14:paraId="68579237" w14:textId="77777777" w:rsidR="00AD6555" w:rsidRDefault="00824DBF" w:rsidP="00DA3788">
      <w:pPr>
        <w:pStyle w:val="Stilius3"/>
        <w:spacing w:before="0"/>
        <w:rPr>
          <w:sz w:val="24"/>
          <w:szCs w:val="24"/>
        </w:rPr>
      </w:pPr>
      <w:r>
        <w:rPr>
          <w:sz w:val="24"/>
          <w:szCs w:val="24"/>
        </w:rPr>
        <w:tab/>
      </w:r>
      <w:r w:rsidR="0051091D" w:rsidRPr="0031290D">
        <w:rPr>
          <w:sz w:val="24"/>
          <w:szCs w:val="24"/>
        </w:rPr>
        <w:t>Šiame punkte numatytu atveju Rangovas turi teisę į pagrįstai patirtų papildomų Išlaidų apmokėjimą.</w:t>
      </w:r>
    </w:p>
    <w:p w14:paraId="029136F4" w14:textId="77777777" w:rsidR="00AD6555" w:rsidRDefault="00824DBF" w:rsidP="00DA3788">
      <w:pPr>
        <w:pStyle w:val="Stilius3"/>
        <w:spacing w:before="0"/>
        <w:rPr>
          <w:sz w:val="24"/>
          <w:szCs w:val="24"/>
        </w:rPr>
      </w:pPr>
      <w:r>
        <w:rPr>
          <w:sz w:val="24"/>
          <w:szCs w:val="24"/>
        </w:rPr>
        <w:tab/>
        <w:t xml:space="preserve">6.7. </w:t>
      </w:r>
      <w:r w:rsidR="00AD6555" w:rsidRPr="0031290D">
        <w:rPr>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17F5E27E" w14:textId="77777777" w:rsidR="00AD6555" w:rsidRDefault="00824DBF" w:rsidP="00DA3788">
      <w:pPr>
        <w:pStyle w:val="Stilius3"/>
        <w:spacing w:before="0"/>
        <w:rPr>
          <w:rStyle w:val="st1"/>
          <w:sz w:val="24"/>
          <w:szCs w:val="24"/>
        </w:rPr>
      </w:pPr>
      <w:r>
        <w:rPr>
          <w:sz w:val="24"/>
          <w:szCs w:val="24"/>
        </w:rPr>
        <w:tab/>
      </w:r>
      <w:r w:rsidR="00AD6555" w:rsidRPr="0031290D">
        <w:rPr>
          <w:sz w:val="24"/>
          <w:szCs w:val="24"/>
        </w:rPr>
        <w:t xml:space="preserve">Tuo atveju, jeigu dėl Rangovo kaltės vėluojama atlikti darbus ilgiau nei 10 procentų nuo Sutarties 3.4 papunktyje nustatyto maksimalaus darbų atlikimo termino (su pratęsimo laikotarpiu), Užsakovui pareikalavus Rangovas </w:t>
      </w:r>
      <w:r w:rsidR="00AD6555" w:rsidRPr="0031290D">
        <w:rPr>
          <w:color w:val="000000"/>
          <w:sz w:val="24"/>
          <w:szCs w:val="24"/>
        </w:rPr>
        <w:t xml:space="preserve">moka Užsakovui </w:t>
      </w:r>
      <w:r w:rsidR="00AD6555" w:rsidRPr="0031290D">
        <w:rPr>
          <w:sz w:val="24"/>
          <w:szCs w:val="24"/>
        </w:rPr>
        <w:t>5 proc.</w:t>
      </w:r>
      <w:r w:rsidR="00AD6555" w:rsidRPr="0031290D">
        <w:rPr>
          <w:color w:val="000000"/>
          <w:sz w:val="24"/>
          <w:szCs w:val="24"/>
        </w:rPr>
        <w:t xml:space="preserve"> nuo </w:t>
      </w:r>
      <w:r w:rsidR="00AD6555">
        <w:rPr>
          <w:color w:val="000000"/>
          <w:sz w:val="24"/>
          <w:szCs w:val="24"/>
        </w:rPr>
        <w:t>Sutarties kainos</w:t>
      </w:r>
      <w:r w:rsidR="00AD6555" w:rsidRPr="00FC36FE">
        <w:rPr>
          <w:color w:val="000000"/>
          <w:sz w:val="24"/>
          <w:szCs w:val="24"/>
        </w:rPr>
        <w:t xml:space="preserve"> dydžio baudą.</w:t>
      </w:r>
      <w:r w:rsidR="00AD6555" w:rsidRPr="00FC36FE">
        <w:rPr>
          <w:rStyle w:val="st1"/>
          <w:rFonts w:ascii="Arial" w:hAnsi="Arial" w:cs="Arial"/>
          <w:color w:val="545454"/>
          <w:sz w:val="24"/>
          <w:szCs w:val="24"/>
        </w:rPr>
        <w:t xml:space="preserve"> </w:t>
      </w:r>
      <w:r w:rsidR="00AD6555" w:rsidRPr="00FC36FE">
        <w:rPr>
          <w:rStyle w:val="st1"/>
          <w:sz w:val="24"/>
          <w:szCs w:val="24"/>
        </w:rPr>
        <w:t xml:space="preserve">Maksimali delspinigių ir (ar) </w:t>
      </w:r>
      <w:r w:rsidR="00AD6555" w:rsidRPr="00AD6555">
        <w:rPr>
          <w:rStyle w:val="Emfaz"/>
          <w:b w:val="0"/>
          <w:sz w:val="24"/>
          <w:szCs w:val="24"/>
        </w:rPr>
        <w:t>baudų</w:t>
      </w:r>
      <w:r w:rsidR="00AD6555" w:rsidRPr="00FC36FE">
        <w:rPr>
          <w:rStyle w:val="st1"/>
          <w:sz w:val="24"/>
          <w:szCs w:val="24"/>
        </w:rPr>
        <w:t xml:space="preserve"> suma, Rangovo m</w:t>
      </w:r>
      <w:r w:rsidR="00AD6555" w:rsidRPr="0031290D">
        <w:rPr>
          <w:rStyle w:val="st1"/>
          <w:sz w:val="24"/>
          <w:szCs w:val="24"/>
        </w:rPr>
        <w:t>okėtina pagal šią Sutartį, negali viršyti 10 proc.</w:t>
      </w:r>
    </w:p>
    <w:p w14:paraId="4EFEC9ED" w14:textId="77777777" w:rsidR="00AD6555" w:rsidRDefault="00AD6555" w:rsidP="00DA3788">
      <w:pPr>
        <w:pStyle w:val="Stilius3"/>
        <w:spacing w:before="0"/>
        <w:rPr>
          <w:rStyle w:val="st1"/>
          <w:sz w:val="24"/>
          <w:szCs w:val="24"/>
        </w:rPr>
      </w:pPr>
    </w:p>
    <w:p w14:paraId="1F9564E3" w14:textId="77777777" w:rsidR="00AD6555" w:rsidRPr="00AD6555" w:rsidRDefault="00AD6555" w:rsidP="007B3C0B">
      <w:pPr>
        <w:pStyle w:val="Stilius3"/>
        <w:numPr>
          <w:ilvl w:val="0"/>
          <w:numId w:val="1"/>
        </w:numPr>
        <w:spacing w:before="0"/>
        <w:jc w:val="center"/>
        <w:rPr>
          <w:b/>
          <w:sz w:val="24"/>
          <w:szCs w:val="24"/>
        </w:rPr>
      </w:pPr>
      <w:r w:rsidRPr="00AD6555">
        <w:rPr>
          <w:b/>
          <w:sz w:val="24"/>
          <w:szCs w:val="24"/>
        </w:rPr>
        <w:t>SUTARTIES ĮVYKDYMO UŽTIKRINIMAS (NETAIKOMA)</w:t>
      </w:r>
    </w:p>
    <w:p w14:paraId="414C1F7F" w14:textId="77777777" w:rsidR="00AD6555" w:rsidRPr="0051091D" w:rsidRDefault="00AD6555" w:rsidP="00DA3788">
      <w:pPr>
        <w:pStyle w:val="Stilius3"/>
        <w:spacing w:before="0"/>
        <w:rPr>
          <w:bCs/>
          <w:sz w:val="24"/>
          <w:szCs w:val="24"/>
        </w:rPr>
      </w:pPr>
    </w:p>
    <w:p w14:paraId="20612C79" w14:textId="28053A5E" w:rsidR="00AD6555" w:rsidRDefault="00824DBF" w:rsidP="00D3167C">
      <w:pPr>
        <w:pStyle w:val="Stilius3"/>
        <w:spacing w:before="0"/>
        <w:ind w:firstLine="1134"/>
        <w:rPr>
          <w:color w:val="000000"/>
        </w:rPr>
      </w:pPr>
      <w:r>
        <w:rPr>
          <w:sz w:val="24"/>
          <w:szCs w:val="24"/>
        </w:rPr>
        <w:lastRenderedPageBreak/>
        <w:tab/>
      </w:r>
      <w:r w:rsidR="00AD6555" w:rsidRPr="00AD6555">
        <w:rPr>
          <w:sz w:val="24"/>
          <w:szCs w:val="24"/>
        </w:rPr>
        <w:t>7.</w:t>
      </w:r>
      <w:r w:rsidR="00AD6555">
        <w:rPr>
          <w:sz w:val="24"/>
          <w:szCs w:val="24"/>
        </w:rPr>
        <w:t xml:space="preserve">1. </w:t>
      </w:r>
      <w:r w:rsidR="00AD6555" w:rsidRPr="0031290D">
        <w:rPr>
          <w:sz w:val="24"/>
          <w:szCs w:val="24"/>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r w:rsidR="00AD6555">
        <w:rPr>
          <w:color w:val="000000"/>
        </w:rPr>
        <w:t xml:space="preserve">Sutarties įvykdymo užtikrinimas turi būti besąlyginis ir neatšaukiamas. </w:t>
      </w:r>
    </w:p>
    <w:p w14:paraId="425FB2DF" w14:textId="77777777" w:rsidR="00D3167C" w:rsidRDefault="00AD6555" w:rsidP="00D3167C">
      <w:pPr>
        <w:pStyle w:val="Stilius3"/>
        <w:spacing w:before="0"/>
        <w:ind w:firstLine="1134"/>
        <w:rPr>
          <w:sz w:val="24"/>
          <w:szCs w:val="24"/>
        </w:rPr>
      </w:pPr>
      <w:r w:rsidRPr="0031290D">
        <w:rPr>
          <w:sz w:val="24"/>
          <w:szCs w:val="24"/>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31290D">
        <w:rPr>
          <w:i/>
          <w:sz w:val="24"/>
          <w:szCs w:val="24"/>
        </w:rPr>
        <w:t>.</w:t>
      </w:r>
      <w:r w:rsidRPr="0031290D">
        <w:rPr>
          <w:sz w:val="24"/>
          <w:szCs w:val="24"/>
        </w:rPr>
        <w:t xml:space="preserve"> </w:t>
      </w:r>
    </w:p>
    <w:p w14:paraId="4AF3CF8F" w14:textId="48E633D8" w:rsidR="00AD6555" w:rsidRDefault="00AD6555" w:rsidP="00D3167C">
      <w:pPr>
        <w:pStyle w:val="Stilius3"/>
        <w:spacing w:before="0"/>
        <w:ind w:firstLine="1134"/>
        <w:rPr>
          <w:sz w:val="24"/>
          <w:szCs w:val="24"/>
        </w:rPr>
      </w:pPr>
      <w:r w:rsidRPr="0031290D">
        <w:rPr>
          <w:sz w:val="24"/>
          <w:szCs w:val="24"/>
        </w:rPr>
        <w:t xml:space="preserve">Sutarties įvykdymo užtikrinimas įsigalioja jo išdavimo dieną ir turi </w:t>
      </w:r>
      <w:r w:rsidRPr="00EB5FAF">
        <w:rPr>
          <w:sz w:val="24"/>
          <w:szCs w:val="24"/>
        </w:rPr>
        <w:t>galioti ne trumpiau kaip iki 30 (trisdešimtos) kalendorinės</w:t>
      </w:r>
      <w:r>
        <w:rPr>
          <w:sz w:val="24"/>
          <w:szCs w:val="24"/>
        </w:rPr>
        <w:t xml:space="preserve"> dienos, po Sutartyje numatyto </w:t>
      </w:r>
      <w:r w:rsidRPr="0031290D">
        <w:rPr>
          <w:sz w:val="24"/>
          <w:szCs w:val="24"/>
        </w:rPr>
        <w:t>Darbų atlikimo termino pabaigos, įskaitant laikotarpį statybvietės perdavimui.</w:t>
      </w:r>
      <w:r w:rsidRPr="00EB5FAF">
        <w:rPr>
          <w:rFonts w:eastAsia="Calibri" w:cs="Calibri"/>
          <w:sz w:val="24"/>
          <w:lang w:eastAsia="ar-SA"/>
        </w:rPr>
        <w:t xml:space="preserve"> </w:t>
      </w:r>
      <w:r w:rsidRPr="0031290D">
        <w:rPr>
          <w:sz w:val="24"/>
          <w:szCs w:val="24"/>
        </w:rPr>
        <w:t>Jei Darbų atlikimo terminas yra pratęsiamas arba Darbai yra sustabdomi, arba Rangovas vėluoja užbaigti darbus, atitinkamai turi būti pratęstas ir Sutarties įvykdymo užtikrinimo galiojimas.</w:t>
      </w:r>
    </w:p>
    <w:p w14:paraId="066E843C" w14:textId="77777777" w:rsidR="00AD6555" w:rsidRDefault="00824DBF" w:rsidP="00DA3788">
      <w:pPr>
        <w:pStyle w:val="Stilius3"/>
        <w:spacing w:before="0"/>
        <w:rPr>
          <w:sz w:val="24"/>
          <w:szCs w:val="24"/>
        </w:rPr>
      </w:pPr>
      <w:r>
        <w:rPr>
          <w:sz w:val="24"/>
          <w:szCs w:val="24"/>
        </w:rPr>
        <w:tab/>
      </w:r>
      <w:r w:rsidR="00AD6555">
        <w:rPr>
          <w:sz w:val="24"/>
          <w:szCs w:val="24"/>
        </w:rPr>
        <w:t xml:space="preserve">7.2. </w:t>
      </w:r>
      <w:r w:rsidR="00AD6555" w:rsidRPr="0031290D">
        <w:rPr>
          <w:sz w:val="24"/>
          <w:szCs w:val="24"/>
        </w:rPr>
        <w:t>Sutarties įvykdymo užtikrinimu garantuojama ar laiduojama, kad Užsakovui bus atlyginti nuostoliai, atsiradę dėl to, kad Rangovas neįvykdė sutartinių įsipareigojimų ar vykdė juos netinkamai.</w:t>
      </w:r>
    </w:p>
    <w:p w14:paraId="58D398C2" w14:textId="77777777" w:rsidR="00AD6555" w:rsidRDefault="00824DBF" w:rsidP="00DA3788">
      <w:pPr>
        <w:pStyle w:val="Stilius3"/>
        <w:spacing w:before="0"/>
        <w:rPr>
          <w:sz w:val="24"/>
          <w:szCs w:val="24"/>
        </w:rPr>
      </w:pPr>
      <w:r>
        <w:rPr>
          <w:sz w:val="24"/>
          <w:szCs w:val="24"/>
        </w:rPr>
        <w:tab/>
      </w:r>
      <w:r w:rsidR="00AD6555">
        <w:rPr>
          <w:sz w:val="24"/>
          <w:szCs w:val="24"/>
        </w:rPr>
        <w:t xml:space="preserve">7.3. </w:t>
      </w:r>
      <w:r w:rsidR="00AD6555" w:rsidRPr="0031290D">
        <w:rPr>
          <w:sz w:val="24"/>
          <w:szCs w:val="24"/>
        </w:rPr>
        <w:t>Jei Sutarties vykdymo metu užtikrinimą išdavęs juridinis asmuo negali įvykdyti savo įsipareigojimų, Užsakovas raštu turi pareikalauti Rangovo per 10 dienų pateikti naują užtikrinimą.</w:t>
      </w:r>
    </w:p>
    <w:p w14:paraId="489835B3" w14:textId="77777777" w:rsidR="00AD6555" w:rsidRDefault="00824DBF" w:rsidP="00DA3788">
      <w:pPr>
        <w:pStyle w:val="Stilius3"/>
        <w:spacing w:before="0"/>
        <w:rPr>
          <w:sz w:val="24"/>
          <w:szCs w:val="24"/>
        </w:rPr>
      </w:pPr>
      <w:r>
        <w:rPr>
          <w:sz w:val="24"/>
          <w:szCs w:val="24"/>
        </w:rPr>
        <w:tab/>
      </w:r>
      <w:r w:rsidR="00AD6555">
        <w:rPr>
          <w:sz w:val="24"/>
          <w:szCs w:val="24"/>
        </w:rPr>
        <w:t xml:space="preserve">7.4. </w:t>
      </w:r>
      <w:r w:rsidR="00AD6555" w:rsidRPr="0031290D">
        <w:rPr>
          <w:sz w:val="24"/>
          <w:szCs w:val="24"/>
        </w:rPr>
        <w:t>Sutarties įvykdymo užtikrinimas grąžinamas Rangovui per 10 dienų nuo Darbų pabaigos, nurodytos Sutarties 6.5 papunktyje.</w:t>
      </w:r>
    </w:p>
    <w:p w14:paraId="1250EB19" w14:textId="77777777" w:rsidR="00877634" w:rsidRDefault="00877634" w:rsidP="00DA3788">
      <w:pPr>
        <w:pStyle w:val="Stilius3"/>
        <w:spacing w:before="0"/>
        <w:rPr>
          <w:sz w:val="24"/>
          <w:szCs w:val="24"/>
        </w:rPr>
      </w:pPr>
    </w:p>
    <w:p w14:paraId="4557D41B" w14:textId="77777777" w:rsidR="00877634" w:rsidRPr="00877634" w:rsidRDefault="00877634" w:rsidP="007B3C0B">
      <w:pPr>
        <w:pStyle w:val="Stilius3"/>
        <w:numPr>
          <w:ilvl w:val="0"/>
          <w:numId w:val="1"/>
        </w:numPr>
        <w:spacing w:before="0"/>
        <w:jc w:val="center"/>
        <w:rPr>
          <w:b/>
          <w:color w:val="000000"/>
        </w:rPr>
      </w:pPr>
      <w:r w:rsidRPr="00877634">
        <w:rPr>
          <w:b/>
          <w:sz w:val="24"/>
          <w:szCs w:val="24"/>
        </w:rPr>
        <w:t>DARBŲ PERDAVIMAS – PRIĖMIMAS IR STATYBOS UŽBAIGIMAS</w:t>
      </w:r>
    </w:p>
    <w:p w14:paraId="5570E839" w14:textId="77777777" w:rsidR="00877634" w:rsidRDefault="00877634" w:rsidP="00DA3788">
      <w:pPr>
        <w:pStyle w:val="Stilius3"/>
        <w:spacing w:before="0"/>
        <w:ind w:left="720"/>
        <w:rPr>
          <w:b/>
          <w:sz w:val="24"/>
          <w:szCs w:val="24"/>
        </w:rPr>
      </w:pPr>
    </w:p>
    <w:p w14:paraId="6789B96E" w14:textId="77777777" w:rsidR="00877634" w:rsidRDefault="00824DBF" w:rsidP="00DA3788">
      <w:pPr>
        <w:pStyle w:val="Stilius3"/>
        <w:spacing w:before="0"/>
        <w:rPr>
          <w:sz w:val="24"/>
          <w:szCs w:val="24"/>
        </w:rPr>
      </w:pPr>
      <w:r>
        <w:rPr>
          <w:sz w:val="24"/>
          <w:szCs w:val="24"/>
        </w:rPr>
        <w:tab/>
      </w:r>
      <w:r w:rsidR="00877634" w:rsidRPr="00877634">
        <w:rPr>
          <w:sz w:val="24"/>
          <w:szCs w:val="24"/>
        </w:rPr>
        <w:t>8.</w:t>
      </w:r>
      <w:r w:rsidR="00877634">
        <w:rPr>
          <w:sz w:val="24"/>
          <w:szCs w:val="24"/>
        </w:rPr>
        <w:t>1. Užsakovas perima Darbus:</w:t>
      </w:r>
    </w:p>
    <w:p w14:paraId="299BB24A" w14:textId="77777777" w:rsidR="00877634" w:rsidRDefault="00824DBF" w:rsidP="00DA3788">
      <w:pPr>
        <w:pStyle w:val="Stilius3"/>
        <w:spacing w:before="0"/>
        <w:rPr>
          <w:sz w:val="24"/>
          <w:szCs w:val="24"/>
        </w:rPr>
      </w:pPr>
      <w:r>
        <w:rPr>
          <w:sz w:val="24"/>
          <w:szCs w:val="24"/>
        </w:rPr>
        <w:tab/>
      </w:r>
      <w:r w:rsidR="00877634" w:rsidRPr="00742321">
        <w:rPr>
          <w:sz w:val="24"/>
          <w:szCs w:val="24"/>
        </w:rPr>
        <w:t>8.</w:t>
      </w:r>
      <w:r w:rsidR="00877634">
        <w:rPr>
          <w:sz w:val="24"/>
          <w:szCs w:val="24"/>
        </w:rPr>
        <w:t xml:space="preserve">1.1. </w:t>
      </w:r>
      <w:r w:rsidR="00877634" w:rsidRPr="0031290D">
        <w:rPr>
          <w:sz w:val="24"/>
          <w:szCs w:val="24"/>
        </w:rPr>
        <w:t>kai visi Darbai baigti pagal Sutartį, įskaitant ir baigiamuosius bandymus, kurių rezultatai yra teigiami, ir, gauti</w:t>
      </w:r>
      <w:r w:rsidR="00877634">
        <w:rPr>
          <w:sz w:val="24"/>
          <w:szCs w:val="24"/>
        </w:rPr>
        <w:t xml:space="preserve"> visi reikalingi dokumentai ir </w:t>
      </w:r>
    </w:p>
    <w:p w14:paraId="551387FD" w14:textId="77777777" w:rsidR="00877634" w:rsidRDefault="00824DBF" w:rsidP="00DA3788">
      <w:pPr>
        <w:pStyle w:val="Stilius3"/>
        <w:spacing w:before="0"/>
        <w:rPr>
          <w:sz w:val="24"/>
          <w:szCs w:val="24"/>
        </w:rPr>
      </w:pPr>
      <w:r>
        <w:rPr>
          <w:sz w:val="24"/>
          <w:szCs w:val="24"/>
        </w:rPr>
        <w:tab/>
      </w:r>
      <w:r w:rsidR="00877634">
        <w:rPr>
          <w:sz w:val="24"/>
          <w:szCs w:val="24"/>
        </w:rPr>
        <w:t>8.1.2.</w:t>
      </w:r>
      <w:r w:rsidR="00877634" w:rsidRPr="0031290D">
        <w:rPr>
          <w:sz w:val="24"/>
          <w:szCs w:val="24"/>
        </w:rPr>
        <w:t xml:space="preserve"> kai pasirašomas Darbų perdavimo – priėmimo aktas. </w:t>
      </w:r>
    </w:p>
    <w:p w14:paraId="6954DD35" w14:textId="77777777" w:rsidR="00877634" w:rsidRDefault="00824DBF" w:rsidP="00DA3788">
      <w:pPr>
        <w:pStyle w:val="Stilius3"/>
        <w:spacing w:before="0"/>
        <w:rPr>
          <w:sz w:val="24"/>
          <w:szCs w:val="24"/>
        </w:rPr>
      </w:pPr>
      <w:r>
        <w:rPr>
          <w:sz w:val="24"/>
          <w:szCs w:val="24"/>
        </w:rPr>
        <w:tab/>
      </w:r>
      <w:r w:rsidR="00877634" w:rsidRPr="0031290D">
        <w:rPr>
          <w:sz w:val="24"/>
          <w:szCs w:val="24"/>
        </w:rPr>
        <w:t>Rangovas, užbaigęs Darbus bei, jeigu reikia, atlikęs baigiamuosius bandymus, su prašymu (kartu pateikdamas darbų perdavimo – priėmimo aktą) dėl Darbų perdavimo – priėmimo raštu privalo kreiptis į Techninį koordinatorių.</w:t>
      </w:r>
    </w:p>
    <w:p w14:paraId="77B73475" w14:textId="77777777" w:rsidR="00877634" w:rsidRDefault="00824DBF" w:rsidP="00DA3788">
      <w:pPr>
        <w:pStyle w:val="Stilius3"/>
        <w:spacing w:before="0"/>
        <w:rPr>
          <w:sz w:val="24"/>
          <w:szCs w:val="24"/>
        </w:rPr>
      </w:pPr>
      <w:r>
        <w:rPr>
          <w:sz w:val="24"/>
          <w:szCs w:val="24"/>
        </w:rPr>
        <w:tab/>
      </w:r>
      <w:r w:rsidR="00877634" w:rsidRPr="0031290D">
        <w:rPr>
          <w:sz w:val="24"/>
          <w:szCs w:val="24"/>
        </w:rPr>
        <w:t xml:space="preserve">Statybos užbaigimo terminas yra </w:t>
      </w:r>
      <w:r w:rsidR="00877634">
        <w:rPr>
          <w:sz w:val="24"/>
          <w:szCs w:val="24"/>
        </w:rPr>
        <w:t>21 diena</w:t>
      </w:r>
      <w:r w:rsidR="00877634" w:rsidRPr="007A7A74">
        <w:rPr>
          <w:sz w:val="24"/>
          <w:szCs w:val="24"/>
        </w:rPr>
        <w:t xml:space="preserve"> nuo Darbų perdavimo – priėmimo akto datos. Rangovas, vadovaudamasis 8.2.1 ir 8.4 papunkčių</w:t>
      </w:r>
      <w:r w:rsidR="00877634" w:rsidRPr="0031290D">
        <w:rPr>
          <w:sz w:val="24"/>
          <w:szCs w:val="24"/>
        </w:rPr>
        <w:t xml:space="preserve"> reikalavimais, privalo ištaisyti defektus (jei reikia), kad būtų galima surašyti Statybos užbaigimo dokumentą.</w:t>
      </w:r>
    </w:p>
    <w:p w14:paraId="4A647686" w14:textId="77777777" w:rsidR="00877634" w:rsidRDefault="00824DBF" w:rsidP="00DA3788">
      <w:pPr>
        <w:pStyle w:val="Stilius3"/>
        <w:spacing w:before="0"/>
        <w:rPr>
          <w:sz w:val="24"/>
          <w:szCs w:val="24"/>
        </w:rPr>
      </w:pPr>
      <w:r>
        <w:rPr>
          <w:sz w:val="24"/>
          <w:szCs w:val="24"/>
        </w:rPr>
        <w:tab/>
      </w:r>
      <w:r w:rsidR="00877634">
        <w:rPr>
          <w:sz w:val="24"/>
          <w:szCs w:val="24"/>
        </w:rPr>
        <w:t xml:space="preserve">8.2. </w:t>
      </w:r>
      <w:r w:rsidR="00877634" w:rsidRPr="0031290D">
        <w:rPr>
          <w:sz w:val="24"/>
          <w:szCs w:val="24"/>
        </w:rPr>
        <w:t>Užsakovas užtikrina, kad Techninis koordinatorius, gavęs Rangovo prašymą pa</w:t>
      </w:r>
      <w:r w:rsidR="00877634">
        <w:rPr>
          <w:sz w:val="24"/>
          <w:szCs w:val="24"/>
        </w:rPr>
        <w:t>gal 8.1 papunktį, per 7 dienas:</w:t>
      </w:r>
    </w:p>
    <w:p w14:paraId="0B23BCA3" w14:textId="77777777" w:rsidR="00877634" w:rsidRDefault="00824DBF" w:rsidP="00DA3788">
      <w:pPr>
        <w:pStyle w:val="Stilius3"/>
        <w:spacing w:before="0"/>
        <w:rPr>
          <w:sz w:val="24"/>
          <w:szCs w:val="24"/>
        </w:rPr>
      </w:pPr>
      <w:r>
        <w:rPr>
          <w:sz w:val="24"/>
          <w:szCs w:val="24"/>
        </w:rPr>
        <w:tab/>
      </w:r>
      <w:r w:rsidR="00877634">
        <w:rPr>
          <w:sz w:val="24"/>
          <w:szCs w:val="24"/>
        </w:rPr>
        <w:t xml:space="preserve">8.2.1. </w:t>
      </w:r>
      <w:r w:rsidR="00877634" w:rsidRPr="0031290D">
        <w:rPr>
          <w:sz w:val="24"/>
          <w:szCs w:val="24"/>
        </w:rPr>
        <w:t>kartu su Užsakovu atliktų bendrą atliktų Darbų apžiūrą ir patikrinimą (įskaitant Sutarties 5.2</w:t>
      </w:r>
      <w:r w:rsidR="00877634">
        <w:rPr>
          <w:sz w:val="24"/>
          <w:szCs w:val="24"/>
        </w:rPr>
        <w:t>2</w:t>
      </w:r>
      <w:r w:rsidR="00877634" w:rsidRPr="0031290D">
        <w:rPr>
          <w:sz w:val="24"/>
          <w:szCs w:val="24"/>
        </w:rPr>
        <w:t xml:space="preserve"> papunktyje nurodytus dokumentus), po kurio  patvirtina</w:t>
      </w:r>
      <w:r w:rsidR="00877634">
        <w:rPr>
          <w:sz w:val="24"/>
          <w:szCs w:val="24"/>
        </w:rPr>
        <w:t>ma</w:t>
      </w:r>
      <w:r w:rsidR="00877634" w:rsidRPr="0031290D">
        <w:rPr>
          <w:sz w:val="24"/>
          <w:szCs w:val="24"/>
        </w:rPr>
        <w:t>, kad Darbai buvo baigti pagal Sutartį kartu pridedant (jei reikia) defektų/trūkumų, kurie neturės esminės įtakos naudojant Darbus pagal paskirtį, sąrašą. Jame turi būti</w:t>
      </w:r>
      <w:r w:rsidR="00877634">
        <w:rPr>
          <w:sz w:val="24"/>
          <w:szCs w:val="24"/>
        </w:rPr>
        <w:t xml:space="preserve"> pagal poreikį</w:t>
      </w:r>
      <w:r w:rsidR="00877634" w:rsidRPr="0031290D">
        <w:rPr>
          <w:sz w:val="24"/>
          <w:szCs w:val="24"/>
        </w:rPr>
        <w:t xml:space="preserve"> </w:t>
      </w:r>
      <w:r w:rsidR="00877634" w:rsidRPr="000814FD">
        <w:rPr>
          <w:sz w:val="24"/>
          <w:szCs w:val="24"/>
        </w:rPr>
        <w:t>(</w:t>
      </w:r>
      <w:r w:rsidR="00877634">
        <w:rPr>
          <w:sz w:val="24"/>
          <w:szCs w:val="24"/>
        </w:rPr>
        <w:t>tik Užsakovui pageidaujant, kai manoma, kad defektų taisymo vertė viršys 2,5 proc. Sutarties kainos</w:t>
      </w:r>
      <w:r w:rsidR="00877634" w:rsidRPr="000814FD">
        <w:rPr>
          <w:sz w:val="24"/>
          <w:szCs w:val="24"/>
        </w:rPr>
        <w:t>)</w:t>
      </w:r>
      <w:r w:rsidR="00877634">
        <w:rPr>
          <w:sz w:val="24"/>
          <w:szCs w:val="24"/>
        </w:rPr>
        <w:t xml:space="preserve"> </w:t>
      </w:r>
      <w:r w:rsidR="00877634" w:rsidRPr="0031290D">
        <w:rPr>
          <w:sz w:val="24"/>
          <w:szCs w:val="24"/>
        </w:rPr>
        <w:t xml:space="preserve">įkainotas defektų taisymas ir nurodoma iki kada defektai turi būti pašalinti. Tokių defektų taisymo bendra vertė </w:t>
      </w:r>
      <w:r w:rsidR="00877634" w:rsidRPr="0031290D">
        <w:rPr>
          <w:spacing w:val="-2"/>
          <w:sz w:val="24"/>
          <w:szCs w:val="24"/>
        </w:rPr>
        <w:t xml:space="preserve">neturi </w:t>
      </w:r>
      <w:r w:rsidR="00877634" w:rsidRPr="0031290D">
        <w:rPr>
          <w:sz w:val="24"/>
          <w:szCs w:val="24"/>
        </w:rPr>
        <w:t>viršyti 2,5 proc.</w:t>
      </w:r>
      <w:r w:rsidR="00877634">
        <w:rPr>
          <w:sz w:val="24"/>
          <w:szCs w:val="24"/>
        </w:rPr>
        <w:t xml:space="preserve"> </w:t>
      </w:r>
      <w:r w:rsidR="00877634" w:rsidRPr="0031290D">
        <w:rPr>
          <w:sz w:val="24"/>
          <w:szCs w:val="24"/>
        </w:rPr>
        <w:t xml:space="preserve">Sutarties kainos ir </w:t>
      </w:r>
      <w:r w:rsidR="00877634" w:rsidRPr="0031290D">
        <w:rPr>
          <w:spacing w:val="1"/>
          <w:sz w:val="24"/>
          <w:szCs w:val="24"/>
        </w:rPr>
        <w:t xml:space="preserve">laikas ištaisyti defektus neturi būti ilgesnis kaip 28 dienos </w:t>
      </w:r>
      <w:r w:rsidR="00877634" w:rsidRPr="0031290D">
        <w:rPr>
          <w:sz w:val="24"/>
          <w:szCs w:val="24"/>
        </w:rPr>
        <w:t xml:space="preserve">po Darbų perdavimo–priėmimo akto pasirašymo dienos. </w:t>
      </w:r>
    </w:p>
    <w:p w14:paraId="75087767" w14:textId="77777777" w:rsidR="00877634" w:rsidRDefault="00824DBF" w:rsidP="00DA3788">
      <w:pPr>
        <w:pStyle w:val="Stilius3"/>
        <w:spacing w:before="0"/>
        <w:rPr>
          <w:sz w:val="24"/>
          <w:szCs w:val="24"/>
        </w:rPr>
      </w:pPr>
      <w:r>
        <w:rPr>
          <w:sz w:val="24"/>
          <w:szCs w:val="24"/>
        </w:rPr>
        <w:tab/>
      </w:r>
      <w:r w:rsidR="00877634" w:rsidRPr="0031290D">
        <w:rPr>
          <w:sz w:val="24"/>
          <w:szCs w:val="24"/>
        </w:rPr>
        <w:t xml:space="preserve">Darbų perdavimo – priėmimo aktą pasirašo Užsakovas, Rangovas ir Techninis koordinatorius. Defektų neištaisymas per Darbų perdavimo – priėmimo akte suteiktą laiką Užsakovui suteikia teisę iki Statybos užbaigimo termino pabaigos pačiam ištaisyti defektus ir (arba) išskaičiuoti defektų taisymo išlaidų sumą iš galutinio mokėjimo Rangovui; </w:t>
      </w:r>
    </w:p>
    <w:p w14:paraId="60D9A17A" w14:textId="77777777" w:rsidR="00877634" w:rsidRDefault="00877634" w:rsidP="00DA3788">
      <w:pPr>
        <w:pStyle w:val="Stilius3"/>
        <w:spacing w:before="0"/>
        <w:rPr>
          <w:sz w:val="24"/>
          <w:szCs w:val="24"/>
        </w:rPr>
      </w:pPr>
      <w:r>
        <w:rPr>
          <w:sz w:val="24"/>
          <w:szCs w:val="24"/>
        </w:rPr>
        <w:tab/>
        <w:t>arba</w:t>
      </w:r>
    </w:p>
    <w:p w14:paraId="1814B74A" w14:textId="77777777" w:rsidR="00877634" w:rsidRDefault="00824DBF" w:rsidP="00DA3788">
      <w:pPr>
        <w:pStyle w:val="Stilius3"/>
        <w:spacing w:before="0"/>
        <w:rPr>
          <w:sz w:val="24"/>
          <w:szCs w:val="24"/>
        </w:rPr>
      </w:pPr>
      <w:r>
        <w:rPr>
          <w:sz w:val="24"/>
          <w:szCs w:val="24"/>
        </w:rPr>
        <w:tab/>
      </w:r>
      <w:r w:rsidR="00877634">
        <w:rPr>
          <w:sz w:val="24"/>
          <w:szCs w:val="24"/>
        </w:rPr>
        <w:t xml:space="preserve">8.2.2. </w:t>
      </w:r>
      <w:r w:rsidR="00877634" w:rsidRPr="0031290D">
        <w:rPr>
          <w:sz w:val="24"/>
          <w:szCs w:val="24"/>
        </w:rPr>
        <w:t>raštu atsisakytų perimti Darbus nurodant atsisakymo pagrindą (pvz., kai nustatyti defektai turi esminę įtaką naudojant Darbus arba turės įtaką Sutarties 8.3 punkte nurodytiems terminams, arba defektų taisymo bendra vertė viršija 2,5 proc. Sutarties kainos) ir nurodant Darbus, kuriuos Rangovas privalo atlikti, kad galėtų būti pasirašomas Darbų perdavimo – priėmimo aktas.</w:t>
      </w:r>
    </w:p>
    <w:p w14:paraId="6DC84FEC" w14:textId="77777777" w:rsidR="00877634" w:rsidRDefault="00824DBF" w:rsidP="00DA3788">
      <w:pPr>
        <w:pStyle w:val="Stilius3"/>
        <w:spacing w:before="0"/>
        <w:rPr>
          <w:sz w:val="24"/>
          <w:szCs w:val="24"/>
        </w:rPr>
      </w:pPr>
      <w:r>
        <w:rPr>
          <w:sz w:val="24"/>
          <w:szCs w:val="24"/>
        </w:rPr>
        <w:lastRenderedPageBreak/>
        <w:tab/>
      </w:r>
      <w:r w:rsidR="00877634">
        <w:rPr>
          <w:sz w:val="24"/>
          <w:szCs w:val="24"/>
        </w:rPr>
        <w:t xml:space="preserve">8.3. </w:t>
      </w:r>
      <w:r w:rsidR="00877634" w:rsidRPr="0031290D">
        <w:rPr>
          <w:sz w:val="24"/>
          <w:szCs w:val="24"/>
        </w:rPr>
        <w:t>Pasirašius Darbų perdavimo – priėmimo aktą</w:t>
      </w:r>
      <w:r w:rsidR="00877634">
        <w:rPr>
          <w:sz w:val="24"/>
          <w:szCs w:val="24"/>
        </w:rPr>
        <w:t xml:space="preserve">, </w:t>
      </w:r>
      <w:r w:rsidR="00877634" w:rsidRPr="0031290D">
        <w:rPr>
          <w:sz w:val="24"/>
          <w:szCs w:val="24"/>
        </w:rPr>
        <w:t>Technini</w:t>
      </w:r>
      <w:r w:rsidR="00877634">
        <w:rPr>
          <w:sz w:val="24"/>
          <w:szCs w:val="24"/>
        </w:rPr>
        <w:t>s</w:t>
      </w:r>
      <w:r w:rsidR="00877634" w:rsidRPr="0031290D">
        <w:rPr>
          <w:sz w:val="24"/>
          <w:szCs w:val="24"/>
        </w:rPr>
        <w:t xml:space="preserve"> koordinatoriu</w:t>
      </w:r>
      <w:r w:rsidR="00877634">
        <w:rPr>
          <w:sz w:val="24"/>
          <w:szCs w:val="24"/>
        </w:rPr>
        <w:t>s</w:t>
      </w:r>
      <w:r w:rsidR="00877634" w:rsidRPr="0031290D">
        <w:rPr>
          <w:sz w:val="24"/>
          <w:szCs w:val="24"/>
        </w:rPr>
        <w:t xml:space="preserve"> privalo nedelsiant parengti Statybos užbaigimo dokumentus, o Užsakovas (arba jo įgaliotasis asmuo) pasirašyti šiuos dokumentus, šiai procedūrai skiriant ne daugiau kaip </w:t>
      </w:r>
      <w:r w:rsidR="00877634">
        <w:rPr>
          <w:sz w:val="24"/>
          <w:szCs w:val="24"/>
        </w:rPr>
        <w:t>7</w:t>
      </w:r>
      <w:r w:rsidR="00877634" w:rsidRPr="0031290D">
        <w:rPr>
          <w:sz w:val="24"/>
          <w:szCs w:val="24"/>
        </w:rPr>
        <w:t xml:space="preserve"> dien</w:t>
      </w:r>
      <w:r w:rsidR="00877634">
        <w:rPr>
          <w:sz w:val="24"/>
          <w:szCs w:val="24"/>
        </w:rPr>
        <w:t>as</w:t>
      </w:r>
      <w:r w:rsidR="00877634" w:rsidRPr="0031290D">
        <w:rPr>
          <w:sz w:val="24"/>
          <w:szCs w:val="24"/>
        </w:rPr>
        <w:t>.</w:t>
      </w:r>
      <w:r w:rsidR="00877634">
        <w:rPr>
          <w:sz w:val="24"/>
          <w:szCs w:val="24"/>
        </w:rPr>
        <w:t xml:space="preserve"> </w:t>
      </w:r>
    </w:p>
    <w:p w14:paraId="38AEF9DC" w14:textId="77777777" w:rsidR="00877634" w:rsidRDefault="00824DBF" w:rsidP="00DA3788">
      <w:pPr>
        <w:pStyle w:val="Stilius3"/>
        <w:spacing w:before="0"/>
        <w:rPr>
          <w:sz w:val="24"/>
          <w:szCs w:val="24"/>
        </w:rPr>
      </w:pPr>
      <w:r>
        <w:rPr>
          <w:sz w:val="24"/>
          <w:szCs w:val="24"/>
        </w:rPr>
        <w:tab/>
      </w:r>
      <w:r w:rsidR="00877634">
        <w:rPr>
          <w:sz w:val="24"/>
          <w:szCs w:val="24"/>
        </w:rPr>
        <w:t xml:space="preserve">8.4. </w:t>
      </w:r>
      <w:r w:rsidR="00877634" w:rsidRPr="0031290D">
        <w:rPr>
          <w:sz w:val="24"/>
          <w:szCs w:val="24"/>
        </w:rPr>
        <w:t xml:space="preserve">Rangovas iki </w:t>
      </w:r>
      <w:r w:rsidR="00877634">
        <w:rPr>
          <w:sz w:val="24"/>
          <w:szCs w:val="24"/>
        </w:rPr>
        <w:t>S</w:t>
      </w:r>
      <w:r w:rsidR="00877634" w:rsidRPr="0031290D">
        <w:rPr>
          <w:sz w:val="24"/>
          <w:szCs w:val="24"/>
        </w:rPr>
        <w:t>tatybos užbaigimo dienos privalo pašalinti iš Statybvietės visus dar likusius Rangovo įrengimus, Medžiagų perteklių, šiukšles, laikinuosius statinius. Tikrinamas statinys turi būti švarus ir sutvarkytas. Rangovas privalo sudaryti Techniniam koordinatoriui, Užsakovui tinkamas darbo sąlygas statiniams apžiūrėti, skirti būtiną reikalingą transportą bei specialią aprangą, pateikti statinio statybos dokumentaciją.</w:t>
      </w:r>
    </w:p>
    <w:p w14:paraId="2BB440C5" w14:textId="77777777" w:rsidR="00877634" w:rsidRDefault="00824DBF" w:rsidP="00DA3788">
      <w:pPr>
        <w:pStyle w:val="Stilius3"/>
        <w:spacing w:before="0"/>
        <w:rPr>
          <w:sz w:val="24"/>
          <w:szCs w:val="24"/>
        </w:rPr>
      </w:pPr>
      <w:r>
        <w:rPr>
          <w:sz w:val="24"/>
          <w:szCs w:val="24"/>
        </w:rPr>
        <w:tab/>
      </w:r>
      <w:r w:rsidR="00877634">
        <w:rPr>
          <w:sz w:val="24"/>
          <w:szCs w:val="24"/>
        </w:rPr>
        <w:t xml:space="preserve">8.5. </w:t>
      </w:r>
      <w:r w:rsidR="00877634" w:rsidRPr="0031290D">
        <w:rPr>
          <w:sz w:val="24"/>
          <w:szCs w:val="24"/>
        </w:rPr>
        <w:t>Statybos užbaigimo terminas nėra pratęsiamas.</w:t>
      </w:r>
    </w:p>
    <w:p w14:paraId="3D2582DC" w14:textId="77777777" w:rsidR="00877634" w:rsidRDefault="00824DBF" w:rsidP="00DA3788">
      <w:pPr>
        <w:pStyle w:val="Stilius3"/>
        <w:spacing w:before="0"/>
        <w:rPr>
          <w:sz w:val="24"/>
          <w:szCs w:val="24"/>
        </w:rPr>
      </w:pPr>
      <w:r>
        <w:rPr>
          <w:sz w:val="24"/>
          <w:szCs w:val="24"/>
        </w:rPr>
        <w:tab/>
      </w:r>
      <w:r w:rsidR="00877634">
        <w:rPr>
          <w:sz w:val="24"/>
          <w:szCs w:val="24"/>
        </w:rPr>
        <w:t xml:space="preserve">8.6. </w:t>
      </w:r>
      <w:r w:rsidR="00877634" w:rsidRPr="0031290D">
        <w:rPr>
          <w:sz w:val="24"/>
          <w:szCs w:val="24"/>
        </w:rPr>
        <w:t>Jeigu Užsakovas praleidžia 8.3 papunktyje jam nustatytą terminą atlikti Statybos užbaigimą, tai Rangovas turi teisę reikalauti sumokėti visą sulaikymą kartu su galutiniu mokėjimu, tačiau visais atvejais atsižvelgiant į 8.2.1 papunkčio nuostatas</w:t>
      </w:r>
      <w:r w:rsidR="00877634">
        <w:rPr>
          <w:sz w:val="24"/>
          <w:szCs w:val="24"/>
        </w:rPr>
        <w:t>.</w:t>
      </w:r>
    </w:p>
    <w:p w14:paraId="6319FBB9" w14:textId="77777777" w:rsidR="00877634" w:rsidRDefault="00824DBF" w:rsidP="00DA3788">
      <w:pPr>
        <w:pStyle w:val="Stilius3"/>
        <w:spacing w:before="0"/>
        <w:rPr>
          <w:sz w:val="24"/>
          <w:szCs w:val="24"/>
        </w:rPr>
      </w:pPr>
      <w:r>
        <w:rPr>
          <w:sz w:val="24"/>
          <w:szCs w:val="24"/>
        </w:rPr>
        <w:tab/>
      </w:r>
      <w:r w:rsidR="00024A88">
        <w:rPr>
          <w:sz w:val="24"/>
          <w:szCs w:val="24"/>
        </w:rPr>
        <w:t xml:space="preserve">8.7. </w:t>
      </w:r>
      <w:r w:rsidR="00024A88" w:rsidRPr="0031290D">
        <w:rPr>
          <w:sz w:val="24"/>
          <w:szCs w:val="24"/>
        </w:rPr>
        <w:t>Statinio statybos pabaiga bus laikomas momentas, kai bus ištaisyti defektai (jei reikia), atliktas Statybos užbaigimas ir surašytas Statybos užbaigimo dokumentas, bei Užsakovui (arba teisės aktų nustatyta tvarka - Naudotojui) bus perduoti visi Statybos užbaigimo ir su tuo susiję dokumentai, kuriuos privalo saugoti Užsakovas. Statinio statybos pabaigos momentas bus laikomas</w:t>
      </w:r>
      <w:r w:rsidR="00024A88">
        <w:rPr>
          <w:sz w:val="24"/>
          <w:szCs w:val="24"/>
        </w:rPr>
        <w:t xml:space="preserve"> teigiamu Darbų rezultato pasiekimu </w:t>
      </w:r>
      <w:r w:rsidR="00024A88" w:rsidRPr="0031290D">
        <w:rPr>
          <w:sz w:val="24"/>
          <w:szCs w:val="24"/>
        </w:rPr>
        <w:t>– visų Sutartyje numatytų įsipareigojimų įvykdym</w:t>
      </w:r>
      <w:r w:rsidR="00024A88">
        <w:rPr>
          <w:sz w:val="24"/>
          <w:szCs w:val="24"/>
        </w:rPr>
        <w:t>u</w:t>
      </w:r>
      <w:r w:rsidR="00024A88" w:rsidRPr="0031290D">
        <w:rPr>
          <w:sz w:val="24"/>
          <w:szCs w:val="24"/>
        </w:rPr>
        <w:t xml:space="preserve"> ir statinio garantinio </w:t>
      </w:r>
      <w:r w:rsidR="00024A88">
        <w:rPr>
          <w:sz w:val="24"/>
          <w:szCs w:val="24"/>
        </w:rPr>
        <w:t xml:space="preserve">naudojimo </w:t>
      </w:r>
      <w:r w:rsidR="00024A88" w:rsidRPr="0031290D">
        <w:rPr>
          <w:sz w:val="24"/>
          <w:szCs w:val="24"/>
        </w:rPr>
        <w:t>skaičiavimo pradžia, t. y. momentas, kai statinį bus galima naudoti pagal paskirtį</w:t>
      </w:r>
      <w:r w:rsidR="00024A88">
        <w:rPr>
          <w:sz w:val="24"/>
          <w:szCs w:val="24"/>
        </w:rPr>
        <w:t>.</w:t>
      </w:r>
    </w:p>
    <w:p w14:paraId="76DAE52F" w14:textId="77777777" w:rsidR="00024A88" w:rsidRDefault="00024A88" w:rsidP="00DA3788">
      <w:pPr>
        <w:pStyle w:val="Stilius3"/>
        <w:spacing w:before="0"/>
        <w:rPr>
          <w:sz w:val="24"/>
          <w:szCs w:val="24"/>
        </w:rPr>
      </w:pPr>
    </w:p>
    <w:p w14:paraId="46973B61" w14:textId="77777777" w:rsidR="00024A88" w:rsidRDefault="00024A88" w:rsidP="007B3C0B">
      <w:pPr>
        <w:pStyle w:val="Stilius3"/>
        <w:numPr>
          <w:ilvl w:val="0"/>
          <w:numId w:val="1"/>
        </w:numPr>
        <w:spacing w:before="0"/>
        <w:jc w:val="center"/>
        <w:rPr>
          <w:b/>
          <w:sz w:val="24"/>
          <w:szCs w:val="24"/>
        </w:rPr>
      </w:pPr>
      <w:r w:rsidRPr="00024A88">
        <w:rPr>
          <w:b/>
          <w:sz w:val="24"/>
          <w:szCs w:val="24"/>
        </w:rPr>
        <w:t>SUTARTIES KAINA IR APMOKĖJIMAS</w:t>
      </w:r>
    </w:p>
    <w:p w14:paraId="32CDC318" w14:textId="77777777" w:rsidR="00024A88" w:rsidRDefault="00024A88" w:rsidP="00DA3788">
      <w:pPr>
        <w:pStyle w:val="Stilius3"/>
        <w:spacing w:before="0"/>
        <w:ind w:left="720"/>
        <w:rPr>
          <w:b/>
          <w:sz w:val="24"/>
          <w:szCs w:val="24"/>
        </w:rPr>
      </w:pPr>
    </w:p>
    <w:p w14:paraId="1AC234CE" w14:textId="77777777" w:rsidR="00024A88" w:rsidRDefault="00824DBF" w:rsidP="00DA3788">
      <w:pPr>
        <w:pStyle w:val="Stilius3"/>
        <w:spacing w:before="0"/>
        <w:rPr>
          <w:sz w:val="24"/>
          <w:szCs w:val="24"/>
        </w:rPr>
      </w:pPr>
      <w:r>
        <w:rPr>
          <w:sz w:val="24"/>
          <w:szCs w:val="24"/>
        </w:rPr>
        <w:tab/>
      </w:r>
      <w:r w:rsidR="00024A88" w:rsidRPr="00024A88">
        <w:rPr>
          <w:sz w:val="24"/>
          <w:szCs w:val="24"/>
        </w:rPr>
        <w:t>9.</w:t>
      </w:r>
      <w:r w:rsidR="00024A88">
        <w:rPr>
          <w:sz w:val="24"/>
          <w:szCs w:val="24"/>
        </w:rPr>
        <w:t xml:space="preserve">1. </w:t>
      </w:r>
      <w:r w:rsidR="00024A88" w:rsidRPr="0031290D">
        <w:rPr>
          <w:sz w:val="24"/>
          <w:szCs w:val="24"/>
        </w:rPr>
        <w:t>Sutarties kaina yra nurodyta 3.4 papunktyje. Jei suma skaičiais neatitinka sumos žodžiais, teisinga laikoma suma žodžiais.</w:t>
      </w:r>
    </w:p>
    <w:p w14:paraId="27708872" w14:textId="77777777" w:rsidR="00024A88" w:rsidRDefault="00824DBF" w:rsidP="00DA3788">
      <w:pPr>
        <w:pStyle w:val="Stilius3"/>
        <w:spacing w:before="0"/>
        <w:rPr>
          <w:sz w:val="24"/>
          <w:szCs w:val="24"/>
        </w:rPr>
      </w:pPr>
      <w:r>
        <w:rPr>
          <w:sz w:val="24"/>
          <w:szCs w:val="24"/>
        </w:rPr>
        <w:tab/>
      </w:r>
      <w:r w:rsidR="00024A88">
        <w:rPr>
          <w:sz w:val="24"/>
          <w:szCs w:val="24"/>
        </w:rPr>
        <w:t xml:space="preserve">9.2. </w:t>
      </w:r>
      <w:r w:rsidR="00024A88" w:rsidRPr="0031290D">
        <w:rPr>
          <w:sz w:val="24"/>
          <w:szCs w:val="24"/>
        </w:rPr>
        <w:t xml:space="preserve">Šiai Sutarčiai taikoma fiksuotos kainos kainodara. Bet koks kiekis, kuris gali būti nustatytas Veiklų sąraše ar </w:t>
      </w:r>
      <w:r w:rsidR="00024A88">
        <w:rPr>
          <w:sz w:val="24"/>
          <w:szCs w:val="24"/>
        </w:rPr>
        <w:t>P</w:t>
      </w:r>
      <w:r w:rsidR="00024A88" w:rsidRPr="0031290D">
        <w:rPr>
          <w:sz w:val="24"/>
          <w:szCs w:val="24"/>
        </w:rPr>
        <w:t>rojekto dokumentuose – sąnaudų kiekių žiniaraščiuose, jeigu jie pateikiami, – yra orientacinis (projektinis) ir neturi būti laikomas faktiniu ir tiksliu Darbų, kuriuos Rangovui reikia atlikti, kiekiu. Sąnaudų kiekių žiniaraščiai gali būti naudojami atliekamų Darbų rezultato pažangai fiksuoti, t. y. nustatyti Veiklų sąraše įvardinto atitinkamo Darbo etapo įvykdymą procentais.</w:t>
      </w:r>
    </w:p>
    <w:p w14:paraId="232F4D71" w14:textId="77777777" w:rsidR="00024A88" w:rsidRDefault="00824DBF" w:rsidP="00DA3788">
      <w:pPr>
        <w:pStyle w:val="Stilius3"/>
        <w:spacing w:before="0"/>
        <w:rPr>
          <w:sz w:val="24"/>
          <w:szCs w:val="24"/>
        </w:rPr>
      </w:pPr>
      <w:r>
        <w:rPr>
          <w:sz w:val="24"/>
          <w:szCs w:val="24"/>
        </w:rPr>
        <w:tab/>
      </w:r>
      <w:r w:rsidR="00024A88" w:rsidRPr="0031290D">
        <w:rPr>
          <w:sz w:val="24"/>
          <w:szCs w:val="24"/>
        </w:rPr>
        <w:t>Į Sutarties kainą įskaičiuoti visi Rangovo patiriami Darbų atlikimo kaštai, visi Rangovo mokami mokesčiai, rinkliavos ir kitos išlaidos, susijusios su Sutarties įsipareigojimų vykdymu.</w:t>
      </w:r>
    </w:p>
    <w:p w14:paraId="68BA9B3A" w14:textId="77777777" w:rsidR="00024A88" w:rsidRDefault="00824DBF" w:rsidP="00DA3788">
      <w:pPr>
        <w:pStyle w:val="Stilius3"/>
        <w:spacing w:before="0"/>
        <w:rPr>
          <w:sz w:val="24"/>
          <w:szCs w:val="24"/>
        </w:rPr>
      </w:pPr>
      <w:r>
        <w:rPr>
          <w:sz w:val="24"/>
          <w:szCs w:val="24"/>
        </w:rPr>
        <w:tab/>
      </w:r>
      <w:r w:rsidR="00024A88">
        <w:rPr>
          <w:sz w:val="24"/>
          <w:szCs w:val="24"/>
        </w:rPr>
        <w:t xml:space="preserve">9.3. </w:t>
      </w:r>
      <w:r w:rsidR="00024A88" w:rsidRPr="0031290D">
        <w:rPr>
          <w:sz w:val="24"/>
          <w:szCs w:val="24"/>
        </w:rPr>
        <w:t xml:space="preserve">Apmokėjimo už tinkamai pagal Sutartį atliktus Darbus sumai nustatyti turi būti taikomos Veiklų sąraše nurodytos fiksuotos Darbų grupių (etapų) kainos. </w:t>
      </w:r>
    </w:p>
    <w:p w14:paraId="59E1DC3B" w14:textId="77777777" w:rsidR="00024A88" w:rsidRDefault="00824DBF" w:rsidP="00DA3788">
      <w:pPr>
        <w:pStyle w:val="Stilius3"/>
        <w:spacing w:before="0"/>
        <w:rPr>
          <w:sz w:val="24"/>
          <w:szCs w:val="24"/>
        </w:rPr>
      </w:pPr>
      <w:r>
        <w:rPr>
          <w:sz w:val="24"/>
          <w:szCs w:val="24"/>
        </w:rPr>
        <w:tab/>
      </w:r>
      <w:r w:rsidR="00024A88" w:rsidRPr="0031290D">
        <w:rPr>
          <w:sz w:val="24"/>
          <w:szCs w:val="24"/>
        </w:rPr>
        <w:t>Veiklų sąraše nurodytos Darbų grupių (etapų) fiksuotos kainos gali būti sumokėtos Rangovui dalimis atsižvelgiant į faktiškai atliktą to Darbo grupės (etapo) dalį, 9.4 ir 9.6 papunkčiuose numatyta tvarka. Tokiu atveju, Rangovo prašymu ir kartu pateikiamo ataskaitinio laikotarpio sąnaudų kiekio žiniaraščio pagrindu, Užsakovo atstovas – Statinio statybos techninis koordinatorius, patikrindamas dalinai atlikto Darbo grupės (etapo) apimtį, turi įvertinti, kokia Veiklų sąraše numatyto Darbo grupės (etapo) dalis procentais yra faktiškai atlikta ir pranešti Rangovui.</w:t>
      </w:r>
    </w:p>
    <w:p w14:paraId="48CAAD4F" w14:textId="77777777" w:rsidR="00F26D27" w:rsidRDefault="00824DBF" w:rsidP="00DA3788">
      <w:pPr>
        <w:pStyle w:val="Stilius3"/>
        <w:spacing w:before="0"/>
        <w:rPr>
          <w:sz w:val="24"/>
          <w:szCs w:val="24"/>
        </w:rPr>
      </w:pPr>
      <w:r>
        <w:rPr>
          <w:sz w:val="24"/>
          <w:szCs w:val="24"/>
        </w:rPr>
        <w:tab/>
      </w:r>
      <w:r w:rsidR="00F26D27">
        <w:rPr>
          <w:sz w:val="24"/>
          <w:szCs w:val="24"/>
        </w:rPr>
        <w:t xml:space="preserve">9.4. </w:t>
      </w:r>
      <w:r w:rsidR="00F26D27" w:rsidRPr="0031290D">
        <w:rPr>
          <w:sz w:val="24"/>
          <w:szCs w:val="24"/>
        </w:rPr>
        <w:t>Tarpiniam mokėjimui gauti, Rangovas privalo pateikti Užsakovui atliktų darbų akto du egzempliorius ir PVM sąskaitą faktūrą. Užsakovas, gavęs šiame punkte nurodytus dokumentus, per 10 dienų privalo patvirtinti pasirašydamas atliktų darb</w:t>
      </w:r>
      <w:r w:rsidR="00F26D27">
        <w:rPr>
          <w:sz w:val="24"/>
          <w:szCs w:val="24"/>
        </w:rPr>
        <w:t>ų aktą išskyrus atvejus, jeigu:</w:t>
      </w:r>
    </w:p>
    <w:p w14:paraId="22677C6E" w14:textId="77777777" w:rsidR="00F26D27" w:rsidRDefault="00824DBF" w:rsidP="00DA3788">
      <w:pPr>
        <w:pStyle w:val="Stilius3"/>
        <w:spacing w:before="0"/>
        <w:rPr>
          <w:sz w:val="24"/>
          <w:szCs w:val="24"/>
        </w:rPr>
      </w:pPr>
      <w:r>
        <w:rPr>
          <w:sz w:val="24"/>
          <w:szCs w:val="24"/>
        </w:rPr>
        <w:tab/>
      </w:r>
      <w:r w:rsidR="00F26D27">
        <w:rPr>
          <w:sz w:val="24"/>
          <w:szCs w:val="24"/>
        </w:rPr>
        <w:t xml:space="preserve">9.4.1. </w:t>
      </w:r>
      <w:r w:rsidR="00F26D27" w:rsidRPr="0031290D">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w:t>
      </w:r>
      <w:r w:rsidR="00F26D27">
        <w:rPr>
          <w:sz w:val="24"/>
          <w:szCs w:val="24"/>
        </w:rPr>
        <w:t>kto pakeitimo dydžiu; ir (arba)</w:t>
      </w:r>
    </w:p>
    <w:p w14:paraId="771D3B6F" w14:textId="77777777" w:rsidR="00F26D27" w:rsidRDefault="00824DBF" w:rsidP="00DA3788">
      <w:pPr>
        <w:pStyle w:val="Stilius3"/>
        <w:spacing w:before="0"/>
        <w:rPr>
          <w:sz w:val="24"/>
          <w:szCs w:val="24"/>
        </w:rPr>
      </w:pPr>
      <w:r>
        <w:rPr>
          <w:sz w:val="24"/>
          <w:szCs w:val="24"/>
        </w:rPr>
        <w:tab/>
      </w:r>
      <w:r w:rsidR="00F26D27">
        <w:rPr>
          <w:sz w:val="24"/>
          <w:szCs w:val="24"/>
        </w:rPr>
        <w:t xml:space="preserve">9.4.2. </w:t>
      </w:r>
      <w:r w:rsidR="00F26D27" w:rsidRPr="0031290D">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77E095C" w14:textId="77777777" w:rsidR="00F26D27" w:rsidRDefault="00824DBF" w:rsidP="00DA3788">
      <w:pPr>
        <w:pStyle w:val="Stilius3"/>
        <w:spacing w:before="0"/>
        <w:rPr>
          <w:sz w:val="24"/>
          <w:szCs w:val="24"/>
        </w:rPr>
      </w:pPr>
      <w:r>
        <w:rPr>
          <w:sz w:val="24"/>
          <w:szCs w:val="24"/>
        </w:rPr>
        <w:lastRenderedPageBreak/>
        <w:tab/>
      </w:r>
      <w:r w:rsidR="00F26D27" w:rsidRPr="0031290D">
        <w:rPr>
          <w:sz w:val="24"/>
          <w:szCs w:val="24"/>
        </w:rPr>
        <w:t>Jeigu Užsakovas per šiame punkte nustatytą terminą Rangovo pateiktų mokėjimo dokumentų nepatvirtina ir nepateikia nepatvirtinimo priežasčių, turi būti laikoma, kad Rangovo prašoma apmokėti suma yra teisinga.</w:t>
      </w:r>
    </w:p>
    <w:p w14:paraId="7939E7F5" w14:textId="77777777" w:rsidR="00F26D27" w:rsidRDefault="00824DBF" w:rsidP="00DA3788">
      <w:pPr>
        <w:pStyle w:val="Stilius3"/>
        <w:spacing w:before="0"/>
        <w:rPr>
          <w:sz w:val="24"/>
          <w:szCs w:val="24"/>
        </w:rPr>
      </w:pPr>
      <w:r>
        <w:rPr>
          <w:sz w:val="24"/>
          <w:szCs w:val="24"/>
        </w:rPr>
        <w:tab/>
      </w:r>
      <w:r w:rsidR="00F26D27">
        <w:rPr>
          <w:sz w:val="24"/>
          <w:szCs w:val="24"/>
        </w:rPr>
        <w:t xml:space="preserve">9.5. </w:t>
      </w:r>
      <w:r w:rsidR="00F26D27" w:rsidRPr="0031290D">
        <w:rPr>
          <w:sz w:val="24"/>
          <w:szCs w:val="24"/>
        </w:rPr>
        <w:t xml:space="preserve">Galutinį mokėjimą Rangovas gali gauti tik tada, kai Šalys pasirašo Darbų perdavimo – priėmimo aktą ir Rangovas ištaiso visus defektus, įvardintus Darbų perdavimo – priėmimo metu, Užsakovui raštiškai patvirtinant tokį defektų ištaisymą bei surašomas Statybos užbaigimo dokumentas. Šis dokumentas galutiniam mokėjimui nereikalaujamas, jeigu Užsakovas praleidžia 8.3 papunktyje jam nustatytą terminą ir dėl to Statybos užbaigimo dokumentas nesurašomas per Statybos užbaigimo terminą. </w:t>
      </w:r>
    </w:p>
    <w:p w14:paraId="3D84A488" w14:textId="77777777" w:rsidR="00F26D27" w:rsidRDefault="00824DBF" w:rsidP="00DA3788">
      <w:pPr>
        <w:pStyle w:val="Stilius3"/>
        <w:spacing w:before="0"/>
        <w:rPr>
          <w:sz w:val="24"/>
          <w:szCs w:val="24"/>
        </w:rPr>
      </w:pPr>
      <w:r>
        <w:rPr>
          <w:sz w:val="24"/>
          <w:szCs w:val="24"/>
        </w:rPr>
        <w:tab/>
      </w:r>
      <w:r w:rsidR="00F26D27" w:rsidRPr="0031290D">
        <w:rPr>
          <w:sz w:val="24"/>
          <w:szCs w:val="24"/>
        </w:rPr>
        <w:t>Kartu su galutiniu mokėjimu Užsakovas privalo sumokėti Rangovui sulaikymą:</w:t>
      </w:r>
    </w:p>
    <w:p w14:paraId="24A8B912" w14:textId="77777777" w:rsidR="00F26D27" w:rsidRDefault="00824DBF" w:rsidP="00DA3788">
      <w:pPr>
        <w:pStyle w:val="Stilius3"/>
        <w:spacing w:before="0"/>
        <w:rPr>
          <w:sz w:val="24"/>
          <w:szCs w:val="24"/>
        </w:rPr>
      </w:pPr>
      <w:r>
        <w:rPr>
          <w:sz w:val="24"/>
          <w:szCs w:val="24"/>
        </w:rPr>
        <w:tab/>
      </w:r>
      <w:r w:rsidR="00F26D27" w:rsidRPr="0031290D">
        <w:rPr>
          <w:sz w:val="24"/>
          <w:szCs w:val="24"/>
        </w:rPr>
        <w:t>9.5.1. Rangovui ištaisius nurodytus defektus ir surašius Statybos užbaigimo aktą per Statybos užbaigimo terminą, kaip nurodyta</w:t>
      </w:r>
      <w:r w:rsidR="00F26D27">
        <w:rPr>
          <w:sz w:val="24"/>
          <w:szCs w:val="24"/>
        </w:rPr>
        <w:t xml:space="preserve"> 8.2.1 papunktyje – visą, arba </w:t>
      </w:r>
    </w:p>
    <w:p w14:paraId="77D09BD6" w14:textId="77777777" w:rsidR="00F26D27" w:rsidRDefault="00824DBF" w:rsidP="00DA3788">
      <w:pPr>
        <w:pStyle w:val="Stilius3"/>
        <w:spacing w:before="0"/>
        <w:rPr>
          <w:sz w:val="24"/>
          <w:szCs w:val="24"/>
        </w:rPr>
      </w:pPr>
      <w:r>
        <w:rPr>
          <w:sz w:val="24"/>
          <w:szCs w:val="24"/>
        </w:rPr>
        <w:tab/>
      </w:r>
      <w:r w:rsidR="00F26D27" w:rsidRPr="0031290D">
        <w:rPr>
          <w:sz w:val="24"/>
          <w:szCs w:val="24"/>
        </w:rPr>
        <w:t>9.5.2. Rangovui neištaisius nurodytų defektų ir (ar) nesurašius Statybos užbaigimo akto ir pasibaigus Statybos užbaigimo terminui, kaip nurodyta 8.2.1 ir 8.4 papunkčiuose – atskaičius defektų taisymo sumą, arba visą, kaip nurodyta 8.6 papunktyje, atsižvelgiant į tai, kas įvyksta anksčiau.</w:t>
      </w:r>
    </w:p>
    <w:p w14:paraId="18F758B5" w14:textId="77777777" w:rsidR="00F26D27" w:rsidRDefault="00824DBF" w:rsidP="00DA3788">
      <w:pPr>
        <w:pStyle w:val="Stilius3"/>
        <w:spacing w:before="0"/>
        <w:rPr>
          <w:sz w:val="24"/>
          <w:szCs w:val="24"/>
        </w:rPr>
      </w:pPr>
      <w:r>
        <w:rPr>
          <w:sz w:val="24"/>
          <w:szCs w:val="24"/>
        </w:rPr>
        <w:tab/>
      </w:r>
      <w:r w:rsidR="006C4F48">
        <w:rPr>
          <w:sz w:val="24"/>
          <w:szCs w:val="24"/>
        </w:rPr>
        <w:t xml:space="preserve">9.6. </w:t>
      </w:r>
      <w:r w:rsidR="006C4F48" w:rsidRPr="0031290D">
        <w:rPr>
          <w:sz w:val="24"/>
          <w:szCs w:val="24"/>
        </w:rPr>
        <w:t>Užsakovas privalo mokėti Rangovui sumą, patvirtintą Rangovo pateiktuose mokėjimo dokumentuose per 3.4 papunktyje nurodytą dienų skaičių</w:t>
      </w:r>
      <w:r w:rsidR="006C4F48" w:rsidRPr="0031290D">
        <w:rPr>
          <w:i/>
          <w:color w:val="FF0000"/>
          <w:sz w:val="24"/>
          <w:szCs w:val="24"/>
        </w:rPr>
        <w:t xml:space="preserve"> </w:t>
      </w:r>
      <w:r w:rsidR="006C4F48" w:rsidRPr="0031290D">
        <w:rPr>
          <w:sz w:val="24"/>
          <w:szCs w:val="24"/>
        </w:rPr>
        <w:t>nuo Rangovo pateiktų mokėjimo dokumentų patvirtinimo.</w:t>
      </w:r>
    </w:p>
    <w:p w14:paraId="6412C3E3" w14:textId="77777777" w:rsidR="006C4F48" w:rsidRDefault="00824DBF" w:rsidP="00DA3788">
      <w:pPr>
        <w:pStyle w:val="Stilius3"/>
        <w:spacing w:before="0"/>
        <w:rPr>
          <w:sz w:val="24"/>
          <w:szCs w:val="24"/>
        </w:rPr>
      </w:pPr>
      <w:r>
        <w:rPr>
          <w:sz w:val="24"/>
          <w:szCs w:val="24"/>
        </w:rPr>
        <w:tab/>
      </w:r>
      <w:r w:rsidR="006C4F48">
        <w:rPr>
          <w:sz w:val="24"/>
          <w:szCs w:val="24"/>
        </w:rPr>
        <w:t xml:space="preserve">9.7. </w:t>
      </w:r>
      <w:r w:rsidR="006C4F48" w:rsidRPr="0031290D">
        <w:rPr>
          <w:sz w:val="24"/>
          <w:szCs w:val="24"/>
        </w:rPr>
        <w:t>Jeigu Rangovas negauna mokėjimo, Sutarties sąlygų 9.6 papunktyje nurodytu terminu, tai jis turi teisę į delspinigius. Delspinigių dėl vėluojančio mokėjimo dydis yra nurodytas 3.4 papunktyje.</w:t>
      </w:r>
    </w:p>
    <w:p w14:paraId="3EF1B4C8" w14:textId="77777777" w:rsidR="006C4F48" w:rsidRDefault="00824DBF" w:rsidP="00DA3788">
      <w:pPr>
        <w:pStyle w:val="Stilius3"/>
        <w:spacing w:before="0"/>
        <w:rPr>
          <w:sz w:val="24"/>
          <w:szCs w:val="24"/>
        </w:rPr>
      </w:pPr>
      <w:r>
        <w:rPr>
          <w:sz w:val="24"/>
          <w:szCs w:val="24"/>
        </w:rPr>
        <w:tab/>
      </w:r>
      <w:r w:rsidR="006C4F48">
        <w:rPr>
          <w:sz w:val="24"/>
          <w:szCs w:val="24"/>
        </w:rPr>
        <w:t xml:space="preserve">9.8. </w:t>
      </w:r>
      <w:r w:rsidR="006C4F48" w:rsidRPr="0031290D">
        <w:rPr>
          <w:sz w:val="24"/>
          <w:szCs w:val="24"/>
        </w:rPr>
        <w:t>Sutarties kaina Sutarties galiojimo metu nekeičiama, išskyrus šiame punkte nurodytais atvejais:</w:t>
      </w:r>
    </w:p>
    <w:p w14:paraId="59B123E9" w14:textId="77777777" w:rsidR="006C4F48" w:rsidRDefault="00824DBF" w:rsidP="00DA3788">
      <w:pPr>
        <w:pStyle w:val="Stilius3"/>
        <w:spacing w:before="0"/>
        <w:rPr>
          <w:sz w:val="24"/>
          <w:szCs w:val="24"/>
        </w:rPr>
      </w:pPr>
      <w:r>
        <w:rPr>
          <w:sz w:val="24"/>
          <w:szCs w:val="24"/>
        </w:rPr>
        <w:tab/>
      </w:r>
      <w:r w:rsidR="006C4F48" w:rsidRPr="0031290D">
        <w:rPr>
          <w:sz w:val="24"/>
          <w:szCs w:val="24"/>
        </w:rPr>
        <w:t xml:space="preserve">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w:t>
      </w:r>
      <w:proofErr w:type="spellStart"/>
      <w:r w:rsidR="006C4F48" w:rsidRPr="0031290D">
        <w:rPr>
          <w:sz w:val="24"/>
          <w:szCs w:val="24"/>
        </w:rPr>
        <w:t>t.y</w:t>
      </w:r>
      <w:proofErr w:type="spellEnd"/>
      <w:r w:rsidR="006C4F48" w:rsidRPr="0031290D">
        <w:rPr>
          <w:sz w:val="24"/>
          <w:szCs w:val="24"/>
        </w:rPr>
        <w:t>. tik nesant galimybės taikyti aukščiau esantį būdą, gali būti taikomas žemiau esantis būdas:</w:t>
      </w:r>
    </w:p>
    <w:p w14:paraId="7BBB97E1" w14:textId="77777777" w:rsidR="006C4F48" w:rsidRDefault="00824DBF" w:rsidP="00DA3788">
      <w:pPr>
        <w:pStyle w:val="Stilius3"/>
        <w:spacing w:before="0"/>
        <w:rPr>
          <w:sz w:val="24"/>
          <w:szCs w:val="24"/>
        </w:rPr>
      </w:pPr>
      <w:r>
        <w:rPr>
          <w:sz w:val="24"/>
          <w:szCs w:val="24"/>
        </w:rPr>
        <w:tab/>
      </w:r>
      <w:r w:rsidR="006C4F48">
        <w:rPr>
          <w:sz w:val="24"/>
          <w:szCs w:val="24"/>
        </w:rPr>
        <w:t>a</w:t>
      </w:r>
      <w:r w:rsidR="006C4F48" w:rsidRPr="00850BD4">
        <w:rPr>
          <w:sz w:val="24"/>
          <w:szCs w:val="24"/>
        </w:rPr>
        <w:t xml:space="preserve">) </w:t>
      </w:r>
      <w:r w:rsidR="006C4F48" w:rsidRPr="0031290D">
        <w:rPr>
          <w:sz w:val="24"/>
          <w:szCs w:val="24"/>
        </w:rPr>
        <w:t xml:space="preserve">pritaikant Sutartyje numatytų Darbų kainą (jei Sutartyje nustatyti tam tikrų konkrečių darbų įkainiai), jei įmanoma: </w:t>
      </w:r>
    </w:p>
    <w:p w14:paraId="66BE84B4" w14:textId="77777777" w:rsidR="006C4F48" w:rsidRDefault="006C4F48" w:rsidP="00DA3788">
      <w:pPr>
        <w:pStyle w:val="Stilius3"/>
        <w:spacing w:before="0"/>
        <w:rPr>
          <w:sz w:val="24"/>
          <w:szCs w:val="24"/>
        </w:rPr>
      </w:pPr>
      <w:r>
        <w:rPr>
          <w:sz w:val="24"/>
          <w:szCs w:val="24"/>
        </w:rPr>
        <w:tab/>
        <w:t xml:space="preserve">- </w:t>
      </w:r>
      <w:r w:rsidRPr="0031290D">
        <w:rPr>
          <w:color w:val="000000"/>
          <w:sz w:val="24"/>
          <w:szCs w:val="24"/>
          <w:lang w:eastAsia="lt-LT"/>
        </w:rPr>
        <w:t xml:space="preserve">pritaikant Sutartyje numatytų panašių darbų įkainius, arba </w:t>
      </w:r>
    </w:p>
    <w:p w14:paraId="35F5D1DF" w14:textId="77777777" w:rsidR="006C4F48" w:rsidRDefault="006C4F48" w:rsidP="00DA3788">
      <w:pPr>
        <w:pStyle w:val="Stilius3"/>
        <w:spacing w:before="0"/>
        <w:rPr>
          <w:sz w:val="24"/>
          <w:szCs w:val="24"/>
        </w:rPr>
      </w:pPr>
      <w:r>
        <w:rPr>
          <w:color w:val="000000"/>
          <w:sz w:val="24"/>
          <w:szCs w:val="24"/>
          <w:lang w:eastAsia="lt-LT"/>
        </w:rPr>
        <w:tab/>
        <w:t xml:space="preserve">- </w:t>
      </w:r>
      <w:r w:rsidRPr="0031290D">
        <w:rPr>
          <w:color w:val="000000"/>
          <w:sz w:val="24"/>
          <w:szCs w:val="24"/>
          <w:lang w:eastAsia="lt-LT"/>
        </w:rPr>
        <w:t xml:space="preserve">išskaičiuojant kainos dalį iš Sutartyje numatyto įkainio, arba </w:t>
      </w:r>
    </w:p>
    <w:p w14:paraId="328121BE" w14:textId="77777777" w:rsidR="006C4F48" w:rsidRDefault="006C4F48" w:rsidP="00DA3788">
      <w:pPr>
        <w:pStyle w:val="Stilius3"/>
        <w:spacing w:before="0"/>
        <w:rPr>
          <w:color w:val="000000"/>
          <w:sz w:val="24"/>
          <w:szCs w:val="24"/>
          <w:lang w:eastAsia="lt-LT"/>
        </w:rPr>
      </w:pPr>
      <w:r>
        <w:rPr>
          <w:color w:val="000000"/>
          <w:sz w:val="24"/>
          <w:szCs w:val="24"/>
          <w:lang w:eastAsia="lt-LT"/>
        </w:rPr>
        <w:tab/>
        <w:t xml:space="preserve">- </w:t>
      </w:r>
      <w:r w:rsidRPr="0031290D">
        <w:rPr>
          <w:color w:val="000000"/>
          <w:sz w:val="24"/>
          <w:szCs w:val="24"/>
          <w:lang w:eastAsia="lt-LT"/>
        </w:rPr>
        <w:t xml:space="preserve">panaudojant Sutartyje numatyto įkainio sudėtines dalis. Taikant šį papildomų darbų įkainio nustatymo metodą remiamasi sutartyje numatytais įkainiais arba įkainių išskaidymu. </w:t>
      </w:r>
    </w:p>
    <w:p w14:paraId="1EF845AD" w14:textId="77777777" w:rsidR="006C4F48" w:rsidRDefault="00824DBF" w:rsidP="00DA3788">
      <w:pPr>
        <w:pStyle w:val="Stilius3"/>
        <w:spacing w:before="0"/>
        <w:rPr>
          <w:sz w:val="24"/>
          <w:szCs w:val="24"/>
        </w:rPr>
      </w:pPr>
      <w:r>
        <w:rPr>
          <w:sz w:val="24"/>
          <w:szCs w:val="24"/>
        </w:rPr>
        <w:tab/>
      </w:r>
      <w:r w:rsidR="006C4F48">
        <w:rPr>
          <w:sz w:val="24"/>
          <w:szCs w:val="24"/>
        </w:rPr>
        <w:t xml:space="preserve">b)  </w:t>
      </w:r>
      <w:r w:rsidR="006C4F48" w:rsidRPr="0031290D">
        <w:rPr>
          <w:sz w:val="24"/>
          <w:szCs w:val="24"/>
        </w:rPr>
        <w:t>įvertinus pagrįstas tiesiogines (darbo užmokesčio ir su juo susijusius mokesčius, statybos produktų ir įrengimų, mechanizmų sąnaudos) bei netiesiogines (pridėtinių išlaidų ir pelno) išlaidas pagal Metodikos priedo „Tiesioginių ir netiesioginių išlaidų apskaičiavimo taisyklės“ nuostatas.  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3595B48C" w14:textId="77777777" w:rsidR="006C4F48" w:rsidRDefault="00824DBF" w:rsidP="00DA3788">
      <w:pPr>
        <w:pStyle w:val="Stilius3"/>
        <w:spacing w:before="0"/>
        <w:rPr>
          <w:sz w:val="24"/>
          <w:szCs w:val="24"/>
        </w:rPr>
      </w:pPr>
      <w:r>
        <w:rPr>
          <w:sz w:val="24"/>
          <w:szCs w:val="24"/>
        </w:rPr>
        <w:tab/>
      </w:r>
      <w:r w:rsidR="006C4F48" w:rsidRPr="0031290D">
        <w:rPr>
          <w:sz w:val="24"/>
          <w:szCs w:val="24"/>
        </w:rPr>
        <w:t>Sutarties kainos perskaičiavimo formulė pasikeitus PVM tarifui:</w:t>
      </w:r>
    </w:p>
    <w:p w14:paraId="4B3C2943" w14:textId="77777777" w:rsidR="006C4F48" w:rsidRPr="0031290D" w:rsidRDefault="006C4F48" w:rsidP="00DA3788">
      <w:pPr>
        <w:pStyle w:val="Stilius3"/>
        <w:ind w:left="1332"/>
        <w:rPr>
          <w:sz w:val="24"/>
          <w:szCs w:val="24"/>
        </w:rPr>
      </w:pPr>
      <w:r w:rsidRPr="0031290D">
        <w:rPr>
          <w:position w:val="-56"/>
          <w:sz w:val="24"/>
          <w:szCs w:val="24"/>
        </w:rPr>
        <w:object w:dxaOrig="2940" w:dyaOrig="960" w14:anchorId="4F5B9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794655961" r:id="rId8"/>
        </w:object>
      </w:r>
    </w:p>
    <w:p w14:paraId="5E07D757" w14:textId="77777777" w:rsidR="006C4F48" w:rsidRPr="0031290D" w:rsidRDefault="006C4F48" w:rsidP="00DA3788">
      <w:pPr>
        <w:pStyle w:val="Stilius3"/>
        <w:spacing w:before="0"/>
        <w:ind w:left="1332"/>
        <w:rPr>
          <w:sz w:val="24"/>
          <w:szCs w:val="24"/>
        </w:rPr>
      </w:pPr>
      <w:r w:rsidRPr="0031290D">
        <w:rPr>
          <w:position w:val="-12"/>
          <w:sz w:val="24"/>
          <w:szCs w:val="24"/>
        </w:rPr>
        <w:object w:dxaOrig="340" w:dyaOrig="360" w14:anchorId="06EB37AC">
          <v:shape id="_x0000_i1026" type="#_x0000_t75" style="width:17.25pt;height:18pt" o:ole="">
            <v:imagedata r:id="rId9" o:title=""/>
          </v:shape>
          <o:OLEObject Type="Embed" ProgID="Equation.3" ShapeID="_x0000_i1026" DrawAspect="Content" ObjectID="_1794655962" r:id="rId10"/>
        </w:object>
      </w:r>
      <w:r w:rsidRPr="0031290D">
        <w:rPr>
          <w:sz w:val="24"/>
          <w:szCs w:val="24"/>
        </w:rPr>
        <w:t xml:space="preserve"> - Perskaičiuota Sutarties kaina (su PVM)</w:t>
      </w:r>
    </w:p>
    <w:p w14:paraId="6DDD02F0" w14:textId="77777777" w:rsidR="006C4F48" w:rsidRPr="0031290D" w:rsidRDefault="006C4F48" w:rsidP="00DA3788">
      <w:pPr>
        <w:pStyle w:val="Stilius3"/>
        <w:spacing w:before="0"/>
        <w:ind w:left="1332"/>
        <w:rPr>
          <w:sz w:val="24"/>
          <w:szCs w:val="24"/>
        </w:rPr>
      </w:pPr>
      <w:r w:rsidRPr="0031290D">
        <w:rPr>
          <w:position w:val="-12"/>
          <w:sz w:val="24"/>
          <w:szCs w:val="24"/>
        </w:rPr>
        <w:object w:dxaOrig="300" w:dyaOrig="360" w14:anchorId="08C3817A">
          <v:shape id="_x0000_i1027" type="#_x0000_t75" style="width:15pt;height:18pt" o:ole="">
            <v:imagedata r:id="rId11" o:title=""/>
          </v:shape>
          <o:OLEObject Type="Embed" ProgID="Equation.3" ShapeID="_x0000_i1027" DrawAspect="Content" ObjectID="_1794655963" r:id="rId12"/>
        </w:object>
      </w:r>
      <w:r w:rsidRPr="0031290D">
        <w:rPr>
          <w:sz w:val="24"/>
          <w:szCs w:val="24"/>
        </w:rPr>
        <w:t xml:space="preserve"> - Sutarties kaina (su PVM) iki perskaičiavimo</w:t>
      </w:r>
    </w:p>
    <w:p w14:paraId="52C6A553" w14:textId="77777777" w:rsidR="006C4F48" w:rsidRPr="0031290D" w:rsidRDefault="006C4F48" w:rsidP="00DA3788">
      <w:pPr>
        <w:pStyle w:val="Stilius3"/>
        <w:spacing w:before="0"/>
        <w:ind w:left="1332"/>
        <w:rPr>
          <w:sz w:val="24"/>
          <w:szCs w:val="24"/>
        </w:rPr>
      </w:pPr>
      <w:r w:rsidRPr="0031290D">
        <w:rPr>
          <w:sz w:val="24"/>
          <w:szCs w:val="24"/>
        </w:rPr>
        <w:t>A – Atliktų darbų kaina (su PVM) iki perskaičiavimo</w:t>
      </w:r>
    </w:p>
    <w:p w14:paraId="29C14FF9" w14:textId="77777777" w:rsidR="006C4F48" w:rsidRPr="0031290D" w:rsidRDefault="006C4F48" w:rsidP="00DA3788">
      <w:pPr>
        <w:pStyle w:val="Stilius3"/>
        <w:spacing w:before="0"/>
        <w:ind w:left="1332"/>
        <w:rPr>
          <w:sz w:val="24"/>
          <w:szCs w:val="24"/>
        </w:rPr>
      </w:pPr>
      <w:r w:rsidRPr="0031290D">
        <w:rPr>
          <w:position w:val="-12"/>
          <w:sz w:val="24"/>
          <w:szCs w:val="24"/>
        </w:rPr>
        <w:object w:dxaOrig="280" w:dyaOrig="360" w14:anchorId="4F4ADD71">
          <v:shape id="_x0000_i1028" type="#_x0000_t75" style="width:14.25pt;height:18pt" o:ole="">
            <v:imagedata r:id="rId13" o:title=""/>
          </v:shape>
          <o:OLEObject Type="Embed" ProgID="Equation.3" ShapeID="_x0000_i1028" DrawAspect="Content" ObjectID="_1794655964" r:id="rId14"/>
        </w:object>
      </w:r>
      <w:r w:rsidRPr="0031290D">
        <w:rPr>
          <w:sz w:val="24"/>
          <w:szCs w:val="24"/>
        </w:rPr>
        <w:t xml:space="preserve"> - senas PVM tarifas (procentais)</w:t>
      </w:r>
    </w:p>
    <w:p w14:paraId="7825CFBB" w14:textId="77777777" w:rsidR="006C4F48" w:rsidRDefault="006C4F48" w:rsidP="00DA3788">
      <w:pPr>
        <w:pStyle w:val="Stilius3"/>
        <w:spacing w:before="0"/>
        <w:ind w:left="1332"/>
        <w:rPr>
          <w:sz w:val="24"/>
          <w:szCs w:val="24"/>
        </w:rPr>
      </w:pPr>
      <w:r w:rsidRPr="0031290D">
        <w:rPr>
          <w:position w:val="-12"/>
          <w:sz w:val="24"/>
          <w:szCs w:val="24"/>
        </w:rPr>
        <w:object w:dxaOrig="320" w:dyaOrig="360" w14:anchorId="061E13C4">
          <v:shape id="_x0000_i1029" type="#_x0000_t75" style="width:15.75pt;height:18pt" o:ole="">
            <v:imagedata r:id="rId15" o:title=""/>
          </v:shape>
          <o:OLEObject Type="Embed" ProgID="Equation.3" ShapeID="_x0000_i1029" DrawAspect="Content" ObjectID="_1794655965" r:id="rId16"/>
        </w:object>
      </w:r>
      <w:r w:rsidRPr="0031290D">
        <w:rPr>
          <w:sz w:val="24"/>
          <w:szCs w:val="24"/>
        </w:rPr>
        <w:t xml:space="preserve"> - </w:t>
      </w:r>
      <w:r>
        <w:rPr>
          <w:sz w:val="24"/>
          <w:szCs w:val="24"/>
        </w:rPr>
        <w:t>naujas PVM tarifas (procentais)</w:t>
      </w:r>
    </w:p>
    <w:p w14:paraId="5D9F35B0" w14:textId="77777777" w:rsidR="00C755FB" w:rsidRDefault="00824DBF" w:rsidP="00DA3788">
      <w:pPr>
        <w:pStyle w:val="Stilius3"/>
        <w:spacing w:before="0"/>
        <w:rPr>
          <w:b/>
          <w:i/>
          <w:sz w:val="24"/>
          <w:szCs w:val="24"/>
        </w:rPr>
      </w:pPr>
      <w:r>
        <w:rPr>
          <w:sz w:val="24"/>
          <w:szCs w:val="24"/>
        </w:rPr>
        <w:tab/>
      </w:r>
      <w:r w:rsidR="00C755FB" w:rsidRPr="0031290D">
        <w:rPr>
          <w:sz w:val="24"/>
          <w:szCs w:val="24"/>
        </w:rPr>
        <w:t xml:space="preserve">9.8.3. Sutarties kaina dėl metinio infliacijos ar defliacijos pokyčio gali būti didinama arba mažinama, jei Sutarties trukmė kartu su numatytu Sutarties pratęsimu trunka ilgiau nei vienerius metus. Sutarties kaina privalo būti perskaičiuojama ne dažniau kaip kas vienerius metus skaičiuojant nuo Sutarties įsigaliojimo datos ir, kai Statistikos departamento prie Lietuvos Respublikos Vyriausybės paskelbta statybos kainų vidutinė metinė infliacija/defliacija padidėja/sumažėja 5 proc. punktais, lyginant su Sutarties sudarymo metu buvusia statybos kainų vidutine metine infliacija/defliacija. Dar po metų likusios neišmokėtos Sutarties kainos dalies didinimas/mažinimas galimas jei, praėjus metams po Sutarties kainos pakeitimo dėl statybos kainų lygio kitimo, vidutinė statybos kainų metinė infliacija/defliacija padidėja/sumažėja 5 proc. punktais, lyginant su Sutarties kainos paskutinio pakeitimo metu buvusia statybos kainų vidutine metine infliacija/defliacija. Neišmokėta Sutarties kainos dalis didinama/mažinama tiek procentų, kiek padidėja/sumažėja infliacija/defliacija. Susitarimas padidinti/sumažinti Sutarties kainą įsigalioja surašius jį raštu ir abiem Šalims patvirtinus parašais </w:t>
      </w:r>
      <w:r w:rsidR="00C755FB" w:rsidRPr="0031290D">
        <w:rPr>
          <w:b/>
          <w:i/>
          <w:sz w:val="24"/>
          <w:szCs w:val="24"/>
        </w:rPr>
        <w:t>(netaikoma).</w:t>
      </w:r>
    </w:p>
    <w:p w14:paraId="3FDB8B69" w14:textId="77777777" w:rsidR="00C755FB" w:rsidRDefault="00824DBF" w:rsidP="00DA3788">
      <w:pPr>
        <w:pStyle w:val="Stilius3"/>
        <w:spacing w:before="0"/>
        <w:rPr>
          <w:sz w:val="24"/>
          <w:szCs w:val="24"/>
        </w:rPr>
      </w:pPr>
      <w:r>
        <w:rPr>
          <w:sz w:val="24"/>
          <w:szCs w:val="24"/>
        </w:rPr>
        <w:tab/>
      </w:r>
      <w:r w:rsidR="00C755FB" w:rsidRPr="0031290D">
        <w:rPr>
          <w:sz w:val="24"/>
          <w:szCs w:val="24"/>
        </w:rPr>
        <w:t xml:space="preserve">9.8.4. Sutarties kaina turi būti mažinama tuo atveju, jeigu Rangovas atlieka darbus ne pagal </w:t>
      </w:r>
      <w:r w:rsidR="00C755FB">
        <w:rPr>
          <w:sz w:val="24"/>
          <w:szCs w:val="24"/>
        </w:rPr>
        <w:t>P</w:t>
      </w:r>
      <w:r w:rsidR="00C755FB" w:rsidRPr="0031290D">
        <w:rPr>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p w14:paraId="64801941" w14:textId="77777777" w:rsidR="009D5006" w:rsidRDefault="00824DBF" w:rsidP="00DA3788">
      <w:pPr>
        <w:pStyle w:val="Stilius3"/>
        <w:spacing w:before="0"/>
        <w:rPr>
          <w:sz w:val="24"/>
          <w:szCs w:val="24"/>
        </w:rPr>
      </w:pPr>
      <w:r>
        <w:rPr>
          <w:sz w:val="24"/>
          <w:szCs w:val="24"/>
        </w:rPr>
        <w:tab/>
      </w:r>
      <w:r w:rsidR="009D5006" w:rsidRPr="00850BD4">
        <w:rPr>
          <w:sz w:val="24"/>
          <w:szCs w:val="24"/>
        </w:rPr>
        <w:t>Rangovas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2155B1D9" w14:textId="77777777" w:rsidR="005B3C43" w:rsidRDefault="00A47C88" w:rsidP="00DA3788">
      <w:pPr>
        <w:pStyle w:val="Stilius3"/>
        <w:spacing w:before="0"/>
        <w:rPr>
          <w:sz w:val="24"/>
          <w:szCs w:val="24"/>
        </w:rPr>
      </w:pPr>
      <w:r>
        <w:rPr>
          <w:sz w:val="24"/>
          <w:szCs w:val="24"/>
        </w:rPr>
        <w:tab/>
      </w:r>
      <w:r w:rsidR="005B3C43">
        <w:rPr>
          <w:sz w:val="24"/>
          <w:szCs w:val="24"/>
        </w:rPr>
        <w:t xml:space="preserve">9.9. </w:t>
      </w:r>
      <w:r w:rsidR="005B3C43" w:rsidRPr="0031290D">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6F94A680" w14:textId="77777777" w:rsidR="005B3C43" w:rsidRDefault="005B3C43" w:rsidP="00DA3788">
      <w:pPr>
        <w:pStyle w:val="Stilius3"/>
        <w:spacing w:before="0"/>
        <w:rPr>
          <w:sz w:val="24"/>
          <w:szCs w:val="24"/>
        </w:rPr>
      </w:pPr>
    </w:p>
    <w:p w14:paraId="34C46015" w14:textId="77777777" w:rsidR="005B3C43" w:rsidRDefault="005B3C43" w:rsidP="007B3C0B">
      <w:pPr>
        <w:pStyle w:val="Stilius3"/>
        <w:numPr>
          <w:ilvl w:val="0"/>
          <w:numId w:val="1"/>
        </w:numPr>
        <w:spacing w:before="0"/>
        <w:jc w:val="center"/>
        <w:rPr>
          <w:b/>
          <w:sz w:val="24"/>
          <w:szCs w:val="24"/>
        </w:rPr>
      </w:pPr>
      <w:r w:rsidRPr="005B3C43">
        <w:rPr>
          <w:b/>
          <w:sz w:val="24"/>
          <w:szCs w:val="24"/>
        </w:rPr>
        <w:t>PAKEITIMAI</w:t>
      </w:r>
    </w:p>
    <w:p w14:paraId="6CA6C88A" w14:textId="77777777" w:rsidR="007832CB" w:rsidRPr="005B3C43" w:rsidRDefault="007832CB" w:rsidP="00DA3788">
      <w:pPr>
        <w:pStyle w:val="Stilius3"/>
        <w:spacing w:before="0"/>
        <w:ind w:left="720"/>
        <w:rPr>
          <w:b/>
          <w:sz w:val="24"/>
          <w:szCs w:val="24"/>
        </w:rPr>
      </w:pPr>
    </w:p>
    <w:p w14:paraId="556837D7" w14:textId="77777777" w:rsidR="007832CB" w:rsidRDefault="00276E17" w:rsidP="00DA3788">
      <w:pPr>
        <w:pStyle w:val="Stilius3"/>
        <w:spacing w:before="0"/>
        <w:rPr>
          <w:sz w:val="24"/>
          <w:szCs w:val="24"/>
        </w:rPr>
      </w:pPr>
      <w:r>
        <w:rPr>
          <w:sz w:val="24"/>
          <w:szCs w:val="24"/>
        </w:rPr>
        <w:tab/>
      </w:r>
      <w:r w:rsidR="007832CB" w:rsidRPr="007832CB">
        <w:rPr>
          <w:sz w:val="24"/>
          <w:szCs w:val="24"/>
        </w:rPr>
        <w:t>10</w:t>
      </w:r>
      <w:r w:rsidR="007832CB">
        <w:rPr>
          <w:sz w:val="24"/>
          <w:szCs w:val="24"/>
        </w:rPr>
        <w:t xml:space="preserve">.1. </w:t>
      </w:r>
      <w:r w:rsidR="005B3C43" w:rsidRPr="0031290D">
        <w:rPr>
          <w:sz w:val="24"/>
          <w:szCs w:val="24"/>
        </w:rPr>
        <w:t>Pakeitimai atliekami dėl nuo Sutarties Šalių nepriklausančių apli</w:t>
      </w:r>
      <w:r w:rsidR="005B3C43">
        <w:rPr>
          <w:sz w:val="24"/>
          <w:szCs w:val="24"/>
        </w:rPr>
        <w:t xml:space="preserve">nkybių ir dėl kitų aplinkybių. </w:t>
      </w:r>
      <w:r w:rsidR="007832CB" w:rsidRPr="0031290D">
        <w:rPr>
          <w:sz w:val="24"/>
          <w:szCs w:val="24"/>
        </w:rPr>
        <w:t>10.1.1. Sutartis dėl Pakeitimų, kurių bendra vertė</w:t>
      </w:r>
      <w:r w:rsidR="007832CB" w:rsidRPr="0031290D">
        <w:rPr>
          <w:rFonts w:eastAsia="Calibri"/>
          <w:sz w:val="24"/>
          <w:szCs w:val="24"/>
        </w:rPr>
        <w:t xml:space="preserve"> viršija </w:t>
      </w:r>
      <w:r w:rsidR="007832CB" w:rsidRPr="0031290D">
        <w:rPr>
          <w:sz w:val="24"/>
          <w:szCs w:val="24"/>
        </w:rPr>
        <w:t>15</w:t>
      </w:r>
      <w:r w:rsidR="007832CB" w:rsidRPr="0031290D">
        <w:rPr>
          <w:rFonts w:eastAsia="Calibri"/>
          <w:sz w:val="24"/>
          <w:szCs w:val="24"/>
        </w:rPr>
        <w:t xml:space="preserve"> procentų </w:t>
      </w:r>
      <w:r w:rsidR="007832CB" w:rsidRPr="00FC36FE">
        <w:rPr>
          <w:rFonts w:eastAsia="Calibri"/>
          <w:sz w:val="24"/>
          <w:szCs w:val="24"/>
        </w:rPr>
        <w:t xml:space="preserve">pradinės Sutarties vertės, </w:t>
      </w:r>
      <w:r w:rsidR="007832CB" w:rsidRPr="00FC36FE">
        <w:rPr>
          <w:sz w:val="24"/>
          <w:szCs w:val="24"/>
        </w:rPr>
        <w:t>gali būti keičiama tik dėl Pakeitimų, būtinų Darbams už</w:t>
      </w:r>
      <w:r w:rsidR="007832CB" w:rsidRPr="0031290D">
        <w:rPr>
          <w:sz w:val="24"/>
          <w:szCs w:val="24"/>
        </w:rPr>
        <w:t>baigti, ir dėl iki Sutarties pasirašymo nenumatytų, nuo Sutarties Šalių nepriklausančių, aplinkybių esant Lietuvos Respublikos viešųjų pirkimų</w:t>
      </w:r>
      <w:r w:rsidR="007832CB">
        <w:rPr>
          <w:sz w:val="24"/>
          <w:szCs w:val="24"/>
        </w:rPr>
        <w:t xml:space="preserve"> įstatyme numatytoms sąlygoms. </w:t>
      </w:r>
    </w:p>
    <w:p w14:paraId="1A33078D" w14:textId="77777777" w:rsidR="007832CB" w:rsidRDefault="00276E17" w:rsidP="00DA3788">
      <w:pPr>
        <w:pStyle w:val="Stilius3"/>
        <w:spacing w:before="0"/>
        <w:rPr>
          <w:sz w:val="24"/>
          <w:szCs w:val="24"/>
        </w:rPr>
      </w:pPr>
      <w:r>
        <w:rPr>
          <w:sz w:val="24"/>
          <w:szCs w:val="24"/>
        </w:rPr>
        <w:tab/>
      </w:r>
      <w:r w:rsidR="007832CB" w:rsidRPr="0031290D">
        <w:rPr>
          <w:sz w:val="24"/>
          <w:szCs w:val="24"/>
        </w:rPr>
        <w:t>10.1.2.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w:t>
      </w:r>
      <w:r w:rsidR="007832CB">
        <w:rPr>
          <w:sz w:val="24"/>
          <w:szCs w:val="24"/>
        </w:rPr>
        <w:t>e nustatytų principų ir tikslo.</w:t>
      </w:r>
    </w:p>
    <w:p w14:paraId="32B57AE6" w14:textId="77777777" w:rsidR="007832CB" w:rsidRDefault="00276E17" w:rsidP="00DA3788">
      <w:pPr>
        <w:pStyle w:val="Stilius3"/>
        <w:spacing w:before="0"/>
        <w:rPr>
          <w:rFonts w:eastAsia="Calibri"/>
          <w:sz w:val="24"/>
          <w:szCs w:val="24"/>
        </w:rPr>
      </w:pPr>
      <w:r>
        <w:rPr>
          <w:sz w:val="24"/>
          <w:szCs w:val="24"/>
        </w:rPr>
        <w:tab/>
      </w:r>
      <w:r w:rsidR="007832CB" w:rsidRPr="0031290D">
        <w:rPr>
          <w:sz w:val="24"/>
          <w:szCs w:val="24"/>
        </w:rPr>
        <w:t>10.1.3. Sutartis dėl Pakeitimų, kurių bendra vertė</w:t>
      </w:r>
      <w:r w:rsidR="007832CB" w:rsidRPr="0031290D">
        <w:rPr>
          <w:rFonts w:eastAsia="Calibri"/>
          <w:sz w:val="24"/>
          <w:szCs w:val="24"/>
        </w:rPr>
        <w:t xml:space="preserve"> neviršija </w:t>
      </w:r>
      <w:r w:rsidR="007832CB" w:rsidRPr="0031290D">
        <w:rPr>
          <w:sz w:val="24"/>
          <w:szCs w:val="24"/>
        </w:rPr>
        <w:t>15</w:t>
      </w:r>
      <w:r w:rsidR="007832CB" w:rsidRPr="0031290D">
        <w:rPr>
          <w:rFonts w:eastAsia="Calibri"/>
          <w:sz w:val="24"/>
          <w:szCs w:val="24"/>
        </w:rPr>
        <w:t xml:space="preserve"> procentų </w:t>
      </w:r>
      <w:r w:rsidR="007832CB" w:rsidRPr="00FC36FE">
        <w:rPr>
          <w:rFonts w:eastAsia="Calibri"/>
          <w:sz w:val="24"/>
          <w:szCs w:val="24"/>
        </w:rPr>
        <w:t>pradinės Sutarties vertės</w:t>
      </w:r>
      <w:r w:rsidR="007832CB" w:rsidRPr="00FC36FE">
        <w:rPr>
          <w:sz w:val="24"/>
          <w:szCs w:val="24"/>
        </w:rPr>
        <w:t>, gali būti keičiama nevertinant aukščiau nurodytų aplinky</w:t>
      </w:r>
      <w:r w:rsidR="007832CB" w:rsidRPr="0031290D">
        <w:rPr>
          <w:sz w:val="24"/>
          <w:szCs w:val="24"/>
        </w:rPr>
        <w:t>bių</w:t>
      </w:r>
      <w:r w:rsidR="007832CB" w:rsidRPr="0031290D">
        <w:rPr>
          <w:rFonts w:eastAsia="Calibri"/>
          <w:sz w:val="24"/>
          <w:szCs w:val="24"/>
        </w:rPr>
        <w:t xml:space="preserve">. </w:t>
      </w:r>
    </w:p>
    <w:p w14:paraId="773898C0" w14:textId="77777777" w:rsidR="007832CB" w:rsidRDefault="00276E17" w:rsidP="00DA3788">
      <w:pPr>
        <w:pStyle w:val="Stilius3"/>
        <w:spacing w:before="0"/>
        <w:rPr>
          <w:rFonts w:eastAsia="Calibri"/>
          <w:sz w:val="24"/>
          <w:szCs w:val="24"/>
        </w:rPr>
      </w:pPr>
      <w:r>
        <w:rPr>
          <w:rFonts w:eastAsia="Calibri"/>
          <w:sz w:val="24"/>
          <w:szCs w:val="24"/>
        </w:rPr>
        <w:tab/>
      </w:r>
      <w:r w:rsidR="007832CB" w:rsidRPr="0031290D">
        <w:rPr>
          <w:rFonts w:eastAsia="Calibri"/>
          <w:sz w:val="24"/>
          <w:szCs w:val="24"/>
        </w:rPr>
        <w:t>10.1.4. Pakeitimai, neatsižvelgiant į jų vertę, negali būti esminis</w:t>
      </w:r>
      <w:r w:rsidR="007832CB" w:rsidRPr="0031290D">
        <w:rPr>
          <w:sz w:val="24"/>
          <w:szCs w:val="24"/>
        </w:rPr>
        <w:t xml:space="preserve"> </w:t>
      </w:r>
      <w:r w:rsidR="007832CB" w:rsidRPr="0031290D">
        <w:rPr>
          <w:rFonts w:eastAsia="Calibri"/>
          <w:sz w:val="24"/>
          <w:szCs w:val="24"/>
        </w:rPr>
        <w:t xml:space="preserve">sutarties pakeitimas, </w:t>
      </w:r>
      <w:proofErr w:type="spellStart"/>
      <w:r w:rsidR="007832CB" w:rsidRPr="0031290D">
        <w:rPr>
          <w:rFonts w:eastAsia="Calibri"/>
          <w:sz w:val="24"/>
          <w:szCs w:val="24"/>
        </w:rPr>
        <w:t>t.y</w:t>
      </w:r>
      <w:proofErr w:type="spellEnd"/>
      <w:r w:rsidR="007832CB" w:rsidRPr="0031290D">
        <w:rPr>
          <w:rFonts w:eastAsia="Calibri"/>
          <w:sz w:val="24"/>
          <w:szCs w:val="24"/>
        </w:rPr>
        <w:t xml:space="preserve">. kai Pakeitimu iš esmės pakeičiamas Sutarties bendrasis pobūdis, kaip gali būti numatyta </w:t>
      </w:r>
      <w:r w:rsidR="007832CB" w:rsidRPr="0031290D">
        <w:rPr>
          <w:spacing w:val="-3"/>
          <w:sz w:val="24"/>
          <w:szCs w:val="24"/>
        </w:rPr>
        <w:t xml:space="preserve">Lietuvos Respublikos įstatymuose bei </w:t>
      </w:r>
      <w:r w:rsidR="007832CB" w:rsidRPr="0031290D">
        <w:rPr>
          <w:sz w:val="24"/>
          <w:szCs w:val="24"/>
        </w:rPr>
        <w:t xml:space="preserve">įstatymų įgyvendinamuosiuose </w:t>
      </w:r>
      <w:r w:rsidR="007832CB" w:rsidRPr="0031290D">
        <w:rPr>
          <w:spacing w:val="-3"/>
          <w:sz w:val="24"/>
          <w:szCs w:val="24"/>
        </w:rPr>
        <w:t>teisės aktuose</w:t>
      </w:r>
      <w:r w:rsidR="007832CB" w:rsidRPr="0031290D">
        <w:rPr>
          <w:rFonts w:eastAsia="Calibri"/>
          <w:sz w:val="24"/>
          <w:szCs w:val="24"/>
        </w:rPr>
        <w:t>.</w:t>
      </w:r>
    </w:p>
    <w:p w14:paraId="5148FDBA" w14:textId="77777777" w:rsidR="007832CB" w:rsidRDefault="00276E17" w:rsidP="00DA3788">
      <w:pPr>
        <w:jc w:val="both"/>
        <w:rPr>
          <w:rFonts w:ascii="Times New Roman" w:hAnsi="Times New Roman"/>
          <w:sz w:val="24"/>
          <w:szCs w:val="24"/>
        </w:rPr>
      </w:pPr>
      <w:r>
        <w:rPr>
          <w:rFonts w:ascii="Times New Roman" w:hAnsi="Times New Roman"/>
          <w:sz w:val="24"/>
          <w:szCs w:val="24"/>
        </w:rPr>
        <w:tab/>
      </w:r>
      <w:r w:rsidR="007832CB">
        <w:rPr>
          <w:rFonts w:ascii="Times New Roman" w:hAnsi="Times New Roman"/>
          <w:sz w:val="24"/>
          <w:szCs w:val="24"/>
        </w:rPr>
        <w:t>10.2. Pakeitimai gali apimti:</w:t>
      </w:r>
    </w:p>
    <w:p w14:paraId="783AABB3" w14:textId="77777777" w:rsidR="007832CB" w:rsidRDefault="00276E17" w:rsidP="00DA3788">
      <w:pPr>
        <w:jc w:val="both"/>
        <w:rPr>
          <w:rFonts w:ascii="Times New Roman" w:hAnsi="Times New Roman"/>
          <w:sz w:val="24"/>
          <w:szCs w:val="24"/>
        </w:rPr>
      </w:pPr>
      <w:r>
        <w:rPr>
          <w:rFonts w:ascii="Times New Roman" w:hAnsi="Times New Roman"/>
          <w:sz w:val="24"/>
          <w:szCs w:val="24"/>
        </w:rPr>
        <w:tab/>
      </w:r>
      <w:r w:rsidR="007832CB" w:rsidRPr="0031290D">
        <w:rPr>
          <w:rFonts w:ascii="Times New Roman" w:hAnsi="Times New Roman"/>
          <w:sz w:val="24"/>
          <w:szCs w:val="24"/>
        </w:rPr>
        <w:t>10.2.1. bet kurios Darbų dalies montavimo ar įrengimo vietos ar padėties keitimą, Darbų dalies lygių, pozicij</w:t>
      </w:r>
      <w:r w:rsidR="007832CB">
        <w:rPr>
          <w:rFonts w:ascii="Times New Roman" w:hAnsi="Times New Roman"/>
          <w:sz w:val="24"/>
          <w:szCs w:val="24"/>
        </w:rPr>
        <w:t xml:space="preserve">ų ir (arba) matmenų pakitimus; </w:t>
      </w:r>
    </w:p>
    <w:p w14:paraId="7DD9D7C7" w14:textId="77777777" w:rsidR="007832CB" w:rsidRDefault="00276E17" w:rsidP="00DA3788">
      <w:pPr>
        <w:jc w:val="both"/>
        <w:rPr>
          <w:rFonts w:ascii="Times New Roman" w:hAnsi="Times New Roman"/>
          <w:sz w:val="24"/>
          <w:szCs w:val="24"/>
        </w:rPr>
      </w:pPr>
      <w:r>
        <w:rPr>
          <w:rFonts w:ascii="Times New Roman" w:hAnsi="Times New Roman"/>
          <w:sz w:val="24"/>
          <w:szCs w:val="24"/>
        </w:rPr>
        <w:tab/>
      </w:r>
      <w:r w:rsidR="007832CB" w:rsidRPr="0031290D">
        <w:rPr>
          <w:rFonts w:ascii="Times New Roman" w:hAnsi="Times New Roman"/>
          <w:sz w:val="24"/>
          <w:szCs w:val="24"/>
        </w:rPr>
        <w:t>10.2.2.bet kurio atskiro Darbo atsisakymą a</w:t>
      </w:r>
      <w:r w:rsidR="007832CB">
        <w:rPr>
          <w:rFonts w:ascii="Times New Roman" w:hAnsi="Times New Roman"/>
          <w:sz w:val="24"/>
          <w:szCs w:val="24"/>
        </w:rPr>
        <w:t xml:space="preserve">rba Darbo apimties sumažinimą; </w:t>
      </w:r>
    </w:p>
    <w:p w14:paraId="2937E0E9" w14:textId="77777777" w:rsidR="007832CB" w:rsidRDefault="00276E17" w:rsidP="00DA3788">
      <w:pPr>
        <w:jc w:val="both"/>
        <w:rPr>
          <w:rFonts w:ascii="Times New Roman" w:hAnsi="Times New Roman"/>
          <w:sz w:val="24"/>
          <w:szCs w:val="24"/>
        </w:rPr>
      </w:pPr>
      <w:r>
        <w:rPr>
          <w:rFonts w:ascii="Times New Roman" w:hAnsi="Times New Roman"/>
          <w:sz w:val="24"/>
          <w:szCs w:val="24"/>
        </w:rPr>
        <w:tab/>
      </w:r>
      <w:r w:rsidR="007832CB" w:rsidRPr="0031290D">
        <w:rPr>
          <w:rFonts w:ascii="Times New Roman" w:hAnsi="Times New Roman"/>
          <w:sz w:val="24"/>
          <w:szCs w:val="24"/>
        </w:rPr>
        <w:t>10.2.3. Darbo kokybės ar kitų bet kurio a</w:t>
      </w:r>
      <w:r w:rsidR="007832CB">
        <w:rPr>
          <w:rFonts w:ascii="Times New Roman" w:hAnsi="Times New Roman"/>
          <w:sz w:val="24"/>
          <w:szCs w:val="24"/>
        </w:rPr>
        <w:t>tskiro Darbo savybių pakitimus;</w:t>
      </w:r>
    </w:p>
    <w:p w14:paraId="5FBC089C" w14:textId="77777777" w:rsidR="007832CB" w:rsidRDefault="00276E17" w:rsidP="00DA3788">
      <w:pPr>
        <w:jc w:val="both"/>
        <w:rPr>
          <w:rFonts w:ascii="Times New Roman" w:hAnsi="Times New Roman"/>
          <w:sz w:val="24"/>
          <w:szCs w:val="24"/>
        </w:rPr>
      </w:pPr>
      <w:r>
        <w:rPr>
          <w:rFonts w:ascii="Times New Roman" w:hAnsi="Times New Roman"/>
          <w:sz w:val="24"/>
          <w:szCs w:val="24"/>
        </w:rPr>
        <w:tab/>
      </w:r>
      <w:r w:rsidR="007832CB" w:rsidRPr="0031290D">
        <w:rPr>
          <w:rFonts w:ascii="Times New Roman" w:hAnsi="Times New Roman"/>
          <w:sz w:val="24"/>
          <w:szCs w:val="24"/>
        </w:rPr>
        <w:t>10.2.4. bet kurį papildomą Darbą, Įrangą, Medžiagas.</w:t>
      </w:r>
    </w:p>
    <w:p w14:paraId="4BA32AD4" w14:textId="77777777" w:rsidR="007832CB" w:rsidRPr="0031290D" w:rsidRDefault="00276E17" w:rsidP="00DA3788">
      <w:pPr>
        <w:jc w:val="both"/>
        <w:rPr>
          <w:rFonts w:ascii="Times New Roman" w:hAnsi="Times New Roman"/>
          <w:sz w:val="24"/>
          <w:szCs w:val="24"/>
        </w:rPr>
      </w:pPr>
      <w:r>
        <w:rPr>
          <w:rFonts w:ascii="Times New Roman" w:hAnsi="Times New Roman"/>
          <w:sz w:val="24"/>
          <w:szCs w:val="24"/>
        </w:rPr>
        <w:lastRenderedPageBreak/>
        <w:tab/>
      </w:r>
      <w:r w:rsidR="007832CB" w:rsidRPr="0031290D">
        <w:rPr>
          <w:rFonts w:ascii="Times New Roman" w:hAnsi="Times New Roman"/>
          <w:sz w:val="24"/>
          <w:szCs w:val="24"/>
        </w:rPr>
        <w:t>Pakeitimas pagrindžiamas dokumentais (pvz., defektiniu (pakeitimų) aktu, brėžiniais (</w:t>
      </w:r>
      <w:proofErr w:type="spellStart"/>
      <w:r w:rsidR="007832CB" w:rsidRPr="0031290D">
        <w:rPr>
          <w:rFonts w:ascii="Times New Roman" w:hAnsi="Times New Roman"/>
          <w:sz w:val="24"/>
          <w:szCs w:val="24"/>
        </w:rPr>
        <w:t>įsk</w:t>
      </w:r>
      <w:proofErr w:type="spellEnd"/>
      <w:r w:rsidR="007832CB" w:rsidRPr="0031290D">
        <w:rPr>
          <w:rFonts w:ascii="Times New Roman" w:hAnsi="Times New Roman"/>
          <w:sz w:val="24"/>
          <w:szCs w:val="24"/>
        </w:rPr>
        <w:t xml:space="preserve">. Projekto korektūrą ir/ar jo naują laidą), ar kitais dokumentais), kurie turi būti patvirtinti Rangovo ir Užsakovo įgaliotų atstovų, Techninio koordinatoriaus ir projektuotojo ir (ar) statinio projekto vykdymo priežiūros vadovo parašais. </w:t>
      </w:r>
    </w:p>
    <w:p w14:paraId="4DAEDEE8" w14:textId="77777777" w:rsidR="007832CB" w:rsidRPr="0031290D" w:rsidRDefault="00276E17" w:rsidP="00DA3788">
      <w:pPr>
        <w:jc w:val="both"/>
        <w:rPr>
          <w:rFonts w:ascii="Times New Roman" w:hAnsi="Times New Roman"/>
          <w:sz w:val="24"/>
          <w:szCs w:val="24"/>
        </w:rPr>
      </w:pPr>
      <w:r>
        <w:rPr>
          <w:rFonts w:ascii="Times New Roman" w:hAnsi="Times New Roman"/>
          <w:sz w:val="24"/>
          <w:szCs w:val="24"/>
        </w:rPr>
        <w:tab/>
      </w:r>
      <w:r w:rsidR="007832CB" w:rsidRPr="0031290D">
        <w:rPr>
          <w:rFonts w:ascii="Times New Roman" w:hAnsi="Times New Roman"/>
          <w:sz w:val="24"/>
          <w:szCs w:val="24"/>
        </w:rPr>
        <w:t>Pakeitimas įforminamas susitarimu (kai dėl atliktų pakeitimų keičiasi sutarties kaina) ar protokolu (kai pakeitimai neturi įtakos sutarties kainai) dėl darbų pakeitimo, nurodant darbų pavadinimus, vienetus, kiekius, techninius sprendinius (pavyzdžiui, brėžinius ir kita), įkainių nustatymo pagrindimą ir skaičiavimą (vadovaujantis 9.8.1 papunkčiu). Toks susitarimas ar protokolas turi būti patvirtintas ir pasirašytas Šalių ar įgaliotų atstovų ir laikomas sudėtine Sutarties dalimi.</w:t>
      </w:r>
    </w:p>
    <w:p w14:paraId="48AA4698" w14:textId="77777777" w:rsidR="007832CB" w:rsidRDefault="00276E17" w:rsidP="00DA3788">
      <w:pPr>
        <w:pStyle w:val="Stilius3"/>
        <w:spacing w:before="0"/>
        <w:rPr>
          <w:sz w:val="24"/>
          <w:szCs w:val="24"/>
        </w:rPr>
      </w:pPr>
      <w:r>
        <w:rPr>
          <w:sz w:val="24"/>
          <w:szCs w:val="24"/>
        </w:rPr>
        <w:tab/>
      </w:r>
      <w:r w:rsidR="007832CB" w:rsidRPr="0031290D">
        <w:rPr>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76306AA" w14:textId="77777777" w:rsidR="007832CB" w:rsidRDefault="00276E17" w:rsidP="00DA3788">
      <w:pPr>
        <w:jc w:val="both"/>
        <w:rPr>
          <w:rFonts w:ascii="Times New Roman" w:hAnsi="Times New Roman"/>
          <w:sz w:val="24"/>
          <w:szCs w:val="24"/>
        </w:rPr>
      </w:pPr>
      <w:r>
        <w:rPr>
          <w:rFonts w:ascii="Times New Roman" w:hAnsi="Times New Roman"/>
          <w:sz w:val="24"/>
          <w:szCs w:val="24"/>
        </w:rPr>
        <w:tab/>
      </w:r>
      <w:r w:rsidR="007832CB">
        <w:rPr>
          <w:rFonts w:ascii="Times New Roman" w:hAnsi="Times New Roman"/>
          <w:sz w:val="24"/>
          <w:szCs w:val="24"/>
        </w:rPr>
        <w:t xml:space="preserve">10.3. </w:t>
      </w:r>
      <w:r w:rsidR="007832CB" w:rsidRPr="0031290D">
        <w:rPr>
          <w:rFonts w:ascii="Times New Roman" w:hAnsi="Times New Roman"/>
          <w:sz w:val="24"/>
          <w:szCs w:val="24"/>
        </w:rPr>
        <w:t>Pakeitimai, nurodyti Sutarties 10.2 pap</w:t>
      </w:r>
      <w:r w:rsidR="007832CB">
        <w:rPr>
          <w:rFonts w:ascii="Times New Roman" w:hAnsi="Times New Roman"/>
          <w:sz w:val="24"/>
          <w:szCs w:val="24"/>
        </w:rPr>
        <w:t>unktyje forminami tokia tvarka:</w:t>
      </w:r>
    </w:p>
    <w:p w14:paraId="3D03929B" w14:textId="77777777" w:rsidR="007832CB" w:rsidRDefault="00276E17" w:rsidP="00DA3788">
      <w:pPr>
        <w:jc w:val="both"/>
        <w:rPr>
          <w:rFonts w:ascii="Times New Roman" w:hAnsi="Times New Roman"/>
          <w:sz w:val="24"/>
          <w:szCs w:val="24"/>
        </w:rPr>
      </w:pPr>
      <w:r>
        <w:rPr>
          <w:rFonts w:ascii="Times New Roman" w:hAnsi="Times New Roman"/>
          <w:sz w:val="24"/>
          <w:szCs w:val="24"/>
        </w:rPr>
        <w:tab/>
      </w:r>
      <w:r w:rsidR="007832CB">
        <w:rPr>
          <w:rFonts w:ascii="Times New Roman" w:hAnsi="Times New Roman"/>
          <w:sz w:val="24"/>
          <w:szCs w:val="24"/>
        </w:rPr>
        <w:t xml:space="preserve">10.3.1. </w:t>
      </w:r>
      <w:r w:rsidR="007832CB" w:rsidRPr="00AB0682">
        <w:rPr>
          <w:rFonts w:ascii="Times New Roman" w:hAnsi="Times New Roman"/>
          <w:sz w:val="24"/>
          <w:szCs w:val="24"/>
        </w:rPr>
        <w:t xml:space="preserve">jei būtina/tikslinga </w:t>
      </w:r>
      <w:r w:rsidR="007832CB" w:rsidRPr="00AB0682">
        <w:rPr>
          <w:rFonts w:ascii="Times New Roman" w:hAnsi="Times New Roman"/>
          <w:b/>
          <w:sz w:val="24"/>
          <w:szCs w:val="24"/>
        </w:rPr>
        <w:t xml:space="preserve">atsisakyti </w:t>
      </w:r>
      <w:r w:rsidR="007832CB" w:rsidRPr="00AB0682">
        <w:rPr>
          <w:rFonts w:ascii="Times New Roman" w:hAnsi="Times New Roman"/>
          <w:sz w:val="24"/>
          <w:szCs w:val="24"/>
        </w:rPr>
        <w:t>atskiro Darbo, ar būtina/tikslinga mažinti Darbų apimtis, Rangovas pateikia nevykdytinų Darbų lokalinę sąmatą, kurioje nurodo nevykdytinų Darbų kainas, apskaičiuotas pagal 9.8.1 papunktyje nurodytus Darbų kainų nustatymo būdus, ir, kurios pagrindu pagal 9.8.1 papunktį koreguojama Sutarties kaina;</w:t>
      </w:r>
    </w:p>
    <w:p w14:paraId="4D1C1EE5" w14:textId="77777777" w:rsidR="007832CB" w:rsidRDefault="00276E17" w:rsidP="00DA3788">
      <w:pPr>
        <w:jc w:val="both"/>
        <w:rPr>
          <w:rFonts w:ascii="Times New Roman" w:hAnsi="Times New Roman"/>
          <w:sz w:val="24"/>
          <w:szCs w:val="24"/>
        </w:rPr>
      </w:pPr>
      <w:r>
        <w:rPr>
          <w:rFonts w:ascii="Times New Roman" w:hAnsi="Times New Roman"/>
          <w:sz w:val="24"/>
          <w:szCs w:val="24"/>
        </w:rPr>
        <w:tab/>
      </w:r>
      <w:r w:rsidR="007832CB">
        <w:rPr>
          <w:rFonts w:ascii="Times New Roman" w:hAnsi="Times New Roman"/>
          <w:sz w:val="24"/>
          <w:szCs w:val="24"/>
        </w:rPr>
        <w:t xml:space="preserve">10.3.2. </w:t>
      </w:r>
      <w:r w:rsidR="007832CB" w:rsidRPr="00AB0682">
        <w:rPr>
          <w:rFonts w:ascii="Times New Roman" w:hAnsi="Times New Roman"/>
          <w:sz w:val="24"/>
          <w:szCs w:val="24"/>
        </w:rPr>
        <w:t xml:space="preserve">jei Sutartyje numatytą atskirą Darbą (ar jo dalį) būtina/tikslinga </w:t>
      </w:r>
      <w:r w:rsidR="007832CB" w:rsidRPr="00AB0682">
        <w:rPr>
          <w:rFonts w:ascii="Times New Roman" w:hAnsi="Times New Roman"/>
          <w:b/>
          <w:sz w:val="24"/>
          <w:szCs w:val="24"/>
        </w:rPr>
        <w:t>keisti</w:t>
      </w:r>
      <w:r w:rsidR="007832CB" w:rsidRPr="00AB0682">
        <w:rPr>
          <w:rFonts w:ascii="Times New Roman" w:hAnsi="Times New Roman"/>
          <w:sz w:val="24"/>
          <w:szCs w:val="24"/>
        </w:rPr>
        <w:t xml:space="preserve"> kitu Darbu, Rangovas pateikia nevykdytinų Darbų lokalinę sąmatą, kurioje nurodo nevykdytinų Darbų kainas, apskaičiuotas pagal 9.8.1 papunktyje nurodytus Darbų kainų nustatymo būdus bei siūlymą dėl keistinų Darbų, </w:t>
      </w:r>
      <w:proofErr w:type="spellStart"/>
      <w:r w:rsidR="007832CB" w:rsidRPr="00AB0682">
        <w:rPr>
          <w:rFonts w:ascii="Times New Roman" w:hAnsi="Times New Roman"/>
          <w:sz w:val="24"/>
          <w:szCs w:val="24"/>
        </w:rPr>
        <w:t>t.y</w:t>
      </w:r>
      <w:proofErr w:type="spellEnd"/>
      <w:r w:rsidR="007832CB" w:rsidRPr="00AB0682">
        <w:rPr>
          <w:rFonts w:ascii="Times New Roman" w:hAnsi="Times New Roman"/>
          <w:sz w:val="24"/>
          <w:szCs w:val="24"/>
        </w:rPr>
        <w:t>. vietoje nevykdomų Darbų siūlomų atlikti Darbų lokalinę sąmatą, sudarytą pagal 9.8.1 papunktyje nurodytus Darbų kainų nustatymo būdus, ir, Užsakovui įvertinus Rangovo siūlymą, koreguojama Sutarties kaina (jei reikia);</w:t>
      </w:r>
    </w:p>
    <w:p w14:paraId="4ADA282F" w14:textId="77777777" w:rsidR="007832CB" w:rsidRPr="007832CB" w:rsidRDefault="00276E17" w:rsidP="00DA3788">
      <w:pPr>
        <w:jc w:val="both"/>
        <w:rPr>
          <w:rFonts w:ascii="Times New Roman" w:hAnsi="Times New Roman"/>
          <w:sz w:val="24"/>
          <w:szCs w:val="24"/>
        </w:rPr>
      </w:pPr>
      <w:r>
        <w:rPr>
          <w:rFonts w:ascii="Times New Roman" w:hAnsi="Times New Roman"/>
          <w:sz w:val="24"/>
          <w:szCs w:val="24"/>
        </w:rPr>
        <w:tab/>
      </w:r>
      <w:r w:rsidR="007832CB" w:rsidRPr="007218E4">
        <w:rPr>
          <w:rFonts w:ascii="Times New Roman" w:hAnsi="Times New Roman"/>
          <w:sz w:val="24"/>
          <w:szCs w:val="24"/>
        </w:rPr>
        <w:t>10.3.3.</w:t>
      </w:r>
      <w:r w:rsidR="007832CB">
        <w:rPr>
          <w:rFonts w:ascii="Times New Roman" w:hAnsi="Times New Roman"/>
          <w:b/>
          <w:sz w:val="24"/>
          <w:szCs w:val="24"/>
        </w:rPr>
        <w:t xml:space="preserve"> </w:t>
      </w:r>
      <w:r w:rsidR="007832CB" w:rsidRPr="00AB0682">
        <w:rPr>
          <w:rFonts w:ascii="Times New Roman" w:hAnsi="Times New Roman"/>
          <w:b/>
          <w:sz w:val="24"/>
          <w:szCs w:val="24"/>
        </w:rPr>
        <w:t>papildomi darbai</w:t>
      </w:r>
      <w:r w:rsidR="007832CB" w:rsidRPr="00AB0682">
        <w:rPr>
          <w:rFonts w:ascii="Times New Roman" w:hAnsi="Times New Roman"/>
          <w:sz w:val="24"/>
          <w:szCs w:val="24"/>
        </w:rPr>
        <w:t xml:space="preserve">, tai Sutartyje neįtraukti Darbai ir (ar) Sutartyje nurodytų Darbų apimtys, jeigu jos viršija 15 procentų pradinės Sutarties vertės. Jei būtina/tikslinga atlikti </w:t>
      </w:r>
      <w:r w:rsidR="007832CB" w:rsidRPr="00AB0682">
        <w:rPr>
          <w:rFonts w:ascii="Times New Roman" w:hAnsi="Times New Roman"/>
          <w:b/>
          <w:sz w:val="24"/>
          <w:szCs w:val="24"/>
        </w:rPr>
        <w:t>papildomus</w:t>
      </w:r>
      <w:r w:rsidR="007832CB" w:rsidRPr="00AB0682">
        <w:rPr>
          <w:rFonts w:ascii="Times New Roman" w:hAnsi="Times New Roman"/>
          <w:sz w:val="24"/>
          <w:szCs w:val="24"/>
        </w:rPr>
        <w:t xml:space="preserve"> darbus, Rangovas pateikia siūlymą dėl papildomų Darbų, t. y. papildomų Darbų lokalinę sąmatą, sudarytą pagal 9.8.1 papunktyje nurodytus Darbų kainų nustatymo būdus, ir, Užsakovui įvertinus Rangovo siūlymą, koreguojama Sutarties kaina.</w:t>
      </w:r>
    </w:p>
    <w:p w14:paraId="2E44699E" w14:textId="77777777" w:rsidR="007832CB" w:rsidRDefault="00276E17" w:rsidP="00DA3788">
      <w:pPr>
        <w:jc w:val="both"/>
        <w:rPr>
          <w:rFonts w:ascii="Times New Roman" w:hAnsi="Times New Roman"/>
          <w:sz w:val="24"/>
          <w:szCs w:val="24"/>
        </w:rPr>
      </w:pPr>
      <w:r>
        <w:rPr>
          <w:rFonts w:ascii="Times New Roman" w:hAnsi="Times New Roman"/>
          <w:sz w:val="24"/>
          <w:szCs w:val="24"/>
        </w:rPr>
        <w:tab/>
      </w:r>
      <w:r w:rsidR="007832CB">
        <w:rPr>
          <w:rFonts w:ascii="Times New Roman" w:hAnsi="Times New Roman"/>
          <w:sz w:val="24"/>
          <w:szCs w:val="24"/>
        </w:rPr>
        <w:t xml:space="preserve">10.4. </w:t>
      </w:r>
      <w:r w:rsidR="007832CB" w:rsidRPr="000C195D">
        <w:rPr>
          <w:rFonts w:ascii="Times New Roman" w:hAnsi="Times New Roman"/>
          <w:sz w:val="24"/>
          <w:szCs w:val="24"/>
        </w:rPr>
        <w:t xml:space="preserve">Pakeitimai gali būti atliekami neatsižvelgiant </w:t>
      </w:r>
      <w:r w:rsidR="007832CB">
        <w:rPr>
          <w:rFonts w:ascii="Times New Roman" w:hAnsi="Times New Roman"/>
          <w:sz w:val="24"/>
          <w:szCs w:val="24"/>
        </w:rPr>
        <w:t>į jų vertę ir aplinkybes, jeigu</w:t>
      </w:r>
    </w:p>
    <w:p w14:paraId="1194A460" w14:textId="77777777" w:rsidR="007832CB" w:rsidRDefault="00276E17" w:rsidP="00DA3788">
      <w:pPr>
        <w:jc w:val="both"/>
        <w:rPr>
          <w:rFonts w:ascii="Times New Roman" w:hAnsi="Times New Roman"/>
          <w:sz w:val="24"/>
          <w:szCs w:val="24"/>
        </w:rPr>
      </w:pPr>
      <w:r>
        <w:rPr>
          <w:rFonts w:ascii="Times New Roman" w:hAnsi="Times New Roman"/>
          <w:sz w:val="24"/>
          <w:szCs w:val="24"/>
        </w:rPr>
        <w:tab/>
      </w:r>
      <w:r w:rsidR="007832CB" w:rsidRPr="000C195D">
        <w:rPr>
          <w:rFonts w:ascii="Times New Roman" w:hAnsi="Times New Roman"/>
          <w:sz w:val="24"/>
          <w:szCs w:val="24"/>
        </w:rPr>
        <w:t>10.4.1.</w:t>
      </w:r>
      <w:r w:rsidR="0048356C">
        <w:rPr>
          <w:rFonts w:ascii="Times New Roman" w:hAnsi="Times New Roman"/>
          <w:sz w:val="24"/>
          <w:szCs w:val="24"/>
        </w:rPr>
        <w:t xml:space="preserve"> </w:t>
      </w:r>
      <w:r w:rsidR="007832CB" w:rsidRPr="000C195D">
        <w:rPr>
          <w:rFonts w:ascii="Times New Roman" w:hAnsi="Times New Roman"/>
          <w:sz w:val="24"/>
          <w:szCs w:val="24"/>
        </w:rPr>
        <w:t xml:space="preserve">pasirinkimo galimybės </w:t>
      </w:r>
      <w:r w:rsidR="007832CB" w:rsidRPr="000C195D">
        <w:rPr>
          <w:rFonts w:ascii="Times New Roman" w:hAnsi="Times New Roman"/>
          <w:i/>
          <w:sz w:val="24"/>
          <w:szCs w:val="24"/>
        </w:rPr>
        <w:t>(opcionas)</w:t>
      </w:r>
      <w:r w:rsidR="007832CB" w:rsidRPr="000C195D">
        <w:rPr>
          <w:rFonts w:ascii="Times New Roman" w:hAnsi="Times New Roman"/>
          <w:sz w:val="24"/>
          <w:szCs w:val="24"/>
        </w:rPr>
        <w:t xml:space="preserve">, </w:t>
      </w:r>
      <w:proofErr w:type="spellStart"/>
      <w:r w:rsidR="007832CB" w:rsidRPr="000C195D">
        <w:rPr>
          <w:rFonts w:ascii="Times New Roman" w:hAnsi="Times New Roman"/>
          <w:sz w:val="24"/>
          <w:szCs w:val="24"/>
        </w:rPr>
        <w:t>įsk</w:t>
      </w:r>
      <w:proofErr w:type="spellEnd"/>
      <w:r w:rsidR="007832CB" w:rsidRPr="000C195D">
        <w:rPr>
          <w:rFonts w:ascii="Times New Roman" w:hAnsi="Times New Roman"/>
          <w:sz w:val="24"/>
          <w:szCs w:val="24"/>
        </w:rPr>
        <w:t xml:space="preserve">. </w:t>
      </w:r>
      <w:r w:rsidR="007832CB" w:rsidRPr="000C195D">
        <w:rPr>
          <w:rFonts w:ascii="Times New Roman" w:hAnsi="Times New Roman"/>
          <w:bCs/>
          <w:sz w:val="24"/>
          <w:szCs w:val="24"/>
        </w:rPr>
        <w:t>kiekių, apimties, objekto pakeitimą</w:t>
      </w:r>
      <w:r w:rsidR="007832CB" w:rsidRPr="000C195D">
        <w:rPr>
          <w:rFonts w:ascii="Times New Roman" w:hAnsi="Times New Roman"/>
          <w:sz w:val="24"/>
          <w:szCs w:val="24"/>
        </w:rPr>
        <w:t xml:space="preserve">, iš anksto buvo aiškiai, tiksliai ir nedviprasmiškai suformuluotos pirkimo dokumentuose, nurodyta pasirinkimo galimybių </w:t>
      </w:r>
      <w:r w:rsidR="007832CB" w:rsidRPr="000C195D">
        <w:rPr>
          <w:rFonts w:ascii="Times New Roman" w:hAnsi="Times New Roman"/>
          <w:i/>
          <w:sz w:val="24"/>
          <w:szCs w:val="24"/>
        </w:rPr>
        <w:t>(opciono)</w:t>
      </w:r>
      <w:r w:rsidR="007832CB" w:rsidRPr="000C195D">
        <w:rPr>
          <w:rFonts w:ascii="Times New Roman" w:hAnsi="Times New Roman"/>
          <w:sz w:val="24"/>
          <w:szCs w:val="24"/>
        </w:rPr>
        <w:t xml:space="preserve"> apimtis, pobūdis ir aplinkybės, kuriomis tai gali būti atliekama, ir iš esmės nesikeičia Darbų pobūdis; </w:t>
      </w:r>
      <w:r w:rsidR="007832CB">
        <w:rPr>
          <w:rFonts w:ascii="Times New Roman" w:hAnsi="Times New Roman"/>
          <w:sz w:val="24"/>
          <w:szCs w:val="24"/>
        </w:rPr>
        <w:t xml:space="preserve">arba </w:t>
      </w:r>
    </w:p>
    <w:p w14:paraId="0E729F6A" w14:textId="77777777" w:rsidR="007832CB" w:rsidRDefault="00276E17" w:rsidP="00DA3788">
      <w:pPr>
        <w:jc w:val="both"/>
        <w:rPr>
          <w:rFonts w:ascii="Times New Roman" w:hAnsi="Times New Roman"/>
          <w:sz w:val="24"/>
          <w:szCs w:val="24"/>
        </w:rPr>
      </w:pPr>
      <w:r>
        <w:rPr>
          <w:rFonts w:ascii="Times New Roman" w:hAnsi="Times New Roman"/>
          <w:sz w:val="24"/>
          <w:szCs w:val="24"/>
        </w:rPr>
        <w:tab/>
      </w:r>
      <w:r w:rsidR="003601BC">
        <w:rPr>
          <w:rFonts w:ascii="Times New Roman" w:hAnsi="Times New Roman"/>
          <w:sz w:val="24"/>
          <w:szCs w:val="24"/>
        </w:rPr>
        <w:t>10.4.2.</w:t>
      </w:r>
      <w:r w:rsidR="0048356C">
        <w:rPr>
          <w:rFonts w:ascii="Times New Roman" w:hAnsi="Times New Roman"/>
          <w:sz w:val="24"/>
          <w:szCs w:val="24"/>
        </w:rPr>
        <w:t xml:space="preserve"> </w:t>
      </w:r>
      <w:r w:rsidR="003601BC">
        <w:rPr>
          <w:rFonts w:ascii="Times New Roman" w:hAnsi="Times New Roman"/>
          <w:sz w:val="24"/>
          <w:szCs w:val="24"/>
        </w:rPr>
        <w:t>p</w:t>
      </w:r>
      <w:r w:rsidR="007832CB" w:rsidRPr="000C195D">
        <w:rPr>
          <w:rFonts w:ascii="Times New Roman" w:hAnsi="Times New Roman"/>
          <w:sz w:val="24"/>
          <w:szCs w:val="24"/>
        </w:rPr>
        <w:t>akeitimas nėra esminis, t.</w:t>
      </w:r>
      <w:r w:rsidR="007832CB">
        <w:rPr>
          <w:rFonts w:ascii="Times New Roman" w:hAnsi="Times New Roman"/>
          <w:sz w:val="24"/>
          <w:szCs w:val="24"/>
        </w:rPr>
        <w:t xml:space="preserve"> </w:t>
      </w:r>
      <w:r w:rsidR="007832CB" w:rsidRPr="000C195D">
        <w:rPr>
          <w:rFonts w:ascii="Times New Roman" w:hAnsi="Times New Roman"/>
          <w:sz w:val="24"/>
          <w:szCs w:val="24"/>
        </w:rPr>
        <w:t>y. juo nepakeičiamas Darbų bendrasis pobūdis. Pakeitima</w:t>
      </w:r>
      <w:r w:rsidR="007832CB">
        <w:rPr>
          <w:rFonts w:ascii="Times New Roman" w:hAnsi="Times New Roman"/>
          <w:sz w:val="24"/>
          <w:szCs w:val="24"/>
        </w:rPr>
        <w:t xml:space="preserve">s laikomas esminių, kai dėl jo </w:t>
      </w:r>
    </w:p>
    <w:p w14:paraId="5E5A633F" w14:textId="77777777" w:rsidR="007832CB" w:rsidRDefault="007832CB" w:rsidP="00DA3788">
      <w:pPr>
        <w:jc w:val="both"/>
        <w:rPr>
          <w:rFonts w:ascii="Times New Roman" w:hAnsi="Times New Roman"/>
          <w:sz w:val="24"/>
          <w:szCs w:val="24"/>
        </w:rPr>
      </w:pPr>
      <w:r>
        <w:rPr>
          <w:rFonts w:ascii="Times New Roman" w:hAnsi="Times New Roman"/>
          <w:sz w:val="24"/>
          <w:szCs w:val="24"/>
        </w:rPr>
        <w:tab/>
        <w:t xml:space="preserve">- </w:t>
      </w:r>
      <w:r w:rsidRPr="000C195D">
        <w:rPr>
          <w:rFonts w:ascii="Times New Roman" w:hAnsi="Times New Roman"/>
          <w:sz w:val="24"/>
          <w:szCs w:val="24"/>
        </w:rPr>
        <w:t>pakeičiama pradinio pirkimo procedūros konkurencinė padėtis (kiti priimti kandidatai, kitas priimtas dalyvių pasiūlymas, sudomin</w:t>
      </w:r>
      <w:r>
        <w:rPr>
          <w:rFonts w:ascii="Times New Roman" w:hAnsi="Times New Roman"/>
          <w:sz w:val="24"/>
          <w:szCs w:val="24"/>
        </w:rPr>
        <w:t xml:space="preserve">ta daugiau tiekėjų), arba </w:t>
      </w:r>
    </w:p>
    <w:p w14:paraId="4C9E5B80" w14:textId="77777777" w:rsidR="007832CB" w:rsidRDefault="007832CB" w:rsidP="00DA3788">
      <w:pPr>
        <w:jc w:val="both"/>
        <w:rPr>
          <w:rFonts w:ascii="Times New Roman" w:hAnsi="Times New Roman"/>
          <w:sz w:val="24"/>
          <w:szCs w:val="24"/>
        </w:rPr>
      </w:pPr>
      <w:r>
        <w:rPr>
          <w:rFonts w:ascii="Times New Roman" w:hAnsi="Times New Roman"/>
          <w:sz w:val="24"/>
          <w:szCs w:val="24"/>
        </w:rPr>
        <w:tab/>
        <w:t xml:space="preserve">- </w:t>
      </w:r>
      <w:r w:rsidRPr="000C195D">
        <w:rPr>
          <w:rFonts w:ascii="Times New Roman" w:hAnsi="Times New Roman"/>
          <w:sz w:val="24"/>
          <w:szCs w:val="24"/>
        </w:rPr>
        <w:t xml:space="preserve">pakeičiama ekonominė pusiausvyra rangovo naudai, arba </w:t>
      </w:r>
      <w:r>
        <w:rPr>
          <w:rFonts w:ascii="Times New Roman" w:hAnsi="Times New Roman"/>
          <w:sz w:val="24"/>
          <w:szCs w:val="24"/>
        </w:rPr>
        <w:t>labai padidėja Darbų apimtis.</w:t>
      </w:r>
    </w:p>
    <w:p w14:paraId="722921C0" w14:textId="77777777" w:rsidR="004D514C" w:rsidRDefault="00276E17" w:rsidP="00DA3788">
      <w:pPr>
        <w:jc w:val="both"/>
        <w:rPr>
          <w:rFonts w:ascii="Times New Roman" w:hAnsi="Times New Roman"/>
          <w:sz w:val="24"/>
          <w:szCs w:val="24"/>
        </w:rPr>
      </w:pPr>
      <w:r>
        <w:rPr>
          <w:rFonts w:ascii="Times New Roman" w:hAnsi="Times New Roman"/>
          <w:sz w:val="24"/>
          <w:szCs w:val="24"/>
        </w:rPr>
        <w:tab/>
      </w:r>
      <w:r w:rsidR="004D514C">
        <w:rPr>
          <w:rFonts w:ascii="Times New Roman" w:hAnsi="Times New Roman"/>
          <w:sz w:val="24"/>
          <w:szCs w:val="24"/>
        </w:rPr>
        <w:t xml:space="preserve">10.5. </w:t>
      </w:r>
      <w:r w:rsidR="004D514C" w:rsidRPr="0031290D">
        <w:rPr>
          <w:rFonts w:ascii="Times New Roman" w:hAnsi="Times New Roman"/>
          <w:sz w:val="24"/>
          <w:szCs w:val="24"/>
        </w:rPr>
        <w:t>Pakeitimai, kurių vertė neviršija 50 procentų, o bendra atskirų Pakeitimų pagal šį punktą vertė</w:t>
      </w:r>
      <w:r w:rsidR="004D514C">
        <w:rPr>
          <w:rFonts w:ascii="Times New Roman" w:hAnsi="Times New Roman"/>
          <w:sz w:val="24"/>
          <w:szCs w:val="24"/>
        </w:rPr>
        <w:t xml:space="preserve"> </w:t>
      </w:r>
      <w:r w:rsidR="004D514C" w:rsidRPr="0031290D">
        <w:rPr>
          <w:rFonts w:ascii="Times New Roman" w:hAnsi="Times New Roman"/>
          <w:sz w:val="24"/>
          <w:szCs w:val="24"/>
        </w:rPr>
        <w:t xml:space="preserve">– 100 procentų </w:t>
      </w:r>
      <w:r w:rsidR="004D514C">
        <w:rPr>
          <w:rFonts w:ascii="Times New Roman" w:hAnsi="Times New Roman"/>
          <w:sz w:val="24"/>
          <w:szCs w:val="24"/>
        </w:rPr>
        <w:t>pradinės S</w:t>
      </w:r>
      <w:r w:rsidR="004D514C" w:rsidRPr="00FC36FE">
        <w:rPr>
          <w:rFonts w:ascii="Times New Roman" w:hAnsi="Times New Roman"/>
          <w:sz w:val="24"/>
          <w:szCs w:val="24"/>
        </w:rPr>
        <w:t>utarties vertės, gali</w:t>
      </w:r>
      <w:r w:rsidR="004D514C" w:rsidRPr="0031290D">
        <w:rPr>
          <w:rFonts w:ascii="Times New Roman" w:hAnsi="Times New Roman"/>
          <w:sz w:val="24"/>
          <w:szCs w:val="24"/>
        </w:rPr>
        <w:t xml:space="preserve"> būti atliekami esant šioms aplinkybėms:</w:t>
      </w:r>
    </w:p>
    <w:p w14:paraId="2F00C44D" w14:textId="77777777" w:rsidR="004D514C" w:rsidRDefault="00276E17" w:rsidP="00DA3788">
      <w:pPr>
        <w:jc w:val="both"/>
        <w:rPr>
          <w:rFonts w:ascii="Times New Roman" w:hAnsi="Times New Roman"/>
          <w:sz w:val="24"/>
          <w:szCs w:val="24"/>
        </w:rPr>
      </w:pPr>
      <w:r>
        <w:rPr>
          <w:rFonts w:ascii="Times New Roman" w:hAnsi="Times New Roman"/>
          <w:sz w:val="24"/>
          <w:szCs w:val="24"/>
        </w:rPr>
        <w:tab/>
      </w:r>
      <w:r w:rsidR="004D514C" w:rsidRPr="0031290D">
        <w:rPr>
          <w:rFonts w:ascii="Times New Roman" w:hAnsi="Times New Roman"/>
          <w:sz w:val="24"/>
          <w:szCs w:val="24"/>
        </w:rPr>
        <w:t>10.5.1.</w:t>
      </w:r>
      <w:r w:rsidR="00294E65">
        <w:rPr>
          <w:rFonts w:ascii="Times New Roman" w:hAnsi="Times New Roman"/>
          <w:sz w:val="24"/>
          <w:szCs w:val="24"/>
        </w:rPr>
        <w:t xml:space="preserve"> </w:t>
      </w:r>
      <w:r w:rsidR="004D514C" w:rsidRPr="0031290D">
        <w:rPr>
          <w:rFonts w:ascii="Times New Roman" w:hAnsi="Times New Roman"/>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4B779A0F" w14:textId="77777777" w:rsidR="004D514C" w:rsidRPr="00F4740C" w:rsidRDefault="00276E17" w:rsidP="00DA3788">
      <w:pPr>
        <w:jc w:val="both"/>
        <w:rPr>
          <w:rFonts w:ascii="Times New Roman" w:hAnsi="Times New Roman"/>
          <w:sz w:val="24"/>
          <w:szCs w:val="24"/>
        </w:rPr>
      </w:pPr>
      <w:r>
        <w:rPr>
          <w:rFonts w:ascii="Times New Roman" w:hAnsi="Times New Roman"/>
          <w:sz w:val="24"/>
          <w:szCs w:val="24"/>
        </w:rPr>
        <w:tab/>
      </w:r>
      <w:r w:rsidR="004D514C" w:rsidRPr="0031290D">
        <w:rPr>
          <w:rFonts w:ascii="Times New Roman" w:hAnsi="Times New Roman"/>
          <w:sz w:val="24"/>
          <w:szCs w:val="24"/>
        </w:rPr>
        <w:t>10.5.2.</w:t>
      </w:r>
      <w:r w:rsidR="00294E65">
        <w:rPr>
          <w:rFonts w:ascii="Times New Roman" w:hAnsi="Times New Roman"/>
          <w:sz w:val="24"/>
          <w:szCs w:val="24"/>
        </w:rPr>
        <w:t xml:space="preserve"> </w:t>
      </w:r>
      <w:r w:rsidR="004D514C" w:rsidRPr="0031290D">
        <w:rPr>
          <w:rFonts w:ascii="Times New Roman" w:hAnsi="Times New Roman"/>
          <w:sz w:val="24"/>
          <w:szCs w:val="24"/>
        </w:rPr>
        <w:t xml:space="preserve">būtinybė atsirado dėl aplinkybių, kurių protingas ir apdairus Užsakovas negalėjo numatyti, ir </w:t>
      </w:r>
      <w:r w:rsidR="004D514C" w:rsidRPr="0031290D">
        <w:rPr>
          <w:rFonts w:ascii="Times New Roman" w:eastAsia="Calibri" w:hAnsi="Times New Roman"/>
          <w:sz w:val="24"/>
          <w:szCs w:val="24"/>
        </w:rPr>
        <w:t xml:space="preserve">iš esmės </w:t>
      </w:r>
      <w:r w:rsidR="004D514C" w:rsidRPr="0031290D">
        <w:rPr>
          <w:rFonts w:ascii="Times New Roman" w:hAnsi="Times New Roman"/>
          <w:sz w:val="24"/>
          <w:szCs w:val="24"/>
        </w:rPr>
        <w:t>nesikeičia</w:t>
      </w:r>
      <w:r w:rsidR="004D514C" w:rsidRPr="0031290D">
        <w:rPr>
          <w:rFonts w:ascii="Times New Roman" w:eastAsia="Calibri" w:hAnsi="Times New Roman"/>
          <w:sz w:val="24"/>
          <w:szCs w:val="24"/>
        </w:rPr>
        <w:t xml:space="preserve"> Darbų pobūdis. </w:t>
      </w:r>
    </w:p>
    <w:p w14:paraId="465E145B" w14:textId="77777777" w:rsidR="004D514C" w:rsidRDefault="00276E17" w:rsidP="00DA3788">
      <w:pPr>
        <w:jc w:val="both"/>
        <w:rPr>
          <w:rFonts w:ascii="Times New Roman" w:hAnsi="Times New Roman"/>
          <w:sz w:val="24"/>
          <w:szCs w:val="24"/>
        </w:rPr>
      </w:pPr>
      <w:r>
        <w:rPr>
          <w:rFonts w:ascii="Times New Roman" w:hAnsi="Times New Roman"/>
          <w:sz w:val="24"/>
          <w:szCs w:val="24"/>
        </w:rPr>
        <w:tab/>
      </w:r>
      <w:r w:rsidR="004D514C" w:rsidRPr="00CB2715">
        <w:rPr>
          <w:rFonts w:ascii="Times New Roman" w:hAnsi="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223FB7E9" w14:textId="77777777" w:rsidR="004D514C" w:rsidRDefault="00276E17" w:rsidP="00DA3788">
      <w:pPr>
        <w:jc w:val="both"/>
        <w:rPr>
          <w:rFonts w:ascii="Times New Roman" w:hAnsi="Times New Roman"/>
          <w:sz w:val="24"/>
          <w:szCs w:val="24"/>
        </w:rPr>
      </w:pPr>
      <w:r>
        <w:rPr>
          <w:rFonts w:ascii="Times New Roman" w:hAnsi="Times New Roman"/>
          <w:sz w:val="24"/>
          <w:szCs w:val="24"/>
        </w:rPr>
        <w:tab/>
      </w:r>
      <w:r w:rsidR="004D514C">
        <w:rPr>
          <w:rFonts w:ascii="Times New Roman" w:hAnsi="Times New Roman"/>
          <w:sz w:val="24"/>
          <w:szCs w:val="24"/>
        </w:rPr>
        <w:t xml:space="preserve">10.6. </w:t>
      </w:r>
      <w:r w:rsidR="004D514C" w:rsidRPr="00CB2715">
        <w:rPr>
          <w:rFonts w:ascii="Times New Roman" w:hAnsi="Times New Roman"/>
          <w:sz w:val="24"/>
          <w:szCs w:val="24"/>
        </w:rPr>
        <w:t>Atliktų darbų aktai turi atitikti pagal Inžinieriaus/Užsakovo nurodymą atliktus Darbų vykdymo pakeitimus.</w:t>
      </w:r>
    </w:p>
    <w:p w14:paraId="017F18C0" w14:textId="77777777" w:rsidR="004D514C" w:rsidRDefault="00276E17" w:rsidP="00DA3788">
      <w:pPr>
        <w:jc w:val="both"/>
        <w:rPr>
          <w:rFonts w:ascii="Times New Roman" w:hAnsi="Times New Roman"/>
          <w:sz w:val="24"/>
          <w:szCs w:val="24"/>
        </w:rPr>
      </w:pPr>
      <w:r>
        <w:rPr>
          <w:rFonts w:ascii="Times New Roman" w:hAnsi="Times New Roman"/>
          <w:sz w:val="24"/>
          <w:szCs w:val="24"/>
        </w:rPr>
        <w:lastRenderedPageBreak/>
        <w:tab/>
      </w:r>
      <w:r w:rsidR="004D514C" w:rsidRPr="004D514C">
        <w:rPr>
          <w:rFonts w:ascii="Times New Roman" w:hAnsi="Times New Roman"/>
          <w:sz w:val="24"/>
          <w:szCs w:val="24"/>
        </w:rPr>
        <w:t>10.7. Rangovo pasiūlyme įvardintos Darbų sudėtinės dalys (resursai, techninės specifikacijos ir pan.), kurios nedetalizuotos Projekte, gali būti keičiamos tik Užsakovo sutikimu tiek, kiek toks keitimas neprieštarauja Projekto (jo techninių specifikacijų, aiškinamųjų raštų, brėžinių) sprendiniams. Tokie keitimai Pakeitimu nelaikomi.</w:t>
      </w:r>
    </w:p>
    <w:p w14:paraId="03E52C96" w14:textId="77777777" w:rsidR="004D514C" w:rsidRDefault="00276E17" w:rsidP="00DA3788">
      <w:pPr>
        <w:jc w:val="both"/>
        <w:rPr>
          <w:rFonts w:ascii="Times New Roman" w:hAnsi="Times New Roman"/>
          <w:sz w:val="24"/>
          <w:szCs w:val="24"/>
        </w:rPr>
      </w:pPr>
      <w:r>
        <w:rPr>
          <w:rFonts w:ascii="Times New Roman" w:hAnsi="Times New Roman"/>
          <w:sz w:val="24"/>
          <w:szCs w:val="24"/>
        </w:rPr>
        <w:tab/>
      </w:r>
      <w:r w:rsidR="004D514C" w:rsidRPr="004D514C">
        <w:rPr>
          <w:rFonts w:ascii="Times New Roman" w:hAnsi="Times New Roman"/>
          <w:sz w:val="24"/>
          <w:szCs w:val="24"/>
        </w:rPr>
        <w:t>10.8. Jeigu bet kuris statybos dalyvis Darbų vykdymo metu sužino apie Projekto klaidą arba techninį trūkumą dokumento, kuriuo vadovaujantis Rangovas privalo vykdyti Darbus, tai jis apie tai privalo nedelsdamas pranešti Užsakovui</w:t>
      </w:r>
      <w:r w:rsidR="004D514C" w:rsidRPr="004D514C">
        <w:rPr>
          <w:rFonts w:ascii="Times New Roman" w:hAnsi="Times New Roman"/>
          <w:color w:val="FF0000"/>
          <w:sz w:val="24"/>
          <w:szCs w:val="24"/>
        </w:rPr>
        <w:t>.</w:t>
      </w:r>
      <w:r w:rsidR="004D514C" w:rsidRPr="004D514C">
        <w:rPr>
          <w:rFonts w:ascii="Times New Roman" w:hAnsi="Times New Roman"/>
          <w:sz w:val="24"/>
          <w:szCs w:val="24"/>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w:t>
      </w:r>
    </w:p>
    <w:p w14:paraId="09EC17C4" w14:textId="77777777" w:rsidR="004D514C" w:rsidRDefault="00276E17" w:rsidP="00DA3788">
      <w:pPr>
        <w:jc w:val="both"/>
        <w:rPr>
          <w:rFonts w:ascii="Times New Roman" w:hAnsi="Times New Roman"/>
          <w:sz w:val="24"/>
          <w:szCs w:val="24"/>
        </w:rPr>
      </w:pPr>
      <w:r>
        <w:rPr>
          <w:rFonts w:ascii="Times New Roman" w:hAnsi="Times New Roman"/>
          <w:sz w:val="24"/>
          <w:szCs w:val="24"/>
        </w:rPr>
        <w:tab/>
      </w:r>
      <w:r w:rsidR="004D514C" w:rsidRPr="004D514C">
        <w:rPr>
          <w:rFonts w:ascii="Times New Roman" w:hAnsi="Times New Roman"/>
          <w:sz w:val="24"/>
          <w:szCs w:val="24"/>
        </w:rPr>
        <w:t>10.9. Jeigu Rangovas, vykdydamas Darbus, susiduria su sąlygomis Statybvietėje, kurių jis iki Sutarties pasirašymo pagrįstai negalėjo numatyti, tai Rangovas apie tai privalo nedelsdamas – ne vėliau kaip per 5 darbo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41586BB0" w14:textId="77777777" w:rsidR="004D514C" w:rsidRDefault="00276E17" w:rsidP="00DA3788">
      <w:pPr>
        <w:jc w:val="both"/>
        <w:rPr>
          <w:rFonts w:ascii="Times New Roman" w:hAnsi="Times New Roman"/>
          <w:sz w:val="24"/>
          <w:szCs w:val="24"/>
        </w:rPr>
      </w:pPr>
      <w:r>
        <w:rPr>
          <w:rFonts w:ascii="Times New Roman" w:hAnsi="Times New Roman"/>
          <w:sz w:val="24"/>
          <w:szCs w:val="24"/>
        </w:rPr>
        <w:tab/>
      </w:r>
      <w:r w:rsidR="004D514C" w:rsidRPr="004D514C">
        <w:rPr>
          <w:rFonts w:ascii="Times New Roman" w:hAnsi="Times New Roman"/>
          <w:sz w:val="24"/>
          <w:szCs w:val="24"/>
        </w:rPr>
        <w:t>Pranešimo terminas apie sąlygas Statybvietėje, kurių pagal Darbų pirkimo dokumentus iki Sutarties pasirašymo Rangovas pagrįstai negalėjo numatyti skaičiuojamas nuo Statybvietės perdavimo – 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p>
    <w:p w14:paraId="78282352" w14:textId="77777777" w:rsidR="004D514C" w:rsidRDefault="004D514C" w:rsidP="00DA3788">
      <w:pPr>
        <w:jc w:val="both"/>
        <w:rPr>
          <w:rFonts w:ascii="Times New Roman" w:hAnsi="Times New Roman"/>
          <w:sz w:val="24"/>
          <w:szCs w:val="24"/>
        </w:rPr>
      </w:pPr>
    </w:p>
    <w:p w14:paraId="36DFF1C8" w14:textId="77777777" w:rsidR="004D514C" w:rsidRDefault="004D514C" w:rsidP="007B3C0B">
      <w:pPr>
        <w:pStyle w:val="Sraopastraipa"/>
        <w:numPr>
          <w:ilvl w:val="0"/>
          <w:numId w:val="1"/>
        </w:numPr>
        <w:jc w:val="center"/>
        <w:rPr>
          <w:rFonts w:ascii="Times New Roman" w:hAnsi="Times New Roman"/>
          <w:b/>
          <w:sz w:val="24"/>
          <w:szCs w:val="24"/>
        </w:rPr>
      </w:pPr>
      <w:r w:rsidRPr="004D514C">
        <w:rPr>
          <w:rFonts w:ascii="Times New Roman" w:hAnsi="Times New Roman"/>
          <w:b/>
          <w:sz w:val="24"/>
          <w:szCs w:val="24"/>
        </w:rPr>
        <w:t>ATSAKOMYBĖ UŽ DEFEKTUS, GARANTIJOS</w:t>
      </w:r>
    </w:p>
    <w:p w14:paraId="484B5C33" w14:textId="77777777" w:rsidR="004D514C" w:rsidRDefault="004D514C" w:rsidP="00DA3788">
      <w:pPr>
        <w:pStyle w:val="Sraopastraipa"/>
        <w:jc w:val="both"/>
        <w:rPr>
          <w:rFonts w:ascii="Times New Roman" w:hAnsi="Times New Roman"/>
          <w:b/>
          <w:sz w:val="24"/>
          <w:szCs w:val="24"/>
        </w:rPr>
      </w:pPr>
    </w:p>
    <w:p w14:paraId="0E1CE281" w14:textId="77777777" w:rsidR="00035DF1" w:rsidRPr="00035DF1" w:rsidRDefault="00276E17" w:rsidP="00DA3788">
      <w:pPr>
        <w:jc w:val="both"/>
        <w:rPr>
          <w:rFonts w:ascii="Times New Roman" w:hAnsi="Times New Roman"/>
          <w:sz w:val="24"/>
          <w:szCs w:val="24"/>
        </w:rPr>
      </w:pPr>
      <w:r>
        <w:rPr>
          <w:rFonts w:ascii="Times New Roman" w:hAnsi="Times New Roman"/>
          <w:sz w:val="24"/>
          <w:szCs w:val="24"/>
        </w:rPr>
        <w:tab/>
      </w:r>
      <w:r w:rsidR="00035DF1" w:rsidRPr="00035DF1">
        <w:rPr>
          <w:rFonts w:ascii="Times New Roman" w:hAnsi="Times New Roman"/>
          <w:sz w:val="24"/>
          <w:szCs w:val="24"/>
        </w:rPr>
        <w:t>11</w:t>
      </w:r>
      <w:r w:rsidR="00035DF1">
        <w:rPr>
          <w:rFonts w:ascii="Times New Roman" w:hAnsi="Times New Roman"/>
          <w:sz w:val="24"/>
          <w:szCs w:val="24"/>
        </w:rPr>
        <w:t xml:space="preserve">.1. </w:t>
      </w:r>
      <w:r w:rsidR="000E7E7C" w:rsidRPr="00035DF1">
        <w:rPr>
          <w:rFonts w:ascii="Times New Roman" w:hAnsi="Times New Roman"/>
          <w:sz w:val="24"/>
          <w:szCs w:val="24"/>
        </w:rPr>
        <w:t>Užsakovas, nustatęs Darbų trūkumus ar kitokius nukrypimus nuo Sutarties po Darbų perdavimo – priėmimo, jei tie trūkumai ar nukrypimai negalėjo būti nustatyti perimant Darbą (paslėpti trūkumai), taip pat jei jie buvo Rangovo tyčia paslėpti, privalo apie juos raštu pranešti Rangovui.</w:t>
      </w:r>
      <w:r w:rsidR="00035DF1" w:rsidRPr="00035DF1">
        <w:rPr>
          <w:rFonts w:ascii="Times New Roman" w:hAnsi="Times New Roman"/>
          <w:sz w:val="24"/>
          <w:szCs w:val="24"/>
        </w:rPr>
        <w:t xml:space="preserve"> </w:t>
      </w:r>
    </w:p>
    <w:p w14:paraId="052A1767" w14:textId="77777777" w:rsidR="004D514C" w:rsidRDefault="00276E17" w:rsidP="00DA3788">
      <w:pPr>
        <w:jc w:val="both"/>
        <w:rPr>
          <w:rFonts w:ascii="Times New Roman" w:hAnsi="Times New Roman"/>
          <w:sz w:val="24"/>
          <w:szCs w:val="24"/>
        </w:rPr>
      </w:pPr>
      <w:r>
        <w:rPr>
          <w:rFonts w:ascii="Times New Roman" w:hAnsi="Times New Roman"/>
          <w:sz w:val="24"/>
          <w:szCs w:val="24"/>
        </w:rPr>
        <w:tab/>
      </w:r>
      <w:r w:rsidR="00035DF1">
        <w:rPr>
          <w:rFonts w:ascii="Times New Roman" w:hAnsi="Times New Roman"/>
          <w:sz w:val="24"/>
          <w:szCs w:val="24"/>
        </w:rPr>
        <w:t xml:space="preserve">11.2. </w:t>
      </w:r>
      <w:r w:rsidR="00035DF1" w:rsidRPr="00035DF1">
        <w:rPr>
          <w:rFonts w:ascii="Times New Roman" w:hAnsi="Times New Roman"/>
          <w:sz w:val="24"/>
          <w:szCs w:val="24"/>
        </w:rPr>
        <w:t>Darbų garantinis terminas nustatomas vadovaujantis Lietuvos Respublikos civilinio kodekso 6.698 straipsnio nuostatomis. Rangovas garantinio laikotarpio metu privalo, Užsakovui pareikalavus, ne vėliau, kaip per 14 dienų nuo trūkumų paaiškėjimo dienos ar per kitą raštu suderintą su Užsakovu protingą terminą atlikti visus defektų arba žalos ištaisymo Darbus. Rangovas privalo savo sąskaita ir rizika atlikti Darbus, jeigu tie Darbai susiję su Sutarties neatitinkančiomis Medžiagomis, netinkama darbų kokybe arba bet kurio sutartinio Rangovo įsipareigojimo neįvykdymu.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3AD08829" w14:textId="77777777" w:rsidR="00035DF1" w:rsidRDefault="00035DF1" w:rsidP="00DA3788">
      <w:pPr>
        <w:jc w:val="both"/>
        <w:rPr>
          <w:rFonts w:ascii="Times New Roman" w:hAnsi="Times New Roman"/>
          <w:sz w:val="24"/>
          <w:szCs w:val="24"/>
        </w:rPr>
      </w:pPr>
    </w:p>
    <w:p w14:paraId="6D045A25" w14:textId="77777777" w:rsidR="00035DF1" w:rsidRDefault="00035DF1" w:rsidP="007B3C0B">
      <w:pPr>
        <w:pStyle w:val="Sraopastraipa"/>
        <w:numPr>
          <w:ilvl w:val="0"/>
          <w:numId w:val="1"/>
        </w:numPr>
        <w:jc w:val="center"/>
        <w:rPr>
          <w:rFonts w:ascii="Times New Roman" w:hAnsi="Times New Roman"/>
          <w:b/>
          <w:sz w:val="24"/>
          <w:szCs w:val="24"/>
        </w:rPr>
      </w:pPr>
      <w:r w:rsidRPr="00035DF1">
        <w:rPr>
          <w:rFonts w:ascii="Times New Roman" w:hAnsi="Times New Roman"/>
          <w:b/>
          <w:sz w:val="24"/>
          <w:szCs w:val="24"/>
        </w:rPr>
        <w:t>SUTARTIES ESMINIS PAŽEIDIMAS IR NUTRAUKIMAS</w:t>
      </w:r>
    </w:p>
    <w:p w14:paraId="5B0321B2" w14:textId="77777777" w:rsidR="00035DF1" w:rsidRDefault="00035DF1" w:rsidP="00DA3788">
      <w:pPr>
        <w:pStyle w:val="Sraopastraipa"/>
        <w:jc w:val="both"/>
        <w:rPr>
          <w:rFonts w:ascii="Times New Roman" w:hAnsi="Times New Roman"/>
          <w:b/>
          <w:sz w:val="24"/>
          <w:szCs w:val="24"/>
        </w:rPr>
      </w:pPr>
    </w:p>
    <w:p w14:paraId="22308501" w14:textId="77777777" w:rsidR="00035DF1" w:rsidRPr="00035DF1" w:rsidRDefault="00276E17" w:rsidP="00DA3788">
      <w:pPr>
        <w:jc w:val="both"/>
        <w:rPr>
          <w:rFonts w:ascii="Times New Roman" w:hAnsi="Times New Roman"/>
          <w:sz w:val="24"/>
          <w:szCs w:val="24"/>
        </w:rPr>
      </w:pPr>
      <w:r>
        <w:rPr>
          <w:rFonts w:ascii="Times New Roman" w:hAnsi="Times New Roman"/>
          <w:sz w:val="24"/>
          <w:szCs w:val="24"/>
        </w:rPr>
        <w:tab/>
      </w:r>
      <w:r w:rsidR="00035DF1" w:rsidRPr="00035DF1">
        <w:rPr>
          <w:rFonts w:ascii="Times New Roman" w:hAnsi="Times New Roman"/>
          <w:sz w:val="24"/>
          <w:szCs w:val="24"/>
        </w:rPr>
        <w:t>12</w:t>
      </w:r>
      <w:r w:rsidR="00035DF1">
        <w:rPr>
          <w:rFonts w:ascii="Times New Roman" w:hAnsi="Times New Roman"/>
          <w:sz w:val="24"/>
          <w:szCs w:val="24"/>
        </w:rPr>
        <w:t xml:space="preserve">.1. </w:t>
      </w:r>
      <w:r w:rsidR="00035DF1" w:rsidRPr="00035DF1">
        <w:rPr>
          <w:rFonts w:ascii="Times New Roman" w:hAnsi="Times New Roman"/>
          <w:sz w:val="24"/>
          <w:szCs w:val="24"/>
        </w:rPr>
        <w:t>Jeigu Darbų vykdymo sustabdymas, pagal Sutarties sąlygų 6.</w:t>
      </w:r>
      <w:r w:rsidR="0075499C">
        <w:rPr>
          <w:rFonts w:ascii="Times New Roman" w:hAnsi="Times New Roman"/>
          <w:sz w:val="24"/>
          <w:szCs w:val="24"/>
        </w:rPr>
        <w:t>6 papunktį, trunka ilgiau nei 45 dienos</w:t>
      </w:r>
      <w:r w:rsidR="00035DF1" w:rsidRPr="00035DF1">
        <w:rPr>
          <w:rFonts w:ascii="Times New Roman" w:hAnsi="Times New Roman"/>
          <w:sz w:val="24"/>
          <w:szCs w:val="24"/>
        </w:rPr>
        <w:t>, tai Rangovas gali reikalauti leidimo atnauj</w:t>
      </w:r>
      <w:r w:rsidR="00781739">
        <w:rPr>
          <w:rFonts w:ascii="Times New Roman" w:hAnsi="Times New Roman"/>
          <w:sz w:val="24"/>
          <w:szCs w:val="24"/>
        </w:rPr>
        <w:t>inti Darbų vykdymą. Jeigu per 14</w:t>
      </w:r>
      <w:r w:rsidR="00A060DA">
        <w:rPr>
          <w:rFonts w:ascii="Times New Roman" w:hAnsi="Times New Roman"/>
          <w:sz w:val="24"/>
          <w:szCs w:val="24"/>
        </w:rPr>
        <w:t xml:space="preserve"> dienų</w:t>
      </w:r>
      <w:r w:rsidR="00035DF1" w:rsidRPr="00035DF1">
        <w:rPr>
          <w:rFonts w:ascii="Times New Roman" w:hAnsi="Times New Roman"/>
          <w:sz w:val="24"/>
          <w:szCs w:val="24"/>
        </w:rPr>
        <w:t xml:space="preserve"> toks leidimas nėra suteikiamas, Rangovas gali reikalauti nutraukti Sutartį. Tokiu Sutarties nutraukimo atveju turi būti nustatytos ir Šalių parašais patvirtintos atliktų Darbų apimtys ir Rangovui mokėtinos sumos. </w:t>
      </w:r>
    </w:p>
    <w:p w14:paraId="3A6B3AF3" w14:textId="77777777" w:rsidR="00035DF1" w:rsidRDefault="00276E17" w:rsidP="00DA3788">
      <w:pPr>
        <w:jc w:val="both"/>
        <w:rPr>
          <w:rFonts w:ascii="Times New Roman" w:hAnsi="Times New Roman"/>
          <w:sz w:val="24"/>
          <w:szCs w:val="24"/>
        </w:rPr>
      </w:pPr>
      <w:r>
        <w:rPr>
          <w:rFonts w:ascii="Times New Roman" w:hAnsi="Times New Roman"/>
          <w:sz w:val="24"/>
          <w:szCs w:val="24"/>
        </w:rPr>
        <w:tab/>
      </w:r>
      <w:r w:rsidR="00035DF1" w:rsidRPr="00035DF1">
        <w:rPr>
          <w:rFonts w:ascii="Times New Roman" w:hAnsi="Times New Roman"/>
          <w:sz w:val="24"/>
          <w:szCs w:val="24"/>
        </w:rPr>
        <w:t>12.2. Jeigu Rangovas nevykdo arba netinkamai vykdo kuriuos nors sutartinius įsipareigojimus, tai Techninis koordinatorius raštu gali Rangovui nurodyti įvykdyti įsipareigojimus arba ištaisyti netinkamai atliktus Darbus per pagrįstai tinkamą laiką.</w:t>
      </w:r>
    </w:p>
    <w:p w14:paraId="3EC14FF9" w14:textId="77777777" w:rsidR="00035DF1" w:rsidRDefault="00276E17" w:rsidP="00DA3788">
      <w:pPr>
        <w:jc w:val="both"/>
        <w:rPr>
          <w:rFonts w:ascii="Times New Roman" w:hAnsi="Times New Roman"/>
          <w:sz w:val="24"/>
          <w:szCs w:val="24"/>
        </w:rPr>
      </w:pPr>
      <w:r>
        <w:rPr>
          <w:rFonts w:ascii="Times New Roman" w:hAnsi="Times New Roman"/>
          <w:sz w:val="24"/>
          <w:szCs w:val="24"/>
        </w:rPr>
        <w:tab/>
      </w:r>
      <w:r w:rsidR="00035DF1" w:rsidRPr="00035DF1">
        <w:rPr>
          <w:rFonts w:ascii="Times New Roman" w:hAnsi="Times New Roman"/>
          <w:sz w:val="24"/>
          <w:szCs w:val="24"/>
        </w:rPr>
        <w:t>12.3. Užsakovas privalo bet kuriuo šiame punkte išvardintu a</w:t>
      </w:r>
      <w:r w:rsidR="00A060DA">
        <w:rPr>
          <w:rFonts w:ascii="Times New Roman" w:hAnsi="Times New Roman"/>
          <w:sz w:val="24"/>
          <w:szCs w:val="24"/>
        </w:rPr>
        <w:t>tveju</w:t>
      </w:r>
      <w:r w:rsidR="00781739">
        <w:rPr>
          <w:rFonts w:ascii="Times New Roman" w:hAnsi="Times New Roman"/>
          <w:sz w:val="24"/>
          <w:szCs w:val="24"/>
        </w:rPr>
        <w:t xml:space="preserve"> arba aplinkybėms, prieš 14</w:t>
      </w:r>
      <w:r w:rsidR="00A060DA">
        <w:rPr>
          <w:rFonts w:ascii="Times New Roman" w:hAnsi="Times New Roman"/>
          <w:sz w:val="24"/>
          <w:szCs w:val="24"/>
        </w:rPr>
        <w:t xml:space="preserve"> dienų</w:t>
      </w:r>
      <w:r w:rsidR="00035DF1" w:rsidRPr="00035DF1">
        <w:rPr>
          <w:rFonts w:ascii="Times New Roman" w:hAnsi="Times New Roman"/>
          <w:sz w:val="24"/>
          <w:szCs w:val="24"/>
        </w:rPr>
        <w:t xml:space="preserve"> apie tai pranešęs Rangovui, nutraukti Sutartį ir pašalinti Rangovą iš Statybvietės dėl šių esminių sutarties pažeidimų: </w:t>
      </w:r>
    </w:p>
    <w:p w14:paraId="1925D92D" w14:textId="77777777" w:rsidR="00035DF1" w:rsidRDefault="00276E17" w:rsidP="00DA3788">
      <w:pPr>
        <w:jc w:val="both"/>
        <w:rPr>
          <w:rFonts w:ascii="Times New Roman" w:hAnsi="Times New Roman"/>
          <w:sz w:val="24"/>
          <w:szCs w:val="24"/>
        </w:rPr>
      </w:pPr>
      <w:r>
        <w:rPr>
          <w:rFonts w:ascii="Times New Roman" w:hAnsi="Times New Roman"/>
          <w:sz w:val="24"/>
          <w:szCs w:val="24"/>
        </w:rPr>
        <w:lastRenderedPageBreak/>
        <w:tab/>
      </w:r>
      <w:r w:rsidR="00035DF1" w:rsidRPr="00035DF1">
        <w:rPr>
          <w:rFonts w:ascii="Times New Roman" w:hAnsi="Times New Roman"/>
          <w:sz w:val="24"/>
          <w:szCs w:val="24"/>
        </w:rPr>
        <w:t xml:space="preserve">12.3.1. nevykdo Sutarties sąlygų 12.2 papunktyje nurodytų Techninio koordinatoriaus nurodymų ir dėl to Užsakovas iš esmės negauna Darbų rezultato, kokio tikėjosi, </w:t>
      </w:r>
    </w:p>
    <w:p w14:paraId="5C096565" w14:textId="77777777" w:rsidR="00BD634D" w:rsidRDefault="00276E17" w:rsidP="00DA3788">
      <w:pPr>
        <w:pStyle w:val="Stilius3"/>
        <w:spacing w:before="0"/>
        <w:rPr>
          <w:sz w:val="24"/>
          <w:szCs w:val="24"/>
        </w:rPr>
      </w:pPr>
      <w:r>
        <w:rPr>
          <w:sz w:val="24"/>
          <w:szCs w:val="24"/>
        </w:rPr>
        <w:tab/>
      </w:r>
      <w:r w:rsidR="00035DF1">
        <w:rPr>
          <w:sz w:val="24"/>
          <w:szCs w:val="24"/>
        </w:rPr>
        <w:t xml:space="preserve">12.3.2. </w:t>
      </w:r>
      <w:r w:rsidR="00035DF1" w:rsidRPr="0031290D">
        <w:rPr>
          <w:sz w:val="24"/>
          <w:szCs w:val="24"/>
        </w:rPr>
        <w:t>nepateikia Sutarties įvykdymo užtikrinimo pagal 7.3 papunkčio nuostatas arba visais pagrįstais atvejais nepratęsia Sutarties įvykdy</w:t>
      </w:r>
      <w:r w:rsidR="00035DF1">
        <w:rPr>
          <w:sz w:val="24"/>
          <w:szCs w:val="24"/>
        </w:rPr>
        <w:t xml:space="preserve">mo užtikrinimo galiojimo; </w:t>
      </w:r>
    </w:p>
    <w:p w14:paraId="6F83A98F" w14:textId="77777777" w:rsidR="00BD634D" w:rsidRDefault="00276E17" w:rsidP="00DA3788">
      <w:pPr>
        <w:pStyle w:val="Stilius3"/>
        <w:spacing w:before="0"/>
        <w:rPr>
          <w:sz w:val="24"/>
          <w:szCs w:val="24"/>
        </w:rPr>
      </w:pPr>
      <w:r>
        <w:rPr>
          <w:sz w:val="24"/>
          <w:szCs w:val="24"/>
        </w:rPr>
        <w:tab/>
      </w:r>
      <w:r w:rsidR="00BD634D">
        <w:rPr>
          <w:sz w:val="24"/>
          <w:szCs w:val="24"/>
        </w:rPr>
        <w:t xml:space="preserve">12.3.3. </w:t>
      </w:r>
      <w:r w:rsidR="00BD634D" w:rsidRPr="0031290D">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90CB2EF" w14:textId="77777777" w:rsidR="00BD634D" w:rsidRDefault="00276E17" w:rsidP="00DA3788">
      <w:pPr>
        <w:pStyle w:val="Stilius3"/>
        <w:spacing w:before="0"/>
        <w:rPr>
          <w:sz w:val="24"/>
          <w:szCs w:val="24"/>
        </w:rPr>
      </w:pPr>
      <w:r>
        <w:rPr>
          <w:sz w:val="24"/>
          <w:szCs w:val="24"/>
        </w:rPr>
        <w:tab/>
      </w:r>
      <w:r w:rsidR="00BD634D">
        <w:rPr>
          <w:sz w:val="24"/>
          <w:szCs w:val="24"/>
        </w:rPr>
        <w:t xml:space="preserve">12.4. </w:t>
      </w:r>
      <w:r w:rsidR="00BD634D" w:rsidRPr="0031290D">
        <w:rPr>
          <w:sz w:val="24"/>
          <w:szCs w:val="24"/>
        </w:rPr>
        <w:t>Nutrauku</w:t>
      </w:r>
      <w:r w:rsidR="00BD634D">
        <w:rPr>
          <w:sz w:val="24"/>
          <w:szCs w:val="24"/>
        </w:rPr>
        <w:t xml:space="preserve">s Sutartį pagal 12.3 papunktį: </w:t>
      </w:r>
    </w:p>
    <w:p w14:paraId="67394886" w14:textId="77777777" w:rsidR="00BD634D" w:rsidRDefault="00276E17" w:rsidP="00DA3788">
      <w:pPr>
        <w:pStyle w:val="Stilius3"/>
        <w:spacing w:before="0"/>
        <w:rPr>
          <w:sz w:val="24"/>
          <w:szCs w:val="24"/>
        </w:rPr>
      </w:pPr>
      <w:r>
        <w:rPr>
          <w:sz w:val="24"/>
          <w:szCs w:val="24"/>
        </w:rPr>
        <w:tab/>
      </w:r>
      <w:r w:rsidR="00BD634D">
        <w:rPr>
          <w:sz w:val="24"/>
          <w:szCs w:val="24"/>
        </w:rPr>
        <w:t xml:space="preserve">12.4.1. </w:t>
      </w:r>
      <w:r w:rsidR="00BD634D" w:rsidRPr="0031290D">
        <w:rPr>
          <w:sz w:val="24"/>
          <w:szCs w:val="24"/>
        </w:rPr>
        <w:t xml:space="preserve">Rangovas privalo toliau vykdyti pagrįstus Užsakovo nurodymus dėl turto išsaugojimo </w:t>
      </w:r>
      <w:r w:rsidR="00BD634D">
        <w:rPr>
          <w:sz w:val="24"/>
          <w:szCs w:val="24"/>
        </w:rPr>
        <w:t>arba dėl Darbų saugos, ir</w:t>
      </w:r>
    </w:p>
    <w:p w14:paraId="1BA02462" w14:textId="77777777" w:rsidR="00BD634D" w:rsidRDefault="00276E17" w:rsidP="00DA3788">
      <w:pPr>
        <w:pStyle w:val="Stilius3"/>
        <w:spacing w:before="0"/>
        <w:rPr>
          <w:sz w:val="24"/>
          <w:szCs w:val="24"/>
        </w:rPr>
      </w:pPr>
      <w:r>
        <w:rPr>
          <w:sz w:val="24"/>
          <w:szCs w:val="24"/>
        </w:rPr>
        <w:tab/>
      </w:r>
      <w:r w:rsidR="00BD634D">
        <w:rPr>
          <w:sz w:val="24"/>
          <w:szCs w:val="24"/>
        </w:rPr>
        <w:t xml:space="preserve">12.4.2. </w:t>
      </w:r>
      <w:r w:rsidR="00BD634D" w:rsidRPr="0031290D">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p w14:paraId="69A08610" w14:textId="77777777" w:rsidR="00BD634D" w:rsidRDefault="00276E17" w:rsidP="00DA3788">
      <w:pPr>
        <w:pStyle w:val="Stilius3"/>
        <w:spacing w:before="0"/>
        <w:rPr>
          <w:sz w:val="24"/>
          <w:szCs w:val="24"/>
        </w:rPr>
      </w:pPr>
      <w:r>
        <w:rPr>
          <w:sz w:val="24"/>
          <w:szCs w:val="24"/>
        </w:rPr>
        <w:tab/>
      </w:r>
      <w:r w:rsidR="00BD634D">
        <w:rPr>
          <w:sz w:val="24"/>
          <w:szCs w:val="24"/>
        </w:rPr>
        <w:t xml:space="preserve">12.5. </w:t>
      </w:r>
      <w:r w:rsidR="00BD634D" w:rsidRPr="0031290D">
        <w:rPr>
          <w:sz w:val="24"/>
          <w:szCs w:val="24"/>
        </w:rPr>
        <w:t>Užsakovas bet kada dėl objektyvių nuo jo nepriklausančių aplinkybių, nepriklausomai nuo Rangovo veiksmų, turi teisę nutraukti Sutartį ne vėliau kaip prieš 14 dienų apie tai raštu pranešdamas Rangovui. Tokiu atve</w:t>
      </w:r>
      <w:r w:rsidR="00BD634D">
        <w:rPr>
          <w:sz w:val="24"/>
          <w:szCs w:val="24"/>
        </w:rPr>
        <w:t>ju Rangovui turi būti sumokėta:</w:t>
      </w:r>
    </w:p>
    <w:p w14:paraId="4E43F212" w14:textId="77777777" w:rsidR="00BD634D" w:rsidRDefault="00276E17" w:rsidP="00DA3788">
      <w:pPr>
        <w:pStyle w:val="Stilius3"/>
        <w:spacing w:before="0"/>
        <w:rPr>
          <w:sz w:val="24"/>
          <w:szCs w:val="24"/>
        </w:rPr>
      </w:pPr>
      <w:r>
        <w:rPr>
          <w:sz w:val="24"/>
          <w:szCs w:val="24"/>
        </w:rPr>
        <w:tab/>
      </w:r>
      <w:r w:rsidR="00BD634D">
        <w:rPr>
          <w:sz w:val="24"/>
          <w:szCs w:val="24"/>
        </w:rPr>
        <w:t xml:space="preserve">12.5.1. </w:t>
      </w:r>
      <w:r w:rsidR="00BD634D" w:rsidRPr="0031290D">
        <w:rPr>
          <w:sz w:val="24"/>
          <w:szCs w:val="24"/>
        </w:rPr>
        <w:t>už bet kurį tinkamai atliktą Darbą pag</w:t>
      </w:r>
      <w:r w:rsidR="00BD634D">
        <w:rPr>
          <w:sz w:val="24"/>
          <w:szCs w:val="24"/>
        </w:rPr>
        <w:t>al Sutartyje nustatytas kainas;</w:t>
      </w:r>
    </w:p>
    <w:p w14:paraId="1FAA89B6" w14:textId="77777777" w:rsidR="00BD634D" w:rsidRDefault="00276E17" w:rsidP="00DA3788">
      <w:pPr>
        <w:pStyle w:val="Stilius3"/>
        <w:spacing w:before="0"/>
        <w:rPr>
          <w:sz w:val="24"/>
          <w:szCs w:val="24"/>
        </w:rPr>
      </w:pPr>
      <w:r>
        <w:rPr>
          <w:sz w:val="24"/>
          <w:szCs w:val="24"/>
        </w:rPr>
        <w:tab/>
      </w:r>
      <w:r w:rsidR="00BD634D">
        <w:rPr>
          <w:sz w:val="24"/>
          <w:szCs w:val="24"/>
        </w:rPr>
        <w:t>12.5.2. i</w:t>
      </w:r>
      <w:r w:rsidR="00BD634D" w:rsidRPr="0031290D">
        <w:rPr>
          <w:sz w:val="24"/>
          <w:szCs w:val="24"/>
        </w:rPr>
        <w:t>šlaidos už Įrangą ar Medžiagas, kurie skirti Darbams ir, kuriuos Rangovas tam tikslui įsigijo. Užsakovui sumokėjus, ši Įranga ir Medž</w:t>
      </w:r>
      <w:r w:rsidR="00BD634D">
        <w:rPr>
          <w:sz w:val="24"/>
          <w:szCs w:val="24"/>
        </w:rPr>
        <w:t>iagos tampa Užsakovo nuosavybe;</w:t>
      </w:r>
    </w:p>
    <w:p w14:paraId="6C71D78B" w14:textId="77777777" w:rsidR="00BD634D" w:rsidRDefault="00276E17" w:rsidP="00DA3788">
      <w:pPr>
        <w:pStyle w:val="Stilius3"/>
        <w:spacing w:before="0"/>
        <w:rPr>
          <w:sz w:val="24"/>
          <w:szCs w:val="24"/>
        </w:rPr>
      </w:pPr>
      <w:r>
        <w:rPr>
          <w:sz w:val="24"/>
          <w:szCs w:val="24"/>
        </w:rPr>
        <w:tab/>
      </w:r>
      <w:r w:rsidR="00BD634D">
        <w:rPr>
          <w:sz w:val="24"/>
          <w:szCs w:val="24"/>
        </w:rPr>
        <w:t xml:space="preserve">12.5.3. </w:t>
      </w:r>
      <w:r w:rsidR="00BD634D" w:rsidRPr="0031290D">
        <w:rPr>
          <w:sz w:val="24"/>
          <w:szCs w:val="24"/>
        </w:rPr>
        <w:t>bet kurios kitos Išlaidos arba įsipareigojimai, kuriuos Rangovas pagrįstai prisiėmė tikėdamasis baigti Darbus.</w:t>
      </w:r>
    </w:p>
    <w:p w14:paraId="6666D3D3" w14:textId="77777777" w:rsidR="00CA41B5" w:rsidRDefault="00276E17" w:rsidP="00DA3788">
      <w:pPr>
        <w:pStyle w:val="Stilius3"/>
        <w:spacing w:before="0"/>
        <w:rPr>
          <w:sz w:val="24"/>
          <w:szCs w:val="24"/>
        </w:rPr>
      </w:pPr>
      <w:r>
        <w:rPr>
          <w:sz w:val="24"/>
          <w:szCs w:val="24"/>
        </w:rPr>
        <w:tab/>
      </w:r>
      <w:r w:rsidR="00BD634D" w:rsidRPr="0031290D">
        <w:rPr>
          <w:sz w:val="24"/>
          <w:szCs w:val="24"/>
        </w:rPr>
        <w:t>Užsakovas neturi teisės nutraukti Sutarties dėl to, kad planuoja Darbus vykdyti pats arba įpareigoti juos vykdyti kitą Rangovą.</w:t>
      </w:r>
    </w:p>
    <w:p w14:paraId="11D927E3" w14:textId="77777777" w:rsidR="00CA41B5" w:rsidRDefault="00276E17" w:rsidP="00DA3788">
      <w:pPr>
        <w:pStyle w:val="Stilius3"/>
        <w:spacing w:before="0"/>
        <w:rPr>
          <w:sz w:val="24"/>
          <w:szCs w:val="24"/>
        </w:rPr>
      </w:pPr>
      <w:r>
        <w:rPr>
          <w:sz w:val="24"/>
          <w:szCs w:val="24"/>
        </w:rPr>
        <w:tab/>
      </w:r>
      <w:r w:rsidR="00CA41B5">
        <w:rPr>
          <w:sz w:val="24"/>
          <w:szCs w:val="24"/>
        </w:rPr>
        <w:t xml:space="preserve">12.6. </w:t>
      </w:r>
      <w:r w:rsidR="00CA41B5" w:rsidRPr="0031290D">
        <w:rPr>
          <w:sz w:val="24"/>
          <w:szCs w:val="24"/>
        </w:rPr>
        <w:t>Rangovas gali bet kuriuo šiame punkte išvardintu atveju arba aplinkybėms, prieš 14 dienų apie tai raštu pranešęs Užsakovui, nutraukti Sutartį dėl ši</w:t>
      </w:r>
      <w:r w:rsidR="00CA41B5">
        <w:rPr>
          <w:sz w:val="24"/>
          <w:szCs w:val="24"/>
        </w:rPr>
        <w:t xml:space="preserve">ų esminių sutarties pažeidimų: </w:t>
      </w:r>
    </w:p>
    <w:p w14:paraId="52DBE7F6" w14:textId="77777777" w:rsidR="00CA41B5" w:rsidRDefault="00276E17" w:rsidP="00DA3788">
      <w:pPr>
        <w:pStyle w:val="Stilius3"/>
        <w:spacing w:before="0"/>
        <w:rPr>
          <w:sz w:val="24"/>
          <w:szCs w:val="24"/>
        </w:rPr>
      </w:pPr>
      <w:r>
        <w:rPr>
          <w:sz w:val="24"/>
          <w:szCs w:val="24"/>
        </w:rPr>
        <w:tab/>
      </w:r>
      <w:r w:rsidR="00CA41B5">
        <w:rPr>
          <w:sz w:val="24"/>
          <w:szCs w:val="24"/>
        </w:rPr>
        <w:t xml:space="preserve">12.6.1. </w:t>
      </w:r>
      <w:r w:rsidR="00CA41B5" w:rsidRPr="0031290D">
        <w:rPr>
          <w:sz w:val="24"/>
          <w:szCs w:val="24"/>
        </w:rPr>
        <w:t>per 42 dienas nuo Sutarties 9.6 papunktyje nurodyto termino pa</w:t>
      </w:r>
      <w:r w:rsidR="00CA41B5">
        <w:rPr>
          <w:sz w:val="24"/>
          <w:szCs w:val="24"/>
        </w:rPr>
        <w:t>baigos negauna viso apmokėjimo;</w:t>
      </w:r>
    </w:p>
    <w:p w14:paraId="595EA08E" w14:textId="77777777" w:rsidR="00CA41B5" w:rsidRDefault="00276E17" w:rsidP="00DA3788">
      <w:pPr>
        <w:pStyle w:val="Stilius3"/>
        <w:spacing w:before="0"/>
        <w:rPr>
          <w:sz w:val="24"/>
          <w:szCs w:val="24"/>
        </w:rPr>
      </w:pPr>
      <w:r>
        <w:rPr>
          <w:sz w:val="24"/>
          <w:szCs w:val="24"/>
        </w:rPr>
        <w:tab/>
      </w:r>
      <w:r w:rsidR="00CA41B5">
        <w:rPr>
          <w:sz w:val="24"/>
          <w:szCs w:val="24"/>
        </w:rPr>
        <w:t xml:space="preserve">12.6.2. </w:t>
      </w:r>
      <w:r w:rsidR="00CA41B5" w:rsidRPr="0031290D">
        <w:rPr>
          <w:sz w:val="24"/>
          <w:szCs w:val="24"/>
        </w:rPr>
        <w:t xml:space="preserve">Užsakovas visiškai nevykdo </w:t>
      </w:r>
      <w:r w:rsidR="00CA41B5">
        <w:rPr>
          <w:sz w:val="24"/>
          <w:szCs w:val="24"/>
        </w:rPr>
        <w:t>savo sutartinių įsipareigojimų;</w:t>
      </w:r>
    </w:p>
    <w:p w14:paraId="1E425FC6" w14:textId="77777777" w:rsidR="00CA41B5" w:rsidRDefault="00276E17" w:rsidP="00DA3788">
      <w:pPr>
        <w:pStyle w:val="Stilius3"/>
        <w:spacing w:before="0"/>
        <w:rPr>
          <w:sz w:val="24"/>
          <w:szCs w:val="24"/>
        </w:rPr>
      </w:pPr>
      <w:r>
        <w:rPr>
          <w:sz w:val="24"/>
          <w:szCs w:val="24"/>
        </w:rPr>
        <w:tab/>
      </w:r>
      <w:r w:rsidR="00CA41B5">
        <w:rPr>
          <w:sz w:val="24"/>
          <w:szCs w:val="24"/>
        </w:rPr>
        <w:t xml:space="preserve">12.6.3. </w:t>
      </w:r>
      <w:r w:rsidR="00CA41B5" w:rsidRPr="0031290D">
        <w:rPr>
          <w:sz w:val="24"/>
          <w:szCs w:val="24"/>
        </w:rPr>
        <w:t>Darbų vykdymo sustabdymas pagal Sutarties 12.1 papunkt</w:t>
      </w:r>
      <w:r w:rsidR="00781739">
        <w:rPr>
          <w:sz w:val="24"/>
          <w:szCs w:val="24"/>
        </w:rPr>
        <w:t>į trunka ilgiau nei 45</w:t>
      </w:r>
      <w:r w:rsidR="00CA41B5">
        <w:rPr>
          <w:sz w:val="24"/>
          <w:szCs w:val="24"/>
        </w:rPr>
        <w:t xml:space="preserve"> dien</w:t>
      </w:r>
      <w:r w:rsidR="00781739">
        <w:rPr>
          <w:sz w:val="24"/>
          <w:szCs w:val="24"/>
        </w:rPr>
        <w:t>os</w:t>
      </w:r>
      <w:r w:rsidR="00CA41B5">
        <w:rPr>
          <w:sz w:val="24"/>
          <w:szCs w:val="24"/>
        </w:rPr>
        <w:t xml:space="preserve">; </w:t>
      </w:r>
    </w:p>
    <w:p w14:paraId="7360EFE4" w14:textId="77777777" w:rsidR="00CA41B5" w:rsidRDefault="00276E17" w:rsidP="00DA3788">
      <w:pPr>
        <w:pStyle w:val="Stilius3"/>
        <w:spacing w:before="0"/>
        <w:rPr>
          <w:sz w:val="24"/>
          <w:szCs w:val="24"/>
        </w:rPr>
      </w:pPr>
      <w:r>
        <w:rPr>
          <w:sz w:val="24"/>
          <w:szCs w:val="24"/>
        </w:rPr>
        <w:tab/>
      </w:r>
      <w:r w:rsidR="00CA41B5">
        <w:rPr>
          <w:sz w:val="24"/>
          <w:szCs w:val="24"/>
        </w:rPr>
        <w:t xml:space="preserve">12.6.4. </w:t>
      </w:r>
      <w:r w:rsidR="00CA41B5" w:rsidRPr="0031290D">
        <w:rPr>
          <w:sz w:val="24"/>
          <w:szCs w:val="24"/>
        </w:rPr>
        <w:t>Bendras Darbų vykdymo sustabdymas trunka ilgiau nei pusė Darbų atl</w:t>
      </w:r>
      <w:r w:rsidR="00781739">
        <w:rPr>
          <w:sz w:val="24"/>
          <w:szCs w:val="24"/>
        </w:rPr>
        <w:t>ikimo termino ir ilgiau kaip 45 dienos</w:t>
      </w:r>
      <w:r w:rsidR="00CA41B5" w:rsidRPr="0031290D">
        <w:rPr>
          <w:sz w:val="24"/>
          <w:szCs w:val="24"/>
        </w:rPr>
        <w:t>.</w:t>
      </w:r>
    </w:p>
    <w:p w14:paraId="68DFEA2C" w14:textId="77777777" w:rsidR="00CA41B5" w:rsidRDefault="00276E17" w:rsidP="00DA3788">
      <w:pPr>
        <w:pStyle w:val="Stilius3"/>
        <w:spacing w:before="0"/>
        <w:rPr>
          <w:sz w:val="24"/>
          <w:szCs w:val="24"/>
        </w:rPr>
      </w:pPr>
      <w:r>
        <w:rPr>
          <w:sz w:val="24"/>
          <w:szCs w:val="24"/>
        </w:rPr>
        <w:tab/>
      </w:r>
      <w:r w:rsidR="00CA41B5" w:rsidRPr="0031290D">
        <w:rPr>
          <w:sz w:val="24"/>
          <w:szCs w:val="24"/>
        </w:rPr>
        <w:t>Rangovo pasirinkimas nutraukti Sutartį neturi pažeisti kurių nors kitų iš Sutarties arba kitaip kylančių Rangovo teisių.</w:t>
      </w:r>
    </w:p>
    <w:p w14:paraId="71278CFF" w14:textId="77777777" w:rsidR="00CA41B5" w:rsidRDefault="00276E17" w:rsidP="00DA3788">
      <w:pPr>
        <w:pStyle w:val="Stilius3"/>
        <w:spacing w:before="0"/>
        <w:rPr>
          <w:sz w:val="24"/>
          <w:szCs w:val="24"/>
        </w:rPr>
      </w:pPr>
      <w:r>
        <w:rPr>
          <w:sz w:val="24"/>
          <w:szCs w:val="24"/>
        </w:rPr>
        <w:tab/>
      </w:r>
      <w:r w:rsidR="00CA41B5" w:rsidRPr="0031290D">
        <w:rPr>
          <w:sz w:val="24"/>
          <w:szCs w:val="24"/>
        </w:rPr>
        <w:t>Jeigu Rangovas nutraukė Sutartį pagal 12.6.1 ir 12.6.2 papunkčius, jam turi būti suteikta teisė atgauti sustabdymo ir statybvietės palikimo išlaidas kartu su bauda, prilygstančia 5 proc. nutraukimo dieną neatliktos Darbų dalies vertei.</w:t>
      </w:r>
    </w:p>
    <w:p w14:paraId="15590BE0" w14:textId="77777777" w:rsidR="00CA41B5" w:rsidRDefault="00276E17" w:rsidP="00DA3788">
      <w:pPr>
        <w:pStyle w:val="Stilius3"/>
        <w:spacing w:before="0"/>
        <w:rPr>
          <w:sz w:val="24"/>
          <w:szCs w:val="24"/>
        </w:rPr>
      </w:pPr>
      <w:r>
        <w:rPr>
          <w:sz w:val="24"/>
          <w:szCs w:val="24"/>
        </w:rPr>
        <w:tab/>
      </w:r>
      <w:r w:rsidR="00CA41B5">
        <w:rPr>
          <w:sz w:val="24"/>
          <w:szCs w:val="24"/>
        </w:rPr>
        <w:t xml:space="preserve">12.7. </w:t>
      </w:r>
      <w:r w:rsidR="00CA41B5" w:rsidRPr="0031290D">
        <w:rPr>
          <w:sz w:val="24"/>
          <w:szCs w:val="24"/>
        </w:rPr>
        <w:t>Sutarties nutraukimo įsigaliojimo atveju pagal bet kurį Sutarties sąlygų punktą, Rangovas per Užs</w:t>
      </w:r>
      <w:r w:rsidR="00CA41B5">
        <w:rPr>
          <w:sz w:val="24"/>
          <w:szCs w:val="24"/>
        </w:rPr>
        <w:t>akovo nurodytą terminą privalo:</w:t>
      </w:r>
    </w:p>
    <w:p w14:paraId="14293FF5" w14:textId="77777777" w:rsidR="00CA41B5" w:rsidRDefault="00276E17" w:rsidP="00DA3788">
      <w:pPr>
        <w:pStyle w:val="Stilius3"/>
        <w:spacing w:before="0"/>
        <w:rPr>
          <w:sz w:val="24"/>
          <w:szCs w:val="24"/>
        </w:rPr>
      </w:pPr>
      <w:r>
        <w:rPr>
          <w:sz w:val="24"/>
          <w:szCs w:val="24"/>
        </w:rPr>
        <w:tab/>
      </w:r>
      <w:r w:rsidR="00CA41B5">
        <w:rPr>
          <w:sz w:val="24"/>
          <w:szCs w:val="24"/>
        </w:rPr>
        <w:t xml:space="preserve">12.7.1. </w:t>
      </w:r>
      <w:r w:rsidR="00CA41B5" w:rsidRPr="0031290D">
        <w:rPr>
          <w:sz w:val="24"/>
          <w:szCs w:val="24"/>
        </w:rPr>
        <w:t>nutraukti visą tolesnį Darbą, išskyrus tokį, kurį būtina atlikti dėl gyvybės ar turto išs</w:t>
      </w:r>
      <w:r w:rsidR="00CA41B5">
        <w:rPr>
          <w:sz w:val="24"/>
          <w:szCs w:val="24"/>
        </w:rPr>
        <w:t>augojimo arba dėl Darbų saugos;</w:t>
      </w:r>
    </w:p>
    <w:p w14:paraId="0D875A98" w14:textId="77777777" w:rsidR="00CA41B5" w:rsidRDefault="00276E17" w:rsidP="00DA3788">
      <w:pPr>
        <w:pStyle w:val="Stilius3"/>
        <w:spacing w:before="0"/>
        <w:rPr>
          <w:sz w:val="24"/>
          <w:szCs w:val="24"/>
        </w:rPr>
      </w:pPr>
      <w:r>
        <w:rPr>
          <w:sz w:val="24"/>
          <w:szCs w:val="24"/>
        </w:rPr>
        <w:tab/>
      </w:r>
      <w:r w:rsidR="00CA41B5">
        <w:rPr>
          <w:sz w:val="24"/>
          <w:szCs w:val="24"/>
        </w:rPr>
        <w:t xml:space="preserve">12.7.2. </w:t>
      </w:r>
      <w:r w:rsidR="00CA41B5" w:rsidRPr="0031290D">
        <w:rPr>
          <w:sz w:val="24"/>
          <w:szCs w:val="24"/>
        </w:rPr>
        <w:t>perduoti Užsakovui Įrangą ir Medž</w:t>
      </w:r>
      <w:r w:rsidR="00CA41B5">
        <w:rPr>
          <w:sz w:val="24"/>
          <w:szCs w:val="24"/>
        </w:rPr>
        <w:t>iagas, už kuriuos jau sumokėta;</w:t>
      </w:r>
    </w:p>
    <w:p w14:paraId="1CAB42BA" w14:textId="77777777" w:rsidR="00CA41B5" w:rsidRPr="0031290D" w:rsidRDefault="00276E17" w:rsidP="00DA3788">
      <w:pPr>
        <w:pStyle w:val="Stilius3"/>
        <w:spacing w:before="0"/>
        <w:rPr>
          <w:sz w:val="24"/>
          <w:szCs w:val="24"/>
        </w:rPr>
      </w:pPr>
      <w:r>
        <w:rPr>
          <w:sz w:val="24"/>
          <w:szCs w:val="24"/>
        </w:rPr>
        <w:tab/>
      </w:r>
      <w:r w:rsidR="00CA41B5">
        <w:rPr>
          <w:sz w:val="24"/>
          <w:szCs w:val="24"/>
        </w:rPr>
        <w:t xml:space="preserve">12.7.3. </w:t>
      </w:r>
      <w:r w:rsidR="00CA41B5" w:rsidRPr="0031290D">
        <w:rPr>
          <w:sz w:val="24"/>
          <w:szCs w:val="24"/>
        </w:rPr>
        <w:t>pašalinti visus Rangovo įrengimus ir kitus daiktus iš Statybvietės ir pats palikti Statybvietę.</w:t>
      </w:r>
    </w:p>
    <w:p w14:paraId="712B9450" w14:textId="77777777" w:rsidR="00CA41B5" w:rsidRPr="0031290D" w:rsidRDefault="00CA41B5" w:rsidP="00DA3788">
      <w:pPr>
        <w:pStyle w:val="Stilius3"/>
        <w:spacing w:before="0"/>
        <w:rPr>
          <w:sz w:val="24"/>
          <w:szCs w:val="24"/>
        </w:rPr>
      </w:pPr>
    </w:p>
    <w:p w14:paraId="2FE5AA7D" w14:textId="77777777" w:rsidR="00BD634D" w:rsidRPr="00CA41B5" w:rsidRDefault="00CA41B5" w:rsidP="007B3C0B">
      <w:pPr>
        <w:pStyle w:val="Stilius3"/>
        <w:numPr>
          <w:ilvl w:val="0"/>
          <w:numId w:val="1"/>
        </w:numPr>
        <w:spacing w:before="0"/>
        <w:jc w:val="center"/>
        <w:rPr>
          <w:b/>
          <w:sz w:val="24"/>
          <w:szCs w:val="24"/>
        </w:rPr>
      </w:pPr>
      <w:r w:rsidRPr="00CA41B5">
        <w:rPr>
          <w:b/>
          <w:sz w:val="24"/>
          <w:szCs w:val="24"/>
        </w:rPr>
        <w:t>GINČAI</w:t>
      </w:r>
    </w:p>
    <w:p w14:paraId="18CA46C5" w14:textId="77777777" w:rsidR="00BD634D" w:rsidRDefault="00BD634D" w:rsidP="00DA3788">
      <w:pPr>
        <w:pStyle w:val="Stilius3"/>
        <w:spacing w:before="0"/>
        <w:rPr>
          <w:sz w:val="24"/>
          <w:szCs w:val="24"/>
        </w:rPr>
      </w:pPr>
    </w:p>
    <w:p w14:paraId="2309A060" w14:textId="77777777" w:rsidR="00BD634D" w:rsidRDefault="00276E17" w:rsidP="00DA3788">
      <w:pPr>
        <w:pStyle w:val="Stilius3"/>
        <w:spacing w:before="0"/>
        <w:rPr>
          <w:sz w:val="24"/>
          <w:szCs w:val="24"/>
        </w:rPr>
      </w:pPr>
      <w:r>
        <w:rPr>
          <w:sz w:val="24"/>
          <w:szCs w:val="24"/>
        </w:rPr>
        <w:tab/>
      </w:r>
      <w:r w:rsidR="00CA41B5" w:rsidRPr="0031290D">
        <w:rPr>
          <w:sz w:val="24"/>
          <w:szCs w:val="24"/>
        </w:rPr>
        <w:t>Sutarties Šalys visus ginčus stengiasi išspręsti derybomis. Kilus ginčui, Sutarties Šalys raštu išdėsto savo nuomonę kitai Šaliai ir pasiūlo ginčo sprendimą. Gavusi pasiūlymą ginčą spręsti derybomis, Ša</w:t>
      </w:r>
      <w:r w:rsidR="008255E5">
        <w:rPr>
          <w:sz w:val="24"/>
          <w:szCs w:val="24"/>
        </w:rPr>
        <w:t>lis privalo į jį atsakyti per 15</w:t>
      </w:r>
      <w:r w:rsidR="00CA41B5" w:rsidRPr="0031290D">
        <w:rPr>
          <w:sz w:val="24"/>
          <w:szCs w:val="24"/>
        </w:rPr>
        <w:t xml:space="preserve"> dienų. Ginčas turi būti</w:t>
      </w:r>
      <w:r w:rsidR="008255E5">
        <w:rPr>
          <w:sz w:val="24"/>
          <w:szCs w:val="24"/>
        </w:rPr>
        <w:t xml:space="preserve"> išspręstas per ne ilgesnį nei 3</w:t>
      </w:r>
      <w:r w:rsidR="00CA41B5" w:rsidRPr="0031290D">
        <w:rPr>
          <w:sz w:val="24"/>
          <w:szCs w:val="24"/>
        </w:rPr>
        <w:t xml:space="preserve">0 </w:t>
      </w:r>
      <w:r w:rsidR="00CA41B5" w:rsidRPr="0031290D">
        <w:rPr>
          <w:sz w:val="24"/>
          <w:szCs w:val="24"/>
        </w:rPr>
        <w:lastRenderedPageBreak/>
        <w:t>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35A4E2E" w14:textId="77777777" w:rsidR="00CA41B5" w:rsidRPr="005E7523" w:rsidRDefault="00CA41B5" w:rsidP="00DA3788">
      <w:pPr>
        <w:pStyle w:val="Stilius3"/>
        <w:spacing w:before="0"/>
        <w:rPr>
          <w:b/>
          <w:sz w:val="24"/>
          <w:szCs w:val="24"/>
        </w:rPr>
      </w:pPr>
    </w:p>
    <w:p w14:paraId="7A76033D" w14:textId="77777777" w:rsidR="00CA41B5" w:rsidRPr="005E7523" w:rsidRDefault="005E7523" w:rsidP="007B3C0B">
      <w:pPr>
        <w:pStyle w:val="Stilius3"/>
        <w:numPr>
          <w:ilvl w:val="0"/>
          <w:numId w:val="1"/>
        </w:numPr>
        <w:spacing w:before="0"/>
        <w:jc w:val="center"/>
        <w:rPr>
          <w:b/>
          <w:sz w:val="24"/>
          <w:szCs w:val="24"/>
        </w:rPr>
      </w:pPr>
      <w:r w:rsidRPr="005E7523">
        <w:rPr>
          <w:b/>
          <w:sz w:val="24"/>
          <w:szCs w:val="24"/>
        </w:rPr>
        <w:t>NENUGALIMA JĖGA</w:t>
      </w:r>
    </w:p>
    <w:p w14:paraId="1C6734C5" w14:textId="77777777" w:rsidR="00BD634D" w:rsidRDefault="00BD634D" w:rsidP="00DA3788">
      <w:pPr>
        <w:pStyle w:val="Stilius3"/>
        <w:spacing w:before="0"/>
        <w:rPr>
          <w:sz w:val="24"/>
          <w:szCs w:val="24"/>
        </w:rPr>
      </w:pPr>
    </w:p>
    <w:p w14:paraId="3E603BEA" w14:textId="77777777" w:rsidR="005E7523" w:rsidRDefault="00276E17" w:rsidP="00DA3788">
      <w:pPr>
        <w:pStyle w:val="Stilius3"/>
        <w:spacing w:before="0"/>
        <w:rPr>
          <w:sz w:val="24"/>
          <w:szCs w:val="24"/>
        </w:rPr>
      </w:pPr>
      <w:r>
        <w:rPr>
          <w:sz w:val="24"/>
          <w:szCs w:val="24"/>
        </w:rPr>
        <w:tab/>
      </w:r>
      <w:r w:rsidR="005E7523" w:rsidRPr="005E7523">
        <w:rPr>
          <w:sz w:val="24"/>
          <w:szCs w:val="24"/>
        </w:rPr>
        <w:t>14</w:t>
      </w:r>
      <w:r w:rsidR="005E7523">
        <w:rPr>
          <w:sz w:val="24"/>
          <w:szCs w:val="24"/>
        </w:rPr>
        <w:t xml:space="preserve">.1. </w:t>
      </w:r>
      <w:r w:rsidR="005E7523" w:rsidRPr="0031290D">
        <w:rPr>
          <w:sz w:val="24"/>
          <w:szCs w:val="24"/>
        </w:rPr>
        <w:t>Šalis gali būti visiškai ar iš dalies atleidžiama nuo atsakomybės už Sutarties nevykdymą dėl nenugalimos jėgos (</w:t>
      </w:r>
      <w:r w:rsidR="005E7523" w:rsidRPr="0031290D">
        <w:rPr>
          <w:i/>
          <w:sz w:val="24"/>
          <w:szCs w:val="24"/>
        </w:rPr>
        <w:t>force majeure</w:t>
      </w:r>
      <w:r w:rsidR="005E7523" w:rsidRPr="0031290D">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CE74B64" w14:textId="77777777" w:rsidR="005E7523" w:rsidRDefault="00276E17" w:rsidP="00DA3788">
      <w:pPr>
        <w:pStyle w:val="Stilius3"/>
        <w:spacing w:before="0"/>
        <w:rPr>
          <w:sz w:val="24"/>
          <w:szCs w:val="24"/>
        </w:rPr>
      </w:pPr>
      <w:r>
        <w:rPr>
          <w:sz w:val="24"/>
          <w:szCs w:val="24"/>
        </w:rPr>
        <w:tab/>
      </w:r>
      <w:r w:rsidR="005E7523">
        <w:rPr>
          <w:sz w:val="24"/>
          <w:szCs w:val="24"/>
        </w:rPr>
        <w:t xml:space="preserve">14.2. </w:t>
      </w:r>
      <w:r w:rsidR="005E7523" w:rsidRPr="0031290D">
        <w:rPr>
          <w:sz w:val="24"/>
          <w:szCs w:val="24"/>
        </w:rPr>
        <w:t>Nenugalima jėga (</w:t>
      </w:r>
      <w:r w:rsidR="005E7523" w:rsidRPr="0031290D">
        <w:rPr>
          <w:i/>
          <w:sz w:val="24"/>
          <w:szCs w:val="24"/>
        </w:rPr>
        <w:t>force majeure</w:t>
      </w:r>
      <w:r w:rsidR="005E7523" w:rsidRPr="0031290D">
        <w:rPr>
          <w:sz w:val="24"/>
          <w:szCs w:val="24"/>
        </w:rPr>
        <w:t>) nelaikoma tai, kad rinkoje nėra reikalingų prievolei vykdyti prekių, Šalis neturi reikiamų finansinių išteklių arba Šalies kontrahentai pažeidžia savo prievoles. Nenugalima jėga (</w:t>
      </w:r>
      <w:r w:rsidR="005E7523" w:rsidRPr="0031290D">
        <w:rPr>
          <w:i/>
          <w:sz w:val="24"/>
          <w:szCs w:val="24"/>
        </w:rPr>
        <w:t>force majeure</w:t>
      </w:r>
      <w:r w:rsidR="005E7523" w:rsidRPr="0031290D">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043E477" w14:textId="77777777" w:rsidR="005E7523" w:rsidRDefault="00276E17" w:rsidP="00DA3788">
      <w:pPr>
        <w:pStyle w:val="Stilius3"/>
        <w:spacing w:before="0"/>
        <w:rPr>
          <w:sz w:val="24"/>
          <w:szCs w:val="24"/>
        </w:rPr>
      </w:pPr>
      <w:r>
        <w:rPr>
          <w:sz w:val="24"/>
          <w:szCs w:val="24"/>
        </w:rPr>
        <w:tab/>
      </w:r>
      <w:r w:rsidR="005E7523">
        <w:rPr>
          <w:sz w:val="24"/>
          <w:szCs w:val="24"/>
        </w:rPr>
        <w:t xml:space="preserve">14.3. </w:t>
      </w:r>
      <w:r w:rsidR="005E7523" w:rsidRPr="0031290D">
        <w:rPr>
          <w:sz w:val="24"/>
          <w:szCs w:val="24"/>
        </w:rPr>
        <w:t>Sutartis baigiasi kitos Šalies reikalavimu, kai ją įvykdyti kitai Šaliai neįmanoma dėl nenugalimos jėgos (</w:t>
      </w:r>
      <w:r w:rsidR="005E7523" w:rsidRPr="0031290D">
        <w:rPr>
          <w:i/>
          <w:sz w:val="24"/>
          <w:szCs w:val="24"/>
        </w:rPr>
        <w:t>force majeure</w:t>
      </w:r>
      <w:r w:rsidR="005E7523" w:rsidRPr="0031290D">
        <w:rPr>
          <w:sz w:val="24"/>
          <w:szCs w:val="24"/>
        </w:rPr>
        <w:t>).</w:t>
      </w:r>
    </w:p>
    <w:p w14:paraId="67A0785A" w14:textId="77777777" w:rsidR="005E7523" w:rsidRPr="005E7523" w:rsidRDefault="005E7523" w:rsidP="00DA3788">
      <w:pPr>
        <w:pStyle w:val="Stilius3"/>
        <w:spacing w:before="0"/>
        <w:rPr>
          <w:b/>
          <w:sz w:val="24"/>
          <w:szCs w:val="24"/>
        </w:rPr>
      </w:pPr>
    </w:p>
    <w:p w14:paraId="12360DB5" w14:textId="77777777" w:rsidR="005E7523" w:rsidRPr="005E7523" w:rsidRDefault="005E7523" w:rsidP="007B3C0B">
      <w:pPr>
        <w:pStyle w:val="Stilius3"/>
        <w:numPr>
          <w:ilvl w:val="0"/>
          <w:numId w:val="1"/>
        </w:numPr>
        <w:spacing w:before="0"/>
        <w:jc w:val="center"/>
        <w:rPr>
          <w:b/>
          <w:sz w:val="24"/>
          <w:szCs w:val="24"/>
        </w:rPr>
      </w:pPr>
      <w:r w:rsidRPr="005E7523">
        <w:rPr>
          <w:b/>
          <w:sz w:val="24"/>
          <w:szCs w:val="24"/>
        </w:rPr>
        <w:t>BAIGIAMOSIOS NUOSTATOS</w:t>
      </w:r>
    </w:p>
    <w:p w14:paraId="3EB899A4" w14:textId="77777777" w:rsidR="00BD634D" w:rsidRDefault="00BD634D" w:rsidP="00DA3788">
      <w:pPr>
        <w:pStyle w:val="Stilius3"/>
        <w:spacing w:before="0"/>
        <w:rPr>
          <w:b/>
          <w:sz w:val="24"/>
          <w:szCs w:val="24"/>
        </w:rPr>
      </w:pPr>
    </w:p>
    <w:p w14:paraId="4AEB0DF5" w14:textId="77777777" w:rsidR="005E7523" w:rsidRDefault="00276E17" w:rsidP="00DA3788">
      <w:pPr>
        <w:pStyle w:val="Stilius3"/>
        <w:spacing w:before="0"/>
        <w:rPr>
          <w:spacing w:val="-3"/>
          <w:sz w:val="24"/>
          <w:szCs w:val="24"/>
        </w:rPr>
      </w:pPr>
      <w:r>
        <w:rPr>
          <w:spacing w:val="-3"/>
          <w:sz w:val="24"/>
          <w:szCs w:val="24"/>
        </w:rPr>
        <w:tab/>
      </w:r>
      <w:r w:rsidR="005E7523" w:rsidRPr="005E7523">
        <w:rPr>
          <w:spacing w:val="-3"/>
          <w:sz w:val="24"/>
          <w:szCs w:val="24"/>
        </w:rPr>
        <w:t>15</w:t>
      </w:r>
      <w:r w:rsidR="005E7523">
        <w:rPr>
          <w:spacing w:val="-3"/>
          <w:sz w:val="24"/>
          <w:szCs w:val="24"/>
        </w:rPr>
        <w:t xml:space="preserve">.1. </w:t>
      </w:r>
      <w:r w:rsidR="005E7523" w:rsidRPr="0031290D">
        <w:rPr>
          <w:spacing w:val="-3"/>
          <w:sz w:val="24"/>
          <w:szCs w:val="24"/>
        </w:rPr>
        <w:t xml:space="preserve">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dienas nuo minėto pasikeitimo dienos, raštu privalo pranešti kitai Šaliai. Šalių adresai susirašinėjimui nurodyti šios Sutarties 15.5 papunktyje. </w:t>
      </w:r>
    </w:p>
    <w:p w14:paraId="368340A1" w14:textId="77777777" w:rsidR="005E7523" w:rsidRDefault="00276E17" w:rsidP="00DA3788">
      <w:pPr>
        <w:pStyle w:val="Stilius3"/>
        <w:spacing w:before="0"/>
        <w:rPr>
          <w:sz w:val="24"/>
          <w:szCs w:val="24"/>
        </w:rPr>
      </w:pPr>
      <w:r>
        <w:rPr>
          <w:sz w:val="24"/>
          <w:szCs w:val="24"/>
        </w:rPr>
        <w:tab/>
      </w:r>
      <w:r w:rsidR="005E7523" w:rsidRPr="0031290D">
        <w:rPr>
          <w:sz w:val="24"/>
          <w:szCs w:val="24"/>
        </w:rPr>
        <w:t>Pastabas dėl vykdomų Darbų gali pateikti tik Techninis koordinatorius raštu – įrašais statybos darbų žurnale.</w:t>
      </w:r>
    </w:p>
    <w:p w14:paraId="6453250C" w14:textId="77777777" w:rsidR="005E7523" w:rsidRDefault="00276E17" w:rsidP="00DA3788">
      <w:pPr>
        <w:pStyle w:val="Stilius3"/>
        <w:spacing w:before="0"/>
        <w:rPr>
          <w:sz w:val="24"/>
          <w:szCs w:val="24"/>
        </w:rPr>
      </w:pPr>
      <w:r>
        <w:rPr>
          <w:spacing w:val="-3"/>
          <w:sz w:val="24"/>
          <w:szCs w:val="24"/>
        </w:rPr>
        <w:tab/>
      </w:r>
      <w:r w:rsidR="005E7523">
        <w:rPr>
          <w:spacing w:val="-3"/>
          <w:sz w:val="24"/>
          <w:szCs w:val="24"/>
        </w:rPr>
        <w:t xml:space="preserve">15.2. </w:t>
      </w:r>
      <w:r w:rsidR="005E7523" w:rsidRPr="0031290D">
        <w:rPr>
          <w:spacing w:val="-3"/>
          <w:sz w:val="24"/>
          <w:szCs w:val="24"/>
        </w:rPr>
        <w:t xml:space="preserve">Sutartis sudaryta </w:t>
      </w:r>
      <w:r w:rsidR="005E7523" w:rsidRPr="0031290D">
        <w:rPr>
          <w:i/>
          <w:spacing w:val="-3"/>
          <w:sz w:val="24"/>
          <w:szCs w:val="24"/>
        </w:rPr>
        <w:t>[2]</w:t>
      </w:r>
      <w:r w:rsidR="005E7523" w:rsidRPr="0031290D">
        <w:rPr>
          <w:spacing w:val="-3"/>
          <w:sz w:val="24"/>
          <w:szCs w:val="24"/>
        </w:rPr>
        <w:t xml:space="preserve"> (</w:t>
      </w:r>
      <w:r w:rsidR="005E7523" w:rsidRPr="0031290D">
        <w:rPr>
          <w:i/>
          <w:spacing w:val="-3"/>
          <w:sz w:val="24"/>
          <w:szCs w:val="24"/>
        </w:rPr>
        <w:t>[dviem]</w:t>
      </w:r>
      <w:r w:rsidR="005E7523" w:rsidRPr="0031290D">
        <w:rPr>
          <w:spacing w:val="-3"/>
          <w:sz w:val="24"/>
          <w:szCs w:val="24"/>
        </w:rPr>
        <w:t xml:space="preserve">) egzemplioriais lietuvių kalba, po vieną kiekvienai šaliai. Abu Sutarties egzemplioriai yra vienodos teisinės galios. </w:t>
      </w:r>
      <w:r w:rsidR="005E7523" w:rsidRPr="0031290D">
        <w:rPr>
          <w:sz w:val="24"/>
          <w:szCs w:val="24"/>
        </w:rPr>
        <w:t>Visais su Sutarties įgyvendinimu susijusiais klausimais Šalys privalo susirašinėti ir bendrauti lietuvių kalba.</w:t>
      </w:r>
    </w:p>
    <w:p w14:paraId="64C11EEA" w14:textId="77777777" w:rsidR="005E7523" w:rsidRDefault="00276E17" w:rsidP="00DA3788">
      <w:pPr>
        <w:pStyle w:val="Stilius3"/>
        <w:spacing w:before="0"/>
        <w:rPr>
          <w:spacing w:val="-3"/>
          <w:sz w:val="24"/>
          <w:szCs w:val="24"/>
        </w:rPr>
      </w:pPr>
      <w:r>
        <w:rPr>
          <w:spacing w:val="-3"/>
          <w:sz w:val="24"/>
          <w:szCs w:val="24"/>
        </w:rPr>
        <w:tab/>
      </w:r>
      <w:r w:rsidR="005E7523">
        <w:rPr>
          <w:spacing w:val="-3"/>
          <w:sz w:val="24"/>
          <w:szCs w:val="24"/>
        </w:rPr>
        <w:t xml:space="preserve">15.3. </w:t>
      </w:r>
      <w:r w:rsidR="005E7523" w:rsidRPr="0031290D">
        <w:rPr>
          <w:spacing w:val="-3"/>
          <w:sz w:val="24"/>
          <w:szCs w:val="24"/>
        </w:rPr>
        <w:t>Sutarties priedai:</w:t>
      </w:r>
    </w:p>
    <w:p w14:paraId="5FCBE3E1" w14:textId="77777777" w:rsidR="005E7523" w:rsidRDefault="00276E17" w:rsidP="00DA3788">
      <w:pPr>
        <w:pStyle w:val="Stilius3"/>
        <w:spacing w:before="0"/>
        <w:rPr>
          <w:sz w:val="24"/>
          <w:szCs w:val="24"/>
        </w:rPr>
      </w:pPr>
      <w:r>
        <w:rPr>
          <w:sz w:val="24"/>
          <w:szCs w:val="24"/>
        </w:rPr>
        <w:tab/>
      </w:r>
      <w:r w:rsidR="005E7523" w:rsidRPr="0031290D">
        <w:rPr>
          <w:sz w:val="24"/>
          <w:szCs w:val="24"/>
        </w:rPr>
        <w:t>15.3.1.</w:t>
      </w:r>
      <w:r w:rsidR="005E7523">
        <w:rPr>
          <w:sz w:val="24"/>
          <w:szCs w:val="24"/>
        </w:rPr>
        <w:t xml:space="preserve"> P</w:t>
      </w:r>
      <w:r w:rsidR="00814D1B">
        <w:rPr>
          <w:sz w:val="24"/>
          <w:szCs w:val="24"/>
        </w:rPr>
        <w:t>rojektai</w:t>
      </w:r>
      <w:r w:rsidR="005B1F72">
        <w:rPr>
          <w:sz w:val="24"/>
          <w:szCs w:val="24"/>
        </w:rPr>
        <w:t>;</w:t>
      </w:r>
    </w:p>
    <w:p w14:paraId="2BF205A8" w14:textId="77777777" w:rsidR="005E7523" w:rsidRDefault="00276E17" w:rsidP="00DA3788">
      <w:pPr>
        <w:pStyle w:val="Stilius3"/>
        <w:spacing w:before="0"/>
        <w:rPr>
          <w:sz w:val="24"/>
          <w:szCs w:val="24"/>
        </w:rPr>
      </w:pPr>
      <w:r>
        <w:rPr>
          <w:sz w:val="24"/>
          <w:szCs w:val="24"/>
        </w:rPr>
        <w:tab/>
      </w:r>
      <w:r w:rsidR="005E7523" w:rsidRPr="0031290D">
        <w:rPr>
          <w:sz w:val="24"/>
          <w:szCs w:val="24"/>
        </w:rPr>
        <w:t>15.3.2.</w:t>
      </w:r>
      <w:r w:rsidR="005E7523">
        <w:rPr>
          <w:sz w:val="24"/>
          <w:szCs w:val="24"/>
        </w:rPr>
        <w:t xml:space="preserve"> </w:t>
      </w:r>
      <w:r w:rsidR="00350865">
        <w:rPr>
          <w:sz w:val="24"/>
          <w:szCs w:val="24"/>
        </w:rPr>
        <w:t>Veiklų sąrašai</w:t>
      </w:r>
      <w:r w:rsidR="005B1F72">
        <w:rPr>
          <w:sz w:val="24"/>
          <w:szCs w:val="24"/>
        </w:rPr>
        <w:t>;</w:t>
      </w:r>
    </w:p>
    <w:p w14:paraId="7ECFCC7A" w14:textId="77777777" w:rsidR="005E7523" w:rsidRDefault="00276E17" w:rsidP="00DA3788">
      <w:pPr>
        <w:pStyle w:val="Stilius3"/>
        <w:spacing w:before="0"/>
        <w:rPr>
          <w:sz w:val="24"/>
          <w:szCs w:val="24"/>
        </w:rPr>
      </w:pPr>
      <w:r>
        <w:rPr>
          <w:sz w:val="24"/>
          <w:szCs w:val="24"/>
        </w:rPr>
        <w:tab/>
      </w:r>
      <w:r w:rsidR="005E7523" w:rsidRPr="0031290D">
        <w:rPr>
          <w:sz w:val="24"/>
          <w:szCs w:val="24"/>
        </w:rPr>
        <w:t>15.3.3.</w:t>
      </w:r>
      <w:r w:rsidR="005E7523">
        <w:rPr>
          <w:sz w:val="24"/>
          <w:szCs w:val="24"/>
        </w:rPr>
        <w:t xml:space="preserve"> </w:t>
      </w:r>
      <w:r w:rsidR="005B1F72">
        <w:rPr>
          <w:sz w:val="24"/>
          <w:szCs w:val="24"/>
        </w:rPr>
        <w:t>Atliktų darbų akto forma;</w:t>
      </w:r>
    </w:p>
    <w:p w14:paraId="04E46B58" w14:textId="77777777" w:rsidR="005E7523" w:rsidRDefault="00276E17" w:rsidP="00DA3788">
      <w:pPr>
        <w:pStyle w:val="Stilius3"/>
        <w:spacing w:before="0"/>
        <w:rPr>
          <w:sz w:val="24"/>
          <w:szCs w:val="24"/>
        </w:rPr>
      </w:pPr>
      <w:r>
        <w:rPr>
          <w:sz w:val="24"/>
          <w:szCs w:val="24"/>
        </w:rPr>
        <w:tab/>
      </w:r>
      <w:r w:rsidR="005E7523">
        <w:rPr>
          <w:sz w:val="24"/>
          <w:szCs w:val="24"/>
        </w:rPr>
        <w:t>15.3.4</w:t>
      </w:r>
      <w:r w:rsidR="005E7523" w:rsidRPr="0031290D">
        <w:rPr>
          <w:sz w:val="24"/>
          <w:szCs w:val="24"/>
        </w:rPr>
        <w:t>.</w:t>
      </w:r>
      <w:r w:rsidR="005E7523">
        <w:rPr>
          <w:sz w:val="24"/>
          <w:szCs w:val="24"/>
        </w:rPr>
        <w:t xml:space="preserve"> </w:t>
      </w:r>
      <w:r w:rsidR="005E7523" w:rsidRPr="0031290D">
        <w:rPr>
          <w:sz w:val="24"/>
          <w:szCs w:val="24"/>
        </w:rPr>
        <w:t>Darb</w:t>
      </w:r>
      <w:r w:rsidR="005B1F72">
        <w:rPr>
          <w:sz w:val="24"/>
          <w:szCs w:val="24"/>
        </w:rPr>
        <w:t xml:space="preserve">ų perdavimo-priėmimo akto forma; </w:t>
      </w:r>
    </w:p>
    <w:p w14:paraId="49F6CEBC" w14:textId="77777777" w:rsidR="005E7523" w:rsidRPr="0031290D" w:rsidRDefault="00276E17" w:rsidP="00DA3788">
      <w:pPr>
        <w:pStyle w:val="Stilius3"/>
        <w:spacing w:before="0"/>
        <w:rPr>
          <w:sz w:val="24"/>
          <w:szCs w:val="24"/>
        </w:rPr>
      </w:pPr>
      <w:r>
        <w:rPr>
          <w:sz w:val="24"/>
          <w:szCs w:val="24"/>
        </w:rPr>
        <w:tab/>
      </w:r>
      <w:r w:rsidR="005E7523" w:rsidRPr="0031290D">
        <w:rPr>
          <w:sz w:val="24"/>
          <w:szCs w:val="24"/>
        </w:rPr>
        <w:t>15.3.</w:t>
      </w:r>
      <w:r w:rsidR="008255E5">
        <w:rPr>
          <w:sz w:val="24"/>
          <w:szCs w:val="24"/>
        </w:rPr>
        <w:t>5</w:t>
      </w:r>
      <w:r w:rsidR="005E7523" w:rsidRPr="0031290D">
        <w:rPr>
          <w:sz w:val="24"/>
          <w:szCs w:val="24"/>
        </w:rPr>
        <w:t>. Įkainoti darbų kiekių žiniaraščiai;</w:t>
      </w:r>
    </w:p>
    <w:p w14:paraId="1C65CBE1" w14:textId="77777777" w:rsidR="005E7523" w:rsidRPr="0031290D" w:rsidRDefault="00276E17" w:rsidP="00DA3788">
      <w:pPr>
        <w:pStyle w:val="Stilius3"/>
        <w:spacing w:before="0"/>
        <w:rPr>
          <w:spacing w:val="-3"/>
          <w:sz w:val="24"/>
          <w:szCs w:val="24"/>
        </w:rPr>
      </w:pPr>
      <w:r>
        <w:rPr>
          <w:sz w:val="24"/>
          <w:szCs w:val="24"/>
        </w:rPr>
        <w:tab/>
      </w:r>
      <w:r w:rsidR="008255E5">
        <w:rPr>
          <w:sz w:val="24"/>
          <w:szCs w:val="24"/>
        </w:rPr>
        <w:t>15.3.6</w:t>
      </w:r>
      <w:r w:rsidR="005E7523" w:rsidRPr="0031290D">
        <w:rPr>
          <w:sz w:val="24"/>
          <w:szCs w:val="24"/>
        </w:rPr>
        <w:t>. Rangovo pasiūlymas.</w:t>
      </w:r>
    </w:p>
    <w:p w14:paraId="084B3874" w14:textId="06585429" w:rsidR="005E7523" w:rsidRDefault="00276E17" w:rsidP="00DA3788">
      <w:pPr>
        <w:pStyle w:val="Stilius3"/>
        <w:spacing w:before="0"/>
        <w:rPr>
          <w:b/>
          <w:i/>
          <w:spacing w:val="-3"/>
          <w:sz w:val="24"/>
          <w:szCs w:val="24"/>
        </w:rPr>
      </w:pPr>
      <w:r>
        <w:rPr>
          <w:spacing w:val="-3"/>
          <w:sz w:val="24"/>
          <w:szCs w:val="24"/>
        </w:rPr>
        <w:tab/>
      </w:r>
      <w:r w:rsidR="005E7523">
        <w:rPr>
          <w:spacing w:val="-3"/>
          <w:sz w:val="24"/>
          <w:szCs w:val="24"/>
        </w:rPr>
        <w:t xml:space="preserve">15.4. </w:t>
      </w:r>
      <w:r w:rsidR="005E7523" w:rsidRPr="0031290D">
        <w:rPr>
          <w:spacing w:val="-3"/>
          <w:sz w:val="24"/>
          <w:szCs w:val="24"/>
        </w:rPr>
        <w:t xml:space="preserve">Užsakovo paskirtas asmuo, atsakingas už Sutartyje numatytų rangos darbų techninį koordinavimą yra </w:t>
      </w:r>
      <w:r w:rsidR="00413374">
        <w:rPr>
          <w:b/>
          <w:i/>
          <w:spacing w:val="-3"/>
          <w:sz w:val="24"/>
          <w:szCs w:val="24"/>
        </w:rPr>
        <w:t>Turto valdymo</w:t>
      </w:r>
      <w:r w:rsidR="005E7523" w:rsidRPr="006A2DAF">
        <w:rPr>
          <w:b/>
          <w:i/>
          <w:spacing w:val="-3"/>
          <w:sz w:val="24"/>
          <w:szCs w:val="24"/>
        </w:rPr>
        <w:t xml:space="preserve"> skyriaus staty</w:t>
      </w:r>
      <w:r w:rsidR="00677635">
        <w:rPr>
          <w:b/>
          <w:i/>
          <w:spacing w:val="-3"/>
          <w:sz w:val="24"/>
          <w:szCs w:val="24"/>
        </w:rPr>
        <w:t>bos inžinierius</w:t>
      </w:r>
      <w:r w:rsidR="005E7523" w:rsidRPr="0031290D">
        <w:rPr>
          <w:spacing w:val="-3"/>
          <w:sz w:val="24"/>
          <w:szCs w:val="24"/>
        </w:rPr>
        <w:t xml:space="preserve">. Užsakovo paskirtas asmuo, atsakingas už Sutarties vykdymą ir Sutarties pakeitimus </w:t>
      </w:r>
      <w:r w:rsidR="005E7523" w:rsidRPr="006A2DAF">
        <w:rPr>
          <w:b/>
          <w:i/>
          <w:spacing w:val="-3"/>
          <w:sz w:val="24"/>
          <w:szCs w:val="24"/>
        </w:rPr>
        <w:t xml:space="preserve">yra </w:t>
      </w:r>
      <w:r w:rsidR="005E7523">
        <w:rPr>
          <w:b/>
          <w:i/>
          <w:spacing w:val="-3"/>
          <w:sz w:val="24"/>
          <w:szCs w:val="24"/>
        </w:rPr>
        <w:t>Socialin</w:t>
      </w:r>
      <w:r w:rsidR="00CC047C">
        <w:rPr>
          <w:b/>
          <w:i/>
          <w:spacing w:val="-3"/>
          <w:sz w:val="24"/>
          <w:szCs w:val="24"/>
        </w:rPr>
        <w:t>ių</w:t>
      </w:r>
      <w:r w:rsidR="005E7523">
        <w:rPr>
          <w:b/>
          <w:i/>
          <w:spacing w:val="-3"/>
          <w:sz w:val="24"/>
          <w:szCs w:val="24"/>
        </w:rPr>
        <w:t xml:space="preserve"> pa</w:t>
      </w:r>
      <w:r w:rsidR="00CC047C">
        <w:rPr>
          <w:b/>
          <w:i/>
          <w:spacing w:val="-3"/>
          <w:sz w:val="24"/>
          <w:szCs w:val="24"/>
        </w:rPr>
        <w:t>slaugų</w:t>
      </w:r>
      <w:r w:rsidR="005E7523">
        <w:rPr>
          <w:b/>
          <w:i/>
          <w:spacing w:val="-3"/>
          <w:sz w:val="24"/>
          <w:szCs w:val="24"/>
        </w:rPr>
        <w:t xml:space="preserve"> skyriaus</w:t>
      </w:r>
      <w:r w:rsidR="005E7523" w:rsidRPr="006A2DAF">
        <w:rPr>
          <w:b/>
          <w:i/>
          <w:spacing w:val="-3"/>
          <w:sz w:val="24"/>
          <w:szCs w:val="24"/>
        </w:rPr>
        <w:t xml:space="preserve"> </w:t>
      </w:r>
      <w:r w:rsidR="00CC047C">
        <w:rPr>
          <w:b/>
          <w:i/>
          <w:spacing w:val="-3"/>
          <w:sz w:val="24"/>
          <w:szCs w:val="24"/>
        </w:rPr>
        <w:t xml:space="preserve">vedėjo pavaduotoja. </w:t>
      </w:r>
      <w:r w:rsidR="005E7523" w:rsidRPr="0031290D">
        <w:rPr>
          <w:spacing w:val="-3"/>
          <w:sz w:val="24"/>
          <w:szCs w:val="24"/>
        </w:rPr>
        <w:t xml:space="preserve">Užsakovo paskirtas asmuo, atsakingas už Sutarties ir jos pakeitimų paskelbimą pagal Viešųjų pirkimų įstatymo 86 straipsnio 9 dalies nuostatas yra </w:t>
      </w:r>
      <w:r w:rsidR="005E7523" w:rsidRPr="006A2DAF">
        <w:rPr>
          <w:b/>
          <w:i/>
          <w:spacing w:val="-3"/>
          <w:sz w:val="24"/>
          <w:szCs w:val="24"/>
        </w:rPr>
        <w:t>Teisės ir civilinės metrikacijos skyriaus vyriausi</w:t>
      </w:r>
      <w:r w:rsidR="005E7523">
        <w:rPr>
          <w:b/>
          <w:i/>
          <w:spacing w:val="-3"/>
          <w:sz w:val="24"/>
          <w:szCs w:val="24"/>
        </w:rPr>
        <w:t>oji specialistė.</w:t>
      </w:r>
    </w:p>
    <w:p w14:paraId="48C17915" w14:textId="77777777" w:rsidR="005E7523" w:rsidRDefault="00276E17" w:rsidP="00DA3788">
      <w:pPr>
        <w:pStyle w:val="Stilius3"/>
        <w:spacing w:before="0"/>
        <w:rPr>
          <w:spacing w:val="-3"/>
          <w:sz w:val="24"/>
          <w:szCs w:val="24"/>
        </w:rPr>
      </w:pPr>
      <w:r>
        <w:rPr>
          <w:spacing w:val="-3"/>
          <w:sz w:val="24"/>
          <w:szCs w:val="24"/>
        </w:rPr>
        <w:tab/>
      </w:r>
      <w:r w:rsidR="005E7523">
        <w:rPr>
          <w:spacing w:val="-3"/>
          <w:sz w:val="24"/>
          <w:szCs w:val="24"/>
        </w:rPr>
        <w:t xml:space="preserve">15.5. </w:t>
      </w:r>
      <w:r w:rsidR="005E7523" w:rsidRPr="0031290D">
        <w:rPr>
          <w:spacing w:val="-3"/>
          <w:sz w:val="24"/>
          <w:szCs w:val="24"/>
        </w:rPr>
        <w:t xml:space="preserve">Šalys šią Sutartį perskaitė, joms buvo išaiškintas Sutarties turinys ir pasekmės, Šalys Sutartį suprato ir, kaip visiškai atitinkančią jų valią ir ketinimus, pasirašė. </w:t>
      </w:r>
    </w:p>
    <w:p w14:paraId="414EE449" w14:textId="77777777" w:rsidR="005E7523" w:rsidRDefault="005E7523" w:rsidP="00DA3788">
      <w:pPr>
        <w:pStyle w:val="Stilius3"/>
        <w:spacing w:before="0"/>
        <w:rPr>
          <w:spacing w:val="-3"/>
          <w:sz w:val="24"/>
          <w:szCs w:val="24"/>
        </w:rPr>
      </w:pPr>
    </w:p>
    <w:p w14:paraId="0A988D34" w14:textId="77777777" w:rsidR="005E7523" w:rsidRDefault="005E7523" w:rsidP="00DA3788">
      <w:pPr>
        <w:pStyle w:val="Stilius3"/>
        <w:spacing w:before="0"/>
        <w:rPr>
          <w:sz w:val="24"/>
          <w:szCs w:val="24"/>
        </w:rPr>
      </w:pPr>
      <w:r w:rsidRPr="0031290D">
        <w:rPr>
          <w:sz w:val="24"/>
          <w:szCs w:val="24"/>
        </w:rPr>
        <w:t>Šalių rekvizitai ir parašai: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6"/>
        <w:gridCol w:w="4293"/>
      </w:tblGrid>
      <w:tr w:rsidR="005E7523" w:rsidRPr="0031290D" w14:paraId="12BBF4CE" w14:textId="77777777" w:rsidTr="003755BE">
        <w:tc>
          <w:tcPr>
            <w:tcW w:w="4755" w:type="dxa"/>
            <w:tcBorders>
              <w:top w:val="nil"/>
              <w:left w:val="nil"/>
              <w:bottom w:val="nil"/>
              <w:right w:val="nil"/>
            </w:tcBorders>
          </w:tcPr>
          <w:p w14:paraId="196DBEB6" w14:textId="77777777" w:rsidR="005E7523" w:rsidRPr="00034355" w:rsidRDefault="00A314A1" w:rsidP="00DA3788">
            <w:pPr>
              <w:pStyle w:val="Stilius3"/>
              <w:rPr>
                <w:sz w:val="24"/>
                <w:szCs w:val="24"/>
              </w:rPr>
            </w:pPr>
            <w:r>
              <w:rPr>
                <w:sz w:val="24"/>
                <w:szCs w:val="24"/>
              </w:rPr>
              <w:t>UŽSAKOVAS</w:t>
            </w:r>
          </w:p>
          <w:p w14:paraId="223A1626" w14:textId="77777777" w:rsidR="005E7523" w:rsidRPr="00034355" w:rsidRDefault="005E7523" w:rsidP="00DA3788">
            <w:pPr>
              <w:ind w:right="252"/>
              <w:jc w:val="both"/>
              <w:rPr>
                <w:rFonts w:ascii="Times New Roman" w:hAnsi="Times New Roman"/>
                <w:sz w:val="24"/>
                <w:szCs w:val="24"/>
              </w:rPr>
            </w:pPr>
            <w:r w:rsidRPr="00034355">
              <w:rPr>
                <w:rFonts w:ascii="Times New Roman" w:hAnsi="Times New Roman"/>
                <w:sz w:val="24"/>
                <w:szCs w:val="24"/>
              </w:rPr>
              <w:lastRenderedPageBreak/>
              <w:t xml:space="preserve">Varėnos rajono savivaldybės administracija </w:t>
            </w:r>
          </w:p>
          <w:p w14:paraId="297074F7" w14:textId="77777777" w:rsidR="005E7523" w:rsidRPr="001B33BD" w:rsidRDefault="001B33BD" w:rsidP="00DA3788">
            <w:pPr>
              <w:ind w:right="252"/>
              <w:jc w:val="both"/>
              <w:rPr>
                <w:rFonts w:ascii="Times New Roman" w:hAnsi="Times New Roman"/>
                <w:sz w:val="24"/>
                <w:szCs w:val="24"/>
              </w:rPr>
            </w:pPr>
            <w:r>
              <w:rPr>
                <w:rFonts w:ascii="Times New Roman" w:hAnsi="Times New Roman"/>
                <w:sz w:val="24"/>
                <w:szCs w:val="24"/>
              </w:rPr>
              <w:t>Kodas 188773873</w:t>
            </w:r>
          </w:p>
          <w:p w14:paraId="5A43F44E" w14:textId="77777777" w:rsidR="005E7523" w:rsidRPr="00034355" w:rsidRDefault="005E7523" w:rsidP="00DA3788">
            <w:pPr>
              <w:ind w:right="252"/>
              <w:jc w:val="both"/>
              <w:rPr>
                <w:rFonts w:ascii="Times New Roman" w:hAnsi="Times New Roman"/>
                <w:sz w:val="24"/>
                <w:szCs w:val="24"/>
              </w:rPr>
            </w:pPr>
            <w:r w:rsidRPr="00034355">
              <w:rPr>
                <w:rFonts w:ascii="Times New Roman" w:hAnsi="Times New Roman"/>
                <w:sz w:val="24"/>
                <w:szCs w:val="24"/>
              </w:rPr>
              <w:t xml:space="preserve">Registro tvarkytojas – VĮ Registrų centras </w:t>
            </w:r>
          </w:p>
          <w:p w14:paraId="7C004699" w14:textId="77777777" w:rsidR="005E7523" w:rsidRPr="00034355" w:rsidRDefault="005E7523" w:rsidP="00DA3788">
            <w:pPr>
              <w:ind w:right="252"/>
              <w:jc w:val="both"/>
              <w:rPr>
                <w:rFonts w:ascii="Times New Roman" w:hAnsi="Times New Roman"/>
                <w:b/>
                <w:sz w:val="24"/>
                <w:szCs w:val="24"/>
              </w:rPr>
            </w:pPr>
            <w:r w:rsidRPr="00034355">
              <w:rPr>
                <w:rFonts w:ascii="Times New Roman" w:hAnsi="Times New Roman"/>
                <w:sz w:val="24"/>
                <w:szCs w:val="24"/>
              </w:rPr>
              <w:t xml:space="preserve">Vytauto g. 12, LT-65184 Varėna </w:t>
            </w:r>
          </w:p>
          <w:p w14:paraId="31A15BDC" w14:textId="77777777" w:rsidR="005E7523" w:rsidRPr="00034355" w:rsidRDefault="005E7523" w:rsidP="00DA3788">
            <w:pPr>
              <w:tabs>
                <w:tab w:val="left" w:pos="5130"/>
              </w:tabs>
              <w:jc w:val="both"/>
              <w:rPr>
                <w:rFonts w:ascii="Times New Roman" w:hAnsi="Times New Roman"/>
                <w:sz w:val="24"/>
                <w:szCs w:val="24"/>
              </w:rPr>
            </w:pPr>
            <w:proofErr w:type="spellStart"/>
            <w:r w:rsidRPr="00034355">
              <w:rPr>
                <w:rFonts w:ascii="Times New Roman" w:hAnsi="Times New Roman"/>
                <w:sz w:val="24"/>
                <w:szCs w:val="24"/>
              </w:rPr>
              <w:t>A.s</w:t>
            </w:r>
            <w:proofErr w:type="spellEnd"/>
            <w:r w:rsidRPr="00034355">
              <w:rPr>
                <w:rFonts w:ascii="Times New Roman" w:hAnsi="Times New Roman"/>
                <w:sz w:val="24"/>
                <w:szCs w:val="24"/>
              </w:rPr>
              <w:t>. Nr. LT797181200001130793</w:t>
            </w:r>
          </w:p>
          <w:p w14:paraId="164DDF91" w14:textId="77777777" w:rsidR="005E7523" w:rsidRPr="00034355" w:rsidRDefault="005E7523" w:rsidP="00DA3788">
            <w:pPr>
              <w:tabs>
                <w:tab w:val="left" w:pos="5130"/>
              </w:tabs>
              <w:jc w:val="both"/>
              <w:rPr>
                <w:rFonts w:ascii="Times New Roman" w:hAnsi="Times New Roman"/>
                <w:sz w:val="24"/>
                <w:szCs w:val="24"/>
              </w:rPr>
            </w:pPr>
            <w:r w:rsidRPr="00034355">
              <w:rPr>
                <w:rFonts w:ascii="Times New Roman" w:hAnsi="Times New Roman"/>
                <w:sz w:val="24"/>
                <w:szCs w:val="24"/>
              </w:rPr>
              <w:t xml:space="preserve">AB Šiaulių bankas </w:t>
            </w:r>
          </w:p>
          <w:p w14:paraId="44866C95" w14:textId="77777777" w:rsidR="005E7523" w:rsidRPr="00034355" w:rsidRDefault="005E7523" w:rsidP="00DA3788">
            <w:pPr>
              <w:tabs>
                <w:tab w:val="left" w:pos="5130"/>
              </w:tabs>
              <w:jc w:val="both"/>
              <w:rPr>
                <w:rFonts w:ascii="Times New Roman" w:hAnsi="Times New Roman"/>
                <w:sz w:val="24"/>
                <w:szCs w:val="24"/>
              </w:rPr>
            </w:pPr>
            <w:r w:rsidRPr="00034355">
              <w:rPr>
                <w:rFonts w:ascii="Times New Roman" w:hAnsi="Times New Roman"/>
                <w:sz w:val="24"/>
                <w:szCs w:val="24"/>
              </w:rPr>
              <w:t>tel.: (8 310) 32 005, faksas: (8 310) 51200</w:t>
            </w:r>
          </w:p>
          <w:p w14:paraId="74005EBA" w14:textId="77777777" w:rsidR="005E7523" w:rsidRPr="00034355" w:rsidRDefault="005E7523" w:rsidP="00DA3788">
            <w:pPr>
              <w:ind w:right="252"/>
              <w:jc w:val="both"/>
              <w:rPr>
                <w:rFonts w:ascii="Times New Roman" w:hAnsi="Times New Roman"/>
                <w:sz w:val="24"/>
                <w:szCs w:val="24"/>
              </w:rPr>
            </w:pPr>
            <w:r w:rsidRPr="00034355">
              <w:rPr>
                <w:rFonts w:ascii="Times New Roman" w:hAnsi="Times New Roman"/>
                <w:sz w:val="24"/>
                <w:szCs w:val="24"/>
              </w:rPr>
              <w:t xml:space="preserve">el. paštas: </w:t>
            </w:r>
            <w:hyperlink r:id="rId17" w:history="1">
              <w:r w:rsidR="00814D1B" w:rsidRPr="0050799E">
                <w:rPr>
                  <w:rStyle w:val="Hipersaitas"/>
                  <w:rFonts w:ascii="Times New Roman" w:hAnsi="Times New Roman"/>
                  <w:sz w:val="24"/>
                  <w:szCs w:val="24"/>
                </w:rPr>
                <w:t>info@varena.lt</w:t>
              </w:r>
            </w:hyperlink>
          </w:p>
        </w:tc>
        <w:tc>
          <w:tcPr>
            <w:tcW w:w="3819" w:type="dxa"/>
            <w:tcBorders>
              <w:top w:val="nil"/>
              <w:left w:val="nil"/>
              <w:bottom w:val="nil"/>
              <w:right w:val="nil"/>
            </w:tcBorders>
          </w:tcPr>
          <w:p w14:paraId="4D3EF42A" w14:textId="77777777" w:rsidR="00A314A1" w:rsidRDefault="00A314A1" w:rsidP="00DA3788">
            <w:pPr>
              <w:pStyle w:val="Stilius3"/>
              <w:rPr>
                <w:sz w:val="24"/>
                <w:szCs w:val="24"/>
              </w:rPr>
            </w:pPr>
            <w:r>
              <w:rPr>
                <w:sz w:val="24"/>
                <w:szCs w:val="24"/>
              </w:rPr>
              <w:lastRenderedPageBreak/>
              <w:t>RANGOVAS</w:t>
            </w:r>
          </w:p>
          <w:p w14:paraId="0329CCFF" w14:textId="77777777" w:rsidR="005E7523" w:rsidRPr="00A314A1" w:rsidRDefault="005E7523" w:rsidP="00DA3788">
            <w:pPr>
              <w:pStyle w:val="Stilius3"/>
              <w:rPr>
                <w:sz w:val="24"/>
                <w:szCs w:val="24"/>
              </w:rPr>
            </w:pPr>
            <w:r w:rsidRPr="0031290D">
              <w:rPr>
                <w:i/>
                <w:sz w:val="24"/>
                <w:szCs w:val="24"/>
              </w:rPr>
              <w:lastRenderedPageBreak/>
              <w:t>[Įrašyti Rangovo rekvizitus]</w:t>
            </w:r>
          </w:p>
          <w:p w14:paraId="75AA0F07" w14:textId="77777777" w:rsidR="005E7523" w:rsidRPr="0031290D" w:rsidRDefault="005E7523" w:rsidP="00DA3788">
            <w:pPr>
              <w:ind w:right="252"/>
              <w:jc w:val="both"/>
              <w:rPr>
                <w:rFonts w:ascii="Times New Roman" w:hAnsi="Times New Roman"/>
                <w:sz w:val="24"/>
                <w:szCs w:val="24"/>
              </w:rPr>
            </w:pPr>
            <w:r w:rsidRPr="0031290D">
              <w:rPr>
                <w:rFonts w:ascii="Times New Roman" w:hAnsi="Times New Roman"/>
                <w:i/>
                <w:sz w:val="24"/>
                <w:szCs w:val="24"/>
              </w:rPr>
              <w:t xml:space="preserve">[pavadinimas] </w:t>
            </w:r>
          </w:p>
          <w:p w14:paraId="180F68D3" w14:textId="77777777" w:rsidR="005E7523" w:rsidRPr="0031290D" w:rsidRDefault="005E7523" w:rsidP="00DA3788">
            <w:pPr>
              <w:ind w:right="252"/>
              <w:jc w:val="both"/>
              <w:rPr>
                <w:rFonts w:ascii="Times New Roman" w:hAnsi="Times New Roman"/>
                <w:sz w:val="24"/>
                <w:szCs w:val="24"/>
              </w:rPr>
            </w:pPr>
            <w:r w:rsidRPr="0031290D">
              <w:rPr>
                <w:rFonts w:ascii="Times New Roman" w:hAnsi="Times New Roman"/>
                <w:sz w:val="24"/>
                <w:szCs w:val="24"/>
              </w:rPr>
              <w:t xml:space="preserve">Kodas </w:t>
            </w:r>
            <w:r w:rsidRPr="0031290D">
              <w:rPr>
                <w:rFonts w:ascii="Times New Roman" w:hAnsi="Times New Roman"/>
                <w:i/>
                <w:sz w:val="24"/>
                <w:szCs w:val="24"/>
              </w:rPr>
              <w:t xml:space="preserve">[kodas] </w:t>
            </w:r>
          </w:p>
          <w:p w14:paraId="223512A3" w14:textId="77777777" w:rsidR="005E7523" w:rsidRPr="0031290D" w:rsidRDefault="005E7523" w:rsidP="00DA3788">
            <w:pPr>
              <w:ind w:right="252"/>
              <w:jc w:val="both"/>
              <w:rPr>
                <w:rFonts w:ascii="Times New Roman" w:hAnsi="Times New Roman"/>
                <w:bCs/>
                <w:sz w:val="24"/>
                <w:szCs w:val="24"/>
              </w:rPr>
            </w:pPr>
            <w:r w:rsidRPr="0031290D">
              <w:rPr>
                <w:rFonts w:ascii="Times New Roman" w:hAnsi="Times New Roman"/>
                <w:bCs/>
                <w:sz w:val="24"/>
                <w:szCs w:val="24"/>
              </w:rPr>
              <w:t xml:space="preserve">PVM mokėtojo kodas </w:t>
            </w:r>
            <w:r w:rsidRPr="0031290D">
              <w:rPr>
                <w:rFonts w:ascii="Times New Roman" w:hAnsi="Times New Roman"/>
                <w:i/>
                <w:sz w:val="24"/>
                <w:szCs w:val="24"/>
              </w:rPr>
              <w:t xml:space="preserve">[kodas] </w:t>
            </w:r>
          </w:p>
          <w:p w14:paraId="6918C297" w14:textId="77777777" w:rsidR="005E7523" w:rsidRPr="0031290D" w:rsidRDefault="005E7523" w:rsidP="00DA3788">
            <w:pPr>
              <w:ind w:right="252"/>
              <w:jc w:val="both"/>
              <w:rPr>
                <w:rFonts w:ascii="Times New Roman" w:hAnsi="Times New Roman"/>
                <w:sz w:val="24"/>
                <w:szCs w:val="24"/>
              </w:rPr>
            </w:pPr>
            <w:r w:rsidRPr="0031290D">
              <w:rPr>
                <w:rFonts w:ascii="Times New Roman" w:hAnsi="Times New Roman"/>
                <w:sz w:val="24"/>
                <w:szCs w:val="24"/>
              </w:rPr>
              <w:t xml:space="preserve">Registro tvarkytojas – VĮ Registrų centras </w:t>
            </w:r>
          </w:p>
          <w:p w14:paraId="75EE10B7" w14:textId="77777777" w:rsidR="005E7523" w:rsidRPr="0031290D" w:rsidRDefault="005E7523" w:rsidP="00DA3788">
            <w:pPr>
              <w:ind w:right="252"/>
              <w:jc w:val="both"/>
              <w:rPr>
                <w:rFonts w:ascii="Times New Roman" w:hAnsi="Times New Roman"/>
                <w:b/>
                <w:sz w:val="24"/>
                <w:szCs w:val="24"/>
              </w:rPr>
            </w:pPr>
            <w:r w:rsidRPr="0031290D">
              <w:rPr>
                <w:rFonts w:ascii="Times New Roman" w:hAnsi="Times New Roman"/>
                <w:i/>
                <w:sz w:val="24"/>
                <w:szCs w:val="24"/>
              </w:rPr>
              <w:t xml:space="preserve">[adresas korespondencijai] </w:t>
            </w:r>
          </w:p>
          <w:p w14:paraId="490431F8" w14:textId="77777777" w:rsidR="005E7523" w:rsidRPr="0031290D" w:rsidRDefault="005E7523" w:rsidP="00DA3788">
            <w:pPr>
              <w:tabs>
                <w:tab w:val="left" w:pos="5130"/>
              </w:tabs>
              <w:jc w:val="both"/>
              <w:rPr>
                <w:rFonts w:ascii="Times New Roman" w:hAnsi="Times New Roman"/>
                <w:sz w:val="24"/>
                <w:szCs w:val="24"/>
              </w:rPr>
            </w:pPr>
            <w:proofErr w:type="spellStart"/>
            <w:r w:rsidRPr="0031290D">
              <w:rPr>
                <w:rFonts w:ascii="Times New Roman" w:hAnsi="Times New Roman"/>
                <w:sz w:val="24"/>
                <w:szCs w:val="24"/>
              </w:rPr>
              <w:t>A.s</w:t>
            </w:r>
            <w:proofErr w:type="spellEnd"/>
            <w:r w:rsidRPr="0031290D">
              <w:rPr>
                <w:rFonts w:ascii="Times New Roman" w:hAnsi="Times New Roman"/>
                <w:sz w:val="24"/>
                <w:szCs w:val="24"/>
              </w:rPr>
              <w:t xml:space="preserve">. Nr. </w:t>
            </w:r>
            <w:r w:rsidRPr="0031290D">
              <w:rPr>
                <w:rFonts w:ascii="Times New Roman" w:hAnsi="Times New Roman"/>
                <w:i/>
                <w:sz w:val="24"/>
                <w:szCs w:val="24"/>
              </w:rPr>
              <w:t xml:space="preserve">[atsiskaitomosios sąskaitos Nr.] </w:t>
            </w:r>
          </w:p>
          <w:p w14:paraId="40FDC9BD" w14:textId="77777777" w:rsidR="005E7523" w:rsidRPr="0031290D" w:rsidRDefault="005E7523" w:rsidP="00DA3788">
            <w:pPr>
              <w:tabs>
                <w:tab w:val="left" w:pos="5130"/>
              </w:tabs>
              <w:jc w:val="both"/>
              <w:rPr>
                <w:rFonts w:ascii="Times New Roman" w:hAnsi="Times New Roman"/>
                <w:sz w:val="24"/>
                <w:szCs w:val="24"/>
              </w:rPr>
            </w:pPr>
            <w:r w:rsidRPr="0031290D">
              <w:rPr>
                <w:rFonts w:ascii="Times New Roman" w:hAnsi="Times New Roman"/>
                <w:sz w:val="24"/>
                <w:szCs w:val="24"/>
              </w:rPr>
              <w:t xml:space="preserve">tel.:                              , faksas: </w:t>
            </w:r>
          </w:p>
          <w:p w14:paraId="63313EE9" w14:textId="77777777" w:rsidR="005E7523" w:rsidRPr="0031290D" w:rsidRDefault="005E7523" w:rsidP="00DA3788">
            <w:pPr>
              <w:ind w:right="252"/>
              <w:jc w:val="both"/>
              <w:rPr>
                <w:rFonts w:ascii="Times New Roman" w:hAnsi="Times New Roman"/>
                <w:sz w:val="24"/>
                <w:szCs w:val="24"/>
              </w:rPr>
            </w:pPr>
            <w:r w:rsidRPr="0031290D">
              <w:rPr>
                <w:rFonts w:ascii="Times New Roman" w:hAnsi="Times New Roman"/>
                <w:sz w:val="24"/>
                <w:szCs w:val="24"/>
              </w:rPr>
              <w:t xml:space="preserve">el. paštas: </w:t>
            </w:r>
          </w:p>
          <w:p w14:paraId="73475605" w14:textId="77777777" w:rsidR="005E7523" w:rsidRPr="0031290D" w:rsidRDefault="005E7523" w:rsidP="00DA3788">
            <w:pPr>
              <w:pStyle w:val="Stilius3"/>
              <w:rPr>
                <w:sz w:val="24"/>
                <w:szCs w:val="24"/>
              </w:rPr>
            </w:pPr>
          </w:p>
        </w:tc>
      </w:tr>
      <w:tr w:rsidR="005E7523" w:rsidRPr="0031290D" w14:paraId="5968EA32" w14:textId="77777777" w:rsidTr="003755BE">
        <w:tc>
          <w:tcPr>
            <w:tcW w:w="4755" w:type="dxa"/>
            <w:tcBorders>
              <w:top w:val="nil"/>
              <w:left w:val="nil"/>
              <w:bottom w:val="nil"/>
              <w:right w:val="nil"/>
            </w:tcBorders>
          </w:tcPr>
          <w:p w14:paraId="4FAB4765" w14:textId="77777777" w:rsidR="005E7523" w:rsidRPr="0031290D" w:rsidRDefault="005E7523" w:rsidP="00DA3788">
            <w:pPr>
              <w:pStyle w:val="Bodytxt"/>
              <w:rPr>
                <w:sz w:val="24"/>
                <w:szCs w:val="24"/>
              </w:rPr>
            </w:pPr>
          </w:p>
          <w:p w14:paraId="78DECF3F" w14:textId="41072363" w:rsidR="005E7523" w:rsidRPr="0031290D" w:rsidRDefault="005E7523" w:rsidP="00DA3788">
            <w:pPr>
              <w:pStyle w:val="Bodytxt"/>
              <w:rPr>
                <w:sz w:val="24"/>
                <w:szCs w:val="24"/>
              </w:rPr>
            </w:pPr>
            <w:r>
              <w:rPr>
                <w:sz w:val="24"/>
                <w:szCs w:val="24"/>
              </w:rPr>
              <w:t>Administracijos direktor</w:t>
            </w:r>
            <w:r w:rsidR="00D640AA">
              <w:rPr>
                <w:sz w:val="24"/>
                <w:szCs w:val="24"/>
              </w:rPr>
              <w:t>ė</w:t>
            </w:r>
          </w:p>
          <w:p w14:paraId="16C190C3" w14:textId="3F621C97" w:rsidR="005E7523" w:rsidRDefault="00D640AA" w:rsidP="00DA3788">
            <w:pPr>
              <w:pStyle w:val="Bodytxt"/>
              <w:rPr>
                <w:sz w:val="24"/>
                <w:szCs w:val="24"/>
              </w:rPr>
            </w:pPr>
            <w:r>
              <w:rPr>
                <w:sz w:val="24"/>
                <w:szCs w:val="24"/>
              </w:rPr>
              <w:t>Vilma Miškinienė</w:t>
            </w:r>
          </w:p>
          <w:p w14:paraId="1ADB3979" w14:textId="77777777" w:rsidR="005E7523" w:rsidRDefault="005E7523" w:rsidP="00DA3788">
            <w:pPr>
              <w:pStyle w:val="Bodytxt"/>
              <w:rPr>
                <w:sz w:val="24"/>
                <w:szCs w:val="24"/>
              </w:rPr>
            </w:pPr>
          </w:p>
          <w:p w14:paraId="67388603" w14:textId="77777777" w:rsidR="005E7523" w:rsidRDefault="005E7523" w:rsidP="00DA3788">
            <w:pPr>
              <w:pStyle w:val="Bodytxt"/>
              <w:pBdr>
                <w:bottom w:val="single" w:sz="12" w:space="1" w:color="auto"/>
              </w:pBdr>
              <w:rPr>
                <w:sz w:val="24"/>
                <w:szCs w:val="24"/>
              </w:rPr>
            </w:pPr>
          </w:p>
          <w:p w14:paraId="7E79FD9F" w14:textId="77777777" w:rsidR="005E7523" w:rsidRDefault="005E7523" w:rsidP="00DA3788">
            <w:pPr>
              <w:pStyle w:val="Bodytxt"/>
              <w:rPr>
                <w:sz w:val="24"/>
                <w:szCs w:val="24"/>
              </w:rPr>
            </w:pPr>
            <w:r>
              <w:rPr>
                <w:sz w:val="24"/>
                <w:szCs w:val="24"/>
              </w:rPr>
              <w:t xml:space="preserve">Parašas  </w:t>
            </w:r>
          </w:p>
          <w:p w14:paraId="2903C97B" w14:textId="77777777" w:rsidR="005E7523" w:rsidRPr="0031290D" w:rsidRDefault="005E7523" w:rsidP="00DA3788">
            <w:pPr>
              <w:pStyle w:val="Bodytxt"/>
              <w:rPr>
                <w:sz w:val="24"/>
                <w:szCs w:val="24"/>
              </w:rPr>
            </w:pPr>
            <w:r>
              <w:rPr>
                <w:sz w:val="24"/>
                <w:szCs w:val="24"/>
              </w:rPr>
              <w:t>Data____________________</w:t>
            </w:r>
          </w:p>
          <w:p w14:paraId="11552BF5" w14:textId="77777777" w:rsidR="005E7523" w:rsidRPr="0031290D" w:rsidRDefault="005E7523" w:rsidP="00DA3788">
            <w:pPr>
              <w:pStyle w:val="Bodytxt"/>
              <w:rPr>
                <w:sz w:val="24"/>
                <w:szCs w:val="24"/>
              </w:rPr>
            </w:pPr>
            <w:r w:rsidRPr="0031290D">
              <w:rPr>
                <w:sz w:val="24"/>
                <w:szCs w:val="24"/>
              </w:rPr>
              <w:t>A.V.</w:t>
            </w:r>
          </w:p>
        </w:tc>
        <w:tc>
          <w:tcPr>
            <w:tcW w:w="3819" w:type="dxa"/>
            <w:tcBorders>
              <w:top w:val="nil"/>
              <w:left w:val="nil"/>
              <w:bottom w:val="nil"/>
              <w:right w:val="nil"/>
            </w:tcBorders>
          </w:tcPr>
          <w:p w14:paraId="0B84194B" w14:textId="77777777" w:rsidR="005E7523" w:rsidRPr="0031290D" w:rsidRDefault="005E7523" w:rsidP="00DA3788">
            <w:pPr>
              <w:pStyle w:val="Bodytxt"/>
              <w:rPr>
                <w:sz w:val="24"/>
                <w:szCs w:val="24"/>
              </w:rPr>
            </w:pPr>
          </w:p>
          <w:p w14:paraId="65CB0A11" w14:textId="77777777" w:rsidR="005E7523" w:rsidRPr="0031290D" w:rsidRDefault="005E7523" w:rsidP="00DA3788">
            <w:pPr>
              <w:pStyle w:val="Bodytxt"/>
              <w:rPr>
                <w:sz w:val="24"/>
                <w:szCs w:val="24"/>
              </w:rPr>
            </w:pPr>
            <w:r w:rsidRPr="0031290D">
              <w:rPr>
                <w:sz w:val="24"/>
                <w:szCs w:val="24"/>
              </w:rPr>
              <w:t xml:space="preserve">Pasirašančiojo vardas, pavardė </w:t>
            </w:r>
          </w:p>
          <w:p w14:paraId="394E1461" w14:textId="77777777" w:rsidR="005E7523" w:rsidRPr="0031290D" w:rsidRDefault="005E7523" w:rsidP="00DA3788">
            <w:pPr>
              <w:pStyle w:val="Bodytxt"/>
              <w:rPr>
                <w:sz w:val="24"/>
                <w:szCs w:val="24"/>
              </w:rPr>
            </w:pPr>
            <w:r w:rsidRPr="0031290D">
              <w:rPr>
                <w:sz w:val="24"/>
                <w:szCs w:val="24"/>
              </w:rPr>
              <w:t>..................................................................</w:t>
            </w:r>
          </w:p>
          <w:p w14:paraId="03709DCA" w14:textId="77777777" w:rsidR="005E7523" w:rsidRDefault="005E7523" w:rsidP="00DA3788">
            <w:pPr>
              <w:pStyle w:val="Bodytxt"/>
              <w:rPr>
                <w:sz w:val="24"/>
                <w:szCs w:val="24"/>
              </w:rPr>
            </w:pPr>
            <w:r w:rsidRPr="0031290D">
              <w:rPr>
                <w:sz w:val="24"/>
                <w:szCs w:val="24"/>
              </w:rPr>
              <w:t>Pareigos ...................................................</w:t>
            </w:r>
          </w:p>
          <w:p w14:paraId="12620BFA" w14:textId="77777777" w:rsidR="005E7523" w:rsidRDefault="005E7523" w:rsidP="00DA3788">
            <w:pPr>
              <w:pStyle w:val="Bodytxt"/>
              <w:pBdr>
                <w:bottom w:val="single" w:sz="12" w:space="1" w:color="auto"/>
              </w:pBdr>
              <w:rPr>
                <w:sz w:val="24"/>
                <w:szCs w:val="24"/>
              </w:rPr>
            </w:pPr>
          </w:p>
          <w:p w14:paraId="56723522" w14:textId="77777777" w:rsidR="005E7523" w:rsidRPr="0031290D" w:rsidRDefault="005E7523" w:rsidP="00DA3788">
            <w:pPr>
              <w:pStyle w:val="Bodytxt"/>
              <w:rPr>
                <w:sz w:val="24"/>
                <w:szCs w:val="24"/>
              </w:rPr>
            </w:pPr>
            <w:r>
              <w:rPr>
                <w:sz w:val="24"/>
                <w:szCs w:val="24"/>
              </w:rPr>
              <w:t>Parašas</w:t>
            </w:r>
          </w:p>
          <w:p w14:paraId="766D45D8" w14:textId="77777777" w:rsidR="005E7523" w:rsidRPr="0031290D" w:rsidRDefault="005E7523" w:rsidP="00DA3788">
            <w:pPr>
              <w:pStyle w:val="Bodytxt"/>
              <w:rPr>
                <w:sz w:val="24"/>
                <w:szCs w:val="24"/>
              </w:rPr>
            </w:pPr>
            <w:r>
              <w:rPr>
                <w:sz w:val="24"/>
                <w:szCs w:val="24"/>
              </w:rPr>
              <w:t>Data__________________________</w:t>
            </w:r>
          </w:p>
          <w:p w14:paraId="591D7045" w14:textId="77777777" w:rsidR="005E7523" w:rsidRPr="0031290D" w:rsidRDefault="005E7523" w:rsidP="00DA3788">
            <w:pPr>
              <w:pStyle w:val="Bodytxt"/>
              <w:rPr>
                <w:sz w:val="24"/>
                <w:szCs w:val="24"/>
              </w:rPr>
            </w:pPr>
            <w:r w:rsidRPr="0031290D">
              <w:rPr>
                <w:sz w:val="24"/>
                <w:szCs w:val="24"/>
              </w:rPr>
              <w:t>A.V.</w:t>
            </w:r>
          </w:p>
        </w:tc>
      </w:tr>
    </w:tbl>
    <w:p w14:paraId="28ED65EB" w14:textId="77777777" w:rsidR="007E7D02" w:rsidRDefault="007E7D02" w:rsidP="00DA3788">
      <w:pPr>
        <w:jc w:val="both"/>
        <w:rPr>
          <w:rFonts w:ascii="Times New Roman" w:hAnsi="Times New Roman"/>
          <w:b/>
          <w:sz w:val="24"/>
          <w:szCs w:val="24"/>
        </w:rPr>
      </w:pPr>
    </w:p>
    <w:p w14:paraId="366BB579" w14:textId="77777777" w:rsidR="00D1710D" w:rsidRDefault="00D1710D" w:rsidP="00DA3788">
      <w:pPr>
        <w:jc w:val="both"/>
        <w:rPr>
          <w:rFonts w:ascii="Times New Roman" w:hAnsi="Times New Roman"/>
          <w:b/>
          <w:sz w:val="24"/>
          <w:szCs w:val="24"/>
        </w:rPr>
      </w:pPr>
    </w:p>
    <w:p w14:paraId="5D1DB946" w14:textId="77777777" w:rsidR="00D1710D" w:rsidRDefault="00D1710D" w:rsidP="00DA3788">
      <w:pPr>
        <w:jc w:val="both"/>
        <w:rPr>
          <w:rFonts w:ascii="Times New Roman" w:hAnsi="Times New Roman"/>
          <w:b/>
          <w:sz w:val="24"/>
          <w:szCs w:val="24"/>
        </w:rPr>
      </w:pPr>
    </w:p>
    <w:p w14:paraId="585995DC" w14:textId="77777777" w:rsidR="00D1710D" w:rsidRDefault="00D1710D" w:rsidP="00DA3788">
      <w:pPr>
        <w:jc w:val="both"/>
        <w:rPr>
          <w:rFonts w:ascii="Times New Roman" w:hAnsi="Times New Roman"/>
          <w:b/>
          <w:sz w:val="24"/>
          <w:szCs w:val="24"/>
        </w:rPr>
      </w:pPr>
    </w:p>
    <w:p w14:paraId="7FD6F42E" w14:textId="77777777" w:rsidR="00D1710D" w:rsidRDefault="00D1710D" w:rsidP="00DA3788">
      <w:pPr>
        <w:jc w:val="both"/>
        <w:rPr>
          <w:rFonts w:ascii="Times New Roman" w:hAnsi="Times New Roman"/>
          <w:b/>
          <w:sz w:val="24"/>
          <w:szCs w:val="24"/>
        </w:rPr>
      </w:pPr>
    </w:p>
    <w:p w14:paraId="7462920D" w14:textId="77777777" w:rsidR="00D1710D" w:rsidRPr="004D514C" w:rsidRDefault="00D1710D" w:rsidP="00DA3788">
      <w:pPr>
        <w:jc w:val="both"/>
        <w:rPr>
          <w:rFonts w:ascii="Times New Roman" w:hAnsi="Times New Roman"/>
          <w:b/>
          <w:sz w:val="24"/>
          <w:szCs w:val="24"/>
        </w:rPr>
      </w:pPr>
    </w:p>
    <w:p w14:paraId="0489FAFB" w14:textId="77777777" w:rsidR="004D514C" w:rsidRPr="004D514C" w:rsidRDefault="004D514C" w:rsidP="00DA3788">
      <w:pPr>
        <w:jc w:val="both"/>
        <w:rPr>
          <w:rFonts w:ascii="Times New Roman" w:hAnsi="Times New Roman"/>
          <w:sz w:val="24"/>
          <w:szCs w:val="24"/>
        </w:rPr>
      </w:pPr>
    </w:p>
    <w:p w14:paraId="3C6E2535" w14:textId="77777777" w:rsidR="00350865" w:rsidRDefault="00350865" w:rsidP="003B637D">
      <w:pPr>
        <w:pStyle w:val="Head21"/>
        <w:spacing w:before="120"/>
        <w:jc w:val="right"/>
        <w:rPr>
          <w:b w:val="0"/>
          <w:sz w:val="24"/>
          <w:szCs w:val="24"/>
          <w:lang w:val="lt-LT"/>
        </w:rPr>
      </w:pPr>
    </w:p>
    <w:p w14:paraId="68963AAB" w14:textId="77777777" w:rsidR="00350865" w:rsidRDefault="00350865" w:rsidP="003B637D">
      <w:pPr>
        <w:pStyle w:val="Head21"/>
        <w:spacing w:before="120"/>
        <w:jc w:val="right"/>
        <w:rPr>
          <w:b w:val="0"/>
          <w:sz w:val="24"/>
          <w:szCs w:val="24"/>
          <w:lang w:val="lt-LT"/>
        </w:rPr>
      </w:pPr>
    </w:p>
    <w:p w14:paraId="665598D9" w14:textId="77777777" w:rsidR="00350865" w:rsidRDefault="00350865" w:rsidP="003B637D">
      <w:pPr>
        <w:pStyle w:val="Head21"/>
        <w:spacing w:before="120"/>
        <w:jc w:val="right"/>
        <w:rPr>
          <w:b w:val="0"/>
          <w:sz w:val="24"/>
          <w:szCs w:val="24"/>
          <w:lang w:val="lt-LT"/>
        </w:rPr>
      </w:pPr>
    </w:p>
    <w:p w14:paraId="7CD597CB" w14:textId="77777777" w:rsidR="00350865" w:rsidRDefault="00350865" w:rsidP="003B637D">
      <w:pPr>
        <w:pStyle w:val="Head21"/>
        <w:spacing w:before="120"/>
        <w:jc w:val="right"/>
        <w:rPr>
          <w:b w:val="0"/>
          <w:sz w:val="24"/>
          <w:szCs w:val="24"/>
          <w:lang w:val="lt-LT"/>
        </w:rPr>
      </w:pPr>
    </w:p>
    <w:p w14:paraId="292D3438" w14:textId="77777777" w:rsidR="00350865" w:rsidRDefault="00350865" w:rsidP="003B637D">
      <w:pPr>
        <w:pStyle w:val="Head21"/>
        <w:spacing w:before="120"/>
        <w:jc w:val="right"/>
        <w:rPr>
          <w:b w:val="0"/>
          <w:sz w:val="24"/>
          <w:szCs w:val="24"/>
          <w:lang w:val="lt-LT"/>
        </w:rPr>
      </w:pPr>
    </w:p>
    <w:p w14:paraId="46390A5B" w14:textId="77777777" w:rsidR="00350865" w:rsidRDefault="00350865" w:rsidP="003B637D">
      <w:pPr>
        <w:pStyle w:val="Head21"/>
        <w:spacing w:before="120"/>
        <w:jc w:val="right"/>
        <w:rPr>
          <w:b w:val="0"/>
          <w:sz w:val="24"/>
          <w:szCs w:val="24"/>
          <w:lang w:val="lt-LT"/>
        </w:rPr>
      </w:pPr>
    </w:p>
    <w:p w14:paraId="154F1FE0" w14:textId="77777777" w:rsidR="00350865" w:rsidRDefault="00350865" w:rsidP="003B637D">
      <w:pPr>
        <w:pStyle w:val="Head21"/>
        <w:spacing w:before="120"/>
        <w:jc w:val="right"/>
        <w:rPr>
          <w:b w:val="0"/>
          <w:sz w:val="24"/>
          <w:szCs w:val="24"/>
          <w:lang w:val="lt-LT"/>
        </w:rPr>
      </w:pPr>
    </w:p>
    <w:p w14:paraId="17868D8C" w14:textId="77777777" w:rsidR="00072AC8" w:rsidRPr="0031290D" w:rsidRDefault="00072AC8" w:rsidP="003B637D">
      <w:pPr>
        <w:pStyle w:val="Head21"/>
        <w:spacing w:before="120"/>
        <w:jc w:val="right"/>
        <w:rPr>
          <w:b w:val="0"/>
          <w:sz w:val="24"/>
          <w:szCs w:val="24"/>
          <w:lang w:val="lt-LT"/>
        </w:rPr>
      </w:pPr>
      <w:r w:rsidRPr="0031290D">
        <w:rPr>
          <w:b w:val="0"/>
          <w:sz w:val="24"/>
          <w:szCs w:val="24"/>
          <w:lang w:val="lt-LT"/>
        </w:rPr>
        <w:t>Sutarties priedas Nr. 1</w:t>
      </w:r>
    </w:p>
    <w:p w14:paraId="1FF0FE0A" w14:textId="77777777" w:rsidR="00072AC8" w:rsidRDefault="00072AC8" w:rsidP="00384613">
      <w:pPr>
        <w:pStyle w:val="Head21"/>
        <w:jc w:val="both"/>
        <w:rPr>
          <w:b w:val="0"/>
          <w:sz w:val="20"/>
          <w:lang w:val="lt-LT"/>
        </w:rPr>
      </w:pPr>
    </w:p>
    <w:tbl>
      <w:tblPr>
        <w:tblpPr w:leftFromText="180" w:rightFromText="180" w:vertAnchor="text" w:tblpX="40" w:tblpY="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5953"/>
        <w:gridCol w:w="2431"/>
      </w:tblGrid>
      <w:tr w:rsidR="00072AC8" w:rsidRPr="0031290D" w14:paraId="1CC27847" w14:textId="77777777" w:rsidTr="000E1AF4">
        <w:trPr>
          <w:trHeight w:val="330"/>
        </w:trPr>
        <w:tc>
          <w:tcPr>
            <w:tcW w:w="959" w:type="dxa"/>
            <w:vAlign w:val="center"/>
          </w:tcPr>
          <w:p w14:paraId="7B4E98BA" w14:textId="77777777" w:rsidR="00072AC8" w:rsidRPr="0031290D" w:rsidRDefault="00072AC8" w:rsidP="000E1AF4">
            <w:pPr>
              <w:jc w:val="center"/>
              <w:rPr>
                <w:rFonts w:ascii="Times New Roman" w:hAnsi="Times New Roman"/>
                <w:sz w:val="24"/>
                <w:szCs w:val="24"/>
              </w:rPr>
            </w:pPr>
          </w:p>
          <w:p w14:paraId="11460245" w14:textId="77777777" w:rsidR="00072AC8" w:rsidRPr="0031290D" w:rsidRDefault="00072AC8" w:rsidP="000E1AF4">
            <w:pPr>
              <w:jc w:val="center"/>
              <w:rPr>
                <w:rFonts w:ascii="Times New Roman" w:hAnsi="Times New Roman"/>
                <w:b/>
                <w:sz w:val="24"/>
                <w:szCs w:val="24"/>
              </w:rPr>
            </w:pPr>
          </w:p>
        </w:tc>
        <w:tc>
          <w:tcPr>
            <w:tcW w:w="5953" w:type="dxa"/>
            <w:vAlign w:val="center"/>
          </w:tcPr>
          <w:p w14:paraId="45D1DDB8" w14:textId="77777777" w:rsidR="00072AC8" w:rsidRPr="0031290D" w:rsidRDefault="00072AC8" w:rsidP="000E1AF4">
            <w:pPr>
              <w:jc w:val="center"/>
              <w:rPr>
                <w:rFonts w:ascii="Times New Roman" w:hAnsi="Times New Roman"/>
                <w:sz w:val="24"/>
                <w:szCs w:val="24"/>
              </w:rPr>
            </w:pPr>
            <w:r>
              <w:rPr>
                <w:rFonts w:ascii="Times New Roman" w:hAnsi="Times New Roman"/>
                <w:sz w:val="24"/>
                <w:szCs w:val="24"/>
              </w:rPr>
              <w:t>P</w:t>
            </w:r>
            <w:r w:rsidRPr="0031290D">
              <w:rPr>
                <w:rFonts w:ascii="Times New Roman" w:hAnsi="Times New Roman"/>
                <w:sz w:val="24"/>
                <w:szCs w:val="24"/>
              </w:rPr>
              <w:t>rojekto bylos</w:t>
            </w:r>
          </w:p>
        </w:tc>
        <w:tc>
          <w:tcPr>
            <w:tcW w:w="2431" w:type="dxa"/>
            <w:vAlign w:val="center"/>
          </w:tcPr>
          <w:p w14:paraId="1F33AEB7" w14:textId="77777777" w:rsidR="00072AC8" w:rsidRPr="0031290D" w:rsidRDefault="00072AC8" w:rsidP="000E1AF4">
            <w:pPr>
              <w:jc w:val="center"/>
              <w:rPr>
                <w:rFonts w:ascii="Times New Roman" w:hAnsi="Times New Roman"/>
                <w:sz w:val="24"/>
                <w:szCs w:val="24"/>
              </w:rPr>
            </w:pPr>
            <w:r w:rsidRPr="0031290D">
              <w:rPr>
                <w:rFonts w:ascii="Times New Roman" w:hAnsi="Times New Roman"/>
                <w:sz w:val="24"/>
                <w:szCs w:val="24"/>
              </w:rPr>
              <w:t>Bylos žymuo</w:t>
            </w:r>
          </w:p>
        </w:tc>
      </w:tr>
      <w:tr w:rsidR="00072AC8" w:rsidRPr="0031290D" w14:paraId="58763D96" w14:textId="77777777" w:rsidTr="000E1AF4">
        <w:trPr>
          <w:trHeight w:val="405"/>
        </w:trPr>
        <w:tc>
          <w:tcPr>
            <w:tcW w:w="959" w:type="dxa"/>
            <w:vAlign w:val="center"/>
          </w:tcPr>
          <w:p w14:paraId="6B8CEE71" w14:textId="77777777" w:rsidR="00072AC8" w:rsidRPr="0031290D" w:rsidRDefault="00072AC8" w:rsidP="000E1AF4">
            <w:pPr>
              <w:jc w:val="center"/>
              <w:rPr>
                <w:rFonts w:ascii="Times New Roman" w:hAnsi="Times New Roman"/>
                <w:sz w:val="24"/>
                <w:szCs w:val="24"/>
              </w:rPr>
            </w:pPr>
            <w:r w:rsidRPr="0031290D">
              <w:rPr>
                <w:rFonts w:ascii="Times New Roman" w:hAnsi="Times New Roman"/>
                <w:sz w:val="24"/>
                <w:szCs w:val="24"/>
              </w:rPr>
              <w:t>1</w:t>
            </w:r>
          </w:p>
        </w:tc>
        <w:tc>
          <w:tcPr>
            <w:tcW w:w="5953" w:type="dxa"/>
            <w:vAlign w:val="center"/>
          </w:tcPr>
          <w:p w14:paraId="18A45D2A" w14:textId="7C78ED78" w:rsidR="00072AC8" w:rsidRPr="0031290D" w:rsidRDefault="00072AC8" w:rsidP="000E1AF4">
            <w:pPr>
              <w:rPr>
                <w:rFonts w:ascii="Times New Roman" w:hAnsi="Times New Roman"/>
                <w:sz w:val="24"/>
                <w:szCs w:val="24"/>
              </w:rPr>
            </w:pPr>
          </w:p>
        </w:tc>
        <w:tc>
          <w:tcPr>
            <w:tcW w:w="2431" w:type="dxa"/>
            <w:vAlign w:val="center"/>
          </w:tcPr>
          <w:p w14:paraId="7496CE53" w14:textId="7390D1F7" w:rsidR="00072AC8" w:rsidRPr="0031290D" w:rsidRDefault="00072AC8" w:rsidP="000E1AF4">
            <w:pPr>
              <w:spacing w:line="276" w:lineRule="auto"/>
              <w:rPr>
                <w:rFonts w:ascii="Times New Roman" w:hAnsi="Times New Roman"/>
                <w:sz w:val="24"/>
                <w:szCs w:val="24"/>
              </w:rPr>
            </w:pPr>
          </w:p>
        </w:tc>
      </w:tr>
      <w:tr w:rsidR="00814D1B" w:rsidRPr="0031290D" w14:paraId="6F288E4C" w14:textId="77777777" w:rsidTr="000E1AF4">
        <w:trPr>
          <w:trHeight w:val="405"/>
        </w:trPr>
        <w:tc>
          <w:tcPr>
            <w:tcW w:w="959" w:type="dxa"/>
            <w:vAlign w:val="center"/>
          </w:tcPr>
          <w:p w14:paraId="4B259203" w14:textId="77777777" w:rsidR="00814D1B" w:rsidRPr="0031290D" w:rsidRDefault="00814D1B" w:rsidP="000E1AF4">
            <w:pPr>
              <w:jc w:val="center"/>
              <w:rPr>
                <w:rFonts w:ascii="Times New Roman" w:hAnsi="Times New Roman"/>
                <w:sz w:val="24"/>
                <w:szCs w:val="24"/>
              </w:rPr>
            </w:pPr>
            <w:r>
              <w:rPr>
                <w:rFonts w:ascii="Times New Roman" w:hAnsi="Times New Roman"/>
                <w:sz w:val="24"/>
                <w:szCs w:val="24"/>
              </w:rPr>
              <w:t>2</w:t>
            </w:r>
          </w:p>
        </w:tc>
        <w:tc>
          <w:tcPr>
            <w:tcW w:w="5953" w:type="dxa"/>
            <w:vAlign w:val="center"/>
          </w:tcPr>
          <w:p w14:paraId="7B5F53DA" w14:textId="463B0224" w:rsidR="00814D1B" w:rsidRDefault="00814D1B" w:rsidP="000E1AF4">
            <w:pPr>
              <w:rPr>
                <w:rFonts w:ascii="Times New Roman" w:hAnsi="Times New Roman"/>
                <w:sz w:val="24"/>
                <w:szCs w:val="24"/>
              </w:rPr>
            </w:pPr>
          </w:p>
        </w:tc>
        <w:tc>
          <w:tcPr>
            <w:tcW w:w="2431" w:type="dxa"/>
            <w:vAlign w:val="center"/>
          </w:tcPr>
          <w:p w14:paraId="1320DF70" w14:textId="15D3E15A" w:rsidR="00814D1B" w:rsidRPr="00317C76" w:rsidRDefault="00814D1B" w:rsidP="000E1AF4">
            <w:pPr>
              <w:spacing w:line="276" w:lineRule="auto"/>
              <w:rPr>
                <w:rFonts w:ascii="Times New Roman" w:hAnsi="Times New Roman"/>
                <w:bCs/>
                <w:sz w:val="24"/>
                <w:szCs w:val="24"/>
              </w:rPr>
            </w:pPr>
          </w:p>
        </w:tc>
      </w:tr>
    </w:tbl>
    <w:p w14:paraId="01E7E5CF" w14:textId="77777777" w:rsidR="003B637D" w:rsidRPr="0031290D" w:rsidRDefault="003B637D" w:rsidP="003B637D">
      <w:pPr>
        <w:pStyle w:val="Head21"/>
        <w:spacing w:before="120"/>
        <w:ind w:firstLine="567"/>
        <w:jc w:val="both"/>
        <w:rPr>
          <w:b w:val="0"/>
          <w:sz w:val="24"/>
          <w:szCs w:val="24"/>
          <w:lang w:val="lt-LT"/>
        </w:rPr>
      </w:pPr>
      <w:r w:rsidRPr="00926797">
        <w:rPr>
          <w:b w:val="0"/>
          <w:sz w:val="24"/>
          <w:szCs w:val="24"/>
          <w:lang w:val="lt-LT"/>
        </w:rPr>
        <w:t>Projekto sudėtis:</w:t>
      </w:r>
    </w:p>
    <w:p w14:paraId="3867F4C4" w14:textId="77777777" w:rsidR="003B637D" w:rsidRDefault="003B637D" w:rsidP="003B637D">
      <w:pPr>
        <w:pStyle w:val="Head21"/>
        <w:jc w:val="both"/>
        <w:rPr>
          <w:b w:val="0"/>
          <w:sz w:val="20"/>
          <w:lang w:val="lt-LT"/>
        </w:rPr>
      </w:pPr>
    </w:p>
    <w:p w14:paraId="0725D063" w14:textId="77777777" w:rsidR="00072AC8" w:rsidRDefault="00072AC8" w:rsidP="00384613">
      <w:pPr>
        <w:pStyle w:val="Head21"/>
        <w:jc w:val="both"/>
        <w:rPr>
          <w:b w:val="0"/>
          <w:sz w:val="20"/>
          <w:lang w:val="lt-LT"/>
        </w:rPr>
      </w:pPr>
    </w:p>
    <w:p w14:paraId="50B80D87" w14:textId="77777777" w:rsidR="000E1AF4" w:rsidRDefault="000E1AF4" w:rsidP="00384613">
      <w:pPr>
        <w:pStyle w:val="Head21"/>
        <w:jc w:val="both"/>
        <w:rPr>
          <w:b w:val="0"/>
          <w:sz w:val="20"/>
          <w:lang w:val="lt-LT"/>
        </w:rPr>
      </w:pPr>
    </w:p>
    <w:p w14:paraId="3FEBCA49" w14:textId="77777777" w:rsidR="000E1AF4" w:rsidRDefault="000E1AF4" w:rsidP="00384613">
      <w:pPr>
        <w:pStyle w:val="Head21"/>
        <w:jc w:val="both"/>
        <w:rPr>
          <w:b w:val="0"/>
          <w:sz w:val="20"/>
          <w:lang w:val="lt-LT"/>
        </w:rPr>
      </w:pPr>
    </w:p>
    <w:p w14:paraId="53BC2EFB" w14:textId="77777777" w:rsidR="000E1AF4" w:rsidRDefault="000E1AF4" w:rsidP="00384613">
      <w:pPr>
        <w:pStyle w:val="Head21"/>
        <w:jc w:val="both"/>
        <w:rPr>
          <w:b w:val="0"/>
          <w:sz w:val="20"/>
          <w:lang w:val="lt-LT"/>
        </w:rPr>
      </w:pPr>
      <w:r>
        <w:rPr>
          <w:b w:val="0"/>
          <w:sz w:val="20"/>
          <w:lang w:val="lt-LT"/>
        </w:rPr>
        <w:br w:type="page"/>
      </w:r>
    </w:p>
    <w:p w14:paraId="75633290" w14:textId="77777777" w:rsidR="000E1AF4" w:rsidRDefault="000E1AF4" w:rsidP="00384613">
      <w:pPr>
        <w:pStyle w:val="Head21"/>
        <w:jc w:val="both"/>
        <w:rPr>
          <w:b w:val="0"/>
          <w:sz w:val="20"/>
          <w:lang w:val="lt-LT"/>
        </w:rPr>
        <w:sectPr w:rsidR="000E1AF4" w:rsidSect="007618D4">
          <w:pgSz w:w="11906" w:h="16838"/>
          <w:pgMar w:top="851" w:right="567" w:bottom="1134" w:left="1701" w:header="567" w:footer="567" w:gutter="0"/>
          <w:cols w:space="1296"/>
          <w:docGrid w:linePitch="360"/>
        </w:sectPr>
      </w:pPr>
    </w:p>
    <w:p w14:paraId="7997C747" w14:textId="77777777" w:rsidR="000E1AF4" w:rsidRPr="00D111C0" w:rsidRDefault="000E1AF4" w:rsidP="000E1AF4">
      <w:pPr>
        <w:jc w:val="right"/>
        <w:rPr>
          <w:rFonts w:ascii="Times New Roman" w:hAnsi="Times New Roman"/>
          <w:sz w:val="24"/>
          <w:szCs w:val="24"/>
        </w:rPr>
      </w:pPr>
      <w:r w:rsidRPr="00D111C0">
        <w:rPr>
          <w:rFonts w:ascii="Times New Roman" w:hAnsi="Times New Roman"/>
          <w:sz w:val="24"/>
          <w:szCs w:val="24"/>
        </w:rPr>
        <w:lastRenderedPageBreak/>
        <w:t>Sutarties priedas Nr. 2</w:t>
      </w:r>
    </w:p>
    <w:p w14:paraId="4EC4F07E" w14:textId="77777777" w:rsidR="000E1AF4" w:rsidRPr="000E1AF4" w:rsidRDefault="000E1AF4" w:rsidP="000E1AF4">
      <w:pPr>
        <w:pStyle w:val="Antrats"/>
        <w:jc w:val="right"/>
        <w:rPr>
          <w:lang w:val="lt-LT"/>
        </w:rPr>
      </w:pPr>
    </w:p>
    <w:p w14:paraId="744AFBCB" w14:textId="77777777" w:rsidR="000E1AF4" w:rsidRDefault="000E1AF4" w:rsidP="000E1AF4">
      <w:pPr>
        <w:tabs>
          <w:tab w:val="left" w:pos="142"/>
          <w:tab w:val="left" w:pos="284"/>
          <w:tab w:val="left" w:pos="426"/>
        </w:tabs>
        <w:jc w:val="center"/>
        <w:rPr>
          <w:b/>
          <w:caps/>
          <w:szCs w:val="24"/>
        </w:rPr>
      </w:pPr>
    </w:p>
    <w:p w14:paraId="7BAA9BC5" w14:textId="77777777" w:rsidR="000E1AF4" w:rsidRPr="00327A32" w:rsidRDefault="000E1AF4" w:rsidP="000E1AF4">
      <w:pPr>
        <w:tabs>
          <w:tab w:val="left" w:pos="142"/>
          <w:tab w:val="left" w:pos="284"/>
          <w:tab w:val="left" w:pos="426"/>
        </w:tabs>
        <w:jc w:val="center"/>
        <w:rPr>
          <w:b/>
          <w:caps/>
          <w:sz w:val="28"/>
          <w:szCs w:val="28"/>
        </w:rPr>
      </w:pPr>
      <w:r w:rsidRPr="00327A32">
        <w:rPr>
          <w:b/>
          <w:caps/>
          <w:sz w:val="28"/>
          <w:szCs w:val="28"/>
        </w:rPr>
        <w:t>Veikl</w:t>
      </w:r>
      <w:r>
        <w:rPr>
          <w:b/>
          <w:caps/>
          <w:sz w:val="28"/>
          <w:szCs w:val="28"/>
        </w:rPr>
        <w:t>Ų</w:t>
      </w:r>
      <w:r w:rsidRPr="00327A32">
        <w:rPr>
          <w:b/>
          <w:caps/>
          <w:sz w:val="28"/>
          <w:szCs w:val="28"/>
        </w:rPr>
        <w:t xml:space="preserve"> sąrašas</w:t>
      </w:r>
      <w:r>
        <w:rPr>
          <w:b/>
          <w:caps/>
          <w:sz w:val="28"/>
          <w:szCs w:val="28"/>
        </w:rPr>
        <w:t xml:space="preserve"> </w:t>
      </w:r>
    </w:p>
    <w:p w14:paraId="5B26CCAD" w14:textId="77777777" w:rsidR="000E1AF4" w:rsidRPr="001A7322" w:rsidRDefault="000E1AF4" w:rsidP="000E1AF4">
      <w:pPr>
        <w:tabs>
          <w:tab w:val="left" w:pos="142"/>
          <w:tab w:val="left" w:pos="284"/>
          <w:tab w:val="left" w:pos="426"/>
        </w:tabs>
        <w:jc w:val="center"/>
        <w:rPr>
          <w:b/>
          <w:caps/>
          <w:szCs w:val="24"/>
        </w:rPr>
      </w:pPr>
    </w:p>
    <w:p w14:paraId="7A86E947" w14:textId="31EFAAD1" w:rsidR="000E1AF4" w:rsidRDefault="000E1AF4" w:rsidP="000E1AF4">
      <w:pPr>
        <w:tabs>
          <w:tab w:val="left" w:pos="142"/>
          <w:tab w:val="left" w:pos="284"/>
          <w:tab w:val="left" w:pos="426"/>
        </w:tabs>
        <w:jc w:val="center"/>
        <w:rPr>
          <w:b/>
          <w:szCs w:val="24"/>
          <w:lang w:eastAsia="lt-LT"/>
        </w:rPr>
      </w:pPr>
      <w:r>
        <w:rPr>
          <w:b/>
          <w:szCs w:val="24"/>
          <w:lang w:eastAsia="lt-LT"/>
        </w:rPr>
        <w:t>KITOS PASKIRTIES INŽINERINIO STATINIO (NUOTEKŲ VALYKLOS).,</w:t>
      </w:r>
    </w:p>
    <w:p w14:paraId="24B0403B" w14:textId="5D142946" w:rsidR="000E1AF4" w:rsidRPr="001A7322" w:rsidRDefault="00D640AA" w:rsidP="000E1AF4">
      <w:pPr>
        <w:tabs>
          <w:tab w:val="left" w:pos="142"/>
          <w:tab w:val="left" w:pos="284"/>
          <w:tab w:val="left" w:pos="426"/>
        </w:tabs>
        <w:jc w:val="center"/>
        <w:rPr>
          <w:b/>
          <w:szCs w:val="24"/>
        </w:rPr>
      </w:pPr>
      <w:r w:rsidRPr="00D640AA">
        <w:rPr>
          <w:b/>
          <w:i/>
          <w:iCs/>
          <w:szCs w:val="24"/>
          <w:lang w:eastAsia="lt-LT"/>
        </w:rPr>
        <w:t>(objekto adresas</w:t>
      </w:r>
      <w:r>
        <w:rPr>
          <w:b/>
          <w:szCs w:val="24"/>
          <w:lang w:eastAsia="lt-LT"/>
        </w:rPr>
        <w:t>)</w:t>
      </w:r>
      <w:r w:rsidR="000E1AF4">
        <w:rPr>
          <w:b/>
          <w:szCs w:val="24"/>
          <w:lang w:eastAsia="lt-LT"/>
        </w:rPr>
        <w:t xml:space="preserve">., SUPAPRASTINTAS STATYBOS PROJEKTAS </w:t>
      </w:r>
    </w:p>
    <w:p w14:paraId="189CDF98" w14:textId="77777777" w:rsidR="000E1AF4" w:rsidRPr="001A7322" w:rsidRDefault="000E1AF4" w:rsidP="000E1AF4">
      <w:pPr>
        <w:tabs>
          <w:tab w:val="left" w:pos="142"/>
          <w:tab w:val="left" w:pos="284"/>
          <w:tab w:val="left" w:pos="426"/>
        </w:tabs>
        <w:jc w:val="center"/>
        <w:rPr>
          <w:b/>
          <w:szCs w:val="24"/>
          <w:shd w:val="clear" w:color="auto" w:fill="FFFF00"/>
        </w:rPr>
      </w:pPr>
    </w:p>
    <w:p w14:paraId="553A7A9F" w14:textId="77777777" w:rsidR="000E1AF4" w:rsidRPr="001A7322" w:rsidRDefault="000E1AF4" w:rsidP="000E1AF4">
      <w:pPr>
        <w:tabs>
          <w:tab w:val="left" w:pos="142"/>
          <w:tab w:val="left" w:pos="284"/>
          <w:tab w:val="left" w:pos="426"/>
        </w:tabs>
        <w:jc w:val="center"/>
        <w:rPr>
          <w:b/>
          <w:szCs w:val="24"/>
          <w:shd w:val="clear" w:color="auto" w:fill="FFFF00"/>
        </w:rPr>
      </w:pPr>
    </w:p>
    <w:tbl>
      <w:tblPr>
        <w:tblW w:w="14743" w:type="dxa"/>
        <w:tblInd w:w="-34" w:type="dxa"/>
        <w:tblLayout w:type="fixed"/>
        <w:tblLook w:val="0000" w:firstRow="0" w:lastRow="0" w:firstColumn="0" w:lastColumn="0" w:noHBand="0" w:noVBand="0"/>
      </w:tblPr>
      <w:tblGrid>
        <w:gridCol w:w="1135"/>
        <w:gridCol w:w="4961"/>
        <w:gridCol w:w="1701"/>
        <w:gridCol w:w="709"/>
        <w:gridCol w:w="708"/>
        <w:gridCol w:w="709"/>
        <w:gridCol w:w="709"/>
        <w:gridCol w:w="709"/>
        <w:gridCol w:w="708"/>
        <w:gridCol w:w="709"/>
        <w:gridCol w:w="1985"/>
      </w:tblGrid>
      <w:tr w:rsidR="000E1AF4" w:rsidRPr="001A7322" w14:paraId="589617F7" w14:textId="77777777" w:rsidTr="000E1AF4">
        <w:trPr>
          <w:cantSplit/>
          <w:trHeight w:val="355"/>
        </w:trPr>
        <w:tc>
          <w:tcPr>
            <w:tcW w:w="1135" w:type="dxa"/>
            <w:vMerge w:val="restart"/>
            <w:tcBorders>
              <w:top w:val="double" w:sz="1" w:space="0" w:color="000000"/>
              <w:left w:val="single" w:sz="4" w:space="0" w:color="000000"/>
              <w:bottom w:val="single" w:sz="4" w:space="0" w:color="000000"/>
            </w:tcBorders>
            <w:vAlign w:val="center"/>
          </w:tcPr>
          <w:p w14:paraId="3F7F0CA3" w14:textId="77777777" w:rsidR="000E1AF4" w:rsidRPr="001A7322" w:rsidRDefault="000E1AF4" w:rsidP="000E1AF4">
            <w:pPr>
              <w:tabs>
                <w:tab w:val="left" w:pos="142"/>
                <w:tab w:val="left" w:pos="284"/>
                <w:tab w:val="left" w:pos="426"/>
              </w:tabs>
              <w:snapToGrid w:val="0"/>
              <w:ind w:right="-113"/>
              <w:jc w:val="center"/>
              <w:rPr>
                <w:i/>
              </w:rPr>
            </w:pPr>
            <w:r w:rsidRPr="001A7322">
              <w:rPr>
                <w:i/>
              </w:rPr>
              <w:t xml:space="preserve">Etapo Nr. </w:t>
            </w:r>
          </w:p>
        </w:tc>
        <w:tc>
          <w:tcPr>
            <w:tcW w:w="4961" w:type="dxa"/>
            <w:vMerge w:val="restart"/>
            <w:tcBorders>
              <w:top w:val="double" w:sz="1" w:space="0" w:color="000000"/>
              <w:left w:val="single" w:sz="4" w:space="0" w:color="000000"/>
              <w:bottom w:val="single" w:sz="4" w:space="0" w:color="000000"/>
            </w:tcBorders>
            <w:vAlign w:val="center"/>
          </w:tcPr>
          <w:p w14:paraId="0814B21E" w14:textId="77777777" w:rsidR="000E1AF4" w:rsidRPr="001A7322" w:rsidRDefault="000E1AF4" w:rsidP="000E1AF4">
            <w:pPr>
              <w:pStyle w:val="Antrat5"/>
              <w:numPr>
                <w:ilvl w:val="0"/>
                <w:numId w:val="0"/>
              </w:numPr>
              <w:tabs>
                <w:tab w:val="left" w:pos="142"/>
                <w:tab w:val="left" w:pos="284"/>
                <w:tab w:val="left" w:pos="426"/>
              </w:tabs>
              <w:snapToGrid w:val="0"/>
              <w:jc w:val="center"/>
              <w:rPr>
                <w:rFonts w:cs="Calibri"/>
                <w:sz w:val="24"/>
              </w:rPr>
            </w:pPr>
            <w:r w:rsidRPr="001A7322">
              <w:rPr>
                <w:rFonts w:cs="Calibri"/>
                <w:sz w:val="24"/>
              </w:rPr>
              <w:t>Nuolatinių Darbų/paslaugų veiklos (etapo) pavadinimas</w:t>
            </w:r>
          </w:p>
          <w:p w14:paraId="1D01E7C4" w14:textId="77777777" w:rsidR="000E1AF4" w:rsidRPr="001A7322" w:rsidRDefault="000E1AF4" w:rsidP="000E1AF4">
            <w:pPr>
              <w:tabs>
                <w:tab w:val="left" w:pos="142"/>
                <w:tab w:val="left" w:pos="284"/>
                <w:tab w:val="left" w:pos="426"/>
              </w:tabs>
              <w:jc w:val="center"/>
            </w:pPr>
          </w:p>
          <w:p w14:paraId="6D250CE3" w14:textId="77777777" w:rsidR="000E1AF4" w:rsidRPr="001A7322" w:rsidRDefault="000E1AF4" w:rsidP="000E1AF4">
            <w:pPr>
              <w:tabs>
                <w:tab w:val="left" w:pos="142"/>
                <w:tab w:val="left" w:pos="284"/>
                <w:tab w:val="left" w:pos="426"/>
              </w:tabs>
              <w:jc w:val="center"/>
              <w:rPr>
                <w:sz w:val="18"/>
              </w:rPr>
            </w:pPr>
          </w:p>
        </w:tc>
        <w:tc>
          <w:tcPr>
            <w:tcW w:w="1701" w:type="dxa"/>
            <w:vMerge w:val="restart"/>
            <w:tcBorders>
              <w:top w:val="double" w:sz="1" w:space="0" w:color="000000"/>
              <w:left w:val="single" w:sz="4" w:space="0" w:color="000000"/>
              <w:bottom w:val="double" w:sz="1" w:space="0" w:color="000000"/>
            </w:tcBorders>
            <w:vAlign w:val="center"/>
          </w:tcPr>
          <w:p w14:paraId="416C53A1" w14:textId="77777777" w:rsidR="000E1AF4" w:rsidRPr="001A7322" w:rsidRDefault="000E1AF4" w:rsidP="000E1AF4">
            <w:pPr>
              <w:tabs>
                <w:tab w:val="left" w:pos="142"/>
                <w:tab w:val="left" w:pos="284"/>
                <w:tab w:val="left" w:pos="426"/>
              </w:tabs>
              <w:snapToGrid w:val="0"/>
              <w:jc w:val="center"/>
              <w:rPr>
                <w:b/>
                <w:i/>
              </w:rPr>
            </w:pPr>
            <w:r w:rsidRPr="001A7322">
              <w:rPr>
                <w:b/>
                <w:i/>
              </w:rPr>
              <w:t>Bendra darbo apimtis (fiziniais mato vienetais, jei reikalinga)</w:t>
            </w:r>
          </w:p>
          <w:p w14:paraId="73D1285E" w14:textId="77777777" w:rsidR="000E1AF4" w:rsidRPr="001A7322" w:rsidRDefault="000E1AF4" w:rsidP="000E1AF4">
            <w:pPr>
              <w:tabs>
                <w:tab w:val="left" w:pos="142"/>
                <w:tab w:val="left" w:pos="284"/>
                <w:tab w:val="left" w:pos="426"/>
              </w:tabs>
              <w:jc w:val="center"/>
              <w:rPr>
                <w:sz w:val="18"/>
              </w:rPr>
            </w:pPr>
          </w:p>
        </w:tc>
        <w:tc>
          <w:tcPr>
            <w:tcW w:w="4961" w:type="dxa"/>
            <w:gridSpan w:val="7"/>
            <w:tcBorders>
              <w:top w:val="double" w:sz="1" w:space="0" w:color="000000"/>
              <w:left w:val="double" w:sz="1" w:space="0" w:color="000000"/>
              <w:bottom w:val="single" w:sz="4" w:space="0" w:color="000000"/>
            </w:tcBorders>
            <w:vAlign w:val="center"/>
          </w:tcPr>
          <w:p w14:paraId="3A069908" w14:textId="77777777" w:rsidR="000E1AF4" w:rsidRPr="001A7322" w:rsidRDefault="000E1AF4" w:rsidP="000E1AF4">
            <w:pPr>
              <w:tabs>
                <w:tab w:val="left" w:pos="142"/>
                <w:tab w:val="left" w:pos="284"/>
                <w:tab w:val="left" w:pos="426"/>
              </w:tabs>
              <w:snapToGrid w:val="0"/>
              <w:jc w:val="center"/>
              <w:rPr>
                <w:b/>
                <w:i/>
              </w:rPr>
            </w:pPr>
            <w:r w:rsidRPr="001A7322">
              <w:rPr>
                <w:b/>
                <w:i/>
              </w:rPr>
              <w:t xml:space="preserve">Darbo atlikimo terminai ir mėnesiniai jo kiekiai [valiuta] be PVM </w:t>
            </w:r>
          </w:p>
          <w:p w14:paraId="2A299D8D" w14:textId="77777777" w:rsidR="000E1AF4" w:rsidRPr="001A7322" w:rsidRDefault="000E1AF4" w:rsidP="000E1AF4">
            <w:pPr>
              <w:tabs>
                <w:tab w:val="left" w:pos="142"/>
                <w:tab w:val="left" w:pos="284"/>
                <w:tab w:val="left" w:pos="426"/>
              </w:tabs>
              <w:jc w:val="center"/>
              <w:rPr>
                <w:i/>
                <w:sz w:val="18"/>
              </w:rPr>
            </w:pPr>
            <w:r w:rsidRPr="001A7322">
              <w:rPr>
                <w:b/>
                <w:caps/>
              </w:rPr>
              <w:t xml:space="preserve"> </w:t>
            </w:r>
            <w:r w:rsidRPr="001A7322">
              <w:rPr>
                <w:i/>
                <w:sz w:val="18"/>
              </w:rPr>
              <w:t>[Pildo rangovas]</w:t>
            </w:r>
          </w:p>
        </w:tc>
        <w:tc>
          <w:tcPr>
            <w:tcW w:w="1985" w:type="dxa"/>
            <w:vMerge w:val="restart"/>
            <w:tcBorders>
              <w:top w:val="double" w:sz="1" w:space="0" w:color="000000"/>
              <w:left w:val="single" w:sz="4" w:space="0" w:color="000000"/>
              <w:bottom w:val="single" w:sz="4" w:space="0" w:color="000000"/>
              <w:right w:val="single" w:sz="4" w:space="0" w:color="000000"/>
            </w:tcBorders>
            <w:vAlign w:val="center"/>
          </w:tcPr>
          <w:p w14:paraId="198DF54E" w14:textId="77777777" w:rsidR="000E1AF4" w:rsidRPr="001A7322" w:rsidRDefault="000E1AF4" w:rsidP="000E1AF4">
            <w:pPr>
              <w:tabs>
                <w:tab w:val="left" w:pos="142"/>
                <w:tab w:val="left" w:pos="284"/>
                <w:tab w:val="left" w:pos="426"/>
              </w:tabs>
              <w:snapToGrid w:val="0"/>
              <w:jc w:val="center"/>
              <w:rPr>
                <w:b/>
                <w:i/>
              </w:rPr>
            </w:pPr>
            <w:r w:rsidRPr="001A7322">
              <w:rPr>
                <w:b/>
                <w:i/>
              </w:rPr>
              <w:t>Darbo (etapo) kaina, [valiuta] be PVM</w:t>
            </w:r>
          </w:p>
          <w:p w14:paraId="760864F5" w14:textId="77777777" w:rsidR="000E1AF4" w:rsidRPr="001A7322" w:rsidRDefault="000E1AF4" w:rsidP="000E1AF4">
            <w:pPr>
              <w:tabs>
                <w:tab w:val="left" w:pos="142"/>
                <w:tab w:val="left" w:pos="284"/>
                <w:tab w:val="left" w:pos="426"/>
              </w:tabs>
              <w:jc w:val="center"/>
              <w:rPr>
                <w:i/>
              </w:rPr>
            </w:pPr>
          </w:p>
          <w:p w14:paraId="3B1610FA" w14:textId="77777777" w:rsidR="000E1AF4" w:rsidRPr="001A7322" w:rsidRDefault="000E1AF4" w:rsidP="000E1AF4">
            <w:pPr>
              <w:tabs>
                <w:tab w:val="left" w:pos="142"/>
                <w:tab w:val="left" w:pos="284"/>
                <w:tab w:val="left" w:pos="426"/>
              </w:tabs>
              <w:jc w:val="center"/>
              <w:rPr>
                <w:i/>
                <w:sz w:val="18"/>
              </w:rPr>
            </w:pPr>
            <w:r w:rsidRPr="001A7322">
              <w:rPr>
                <w:i/>
                <w:sz w:val="18"/>
              </w:rPr>
              <w:t>[Pildo rangovas]</w:t>
            </w:r>
          </w:p>
        </w:tc>
      </w:tr>
      <w:tr w:rsidR="000E1AF4" w:rsidRPr="001A7322" w14:paraId="58BFFEEB" w14:textId="77777777" w:rsidTr="000E1AF4">
        <w:trPr>
          <w:cantSplit/>
          <w:trHeight w:val="1256"/>
        </w:trPr>
        <w:tc>
          <w:tcPr>
            <w:tcW w:w="1135" w:type="dxa"/>
            <w:vMerge/>
            <w:tcBorders>
              <w:top w:val="single" w:sz="4" w:space="0" w:color="000000"/>
              <w:left w:val="single" w:sz="4" w:space="0" w:color="000000"/>
            </w:tcBorders>
          </w:tcPr>
          <w:p w14:paraId="11225412" w14:textId="77777777" w:rsidR="000E1AF4" w:rsidRPr="001A7322" w:rsidRDefault="000E1AF4" w:rsidP="000E1AF4">
            <w:pPr>
              <w:tabs>
                <w:tab w:val="left" w:pos="142"/>
                <w:tab w:val="left" w:pos="284"/>
                <w:tab w:val="left" w:pos="426"/>
              </w:tabs>
              <w:snapToGrid w:val="0"/>
              <w:rPr>
                <w:b/>
              </w:rPr>
            </w:pPr>
          </w:p>
        </w:tc>
        <w:tc>
          <w:tcPr>
            <w:tcW w:w="4961" w:type="dxa"/>
            <w:vMerge/>
            <w:tcBorders>
              <w:top w:val="single" w:sz="4" w:space="0" w:color="000000"/>
              <w:left w:val="single" w:sz="4" w:space="0" w:color="000000"/>
            </w:tcBorders>
          </w:tcPr>
          <w:p w14:paraId="6CFFFB3F" w14:textId="77777777" w:rsidR="000E1AF4" w:rsidRPr="001A7322" w:rsidRDefault="000E1AF4" w:rsidP="000E1AF4">
            <w:pPr>
              <w:tabs>
                <w:tab w:val="left" w:pos="142"/>
                <w:tab w:val="left" w:pos="284"/>
                <w:tab w:val="left" w:pos="426"/>
              </w:tabs>
              <w:snapToGrid w:val="0"/>
              <w:rPr>
                <w:b/>
              </w:rPr>
            </w:pPr>
          </w:p>
        </w:tc>
        <w:tc>
          <w:tcPr>
            <w:tcW w:w="1701" w:type="dxa"/>
            <w:vMerge/>
            <w:tcBorders>
              <w:top w:val="double" w:sz="1" w:space="0" w:color="000000"/>
              <w:left w:val="single" w:sz="4" w:space="0" w:color="000000"/>
              <w:bottom w:val="double" w:sz="1" w:space="0" w:color="000000"/>
            </w:tcBorders>
          </w:tcPr>
          <w:p w14:paraId="33568F62" w14:textId="77777777" w:rsidR="000E1AF4" w:rsidRPr="001A7322" w:rsidRDefault="000E1AF4" w:rsidP="000E1AF4">
            <w:pPr>
              <w:tabs>
                <w:tab w:val="left" w:pos="142"/>
                <w:tab w:val="left" w:pos="284"/>
                <w:tab w:val="left" w:pos="426"/>
              </w:tabs>
              <w:snapToGrid w:val="0"/>
            </w:pPr>
          </w:p>
        </w:tc>
        <w:tc>
          <w:tcPr>
            <w:tcW w:w="709" w:type="dxa"/>
            <w:tcBorders>
              <w:top w:val="single" w:sz="4" w:space="0" w:color="000000"/>
              <w:left w:val="double" w:sz="1" w:space="0" w:color="000000"/>
            </w:tcBorders>
            <w:vAlign w:val="center"/>
          </w:tcPr>
          <w:p w14:paraId="1AC760DF" w14:textId="77777777" w:rsidR="000E1AF4" w:rsidRPr="001A7322" w:rsidRDefault="000E1AF4" w:rsidP="000E1AF4">
            <w:pPr>
              <w:tabs>
                <w:tab w:val="left" w:pos="142"/>
                <w:tab w:val="left" w:pos="284"/>
                <w:tab w:val="left" w:pos="426"/>
              </w:tabs>
              <w:snapToGrid w:val="0"/>
              <w:ind w:right="113"/>
              <w:rPr>
                <w:i/>
              </w:rPr>
            </w:pPr>
            <w:r w:rsidRPr="001A7322">
              <w:t xml:space="preserve">I </w:t>
            </w:r>
            <w:r w:rsidRPr="001A7322">
              <w:rPr>
                <w:i/>
              </w:rPr>
              <w:t>mėnuo</w:t>
            </w:r>
          </w:p>
        </w:tc>
        <w:tc>
          <w:tcPr>
            <w:tcW w:w="708" w:type="dxa"/>
            <w:tcBorders>
              <w:top w:val="single" w:sz="4" w:space="0" w:color="000000"/>
              <w:left w:val="single" w:sz="4" w:space="0" w:color="000000"/>
            </w:tcBorders>
            <w:vAlign w:val="center"/>
          </w:tcPr>
          <w:p w14:paraId="6DDBFC50" w14:textId="77777777" w:rsidR="000E1AF4" w:rsidRPr="001A7322" w:rsidRDefault="000E1AF4" w:rsidP="000E1AF4">
            <w:pPr>
              <w:tabs>
                <w:tab w:val="left" w:pos="142"/>
                <w:tab w:val="left" w:pos="284"/>
                <w:tab w:val="left" w:pos="426"/>
              </w:tabs>
              <w:snapToGrid w:val="0"/>
              <w:ind w:right="113"/>
              <w:rPr>
                <w:i/>
              </w:rPr>
            </w:pPr>
            <w:r w:rsidRPr="001A7322">
              <w:t xml:space="preserve">II </w:t>
            </w:r>
            <w:r w:rsidRPr="001A7322">
              <w:rPr>
                <w:i/>
              </w:rPr>
              <w:t>mėnuo</w:t>
            </w:r>
          </w:p>
        </w:tc>
        <w:tc>
          <w:tcPr>
            <w:tcW w:w="709" w:type="dxa"/>
            <w:tcBorders>
              <w:top w:val="single" w:sz="4" w:space="0" w:color="000000"/>
              <w:left w:val="single" w:sz="4" w:space="0" w:color="000000"/>
            </w:tcBorders>
            <w:vAlign w:val="center"/>
          </w:tcPr>
          <w:p w14:paraId="2B6B76D6" w14:textId="77777777" w:rsidR="000E1AF4" w:rsidRPr="001A7322" w:rsidRDefault="000E1AF4" w:rsidP="000E1AF4">
            <w:pPr>
              <w:tabs>
                <w:tab w:val="left" w:pos="142"/>
                <w:tab w:val="left" w:pos="284"/>
                <w:tab w:val="left" w:pos="426"/>
              </w:tabs>
              <w:snapToGrid w:val="0"/>
              <w:ind w:right="113"/>
              <w:rPr>
                <w:i/>
              </w:rPr>
            </w:pPr>
            <w:r w:rsidRPr="001A7322">
              <w:t xml:space="preserve">III </w:t>
            </w:r>
            <w:r w:rsidRPr="001A7322">
              <w:rPr>
                <w:i/>
              </w:rPr>
              <w:t>mėnuo</w:t>
            </w:r>
          </w:p>
        </w:tc>
        <w:tc>
          <w:tcPr>
            <w:tcW w:w="709" w:type="dxa"/>
            <w:tcBorders>
              <w:top w:val="single" w:sz="4" w:space="0" w:color="000000"/>
              <w:left w:val="single" w:sz="4" w:space="0" w:color="000000"/>
            </w:tcBorders>
            <w:vAlign w:val="center"/>
          </w:tcPr>
          <w:p w14:paraId="54BAA743" w14:textId="77777777" w:rsidR="000E1AF4" w:rsidRPr="001A7322" w:rsidRDefault="000E1AF4" w:rsidP="000E1AF4">
            <w:pPr>
              <w:tabs>
                <w:tab w:val="left" w:pos="142"/>
                <w:tab w:val="left" w:pos="284"/>
                <w:tab w:val="left" w:pos="426"/>
              </w:tabs>
              <w:snapToGrid w:val="0"/>
              <w:ind w:right="113"/>
            </w:pPr>
            <w:r w:rsidRPr="001A7322">
              <w:t xml:space="preserve">IV </w:t>
            </w:r>
          </w:p>
          <w:p w14:paraId="17AFA609" w14:textId="77777777" w:rsidR="000E1AF4" w:rsidRPr="001A7322" w:rsidRDefault="000E1AF4" w:rsidP="000E1AF4">
            <w:pPr>
              <w:tabs>
                <w:tab w:val="left" w:pos="142"/>
                <w:tab w:val="left" w:pos="284"/>
                <w:tab w:val="left" w:pos="426"/>
              </w:tabs>
              <w:ind w:right="113"/>
              <w:rPr>
                <w:i/>
              </w:rPr>
            </w:pPr>
            <w:r w:rsidRPr="001A7322">
              <w:rPr>
                <w:i/>
              </w:rPr>
              <w:t>mėnuo</w:t>
            </w:r>
          </w:p>
        </w:tc>
        <w:tc>
          <w:tcPr>
            <w:tcW w:w="709" w:type="dxa"/>
            <w:tcBorders>
              <w:top w:val="single" w:sz="4" w:space="0" w:color="000000"/>
              <w:left w:val="single" w:sz="4" w:space="0" w:color="000000"/>
            </w:tcBorders>
            <w:vAlign w:val="center"/>
          </w:tcPr>
          <w:p w14:paraId="488161F0" w14:textId="77777777" w:rsidR="000E1AF4" w:rsidRPr="001A7322" w:rsidRDefault="000E1AF4" w:rsidP="000E1AF4">
            <w:pPr>
              <w:tabs>
                <w:tab w:val="left" w:pos="142"/>
                <w:tab w:val="left" w:pos="284"/>
                <w:tab w:val="left" w:pos="426"/>
              </w:tabs>
              <w:snapToGrid w:val="0"/>
              <w:ind w:right="113"/>
              <w:rPr>
                <w:i/>
              </w:rPr>
            </w:pPr>
            <w:r w:rsidRPr="001A7322">
              <w:t xml:space="preserve">V </w:t>
            </w:r>
            <w:r w:rsidRPr="001A7322">
              <w:rPr>
                <w:i/>
              </w:rPr>
              <w:t>mėnuo</w:t>
            </w:r>
          </w:p>
        </w:tc>
        <w:tc>
          <w:tcPr>
            <w:tcW w:w="708" w:type="dxa"/>
            <w:tcBorders>
              <w:top w:val="single" w:sz="4" w:space="0" w:color="000000"/>
              <w:left w:val="single" w:sz="4" w:space="0" w:color="000000"/>
            </w:tcBorders>
            <w:vAlign w:val="center"/>
          </w:tcPr>
          <w:p w14:paraId="269716A5" w14:textId="77777777" w:rsidR="000E1AF4" w:rsidRPr="001A7322" w:rsidRDefault="000E1AF4" w:rsidP="000E1AF4">
            <w:pPr>
              <w:tabs>
                <w:tab w:val="left" w:pos="142"/>
                <w:tab w:val="left" w:pos="284"/>
                <w:tab w:val="left" w:pos="426"/>
              </w:tabs>
              <w:snapToGrid w:val="0"/>
              <w:ind w:right="113"/>
              <w:rPr>
                <w:i/>
              </w:rPr>
            </w:pPr>
            <w:r w:rsidRPr="001A7322">
              <w:t xml:space="preserve">VI </w:t>
            </w:r>
            <w:r w:rsidRPr="001A7322">
              <w:rPr>
                <w:i/>
              </w:rPr>
              <w:t>mėnuo</w:t>
            </w:r>
          </w:p>
        </w:tc>
        <w:tc>
          <w:tcPr>
            <w:tcW w:w="709" w:type="dxa"/>
            <w:tcBorders>
              <w:top w:val="single" w:sz="4" w:space="0" w:color="000000"/>
              <w:left w:val="single" w:sz="4" w:space="0" w:color="000000"/>
            </w:tcBorders>
          </w:tcPr>
          <w:p w14:paraId="0D4C8559" w14:textId="77777777" w:rsidR="000E1AF4" w:rsidRPr="001A7322" w:rsidRDefault="000E1AF4" w:rsidP="000E1AF4">
            <w:pPr>
              <w:tabs>
                <w:tab w:val="left" w:pos="142"/>
                <w:tab w:val="left" w:pos="284"/>
                <w:tab w:val="left" w:pos="426"/>
              </w:tabs>
              <w:snapToGrid w:val="0"/>
              <w:rPr>
                <w:b/>
              </w:rPr>
            </w:pPr>
          </w:p>
          <w:p w14:paraId="4BA44CCC" w14:textId="77777777" w:rsidR="000E1AF4" w:rsidRPr="001A7322" w:rsidRDefault="000E1AF4" w:rsidP="000E1AF4">
            <w:pPr>
              <w:tabs>
                <w:tab w:val="left" w:pos="142"/>
                <w:tab w:val="left" w:pos="284"/>
                <w:tab w:val="left" w:pos="426"/>
              </w:tabs>
              <w:rPr>
                <w:b/>
              </w:rPr>
            </w:pPr>
          </w:p>
          <w:p w14:paraId="7923010D" w14:textId="77777777" w:rsidR="000E1AF4" w:rsidRPr="001A7322" w:rsidRDefault="000E1AF4" w:rsidP="000E1AF4">
            <w:pPr>
              <w:tabs>
                <w:tab w:val="left" w:pos="142"/>
                <w:tab w:val="left" w:pos="284"/>
                <w:tab w:val="left" w:pos="426"/>
              </w:tabs>
              <w:rPr>
                <w:b/>
              </w:rPr>
            </w:pPr>
          </w:p>
          <w:p w14:paraId="4EEC52D9" w14:textId="77777777" w:rsidR="000E1AF4" w:rsidRPr="001A7322" w:rsidRDefault="000E1AF4" w:rsidP="000E1AF4">
            <w:pPr>
              <w:tabs>
                <w:tab w:val="left" w:pos="142"/>
                <w:tab w:val="left" w:pos="284"/>
                <w:tab w:val="left" w:pos="426"/>
              </w:tabs>
              <w:rPr>
                <w:b/>
              </w:rPr>
            </w:pPr>
          </w:p>
          <w:p w14:paraId="5B3323E0" w14:textId="77777777" w:rsidR="000E1AF4" w:rsidRPr="001A7322" w:rsidRDefault="000E1AF4" w:rsidP="000E1AF4">
            <w:pPr>
              <w:tabs>
                <w:tab w:val="left" w:pos="142"/>
                <w:tab w:val="left" w:pos="284"/>
                <w:tab w:val="left" w:pos="426"/>
              </w:tabs>
              <w:rPr>
                <w:b/>
              </w:rPr>
            </w:pPr>
            <w:r w:rsidRPr="001A7322">
              <w:rPr>
                <w:b/>
              </w:rPr>
              <w:t>.....</w:t>
            </w:r>
          </w:p>
        </w:tc>
        <w:tc>
          <w:tcPr>
            <w:tcW w:w="1985" w:type="dxa"/>
            <w:vMerge/>
            <w:tcBorders>
              <w:top w:val="single" w:sz="4" w:space="0" w:color="000000"/>
              <w:left w:val="single" w:sz="4" w:space="0" w:color="000000"/>
              <w:right w:val="single" w:sz="4" w:space="0" w:color="000000"/>
            </w:tcBorders>
          </w:tcPr>
          <w:p w14:paraId="53F4286F" w14:textId="77777777" w:rsidR="000E1AF4" w:rsidRPr="001A7322" w:rsidRDefault="000E1AF4" w:rsidP="000E1AF4">
            <w:pPr>
              <w:tabs>
                <w:tab w:val="left" w:pos="142"/>
                <w:tab w:val="left" w:pos="284"/>
                <w:tab w:val="left" w:pos="426"/>
              </w:tabs>
              <w:snapToGrid w:val="0"/>
              <w:rPr>
                <w:b/>
              </w:rPr>
            </w:pPr>
          </w:p>
        </w:tc>
      </w:tr>
      <w:tr w:rsidR="000E1AF4" w:rsidRPr="001A7322" w14:paraId="4CAE10E5" w14:textId="77777777" w:rsidTr="000E1AF4">
        <w:trPr>
          <w:cantSplit/>
          <w:trHeight w:val="457"/>
        </w:trPr>
        <w:tc>
          <w:tcPr>
            <w:tcW w:w="1135" w:type="dxa"/>
            <w:tcBorders>
              <w:top w:val="double" w:sz="1" w:space="0" w:color="000000"/>
              <w:left w:val="single" w:sz="4" w:space="0" w:color="000000"/>
              <w:bottom w:val="single" w:sz="4" w:space="0" w:color="000000"/>
            </w:tcBorders>
            <w:vAlign w:val="center"/>
          </w:tcPr>
          <w:p w14:paraId="58A359FB" w14:textId="77777777" w:rsidR="000E1AF4" w:rsidRPr="00643AFA" w:rsidRDefault="000E1AF4" w:rsidP="000E1AF4">
            <w:pPr>
              <w:tabs>
                <w:tab w:val="left" w:pos="142"/>
                <w:tab w:val="left" w:pos="284"/>
                <w:tab w:val="left" w:pos="426"/>
              </w:tabs>
              <w:overflowPunct w:val="0"/>
              <w:autoSpaceDE w:val="0"/>
              <w:snapToGrid w:val="0"/>
              <w:jc w:val="center"/>
              <w:textAlignment w:val="baseline"/>
              <w:rPr>
                <w:b/>
                <w:szCs w:val="24"/>
                <w:lang w:val="en-US"/>
              </w:rPr>
            </w:pPr>
          </w:p>
        </w:tc>
        <w:tc>
          <w:tcPr>
            <w:tcW w:w="4961" w:type="dxa"/>
            <w:tcBorders>
              <w:top w:val="double" w:sz="1" w:space="0" w:color="000000"/>
              <w:left w:val="single" w:sz="4" w:space="0" w:color="000000"/>
              <w:bottom w:val="single" w:sz="4" w:space="0" w:color="000000"/>
            </w:tcBorders>
            <w:vAlign w:val="center"/>
          </w:tcPr>
          <w:p w14:paraId="0DBFDF82" w14:textId="77777777" w:rsidR="000E1AF4" w:rsidRPr="00643AFA" w:rsidRDefault="000E1AF4" w:rsidP="000E1AF4">
            <w:pPr>
              <w:tabs>
                <w:tab w:val="left" w:pos="142"/>
                <w:tab w:val="left" w:pos="284"/>
                <w:tab w:val="left" w:pos="426"/>
              </w:tabs>
              <w:snapToGrid w:val="0"/>
              <w:rPr>
                <w:b/>
                <w:szCs w:val="24"/>
                <w:lang w:eastAsia="lt-LT"/>
              </w:rPr>
            </w:pPr>
            <w:r>
              <w:rPr>
                <w:b/>
                <w:szCs w:val="24"/>
                <w:lang w:eastAsia="lt-LT"/>
              </w:rPr>
              <w:t>VIDAUS IR IŠORĖS DARBAI</w:t>
            </w:r>
          </w:p>
        </w:tc>
        <w:tc>
          <w:tcPr>
            <w:tcW w:w="1701" w:type="dxa"/>
            <w:tcBorders>
              <w:top w:val="double" w:sz="1" w:space="0" w:color="000000"/>
              <w:left w:val="single" w:sz="4" w:space="0" w:color="000000"/>
              <w:bottom w:val="single" w:sz="4" w:space="0" w:color="000000"/>
            </w:tcBorders>
            <w:vAlign w:val="center"/>
          </w:tcPr>
          <w:p w14:paraId="14EE323B" w14:textId="77777777" w:rsidR="000E1AF4" w:rsidRPr="001A7322" w:rsidRDefault="000E1AF4" w:rsidP="000E1AF4">
            <w:pPr>
              <w:tabs>
                <w:tab w:val="left" w:pos="142"/>
                <w:tab w:val="left" w:pos="284"/>
                <w:tab w:val="left" w:pos="426"/>
              </w:tabs>
              <w:snapToGrid w:val="0"/>
              <w:rPr>
                <w:b/>
              </w:rPr>
            </w:pPr>
          </w:p>
        </w:tc>
        <w:tc>
          <w:tcPr>
            <w:tcW w:w="709" w:type="dxa"/>
            <w:tcBorders>
              <w:top w:val="double" w:sz="1" w:space="0" w:color="000000"/>
              <w:left w:val="double" w:sz="1" w:space="0" w:color="000000"/>
              <w:bottom w:val="single" w:sz="4" w:space="0" w:color="000000"/>
            </w:tcBorders>
            <w:vAlign w:val="center"/>
          </w:tcPr>
          <w:p w14:paraId="1109B729" w14:textId="77777777" w:rsidR="000E1AF4" w:rsidRPr="00B63425" w:rsidRDefault="000E1AF4" w:rsidP="000E1AF4">
            <w:pPr>
              <w:tabs>
                <w:tab w:val="left" w:pos="142"/>
                <w:tab w:val="left" w:pos="284"/>
                <w:tab w:val="left" w:pos="426"/>
              </w:tabs>
              <w:snapToGrid w:val="0"/>
              <w:jc w:val="center"/>
              <w:rPr>
                <w:bCs/>
              </w:rPr>
            </w:pPr>
          </w:p>
        </w:tc>
        <w:tc>
          <w:tcPr>
            <w:tcW w:w="708" w:type="dxa"/>
            <w:tcBorders>
              <w:top w:val="double" w:sz="1" w:space="0" w:color="000000"/>
              <w:left w:val="single" w:sz="4" w:space="0" w:color="000000"/>
              <w:bottom w:val="single" w:sz="4" w:space="0" w:color="000000"/>
            </w:tcBorders>
            <w:vAlign w:val="center"/>
          </w:tcPr>
          <w:p w14:paraId="3CC45C70" w14:textId="77777777" w:rsidR="000E1AF4" w:rsidRPr="00B63425" w:rsidRDefault="000E1AF4" w:rsidP="000E1AF4">
            <w:pPr>
              <w:tabs>
                <w:tab w:val="left" w:pos="142"/>
                <w:tab w:val="left" w:pos="284"/>
                <w:tab w:val="left" w:pos="426"/>
              </w:tabs>
              <w:snapToGrid w:val="0"/>
              <w:jc w:val="center"/>
              <w:rPr>
                <w:bCs/>
              </w:rPr>
            </w:pPr>
          </w:p>
        </w:tc>
        <w:tc>
          <w:tcPr>
            <w:tcW w:w="709" w:type="dxa"/>
            <w:tcBorders>
              <w:top w:val="double" w:sz="1" w:space="0" w:color="000000"/>
              <w:left w:val="single" w:sz="4" w:space="0" w:color="000000"/>
              <w:bottom w:val="single" w:sz="4" w:space="0" w:color="000000"/>
            </w:tcBorders>
            <w:vAlign w:val="center"/>
          </w:tcPr>
          <w:p w14:paraId="541B0589" w14:textId="77777777" w:rsidR="000E1AF4" w:rsidRPr="00B63425" w:rsidRDefault="000E1AF4" w:rsidP="000E1AF4">
            <w:pPr>
              <w:tabs>
                <w:tab w:val="left" w:pos="142"/>
                <w:tab w:val="left" w:pos="284"/>
                <w:tab w:val="left" w:pos="426"/>
              </w:tabs>
              <w:snapToGrid w:val="0"/>
              <w:jc w:val="center"/>
              <w:rPr>
                <w:bCs/>
              </w:rPr>
            </w:pPr>
          </w:p>
        </w:tc>
        <w:tc>
          <w:tcPr>
            <w:tcW w:w="709" w:type="dxa"/>
            <w:tcBorders>
              <w:top w:val="double" w:sz="1" w:space="0" w:color="000000"/>
              <w:left w:val="single" w:sz="4" w:space="0" w:color="000000"/>
              <w:bottom w:val="single" w:sz="4" w:space="0" w:color="000000"/>
            </w:tcBorders>
            <w:vAlign w:val="center"/>
          </w:tcPr>
          <w:p w14:paraId="2BB0323C" w14:textId="77777777" w:rsidR="000E1AF4" w:rsidRPr="00B63425" w:rsidRDefault="000E1AF4" w:rsidP="000E1AF4">
            <w:pPr>
              <w:tabs>
                <w:tab w:val="left" w:pos="142"/>
                <w:tab w:val="left" w:pos="284"/>
                <w:tab w:val="left" w:pos="426"/>
              </w:tabs>
              <w:snapToGrid w:val="0"/>
              <w:jc w:val="center"/>
              <w:rPr>
                <w:bCs/>
              </w:rPr>
            </w:pPr>
          </w:p>
        </w:tc>
        <w:tc>
          <w:tcPr>
            <w:tcW w:w="709" w:type="dxa"/>
            <w:tcBorders>
              <w:top w:val="double" w:sz="1" w:space="0" w:color="000000"/>
              <w:left w:val="single" w:sz="4" w:space="0" w:color="000000"/>
              <w:bottom w:val="single" w:sz="4" w:space="0" w:color="000000"/>
            </w:tcBorders>
            <w:vAlign w:val="center"/>
          </w:tcPr>
          <w:p w14:paraId="2183FCFE" w14:textId="77777777" w:rsidR="000E1AF4" w:rsidRPr="00B63425" w:rsidRDefault="000E1AF4" w:rsidP="000E1AF4">
            <w:pPr>
              <w:tabs>
                <w:tab w:val="left" w:pos="142"/>
                <w:tab w:val="left" w:pos="284"/>
                <w:tab w:val="left" w:pos="426"/>
              </w:tabs>
              <w:snapToGrid w:val="0"/>
              <w:jc w:val="center"/>
              <w:rPr>
                <w:bCs/>
              </w:rPr>
            </w:pPr>
          </w:p>
        </w:tc>
        <w:tc>
          <w:tcPr>
            <w:tcW w:w="708" w:type="dxa"/>
            <w:tcBorders>
              <w:top w:val="double" w:sz="1" w:space="0" w:color="000000"/>
              <w:left w:val="single" w:sz="4" w:space="0" w:color="000000"/>
              <w:bottom w:val="single" w:sz="4" w:space="0" w:color="000000"/>
            </w:tcBorders>
            <w:vAlign w:val="center"/>
          </w:tcPr>
          <w:p w14:paraId="5F8D63E7" w14:textId="77777777" w:rsidR="000E1AF4" w:rsidRPr="00B63425" w:rsidRDefault="000E1AF4" w:rsidP="000E1AF4">
            <w:pPr>
              <w:tabs>
                <w:tab w:val="left" w:pos="142"/>
                <w:tab w:val="left" w:pos="284"/>
                <w:tab w:val="left" w:pos="426"/>
              </w:tabs>
              <w:snapToGrid w:val="0"/>
              <w:jc w:val="center"/>
              <w:rPr>
                <w:bCs/>
              </w:rPr>
            </w:pPr>
          </w:p>
        </w:tc>
        <w:tc>
          <w:tcPr>
            <w:tcW w:w="709" w:type="dxa"/>
            <w:tcBorders>
              <w:top w:val="double" w:sz="1" w:space="0" w:color="000000"/>
              <w:left w:val="single" w:sz="4" w:space="0" w:color="000000"/>
              <w:bottom w:val="single" w:sz="4" w:space="0" w:color="000000"/>
            </w:tcBorders>
            <w:vAlign w:val="center"/>
          </w:tcPr>
          <w:p w14:paraId="4E3E87A2" w14:textId="77777777" w:rsidR="000E1AF4" w:rsidRPr="00B63425" w:rsidRDefault="000E1AF4" w:rsidP="000E1AF4">
            <w:pPr>
              <w:tabs>
                <w:tab w:val="left" w:pos="142"/>
                <w:tab w:val="left" w:pos="284"/>
                <w:tab w:val="left" w:pos="426"/>
              </w:tabs>
              <w:snapToGrid w:val="0"/>
              <w:jc w:val="center"/>
              <w:rPr>
                <w:bCs/>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4FE62F36" w14:textId="77777777" w:rsidR="000E1AF4" w:rsidRPr="001A7322" w:rsidRDefault="000E1AF4" w:rsidP="000E1AF4">
            <w:pPr>
              <w:tabs>
                <w:tab w:val="left" w:pos="142"/>
                <w:tab w:val="left" w:pos="284"/>
                <w:tab w:val="left" w:pos="426"/>
              </w:tabs>
              <w:snapToGrid w:val="0"/>
              <w:jc w:val="center"/>
              <w:rPr>
                <w:b/>
              </w:rPr>
            </w:pPr>
          </w:p>
        </w:tc>
      </w:tr>
      <w:tr w:rsidR="000E1AF4" w:rsidRPr="001A7322" w14:paraId="681054C3" w14:textId="77777777" w:rsidTr="000E1AF4">
        <w:trPr>
          <w:cantSplit/>
          <w:trHeight w:val="457"/>
        </w:trPr>
        <w:tc>
          <w:tcPr>
            <w:tcW w:w="1135" w:type="dxa"/>
            <w:tcBorders>
              <w:top w:val="double" w:sz="1" w:space="0" w:color="000000"/>
              <w:left w:val="single" w:sz="4" w:space="0" w:color="000000"/>
              <w:bottom w:val="single" w:sz="4" w:space="0" w:color="000000"/>
            </w:tcBorders>
            <w:vAlign w:val="center"/>
          </w:tcPr>
          <w:p w14:paraId="4CCAF8B5" w14:textId="77777777" w:rsidR="000E1AF4" w:rsidRPr="008726A5" w:rsidRDefault="000E1AF4" w:rsidP="000E1AF4">
            <w:pPr>
              <w:tabs>
                <w:tab w:val="left" w:pos="142"/>
                <w:tab w:val="left" w:pos="284"/>
                <w:tab w:val="left" w:pos="426"/>
              </w:tabs>
              <w:overflowPunct w:val="0"/>
              <w:autoSpaceDE w:val="0"/>
              <w:snapToGrid w:val="0"/>
              <w:jc w:val="center"/>
              <w:textAlignment w:val="baseline"/>
              <w:rPr>
                <w:szCs w:val="24"/>
                <w:lang w:val="en-US"/>
              </w:rPr>
            </w:pPr>
            <w:r>
              <w:rPr>
                <w:szCs w:val="24"/>
                <w:lang w:val="en-US"/>
              </w:rPr>
              <w:t>1.</w:t>
            </w:r>
          </w:p>
        </w:tc>
        <w:tc>
          <w:tcPr>
            <w:tcW w:w="4961" w:type="dxa"/>
            <w:tcBorders>
              <w:top w:val="double" w:sz="1" w:space="0" w:color="000000"/>
              <w:left w:val="single" w:sz="4" w:space="0" w:color="000000"/>
              <w:bottom w:val="single" w:sz="4" w:space="0" w:color="000000"/>
            </w:tcBorders>
            <w:vAlign w:val="center"/>
          </w:tcPr>
          <w:p w14:paraId="21B41797" w14:textId="4E1BF5DE" w:rsidR="000E1AF4" w:rsidRPr="005D6775" w:rsidRDefault="000E1AF4" w:rsidP="000E1AF4">
            <w:pPr>
              <w:tabs>
                <w:tab w:val="left" w:pos="142"/>
                <w:tab w:val="left" w:pos="284"/>
                <w:tab w:val="left" w:pos="426"/>
              </w:tabs>
              <w:snapToGrid w:val="0"/>
              <w:rPr>
                <w:bCs/>
                <w:szCs w:val="24"/>
                <w:lang w:eastAsia="lt-LT"/>
              </w:rPr>
            </w:pPr>
          </w:p>
        </w:tc>
        <w:tc>
          <w:tcPr>
            <w:tcW w:w="1701" w:type="dxa"/>
            <w:tcBorders>
              <w:top w:val="double" w:sz="1" w:space="0" w:color="000000"/>
              <w:left w:val="single" w:sz="4" w:space="0" w:color="000000"/>
              <w:bottom w:val="single" w:sz="4" w:space="0" w:color="000000"/>
            </w:tcBorders>
            <w:vAlign w:val="center"/>
          </w:tcPr>
          <w:p w14:paraId="14F9BB8C" w14:textId="77777777" w:rsidR="000E1AF4" w:rsidRPr="001A7322" w:rsidRDefault="000E1AF4" w:rsidP="000E1AF4">
            <w:pPr>
              <w:tabs>
                <w:tab w:val="left" w:pos="142"/>
                <w:tab w:val="left" w:pos="284"/>
                <w:tab w:val="left" w:pos="426"/>
              </w:tabs>
              <w:snapToGrid w:val="0"/>
              <w:rPr>
                <w:b/>
              </w:rPr>
            </w:pPr>
          </w:p>
        </w:tc>
        <w:tc>
          <w:tcPr>
            <w:tcW w:w="709" w:type="dxa"/>
            <w:tcBorders>
              <w:top w:val="double" w:sz="1" w:space="0" w:color="000000"/>
              <w:left w:val="double" w:sz="1" w:space="0" w:color="000000"/>
              <w:bottom w:val="single" w:sz="4" w:space="0" w:color="000000"/>
            </w:tcBorders>
            <w:vAlign w:val="center"/>
          </w:tcPr>
          <w:p w14:paraId="4B9CAC78" w14:textId="77777777" w:rsidR="000E1AF4" w:rsidRPr="00B63425" w:rsidRDefault="000E1AF4" w:rsidP="000E1AF4">
            <w:pPr>
              <w:tabs>
                <w:tab w:val="left" w:pos="142"/>
                <w:tab w:val="left" w:pos="284"/>
                <w:tab w:val="left" w:pos="426"/>
              </w:tabs>
              <w:snapToGrid w:val="0"/>
              <w:jc w:val="center"/>
              <w:rPr>
                <w:bCs/>
              </w:rPr>
            </w:pPr>
            <w:r>
              <w:rPr>
                <w:bCs/>
              </w:rPr>
              <w:t>X</w:t>
            </w:r>
          </w:p>
        </w:tc>
        <w:tc>
          <w:tcPr>
            <w:tcW w:w="708" w:type="dxa"/>
            <w:tcBorders>
              <w:top w:val="double" w:sz="1" w:space="0" w:color="000000"/>
              <w:left w:val="single" w:sz="4" w:space="0" w:color="000000"/>
              <w:bottom w:val="single" w:sz="4" w:space="0" w:color="000000"/>
            </w:tcBorders>
            <w:vAlign w:val="center"/>
          </w:tcPr>
          <w:p w14:paraId="549163CA"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68AE214F"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7B40C73C"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7F284C71" w14:textId="77777777" w:rsidR="000E1AF4" w:rsidRPr="00B63425" w:rsidRDefault="000E1AF4" w:rsidP="000E1AF4">
            <w:pPr>
              <w:tabs>
                <w:tab w:val="left" w:pos="142"/>
                <w:tab w:val="left" w:pos="284"/>
                <w:tab w:val="left" w:pos="426"/>
              </w:tabs>
              <w:snapToGrid w:val="0"/>
              <w:jc w:val="center"/>
              <w:rPr>
                <w:bCs/>
              </w:rPr>
            </w:pPr>
            <w:r>
              <w:rPr>
                <w:bCs/>
              </w:rPr>
              <w:t>X</w:t>
            </w:r>
          </w:p>
        </w:tc>
        <w:tc>
          <w:tcPr>
            <w:tcW w:w="708" w:type="dxa"/>
            <w:tcBorders>
              <w:top w:val="double" w:sz="1" w:space="0" w:color="000000"/>
              <w:left w:val="single" w:sz="4" w:space="0" w:color="000000"/>
              <w:bottom w:val="single" w:sz="4" w:space="0" w:color="000000"/>
            </w:tcBorders>
            <w:vAlign w:val="center"/>
          </w:tcPr>
          <w:p w14:paraId="480990CC"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3204C4CB" w14:textId="77777777" w:rsidR="000E1AF4" w:rsidRPr="00B63425" w:rsidRDefault="000E1AF4" w:rsidP="000E1AF4">
            <w:pPr>
              <w:tabs>
                <w:tab w:val="left" w:pos="142"/>
                <w:tab w:val="left" w:pos="284"/>
                <w:tab w:val="left" w:pos="426"/>
              </w:tabs>
              <w:snapToGrid w:val="0"/>
              <w:jc w:val="center"/>
              <w:rPr>
                <w:bCs/>
              </w:rPr>
            </w:pPr>
            <w:r>
              <w:rPr>
                <w:bCs/>
              </w:rPr>
              <w:t>X</w:t>
            </w:r>
          </w:p>
        </w:tc>
        <w:tc>
          <w:tcPr>
            <w:tcW w:w="1985" w:type="dxa"/>
            <w:tcBorders>
              <w:top w:val="double" w:sz="1" w:space="0" w:color="000000"/>
              <w:left w:val="single" w:sz="4" w:space="0" w:color="000000"/>
              <w:bottom w:val="single" w:sz="4" w:space="0" w:color="000000"/>
              <w:right w:val="single" w:sz="4" w:space="0" w:color="000000"/>
            </w:tcBorders>
            <w:vAlign w:val="center"/>
          </w:tcPr>
          <w:p w14:paraId="7BFE5BAF" w14:textId="77777777" w:rsidR="000E1AF4" w:rsidRPr="001A7322" w:rsidRDefault="000E1AF4" w:rsidP="000E1AF4">
            <w:pPr>
              <w:tabs>
                <w:tab w:val="left" w:pos="142"/>
                <w:tab w:val="left" w:pos="284"/>
                <w:tab w:val="left" w:pos="426"/>
              </w:tabs>
              <w:snapToGrid w:val="0"/>
              <w:rPr>
                <w:b/>
              </w:rPr>
            </w:pPr>
          </w:p>
        </w:tc>
      </w:tr>
      <w:tr w:rsidR="000E1AF4" w:rsidRPr="001A7322" w14:paraId="033D8FC9" w14:textId="77777777" w:rsidTr="000E1AF4">
        <w:trPr>
          <w:cantSplit/>
          <w:trHeight w:val="457"/>
        </w:trPr>
        <w:tc>
          <w:tcPr>
            <w:tcW w:w="1135" w:type="dxa"/>
            <w:tcBorders>
              <w:top w:val="double" w:sz="1" w:space="0" w:color="000000"/>
              <w:left w:val="single" w:sz="4" w:space="0" w:color="000000"/>
              <w:bottom w:val="single" w:sz="4" w:space="0" w:color="000000"/>
            </w:tcBorders>
            <w:vAlign w:val="center"/>
          </w:tcPr>
          <w:p w14:paraId="5590B759" w14:textId="77777777" w:rsidR="000E1AF4" w:rsidRPr="008726A5" w:rsidRDefault="000E1AF4" w:rsidP="000E1AF4">
            <w:pPr>
              <w:tabs>
                <w:tab w:val="left" w:pos="142"/>
                <w:tab w:val="left" w:pos="284"/>
                <w:tab w:val="left" w:pos="426"/>
              </w:tabs>
              <w:overflowPunct w:val="0"/>
              <w:autoSpaceDE w:val="0"/>
              <w:snapToGrid w:val="0"/>
              <w:jc w:val="center"/>
              <w:textAlignment w:val="baseline"/>
              <w:rPr>
                <w:szCs w:val="24"/>
                <w:lang w:val="en-US"/>
              </w:rPr>
            </w:pPr>
            <w:r>
              <w:rPr>
                <w:szCs w:val="24"/>
                <w:lang w:val="en-US"/>
              </w:rPr>
              <w:t>2.</w:t>
            </w:r>
          </w:p>
        </w:tc>
        <w:tc>
          <w:tcPr>
            <w:tcW w:w="4961" w:type="dxa"/>
            <w:tcBorders>
              <w:top w:val="double" w:sz="1" w:space="0" w:color="000000"/>
              <w:left w:val="single" w:sz="4" w:space="0" w:color="000000"/>
              <w:bottom w:val="single" w:sz="4" w:space="0" w:color="000000"/>
            </w:tcBorders>
            <w:vAlign w:val="center"/>
          </w:tcPr>
          <w:p w14:paraId="2BD6AA80" w14:textId="21B41320" w:rsidR="000E1AF4" w:rsidRDefault="000E1AF4" w:rsidP="000E1AF4">
            <w:pPr>
              <w:tabs>
                <w:tab w:val="left" w:pos="142"/>
                <w:tab w:val="left" w:pos="284"/>
                <w:tab w:val="left" w:pos="426"/>
              </w:tabs>
              <w:snapToGrid w:val="0"/>
              <w:rPr>
                <w:szCs w:val="24"/>
                <w:lang w:eastAsia="lt-LT"/>
              </w:rPr>
            </w:pPr>
          </w:p>
        </w:tc>
        <w:tc>
          <w:tcPr>
            <w:tcW w:w="1701" w:type="dxa"/>
            <w:tcBorders>
              <w:top w:val="double" w:sz="1" w:space="0" w:color="000000"/>
              <w:left w:val="single" w:sz="4" w:space="0" w:color="000000"/>
              <w:bottom w:val="single" w:sz="4" w:space="0" w:color="000000"/>
            </w:tcBorders>
            <w:vAlign w:val="center"/>
          </w:tcPr>
          <w:p w14:paraId="6557A9D1" w14:textId="77777777" w:rsidR="000E1AF4" w:rsidRPr="001A7322" w:rsidRDefault="000E1AF4" w:rsidP="000E1AF4">
            <w:pPr>
              <w:tabs>
                <w:tab w:val="left" w:pos="142"/>
                <w:tab w:val="left" w:pos="284"/>
                <w:tab w:val="left" w:pos="426"/>
              </w:tabs>
              <w:snapToGrid w:val="0"/>
              <w:rPr>
                <w:b/>
              </w:rPr>
            </w:pPr>
          </w:p>
        </w:tc>
        <w:tc>
          <w:tcPr>
            <w:tcW w:w="709" w:type="dxa"/>
            <w:tcBorders>
              <w:top w:val="double" w:sz="1" w:space="0" w:color="000000"/>
              <w:left w:val="double" w:sz="1" w:space="0" w:color="000000"/>
              <w:bottom w:val="single" w:sz="4" w:space="0" w:color="000000"/>
            </w:tcBorders>
            <w:vAlign w:val="center"/>
          </w:tcPr>
          <w:p w14:paraId="6F1AB567" w14:textId="77777777" w:rsidR="000E1AF4" w:rsidRPr="00B63425" w:rsidRDefault="000E1AF4" w:rsidP="000E1AF4">
            <w:pPr>
              <w:tabs>
                <w:tab w:val="left" w:pos="142"/>
                <w:tab w:val="left" w:pos="284"/>
                <w:tab w:val="left" w:pos="426"/>
              </w:tabs>
              <w:snapToGrid w:val="0"/>
              <w:jc w:val="center"/>
              <w:rPr>
                <w:bCs/>
              </w:rPr>
            </w:pPr>
            <w:r>
              <w:rPr>
                <w:bCs/>
              </w:rPr>
              <w:t>X</w:t>
            </w:r>
          </w:p>
        </w:tc>
        <w:tc>
          <w:tcPr>
            <w:tcW w:w="708" w:type="dxa"/>
            <w:tcBorders>
              <w:top w:val="double" w:sz="1" w:space="0" w:color="000000"/>
              <w:left w:val="single" w:sz="4" w:space="0" w:color="000000"/>
              <w:bottom w:val="single" w:sz="4" w:space="0" w:color="000000"/>
            </w:tcBorders>
            <w:vAlign w:val="center"/>
          </w:tcPr>
          <w:p w14:paraId="6EAE21A2"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294D2F60"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111F4288"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774807E9" w14:textId="77777777" w:rsidR="000E1AF4" w:rsidRPr="00B63425" w:rsidRDefault="000E1AF4" w:rsidP="000E1AF4">
            <w:pPr>
              <w:tabs>
                <w:tab w:val="left" w:pos="142"/>
                <w:tab w:val="left" w:pos="284"/>
                <w:tab w:val="left" w:pos="426"/>
              </w:tabs>
              <w:snapToGrid w:val="0"/>
              <w:jc w:val="center"/>
              <w:rPr>
                <w:bCs/>
              </w:rPr>
            </w:pPr>
            <w:r>
              <w:rPr>
                <w:bCs/>
              </w:rPr>
              <w:t>X</w:t>
            </w:r>
          </w:p>
        </w:tc>
        <w:tc>
          <w:tcPr>
            <w:tcW w:w="708" w:type="dxa"/>
            <w:tcBorders>
              <w:top w:val="double" w:sz="1" w:space="0" w:color="000000"/>
              <w:left w:val="single" w:sz="4" w:space="0" w:color="000000"/>
              <w:bottom w:val="single" w:sz="4" w:space="0" w:color="000000"/>
            </w:tcBorders>
            <w:vAlign w:val="center"/>
          </w:tcPr>
          <w:p w14:paraId="216471CE"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256E9E90" w14:textId="77777777" w:rsidR="000E1AF4" w:rsidRPr="00B63425" w:rsidRDefault="000E1AF4" w:rsidP="000E1AF4">
            <w:pPr>
              <w:tabs>
                <w:tab w:val="left" w:pos="142"/>
                <w:tab w:val="left" w:pos="284"/>
                <w:tab w:val="left" w:pos="426"/>
              </w:tabs>
              <w:snapToGrid w:val="0"/>
              <w:jc w:val="center"/>
              <w:rPr>
                <w:bCs/>
              </w:rPr>
            </w:pPr>
            <w:r>
              <w:rPr>
                <w:bCs/>
              </w:rPr>
              <w:t>X</w:t>
            </w:r>
          </w:p>
        </w:tc>
        <w:tc>
          <w:tcPr>
            <w:tcW w:w="1985" w:type="dxa"/>
            <w:tcBorders>
              <w:top w:val="double" w:sz="1" w:space="0" w:color="000000"/>
              <w:left w:val="single" w:sz="4" w:space="0" w:color="000000"/>
              <w:bottom w:val="single" w:sz="4" w:space="0" w:color="000000"/>
              <w:right w:val="single" w:sz="4" w:space="0" w:color="000000"/>
            </w:tcBorders>
            <w:vAlign w:val="center"/>
          </w:tcPr>
          <w:p w14:paraId="1FC5D308" w14:textId="77777777" w:rsidR="000E1AF4" w:rsidRPr="001A7322" w:rsidRDefault="000E1AF4" w:rsidP="000E1AF4">
            <w:pPr>
              <w:tabs>
                <w:tab w:val="left" w:pos="142"/>
                <w:tab w:val="left" w:pos="284"/>
                <w:tab w:val="left" w:pos="426"/>
              </w:tabs>
              <w:snapToGrid w:val="0"/>
              <w:rPr>
                <w:b/>
              </w:rPr>
            </w:pPr>
          </w:p>
        </w:tc>
      </w:tr>
      <w:tr w:rsidR="000E1AF4" w:rsidRPr="001A7322" w14:paraId="315074EA" w14:textId="77777777" w:rsidTr="000E1AF4">
        <w:trPr>
          <w:cantSplit/>
          <w:trHeight w:val="457"/>
        </w:trPr>
        <w:tc>
          <w:tcPr>
            <w:tcW w:w="1135" w:type="dxa"/>
            <w:tcBorders>
              <w:top w:val="double" w:sz="1" w:space="0" w:color="000000"/>
              <w:left w:val="single" w:sz="4" w:space="0" w:color="000000"/>
              <w:bottom w:val="single" w:sz="4" w:space="0" w:color="000000"/>
            </w:tcBorders>
            <w:vAlign w:val="center"/>
          </w:tcPr>
          <w:p w14:paraId="6BC1B622" w14:textId="77777777" w:rsidR="000E1AF4" w:rsidRDefault="000E1AF4" w:rsidP="000E1AF4">
            <w:pPr>
              <w:tabs>
                <w:tab w:val="left" w:pos="142"/>
                <w:tab w:val="left" w:pos="284"/>
                <w:tab w:val="left" w:pos="426"/>
              </w:tabs>
              <w:overflowPunct w:val="0"/>
              <w:autoSpaceDE w:val="0"/>
              <w:snapToGrid w:val="0"/>
              <w:jc w:val="center"/>
              <w:textAlignment w:val="baseline"/>
              <w:rPr>
                <w:szCs w:val="24"/>
                <w:lang w:val="en-US"/>
              </w:rPr>
            </w:pPr>
            <w:r>
              <w:rPr>
                <w:szCs w:val="24"/>
                <w:lang w:val="en-US"/>
              </w:rPr>
              <w:t>3.</w:t>
            </w:r>
          </w:p>
        </w:tc>
        <w:tc>
          <w:tcPr>
            <w:tcW w:w="4961" w:type="dxa"/>
            <w:tcBorders>
              <w:top w:val="double" w:sz="1" w:space="0" w:color="000000"/>
              <w:left w:val="single" w:sz="4" w:space="0" w:color="000000"/>
              <w:bottom w:val="single" w:sz="4" w:space="0" w:color="000000"/>
            </w:tcBorders>
            <w:vAlign w:val="center"/>
          </w:tcPr>
          <w:p w14:paraId="01752554" w14:textId="144E856C" w:rsidR="000E1AF4" w:rsidRDefault="000E1AF4" w:rsidP="000E1AF4">
            <w:pPr>
              <w:tabs>
                <w:tab w:val="left" w:pos="142"/>
                <w:tab w:val="left" w:pos="284"/>
                <w:tab w:val="left" w:pos="426"/>
              </w:tabs>
              <w:snapToGrid w:val="0"/>
              <w:rPr>
                <w:szCs w:val="24"/>
                <w:lang w:eastAsia="lt-LT"/>
              </w:rPr>
            </w:pPr>
          </w:p>
        </w:tc>
        <w:tc>
          <w:tcPr>
            <w:tcW w:w="1701" w:type="dxa"/>
            <w:tcBorders>
              <w:top w:val="double" w:sz="1" w:space="0" w:color="000000"/>
              <w:left w:val="single" w:sz="4" w:space="0" w:color="000000"/>
              <w:bottom w:val="single" w:sz="4" w:space="0" w:color="000000"/>
            </w:tcBorders>
            <w:vAlign w:val="center"/>
          </w:tcPr>
          <w:p w14:paraId="0625AC02" w14:textId="77777777" w:rsidR="000E1AF4" w:rsidRPr="001A7322" w:rsidRDefault="000E1AF4" w:rsidP="000E1AF4">
            <w:pPr>
              <w:tabs>
                <w:tab w:val="left" w:pos="142"/>
                <w:tab w:val="left" w:pos="284"/>
                <w:tab w:val="left" w:pos="426"/>
              </w:tabs>
              <w:snapToGrid w:val="0"/>
              <w:rPr>
                <w:b/>
              </w:rPr>
            </w:pPr>
          </w:p>
        </w:tc>
        <w:tc>
          <w:tcPr>
            <w:tcW w:w="709" w:type="dxa"/>
            <w:tcBorders>
              <w:top w:val="double" w:sz="1" w:space="0" w:color="000000"/>
              <w:left w:val="double" w:sz="1" w:space="0" w:color="000000"/>
              <w:bottom w:val="single" w:sz="4" w:space="0" w:color="000000"/>
            </w:tcBorders>
            <w:vAlign w:val="center"/>
          </w:tcPr>
          <w:p w14:paraId="6E448DCF" w14:textId="77777777" w:rsidR="000E1AF4" w:rsidRPr="00B63425" w:rsidRDefault="000E1AF4" w:rsidP="000E1AF4">
            <w:pPr>
              <w:tabs>
                <w:tab w:val="left" w:pos="142"/>
                <w:tab w:val="left" w:pos="284"/>
                <w:tab w:val="left" w:pos="426"/>
              </w:tabs>
              <w:snapToGrid w:val="0"/>
              <w:jc w:val="center"/>
              <w:rPr>
                <w:bCs/>
              </w:rPr>
            </w:pPr>
            <w:r>
              <w:rPr>
                <w:bCs/>
              </w:rPr>
              <w:t>X</w:t>
            </w:r>
          </w:p>
        </w:tc>
        <w:tc>
          <w:tcPr>
            <w:tcW w:w="708" w:type="dxa"/>
            <w:tcBorders>
              <w:top w:val="double" w:sz="1" w:space="0" w:color="000000"/>
              <w:left w:val="single" w:sz="4" w:space="0" w:color="000000"/>
              <w:bottom w:val="single" w:sz="4" w:space="0" w:color="000000"/>
            </w:tcBorders>
            <w:vAlign w:val="center"/>
          </w:tcPr>
          <w:p w14:paraId="570135AB"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6474B843"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6CCDC5B1"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2D2611F6" w14:textId="77777777" w:rsidR="000E1AF4" w:rsidRPr="00B63425" w:rsidRDefault="000E1AF4" w:rsidP="000E1AF4">
            <w:pPr>
              <w:tabs>
                <w:tab w:val="left" w:pos="142"/>
                <w:tab w:val="left" w:pos="284"/>
                <w:tab w:val="left" w:pos="426"/>
              </w:tabs>
              <w:snapToGrid w:val="0"/>
              <w:jc w:val="center"/>
              <w:rPr>
                <w:bCs/>
              </w:rPr>
            </w:pPr>
            <w:r>
              <w:rPr>
                <w:bCs/>
              </w:rPr>
              <w:t>X</w:t>
            </w:r>
          </w:p>
        </w:tc>
        <w:tc>
          <w:tcPr>
            <w:tcW w:w="708" w:type="dxa"/>
            <w:tcBorders>
              <w:top w:val="double" w:sz="1" w:space="0" w:color="000000"/>
              <w:left w:val="single" w:sz="4" w:space="0" w:color="000000"/>
              <w:bottom w:val="single" w:sz="4" w:space="0" w:color="000000"/>
            </w:tcBorders>
            <w:vAlign w:val="center"/>
          </w:tcPr>
          <w:p w14:paraId="288BCB2F"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15FE8220" w14:textId="77777777" w:rsidR="000E1AF4" w:rsidRPr="00B63425" w:rsidRDefault="000E1AF4" w:rsidP="000E1AF4">
            <w:pPr>
              <w:tabs>
                <w:tab w:val="left" w:pos="142"/>
                <w:tab w:val="left" w:pos="284"/>
                <w:tab w:val="left" w:pos="426"/>
              </w:tabs>
              <w:snapToGrid w:val="0"/>
              <w:jc w:val="center"/>
              <w:rPr>
                <w:bCs/>
              </w:rPr>
            </w:pPr>
            <w:r>
              <w:rPr>
                <w:bCs/>
              </w:rPr>
              <w:t>X</w:t>
            </w:r>
          </w:p>
        </w:tc>
        <w:tc>
          <w:tcPr>
            <w:tcW w:w="1985" w:type="dxa"/>
            <w:tcBorders>
              <w:top w:val="double" w:sz="1" w:space="0" w:color="000000"/>
              <w:left w:val="single" w:sz="4" w:space="0" w:color="000000"/>
              <w:bottom w:val="single" w:sz="4" w:space="0" w:color="000000"/>
              <w:right w:val="single" w:sz="4" w:space="0" w:color="000000"/>
            </w:tcBorders>
            <w:vAlign w:val="center"/>
          </w:tcPr>
          <w:p w14:paraId="5FD2B401" w14:textId="77777777" w:rsidR="000E1AF4" w:rsidRPr="001A7322" w:rsidRDefault="000E1AF4" w:rsidP="000E1AF4">
            <w:pPr>
              <w:tabs>
                <w:tab w:val="left" w:pos="142"/>
                <w:tab w:val="left" w:pos="284"/>
                <w:tab w:val="left" w:pos="426"/>
              </w:tabs>
              <w:snapToGrid w:val="0"/>
              <w:rPr>
                <w:b/>
              </w:rPr>
            </w:pPr>
          </w:p>
        </w:tc>
      </w:tr>
      <w:tr w:rsidR="000E1AF4" w:rsidRPr="001A7322" w14:paraId="698E66A7" w14:textId="77777777" w:rsidTr="000E1AF4">
        <w:trPr>
          <w:cantSplit/>
          <w:trHeight w:val="457"/>
        </w:trPr>
        <w:tc>
          <w:tcPr>
            <w:tcW w:w="1135" w:type="dxa"/>
            <w:tcBorders>
              <w:top w:val="double" w:sz="1" w:space="0" w:color="000000"/>
              <w:left w:val="single" w:sz="4" w:space="0" w:color="000000"/>
              <w:bottom w:val="single" w:sz="4" w:space="0" w:color="000000"/>
            </w:tcBorders>
            <w:vAlign w:val="center"/>
          </w:tcPr>
          <w:p w14:paraId="76A1F3B8" w14:textId="77777777" w:rsidR="000E1AF4" w:rsidRDefault="000E1AF4" w:rsidP="000E1AF4">
            <w:pPr>
              <w:tabs>
                <w:tab w:val="left" w:pos="142"/>
                <w:tab w:val="left" w:pos="284"/>
                <w:tab w:val="left" w:pos="426"/>
              </w:tabs>
              <w:overflowPunct w:val="0"/>
              <w:autoSpaceDE w:val="0"/>
              <w:snapToGrid w:val="0"/>
              <w:jc w:val="center"/>
              <w:textAlignment w:val="baseline"/>
              <w:rPr>
                <w:szCs w:val="24"/>
                <w:lang w:val="en-US"/>
              </w:rPr>
            </w:pPr>
            <w:r>
              <w:rPr>
                <w:szCs w:val="24"/>
                <w:lang w:val="en-US"/>
              </w:rPr>
              <w:t>4.</w:t>
            </w:r>
          </w:p>
        </w:tc>
        <w:tc>
          <w:tcPr>
            <w:tcW w:w="4961" w:type="dxa"/>
            <w:tcBorders>
              <w:top w:val="double" w:sz="1" w:space="0" w:color="000000"/>
              <w:left w:val="single" w:sz="4" w:space="0" w:color="000000"/>
              <w:bottom w:val="single" w:sz="4" w:space="0" w:color="000000"/>
            </w:tcBorders>
            <w:vAlign w:val="center"/>
          </w:tcPr>
          <w:p w14:paraId="3E0FDB52" w14:textId="3D827EDD" w:rsidR="000E1AF4" w:rsidRDefault="000E1AF4" w:rsidP="000E1AF4">
            <w:pPr>
              <w:tabs>
                <w:tab w:val="left" w:pos="142"/>
                <w:tab w:val="left" w:pos="284"/>
                <w:tab w:val="left" w:pos="426"/>
              </w:tabs>
              <w:snapToGrid w:val="0"/>
              <w:rPr>
                <w:szCs w:val="24"/>
                <w:lang w:eastAsia="lt-LT"/>
              </w:rPr>
            </w:pPr>
          </w:p>
        </w:tc>
        <w:tc>
          <w:tcPr>
            <w:tcW w:w="1701" w:type="dxa"/>
            <w:tcBorders>
              <w:top w:val="double" w:sz="1" w:space="0" w:color="000000"/>
              <w:left w:val="single" w:sz="4" w:space="0" w:color="000000"/>
              <w:bottom w:val="single" w:sz="4" w:space="0" w:color="000000"/>
            </w:tcBorders>
            <w:vAlign w:val="center"/>
          </w:tcPr>
          <w:p w14:paraId="015DADD6" w14:textId="77777777" w:rsidR="000E1AF4" w:rsidRPr="001A7322" w:rsidRDefault="000E1AF4" w:rsidP="000E1AF4">
            <w:pPr>
              <w:tabs>
                <w:tab w:val="left" w:pos="142"/>
                <w:tab w:val="left" w:pos="284"/>
                <w:tab w:val="left" w:pos="426"/>
              </w:tabs>
              <w:snapToGrid w:val="0"/>
              <w:rPr>
                <w:b/>
              </w:rPr>
            </w:pPr>
          </w:p>
        </w:tc>
        <w:tc>
          <w:tcPr>
            <w:tcW w:w="709" w:type="dxa"/>
            <w:tcBorders>
              <w:top w:val="double" w:sz="1" w:space="0" w:color="000000"/>
              <w:left w:val="double" w:sz="1" w:space="0" w:color="000000"/>
              <w:bottom w:val="single" w:sz="4" w:space="0" w:color="000000"/>
            </w:tcBorders>
            <w:vAlign w:val="center"/>
          </w:tcPr>
          <w:p w14:paraId="01E2A471" w14:textId="77777777" w:rsidR="000E1AF4" w:rsidRPr="00B63425" w:rsidRDefault="000E1AF4" w:rsidP="000E1AF4">
            <w:pPr>
              <w:tabs>
                <w:tab w:val="left" w:pos="142"/>
                <w:tab w:val="left" w:pos="284"/>
                <w:tab w:val="left" w:pos="426"/>
              </w:tabs>
              <w:snapToGrid w:val="0"/>
              <w:jc w:val="center"/>
              <w:rPr>
                <w:bCs/>
              </w:rPr>
            </w:pPr>
            <w:r>
              <w:rPr>
                <w:bCs/>
              </w:rPr>
              <w:t>X</w:t>
            </w:r>
          </w:p>
        </w:tc>
        <w:tc>
          <w:tcPr>
            <w:tcW w:w="708" w:type="dxa"/>
            <w:tcBorders>
              <w:top w:val="double" w:sz="1" w:space="0" w:color="000000"/>
              <w:left w:val="single" w:sz="4" w:space="0" w:color="000000"/>
              <w:bottom w:val="single" w:sz="4" w:space="0" w:color="000000"/>
            </w:tcBorders>
            <w:vAlign w:val="center"/>
          </w:tcPr>
          <w:p w14:paraId="6ECB3148"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042E7F45"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06D538C9"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3CF02BC5" w14:textId="77777777" w:rsidR="000E1AF4" w:rsidRPr="00B63425" w:rsidRDefault="000E1AF4" w:rsidP="000E1AF4">
            <w:pPr>
              <w:tabs>
                <w:tab w:val="left" w:pos="142"/>
                <w:tab w:val="left" w:pos="284"/>
                <w:tab w:val="left" w:pos="426"/>
              </w:tabs>
              <w:snapToGrid w:val="0"/>
              <w:jc w:val="center"/>
              <w:rPr>
                <w:bCs/>
              </w:rPr>
            </w:pPr>
            <w:r>
              <w:rPr>
                <w:bCs/>
              </w:rPr>
              <w:t>X</w:t>
            </w:r>
          </w:p>
        </w:tc>
        <w:tc>
          <w:tcPr>
            <w:tcW w:w="708" w:type="dxa"/>
            <w:tcBorders>
              <w:top w:val="double" w:sz="1" w:space="0" w:color="000000"/>
              <w:left w:val="single" w:sz="4" w:space="0" w:color="000000"/>
              <w:bottom w:val="single" w:sz="4" w:space="0" w:color="000000"/>
            </w:tcBorders>
            <w:vAlign w:val="center"/>
          </w:tcPr>
          <w:p w14:paraId="64CBF99C"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0033B5BC" w14:textId="77777777" w:rsidR="000E1AF4" w:rsidRPr="00B63425" w:rsidRDefault="000E1AF4" w:rsidP="000E1AF4">
            <w:pPr>
              <w:tabs>
                <w:tab w:val="left" w:pos="142"/>
                <w:tab w:val="left" w:pos="284"/>
                <w:tab w:val="left" w:pos="426"/>
              </w:tabs>
              <w:snapToGrid w:val="0"/>
              <w:jc w:val="center"/>
              <w:rPr>
                <w:bCs/>
              </w:rPr>
            </w:pPr>
            <w:r>
              <w:rPr>
                <w:bCs/>
              </w:rPr>
              <w:t>X</w:t>
            </w:r>
          </w:p>
        </w:tc>
        <w:tc>
          <w:tcPr>
            <w:tcW w:w="1985" w:type="dxa"/>
            <w:tcBorders>
              <w:top w:val="double" w:sz="1" w:space="0" w:color="000000"/>
              <w:left w:val="single" w:sz="4" w:space="0" w:color="000000"/>
              <w:bottom w:val="single" w:sz="4" w:space="0" w:color="000000"/>
              <w:right w:val="single" w:sz="4" w:space="0" w:color="000000"/>
            </w:tcBorders>
            <w:vAlign w:val="center"/>
          </w:tcPr>
          <w:p w14:paraId="5ACF9B87" w14:textId="77777777" w:rsidR="000E1AF4" w:rsidRPr="001A7322" w:rsidRDefault="000E1AF4" w:rsidP="000E1AF4">
            <w:pPr>
              <w:tabs>
                <w:tab w:val="left" w:pos="142"/>
                <w:tab w:val="left" w:pos="284"/>
                <w:tab w:val="left" w:pos="426"/>
              </w:tabs>
              <w:snapToGrid w:val="0"/>
              <w:rPr>
                <w:b/>
              </w:rPr>
            </w:pPr>
          </w:p>
        </w:tc>
      </w:tr>
      <w:tr w:rsidR="000E1AF4" w:rsidRPr="001A7322" w14:paraId="7B95658B" w14:textId="77777777" w:rsidTr="000E1AF4">
        <w:trPr>
          <w:cantSplit/>
          <w:trHeight w:val="457"/>
        </w:trPr>
        <w:tc>
          <w:tcPr>
            <w:tcW w:w="1135" w:type="dxa"/>
            <w:tcBorders>
              <w:top w:val="double" w:sz="1" w:space="0" w:color="000000"/>
              <w:left w:val="single" w:sz="4" w:space="0" w:color="000000"/>
              <w:bottom w:val="single" w:sz="4" w:space="0" w:color="000000"/>
            </w:tcBorders>
            <w:vAlign w:val="center"/>
          </w:tcPr>
          <w:p w14:paraId="17051061" w14:textId="77777777" w:rsidR="000E1AF4" w:rsidRPr="00D61AA3" w:rsidRDefault="000E1AF4" w:rsidP="000E1AF4">
            <w:pPr>
              <w:tabs>
                <w:tab w:val="left" w:pos="142"/>
                <w:tab w:val="left" w:pos="284"/>
                <w:tab w:val="left" w:pos="426"/>
              </w:tabs>
              <w:overflowPunct w:val="0"/>
              <w:autoSpaceDE w:val="0"/>
              <w:snapToGrid w:val="0"/>
              <w:jc w:val="center"/>
              <w:textAlignment w:val="baseline"/>
              <w:rPr>
                <w:bCs/>
                <w:szCs w:val="24"/>
                <w:lang w:val="en-US"/>
              </w:rPr>
            </w:pPr>
            <w:r w:rsidRPr="00D61AA3">
              <w:rPr>
                <w:bCs/>
                <w:szCs w:val="24"/>
                <w:lang w:val="en-US"/>
              </w:rPr>
              <w:t>5.</w:t>
            </w:r>
          </w:p>
        </w:tc>
        <w:tc>
          <w:tcPr>
            <w:tcW w:w="4961" w:type="dxa"/>
            <w:tcBorders>
              <w:top w:val="double" w:sz="1" w:space="0" w:color="000000"/>
              <w:left w:val="single" w:sz="4" w:space="0" w:color="000000"/>
              <w:bottom w:val="single" w:sz="4" w:space="0" w:color="000000"/>
            </w:tcBorders>
            <w:vAlign w:val="center"/>
          </w:tcPr>
          <w:p w14:paraId="38520872" w14:textId="6722CF95" w:rsidR="000E1AF4" w:rsidRDefault="000E1AF4" w:rsidP="000E1AF4">
            <w:pPr>
              <w:tabs>
                <w:tab w:val="left" w:pos="142"/>
                <w:tab w:val="left" w:pos="284"/>
                <w:tab w:val="left" w:pos="426"/>
              </w:tabs>
              <w:snapToGrid w:val="0"/>
              <w:rPr>
                <w:b/>
                <w:szCs w:val="24"/>
                <w:lang w:eastAsia="lt-LT"/>
              </w:rPr>
            </w:pPr>
          </w:p>
        </w:tc>
        <w:tc>
          <w:tcPr>
            <w:tcW w:w="1701" w:type="dxa"/>
            <w:tcBorders>
              <w:top w:val="double" w:sz="1" w:space="0" w:color="000000"/>
              <w:left w:val="single" w:sz="4" w:space="0" w:color="000000"/>
              <w:bottom w:val="single" w:sz="4" w:space="0" w:color="000000"/>
            </w:tcBorders>
            <w:vAlign w:val="center"/>
          </w:tcPr>
          <w:p w14:paraId="3E1AC186" w14:textId="77777777" w:rsidR="000E1AF4" w:rsidRPr="001A7322" w:rsidRDefault="000E1AF4" w:rsidP="000E1AF4">
            <w:pPr>
              <w:tabs>
                <w:tab w:val="left" w:pos="142"/>
                <w:tab w:val="left" w:pos="284"/>
                <w:tab w:val="left" w:pos="426"/>
              </w:tabs>
              <w:snapToGrid w:val="0"/>
              <w:rPr>
                <w:b/>
              </w:rPr>
            </w:pPr>
          </w:p>
        </w:tc>
        <w:tc>
          <w:tcPr>
            <w:tcW w:w="709" w:type="dxa"/>
            <w:tcBorders>
              <w:top w:val="double" w:sz="1" w:space="0" w:color="000000"/>
              <w:left w:val="double" w:sz="1" w:space="0" w:color="000000"/>
              <w:bottom w:val="single" w:sz="4" w:space="0" w:color="000000"/>
            </w:tcBorders>
            <w:vAlign w:val="center"/>
          </w:tcPr>
          <w:p w14:paraId="237F0FCB" w14:textId="77777777" w:rsidR="000E1AF4" w:rsidRPr="00B63425" w:rsidRDefault="000E1AF4" w:rsidP="000E1AF4">
            <w:pPr>
              <w:tabs>
                <w:tab w:val="left" w:pos="142"/>
                <w:tab w:val="left" w:pos="284"/>
                <w:tab w:val="left" w:pos="426"/>
              </w:tabs>
              <w:snapToGrid w:val="0"/>
              <w:jc w:val="center"/>
              <w:rPr>
                <w:bCs/>
              </w:rPr>
            </w:pPr>
            <w:r>
              <w:rPr>
                <w:bCs/>
              </w:rPr>
              <w:t>X</w:t>
            </w:r>
          </w:p>
        </w:tc>
        <w:tc>
          <w:tcPr>
            <w:tcW w:w="708" w:type="dxa"/>
            <w:tcBorders>
              <w:top w:val="double" w:sz="1" w:space="0" w:color="000000"/>
              <w:left w:val="single" w:sz="4" w:space="0" w:color="000000"/>
              <w:bottom w:val="single" w:sz="4" w:space="0" w:color="000000"/>
            </w:tcBorders>
            <w:vAlign w:val="center"/>
          </w:tcPr>
          <w:p w14:paraId="5C8D979E"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3EFE5D11"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3F4538C1"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5D9F2D50" w14:textId="77777777" w:rsidR="000E1AF4" w:rsidRPr="00B63425" w:rsidRDefault="000E1AF4" w:rsidP="000E1AF4">
            <w:pPr>
              <w:tabs>
                <w:tab w:val="left" w:pos="142"/>
                <w:tab w:val="left" w:pos="284"/>
                <w:tab w:val="left" w:pos="426"/>
              </w:tabs>
              <w:snapToGrid w:val="0"/>
              <w:jc w:val="center"/>
              <w:rPr>
                <w:bCs/>
              </w:rPr>
            </w:pPr>
            <w:r>
              <w:rPr>
                <w:bCs/>
              </w:rPr>
              <w:t>X</w:t>
            </w:r>
          </w:p>
        </w:tc>
        <w:tc>
          <w:tcPr>
            <w:tcW w:w="708" w:type="dxa"/>
            <w:tcBorders>
              <w:top w:val="double" w:sz="1" w:space="0" w:color="000000"/>
              <w:left w:val="single" w:sz="4" w:space="0" w:color="000000"/>
              <w:bottom w:val="single" w:sz="4" w:space="0" w:color="000000"/>
            </w:tcBorders>
            <w:vAlign w:val="center"/>
          </w:tcPr>
          <w:p w14:paraId="3E9A30CD"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3C4F010A" w14:textId="77777777" w:rsidR="000E1AF4" w:rsidRPr="00B63425" w:rsidRDefault="000E1AF4" w:rsidP="000E1AF4">
            <w:pPr>
              <w:tabs>
                <w:tab w:val="left" w:pos="142"/>
                <w:tab w:val="left" w:pos="284"/>
                <w:tab w:val="left" w:pos="426"/>
              </w:tabs>
              <w:snapToGrid w:val="0"/>
              <w:jc w:val="center"/>
              <w:rPr>
                <w:bCs/>
              </w:rPr>
            </w:pPr>
            <w:r>
              <w:rPr>
                <w:bCs/>
              </w:rPr>
              <w:t>X</w:t>
            </w:r>
          </w:p>
        </w:tc>
        <w:tc>
          <w:tcPr>
            <w:tcW w:w="1985" w:type="dxa"/>
            <w:tcBorders>
              <w:top w:val="double" w:sz="1" w:space="0" w:color="000000"/>
              <w:left w:val="single" w:sz="4" w:space="0" w:color="000000"/>
              <w:bottom w:val="single" w:sz="4" w:space="0" w:color="000000"/>
              <w:right w:val="single" w:sz="4" w:space="0" w:color="000000"/>
            </w:tcBorders>
            <w:vAlign w:val="center"/>
          </w:tcPr>
          <w:p w14:paraId="3DE7AAEF" w14:textId="77777777" w:rsidR="000E1AF4" w:rsidRPr="001A7322" w:rsidRDefault="000E1AF4" w:rsidP="000E1AF4">
            <w:pPr>
              <w:tabs>
                <w:tab w:val="left" w:pos="142"/>
                <w:tab w:val="left" w:pos="284"/>
                <w:tab w:val="left" w:pos="426"/>
              </w:tabs>
              <w:snapToGrid w:val="0"/>
              <w:rPr>
                <w:b/>
              </w:rPr>
            </w:pPr>
          </w:p>
        </w:tc>
      </w:tr>
      <w:tr w:rsidR="000E1AF4" w:rsidRPr="001A7322" w14:paraId="2CEB0AD3" w14:textId="77777777" w:rsidTr="000E1AF4">
        <w:trPr>
          <w:cantSplit/>
          <w:trHeight w:val="457"/>
        </w:trPr>
        <w:tc>
          <w:tcPr>
            <w:tcW w:w="1135" w:type="dxa"/>
            <w:tcBorders>
              <w:top w:val="double" w:sz="1" w:space="0" w:color="000000"/>
              <w:left w:val="single" w:sz="4" w:space="0" w:color="000000"/>
              <w:bottom w:val="single" w:sz="4" w:space="0" w:color="000000"/>
            </w:tcBorders>
            <w:vAlign w:val="center"/>
          </w:tcPr>
          <w:p w14:paraId="2D6573B8" w14:textId="77777777" w:rsidR="000E1AF4" w:rsidRPr="008726A5" w:rsidRDefault="000E1AF4" w:rsidP="000E1AF4">
            <w:pPr>
              <w:tabs>
                <w:tab w:val="left" w:pos="142"/>
                <w:tab w:val="left" w:pos="284"/>
                <w:tab w:val="left" w:pos="426"/>
              </w:tabs>
              <w:overflowPunct w:val="0"/>
              <w:autoSpaceDE w:val="0"/>
              <w:snapToGrid w:val="0"/>
              <w:jc w:val="center"/>
              <w:textAlignment w:val="baseline"/>
              <w:rPr>
                <w:szCs w:val="24"/>
                <w:lang w:val="en-US"/>
              </w:rPr>
            </w:pPr>
            <w:r>
              <w:rPr>
                <w:szCs w:val="24"/>
                <w:lang w:val="en-US"/>
              </w:rPr>
              <w:t>6.</w:t>
            </w:r>
          </w:p>
        </w:tc>
        <w:tc>
          <w:tcPr>
            <w:tcW w:w="4961" w:type="dxa"/>
            <w:tcBorders>
              <w:top w:val="double" w:sz="1" w:space="0" w:color="000000"/>
              <w:left w:val="single" w:sz="4" w:space="0" w:color="000000"/>
              <w:bottom w:val="single" w:sz="4" w:space="0" w:color="000000"/>
            </w:tcBorders>
            <w:vAlign w:val="center"/>
          </w:tcPr>
          <w:p w14:paraId="281514D0" w14:textId="5249C82A" w:rsidR="000E1AF4" w:rsidRPr="009655F6" w:rsidRDefault="000E1AF4" w:rsidP="000E1AF4">
            <w:pPr>
              <w:tabs>
                <w:tab w:val="left" w:pos="142"/>
                <w:tab w:val="left" w:pos="284"/>
                <w:tab w:val="left" w:pos="426"/>
              </w:tabs>
              <w:snapToGrid w:val="0"/>
              <w:rPr>
                <w:szCs w:val="24"/>
                <w:lang w:eastAsia="lt-LT"/>
              </w:rPr>
            </w:pPr>
          </w:p>
        </w:tc>
        <w:tc>
          <w:tcPr>
            <w:tcW w:w="1701" w:type="dxa"/>
            <w:tcBorders>
              <w:top w:val="double" w:sz="1" w:space="0" w:color="000000"/>
              <w:left w:val="single" w:sz="4" w:space="0" w:color="000000"/>
              <w:bottom w:val="single" w:sz="4" w:space="0" w:color="000000"/>
            </w:tcBorders>
            <w:vAlign w:val="center"/>
          </w:tcPr>
          <w:p w14:paraId="4BCC4787" w14:textId="77777777" w:rsidR="000E1AF4" w:rsidRPr="001A7322" w:rsidRDefault="000E1AF4" w:rsidP="000E1AF4">
            <w:pPr>
              <w:tabs>
                <w:tab w:val="left" w:pos="142"/>
                <w:tab w:val="left" w:pos="284"/>
                <w:tab w:val="left" w:pos="426"/>
              </w:tabs>
              <w:snapToGrid w:val="0"/>
              <w:rPr>
                <w:b/>
              </w:rPr>
            </w:pPr>
          </w:p>
        </w:tc>
        <w:tc>
          <w:tcPr>
            <w:tcW w:w="709" w:type="dxa"/>
            <w:tcBorders>
              <w:top w:val="double" w:sz="1" w:space="0" w:color="000000"/>
              <w:left w:val="double" w:sz="1" w:space="0" w:color="000000"/>
              <w:bottom w:val="single" w:sz="4" w:space="0" w:color="000000"/>
            </w:tcBorders>
            <w:vAlign w:val="center"/>
          </w:tcPr>
          <w:p w14:paraId="76E0E952" w14:textId="77777777" w:rsidR="000E1AF4" w:rsidRPr="00B63425" w:rsidRDefault="000E1AF4" w:rsidP="000E1AF4">
            <w:pPr>
              <w:tabs>
                <w:tab w:val="left" w:pos="142"/>
                <w:tab w:val="left" w:pos="284"/>
                <w:tab w:val="left" w:pos="426"/>
              </w:tabs>
              <w:snapToGrid w:val="0"/>
              <w:jc w:val="center"/>
              <w:rPr>
                <w:bCs/>
              </w:rPr>
            </w:pPr>
            <w:r>
              <w:rPr>
                <w:bCs/>
              </w:rPr>
              <w:t>X</w:t>
            </w:r>
          </w:p>
        </w:tc>
        <w:tc>
          <w:tcPr>
            <w:tcW w:w="708" w:type="dxa"/>
            <w:tcBorders>
              <w:top w:val="double" w:sz="1" w:space="0" w:color="000000"/>
              <w:left w:val="single" w:sz="4" w:space="0" w:color="000000"/>
              <w:bottom w:val="single" w:sz="4" w:space="0" w:color="000000"/>
            </w:tcBorders>
            <w:vAlign w:val="center"/>
          </w:tcPr>
          <w:p w14:paraId="2D63E27B"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6BF44D8A"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164FA491"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086904DA" w14:textId="77777777" w:rsidR="000E1AF4" w:rsidRPr="00B63425" w:rsidRDefault="000E1AF4" w:rsidP="000E1AF4">
            <w:pPr>
              <w:tabs>
                <w:tab w:val="left" w:pos="142"/>
                <w:tab w:val="left" w:pos="284"/>
                <w:tab w:val="left" w:pos="426"/>
              </w:tabs>
              <w:snapToGrid w:val="0"/>
              <w:jc w:val="center"/>
              <w:rPr>
                <w:bCs/>
              </w:rPr>
            </w:pPr>
            <w:r>
              <w:rPr>
                <w:bCs/>
              </w:rPr>
              <w:t>X</w:t>
            </w:r>
          </w:p>
        </w:tc>
        <w:tc>
          <w:tcPr>
            <w:tcW w:w="708" w:type="dxa"/>
            <w:tcBorders>
              <w:top w:val="double" w:sz="1" w:space="0" w:color="000000"/>
              <w:left w:val="single" w:sz="4" w:space="0" w:color="000000"/>
              <w:bottom w:val="single" w:sz="4" w:space="0" w:color="000000"/>
            </w:tcBorders>
            <w:vAlign w:val="center"/>
          </w:tcPr>
          <w:p w14:paraId="3FEBDF2F" w14:textId="77777777" w:rsidR="000E1AF4" w:rsidRPr="00B63425" w:rsidRDefault="000E1AF4" w:rsidP="000E1AF4">
            <w:pPr>
              <w:tabs>
                <w:tab w:val="left" w:pos="142"/>
                <w:tab w:val="left" w:pos="284"/>
                <w:tab w:val="left" w:pos="426"/>
              </w:tabs>
              <w:snapToGrid w:val="0"/>
              <w:jc w:val="center"/>
              <w:rPr>
                <w:bCs/>
              </w:rPr>
            </w:pPr>
            <w:r>
              <w:rPr>
                <w:bCs/>
              </w:rPr>
              <w:t>X</w:t>
            </w:r>
          </w:p>
        </w:tc>
        <w:tc>
          <w:tcPr>
            <w:tcW w:w="709" w:type="dxa"/>
            <w:tcBorders>
              <w:top w:val="double" w:sz="1" w:space="0" w:color="000000"/>
              <w:left w:val="single" w:sz="4" w:space="0" w:color="000000"/>
              <w:bottom w:val="single" w:sz="4" w:space="0" w:color="000000"/>
            </w:tcBorders>
            <w:vAlign w:val="center"/>
          </w:tcPr>
          <w:p w14:paraId="56DDEC8F" w14:textId="77777777" w:rsidR="000E1AF4" w:rsidRPr="00B63425" w:rsidRDefault="000E1AF4" w:rsidP="000E1AF4">
            <w:pPr>
              <w:tabs>
                <w:tab w:val="left" w:pos="142"/>
                <w:tab w:val="left" w:pos="284"/>
                <w:tab w:val="left" w:pos="426"/>
              </w:tabs>
              <w:snapToGrid w:val="0"/>
              <w:jc w:val="center"/>
              <w:rPr>
                <w:bCs/>
              </w:rPr>
            </w:pPr>
            <w:r>
              <w:rPr>
                <w:bCs/>
              </w:rPr>
              <w:t>X</w:t>
            </w:r>
          </w:p>
        </w:tc>
        <w:tc>
          <w:tcPr>
            <w:tcW w:w="1985" w:type="dxa"/>
            <w:tcBorders>
              <w:top w:val="double" w:sz="1" w:space="0" w:color="000000"/>
              <w:left w:val="single" w:sz="4" w:space="0" w:color="000000"/>
              <w:bottom w:val="single" w:sz="4" w:space="0" w:color="000000"/>
              <w:right w:val="single" w:sz="4" w:space="0" w:color="000000"/>
            </w:tcBorders>
            <w:vAlign w:val="center"/>
          </w:tcPr>
          <w:p w14:paraId="1AC905AA" w14:textId="77777777" w:rsidR="000E1AF4" w:rsidRPr="001A7322" w:rsidRDefault="000E1AF4" w:rsidP="000E1AF4">
            <w:pPr>
              <w:tabs>
                <w:tab w:val="left" w:pos="142"/>
                <w:tab w:val="left" w:pos="284"/>
                <w:tab w:val="left" w:pos="426"/>
              </w:tabs>
              <w:snapToGrid w:val="0"/>
              <w:rPr>
                <w:b/>
              </w:rPr>
            </w:pPr>
          </w:p>
        </w:tc>
      </w:tr>
      <w:tr w:rsidR="000E1AF4" w:rsidRPr="001A7322" w14:paraId="378557AD" w14:textId="77777777" w:rsidTr="000E1AF4">
        <w:trPr>
          <w:cantSplit/>
          <w:trHeight w:val="277"/>
        </w:trPr>
        <w:tc>
          <w:tcPr>
            <w:tcW w:w="7797" w:type="dxa"/>
            <w:gridSpan w:val="3"/>
            <w:tcBorders>
              <w:top w:val="double" w:sz="1" w:space="0" w:color="000000"/>
              <w:left w:val="single" w:sz="4" w:space="0" w:color="000000"/>
              <w:bottom w:val="double" w:sz="1" w:space="0" w:color="000000"/>
            </w:tcBorders>
            <w:vAlign w:val="center"/>
          </w:tcPr>
          <w:p w14:paraId="500AFFBE" w14:textId="77777777" w:rsidR="000E1AF4" w:rsidRPr="001A7322" w:rsidRDefault="000E1AF4" w:rsidP="000E1AF4">
            <w:pPr>
              <w:tabs>
                <w:tab w:val="left" w:pos="142"/>
                <w:tab w:val="left" w:pos="284"/>
                <w:tab w:val="left" w:pos="426"/>
              </w:tabs>
              <w:snapToGrid w:val="0"/>
              <w:jc w:val="right"/>
            </w:pPr>
            <w:r w:rsidRPr="001A7322">
              <w:rPr>
                <w:b/>
              </w:rPr>
              <w:t xml:space="preserve">Suma  </w:t>
            </w:r>
            <w:r w:rsidRPr="001A7322">
              <w:t>be PVM:</w:t>
            </w:r>
          </w:p>
        </w:tc>
        <w:tc>
          <w:tcPr>
            <w:tcW w:w="4961" w:type="dxa"/>
            <w:gridSpan w:val="7"/>
            <w:tcBorders>
              <w:top w:val="double" w:sz="1" w:space="0" w:color="000000"/>
              <w:left w:val="double" w:sz="1" w:space="0" w:color="000000"/>
              <w:bottom w:val="double" w:sz="1" w:space="0" w:color="000000"/>
            </w:tcBorders>
            <w:vAlign w:val="bottom"/>
          </w:tcPr>
          <w:p w14:paraId="5101F39D" w14:textId="77777777" w:rsidR="000E1AF4" w:rsidRPr="001A7322" w:rsidRDefault="000E1AF4" w:rsidP="000E1AF4">
            <w:pPr>
              <w:tabs>
                <w:tab w:val="left" w:pos="142"/>
                <w:tab w:val="left" w:pos="284"/>
                <w:tab w:val="left" w:pos="426"/>
              </w:tabs>
              <w:snapToGrid w:val="0"/>
            </w:pPr>
          </w:p>
        </w:tc>
        <w:tc>
          <w:tcPr>
            <w:tcW w:w="1985" w:type="dxa"/>
            <w:tcBorders>
              <w:top w:val="double" w:sz="1" w:space="0" w:color="000000"/>
              <w:left w:val="single" w:sz="4" w:space="0" w:color="000000"/>
              <w:bottom w:val="double" w:sz="1" w:space="0" w:color="000000"/>
              <w:right w:val="single" w:sz="4" w:space="0" w:color="000000"/>
            </w:tcBorders>
            <w:vAlign w:val="center"/>
          </w:tcPr>
          <w:p w14:paraId="52EBB4D6" w14:textId="77777777" w:rsidR="000E1AF4" w:rsidRPr="001A7322" w:rsidRDefault="000E1AF4" w:rsidP="000E1AF4">
            <w:pPr>
              <w:tabs>
                <w:tab w:val="left" w:pos="142"/>
                <w:tab w:val="left" w:pos="284"/>
                <w:tab w:val="left" w:pos="426"/>
              </w:tabs>
              <w:snapToGrid w:val="0"/>
            </w:pPr>
          </w:p>
        </w:tc>
      </w:tr>
      <w:tr w:rsidR="000E1AF4" w:rsidRPr="001A7322" w14:paraId="182A1632" w14:textId="77777777" w:rsidTr="000E1AF4">
        <w:trPr>
          <w:cantSplit/>
          <w:trHeight w:val="147"/>
        </w:trPr>
        <w:tc>
          <w:tcPr>
            <w:tcW w:w="7797" w:type="dxa"/>
            <w:gridSpan w:val="3"/>
            <w:tcBorders>
              <w:top w:val="double" w:sz="1" w:space="0" w:color="000000"/>
              <w:left w:val="single" w:sz="4" w:space="0" w:color="000000"/>
              <w:bottom w:val="double" w:sz="1" w:space="0" w:color="000000"/>
            </w:tcBorders>
            <w:vAlign w:val="center"/>
          </w:tcPr>
          <w:p w14:paraId="11814AD6" w14:textId="77777777" w:rsidR="000E1AF4" w:rsidRPr="001A7322" w:rsidRDefault="000E1AF4" w:rsidP="000E1AF4">
            <w:pPr>
              <w:tabs>
                <w:tab w:val="left" w:pos="142"/>
                <w:tab w:val="left" w:pos="284"/>
                <w:tab w:val="left" w:pos="426"/>
              </w:tabs>
              <w:snapToGrid w:val="0"/>
              <w:jc w:val="right"/>
              <w:rPr>
                <w:b/>
              </w:rPr>
            </w:pPr>
            <w:r w:rsidRPr="001A7322">
              <w:rPr>
                <w:b/>
              </w:rPr>
              <w:t xml:space="preserve">PVM </w:t>
            </w:r>
            <w:r>
              <w:rPr>
                <w:b/>
              </w:rPr>
              <w:t>21</w:t>
            </w:r>
            <w:r>
              <w:rPr>
                <w:b/>
                <w:lang w:val="en-US"/>
              </w:rPr>
              <w:t>%</w:t>
            </w:r>
            <w:r w:rsidRPr="001A7322">
              <w:rPr>
                <w:b/>
              </w:rPr>
              <w:t xml:space="preserve"> suma:</w:t>
            </w:r>
          </w:p>
        </w:tc>
        <w:tc>
          <w:tcPr>
            <w:tcW w:w="4961" w:type="dxa"/>
            <w:gridSpan w:val="7"/>
            <w:tcBorders>
              <w:top w:val="double" w:sz="1" w:space="0" w:color="000000"/>
              <w:left w:val="double" w:sz="1" w:space="0" w:color="000000"/>
              <w:bottom w:val="double" w:sz="1" w:space="0" w:color="000000"/>
            </w:tcBorders>
            <w:vAlign w:val="bottom"/>
          </w:tcPr>
          <w:p w14:paraId="2820B60E" w14:textId="77777777" w:rsidR="000E1AF4" w:rsidRPr="001A7322" w:rsidRDefault="000E1AF4" w:rsidP="000E1AF4">
            <w:pPr>
              <w:tabs>
                <w:tab w:val="left" w:pos="142"/>
                <w:tab w:val="left" w:pos="284"/>
                <w:tab w:val="left" w:pos="426"/>
              </w:tabs>
            </w:pPr>
          </w:p>
        </w:tc>
        <w:tc>
          <w:tcPr>
            <w:tcW w:w="1985" w:type="dxa"/>
            <w:tcBorders>
              <w:top w:val="double" w:sz="1" w:space="0" w:color="000000"/>
              <w:left w:val="single" w:sz="4" w:space="0" w:color="000000"/>
              <w:bottom w:val="double" w:sz="1" w:space="0" w:color="000000"/>
              <w:right w:val="single" w:sz="4" w:space="0" w:color="000000"/>
            </w:tcBorders>
            <w:vAlign w:val="center"/>
          </w:tcPr>
          <w:p w14:paraId="09F5076A" w14:textId="77777777" w:rsidR="000E1AF4" w:rsidRPr="001A7322" w:rsidRDefault="000E1AF4" w:rsidP="000E1AF4">
            <w:pPr>
              <w:tabs>
                <w:tab w:val="left" w:pos="142"/>
                <w:tab w:val="left" w:pos="284"/>
                <w:tab w:val="left" w:pos="426"/>
              </w:tabs>
              <w:snapToGrid w:val="0"/>
            </w:pPr>
          </w:p>
        </w:tc>
      </w:tr>
      <w:tr w:rsidR="000E1AF4" w:rsidRPr="001A7322" w14:paraId="51057B4C" w14:textId="77777777" w:rsidTr="000E1AF4">
        <w:trPr>
          <w:cantSplit/>
          <w:trHeight w:val="147"/>
        </w:trPr>
        <w:tc>
          <w:tcPr>
            <w:tcW w:w="7797" w:type="dxa"/>
            <w:gridSpan w:val="3"/>
            <w:tcBorders>
              <w:top w:val="double" w:sz="1" w:space="0" w:color="000000"/>
              <w:left w:val="single" w:sz="4" w:space="0" w:color="000000"/>
              <w:bottom w:val="double" w:sz="1" w:space="0" w:color="000000"/>
            </w:tcBorders>
            <w:vAlign w:val="center"/>
          </w:tcPr>
          <w:p w14:paraId="21A247D8" w14:textId="77777777" w:rsidR="000E1AF4" w:rsidRPr="001A7322" w:rsidRDefault="000E1AF4" w:rsidP="000E1AF4">
            <w:pPr>
              <w:tabs>
                <w:tab w:val="left" w:pos="142"/>
                <w:tab w:val="left" w:pos="284"/>
                <w:tab w:val="left" w:pos="426"/>
              </w:tabs>
              <w:snapToGrid w:val="0"/>
              <w:jc w:val="right"/>
              <w:rPr>
                <w:b/>
              </w:rPr>
            </w:pPr>
            <w:r w:rsidRPr="001A7322">
              <w:rPr>
                <w:b/>
              </w:rPr>
              <w:t>BENDRA SUMA</w:t>
            </w:r>
            <w:r>
              <w:rPr>
                <w:b/>
              </w:rPr>
              <w:t xml:space="preserve"> </w:t>
            </w:r>
            <w:r w:rsidRPr="001A7322">
              <w:t>su PVM</w:t>
            </w:r>
            <w:r w:rsidRPr="001A7322">
              <w:rPr>
                <w:b/>
              </w:rPr>
              <w:t>:</w:t>
            </w:r>
          </w:p>
        </w:tc>
        <w:tc>
          <w:tcPr>
            <w:tcW w:w="4961" w:type="dxa"/>
            <w:gridSpan w:val="7"/>
            <w:tcBorders>
              <w:top w:val="double" w:sz="1" w:space="0" w:color="000000"/>
              <w:left w:val="double" w:sz="1" w:space="0" w:color="000000"/>
              <w:bottom w:val="double" w:sz="1" w:space="0" w:color="000000"/>
            </w:tcBorders>
            <w:vAlign w:val="bottom"/>
          </w:tcPr>
          <w:p w14:paraId="69AAEE7A" w14:textId="77777777" w:rsidR="000E1AF4" w:rsidRPr="001A7322" w:rsidRDefault="000E1AF4" w:rsidP="000E1AF4">
            <w:pPr>
              <w:tabs>
                <w:tab w:val="left" w:pos="142"/>
                <w:tab w:val="left" w:pos="284"/>
                <w:tab w:val="left" w:pos="426"/>
              </w:tabs>
              <w:snapToGrid w:val="0"/>
              <w:jc w:val="right"/>
            </w:pPr>
          </w:p>
        </w:tc>
        <w:tc>
          <w:tcPr>
            <w:tcW w:w="1985" w:type="dxa"/>
            <w:tcBorders>
              <w:top w:val="double" w:sz="1" w:space="0" w:color="000000"/>
              <w:left w:val="single" w:sz="4" w:space="0" w:color="000000"/>
              <w:bottom w:val="double" w:sz="1" w:space="0" w:color="000000"/>
              <w:right w:val="single" w:sz="4" w:space="0" w:color="000000"/>
            </w:tcBorders>
            <w:vAlign w:val="center"/>
          </w:tcPr>
          <w:p w14:paraId="5D8BA352" w14:textId="77777777" w:rsidR="000E1AF4" w:rsidRPr="001A7322" w:rsidRDefault="000E1AF4" w:rsidP="000E1AF4">
            <w:pPr>
              <w:tabs>
                <w:tab w:val="left" w:pos="142"/>
                <w:tab w:val="left" w:pos="284"/>
                <w:tab w:val="left" w:pos="426"/>
              </w:tabs>
              <w:snapToGrid w:val="0"/>
            </w:pPr>
          </w:p>
        </w:tc>
      </w:tr>
    </w:tbl>
    <w:p w14:paraId="5A57EBC6" w14:textId="77777777" w:rsidR="000E1AF4" w:rsidRPr="00B63425" w:rsidRDefault="000E1AF4" w:rsidP="000E1AF4">
      <w:r w:rsidRPr="00B63425">
        <w:t xml:space="preserve">Pastabos: </w:t>
      </w:r>
    </w:p>
    <w:p w14:paraId="79FCEA9C" w14:textId="77777777" w:rsidR="000E1AF4" w:rsidRDefault="000E1AF4" w:rsidP="000E1AF4">
      <w:pPr>
        <w:pStyle w:val="Sraopastraipa"/>
        <w:numPr>
          <w:ilvl w:val="0"/>
          <w:numId w:val="5"/>
        </w:numPr>
      </w:pPr>
      <w:r w:rsidRPr="00B63425">
        <w:t>Atitinkamo laikotarpio langeliuose pažymėtais simboliu ,,x“ neprivaloma nurodyti planuojamus įvykdyti darbų kiekius;</w:t>
      </w:r>
    </w:p>
    <w:p w14:paraId="76C16126" w14:textId="77777777" w:rsidR="000E1AF4" w:rsidRDefault="000E1AF4" w:rsidP="000E1AF4">
      <w:pPr>
        <w:numPr>
          <w:ilvl w:val="0"/>
          <w:numId w:val="5"/>
        </w:numPr>
        <w:tabs>
          <w:tab w:val="left" w:pos="142"/>
          <w:tab w:val="left" w:pos="284"/>
          <w:tab w:val="left" w:pos="426"/>
        </w:tabs>
        <w:suppressAutoHyphens/>
        <w:jc w:val="both"/>
      </w:pPr>
      <w:r w:rsidRPr="00B63425">
        <w:rPr>
          <w:bCs/>
        </w:rPr>
        <w:t>Teikiant pasiūlymą šių pastabų teksto atkartoti nebūtina.</w:t>
      </w:r>
    </w:p>
    <w:p w14:paraId="73B8E005" w14:textId="77777777" w:rsidR="000E1AF4" w:rsidRDefault="000E1AF4" w:rsidP="00384613">
      <w:pPr>
        <w:pStyle w:val="Head21"/>
        <w:jc w:val="both"/>
        <w:rPr>
          <w:b w:val="0"/>
          <w:sz w:val="20"/>
          <w:lang w:val="lt-LT"/>
        </w:rPr>
      </w:pPr>
    </w:p>
    <w:p w14:paraId="16770B57" w14:textId="77777777" w:rsidR="005B1F72" w:rsidRDefault="005B1F72" w:rsidP="005B1F72">
      <w:pPr>
        <w:jc w:val="right"/>
        <w:rPr>
          <w:rFonts w:ascii="Times New Roman" w:hAnsi="Times New Roman"/>
          <w:sz w:val="24"/>
          <w:szCs w:val="24"/>
        </w:rPr>
      </w:pPr>
    </w:p>
    <w:p w14:paraId="6FFAD541" w14:textId="77777777" w:rsidR="005B1F72" w:rsidRDefault="005B1F72" w:rsidP="005B1F72">
      <w:pPr>
        <w:jc w:val="right"/>
        <w:rPr>
          <w:rFonts w:ascii="Times New Roman" w:hAnsi="Times New Roman"/>
          <w:sz w:val="24"/>
          <w:szCs w:val="24"/>
        </w:rPr>
      </w:pPr>
    </w:p>
    <w:p w14:paraId="04D417DA" w14:textId="77777777" w:rsidR="005B1F72" w:rsidRPr="00D111C0" w:rsidRDefault="005B1F72" w:rsidP="005B1F72">
      <w:pPr>
        <w:jc w:val="right"/>
        <w:rPr>
          <w:rFonts w:ascii="Times New Roman" w:hAnsi="Times New Roman"/>
          <w:sz w:val="24"/>
          <w:szCs w:val="24"/>
        </w:rPr>
      </w:pPr>
      <w:r>
        <w:rPr>
          <w:rFonts w:ascii="Times New Roman" w:hAnsi="Times New Roman"/>
          <w:sz w:val="24"/>
          <w:szCs w:val="24"/>
        </w:rPr>
        <w:lastRenderedPageBreak/>
        <w:t>Sutarties priedas Nr. 3</w:t>
      </w:r>
    </w:p>
    <w:p w14:paraId="57A3B5C6" w14:textId="77777777" w:rsidR="005B1F72" w:rsidRDefault="005B1F72" w:rsidP="00350865">
      <w:pPr>
        <w:tabs>
          <w:tab w:val="left" w:pos="142"/>
          <w:tab w:val="left" w:pos="284"/>
          <w:tab w:val="left" w:pos="426"/>
        </w:tabs>
        <w:jc w:val="center"/>
        <w:rPr>
          <w:b/>
          <w:caps/>
          <w:szCs w:val="24"/>
        </w:rPr>
      </w:pPr>
    </w:p>
    <w:p w14:paraId="062BB26F" w14:textId="77777777" w:rsidR="00350865" w:rsidRDefault="00350865" w:rsidP="000E1AF4">
      <w:pPr>
        <w:jc w:val="right"/>
        <w:rPr>
          <w:rFonts w:ascii="Times New Roman" w:hAnsi="Times New Roman"/>
          <w:sz w:val="24"/>
          <w:szCs w:val="24"/>
        </w:rPr>
      </w:pPr>
    </w:p>
    <w:p w14:paraId="55690951" w14:textId="77777777" w:rsidR="000E1AF4" w:rsidRPr="0031290D" w:rsidRDefault="005B1F72" w:rsidP="000E1AF4">
      <w:pPr>
        <w:jc w:val="right"/>
        <w:rPr>
          <w:rFonts w:ascii="Times New Roman" w:hAnsi="Times New Roman"/>
          <w:sz w:val="24"/>
          <w:szCs w:val="24"/>
        </w:rPr>
      </w:pPr>
      <w:r>
        <w:rPr>
          <w:rFonts w:ascii="Times New Roman" w:hAnsi="Times New Roman"/>
          <w:sz w:val="24"/>
          <w:szCs w:val="24"/>
        </w:rPr>
        <w:t>Sutarties priedas Nr. 4</w:t>
      </w:r>
    </w:p>
    <w:p w14:paraId="39973CB9" w14:textId="77777777" w:rsidR="000E1AF4" w:rsidRPr="0031290D" w:rsidRDefault="000E1AF4" w:rsidP="000E1AF4">
      <w:pPr>
        <w:pStyle w:val="Stilius3"/>
        <w:jc w:val="center"/>
        <w:rPr>
          <w:b/>
          <w:bCs/>
          <w:sz w:val="24"/>
          <w:szCs w:val="24"/>
          <w:lang w:eastAsia="lt-LT"/>
        </w:rPr>
      </w:pPr>
      <w:r w:rsidRPr="0031290D">
        <w:rPr>
          <w:b/>
          <w:bCs/>
          <w:sz w:val="24"/>
          <w:szCs w:val="24"/>
          <w:lang w:eastAsia="lt-LT"/>
        </w:rPr>
        <w:t>ATLIKTŲ DARBŲ AKTAS Nr.____</w:t>
      </w:r>
    </w:p>
    <w:p w14:paraId="7A0145F1" w14:textId="77777777" w:rsidR="000E1AF4" w:rsidRPr="0031290D" w:rsidRDefault="000E1AF4" w:rsidP="000E1AF4">
      <w:pPr>
        <w:pStyle w:val="Stilius3"/>
        <w:jc w:val="center"/>
        <w:rPr>
          <w:b/>
          <w:bCs/>
          <w:sz w:val="24"/>
          <w:szCs w:val="24"/>
          <w:lang w:eastAsia="lt-LT"/>
        </w:rPr>
      </w:pPr>
      <w:r w:rsidRPr="0031290D">
        <w:rPr>
          <w:b/>
          <w:bCs/>
          <w:sz w:val="24"/>
          <w:szCs w:val="24"/>
          <w:lang w:eastAsia="lt-LT"/>
        </w:rPr>
        <w:t>Data___________</w:t>
      </w:r>
    </w:p>
    <w:p w14:paraId="1DE52C5C" w14:textId="77777777" w:rsidR="000E1AF4" w:rsidRPr="0031290D" w:rsidRDefault="000E1AF4" w:rsidP="000E1AF4">
      <w:pPr>
        <w:pStyle w:val="Stilius3"/>
        <w:jc w:val="center"/>
        <w:rPr>
          <w:b/>
          <w:bCs/>
          <w:sz w:val="24"/>
          <w:szCs w:val="24"/>
          <w:lang w:eastAsia="lt-LT"/>
        </w:rPr>
      </w:pPr>
      <w:r w:rsidRPr="0031290D">
        <w:rPr>
          <w:sz w:val="24"/>
          <w:szCs w:val="24"/>
        </w:rPr>
        <w:t>Ataskaitinis laikotarpis nuo___&lt;data&gt;_____iki___&lt;data&gt;_____</w:t>
      </w:r>
    </w:p>
    <w:p w14:paraId="7BE377FF" w14:textId="77777777" w:rsidR="000E1AF4" w:rsidRPr="0031290D" w:rsidRDefault="000E1AF4" w:rsidP="000E1AF4">
      <w:pPr>
        <w:pStyle w:val="Stilius3"/>
        <w:rPr>
          <w:b/>
          <w:bCs/>
          <w:sz w:val="24"/>
          <w:szCs w:val="24"/>
          <w:lang w:eastAsia="lt-LT"/>
        </w:rPr>
      </w:pPr>
      <w:r w:rsidRPr="0031290D">
        <w:rPr>
          <w:b/>
          <w:bCs/>
          <w:sz w:val="24"/>
          <w:szCs w:val="24"/>
          <w:lang w:eastAsia="lt-LT"/>
        </w:rPr>
        <w:t>Užsakovas:</w:t>
      </w:r>
    </w:p>
    <w:p w14:paraId="607F62C7" w14:textId="77777777" w:rsidR="000E1AF4" w:rsidRPr="0031290D" w:rsidRDefault="000E1AF4" w:rsidP="000E1AF4">
      <w:pPr>
        <w:pStyle w:val="Stilius3"/>
        <w:spacing w:before="0"/>
        <w:rPr>
          <w:b/>
          <w:bCs/>
          <w:sz w:val="24"/>
          <w:szCs w:val="24"/>
          <w:lang w:eastAsia="lt-LT"/>
        </w:rPr>
      </w:pPr>
      <w:r w:rsidRPr="0031290D">
        <w:rPr>
          <w:b/>
          <w:bCs/>
          <w:sz w:val="24"/>
          <w:szCs w:val="24"/>
          <w:lang w:eastAsia="lt-LT"/>
        </w:rPr>
        <w:t>Rangovas:</w:t>
      </w:r>
    </w:p>
    <w:p w14:paraId="11FD50ED" w14:textId="77777777" w:rsidR="000E1AF4" w:rsidRPr="0031290D" w:rsidRDefault="000E1AF4" w:rsidP="000E1AF4">
      <w:pPr>
        <w:rPr>
          <w:rFonts w:ascii="Times New Roman" w:hAnsi="Times New Roman"/>
          <w:b/>
          <w:bCs/>
          <w:strike/>
          <w:sz w:val="24"/>
          <w:szCs w:val="24"/>
          <w:lang w:eastAsia="lt-LT"/>
        </w:rPr>
      </w:pPr>
      <w:r w:rsidRPr="0031290D">
        <w:rPr>
          <w:rFonts w:ascii="Times New Roman" w:hAnsi="Times New Roman"/>
          <w:b/>
          <w:sz w:val="24"/>
          <w:szCs w:val="24"/>
          <w:lang w:val="sv-SE"/>
        </w:rPr>
        <w:t xml:space="preserve">Projektas: </w:t>
      </w:r>
      <w:r w:rsidRPr="0031290D">
        <w:rPr>
          <w:rFonts w:ascii="Times New Roman" w:hAnsi="Times New Roman"/>
          <w:sz w:val="24"/>
          <w:szCs w:val="24"/>
        </w:rPr>
        <w:t>{</w:t>
      </w:r>
      <w:r w:rsidRPr="0031290D">
        <w:rPr>
          <w:rFonts w:ascii="Times New Roman" w:hAnsi="Times New Roman"/>
          <w:sz w:val="24"/>
          <w:szCs w:val="24"/>
          <w:lang w:val="sv-SE"/>
        </w:rPr>
        <w:t>pavadinimas ir numeris</w:t>
      </w:r>
      <w:r w:rsidRPr="0031290D">
        <w:rPr>
          <w:rFonts w:ascii="Times New Roman" w:hAnsi="Times New Roman"/>
          <w:sz w:val="24"/>
          <w:szCs w:val="24"/>
        </w:rPr>
        <w:t>}</w:t>
      </w:r>
    </w:p>
    <w:p w14:paraId="3E164567" w14:textId="77777777" w:rsidR="000E1AF4" w:rsidRPr="00CB2715" w:rsidRDefault="000E1AF4" w:rsidP="000E1AF4">
      <w:pPr>
        <w:rPr>
          <w:rFonts w:ascii="Times New Roman" w:hAnsi="Times New Roman"/>
          <w:b/>
          <w:bCs/>
          <w:strike/>
          <w:sz w:val="24"/>
          <w:szCs w:val="24"/>
          <w:lang w:eastAsia="lt-LT"/>
        </w:rPr>
      </w:pPr>
      <w:r w:rsidRPr="0031290D">
        <w:rPr>
          <w:rFonts w:ascii="Times New Roman" w:hAnsi="Times New Roman"/>
          <w:b/>
          <w:sz w:val="24"/>
          <w:szCs w:val="24"/>
          <w:lang w:val="sv-SE"/>
        </w:rPr>
        <w:t xml:space="preserve">Sutartis: </w:t>
      </w:r>
      <w:r w:rsidRPr="0031290D">
        <w:rPr>
          <w:rFonts w:ascii="Times New Roman" w:hAnsi="Times New Roman"/>
          <w:sz w:val="24"/>
          <w:szCs w:val="24"/>
        </w:rPr>
        <w:t>{</w:t>
      </w:r>
      <w:r w:rsidRPr="0031290D">
        <w:rPr>
          <w:rFonts w:ascii="Times New Roman" w:hAnsi="Times New Roman"/>
          <w:sz w:val="24"/>
          <w:szCs w:val="24"/>
          <w:lang w:val="sv-SE"/>
        </w:rPr>
        <w:t>pavadinimas, numeris, data</w:t>
      </w:r>
      <w:r w:rsidRPr="0031290D">
        <w:rPr>
          <w:rFonts w:ascii="Times New Roman" w:hAnsi="Times New Roman"/>
          <w:sz w:val="24"/>
          <w:szCs w:val="24"/>
        </w:rPr>
        <w:t>}</w:t>
      </w:r>
    </w:p>
    <w:p w14:paraId="777147D2" w14:textId="77777777" w:rsidR="000E1AF4" w:rsidRPr="0031290D" w:rsidRDefault="000E1AF4" w:rsidP="000E1AF4">
      <w:pPr>
        <w:rPr>
          <w:rFonts w:ascii="Times New Roman" w:hAnsi="Times New Roman"/>
          <w:sz w:val="24"/>
          <w:szCs w:val="24"/>
        </w:rPr>
      </w:pPr>
      <w:r w:rsidRPr="0031290D">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1598"/>
        <w:gridCol w:w="3160"/>
        <w:gridCol w:w="1722"/>
        <w:gridCol w:w="1340"/>
        <w:gridCol w:w="1731"/>
        <w:gridCol w:w="1340"/>
        <w:gridCol w:w="1580"/>
        <w:gridCol w:w="1340"/>
        <w:gridCol w:w="1589"/>
      </w:tblGrid>
      <w:tr w:rsidR="000E1AF4" w:rsidRPr="0031290D" w14:paraId="39A527E2" w14:textId="77777777" w:rsidTr="000E1AF4">
        <w:trPr>
          <w:trHeight w:val="960"/>
        </w:trPr>
        <w:tc>
          <w:tcPr>
            <w:tcW w:w="519" w:type="pct"/>
            <w:vMerge w:val="restart"/>
            <w:tcBorders>
              <w:top w:val="single" w:sz="8" w:space="0" w:color="auto"/>
              <w:left w:val="single" w:sz="8" w:space="0" w:color="auto"/>
              <w:bottom w:val="single" w:sz="4" w:space="0" w:color="auto"/>
              <w:right w:val="single" w:sz="4" w:space="0" w:color="auto"/>
            </w:tcBorders>
            <w:vAlign w:val="center"/>
          </w:tcPr>
          <w:p w14:paraId="4FDD4776"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Etapo Nr. pagal Įkainotą veiklos sąrašą</w:t>
            </w:r>
          </w:p>
        </w:tc>
        <w:tc>
          <w:tcPr>
            <w:tcW w:w="1026" w:type="pct"/>
            <w:vMerge w:val="restart"/>
            <w:tcBorders>
              <w:top w:val="single" w:sz="8" w:space="0" w:color="auto"/>
              <w:left w:val="single" w:sz="4" w:space="0" w:color="auto"/>
              <w:bottom w:val="single" w:sz="4" w:space="0" w:color="auto"/>
              <w:right w:val="single" w:sz="8" w:space="0" w:color="auto"/>
            </w:tcBorders>
            <w:vAlign w:val="center"/>
          </w:tcPr>
          <w:p w14:paraId="770B6397"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Nuolatinių Darbų veiklos (etapo) pavadinimas</w:t>
            </w:r>
          </w:p>
        </w:tc>
        <w:tc>
          <w:tcPr>
            <w:tcW w:w="559" w:type="pct"/>
            <w:vMerge w:val="restart"/>
            <w:tcBorders>
              <w:top w:val="single" w:sz="8" w:space="0" w:color="auto"/>
              <w:left w:val="nil"/>
              <w:bottom w:val="single" w:sz="4" w:space="0" w:color="auto"/>
              <w:right w:val="single" w:sz="4" w:space="0" w:color="auto"/>
            </w:tcBorders>
            <w:vAlign w:val="center"/>
          </w:tcPr>
          <w:p w14:paraId="0AF87D03"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xml:space="preserve">Sutartinė darbo (etapo) kaina, be PVM </w:t>
            </w:r>
          </w:p>
        </w:tc>
        <w:tc>
          <w:tcPr>
            <w:tcW w:w="997" w:type="pct"/>
            <w:gridSpan w:val="2"/>
            <w:tcBorders>
              <w:top w:val="single" w:sz="8" w:space="0" w:color="auto"/>
              <w:left w:val="nil"/>
              <w:bottom w:val="single" w:sz="4" w:space="0" w:color="auto"/>
              <w:right w:val="single" w:sz="4" w:space="0" w:color="auto"/>
            </w:tcBorders>
            <w:vAlign w:val="center"/>
          </w:tcPr>
          <w:p w14:paraId="79E097F4"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83270DD"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xml:space="preserve">Atlikta darbų  nuo statybos pradžios iki ataskaitinio laikotarpio </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0220A6A1"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Atlikta darbų  per ataskaitinį laikotarpį</w:t>
            </w:r>
          </w:p>
        </w:tc>
      </w:tr>
      <w:tr w:rsidR="000E1AF4" w:rsidRPr="0031290D" w14:paraId="4C83B990" w14:textId="77777777" w:rsidTr="000E1AF4">
        <w:trPr>
          <w:trHeight w:val="450"/>
        </w:trPr>
        <w:tc>
          <w:tcPr>
            <w:tcW w:w="0" w:type="auto"/>
            <w:vMerge/>
            <w:tcBorders>
              <w:top w:val="single" w:sz="8" w:space="0" w:color="auto"/>
              <w:left w:val="single" w:sz="8" w:space="0" w:color="auto"/>
              <w:bottom w:val="single" w:sz="4" w:space="0" w:color="auto"/>
              <w:right w:val="single" w:sz="4" w:space="0" w:color="auto"/>
            </w:tcBorders>
            <w:vAlign w:val="center"/>
          </w:tcPr>
          <w:p w14:paraId="0FF7E831" w14:textId="77777777" w:rsidR="000E1AF4" w:rsidRPr="0031290D" w:rsidRDefault="000E1AF4" w:rsidP="000E1AF4">
            <w:pPr>
              <w:rPr>
                <w:rFonts w:ascii="Times New Roman" w:hAnsi="Times New Roman"/>
                <w:sz w:val="24"/>
                <w:szCs w:val="24"/>
                <w:lang w:eastAsia="lt-LT"/>
              </w:rPr>
            </w:pPr>
          </w:p>
        </w:tc>
        <w:tc>
          <w:tcPr>
            <w:tcW w:w="0" w:type="auto"/>
            <w:vMerge/>
            <w:tcBorders>
              <w:top w:val="single" w:sz="8" w:space="0" w:color="auto"/>
              <w:left w:val="single" w:sz="4" w:space="0" w:color="auto"/>
              <w:bottom w:val="single" w:sz="4" w:space="0" w:color="auto"/>
              <w:right w:val="single" w:sz="8" w:space="0" w:color="auto"/>
            </w:tcBorders>
            <w:vAlign w:val="center"/>
          </w:tcPr>
          <w:p w14:paraId="3493572C" w14:textId="77777777" w:rsidR="000E1AF4" w:rsidRPr="0031290D" w:rsidRDefault="000E1AF4" w:rsidP="000E1AF4">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138415BE" w14:textId="77777777" w:rsidR="000E1AF4" w:rsidRPr="0031290D" w:rsidRDefault="000E1AF4" w:rsidP="000E1AF4">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4D42DCEF" w14:textId="77777777" w:rsidR="000E1AF4" w:rsidRPr="0031290D" w:rsidRDefault="000E1AF4" w:rsidP="000E1AF4">
            <w:pPr>
              <w:jc w:val="center"/>
              <w:rPr>
                <w:rFonts w:ascii="Times New Roman" w:hAnsi="Times New Roman"/>
                <w:sz w:val="24"/>
                <w:szCs w:val="24"/>
                <w:lang w:eastAsia="lt-LT"/>
              </w:rPr>
            </w:pPr>
            <w:r w:rsidRPr="0031290D">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19229E89" w14:textId="77777777" w:rsidR="000E1AF4" w:rsidRPr="0031290D" w:rsidRDefault="000E1AF4" w:rsidP="000E1AF4">
            <w:pPr>
              <w:jc w:val="center"/>
              <w:rPr>
                <w:rFonts w:ascii="Times New Roman" w:hAnsi="Times New Roman"/>
                <w:sz w:val="24"/>
                <w:szCs w:val="24"/>
                <w:lang w:eastAsia="lt-LT"/>
              </w:rPr>
            </w:pPr>
            <w:r w:rsidRPr="0031290D">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60289BD9" w14:textId="77777777" w:rsidR="000E1AF4" w:rsidRPr="0031290D" w:rsidRDefault="000E1AF4" w:rsidP="000E1AF4">
            <w:pPr>
              <w:jc w:val="center"/>
              <w:rPr>
                <w:rFonts w:ascii="Times New Roman" w:hAnsi="Times New Roman"/>
                <w:sz w:val="24"/>
                <w:szCs w:val="24"/>
                <w:lang w:eastAsia="lt-LT"/>
              </w:rPr>
            </w:pPr>
            <w:r w:rsidRPr="0031290D">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10EFC8E0" w14:textId="77777777" w:rsidR="000E1AF4" w:rsidRPr="0031290D" w:rsidRDefault="000E1AF4" w:rsidP="000E1AF4">
            <w:pPr>
              <w:jc w:val="center"/>
              <w:rPr>
                <w:rFonts w:ascii="Times New Roman" w:hAnsi="Times New Roman"/>
                <w:sz w:val="24"/>
                <w:szCs w:val="24"/>
                <w:lang w:eastAsia="lt-LT"/>
              </w:rPr>
            </w:pPr>
            <w:r w:rsidRPr="0031290D">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9F9E236" w14:textId="77777777" w:rsidR="000E1AF4" w:rsidRPr="0031290D" w:rsidRDefault="000E1AF4" w:rsidP="000E1AF4">
            <w:pPr>
              <w:jc w:val="center"/>
              <w:rPr>
                <w:rFonts w:ascii="Times New Roman" w:hAnsi="Times New Roman"/>
                <w:sz w:val="24"/>
                <w:szCs w:val="24"/>
                <w:lang w:eastAsia="lt-LT"/>
              </w:rPr>
            </w:pPr>
            <w:r w:rsidRPr="0031290D">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62680B3B" w14:textId="77777777" w:rsidR="000E1AF4" w:rsidRPr="0031290D" w:rsidRDefault="000E1AF4" w:rsidP="000E1AF4">
            <w:pPr>
              <w:jc w:val="center"/>
              <w:rPr>
                <w:rFonts w:ascii="Times New Roman" w:hAnsi="Times New Roman"/>
                <w:sz w:val="24"/>
                <w:szCs w:val="24"/>
                <w:lang w:eastAsia="lt-LT"/>
              </w:rPr>
            </w:pPr>
            <w:r w:rsidRPr="0031290D">
              <w:rPr>
                <w:rFonts w:ascii="Times New Roman" w:hAnsi="Times New Roman"/>
                <w:sz w:val="24"/>
                <w:szCs w:val="24"/>
                <w:lang w:eastAsia="lt-LT"/>
              </w:rPr>
              <w:t xml:space="preserve">Suma </w:t>
            </w:r>
          </w:p>
        </w:tc>
      </w:tr>
      <w:tr w:rsidR="000E1AF4" w:rsidRPr="0031290D" w14:paraId="38D8FA95" w14:textId="77777777" w:rsidTr="000E1AF4">
        <w:trPr>
          <w:trHeight w:val="255"/>
        </w:trPr>
        <w:tc>
          <w:tcPr>
            <w:tcW w:w="519" w:type="pct"/>
            <w:tcBorders>
              <w:top w:val="nil"/>
              <w:left w:val="single" w:sz="8" w:space="0" w:color="auto"/>
              <w:bottom w:val="single" w:sz="4" w:space="0" w:color="auto"/>
              <w:right w:val="single" w:sz="4" w:space="0" w:color="auto"/>
            </w:tcBorders>
            <w:vAlign w:val="bottom"/>
          </w:tcPr>
          <w:p w14:paraId="7472AF10"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1026" w:type="pct"/>
            <w:tcBorders>
              <w:top w:val="nil"/>
              <w:left w:val="nil"/>
              <w:bottom w:val="single" w:sz="4" w:space="0" w:color="auto"/>
              <w:right w:val="single" w:sz="8" w:space="0" w:color="auto"/>
            </w:tcBorders>
            <w:vAlign w:val="bottom"/>
          </w:tcPr>
          <w:p w14:paraId="6EB2EC46"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11F362F"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56E938D"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7E1F3FF7"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FE5EC55"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02A82743"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7F6F987"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8CF6EC3"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r>
      <w:tr w:rsidR="000E1AF4" w:rsidRPr="0031290D" w14:paraId="4C432862" w14:textId="77777777" w:rsidTr="000E1AF4">
        <w:trPr>
          <w:trHeight w:val="255"/>
        </w:trPr>
        <w:tc>
          <w:tcPr>
            <w:tcW w:w="519" w:type="pct"/>
            <w:tcBorders>
              <w:top w:val="nil"/>
              <w:left w:val="single" w:sz="8" w:space="0" w:color="auto"/>
              <w:bottom w:val="single" w:sz="4" w:space="0" w:color="auto"/>
              <w:right w:val="single" w:sz="4" w:space="0" w:color="auto"/>
            </w:tcBorders>
            <w:vAlign w:val="bottom"/>
          </w:tcPr>
          <w:p w14:paraId="77120938"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1026" w:type="pct"/>
            <w:tcBorders>
              <w:top w:val="nil"/>
              <w:left w:val="nil"/>
              <w:bottom w:val="single" w:sz="4" w:space="0" w:color="auto"/>
              <w:right w:val="single" w:sz="8" w:space="0" w:color="auto"/>
            </w:tcBorders>
            <w:vAlign w:val="bottom"/>
          </w:tcPr>
          <w:p w14:paraId="09F89ED6"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21F22407"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615CE16E"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43411E57"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435C03B"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0D1C5BFF"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40200D5"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BE6B1E3"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r>
      <w:tr w:rsidR="000E1AF4" w:rsidRPr="0031290D" w14:paraId="050106D9" w14:textId="77777777" w:rsidTr="000E1AF4">
        <w:trPr>
          <w:trHeight w:val="270"/>
        </w:trPr>
        <w:tc>
          <w:tcPr>
            <w:tcW w:w="519" w:type="pct"/>
            <w:tcBorders>
              <w:top w:val="nil"/>
              <w:left w:val="single" w:sz="8" w:space="0" w:color="auto"/>
              <w:bottom w:val="single" w:sz="8" w:space="0" w:color="auto"/>
              <w:right w:val="single" w:sz="4" w:space="0" w:color="auto"/>
            </w:tcBorders>
            <w:vAlign w:val="bottom"/>
          </w:tcPr>
          <w:p w14:paraId="4771060D"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1026" w:type="pct"/>
            <w:tcBorders>
              <w:top w:val="nil"/>
              <w:left w:val="nil"/>
              <w:bottom w:val="single" w:sz="8" w:space="0" w:color="auto"/>
              <w:right w:val="single" w:sz="8" w:space="0" w:color="auto"/>
            </w:tcBorders>
            <w:vAlign w:val="bottom"/>
          </w:tcPr>
          <w:p w14:paraId="56020161"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25FBCC38"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47D63BFD"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00C822DE"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18EE5CD7"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B6C74CF"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5AC9D9DD"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0CB7DF5F"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r>
      <w:tr w:rsidR="000E1AF4" w:rsidRPr="0031290D" w14:paraId="5200DC32" w14:textId="77777777" w:rsidTr="000E1AF4">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13706350" w14:textId="77777777" w:rsidR="000E1AF4" w:rsidRPr="0031290D" w:rsidRDefault="000E1AF4" w:rsidP="000E1AF4">
            <w:pPr>
              <w:rPr>
                <w:rFonts w:ascii="Times New Roman" w:hAnsi="Times New Roman"/>
                <w:b/>
                <w:bCs/>
                <w:sz w:val="24"/>
                <w:szCs w:val="24"/>
                <w:lang w:eastAsia="lt-LT"/>
              </w:rPr>
            </w:pPr>
            <w:r w:rsidRPr="0031290D">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599EBB8B"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98DA846"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0A7D6B09"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87FF770"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0443BE3"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4BA2FC8"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35C7EDF7"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r>
      <w:tr w:rsidR="000E1AF4" w:rsidRPr="0031290D" w14:paraId="048A42A0" w14:textId="77777777" w:rsidTr="000E1AF4">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060C3E3D"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1EBC55FF"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A3BD514"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46A3802"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F3731B"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B938623"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558DB073"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37B70D69"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r>
      <w:tr w:rsidR="000E1AF4" w:rsidRPr="0031290D" w14:paraId="25B5D249" w14:textId="77777777" w:rsidTr="000E1AF4">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72AA08F" w14:textId="77777777" w:rsidR="000E1AF4" w:rsidRPr="0031290D" w:rsidRDefault="000E1AF4" w:rsidP="000E1AF4">
            <w:pPr>
              <w:rPr>
                <w:rFonts w:ascii="Times New Roman" w:hAnsi="Times New Roman"/>
                <w:b/>
                <w:bCs/>
                <w:sz w:val="24"/>
                <w:szCs w:val="24"/>
                <w:lang w:eastAsia="lt-LT"/>
              </w:rPr>
            </w:pPr>
            <w:r w:rsidRPr="0031290D">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495E5CC6" w14:textId="77777777" w:rsidR="000E1AF4" w:rsidRPr="0031290D" w:rsidRDefault="000E1AF4" w:rsidP="000E1AF4">
            <w:pPr>
              <w:rPr>
                <w:rFonts w:ascii="Times New Roman" w:hAnsi="Times New Roman"/>
                <w:b/>
                <w:bCs/>
                <w:sz w:val="24"/>
                <w:szCs w:val="24"/>
                <w:lang w:eastAsia="lt-LT"/>
              </w:rPr>
            </w:pPr>
            <w:r w:rsidRPr="0031290D">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4419F511"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32DB5E8D" w14:textId="77777777" w:rsidR="000E1AF4" w:rsidRPr="0031290D" w:rsidRDefault="000E1AF4" w:rsidP="000E1AF4">
            <w:pPr>
              <w:rPr>
                <w:rFonts w:ascii="Times New Roman" w:hAnsi="Times New Roman"/>
                <w:b/>
                <w:bCs/>
                <w:sz w:val="24"/>
                <w:szCs w:val="24"/>
                <w:lang w:eastAsia="lt-LT"/>
              </w:rPr>
            </w:pPr>
            <w:r w:rsidRPr="0031290D">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4C704BE"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0DA560" w14:textId="77777777" w:rsidR="000E1AF4" w:rsidRPr="0031290D" w:rsidRDefault="000E1AF4" w:rsidP="000E1AF4">
            <w:pPr>
              <w:rPr>
                <w:rFonts w:ascii="Times New Roman" w:hAnsi="Times New Roman"/>
                <w:b/>
                <w:bCs/>
                <w:sz w:val="24"/>
                <w:szCs w:val="24"/>
                <w:lang w:eastAsia="lt-LT"/>
              </w:rPr>
            </w:pPr>
            <w:r w:rsidRPr="0031290D">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608DF7C4"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4166F445" w14:textId="77777777" w:rsidR="000E1AF4" w:rsidRPr="0031290D" w:rsidRDefault="000E1AF4" w:rsidP="000E1AF4">
            <w:pPr>
              <w:rPr>
                <w:rFonts w:ascii="Times New Roman" w:hAnsi="Times New Roman"/>
                <w:b/>
                <w:bCs/>
                <w:sz w:val="24"/>
                <w:szCs w:val="24"/>
                <w:lang w:eastAsia="lt-LT"/>
              </w:rPr>
            </w:pPr>
            <w:r w:rsidRPr="0031290D">
              <w:rPr>
                <w:rFonts w:ascii="Times New Roman" w:hAnsi="Times New Roman"/>
                <w:b/>
                <w:bCs/>
                <w:sz w:val="24"/>
                <w:szCs w:val="24"/>
                <w:lang w:eastAsia="lt-LT"/>
              </w:rPr>
              <w:t> </w:t>
            </w:r>
          </w:p>
        </w:tc>
      </w:tr>
      <w:tr w:rsidR="000E1AF4" w:rsidRPr="0031290D" w14:paraId="6BA25839" w14:textId="77777777" w:rsidTr="000E1AF4">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B50FE7B" w14:textId="77777777" w:rsidR="000E1AF4" w:rsidRPr="0031290D" w:rsidRDefault="000E1AF4" w:rsidP="000E1AF4">
            <w:pPr>
              <w:rPr>
                <w:rFonts w:ascii="Times New Roman" w:hAnsi="Times New Roman"/>
                <w:b/>
                <w:bCs/>
                <w:sz w:val="24"/>
                <w:szCs w:val="24"/>
                <w:lang w:eastAsia="lt-LT"/>
              </w:rPr>
            </w:pPr>
            <w:r w:rsidRPr="0031290D">
              <w:rPr>
                <w:rFonts w:ascii="Times New Roman" w:hAnsi="Times New Roman"/>
                <w:b/>
                <w:bCs/>
                <w:sz w:val="24"/>
                <w:szCs w:val="24"/>
                <w:lang w:eastAsia="lt-LT"/>
              </w:rPr>
              <w:t>Sulaikymo suma:</w:t>
            </w:r>
          </w:p>
        </w:tc>
        <w:tc>
          <w:tcPr>
            <w:tcW w:w="559" w:type="pct"/>
            <w:tcBorders>
              <w:top w:val="single" w:sz="4" w:space="0" w:color="auto"/>
              <w:left w:val="single" w:sz="8" w:space="0" w:color="auto"/>
              <w:bottom w:val="single" w:sz="8" w:space="0" w:color="auto"/>
              <w:right w:val="single" w:sz="8" w:space="0" w:color="000000"/>
            </w:tcBorders>
            <w:vAlign w:val="bottom"/>
          </w:tcPr>
          <w:p w14:paraId="7D3F84DA" w14:textId="77777777" w:rsidR="000E1AF4" w:rsidRPr="0031290D" w:rsidRDefault="000E1AF4" w:rsidP="000E1AF4">
            <w:pPr>
              <w:rPr>
                <w:rFonts w:ascii="Times New Roman" w:hAnsi="Times New Roman"/>
                <w:b/>
                <w:bCs/>
                <w:sz w:val="24"/>
                <w:szCs w:val="24"/>
                <w:lang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08D8AD0A" w14:textId="77777777" w:rsidR="000E1AF4" w:rsidRPr="0031290D" w:rsidRDefault="000E1AF4" w:rsidP="000E1AF4">
            <w:pPr>
              <w:rPr>
                <w:rFonts w:ascii="Times New Roman" w:hAnsi="Times New Roman"/>
                <w:b/>
                <w:bCs/>
                <w:sz w:val="24"/>
                <w:szCs w:val="24"/>
                <w:lang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7B730643" w14:textId="77777777" w:rsidR="000E1AF4" w:rsidRPr="0031290D" w:rsidRDefault="000E1AF4" w:rsidP="000E1AF4">
            <w:pPr>
              <w:rPr>
                <w:rFonts w:ascii="Times New Roman" w:hAnsi="Times New Roman"/>
                <w:b/>
                <w:bCs/>
                <w:sz w:val="24"/>
                <w:szCs w:val="24"/>
                <w:lang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06C429EF" w14:textId="77777777" w:rsidR="000E1AF4" w:rsidRPr="0031290D" w:rsidRDefault="000E1AF4" w:rsidP="000E1AF4">
            <w:pPr>
              <w:rPr>
                <w:rFonts w:ascii="Times New Roman" w:hAnsi="Times New Roman"/>
                <w:b/>
                <w:bCs/>
                <w:sz w:val="24"/>
                <w:szCs w:val="24"/>
                <w:lang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2E897763" w14:textId="77777777" w:rsidR="000E1AF4" w:rsidRPr="0031290D" w:rsidRDefault="000E1AF4" w:rsidP="000E1AF4">
            <w:pPr>
              <w:rPr>
                <w:rFonts w:ascii="Times New Roman" w:hAnsi="Times New Roman"/>
                <w:b/>
                <w:bCs/>
                <w:sz w:val="24"/>
                <w:szCs w:val="24"/>
                <w:lang w:eastAsia="lt-LT"/>
              </w:rPr>
            </w:pPr>
          </w:p>
        </w:tc>
        <w:tc>
          <w:tcPr>
            <w:tcW w:w="435" w:type="pct"/>
            <w:tcBorders>
              <w:top w:val="nil"/>
              <w:left w:val="single" w:sz="8" w:space="0" w:color="auto"/>
              <w:bottom w:val="single" w:sz="8" w:space="0" w:color="auto"/>
              <w:right w:val="single" w:sz="4" w:space="0" w:color="auto"/>
            </w:tcBorders>
            <w:noWrap/>
            <w:vAlign w:val="bottom"/>
          </w:tcPr>
          <w:p w14:paraId="6AB5E854" w14:textId="77777777" w:rsidR="000E1AF4" w:rsidRPr="0031290D" w:rsidRDefault="000E1AF4" w:rsidP="000E1AF4">
            <w:pPr>
              <w:rPr>
                <w:rFonts w:ascii="Times New Roman" w:hAnsi="Times New Roman"/>
                <w:sz w:val="24"/>
                <w:szCs w:val="24"/>
                <w:lang w:eastAsia="lt-LT"/>
              </w:rPr>
            </w:pPr>
          </w:p>
        </w:tc>
        <w:tc>
          <w:tcPr>
            <w:tcW w:w="516" w:type="pct"/>
            <w:tcBorders>
              <w:top w:val="nil"/>
              <w:left w:val="nil"/>
              <w:bottom w:val="single" w:sz="8" w:space="0" w:color="auto"/>
              <w:right w:val="single" w:sz="8" w:space="0" w:color="auto"/>
            </w:tcBorders>
            <w:noWrap/>
            <w:vAlign w:val="bottom"/>
          </w:tcPr>
          <w:p w14:paraId="5F9ED6C6" w14:textId="77777777" w:rsidR="000E1AF4" w:rsidRPr="0031290D" w:rsidRDefault="000E1AF4" w:rsidP="000E1AF4">
            <w:pPr>
              <w:rPr>
                <w:rFonts w:ascii="Times New Roman" w:hAnsi="Times New Roman"/>
                <w:b/>
                <w:bCs/>
                <w:sz w:val="24"/>
                <w:szCs w:val="24"/>
                <w:lang w:eastAsia="lt-LT"/>
              </w:rPr>
            </w:pPr>
          </w:p>
        </w:tc>
      </w:tr>
      <w:tr w:rsidR="000E1AF4" w:rsidRPr="0031290D" w14:paraId="1BFDFB29" w14:textId="77777777" w:rsidTr="000E1AF4">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4E1F6AEF" w14:textId="77777777" w:rsidR="000E1AF4" w:rsidRPr="0031290D" w:rsidRDefault="000E1AF4" w:rsidP="000E1AF4">
            <w:pPr>
              <w:rPr>
                <w:rFonts w:ascii="Times New Roman" w:hAnsi="Times New Roman"/>
                <w:b/>
                <w:bCs/>
                <w:sz w:val="24"/>
                <w:szCs w:val="24"/>
                <w:lang w:eastAsia="lt-LT"/>
              </w:rPr>
            </w:pPr>
            <w:r w:rsidRPr="0031290D">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26561FC7" w14:textId="77777777" w:rsidR="000E1AF4" w:rsidRPr="0031290D" w:rsidRDefault="000E1AF4" w:rsidP="000E1AF4">
            <w:pPr>
              <w:rPr>
                <w:rFonts w:ascii="Times New Roman" w:hAnsi="Times New Roman"/>
                <w:sz w:val="24"/>
                <w:szCs w:val="24"/>
                <w:lang w:eastAsia="lt-LT"/>
              </w:rPr>
            </w:pPr>
            <w:r w:rsidRPr="0031290D">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10DDDAC" w14:textId="77777777" w:rsidR="000E1AF4" w:rsidRPr="0031290D" w:rsidRDefault="000E1AF4" w:rsidP="000E1AF4">
            <w:pPr>
              <w:rPr>
                <w:rFonts w:ascii="Times New Roman" w:hAnsi="Times New Roman"/>
                <w:b/>
                <w:bCs/>
                <w:sz w:val="24"/>
                <w:szCs w:val="24"/>
                <w:lang w:eastAsia="lt-LT"/>
              </w:rPr>
            </w:pPr>
            <w:r w:rsidRPr="0031290D">
              <w:rPr>
                <w:rFonts w:ascii="Times New Roman" w:hAnsi="Times New Roman"/>
                <w:b/>
                <w:bCs/>
                <w:sz w:val="24"/>
                <w:szCs w:val="24"/>
                <w:lang w:eastAsia="lt-LT"/>
              </w:rPr>
              <w:t> </w:t>
            </w:r>
          </w:p>
        </w:tc>
      </w:tr>
    </w:tbl>
    <w:p w14:paraId="7999080B" w14:textId="77777777" w:rsidR="000E1AF4" w:rsidRPr="0031290D" w:rsidRDefault="000E1AF4" w:rsidP="000E1AF4">
      <w:pPr>
        <w:pStyle w:val="Stilius3"/>
        <w:rPr>
          <w:strike/>
          <w:sz w:val="24"/>
          <w:szCs w:val="24"/>
          <w:lang w:eastAsia="lt-LT"/>
        </w:rPr>
      </w:pPr>
      <w:r w:rsidRPr="0031290D">
        <w:rPr>
          <w:sz w:val="24"/>
          <w:szCs w:val="24"/>
          <w:lang w:eastAsia="lt-LT"/>
        </w:rPr>
        <w:t xml:space="preserve">Sumos nurodytos </w:t>
      </w:r>
      <w:r w:rsidRPr="0031290D">
        <w:rPr>
          <w:sz w:val="24"/>
          <w:szCs w:val="24"/>
        </w:rPr>
        <w:t>{</w:t>
      </w:r>
      <w:r w:rsidRPr="0031290D">
        <w:rPr>
          <w:sz w:val="24"/>
          <w:szCs w:val="24"/>
          <w:lang w:eastAsia="lt-LT"/>
        </w:rPr>
        <w:t>valiutos pavadinimas</w:t>
      </w:r>
      <w:r w:rsidRPr="0031290D">
        <w:rPr>
          <w:sz w:val="24"/>
          <w:szCs w:val="24"/>
        </w:rPr>
        <w:t>}</w:t>
      </w:r>
    </w:p>
    <w:p w14:paraId="7ED67804" w14:textId="77777777" w:rsidR="000E1AF4" w:rsidRPr="0031290D" w:rsidRDefault="000E1AF4" w:rsidP="000E1AF4">
      <w:pPr>
        <w:jc w:val="right"/>
        <w:rPr>
          <w:strike/>
          <w:sz w:val="24"/>
          <w:szCs w:val="24"/>
          <w:lang w:val="es-ES" w:eastAsia="lt-LT"/>
        </w:rPr>
      </w:pPr>
    </w:p>
    <w:tbl>
      <w:tblPr>
        <w:tblW w:w="14600" w:type="dxa"/>
        <w:tblInd w:w="959" w:type="dxa"/>
        <w:tblLayout w:type="fixed"/>
        <w:tblLook w:val="0000" w:firstRow="0" w:lastRow="0" w:firstColumn="0" w:lastColumn="0" w:noHBand="0" w:noVBand="0"/>
      </w:tblPr>
      <w:tblGrid>
        <w:gridCol w:w="2410"/>
        <w:gridCol w:w="5103"/>
        <w:gridCol w:w="2268"/>
        <w:gridCol w:w="4819"/>
      </w:tblGrid>
      <w:tr w:rsidR="000E1AF4" w:rsidRPr="0031290D" w14:paraId="258B6857" w14:textId="77777777" w:rsidTr="000E1AF4">
        <w:trPr>
          <w:trHeight w:val="349"/>
        </w:trPr>
        <w:tc>
          <w:tcPr>
            <w:tcW w:w="7513" w:type="dxa"/>
            <w:gridSpan w:val="2"/>
            <w:vAlign w:val="center"/>
          </w:tcPr>
          <w:p w14:paraId="04C7328F" w14:textId="77777777" w:rsidR="000E1AF4" w:rsidRPr="0031290D" w:rsidRDefault="000E1AF4" w:rsidP="000E1AF4">
            <w:pPr>
              <w:pStyle w:val="Pagrindinistekstas"/>
              <w:keepNext/>
              <w:spacing w:after="0"/>
              <w:ind w:left="567" w:hanging="567"/>
              <w:rPr>
                <w:rFonts w:ascii="Times New Roman" w:hAnsi="Times New Roman"/>
                <w:sz w:val="24"/>
                <w:szCs w:val="24"/>
              </w:rPr>
            </w:pPr>
            <w:r w:rsidRPr="0031290D">
              <w:rPr>
                <w:rFonts w:ascii="Times New Roman" w:hAnsi="Times New Roman"/>
                <w:sz w:val="24"/>
                <w:szCs w:val="24"/>
              </w:rPr>
              <w:t>Užsakovo atstovas</w:t>
            </w:r>
          </w:p>
        </w:tc>
        <w:tc>
          <w:tcPr>
            <w:tcW w:w="7087" w:type="dxa"/>
            <w:gridSpan w:val="2"/>
            <w:vAlign w:val="center"/>
          </w:tcPr>
          <w:p w14:paraId="68EB4A39" w14:textId="77777777" w:rsidR="000E1AF4" w:rsidRPr="0031290D" w:rsidRDefault="000E1AF4" w:rsidP="000E1AF4">
            <w:pPr>
              <w:pStyle w:val="Pagrindinistekstas"/>
              <w:keepNext/>
              <w:spacing w:after="0"/>
              <w:ind w:left="567" w:hanging="567"/>
              <w:rPr>
                <w:rFonts w:ascii="Times New Roman" w:hAnsi="Times New Roman"/>
                <w:sz w:val="24"/>
                <w:szCs w:val="24"/>
              </w:rPr>
            </w:pPr>
            <w:r w:rsidRPr="0031290D">
              <w:rPr>
                <w:rFonts w:ascii="Times New Roman" w:hAnsi="Times New Roman"/>
                <w:sz w:val="24"/>
                <w:szCs w:val="24"/>
              </w:rPr>
              <w:t>Rangovo atstovas</w:t>
            </w:r>
          </w:p>
        </w:tc>
      </w:tr>
      <w:tr w:rsidR="000E1AF4" w:rsidRPr="0031290D" w14:paraId="726AF36B" w14:textId="77777777" w:rsidTr="000E1AF4">
        <w:trPr>
          <w:cantSplit/>
          <w:trHeight w:val="291"/>
        </w:trPr>
        <w:tc>
          <w:tcPr>
            <w:tcW w:w="2410" w:type="dxa"/>
            <w:vAlign w:val="center"/>
          </w:tcPr>
          <w:p w14:paraId="702EA034" w14:textId="77777777" w:rsidR="000E1AF4" w:rsidRPr="0031290D" w:rsidRDefault="000E1AF4" w:rsidP="000E1AF4">
            <w:pPr>
              <w:pStyle w:val="Pagrindinistekstas"/>
              <w:keepNext/>
              <w:spacing w:after="0"/>
              <w:ind w:left="567" w:hanging="567"/>
              <w:rPr>
                <w:rFonts w:ascii="Times New Roman" w:hAnsi="Times New Roman"/>
                <w:sz w:val="24"/>
                <w:szCs w:val="24"/>
              </w:rPr>
            </w:pPr>
            <w:r w:rsidRPr="0031290D">
              <w:rPr>
                <w:rFonts w:ascii="Times New Roman" w:hAnsi="Times New Roman"/>
                <w:sz w:val="24"/>
                <w:szCs w:val="24"/>
              </w:rPr>
              <w:t>Pareigos:</w:t>
            </w:r>
          </w:p>
        </w:tc>
        <w:tc>
          <w:tcPr>
            <w:tcW w:w="5103" w:type="dxa"/>
            <w:vAlign w:val="center"/>
          </w:tcPr>
          <w:p w14:paraId="47C4D97C" w14:textId="77777777" w:rsidR="000E1AF4" w:rsidRPr="0031290D" w:rsidRDefault="000E1AF4" w:rsidP="000E1AF4">
            <w:pPr>
              <w:pStyle w:val="Pagrindinistekstas"/>
              <w:keepNext/>
              <w:spacing w:after="0"/>
              <w:jc w:val="center"/>
              <w:rPr>
                <w:rFonts w:ascii="Times New Roman" w:hAnsi="Times New Roman"/>
                <w:sz w:val="24"/>
                <w:szCs w:val="24"/>
              </w:rPr>
            </w:pPr>
          </w:p>
        </w:tc>
        <w:tc>
          <w:tcPr>
            <w:tcW w:w="2268" w:type="dxa"/>
            <w:vAlign w:val="center"/>
          </w:tcPr>
          <w:p w14:paraId="65D847C8" w14:textId="77777777" w:rsidR="000E1AF4" w:rsidRPr="0031290D" w:rsidRDefault="000E1AF4" w:rsidP="000E1AF4">
            <w:pPr>
              <w:pStyle w:val="Pagrindinistekstas"/>
              <w:keepNext/>
              <w:spacing w:after="0"/>
              <w:ind w:left="567" w:hanging="567"/>
              <w:rPr>
                <w:rFonts w:ascii="Times New Roman" w:hAnsi="Times New Roman"/>
                <w:sz w:val="24"/>
                <w:szCs w:val="24"/>
              </w:rPr>
            </w:pPr>
            <w:r w:rsidRPr="0031290D">
              <w:rPr>
                <w:rFonts w:ascii="Times New Roman" w:hAnsi="Times New Roman"/>
                <w:sz w:val="24"/>
                <w:szCs w:val="24"/>
              </w:rPr>
              <w:t>Pareigos:</w:t>
            </w:r>
          </w:p>
        </w:tc>
        <w:tc>
          <w:tcPr>
            <w:tcW w:w="4819" w:type="dxa"/>
            <w:vAlign w:val="center"/>
          </w:tcPr>
          <w:p w14:paraId="3546A66A" w14:textId="77777777" w:rsidR="000E1AF4" w:rsidRPr="0031290D" w:rsidRDefault="000E1AF4" w:rsidP="000E1AF4">
            <w:pPr>
              <w:pStyle w:val="Pagrindinistekstas"/>
              <w:keepNext/>
              <w:spacing w:after="0"/>
              <w:ind w:left="34"/>
              <w:jc w:val="center"/>
              <w:rPr>
                <w:rFonts w:ascii="Times New Roman" w:hAnsi="Times New Roman"/>
                <w:sz w:val="24"/>
                <w:szCs w:val="24"/>
              </w:rPr>
            </w:pPr>
          </w:p>
        </w:tc>
      </w:tr>
      <w:tr w:rsidR="000E1AF4" w:rsidRPr="0031290D" w14:paraId="7D4FEC1A" w14:textId="77777777" w:rsidTr="000E1AF4">
        <w:trPr>
          <w:cantSplit/>
          <w:trHeight w:val="291"/>
        </w:trPr>
        <w:tc>
          <w:tcPr>
            <w:tcW w:w="2410" w:type="dxa"/>
            <w:vAlign w:val="center"/>
          </w:tcPr>
          <w:p w14:paraId="0C093195" w14:textId="77777777" w:rsidR="000E1AF4" w:rsidRPr="0031290D" w:rsidRDefault="000E1AF4" w:rsidP="000E1AF4">
            <w:pPr>
              <w:pStyle w:val="Pagrindinistekstas"/>
              <w:keepNext/>
              <w:spacing w:after="0"/>
              <w:ind w:left="567" w:hanging="567"/>
              <w:rPr>
                <w:rFonts w:ascii="Times New Roman" w:hAnsi="Times New Roman"/>
                <w:sz w:val="24"/>
                <w:szCs w:val="24"/>
              </w:rPr>
            </w:pPr>
            <w:proofErr w:type="spellStart"/>
            <w:r w:rsidRPr="0031290D">
              <w:rPr>
                <w:rFonts w:ascii="Times New Roman" w:hAnsi="Times New Roman"/>
                <w:sz w:val="24"/>
                <w:szCs w:val="24"/>
              </w:rPr>
              <w:t>Vardas,</w:t>
            </w:r>
            <w:r>
              <w:rPr>
                <w:rFonts w:ascii="Times New Roman" w:hAnsi="Times New Roman"/>
                <w:sz w:val="24"/>
                <w:szCs w:val="24"/>
              </w:rPr>
              <w:t>pavard</w:t>
            </w:r>
            <w:r w:rsidRPr="0031290D">
              <w:rPr>
                <w:rFonts w:ascii="Times New Roman" w:hAnsi="Times New Roman"/>
                <w:sz w:val="24"/>
                <w:szCs w:val="24"/>
              </w:rPr>
              <w:t>ė</w:t>
            </w:r>
            <w:proofErr w:type="spellEnd"/>
            <w:r w:rsidRPr="0031290D">
              <w:rPr>
                <w:rFonts w:ascii="Times New Roman" w:hAnsi="Times New Roman"/>
                <w:sz w:val="24"/>
                <w:szCs w:val="24"/>
              </w:rPr>
              <w:t>:</w:t>
            </w:r>
          </w:p>
        </w:tc>
        <w:tc>
          <w:tcPr>
            <w:tcW w:w="5103" w:type="dxa"/>
            <w:vAlign w:val="center"/>
          </w:tcPr>
          <w:p w14:paraId="57BFCF35" w14:textId="77777777" w:rsidR="000E1AF4" w:rsidRPr="0031290D" w:rsidRDefault="000E1AF4" w:rsidP="000E1AF4">
            <w:pPr>
              <w:pStyle w:val="Pagrindinistekstas"/>
              <w:keepNext/>
              <w:spacing w:after="0"/>
              <w:jc w:val="center"/>
              <w:rPr>
                <w:rFonts w:ascii="Times New Roman" w:hAnsi="Times New Roman"/>
                <w:sz w:val="24"/>
                <w:szCs w:val="24"/>
              </w:rPr>
            </w:pPr>
          </w:p>
        </w:tc>
        <w:tc>
          <w:tcPr>
            <w:tcW w:w="2268" w:type="dxa"/>
            <w:vAlign w:val="center"/>
          </w:tcPr>
          <w:p w14:paraId="747D194A" w14:textId="77777777" w:rsidR="000E1AF4" w:rsidRPr="0031290D" w:rsidRDefault="000E1AF4" w:rsidP="000E1AF4">
            <w:pPr>
              <w:pStyle w:val="Pagrindinistekstas"/>
              <w:keepNext/>
              <w:spacing w:after="0"/>
              <w:ind w:left="567" w:hanging="567"/>
              <w:rPr>
                <w:rFonts w:ascii="Times New Roman" w:hAnsi="Times New Roman"/>
                <w:sz w:val="24"/>
                <w:szCs w:val="24"/>
              </w:rPr>
            </w:pPr>
            <w:r w:rsidRPr="0031290D">
              <w:rPr>
                <w:rFonts w:ascii="Times New Roman" w:hAnsi="Times New Roman"/>
                <w:sz w:val="24"/>
                <w:szCs w:val="24"/>
              </w:rPr>
              <w:t>Vardas, pavardė:</w:t>
            </w:r>
          </w:p>
        </w:tc>
        <w:tc>
          <w:tcPr>
            <w:tcW w:w="4819" w:type="dxa"/>
            <w:vAlign w:val="center"/>
          </w:tcPr>
          <w:p w14:paraId="7E402171" w14:textId="77777777" w:rsidR="000E1AF4" w:rsidRPr="0031290D" w:rsidRDefault="000E1AF4" w:rsidP="000E1AF4">
            <w:pPr>
              <w:pStyle w:val="Pagrindinistekstas"/>
              <w:keepNext/>
              <w:spacing w:after="0"/>
              <w:ind w:left="34"/>
              <w:jc w:val="center"/>
              <w:rPr>
                <w:rFonts w:ascii="Times New Roman" w:hAnsi="Times New Roman"/>
                <w:sz w:val="24"/>
                <w:szCs w:val="24"/>
              </w:rPr>
            </w:pPr>
          </w:p>
        </w:tc>
      </w:tr>
      <w:tr w:rsidR="000E1AF4" w:rsidRPr="0031290D" w14:paraId="0E6E74D5" w14:textId="77777777" w:rsidTr="000E1AF4">
        <w:trPr>
          <w:cantSplit/>
          <w:trHeight w:val="280"/>
        </w:trPr>
        <w:tc>
          <w:tcPr>
            <w:tcW w:w="2410" w:type="dxa"/>
            <w:vAlign w:val="center"/>
          </w:tcPr>
          <w:p w14:paraId="7E218B9E" w14:textId="77777777" w:rsidR="000E1AF4" w:rsidRPr="0031290D" w:rsidRDefault="000E1AF4" w:rsidP="000E1AF4">
            <w:pPr>
              <w:pStyle w:val="Pagrindinistekstas"/>
              <w:spacing w:after="0"/>
              <w:ind w:left="567" w:hanging="567"/>
              <w:rPr>
                <w:rFonts w:ascii="Times New Roman" w:hAnsi="Times New Roman"/>
                <w:sz w:val="24"/>
                <w:szCs w:val="24"/>
              </w:rPr>
            </w:pPr>
            <w:r w:rsidRPr="0031290D">
              <w:rPr>
                <w:rFonts w:ascii="Times New Roman" w:hAnsi="Times New Roman"/>
                <w:sz w:val="24"/>
                <w:szCs w:val="24"/>
              </w:rPr>
              <w:t>Parašas:</w:t>
            </w:r>
          </w:p>
        </w:tc>
        <w:tc>
          <w:tcPr>
            <w:tcW w:w="5103" w:type="dxa"/>
            <w:vAlign w:val="center"/>
          </w:tcPr>
          <w:p w14:paraId="67F61512" w14:textId="77777777" w:rsidR="000E1AF4" w:rsidRPr="0031290D" w:rsidRDefault="000E1AF4" w:rsidP="000E1AF4">
            <w:pPr>
              <w:pStyle w:val="Pagrindinistekstas"/>
              <w:spacing w:after="0"/>
              <w:ind w:left="567" w:hanging="567"/>
              <w:jc w:val="center"/>
              <w:rPr>
                <w:rFonts w:ascii="Times New Roman" w:hAnsi="Times New Roman"/>
                <w:sz w:val="24"/>
                <w:szCs w:val="24"/>
              </w:rPr>
            </w:pPr>
          </w:p>
        </w:tc>
        <w:tc>
          <w:tcPr>
            <w:tcW w:w="2268" w:type="dxa"/>
            <w:vAlign w:val="center"/>
          </w:tcPr>
          <w:p w14:paraId="66934A4C" w14:textId="77777777" w:rsidR="000E1AF4" w:rsidRPr="0031290D" w:rsidRDefault="000E1AF4" w:rsidP="000E1AF4">
            <w:pPr>
              <w:pStyle w:val="Pagrindinistekstas"/>
              <w:spacing w:after="0"/>
              <w:ind w:left="567" w:hanging="567"/>
              <w:rPr>
                <w:rFonts w:ascii="Times New Roman" w:hAnsi="Times New Roman"/>
                <w:sz w:val="24"/>
                <w:szCs w:val="24"/>
              </w:rPr>
            </w:pPr>
            <w:r w:rsidRPr="0031290D">
              <w:rPr>
                <w:rFonts w:ascii="Times New Roman" w:hAnsi="Times New Roman"/>
                <w:sz w:val="24"/>
                <w:szCs w:val="24"/>
              </w:rPr>
              <w:t>Parašas:</w:t>
            </w:r>
          </w:p>
        </w:tc>
        <w:tc>
          <w:tcPr>
            <w:tcW w:w="4819" w:type="dxa"/>
            <w:vAlign w:val="center"/>
          </w:tcPr>
          <w:p w14:paraId="3B9641FE" w14:textId="77777777" w:rsidR="000E1AF4" w:rsidRPr="0031290D" w:rsidRDefault="000E1AF4" w:rsidP="000E1AF4">
            <w:pPr>
              <w:pStyle w:val="Pagrindinistekstas"/>
              <w:spacing w:after="0"/>
              <w:ind w:left="567" w:hanging="567"/>
              <w:jc w:val="center"/>
              <w:rPr>
                <w:rFonts w:ascii="Times New Roman" w:hAnsi="Times New Roman"/>
                <w:sz w:val="24"/>
                <w:szCs w:val="24"/>
              </w:rPr>
            </w:pPr>
          </w:p>
        </w:tc>
      </w:tr>
      <w:tr w:rsidR="000E1AF4" w:rsidRPr="0031290D" w14:paraId="4D42648C" w14:textId="77777777" w:rsidTr="000E1AF4">
        <w:trPr>
          <w:cantSplit/>
          <w:trHeight w:val="369"/>
        </w:trPr>
        <w:tc>
          <w:tcPr>
            <w:tcW w:w="2410" w:type="dxa"/>
          </w:tcPr>
          <w:p w14:paraId="3E84D4C3" w14:textId="77777777" w:rsidR="000E1AF4" w:rsidRPr="0031290D" w:rsidRDefault="000E1AF4" w:rsidP="000E1AF4">
            <w:pPr>
              <w:pStyle w:val="Pagrindinistekstas"/>
              <w:spacing w:after="0"/>
              <w:ind w:left="567" w:hanging="567"/>
              <w:jc w:val="both"/>
              <w:rPr>
                <w:rFonts w:ascii="Times New Roman" w:hAnsi="Times New Roman"/>
                <w:sz w:val="24"/>
                <w:szCs w:val="24"/>
              </w:rPr>
            </w:pPr>
            <w:r w:rsidRPr="0031290D">
              <w:rPr>
                <w:rFonts w:ascii="Times New Roman" w:hAnsi="Times New Roman"/>
                <w:sz w:val="24"/>
                <w:szCs w:val="24"/>
              </w:rPr>
              <w:lastRenderedPageBreak/>
              <w:t>Data:</w:t>
            </w:r>
          </w:p>
          <w:p w14:paraId="08E31E53" w14:textId="77777777" w:rsidR="000E1AF4" w:rsidRPr="0031290D" w:rsidRDefault="000E1AF4" w:rsidP="000E1AF4">
            <w:pPr>
              <w:pStyle w:val="Pagrindinistekstas"/>
              <w:spacing w:after="0"/>
              <w:jc w:val="both"/>
              <w:rPr>
                <w:rFonts w:ascii="Times New Roman" w:hAnsi="Times New Roman"/>
                <w:sz w:val="24"/>
                <w:szCs w:val="24"/>
              </w:rPr>
            </w:pPr>
            <w:r w:rsidRPr="0031290D">
              <w:rPr>
                <w:rFonts w:ascii="Times New Roman" w:hAnsi="Times New Roman"/>
                <w:sz w:val="24"/>
                <w:szCs w:val="24"/>
              </w:rPr>
              <w:t>A.V.</w:t>
            </w:r>
          </w:p>
        </w:tc>
        <w:tc>
          <w:tcPr>
            <w:tcW w:w="5103" w:type="dxa"/>
          </w:tcPr>
          <w:p w14:paraId="0C0F15B2" w14:textId="77777777" w:rsidR="000E1AF4" w:rsidRPr="0031290D" w:rsidRDefault="000E1AF4" w:rsidP="000E1AF4">
            <w:pPr>
              <w:pStyle w:val="Pagrindinistekstas"/>
              <w:spacing w:after="0"/>
              <w:ind w:left="567" w:hanging="567"/>
              <w:jc w:val="both"/>
              <w:rPr>
                <w:rFonts w:ascii="Times New Roman" w:hAnsi="Times New Roman"/>
                <w:sz w:val="24"/>
                <w:szCs w:val="24"/>
              </w:rPr>
            </w:pPr>
          </w:p>
        </w:tc>
        <w:tc>
          <w:tcPr>
            <w:tcW w:w="2268" w:type="dxa"/>
          </w:tcPr>
          <w:p w14:paraId="39C00257" w14:textId="77777777" w:rsidR="000E1AF4" w:rsidRPr="0031290D" w:rsidRDefault="000E1AF4" w:rsidP="000E1AF4">
            <w:pPr>
              <w:pStyle w:val="Pagrindinistekstas"/>
              <w:spacing w:after="0"/>
              <w:ind w:left="567" w:hanging="567"/>
              <w:jc w:val="both"/>
              <w:rPr>
                <w:rFonts w:ascii="Times New Roman" w:hAnsi="Times New Roman"/>
                <w:sz w:val="24"/>
                <w:szCs w:val="24"/>
              </w:rPr>
            </w:pPr>
            <w:r w:rsidRPr="0031290D">
              <w:rPr>
                <w:rFonts w:ascii="Times New Roman" w:hAnsi="Times New Roman"/>
                <w:sz w:val="24"/>
                <w:szCs w:val="24"/>
              </w:rPr>
              <w:t>Data:</w:t>
            </w:r>
          </w:p>
          <w:p w14:paraId="162691AF" w14:textId="77777777" w:rsidR="000E1AF4" w:rsidRPr="0031290D" w:rsidRDefault="000E1AF4" w:rsidP="000E1AF4">
            <w:pPr>
              <w:pStyle w:val="Pagrindinistekstas"/>
              <w:spacing w:after="0"/>
              <w:ind w:left="567" w:hanging="567"/>
              <w:jc w:val="both"/>
              <w:rPr>
                <w:rFonts w:ascii="Times New Roman" w:hAnsi="Times New Roman"/>
                <w:sz w:val="24"/>
                <w:szCs w:val="24"/>
              </w:rPr>
            </w:pPr>
            <w:r w:rsidRPr="0031290D">
              <w:rPr>
                <w:rFonts w:ascii="Times New Roman" w:hAnsi="Times New Roman"/>
                <w:sz w:val="24"/>
                <w:szCs w:val="24"/>
              </w:rPr>
              <w:t>A.V.</w:t>
            </w:r>
          </w:p>
        </w:tc>
        <w:tc>
          <w:tcPr>
            <w:tcW w:w="4819" w:type="dxa"/>
          </w:tcPr>
          <w:p w14:paraId="60AFA463" w14:textId="77777777" w:rsidR="000E1AF4" w:rsidRPr="0031290D" w:rsidRDefault="000E1AF4" w:rsidP="000E1AF4">
            <w:pPr>
              <w:pStyle w:val="Pagrindinistekstas"/>
              <w:spacing w:after="0"/>
              <w:ind w:left="567" w:hanging="567"/>
              <w:jc w:val="both"/>
              <w:rPr>
                <w:rFonts w:ascii="Times New Roman" w:hAnsi="Times New Roman"/>
                <w:sz w:val="24"/>
                <w:szCs w:val="24"/>
              </w:rPr>
            </w:pPr>
          </w:p>
        </w:tc>
      </w:tr>
    </w:tbl>
    <w:p w14:paraId="07182EFF" w14:textId="77777777" w:rsidR="000E1AF4" w:rsidRPr="0031290D" w:rsidRDefault="000E1AF4" w:rsidP="000E1AF4">
      <w:pPr>
        <w:pStyle w:val="Stilius3"/>
        <w:outlineLvl w:val="0"/>
        <w:rPr>
          <w:i/>
          <w:sz w:val="24"/>
          <w:szCs w:val="24"/>
        </w:rPr>
        <w:sectPr w:rsidR="000E1AF4" w:rsidRPr="0031290D" w:rsidSect="000E1AF4">
          <w:footnotePr>
            <w:numFmt w:val="chicago"/>
          </w:footnotePr>
          <w:pgSz w:w="16838" w:h="11906" w:orient="landscape" w:code="9"/>
          <w:pgMar w:top="1135" w:right="567" w:bottom="426" w:left="851" w:header="567" w:footer="567" w:gutter="0"/>
          <w:cols w:space="1296"/>
          <w:docGrid w:linePitch="360"/>
        </w:sectPr>
      </w:pPr>
    </w:p>
    <w:p w14:paraId="45CFA1D6" w14:textId="77777777" w:rsidR="006463A7" w:rsidRPr="0031290D" w:rsidRDefault="006463A7" w:rsidP="006463A7">
      <w:pPr>
        <w:suppressAutoHyphens/>
        <w:overflowPunct w:val="0"/>
        <w:autoSpaceDE w:val="0"/>
        <w:autoSpaceDN w:val="0"/>
        <w:adjustRightInd w:val="0"/>
        <w:spacing w:before="120"/>
        <w:jc w:val="right"/>
        <w:textAlignment w:val="baseline"/>
        <w:rPr>
          <w:rFonts w:ascii="Times New Roman" w:hAnsi="Times New Roman"/>
          <w:sz w:val="24"/>
          <w:szCs w:val="24"/>
        </w:rPr>
      </w:pPr>
      <w:r w:rsidRPr="0031290D">
        <w:rPr>
          <w:rFonts w:ascii="Times New Roman" w:hAnsi="Times New Roman"/>
          <w:sz w:val="24"/>
          <w:szCs w:val="24"/>
        </w:rPr>
        <w:lastRenderedPageBreak/>
        <w:t>Sut</w:t>
      </w:r>
      <w:r w:rsidR="005B1F72">
        <w:rPr>
          <w:rFonts w:ascii="Times New Roman" w:hAnsi="Times New Roman"/>
          <w:sz w:val="24"/>
          <w:szCs w:val="24"/>
        </w:rPr>
        <w:t>arties priedas Nr. 5</w:t>
      </w:r>
    </w:p>
    <w:p w14:paraId="4980673B" w14:textId="77777777" w:rsidR="006463A7" w:rsidRPr="0031290D" w:rsidRDefault="006463A7" w:rsidP="006463A7">
      <w:pPr>
        <w:jc w:val="right"/>
        <w:rPr>
          <w:sz w:val="24"/>
          <w:szCs w:val="24"/>
        </w:rPr>
      </w:pPr>
    </w:p>
    <w:p w14:paraId="5E053021" w14:textId="77777777" w:rsidR="006463A7" w:rsidRPr="0031290D" w:rsidRDefault="006463A7" w:rsidP="006463A7">
      <w:pPr>
        <w:jc w:val="center"/>
        <w:rPr>
          <w:rFonts w:ascii="Times New Roman" w:hAnsi="Times New Roman"/>
          <w:b/>
          <w:sz w:val="24"/>
          <w:szCs w:val="24"/>
        </w:rPr>
      </w:pPr>
      <w:r w:rsidRPr="0031290D">
        <w:rPr>
          <w:rFonts w:ascii="Times New Roman" w:hAnsi="Times New Roman"/>
          <w:b/>
          <w:sz w:val="24"/>
          <w:szCs w:val="24"/>
        </w:rPr>
        <w:t>DARBŲ PERDAVIMO</w:t>
      </w:r>
      <w:r w:rsidRPr="0031290D">
        <w:rPr>
          <w:rFonts w:ascii="Times New Roman" w:hAnsi="Times New Roman"/>
          <w:bCs/>
          <w:sz w:val="24"/>
          <w:szCs w:val="24"/>
        </w:rPr>
        <w:t>–</w:t>
      </w:r>
      <w:r w:rsidRPr="0031290D">
        <w:rPr>
          <w:rFonts w:ascii="Times New Roman" w:hAnsi="Times New Roman"/>
          <w:b/>
          <w:sz w:val="24"/>
          <w:szCs w:val="24"/>
        </w:rPr>
        <w:t>PRIĖMIMO AKTAS</w:t>
      </w:r>
    </w:p>
    <w:p w14:paraId="081438D5" w14:textId="77777777" w:rsidR="006463A7" w:rsidRPr="0031290D" w:rsidRDefault="006463A7" w:rsidP="006463A7">
      <w:pPr>
        <w:tabs>
          <w:tab w:val="left" w:pos="2535"/>
          <w:tab w:val="center" w:pos="4535"/>
        </w:tabs>
        <w:jc w:val="center"/>
        <w:rPr>
          <w:rFonts w:ascii="Times New Roman" w:hAnsi="Times New Roman"/>
          <w:b/>
          <w:sz w:val="24"/>
          <w:szCs w:val="24"/>
        </w:rPr>
      </w:pPr>
      <w:r w:rsidRPr="0031290D">
        <w:rPr>
          <w:rFonts w:ascii="Times New Roman" w:hAnsi="Times New Roman"/>
          <w:b/>
          <w:sz w:val="24"/>
          <w:szCs w:val="24"/>
        </w:rPr>
        <w:tab/>
      </w:r>
      <w:r w:rsidRPr="0031290D">
        <w:rPr>
          <w:rFonts w:ascii="Times New Roman" w:hAnsi="Times New Roman"/>
          <w:b/>
          <w:sz w:val="24"/>
          <w:szCs w:val="24"/>
        </w:rPr>
        <w:tab/>
      </w:r>
    </w:p>
    <w:p w14:paraId="0AD50ADD" w14:textId="77777777" w:rsidR="006463A7" w:rsidRPr="0031290D" w:rsidRDefault="006463A7" w:rsidP="006463A7">
      <w:pPr>
        <w:jc w:val="center"/>
        <w:rPr>
          <w:rFonts w:ascii="Times New Roman" w:hAnsi="Times New Roman"/>
          <w:sz w:val="24"/>
          <w:szCs w:val="24"/>
        </w:rPr>
      </w:pPr>
      <w:r w:rsidRPr="0031290D">
        <w:rPr>
          <w:rFonts w:ascii="Times New Roman" w:hAnsi="Times New Roman"/>
          <w:i/>
          <w:sz w:val="24"/>
          <w:szCs w:val="24"/>
        </w:rPr>
        <w:t>[Akto sudarymo vieta]</w:t>
      </w:r>
      <w:r w:rsidRPr="0031290D">
        <w:rPr>
          <w:rFonts w:ascii="Times New Roman" w:hAnsi="Times New Roman"/>
          <w:sz w:val="24"/>
          <w:szCs w:val="24"/>
        </w:rPr>
        <w:t>, ......... m. ............................... ........... d.</w:t>
      </w:r>
    </w:p>
    <w:p w14:paraId="2A0E7EB4" w14:textId="77777777" w:rsidR="006463A7" w:rsidRPr="0031290D" w:rsidRDefault="006463A7" w:rsidP="006463A7">
      <w:pPr>
        <w:rPr>
          <w:rFonts w:ascii="Times New Roman" w:hAnsi="Times New Roman"/>
          <w:sz w:val="24"/>
          <w:szCs w:val="24"/>
        </w:rPr>
      </w:pPr>
    </w:p>
    <w:p w14:paraId="091F7EA2" w14:textId="77777777" w:rsidR="006463A7" w:rsidRPr="0031290D" w:rsidRDefault="006463A7" w:rsidP="006463A7">
      <w:pPr>
        <w:jc w:val="both"/>
        <w:rPr>
          <w:rFonts w:ascii="Times New Roman" w:hAnsi="Times New Roman"/>
          <w:sz w:val="24"/>
          <w:szCs w:val="24"/>
        </w:rPr>
      </w:pPr>
    </w:p>
    <w:p w14:paraId="1849CC05" w14:textId="77777777" w:rsidR="006463A7" w:rsidRPr="0031290D" w:rsidRDefault="006463A7" w:rsidP="006463A7">
      <w:pPr>
        <w:ind w:firstLine="567"/>
        <w:jc w:val="both"/>
        <w:rPr>
          <w:rFonts w:ascii="Times New Roman" w:hAnsi="Times New Roman"/>
          <w:sz w:val="24"/>
          <w:szCs w:val="24"/>
        </w:rPr>
      </w:pPr>
      <w:r w:rsidRPr="0031290D">
        <w:rPr>
          <w:rFonts w:ascii="Times New Roman" w:hAnsi="Times New Roman"/>
          <w:i/>
          <w:sz w:val="24"/>
          <w:szCs w:val="24"/>
        </w:rPr>
        <w:t>[Rangovo pavadinimas]</w:t>
      </w:r>
      <w:r w:rsidRPr="0031290D">
        <w:rPr>
          <w:rFonts w:ascii="Times New Roman" w:hAnsi="Times New Roman"/>
          <w:sz w:val="24"/>
          <w:szCs w:val="24"/>
        </w:rPr>
        <w:t xml:space="preserve">, atstovaujama .............................................., veikiančio pagal ........................................................................................................, toliau vadinamas Rangovu, ir </w:t>
      </w:r>
      <w:r w:rsidRPr="0031290D">
        <w:rPr>
          <w:rFonts w:ascii="Times New Roman" w:hAnsi="Times New Roman"/>
          <w:i/>
          <w:sz w:val="24"/>
          <w:szCs w:val="24"/>
        </w:rPr>
        <w:t>[Užsakovo pavadinimas]</w:t>
      </w:r>
      <w:r w:rsidRPr="0031290D">
        <w:rPr>
          <w:rFonts w:ascii="Times New Roman" w:hAnsi="Times New Roman"/>
          <w:sz w:val="24"/>
          <w:szCs w:val="24"/>
        </w:rPr>
        <w:t xml:space="preserve">, atstovaujama ..............................., veikiančio pagal ......................................................................................, toliau vadinamas Užsakovu (toliau kartu vadinamos Šalimis, o kiekviena atskirai – Šalimi), </w:t>
      </w:r>
      <w:r w:rsidRPr="00E71DCC">
        <w:rPr>
          <w:rFonts w:ascii="Times New Roman" w:hAnsi="Times New Roman"/>
          <w:sz w:val="24"/>
          <w:szCs w:val="24"/>
        </w:rPr>
        <w:t xml:space="preserve">vadovaudamiesi Šalių sudaryta </w:t>
      </w:r>
      <w:r w:rsidRPr="00E71DCC">
        <w:rPr>
          <w:rFonts w:ascii="Times New Roman" w:hAnsi="Times New Roman"/>
          <w:i/>
          <w:sz w:val="24"/>
          <w:szCs w:val="24"/>
        </w:rPr>
        <w:t>[sutarties pavadinimas, sudarymo data]</w:t>
      </w:r>
      <w:r w:rsidRPr="00E71DCC">
        <w:rPr>
          <w:rFonts w:ascii="Times New Roman" w:hAnsi="Times New Roman"/>
          <w:sz w:val="24"/>
          <w:szCs w:val="24"/>
        </w:rPr>
        <w:t xml:space="preserve"> sutartimi (toliau – vadinama Sutartimi), bei papildomais susitarimais Nr.</w:t>
      </w:r>
      <w:r>
        <w:rPr>
          <w:rFonts w:ascii="Times New Roman" w:hAnsi="Times New Roman"/>
          <w:sz w:val="24"/>
          <w:szCs w:val="24"/>
        </w:rPr>
        <w:t xml:space="preserve"> </w:t>
      </w:r>
      <w:r w:rsidRPr="00E71DCC">
        <w:rPr>
          <w:rFonts w:ascii="Times New Roman" w:hAnsi="Times New Roman"/>
          <w:sz w:val="24"/>
          <w:szCs w:val="24"/>
        </w:rPr>
        <w:t>......</w:t>
      </w:r>
      <w:r>
        <w:rPr>
          <w:rFonts w:ascii="Times New Roman" w:hAnsi="Times New Roman"/>
          <w:sz w:val="24"/>
          <w:szCs w:val="24"/>
        </w:rPr>
        <w:t xml:space="preserve"> </w:t>
      </w:r>
      <w:r w:rsidRPr="00A6272A">
        <w:rPr>
          <w:rFonts w:ascii="Times New Roman" w:hAnsi="Times New Roman"/>
          <w:i/>
          <w:sz w:val="24"/>
          <w:szCs w:val="24"/>
        </w:rPr>
        <w:t>[šis intarpas rašomas tik kai yra aktualu Šalims]</w:t>
      </w:r>
      <w:r w:rsidRPr="00E71DCC">
        <w:rPr>
          <w:rFonts w:ascii="Times New Roman" w:hAnsi="Times New Roman"/>
          <w:sz w:val="24"/>
          <w:szCs w:val="24"/>
        </w:rPr>
        <w:t>, sudarė šį Darbų perdavimo-priėmimo aktą:</w:t>
      </w:r>
      <w:r w:rsidRPr="0031290D">
        <w:rPr>
          <w:rFonts w:ascii="Times New Roman" w:hAnsi="Times New Roman"/>
          <w:sz w:val="24"/>
          <w:szCs w:val="24"/>
        </w:rPr>
        <w:t xml:space="preserve"> </w:t>
      </w:r>
    </w:p>
    <w:p w14:paraId="62249403" w14:textId="77777777" w:rsidR="006463A7" w:rsidRPr="0031290D" w:rsidRDefault="006463A7" w:rsidP="006463A7">
      <w:pPr>
        <w:jc w:val="both"/>
        <w:rPr>
          <w:rFonts w:ascii="Times New Roman" w:hAnsi="Times New Roman"/>
          <w:sz w:val="24"/>
          <w:szCs w:val="24"/>
        </w:rPr>
      </w:pPr>
    </w:p>
    <w:p w14:paraId="304F19C6" w14:textId="77777777" w:rsidR="006463A7" w:rsidRPr="0031290D" w:rsidRDefault="006463A7" w:rsidP="006463A7">
      <w:pPr>
        <w:ind w:left="360" w:hanging="360"/>
        <w:jc w:val="both"/>
        <w:rPr>
          <w:rFonts w:ascii="Times New Roman" w:hAnsi="Times New Roman"/>
          <w:sz w:val="24"/>
          <w:szCs w:val="24"/>
        </w:rPr>
      </w:pPr>
      <w:r w:rsidRPr="0031290D">
        <w:rPr>
          <w:rFonts w:ascii="Times New Roman" w:hAnsi="Times New Roman"/>
          <w:sz w:val="24"/>
          <w:szCs w:val="24"/>
        </w:rPr>
        <w:t xml:space="preserve">1. </w:t>
      </w:r>
      <w:r w:rsidRPr="00E71DCC">
        <w:rPr>
          <w:rFonts w:ascii="Times New Roman" w:hAnsi="Times New Roman"/>
          <w:sz w:val="24"/>
          <w:szCs w:val="24"/>
        </w:rPr>
        <w:t xml:space="preserve">Rangovas perduoda Užsakovui atliktus Darbus ...................................................... </w:t>
      </w:r>
      <w:r w:rsidRPr="00E71DCC">
        <w:rPr>
          <w:rFonts w:ascii="Times New Roman" w:hAnsi="Times New Roman"/>
          <w:i/>
          <w:sz w:val="24"/>
          <w:szCs w:val="24"/>
        </w:rPr>
        <w:t>[Darbų pavadinimas, sutampantis su Sutarties 2.1 punkte esančiu Darbų pavadinimu]</w:t>
      </w:r>
      <w:r w:rsidRPr="00E71DCC">
        <w:rPr>
          <w:rFonts w:ascii="Times New Roman" w:hAnsi="Times New Roman"/>
          <w:sz w:val="24"/>
          <w:szCs w:val="24"/>
        </w:rPr>
        <w:t>, o Užsakovas šiuos atliktus Darbus priima.</w:t>
      </w:r>
      <w:r w:rsidRPr="0031290D">
        <w:rPr>
          <w:rFonts w:ascii="Times New Roman" w:hAnsi="Times New Roman"/>
          <w:sz w:val="24"/>
          <w:szCs w:val="24"/>
        </w:rPr>
        <w:t xml:space="preserve"> </w:t>
      </w:r>
    </w:p>
    <w:p w14:paraId="659C7CDF" w14:textId="77777777" w:rsidR="006463A7" w:rsidRPr="0031290D" w:rsidRDefault="006463A7" w:rsidP="006463A7">
      <w:pPr>
        <w:ind w:left="360" w:hanging="360"/>
        <w:jc w:val="both"/>
        <w:rPr>
          <w:rFonts w:ascii="Times New Roman" w:hAnsi="Times New Roman"/>
          <w:color w:val="000000"/>
          <w:sz w:val="24"/>
          <w:szCs w:val="24"/>
        </w:rPr>
      </w:pPr>
      <w:r w:rsidRPr="0031290D">
        <w:rPr>
          <w:rFonts w:ascii="Times New Roman" w:hAnsi="Times New Roman"/>
          <w:sz w:val="24"/>
          <w:szCs w:val="24"/>
        </w:rPr>
        <w:t xml:space="preserve">2. </w:t>
      </w:r>
      <w:r w:rsidRPr="00E71DCC">
        <w:rPr>
          <w:rFonts w:ascii="Times New Roman" w:hAnsi="Times New Roman"/>
          <w:sz w:val="24"/>
          <w:szCs w:val="24"/>
        </w:rPr>
        <w:t>Pagal Sutartį (-</w:t>
      </w:r>
      <w:proofErr w:type="spellStart"/>
      <w:r w:rsidRPr="00E71DCC">
        <w:rPr>
          <w:rFonts w:ascii="Times New Roman" w:hAnsi="Times New Roman"/>
          <w:sz w:val="24"/>
          <w:szCs w:val="24"/>
        </w:rPr>
        <w:t>is</w:t>
      </w:r>
      <w:proofErr w:type="spellEnd"/>
      <w:r w:rsidRPr="00E71DCC">
        <w:rPr>
          <w:rFonts w:ascii="Times New Roman" w:hAnsi="Times New Roman"/>
          <w:sz w:val="24"/>
          <w:szCs w:val="24"/>
        </w:rPr>
        <w:t>) atliktų statybos darbų vertė ....................... Eur (............................................................................................ eurų). Už atliktus Darbus Užsakovas įsipareigoja sumokėti Rangovui likusią</w:t>
      </w:r>
      <w:r>
        <w:rPr>
          <w:rFonts w:ascii="Times New Roman" w:hAnsi="Times New Roman"/>
          <w:sz w:val="24"/>
          <w:szCs w:val="24"/>
        </w:rPr>
        <w:t xml:space="preserve"> </w:t>
      </w:r>
      <w:r w:rsidRPr="004152A2">
        <w:rPr>
          <w:rFonts w:ascii="Times New Roman" w:hAnsi="Times New Roman"/>
          <w:color w:val="000000"/>
          <w:sz w:val="24"/>
          <w:szCs w:val="24"/>
        </w:rPr>
        <w:t>....................... Eur (.............................................................. eurų) sumą Šalių sudarytoje S</w:t>
      </w:r>
      <w:r w:rsidRPr="004152A2">
        <w:rPr>
          <w:rFonts w:ascii="Times New Roman" w:hAnsi="Times New Roman"/>
          <w:sz w:val="24"/>
          <w:szCs w:val="24"/>
        </w:rPr>
        <w:t>utartyje nustatyta tvarka</w:t>
      </w:r>
      <w:r w:rsidRPr="004152A2">
        <w:rPr>
          <w:rFonts w:ascii="Times New Roman" w:hAnsi="Times New Roman"/>
          <w:color w:val="000000"/>
          <w:sz w:val="24"/>
          <w:szCs w:val="24"/>
        </w:rPr>
        <w:t>.</w:t>
      </w:r>
    </w:p>
    <w:p w14:paraId="3F6F5CD7" w14:textId="77777777" w:rsidR="006463A7" w:rsidRPr="00E71DCC" w:rsidRDefault="006463A7" w:rsidP="006463A7">
      <w:pPr>
        <w:pStyle w:val="Pagrindiniotekstotrauka"/>
        <w:spacing w:after="0"/>
        <w:ind w:left="360" w:hanging="360"/>
        <w:rPr>
          <w:rFonts w:ascii="Times New Roman" w:hAnsi="Times New Roman"/>
          <w:sz w:val="24"/>
          <w:szCs w:val="24"/>
        </w:rPr>
      </w:pPr>
      <w:r w:rsidRPr="004152A2">
        <w:rPr>
          <w:rFonts w:ascii="Times New Roman" w:hAnsi="Times New Roman"/>
          <w:sz w:val="24"/>
          <w:szCs w:val="24"/>
        </w:rPr>
        <w:t xml:space="preserve">[3. </w:t>
      </w:r>
      <w:r w:rsidRPr="004152A2">
        <w:rPr>
          <w:rFonts w:ascii="Times New Roman" w:hAnsi="Times New Roman"/>
          <w:sz w:val="24"/>
          <w:szCs w:val="24"/>
        </w:rPr>
        <w:tab/>
        <w:t>Šalys patvirtina, kad Darbai yra atlikti pilnai ir tinkamai.</w:t>
      </w:r>
      <w:r w:rsidRPr="004152A2">
        <w:rPr>
          <w:rFonts w:ascii="Times New Roman" w:hAnsi="Times New Roman"/>
        </w:rPr>
        <w:t xml:space="preserve"> </w:t>
      </w:r>
      <w:r w:rsidRPr="004152A2">
        <w:rPr>
          <w:rFonts w:ascii="Times New Roman" w:hAnsi="Times New Roman"/>
          <w:sz w:val="24"/>
          <w:szCs w:val="24"/>
        </w:rPr>
        <w:t>Užsakovas neturi Rangovui pretenzijų dėl atliktų Darbų kokybės</w:t>
      </w:r>
      <w:r w:rsidRPr="00E71DCC">
        <w:rPr>
          <w:rFonts w:ascii="Times New Roman" w:hAnsi="Times New Roman"/>
          <w:sz w:val="24"/>
          <w:szCs w:val="24"/>
        </w:rPr>
        <w:t xml:space="preserve">.] </w:t>
      </w:r>
    </w:p>
    <w:p w14:paraId="2E49782D" w14:textId="77777777" w:rsidR="006463A7" w:rsidRPr="00E71DCC" w:rsidRDefault="006463A7" w:rsidP="006463A7">
      <w:pPr>
        <w:pStyle w:val="Pagrindiniotekstotrauka"/>
        <w:spacing w:after="0"/>
        <w:ind w:left="360" w:hanging="360"/>
        <w:rPr>
          <w:rFonts w:ascii="Times New Roman" w:hAnsi="Times New Roman"/>
          <w:sz w:val="24"/>
          <w:szCs w:val="24"/>
        </w:rPr>
      </w:pPr>
      <w:r w:rsidRPr="00E71DCC">
        <w:rPr>
          <w:rFonts w:ascii="Times New Roman" w:hAnsi="Times New Roman"/>
          <w:sz w:val="24"/>
          <w:szCs w:val="24"/>
        </w:rPr>
        <w:t xml:space="preserve">[3. </w:t>
      </w:r>
      <w:r w:rsidRPr="00E71DCC">
        <w:rPr>
          <w:rFonts w:ascii="Times New Roman" w:hAnsi="Times New Roman"/>
          <w:sz w:val="24"/>
          <w:szCs w:val="24"/>
        </w:rPr>
        <w:tab/>
        <w:t>Šalys patvirtina, kad Darbai yra atlikti pilnai ir tinkamai, išskyrus defektus, kurie neturės esminės įtakos naudojant Darbus pagal paskirtį. Defektų sąrašas pridedamas</w:t>
      </w:r>
      <w:r>
        <w:rPr>
          <w:rFonts w:ascii="Times New Roman" w:hAnsi="Times New Roman"/>
          <w:sz w:val="24"/>
          <w:szCs w:val="24"/>
        </w:rPr>
        <w:t xml:space="preserve"> </w:t>
      </w:r>
      <w:r w:rsidRPr="00C669CA">
        <w:rPr>
          <w:rFonts w:ascii="Times New Roman" w:hAnsi="Times New Roman"/>
          <w:i/>
          <w:iCs/>
          <w:sz w:val="24"/>
          <w:szCs w:val="24"/>
        </w:rPr>
        <w:t>[PRIEDAS]</w:t>
      </w:r>
      <w:r w:rsidRPr="00E71DCC">
        <w:rPr>
          <w:rFonts w:ascii="Times New Roman" w:hAnsi="Times New Roman"/>
          <w:sz w:val="24"/>
          <w:szCs w:val="24"/>
        </w:rPr>
        <w:t xml:space="preserve">. Defektai turi būti pašalinti per </w:t>
      </w:r>
      <w:r w:rsidRPr="00E71DCC">
        <w:rPr>
          <w:rFonts w:ascii="Times New Roman" w:hAnsi="Times New Roman"/>
          <w:i/>
          <w:sz w:val="24"/>
          <w:szCs w:val="24"/>
        </w:rPr>
        <w:t>[nurodyti dienų skaičių, ne ilgesnį, nei 28 dienos]</w:t>
      </w:r>
      <w:r w:rsidRPr="00E71DCC">
        <w:rPr>
          <w:rFonts w:ascii="Times New Roman" w:hAnsi="Times New Roman"/>
          <w:sz w:val="24"/>
          <w:szCs w:val="24"/>
        </w:rPr>
        <w:t>..........................................................</w:t>
      </w:r>
      <w:r w:rsidRPr="00E71DCC">
        <w:rPr>
          <w:rFonts w:ascii="Times New Roman" w:hAnsi="Times New Roman"/>
          <w:i/>
        </w:rPr>
        <w:t xml:space="preserve"> </w:t>
      </w:r>
      <w:r w:rsidRPr="00E71DCC">
        <w:rPr>
          <w:rFonts w:ascii="Times New Roman" w:hAnsi="Times New Roman"/>
          <w:sz w:val="24"/>
          <w:szCs w:val="24"/>
        </w:rPr>
        <w:t xml:space="preserve">dienų po šio Darbų perdavimo-priėmimo akto pasirašymo dienos.] </w:t>
      </w:r>
    </w:p>
    <w:p w14:paraId="5394288B" w14:textId="77777777" w:rsidR="006463A7" w:rsidRPr="00A6272A" w:rsidRDefault="006463A7" w:rsidP="006463A7">
      <w:pPr>
        <w:pStyle w:val="Pagrindiniotekstotrauka"/>
        <w:spacing w:after="0"/>
        <w:ind w:left="360" w:hanging="360"/>
        <w:rPr>
          <w:rFonts w:ascii="Times New Roman" w:hAnsi="Times New Roman"/>
          <w:i/>
          <w:sz w:val="24"/>
          <w:szCs w:val="24"/>
        </w:rPr>
      </w:pPr>
      <w:r w:rsidRPr="00A6272A">
        <w:rPr>
          <w:rFonts w:ascii="Times New Roman" w:hAnsi="Times New Roman"/>
          <w:i/>
          <w:sz w:val="24"/>
          <w:szCs w:val="24"/>
        </w:rPr>
        <w:t xml:space="preserve">[3 punkto versija pasirenkama pagal situaciją] </w:t>
      </w:r>
    </w:p>
    <w:p w14:paraId="75E4404C" w14:textId="77777777" w:rsidR="006463A7" w:rsidRPr="0031290D" w:rsidRDefault="006463A7" w:rsidP="006463A7">
      <w:pPr>
        <w:ind w:left="284" w:hanging="284"/>
        <w:jc w:val="both"/>
        <w:rPr>
          <w:rFonts w:ascii="Times New Roman" w:hAnsi="Times New Roman"/>
          <w:sz w:val="24"/>
          <w:szCs w:val="24"/>
        </w:rPr>
      </w:pPr>
      <w:r>
        <w:rPr>
          <w:rFonts w:ascii="Times New Roman" w:hAnsi="Times New Roman"/>
          <w:sz w:val="24"/>
          <w:szCs w:val="24"/>
        </w:rPr>
        <w:t>4</w:t>
      </w:r>
      <w:r w:rsidRPr="0031290D">
        <w:rPr>
          <w:rFonts w:ascii="Times New Roman" w:hAnsi="Times New Roman"/>
          <w:sz w:val="24"/>
          <w:szCs w:val="24"/>
        </w:rPr>
        <w:t>. Šis aktas sudarytas dviem egzemplioriais, kurie abu turi vienodą juridinę galią. Vienas egzempliorius pateikiamas Rangovui, kitas lieka Užsakovui.</w:t>
      </w:r>
    </w:p>
    <w:p w14:paraId="5083A1B7" w14:textId="77777777" w:rsidR="006463A7" w:rsidRPr="0031290D" w:rsidRDefault="006463A7" w:rsidP="006463A7">
      <w:pPr>
        <w:jc w:val="both"/>
        <w:rPr>
          <w:rFonts w:ascii="Times New Roman" w:hAnsi="Times New Roman"/>
          <w:sz w:val="24"/>
          <w:szCs w:val="24"/>
        </w:rPr>
      </w:pPr>
    </w:p>
    <w:tbl>
      <w:tblPr>
        <w:tblW w:w="9073" w:type="dxa"/>
        <w:tblInd w:w="674" w:type="dxa"/>
        <w:tblLayout w:type="fixed"/>
        <w:tblLook w:val="0000" w:firstRow="0" w:lastRow="0" w:firstColumn="0" w:lastColumn="0" w:noHBand="0" w:noVBand="0"/>
      </w:tblPr>
      <w:tblGrid>
        <w:gridCol w:w="4679"/>
        <w:gridCol w:w="4394"/>
      </w:tblGrid>
      <w:tr w:rsidR="006463A7" w:rsidRPr="0031290D" w14:paraId="7E6A7D74" w14:textId="77777777" w:rsidTr="00886331">
        <w:tc>
          <w:tcPr>
            <w:tcW w:w="4679" w:type="dxa"/>
          </w:tcPr>
          <w:p w14:paraId="64DFB7EE" w14:textId="77777777" w:rsidR="006463A7" w:rsidRPr="0031290D" w:rsidRDefault="006463A7" w:rsidP="00886331">
            <w:pPr>
              <w:rPr>
                <w:rFonts w:ascii="Times New Roman" w:hAnsi="Times New Roman"/>
                <w:b/>
                <w:bCs/>
                <w:sz w:val="24"/>
                <w:szCs w:val="24"/>
              </w:rPr>
            </w:pPr>
            <w:r w:rsidRPr="0031290D">
              <w:rPr>
                <w:rFonts w:ascii="Times New Roman" w:hAnsi="Times New Roman"/>
                <w:b/>
                <w:bCs/>
                <w:sz w:val="24"/>
                <w:szCs w:val="24"/>
              </w:rPr>
              <w:t>Rangovas</w:t>
            </w:r>
          </w:p>
          <w:p w14:paraId="75A0061E" w14:textId="77777777" w:rsidR="006463A7" w:rsidRPr="0031290D" w:rsidRDefault="006463A7" w:rsidP="00886331">
            <w:pPr>
              <w:rPr>
                <w:rFonts w:ascii="Times New Roman" w:hAnsi="Times New Roman"/>
                <w:b/>
                <w:bCs/>
                <w:sz w:val="24"/>
                <w:szCs w:val="24"/>
              </w:rPr>
            </w:pPr>
          </w:p>
        </w:tc>
        <w:tc>
          <w:tcPr>
            <w:tcW w:w="4394" w:type="dxa"/>
          </w:tcPr>
          <w:p w14:paraId="171792E1" w14:textId="77777777" w:rsidR="006463A7" w:rsidRPr="0031290D" w:rsidRDefault="006463A7" w:rsidP="00886331">
            <w:pPr>
              <w:rPr>
                <w:rFonts w:ascii="Times New Roman" w:hAnsi="Times New Roman"/>
                <w:b/>
                <w:bCs/>
                <w:sz w:val="24"/>
                <w:szCs w:val="24"/>
              </w:rPr>
            </w:pPr>
            <w:r w:rsidRPr="0031290D">
              <w:rPr>
                <w:rFonts w:ascii="Times New Roman" w:hAnsi="Times New Roman"/>
                <w:b/>
                <w:bCs/>
                <w:sz w:val="24"/>
                <w:szCs w:val="24"/>
              </w:rPr>
              <w:t>Užsakovas</w:t>
            </w:r>
          </w:p>
        </w:tc>
      </w:tr>
      <w:tr w:rsidR="006463A7" w:rsidRPr="0031290D" w14:paraId="14F3F3FB" w14:textId="77777777" w:rsidTr="00886331">
        <w:tc>
          <w:tcPr>
            <w:tcW w:w="4679" w:type="dxa"/>
          </w:tcPr>
          <w:p w14:paraId="565BC26D"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 xml:space="preserve">[Pavadinimas] </w:t>
            </w:r>
          </w:p>
        </w:tc>
        <w:tc>
          <w:tcPr>
            <w:tcW w:w="4394" w:type="dxa"/>
          </w:tcPr>
          <w:p w14:paraId="193EB008"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 xml:space="preserve">[Pavadinimas] </w:t>
            </w:r>
          </w:p>
        </w:tc>
      </w:tr>
      <w:tr w:rsidR="006463A7" w:rsidRPr="0031290D" w14:paraId="1FF2BB9C" w14:textId="77777777" w:rsidTr="00886331">
        <w:tc>
          <w:tcPr>
            <w:tcW w:w="4679" w:type="dxa"/>
          </w:tcPr>
          <w:p w14:paraId="6DE3AC30"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[Buveinės adresas]</w:t>
            </w:r>
          </w:p>
        </w:tc>
        <w:tc>
          <w:tcPr>
            <w:tcW w:w="4394" w:type="dxa"/>
          </w:tcPr>
          <w:p w14:paraId="52519CA1"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[Buveinės adresas]</w:t>
            </w:r>
          </w:p>
        </w:tc>
      </w:tr>
      <w:tr w:rsidR="006463A7" w:rsidRPr="0031290D" w14:paraId="37C114D4" w14:textId="77777777" w:rsidTr="00886331">
        <w:tc>
          <w:tcPr>
            <w:tcW w:w="4679" w:type="dxa"/>
          </w:tcPr>
          <w:p w14:paraId="3E141176"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[Telefonas, faksas]</w:t>
            </w:r>
          </w:p>
        </w:tc>
        <w:tc>
          <w:tcPr>
            <w:tcW w:w="4394" w:type="dxa"/>
          </w:tcPr>
          <w:p w14:paraId="22EEA1C7"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[Telefonas, faksas]</w:t>
            </w:r>
          </w:p>
        </w:tc>
      </w:tr>
      <w:tr w:rsidR="006463A7" w:rsidRPr="0031290D" w14:paraId="5652B250" w14:textId="77777777" w:rsidTr="00886331">
        <w:tc>
          <w:tcPr>
            <w:tcW w:w="4679" w:type="dxa"/>
          </w:tcPr>
          <w:p w14:paraId="0548D213"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[Įmonės kodas]</w:t>
            </w:r>
          </w:p>
        </w:tc>
        <w:tc>
          <w:tcPr>
            <w:tcW w:w="4394" w:type="dxa"/>
          </w:tcPr>
          <w:p w14:paraId="55AFDA33"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[Įmonės kodas]</w:t>
            </w:r>
          </w:p>
        </w:tc>
      </w:tr>
      <w:tr w:rsidR="006463A7" w:rsidRPr="0031290D" w14:paraId="3ACE42B5" w14:textId="77777777" w:rsidTr="00886331">
        <w:tc>
          <w:tcPr>
            <w:tcW w:w="4679" w:type="dxa"/>
          </w:tcPr>
          <w:p w14:paraId="3D8F9475"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[PVM mokėtojo kodas]</w:t>
            </w:r>
          </w:p>
        </w:tc>
        <w:tc>
          <w:tcPr>
            <w:tcW w:w="4394" w:type="dxa"/>
          </w:tcPr>
          <w:p w14:paraId="483F2DD6"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[PVM mokėtojo kodas]</w:t>
            </w:r>
          </w:p>
        </w:tc>
      </w:tr>
      <w:tr w:rsidR="006463A7" w:rsidRPr="0031290D" w14:paraId="52242571" w14:textId="77777777" w:rsidTr="00886331">
        <w:tc>
          <w:tcPr>
            <w:tcW w:w="4679" w:type="dxa"/>
          </w:tcPr>
          <w:p w14:paraId="15E1FD09" w14:textId="77777777" w:rsidR="006463A7" w:rsidRPr="0031290D" w:rsidRDefault="006463A7" w:rsidP="00886331">
            <w:pPr>
              <w:rPr>
                <w:rFonts w:ascii="Times New Roman" w:hAnsi="Times New Roman"/>
                <w:sz w:val="24"/>
                <w:szCs w:val="24"/>
              </w:rPr>
            </w:pPr>
          </w:p>
        </w:tc>
        <w:tc>
          <w:tcPr>
            <w:tcW w:w="4394" w:type="dxa"/>
          </w:tcPr>
          <w:p w14:paraId="19B50F99" w14:textId="77777777" w:rsidR="006463A7" w:rsidRPr="0031290D" w:rsidRDefault="006463A7" w:rsidP="00886331">
            <w:pPr>
              <w:rPr>
                <w:rFonts w:ascii="Times New Roman" w:hAnsi="Times New Roman"/>
                <w:sz w:val="24"/>
                <w:szCs w:val="24"/>
              </w:rPr>
            </w:pPr>
          </w:p>
        </w:tc>
      </w:tr>
      <w:tr w:rsidR="006463A7" w:rsidRPr="0031290D" w14:paraId="5A1306EF" w14:textId="77777777" w:rsidTr="00886331">
        <w:tc>
          <w:tcPr>
            <w:tcW w:w="4679" w:type="dxa"/>
          </w:tcPr>
          <w:p w14:paraId="4FBD371E" w14:textId="77777777" w:rsidR="006463A7" w:rsidRPr="0031290D" w:rsidRDefault="006463A7" w:rsidP="00886331">
            <w:pPr>
              <w:rPr>
                <w:rFonts w:ascii="Times New Roman" w:hAnsi="Times New Roman"/>
                <w:sz w:val="24"/>
                <w:szCs w:val="24"/>
              </w:rPr>
            </w:pPr>
          </w:p>
        </w:tc>
        <w:tc>
          <w:tcPr>
            <w:tcW w:w="4394" w:type="dxa"/>
          </w:tcPr>
          <w:p w14:paraId="28F85649" w14:textId="77777777" w:rsidR="006463A7" w:rsidRPr="0031290D" w:rsidRDefault="006463A7" w:rsidP="00886331">
            <w:pPr>
              <w:rPr>
                <w:rFonts w:ascii="Times New Roman" w:hAnsi="Times New Roman"/>
                <w:sz w:val="24"/>
                <w:szCs w:val="24"/>
              </w:rPr>
            </w:pPr>
          </w:p>
        </w:tc>
      </w:tr>
      <w:tr w:rsidR="006463A7" w:rsidRPr="0031290D" w14:paraId="16FEC0B3" w14:textId="77777777" w:rsidTr="00886331">
        <w:trPr>
          <w:trHeight w:val="1526"/>
        </w:trPr>
        <w:tc>
          <w:tcPr>
            <w:tcW w:w="4679" w:type="dxa"/>
          </w:tcPr>
          <w:p w14:paraId="26FDE58E"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______________________________</w:t>
            </w:r>
          </w:p>
          <w:p w14:paraId="755C2D2F"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Parašas</w:t>
            </w:r>
          </w:p>
          <w:p w14:paraId="6C3E518B"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[Pareigos, vardas ir pavardė]</w:t>
            </w:r>
          </w:p>
          <w:p w14:paraId="2DCB29DF" w14:textId="77777777" w:rsidR="006463A7" w:rsidRPr="0031290D" w:rsidRDefault="006463A7" w:rsidP="00886331">
            <w:pPr>
              <w:rPr>
                <w:rFonts w:ascii="Times New Roman" w:hAnsi="Times New Roman"/>
                <w:sz w:val="24"/>
                <w:szCs w:val="24"/>
              </w:rPr>
            </w:pPr>
          </w:p>
          <w:p w14:paraId="66122AE6"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A.V.</w:t>
            </w:r>
          </w:p>
        </w:tc>
        <w:tc>
          <w:tcPr>
            <w:tcW w:w="4394" w:type="dxa"/>
          </w:tcPr>
          <w:p w14:paraId="6204A00E"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______________________________</w:t>
            </w:r>
          </w:p>
          <w:p w14:paraId="667D2581"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Parašas</w:t>
            </w:r>
          </w:p>
          <w:p w14:paraId="6A14BFB2" w14:textId="77777777" w:rsidR="006463A7" w:rsidRPr="0031290D" w:rsidRDefault="006463A7" w:rsidP="00886331">
            <w:pPr>
              <w:rPr>
                <w:rFonts w:ascii="Times New Roman" w:hAnsi="Times New Roman"/>
                <w:sz w:val="24"/>
                <w:szCs w:val="24"/>
              </w:rPr>
            </w:pPr>
            <w:r w:rsidRPr="0031290D">
              <w:rPr>
                <w:rFonts w:ascii="Times New Roman" w:hAnsi="Times New Roman"/>
                <w:sz w:val="24"/>
                <w:szCs w:val="24"/>
              </w:rPr>
              <w:t>[Pareigos, vardas ir pavardė]</w:t>
            </w:r>
          </w:p>
          <w:p w14:paraId="390AF6D7" w14:textId="77777777" w:rsidR="006463A7" w:rsidRPr="0031290D" w:rsidRDefault="006463A7" w:rsidP="00886331">
            <w:pPr>
              <w:rPr>
                <w:rFonts w:ascii="Times New Roman" w:hAnsi="Times New Roman"/>
                <w:sz w:val="24"/>
                <w:szCs w:val="24"/>
              </w:rPr>
            </w:pPr>
          </w:p>
          <w:p w14:paraId="74AC7483" w14:textId="77777777" w:rsidR="006463A7" w:rsidRPr="0031290D" w:rsidRDefault="006463A7" w:rsidP="006463A7">
            <w:pPr>
              <w:rPr>
                <w:rFonts w:ascii="Times New Roman" w:hAnsi="Times New Roman"/>
                <w:sz w:val="24"/>
                <w:szCs w:val="24"/>
              </w:rPr>
            </w:pPr>
            <w:r w:rsidRPr="0031290D">
              <w:rPr>
                <w:rFonts w:ascii="Times New Roman" w:hAnsi="Times New Roman"/>
                <w:sz w:val="24"/>
                <w:szCs w:val="24"/>
              </w:rPr>
              <w:t>A.V.</w:t>
            </w:r>
          </w:p>
        </w:tc>
      </w:tr>
      <w:tr w:rsidR="006463A7" w:rsidRPr="0031290D" w14:paraId="3AA87791" w14:textId="77777777" w:rsidTr="00886331">
        <w:trPr>
          <w:trHeight w:val="1236"/>
        </w:trPr>
        <w:tc>
          <w:tcPr>
            <w:tcW w:w="9073" w:type="dxa"/>
            <w:gridSpan w:val="2"/>
            <w:tcBorders>
              <w:bottom w:val="nil"/>
            </w:tcBorders>
          </w:tcPr>
          <w:p w14:paraId="46335749" w14:textId="77777777" w:rsidR="006463A7" w:rsidRPr="00081474" w:rsidRDefault="006463A7" w:rsidP="00886331">
            <w:pPr>
              <w:jc w:val="both"/>
              <w:rPr>
                <w:rFonts w:ascii="Times New Roman" w:hAnsi="Times New Roman"/>
                <w:i/>
                <w:iCs/>
                <w:sz w:val="24"/>
                <w:szCs w:val="24"/>
              </w:rPr>
            </w:pPr>
            <w:r w:rsidRPr="00081474">
              <w:rPr>
                <w:rFonts w:ascii="Times New Roman" w:hAnsi="Times New Roman"/>
                <w:i/>
                <w:iCs/>
                <w:sz w:val="24"/>
                <w:szCs w:val="24"/>
              </w:rPr>
              <w:t xml:space="preserve">[PRIEDAS: </w:t>
            </w:r>
            <w:r w:rsidRPr="00081474">
              <w:rPr>
                <w:rFonts w:ascii="Times New Roman" w:hAnsi="Times New Roman"/>
                <w:i/>
                <w:iCs/>
                <w:sz w:val="24"/>
                <w:szCs w:val="24"/>
              </w:rPr>
              <w:tab/>
              <w:t xml:space="preserve">Surašytas defektų sąrašas, jame nurodant </w:t>
            </w:r>
            <w:r w:rsidRPr="00081474">
              <w:rPr>
                <w:rFonts w:ascii="Times New Roman" w:hAnsi="Times New Roman"/>
                <w:i/>
                <w:iCs/>
                <w:color w:val="000000"/>
                <w:spacing w:val="-2"/>
                <w:sz w:val="24"/>
                <w:szCs w:val="24"/>
              </w:rPr>
              <w:t>pagrįstą laiką defektų taisymui,  įkainotą defektų vertę (pagal poreikį) bei pašalinus defektus, Techninio koordinatoriaus ir statybos vadovo žyma ((ne</w:t>
            </w:r>
            <w:r>
              <w:rPr>
                <w:rFonts w:ascii="Times New Roman" w:hAnsi="Times New Roman"/>
                <w:i/>
                <w:iCs/>
                <w:color w:val="000000"/>
                <w:spacing w:val="-2"/>
                <w:sz w:val="24"/>
                <w:szCs w:val="24"/>
              </w:rPr>
              <w:t xml:space="preserve"> </w:t>
            </w:r>
            <w:r w:rsidRPr="00081474">
              <w:rPr>
                <w:rFonts w:ascii="Times New Roman" w:hAnsi="Times New Roman"/>
                <w:i/>
                <w:iCs/>
                <w:color w:val="000000"/>
                <w:spacing w:val="-2"/>
                <w:sz w:val="24"/>
                <w:szCs w:val="24"/>
              </w:rPr>
              <w:t>)ištaisyta, tikrinimo data ir parašai) ant šio dokumento</w:t>
            </w:r>
            <w:r w:rsidRPr="00081474">
              <w:rPr>
                <w:rFonts w:ascii="Times New Roman" w:hAnsi="Times New Roman"/>
                <w:i/>
                <w:iCs/>
                <w:sz w:val="24"/>
                <w:szCs w:val="24"/>
              </w:rPr>
              <w:t>]</w:t>
            </w:r>
          </w:p>
        </w:tc>
      </w:tr>
    </w:tbl>
    <w:p w14:paraId="6BFFCCAA" w14:textId="77777777" w:rsidR="000E1AF4" w:rsidRPr="00EA6F36" w:rsidRDefault="000E1AF4" w:rsidP="006463A7">
      <w:pPr>
        <w:pStyle w:val="Head21"/>
        <w:jc w:val="both"/>
        <w:rPr>
          <w:b w:val="0"/>
          <w:sz w:val="20"/>
          <w:lang w:val="lt-LT"/>
        </w:rPr>
      </w:pPr>
    </w:p>
    <w:sectPr w:rsidR="000E1AF4" w:rsidRPr="00EA6F36" w:rsidSect="006463A7">
      <w:pgSz w:w="11906" w:h="16838"/>
      <w:pgMar w:top="28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1FA8E" w14:textId="77777777" w:rsidR="00437219" w:rsidRDefault="00437219" w:rsidP="009862B6">
      <w:r>
        <w:separator/>
      </w:r>
    </w:p>
  </w:endnote>
  <w:endnote w:type="continuationSeparator" w:id="0">
    <w:p w14:paraId="398CE463" w14:textId="77777777" w:rsidR="00437219" w:rsidRDefault="00437219" w:rsidP="0098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charset w:val="BA"/>
    <w:family w:val="auto"/>
    <w:pitch w:val="variable"/>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C5633" w14:textId="77777777" w:rsidR="00437219" w:rsidRDefault="00437219" w:rsidP="009862B6">
      <w:r>
        <w:separator/>
      </w:r>
    </w:p>
  </w:footnote>
  <w:footnote w:type="continuationSeparator" w:id="0">
    <w:p w14:paraId="23F867DB" w14:textId="77777777" w:rsidR="00437219" w:rsidRDefault="00437219" w:rsidP="009862B6">
      <w:r>
        <w:continuationSeparator/>
      </w:r>
    </w:p>
  </w:footnote>
  <w:footnote w:id="1">
    <w:p w14:paraId="5FFB75BE" w14:textId="77777777" w:rsidR="003274F8" w:rsidRPr="00D42A6C" w:rsidRDefault="003274F8" w:rsidP="009862B6">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Viešųjų pirkimų tarnybos direktoriaus 2017 m. birželio 28 d. įsakymu Nr. 1S-95</w:t>
      </w:r>
      <w:r>
        <w:rPr>
          <w:rFonts w:ascii="Times New Roman" w:hAnsi="Times New Roman"/>
          <w:szCs w:val="24"/>
          <w:lang w:eastAsia="lt-LT"/>
        </w:rPr>
        <w:t xml:space="preserve"> </w:t>
      </w:r>
      <w:r>
        <w:rPr>
          <w:szCs w:val="24"/>
          <w:lang w:eastAsia="lt-LT"/>
        </w:rPr>
        <w:t>(Viešųjų pirkimų tarnybos direktoriaus 2019 m. sausio 24 d. įsakymo Nr. 1S-13 redakcija)</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23084"/>
    <w:multiLevelType w:val="multilevel"/>
    <w:tmpl w:val="37E83C6E"/>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4D382C68"/>
    <w:multiLevelType w:val="multilevel"/>
    <w:tmpl w:val="14601778"/>
    <w:lvl w:ilvl="0">
      <w:start w:val="1"/>
      <w:numFmt w:val="decimal"/>
      <w:pStyle w:val="Stilius1"/>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BEB7F0A"/>
    <w:multiLevelType w:val="hybridMultilevel"/>
    <w:tmpl w:val="0ACC927A"/>
    <w:lvl w:ilvl="0" w:tplc="C8BEAF5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509221140">
    <w:abstractNumId w:val="1"/>
  </w:num>
  <w:num w:numId="2" w16cid:durableId="307631195">
    <w:abstractNumId w:val="0"/>
  </w:num>
  <w:num w:numId="3" w16cid:durableId="2089450213">
    <w:abstractNumId w:val="4"/>
  </w:num>
  <w:num w:numId="4" w16cid:durableId="1437210298">
    <w:abstractNumId w:val="2"/>
  </w:num>
  <w:num w:numId="5" w16cid:durableId="314341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0D"/>
    <w:rsid w:val="00024A88"/>
    <w:rsid w:val="00035DF1"/>
    <w:rsid w:val="00072AC8"/>
    <w:rsid w:val="000B1135"/>
    <w:rsid w:val="000E1AF4"/>
    <w:rsid w:val="000E7E7C"/>
    <w:rsid w:val="00107423"/>
    <w:rsid w:val="00127891"/>
    <w:rsid w:val="00141FD8"/>
    <w:rsid w:val="001B33BD"/>
    <w:rsid w:val="00221347"/>
    <w:rsid w:val="00276E17"/>
    <w:rsid w:val="00281BA1"/>
    <w:rsid w:val="00294E65"/>
    <w:rsid w:val="003274F8"/>
    <w:rsid w:val="00330F52"/>
    <w:rsid w:val="00350865"/>
    <w:rsid w:val="003601BC"/>
    <w:rsid w:val="003755BE"/>
    <w:rsid w:val="00384613"/>
    <w:rsid w:val="003B637D"/>
    <w:rsid w:val="003F3ABE"/>
    <w:rsid w:val="003F763B"/>
    <w:rsid w:val="00407A68"/>
    <w:rsid w:val="00413374"/>
    <w:rsid w:val="00415F48"/>
    <w:rsid w:val="00437219"/>
    <w:rsid w:val="0048356C"/>
    <w:rsid w:val="00483853"/>
    <w:rsid w:val="004959A3"/>
    <w:rsid w:val="004C4988"/>
    <w:rsid w:val="004D514C"/>
    <w:rsid w:val="0051091D"/>
    <w:rsid w:val="005435FD"/>
    <w:rsid w:val="005A63A7"/>
    <w:rsid w:val="005B1F72"/>
    <w:rsid w:val="005B3C43"/>
    <w:rsid w:val="005B65DA"/>
    <w:rsid w:val="005E218D"/>
    <w:rsid w:val="005E456E"/>
    <w:rsid w:val="005E7523"/>
    <w:rsid w:val="006463A7"/>
    <w:rsid w:val="0065295A"/>
    <w:rsid w:val="00662177"/>
    <w:rsid w:val="006640C7"/>
    <w:rsid w:val="00675D20"/>
    <w:rsid w:val="00677635"/>
    <w:rsid w:val="00693A92"/>
    <w:rsid w:val="006A0418"/>
    <w:rsid w:val="006C4F48"/>
    <w:rsid w:val="00714863"/>
    <w:rsid w:val="0075499C"/>
    <w:rsid w:val="00756C4A"/>
    <w:rsid w:val="007618D4"/>
    <w:rsid w:val="00781739"/>
    <w:rsid w:val="007832CB"/>
    <w:rsid w:val="00792968"/>
    <w:rsid w:val="007B3C0B"/>
    <w:rsid w:val="007E1D9D"/>
    <w:rsid w:val="007E7D02"/>
    <w:rsid w:val="007F47D1"/>
    <w:rsid w:val="00814D1B"/>
    <w:rsid w:val="00824DBF"/>
    <w:rsid w:val="008255E5"/>
    <w:rsid w:val="00837E73"/>
    <w:rsid w:val="00851137"/>
    <w:rsid w:val="00870D21"/>
    <w:rsid w:val="00877634"/>
    <w:rsid w:val="00886331"/>
    <w:rsid w:val="008E79B3"/>
    <w:rsid w:val="009862B6"/>
    <w:rsid w:val="009D5006"/>
    <w:rsid w:val="00A060DA"/>
    <w:rsid w:val="00A314A1"/>
    <w:rsid w:val="00A32D52"/>
    <w:rsid w:val="00A47C88"/>
    <w:rsid w:val="00AD6555"/>
    <w:rsid w:val="00B02804"/>
    <w:rsid w:val="00B34786"/>
    <w:rsid w:val="00B54B6B"/>
    <w:rsid w:val="00B80F79"/>
    <w:rsid w:val="00BD634D"/>
    <w:rsid w:val="00C05CA0"/>
    <w:rsid w:val="00C14AA6"/>
    <w:rsid w:val="00C755FB"/>
    <w:rsid w:val="00C85420"/>
    <w:rsid w:val="00CA24C1"/>
    <w:rsid w:val="00CA41B5"/>
    <w:rsid w:val="00CB7E3F"/>
    <w:rsid w:val="00CC047C"/>
    <w:rsid w:val="00D139E3"/>
    <w:rsid w:val="00D1710D"/>
    <w:rsid w:val="00D3167C"/>
    <w:rsid w:val="00D4626D"/>
    <w:rsid w:val="00D640AA"/>
    <w:rsid w:val="00DA3788"/>
    <w:rsid w:val="00E04A43"/>
    <w:rsid w:val="00E21E7C"/>
    <w:rsid w:val="00E40F91"/>
    <w:rsid w:val="00E93CCB"/>
    <w:rsid w:val="00EA6F36"/>
    <w:rsid w:val="00F26D27"/>
    <w:rsid w:val="00F4277C"/>
    <w:rsid w:val="00F51976"/>
    <w:rsid w:val="00FB280D"/>
    <w:rsid w:val="00FD5D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20E9"/>
  <w15:docId w15:val="{DA5F8DE2-32AA-4A76-B53C-2A9CBF46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80D"/>
    <w:pPr>
      <w:spacing w:after="0" w:line="240" w:lineRule="auto"/>
    </w:pPr>
    <w:rPr>
      <w:rFonts w:ascii="Calibri" w:eastAsia="Times New Roman" w:hAnsi="Calibri" w:cs="Times New Roman"/>
    </w:rPr>
  </w:style>
  <w:style w:type="paragraph" w:styleId="Antrat1">
    <w:name w:val="heading 1"/>
    <w:aliases w:val="Appendix"/>
    <w:basedOn w:val="prastasis"/>
    <w:next w:val="prastasis"/>
    <w:link w:val="Antrat1Diagrama"/>
    <w:qFormat/>
    <w:rsid w:val="00127891"/>
    <w:pPr>
      <w:keepNext/>
      <w:numPr>
        <w:numId w:val="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qFormat/>
    <w:rsid w:val="00127891"/>
    <w:pPr>
      <w:numPr>
        <w:ilvl w:val="1"/>
        <w:numId w:val="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qFormat/>
    <w:rsid w:val="00127891"/>
    <w:pPr>
      <w:keepNext/>
      <w:numPr>
        <w:ilvl w:val="2"/>
        <w:numId w:val="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link w:val="Antrat4Diagrama"/>
    <w:qFormat/>
    <w:rsid w:val="00127891"/>
    <w:pPr>
      <w:keepNext/>
      <w:numPr>
        <w:ilvl w:val="3"/>
        <w:numId w:val="3"/>
      </w:numPr>
      <w:outlineLvl w:val="3"/>
    </w:pPr>
    <w:rPr>
      <w:rFonts w:ascii="Times New Roman" w:hAnsi="Times New Roman"/>
      <w:b/>
      <w:sz w:val="44"/>
      <w:szCs w:val="20"/>
    </w:rPr>
  </w:style>
  <w:style w:type="paragraph" w:styleId="Antrat5">
    <w:name w:val="heading 5"/>
    <w:basedOn w:val="prastasis"/>
    <w:next w:val="prastasis"/>
    <w:link w:val="Antrat5Diagrama"/>
    <w:qFormat/>
    <w:rsid w:val="00127891"/>
    <w:pPr>
      <w:keepNext/>
      <w:numPr>
        <w:ilvl w:val="4"/>
        <w:numId w:val="3"/>
      </w:numPr>
      <w:outlineLvl w:val="4"/>
    </w:pPr>
    <w:rPr>
      <w:rFonts w:ascii="Times New Roman" w:hAnsi="Times New Roman"/>
      <w:b/>
      <w:sz w:val="40"/>
      <w:szCs w:val="20"/>
    </w:rPr>
  </w:style>
  <w:style w:type="paragraph" w:styleId="Antrat6">
    <w:name w:val="heading 6"/>
    <w:basedOn w:val="prastasis"/>
    <w:next w:val="prastasis"/>
    <w:link w:val="Antrat6Diagrama"/>
    <w:qFormat/>
    <w:rsid w:val="00127891"/>
    <w:pPr>
      <w:keepNext/>
      <w:numPr>
        <w:ilvl w:val="5"/>
        <w:numId w:val="3"/>
      </w:numPr>
      <w:outlineLvl w:val="5"/>
    </w:pPr>
    <w:rPr>
      <w:rFonts w:ascii="Times New Roman" w:hAnsi="Times New Roman"/>
      <w:b/>
      <w:sz w:val="36"/>
      <w:szCs w:val="20"/>
    </w:rPr>
  </w:style>
  <w:style w:type="paragraph" w:styleId="Antrat7">
    <w:name w:val="heading 7"/>
    <w:basedOn w:val="prastasis"/>
    <w:next w:val="prastasis"/>
    <w:link w:val="Antrat7Diagrama"/>
    <w:qFormat/>
    <w:rsid w:val="00127891"/>
    <w:pPr>
      <w:keepNext/>
      <w:numPr>
        <w:ilvl w:val="6"/>
        <w:numId w:val="3"/>
      </w:numPr>
      <w:outlineLvl w:val="6"/>
    </w:pPr>
    <w:rPr>
      <w:rFonts w:ascii="Times New Roman" w:hAnsi="Times New Roman"/>
      <w:sz w:val="48"/>
      <w:szCs w:val="20"/>
    </w:rPr>
  </w:style>
  <w:style w:type="paragraph" w:styleId="Antrat8">
    <w:name w:val="heading 8"/>
    <w:basedOn w:val="prastasis"/>
    <w:next w:val="prastasis"/>
    <w:link w:val="Antrat8Diagrama"/>
    <w:qFormat/>
    <w:rsid w:val="00127891"/>
    <w:pPr>
      <w:keepNext/>
      <w:numPr>
        <w:ilvl w:val="7"/>
        <w:numId w:val="3"/>
      </w:numPr>
      <w:outlineLvl w:val="7"/>
    </w:pPr>
    <w:rPr>
      <w:rFonts w:ascii="Times New Roman" w:hAnsi="Times New Roman"/>
      <w:b/>
      <w:sz w:val="18"/>
      <w:szCs w:val="20"/>
    </w:rPr>
  </w:style>
  <w:style w:type="paragraph" w:styleId="Antrat9">
    <w:name w:val="heading 9"/>
    <w:basedOn w:val="prastasis"/>
    <w:next w:val="prastasis"/>
    <w:link w:val="Antrat9Diagrama"/>
    <w:qFormat/>
    <w:rsid w:val="00127891"/>
    <w:pPr>
      <w:keepNext/>
      <w:numPr>
        <w:ilvl w:val="8"/>
        <w:numId w:val="3"/>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5">
    <w:name w:val="Stilius5"/>
    <w:basedOn w:val="prastasis"/>
    <w:qFormat/>
    <w:rsid w:val="00FB280D"/>
    <w:pPr>
      <w:jc w:val="center"/>
    </w:pPr>
    <w:rPr>
      <w:rFonts w:ascii="Times New Roman" w:hAnsi="Times New Roman"/>
      <w:b/>
      <w:sz w:val="28"/>
      <w:szCs w:val="28"/>
    </w:rPr>
  </w:style>
  <w:style w:type="paragraph" w:styleId="Sraopastraipa">
    <w:name w:val="List Paragraph"/>
    <w:basedOn w:val="prastasis"/>
    <w:uiPriority w:val="34"/>
    <w:qFormat/>
    <w:rsid w:val="00FB280D"/>
    <w:pPr>
      <w:ind w:left="720"/>
      <w:contextualSpacing/>
    </w:pPr>
  </w:style>
  <w:style w:type="paragraph" w:customStyle="1" w:styleId="Stilius1">
    <w:name w:val="Stilius1"/>
    <w:basedOn w:val="prastasis"/>
    <w:autoRedefine/>
    <w:qFormat/>
    <w:rsid w:val="007B3C0B"/>
    <w:pPr>
      <w:numPr>
        <w:numId w:val="1"/>
      </w:numPr>
      <w:spacing w:line="276" w:lineRule="auto"/>
      <w:jc w:val="center"/>
    </w:pPr>
    <w:rPr>
      <w:rFonts w:ascii="Times New Roman" w:hAnsi="Times New Roman"/>
      <w:b/>
      <w:sz w:val="24"/>
      <w:szCs w:val="24"/>
    </w:rPr>
  </w:style>
  <w:style w:type="paragraph" w:customStyle="1" w:styleId="Stilius3">
    <w:name w:val="Stilius3"/>
    <w:basedOn w:val="prastasis"/>
    <w:qFormat/>
    <w:rsid w:val="00B54B6B"/>
    <w:pPr>
      <w:spacing w:before="200"/>
      <w:jc w:val="both"/>
    </w:pPr>
    <w:rPr>
      <w:rFonts w:ascii="Times New Roman" w:hAnsi="Times New Roman"/>
    </w:rPr>
  </w:style>
  <w:style w:type="character" w:customStyle="1" w:styleId="Antrat1Diagrama">
    <w:name w:val="Antraštė 1 Diagrama"/>
    <w:aliases w:val="Appendix Diagrama"/>
    <w:basedOn w:val="Numatytasispastraiposriftas"/>
    <w:link w:val="Antrat1"/>
    <w:rsid w:val="00127891"/>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2789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2789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12789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2789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2789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2789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2789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27891"/>
    <w:rPr>
      <w:rFonts w:ascii="Times New Roman" w:eastAsia="Times New Roman" w:hAnsi="Times New Roman" w:cs="Times New Roman"/>
      <w:sz w:val="40"/>
      <w:szCs w:val="20"/>
    </w:rPr>
  </w:style>
  <w:style w:type="paragraph" w:customStyle="1" w:styleId="Sraopastraipa1">
    <w:name w:val="Sąrašo pastraipa1"/>
    <w:basedOn w:val="prastasis"/>
    <w:qFormat/>
    <w:rsid w:val="00127891"/>
    <w:pPr>
      <w:ind w:left="720"/>
      <w:contextualSpacing/>
    </w:pPr>
  </w:style>
  <w:style w:type="paragraph" w:styleId="Puslapioinaostekstas">
    <w:name w:val="footnote text"/>
    <w:basedOn w:val="prastasis"/>
    <w:link w:val="PuslapioinaostekstasDiagrama"/>
    <w:semiHidden/>
    <w:unhideWhenUsed/>
    <w:rsid w:val="009862B6"/>
    <w:rPr>
      <w:sz w:val="20"/>
      <w:szCs w:val="20"/>
    </w:rPr>
  </w:style>
  <w:style w:type="character" w:customStyle="1" w:styleId="PuslapioinaostekstasDiagrama">
    <w:name w:val="Puslapio išnašos tekstas Diagrama"/>
    <w:basedOn w:val="Numatytasispastraiposriftas"/>
    <w:link w:val="Puslapioinaostekstas"/>
    <w:semiHidden/>
    <w:rsid w:val="009862B6"/>
    <w:rPr>
      <w:rFonts w:ascii="Calibri" w:eastAsia="Times New Roman" w:hAnsi="Calibri" w:cs="Times New Roman"/>
      <w:sz w:val="20"/>
      <w:szCs w:val="20"/>
    </w:rPr>
  </w:style>
  <w:style w:type="character" w:styleId="Puslapioinaosnuoroda">
    <w:name w:val="footnote reference"/>
    <w:semiHidden/>
    <w:unhideWhenUsed/>
    <w:rsid w:val="009862B6"/>
    <w:rPr>
      <w:rFonts w:cs="Times New Roman"/>
      <w:vertAlign w:val="superscript"/>
    </w:rPr>
  </w:style>
  <w:style w:type="character" w:styleId="Emfaz">
    <w:name w:val="Emphasis"/>
    <w:uiPriority w:val="20"/>
    <w:qFormat/>
    <w:rsid w:val="00AD6555"/>
    <w:rPr>
      <w:b/>
      <w:bCs/>
      <w:i w:val="0"/>
      <w:iCs w:val="0"/>
    </w:rPr>
  </w:style>
  <w:style w:type="character" w:customStyle="1" w:styleId="st1">
    <w:name w:val="st1"/>
    <w:rsid w:val="00AD6555"/>
  </w:style>
  <w:style w:type="paragraph" w:customStyle="1" w:styleId="Bodytxt">
    <w:name w:val="Bodytxt"/>
    <w:basedOn w:val="prastasis"/>
    <w:rsid w:val="005E7523"/>
    <w:pPr>
      <w:keepNext/>
      <w:jc w:val="both"/>
    </w:pPr>
    <w:rPr>
      <w:rFonts w:ascii="Times New Roman" w:hAnsi="Times New Roman"/>
      <w:lang w:eastAsia="fi-FI"/>
    </w:rPr>
  </w:style>
  <w:style w:type="paragraph" w:customStyle="1" w:styleId="Head21">
    <w:name w:val="Head 2.1"/>
    <w:basedOn w:val="prastasis"/>
    <w:rsid w:val="005E7523"/>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Pagrindinistekstas">
    <w:name w:val="Body Text"/>
    <w:basedOn w:val="prastasis"/>
    <w:link w:val="PagrindinistekstasDiagrama"/>
    <w:unhideWhenUsed/>
    <w:rsid w:val="003755BE"/>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rsid w:val="003755BE"/>
    <w:rPr>
      <w:rFonts w:ascii="Calibri" w:eastAsia="Times New Roman" w:hAnsi="Calibri" w:cs="Times New Roman"/>
      <w:lang w:eastAsia="lt-LT"/>
    </w:rPr>
  </w:style>
  <w:style w:type="paragraph" w:styleId="Pagrindiniotekstotrauka">
    <w:name w:val="Body Text Indent"/>
    <w:basedOn w:val="prastasis"/>
    <w:link w:val="PagrindiniotekstotraukaDiagrama"/>
    <w:unhideWhenUsed/>
    <w:rsid w:val="003755BE"/>
    <w:pPr>
      <w:spacing w:after="120"/>
      <w:ind w:left="283"/>
    </w:pPr>
  </w:style>
  <w:style w:type="character" w:customStyle="1" w:styleId="PagrindiniotekstotraukaDiagrama">
    <w:name w:val="Pagrindinio teksto įtrauka Diagrama"/>
    <w:basedOn w:val="Numatytasispastraiposriftas"/>
    <w:link w:val="Pagrindiniotekstotrauka"/>
    <w:rsid w:val="003755BE"/>
    <w:rPr>
      <w:rFonts w:ascii="Calibri" w:eastAsia="Times New Roman" w:hAnsi="Calibri" w:cs="Times New Roman"/>
    </w:rPr>
  </w:style>
  <w:style w:type="paragraph" w:styleId="Antrats">
    <w:name w:val="header"/>
    <w:basedOn w:val="prastasis"/>
    <w:link w:val="AntratsDiagrama1"/>
    <w:uiPriority w:val="99"/>
    <w:rsid w:val="000E1AF4"/>
    <w:pPr>
      <w:widowControl w:val="0"/>
      <w:suppressAutoHyphens/>
      <w:spacing w:after="20"/>
      <w:jc w:val="both"/>
    </w:pPr>
    <w:rPr>
      <w:rFonts w:ascii="Times New Roman" w:hAnsi="Times New Roman"/>
      <w:sz w:val="24"/>
      <w:szCs w:val="20"/>
      <w:lang w:val="x-none" w:eastAsia="ar-SA"/>
    </w:rPr>
  </w:style>
  <w:style w:type="character" w:customStyle="1" w:styleId="AntratsDiagrama">
    <w:name w:val="Antraštės Diagrama"/>
    <w:basedOn w:val="Numatytasispastraiposriftas"/>
    <w:uiPriority w:val="99"/>
    <w:semiHidden/>
    <w:rsid w:val="000E1AF4"/>
    <w:rPr>
      <w:rFonts w:ascii="Calibri" w:eastAsia="Times New Roman" w:hAnsi="Calibri" w:cs="Times New Roman"/>
    </w:rPr>
  </w:style>
  <w:style w:type="character" w:customStyle="1" w:styleId="AntratsDiagrama1">
    <w:name w:val="Antraštės Diagrama1"/>
    <w:link w:val="Antrats"/>
    <w:uiPriority w:val="99"/>
    <w:rsid w:val="000E1AF4"/>
    <w:rPr>
      <w:rFonts w:ascii="Times New Roman" w:eastAsia="Times New Roman" w:hAnsi="Times New Roman" w:cs="Times New Roman"/>
      <w:sz w:val="24"/>
      <w:szCs w:val="20"/>
      <w:lang w:val="x-none" w:eastAsia="ar-SA"/>
    </w:rPr>
  </w:style>
  <w:style w:type="paragraph" w:styleId="Porat">
    <w:name w:val="footer"/>
    <w:basedOn w:val="prastasis"/>
    <w:link w:val="PoratDiagrama"/>
    <w:uiPriority w:val="99"/>
    <w:unhideWhenUsed/>
    <w:rsid w:val="006463A7"/>
    <w:pPr>
      <w:tabs>
        <w:tab w:val="center" w:pos="4819"/>
        <w:tab w:val="right" w:pos="9638"/>
      </w:tabs>
    </w:pPr>
  </w:style>
  <w:style w:type="character" w:customStyle="1" w:styleId="PoratDiagrama">
    <w:name w:val="Poraštė Diagrama"/>
    <w:basedOn w:val="Numatytasispastraiposriftas"/>
    <w:link w:val="Porat"/>
    <w:uiPriority w:val="99"/>
    <w:rsid w:val="006463A7"/>
    <w:rPr>
      <w:rFonts w:ascii="Calibri" w:eastAsia="Times New Roman" w:hAnsi="Calibri" w:cs="Times New Roman"/>
    </w:rPr>
  </w:style>
  <w:style w:type="character" w:styleId="Hipersaitas">
    <w:name w:val="Hyperlink"/>
    <w:basedOn w:val="Numatytasispastraiposriftas"/>
    <w:uiPriority w:val="99"/>
    <w:unhideWhenUsed/>
    <w:rsid w:val="00814D1B"/>
    <w:rPr>
      <w:color w:val="0000FF" w:themeColor="hyperlink"/>
      <w:u w:val="single"/>
    </w:rPr>
  </w:style>
  <w:style w:type="character" w:styleId="Komentaronuoroda">
    <w:name w:val="annotation reference"/>
    <w:basedOn w:val="Numatytasispastraiposriftas"/>
    <w:uiPriority w:val="99"/>
    <w:semiHidden/>
    <w:unhideWhenUsed/>
    <w:rsid w:val="00D139E3"/>
    <w:rPr>
      <w:sz w:val="16"/>
      <w:szCs w:val="16"/>
    </w:rPr>
  </w:style>
  <w:style w:type="paragraph" w:styleId="Komentarotekstas">
    <w:name w:val="annotation text"/>
    <w:basedOn w:val="prastasis"/>
    <w:link w:val="KomentarotekstasDiagrama"/>
    <w:uiPriority w:val="99"/>
    <w:semiHidden/>
    <w:unhideWhenUsed/>
    <w:rsid w:val="00D139E3"/>
    <w:rPr>
      <w:sz w:val="20"/>
      <w:szCs w:val="20"/>
    </w:rPr>
  </w:style>
  <w:style w:type="character" w:customStyle="1" w:styleId="KomentarotekstasDiagrama">
    <w:name w:val="Komentaro tekstas Diagrama"/>
    <w:basedOn w:val="Numatytasispastraiposriftas"/>
    <w:link w:val="Komentarotekstas"/>
    <w:uiPriority w:val="99"/>
    <w:semiHidden/>
    <w:rsid w:val="00D139E3"/>
    <w:rPr>
      <w:rFonts w:ascii="Calibri" w:eastAsia="Times New Roman"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D139E3"/>
    <w:rPr>
      <w:b/>
      <w:bCs/>
    </w:rPr>
  </w:style>
  <w:style w:type="character" w:customStyle="1" w:styleId="KomentarotemaDiagrama">
    <w:name w:val="Komentaro tema Diagrama"/>
    <w:basedOn w:val="KomentarotekstasDiagrama"/>
    <w:link w:val="Komentarotema"/>
    <w:uiPriority w:val="99"/>
    <w:semiHidden/>
    <w:rsid w:val="00D139E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info@varena.lt" TargetMode="Externa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9950</Words>
  <Characters>56718</Characters>
  <Application>Microsoft Office Word</Application>
  <DocSecurity>0</DocSecurity>
  <Lines>472</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Naujūnienė</dc:creator>
  <cp:lastModifiedBy>Vilma Bingelienė</cp:lastModifiedBy>
  <cp:revision>2</cp:revision>
  <cp:lastPrinted>2021-09-29T12:07:00Z</cp:lastPrinted>
  <dcterms:created xsi:type="dcterms:W3CDTF">2024-12-02T12:46:00Z</dcterms:created>
  <dcterms:modified xsi:type="dcterms:W3CDTF">2024-12-02T12:46:00Z</dcterms:modified>
</cp:coreProperties>
</file>