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930328" w14:textId="68A616E3" w:rsidR="00DA7C2C" w:rsidRDefault="00DA7C2C" w:rsidP="00DA7C2C">
          <w:pPr>
            <w:pStyle w:val="Antrats"/>
            <w:jc w:val="center"/>
          </w:pPr>
          <w:r w:rsidRPr="00624161">
            <w:rPr>
              <w:noProof/>
            </w:rPr>
            <w:drawing>
              <wp:inline distT="0" distB="0" distL="0" distR="0" wp14:anchorId="4A0ED1CA" wp14:editId="6032285D">
                <wp:extent cx="1181100" cy="561975"/>
                <wp:effectExtent l="0" t="0" r="0" b="9525"/>
                <wp:docPr id="193099260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561975"/>
                        </a:xfrm>
                        <a:prstGeom prst="rect">
                          <a:avLst/>
                        </a:prstGeom>
                        <a:noFill/>
                        <a:ln>
                          <a:noFill/>
                        </a:ln>
                      </pic:spPr>
                    </pic:pic>
                  </a:graphicData>
                </a:graphic>
              </wp:inline>
            </w:drawing>
          </w:r>
        </w:p>
        <w:p w14:paraId="63ECE807" w14:textId="77777777" w:rsidR="00DA7C2C" w:rsidRPr="00DF5F72" w:rsidRDefault="00DA7C2C" w:rsidP="00DA7C2C">
          <w:pPr>
            <w:pStyle w:val="Antrats"/>
            <w:jc w:val="center"/>
          </w:pPr>
        </w:p>
        <w:p w14:paraId="128E2DDC" w14:textId="77777777" w:rsidR="00DA7C2C" w:rsidRPr="00DF5F72" w:rsidRDefault="00DA7C2C" w:rsidP="00DA7C2C">
          <w:pPr>
            <w:pStyle w:val="Antrats"/>
            <w:jc w:val="center"/>
            <w:rPr>
              <w:rFonts w:ascii="Times New Roman" w:hAnsi="Times New Roman"/>
              <w:b/>
            </w:rPr>
          </w:pPr>
          <w:r w:rsidRPr="00DF5F72">
            <w:rPr>
              <w:rFonts w:ascii="Times New Roman" w:hAnsi="Times New Roman"/>
              <w:b/>
            </w:rPr>
            <w:t xml:space="preserve">UŽDAROJI AKCINĖ BENDROVĖ </w:t>
          </w:r>
          <w:r w:rsidRPr="00124EF2">
            <w:rPr>
              <w:rFonts w:ascii="Times New Roman" w:hAnsi="Times New Roman"/>
              <w:b/>
              <w:szCs w:val="24"/>
              <w:lang w:val="ro-RO"/>
            </w:rPr>
            <w:t>„</w:t>
          </w:r>
          <w:r>
            <w:rPr>
              <w:rFonts w:ascii="Times New Roman" w:hAnsi="Times New Roman"/>
              <w:b/>
            </w:rPr>
            <w:t>VARĖNOS ŠILUMA”</w:t>
          </w:r>
        </w:p>
        <w:p w14:paraId="1416B885" w14:textId="13D889C8" w:rsidR="00871C42" w:rsidRPr="00866690" w:rsidRDefault="0009455D" w:rsidP="007253AE">
          <w:pPr>
            <w:spacing w:after="0" w:line="240" w:lineRule="auto"/>
            <w:jc w:val="center"/>
            <w:rPr>
              <w:rFonts w:ascii="Times New Roman" w:eastAsia="Times New Roman" w:hAnsi="Times New Roman" w:cs="Times New Roman"/>
              <w:bCs/>
              <w:sz w:val="24"/>
              <w:szCs w:val="24"/>
            </w:rPr>
          </w:pPr>
          <w:r w:rsidRPr="00020066">
            <w:rPr>
              <w:rFonts w:ascii="Times New Roman" w:eastAsia="Calibri" w:hAnsi="Times New Roman" w:cs="Times New Roman"/>
              <w:sz w:val="24"/>
              <w:szCs w:val="24"/>
            </w:rPr>
            <w:t>J. Basanavičiaus g. 56, LT-65210 Varėna</w:t>
          </w:r>
          <w:r>
            <w:rPr>
              <w:rFonts w:ascii="Times New Roman" w:eastAsia="Calibri" w:hAnsi="Times New Roman" w:cs="Times New Roman"/>
              <w:sz w:val="24"/>
              <w:szCs w:val="24"/>
            </w:rPr>
            <w:t xml:space="preserve">, </w:t>
          </w:r>
          <w:r w:rsidRPr="00020066">
            <w:rPr>
              <w:rFonts w:ascii="Times New Roman" w:eastAsia="Calibri" w:hAnsi="Times New Roman" w:cs="Times New Roman"/>
              <w:sz w:val="24"/>
              <w:szCs w:val="24"/>
            </w:rPr>
            <w:t xml:space="preserve">tel. +370 310 31031,  el. </w:t>
          </w:r>
          <w:r w:rsidR="00883F27">
            <w:rPr>
              <w:rFonts w:ascii="Times New Roman" w:eastAsia="Calibri" w:hAnsi="Times New Roman" w:cs="Times New Roman"/>
              <w:sz w:val="24"/>
              <w:szCs w:val="24"/>
            </w:rPr>
            <w:t>p.</w:t>
          </w:r>
          <w:r w:rsidR="003C2C28">
            <w:rPr>
              <w:rFonts w:ascii="Times New Roman" w:eastAsia="Calibri" w:hAnsi="Times New Roman" w:cs="Times New Roman"/>
              <w:sz w:val="24"/>
              <w:szCs w:val="24"/>
            </w:rPr>
            <w:t xml:space="preserve">: </w:t>
          </w:r>
          <w:proofErr w:type="spellStart"/>
          <w:r w:rsidRPr="00020066">
            <w:rPr>
              <w:rFonts w:ascii="Times New Roman" w:eastAsia="Calibri" w:hAnsi="Times New Roman" w:cs="Times New Roman"/>
              <w:sz w:val="24"/>
              <w:szCs w:val="24"/>
            </w:rPr>
            <w:t>info@vsiluma.lt</w:t>
          </w:r>
          <w:proofErr w:type="spellEnd"/>
          <w:r w:rsidRPr="00020066">
            <w:rPr>
              <w:rFonts w:ascii="Times New Roman" w:eastAsia="Calibri" w:hAnsi="Times New Roman" w:cs="Times New Roman"/>
              <w:sz w:val="24"/>
              <w:szCs w:val="24"/>
            </w:rPr>
            <w:t>, www.v</w:t>
          </w:r>
          <w:r>
            <w:rPr>
              <w:rFonts w:ascii="Times New Roman" w:eastAsia="Calibri" w:hAnsi="Times New Roman" w:cs="Times New Roman"/>
              <w:sz w:val="24"/>
              <w:szCs w:val="24"/>
            </w:rPr>
            <w:t>s</w:t>
          </w:r>
          <w:r w:rsidRPr="00020066">
            <w:rPr>
              <w:rFonts w:ascii="Times New Roman" w:eastAsia="Calibri" w:hAnsi="Times New Roman" w:cs="Times New Roman"/>
              <w:sz w:val="24"/>
              <w:szCs w:val="24"/>
            </w:rPr>
            <w:t>iluma.lt</w:t>
          </w:r>
          <w:r>
            <w:rPr>
              <w:rFonts w:ascii="Times New Roman" w:eastAsia="Calibri" w:hAnsi="Times New Roman" w:cs="Times New Roman"/>
              <w:sz w:val="24"/>
              <w:szCs w:val="24"/>
            </w:rPr>
            <w:t>, į</w:t>
          </w:r>
          <w:r w:rsidRPr="00020066">
            <w:rPr>
              <w:rFonts w:ascii="Times New Roman" w:eastAsia="Calibri" w:hAnsi="Times New Roman" w:cs="Times New Roman"/>
              <w:sz w:val="24"/>
              <w:szCs w:val="24"/>
            </w:rPr>
            <w:t>monės kodas 184827583, PVM mokėtojo kodas LT848275811</w:t>
          </w:r>
        </w:p>
        <w:p w14:paraId="46315E48" w14:textId="18CD6A99" w:rsidR="00C32E53" w:rsidRPr="00866690" w:rsidRDefault="00C32E53" w:rsidP="007253AE">
          <w:pPr>
            <w:spacing w:after="0" w:line="240" w:lineRule="auto"/>
            <w:jc w:val="center"/>
            <w:rPr>
              <w:rFonts w:ascii="Times New Roman" w:hAnsi="Times New Roman" w:cs="Times New Roman"/>
              <w:color w:val="00B050"/>
              <w:sz w:val="24"/>
              <w:szCs w:val="24"/>
            </w:rPr>
          </w:pPr>
        </w:p>
        <w:p w14:paraId="47B8E29B" w14:textId="0B957BD9" w:rsidR="00D526C8" w:rsidRPr="00866690" w:rsidRDefault="00EB164F" w:rsidP="00817DEF">
          <w:pPr>
            <w:tabs>
              <w:tab w:val="left" w:pos="870"/>
            </w:tabs>
            <w:spacing w:after="120" w:line="20" w:lineRule="atLeast"/>
            <w:contextualSpacing/>
            <w:rPr>
              <w:rFonts w:ascii="Times New Roman" w:hAnsi="Times New Roman" w:cs="Times New Roman"/>
              <w:color w:val="00B050"/>
              <w:sz w:val="24"/>
              <w:szCs w:val="24"/>
            </w:rPr>
          </w:pPr>
          <w:r w:rsidRPr="00866690">
            <w:rPr>
              <w:rFonts w:ascii="Times New Roman" w:hAnsi="Times New Roman" w:cs="Times New Roman"/>
              <w:color w:val="00B050"/>
              <w:sz w:val="24"/>
              <w:szCs w:val="24"/>
            </w:rPr>
            <w:tab/>
          </w:r>
        </w:p>
        <w:p w14:paraId="559CCF58" w14:textId="77777777" w:rsidR="0019023F" w:rsidRDefault="0019023F" w:rsidP="0019023F">
          <w:pPr>
            <w:spacing w:after="0" w:line="240" w:lineRule="auto"/>
            <w:rPr>
              <w:rFonts w:ascii="Times New Roman" w:eastAsia="Times New Roman" w:hAnsi="Times New Roman" w:cs="Times New Roman"/>
              <w:b/>
              <w:sz w:val="24"/>
              <w:szCs w:val="24"/>
              <w:lang w:eastAsia="en-US"/>
            </w:rPr>
          </w:pPr>
        </w:p>
        <w:p w14:paraId="19E37B08" w14:textId="77777777" w:rsidR="008D04E9" w:rsidRPr="00E834A8" w:rsidRDefault="008D04E9" w:rsidP="008D04E9">
          <w:pPr>
            <w:spacing w:after="120" w:line="20" w:lineRule="atLeast"/>
            <w:ind w:left="5245"/>
            <w:contextualSpacing/>
            <w:rPr>
              <w:rFonts w:ascii="Times New Roman" w:hAnsi="Times New Roman" w:cs="Times New Roman"/>
              <w:sz w:val="24"/>
              <w:szCs w:val="24"/>
            </w:rPr>
          </w:pPr>
          <w:r w:rsidRPr="00E834A8">
            <w:rPr>
              <w:rFonts w:ascii="Times New Roman" w:hAnsi="Times New Roman" w:cs="Times New Roman"/>
              <w:sz w:val="24"/>
              <w:szCs w:val="24"/>
            </w:rPr>
            <w:t xml:space="preserve">PATVIRTINTA </w:t>
          </w:r>
        </w:p>
        <w:p w14:paraId="290AEC4E" w14:textId="01FE32FF" w:rsidR="002D74D4" w:rsidRPr="00E834A8" w:rsidRDefault="002D74D4" w:rsidP="002D74D4">
          <w:pPr>
            <w:spacing w:after="120" w:line="20" w:lineRule="atLeast"/>
            <w:ind w:left="5245"/>
            <w:contextualSpacing/>
            <w:rPr>
              <w:rFonts w:ascii="Times New Roman" w:hAnsi="Times New Roman" w:cs="Times New Roman"/>
              <w:sz w:val="24"/>
              <w:szCs w:val="24"/>
            </w:rPr>
          </w:pPr>
          <w:r w:rsidRPr="00E834A8">
            <w:rPr>
              <w:rFonts w:ascii="Times New Roman" w:hAnsi="Times New Roman" w:cs="Times New Roman"/>
              <w:sz w:val="24"/>
              <w:szCs w:val="24"/>
            </w:rPr>
            <w:t xml:space="preserve">Perkančiosios organizacijos Viešųjų pirkimų komisijos </w:t>
          </w:r>
          <w:r w:rsidR="00E834A8" w:rsidRPr="00E834A8">
            <w:rPr>
              <w:rFonts w:ascii="Times New Roman" w:hAnsi="Times New Roman" w:cs="Times New Roman"/>
              <w:sz w:val="24"/>
              <w:szCs w:val="24"/>
            </w:rPr>
            <w:t>2025-02-21</w:t>
          </w:r>
          <w:r w:rsidRPr="00E834A8">
            <w:rPr>
              <w:rFonts w:ascii="Times New Roman" w:hAnsi="Times New Roman" w:cs="Times New Roman"/>
              <w:sz w:val="24"/>
              <w:szCs w:val="24"/>
            </w:rPr>
            <w:t xml:space="preserve"> protokolu Nr. 0</w:t>
          </w:r>
          <w:r w:rsidR="00E834A8" w:rsidRPr="00E834A8">
            <w:rPr>
              <w:rFonts w:ascii="Times New Roman" w:hAnsi="Times New Roman" w:cs="Times New Roman"/>
              <w:sz w:val="24"/>
              <w:szCs w:val="24"/>
            </w:rPr>
            <w:t>1</w:t>
          </w:r>
        </w:p>
        <w:p w14:paraId="0908CFB4" w14:textId="77777777" w:rsidR="008D04E9" w:rsidRPr="0019023F" w:rsidRDefault="008D04E9" w:rsidP="0019023F">
          <w:pPr>
            <w:spacing w:after="0" w:line="240" w:lineRule="auto"/>
            <w:rPr>
              <w:rFonts w:ascii="Times New Roman" w:eastAsia="Times New Roman" w:hAnsi="Times New Roman" w:cs="Times New Roman"/>
              <w:b/>
              <w:sz w:val="24"/>
              <w:szCs w:val="24"/>
              <w:lang w:eastAsia="en-US"/>
            </w:rPr>
          </w:pPr>
        </w:p>
        <w:p w14:paraId="7BCB3A42" w14:textId="77777777" w:rsidR="0019023F" w:rsidRDefault="0019023F" w:rsidP="0019023F">
          <w:pPr>
            <w:spacing w:after="0" w:line="240" w:lineRule="auto"/>
            <w:rPr>
              <w:rFonts w:ascii="Times New Roman" w:eastAsia="Times New Roman" w:hAnsi="Times New Roman" w:cs="Times New Roman"/>
              <w:b/>
              <w:sz w:val="24"/>
              <w:szCs w:val="24"/>
              <w:lang w:eastAsia="en-US"/>
            </w:rPr>
          </w:pPr>
        </w:p>
        <w:p w14:paraId="47234080" w14:textId="77777777" w:rsidR="00C675BC" w:rsidRPr="0019023F" w:rsidRDefault="00C675BC" w:rsidP="0019023F">
          <w:pPr>
            <w:spacing w:after="0" w:line="240" w:lineRule="auto"/>
            <w:rPr>
              <w:rFonts w:ascii="Times New Roman" w:eastAsia="Times New Roman" w:hAnsi="Times New Roman" w:cs="Times New Roman"/>
              <w:b/>
              <w:sz w:val="24"/>
              <w:szCs w:val="24"/>
              <w:lang w:eastAsia="en-US"/>
            </w:rPr>
          </w:pPr>
        </w:p>
        <w:p w14:paraId="3E86E745" w14:textId="77777777" w:rsidR="0019023F" w:rsidRPr="0019023F" w:rsidRDefault="0019023F" w:rsidP="0019023F">
          <w:pPr>
            <w:spacing w:after="0" w:line="240" w:lineRule="auto"/>
            <w:rPr>
              <w:rFonts w:ascii="Times New Roman" w:eastAsia="Times New Roman" w:hAnsi="Times New Roman" w:cs="Times New Roman"/>
              <w:b/>
              <w:sz w:val="24"/>
              <w:szCs w:val="24"/>
              <w:lang w:eastAsia="en-US"/>
            </w:rPr>
          </w:pPr>
        </w:p>
        <w:p w14:paraId="58630E1E" w14:textId="2D6EC22C" w:rsidR="0019023F" w:rsidRPr="00CF2A48" w:rsidRDefault="0019023F" w:rsidP="0019023F">
          <w:pPr>
            <w:spacing w:after="120" w:line="20" w:lineRule="atLeast"/>
            <w:contextualSpacing/>
            <w:jc w:val="center"/>
            <w:rPr>
              <w:rFonts w:ascii="Times New Roman" w:hAnsi="Times New Roman" w:cs="Times New Roman"/>
              <w:b/>
              <w:bCs/>
              <w:sz w:val="28"/>
              <w:szCs w:val="28"/>
            </w:rPr>
          </w:pPr>
          <w:r w:rsidRPr="00CF2A48">
            <w:rPr>
              <w:rFonts w:ascii="Times New Roman" w:hAnsi="Times New Roman" w:cs="Times New Roman"/>
              <w:b/>
              <w:bCs/>
              <w:sz w:val="28"/>
              <w:szCs w:val="28"/>
            </w:rPr>
            <w:t>SUPAPRASTINTO VIEŠOJO PIRKIMO</w:t>
          </w:r>
        </w:p>
        <w:p w14:paraId="7F4861E5" w14:textId="54401584" w:rsidR="0019023F" w:rsidRDefault="00140E8B" w:rsidP="00CF2A4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CF2A48" w:rsidRPr="00CF2A48">
            <w:rPr>
              <w:rFonts w:ascii="Times New Roman" w:hAnsi="Times New Roman" w:cs="Times New Roman"/>
              <w:b/>
              <w:bCs/>
              <w:sz w:val="28"/>
              <w:szCs w:val="28"/>
            </w:rPr>
            <w:t>UAB „VARĖNOS ŠILUMA“ KIETŲJŲ DALELIŲ DŪMŲ VALYMO ĮRENGINIO ĮRENGIMAS</w:t>
          </w:r>
          <w:bookmarkStart w:id="0" w:name="_Hlk188274548"/>
          <w:r>
            <w:rPr>
              <w:rFonts w:ascii="Times New Roman" w:hAnsi="Times New Roman" w:cs="Times New Roman"/>
              <w:b/>
              <w:bCs/>
              <w:sz w:val="28"/>
              <w:szCs w:val="28"/>
            </w:rPr>
            <w:t>“</w:t>
          </w:r>
        </w:p>
        <w:p w14:paraId="15B9B863" w14:textId="77777777" w:rsidR="002D74D4" w:rsidRPr="00CF2A48" w:rsidRDefault="002D74D4" w:rsidP="00CF2A48">
          <w:pPr>
            <w:spacing w:after="120" w:line="20" w:lineRule="atLeast"/>
            <w:contextualSpacing/>
            <w:jc w:val="center"/>
            <w:rPr>
              <w:rFonts w:ascii="Times New Roman" w:hAnsi="Times New Roman" w:cs="Times New Roman"/>
              <w:b/>
              <w:bCs/>
              <w:sz w:val="28"/>
              <w:szCs w:val="28"/>
            </w:rPr>
          </w:pPr>
        </w:p>
        <w:p w14:paraId="29510EF5" w14:textId="77777777" w:rsidR="0019023F" w:rsidRPr="00CF2A48" w:rsidRDefault="0019023F" w:rsidP="0019023F">
          <w:pPr>
            <w:spacing w:after="120" w:line="20" w:lineRule="atLeast"/>
            <w:contextualSpacing/>
            <w:jc w:val="center"/>
            <w:rPr>
              <w:rFonts w:ascii="Times New Roman" w:hAnsi="Times New Roman" w:cs="Times New Roman"/>
              <w:b/>
              <w:bCs/>
              <w:sz w:val="28"/>
              <w:szCs w:val="28"/>
            </w:rPr>
          </w:pPr>
          <w:r w:rsidRPr="00CF2A48">
            <w:rPr>
              <w:rFonts w:ascii="Times New Roman" w:hAnsi="Times New Roman" w:cs="Times New Roman"/>
              <w:b/>
              <w:bCs/>
              <w:sz w:val="28"/>
              <w:szCs w:val="28"/>
            </w:rPr>
            <w:t>ATVIRO KONKURSO SPECIALIOSIOS SĄLYGOS</w:t>
          </w:r>
        </w:p>
        <w:p w14:paraId="3E145DD6" w14:textId="531F912D" w:rsidR="0019023F" w:rsidRPr="00CF2A48" w:rsidRDefault="00D47024" w:rsidP="0019023F">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Versija Nr. 1</w:t>
          </w:r>
        </w:p>
        <w:bookmarkEnd w:id="0"/>
        <w:p w14:paraId="2E60BF72" w14:textId="77777777" w:rsidR="0019023F" w:rsidRPr="0019023F" w:rsidRDefault="0019023F" w:rsidP="0019023F">
          <w:pPr>
            <w:spacing w:after="0" w:line="240" w:lineRule="auto"/>
            <w:jc w:val="center"/>
            <w:rPr>
              <w:rFonts w:ascii="Times New Roman" w:eastAsia="Times New Roman" w:hAnsi="Times New Roman" w:cs="Times New Roman"/>
              <w:b/>
              <w:sz w:val="24"/>
              <w:szCs w:val="24"/>
              <w:lang w:eastAsia="en-US"/>
            </w:rPr>
          </w:pPr>
          <w:r w:rsidRPr="0019023F">
            <w:rPr>
              <w:rFonts w:ascii="Times New Roman" w:eastAsia="Times New Roman" w:hAnsi="Times New Roman" w:cs="Times New Roman"/>
              <w:b/>
              <w:sz w:val="24"/>
              <w:szCs w:val="24"/>
              <w:lang w:eastAsia="en-US"/>
            </w:rPr>
            <w:tab/>
          </w:r>
        </w:p>
        <w:p w14:paraId="509D570C" w14:textId="77777777" w:rsidR="0019023F" w:rsidRPr="0019023F" w:rsidRDefault="0019023F" w:rsidP="0019023F">
          <w:pPr>
            <w:spacing w:after="0" w:line="240" w:lineRule="auto"/>
            <w:jc w:val="center"/>
            <w:rPr>
              <w:rFonts w:ascii="Times New Roman" w:eastAsia="Times New Roman" w:hAnsi="Times New Roman" w:cs="Times New Roman"/>
              <w:b/>
              <w:sz w:val="24"/>
              <w:szCs w:val="24"/>
              <w:lang w:eastAsia="en-US"/>
            </w:rPr>
          </w:pPr>
          <w:bookmarkStart w:id="1" w:name="_Hlk190100002"/>
          <w:r w:rsidRPr="0019023F">
            <w:rPr>
              <w:rFonts w:ascii="Times New Roman" w:eastAsia="Times New Roman" w:hAnsi="Times New Roman" w:cs="Times New Roman"/>
              <w:b/>
              <w:sz w:val="24"/>
              <w:szCs w:val="24"/>
              <w:lang w:eastAsia="en-US"/>
            </w:rPr>
            <w:t>ĮGYVENDINAMA PANAUDOJANT APLINKOS APSAUGOS IR KLIMATO</w:t>
          </w:r>
        </w:p>
        <w:p w14:paraId="3F215102" w14:textId="77777777" w:rsidR="0019023F" w:rsidRPr="0019023F" w:rsidRDefault="0019023F" w:rsidP="0019023F">
          <w:pPr>
            <w:spacing w:after="0" w:line="240" w:lineRule="auto"/>
            <w:jc w:val="center"/>
            <w:rPr>
              <w:rFonts w:ascii="Times New Roman" w:eastAsia="Times New Roman" w:hAnsi="Times New Roman" w:cs="Times New Roman"/>
              <w:b/>
              <w:sz w:val="24"/>
              <w:szCs w:val="24"/>
              <w:lang w:eastAsia="en-US"/>
            </w:rPr>
          </w:pPr>
          <w:r w:rsidRPr="0019023F">
            <w:rPr>
              <w:rFonts w:ascii="Times New Roman" w:eastAsia="Times New Roman" w:hAnsi="Times New Roman" w:cs="Times New Roman"/>
              <w:b/>
              <w:sz w:val="24"/>
              <w:szCs w:val="24"/>
              <w:lang w:eastAsia="en-US"/>
            </w:rPr>
            <w:t>KAITOS VALDYMO PLĖTROS PROGRAMOS LĖŠAS</w:t>
          </w:r>
        </w:p>
        <w:bookmarkEnd w:id="1"/>
        <w:p w14:paraId="7C2D97E8" w14:textId="77777777" w:rsidR="0019023F" w:rsidRPr="0019023F" w:rsidRDefault="0019023F" w:rsidP="0019023F">
          <w:pPr>
            <w:tabs>
              <w:tab w:val="left" w:pos="3165"/>
            </w:tabs>
            <w:spacing w:after="0" w:line="240" w:lineRule="auto"/>
            <w:rPr>
              <w:rFonts w:ascii="Times New Roman" w:eastAsia="Times New Roman" w:hAnsi="Times New Roman" w:cs="Times New Roman"/>
              <w:b/>
              <w:sz w:val="24"/>
              <w:szCs w:val="24"/>
              <w:lang w:eastAsia="en-US"/>
            </w:rPr>
          </w:pPr>
        </w:p>
        <w:p w14:paraId="70190D86" w14:textId="0C28C92A" w:rsidR="0019023F" w:rsidRPr="0019023F" w:rsidRDefault="00817DEF" w:rsidP="00817DEF">
          <w:pPr>
            <w:rPr>
              <w:rFonts w:ascii="Times New Roman" w:eastAsia="Times New Roman" w:hAnsi="Times New Roman" w:cs="Times New Roman"/>
              <w:b/>
              <w:sz w:val="24"/>
              <w:szCs w:val="24"/>
              <w:lang w:eastAsia="en-US"/>
            </w:rPr>
          </w:pPr>
          <w:r w:rsidRPr="00866690">
            <w:rPr>
              <w:rFonts w:ascii="Times New Roman" w:eastAsia="Times New Roman" w:hAnsi="Times New Roman" w:cs="Times New Roman"/>
              <w:b/>
              <w:sz w:val="24"/>
              <w:szCs w:val="24"/>
              <w:lang w:eastAsia="en-US"/>
            </w:rPr>
            <w:br w:type="page"/>
          </w:r>
        </w:p>
        <w:p w14:paraId="65B27461" w14:textId="66B2CE14" w:rsidR="0019023F" w:rsidRPr="0019023F" w:rsidRDefault="0019023F" w:rsidP="0019023F">
          <w:pPr>
            <w:spacing w:after="0" w:line="240" w:lineRule="auto"/>
            <w:jc w:val="center"/>
            <w:rPr>
              <w:rFonts w:ascii="Times New Roman" w:eastAsia="Times New Roman" w:hAnsi="Times New Roman" w:cs="Times New Roman"/>
              <w:b/>
              <w:sz w:val="24"/>
              <w:szCs w:val="24"/>
              <w:lang w:eastAsia="en-US"/>
            </w:rPr>
          </w:pPr>
        </w:p>
        <w:p w14:paraId="517C01D9" w14:textId="0A279145" w:rsidR="001C24BC" w:rsidRPr="00BE5977" w:rsidRDefault="001C24BC" w:rsidP="004E4612">
          <w:pPr>
            <w:spacing w:after="120" w:line="20" w:lineRule="atLeast"/>
            <w:contextualSpacing/>
            <w:rPr>
              <w:rFonts w:ascii="Times New Roman" w:hAnsi="Times New Roman" w:cs="Times New Roman"/>
              <w:color w:val="FF0000"/>
              <w:sz w:val="24"/>
              <w:szCs w:val="24"/>
            </w:rPr>
          </w:pPr>
        </w:p>
        <w:sdt>
          <w:sdtPr>
            <w:rPr>
              <w:rFonts w:asciiTheme="minorHAnsi" w:eastAsiaTheme="minorEastAsia" w:hAnsiTheme="minorHAnsi" w:cstheme="minorBidi"/>
              <w:b/>
              <w:bCs/>
              <w:smallCaps/>
              <w:color w:val="auto"/>
              <w:sz w:val="24"/>
              <w:szCs w:val="24"/>
              <w:shd w:val="clear" w:color="auto" w:fill="E6E6E6"/>
            </w:rPr>
            <w:id w:val="707541176"/>
            <w:docPartObj>
              <w:docPartGallery w:val="Table of Contents"/>
              <w:docPartUnique/>
            </w:docPartObj>
          </w:sdtPr>
          <w:sdtEndPr>
            <w:rPr>
              <w:rFonts w:ascii="Times New Roman" w:hAnsi="Times New Roman" w:cs="Times New Roman"/>
              <w:b w:val="0"/>
              <w:bCs w:val="0"/>
              <w:smallCaps w:val="0"/>
              <w:highlight w:val="yellow"/>
            </w:rPr>
          </w:sdtEndPr>
          <w:sdtContent>
            <w:p w14:paraId="7C6E5D7B" w14:textId="45A5A38A" w:rsidR="001C24BC" w:rsidRPr="0079400D" w:rsidRDefault="001C24BC" w:rsidP="00174550">
              <w:pPr>
                <w:pStyle w:val="Antrat2"/>
                <w:rPr>
                  <w:rStyle w:val="Antrat1Diagrama"/>
                  <w:rFonts w:ascii="Times New Roman" w:hAnsi="Times New Roman" w:cs="Times New Roman"/>
                  <w:color w:val="auto"/>
                  <w:sz w:val="24"/>
                  <w:szCs w:val="24"/>
                </w:rPr>
              </w:pPr>
              <w:r w:rsidRPr="0079400D">
                <w:rPr>
                  <w:rStyle w:val="Antrat1Diagrama"/>
                  <w:rFonts w:ascii="Times New Roman" w:hAnsi="Times New Roman" w:cs="Times New Roman"/>
                  <w:color w:val="auto"/>
                  <w:sz w:val="24"/>
                  <w:szCs w:val="24"/>
                </w:rPr>
                <w:t>TURINYS</w:t>
              </w:r>
            </w:p>
            <w:p w14:paraId="4DA203A6" w14:textId="247E2E03" w:rsidR="00014B5C" w:rsidRPr="0079400D" w:rsidRDefault="001C24BC">
              <w:pPr>
                <w:pStyle w:val="Turinys1"/>
                <w:tabs>
                  <w:tab w:val="left" w:pos="660"/>
                </w:tabs>
                <w:rPr>
                  <w:rFonts w:ascii="Times New Roman" w:hAnsi="Times New Roman" w:cs="Times New Roman"/>
                  <w:noProof/>
                  <w:sz w:val="24"/>
                  <w:szCs w:val="24"/>
                  <w:lang w:val="en-US" w:eastAsia="en-US"/>
                </w:rPr>
              </w:pPr>
              <w:r w:rsidRPr="0079400D">
                <w:rPr>
                  <w:rFonts w:ascii="Times New Roman" w:hAnsi="Times New Roman" w:cs="Times New Roman"/>
                  <w:sz w:val="24"/>
                  <w:szCs w:val="24"/>
                  <w:shd w:val="clear" w:color="auto" w:fill="E6E6E6"/>
                </w:rPr>
                <w:fldChar w:fldCharType="begin"/>
              </w:r>
              <w:r w:rsidRPr="0079400D">
                <w:rPr>
                  <w:rFonts w:ascii="Times New Roman" w:hAnsi="Times New Roman" w:cs="Times New Roman"/>
                  <w:sz w:val="24"/>
                  <w:szCs w:val="24"/>
                </w:rPr>
                <w:instrText xml:space="preserve"> TOC \o "1-3" \h \z \u </w:instrText>
              </w:r>
              <w:r w:rsidRPr="0079400D">
                <w:rPr>
                  <w:rFonts w:ascii="Times New Roman" w:hAnsi="Times New Roman" w:cs="Times New Roman"/>
                  <w:sz w:val="24"/>
                  <w:szCs w:val="24"/>
                  <w:shd w:val="clear" w:color="auto" w:fill="E6E6E6"/>
                </w:rPr>
                <w:fldChar w:fldCharType="separate"/>
              </w:r>
              <w:hyperlink w:anchor="_Toc124869684" w:history="1">
                <w:r w:rsidR="00014B5C" w:rsidRPr="0079400D">
                  <w:rPr>
                    <w:rStyle w:val="Hipersaitas"/>
                    <w:rFonts w:ascii="Times New Roman" w:hAnsi="Times New Roman" w:cs="Times New Roman"/>
                    <w:noProof/>
                    <w:sz w:val="24"/>
                    <w:szCs w:val="24"/>
                  </w:rPr>
                  <w:t>1.</w:t>
                </w:r>
                <w:r w:rsidR="00014B5C" w:rsidRPr="0079400D">
                  <w:rPr>
                    <w:rFonts w:ascii="Times New Roman" w:hAnsi="Times New Roman" w:cs="Times New Roman"/>
                    <w:noProof/>
                    <w:sz w:val="24"/>
                    <w:szCs w:val="24"/>
                    <w:lang w:val="en-US" w:eastAsia="en-US"/>
                  </w:rPr>
                  <w:tab/>
                </w:r>
                <w:r w:rsidR="00014B5C" w:rsidRPr="0079400D">
                  <w:rPr>
                    <w:rStyle w:val="Hipersaitas"/>
                    <w:rFonts w:ascii="Times New Roman" w:hAnsi="Times New Roman" w:cs="Times New Roman"/>
                    <w:noProof/>
                    <w:sz w:val="24"/>
                    <w:szCs w:val="24"/>
                  </w:rPr>
                  <w:t>Bendra informacija</w:t>
                </w:r>
                <w:r w:rsidR="00014B5C" w:rsidRPr="0079400D">
                  <w:rPr>
                    <w:rFonts w:ascii="Times New Roman" w:hAnsi="Times New Roman" w:cs="Times New Roman"/>
                    <w:noProof/>
                    <w:webHidden/>
                    <w:sz w:val="24"/>
                    <w:szCs w:val="24"/>
                  </w:rPr>
                  <w:tab/>
                </w:r>
                <w:r w:rsidR="00014B5C" w:rsidRPr="0079400D">
                  <w:rPr>
                    <w:rFonts w:ascii="Times New Roman" w:hAnsi="Times New Roman" w:cs="Times New Roman"/>
                    <w:noProof/>
                    <w:webHidden/>
                    <w:sz w:val="24"/>
                    <w:szCs w:val="24"/>
                  </w:rPr>
                  <w:fldChar w:fldCharType="begin"/>
                </w:r>
                <w:r w:rsidR="00014B5C" w:rsidRPr="0079400D">
                  <w:rPr>
                    <w:rFonts w:ascii="Times New Roman" w:hAnsi="Times New Roman" w:cs="Times New Roman"/>
                    <w:noProof/>
                    <w:webHidden/>
                    <w:sz w:val="24"/>
                    <w:szCs w:val="24"/>
                  </w:rPr>
                  <w:instrText xml:space="preserve"> PAGEREF _Toc124869684 \h </w:instrText>
                </w:r>
                <w:r w:rsidR="00014B5C" w:rsidRPr="0079400D">
                  <w:rPr>
                    <w:rFonts w:ascii="Times New Roman" w:hAnsi="Times New Roman" w:cs="Times New Roman"/>
                    <w:noProof/>
                    <w:webHidden/>
                    <w:sz w:val="24"/>
                    <w:szCs w:val="24"/>
                  </w:rPr>
                </w:r>
                <w:r w:rsidR="00014B5C"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2</w:t>
                </w:r>
                <w:r w:rsidR="00014B5C" w:rsidRPr="0079400D">
                  <w:rPr>
                    <w:rFonts w:ascii="Times New Roman" w:hAnsi="Times New Roman" w:cs="Times New Roman"/>
                    <w:noProof/>
                    <w:webHidden/>
                    <w:sz w:val="24"/>
                    <w:szCs w:val="24"/>
                  </w:rPr>
                  <w:fldChar w:fldCharType="end"/>
                </w:r>
              </w:hyperlink>
            </w:p>
            <w:p w14:paraId="5B72DEEE" w14:textId="5900C71D" w:rsidR="00014B5C" w:rsidRPr="0079400D" w:rsidRDefault="00014B5C">
              <w:pPr>
                <w:pStyle w:val="Turinys1"/>
                <w:rPr>
                  <w:rFonts w:ascii="Times New Roman" w:hAnsi="Times New Roman" w:cs="Times New Roman"/>
                  <w:noProof/>
                  <w:sz w:val="24"/>
                  <w:szCs w:val="24"/>
                  <w:lang w:val="en-US" w:eastAsia="en-US"/>
                </w:rPr>
              </w:pPr>
              <w:hyperlink w:anchor="_Toc124869685" w:history="1">
                <w:r w:rsidRPr="0079400D">
                  <w:rPr>
                    <w:rStyle w:val="Hipersaitas"/>
                    <w:rFonts w:ascii="Times New Roman" w:hAnsi="Times New Roman" w:cs="Times New Roman"/>
                    <w:noProof/>
                    <w:sz w:val="24"/>
                    <w:szCs w:val="24"/>
                  </w:rPr>
                  <w:t>2. Pirkimo objektas</w:t>
                </w:r>
                <w:r w:rsidRPr="0079400D">
                  <w:rPr>
                    <w:rFonts w:ascii="Times New Roman" w:hAnsi="Times New Roman" w:cs="Times New Roman"/>
                    <w:noProof/>
                    <w:webHidden/>
                    <w:sz w:val="24"/>
                    <w:szCs w:val="24"/>
                  </w:rPr>
                  <w:tab/>
                </w:r>
                <w:r w:rsidRPr="0079400D">
                  <w:rPr>
                    <w:rFonts w:ascii="Times New Roman" w:hAnsi="Times New Roman" w:cs="Times New Roman"/>
                    <w:noProof/>
                    <w:webHidden/>
                    <w:sz w:val="24"/>
                    <w:szCs w:val="24"/>
                  </w:rPr>
                  <w:fldChar w:fldCharType="begin"/>
                </w:r>
                <w:r w:rsidRPr="0079400D">
                  <w:rPr>
                    <w:rFonts w:ascii="Times New Roman" w:hAnsi="Times New Roman" w:cs="Times New Roman"/>
                    <w:noProof/>
                    <w:webHidden/>
                    <w:sz w:val="24"/>
                    <w:szCs w:val="24"/>
                  </w:rPr>
                  <w:instrText xml:space="preserve"> PAGEREF _Toc124869685 \h </w:instrText>
                </w:r>
                <w:r w:rsidRPr="0079400D">
                  <w:rPr>
                    <w:rFonts w:ascii="Times New Roman" w:hAnsi="Times New Roman" w:cs="Times New Roman"/>
                    <w:noProof/>
                    <w:webHidden/>
                    <w:sz w:val="24"/>
                    <w:szCs w:val="24"/>
                  </w:rPr>
                </w:r>
                <w:r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2</w:t>
                </w:r>
                <w:r w:rsidRPr="0079400D">
                  <w:rPr>
                    <w:rFonts w:ascii="Times New Roman" w:hAnsi="Times New Roman" w:cs="Times New Roman"/>
                    <w:noProof/>
                    <w:webHidden/>
                    <w:sz w:val="24"/>
                    <w:szCs w:val="24"/>
                  </w:rPr>
                  <w:fldChar w:fldCharType="end"/>
                </w:r>
              </w:hyperlink>
            </w:p>
            <w:p w14:paraId="60DF3251" w14:textId="72D4EA87" w:rsidR="00014B5C" w:rsidRPr="0079400D" w:rsidRDefault="00014B5C">
              <w:pPr>
                <w:pStyle w:val="Turinys1"/>
                <w:rPr>
                  <w:rFonts w:ascii="Times New Roman" w:hAnsi="Times New Roman" w:cs="Times New Roman"/>
                  <w:noProof/>
                  <w:sz w:val="24"/>
                  <w:szCs w:val="24"/>
                  <w:lang w:val="en-US" w:eastAsia="en-US"/>
                </w:rPr>
              </w:pPr>
              <w:hyperlink w:anchor="_Toc124869686" w:history="1">
                <w:r w:rsidRPr="0079400D">
                  <w:rPr>
                    <w:rStyle w:val="Hipersaitas"/>
                    <w:rFonts w:ascii="Times New Roman" w:hAnsi="Times New Roman" w:cs="Times New Roman"/>
                    <w:noProof/>
                    <w:sz w:val="24"/>
                    <w:szCs w:val="24"/>
                  </w:rPr>
                  <w:t>3. Susitikimai su tiekėjais ir pirkimo objekto apžiūra</w:t>
                </w:r>
                <w:r w:rsidRPr="0079400D">
                  <w:rPr>
                    <w:rFonts w:ascii="Times New Roman" w:hAnsi="Times New Roman" w:cs="Times New Roman"/>
                    <w:noProof/>
                    <w:webHidden/>
                    <w:sz w:val="24"/>
                    <w:szCs w:val="24"/>
                  </w:rPr>
                  <w:tab/>
                </w:r>
                <w:r w:rsidRPr="0079400D">
                  <w:rPr>
                    <w:rFonts w:ascii="Times New Roman" w:hAnsi="Times New Roman" w:cs="Times New Roman"/>
                    <w:noProof/>
                    <w:webHidden/>
                    <w:sz w:val="24"/>
                    <w:szCs w:val="24"/>
                  </w:rPr>
                  <w:fldChar w:fldCharType="begin"/>
                </w:r>
                <w:r w:rsidRPr="0079400D">
                  <w:rPr>
                    <w:rFonts w:ascii="Times New Roman" w:hAnsi="Times New Roman" w:cs="Times New Roman"/>
                    <w:noProof/>
                    <w:webHidden/>
                    <w:sz w:val="24"/>
                    <w:szCs w:val="24"/>
                  </w:rPr>
                  <w:instrText xml:space="preserve"> PAGEREF _Toc124869686 \h </w:instrText>
                </w:r>
                <w:r w:rsidRPr="0079400D">
                  <w:rPr>
                    <w:rFonts w:ascii="Times New Roman" w:hAnsi="Times New Roman" w:cs="Times New Roman"/>
                    <w:noProof/>
                    <w:webHidden/>
                    <w:sz w:val="24"/>
                    <w:szCs w:val="24"/>
                  </w:rPr>
                </w:r>
                <w:r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3</w:t>
                </w:r>
                <w:r w:rsidRPr="0079400D">
                  <w:rPr>
                    <w:rFonts w:ascii="Times New Roman" w:hAnsi="Times New Roman" w:cs="Times New Roman"/>
                    <w:noProof/>
                    <w:webHidden/>
                    <w:sz w:val="24"/>
                    <w:szCs w:val="24"/>
                  </w:rPr>
                  <w:fldChar w:fldCharType="end"/>
                </w:r>
              </w:hyperlink>
            </w:p>
            <w:p w14:paraId="6D9A2FCE" w14:textId="1AEDD8B1" w:rsidR="00014B5C" w:rsidRPr="0079400D" w:rsidRDefault="00014B5C">
              <w:pPr>
                <w:pStyle w:val="Turinys1"/>
                <w:rPr>
                  <w:rFonts w:ascii="Times New Roman" w:hAnsi="Times New Roman" w:cs="Times New Roman"/>
                  <w:noProof/>
                  <w:sz w:val="24"/>
                  <w:szCs w:val="24"/>
                  <w:lang w:val="en-US" w:eastAsia="en-US"/>
                </w:rPr>
              </w:pPr>
              <w:hyperlink w:anchor="_Toc124869687" w:history="1">
                <w:r w:rsidRPr="0079400D">
                  <w:rPr>
                    <w:rStyle w:val="Hipersaitas"/>
                    <w:rFonts w:ascii="Times New Roman" w:hAnsi="Times New Roman" w:cs="Times New Roman"/>
                    <w:noProof/>
                    <w:sz w:val="24"/>
                    <w:szCs w:val="24"/>
                  </w:rPr>
                  <w:t>4. Tiekėjų pašalinimo pagrindai ir kvalifikacijos reikalavimai</w:t>
                </w:r>
                <w:r w:rsidRPr="0079400D">
                  <w:rPr>
                    <w:rFonts w:ascii="Times New Roman" w:hAnsi="Times New Roman" w:cs="Times New Roman"/>
                    <w:noProof/>
                    <w:webHidden/>
                    <w:sz w:val="24"/>
                    <w:szCs w:val="24"/>
                  </w:rPr>
                  <w:tab/>
                </w:r>
                <w:r w:rsidRPr="0079400D">
                  <w:rPr>
                    <w:rFonts w:ascii="Times New Roman" w:hAnsi="Times New Roman" w:cs="Times New Roman"/>
                    <w:noProof/>
                    <w:webHidden/>
                    <w:sz w:val="24"/>
                    <w:szCs w:val="24"/>
                  </w:rPr>
                  <w:fldChar w:fldCharType="begin"/>
                </w:r>
                <w:r w:rsidRPr="0079400D">
                  <w:rPr>
                    <w:rFonts w:ascii="Times New Roman" w:hAnsi="Times New Roman" w:cs="Times New Roman"/>
                    <w:noProof/>
                    <w:webHidden/>
                    <w:sz w:val="24"/>
                    <w:szCs w:val="24"/>
                  </w:rPr>
                  <w:instrText xml:space="preserve"> PAGEREF _Toc124869687 \h </w:instrText>
                </w:r>
                <w:r w:rsidRPr="0079400D">
                  <w:rPr>
                    <w:rFonts w:ascii="Times New Roman" w:hAnsi="Times New Roman" w:cs="Times New Roman"/>
                    <w:noProof/>
                    <w:webHidden/>
                    <w:sz w:val="24"/>
                    <w:szCs w:val="24"/>
                  </w:rPr>
                </w:r>
                <w:r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3</w:t>
                </w:r>
                <w:r w:rsidRPr="0079400D">
                  <w:rPr>
                    <w:rFonts w:ascii="Times New Roman" w:hAnsi="Times New Roman" w:cs="Times New Roman"/>
                    <w:noProof/>
                    <w:webHidden/>
                    <w:sz w:val="24"/>
                    <w:szCs w:val="24"/>
                  </w:rPr>
                  <w:fldChar w:fldCharType="end"/>
                </w:r>
              </w:hyperlink>
            </w:p>
            <w:p w14:paraId="6DF1BCCC" w14:textId="7EF11105" w:rsidR="00014B5C" w:rsidRPr="0079400D" w:rsidRDefault="00A84B54">
              <w:pPr>
                <w:pStyle w:val="Turinys1"/>
                <w:rPr>
                  <w:rFonts w:ascii="Times New Roman" w:hAnsi="Times New Roman" w:cs="Times New Roman"/>
                  <w:noProof/>
                  <w:sz w:val="24"/>
                  <w:szCs w:val="24"/>
                  <w:lang w:val="en-US" w:eastAsia="en-US"/>
                </w:rPr>
              </w:pPr>
              <w:hyperlink w:anchor="_Toc124869689" w:history="1">
                <w:r>
                  <w:rPr>
                    <w:rStyle w:val="Hipersaitas"/>
                    <w:rFonts w:ascii="Times New Roman" w:hAnsi="Times New Roman" w:cs="Times New Roman"/>
                    <w:noProof/>
                    <w:sz w:val="24"/>
                    <w:szCs w:val="24"/>
                  </w:rPr>
                  <w:t>5</w:t>
                </w:r>
                <w:r w:rsidR="00014B5C" w:rsidRPr="0079400D">
                  <w:rPr>
                    <w:rStyle w:val="Hipersaitas"/>
                    <w:rFonts w:ascii="Times New Roman" w:hAnsi="Times New Roman" w:cs="Times New Roman"/>
                    <w:noProof/>
                    <w:sz w:val="24"/>
                    <w:szCs w:val="24"/>
                  </w:rPr>
                  <w:t>. Specialieji reikalavimai pasiūlymų rengimui ir pateikimui</w:t>
                </w:r>
                <w:r w:rsidR="00014B5C" w:rsidRPr="0079400D">
                  <w:rPr>
                    <w:rFonts w:ascii="Times New Roman" w:hAnsi="Times New Roman" w:cs="Times New Roman"/>
                    <w:noProof/>
                    <w:webHidden/>
                    <w:sz w:val="24"/>
                    <w:szCs w:val="24"/>
                  </w:rPr>
                  <w:tab/>
                </w:r>
                <w:r w:rsidR="00014B5C" w:rsidRPr="0079400D">
                  <w:rPr>
                    <w:rFonts w:ascii="Times New Roman" w:hAnsi="Times New Roman" w:cs="Times New Roman"/>
                    <w:noProof/>
                    <w:webHidden/>
                    <w:sz w:val="24"/>
                    <w:szCs w:val="24"/>
                  </w:rPr>
                  <w:fldChar w:fldCharType="begin"/>
                </w:r>
                <w:r w:rsidR="00014B5C" w:rsidRPr="0079400D">
                  <w:rPr>
                    <w:rFonts w:ascii="Times New Roman" w:hAnsi="Times New Roman" w:cs="Times New Roman"/>
                    <w:noProof/>
                    <w:webHidden/>
                    <w:sz w:val="24"/>
                    <w:szCs w:val="24"/>
                  </w:rPr>
                  <w:instrText xml:space="preserve"> PAGEREF _Toc124869689 \h </w:instrText>
                </w:r>
                <w:r w:rsidR="00014B5C" w:rsidRPr="0079400D">
                  <w:rPr>
                    <w:rFonts w:ascii="Times New Roman" w:hAnsi="Times New Roman" w:cs="Times New Roman"/>
                    <w:noProof/>
                    <w:webHidden/>
                    <w:sz w:val="24"/>
                    <w:szCs w:val="24"/>
                  </w:rPr>
                </w:r>
                <w:r w:rsidR="00014B5C"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3</w:t>
                </w:r>
                <w:r w:rsidR="00014B5C" w:rsidRPr="0079400D">
                  <w:rPr>
                    <w:rFonts w:ascii="Times New Roman" w:hAnsi="Times New Roman" w:cs="Times New Roman"/>
                    <w:noProof/>
                    <w:webHidden/>
                    <w:sz w:val="24"/>
                    <w:szCs w:val="24"/>
                  </w:rPr>
                  <w:fldChar w:fldCharType="end"/>
                </w:r>
              </w:hyperlink>
            </w:p>
            <w:p w14:paraId="6DE4D70B" w14:textId="3049F118" w:rsidR="00014B5C" w:rsidRPr="0079400D" w:rsidRDefault="00A84B54">
              <w:pPr>
                <w:pStyle w:val="Turinys1"/>
                <w:tabs>
                  <w:tab w:val="left" w:pos="660"/>
                </w:tabs>
                <w:rPr>
                  <w:rFonts w:ascii="Times New Roman" w:hAnsi="Times New Roman" w:cs="Times New Roman"/>
                  <w:noProof/>
                  <w:sz w:val="24"/>
                  <w:szCs w:val="24"/>
                  <w:lang w:val="en-US" w:eastAsia="en-US"/>
                </w:rPr>
              </w:pPr>
              <w:hyperlink w:anchor="_Toc124869690" w:history="1">
                <w:r>
                  <w:rPr>
                    <w:rStyle w:val="Hipersaitas"/>
                    <w:rFonts w:ascii="Times New Roman" w:eastAsia="Calibri" w:hAnsi="Times New Roman" w:cs="Times New Roman"/>
                    <w:noProof/>
                    <w:sz w:val="24"/>
                    <w:szCs w:val="24"/>
                  </w:rPr>
                  <w:t>6</w:t>
                </w:r>
                <w:r w:rsidR="00014B5C" w:rsidRPr="0079400D">
                  <w:rPr>
                    <w:rStyle w:val="Hipersaitas"/>
                    <w:rFonts w:ascii="Times New Roman" w:eastAsia="Calibri" w:hAnsi="Times New Roman" w:cs="Times New Roman"/>
                    <w:noProof/>
                    <w:sz w:val="24"/>
                    <w:szCs w:val="24"/>
                  </w:rPr>
                  <w:t>.</w:t>
                </w:r>
                <w:r w:rsidR="00014B5C" w:rsidRPr="0079400D">
                  <w:rPr>
                    <w:rFonts w:ascii="Times New Roman" w:hAnsi="Times New Roman" w:cs="Times New Roman"/>
                    <w:noProof/>
                    <w:sz w:val="24"/>
                    <w:szCs w:val="24"/>
                    <w:lang w:val="en-US" w:eastAsia="en-US"/>
                  </w:rPr>
                  <w:tab/>
                </w:r>
                <w:r w:rsidR="00014B5C" w:rsidRPr="0079400D">
                  <w:rPr>
                    <w:rStyle w:val="Hipersaitas"/>
                    <w:rFonts w:ascii="Times New Roman" w:hAnsi="Times New Roman" w:cs="Times New Roman"/>
                    <w:noProof/>
                    <w:sz w:val="24"/>
                    <w:szCs w:val="24"/>
                  </w:rPr>
                  <w:t xml:space="preserve">Pasiūlymo galiojimo </w:t>
                </w:r>
                <w:r>
                  <w:rPr>
                    <w:rStyle w:val="Hipersaitas"/>
                    <w:rFonts w:ascii="Times New Roman" w:hAnsi="Times New Roman" w:cs="Times New Roman"/>
                    <w:noProof/>
                    <w:sz w:val="24"/>
                    <w:szCs w:val="24"/>
                  </w:rPr>
                  <w:t xml:space="preserve">ir sutarties įvykdymo </w:t>
                </w:r>
                <w:r w:rsidR="00014B5C" w:rsidRPr="0079400D">
                  <w:rPr>
                    <w:rStyle w:val="Hipersaitas"/>
                    <w:rFonts w:ascii="Times New Roman" w:hAnsi="Times New Roman" w:cs="Times New Roman"/>
                    <w:noProof/>
                    <w:sz w:val="24"/>
                    <w:szCs w:val="24"/>
                  </w:rPr>
                  <w:t>užtikrinimas</w:t>
                </w:r>
                <w:r>
                  <w:rPr>
                    <w:rStyle w:val="Hipersaitas"/>
                    <w:rFonts w:ascii="Times New Roman" w:hAnsi="Times New Roman" w:cs="Times New Roman"/>
                    <w:noProof/>
                    <w:sz w:val="24"/>
                    <w:szCs w:val="24"/>
                  </w:rPr>
                  <w:t xml:space="preserve"> </w:t>
                </w:r>
                <w:r w:rsidR="00014B5C" w:rsidRPr="0079400D">
                  <w:rPr>
                    <w:rFonts w:ascii="Times New Roman" w:hAnsi="Times New Roman" w:cs="Times New Roman"/>
                    <w:noProof/>
                    <w:webHidden/>
                    <w:sz w:val="24"/>
                    <w:szCs w:val="24"/>
                  </w:rPr>
                  <w:tab/>
                </w:r>
                <w:r w:rsidR="00014B5C" w:rsidRPr="0079400D">
                  <w:rPr>
                    <w:rFonts w:ascii="Times New Roman" w:hAnsi="Times New Roman" w:cs="Times New Roman"/>
                    <w:noProof/>
                    <w:webHidden/>
                    <w:sz w:val="24"/>
                    <w:szCs w:val="24"/>
                  </w:rPr>
                  <w:fldChar w:fldCharType="begin"/>
                </w:r>
                <w:r w:rsidR="00014B5C" w:rsidRPr="0079400D">
                  <w:rPr>
                    <w:rFonts w:ascii="Times New Roman" w:hAnsi="Times New Roman" w:cs="Times New Roman"/>
                    <w:noProof/>
                    <w:webHidden/>
                    <w:sz w:val="24"/>
                    <w:szCs w:val="24"/>
                  </w:rPr>
                  <w:instrText xml:space="preserve"> PAGEREF _Toc124869690 \h </w:instrText>
                </w:r>
                <w:r w:rsidR="00014B5C" w:rsidRPr="0079400D">
                  <w:rPr>
                    <w:rFonts w:ascii="Times New Roman" w:hAnsi="Times New Roman" w:cs="Times New Roman"/>
                    <w:noProof/>
                    <w:webHidden/>
                    <w:sz w:val="24"/>
                    <w:szCs w:val="24"/>
                  </w:rPr>
                </w:r>
                <w:r w:rsidR="00014B5C"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5</w:t>
                </w:r>
                <w:r w:rsidR="00014B5C" w:rsidRPr="0079400D">
                  <w:rPr>
                    <w:rFonts w:ascii="Times New Roman" w:hAnsi="Times New Roman" w:cs="Times New Roman"/>
                    <w:noProof/>
                    <w:webHidden/>
                    <w:sz w:val="24"/>
                    <w:szCs w:val="24"/>
                  </w:rPr>
                  <w:fldChar w:fldCharType="end"/>
                </w:r>
              </w:hyperlink>
            </w:p>
            <w:p w14:paraId="7F1AA16D" w14:textId="7B9D2EF5" w:rsidR="00014B5C" w:rsidRPr="0079400D" w:rsidRDefault="00A84B54">
              <w:pPr>
                <w:pStyle w:val="Turinys1"/>
                <w:tabs>
                  <w:tab w:val="left" w:pos="660"/>
                </w:tabs>
                <w:rPr>
                  <w:rFonts w:ascii="Times New Roman" w:hAnsi="Times New Roman" w:cs="Times New Roman"/>
                  <w:noProof/>
                  <w:sz w:val="24"/>
                  <w:szCs w:val="24"/>
                  <w:lang w:val="en-US" w:eastAsia="en-US"/>
                </w:rPr>
              </w:pPr>
              <w:hyperlink w:anchor="_Toc124869691" w:history="1">
                <w:r>
                  <w:rPr>
                    <w:rStyle w:val="Hipersaitas"/>
                    <w:rFonts w:ascii="Times New Roman" w:eastAsia="Calibri" w:hAnsi="Times New Roman" w:cs="Times New Roman"/>
                    <w:noProof/>
                    <w:sz w:val="24"/>
                    <w:szCs w:val="24"/>
                  </w:rPr>
                  <w:t>7</w:t>
                </w:r>
                <w:r w:rsidR="00014B5C" w:rsidRPr="0079400D">
                  <w:rPr>
                    <w:rStyle w:val="Hipersaitas"/>
                    <w:rFonts w:ascii="Times New Roman" w:eastAsia="Calibri" w:hAnsi="Times New Roman" w:cs="Times New Roman"/>
                    <w:noProof/>
                    <w:sz w:val="24"/>
                    <w:szCs w:val="24"/>
                  </w:rPr>
                  <w:t>.</w:t>
                </w:r>
                <w:r w:rsidR="00014B5C" w:rsidRPr="0079400D">
                  <w:rPr>
                    <w:rFonts w:ascii="Times New Roman" w:hAnsi="Times New Roman" w:cs="Times New Roman"/>
                    <w:noProof/>
                    <w:sz w:val="24"/>
                    <w:szCs w:val="24"/>
                    <w:lang w:val="en-US" w:eastAsia="en-US"/>
                  </w:rPr>
                  <w:tab/>
                </w:r>
                <w:r w:rsidR="00014B5C" w:rsidRPr="0079400D">
                  <w:rPr>
                    <w:rStyle w:val="Hipersaitas"/>
                    <w:rFonts w:ascii="Times New Roman" w:hAnsi="Times New Roman" w:cs="Times New Roman"/>
                    <w:noProof/>
                    <w:sz w:val="24"/>
                    <w:szCs w:val="24"/>
                  </w:rPr>
                  <w:t>Elektroninis aukcionas</w:t>
                </w:r>
                <w:r w:rsidR="00014B5C" w:rsidRPr="0079400D">
                  <w:rPr>
                    <w:rFonts w:ascii="Times New Roman" w:hAnsi="Times New Roman" w:cs="Times New Roman"/>
                    <w:noProof/>
                    <w:webHidden/>
                    <w:sz w:val="24"/>
                    <w:szCs w:val="24"/>
                  </w:rPr>
                  <w:tab/>
                </w:r>
                <w:r w:rsidR="00014B5C" w:rsidRPr="0079400D">
                  <w:rPr>
                    <w:rFonts w:ascii="Times New Roman" w:hAnsi="Times New Roman" w:cs="Times New Roman"/>
                    <w:noProof/>
                    <w:webHidden/>
                    <w:sz w:val="24"/>
                    <w:szCs w:val="24"/>
                  </w:rPr>
                  <w:fldChar w:fldCharType="begin"/>
                </w:r>
                <w:r w:rsidR="00014B5C" w:rsidRPr="0079400D">
                  <w:rPr>
                    <w:rFonts w:ascii="Times New Roman" w:hAnsi="Times New Roman" w:cs="Times New Roman"/>
                    <w:noProof/>
                    <w:webHidden/>
                    <w:sz w:val="24"/>
                    <w:szCs w:val="24"/>
                  </w:rPr>
                  <w:instrText xml:space="preserve"> PAGEREF _Toc124869691 \h </w:instrText>
                </w:r>
                <w:r w:rsidR="00014B5C" w:rsidRPr="0079400D">
                  <w:rPr>
                    <w:rFonts w:ascii="Times New Roman" w:hAnsi="Times New Roman" w:cs="Times New Roman"/>
                    <w:noProof/>
                    <w:webHidden/>
                    <w:sz w:val="24"/>
                    <w:szCs w:val="24"/>
                  </w:rPr>
                </w:r>
                <w:r w:rsidR="00014B5C"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5</w:t>
                </w:r>
                <w:r w:rsidR="00014B5C" w:rsidRPr="0079400D">
                  <w:rPr>
                    <w:rFonts w:ascii="Times New Roman" w:hAnsi="Times New Roman" w:cs="Times New Roman"/>
                    <w:noProof/>
                    <w:webHidden/>
                    <w:sz w:val="24"/>
                    <w:szCs w:val="24"/>
                  </w:rPr>
                  <w:fldChar w:fldCharType="end"/>
                </w:r>
              </w:hyperlink>
            </w:p>
            <w:p w14:paraId="3BAFCA1C" w14:textId="488693F3" w:rsidR="00014B5C" w:rsidRPr="0079400D" w:rsidRDefault="00A84B54">
              <w:pPr>
                <w:pStyle w:val="Turinys1"/>
                <w:tabs>
                  <w:tab w:val="left" w:pos="660"/>
                </w:tabs>
                <w:rPr>
                  <w:rFonts w:ascii="Times New Roman" w:hAnsi="Times New Roman" w:cs="Times New Roman"/>
                  <w:noProof/>
                  <w:sz w:val="24"/>
                  <w:szCs w:val="24"/>
                  <w:lang w:val="en-US" w:eastAsia="en-US"/>
                </w:rPr>
              </w:pPr>
              <w:hyperlink w:anchor="_Toc124869692" w:history="1">
                <w:r>
                  <w:rPr>
                    <w:rStyle w:val="Hipersaitas"/>
                    <w:rFonts w:ascii="Times New Roman" w:eastAsia="Calibri" w:hAnsi="Times New Roman" w:cs="Times New Roman"/>
                    <w:noProof/>
                    <w:sz w:val="24"/>
                    <w:szCs w:val="24"/>
                  </w:rPr>
                  <w:t>8</w:t>
                </w:r>
                <w:r w:rsidR="00014B5C" w:rsidRPr="0079400D">
                  <w:rPr>
                    <w:rStyle w:val="Hipersaitas"/>
                    <w:rFonts w:ascii="Times New Roman" w:eastAsia="Calibri" w:hAnsi="Times New Roman" w:cs="Times New Roman"/>
                    <w:noProof/>
                    <w:sz w:val="24"/>
                    <w:szCs w:val="24"/>
                  </w:rPr>
                  <w:t>.</w:t>
                </w:r>
                <w:r w:rsidR="00014B5C" w:rsidRPr="0079400D">
                  <w:rPr>
                    <w:rFonts w:ascii="Times New Roman" w:hAnsi="Times New Roman" w:cs="Times New Roman"/>
                    <w:noProof/>
                    <w:sz w:val="24"/>
                    <w:szCs w:val="24"/>
                    <w:lang w:val="en-US" w:eastAsia="en-US"/>
                  </w:rPr>
                  <w:tab/>
                </w:r>
                <w:r w:rsidR="00014B5C" w:rsidRPr="0079400D">
                  <w:rPr>
                    <w:rStyle w:val="Hipersaitas"/>
                    <w:rFonts w:ascii="Times New Roman" w:hAnsi="Times New Roman" w:cs="Times New Roman"/>
                    <w:noProof/>
                    <w:sz w:val="24"/>
                    <w:szCs w:val="24"/>
                  </w:rPr>
                  <w:t>Pasiūlymų vertinimas</w:t>
                </w:r>
                <w:r w:rsidR="00014B5C" w:rsidRPr="0079400D">
                  <w:rPr>
                    <w:rFonts w:ascii="Times New Roman" w:hAnsi="Times New Roman" w:cs="Times New Roman"/>
                    <w:noProof/>
                    <w:webHidden/>
                    <w:sz w:val="24"/>
                    <w:szCs w:val="24"/>
                  </w:rPr>
                  <w:tab/>
                </w:r>
                <w:r w:rsidR="00014B5C" w:rsidRPr="0079400D">
                  <w:rPr>
                    <w:rFonts w:ascii="Times New Roman" w:hAnsi="Times New Roman" w:cs="Times New Roman"/>
                    <w:noProof/>
                    <w:webHidden/>
                    <w:sz w:val="24"/>
                    <w:szCs w:val="24"/>
                  </w:rPr>
                  <w:fldChar w:fldCharType="begin"/>
                </w:r>
                <w:r w:rsidR="00014B5C" w:rsidRPr="0079400D">
                  <w:rPr>
                    <w:rFonts w:ascii="Times New Roman" w:hAnsi="Times New Roman" w:cs="Times New Roman"/>
                    <w:noProof/>
                    <w:webHidden/>
                    <w:sz w:val="24"/>
                    <w:szCs w:val="24"/>
                  </w:rPr>
                  <w:instrText xml:space="preserve"> PAGEREF _Toc124869692 \h </w:instrText>
                </w:r>
                <w:r w:rsidR="00014B5C" w:rsidRPr="0079400D">
                  <w:rPr>
                    <w:rFonts w:ascii="Times New Roman" w:hAnsi="Times New Roman" w:cs="Times New Roman"/>
                    <w:noProof/>
                    <w:webHidden/>
                    <w:sz w:val="24"/>
                    <w:szCs w:val="24"/>
                  </w:rPr>
                </w:r>
                <w:r w:rsidR="00014B5C"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5</w:t>
                </w:r>
                <w:r w:rsidR="00014B5C" w:rsidRPr="0079400D">
                  <w:rPr>
                    <w:rFonts w:ascii="Times New Roman" w:hAnsi="Times New Roman" w:cs="Times New Roman"/>
                    <w:noProof/>
                    <w:webHidden/>
                    <w:sz w:val="24"/>
                    <w:szCs w:val="24"/>
                  </w:rPr>
                  <w:fldChar w:fldCharType="end"/>
                </w:r>
              </w:hyperlink>
            </w:p>
            <w:p w14:paraId="61E96338" w14:textId="797B403C" w:rsidR="00014B5C" w:rsidRPr="0079400D" w:rsidRDefault="00A84B54">
              <w:pPr>
                <w:pStyle w:val="Turinys1"/>
                <w:tabs>
                  <w:tab w:val="left" w:pos="660"/>
                </w:tabs>
                <w:rPr>
                  <w:rFonts w:ascii="Times New Roman" w:hAnsi="Times New Roman" w:cs="Times New Roman"/>
                  <w:noProof/>
                  <w:sz w:val="24"/>
                  <w:szCs w:val="24"/>
                  <w:lang w:val="en-US" w:eastAsia="en-US"/>
                </w:rPr>
              </w:pPr>
              <w:hyperlink w:anchor="_Toc124869693" w:history="1">
                <w:r>
                  <w:rPr>
                    <w:rStyle w:val="Hipersaitas"/>
                    <w:rFonts w:ascii="Times New Roman" w:eastAsia="Calibri" w:hAnsi="Times New Roman" w:cs="Times New Roman"/>
                    <w:noProof/>
                    <w:sz w:val="24"/>
                    <w:szCs w:val="24"/>
                  </w:rPr>
                  <w:t>9</w:t>
                </w:r>
                <w:r w:rsidR="00014B5C" w:rsidRPr="0079400D">
                  <w:rPr>
                    <w:rStyle w:val="Hipersaitas"/>
                    <w:rFonts w:ascii="Times New Roman" w:eastAsia="Calibri" w:hAnsi="Times New Roman" w:cs="Times New Roman"/>
                    <w:noProof/>
                    <w:sz w:val="24"/>
                    <w:szCs w:val="24"/>
                  </w:rPr>
                  <w:t>.</w:t>
                </w:r>
                <w:r w:rsidR="00014B5C" w:rsidRPr="0079400D">
                  <w:rPr>
                    <w:rFonts w:ascii="Times New Roman" w:hAnsi="Times New Roman" w:cs="Times New Roman"/>
                    <w:noProof/>
                    <w:sz w:val="24"/>
                    <w:szCs w:val="24"/>
                    <w:lang w:val="en-US" w:eastAsia="en-US"/>
                  </w:rPr>
                  <w:tab/>
                </w:r>
                <w:r w:rsidR="00014B5C" w:rsidRPr="0079400D">
                  <w:rPr>
                    <w:rStyle w:val="Hipersaitas"/>
                    <w:rFonts w:ascii="Times New Roman" w:hAnsi="Times New Roman" w:cs="Times New Roman"/>
                    <w:noProof/>
                    <w:sz w:val="24"/>
                    <w:szCs w:val="24"/>
                  </w:rPr>
                  <w:t>Sutarties sudarymas</w:t>
                </w:r>
                <w:r w:rsidR="00014B5C" w:rsidRPr="0079400D">
                  <w:rPr>
                    <w:rFonts w:ascii="Times New Roman" w:hAnsi="Times New Roman" w:cs="Times New Roman"/>
                    <w:noProof/>
                    <w:webHidden/>
                    <w:sz w:val="24"/>
                    <w:szCs w:val="24"/>
                  </w:rPr>
                  <w:tab/>
                </w:r>
                <w:r w:rsidR="00014B5C" w:rsidRPr="0079400D">
                  <w:rPr>
                    <w:rFonts w:ascii="Times New Roman" w:hAnsi="Times New Roman" w:cs="Times New Roman"/>
                    <w:noProof/>
                    <w:webHidden/>
                    <w:sz w:val="24"/>
                    <w:szCs w:val="24"/>
                  </w:rPr>
                  <w:fldChar w:fldCharType="begin"/>
                </w:r>
                <w:r w:rsidR="00014B5C" w:rsidRPr="0079400D">
                  <w:rPr>
                    <w:rFonts w:ascii="Times New Roman" w:hAnsi="Times New Roman" w:cs="Times New Roman"/>
                    <w:noProof/>
                    <w:webHidden/>
                    <w:sz w:val="24"/>
                    <w:szCs w:val="24"/>
                  </w:rPr>
                  <w:instrText xml:space="preserve"> PAGEREF _Toc124869693 \h </w:instrText>
                </w:r>
                <w:r w:rsidR="00014B5C" w:rsidRPr="0079400D">
                  <w:rPr>
                    <w:rFonts w:ascii="Times New Roman" w:hAnsi="Times New Roman" w:cs="Times New Roman"/>
                    <w:noProof/>
                    <w:webHidden/>
                    <w:sz w:val="24"/>
                    <w:szCs w:val="24"/>
                  </w:rPr>
                </w:r>
                <w:r w:rsidR="00014B5C" w:rsidRPr="0079400D">
                  <w:rPr>
                    <w:rFonts w:ascii="Times New Roman" w:hAnsi="Times New Roman" w:cs="Times New Roman"/>
                    <w:noProof/>
                    <w:webHidden/>
                    <w:sz w:val="24"/>
                    <w:szCs w:val="24"/>
                  </w:rPr>
                  <w:fldChar w:fldCharType="separate"/>
                </w:r>
                <w:r w:rsidR="0072071B">
                  <w:rPr>
                    <w:rFonts w:ascii="Times New Roman" w:hAnsi="Times New Roman" w:cs="Times New Roman"/>
                    <w:noProof/>
                    <w:webHidden/>
                    <w:sz w:val="24"/>
                    <w:szCs w:val="24"/>
                  </w:rPr>
                  <w:t>5</w:t>
                </w:r>
                <w:r w:rsidR="00014B5C" w:rsidRPr="0079400D">
                  <w:rPr>
                    <w:rFonts w:ascii="Times New Roman" w:hAnsi="Times New Roman" w:cs="Times New Roman"/>
                    <w:noProof/>
                    <w:webHidden/>
                    <w:sz w:val="24"/>
                    <w:szCs w:val="24"/>
                  </w:rPr>
                  <w:fldChar w:fldCharType="end"/>
                </w:r>
              </w:hyperlink>
            </w:p>
            <w:p w14:paraId="11748136" w14:textId="7BF32A91" w:rsidR="001F65B3" w:rsidRPr="007D7799" w:rsidRDefault="001C24BC" w:rsidP="007D7799">
              <w:pPr>
                <w:spacing w:after="120"/>
                <w:contextualSpacing/>
                <w:jc w:val="both"/>
                <w:rPr>
                  <w:rFonts w:ascii="Times New Roman" w:hAnsi="Times New Roman" w:cs="Times New Roman"/>
                  <w:b/>
                  <w:bCs/>
                  <w:sz w:val="24"/>
                  <w:szCs w:val="24"/>
                  <w:shd w:val="clear" w:color="auto" w:fill="E6E6E6"/>
                </w:rPr>
              </w:pPr>
              <w:r w:rsidRPr="0079400D">
                <w:rPr>
                  <w:rFonts w:ascii="Times New Roman" w:hAnsi="Times New Roman" w:cs="Times New Roman"/>
                  <w:b/>
                  <w:bCs/>
                  <w:sz w:val="24"/>
                  <w:szCs w:val="24"/>
                  <w:shd w:val="clear" w:color="auto" w:fill="E6E6E6"/>
                </w:rPr>
                <w:fldChar w:fldCharType="end"/>
              </w:r>
              <w:r w:rsidR="001F65B3" w:rsidRPr="007D704D">
                <w:rPr>
                  <w:rFonts w:ascii="Times New Roman" w:hAnsi="Times New Roman" w:cs="Times New Roman"/>
                  <w:color w:val="000000" w:themeColor="text1"/>
                  <w:sz w:val="24"/>
                  <w:szCs w:val="24"/>
                </w:rPr>
                <w:t>Specialiųjų pirkimo sąlygų 1 priedas „Terminai“</w:t>
              </w:r>
              <w:r w:rsidR="007D7799">
                <w:rPr>
                  <w:rFonts w:ascii="Times New Roman" w:hAnsi="Times New Roman" w:cs="Times New Roman"/>
                  <w:color w:val="000000" w:themeColor="text1"/>
                  <w:sz w:val="24"/>
                  <w:szCs w:val="24"/>
                </w:rPr>
                <w:t>.......................................................................................</w:t>
              </w:r>
              <w:bookmarkStart w:id="2" w:name="_Hlk190855015"/>
              <w:r w:rsidR="0072071B">
                <w:rPr>
                  <w:rFonts w:ascii="Times New Roman" w:hAnsi="Times New Roman" w:cs="Times New Roman"/>
                  <w:color w:val="000000" w:themeColor="text1"/>
                  <w:sz w:val="24"/>
                  <w:szCs w:val="24"/>
                </w:rPr>
                <w:t>6</w:t>
              </w:r>
              <w:r w:rsidR="007D7799">
                <w:rPr>
                  <w:rFonts w:ascii="Times New Roman" w:hAnsi="Times New Roman" w:cs="Times New Roman"/>
                  <w:color w:val="000000" w:themeColor="text1"/>
                  <w:sz w:val="24"/>
                  <w:szCs w:val="24"/>
                </w:rPr>
                <w:t xml:space="preserve"> </w:t>
              </w:r>
              <w:r w:rsidR="001F65B3" w:rsidRPr="007D704D">
                <w:rPr>
                  <w:rFonts w:ascii="Times New Roman" w:hAnsi="Times New Roman" w:cs="Times New Roman"/>
                  <w:color w:val="000000" w:themeColor="text1"/>
                  <w:sz w:val="24"/>
                  <w:szCs w:val="24"/>
                </w:rPr>
                <w:t>Specialiųjų pirkimo sąlygų 2 priedas „Techninė specifikacija“</w:t>
              </w:r>
              <w:bookmarkEnd w:id="2"/>
              <w:r w:rsidR="007D7799">
                <w:rPr>
                  <w:rFonts w:ascii="Times New Roman" w:hAnsi="Times New Roman" w:cs="Times New Roman"/>
                  <w:color w:val="000000" w:themeColor="text1"/>
                  <w:sz w:val="24"/>
                  <w:szCs w:val="24"/>
                </w:rPr>
                <w:t>.................................................................</w:t>
              </w:r>
              <w:r w:rsidR="0072071B">
                <w:rPr>
                  <w:rFonts w:ascii="Times New Roman" w:hAnsi="Times New Roman" w:cs="Times New Roman"/>
                  <w:color w:val="000000" w:themeColor="text1"/>
                  <w:sz w:val="24"/>
                  <w:szCs w:val="24"/>
                </w:rPr>
                <w:t>9</w:t>
              </w:r>
              <w:r w:rsidR="007D7799">
                <w:rPr>
                  <w:rFonts w:ascii="Times New Roman" w:hAnsi="Times New Roman" w:cs="Times New Roman"/>
                  <w:color w:val="000000" w:themeColor="text1"/>
                  <w:sz w:val="24"/>
                  <w:szCs w:val="24"/>
                </w:rPr>
                <w:t xml:space="preserve"> </w:t>
              </w:r>
              <w:r w:rsidR="001F65B3" w:rsidRPr="007D704D">
                <w:rPr>
                  <w:rFonts w:ascii="Times New Roman" w:hAnsi="Times New Roman" w:cs="Times New Roman"/>
                  <w:color w:val="000000" w:themeColor="text1"/>
                  <w:sz w:val="24"/>
                  <w:szCs w:val="24"/>
                </w:rPr>
                <w:t>Specialiųjų pirkimo sąlygų 3 priedas „Tiekėjų pašalinimo pagrindai“</w:t>
              </w:r>
              <w:r w:rsidR="007D7799">
                <w:rPr>
                  <w:rFonts w:ascii="Times New Roman" w:hAnsi="Times New Roman" w:cs="Times New Roman"/>
                  <w:color w:val="000000" w:themeColor="text1"/>
                  <w:sz w:val="24"/>
                  <w:szCs w:val="24"/>
                </w:rPr>
                <w:t>.......................................................</w:t>
              </w:r>
              <w:r w:rsidR="0072071B">
                <w:rPr>
                  <w:rFonts w:ascii="Times New Roman" w:hAnsi="Times New Roman" w:cs="Times New Roman"/>
                  <w:color w:val="000000" w:themeColor="text1"/>
                  <w:sz w:val="24"/>
                  <w:szCs w:val="24"/>
                </w:rPr>
                <w:t>10</w:t>
              </w:r>
              <w:r w:rsidR="007D7799">
                <w:rPr>
                  <w:rFonts w:ascii="Times New Roman" w:hAnsi="Times New Roman" w:cs="Times New Roman"/>
                  <w:color w:val="000000" w:themeColor="text1"/>
                  <w:sz w:val="24"/>
                  <w:szCs w:val="24"/>
                </w:rPr>
                <w:t xml:space="preserve"> </w:t>
              </w:r>
              <w:r w:rsidR="001F65B3" w:rsidRPr="007D704D">
                <w:rPr>
                  <w:rFonts w:ascii="Times New Roman" w:hAnsi="Times New Roman" w:cs="Times New Roman"/>
                  <w:color w:val="000000" w:themeColor="text1"/>
                  <w:sz w:val="24"/>
                  <w:szCs w:val="24"/>
                </w:rPr>
                <w:t>Specialiųjų pirkimo sąlygų 4 priedas „Tiekėjų kvalifikacijos reikalavimai ir reikalaujami kokybės bei aplinkos apsaugos vadybos sistemų standartai“</w:t>
              </w:r>
              <w:r w:rsidR="007D7799">
                <w:rPr>
                  <w:rFonts w:ascii="Times New Roman" w:hAnsi="Times New Roman" w:cs="Times New Roman"/>
                  <w:color w:val="000000" w:themeColor="text1"/>
                  <w:sz w:val="24"/>
                  <w:szCs w:val="24"/>
                </w:rPr>
                <w:t>.........................................................................................</w:t>
              </w:r>
              <w:bookmarkStart w:id="3" w:name="_Hlk190855866"/>
              <w:r w:rsidR="0072071B">
                <w:rPr>
                  <w:rFonts w:ascii="Times New Roman" w:hAnsi="Times New Roman" w:cs="Times New Roman"/>
                  <w:color w:val="000000" w:themeColor="text1"/>
                  <w:sz w:val="24"/>
                  <w:szCs w:val="24"/>
                </w:rPr>
                <w:t>19</w:t>
              </w:r>
              <w:r w:rsidR="007D7799">
                <w:rPr>
                  <w:rFonts w:ascii="Times New Roman" w:hAnsi="Times New Roman" w:cs="Times New Roman"/>
                  <w:color w:val="000000" w:themeColor="text1"/>
                  <w:sz w:val="24"/>
                  <w:szCs w:val="24"/>
                </w:rPr>
                <w:t xml:space="preserve"> </w:t>
              </w:r>
              <w:r w:rsidR="001F65B3" w:rsidRPr="007D704D">
                <w:rPr>
                  <w:rFonts w:ascii="Times New Roman" w:hAnsi="Times New Roman" w:cs="Times New Roman"/>
                  <w:color w:val="000000" w:themeColor="text1"/>
                  <w:sz w:val="24"/>
                  <w:szCs w:val="24"/>
                </w:rPr>
                <w:t>Specialiųjų pirkimo sąlygų 5 priedas „EBVPD“ forma</w:t>
              </w:r>
              <w:r w:rsidR="007D7799">
                <w:rPr>
                  <w:rFonts w:ascii="Times New Roman" w:hAnsi="Times New Roman" w:cs="Times New Roman"/>
                  <w:color w:val="000000" w:themeColor="text1"/>
                  <w:sz w:val="24"/>
                  <w:szCs w:val="24"/>
                </w:rPr>
                <w:t>..............................................................................</w:t>
              </w:r>
              <w:r w:rsidR="0072071B">
                <w:rPr>
                  <w:rFonts w:ascii="Times New Roman" w:hAnsi="Times New Roman" w:cs="Times New Roman"/>
                  <w:color w:val="000000" w:themeColor="text1"/>
                  <w:sz w:val="24"/>
                  <w:szCs w:val="24"/>
                </w:rPr>
                <w:t>24</w:t>
              </w:r>
            </w:p>
            <w:bookmarkEnd w:id="3"/>
            <w:p w14:paraId="3D8DAA44" w14:textId="52F0F2D1" w:rsidR="001F65B3" w:rsidRPr="007D704D" w:rsidRDefault="001F65B3" w:rsidP="007D7799">
              <w:pPr>
                <w:spacing w:after="120"/>
                <w:contextualSpacing/>
                <w:jc w:val="both"/>
                <w:rPr>
                  <w:rFonts w:ascii="Times New Roman" w:hAnsi="Times New Roman" w:cs="Times New Roman"/>
                  <w:color w:val="000000" w:themeColor="text1"/>
                  <w:sz w:val="24"/>
                  <w:szCs w:val="24"/>
                </w:rPr>
              </w:pPr>
              <w:r w:rsidRPr="007D704D">
                <w:rPr>
                  <w:rFonts w:ascii="Times New Roman" w:hAnsi="Times New Roman" w:cs="Times New Roman"/>
                  <w:color w:val="000000" w:themeColor="text1"/>
                  <w:sz w:val="24"/>
                  <w:szCs w:val="24"/>
                </w:rPr>
                <w:t>Specialiųjų pirkimo sąlygų 6 priedas „Sutarties projektas“</w:t>
              </w:r>
              <w:r w:rsidR="007D7799">
                <w:rPr>
                  <w:rFonts w:ascii="Times New Roman" w:hAnsi="Times New Roman" w:cs="Times New Roman"/>
                  <w:color w:val="000000" w:themeColor="text1"/>
                  <w:sz w:val="24"/>
                  <w:szCs w:val="24"/>
                </w:rPr>
                <w:t>........................................................................</w:t>
              </w:r>
              <w:r w:rsidR="0072071B">
                <w:rPr>
                  <w:rFonts w:ascii="Times New Roman" w:hAnsi="Times New Roman" w:cs="Times New Roman"/>
                  <w:color w:val="000000" w:themeColor="text1"/>
                  <w:sz w:val="24"/>
                  <w:szCs w:val="24"/>
                </w:rPr>
                <w:t>25</w:t>
              </w:r>
            </w:p>
            <w:p w14:paraId="7EC9CEA3" w14:textId="12AE397E" w:rsidR="001F65B3" w:rsidRPr="007D704D" w:rsidRDefault="001F65B3" w:rsidP="007D7799">
              <w:pPr>
                <w:spacing w:after="120"/>
                <w:contextualSpacing/>
                <w:jc w:val="both"/>
                <w:rPr>
                  <w:rFonts w:ascii="Times New Roman" w:hAnsi="Times New Roman" w:cs="Times New Roman"/>
                  <w:color w:val="000000" w:themeColor="text1"/>
                  <w:sz w:val="24"/>
                  <w:szCs w:val="24"/>
                </w:rPr>
              </w:pPr>
              <w:r w:rsidRPr="007D704D">
                <w:rPr>
                  <w:rFonts w:ascii="Times New Roman" w:hAnsi="Times New Roman" w:cs="Times New Roman"/>
                  <w:color w:val="000000" w:themeColor="text1"/>
                  <w:sz w:val="24"/>
                  <w:szCs w:val="24"/>
                </w:rPr>
                <w:t>Specialiųjų pirkimo sąlygų 7 priedas „Pasiūlymo forma“</w:t>
              </w:r>
              <w:r w:rsidR="007D7799">
                <w:rPr>
                  <w:rFonts w:ascii="Times New Roman" w:hAnsi="Times New Roman" w:cs="Times New Roman"/>
                  <w:color w:val="000000" w:themeColor="text1"/>
                  <w:sz w:val="24"/>
                  <w:szCs w:val="24"/>
                </w:rPr>
                <w:t>..........................................................................</w:t>
              </w:r>
              <w:r w:rsidR="0072071B">
                <w:rPr>
                  <w:rFonts w:ascii="Times New Roman" w:hAnsi="Times New Roman" w:cs="Times New Roman"/>
                  <w:color w:val="000000" w:themeColor="text1"/>
                  <w:sz w:val="24"/>
                  <w:szCs w:val="24"/>
                </w:rPr>
                <w:t>26</w:t>
              </w:r>
            </w:p>
            <w:p w14:paraId="1F093E8D" w14:textId="45891AEB" w:rsidR="001F65B3" w:rsidRPr="007D704D" w:rsidRDefault="001F65B3" w:rsidP="007D7799">
              <w:pPr>
                <w:spacing w:after="120"/>
                <w:contextualSpacing/>
                <w:jc w:val="both"/>
                <w:rPr>
                  <w:rFonts w:ascii="Times New Roman" w:hAnsi="Times New Roman" w:cs="Times New Roman"/>
                  <w:color w:val="000000" w:themeColor="text1"/>
                  <w:sz w:val="24"/>
                  <w:szCs w:val="24"/>
                </w:rPr>
              </w:pPr>
              <w:bookmarkStart w:id="4" w:name="_Hlk190856204"/>
              <w:r w:rsidRPr="007D704D">
                <w:rPr>
                  <w:rFonts w:ascii="Times New Roman" w:hAnsi="Times New Roman" w:cs="Times New Roman"/>
                  <w:color w:val="000000" w:themeColor="text1"/>
                  <w:sz w:val="24"/>
                  <w:szCs w:val="24"/>
                </w:rPr>
                <w:t>Specialiųjų pirkimo sąlygų 8 priedas „Atliktų darbų sąrašas“</w:t>
              </w:r>
              <w:r w:rsidR="007D7799">
                <w:rPr>
                  <w:rFonts w:ascii="Times New Roman" w:hAnsi="Times New Roman" w:cs="Times New Roman"/>
                  <w:color w:val="000000" w:themeColor="text1"/>
                  <w:sz w:val="24"/>
                  <w:szCs w:val="24"/>
                </w:rPr>
                <w:t>....................................................................</w:t>
              </w:r>
              <w:r w:rsidR="0072071B">
                <w:rPr>
                  <w:rFonts w:ascii="Times New Roman" w:hAnsi="Times New Roman" w:cs="Times New Roman"/>
                  <w:color w:val="000000" w:themeColor="text1"/>
                  <w:sz w:val="24"/>
                  <w:szCs w:val="24"/>
                </w:rPr>
                <w:t>27</w:t>
              </w:r>
            </w:p>
            <w:p w14:paraId="40B15A19" w14:textId="2BDA4FB5" w:rsidR="001F65B3" w:rsidRPr="007D704D" w:rsidRDefault="001F65B3" w:rsidP="007D7799">
              <w:pPr>
                <w:spacing w:after="120"/>
                <w:contextualSpacing/>
                <w:jc w:val="both"/>
                <w:rPr>
                  <w:rFonts w:ascii="Times New Roman" w:hAnsi="Times New Roman" w:cs="Times New Roman"/>
                  <w:color w:val="000000" w:themeColor="text1"/>
                  <w:sz w:val="24"/>
                  <w:szCs w:val="24"/>
                </w:rPr>
              </w:pPr>
              <w:bookmarkStart w:id="5" w:name="_Hlk190856513"/>
              <w:bookmarkEnd w:id="4"/>
              <w:r w:rsidRPr="007D704D">
                <w:rPr>
                  <w:rFonts w:ascii="Times New Roman" w:hAnsi="Times New Roman" w:cs="Times New Roman"/>
                  <w:color w:val="000000" w:themeColor="text1"/>
                  <w:sz w:val="24"/>
                  <w:szCs w:val="24"/>
                </w:rPr>
                <w:t xml:space="preserve">Specialiųjų pirkimo sąlygų 9 priedas „Tiekėjo vadovaujančių darbuotojų (specialistų) ir asmenų, </w:t>
              </w:r>
              <w:r w:rsidR="001A07EA">
                <w:rPr>
                  <w:rFonts w:ascii="Times New Roman" w:hAnsi="Times New Roman" w:cs="Times New Roman"/>
                  <w:color w:val="000000" w:themeColor="text1"/>
                  <w:sz w:val="24"/>
                  <w:szCs w:val="24"/>
                </w:rPr>
                <w:t>a</w:t>
              </w:r>
              <w:r w:rsidRPr="007D704D">
                <w:rPr>
                  <w:rFonts w:ascii="Times New Roman" w:hAnsi="Times New Roman" w:cs="Times New Roman"/>
                  <w:color w:val="000000" w:themeColor="text1"/>
                  <w:sz w:val="24"/>
                  <w:szCs w:val="24"/>
                </w:rPr>
                <w:t>tsakingų už sutarties  įvykdymą sąrašas“</w:t>
              </w:r>
              <w:r w:rsidR="007D7799">
                <w:rPr>
                  <w:rFonts w:ascii="Times New Roman" w:hAnsi="Times New Roman" w:cs="Times New Roman"/>
                  <w:color w:val="000000" w:themeColor="text1"/>
                  <w:sz w:val="24"/>
                  <w:szCs w:val="24"/>
                </w:rPr>
                <w:t>..........................</w:t>
              </w:r>
              <w:r w:rsidR="001A07EA">
                <w:rPr>
                  <w:rFonts w:ascii="Times New Roman" w:hAnsi="Times New Roman" w:cs="Times New Roman"/>
                  <w:color w:val="000000" w:themeColor="text1"/>
                  <w:sz w:val="24"/>
                  <w:szCs w:val="24"/>
                </w:rPr>
                <w:t xml:space="preserve"> </w:t>
              </w:r>
              <w:r w:rsidR="007D7799">
                <w:rPr>
                  <w:rFonts w:ascii="Times New Roman" w:hAnsi="Times New Roman" w:cs="Times New Roman"/>
                  <w:color w:val="000000" w:themeColor="text1"/>
                  <w:sz w:val="24"/>
                  <w:szCs w:val="24"/>
                </w:rPr>
                <w:t>.......................................................................</w:t>
              </w:r>
              <w:r w:rsidR="0072071B">
                <w:rPr>
                  <w:rFonts w:ascii="Times New Roman" w:hAnsi="Times New Roman" w:cs="Times New Roman"/>
                  <w:color w:val="000000" w:themeColor="text1"/>
                  <w:sz w:val="24"/>
                  <w:szCs w:val="24"/>
                </w:rPr>
                <w:t>28</w:t>
              </w:r>
              <w:r w:rsidRPr="007D704D">
                <w:rPr>
                  <w:rFonts w:ascii="Times New Roman" w:hAnsi="Times New Roman" w:cs="Times New Roman"/>
                  <w:color w:val="000000" w:themeColor="text1"/>
                  <w:sz w:val="24"/>
                  <w:szCs w:val="24"/>
                </w:rPr>
                <w:t xml:space="preserve"> </w:t>
              </w:r>
            </w:p>
            <w:bookmarkEnd w:id="5"/>
            <w:p w14:paraId="2FA2AA08" w14:textId="6EDA57BB" w:rsidR="00014B5C" w:rsidRPr="0079400D" w:rsidRDefault="00014B5C" w:rsidP="00014B5C">
              <w:pPr>
                <w:spacing w:after="120" w:line="20" w:lineRule="atLeast"/>
                <w:contextualSpacing/>
                <w:rPr>
                  <w:rFonts w:ascii="Times New Roman" w:hAnsi="Times New Roman" w:cs="Times New Roman"/>
                  <w:sz w:val="24"/>
                  <w:szCs w:val="24"/>
                </w:rPr>
              </w:pPr>
            </w:p>
            <w:p w14:paraId="0DDC40AE" w14:textId="14FF198B" w:rsidR="001C24BC" w:rsidRPr="0079400D" w:rsidRDefault="00000000" w:rsidP="003B4E2D">
              <w:pPr>
                <w:spacing w:after="120" w:line="20" w:lineRule="atLeast"/>
                <w:contextualSpacing/>
                <w:rPr>
                  <w:rFonts w:ascii="Times New Roman" w:hAnsi="Times New Roman" w:cs="Times New Roman"/>
                  <w:sz w:val="24"/>
                  <w:szCs w:val="24"/>
                </w:rPr>
              </w:pPr>
            </w:p>
          </w:sdtContent>
        </w:sdt>
        <w:p w14:paraId="7C955FD8" w14:textId="0EBF7531" w:rsidR="005B6044" w:rsidRPr="00866690" w:rsidRDefault="001C24BC" w:rsidP="004727C4">
          <w:pPr>
            <w:spacing w:after="120"/>
            <w:contextualSpacing/>
            <w:jc w:val="both"/>
            <w:rPr>
              <w:rFonts w:ascii="Times New Roman" w:hAnsi="Times New Roman" w:cs="Times New Roman"/>
              <w:sz w:val="24"/>
              <w:szCs w:val="24"/>
            </w:rPr>
          </w:pPr>
          <w:r w:rsidRPr="00866690">
            <w:rPr>
              <w:rFonts w:ascii="Times New Roman" w:hAnsi="Times New Roman" w:cs="Times New Roman"/>
              <w:sz w:val="24"/>
              <w:szCs w:val="24"/>
            </w:rPr>
            <w:br w:type="page"/>
          </w:r>
        </w:p>
        <w:p w14:paraId="73CCB438" w14:textId="5B961587" w:rsidR="005F13F0" w:rsidRPr="00866690" w:rsidRDefault="004D3E9E" w:rsidP="004D3E9E">
          <w:pPr>
            <w:spacing w:after="120" w:line="20" w:lineRule="atLeast"/>
            <w:contextualSpacing/>
            <w:rPr>
              <w:rFonts w:ascii="Times New Roman" w:hAnsi="Times New Roman" w:cs="Times New Roman"/>
              <w:sz w:val="24"/>
              <w:szCs w:val="24"/>
            </w:rPr>
          </w:pPr>
          <w:r w:rsidRPr="00866690">
            <w:rPr>
              <w:rFonts w:ascii="Times New Roman" w:hAnsi="Times New Roman" w:cs="Times New Roman"/>
              <w:sz w:val="24"/>
              <w:szCs w:val="24"/>
            </w:rPr>
            <w:lastRenderedPageBreak/>
            <w:tab/>
          </w:r>
        </w:p>
      </w:sdtContent>
    </w:sdt>
    <w:p w14:paraId="7DBFF88B" w14:textId="36CC1084" w:rsidR="002415C7" w:rsidRDefault="00866690" w:rsidP="00866690">
      <w:pPr>
        <w:pStyle w:val="Betarp"/>
        <w:numPr>
          <w:ilvl w:val="0"/>
          <w:numId w:val="1"/>
        </w:numPr>
        <w:jc w:val="center"/>
        <w:rPr>
          <w:rFonts w:ascii="Times New Roman" w:hAnsi="Times New Roman" w:cs="Times New Roman"/>
          <w:b/>
          <w:bCs/>
          <w:sz w:val="24"/>
          <w:szCs w:val="24"/>
        </w:rPr>
      </w:pPr>
      <w:bookmarkStart w:id="6" w:name="_Toc124869684"/>
      <w:r w:rsidRPr="00866690">
        <w:rPr>
          <w:rFonts w:ascii="Times New Roman" w:hAnsi="Times New Roman" w:cs="Times New Roman"/>
          <w:b/>
          <w:bCs/>
          <w:sz w:val="24"/>
          <w:szCs w:val="24"/>
        </w:rPr>
        <w:t>BENDRA INFORMACIJA</w:t>
      </w:r>
      <w:bookmarkStart w:id="7" w:name="_Toc335201954"/>
      <w:bookmarkEnd w:id="6"/>
    </w:p>
    <w:p w14:paraId="30271532" w14:textId="77777777" w:rsidR="00BE5AF3" w:rsidRPr="00866690" w:rsidRDefault="00BE5AF3" w:rsidP="00BE5AF3">
      <w:pPr>
        <w:pStyle w:val="Betarp"/>
        <w:ind w:left="360"/>
        <w:rPr>
          <w:rFonts w:ascii="Times New Roman" w:hAnsi="Times New Roman" w:cs="Times New Roman"/>
          <w:b/>
          <w:bCs/>
          <w:sz w:val="24"/>
          <w:szCs w:val="24"/>
        </w:rPr>
      </w:pPr>
    </w:p>
    <w:p w14:paraId="064D9154" w14:textId="6EB89A75" w:rsidR="005B5ED5" w:rsidRPr="00020066" w:rsidRDefault="00020066" w:rsidP="00864AE2">
      <w:pPr>
        <w:pStyle w:val="Sraopastraipa"/>
        <w:numPr>
          <w:ilvl w:val="1"/>
          <w:numId w:val="1"/>
        </w:numPr>
        <w:tabs>
          <w:tab w:val="left" w:pos="426"/>
        </w:tabs>
        <w:ind w:left="0"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05E2D" w:rsidRPr="00C92216">
        <w:rPr>
          <w:rFonts w:ascii="Times New Roman" w:hAnsi="Times New Roman" w:cs="Times New Roman"/>
          <w:sz w:val="24"/>
          <w:szCs w:val="24"/>
        </w:rPr>
        <w:t>Perkan</w:t>
      </w:r>
      <w:r w:rsidR="002E2BA4" w:rsidRPr="00C92216">
        <w:rPr>
          <w:rFonts w:ascii="Times New Roman" w:hAnsi="Times New Roman" w:cs="Times New Roman"/>
          <w:sz w:val="24"/>
          <w:szCs w:val="24"/>
        </w:rPr>
        <w:t>tysis subjektas</w:t>
      </w:r>
      <w:r w:rsidR="00E05E2D" w:rsidRPr="00C92216">
        <w:rPr>
          <w:rFonts w:ascii="Times New Roman" w:hAnsi="Times New Roman" w:cs="Times New Roman"/>
          <w:sz w:val="24"/>
          <w:szCs w:val="24"/>
        </w:rPr>
        <w:t xml:space="preserve"> – </w:t>
      </w:r>
      <w:r w:rsidR="00033BB1" w:rsidRPr="00C92216">
        <w:rPr>
          <w:rFonts w:ascii="Times New Roman" w:eastAsia="Calibri" w:hAnsi="Times New Roman" w:cs="Times New Roman"/>
          <w:sz w:val="24"/>
          <w:szCs w:val="24"/>
        </w:rPr>
        <w:t>UAB</w:t>
      </w:r>
      <w:r w:rsidR="00C20A2A" w:rsidRPr="00C92216">
        <w:rPr>
          <w:rFonts w:ascii="Times New Roman" w:eastAsia="Calibri" w:hAnsi="Times New Roman" w:cs="Times New Roman"/>
          <w:sz w:val="24"/>
          <w:szCs w:val="24"/>
        </w:rPr>
        <w:t xml:space="preserve"> „</w:t>
      </w:r>
      <w:r w:rsidR="00BA0758">
        <w:rPr>
          <w:rFonts w:ascii="Times New Roman" w:eastAsia="Calibri" w:hAnsi="Times New Roman" w:cs="Times New Roman"/>
          <w:sz w:val="24"/>
          <w:szCs w:val="24"/>
        </w:rPr>
        <w:t>Varėnos šiluma</w:t>
      </w:r>
      <w:r w:rsidR="00C20A2A" w:rsidRPr="00C92216">
        <w:rPr>
          <w:rFonts w:ascii="Times New Roman" w:eastAsia="Calibri" w:hAnsi="Times New Roman" w:cs="Times New Roman"/>
          <w:sz w:val="24"/>
          <w:szCs w:val="24"/>
        </w:rPr>
        <w:t>“</w:t>
      </w:r>
      <w:r w:rsidR="00E56BA8" w:rsidRPr="00C92216">
        <w:rPr>
          <w:rFonts w:ascii="Times New Roman" w:eastAsia="Calibri" w:hAnsi="Times New Roman" w:cs="Times New Roman"/>
          <w:sz w:val="24"/>
          <w:szCs w:val="24"/>
        </w:rPr>
        <w:t>,</w:t>
      </w:r>
      <w:r w:rsidRPr="00020066">
        <w:t xml:space="preserve"> </w:t>
      </w:r>
      <w:r w:rsidRPr="00020066">
        <w:rPr>
          <w:rFonts w:ascii="Times New Roman" w:eastAsia="Calibri" w:hAnsi="Times New Roman" w:cs="Times New Roman"/>
          <w:sz w:val="24"/>
          <w:szCs w:val="24"/>
        </w:rPr>
        <w:t>J. Basanavičiaus g. 56, LT-65210 Varėna</w:t>
      </w:r>
      <w:r>
        <w:rPr>
          <w:rFonts w:ascii="Times New Roman" w:eastAsia="Calibri" w:hAnsi="Times New Roman" w:cs="Times New Roman"/>
          <w:sz w:val="24"/>
          <w:szCs w:val="24"/>
        </w:rPr>
        <w:t xml:space="preserve">, </w:t>
      </w:r>
      <w:r w:rsidRPr="00020066">
        <w:rPr>
          <w:rFonts w:ascii="Times New Roman" w:eastAsia="Calibri" w:hAnsi="Times New Roman" w:cs="Times New Roman"/>
          <w:sz w:val="24"/>
          <w:szCs w:val="24"/>
        </w:rPr>
        <w:t>tel. +370 310 31031,  el.</w:t>
      </w:r>
      <w:r w:rsidR="00883F27">
        <w:rPr>
          <w:rFonts w:ascii="Times New Roman" w:eastAsia="Calibri" w:hAnsi="Times New Roman" w:cs="Times New Roman"/>
          <w:sz w:val="24"/>
          <w:szCs w:val="24"/>
        </w:rPr>
        <w:t xml:space="preserve"> p.</w:t>
      </w:r>
      <w:r w:rsidRPr="00020066">
        <w:rPr>
          <w:rFonts w:ascii="Times New Roman" w:eastAsia="Calibri" w:hAnsi="Times New Roman" w:cs="Times New Roman"/>
          <w:sz w:val="24"/>
          <w:szCs w:val="24"/>
        </w:rPr>
        <w:t xml:space="preserve"> info@vsiluma.lt , www.v</w:t>
      </w:r>
      <w:r>
        <w:rPr>
          <w:rFonts w:ascii="Times New Roman" w:eastAsia="Calibri" w:hAnsi="Times New Roman" w:cs="Times New Roman"/>
          <w:sz w:val="24"/>
          <w:szCs w:val="24"/>
        </w:rPr>
        <w:t>s</w:t>
      </w:r>
      <w:r w:rsidRPr="00020066">
        <w:rPr>
          <w:rFonts w:ascii="Times New Roman" w:eastAsia="Calibri" w:hAnsi="Times New Roman" w:cs="Times New Roman"/>
          <w:sz w:val="24"/>
          <w:szCs w:val="24"/>
        </w:rPr>
        <w:t>iluma.lt</w:t>
      </w:r>
      <w:r>
        <w:rPr>
          <w:rFonts w:ascii="Times New Roman" w:eastAsia="Calibri" w:hAnsi="Times New Roman" w:cs="Times New Roman"/>
          <w:sz w:val="24"/>
          <w:szCs w:val="24"/>
        </w:rPr>
        <w:t>, į</w:t>
      </w:r>
      <w:r w:rsidRPr="00020066">
        <w:rPr>
          <w:rFonts w:ascii="Times New Roman" w:eastAsia="Calibri" w:hAnsi="Times New Roman" w:cs="Times New Roman"/>
          <w:sz w:val="24"/>
          <w:szCs w:val="24"/>
        </w:rPr>
        <w:t>monės kodas 184827583, PVM mokėtojo kodas LT848275811</w:t>
      </w:r>
      <w:r>
        <w:rPr>
          <w:rFonts w:ascii="Times New Roman" w:eastAsia="Calibri" w:hAnsi="Times New Roman" w:cs="Times New Roman"/>
          <w:sz w:val="24"/>
          <w:szCs w:val="24"/>
        </w:rPr>
        <w:t>.</w:t>
      </w:r>
    </w:p>
    <w:p w14:paraId="20E7955A" w14:textId="77777777" w:rsidR="00C020D4" w:rsidRPr="00C020D4" w:rsidRDefault="00E32C8E" w:rsidP="00864AE2">
      <w:pPr>
        <w:pStyle w:val="Sraopastraipa"/>
        <w:numPr>
          <w:ilvl w:val="1"/>
          <w:numId w:val="9"/>
        </w:numPr>
        <w:tabs>
          <w:tab w:val="left" w:pos="426"/>
          <w:tab w:val="left" w:pos="993"/>
        </w:tabs>
        <w:spacing w:after="0"/>
        <w:ind w:left="0" w:firstLine="0"/>
        <w:contextualSpacing w:val="0"/>
        <w:jc w:val="both"/>
        <w:rPr>
          <w:rFonts w:ascii="Times New Roman" w:eastAsia="Arial" w:hAnsi="Times New Roman" w:cs="Times New Roman"/>
          <w:sz w:val="24"/>
          <w:szCs w:val="24"/>
        </w:rPr>
      </w:pPr>
      <w:r w:rsidRPr="00C92216">
        <w:rPr>
          <w:rFonts w:ascii="Times New Roman" w:eastAsia="Calibri" w:hAnsi="Times New Roman" w:cs="Times New Roman"/>
          <w:i/>
          <w:iCs/>
          <w:sz w:val="24"/>
          <w:szCs w:val="24"/>
        </w:rPr>
        <w:t xml:space="preserve"> </w:t>
      </w:r>
      <w:r w:rsidR="007D6857" w:rsidRPr="00C92216">
        <w:rPr>
          <w:rFonts w:ascii="Times New Roman" w:hAnsi="Times New Roman" w:cs="Times New Roman"/>
          <w:color w:val="000000" w:themeColor="text1"/>
          <w:sz w:val="24"/>
          <w:szCs w:val="24"/>
        </w:rPr>
        <w:t>Pirkimas</w:t>
      </w:r>
      <w:r w:rsidR="00B37854" w:rsidRPr="00C92216">
        <w:rPr>
          <w:rFonts w:ascii="Times New Roman" w:hAnsi="Times New Roman" w:cs="Times New Roman"/>
          <w:color w:val="000000" w:themeColor="text1"/>
          <w:sz w:val="24"/>
          <w:szCs w:val="24"/>
        </w:rPr>
        <w:t xml:space="preserve"> neatlieka</w:t>
      </w:r>
      <w:r w:rsidR="007D6857" w:rsidRPr="00C92216">
        <w:rPr>
          <w:rFonts w:ascii="Times New Roman" w:hAnsi="Times New Roman" w:cs="Times New Roman"/>
          <w:color w:val="000000" w:themeColor="text1"/>
          <w:sz w:val="24"/>
          <w:szCs w:val="24"/>
        </w:rPr>
        <w:t>mas</w:t>
      </w:r>
      <w:r w:rsidR="00B37854" w:rsidRPr="00C92216">
        <w:rPr>
          <w:rFonts w:ascii="Times New Roman" w:hAnsi="Times New Roman" w:cs="Times New Roman"/>
          <w:color w:val="000000" w:themeColor="text1"/>
          <w:sz w:val="24"/>
          <w:szCs w:val="24"/>
        </w:rPr>
        <w:t xml:space="preserve"> </w:t>
      </w:r>
      <w:r w:rsidR="002F5F8E" w:rsidRPr="00C92216">
        <w:rPr>
          <w:rFonts w:ascii="Times New Roman" w:hAnsi="Times New Roman" w:cs="Times New Roman"/>
          <w:color w:val="000000" w:themeColor="text1"/>
          <w:sz w:val="24"/>
          <w:szCs w:val="24"/>
        </w:rPr>
        <w:t>naudojantis centralizuotų pirkimų katalogu</w:t>
      </w:r>
      <w:r w:rsidR="007D6857" w:rsidRPr="00C92216">
        <w:rPr>
          <w:rFonts w:ascii="Times New Roman" w:hAnsi="Times New Roman" w:cs="Times New Roman"/>
          <w:color w:val="000000" w:themeColor="text1"/>
          <w:sz w:val="24"/>
          <w:szCs w:val="24"/>
        </w:rPr>
        <w:t xml:space="preserve">, nes </w:t>
      </w:r>
      <w:r w:rsidR="00184422" w:rsidRPr="00C92216">
        <w:rPr>
          <w:rFonts w:ascii="Times New Roman" w:hAnsi="Times New Roman" w:cs="Times New Roman"/>
          <w:color w:val="000000" w:themeColor="text1"/>
          <w:sz w:val="24"/>
          <w:szCs w:val="24"/>
        </w:rPr>
        <w:t>centralizuotų pirkimų kataloge perkamų darbų nėra.</w:t>
      </w:r>
      <w:r w:rsidR="008C5F5E" w:rsidRPr="00C92216">
        <w:rPr>
          <w:rFonts w:ascii="Times New Roman" w:hAnsi="Times New Roman" w:cs="Times New Roman"/>
          <w:color w:val="000000" w:themeColor="text1"/>
          <w:sz w:val="24"/>
          <w:szCs w:val="24"/>
        </w:rPr>
        <w:t xml:space="preserve"> </w:t>
      </w:r>
    </w:p>
    <w:p w14:paraId="740D43F8" w14:textId="2E00DCB5" w:rsidR="00C020D4" w:rsidRPr="00C020D4" w:rsidRDefault="00C020D4" w:rsidP="00864AE2">
      <w:pPr>
        <w:pStyle w:val="Sraopastraipa"/>
        <w:numPr>
          <w:ilvl w:val="1"/>
          <w:numId w:val="9"/>
        </w:numPr>
        <w:rPr>
          <w:rFonts w:ascii="Times New Roman" w:eastAsia="Arial" w:hAnsi="Times New Roman" w:cs="Times New Roman"/>
          <w:sz w:val="24"/>
          <w:szCs w:val="24"/>
        </w:rPr>
      </w:pPr>
      <w:r w:rsidRPr="00C020D4">
        <w:rPr>
          <w:rFonts w:ascii="Times New Roman" w:eastAsia="Arial" w:hAnsi="Times New Roman" w:cs="Times New Roman"/>
          <w:sz w:val="24"/>
          <w:szCs w:val="24"/>
        </w:rPr>
        <w:t>Bendrosios pirkimo sąlygos yra neatskiriama šio Pirkimo sąlygų dalis.</w:t>
      </w:r>
    </w:p>
    <w:p w14:paraId="20BD386A" w14:textId="13D66462" w:rsidR="008C5FDC" w:rsidRPr="00C020D4" w:rsidRDefault="00C020D4" w:rsidP="00864AE2">
      <w:pPr>
        <w:pStyle w:val="Sraopastraipa"/>
        <w:numPr>
          <w:ilvl w:val="1"/>
          <w:numId w:val="9"/>
        </w:numPr>
        <w:tabs>
          <w:tab w:val="left" w:pos="426"/>
          <w:tab w:val="left" w:pos="993"/>
        </w:tabs>
        <w:spacing w:after="0"/>
        <w:ind w:left="0" w:firstLine="0"/>
        <w:contextualSpacing w:val="0"/>
        <w:jc w:val="both"/>
        <w:rPr>
          <w:rFonts w:ascii="Times New Roman" w:eastAsia="Arial" w:hAnsi="Times New Roman" w:cs="Times New Roman"/>
          <w:sz w:val="24"/>
          <w:szCs w:val="24"/>
        </w:rPr>
      </w:pPr>
      <w:r w:rsidRPr="00C020D4">
        <w:rPr>
          <w:rFonts w:ascii="Times New Roman" w:eastAsia="Arial" w:hAnsi="Times New Roman" w:cs="Times New Roman"/>
          <w:sz w:val="24"/>
          <w:szCs w:val="24"/>
        </w:rPr>
        <w:t xml:space="preserve">Tuo atveju, jeigu Bendrosiose pirkimo sąlygose išdėstytos nuostatos prieštarauja ir / ar skiriasi nuo Specialiosiose pirkimo sąlygose išdėstytų nuostatų, teisingomis ir taikytinomis laikomos Specialiųjų pirkimo sąlygų nuostatos. </w:t>
      </w:r>
    </w:p>
    <w:p w14:paraId="547BC1BE" w14:textId="6FA496A4" w:rsidR="00360F94" w:rsidRPr="00C92216" w:rsidRDefault="006202FC" w:rsidP="00864AE2">
      <w:pPr>
        <w:pStyle w:val="Sraopastraipa"/>
        <w:numPr>
          <w:ilvl w:val="1"/>
          <w:numId w:val="9"/>
        </w:numPr>
        <w:tabs>
          <w:tab w:val="left" w:pos="426"/>
          <w:tab w:val="left" w:pos="993"/>
        </w:tabs>
        <w:spacing w:after="0"/>
        <w:ind w:left="0" w:firstLine="0"/>
        <w:contextualSpacing w:val="0"/>
        <w:jc w:val="both"/>
        <w:rPr>
          <w:rFonts w:ascii="Times New Roman" w:eastAsia="Arial" w:hAnsi="Times New Roman" w:cs="Times New Roman"/>
          <w:sz w:val="24"/>
          <w:szCs w:val="24"/>
        </w:rPr>
      </w:pPr>
      <w:r w:rsidRPr="00C92216">
        <w:rPr>
          <w:rFonts w:ascii="Times New Roman" w:eastAsia="Times New Roman" w:hAnsi="Times New Roman" w:cs="Times New Roman"/>
          <w:sz w:val="24"/>
          <w:szCs w:val="24"/>
        </w:rPr>
        <w:t xml:space="preserve">Perkantysis subjektas </w:t>
      </w:r>
      <w:r w:rsidR="00AA23FB" w:rsidRPr="00C92216">
        <w:rPr>
          <w:rFonts w:ascii="Times New Roman" w:eastAsia="Times New Roman" w:hAnsi="Times New Roman" w:cs="Times New Roman"/>
          <w:sz w:val="24"/>
          <w:szCs w:val="24"/>
        </w:rPr>
        <w:t>nerezervuoja teisės dalyvauti pirkime.</w:t>
      </w:r>
    </w:p>
    <w:p w14:paraId="3FAEE4AC" w14:textId="63808503" w:rsidR="00890D63" w:rsidRPr="00C92216" w:rsidRDefault="00E32C8E" w:rsidP="00864AE2">
      <w:pPr>
        <w:pStyle w:val="Sraopastraipa"/>
        <w:numPr>
          <w:ilvl w:val="1"/>
          <w:numId w:val="9"/>
        </w:numPr>
        <w:tabs>
          <w:tab w:val="left" w:pos="426"/>
          <w:tab w:val="left" w:pos="993"/>
        </w:tabs>
        <w:spacing w:after="0"/>
        <w:ind w:left="0" w:firstLine="0"/>
        <w:contextualSpacing w:val="0"/>
        <w:jc w:val="both"/>
        <w:rPr>
          <w:rFonts w:ascii="Times New Roman" w:eastAsia="Arial" w:hAnsi="Times New Roman" w:cs="Times New Roman"/>
          <w:sz w:val="24"/>
          <w:szCs w:val="24"/>
        </w:rPr>
      </w:pPr>
      <w:r w:rsidRPr="00C92216">
        <w:rPr>
          <w:rFonts w:ascii="Times New Roman" w:hAnsi="Times New Roman" w:cs="Times New Roman"/>
          <w:sz w:val="24"/>
          <w:szCs w:val="24"/>
        </w:rPr>
        <w:t xml:space="preserve">Stebėtojai dalyvauti </w:t>
      </w:r>
      <w:r w:rsidR="008A3C98" w:rsidRPr="00C92216">
        <w:rPr>
          <w:rFonts w:ascii="Times New Roman" w:hAnsi="Times New Roman" w:cs="Times New Roman"/>
          <w:sz w:val="24"/>
          <w:szCs w:val="24"/>
        </w:rPr>
        <w:t>K</w:t>
      </w:r>
      <w:r w:rsidRPr="00C92216">
        <w:rPr>
          <w:rFonts w:ascii="Times New Roman" w:hAnsi="Times New Roman" w:cs="Times New Roman"/>
          <w:sz w:val="24"/>
          <w:szCs w:val="24"/>
        </w:rPr>
        <w:t>omisijos posėdžiuose nėra kviečiami.</w:t>
      </w:r>
    </w:p>
    <w:p w14:paraId="7B4212EB" w14:textId="1B9F0943" w:rsidR="00C020D4" w:rsidRDefault="00E32C8E" w:rsidP="00864AE2">
      <w:pPr>
        <w:pStyle w:val="Sraopastraipa"/>
        <w:numPr>
          <w:ilvl w:val="1"/>
          <w:numId w:val="9"/>
        </w:numPr>
        <w:tabs>
          <w:tab w:val="left" w:pos="426"/>
          <w:tab w:val="left" w:pos="993"/>
        </w:tabs>
        <w:spacing w:after="0"/>
        <w:ind w:left="0" w:firstLine="0"/>
        <w:contextualSpacing w:val="0"/>
        <w:jc w:val="both"/>
        <w:rPr>
          <w:rFonts w:ascii="Times New Roman" w:eastAsia="Arial" w:hAnsi="Times New Roman" w:cs="Times New Roman"/>
          <w:sz w:val="24"/>
          <w:szCs w:val="24"/>
        </w:rPr>
      </w:pPr>
      <w:r w:rsidRPr="00C92216">
        <w:rPr>
          <w:rFonts w:ascii="Times New Roman" w:eastAsia="Arial" w:hAnsi="Times New Roman" w:cs="Times New Roman"/>
          <w:sz w:val="24"/>
          <w:szCs w:val="24"/>
        </w:rPr>
        <w:t xml:space="preserve">Išankstinis skelbimas apie </w:t>
      </w:r>
      <w:r w:rsidR="007A68AD" w:rsidRPr="00C92216">
        <w:rPr>
          <w:rFonts w:ascii="Times New Roman" w:eastAsia="Arial" w:hAnsi="Times New Roman" w:cs="Times New Roman"/>
          <w:sz w:val="24"/>
          <w:szCs w:val="24"/>
        </w:rPr>
        <w:t>p</w:t>
      </w:r>
      <w:r w:rsidRPr="00C92216">
        <w:rPr>
          <w:rFonts w:ascii="Times New Roman" w:eastAsia="Arial" w:hAnsi="Times New Roman" w:cs="Times New Roman"/>
          <w:sz w:val="24"/>
          <w:szCs w:val="24"/>
        </w:rPr>
        <w:t xml:space="preserve">irkimą nebuvo paskelbtas. </w:t>
      </w:r>
    </w:p>
    <w:p w14:paraId="2789295A" w14:textId="393B57F6" w:rsidR="00C020D4" w:rsidRDefault="006B07BE" w:rsidP="00864AE2">
      <w:pPr>
        <w:pStyle w:val="Sraopastraipa"/>
        <w:numPr>
          <w:ilvl w:val="1"/>
          <w:numId w:val="9"/>
        </w:numPr>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B07BE">
        <w:rPr>
          <w:rFonts w:ascii="Times New Roman" w:eastAsia="Arial" w:hAnsi="Times New Roman" w:cs="Times New Roman"/>
          <w:sz w:val="24"/>
          <w:szCs w:val="24"/>
        </w:rPr>
        <w:t>Perkantysis subjektas neleidžia pateikti alternatyvių pasiūlymų.</w:t>
      </w:r>
    </w:p>
    <w:p w14:paraId="04C0BCE1" w14:textId="77777777" w:rsidR="006B07BE" w:rsidRPr="00864AE2" w:rsidRDefault="006B07BE" w:rsidP="00864AE2">
      <w:pPr>
        <w:pStyle w:val="Sraopastraipa"/>
        <w:ind w:left="360"/>
        <w:jc w:val="center"/>
        <w:rPr>
          <w:rFonts w:ascii="Times New Roman" w:eastAsia="Arial" w:hAnsi="Times New Roman" w:cs="Times New Roman"/>
          <w:b/>
          <w:bCs/>
          <w:sz w:val="22"/>
          <w:szCs w:val="22"/>
        </w:rPr>
      </w:pPr>
    </w:p>
    <w:p w14:paraId="5DEDEBC7" w14:textId="515C29FA" w:rsidR="00B41C66" w:rsidRPr="00864AE2" w:rsidRDefault="00864AE2" w:rsidP="00864AE2">
      <w:pPr>
        <w:pStyle w:val="Sraopastraipa"/>
        <w:tabs>
          <w:tab w:val="left" w:pos="426"/>
          <w:tab w:val="left" w:pos="993"/>
        </w:tabs>
        <w:spacing w:before="120" w:after="0" w:line="20" w:lineRule="atLeast"/>
        <w:ind w:left="0"/>
        <w:jc w:val="center"/>
        <w:rPr>
          <w:rFonts w:ascii="Times New Roman" w:hAnsi="Times New Roman" w:cs="Times New Roman"/>
          <w:b/>
          <w:bCs/>
          <w:sz w:val="24"/>
          <w:szCs w:val="24"/>
        </w:rPr>
      </w:pPr>
      <w:bookmarkStart w:id="8" w:name="_Ref39426332"/>
      <w:bookmarkStart w:id="9" w:name="_Ref39426338"/>
      <w:bookmarkStart w:id="10" w:name="_Toc124869685"/>
      <w:bookmarkEnd w:id="7"/>
      <w:r w:rsidRPr="00864AE2">
        <w:rPr>
          <w:rFonts w:ascii="Times New Roman" w:hAnsi="Times New Roman" w:cs="Times New Roman"/>
          <w:b/>
          <w:bCs/>
          <w:sz w:val="24"/>
          <w:szCs w:val="24"/>
        </w:rPr>
        <w:t>2. PIRKIMO OBJEKTAS</w:t>
      </w:r>
      <w:bookmarkEnd w:id="8"/>
      <w:bookmarkEnd w:id="9"/>
      <w:bookmarkEnd w:id="10"/>
    </w:p>
    <w:p w14:paraId="2148CB90" w14:textId="4AC559DB" w:rsidR="00D46FB9" w:rsidRPr="00D46FB9" w:rsidRDefault="0065182D" w:rsidP="00FA3872">
      <w:pPr>
        <w:pStyle w:val="Betarp"/>
        <w:numPr>
          <w:ilvl w:val="1"/>
          <w:numId w:val="16"/>
        </w:numPr>
        <w:tabs>
          <w:tab w:val="left" w:pos="426"/>
        </w:tabs>
        <w:spacing w:before="120"/>
        <w:ind w:left="0" w:firstLine="0"/>
        <w:jc w:val="both"/>
        <w:rPr>
          <w:rFonts w:ascii="Times New Roman" w:hAnsi="Times New Roman" w:cs="Times New Roman"/>
          <w:color w:val="7030A0"/>
          <w:sz w:val="24"/>
          <w:szCs w:val="24"/>
        </w:rPr>
      </w:pPr>
      <w:r w:rsidRPr="00D46FB9">
        <w:rPr>
          <w:rFonts w:ascii="Times New Roman" w:hAnsi="Times New Roman" w:cs="Times New Roman"/>
          <w:sz w:val="24"/>
          <w:szCs w:val="24"/>
        </w:rPr>
        <w:t xml:space="preserve">Perkantysis subjektas </w:t>
      </w:r>
      <w:r w:rsidR="00B41C66" w:rsidRPr="00D46FB9">
        <w:rPr>
          <w:rFonts w:ascii="Times New Roman" w:eastAsia="Calibri" w:hAnsi="Times New Roman" w:cs="Times New Roman"/>
          <w:color w:val="000000" w:themeColor="text1"/>
          <w:sz w:val="24"/>
          <w:szCs w:val="24"/>
        </w:rPr>
        <w:t xml:space="preserve">numato </w:t>
      </w:r>
      <w:r w:rsidR="00B41C66" w:rsidRPr="00D46FB9">
        <w:rPr>
          <w:rFonts w:ascii="Times New Roman" w:eastAsia="Calibri" w:hAnsi="Times New Roman" w:cs="Times New Roman"/>
          <w:sz w:val="24"/>
          <w:szCs w:val="24"/>
        </w:rPr>
        <w:t xml:space="preserve">įsigyti </w:t>
      </w:r>
      <w:r w:rsidR="00BA0758" w:rsidRPr="00D46FB9">
        <w:rPr>
          <w:rFonts w:ascii="Times New Roman" w:eastAsia="Calibri" w:hAnsi="Times New Roman" w:cs="Times New Roman"/>
          <w:sz w:val="24"/>
          <w:szCs w:val="24"/>
        </w:rPr>
        <w:t>Varėnos</w:t>
      </w:r>
      <w:r w:rsidR="00EE4FC7" w:rsidRPr="00D46FB9">
        <w:rPr>
          <w:rFonts w:ascii="Times New Roman" w:eastAsia="Calibri" w:hAnsi="Times New Roman" w:cs="Times New Roman"/>
          <w:sz w:val="24"/>
          <w:szCs w:val="24"/>
        </w:rPr>
        <w:t xml:space="preserve"> katilinė</w:t>
      </w:r>
      <w:r w:rsidR="00D46FB9" w:rsidRPr="00D46FB9">
        <w:rPr>
          <w:rFonts w:ascii="Times New Roman" w:eastAsia="Calibri" w:hAnsi="Times New Roman" w:cs="Times New Roman"/>
          <w:sz w:val="24"/>
          <w:szCs w:val="24"/>
        </w:rPr>
        <w:t>je</w:t>
      </w:r>
      <w:r w:rsidR="00FC6754" w:rsidRPr="00D46FB9">
        <w:rPr>
          <w:rFonts w:ascii="Times New Roman" w:eastAsia="Calibri" w:hAnsi="Times New Roman" w:cs="Times New Roman"/>
          <w:sz w:val="24"/>
          <w:szCs w:val="24"/>
        </w:rPr>
        <w:t xml:space="preserve">, </w:t>
      </w:r>
      <w:r w:rsidR="00EE4FC7" w:rsidRPr="00D46FB9">
        <w:rPr>
          <w:rFonts w:ascii="Times New Roman" w:eastAsia="Calibri" w:hAnsi="Times New Roman" w:cs="Times New Roman"/>
          <w:sz w:val="24"/>
          <w:szCs w:val="24"/>
        </w:rPr>
        <w:t xml:space="preserve">esančios </w:t>
      </w:r>
      <w:r w:rsidR="00A3206F" w:rsidRPr="00D46FB9">
        <w:rPr>
          <w:rFonts w:ascii="Times New Roman" w:eastAsia="Calibri" w:hAnsi="Times New Roman" w:cs="Times New Roman"/>
          <w:sz w:val="24"/>
          <w:szCs w:val="24"/>
        </w:rPr>
        <w:t xml:space="preserve">J. Basanavičiaus g. 56, Varėna, </w:t>
      </w:r>
      <w:r w:rsidR="00EE4FC7" w:rsidRPr="00D46FB9">
        <w:rPr>
          <w:rFonts w:ascii="Times New Roman" w:eastAsia="Calibri" w:hAnsi="Times New Roman" w:cs="Times New Roman"/>
          <w:sz w:val="24"/>
          <w:szCs w:val="24"/>
        </w:rPr>
        <w:t xml:space="preserve">paprastojo remonto </w:t>
      </w:r>
      <w:r w:rsidR="00D92BA4" w:rsidRPr="00D46FB9">
        <w:rPr>
          <w:rFonts w:ascii="Times New Roman" w:eastAsia="Calibri" w:hAnsi="Times New Roman" w:cs="Times New Roman"/>
          <w:sz w:val="24"/>
          <w:szCs w:val="24"/>
        </w:rPr>
        <w:t>darbus</w:t>
      </w:r>
      <w:r w:rsidR="00EE4FC7" w:rsidRPr="00D46FB9">
        <w:rPr>
          <w:rFonts w:ascii="Times New Roman" w:eastAsia="Calibri" w:hAnsi="Times New Roman" w:cs="Times New Roman"/>
          <w:sz w:val="24"/>
          <w:szCs w:val="24"/>
        </w:rPr>
        <w:t xml:space="preserve">, įrengiant </w:t>
      </w:r>
      <w:r w:rsidR="00BA0758" w:rsidRPr="00D46FB9">
        <w:rPr>
          <w:rFonts w:ascii="Times New Roman" w:eastAsia="Calibri" w:hAnsi="Times New Roman" w:cs="Times New Roman"/>
          <w:sz w:val="24"/>
          <w:szCs w:val="24"/>
        </w:rPr>
        <w:t>elektrostatinį filtrą</w:t>
      </w:r>
      <w:r w:rsidR="00EE4FC7" w:rsidRPr="00D46FB9">
        <w:rPr>
          <w:rFonts w:ascii="Times New Roman" w:eastAsia="Calibri" w:hAnsi="Times New Roman" w:cs="Times New Roman"/>
          <w:sz w:val="24"/>
          <w:szCs w:val="24"/>
        </w:rPr>
        <w:t xml:space="preserve"> biokuro katil</w:t>
      </w:r>
      <w:r w:rsidR="00BA0758" w:rsidRPr="00D46FB9">
        <w:rPr>
          <w:rFonts w:ascii="Times New Roman" w:eastAsia="Calibri" w:hAnsi="Times New Roman" w:cs="Times New Roman"/>
          <w:sz w:val="24"/>
          <w:szCs w:val="24"/>
        </w:rPr>
        <w:t xml:space="preserve">ams </w:t>
      </w:r>
      <w:r w:rsidR="00864AE2" w:rsidRPr="00D46FB9">
        <w:rPr>
          <w:rFonts w:ascii="Times New Roman" w:eastAsia="Calibri" w:hAnsi="Times New Roman" w:cs="Times New Roman"/>
          <w:sz w:val="24"/>
          <w:szCs w:val="24"/>
        </w:rPr>
        <w:t>Nr. 5</w:t>
      </w:r>
      <w:r w:rsidR="00BA0758" w:rsidRPr="00D46FB9">
        <w:rPr>
          <w:rFonts w:ascii="Times New Roman" w:eastAsia="Calibri" w:hAnsi="Times New Roman" w:cs="Times New Roman"/>
          <w:sz w:val="24"/>
          <w:szCs w:val="24"/>
        </w:rPr>
        <w:t xml:space="preserve"> ir </w:t>
      </w:r>
      <w:r w:rsidR="00864AE2" w:rsidRPr="00D46FB9">
        <w:rPr>
          <w:rFonts w:ascii="Times New Roman" w:eastAsia="Calibri" w:hAnsi="Times New Roman" w:cs="Times New Roman"/>
          <w:sz w:val="24"/>
          <w:szCs w:val="24"/>
        </w:rPr>
        <w:t>Nr. 7</w:t>
      </w:r>
      <w:r w:rsidR="00EE4FC7" w:rsidRPr="00D46FB9">
        <w:rPr>
          <w:rFonts w:ascii="Times New Roman" w:eastAsia="Calibri" w:hAnsi="Times New Roman" w:cs="Times New Roman"/>
          <w:sz w:val="24"/>
          <w:szCs w:val="24"/>
        </w:rPr>
        <w:t xml:space="preserve"> komplekte su visa priklausančia </w:t>
      </w:r>
      <w:r w:rsidR="004F2771" w:rsidRPr="00D46FB9">
        <w:rPr>
          <w:rFonts w:ascii="Times New Roman" w:eastAsia="Calibri" w:hAnsi="Times New Roman" w:cs="Times New Roman"/>
          <w:sz w:val="24"/>
          <w:szCs w:val="24"/>
        </w:rPr>
        <w:t xml:space="preserve">įranga </w:t>
      </w:r>
      <w:r w:rsidR="00DC0D63" w:rsidRPr="00D46FB9">
        <w:rPr>
          <w:rFonts w:ascii="Times New Roman" w:eastAsia="Calibri" w:hAnsi="Times New Roman" w:cs="Times New Roman"/>
          <w:sz w:val="24"/>
          <w:szCs w:val="24"/>
        </w:rPr>
        <w:t xml:space="preserve">(toliau – </w:t>
      </w:r>
      <w:r w:rsidR="00D92BA4" w:rsidRPr="00D46FB9">
        <w:rPr>
          <w:rFonts w:ascii="Times New Roman" w:eastAsia="Calibri" w:hAnsi="Times New Roman" w:cs="Times New Roman"/>
          <w:sz w:val="24"/>
          <w:szCs w:val="24"/>
        </w:rPr>
        <w:t>Darbai</w:t>
      </w:r>
      <w:r w:rsidR="00DC0D63" w:rsidRPr="00D46FB9">
        <w:rPr>
          <w:rFonts w:ascii="Times New Roman" w:eastAsia="Calibri" w:hAnsi="Times New Roman" w:cs="Times New Roman"/>
          <w:sz w:val="24"/>
          <w:szCs w:val="24"/>
        </w:rPr>
        <w:t>)</w:t>
      </w:r>
      <w:r w:rsidR="00B41C66" w:rsidRPr="00D46FB9">
        <w:rPr>
          <w:rFonts w:ascii="Times New Roman" w:eastAsia="Calibri" w:hAnsi="Times New Roman" w:cs="Times New Roman"/>
          <w:sz w:val="24"/>
          <w:szCs w:val="24"/>
        </w:rPr>
        <w:t>.</w:t>
      </w:r>
      <w:r w:rsidR="00B41C66" w:rsidRPr="00D46FB9">
        <w:rPr>
          <w:rFonts w:ascii="Times New Roman" w:hAnsi="Times New Roman" w:cs="Times New Roman"/>
          <w:sz w:val="24"/>
          <w:szCs w:val="24"/>
        </w:rPr>
        <w:t xml:space="preserve"> </w:t>
      </w:r>
    </w:p>
    <w:p w14:paraId="0294F039" w14:textId="1DB124E0" w:rsidR="00034493" w:rsidRPr="00E83B40" w:rsidRDefault="00D46FB9" w:rsidP="00FA3872">
      <w:pPr>
        <w:pStyle w:val="Sraopastraipa"/>
        <w:numPr>
          <w:ilvl w:val="1"/>
          <w:numId w:val="16"/>
        </w:numPr>
        <w:tabs>
          <w:tab w:val="left" w:pos="426"/>
          <w:tab w:val="left" w:pos="993"/>
        </w:tabs>
        <w:ind w:left="0" w:firstLine="0"/>
        <w:jc w:val="both"/>
        <w:rPr>
          <w:rFonts w:ascii="Times New Roman" w:hAnsi="Times New Roman" w:cs="Times New Roman"/>
          <w:color w:val="FF0000"/>
          <w:sz w:val="24"/>
          <w:szCs w:val="24"/>
        </w:rPr>
      </w:pPr>
      <w:r w:rsidRPr="001D6926">
        <w:rPr>
          <w:rFonts w:ascii="Times New Roman" w:hAnsi="Times New Roman" w:cs="Times New Roman"/>
          <w:sz w:val="24"/>
          <w:szCs w:val="24"/>
        </w:rPr>
        <w:t>Darbus apima:</w:t>
      </w:r>
      <w:r w:rsidR="00062041">
        <w:rPr>
          <w:rFonts w:ascii="Times New Roman" w:hAnsi="Times New Roman" w:cs="Times New Roman"/>
          <w:sz w:val="24"/>
          <w:szCs w:val="24"/>
        </w:rPr>
        <w:t xml:space="preserve"> </w:t>
      </w:r>
      <w:r w:rsidRPr="001D6926">
        <w:rPr>
          <w:rFonts w:ascii="Times New Roman" w:hAnsi="Times New Roman" w:cs="Times New Roman"/>
          <w:sz w:val="24"/>
          <w:szCs w:val="24"/>
        </w:rPr>
        <w:t>techninio</w:t>
      </w:r>
      <w:r w:rsidR="001D6926" w:rsidRPr="001D6926">
        <w:rPr>
          <w:rFonts w:ascii="Times New Roman" w:hAnsi="Times New Roman" w:cs="Times New Roman"/>
          <w:sz w:val="24"/>
          <w:szCs w:val="24"/>
        </w:rPr>
        <w:t xml:space="preserve"> </w:t>
      </w:r>
      <w:r w:rsidRPr="001D6926">
        <w:rPr>
          <w:rFonts w:ascii="Times New Roman" w:hAnsi="Times New Roman" w:cs="Times New Roman"/>
          <w:sz w:val="24"/>
          <w:szCs w:val="24"/>
        </w:rPr>
        <w:t xml:space="preserve">darbo projekto </w:t>
      </w:r>
      <w:r w:rsidR="001D6926" w:rsidRPr="001D6926">
        <w:rPr>
          <w:rFonts w:ascii="Times New Roman" w:hAnsi="Times New Roman" w:cs="Times New Roman"/>
          <w:sz w:val="24"/>
          <w:szCs w:val="24"/>
        </w:rPr>
        <w:t>pa</w:t>
      </w:r>
      <w:r w:rsidRPr="001D6926">
        <w:rPr>
          <w:rFonts w:ascii="Times New Roman" w:hAnsi="Times New Roman" w:cs="Times New Roman"/>
          <w:sz w:val="24"/>
          <w:szCs w:val="24"/>
        </w:rPr>
        <w:t>rengim</w:t>
      </w:r>
      <w:r w:rsidR="001D6926" w:rsidRPr="001D6926">
        <w:rPr>
          <w:rFonts w:ascii="Times New Roman" w:hAnsi="Times New Roman" w:cs="Times New Roman"/>
          <w:sz w:val="24"/>
          <w:szCs w:val="24"/>
        </w:rPr>
        <w:t>as</w:t>
      </w:r>
      <w:r w:rsidRPr="001D6926">
        <w:rPr>
          <w:rFonts w:ascii="Times New Roman" w:hAnsi="Times New Roman" w:cs="Times New Roman"/>
          <w:sz w:val="24"/>
          <w:szCs w:val="24"/>
        </w:rPr>
        <w:t xml:space="preserve">, </w:t>
      </w:r>
      <w:r w:rsidR="001D6926" w:rsidRPr="001D6926">
        <w:rPr>
          <w:rFonts w:ascii="Times New Roman" w:hAnsi="Times New Roman" w:cs="Times New Roman"/>
          <w:sz w:val="24"/>
          <w:szCs w:val="24"/>
        </w:rPr>
        <w:t xml:space="preserve">pagal parengtą projektą </w:t>
      </w:r>
      <w:r w:rsidR="00062041">
        <w:rPr>
          <w:rFonts w:ascii="Times New Roman" w:hAnsi="Times New Roman" w:cs="Times New Roman"/>
          <w:sz w:val="24"/>
          <w:szCs w:val="24"/>
        </w:rPr>
        <w:t xml:space="preserve">numatomų įrenginių </w:t>
      </w:r>
      <w:r w:rsidRPr="001D6926">
        <w:rPr>
          <w:rFonts w:ascii="Times New Roman" w:hAnsi="Times New Roman" w:cs="Times New Roman"/>
          <w:sz w:val="24"/>
          <w:szCs w:val="24"/>
        </w:rPr>
        <w:t>demontavim</w:t>
      </w:r>
      <w:r w:rsidR="001D6926" w:rsidRPr="001D6926">
        <w:rPr>
          <w:rFonts w:ascii="Times New Roman" w:hAnsi="Times New Roman" w:cs="Times New Roman"/>
          <w:sz w:val="24"/>
          <w:szCs w:val="24"/>
        </w:rPr>
        <w:t>as</w:t>
      </w:r>
      <w:r w:rsidRPr="001D6926">
        <w:rPr>
          <w:rFonts w:ascii="Times New Roman" w:hAnsi="Times New Roman" w:cs="Times New Roman"/>
          <w:sz w:val="24"/>
          <w:szCs w:val="24"/>
        </w:rPr>
        <w:t>, įrenginių parinkim</w:t>
      </w:r>
      <w:r w:rsidR="001D6926" w:rsidRPr="001D6926">
        <w:rPr>
          <w:rFonts w:ascii="Times New Roman" w:hAnsi="Times New Roman" w:cs="Times New Roman"/>
          <w:sz w:val="24"/>
          <w:szCs w:val="24"/>
        </w:rPr>
        <w:t>as</w:t>
      </w:r>
      <w:r w:rsidRPr="001D6926">
        <w:rPr>
          <w:rFonts w:ascii="Times New Roman" w:hAnsi="Times New Roman" w:cs="Times New Roman"/>
          <w:sz w:val="24"/>
          <w:szCs w:val="24"/>
        </w:rPr>
        <w:t xml:space="preserve"> ir tiekim</w:t>
      </w:r>
      <w:r w:rsidR="001D6926" w:rsidRPr="001D6926">
        <w:rPr>
          <w:rFonts w:ascii="Times New Roman" w:hAnsi="Times New Roman" w:cs="Times New Roman"/>
          <w:sz w:val="24"/>
          <w:szCs w:val="24"/>
        </w:rPr>
        <w:t>as</w:t>
      </w:r>
      <w:r w:rsidRPr="001D6926">
        <w:rPr>
          <w:rFonts w:ascii="Times New Roman" w:hAnsi="Times New Roman" w:cs="Times New Roman"/>
          <w:sz w:val="24"/>
          <w:szCs w:val="24"/>
        </w:rPr>
        <w:t>, statybos, montavimo, bandymų, paleidimo ir derinimo bei pridavimo eksploatacijai darb</w:t>
      </w:r>
      <w:r w:rsidR="001D6926" w:rsidRPr="001D6926">
        <w:rPr>
          <w:rFonts w:ascii="Times New Roman" w:hAnsi="Times New Roman" w:cs="Times New Roman"/>
          <w:sz w:val="24"/>
          <w:szCs w:val="24"/>
        </w:rPr>
        <w:t>ai</w:t>
      </w:r>
      <w:r w:rsidRPr="001D6926">
        <w:rPr>
          <w:rFonts w:ascii="Times New Roman" w:hAnsi="Times New Roman" w:cs="Times New Roman"/>
          <w:sz w:val="24"/>
          <w:szCs w:val="24"/>
        </w:rPr>
        <w:t xml:space="preserve">. Konkrečios Darbų apimtys ir kiti Darbams keliami reikalavimai nurodyti </w:t>
      </w:r>
      <w:bookmarkStart w:id="11" w:name="_Hlk190247849"/>
      <w:r w:rsidR="002657D8">
        <w:rPr>
          <w:rFonts w:ascii="Times New Roman" w:hAnsi="Times New Roman" w:cs="Times New Roman"/>
          <w:sz w:val="24"/>
          <w:szCs w:val="24"/>
        </w:rPr>
        <w:t xml:space="preserve">specialiųjų </w:t>
      </w:r>
      <w:r w:rsidRPr="001D6926">
        <w:rPr>
          <w:rFonts w:ascii="Times New Roman" w:hAnsi="Times New Roman" w:cs="Times New Roman"/>
          <w:sz w:val="24"/>
          <w:szCs w:val="24"/>
        </w:rPr>
        <w:t xml:space="preserve">pirkimo sąlygų priede </w:t>
      </w:r>
      <w:bookmarkEnd w:id="11"/>
      <w:r w:rsidRPr="00110E8D">
        <w:rPr>
          <w:rFonts w:ascii="Times New Roman" w:hAnsi="Times New Roman" w:cs="Times New Roman"/>
          <w:color w:val="000000" w:themeColor="text1"/>
          <w:sz w:val="24"/>
          <w:szCs w:val="24"/>
        </w:rPr>
        <w:t xml:space="preserve">Nr. </w:t>
      </w:r>
      <w:r w:rsidR="00703DCC" w:rsidRPr="00110E8D">
        <w:rPr>
          <w:rFonts w:ascii="Times New Roman" w:hAnsi="Times New Roman" w:cs="Times New Roman"/>
          <w:color w:val="000000" w:themeColor="text1"/>
          <w:sz w:val="24"/>
          <w:szCs w:val="24"/>
        </w:rPr>
        <w:t>2</w:t>
      </w:r>
      <w:r w:rsidRPr="00110E8D">
        <w:rPr>
          <w:rFonts w:ascii="Times New Roman" w:hAnsi="Times New Roman" w:cs="Times New Roman"/>
          <w:color w:val="000000" w:themeColor="text1"/>
          <w:sz w:val="24"/>
          <w:szCs w:val="24"/>
        </w:rPr>
        <w:t xml:space="preserve"> </w:t>
      </w:r>
      <w:r w:rsidRPr="001D6926">
        <w:rPr>
          <w:rFonts w:ascii="Times New Roman" w:hAnsi="Times New Roman" w:cs="Times New Roman"/>
          <w:sz w:val="24"/>
          <w:szCs w:val="24"/>
        </w:rPr>
        <w:t xml:space="preserve">„Techninė specifikacija“. Pirkimas vykdomas įgyvendinant projektą </w:t>
      </w:r>
      <w:r w:rsidR="0075534F">
        <w:rPr>
          <w:rFonts w:ascii="Times New Roman" w:hAnsi="Times New Roman" w:cs="Times New Roman"/>
          <w:sz w:val="24"/>
          <w:szCs w:val="24"/>
        </w:rPr>
        <w:t xml:space="preserve"> </w:t>
      </w:r>
      <w:r w:rsidR="0075534F" w:rsidRPr="0075534F">
        <w:rPr>
          <w:rFonts w:ascii="Times New Roman" w:hAnsi="Times New Roman" w:cs="Times New Roman"/>
          <w:sz w:val="24"/>
          <w:szCs w:val="24"/>
        </w:rPr>
        <w:t>UAB „Varėnos šiluma“ kietųjų dalelių dūmų valymo įrenginio įrengimas</w:t>
      </w:r>
      <w:r w:rsidR="00580D04" w:rsidRPr="00580D04">
        <w:rPr>
          <w:rFonts w:ascii="Times New Roman" w:hAnsi="Times New Roman" w:cs="Times New Roman"/>
          <w:sz w:val="24"/>
          <w:szCs w:val="24"/>
        </w:rPr>
        <w:t xml:space="preserve">, </w:t>
      </w:r>
      <w:r w:rsidR="001D6926" w:rsidRPr="00580D04">
        <w:rPr>
          <w:rFonts w:ascii="Times New Roman" w:hAnsi="Times New Roman" w:cs="Times New Roman"/>
          <w:sz w:val="24"/>
          <w:szCs w:val="24"/>
        </w:rPr>
        <w:t xml:space="preserve"> </w:t>
      </w:r>
      <w:r w:rsidR="00062041">
        <w:rPr>
          <w:rFonts w:ascii="Times New Roman" w:hAnsi="Times New Roman" w:cs="Times New Roman"/>
          <w:sz w:val="24"/>
          <w:szCs w:val="24"/>
        </w:rPr>
        <w:t>panaudojant</w:t>
      </w:r>
      <w:r w:rsidRPr="00580D04">
        <w:rPr>
          <w:rFonts w:ascii="Times New Roman" w:hAnsi="Times New Roman" w:cs="Times New Roman"/>
          <w:sz w:val="24"/>
          <w:szCs w:val="24"/>
        </w:rPr>
        <w:t xml:space="preserve"> finansinę subsidiją</w:t>
      </w:r>
      <w:r w:rsidR="001D6926" w:rsidRPr="00580D04">
        <w:rPr>
          <w:rFonts w:ascii="Times New Roman" w:hAnsi="Times New Roman" w:cs="Times New Roman"/>
          <w:sz w:val="24"/>
          <w:szCs w:val="24"/>
        </w:rPr>
        <w:t>,</w:t>
      </w:r>
      <w:r w:rsidRPr="00580D04">
        <w:rPr>
          <w:rFonts w:ascii="Times New Roman" w:hAnsi="Times New Roman" w:cs="Times New Roman"/>
          <w:sz w:val="24"/>
          <w:szCs w:val="24"/>
        </w:rPr>
        <w:t xml:space="preserve"> </w:t>
      </w:r>
      <w:r w:rsidR="001D6926" w:rsidRPr="00580D04">
        <w:rPr>
          <w:rFonts w:ascii="Times New Roman" w:hAnsi="Times New Roman" w:cs="Times New Roman"/>
          <w:sz w:val="24"/>
          <w:szCs w:val="24"/>
        </w:rPr>
        <w:t>pagal 2022–2030 metų plėtros programos valdytojos Lietuvos Respublikos Aplinkos ministerijos aplinkos apsaugos ir klimato kaitos valdymo plėtros programos pažangos priemonės Nr. 02-001-06-11-01</w:t>
      </w:r>
      <w:r w:rsidR="00034493" w:rsidRPr="00580D04">
        <w:rPr>
          <w:rFonts w:ascii="Times New Roman" w:hAnsi="Times New Roman" w:cs="Times New Roman"/>
          <w:sz w:val="24"/>
          <w:szCs w:val="24"/>
        </w:rPr>
        <w:t>.</w:t>
      </w:r>
    </w:p>
    <w:p w14:paraId="3E8431BA" w14:textId="0E228CC3" w:rsidR="00D82E5F" w:rsidRPr="00C65293" w:rsidRDefault="007F76F4" w:rsidP="00C65293">
      <w:pPr>
        <w:pStyle w:val="Sraopastraipa"/>
        <w:numPr>
          <w:ilvl w:val="1"/>
          <w:numId w:val="16"/>
        </w:numPr>
        <w:tabs>
          <w:tab w:val="left" w:pos="426"/>
          <w:tab w:val="left" w:pos="1560"/>
        </w:tabs>
        <w:ind w:left="0" w:firstLine="0"/>
        <w:jc w:val="both"/>
        <w:rPr>
          <w:rFonts w:ascii="Times New Roman" w:hAnsi="Times New Roman" w:cs="Times New Roman"/>
          <w:sz w:val="24"/>
          <w:szCs w:val="24"/>
        </w:rPr>
      </w:pPr>
      <w:r w:rsidRPr="00034493">
        <w:rPr>
          <w:rFonts w:ascii="Times New Roman" w:hAnsi="Times New Roman" w:cs="Times New Roman"/>
          <w:sz w:val="24"/>
          <w:szCs w:val="24"/>
        </w:rPr>
        <w:t xml:space="preserve">Tiekėjas įvertinęs </w:t>
      </w:r>
      <w:r w:rsidR="006E0FD4">
        <w:rPr>
          <w:rFonts w:ascii="Times New Roman" w:hAnsi="Times New Roman" w:cs="Times New Roman"/>
          <w:sz w:val="24"/>
          <w:szCs w:val="24"/>
        </w:rPr>
        <w:t>t</w:t>
      </w:r>
      <w:r w:rsidRPr="00034493">
        <w:rPr>
          <w:rFonts w:ascii="Times New Roman" w:hAnsi="Times New Roman" w:cs="Times New Roman"/>
          <w:sz w:val="24"/>
          <w:szCs w:val="24"/>
        </w:rPr>
        <w:t xml:space="preserve">echninės specifikacijos reikalavimus ir esant reikalui esamą situaciją vietoje į Pasiūlymą turi įtraukti visus </w:t>
      </w:r>
      <w:r w:rsidR="00034493">
        <w:rPr>
          <w:rFonts w:ascii="Times New Roman" w:hAnsi="Times New Roman" w:cs="Times New Roman"/>
          <w:sz w:val="24"/>
          <w:szCs w:val="24"/>
        </w:rPr>
        <w:t xml:space="preserve">Darbus. </w:t>
      </w:r>
      <w:bookmarkStart w:id="12" w:name="_Hlk190171317"/>
      <w:bookmarkStart w:id="13" w:name="_Hlk190171293"/>
    </w:p>
    <w:bookmarkEnd w:id="12"/>
    <w:p w14:paraId="52F568F4" w14:textId="4C8879B1" w:rsidR="00FA3872" w:rsidRPr="00283B93" w:rsidRDefault="00FA3872" w:rsidP="00C65293">
      <w:pPr>
        <w:pStyle w:val="Sraopastraipa"/>
        <w:numPr>
          <w:ilvl w:val="1"/>
          <w:numId w:val="16"/>
        </w:numPr>
        <w:tabs>
          <w:tab w:val="left" w:pos="426"/>
          <w:tab w:val="left" w:pos="1560"/>
        </w:tabs>
        <w:ind w:left="0" w:firstLine="0"/>
        <w:jc w:val="both"/>
        <w:rPr>
          <w:rFonts w:ascii="Times New Roman" w:hAnsi="Times New Roman" w:cs="Times New Roman"/>
          <w:sz w:val="24"/>
          <w:szCs w:val="24"/>
        </w:rPr>
      </w:pPr>
      <w:r w:rsidRPr="00283B93">
        <w:rPr>
          <w:rFonts w:ascii="Times New Roman" w:hAnsi="Times New Roman" w:cs="Times New Roman"/>
          <w:sz w:val="24"/>
          <w:szCs w:val="24"/>
        </w:rPr>
        <w:t>Darbams atlikti reikalingi leidimai: Perkantysis subjektas užtikrina statybos Darbų vykdymo techninę priežiūrą ir projekt</w:t>
      </w:r>
      <w:r w:rsidR="00CE2727" w:rsidRPr="00283B93">
        <w:rPr>
          <w:rFonts w:ascii="Times New Roman" w:hAnsi="Times New Roman" w:cs="Times New Roman"/>
          <w:sz w:val="24"/>
          <w:szCs w:val="24"/>
        </w:rPr>
        <w:t>o</w:t>
      </w:r>
      <w:r w:rsidRPr="00283B93">
        <w:rPr>
          <w:rFonts w:ascii="Times New Roman" w:hAnsi="Times New Roman" w:cs="Times New Roman"/>
          <w:sz w:val="24"/>
          <w:szCs w:val="24"/>
        </w:rPr>
        <w:t xml:space="preserve"> ekspertiz</w:t>
      </w:r>
      <w:r w:rsidR="00CE2727" w:rsidRPr="00283B93">
        <w:rPr>
          <w:rFonts w:ascii="Times New Roman" w:hAnsi="Times New Roman" w:cs="Times New Roman"/>
          <w:sz w:val="24"/>
          <w:szCs w:val="24"/>
        </w:rPr>
        <w:t>ę</w:t>
      </w:r>
      <w:r w:rsidRPr="00283B93">
        <w:rPr>
          <w:rFonts w:ascii="Times New Roman" w:hAnsi="Times New Roman" w:cs="Times New Roman"/>
          <w:sz w:val="24"/>
          <w:szCs w:val="24"/>
        </w:rPr>
        <w:t xml:space="preserve"> (jei reikalinga) atlikimą</w:t>
      </w:r>
      <w:r w:rsidR="00CE2727" w:rsidRPr="00283B93">
        <w:rPr>
          <w:rFonts w:ascii="Times New Roman" w:hAnsi="Times New Roman" w:cs="Times New Roman"/>
          <w:sz w:val="24"/>
          <w:szCs w:val="24"/>
        </w:rPr>
        <w:t xml:space="preserve">, </w:t>
      </w:r>
      <w:r w:rsidRPr="00283B93">
        <w:rPr>
          <w:rFonts w:ascii="Times New Roman" w:hAnsi="Times New Roman" w:cs="Times New Roman"/>
          <w:sz w:val="24"/>
          <w:szCs w:val="24"/>
        </w:rPr>
        <w:t>statybą leidžiantį dokumentą (jei bus reikalingas), gavus užsakovo įgaliojimą, privalo išimti rangovas</w:t>
      </w:r>
      <w:bookmarkEnd w:id="13"/>
      <w:r w:rsidRPr="00283B93">
        <w:rPr>
          <w:rFonts w:ascii="Times New Roman" w:hAnsi="Times New Roman" w:cs="Times New Roman"/>
          <w:sz w:val="24"/>
          <w:szCs w:val="24"/>
        </w:rPr>
        <w:t>.</w:t>
      </w:r>
    </w:p>
    <w:p w14:paraId="6FCF918C" w14:textId="0BA8C742" w:rsidR="006E0FD4" w:rsidRDefault="00C64D23" w:rsidP="00C65293">
      <w:pPr>
        <w:pStyle w:val="Sraopastraipa"/>
        <w:numPr>
          <w:ilvl w:val="1"/>
          <w:numId w:val="16"/>
        </w:numPr>
        <w:tabs>
          <w:tab w:val="left" w:pos="426"/>
        </w:tabs>
        <w:ind w:left="0" w:firstLine="0"/>
        <w:jc w:val="both"/>
        <w:rPr>
          <w:rFonts w:ascii="Times New Roman" w:hAnsi="Times New Roman" w:cs="Times New Roman"/>
          <w:sz w:val="24"/>
          <w:szCs w:val="24"/>
        </w:rPr>
      </w:pPr>
      <w:r w:rsidRPr="00034493">
        <w:rPr>
          <w:rFonts w:ascii="Times New Roman" w:hAnsi="Times New Roman" w:cs="Times New Roman"/>
          <w:sz w:val="24"/>
          <w:szCs w:val="24"/>
        </w:rPr>
        <w:t xml:space="preserve">Pirkimo objektas </w:t>
      </w:r>
      <w:r w:rsidR="00D92BA4" w:rsidRPr="00034493">
        <w:rPr>
          <w:rFonts w:ascii="Times New Roman" w:hAnsi="Times New Roman" w:cs="Times New Roman"/>
          <w:sz w:val="24"/>
          <w:szCs w:val="24"/>
        </w:rPr>
        <w:t>ne</w:t>
      </w:r>
      <w:r w:rsidRPr="00034493">
        <w:rPr>
          <w:rFonts w:ascii="Times New Roman" w:hAnsi="Times New Roman" w:cs="Times New Roman"/>
          <w:sz w:val="24"/>
          <w:szCs w:val="24"/>
        </w:rPr>
        <w:t>skaidomas į dalis</w:t>
      </w:r>
      <w:r w:rsidR="00D92BA4" w:rsidRPr="00034493">
        <w:rPr>
          <w:rFonts w:ascii="Times New Roman" w:hAnsi="Times New Roman" w:cs="Times New Roman"/>
          <w:sz w:val="24"/>
          <w:szCs w:val="24"/>
        </w:rPr>
        <w:t>. Tiekėjai turi pateik</w:t>
      </w:r>
      <w:r w:rsidR="007B0860" w:rsidRPr="00034493">
        <w:rPr>
          <w:rFonts w:ascii="Times New Roman" w:hAnsi="Times New Roman" w:cs="Times New Roman"/>
          <w:sz w:val="24"/>
          <w:szCs w:val="24"/>
        </w:rPr>
        <w:t>i pasiūlymus visai perkamų darbų apimčiai.</w:t>
      </w:r>
    </w:p>
    <w:p w14:paraId="5CB3E654" w14:textId="4BA422BB" w:rsidR="00811C1E" w:rsidRDefault="005A7E99" w:rsidP="00811C1E">
      <w:pPr>
        <w:pStyle w:val="Sraopastraipa"/>
        <w:numPr>
          <w:ilvl w:val="1"/>
          <w:numId w:val="16"/>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Pirkimui skirtų lėšų suma</w:t>
      </w:r>
      <w:r w:rsidR="00AB4A39" w:rsidRPr="00AB4A39">
        <w:rPr>
          <w:rFonts w:ascii="Times New Roman" w:hAnsi="Times New Roman" w:cs="Times New Roman"/>
          <w:sz w:val="24"/>
          <w:szCs w:val="24"/>
        </w:rPr>
        <w:t xml:space="preserve"> numatoma </w:t>
      </w:r>
      <w:r w:rsidR="005E31B3" w:rsidRPr="003C62E2">
        <w:rPr>
          <w:rFonts w:ascii="Times New Roman" w:hAnsi="Times New Roman" w:cs="Times New Roman"/>
          <w:sz w:val="24"/>
          <w:szCs w:val="24"/>
        </w:rPr>
        <w:t>5</w:t>
      </w:r>
      <w:r w:rsidR="003C62E2" w:rsidRPr="003C62E2">
        <w:rPr>
          <w:rFonts w:ascii="Times New Roman" w:hAnsi="Times New Roman" w:cs="Times New Roman"/>
          <w:sz w:val="24"/>
          <w:szCs w:val="24"/>
        </w:rPr>
        <w:t>5</w:t>
      </w:r>
      <w:r w:rsidR="005E31B3" w:rsidRPr="003C62E2">
        <w:rPr>
          <w:rFonts w:ascii="Times New Roman" w:hAnsi="Times New Roman" w:cs="Times New Roman"/>
          <w:sz w:val="24"/>
          <w:szCs w:val="24"/>
        </w:rPr>
        <w:t>0</w:t>
      </w:r>
      <w:r w:rsidRPr="003C62E2">
        <w:rPr>
          <w:rFonts w:ascii="Times New Roman" w:hAnsi="Times New Roman" w:cs="Times New Roman"/>
          <w:sz w:val="24"/>
          <w:szCs w:val="24"/>
        </w:rPr>
        <w:t xml:space="preserve"> </w:t>
      </w:r>
      <w:r w:rsidR="00AB4A39" w:rsidRPr="003C62E2">
        <w:rPr>
          <w:rFonts w:ascii="Times New Roman" w:hAnsi="Times New Roman" w:cs="Times New Roman"/>
          <w:sz w:val="24"/>
          <w:szCs w:val="24"/>
        </w:rPr>
        <w:t xml:space="preserve">000.00 </w:t>
      </w:r>
      <w:r w:rsidR="005E31B3" w:rsidRPr="003C62E2">
        <w:rPr>
          <w:rFonts w:ascii="Times New Roman" w:hAnsi="Times New Roman" w:cs="Times New Roman"/>
          <w:sz w:val="24"/>
          <w:szCs w:val="24"/>
        </w:rPr>
        <w:t xml:space="preserve">Eur be PVM (penki šimtai </w:t>
      </w:r>
      <w:r w:rsidR="003C62E2" w:rsidRPr="003C62E2">
        <w:rPr>
          <w:rFonts w:ascii="Times New Roman" w:hAnsi="Times New Roman" w:cs="Times New Roman"/>
          <w:sz w:val="24"/>
          <w:szCs w:val="24"/>
        </w:rPr>
        <w:t>penkias</w:t>
      </w:r>
      <w:r w:rsidR="005E31B3" w:rsidRPr="003C62E2">
        <w:rPr>
          <w:rFonts w:ascii="Times New Roman" w:hAnsi="Times New Roman" w:cs="Times New Roman"/>
          <w:sz w:val="24"/>
          <w:szCs w:val="24"/>
        </w:rPr>
        <w:t>dešim</w:t>
      </w:r>
      <w:r w:rsidR="003C62E2" w:rsidRPr="003C62E2">
        <w:rPr>
          <w:rFonts w:ascii="Times New Roman" w:hAnsi="Times New Roman" w:cs="Times New Roman"/>
          <w:sz w:val="24"/>
          <w:szCs w:val="24"/>
        </w:rPr>
        <w:t>t</w:t>
      </w:r>
      <w:r w:rsidR="005E31B3" w:rsidRPr="003C62E2">
        <w:rPr>
          <w:rFonts w:ascii="Times New Roman" w:hAnsi="Times New Roman" w:cs="Times New Roman"/>
          <w:sz w:val="24"/>
          <w:szCs w:val="24"/>
        </w:rPr>
        <w:t xml:space="preserve"> tūkstančių eurų. 00 ct)</w:t>
      </w:r>
      <w:r w:rsidR="00AB4A39" w:rsidRPr="003C62E2">
        <w:rPr>
          <w:rFonts w:ascii="Times New Roman" w:hAnsi="Times New Roman" w:cs="Times New Roman"/>
          <w:sz w:val="24"/>
          <w:szCs w:val="24"/>
        </w:rPr>
        <w:t xml:space="preserve">. </w:t>
      </w:r>
      <w:r w:rsidR="00AB4A39" w:rsidRPr="00AB4A39">
        <w:rPr>
          <w:rFonts w:ascii="Times New Roman" w:hAnsi="Times New Roman" w:cs="Times New Roman"/>
          <w:sz w:val="24"/>
          <w:szCs w:val="24"/>
        </w:rPr>
        <w:t>Jeigu pasiūlymo kaina bus didesnė, tiekėjo pasiūlymas bus atmestas, kaip ne</w:t>
      </w:r>
      <w:r w:rsidR="003C62E2">
        <w:rPr>
          <w:rFonts w:ascii="Times New Roman" w:hAnsi="Times New Roman" w:cs="Times New Roman"/>
          <w:sz w:val="24"/>
          <w:szCs w:val="24"/>
        </w:rPr>
        <w:t>priimtinas</w:t>
      </w:r>
      <w:r w:rsidR="00AB4A39" w:rsidRPr="00AB4A39">
        <w:rPr>
          <w:rFonts w:ascii="Times New Roman" w:hAnsi="Times New Roman" w:cs="Times New Roman"/>
          <w:sz w:val="24"/>
          <w:szCs w:val="24"/>
        </w:rPr>
        <w:t>.</w:t>
      </w:r>
    </w:p>
    <w:p w14:paraId="4A10F1AC" w14:textId="08EB43D8" w:rsidR="00811C1E" w:rsidRPr="00811C1E" w:rsidRDefault="00811C1E" w:rsidP="00811C1E">
      <w:pPr>
        <w:pStyle w:val="Sraopastraipa"/>
        <w:numPr>
          <w:ilvl w:val="1"/>
          <w:numId w:val="16"/>
        </w:numPr>
        <w:tabs>
          <w:tab w:val="left" w:pos="426"/>
        </w:tabs>
        <w:ind w:left="0" w:firstLine="0"/>
        <w:jc w:val="both"/>
        <w:rPr>
          <w:rFonts w:ascii="Times New Roman" w:hAnsi="Times New Roman" w:cs="Times New Roman"/>
          <w:sz w:val="24"/>
          <w:szCs w:val="24"/>
        </w:rPr>
      </w:pPr>
      <w:r w:rsidRPr="00811C1E">
        <w:rPr>
          <w:rFonts w:ascii="Times New Roman" w:hAnsi="Times New Roman" w:cs="Times New Roman"/>
          <w:sz w:val="24"/>
          <w:szCs w:val="24"/>
        </w:rPr>
        <w:t>Dalyviai,</w:t>
      </w:r>
      <w:r>
        <w:rPr>
          <w:rFonts w:ascii="Times New Roman" w:hAnsi="Times New Roman" w:cs="Times New Roman"/>
          <w:sz w:val="24"/>
          <w:szCs w:val="24"/>
        </w:rPr>
        <w:t xml:space="preserve"> </w:t>
      </w:r>
      <w:r w:rsidRPr="00811C1E">
        <w:rPr>
          <w:rFonts w:ascii="Times New Roman" w:hAnsi="Times New Roman" w:cs="Times New Roman"/>
          <w:sz w:val="24"/>
          <w:szCs w:val="24"/>
        </w:rPr>
        <w:t>turi</w:t>
      </w:r>
      <w:r>
        <w:rPr>
          <w:rFonts w:ascii="Times New Roman" w:hAnsi="Times New Roman" w:cs="Times New Roman"/>
          <w:sz w:val="24"/>
          <w:szCs w:val="24"/>
        </w:rPr>
        <w:t xml:space="preserve"> vadovautis </w:t>
      </w:r>
      <w:r w:rsidR="00617000">
        <w:rPr>
          <w:rFonts w:ascii="Times New Roman" w:hAnsi="Times New Roman" w:cs="Times New Roman"/>
          <w:sz w:val="24"/>
          <w:szCs w:val="24"/>
        </w:rPr>
        <w:t xml:space="preserve">specialiųjų </w:t>
      </w:r>
      <w:r>
        <w:rPr>
          <w:rFonts w:ascii="Times New Roman" w:hAnsi="Times New Roman" w:cs="Times New Roman"/>
          <w:sz w:val="24"/>
          <w:szCs w:val="24"/>
        </w:rPr>
        <w:t>p</w:t>
      </w:r>
      <w:r w:rsidRPr="00811C1E">
        <w:rPr>
          <w:rFonts w:ascii="Times New Roman" w:hAnsi="Times New Roman" w:cs="Times New Roman"/>
          <w:sz w:val="24"/>
          <w:szCs w:val="24"/>
        </w:rPr>
        <w:t xml:space="preserve">irkimo sąlygų priede </w:t>
      </w:r>
      <w:r w:rsidRPr="003049A4">
        <w:rPr>
          <w:rFonts w:ascii="Times New Roman" w:hAnsi="Times New Roman" w:cs="Times New Roman"/>
          <w:color w:val="000000" w:themeColor="text1"/>
          <w:sz w:val="24"/>
          <w:szCs w:val="24"/>
        </w:rPr>
        <w:t xml:space="preserve">Nr. 1 </w:t>
      </w:r>
      <w:r w:rsidRPr="00811C1E">
        <w:rPr>
          <w:rFonts w:ascii="Times New Roman" w:hAnsi="Times New Roman" w:cs="Times New Roman"/>
          <w:sz w:val="24"/>
          <w:szCs w:val="24"/>
        </w:rPr>
        <w:t>„Terminai“ nustatytais terminais</w:t>
      </w:r>
      <w:r>
        <w:rPr>
          <w:rFonts w:ascii="Times New Roman" w:hAnsi="Times New Roman" w:cs="Times New Roman"/>
          <w:sz w:val="24"/>
          <w:szCs w:val="24"/>
        </w:rPr>
        <w:t>.</w:t>
      </w:r>
    </w:p>
    <w:p w14:paraId="05D8528E" w14:textId="77777777" w:rsidR="006F51CB" w:rsidRDefault="006E0FD4" w:rsidP="006F51CB">
      <w:pPr>
        <w:pStyle w:val="Sraopastraipa"/>
        <w:numPr>
          <w:ilvl w:val="1"/>
          <w:numId w:val="16"/>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6E0FD4">
        <w:rPr>
          <w:rFonts w:ascii="Times New Roman" w:hAnsi="Times New Roman" w:cs="Times New Roman"/>
          <w:sz w:val="24"/>
          <w:szCs w:val="24"/>
        </w:rPr>
        <w:t>Jeigu apibūdinant pirkimo objektą techninėje specifikacijoje nurodytas standartas</w:t>
      </w:r>
      <w:r w:rsidR="00245655" w:rsidRPr="006E0FD4">
        <w:rPr>
          <w:rFonts w:ascii="Times New Roman" w:hAnsi="Times New Roman" w:cs="Times New Roman"/>
          <w:sz w:val="24"/>
          <w:szCs w:val="24"/>
        </w:rPr>
        <w:t xml:space="preserve">, </w:t>
      </w:r>
      <w:r w:rsidR="00245655" w:rsidRPr="006E0FD4">
        <w:rPr>
          <w:rFonts w:ascii="Times New Roman" w:hAnsi="Times New Roman" w:cs="Times New Roman"/>
          <w:color w:val="000000"/>
          <w:sz w:val="24"/>
          <w:szCs w:val="24"/>
        </w:rPr>
        <w:t>techninis liudijimas ar bendrosios techninės specifikacijos</w:t>
      </w:r>
      <w:r w:rsidR="00046522" w:rsidRPr="006E0FD4">
        <w:rPr>
          <w:rFonts w:ascii="Times New Roman" w:hAnsi="Times New Roman" w:cs="Times New Roman"/>
          <w:color w:val="000000"/>
          <w:sz w:val="24"/>
          <w:szCs w:val="24"/>
        </w:rPr>
        <w:t xml:space="preserve"> (Europos standartą perimantis Lietuvos standartas, </w:t>
      </w:r>
      <w:r w:rsidR="00046522" w:rsidRPr="006E0FD4">
        <w:rPr>
          <w:rFonts w:ascii="Times New Roman" w:hAnsi="Times New Roman" w:cs="Times New Roman"/>
          <w:color w:val="000000"/>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E0FD4">
        <w:rPr>
          <w:rFonts w:ascii="Times New Roman" w:hAnsi="Times New Roman" w:cs="Times New Roman"/>
          <w:color w:val="000000"/>
          <w:sz w:val="24"/>
          <w:szCs w:val="24"/>
        </w:rPr>
        <w:t xml:space="preserve">, </w:t>
      </w:r>
      <w:r w:rsidR="00245655" w:rsidRPr="006E0FD4">
        <w:rPr>
          <w:rFonts w:ascii="Times New Roman" w:hAnsi="Times New Roman" w:cs="Times New Roman"/>
          <w:sz w:val="24"/>
          <w:szCs w:val="24"/>
        </w:rPr>
        <w:t>turi būti laikoma, kad kiekviena tokia nuoroda yra pateikta su žodžiais „arba lygiavertis“.</w:t>
      </w:r>
    </w:p>
    <w:p w14:paraId="1F3645F1" w14:textId="75E5A42D" w:rsidR="006F51CB" w:rsidRPr="006F51CB" w:rsidRDefault="006F51CB" w:rsidP="006F51CB">
      <w:pPr>
        <w:pStyle w:val="Sraopastraipa"/>
        <w:tabs>
          <w:tab w:val="left" w:pos="426"/>
        </w:tabs>
        <w:ind w:left="0"/>
        <w:jc w:val="both"/>
        <w:rPr>
          <w:rFonts w:ascii="Times New Roman" w:hAnsi="Times New Roman" w:cs="Times New Roman"/>
          <w:sz w:val="24"/>
          <w:szCs w:val="24"/>
        </w:rPr>
      </w:pPr>
      <w:r w:rsidRPr="006F51CB">
        <w:rPr>
          <w:rFonts w:ascii="Times New Roman" w:hAnsi="Times New Roman" w:cs="Times New Roman"/>
          <w:sz w:val="24"/>
          <w:szCs w:val="24"/>
        </w:rPr>
        <w:t xml:space="preserve">2.9.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 Aplinkos apaugos kriterijai </w:t>
      </w:r>
      <w:r w:rsidRPr="003049A4">
        <w:rPr>
          <w:rFonts w:ascii="Times New Roman" w:hAnsi="Times New Roman" w:cs="Times New Roman"/>
          <w:color w:val="000000" w:themeColor="text1"/>
          <w:sz w:val="24"/>
          <w:szCs w:val="24"/>
        </w:rPr>
        <w:t xml:space="preserve">nustatyti 4 priede </w:t>
      </w:r>
      <w:r w:rsidRPr="006F51CB">
        <w:rPr>
          <w:rFonts w:ascii="Times New Roman" w:hAnsi="Times New Roman" w:cs="Times New Roman"/>
          <w:sz w:val="24"/>
          <w:szCs w:val="24"/>
        </w:rPr>
        <w:t xml:space="preserve">„Tiekėjų kvalifikacijos reikalavimai ir reikalaujami kokybės bei aplinkos apsaugos vadybos sistemų standartai“ ir  </w:t>
      </w:r>
      <w:r w:rsidRPr="007F1EC1">
        <w:rPr>
          <w:rFonts w:ascii="Times New Roman" w:hAnsi="Times New Roman" w:cs="Times New Roman"/>
          <w:color w:val="000000" w:themeColor="text1"/>
          <w:sz w:val="24"/>
          <w:szCs w:val="24"/>
        </w:rPr>
        <w:t xml:space="preserve">6 priede </w:t>
      </w:r>
      <w:r w:rsidRPr="003049A4">
        <w:rPr>
          <w:rFonts w:ascii="Times New Roman" w:hAnsi="Times New Roman" w:cs="Times New Roman"/>
          <w:color w:val="000000" w:themeColor="text1"/>
          <w:sz w:val="24"/>
          <w:szCs w:val="24"/>
        </w:rPr>
        <w:t xml:space="preserve">„Sutarties </w:t>
      </w:r>
      <w:r w:rsidRPr="006F51CB">
        <w:rPr>
          <w:rFonts w:ascii="Times New Roman" w:hAnsi="Times New Roman" w:cs="Times New Roman"/>
          <w:sz w:val="24"/>
          <w:szCs w:val="24"/>
        </w:rPr>
        <w:t>projektas“.</w:t>
      </w:r>
    </w:p>
    <w:p w14:paraId="7B478B03" w14:textId="25F955A0" w:rsidR="00D22226" w:rsidRPr="00964AC4" w:rsidRDefault="00964AC4" w:rsidP="00964AC4">
      <w:pPr>
        <w:pStyle w:val="Betarp"/>
        <w:jc w:val="center"/>
        <w:rPr>
          <w:rFonts w:ascii="Times New Roman" w:hAnsi="Times New Roman" w:cs="Times New Roman"/>
          <w:b/>
          <w:bCs/>
          <w:sz w:val="24"/>
          <w:szCs w:val="24"/>
        </w:rPr>
      </w:pPr>
      <w:bookmarkStart w:id="14" w:name="_Toc124869686"/>
      <w:r w:rsidRPr="00964AC4">
        <w:rPr>
          <w:rFonts w:ascii="Times New Roman" w:hAnsi="Times New Roman" w:cs="Times New Roman"/>
          <w:b/>
          <w:bCs/>
          <w:sz w:val="24"/>
          <w:szCs w:val="24"/>
        </w:rPr>
        <w:t xml:space="preserve">3. </w:t>
      </w:r>
      <w:bookmarkStart w:id="15" w:name="_Ref39427921"/>
      <w:bookmarkStart w:id="16" w:name="_Ref39427927"/>
      <w:bookmarkStart w:id="17" w:name="_Ref39740354"/>
      <w:r w:rsidRPr="00964AC4">
        <w:rPr>
          <w:rFonts w:ascii="Times New Roman" w:hAnsi="Times New Roman" w:cs="Times New Roman"/>
          <w:b/>
          <w:bCs/>
          <w:sz w:val="24"/>
          <w:szCs w:val="24"/>
        </w:rPr>
        <w:t>SUSITIKIMAI SU TIEKĖJAIS</w:t>
      </w:r>
      <w:bookmarkEnd w:id="15"/>
      <w:bookmarkEnd w:id="16"/>
      <w:r w:rsidRPr="00964AC4">
        <w:rPr>
          <w:rFonts w:ascii="Times New Roman" w:hAnsi="Times New Roman" w:cs="Times New Roman"/>
          <w:b/>
          <w:bCs/>
          <w:sz w:val="24"/>
          <w:szCs w:val="24"/>
        </w:rPr>
        <w:t xml:space="preserve"> IR PIRKIMO OBJEKTO APŽIŪRA</w:t>
      </w:r>
      <w:bookmarkEnd w:id="14"/>
      <w:bookmarkEnd w:id="17"/>
    </w:p>
    <w:p w14:paraId="3A422005" w14:textId="48B98663" w:rsidR="00B176FD" w:rsidRDefault="00E72630" w:rsidP="00964AC4">
      <w:pPr>
        <w:pStyle w:val="Body2"/>
        <w:numPr>
          <w:ilvl w:val="1"/>
          <w:numId w:val="6"/>
        </w:numPr>
        <w:tabs>
          <w:tab w:val="left" w:pos="426"/>
          <w:tab w:val="left" w:pos="993"/>
        </w:tabs>
        <w:spacing w:before="120" w:after="0" w:line="276" w:lineRule="auto"/>
        <w:ind w:left="0" w:firstLine="0"/>
        <w:rPr>
          <w:rFonts w:cs="Times New Roman"/>
          <w:sz w:val="24"/>
          <w:szCs w:val="24"/>
          <w:lang w:val="lt-LT"/>
        </w:rPr>
      </w:pPr>
      <w:bookmarkStart w:id="18" w:name="_Hlk150431459"/>
      <w:r w:rsidRPr="00C92216">
        <w:rPr>
          <w:rFonts w:eastAsia="Times New Roman" w:cs="Times New Roman"/>
          <w:sz w:val="24"/>
          <w:szCs w:val="24"/>
          <w:lang w:val="lt-LT"/>
        </w:rPr>
        <w:t xml:space="preserve">Perkantysis subjektas </w:t>
      </w:r>
      <w:bookmarkEnd w:id="18"/>
      <w:r w:rsidR="00B176FD" w:rsidRPr="00C92216">
        <w:rPr>
          <w:rFonts w:cs="Times New Roman"/>
          <w:sz w:val="24"/>
          <w:szCs w:val="24"/>
          <w:lang w:val="lt-LT"/>
        </w:rPr>
        <w:t xml:space="preserve">nerengs susitikimo su tiekėjais dėl pirkimo </w:t>
      </w:r>
      <w:r w:rsidR="004257A5" w:rsidRPr="00C92216">
        <w:rPr>
          <w:rFonts w:cs="Times New Roman"/>
          <w:sz w:val="24"/>
          <w:szCs w:val="24"/>
          <w:lang w:val="lt-LT"/>
        </w:rPr>
        <w:t>sąlyg</w:t>
      </w:r>
      <w:r w:rsidR="00B176FD" w:rsidRPr="00C92216">
        <w:rPr>
          <w:rFonts w:cs="Times New Roman"/>
          <w:sz w:val="24"/>
          <w:szCs w:val="24"/>
          <w:lang w:val="lt-LT"/>
        </w:rPr>
        <w:t>ų</w:t>
      </w:r>
      <w:r w:rsidR="00946722" w:rsidRPr="00C92216">
        <w:rPr>
          <w:rFonts w:cs="Times New Roman"/>
          <w:sz w:val="24"/>
          <w:szCs w:val="24"/>
          <w:lang w:val="lt-LT"/>
        </w:rPr>
        <w:t xml:space="preserve"> paaiškinimo</w:t>
      </w:r>
      <w:r w:rsidR="00B176FD" w:rsidRPr="00C92216">
        <w:rPr>
          <w:rFonts w:cs="Times New Roman"/>
          <w:sz w:val="24"/>
          <w:szCs w:val="24"/>
          <w:lang w:val="lt-LT"/>
        </w:rPr>
        <w:t>.</w:t>
      </w:r>
    </w:p>
    <w:p w14:paraId="6838FF0E" w14:textId="41130D43" w:rsidR="00C65293" w:rsidRDefault="00C65293" w:rsidP="00964AC4">
      <w:pPr>
        <w:pStyle w:val="Sraopastraipa"/>
        <w:numPr>
          <w:ilvl w:val="1"/>
          <w:numId w:val="6"/>
        </w:numPr>
        <w:tabs>
          <w:tab w:val="left" w:pos="426"/>
        </w:tabs>
        <w:ind w:left="0" w:firstLine="0"/>
        <w:jc w:val="both"/>
        <w:rPr>
          <w:rFonts w:ascii="Times New Roman" w:eastAsia="Arial Unicode MS" w:hAnsi="Times New Roman" w:cs="Times New Roman"/>
          <w:color w:val="000000"/>
          <w:sz w:val="24"/>
          <w:szCs w:val="24"/>
          <w:lang w:eastAsia="en-US"/>
        </w:rPr>
      </w:pPr>
      <w:r w:rsidRPr="00C65293">
        <w:rPr>
          <w:rFonts w:ascii="Times New Roman" w:eastAsia="Arial Unicode MS" w:hAnsi="Times New Roman" w:cs="Times New Roman"/>
          <w:color w:val="000000"/>
          <w:sz w:val="24"/>
          <w:szCs w:val="24"/>
          <w:lang w:eastAsia="en-US"/>
        </w:rPr>
        <w:t xml:space="preserve">Tiksliai nustatyti Darbų apimtis, savo galimybes, riziką, potencialias išlaidas bei išsiaiškinti kitas aplinkybes, svarbias ruošiant pasiūlymą, tiekėjui rekomenduojama atvykti apžiūrėti Darbų vykdymo vietą. Darbų vykdymo vietos apžiūra vyks dalyvaujant perkančiojo subjekto įgaliotam atstovui. Tiekėjai privalo iš anksto, ne vėliau kaip prieš dvi darbo dienas, suderinti su perkančiuoju subjektu pageidaujamą konkretų darbų vykdymo vietos apžiūros laiką. Kreiptis  į technikos direktorių Eimantą </w:t>
      </w:r>
      <w:proofErr w:type="spellStart"/>
      <w:r w:rsidRPr="00C65293">
        <w:rPr>
          <w:rFonts w:ascii="Times New Roman" w:eastAsia="Arial Unicode MS" w:hAnsi="Times New Roman" w:cs="Times New Roman"/>
          <w:color w:val="000000"/>
          <w:sz w:val="24"/>
          <w:szCs w:val="24"/>
          <w:lang w:eastAsia="en-US"/>
        </w:rPr>
        <w:t>Valakevičių</w:t>
      </w:r>
      <w:proofErr w:type="spellEnd"/>
      <w:r w:rsidRPr="00C65293">
        <w:rPr>
          <w:rFonts w:ascii="Times New Roman" w:eastAsia="Arial Unicode MS" w:hAnsi="Times New Roman" w:cs="Times New Roman"/>
          <w:color w:val="000000"/>
          <w:sz w:val="24"/>
          <w:szCs w:val="24"/>
          <w:lang w:eastAsia="en-US"/>
        </w:rPr>
        <w:t xml:space="preserve"> tel.: +370 698 40713, el. p.: eimantas.v@vsiluma.lt.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w:t>
      </w:r>
      <w:r w:rsidRPr="00617000">
        <w:rPr>
          <w:rFonts w:ascii="Times New Roman" w:eastAsia="Arial Unicode MS" w:hAnsi="Times New Roman" w:cs="Times New Roman"/>
          <w:sz w:val="24"/>
          <w:szCs w:val="24"/>
          <w:lang w:eastAsia="en-US"/>
        </w:rPr>
        <w:t>bendrųjų sąlygų V</w:t>
      </w:r>
      <w:r w:rsidR="00B53264">
        <w:rPr>
          <w:rFonts w:ascii="Times New Roman" w:eastAsia="Arial Unicode MS" w:hAnsi="Times New Roman" w:cs="Times New Roman"/>
          <w:sz w:val="24"/>
          <w:szCs w:val="24"/>
          <w:lang w:eastAsia="en-US"/>
        </w:rPr>
        <w:t xml:space="preserve"> (penktame)</w:t>
      </w:r>
      <w:r w:rsidRPr="00617000">
        <w:rPr>
          <w:rFonts w:ascii="Times New Roman" w:eastAsia="Arial Unicode MS" w:hAnsi="Times New Roman" w:cs="Times New Roman"/>
          <w:sz w:val="24"/>
          <w:szCs w:val="24"/>
          <w:lang w:eastAsia="en-US"/>
        </w:rPr>
        <w:t xml:space="preserve"> skyriuje </w:t>
      </w:r>
      <w:r w:rsidRPr="00C65293">
        <w:rPr>
          <w:rFonts w:ascii="Times New Roman" w:eastAsia="Arial Unicode MS" w:hAnsi="Times New Roman" w:cs="Times New Roman"/>
          <w:color w:val="000000"/>
          <w:sz w:val="24"/>
          <w:szCs w:val="24"/>
          <w:lang w:eastAsia="en-US"/>
        </w:rPr>
        <w:t>„Pirkimo dokumentų paaiškinimas ir patikslinimas“ nustatytomis sąlygomis ir tvarka.</w:t>
      </w:r>
    </w:p>
    <w:p w14:paraId="0C589B03" w14:textId="77777777" w:rsidR="00811C1E" w:rsidRPr="00964AC4" w:rsidRDefault="00811C1E" w:rsidP="00811C1E">
      <w:pPr>
        <w:pStyle w:val="Sraopastraipa"/>
        <w:tabs>
          <w:tab w:val="left" w:pos="426"/>
        </w:tabs>
        <w:ind w:left="0"/>
        <w:jc w:val="both"/>
        <w:rPr>
          <w:rFonts w:ascii="Times New Roman" w:eastAsia="Arial Unicode MS" w:hAnsi="Times New Roman" w:cs="Times New Roman"/>
          <w:color w:val="000000"/>
          <w:sz w:val="24"/>
          <w:szCs w:val="24"/>
          <w:lang w:eastAsia="en-US"/>
        </w:rPr>
      </w:pPr>
    </w:p>
    <w:p w14:paraId="6443D2FF" w14:textId="789D9DD0" w:rsidR="00C94B9F" w:rsidRPr="0039264B" w:rsidRDefault="0039264B" w:rsidP="0039264B">
      <w:pPr>
        <w:pStyle w:val="Betarp"/>
        <w:jc w:val="center"/>
        <w:rPr>
          <w:rFonts w:ascii="Times New Roman" w:hAnsi="Times New Roman" w:cs="Times New Roman"/>
          <w:b/>
          <w:bCs/>
          <w:sz w:val="24"/>
          <w:szCs w:val="24"/>
        </w:rPr>
      </w:pPr>
      <w:bookmarkStart w:id="19" w:name="_Ref39473754"/>
      <w:bookmarkStart w:id="20" w:name="_Ref39473761"/>
      <w:bookmarkStart w:id="21" w:name="_Ref39474188"/>
      <w:bookmarkStart w:id="22" w:name="_Toc124869687"/>
      <w:r w:rsidRPr="0039264B">
        <w:rPr>
          <w:rFonts w:ascii="Times New Roman" w:hAnsi="Times New Roman" w:cs="Times New Roman"/>
          <w:b/>
          <w:bCs/>
          <w:sz w:val="24"/>
          <w:szCs w:val="24"/>
        </w:rPr>
        <w:t>4. TIEKĖJŲ PAŠALINIMO PAGRINDAI</w:t>
      </w:r>
      <w:bookmarkEnd w:id="19"/>
      <w:bookmarkEnd w:id="20"/>
      <w:bookmarkEnd w:id="21"/>
      <w:r w:rsidRPr="0039264B">
        <w:rPr>
          <w:rFonts w:ascii="Times New Roman" w:hAnsi="Times New Roman" w:cs="Times New Roman"/>
          <w:b/>
          <w:bCs/>
          <w:sz w:val="24"/>
          <w:szCs w:val="24"/>
        </w:rPr>
        <w:t xml:space="preserve"> IR KVALIFIKACIJOS REIKALAVIMAI</w:t>
      </w:r>
      <w:bookmarkEnd w:id="22"/>
    </w:p>
    <w:p w14:paraId="23B058CE" w14:textId="5AF15818" w:rsidR="002C5249" w:rsidRPr="00C92216" w:rsidRDefault="002C5249"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C92216">
        <w:rPr>
          <w:rFonts w:ascii="Times New Roman" w:hAnsi="Times New Roman" w:cs="Times New Roman"/>
          <w:sz w:val="24"/>
          <w:szCs w:val="24"/>
        </w:rPr>
        <w:t>Reikalavimai dėl tiekėjo ir</w:t>
      </w:r>
      <w:bookmarkStart w:id="23" w:name="_Hlk41039660"/>
      <w:r w:rsidR="00942379" w:rsidRPr="00C92216">
        <w:rPr>
          <w:rFonts w:ascii="Times New Roman" w:hAnsi="Times New Roman" w:cs="Times New Roman"/>
          <w:sz w:val="24"/>
          <w:szCs w:val="24"/>
        </w:rPr>
        <w:t xml:space="preserve"> </w:t>
      </w:r>
      <w:r w:rsidRPr="00C92216">
        <w:rPr>
          <w:rFonts w:ascii="Times New Roman" w:hAnsi="Times New Roman" w:cs="Times New Roman"/>
          <w:sz w:val="24"/>
          <w:szCs w:val="24"/>
        </w:rPr>
        <w:t>subtiekėjų</w:t>
      </w:r>
      <w:r w:rsidR="00942379" w:rsidRPr="00C92216">
        <w:rPr>
          <w:rFonts w:ascii="Times New Roman" w:hAnsi="Times New Roman" w:cs="Times New Roman"/>
          <w:sz w:val="24"/>
          <w:szCs w:val="24"/>
        </w:rPr>
        <w:t xml:space="preserve"> (jei taikoma)</w:t>
      </w:r>
      <w:r w:rsidRPr="00C92216">
        <w:rPr>
          <w:rFonts w:ascii="Times New Roman" w:hAnsi="Times New Roman" w:cs="Times New Roman"/>
          <w:sz w:val="24"/>
          <w:szCs w:val="24"/>
        </w:rPr>
        <w:t xml:space="preserve"> </w:t>
      </w:r>
      <w:bookmarkEnd w:id="23"/>
      <w:r w:rsidRPr="00C92216">
        <w:rPr>
          <w:rFonts w:ascii="Times New Roman" w:hAnsi="Times New Roman" w:cs="Times New Roman"/>
          <w:sz w:val="24"/>
          <w:szCs w:val="24"/>
        </w:rPr>
        <w:t xml:space="preserve">pašalinimo pagrindų nebuvimo bei jų nebuvimą patvirtinantys dokumentai nurodyti </w:t>
      </w:r>
      <w:r w:rsidR="00986DCC">
        <w:rPr>
          <w:rFonts w:ascii="Times New Roman" w:hAnsi="Times New Roman" w:cs="Times New Roman"/>
          <w:sz w:val="24"/>
          <w:szCs w:val="24"/>
        </w:rPr>
        <w:t xml:space="preserve">specialiųjų </w:t>
      </w:r>
      <w:r w:rsidR="00536443" w:rsidRPr="00536443">
        <w:rPr>
          <w:rFonts w:ascii="Times New Roman" w:eastAsia="Calibri" w:hAnsi="Times New Roman" w:cs="Times New Roman"/>
          <w:sz w:val="24"/>
          <w:szCs w:val="24"/>
        </w:rPr>
        <w:t xml:space="preserve">pirkimo sąlygų priede </w:t>
      </w:r>
      <w:r w:rsidR="00F83433" w:rsidRPr="00986DCC">
        <w:rPr>
          <w:rFonts w:ascii="Times New Roman" w:eastAsia="Calibri" w:hAnsi="Times New Roman" w:cs="Times New Roman"/>
          <w:color w:val="000000" w:themeColor="text1"/>
          <w:sz w:val="24"/>
          <w:szCs w:val="24"/>
        </w:rPr>
        <w:t xml:space="preserve">Nr. </w:t>
      </w:r>
      <w:r w:rsidR="00703DCC" w:rsidRPr="00986DCC">
        <w:rPr>
          <w:rFonts w:ascii="Times New Roman" w:eastAsia="Calibri" w:hAnsi="Times New Roman" w:cs="Times New Roman"/>
          <w:color w:val="000000" w:themeColor="text1"/>
          <w:sz w:val="24"/>
          <w:szCs w:val="24"/>
        </w:rPr>
        <w:t>3</w:t>
      </w:r>
      <w:r w:rsidRPr="00C92216">
        <w:rPr>
          <w:rFonts w:ascii="Times New Roman" w:hAnsi="Times New Roman" w:cs="Times New Roman"/>
          <w:sz w:val="24"/>
          <w:szCs w:val="24"/>
        </w:rPr>
        <w:t xml:space="preserve">. </w:t>
      </w:r>
    </w:p>
    <w:p w14:paraId="34E32D48" w14:textId="29FF2BC5" w:rsidR="007B6F6D" w:rsidRDefault="00D169A4" w:rsidP="00523ED5">
      <w:pPr>
        <w:pStyle w:val="Sraopastraipa"/>
        <w:numPr>
          <w:ilvl w:val="1"/>
          <w:numId w:val="8"/>
        </w:numPr>
        <w:tabs>
          <w:tab w:val="left" w:pos="567"/>
          <w:tab w:val="left" w:pos="993"/>
        </w:tabs>
        <w:spacing w:before="120" w:after="0" w:line="240" w:lineRule="auto"/>
        <w:ind w:left="0" w:firstLine="0"/>
        <w:contextualSpacing w:val="0"/>
        <w:jc w:val="both"/>
        <w:rPr>
          <w:rFonts w:ascii="Times New Roman" w:hAnsi="Times New Roman" w:cs="Times New Roman"/>
          <w:sz w:val="24"/>
          <w:szCs w:val="24"/>
        </w:rPr>
      </w:pPr>
      <w:r w:rsidRPr="00C92216">
        <w:rPr>
          <w:rFonts w:ascii="Times New Roman" w:hAnsi="Times New Roman" w:cs="Times New Roman"/>
          <w:sz w:val="24"/>
          <w:szCs w:val="24"/>
        </w:rPr>
        <w:t xml:space="preserve">Tiekėjams nustatomi kvalifikacijos reikalavimai ir jų atitiktį patvirtinantys dokumentai nurodyti </w:t>
      </w:r>
      <w:r w:rsidR="00536443" w:rsidRPr="00536443">
        <w:rPr>
          <w:rFonts w:ascii="Times New Roman" w:hAnsi="Times New Roman" w:cs="Times New Roman"/>
          <w:sz w:val="24"/>
          <w:szCs w:val="24"/>
        </w:rPr>
        <w:t xml:space="preserve">pirkimo sąlygų priede </w:t>
      </w:r>
      <w:r w:rsidRPr="00986DCC">
        <w:rPr>
          <w:rFonts w:ascii="Times New Roman" w:hAnsi="Times New Roman" w:cs="Times New Roman"/>
          <w:color w:val="000000" w:themeColor="text1"/>
          <w:sz w:val="24"/>
          <w:szCs w:val="24"/>
        </w:rPr>
        <w:t xml:space="preserve">Nr. </w:t>
      </w:r>
      <w:r w:rsidR="00703DCC" w:rsidRPr="00986DCC">
        <w:rPr>
          <w:rFonts w:ascii="Times New Roman" w:hAnsi="Times New Roman" w:cs="Times New Roman"/>
          <w:color w:val="000000" w:themeColor="text1"/>
          <w:sz w:val="24"/>
          <w:szCs w:val="24"/>
        </w:rPr>
        <w:t>4</w:t>
      </w:r>
      <w:r w:rsidR="00A6625B" w:rsidRPr="00986DCC">
        <w:rPr>
          <w:rFonts w:ascii="Times New Roman" w:hAnsi="Times New Roman" w:cs="Times New Roman"/>
          <w:color w:val="000000" w:themeColor="text1"/>
          <w:sz w:val="24"/>
          <w:szCs w:val="24"/>
        </w:rPr>
        <w:t xml:space="preserve">. </w:t>
      </w:r>
    </w:p>
    <w:p w14:paraId="6FE4A12B" w14:textId="77777777" w:rsidR="008207C7" w:rsidRDefault="008207C7" w:rsidP="00A2678A">
      <w:pPr>
        <w:pStyle w:val="Betarp"/>
        <w:rPr>
          <w:rFonts w:ascii="Times New Roman" w:hAnsi="Times New Roman" w:cs="Times New Roman"/>
          <w:b/>
          <w:bCs/>
          <w:sz w:val="24"/>
          <w:szCs w:val="24"/>
        </w:rPr>
      </w:pPr>
      <w:bookmarkStart w:id="24" w:name="_Ref39666794"/>
      <w:bookmarkStart w:id="25" w:name="_Ref39666796"/>
      <w:bookmarkStart w:id="26" w:name="_Toc124869689"/>
    </w:p>
    <w:p w14:paraId="6291614B" w14:textId="77777777" w:rsidR="00A2678A" w:rsidRPr="008207C7" w:rsidRDefault="00A2678A" w:rsidP="00A2678A">
      <w:pPr>
        <w:pStyle w:val="Betarp"/>
        <w:rPr>
          <w:rFonts w:ascii="Times New Roman" w:hAnsi="Times New Roman" w:cs="Times New Roman"/>
          <w:b/>
          <w:bCs/>
          <w:sz w:val="24"/>
          <w:szCs w:val="24"/>
        </w:rPr>
      </w:pPr>
    </w:p>
    <w:p w14:paraId="4BEDE7AF" w14:textId="6F19CFFF" w:rsidR="00AF62E6" w:rsidRPr="008207C7" w:rsidRDefault="00A2678A" w:rsidP="008207C7">
      <w:pPr>
        <w:pStyle w:val="Betarp"/>
        <w:jc w:val="center"/>
        <w:rPr>
          <w:rFonts w:ascii="Times New Roman" w:hAnsi="Times New Roman" w:cs="Times New Roman"/>
          <w:b/>
          <w:bCs/>
          <w:sz w:val="24"/>
          <w:szCs w:val="24"/>
        </w:rPr>
      </w:pPr>
      <w:r>
        <w:rPr>
          <w:rFonts w:ascii="Times New Roman" w:hAnsi="Times New Roman" w:cs="Times New Roman"/>
          <w:b/>
          <w:bCs/>
          <w:sz w:val="24"/>
          <w:szCs w:val="24"/>
        </w:rPr>
        <w:t>5</w:t>
      </w:r>
      <w:r w:rsidR="008207C7" w:rsidRPr="008207C7">
        <w:rPr>
          <w:rFonts w:ascii="Times New Roman" w:hAnsi="Times New Roman" w:cs="Times New Roman"/>
          <w:b/>
          <w:bCs/>
          <w:sz w:val="24"/>
          <w:szCs w:val="24"/>
        </w:rPr>
        <w:t>. SPECIALIEJI REIKALAVIMAI PASIŪLYMŲ RENGIMUI IR PATEIKIMUI</w:t>
      </w:r>
      <w:bookmarkEnd w:id="24"/>
      <w:bookmarkEnd w:id="25"/>
      <w:bookmarkEnd w:id="26"/>
    </w:p>
    <w:p w14:paraId="3BA94365" w14:textId="5308B193" w:rsidR="008207C7" w:rsidRPr="00A2678A" w:rsidRDefault="00D85C08" w:rsidP="00A2678A">
      <w:pPr>
        <w:pStyle w:val="Sraopastraipa"/>
        <w:numPr>
          <w:ilvl w:val="1"/>
          <w:numId w:val="18"/>
        </w:numPr>
        <w:tabs>
          <w:tab w:val="left" w:pos="567"/>
        </w:tabs>
        <w:spacing w:before="120" w:after="0" w:line="240" w:lineRule="auto"/>
        <w:ind w:left="0" w:firstLine="0"/>
        <w:jc w:val="both"/>
        <w:rPr>
          <w:rFonts w:ascii="Times New Roman" w:eastAsia="Calibri" w:hAnsi="Times New Roman" w:cs="Times New Roman"/>
          <w:bCs/>
          <w:iCs/>
          <w:sz w:val="24"/>
          <w:szCs w:val="24"/>
        </w:rPr>
      </w:pPr>
      <w:r w:rsidRPr="00A2678A">
        <w:rPr>
          <w:rFonts w:ascii="Times New Roman" w:eastAsia="Calibri" w:hAnsi="Times New Roman" w:cs="Times New Roman"/>
          <w:bCs/>
          <w:iCs/>
          <w:sz w:val="24"/>
          <w:szCs w:val="24"/>
        </w:rPr>
        <w:t>CVP IS pasiūlymo lango eilutėje „Prisegti dokumentai“</w:t>
      </w:r>
      <w:r w:rsidR="00235319">
        <w:rPr>
          <w:rFonts w:ascii="Times New Roman" w:eastAsia="Calibri" w:hAnsi="Times New Roman" w:cs="Times New Roman"/>
          <w:bCs/>
          <w:iCs/>
          <w:sz w:val="24"/>
          <w:szCs w:val="24"/>
        </w:rPr>
        <w:t xml:space="preserve"> </w:t>
      </w:r>
      <w:r w:rsidR="002F7E2A">
        <w:rPr>
          <w:rFonts w:ascii="Times New Roman" w:eastAsia="Calibri" w:hAnsi="Times New Roman" w:cs="Times New Roman"/>
          <w:bCs/>
          <w:iCs/>
          <w:sz w:val="24"/>
          <w:szCs w:val="24"/>
        </w:rPr>
        <w:t xml:space="preserve">pateikiami </w:t>
      </w:r>
      <w:r w:rsidR="009855CE" w:rsidRPr="00A2678A">
        <w:rPr>
          <w:rFonts w:ascii="Times New Roman" w:eastAsia="Calibri" w:hAnsi="Times New Roman" w:cs="Times New Roman"/>
          <w:bCs/>
          <w:iCs/>
          <w:sz w:val="24"/>
          <w:szCs w:val="24"/>
        </w:rPr>
        <w:t>dokumentai pagal</w:t>
      </w:r>
      <w:r w:rsidR="00536443" w:rsidRPr="00536443">
        <w:rPr>
          <w:rFonts w:ascii="Times New Roman" w:eastAsia="Calibri" w:hAnsi="Times New Roman" w:cs="Times New Roman"/>
          <w:bCs/>
          <w:iCs/>
          <w:sz w:val="24"/>
          <w:szCs w:val="24"/>
        </w:rPr>
        <w:t xml:space="preserve"> </w:t>
      </w:r>
      <w:r w:rsidR="00235319">
        <w:rPr>
          <w:rFonts w:ascii="Times New Roman" w:eastAsia="Calibri" w:hAnsi="Times New Roman" w:cs="Times New Roman"/>
          <w:bCs/>
          <w:iCs/>
          <w:sz w:val="24"/>
          <w:szCs w:val="24"/>
        </w:rPr>
        <w:t xml:space="preserve">specialiųjų </w:t>
      </w:r>
      <w:r w:rsidR="00536443" w:rsidRPr="00536443">
        <w:rPr>
          <w:rFonts w:ascii="Times New Roman" w:eastAsia="Calibri" w:hAnsi="Times New Roman" w:cs="Times New Roman"/>
          <w:bCs/>
          <w:iCs/>
          <w:sz w:val="24"/>
          <w:szCs w:val="24"/>
        </w:rPr>
        <w:t>pirkimo sąlygų pried</w:t>
      </w:r>
      <w:r w:rsidR="00536443">
        <w:rPr>
          <w:rFonts w:ascii="Times New Roman" w:eastAsia="Calibri" w:hAnsi="Times New Roman" w:cs="Times New Roman"/>
          <w:bCs/>
          <w:iCs/>
          <w:sz w:val="24"/>
          <w:szCs w:val="24"/>
        </w:rPr>
        <w:t>o</w:t>
      </w:r>
      <w:r w:rsidR="00536443" w:rsidRPr="00536443">
        <w:rPr>
          <w:rFonts w:ascii="Times New Roman" w:eastAsia="Calibri" w:hAnsi="Times New Roman" w:cs="Times New Roman"/>
          <w:bCs/>
          <w:iCs/>
          <w:sz w:val="24"/>
          <w:szCs w:val="24"/>
        </w:rPr>
        <w:t xml:space="preserve"> </w:t>
      </w:r>
      <w:r w:rsidR="009855CE" w:rsidRPr="007A50EE">
        <w:rPr>
          <w:rFonts w:ascii="Times New Roman" w:eastAsia="Calibri" w:hAnsi="Times New Roman" w:cs="Times New Roman"/>
          <w:bCs/>
          <w:iCs/>
          <w:color w:val="000000" w:themeColor="text1"/>
          <w:sz w:val="24"/>
          <w:szCs w:val="24"/>
        </w:rPr>
        <w:t xml:space="preserve">Nr. 2 </w:t>
      </w:r>
      <w:r w:rsidR="009855CE" w:rsidRPr="00A2678A">
        <w:rPr>
          <w:rFonts w:ascii="Times New Roman" w:eastAsia="Calibri" w:hAnsi="Times New Roman" w:cs="Times New Roman"/>
          <w:bCs/>
          <w:iCs/>
          <w:sz w:val="24"/>
          <w:szCs w:val="24"/>
        </w:rPr>
        <w:t>reikalavimus</w:t>
      </w:r>
      <w:r w:rsidRPr="00A2678A">
        <w:rPr>
          <w:rFonts w:ascii="Times New Roman" w:eastAsia="Calibri" w:hAnsi="Times New Roman" w:cs="Times New Roman"/>
          <w:bCs/>
          <w:iCs/>
          <w:sz w:val="24"/>
          <w:szCs w:val="24"/>
        </w:rPr>
        <w:t xml:space="preserve">, tiekėjo pasirašytas pasiūlymas, parengtas pagal </w:t>
      </w:r>
      <w:r w:rsidR="00235319">
        <w:rPr>
          <w:rFonts w:ascii="Times New Roman" w:eastAsia="Calibri" w:hAnsi="Times New Roman" w:cs="Times New Roman"/>
          <w:bCs/>
          <w:iCs/>
          <w:sz w:val="24"/>
          <w:szCs w:val="24"/>
        </w:rPr>
        <w:t xml:space="preserve">specialiųjų </w:t>
      </w:r>
      <w:r w:rsidR="00536443" w:rsidRPr="001D6926">
        <w:rPr>
          <w:rFonts w:ascii="Times New Roman" w:hAnsi="Times New Roman" w:cs="Times New Roman"/>
          <w:sz w:val="24"/>
          <w:szCs w:val="24"/>
        </w:rPr>
        <w:t>pirkimo sąlygų pried</w:t>
      </w:r>
      <w:r w:rsidR="00536443">
        <w:rPr>
          <w:rFonts w:ascii="Times New Roman" w:hAnsi="Times New Roman" w:cs="Times New Roman"/>
          <w:sz w:val="24"/>
          <w:szCs w:val="24"/>
        </w:rPr>
        <w:t>o</w:t>
      </w:r>
      <w:r w:rsidR="00536443" w:rsidRPr="001D6926">
        <w:rPr>
          <w:rFonts w:ascii="Times New Roman" w:hAnsi="Times New Roman" w:cs="Times New Roman"/>
          <w:sz w:val="24"/>
          <w:szCs w:val="24"/>
        </w:rPr>
        <w:t xml:space="preserve"> </w:t>
      </w:r>
      <w:r w:rsidRPr="007A50EE">
        <w:rPr>
          <w:rFonts w:ascii="Times New Roman" w:eastAsia="Calibri" w:hAnsi="Times New Roman" w:cs="Times New Roman"/>
          <w:bCs/>
          <w:iCs/>
          <w:color w:val="000000" w:themeColor="text1"/>
          <w:sz w:val="24"/>
          <w:szCs w:val="24"/>
        </w:rPr>
        <w:t xml:space="preserve">Nr. </w:t>
      </w:r>
      <w:r w:rsidR="007A50EE" w:rsidRPr="007A50EE">
        <w:rPr>
          <w:rFonts w:ascii="Times New Roman" w:eastAsia="Calibri" w:hAnsi="Times New Roman" w:cs="Times New Roman"/>
          <w:bCs/>
          <w:iCs/>
          <w:color w:val="000000" w:themeColor="text1"/>
          <w:sz w:val="24"/>
          <w:szCs w:val="24"/>
        </w:rPr>
        <w:t>7</w:t>
      </w:r>
      <w:r w:rsidRPr="007A50EE">
        <w:rPr>
          <w:rFonts w:ascii="Times New Roman" w:eastAsia="Calibri" w:hAnsi="Times New Roman" w:cs="Times New Roman"/>
          <w:bCs/>
          <w:iCs/>
          <w:color w:val="000000" w:themeColor="text1"/>
          <w:sz w:val="24"/>
          <w:szCs w:val="24"/>
        </w:rPr>
        <w:t xml:space="preserve"> </w:t>
      </w:r>
      <w:r w:rsidRPr="00A2678A">
        <w:rPr>
          <w:rFonts w:ascii="Times New Roman" w:eastAsia="Calibri" w:hAnsi="Times New Roman" w:cs="Times New Roman"/>
          <w:bCs/>
          <w:iCs/>
          <w:sz w:val="24"/>
          <w:szCs w:val="24"/>
        </w:rPr>
        <w:t>pateiktą pasiūlymo formą</w:t>
      </w:r>
      <w:r w:rsidR="009855CE" w:rsidRPr="00A2678A">
        <w:rPr>
          <w:rFonts w:ascii="Times New Roman" w:eastAsia="Calibri" w:hAnsi="Times New Roman" w:cs="Times New Roman"/>
          <w:bCs/>
          <w:iCs/>
          <w:sz w:val="24"/>
          <w:szCs w:val="24"/>
        </w:rPr>
        <w:t>,</w:t>
      </w:r>
      <w:r w:rsidRPr="00A2678A">
        <w:rPr>
          <w:rFonts w:ascii="Times New Roman" w:eastAsia="Calibri" w:hAnsi="Times New Roman" w:cs="Times New Roman"/>
          <w:bCs/>
          <w:iCs/>
          <w:sz w:val="24"/>
          <w:szCs w:val="24"/>
        </w:rPr>
        <w:t xml:space="preserve"> užpildyta EBVPD forma </w:t>
      </w:r>
      <w:r w:rsidR="00235319">
        <w:rPr>
          <w:rFonts w:ascii="Times New Roman" w:eastAsia="Calibri" w:hAnsi="Times New Roman" w:cs="Times New Roman"/>
          <w:bCs/>
          <w:iCs/>
          <w:sz w:val="24"/>
          <w:szCs w:val="24"/>
        </w:rPr>
        <w:t xml:space="preserve">specialiųjų </w:t>
      </w:r>
      <w:r w:rsidR="00536443" w:rsidRPr="00536443">
        <w:rPr>
          <w:rFonts w:ascii="Times New Roman" w:eastAsia="Calibri" w:hAnsi="Times New Roman" w:cs="Times New Roman"/>
          <w:bCs/>
          <w:iCs/>
          <w:sz w:val="24"/>
          <w:szCs w:val="24"/>
        </w:rPr>
        <w:t>pirkimo sąlygų pried</w:t>
      </w:r>
      <w:r w:rsidR="00235319">
        <w:rPr>
          <w:rFonts w:ascii="Times New Roman" w:eastAsia="Calibri" w:hAnsi="Times New Roman" w:cs="Times New Roman"/>
          <w:bCs/>
          <w:iCs/>
          <w:sz w:val="24"/>
          <w:szCs w:val="24"/>
        </w:rPr>
        <w:t>ą</w:t>
      </w:r>
      <w:r w:rsidR="00536443" w:rsidRPr="00536443">
        <w:rPr>
          <w:rFonts w:ascii="Times New Roman" w:eastAsia="Calibri" w:hAnsi="Times New Roman" w:cs="Times New Roman"/>
          <w:bCs/>
          <w:iCs/>
          <w:sz w:val="24"/>
          <w:szCs w:val="24"/>
        </w:rPr>
        <w:t xml:space="preserve"> </w:t>
      </w:r>
      <w:r w:rsidRPr="007A50EE">
        <w:rPr>
          <w:rFonts w:ascii="Times New Roman" w:eastAsia="Calibri" w:hAnsi="Times New Roman" w:cs="Times New Roman"/>
          <w:bCs/>
          <w:iCs/>
          <w:color w:val="000000" w:themeColor="text1"/>
          <w:sz w:val="24"/>
          <w:szCs w:val="24"/>
        </w:rPr>
        <w:t xml:space="preserve">Nr. 5, </w:t>
      </w:r>
      <w:r w:rsidRPr="00A2678A">
        <w:rPr>
          <w:rFonts w:ascii="Times New Roman" w:eastAsia="Calibri" w:hAnsi="Times New Roman" w:cs="Times New Roman"/>
          <w:bCs/>
          <w:iCs/>
          <w:sz w:val="24"/>
          <w:szCs w:val="24"/>
        </w:rPr>
        <w:t xml:space="preserve">jungtinės veiklos sutartis, jei pasiūlymą pateikia jungtinės veiklos sutarties pagrindu </w:t>
      </w:r>
      <w:r w:rsidRPr="00A2678A">
        <w:rPr>
          <w:rFonts w:ascii="Times New Roman" w:eastAsia="Calibri" w:hAnsi="Times New Roman" w:cs="Times New Roman"/>
          <w:bCs/>
          <w:iCs/>
          <w:sz w:val="24"/>
          <w:szCs w:val="24"/>
        </w:rPr>
        <w:lastRenderedPageBreak/>
        <w:t>veikianti ūkio subjektų grupė, įgaliojimas ar kitas dokumento (pvz., pareigybės aprašymo), suteikiantis teisę pasirašyti tiekėjo pasiūlymą, pasiūlymo galiojimo užtikrinimą patvirtinantis dokumentas ir apmokėjimą patvirtinantis dokumentas, jei tiekėjas pasitelkia ūkio subjektus, kurių pajėgumais remiasi, turi būti pateikti įrodymai, kad šie ištekliai bus prieinami per visą sutartinių įsipareigojimų vykdymo laikotarpį; jei tiekėjas pasitelkia subtiekėjus, subtiekėjo deklaracija ar kitas dokumentas, patvirtinantis jo sutikimą būti subtiekėju pirkime; kiti, tiekėjo nuomone, būtini dokumentai (jų kopijos). Pasiūlymas turi galioti ne trumpiau, nei 90 dienų nuo pasiūlymo pateikimo termino pabaigos</w:t>
      </w:r>
      <w:r w:rsidR="007514D6" w:rsidRPr="00A2678A">
        <w:rPr>
          <w:rFonts w:ascii="Times New Roman" w:eastAsia="Calibri" w:hAnsi="Times New Roman" w:cs="Times New Roman"/>
          <w:bCs/>
          <w:iCs/>
          <w:sz w:val="24"/>
          <w:szCs w:val="24"/>
        </w:rPr>
        <w:t>.</w:t>
      </w:r>
    </w:p>
    <w:p w14:paraId="516D6D02" w14:textId="7F8789C4" w:rsidR="00ED6285" w:rsidRPr="00A2678A" w:rsidRDefault="00235319" w:rsidP="00A2678A">
      <w:pPr>
        <w:pStyle w:val="Sraopastraipa"/>
        <w:numPr>
          <w:ilvl w:val="1"/>
          <w:numId w:val="18"/>
        </w:numPr>
        <w:tabs>
          <w:tab w:val="left" w:pos="426"/>
        </w:tabs>
        <w:spacing w:before="120" w:after="0" w:line="240" w:lineRule="auto"/>
        <w:ind w:left="0" w:firstLine="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Specialiųjų </w:t>
      </w:r>
      <w:r w:rsidR="001A2653">
        <w:rPr>
          <w:rFonts w:ascii="Times New Roman" w:eastAsia="Calibri" w:hAnsi="Times New Roman" w:cs="Times New Roman"/>
          <w:bCs/>
          <w:iCs/>
          <w:sz w:val="24"/>
          <w:szCs w:val="24"/>
        </w:rPr>
        <w:t>p</w:t>
      </w:r>
      <w:r w:rsidR="008207C7" w:rsidRPr="00A2678A">
        <w:rPr>
          <w:rFonts w:ascii="Times New Roman" w:eastAsia="Calibri" w:hAnsi="Times New Roman" w:cs="Times New Roman"/>
          <w:bCs/>
          <w:iCs/>
          <w:sz w:val="24"/>
          <w:szCs w:val="24"/>
        </w:rPr>
        <w:t xml:space="preserve">irkimo sąlygų </w:t>
      </w:r>
      <w:r w:rsidR="00ED6285" w:rsidRPr="00A2678A">
        <w:rPr>
          <w:rFonts w:ascii="Times New Roman" w:eastAsia="Calibri" w:hAnsi="Times New Roman" w:cs="Times New Roman"/>
          <w:bCs/>
          <w:iCs/>
          <w:sz w:val="24"/>
          <w:szCs w:val="24"/>
        </w:rPr>
        <w:t xml:space="preserve">priedo </w:t>
      </w:r>
      <w:r w:rsidR="00ED6285" w:rsidRPr="005B585B">
        <w:rPr>
          <w:rFonts w:ascii="Times New Roman" w:eastAsia="Calibri" w:hAnsi="Times New Roman" w:cs="Times New Roman"/>
          <w:bCs/>
          <w:iCs/>
          <w:color w:val="000000" w:themeColor="text1"/>
          <w:sz w:val="24"/>
          <w:szCs w:val="24"/>
        </w:rPr>
        <w:t>Nr. 4</w:t>
      </w:r>
      <w:r w:rsidR="008207C7" w:rsidRPr="005B585B">
        <w:rPr>
          <w:rFonts w:ascii="Times New Roman" w:eastAsia="Calibri" w:hAnsi="Times New Roman" w:cs="Times New Roman"/>
          <w:bCs/>
          <w:iCs/>
          <w:color w:val="000000" w:themeColor="text1"/>
          <w:sz w:val="24"/>
          <w:szCs w:val="24"/>
        </w:rPr>
        <w:t xml:space="preserve">  </w:t>
      </w:r>
      <w:r w:rsidR="008207C7" w:rsidRPr="00A2678A">
        <w:rPr>
          <w:rFonts w:ascii="Times New Roman" w:eastAsia="Calibri" w:hAnsi="Times New Roman" w:cs="Times New Roman"/>
          <w:bCs/>
          <w:iCs/>
          <w:sz w:val="24"/>
          <w:szCs w:val="24"/>
        </w:rPr>
        <w:t>reikalavimus turi atitikti kiekvienas ūkio subjektų grupės narys atskirai, tai daliai Darbų, kurią jis faktiškai vykdys</w:t>
      </w:r>
      <w:r w:rsidR="00ED6285" w:rsidRPr="00A2678A">
        <w:rPr>
          <w:rFonts w:ascii="Times New Roman" w:eastAsia="Calibri" w:hAnsi="Times New Roman" w:cs="Times New Roman"/>
          <w:bCs/>
          <w:iCs/>
          <w:sz w:val="24"/>
          <w:szCs w:val="24"/>
        </w:rPr>
        <w:t>.</w:t>
      </w:r>
    </w:p>
    <w:p w14:paraId="5DA8B9CB" w14:textId="77777777" w:rsidR="004C1EC5" w:rsidRDefault="008B577E" w:rsidP="004C1EC5">
      <w:pPr>
        <w:pStyle w:val="Sraopastraipa"/>
        <w:numPr>
          <w:ilvl w:val="1"/>
          <w:numId w:val="18"/>
        </w:numPr>
        <w:tabs>
          <w:tab w:val="left" w:pos="426"/>
        </w:tabs>
        <w:ind w:left="0" w:firstLine="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Dalyvis, k</w:t>
      </w:r>
      <w:r w:rsidRPr="008B577E">
        <w:rPr>
          <w:rFonts w:ascii="Times New Roman" w:eastAsia="Calibri" w:hAnsi="Times New Roman" w:cs="Times New Roman"/>
          <w:bCs/>
          <w:iCs/>
          <w:sz w:val="24"/>
          <w:szCs w:val="24"/>
        </w:rPr>
        <w:t xml:space="preserve">iekvienas ūkio subjektų grupės narys ir kiekvienas Subrangovas ar kitas ūkio subjektas, kurio pajėgumais remiamasi, su pasiūlymu privalo pateikti EBVPD, kuriame patvirtina, jog nėra Tiekėjo pašalinimo pagrindų, jog atitinka kvalifikacinius reikalavimus,  kokybės / aplinkos apsaugos vadybos sistemos standartams (jei taikoma). </w:t>
      </w:r>
    </w:p>
    <w:p w14:paraId="0946D307" w14:textId="210B7D95" w:rsidR="004C1EC5" w:rsidRPr="004C1EC5" w:rsidRDefault="004C1EC5" w:rsidP="004C1EC5">
      <w:pPr>
        <w:pStyle w:val="Sraopastraipa"/>
        <w:numPr>
          <w:ilvl w:val="1"/>
          <w:numId w:val="18"/>
        </w:numPr>
        <w:tabs>
          <w:tab w:val="left" w:pos="426"/>
        </w:tabs>
        <w:ind w:left="0" w:firstLine="0"/>
        <w:jc w:val="both"/>
        <w:rPr>
          <w:rFonts w:ascii="Times New Roman" w:eastAsia="Calibri" w:hAnsi="Times New Roman" w:cs="Times New Roman"/>
          <w:bCs/>
          <w:iCs/>
          <w:sz w:val="24"/>
          <w:szCs w:val="24"/>
        </w:rPr>
      </w:pPr>
      <w:r w:rsidRPr="004C1EC5">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D1A6152" w14:textId="77777777" w:rsidR="004C1EC5" w:rsidRPr="004C1EC5" w:rsidRDefault="004C1EC5" w:rsidP="004C1EC5">
      <w:pPr>
        <w:pStyle w:val="Sraopastraipa"/>
        <w:numPr>
          <w:ilvl w:val="2"/>
          <w:numId w:val="20"/>
        </w:numPr>
        <w:tabs>
          <w:tab w:val="left" w:pos="709"/>
        </w:tabs>
        <w:spacing w:after="0"/>
        <w:ind w:left="0" w:firstLine="0"/>
        <w:jc w:val="both"/>
        <w:rPr>
          <w:rFonts w:ascii="Times New Roman" w:eastAsia="Calibri" w:hAnsi="Times New Roman" w:cs="Times New Roman"/>
          <w:sz w:val="24"/>
          <w:szCs w:val="24"/>
        </w:rPr>
      </w:pPr>
      <w:r w:rsidRPr="004C1EC5">
        <w:rPr>
          <w:rFonts w:ascii="Times New Roman" w:eastAsia="Calibri" w:hAnsi="Times New Roman" w:cs="Times New Roman"/>
          <w:sz w:val="24"/>
          <w:szCs w:val="24"/>
        </w:rPr>
        <w:t>pateikiami kvalifikuotu elektroniniu parašu pasirašyti elektroninėmis priemonėmis suformuoti dokumentai;</w:t>
      </w:r>
    </w:p>
    <w:p w14:paraId="78148650" w14:textId="77777777" w:rsidR="004C1EC5" w:rsidRPr="004C1EC5" w:rsidRDefault="004C1EC5" w:rsidP="004C1EC5">
      <w:pPr>
        <w:tabs>
          <w:tab w:val="left" w:pos="709"/>
        </w:tabs>
        <w:spacing w:after="0"/>
        <w:jc w:val="both"/>
        <w:rPr>
          <w:rFonts w:ascii="Times New Roman" w:eastAsia="Calibri" w:hAnsi="Times New Roman" w:cs="Times New Roman"/>
          <w:sz w:val="24"/>
          <w:szCs w:val="24"/>
        </w:rPr>
      </w:pPr>
      <w:r w:rsidRPr="004C1EC5">
        <w:rPr>
          <w:rFonts w:ascii="Times New Roman" w:eastAsia="Calibri" w:hAnsi="Times New Roman" w:cs="Times New Roman"/>
          <w:sz w:val="24"/>
          <w:szCs w:val="24"/>
        </w:rPr>
        <w:t>5.4.2.</w:t>
      </w:r>
      <w:r w:rsidRPr="004C1EC5">
        <w:rPr>
          <w:rFonts w:ascii="Times New Roman" w:eastAsia="Calibri" w:hAnsi="Times New Roman" w:cs="Times New Roman"/>
          <w:sz w:val="24"/>
          <w:szCs w:val="24"/>
        </w:rPr>
        <w:tab/>
        <w:t>skaitmeninės dokumentų kopijos (fiziniu parašu tvirtinami dokumentai turi būti pateikiami pasirašyti ir nuskenuoti).</w:t>
      </w:r>
    </w:p>
    <w:p w14:paraId="4671B142" w14:textId="77777777" w:rsidR="004C1EC5" w:rsidRPr="004C1EC5" w:rsidRDefault="004C1EC5" w:rsidP="004C1EC5">
      <w:pPr>
        <w:tabs>
          <w:tab w:val="left" w:pos="709"/>
        </w:tabs>
        <w:spacing w:after="0"/>
        <w:jc w:val="both"/>
        <w:rPr>
          <w:rFonts w:ascii="Times New Roman" w:eastAsia="Calibri" w:hAnsi="Times New Roman" w:cs="Times New Roman"/>
          <w:sz w:val="24"/>
          <w:szCs w:val="24"/>
        </w:rPr>
      </w:pPr>
      <w:r w:rsidRPr="004C1EC5">
        <w:rPr>
          <w:rFonts w:ascii="Times New Roman" w:eastAsia="Calibri" w:hAnsi="Times New Roman" w:cs="Times New Roman"/>
          <w:sz w:val="24"/>
          <w:szCs w:val="24"/>
        </w:rPr>
        <w:t xml:space="preserve">5.5. 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12AA171B" w14:textId="77777777" w:rsidR="004C1EC5" w:rsidRPr="004C1EC5" w:rsidRDefault="004C1EC5" w:rsidP="004C1EC5">
      <w:pPr>
        <w:tabs>
          <w:tab w:val="left" w:pos="709"/>
        </w:tabs>
        <w:spacing w:after="0"/>
        <w:jc w:val="both"/>
        <w:rPr>
          <w:rFonts w:ascii="Times New Roman" w:eastAsia="Calibri" w:hAnsi="Times New Roman" w:cs="Times New Roman"/>
          <w:sz w:val="24"/>
          <w:szCs w:val="24"/>
        </w:rPr>
      </w:pPr>
      <w:r w:rsidRPr="004C1EC5">
        <w:rPr>
          <w:rFonts w:ascii="Times New Roman" w:eastAsia="Calibri" w:hAnsi="Times New Roman" w:cs="Times New Roman"/>
          <w:sz w:val="24"/>
          <w:szCs w:val="24"/>
        </w:rPr>
        <w:t>5.6. Jei tiekėjo visą pasiūlymą pasirašo kvalifikuotu elektroniniu parašu tiekėjo vadovas ar jo įgaliotas asmuo, atskirai kiekvienos dokumentų kopijos pasirašyti kvalifikuotu elektroniniu parašu nereikia.</w:t>
      </w:r>
    </w:p>
    <w:p w14:paraId="22453064" w14:textId="77777777" w:rsidR="004C1EC5" w:rsidRPr="004C1EC5" w:rsidRDefault="004C1EC5" w:rsidP="004C1EC5">
      <w:pPr>
        <w:tabs>
          <w:tab w:val="left" w:pos="709"/>
        </w:tabs>
        <w:spacing w:after="0"/>
        <w:jc w:val="both"/>
        <w:rPr>
          <w:rFonts w:ascii="Times New Roman" w:eastAsia="Calibri" w:hAnsi="Times New Roman" w:cs="Times New Roman"/>
          <w:sz w:val="24"/>
          <w:szCs w:val="24"/>
        </w:rPr>
      </w:pPr>
      <w:r w:rsidRPr="004C1EC5">
        <w:rPr>
          <w:rFonts w:ascii="Times New Roman" w:eastAsia="Calibri" w:hAnsi="Times New Roman" w:cs="Times New Roman"/>
          <w:sz w:val="24"/>
          <w:szCs w:val="24"/>
        </w:rPr>
        <w:t xml:space="preserve">5.7. Pasiūlymas turi būti parengtas, lietuvių kalba. </w:t>
      </w:r>
      <w:r w:rsidRPr="004C1EC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C1EC5">
        <w:rPr>
          <w:rFonts w:ascii="Times New Roman" w:eastAsia="Calibri"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535E2E0A" w14:textId="77777777" w:rsidR="004C1EC5" w:rsidRPr="004C1EC5" w:rsidRDefault="004C1EC5" w:rsidP="004C1EC5">
      <w:pPr>
        <w:tabs>
          <w:tab w:val="left" w:pos="709"/>
        </w:tabs>
        <w:spacing w:after="0"/>
        <w:jc w:val="both"/>
        <w:rPr>
          <w:rFonts w:ascii="Times New Roman" w:eastAsia="Calibri" w:hAnsi="Times New Roman" w:cs="Times New Roman"/>
          <w:sz w:val="24"/>
          <w:szCs w:val="24"/>
        </w:rPr>
      </w:pPr>
      <w:r w:rsidRPr="004C1EC5">
        <w:rPr>
          <w:rFonts w:ascii="Times New Roman" w:eastAsia="Arial" w:hAnsi="Times New Roman" w:cs="Times New Roman"/>
          <w:sz w:val="24"/>
          <w:szCs w:val="24"/>
        </w:rPr>
        <w:t>5.8. Bendra pasiūlymo kaina (sąnaudos) su PVM turi būti nurodoma dviejų skaičių po kablelio tikslumu.</w:t>
      </w:r>
    </w:p>
    <w:p w14:paraId="33EA60BD" w14:textId="77777777" w:rsidR="004C1EC5" w:rsidRPr="004C1EC5" w:rsidRDefault="004C1EC5" w:rsidP="004C1EC5">
      <w:pPr>
        <w:tabs>
          <w:tab w:val="left" w:pos="709"/>
        </w:tabs>
        <w:spacing w:after="0"/>
        <w:jc w:val="both"/>
        <w:rPr>
          <w:rFonts w:ascii="Times New Roman" w:eastAsia="Calibri" w:hAnsi="Times New Roman" w:cs="Times New Roman"/>
          <w:sz w:val="24"/>
          <w:szCs w:val="24"/>
        </w:rPr>
      </w:pPr>
      <w:r w:rsidRPr="004C1EC5">
        <w:rPr>
          <w:rFonts w:ascii="Times New Roman" w:eastAsia="Arial" w:hAnsi="Times New Roman" w:cs="Times New Roman"/>
          <w:sz w:val="24"/>
          <w:szCs w:val="24"/>
        </w:rPr>
        <w:t xml:space="preserve">5.9.Tiekėjų pasiūlymuose nurodytos kainos bus vertinamos </w:t>
      </w:r>
      <w:r w:rsidRPr="004C1EC5">
        <w:rPr>
          <w:rFonts w:ascii="Times New Roman" w:eastAsia="Calibri" w:hAnsi="Times New Roman" w:cs="Times New Roman"/>
          <w:sz w:val="24"/>
          <w:szCs w:val="24"/>
        </w:rPr>
        <w:t xml:space="preserve">ir lyginamos su visais mokesčiais. </w:t>
      </w:r>
    </w:p>
    <w:p w14:paraId="67B16F60" w14:textId="78AEB41D" w:rsidR="00C31BFE" w:rsidRPr="004C1EC5" w:rsidRDefault="004C1EC5" w:rsidP="004C1EC5">
      <w:pPr>
        <w:tabs>
          <w:tab w:val="left" w:pos="709"/>
        </w:tabs>
        <w:spacing w:after="0"/>
        <w:jc w:val="both"/>
        <w:rPr>
          <w:rFonts w:ascii="Times New Roman" w:eastAsia="Calibri" w:hAnsi="Times New Roman" w:cs="Times New Roman"/>
          <w:color w:val="2F5496" w:themeColor="accent1" w:themeShade="BF"/>
          <w:sz w:val="24"/>
          <w:szCs w:val="24"/>
        </w:rPr>
      </w:pPr>
      <w:r w:rsidRPr="004C1EC5">
        <w:rPr>
          <w:rFonts w:ascii="Times New Roman" w:eastAsia="Calibri" w:hAnsi="Times New Roman" w:cs="Times New Roman"/>
          <w:sz w:val="24"/>
          <w:szCs w:val="24"/>
        </w:rPr>
        <w:t xml:space="preserve">5.10. </w:t>
      </w:r>
      <w:r w:rsidR="00C31BFE" w:rsidRPr="004C1EC5">
        <w:rPr>
          <w:rFonts w:ascii="Times New Roman" w:hAnsi="Times New Roman" w:cs="Times New Roman"/>
          <w:sz w:val="24"/>
          <w:szCs w:val="24"/>
        </w:rPr>
        <w:t>Pasiūlyme kaina nurodoma eurais</w:t>
      </w:r>
      <w:r w:rsidR="00C31BFE" w:rsidRPr="004C1EC5">
        <w:rPr>
          <w:rFonts w:ascii="Times New Roman" w:eastAsia="Calibri" w:hAnsi="Times New Roman" w:cs="Times New Roman"/>
          <w:sz w:val="24"/>
          <w:szCs w:val="24"/>
        </w:rPr>
        <w:t>.</w:t>
      </w:r>
      <w:r w:rsidR="00C31BFE" w:rsidRPr="004C1EC5">
        <w:rPr>
          <w:rFonts w:ascii="Times New Roman" w:hAnsi="Times New Roman" w:cs="Times New Roman"/>
          <w:sz w:val="24"/>
          <w:szCs w:val="24"/>
        </w:rPr>
        <w:t xml:space="preserve"> Jeigu </w:t>
      </w:r>
      <w:r w:rsidR="0026649F" w:rsidRPr="004C1EC5">
        <w:rPr>
          <w:rFonts w:ascii="Times New Roman" w:hAnsi="Times New Roman" w:cs="Times New Roman"/>
          <w:sz w:val="24"/>
          <w:szCs w:val="24"/>
        </w:rPr>
        <w:t>p</w:t>
      </w:r>
      <w:r w:rsidR="00C31BFE" w:rsidRPr="004C1EC5">
        <w:rPr>
          <w:rFonts w:ascii="Times New Roman" w:hAnsi="Times New Roman" w:cs="Times New Roman"/>
          <w:sz w:val="24"/>
          <w:szCs w:val="24"/>
        </w:rPr>
        <w:t xml:space="preserve">asiūlymuose kainos nurodytos užsienio valiuta, jos turės būti perskaičiuojamos į eurus pagal Europos Centrinio Banko skelbiamą </w:t>
      </w:r>
      <w:r w:rsidR="00C31BFE" w:rsidRPr="00C92216">
        <w:rPr>
          <w:rFonts w:ascii="Times New Roman" w:hAnsi="Times New Roman" w:cs="Times New Roman"/>
          <w:sz w:val="24"/>
          <w:szCs w:val="24"/>
        </w:rPr>
        <w:t>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8FDCCD" w14:textId="77777777" w:rsidR="00BE5AF3" w:rsidRPr="00E83B40" w:rsidRDefault="00BE5AF3" w:rsidP="00BE5AF3">
      <w:pPr>
        <w:pStyle w:val="Sraopastraipa"/>
        <w:tabs>
          <w:tab w:val="left" w:pos="567"/>
        </w:tabs>
        <w:spacing w:before="120" w:after="0" w:line="240" w:lineRule="auto"/>
        <w:ind w:left="0"/>
        <w:contextualSpacing w:val="0"/>
        <w:jc w:val="both"/>
        <w:rPr>
          <w:rFonts w:ascii="Times New Roman" w:hAnsi="Times New Roman" w:cs="Times New Roman"/>
          <w:color w:val="FF0000"/>
          <w:sz w:val="24"/>
          <w:szCs w:val="24"/>
        </w:rPr>
      </w:pPr>
    </w:p>
    <w:p w14:paraId="6BDDF749" w14:textId="5F5D9954" w:rsidR="00BE5AF3" w:rsidRPr="003A707C" w:rsidRDefault="00C40774" w:rsidP="006B31DC">
      <w:pPr>
        <w:pStyle w:val="Betarp"/>
        <w:numPr>
          <w:ilvl w:val="0"/>
          <w:numId w:val="15"/>
        </w:numPr>
        <w:ind w:left="284" w:hanging="284"/>
        <w:jc w:val="center"/>
        <w:rPr>
          <w:rFonts w:ascii="Times New Roman" w:hAnsi="Times New Roman" w:cs="Times New Roman"/>
          <w:b/>
          <w:bC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869690"/>
      <w:bookmarkEnd w:id="27"/>
      <w:bookmarkEnd w:id="28"/>
      <w:bookmarkEnd w:id="29"/>
      <w:bookmarkEnd w:id="30"/>
      <w:bookmarkEnd w:id="31"/>
      <w:r w:rsidRPr="003A707C">
        <w:rPr>
          <w:rFonts w:ascii="Times New Roman" w:hAnsi="Times New Roman" w:cs="Times New Roman"/>
          <w:b/>
          <w:bCs/>
          <w:sz w:val="24"/>
          <w:szCs w:val="24"/>
        </w:rPr>
        <w:t xml:space="preserve">PASIŪLYMO GALIOJIMO </w:t>
      </w:r>
      <w:r w:rsidR="00E83B40" w:rsidRPr="003A707C">
        <w:rPr>
          <w:rFonts w:ascii="Times New Roman" w:hAnsi="Times New Roman" w:cs="Times New Roman"/>
          <w:b/>
          <w:bCs/>
          <w:sz w:val="24"/>
          <w:szCs w:val="24"/>
        </w:rPr>
        <w:t xml:space="preserve">IR SUTARTIES ĮVYKDYMO </w:t>
      </w:r>
      <w:r w:rsidRPr="003A707C">
        <w:rPr>
          <w:rFonts w:ascii="Times New Roman" w:hAnsi="Times New Roman" w:cs="Times New Roman"/>
          <w:b/>
          <w:bCs/>
          <w:sz w:val="24"/>
          <w:szCs w:val="24"/>
        </w:rPr>
        <w:t>UŽTIKRINIMAS</w:t>
      </w:r>
      <w:bookmarkEnd w:id="32"/>
      <w:bookmarkEnd w:id="33"/>
      <w:bookmarkEnd w:id="34"/>
      <w:r w:rsidR="000A5E19" w:rsidRPr="003A707C">
        <w:rPr>
          <w:rFonts w:ascii="Times New Roman" w:hAnsi="Times New Roman" w:cs="Times New Roman"/>
          <w:b/>
          <w:bCs/>
          <w:sz w:val="24"/>
          <w:szCs w:val="24"/>
        </w:rPr>
        <w:t xml:space="preserve"> </w:t>
      </w:r>
    </w:p>
    <w:p w14:paraId="5C56BCBF" w14:textId="77777777" w:rsidR="001D0586" w:rsidRPr="00D44D9E" w:rsidRDefault="001D0586" w:rsidP="001D0586">
      <w:pPr>
        <w:pStyle w:val="Betarp"/>
        <w:ind w:left="284"/>
        <w:rPr>
          <w:rFonts w:ascii="Times New Roman" w:hAnsi="Times New Roman" w:cs="Times New Roman"/>
          <w:b/>
          <w:bCs/>
          <w:color w:val="FF0000"/>
          <w:sz w:val="24"/>
          <w:szCs w:val="24"/>
        </w:rPr>
      </w:pPr>
    </w:p>
    <w:p w14:paraId="60ED6757" w14:textId="052AF9DD" w:rsidR="00D54F72" w:rsidRPr="003A707C" w:rsidRDefault="00D54F72" w:rsidP="00D54F72">
      <w:pPr>
        <w:pStyle w:val="Betarp"/>
        <w:numPr>
          <w:ilvl w:val="1"/>
          <w:numId w:val="15"/>
        </w:numPr>
        <w:tabs>
          <w:tab w:val="left" w:pos="426"/>
        </w:tabs>
        <w:ind w:left="0" w:firstLine="0"/>
        <w:rPr>
          <w:rFonts w:ascii="Times New Roman" w:hAnsi="Times New Roman" w:cs="Times New Roman"/>
          <w:b/>
          <w:bCs/>
          <w:sz w:val="24"/>
          <w:szCs w:val="24"/>
        </w:rPr>
      </w:pPr>
      <w:r>
        <w:rPr>
          <w:rFonts w:ascii="Times New Roman" w:hAnsi="Times New Roman"/>
          <w:sz w:val="24"/>
          <w:szCs w:val="24"/>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w:t>
      </w:r>
    </w:p>
    <w:p w14:paraId="4D156131" w14:textId="54AD8CD0" w:rsidR="003A707C" w:rsidRPr="001D0586" w:rsidRDefault="003A707C" w:rsidP="001C5777">
      <w:pPr>
        <w:pStyle w:val="Betarp"/>
        <w:numPr>
          <w:ilvl w:val="1"/>
          <w:numId w:val="15"/>
        </w:numPr>
        <w:tabs>
          <w:tab w:val="left" w:pos="426"/>
        </w:tabs>
        <w:ind w:left="0" w:firstLine="0"/>
        <w:jc w:val="both"/>
        <w:rPr>
          <w:rFonts w:ascii="Times New Roman" w:hAnsi="Times New Roman" w:cs="Times New Roman"/>
          <w:b/>
          <w:bCs/>
          <w:sz w:val="24"/>
          <w:szCs w:val="24"/>
        </w:rPr>
      </w:pPr>
      <w:r w:rsidRPr="003A707C">
        <w:rPr>
          <w:rFonts w:ascii="Times New Roman" w:hAnsi="Times New Roman" w:cs="Times New Roman"/>
          <w:sz w:val="24"/>
          <w:szCs w:val="24"/>
        </w:rPr>
        <w:t>Perkantysis subjektas reikalauja</w:t>
      </w:r>
      <w:r w:rsidR="00D54F72">
        <w:rPr>
          <w:rFonts w:ascii="Times New Roman" w:hAnsi="Times New Roman" w:cs="Times New Roman"/>
          <w:sz w:val="24"/>
          <w:szCs w:val="24"/>
        </w:rPr>
        <w:t xml:space="preserve"> sutarties įvykdymo užtikrinimo</w:t>
      </w:r>
      <w:r w:rsidR="001C5777">
        <w:rPr>
          <w:rFonts w:ascii="Times New Roman" w:hAnsi="Times New Roman" w:cs="Times New Roman"/>
          <w:sz w:val="24"/>
          <w:szCs w:val="24"/>
        </w:rPr>
        <w:t xml:space="preserve">. Sutarties įvykdymo užtikrinimo kriterijai nustatyti specialiųjų pirkimo sąlygų  </w:t>
      </w:r>
      <w:r w:rsidR="001C5777" w:rsidRPr="00925957">
        <w:rPr>
          <w:rFonts w:ascii="Times New Roman" w:hAnsi="Times New Roman" w:cs="Times New Roman"/>
          <w:color w:val="000000" w:themeColor="text1"/>
          <w:sz w:val="24"/>
          <w:szCs w:val="24"/>
        </w:rPr>
        <w:t xml:space="preserve">priede Nr. 6 </w:t>
      </w:r>
      <w:r w:rsidR="001C5777" w:rsidRPr="00034B0E">
        <w:rPr>
          <w:rFonts w:ascii="Times New Roman" w:hAnsi="Times New Roman" w:cs="Times New Roman"/>
          <w:color w:val="000000" w:themeColor="text1"/>
          <w:sz w:val="24"/>
          <w:szCs w:val="24"/>
        </w:rPr>
        <w:t xml:space="preserve">„Sutarties projektas“ VIII (aštuntame) skyriuje. </w:t>
      </w:r>
    </w:p>
    <w:p w14:paraId="558D1F2E" w14:textId="77777777" w:rsidR="00AB5355" w:rsidRPr="00C92216" w:rsidRDefault="00AB5355" w:rsidP="00AB5355">
      <w:pPr>
        <w:pStyle w:val="Sraopastraipa"/>
        <w:tabs>
          <w:tab w:val="left" w:pos="567"/>
        </w:tabs>
        <w:spacing w:after="0" w:line="240" w:lineRule="auto"/>
        <w:ind w:left="0"/>
        <w:jc w:val="both"/>
        <w:rPr>
          <w:rFonts w:ascii="Times New Roman" w:eastAsiaTheme="minorHAnsi" w:hAnsi="Times New Roman" w:cs="Times New Roman"/>
          <w:bCs/>
          <w:iCs/>
          <w:sz w:val="24"/>
          <w:szCs w:val="24"/>
        </w:rPr>
      </w:pPr>
    </w:p>
    <w:p w14:paraId="7136C94B" w14:textId="5FDDDD9D" w:rsidR="00040C0F" w:rsidRPr="00AB5355" w:rsidRDefault="00AB5355" w:rsidP="00AB5355">
      <w:pPr>
        <w:pStyle w:val="Betarp"/>
        <w:numPr>
          <w:ilvl w:val="0"/>
          <w:numId w:val="15"/>
        </w:numPr>
        <w:ind w:left="284" w:hanging="284"/>
        <w:jc w:val="center"/>
        <w:rPr>
          <w:rFonts w:ascii="Times New Roman" w:hAnsi="Times New Roman" w:cs="Times New Roman"/>
          <w:b/>
          <w:bCs/>
          <w:sz w:val="24"/>
          <w:szCs w:val="24"/>
        </w:rPr>
      </w:pPr>
      <w:bookmarkStart w:id="35" w:name="_Ref39658218"/>
      <w:bookmarkStart w:id="36" w:name="_Ref39658226"/>
      <w:bookmarkStart w:id="37" w:name="_Ref39658248"/>
      <w:bookmarkStart w:id="38" w:name="_Ref39658251"/>
      <w:bookmarkStart w:id="39" w:name="_Toc124869691"/>
      <w:r w:rsidRPr="00AB5355">
        <w:rPr>
          <w:rFonts w:ascii="Times New Roman" w:hAnsi="Times New Roman" w:cs="Times New Roman"/>
          <w:b/>
          <w:bCs/>
          <w:sz w:val="24"/>
          <w:szCs w:val="24"/>
        </w:rPr>
        <w:t>ELEKTRONINIS AUKCIONAS</w:t>
      </w:r>
      <w:bookmarkStart w:id="40" w:name="_Ref39485250"/>
      <w:bookmarkStart w:id="41" w:name="_Ref39485258"/>
      <w:bookmarkEnd w:id="35"/>
      <w:bookmarkEnd w:id="36"/>
      <w:bookmarkEnd w:id="37"/>
      <w:bookmarkEnd w:id="38"/>
      <w:bookmarkEnd w:id="39"/>
    </w:p>
    <w:p w14:paraId="5740E94F" w14:textId="7804BA73" w:rsidR="00463897" w:rsidRDefault="001927E8" w:rsidP="00505C75">
      <w:pPr>
        <w:pStyle w:val="Sraopastraipa"/>
        <w:numPr>
          <w:ilvl w:val="1"/>
          <w:numId w:val="15"/>
        </w:numPr>
        <w:tabs>
          <w:tab w:val="left" w:pos="426"/>
        </w:tabs>
        <w:spacing w:before="120" w:after="0" w:line="240" w:lineRule="auto"/>
        <w:ind w:left="0" w:firstLine="0"/>
        <w:contextualSpacing w:val="0"/>
        <w:jc w:val="both"/>
        <w:rPr>
          <w:rFonts w:ascii="Times New Roman" w:hAnsi="Times New Roman" w:cs="Times New Roman"/>
          <w:sz w:val="24"/>
          <w:szCs w:val="24"/>
        </w:rPr>
      </w:pPr>
      <w:r w:rsidRPr="00C92216">
        <w:rPr>
          <w:rFonts w:ascii="Times New Roman" w:hAnsi="Times New Roman" w:cs="Times New Roman"/>
          <w:sz w:val="24"/>
          <w:szCs w:val="24"/>
        </w:rPr>
        <w:t xml:space="preserve">Perkantysis subjektas </w:t>
      </w:r>
      <w:r w:rsidR="00D802A8" w:rsidRPr="00C92216">
        <w:rPr>
          <w:rFonts w:ascii="Times New Roman" w:hAnsi="Times New Roman" w:cs="Times New Roman"/>
          <w:sz w:val="24"/>
          <w:szCs w:val="24"/>
        </w:rPr>
        <w:t>pirkime netaikys elektroninio aukciono</w:t>
      </w:r>
      <w:r w:rsidR="00C137BA" w:rsidRPr="00C92216">
        <w:rPr>
          <w:rFonts w:ascii="Times New Roman" w:hAnsi="Times New Roman" w:cs="Times New Roman"/>
          <w:sz w:val="24"/>
          <w:szCs w:val="24"/>
        </w:rPr>
        <w:t>.</w:t>
      </w:r>
    </w:p>
    <w:p w14:paraId="474F700D" w14:textId="77777777" w:rsidR="00C44149" w:rsidRPr="00C92216" w:rsidRDefault="00C44149" w:rsidP="00C44149">
      <w:pPr>
        <w:pStyle w:val="Sraopastraipa"/>
        <w:tabs>
          <w:tab w:val="left" w:pos="567"/>
        </w:tabs>
        <w:spacing w:before="120" w:after="0" w:line="240" w:lineRule="auto"/>
        <w:ind w:left="0"/>
        <w:contextualSpacing w:val="0"/>
        <w:jc w:val="both"/>
        <w:rPr>
          <w:rFonts w:ascii="Times New Roman" w:hAnsi="Times New Roman" w:cs="Times New Roman"/>
          <w:sz w:val="24"/>
          <w:szCs w:val="24"/>
        </w:rPr>
      </w:pPr>
    </w:p>
    <w:p w14:paraId="14CBD3AD" w14:textId="7B639875" w:rsidR="009D0DC5" w:rsidRPr="00C44149" w:rsidRDefault="00C44149" w:rsidP="00C44149">
      <w:pPr>
        <w:pStyle w:val="Betarp"/>
        <w:numPr>
          <w:ilvl w:val="0"/>
          <w:numId w:val="15"/>
        </w:numPr>
        <w:ind w:left="284" w:hanging="284"/>
        <w:jc w:val="center"/>
        <w:rPr>
          <w:rFonts w:ascii="Times New Roman" w:hAnsi="Times New Roman" w:cs="Times New Roman"/>
          <w:b/>
          <w:bCs/>
          <w:sz w:val="24"/>
          <w:szCs w:val="24"/>
        </w:rPr>
      </w:pPr>
      <w:bookmarkStart w:id="42" w:name="_Ref39667303"/>
      <w:bookmarkStart w:id="43" w:name="_Ref39667308"/>
      <w:bookmarkStart w:id="44" w:name="_Toc124869692"/>
      <w:r w:rsidRPr="00C44149">
        <w:rPr>
          <w:rFonts w:ascii="Times New Roman" w:hAnsi="Times New Roman" w:cs="Times New Roman"/>
          <w:b/>
          <w:bCs/>
          <w:sz w:val="24"/>
          <w:szCs w:val="24"/>
        </w:rPr>
        <w:t>PASIŪLYMŲ VERTINIMAS</w:t>
      </w:r>
      <w:bookmarkEnd w:id="40"/>
      <w:bookmarkEnd w:id="41"/>
      <w:bookmarkEnd w:id="42"/>
      <w:bookmarkEnd w:id="43"/>
      <w:bookmarkEnd w:id="44"/>
    </w:p>
    <w:p w14:paraId="50BC7989" w14:textId="68497FF3" w:rsidR="00003A3F" w:rsidRPr="00384CE6" w:rsidRDefault="004320AE" w:rsidP="00505C75">
      <w:pPr>
        <w:pStyle w:val="Sraopastraipa"/>
        <w:numPr>
          <w:ilvl w:val="1"/>
          <w:numId w:val="15"/>
        </w:numPr>
        <w:tabs>
          <w:tab w:val="left" w:pos="426"/>
          <w:tab w:val="left" w:pos="709"/>
        </w:tabs>
        <w:spacing w:before="120" w:after="0" w:line="240" w:lineRule="auto"/>
        <w:ind w:left="0" w:firstLine="0"/>
        <w:contextualSpacing w:val="0"/>
        <w:jc w:val="both"/>
        <w:rPr>
          <w:rFonts w:ascii="Times New Roman" w:hAnsi="Times New Roman" w:cs="Times New Roman"/>
          <w:sz w:val="24"/>
          <w:szCs w:val="24"/>
        </w:rPr>
      </w:pPr>
      <w:r w:rsidRPr="00C92216">
        <w:rPr>
          <w:rFonts w:ascii="Times New Roman" w:hAnsi="Times New Roman" w:cs="Times New Roman"/>
          <w:sz w:val="24"/>
          <w:szCs w:val="24"/>
        </w:rPr>
        <w:t xml:space="preserve">Perkantysis subjektas </w:t>
      </w:r>
      <w:r w:rsidRPr="00C92216">
        <w:rPr>
          <w:rFonts w:ascii="Times New Roman" w:eastAsia="Calibri" w:hAnsi="Times New Roman" w:cs="Times New Roman"/>
          <w:sz w:val="24"/>
          <w:szCs w:val="24"/>
        </w:rPr>
        <w:t xml:space="preserve">ekonomiškai naudingiausią pasiūlymą išrenka pagal </w:t>
      </w:r>
      <w:r w:rsidR="008830D1" w:rsidRPr="00C92216">
        <w:rPr>
          <w:rFonts w:ascii="Times New Roman" w:eastAsia="Calibri" w:hAnsi="Times New Roman" w:cs="Times New Roman"/>
          <w:sz w:val="24"/>
          <w:szCs w:val="24"/>
        </w:rPr>
        <w:t>kainą</w:t>
      </w:r>
      <w:r w:rsidRPr="00C92216">
        <w:rPr>
          <w:rFonts w:ascii="Times New Roman" w:eastAsia="Calibri" w:hAnsi="Times New Roman" w:cs="Times New Roman"/>
          <w:sz w:val="24"/>
          <w:szCs w:val="24"/>
        </w:rPr>
        <w:t>.</w:t>
      </w:r>
    </w:p>
    <w:p w14:paraId="12441891" w14:textId="77777777" w:rsidR="00384CE6" w:rsidRPr="00384CE6" w:rsidRDefault="00384CE6" w:rsidP="00505C75">
      <w:pPr>
        <w:pStyle w:val="Sraopastraipa"/>
        <w:numPr>
          <w:ilvl w:val="1"/>
          <w:numId w:val="15"/>
        </w:numPr>
        <w:tabs>
          <w:tab w:val="left" w:pos="426"/>
        </w:tabs>
        <w:ind w:left="0" w:firstLine="0"/>
        <w:jc w:val="both"/>
        <w:rPr>
          <w:rFonts w:ascii="Times New Roman" w:hAnsi="Times New Roman" w:cs="Times New Roman"/>
          <w:sz w:val="24"/>
          <w:szCs w:val="24"/>
        </w:rPr>
      </w:pPr>
      <w:r w:rsidRPr="00384CE6">
        <w:rPr>
          <w:rFonts w:ascii="Times New Roman" w:hAnsi="Times New Roman" w:cs="Times New Roman"/>
          <w:sz w:val="24"/>
          <w:szCs w:val="24"/>
        </w:rPr>
        <w:t>Dalyvių, pateikti Pasiūlymai nagrinėjami konfidencialiai, nedalyvaujant Dalyviams ir/ar jų atstovams.</w:t>
      </w:r>
    </w:p>
    <w:p w14:paraId="443B6957" w14:textId="77777777" w:rsidR="00384CE6" w:rsidRPr="00384CE6" w:rsidRDefault="00384CE6" w:rsidP="00505C75">
      <w:pPr>
        <w:pStyle w:val="Sraopastraipa"/>
        <w:numPr>
          <w:ilvl w:val="1"/>
          <w:numId w:val="15"/>
        </w:numPr>
        <w:tabs>
          <w:tab w:val="left" w:pos="426"/>
        </w:tabs>
        <w:ind w:left="0" w:firstLine="0"/>
        <w:jc w:val="both"/>
        <w:rPr>
          <w:rFonts w:ascii="Times New Roman" w:hAnsi="Times New Roman" w:cs="Times New Roman"/>
          <w:sz w:val="24"/>
          <w:szCs w:val="24"/>
        </w:rPr>
      </w:pPr>
      <w:r w:rsidRPr="00384CE6">
        <w:rPr>
          <w:rFonts w:ascii="Times New Roman" w:hAnsi="Times New Roman" w:cs="Times New Roman"/>
          <w:sz w:val="24"/>
          <w:szCs w:val="24"/>
        </w:rPr>
        <w:t>Perkantysis subjektas gali nevertinti viso Tiekėjo Pasiūlymo, jeigu, patikrinus jo dalį, nustatoma, kad Pasiūlymas pagal Pirkimo sąlygas turės būti atmetamas.</w:t>
      </w:r>
    </w:p>
    <w:p w14:paraId="58F5F0FE" w14:textId="4F8A719C" w:rsidR="00384CE6" w:rsidRPr="00C92216" w:rsidRDefault="00505C75" w:rsidP="00505C75">
      <w:pPr>
        <w:pStyle w:val="Sraopastraipa"/>
        <w:numPr>
          <w:ilvl w:val="1"/>
          <w:numId w:val="15"/>
        </w:numPr>
        <w:tabs>
          <w:tab w:val="left" w:pos="426"/>
          <w:tab w:val="left" w:pos="567"/>
        </w:tabs>
        <w:spacing w:before="120" w:after="0" w:line="240" w:lineRule="auto"/>
        <w:ind w:left="0" w:firstLine="0"/>
        <w:contextualSpacing w:val="0"/>
        <w:jc w:val="both"/>
        <w:rPr>
          <w:rFonts w:ascii="Times New Roman" w:hAnsi="Times New Roman" w:cs="Times New Roman"/>
          <w:sz w:val="24"/>
          <w:szCs w:val="24"/>
        </w:rPr>
      </w:pPr>
      <w:r w:rsidRPr="00C92216">
        <w:rPr>
          <w:rFonts w:ascii="Times New Roman" w:hAnsi="Times New Roman" w:cs="Times New Roman"/>
          <w:sz w:val="24"/>
          <w:szCs w:val="24"/>
        </w:rPr>
        <w:t xml:space="preserve">Perkantysis subjektas </w:t>
      </w:r>
      <w:r w:rsidRPr="00C92216">
        <w:rPr>
          <w:rStyle w:val="cf01"/>
          <w:rFonts w:ascii="Times New Roman" w:hAnsi="Times New Roman" w:cs="Times New Roman"/>
          <w:sz w:val="24"/>
          <w:szCs w:val="24"/>
        </w:rPr>
        <w:t>atmes tiekėjo pasiūlymą, jeigu kartu su pasiūlymu nebus pateikti šie Pirkimo sąlygose reikalaujami pateikti dokumentai</w:t>
      </w:r>
    </w:p>
    <w:p w14:paraId="6377632F" w14:textId="31216493" w:rsidR="00505C75" w:rsidRDefault="00505C75" w:rsidP="00505C75">
      <w:pPr>
        <w:pStyle w:val="Sraopastraipa"/>
        <w:numPr>
          <w:ilvl w:val="1"/>
          <w:numId w:val="15"/>
        </w:numPr>
        <w:tabs>
          <w:tab w:val="left" w:pos="426"/>
        </w:tabs>
        <w:ind w:left="0" w:firstLine="0"/>
        <w:jc w:val="both"/>
        <w:rPr>
          <w:rFonts w:ascii="Times New Roman" w:eastAsiaTheme="minorHAnsi" w:hAnsi="Times New Roman" w:cs="Times New Roman"/>
          <w:bCs/>
          <w:sz w:val="24"/>
          <w:szCs w:val="24"/>
        </w:rPr>
      </w:pPr>
      <w:bookmarkStart w:id="45" w:name="_Hlk190180366"/>
      <w:r w:rsidRPr="00505C75">
        <w:rPr>
          <w:rFonts w:ascii="Times New Roman" w:eastAsiaTheme="minorHAnsi" w:hAnsi="Times New Roman" w:cs="Times New Roman"/>
          <w:bCs/>
          <w:sz w:val="24"/>
          <w:szCs w:val="24"/>
        </w:rPr>
        <w:t>Perkantysis subjektas, nedelsdamas patikrinęs, išnagrinėjęs, įvertinęs ir palyginęs pateiktus Pasiūlymus nustato pasiūlymų eilę. Pasiūlymai eilėje surašomi ekonominio naudingumo mažėjimo tvarka. Jeigu kelių pateiktų Pasiūlymų kaina yra vieno</w:t>
      </w:r>
      <w:r w:rsidRPr="006677B5">
        <w:rPr>
          <w:rFonts w:ascii="Times New Roman" w:eastAsiaTheme="minorHAnsi" w:hAnsi="Times New Roman" w:cs="Times New Roman"/>
          <w:bCs/>
          <w:sz w:val="24"/>
          <w:szCs w:val="24"/>
        </w:rPr>
        <w:t>da</w:t>
      </w:r>
      <w:r w:rsidRPr="00505C75">
        <w:rPr>
          <w:rFonts w:ascii="Times New Roman" w:eastAsiaTheme="minorHAnsi" w:hAnsi="Times New Roman" w:cs="Times New Roman"/>
          <w:bCs/>
          <w:sz w:val="24"/>
          <w:szCs w:val="24"/>
        </w:rPr>
        <w:t>, nustatant Pasiūlymų eilę, pirmesnis į šią eilę įrašomas Tiekėjas, kurio pasiūlymas CVP IS priemonėmis pateiktas anksčiausiai. Pasiūlymų eilė nenustatoma, jeigu buvo gautas tik vienas Pasiūlymas. Išnagrinėjęs Dalyvio, kuris pateikė ekonomiškai naudingiausią pasiūlymą pagal kainą, pašalinimo pagrindų nebuvimą patvirtinančius dokumentus, kvalifikaciją ir atitikties kokybės ir/ar aplinkos apsaugos vadybos sistemos standartams dokumentus (jei taikoma), nustato laimėjusį pasiūlymą.</w:t>
      </w:r>
    </w:p>
    <w:p w14:paraId="6077FE76" w14:textId="77777777" w:rsidR="00505C75" w:rsidRPr="00505C75" w:rsidRDefault="00505C75" w:rsidP="00505C75">
      <w:pPr>
        <w:pStyle w:val="Sraopastraipa"/>
        <w:numPr>
          <w:ilvl w:val="1"/>
          <w:numId w:val="15"/>
        </w:numPr>
        <w:tabs>
          <w:tab w:val="left" w:pos="426"/>
        </w:tabs>
        <w:ind w:left="0" w:firstLine="0"/>
        <w:jc w:val="both"/>
        <w:rPr>
          <w:rFonts w:ascii="Times New Roman" w:eastAsiaTheme="minorHAnsi" w:hAnsi="Times New Roman" w:cs="Times New Roman"/>
          <w:bCs/>
          <w:sz w:val="24"/>
          <w:szCs w:val="24"/>
        </w:rPr>
      </w:pPr>
      <w:r w:rsidRPr="00505C75">
        <w:rPr>
          <w:rFonts w:ascii="Times New Roman" w:eastAsiaTheme="minorHAnsi" w:hAnsi="Times New Roman" w:cs="Times New Roman"/>
          <w:bCs/>
          <w:sz w:val="24"/>
          <w:szCs w:val="24"/>
        </w:rPr>
        <w:t xml:space="preserve">Laimėjusiu pasiūlymu galės būti pripažintas tik 1 (vienas) ekonomiškai naudingiausias pasiūlymas, esantis pasiūlymų eilės pirmojoje vietoje. </w:t>
      </w:r>
    </w:p>
    <w:p w14:paraId="7DBC3BA0" w14:textId="77777777" w:rsidR="00505C75" w:rsidRPr="00505C75" w:rsidRDefault="00505C75" w:rsidP="00505C75">
      <w:pPr>
        <w:pStyle w:val="Sraopastraipa"/>
        <w:ind w:left="1214"/>
        <w:rPr>
          <w:rFonts w:ascii="Times New Roman" w:eastAsiaTheme="minorHAnsi" w:hAnsi="Times New Roman" w:cs="Times New Roman"/>
          <w:bCs/>
          <w:sz w:val="24"/>
          <w:szCs w:val="24"/>
        </w:rPr>
      </w:pPr>
    </w:p>
    <w:p w14:paraId="1F370166" w14:textId="77777777" w:rsidR="00505C75" w:rsidRPr="00C92216" w:rsidRDefault="00505C75" w:rsidP="00505C75">
      <w:pPr>
        <w:pStyle w:val="Betarp"/>
        <w:tabs>
          <w:tab w:val="left" w:pos="567"/>
        </w:tabs>
        <w:spacing w:before="120"/>
        <w:jc w:val="both"/>
        <w:rPr>
          <w:rFonts w:ascii="Times New Roman" w:eastAsiaTheme="minorHAnsi" w:hAnsi="Times New Roman" w:cs="Times New Roman"/>
          <w:bCs/>
          <w:sz w:val="24"/>
          <w:szCs w:val="24"/>
        </w:rPr>
      </w:pPr>
    </w:p>
    <w:p w14:paraId="678C44CA" w14:textId="11690471" w:rsidR="00FE7908" w:rsidRDefault="007F3925" w:rsidP="007F3925">
      <w:pPr>
        <w:pStyle w:val="Betarp"/>
        <w:numPr>
          <w:ilvl w:val="0"/>
          <w:numId w:val="15"/>
        </w:numPr>
        <w:jc w:val="center"/>
        <w:rPr>
          <w:rFonts w:ascii="Times New Roman" w:hAnsi="Times New Roman" w:cs="Times New Roman"/>
          <w:b/>
          <w:bCs/>
          <w:sz w:val="24"/>
          <w:szCs w:val="24"/>
        </w:rPr>
      </w:pPr>
      <w:bookmarkStart w:id="46" w:name="_Ref39425999"/>
      <w:bookmarkStart w:id="47" w:name="_Ref39426005"/>
      <w:bookmarkStart w:id="48" w:name="_Toc124869693"/>
      <w:bookmarkEnd w:id="45"/>
      <w:r w:rsidRPr="007F3925">
        <w:rPr>
          <w:rFonts w:ascii="Times New Roman" w:hAnsi="Times New Roman" w:cs="Times New Roman"/>
          <w:b/>
          <w:bCs/>
          <w:sz w:val="24"/>
          <w:szCs w:val="24"/>
        </w:rPr>
        <w:t>SUTARTIES SUDARYMAS</w:t>
      </w:r>
      <w:bookmarkStart w:id="49" w:name="_Toc147739116"/>
      <w:bookmarkEnd w:id="46"/>
      <w:bookmarkEnd w:id="47"/>
      <w:bookmarkEnd w:id="48"/>
    </w:p>
    <w:p w14:paraId="15F3BBDB" w14:textId="77777777" w:rsidR="007F3925" w:rsidRPr="007F3925" w:rsidRDefault="007F3925" w:rsidP="007F3925">
      <w:pPr>
        <w:pStyle w:val="Betarp"/>
        <w:ind w:left="504"/>
        <w:rPr>
          <w:rFonts w:ascii="Times New Roman" w:hAnsi="Times New Roman" w:cs="Times New Roman"/>
          <w:b/>
          <w:bCs/>
          <w:sz w:val="24"/>
          <w:szCs w:val="24"/>
        </w:rPr>
      </w:pPr>
    </w:p>
    <w:p w14:paraId="6CCB47C0" w14:textId="77777777" w:rsidR="007F3925" w:rsidRDefault="00F57665" w:rsidP="007F3925">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C92216">
        <w:rPr>
          <w:rFonts w:ascii="Times New Roman" w:hAnsi="Times New Roman" w:cs="Times New Roman"/>
          <w:color w:val="000000" w:themeColor="text1"/>
          <w:sz w:val="24"/>
          <w:szCs w:val="24"/>
        </w:rPr>
        <w:t>Ši pirkimo procedūra atliekama siekiant sudaryti sutartį</w:t>
      </w:r>
      <w:r w:rsidR="009A7D11" w:rsidRPr="00C92216">
        <w:rPr>
          <w:rFonts w:ascii="Times New Roman" w:hAnsi="Times New Roman" w:cs="Times New Roman"/>
          <w:color w:val="000000" w:themeColor="text1"/>
          <w:sz w:val="24"/>
          <w:szCs w:val="24"/>
        </w:rPr>
        <w:t xml:space="preserve"> su tiekėju, kurio pasiūlymas</w:t>
      </w:r>
      <w:r w:rsidR="007B12FF" w:rsidRPr="00C92216">
        <w:rPr>
          <w:rFonts w:ascii="Times New Roman" w:hAnsi="Times New Roman" w:cs="Times New Roman"/>
          <w:color w:val="000000" w:themeColor="text1"/>
          <w:sz w:val="24"/>
          <w:szCs w:val="24"/>
        </w:rPr>
        <w:t xml:space="preserve">, vadovaujantis </w:t>
      </w:r>
      <w:r w:rsidR="007212CA" w:rsidRPr="00C92216">
        <w:rPr>
          <w:rFonts w:ascii="Times New Roman" w:hAnsi="Times New Roman" w:cs="Times New Roman"/>
          <w:color w:val="000000" w:themeColor="text1"/>
          <w:sz w:val="24"/>
          <w:szCs w:val="24"/>
        </w:rPr>
        <w:t>P</w:t>
      </w:r>
      <w:r w:rsidR="007B12FF" w:rsidRPr="00C92216">
        <w:rPr>
          <w:rFonts w:ascii="Times New Roman" w:hAnsi="Times New Roman" w:cs="Times New Roman"/>
          <w:color w:val="000000" w:themeColor="text1"/>
          <w:sz w:val="24"/>
          <w:szCs w:val="24"/>
        </w:rPr>
        <w:t xml:space="preserve">irkimo </w:t>
      </w:r>
      <w:r w:rsidR="00207E40" w:rsidRPr="00C92216">
        <w:rPr>
          <w:rFonts w:ascii="Times New Roman" w:hAnsi="Times New Roman" w:cs="Times New Roman"/>
          <w:color w:val="000000" w:themeColor="text1"/>
          <w:sz w:val="24"/>
          <w:szCs w:val="24"/>
        </w:rPr>
        <w:t>sąlygose</w:t>
      </w:r>
      <w:r w:rsidR="007B12FF" w:rsidRPr="00C92216">
        <w:rPr>
          <w:rFonts w:ascii="Times New Roman" w:hAnsi="Times New Roman" w:cs="Times New Roman"/>
          <w:color w:val="0070C0"/>
          <w:sz w:val="24"/>
          <w:szCs w:val="24"/>
        </w:rPr>
        <w:t xml:space="preserve"> </w:t>
      </w:r>
      <w:r w:rsidR="007B12FF" w:rsidRPr="00C92216">
        <w:rPr>
          <w:rFonts w:ascii="Times New Roman" w:hAnsi="Times New Roman" w:cs="Times New Roman"/>
          <w:sz w:val="24"/>
          <w:szCs w:val="24"/>
        </w:rPr>
        <w:t>nustatyta tvarka</w:t>
      </w:r>
      <w:r w:rsidR="0023505D" w:rsidRPr="00C92216">
        <w:rPr>
          <w:rFonts w:ascii="Times New Roman" w:hAnsi="Times New Roman" w:cs="Times New Roman"/>
          <w:sz w:val="24"/>
          <w:szCs w:val="24"/>
        </w:rPr>
        <w:t>,</w:t>
      </w:r>
      <w:r w:rsidR="009A7D11" w:rsidRPr="00C92216">
        <w:rPr>
          <w:rFonts w:ascii="Times New Roman" w:hAnsi="Times New Roman" w:cs="Times New Roman"/>
          <w:sz w:val="24"/>
          <w:szCs w:val="24"/>
        </w:rPr>
        <w:t xml:space="preserve"> bus pripažintas laimė</w:t>
      </w:r>
      <w:r w:rsidR="007F3925">
        <w:rPr>
          <w:rFonts w:ascii="Times New Roman" w:hAnsi="Times New Roman" w:cs="Times New Roman"/>
          <w:sz w:val="24"/>
          <w:szCs w:val="24"/>
        </w:rPr>
        <w:t>toju</w:t>
      </w:r>
      <w:r w:rsidR="00F065D6" w:rsidRPr="00C92216">
        <w:rPr>
          <w:rFonts w:ascii="Times New Roman" w:hAnsi="Times New Roman" w:cs="Times New Roman"/>
          <w:sz w:val="24"/>
          <w:szCs w:val="24"/>
        </w:rPr>
        <w:t>.</w:t>
      </w:r>
      <w:bookmarkEnd w:id="49"/>
    </w:p>
    <w:p w14:paraId="7CF7D133" w14:textId="005E0A93" w:rsidR="00E16EE1" w:rsidRPr="00E16EE1" w:rsidRDefault="007F3925" w:rsidP="00E16EE1">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32"/>
          <w:szCs w:val="32"/>
        </w:rPr>
      </w:pPr>
      <w:r w:rsidRPr="007F3925">
        <w:rPr>
          <w:rFonts w:ascii="Times New Roman" w:eastAsia="Calibri" w:hAnsi="Times New Roman" w:cs="Times New Roman"/>
          <w:sz w:val="24"/>
          <w:szCs w:val="24"/>
        </w:rPr>
        <w:t>Sutarties projektas pateikiamas</w:t>
      </w:r>
      <w:r w:rsidR="00F262BC">
        <w:rPr>
          <w:rFonts w:ascii="Times New Roman" w:eastAsia="Calibri" w:hAnsi="Times New Roman" w:cs="Times New Roman"/>
          <w:sz w:val="24"/>
          <w:szCs w:val="24"/>
        </w:rPr>
        <w:t xml:space="preserve"> </w:t>
      </w:r>
      <w:r w:rsidR="00882B1F">
        <w:rPr>
          <w:rFonts w:ascii="Times New Roman" w:eastAsia="Calibri" w:hAnsi="Times New Roman" w:cs="Times New Roman"/>
          <w:sz w:val="24"/>
          <w:szCs w:val="24"/>
        </w:rPr>
        <w:t xml:space="preserve">specialiųjų </w:t>
      </w:r>
      <w:r w:rsidR="002D0F73" w:rsidRPr="001D6926">
        <w:rPr>
          <w:rFonts w:ascii="Times New Roman" w:hAnsi="Times New Roman" w:cs="Times New Roman"/>
          <w:sz w:val="24"/>
          <w:szCs w:val="24"/>
        </w:rPr>
        <w:t xml:space="preserve">pirkimo sąlygų priede </w:t>
      </w:r>
      <w:r w:rsidR="00AB74D0" w:rsidRPr="00925957">
        <w:rPr>
          <w:rFonts w:ascii="Times New Roman" w:eastAsia="Calibri" w:hAnsi="Times New Roman" w:cs="Times New Roman"/>
          <w:color w:val="000000" w:themeColor="text1"/>
          <w:sz w:val="24"/>
          <w:szCs w:val="24"/>
        </w:rPr>
        <w:t xml:space="preserve">Nr. </w:t>
      </w:r>
      <w:r w:rsidR="00295C6D" w:rsidRPr="00925957">
        <w:rPr>
          <w:rFonts w:ascii="Times New Roman" w:eastAsia="Calibri" w:hAnsi="Times New Roman" w:cs="Times New Roman"/>
          <w:color w:val="000000" w:themeColor="text1"/>
          <w:sz w:val="24"/>
          <w:szCs w:val="24"/>
        </w:rPr>
        <w:t>6</w:t>
      </w:r>
      <w:r w:rsidRPr="007F3925">
        <w:rPr>
          <w:rFonts w:ascii="Times New Roman" w:eastAsia="Calibri" w:hAnsi="Times New Roman" w:cs="Times New Roman"/>
          <w:sz w:val="24"/>
          <w:szCs w:val="24"/>
        </w:rPr>
        <w:t xml:space="preserve">. Sutarties projekto sąlygos yra privalomos Tiekėjams ir, sudarant Sutartį su laimėtoju, nebus keičiamos. </w:t>
      </w:r>
    </w:p>
    <w:p w14:paraId="391C6352" w14:textId="77777777" w:rsidR="007F3925" w:rsidRDefault="007F3925" w:rsidP="00C87AB8">
      <w:pPr>
        <w:shd w:val="clear" w:color="auto" w:fill="FFFFFF"/>
        <w:spacing w:after="0" w:line="240" w:lineRule="auto"/>
        <w:jc w:val="center"/>
        <w:rPr>
          <w:rFonts w:ascii="Times New Roman" w:eastAsia="Calibri" w:hAnsi="Times New Roman" w:cs="Times New Roman"/>
        </w:rPr>
      </w:pPr>
    </w:p>
    <w:p w14:paraId="7881FCAE" w14:textId="3873C0E0" w:rsidR="006B31DC" w:rsidRPr="00C92216" w:rsidRDefault="006B31DC" w:rsidP="00C87AB8">
      <w:pPr>
        <w:shd w:val="clear" w:color="auto" w:fill="FFFFFF"/>
        <w:spacing w:after="0" w:line="240" w:lineRule="auto"/>
        <w:jc w:val="center"/>
        <w:rPr>
          <w:rFonts w:ascii="Times New Roman" w:eastAsia="Calibri" w:hAnsi="Times New Roman" w:cs="Times New Roman"/>
        </w:rPr>
        <w:sectPr w:rsidR="006B31DC" w:rsidRPr="00C92216" w:rsidSect="007D7799">
          <w:headerReference w:type="default" r:id="rId12"/>
          <w:footerReference w:type="default" r:id="rId13"/>
          <w:footerReference w:type="first" r:id="rId14"/>
          <w:pgSz w:w="12240" w:h="15840"/>
          <w:pgMar w:top="709" w:right="474" w:bottom="1134" w:left="1701" w:header="720" w:footer="720" w:gutter="0"/>
          <w:pgNumType w:start="0"/>
          <w:cols w:space="720"/>
          <w:titlePg/>
          <w:docGrid w:linePitch="360"/>
        </w:sectPr>
      </w:pPr>
      <w:r>
        <w:rPr>
          <w:rFonts w:ascii="Times New Roman" w:eastAsia="Calibri" w:hAnsi="Times New Roman" w:cs="Times New Roman"/>
        </w:rPr>
        <w:t>___________________</w:t>
      </w:r>
    </w:p>
    <w:p w14:paraId="1DF37652" w14:textId="21090AEC" w:rsidR="00774AA5" w:rsidRPr="00943AF0" w:rsidRDefault="00D66CD9" w:rsidP="00541CE9">
      <w:pPr>
        <w:pStyle w:val="paragrafesrasas2lygis"/>
        <w:jc w:val="right"/>
        <w:rPr>
          <w:i/>
          <w:iCs/>
          <w:sz w:val="24"/>
          <w:szCs w:val="24"/>
        </w:rPr>
      </w:pPr>
      <w:r>
        <w:rPr>
          <w:i/>
          <w:iCs/>
          <w:sz w:val="24"/>
          <w:szCs w:val="24"/>
        </w:rPr>
        <w:lastRenderedPageBreak/>
        <w:t>Specialiųjų p</w:t>
      </w:r>
      <w:r w:rsidR="008F59C5" w:rsidRPr="00943AF0">
        <w:rPr>
          <w:i/>
          <w:iCs/>
          <w:sz w:val="24"/>
          <w:szCs w:val="24"/>
        </w:rPr>
        <w:t>irkimo sąlygų 1 priedas „Terminai“</w:t>
      </w:r>
    </w:p>
    <w:p w14:paraId="5369DEF7" w14:textId="77777777" w:rsidR="00A53BAE" w:rsidRPr="00C9221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6"/>
        <w:gridCol w:w="2487"/>
        <w:gridCol w:w="3545"/>
        <w:gridCol w:w="2915"/>
      </w:tblGrid>
      <w:tr w:rsidR="00774AA5" w:rsidRPr="005C79B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5C79BE" w:rsidRDefault="009F4FBE" w:rsidP="004B3551">
            <w:pPr>
              <w:jc w:val="center"/>
              <w:rPr>
                <w:rFonts w:ascii="Times New Roman" w:hAnsi="Times New Roman" w:cs="Times New Roman"/>
                <w:b/>
                <w:bCs/>
              </w:rPr>
            </w:pPr>
            <w:r w:rsidRPr="005C79BE">
              <w:rPr>
                <w:rFonts w:ascii="Times New Roman" w:hAnsi="Times New Roman" w:cs="Times New Roman"/>
                <w:b/>
                <w:bCs/>
              </w:rPr>
              <w:t>Eil.</w:t>
            </w:r>
            <w:r w:rsidR="00F21EEA" w:rsidRPr="005C79BE">
              <w:rPr>
                <w:rFonts w:ascii="Times New Roman" w:hAnsi="Times New Roman" w:cs="Times New Roman"/>
                <w:b/>
                <w:bCs/>
              </w:rPr>
              <w:t xml:space="preserve"> </w:t>
            </w:r>
            <w:r w:rsidRPr="005C79BE">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C79BE" w:rsidRDefault="004B3551" w:rsidP="004B3551">
            <w:pPr>
              <w:jc w:val="center"/>
              <w:rPr>
                <w:rFonts w:ascii="Times New Roman" w:hAnsi="Times New Roman" w:cs="Times New Roman"/>
                <w:b/>
                <w:bCs/>
              </w:rPr>
            </w:pPr>
            <w:r w:rsidRPr="005C79BE">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C79BE" w:rsidRDefault="00774AA5" w:rsidP="004B3551">
            <w:pPr>
              <w:spacing w:after="0"/>
              <w:jc w:val="center"/>
              <w:rPr>
                <w:rFonts w:ascii="Times New Roman" w:hAnsi="Times New Roman" w:cs="Times New Roman"/>
                <w:b/>
              </w:rPr>
            </w:pPr>
            <w:r w:rsidRPr="005C79BE">
              <w:rPr>
                <w:rFonts w:ascii="Times New Roman" w:hAnsi="Times New Roman" w:cs="Times New Roman"/>
                <w:b/>
              </w:rPr>
              <w:t>DATA/DIENŲ SKAIČIUS/ LAIKAS</w:t>
            </w:r>
          </w:p>
          <w:p w14:paraId="677BC1F4" w14:textId="77777777" w:rsidR="00774AA5" w:rsidRPr="005C79BE" w:rsidRDefault="00774AA5" w:rsidP="004B3551">
            <w:pPr>
              <w:spacing w:after="0"/>
              <w:jc w:val="center"/>
              <w:rPr>
                <w:rFonts w:ascii="Times New Roman" w:hAnsi="Times New Roman" w:cs="Times New Roman"/>
              </w:rPr>
            </w:pPr>
            <w:r w:rsidRPr="005C79BE">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C79BE" w:rsidRDefault="00774AA5" w:rsidP="004B3551">
            <w:pPr>
              <w:jc w:val="center"/>
              <w:rPr>
                <w:rFonts w:ascii="Times New Roman" w:hAnsi="Times New Roman" w:cs="Times New Roman"/>
                <w:b/>
              </w:rPr>
            </w:pPr>
            <w:r w:rsidRPr="005C79BE">
              <w:rPr>
                <w:rFonts w:ascii="Times New Roman" w:hAnsi="Times New Roman" w:cs="Times New Roman"/>
                <w:b/>
              </w:rPr>
              <w:t>PASTABOS</w:t>
            </w:r>
          </w:p>
        </w:tc>
      </w:tr>
      <w:tr w:rsidR="00774AA5" w:rsidRPr="005C79B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C79BE" w:rsidRDefault="006932C2" w:rsidP="006932C2">
            <w:pPr>
              <w:keepNext/>
              <w:spacing w:after="0" w:line="240" w:lineRule="auto"/>
              <w:rPr>
                <w:rFonts w:ascii="Times New Roman" w:hAnsi="Times New Roman" w:cs="Times New Roman"/>
                <w:bCs/>
              </w:rPr>
            </w:pPr>
            <w:r w:rsidRPr="005C79BE">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5C79BE" w:rsidRDefault="00774AA5" w:rsidP="0003169B">
            <w:pPr>
              <w:keepNext/>
              <w:spacing w:after="0" w:line="240" w:lineRule="auto"/>
              <w:rPr>
                <w:rFonts w:ascii="Times New Roman" w:hAnsi="Times New Roman" w:cs="Times New Roman"/>
              </w:rPr>
            </w:pPr>
            <w:r w:rsidRPr="005C79BE">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1D9C1098" w:rsidR="00774AA5" w:rsidRPr="005C79BE" w:rsidRDefault="00FA4067" w:rsidP="0003169B">
            <w:pPr>
              <w:spacing w:after="0" w:line="240" w:lineRule="auto"/>
              <w:rPr>
                <w:rFonts w:ascii="Times New Roman" w:hAnsi="Times New Roman" w:cs="Times New Roman"/>
                <w:color w:val="FF0000"/>
              </w:rPr>
            </w:pPr>
            <w:r w:rsidRPr="005C79BE">
              <w:rPr>
                <w:rFonts w:ascii="Times New Roman" w:hAnsi="Times New Roman" w:cs="Times New Roman"/>
              </w:rPr>
              <w:t>Nurodytas skelbime</w:t>
            </w:r>
          </w:p>
        </w:tc>
        <w:tc>
          <w:tcPr>
            <w:tcW w:w="2954" w:type="dxa"/>
            <w:shd w:val="clear" w:color="auto" w:fill="auto"/>
            <w:tcMar>
              <w:top w:w="0" w:type="dxa"/>
              <w:left w:w="108" w:type="dxa"/>
              <w:bottom w:w="0" w:type="dxa"/>
              <w:right w:w="108" w:type="dxa"/>
            </w:tcMar>
          </w:tcPr>
          <w:p w14:paraId="2BC4B21F" w14:textId="117036C4" w:rsidR="00774AA5" w:rsidRPr="005C79BE" w:rsidRDefault="00DA68BD" w:rsidP="00593F3E">
            <w:pPr>
              <w:spacing w:after="0" w:line="240" w:lineRule="auto"/>
              <w:rPr>
                <w:rFonts w:ascii="Times New Roman" w:hAnsi="Times New Roman" w:cs="Times New Roman"/>
                <w:iCs/>
              </w:rPr>
            </w:pPr>
            <w:r w:rsidRPr="005C79BE">
              <w:rPr>
                <w:rFonts w:ascii="Times New Roman" w:hAnsi="Times New Roman" w:cs="Times New Roman"/>
              </w:rPr>
              <w:t>Perkantysis subjektas</w:t>
            </w:r>
            <w:r w:rsidR="00774AA5" w:rsidRPr="005C79BE">
              <w:rPr>
                <w:rFonts w:ascii="Times New Roman" w:hAnsi="Times New Roman" w:cs="Times New Roman"/>
              </w:rPr>
              <w:t xml:space="preserve"> turi teisę pratęsti pasiūlymų pateikimo terminą.</w:t>
            </w:r>
          </w:p>
        </w:tc>
      </w:tr>
      <w:tr w:rsidR="00774AA5" w:rsidRPr="005C79B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C79BE" w:rsidRDefault="006932C2" w:rsidP="006932C2">
            <w:pPr>
              <w:keepNext/>
              <w:spacing w:after="0" w:line="240" w:lineRule="auto"/>
              <w:rPr>
                <w:rFonts w:ascii="Times New Roman" w:hAnsi="Times New Roman" w:cs="Times New Roman"/>
                <w:bCs/>
              </w:rPr>
            </w:pPr>
            <w:r w:rsidRPr="005C79BE">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5C79BE" w:rsidRDefault="00774AA5" w:rsidP="0003169B">
            <w:pPr>
              <w:keepNext/>
              <w:spacing w:after="0" w:line="240" w:lineRule="auto"/>
              <w:rPr>
                <w:rFonts w:ascii="Times New Roman" w:hAnsi="Times New Roman" w:cs="Times New Roman"/>
              </w:rPr>
            </w:pPr>
            <w:r w:rsidRPr="005C79BE">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17A5380" w:rsidR="00774AA5" w:rsidRPr="005C79BE" w:rsidRDefault="00774AA5" w:rsidP="0003169B">
            <w:pPr>
              <w:spacing w:after="0" w:line="240" w:lineRule="auto"/>
              <w:rPr>
                <w:rFonts w:ascii="Times New Roman" w:hAnsi="Times New Roman" w:cs="Times New Roman"/>
              </w:rPr>
            </w:pPr>
            <w:r w:rsidRPr="005C79BE">
              <w:rPr>
                <w:rFonts w:ascii="Times New Roman" w:hAnsi="Times New Roman" w:cs="Times New Roman"/>
              </w:rPr>
              <w:t xml:space="preserve">Pradedamas ne anksčiau nei </w:t>
            </w:r>
            <w:r w:rsidRPr="005C79BE">
              <w:rPr>
                <w:rFonts w:ascii="Times New Roman" w:hAnsi="Times New Roman" w:cs="Times New Roman"/>
                <w:color w:val="000000" w:themeColor="text1"/>
              </w:rPr>
              <w:t xml:space="preserve">po </w:t>
            </w:r>
            <w:r w:rsidR="009F6421" w:rsidRPr="005C79BE">
              <w:rPr>
                <w:rFonts w:ascii="Times New Roman" w:hAnsi="Times New Roman" w:cs="Times New Roman"/>
                <w:color w:val="000000" w:themeColor="text1"/>
              </w:rPr>
              <w:t>30</w:t>
            </w:r>
            <w:r w:rsidRPr="005C79BE">
              <w:rPr>
                <w:rFonts w:ascii="Times New Roman" w:hAnsi="Times New Roman" w:cs="Times New Roman"/>
                <w:color w:val="000000" w:themeColor="text1"/>
              </w:rPr>
              <w:t xml:space="preserve"> minučių</w:t>
            </w:r>
            <w:r w:rsidRPr="005C79BE">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C79BE" w:rsidRDefault="00774AA5" w:rsidP="0003169B">
            <w:pPr>
              <w:spacing w:after="0" w:line="240" w:lineRule="auto"/>
              <w:rPr>
                <w:rFonts w:ascii="Times New Roman" w:hAnsi="Times New Roman" w:cs="Times New Roman"/>
                <w:iCs/>
              </w:rPr>
            </w:pPr>
          </w:p>
        </w:tc>
      </w:tr>
      <w:tr w:rsidR="00774AA5" w:rsidRPr="005C79B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C79BE" w:rsidRDefault="006932C2" w:rsidP="006932C2">
            <w:pPr>
              <w:keepNext/>
              <w:spacing w:after="0" w:line="240" w:lineRule="auto"/>
              <w:rPr>
                <w:rFonts w:ascii="Times New Roman" w:hAnsi="Times New Roman" w:cs="Times New Roman"/>
                <w:bCs/>
              </w:rPr>
            </w:pPr>
            <w:r w:rsidRPr="005C79BE">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5C79BE" w:rsidRDefault="00774AA5" w:rsidP="0003169B">
            <w:pPr>
              <w:keepNext/>
              <w:spacing w:after="0" w:line="240" w:lineRule="auto"/>
              <w:rPr>
                <w:rFonts w:ascii="Times New Roman" w:hAnsi="Times New Roman" w:cs="Times New Roman"/>
                <w:bCs/>
              </w:rPr>
            </w:pPr>
            <w:r w:rsidRPr="005C79BE">
              <w:rPr>
                <w:rFonts w:ascii="Times New Roman" w:hAnsi="Times New Roman" w:cs="Times New Roman"/>
              </w:rPr>
              <w:t xml:space="preserve">Prašymą paaiškinti, patikslinti pirkimo </w:t>
            </w:r>
            <w:r w:rsidR="00EF5E21" w:rsidRPr="005C79BE">
              <w:rPr>
                <w:rFonts w:ascii="Times New Roman" w:hAnsi="Times New Roman" w:cs="Times New Roman"/>
              </w:rPr>
              <w:t>sąlygas</w:t>
            </w:r>
            <w:r w:rsidRPr="005C79BE">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4CB1E91B" w:rsidR="00774AA5" w:rsidRPr="005C79BE" w:rsidRDefault="009F6421" w:rsidP="0003169B">
            <w:pPr>
              <w:spacing w:after="0" w:line="240" w:lineRule="auto"/>
              <w:rPr>
                <w:rFonts w:ascii="Times New Roman" w:hAnsi="Times New Roman" w:cs="Times New Roman"/>
              </w:rPr>
            </w:pPr>
            <w:r w:rsidRPr="005C79BE">
              <w:rPr>
                <w:rFonts w:ascii="Times New Roman" w:hAnsi="Times New Roman" w:cs="Times New Roman"/>
              </w:rPr>
              <w:t>6</w:t>
            </w:r>
            <w:r w:rsidR="005F17E7" w:rsidRPr="005C79BE">
              <w:rPr>
                <w:rFonts w:ascii="Times New Roman" w:hAnsi="Times New Roman" w:cs="Times New Roman"/>
              </w:rPr>
              <w:t xml:space="preserve"> dien</w:t>
            </w:r>
            <w:r w:rsidR="00C13A2E" w:rsidRPr="005C79BE">
              <w:rPr>
                <w:rFonts w:ascii="Times New Roman" w:hAnsi="Times New Roman" w:cs="Times New Roman"/>
              </w:rPr>
              <w:t>os</w:t>
            </w:r>
            <w:r w:rsidR="005F17E7" w:rsidRPr="005C79B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5C79BE" w:rsidRDefault="00774AA5" w:rsidP="00424668">
            <w:pPr>
              <w:spacing w:after="0" w:line="240" w:lineRule="auto"/>
              <w:rPr>
                <w:rFonts w:ascii="Times New Roman" w:hAnsi="Times New Roman" w:cs="Times New Roman"/>
                <w:iCs/>
                <w:color w:val="7030A0"/>
              </w:rPr>
            </w:pPr>
          </w:p>
        </w:tc>
      </w:tr>
      <w:tr w:rsidR="00774AA5" w:rsidRPr="005C79B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5C79BE" w:rsidRDefault="00DA68BD" w:rsidP="0003169B">
            <w:pPr>
              <w:spacing w:after="0" w:line="240" w:lineRule="auto"/>
              <w:rPr>
                <w:rFonts w:ascii="Times New Roman" w:hAnsi="Times New Roman" w:cs="Times New Roman"/>
              </w:rPr>
            </w:pPr>
            <w:r w:rsidRPr="005C79BE">
              <w:rPr>
                <w:rFonts w:ascii="Times New Roman" w:hAnsi="Times New Roman" w:cs="Times New Roman"/>
              </w:rPr>
              <w:t xml:space="preserve">Perkantysis subjektas </w:t>
            </w:r>
            <w:r w:rsidR="00774AA5" w:rsidRPr="005C79BE">
              <w:rPr>
                <w:rFonts w:ascii="Times New Roman" w:hAnsi="Times New Roman" w:cs="Times New Roman"/>
              </w:rPr>
              <w:t xml:space="preserve">Pirkimo </w:t>
            </w:r>
            <w:r w:rsidR="00EF5E21" w:rsidRPr="005C79BE">
              <w:rPr>
                <w:rFonts w:ascii="Times New Roman" w:hAnsi="Times New Roman" w:cs="Times New Roman"/>
              </w:rPr>
              <w:t>sąlygų</w:t>
            </w:r>
            <w:r w:rsidR="00774AA5" w:rsidRPr="005C79BE">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5C79BE" w:rsidRDefault="00C13A2E" w:rsidP="0003169B">
            <w:pPr>
              <w:spacing w:after="0" w:line="240" w:lineRule="auto"/>
              <w:rPr>
                <w:rFonts w:ascii="Times New Roman" w:hAnsi="Times New Roman" w:cs="Times New Roman"/>
              </w:rPr>
            </w:pPr>
            <w:r w:rsidRPr="005C79BE">
              <w:rPr>
                <w:rFonts w:ascii="Times New Roman" w:hAnsi="Times New Roman" w:cs="Times New Roman"/>
              </w:rPr>
              <w:t>4</w:t>
            </w:r>
            <w:r w:rsidR="00CE1F13" w:rsidRPr="005C79BE">
              <w:rPr>
                <w:rFonts w:ascii="Times New Roman" w:hAnsi="Times New Roman" w:cs="Times New Roman"/>
              </w:rPr>
              <w:t xml:space="preserve"> dien</w:t>
            </w:r>
            <w:r w:rsidRPr="005C79BE">
              <w:rPr>
                <w:rFonts w:ascii="Times New Roman" w:hAnsi="Times New Roman" w:cs="Times New Roman"/>
              </w:rPr>
              <w:t>os</w:t>
            </w:r>
            <w:r w:rsidR="00CE1F13" w:rsidRPr="005C79B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5C79BE" w:rsidRDefault="00774AA5" w:rsidP="00CE1F13">
            <w:pPr>
              <w:spacing w:after="0" w:line="240" w:lineRule="auto"/>
              <w:rPr>
                <w:rFonts w:ascii="Times New Roman" w:hAnsi="Times New Roman" w:cs="Times New Roman"/>
              </w:rPr>
            </w:pPr>
          </w:p>
        </w:tc>
      </w:tr>
      <w:tr w:rsidR="00774AA5" w:rsidRPr="005C79B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5C79BE" w:rsidRDefault="00C940CA" w:rsidP="0003169B">
            <w:pPr>
              <w:spacing w:after="0" w:line="240" w:lineRule="auto"/>
              <w:rPr>
                <w:rFonts w:ascii="Times New Roman" w:hAnsi="Times New Roman" w:cs="Times New Roman"/>
              </w:rPr>
            </w:pPr>
            <w:r w:rsidRPr="005C79BE">
              <w:rPr>
                <w:rFonts w:ascii="Times New Roman" w:hAnsi="Times New Roman" w:cs="Times New Roman"/>
              </w:rPr>
              <w:t>Pirkimo o</w:t>
            </w:r>
            <w:r w:rsidR="00774AA5" w:rsidRPr="005C79BE">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tcPr>
          <w:p w14:paraId="16ACE08C" w14:textId="6E1EE2BE" w:rsidR="00774AA5" w:rsidRPr="005C79BE" w:rsidRDefault="006E7939" w:rsidP="00976717">
            <w:pPr>
              <w:spacing w:after="0" w:line="240" w:lineRule="auto"/>
              <w:rPr>
                <w:rFonts w:ascii="Times New Roman" w:hAnsi="Times New Roman" w:cs="Times New Roman"/>
                <w:iCs/>
              </w:rPr>
            </w:pPr>
            <w:r w:rsidRPr="005C79BE">
              <w:rPr>
                <w:rFonts w:ascii="Times New Roman" w:eastAsia="Arial Unicode MS" w:hAnsi="Times New Roman" w:cs="Times New Roman"/>
                <w:color w:val="000000"/>
                <w:lang w:eastAsia="en-US"/>
              </w:rPr>
              <w:t>Tiekėjai privalo iš anksto, ne vėliau kaip prieš dvi darbo dienas, suderinti su perkančiuoju subjektu pageidaujamą konkretų darbų vykdymo vietos apžiūros laiką.</w:t>
            </w:r>
          </w:p>
        </w:tc>
        <w:tc>
          <w:tcPr>
            <w:tcW w:w="2954" w:type="dxa"/>
            <w:shd w:val="clear" w:color="auto" w:fill="auto"/>
            <w:tcMar>
              <w:top w:w="0" w:type="dxa"/>
              <w:left w:w="108" w:type="dxa"/>
              <w:bottom w:w="0" w:type="dxa"/>
              <w:right w:w="108" w:type="dxa"/>
            </w:tcMar>
          </w:tcPr>
          <w:p w14:paraId="37CC15DC" w14:textId="77777777" w:rsidR="005C79BE" w:rsidRDefault="006E7939" w:rsidP="0003169B">
            <w:pPr>
              <w:spacing w:after="0" w:line="240" w:lineRule="auto"/>
              <w:rPr>
                <w:rFonts w:ascii="Times New Roman" w:hAnsi="Times New Roman" w:cs="Times New Roman"/>
              </w:rPr>
            </w:pPr>
            <w:r w:rsidRPr="005C79BE">
              <w:rPr>
                <w:rFonts w:ascii="Times New Roman" w:hAnsi="Times New Roman" w:cs="Times New Roman"/>
              </w:rPr>
              <w:t xml:space="preserve">J. Basanavičiaus g. 56, </w:t>
            </w:r>
          </w:p>
          <w:p w14:paraId="3955473E" w14:textId="01A1D098" w:rsidR="00774AA5" w:rsidRPr="005C79BE" w:rsidRDefault="006E7939" w:rsidP="0003169B">
            <w:pPr>
              <w:spacing w:after="0" w:line="240" w:lineRule="auto"/>
              <w:rPr>
                <w:rFonts w:ascii="Times New Roman" w:hAnsi="Times New Roman" w:cs="Times New Roman"/>
              </w:rPr>
            </w:pPr>
            <w:r w:rsidRPr="005C79BE">
              <w:rPr>
                <w:rFonts w:ascii="Times New Roman" w:hAnsi="Times New Roman" w:cs="Times New Roman"/>
              </w:rPr>
              <w:t>LT-65210 Varėna.</w:t>
            </w:r>
          </w:p>
          <w:p w14:paraId="5498B698" w14:textId="77777777" w:rsidR="005C79BE" w:rsidRDefault="006E7939" w:rsidP="0003169B">
            <w:pPr>
              <w:spacing w:after="0" w:line="240" w:lineRule="auto"/>
              <w:rPr>
                <w:rFonts w:ascii="Times New Roman" w:eastAsia="Arial Unicode MS" w:hAnsi="Times New Roman" w:cs="Times New Roman"/>
                <w:color w:val="000000"/>
                <w:lang w:eastAsia="en-US"/>
              </w:rPr>
            </w:pPr>
            <w:r w:rsidRPr="005C79BE">
              <w:rPr>
                <w:rFonts w:ascii="Times New Roman" w:eastAsia="Arial Unicode MS" w:hAnsi="Times New Roman" w:cs="Times New Roman"/>
                <w:color w:val="000000"/>
                <w:lang w:eastAsia="en-US"/>
              </w:rPr>
              <w:t xml:space="preserve">Technikos direktorius </w:t>
            </w:r>
          </w:p>
          <w:p w14:paraId="49B35F5E" w14:textId="063FB1E8" w:rsidR="005C79BE" w:rsidRDefault="006E7939" w:rsidP="0003169B">
            <w:pPr>
              <w:spacing w:after="0" w:line="240" w:lineRule="auto"/>
              <w:rPr>
                <w:rFonts w:ascii="Times New Roman" w:eastAsia="Arial Unicode MS" w:hAnsi="Times New Roman" w:cs="Times New Roman"/>
                <w:color w:val="000000"/>
                <w:lang w:eastAsia="en-US"/>
              </w:rPr>
            </w:pPr>
            <w:r w:rsidRPr="005C79BE">
              <w:rPr>
                <w:rFonts w:ascii="Times New Roman" w:eastAsia="Arial Unicode MS" w:hAnsi="Times New Roman" w:cs="Times New Roman"/>
                <w:color w:val="000000"/>
                <w:lang w:eastAsia="en-US"/>
              </w:rPr>
              <w:t xml:space="preserve">Eimantas </w:t>
            </w:r>
            <w:proofErr w:type="spellStart"/>
            <w:r w:rsidRPr="005C79BE">
              <w:rPr>
                <w:rFonts w:ascii="Times New Roman" w:eastAsia="Arial Unicode MS" w:hAnsi="Times New Roman" w:cs="Times New Roman"/>
                <w:color w:val="000000"/>
                <w:lang w:eastAsia="en-US"/>
              </w:rPr>
              <w:t>Valakeviči</w:t>
            </w:r>
            <w:r w:rsidR="00935B96" w:rsidRPr="005C79BE">
              <w:rPr>
                <w:rFonts w:ascii="Times New Roman" w:eastAsia="Arial Unicode MS" w:hAnsi="Times New Roman" w:cs="Times New Roman"/>
                <w:color w:val="000000"/>
                <w:lang w:eastAsia="en-US"/>
              </w:rPr>
              <w:t>us</w:t>
            </w:r>
            <w:proofErr w:type="spellEnd"/>
            <w:r w:rsidRPr="005C79BE">
              <w:rPr>
                <w:rFonts w:ascii="Times New Roman" w:eastAsia="Arial Unicode MS" w:hAnsi="Times New Roman" w:cs="Times New Roman"/>
                <w:color w:val="000000"/>
                <w:lang w:eastAsia="en-US"/>
              </w:rPr>
              <w:t xml:space="preserve"> </w:t>
            </w:r>
          </w:p>
          <w:p w14:paraId="280B6A52" w14:textId="15234CA2" w:rsidR="005C79BE" w:rsidRDefault="006E7939" w:rsidP="0003169B">
            <w:pPr>
              <w:spacing w:after="0" w:line="240" w:lineRule="auto"/>
              <w:rPr>
                <w:rFonts w:ascii="Times New Roman" w:eastAsia="Arial Unicode MS" w:hAnsi="Times New Roman" w:cs="Times New Roman"/>
                <w:color w:val="000000"/>
                <w:lang w:eastAsia="en-US"/>
              </w:rPr>
            </w:pPr>
            <w:r w:rsidRPr="005C79BE">
              <w:rPr>
                <w:rFonts w:ascii="Times New Roman" w:eastAsia="Arial Unicode MS" w:hAnsi="Times New Roman" w:cs="Times New Roman"/>
                <w:color w:val="000000"/>
                <w:lang w:eastAsia="en-US"/>
              </w:rPr>
              <w:t>tel.: +370 698 40713</w:t>
            </w:r>
            <w:r w:rsidR="005C79BE">
              <w:rPr>
                <w:rFonts w:ascii="Times New Roman" w:eastAsia="Arial Unicode MS" w:hAnsi="Times New Roman" w:cs="Times New Roman"/>
                <w:color w:val="000000"/>
                <w:lang w:eastAsia="en-US"/>
              </w:rPr>
              <w:t>,</w:t>
            </w:r>
          </w:p>
          <w:p w14:paraId="0CB425FC" w14:textId="58FA8EC6" w:rsidR="006E7939" w:rsidRPr="005C79BE" w:rsidRDefault="006E7939" w:rsidP="0003169B">
            <w:pPr>
              <w:spacing w:after="0" w:line="240" w:lineRule="auto"/>
              <w:rPr>
                <w:rFonts w:ascii="Times New Roman" w:hAnsi="Times New Roman" w:cs="Times New Roman"/>
              </w:rPr>
            </w:pPr>
            <w:r w:rsidRPr="005C79BE">
              <w:rPr>
                <w:rFonts w:ascii="Times New Roman" w:eastAsia="Arial Unicode MS" w:hAnsi="Times New Roman" w:cs="Times New Roman"/>
                <w:color w:val="000000"/>
                <w:lang w:eastAsia="en-US"/>
              </w:rPr>
              <w:t>el. p.: eimantas.v@vsiluma.lt</w:t>
            </w:r>
          </w:p>
        </w:tc>
      </w:tr>
      <w:tr w:rsidR="00774AA5" w:rsidRPr="005C79B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5C79BE" w:rsidRDefault="00DA68BD" w:rsidP="0003169B">
            <w:pPr>
              <w:spacing w:after="0" w:line="240" w:lineRule="auto"/>
              <w:rPr>
                <w:rFonts w:ascii="Times New Roman" w:hAnsi="Times New Roman" w:cs="Times New Roman"/>
              </w:rPr>
            </w:pPr>
            <w:r w:rsidRPr="005C79BE">
              <w:rPr>
                <w:rFonts w:ascii="Times New Roman" w:hAnsi="Times New Roman" w:cs="Times New Roman"/>
              </w:rPr>
              <w:t xml:space="preserve">Perkantysis subjektas </w:t>
            </w:r>
            <w:r w:rsidR="00774AA5" w:rsidRPr="005C79BE">
              <w:rPr>
                <w:rFonts w:ascii="Times New Roman" w:hAnsi="Times New Roman" w:cs="Times New Roman"/>
              </w:rPr>
              <w:t xml:space="preserve">rengs susitikimus su tiekėjais dėl pirkimo </w:t>
            </w:r>
            <w:r w:rsidR="006932C2" w:rsidRPr="005C79BE">
              <w:rPr>
                <w:rFonts w:ascii="Times New Roman" w:hAnsi="Times New Roman" w:cs="Times New Roman"/>
              </w:rPr>
              <w:t>sąlygų</w:t>
            </w:r>
            <w:r w:rsidR="00774AA5" w:rsidRPr="005C79BE">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C79BE" w:rsidRDefault="00774AA5" w:rsidP="0003169B">
            <w:pPr>
              <w:spacing w:after="0" w:line="240" w:lineRule="auto"/>
              <w:rPr>
                <w:rFonts w:ascii="Times New Roman" w:hAnsi="Times New Roman" w:cs="Times New Roman"/>
                <w:iCs/>
              </w:rPr>
            </w:pPr>
            <w:r w:rsidRPr="005C79B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5C79BE" w:rsidRDefault="00774AA5" w:rsidP="0003169B">
            <w:pPr>
              <w:spacing w:after="0" w:line="240" w:lineRule="auto"/>
              <w:rPr>
                <w:rFonts w:ascii="Times New Roman" w:hAnsi="Times New Roman" w:cs="Times New Roman"/>
              </w:rPr>
            </w:pPr>
          </w:p>
        </w:tc>
      </w:tr>
      <w:tr w:rsidR="00774AA5" w:rsidRPr="005C79B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5C79BE" w:rsidRDefault="00774AA5" w:rsidP="0003169B">
            <w:pPr>
              <w:spacing w:after="0" w:line="240" w:lineRule="auto"/>
              <w:rPr>
                <w:rFonts w:ascii="Times New Roman" w:hAnsi="Times New Roman" w:cs="Times New Roman"/>
                <w:bCs/>
              </w:rPr>
            </w:pPr>
            <w:r w:rsidRPr="005C79BE">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21DEB3EB" w:rsidR="00774AA5" w:rsidRPr="005C79BE" w:rsidRDefault="00F13DC3" w:rsidP="00C2030F">
            <w:pPr>
              <w:pStyle w:val="Body2"/>
              <w:spacing w:after="0"/>
              <w:rPr>
                <w:rFonts w:cs="Times New Roman"/>
                <w:iCs/>
                <w:color w:val="00B050"/>
                <w:lang w:val="lt-LT"/>
              </w:rPr>
            </w:pPr>
            <w:r w:rsidRPr="005C79BE">
              <w:rPr>
                <w:rFonts w:cs="Times New Roman"/>
                <w:color w:val="auto"/>
                <w:lang w:val="lt-LT"/>
              </w:rPr>
              <w:t>NETAIKOMA</w:t>
            </w:r>
            <w:r w:rsidR="00955067" w:rsidRPr="005C79BE">
              <w:rPr>
                <w:rFonts w:cs="Times New Roman"/>
                <w:i/>
                <w:iCs/>
                <w:color w:val="7030A0"/>
                <w:lang w:val="lt-LT"/>
              </w:rPr>
              <w:t xml:space="preserve"> </w:t>
            </w:r>
          </w:p>
        </w:tc>
        <w:tc>
          <w:tcPr>
            <w:tcW w:w="2954" w:type="dxa"/>
            <w:shd w:val="clear" w:color="auto" w:fill="auto"/>
            <w:tcMar>
              <w:top w:w="0" w:type="dxa"/>
              <w:left w:w="108" w:type="dxa"/>
              <w:bottom w:w="0" w:type="dxa"/>
              <w:right w:w="108" w:type="dxa"/>
            </w:tcMar>
          </w:tcPr>
          <w:p w14:paraId="49C9AF54" w14:textId="108A952F" w:rsidR="00774AA5" w:rsidRPr="005C79BE" w:rsidRDefault="00774AA5" w:rsidP="0003169B">
            <w:pPr>
              <w:spacing w:after="0" w:line="240" w:lineRule="auto"/>
              <w:rPr>
                <w:rFonts w:ascii="Times New Roman" w:hAnsi="Times New Roman" w:cs="Times New Roman"/>
              </w:rPr>
            </w:pPr>
          </w:p>
        </w:tc>
      </w:tr>
      <w:tr w:rsidR="006F593F" w:rsidRPr="005C79BE" w14:paraId="712AAA1F" w14:textId="77777777" w:rsidTr="006F593F">
        <w:trPr>
          <w:trHeight w:val="1305"/>
        </w:trPr>
        <w:tc>
          <w:tcPr>
            <w:tcW w:w="726" w:type="dxa"/>
            <w:vMerge w:val="restart"/>
            <w:shd w:val="clear" w:color="auto" w:fill="auto"/>
            <w:tcMar>
              <w:top w:w="0" w:type="dxa"/>
              <w:left w:w="108" w:type="dxa"/>
              <w:bottom w:w="0" w:type="dxa"/>
              <w:right w:w="108" w:type="dxa"/>
            </w:tcMar>
          </w:tcPr>
          <w:p w14:paraId="204C0E52" w14:textId="1B708D3D" w:rsidR="006F593F" w:rsidRPr="005C79BE" w:rsidRDefault="006F593F"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1CD6D08" w14:textId="77777777" w:rsidR="006F593F" w:rsidRPr="005C79BE" w:rsidRDefault="006F593F" w:rsidP="006F593F">
            <w:pPr>
              <w:pStyle w:val="Sraopastraipa"/>
              <w:numPr>
                <w:ilvl w:val="0"/>
                <w:numId w:val="19"/>
              </w:numPr>
              <w:spacing w:after="0" w:line="240" w:lineRule="auto"/>
              <w:ind w:left="49" w:hanging="142"/>
              <w:rPr>
                <w:rFonts w:ascii="Times New Roman" w:hAnsi="Times New Roman" w:cs="Times New Roman"/>
                <w:bCs/>
              </w:rPr>
            </w:pPr>
            <w:r w:rsidRPr="005C79BE">
              <w:rPr>
                <w:rFonts w:ascii="Times New Roman" w:hAnsi="Times New Roman" w:cs="Times New Roman"/>
                <w:bCs/>
              </w:rPr>
              <w:t>Pasiūlymo galiojimo ir pasiūlymo galiojimo užtikrinimo (jei taikoma) terminas ne trumpesnis kaip</w:t>
            </w:r>
          </w:p>
          <w:p w14:paraId="20CE1883" w14:textId="77777777" w:rsidR="006F593F" w:rsidRPr="005C79BE" w:rsidRDefault="006F593F" w:rsidP="006F593F">
            <w:pPr>
              <w:jc w:val="center"/>
            </w:pPr>
          </w:p>
        </w:tc>
        <w:tc>
          <w:tcPr>
            <w:tcW w:w="3643" w:type="dxa"/>
            <w:shd w:val="clear" w:color="auto" w:fill="auto"/>
            <w:tcMar>
              <w:top w:w="0" w:type="dxa"/>
              <w:left w:w="108" w:type="dxa"/>
              <w:bottom w:w="0" w:type="dxa"/>
              <w:right w:w="108" w:type="dxa"/>
            </w:tcMar>
          </w:tcPr>
          <w:p w14:paraId="1D8F2053" w14:textId="38672B12" w:rsidR="006F593F" w:rsidRPr="005C79BE" w:rsidRDefault="006F593F" w:rsidP="0003169B">
            <w:pPr>
              <w:spacing w:after="0" w:line="240" w:lineRule="auto"/>
              <w:rPr>
                <w:rFonts w:ascii="Times New Roman" w:hAnsi="Times New Roman" w:cs="Times New Roman"/>
                <w:iCs/>
              </w:rPr>
            </w:pPr>
            <w:r w:rsidRPr="005C79B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6D7D59D" w14:textId="7639E1B8" w:rsidR="006F593F" w:rsidRPr="005C79BE" w:rsidRDefault="006F593F" w:rsidP="0003169B">
            <w:pPr>
              <w:spacing w:after="0" w:line="240" w:lineRule="auto"/>
              <w:rPr>
                <w:rFonts w:ascii="Times New Roman" w:hAnsi="Times New Roman" w:cs="Times New Roman"/>
              </w:rPr>
            </w:pPr>
          </w:p>
        </w:tc>
      </w:tr>
      <w:tr w:rsidR="006F593F" w:rsidRPr="005C79BE" w14:paraId="3F0B619F" w14:textId="77777777" w:rsidTr="006F593F">
        <w:trPr>
          <w:trHeight w:val="960"/>
        </w:trPr>
        <w:tc>
          <w:tcPr>
            <w:tcW w:w="726" w:type="dxa"/>
            <w:vMerge/>
            <w:shd w:val="clear" w:color="auto" w:fill="auto"/>
            <w:tcMar>
              <w:top w:w="0" w:type="dxa"/>
              <w:left w:w="108" w:type="dxa"/>
              <w:bottom w:w="0" w:type="dxa"/>
              <w:right w:w="108" w:type="dxa"/>
            </w:tcMar>
          </w:tcPr>
          <w:p w14:paraId="0CC250F1" w14:textId="77777777" w:rsidR="006F593F" w:rsidRPr="005C79BE" w:rsidRDefault="006F593F"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5A7D87D" w14:textId="13E838C8" w:rsidR="006F593F" w:rsidRPr="005C79BE" w:rsidRDefault="006F593F" w:rsidP="006F593F">
            <w:pPr>
              <w:pStyle w:val="Sraopastraipa"/>
              <w:numPr>
                <w:ilvl w:val="0"/>
                <w:numId w:val="19"/>
              </w:numPr>
              <w:ind w:left="49" w:hanging="142"/>
              <w:rPr>
                <w:rFonts w:ascii="Times New Roman" w:hAnsi="Times New Roman" w:cs="Times New Roman"/>
                <w:bCs/>
              </w:rPr>
            </w:pPr>
            <w:r w:rsidRPr="005C79BE">
              <w:rPr>
                <w:rFonts w:ascii="Times New Roman" w:hAnsi="Times New Roman" w:cs="Times New Roman"/>
                <w:bCs/>
              </w:rPr>
              <w:t>Sutarties įvykdymo užtikrinimas terminas ne trumpesnis kaip</w:t>
            </w:r>
          </w:p>
        </w:tc>
        <w:tc>
          <w:tcPr>
            <w:tcW w:w="3643" w:type="dxa"/>
            <w:shd w:val="clear" w:color="auto" w:fill="auto"/>
            <w:tcMar>
              <w:top w:w="0" w:type="dxa"/>
              <w:left w:w="108" w:type="dxa"/>
              <w:bottom w:w="0" w:type="dxa"/>
              <w:right w:w="108" w:type="dxa"/>
            </w:tcMar>
          </w:tcPr>
          <w:p w14:paraId="6328E9F5" w14:textId="6AEE94B0" w:rsidR="006F593F" w:rsidRPr="005C79BE" w:rsidRDefault="006F593F" w:rsidP="0003169B">
            <w:pPr>
              <w:spacing w:after="0" w:line="240" w:lineRule="auto"/>
              <w:rPr>
                <w:rFonts w:ascii="Times New Roman" w:hAnsi="Times New Roman" w:cs="Times New Roman"/>
                <w:iCs/>
              </w:rPr>
            </w:pPr>
            <w:r w:rsidRPr="005C79BE">
              <w:rPr>
                <w:rFonts w:ascii="Times New Roman" w:hAnsi="Times New Roman" w:cs="Times New Roman"/>
                <w:iCs/>
              </w:rPr>
              <w:t>Visą sutarties laikotarpį (iki visiško sutarties sąlygų įvykdymo).</w:t>
            </w:r>
          </w:p>
        </w:tc>
        <w:tc>
          <w:tcPr>
            <w:tcW w:w="2954" w:type="dxa"/>
            <w:shd w:val="clear" w:color="auto" w:fill="auto"/>
            <w:tcMar>
              <w:top w:w="0" w:type="dxa"/>
              <w:left w:w="108" w:type="dxa"/>
              <w:bottom w:w="0" w:type="dxa"/>
              <w:right w:w="108" w:type="dxa"/>
            </w:tcMar>
          </w:tcPr>
          <w:p w14:paraId="33A43ED6" w14:textId="77777777" w:rsidR="006F593F" w:rsidRPr="005C79BE" w:rsidRDefault="006F593F" w:rsidP="0003169B">
            <w:pPr>
              <w:spacing w:after="0" w:line="240" w:lineRule="auto"/>
              <w:rPr>
                <w:rFonts w:ascii="Times New Roman" w:hAnsi="Times New Roman" w:cs="Times New Roman"/>
              </w:rPr>
            </w:pPr>
          </w:p>
        </w:tc>
      </w:tr>
      <w:tr w:rsidR="00774AA5" w:rsidRPr="005C79B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C79BE"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126FC99A" w:rsidR="00774AA5" w:rsidRPr="005C79BE" w:rsidRDefault="00C2030F" w:rsidP="0003169B">
            <w:pPr>
              <w:spacing w:after="0" w:line="240" w:lineRule="auto"/>
              <w:rPr>
                <w:rFonts w:ascii="Times New Roman" w:hAnsi="Times New Roman" w:cs="Times New Roman"/>
                <w:bCs/>
              </w:rPr>
            </w:pPr>
            <w:r w:rsidRPr="005C79BE">
              <w:rPr>
                <w:rFonts w:ascii="Times New Roman" w:hAnsi="Times New Roman" w:cs="Times New Roman"/>
              </w:rPr>
              <w:t xml:space="preserve">Perkantysis subjektas </w:t>
            </w:r>
            <w:r w:rsidR="00774AA5" w:rsidRPr="005C79BE">
              <w:rPr>
                <w:rFonts w:ascii="Times New Roman" w:hAnsi="Times New Roman" w:cs="Times New Roman"/>
              </w:rPr>
              <w:t>atsako tiekėjui, ar ji</w:t>
            </w:r>
            <w:r w:rsidR="00806D82" w:rsidRPr="005C79BE">
              <w:rPr>
                <w:rFonts w:ascii="Times New Roman" w:hAnsi="Times New Roman" w:cs="Times New Roman"/>
              </w:rPr>
              <w:t xml:space="preserve">s </w:t>
            </w:r>
            <w:r w:rsidR="00774AA5" w:rsidRPr="005C79BE">
              <w:rPr>
                <w:rFonts w:ascii="Times New Roman" w:hAnsi="Times New Roman" w:cs="Times New Roman"/>
              </w:rPr>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EE598E9" w:rsidR="00774AA5" w:rsidRPr="005C79BE" w:rsidRDefault="00324AC6" w:rsidP="00324AC6">
            <w:pPr>
              <w:spacing w:after="0" w:line="240" w:lineRule="auto"/>
              <w:rPr>
                <w:rFonts w:ascii="Times New Roman" w:hAnsi="Times New Roman" w:cs="Times New Roman"/>
                <w:iCs/>
              </w:rPr>
            </w:pPr>
            <w:r w:rsidRPr="005C79B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10A8E88F" w:rsidR="00774AA5" w:rsidRPr="005C79BE" w:rsidRDefault="00774AA5" w:rsidP="127DD6E8">
            <w:pPr>
              <w:spacing w:after="0" w:line="240" w:lineRule="auto"/>
              <w:rPr>
                <w:rFonts w:ascii="Times New Roman" w:hAnsi="Times New Roman" w:cs="Times New Roman"/>
              </w:rPr>
            </w:pPr>
          </w:p>
        </w:tc>
      </w:tr>
      <w:tr w:rsidR="00774AA5" w:rsidRPr="005C79B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5C79BE" w:rsidRDefault="00774AA5" w:rsidP="0003169B">
            <w:pPr>
              <w:spacing w:after="0" w:line="240" w:lineRule="auto"/>
              <w:rPr>
                <w:rFonts w:ascii="Times New Roman" w:hAnsi="Times New Roman" w:cs="Times New Roman"/>
                <w:bCs/>
              </w:rPr>
            </w:pPr>
            <w:r w:rsidRPr="005C79BE">
              <w:rPr>
                <w:rFonts w:ascii="Times New Roman" w:hAnsi="Times New Roman" w:cs="Times New Roman"/>
                <w:color w:val="000000" w:themeColor="text1"/>
              </w:rPr>
              <w:t xml:space="preserve">Pasiūlymo galiojimo užtikrinimas pirkimo </w:t>
            </w:r>
            <w:r w:rsidRPr="005C79BE">
              <w:rPr>
                <w:rFonts w:ascii="Times New Roman" w:hAnsi="Times New Roman" w:cs="Times New Roman"/>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0927E722" w:rsidR="00774AA5" w:rsidRPr="005C79BE" w:rsidRDefault="00324AC6" w:rsidP="00324AC6">
            <w:pPr>
              <w:spacing w:after="0" w:line="240" w:lineRule="auto"/>
              <w:jc w:val="both"/>
              <w:rPr>
                <w:rFonts w:ascii="Times New Roman" w:hAnsi="Times New Roman" w:cs="Times New Roman"/>
              </w:rPr>
            </w:pPr>
            <w:r w:rsidRPr="005C79BE">
              <w:rPr>
                <w:rFonts w:ascii="Times New Roman" w:hAnsi="Times New Roman" w:cs="Times New Roman"/>
                <w:iCs/>
              </w:rPr>
              <w:lastRenderedPageBreak/>
              <w:t>NETAIKOMA</w:t>
            </w:r>
          </w:p>
        </w:tc>
        <w:tc>
          <w:tcPr>
            <w:tcW w:w="2954" w:type="dxa"/>
            <w:shd w:val="clear" w:color="auto" w:fill="auto"/>
            <w:tcMar>
              <w:top w:w="0" w:type="dxa"/>
              <w:left w:w="108" w:type="dxa"/>
              <w:bottom w:w="0" w:type="dxa"/>
              <w:right w:w="108" w:type="dxa"/>
            </w:tcMar>
          </w:tcPr>
          <w:p w14:paraId="7D43700D" w14:textId="3AEE8347" w:rsidR="00774AA5" w:rsidRPr="005C79BE" w:rsidRDefault="00774AA5" w:rsidP="0003169B">
            <w:pPr>
              <w:spacing w:after="0" w:line="240" w:lineRule="auto"/>
              <w:rPr>
                <w:rFonts w:ascii="Times New Roman" w:hAnsi="Times New Roman" w:cs="Times New Roman"/>
              </w:rPr>
            </w:pPr>
          </w:p>
        </w:tc>
      </w:tr>
      <w:tr w:rsidR="00774AA5" w:rsidRPr="005C79B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5C79BE" w:rsidRDefault="00E602D1" w:rsidP="0003169B">
            <w:pPr>
              <w:spacing w:after="0" w:line="240" w:lineRule="auto"/>
              <w:rPr>
                <w:rFonts w:ascii="Times New Roman" w:hAnsi="Times New Roman" w:cs="Times New Roman"/>
                <w:bCs/>
              </w:rPr>
            </w:pPr>
            <w:r w:rsidRPr="005C79BE">
              <w:rPr>
                <w:rFonts w:ascii="Times New Roman" w:hAnsi="Times New Roman" w:cs="Times New Roman"/>
                <w:bCs/>
              </w:rPr>
              <w:t xml:space="preserve">Perkantysis subjektas </w:t>
            </w:r>
            <w:r w:rsidR="00774AA5" w:rsidRPr="005C79BE">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C79BE" w:rsidRDefault="00774AA5" w:rsidP="0003169B">
            <w:pPr>
              <w:spacing w:after="0" w:line="240" w:lineRule="auto"/>
              <w:rPr>
                <w:rFonts w:ascii="Times New Roman" w:hAnsi="Times New Roman" w:cs="Times New Roman"/>
                <w:bCs/>
              </w:rPr>
            </w:pPr>
            <w:r w:rsidRPr="005C79BE">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C79BE" w:rsidRDefault="00774AA5" w:rsidP="0003169B">
            <w:pPr>
              <w:spacing w:after="0" w:line="240" w:lineRule="auto"/>
              <w:rPr>
                <w:rFonts w:ascii="Times New Roman" w:hAnsi="Times New Roman" w:cs="Times New Roman"/>
                <w:bCs/>
              </w:rPr>
            </w:pPr>
          </w:p>
        </w:tc>
      </w:tr>
      <w:tr w:rsidR="00774AA5" w:rsidRPr="005C79B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5C79BE" w:rsidRDefault="00E602D1" w:rsidP="0003169B">
            <w:pPr>
              <w:spacing w:after="0" w:line="240" w:lineRule="auto"/>
              <w:rPr>
                <w:rFonts w:ascii="Times New Roman" w:hAnsi="Times New Roman" w:cs="Times New Roman"/>
                <w:bCs/>
              </w:rPr>
            </w:pPr>
            <w:r w:rsidRPr="005C79BE">
              <w:rPr>
                <w:rFonts w:ascii="Times New Roman" w:hAnsi="Times New Roman" w:cs="Times New Roman"/>
                <w:bCs/>
              </w:rPr>
              <w:t xml:space="preserve">Perkantysis subjektas </w:t>
            </w:r>
            <w:r w:rsidR="00774AA5" w:rsidRPr="005C79BE">
              <w:rPr>
                <w:rFonts w:ascii="Times New Roman" w:hAnsi="Times New Roman" w:cs="Times New Roman"/>
                <w:bCs/>
              </w:rPr>
              <w:t xml:space="preserve">pirkimo dalyviams praneša apie priimtą sprendimą nustatyti laimėjusį pasiūlymą, </w:t>
            </w:r>
            <w:r w:rsidR="00774AA5" w:rsidRPr="005C79BE">
              <w:rPr>
                <w:rFonts w:ascii="Times New Roman" w:hAnsi="Times New Roman" w:cs="Times New Roman"/>
              </w:rPr>
              <w:t>dėl kurio bus sudaroma</w:t>
            </w:r>
            <w:r w:rsidR="00774AA5" w:rsidRPr="005C79BE">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5C79BE" w:rsidRDefault="00BF49AE" w:rsidP="0003169B">
            <w:pPr>
              <w:spacing w:after="0" w:line="240" w:lineRule="auto"/>
              <w:rPr>
                <w:rFonts w:ascii="Times New Roman" w:hAnsi="Times New Roman" w:cs="Times New Roman"/>
                <w:bCs/>
              </w:rPr>
            </w:pPr>
            <w:r w:rsidRPr="005C79BE">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C79BE" w:rsidRDefault="00774AA5" w:rsidP="0003169B">
            <w:pPr>
              <w:spacing w:after="0" w:line="240" w:lineRule="auto"/>
              <w:rPr>
                <w:rFonts w:ascii="Times New Roman" w:hAnsi="Times New Roman" w:cs="Times New Roman"/>
              </w:rPr>
            </w:pPr>
          </w:p>
        </w:tc>
      </w:tr>
      <w:tr w:rsidR="00774AA5" w:rsidRPr="005C79B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5C79BE" w:rsidRDefault="00E602D1" w:rsidP="0003169B">
            <w:pPr>
              <w:spacing w:after="0" w:line="240" w:lineRule="auto"/>
              <w:rPr>
                <w:rFonts w:ascii="Times New Roman" w:hAnsi="Times New Roman" w:cs="Times New Roman"/>
                <w:bCs/>
              </w:rPr>
            </w:pPr>
            <w:r w:rsidRPr="005C79BE">
              <w:rPr>
                <w:rFonts w:ascii="Times New Roman" w:hAnsi="Times New Roman" w:cs="Times New Roman"/>
                <w:bCs/>
              </w:rPr>
              <w:t>Perkantysis subjektas</w:t>
            </w:r>
            <w:r w:rsidR="00774AA5" w:rsidRPr="005C79BE">
              <w:rPr>
                <w:rFonts w:ascii="Times New Roman" w:hAnsi="Times New Roman" w:cs="Times New Roman"/>
                <w:bCs/>
              </w:rPr>
              <w:t xml:space="preserve">, pirkimo dalyviui raštu paprašius, jam pateikia PĮ </w:t>
            </w:r>
            <w:r w:rsidR="007539A3" w:rsidRPr="005C79BE">
              <w:rPr>
                <w:rFonts w:ascii="Times New Roman" w:hAnsi="Times New Roman" w:cs="Times New Roman"/>
                <w:bCs/>
              </w:rPr>
              <w:t>6</w:t>
            </w:r>
            <w:r w:rsidR="00774AA5" w:rsidRPr="005C79BE">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C79BE" w:rsidRDefault="00774AA5" w:rsidP="0003169B">
            <w:pPr>
              <w:spacing w:after="0" w:line="240" w:lineRule="auto"/>
              <w:rPr>
                <w:rFonts w:ascii="Times New Roman" w:hAnsi="Times New Roman" w:cs="Times New Roman"/>
                <w:bCs/>
              </w:rPr>
            </w:pPr>
            <w:r w:rsidRPr="005C79BE">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C79BE" w:rsidRDefault="00774AA5" w:rsidP="0003169B">
            <w:pPr>
              <w:pStyle w:val="tajtip"/>
              <w:shd w:val="clear" w:color="auto" w:fill="FFFFFF"/>
              <w:spacing w:before="0" w:beforeAutospacing="0" w:after="0" w:afterAutospacing="0"/>
              <w:ind w:firstLine="313"/>
              <w:rPr>
                <w:sz w:val="21"/>
                <w:szCs w:val="21"/>
              </w:rPr>
            </w:pPr>
          </w:p>
        </w:tc>
      </w:tr>
      <w:tr w:rsidR="00774AA5" w:rsidRPr="005C79B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5C79BE" w:rsidRDefault="00774AA5" w:rsidP="0003169B">
            <w:pPr>
              <w:spacing w:after="0" w:line="240" w:lineRule="auto"/>
              <w:rPr>
                <w:rFonts w:ascii="Times New Roman" w:hAnsi="Times New Roman" w:cs="Times New Roman"/>
                <w:bCs/>
              </w:rPr>
            </w:pPr>
            <w:r w:rsidRPr="005C79BE">
              <w:rPr>
                <w:rFonts w:ascii="Times New Roman" w:hAnsi="Times New Roman" w:cs="Times New Roman"/>
                <w:color w:val="000000"/>
                <w:shd w:val="clear" w:color="auto" w:fill="FFFFFF"/>
              </w:rPr>
              <w:t>Tiekėjas turi teisę pateikti pretenziją perkančiaja</w:t>
            </w:r>
            <w:r w:rsidR="00E602D1" w:rsidRPr="005C79BE">
              <w:rPr>
                <w:rFonts w:ascii="Times New Roman" w:hAnsi="Times New Roman" w:cs="Times New Roman"/>
                <w:color w:val="000000"/>
                <w:shd w:val="clear" w:color="auto" w:fill="FFFFFF"/>
              </w:rPr>
              <w:t>m subjektui</w:t>
            </w:r>
            <w:r w:rsidRPr="005C79BE">
              <w:rPr>
                <w:rFonts w:ascii="Times New Roman" w:hAnsi="Times New Roman" w:cs="Times New Roman"/>
                <w:color w:val="000000"/>
                <w:shd w:val="clear" w:color="auto" w:fill="FFFFFF"/>
              </w:rPr>
              <w:t xml:space="preserve">, pateikti prašymą ar pareikšti ieškinį teismui </w:t>
            </w:r>
            <w:r w:rsidRPr="005C79BE">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1784AC8A" w:rsidR="006C7941" w:rsidRPr="005C79BE" w:rsidRDefault="00774AA5" w:rsidP="006C4255">
            <w:pPr>
              <w:spacing w:after="0" w:line="240" w:lineRule="auto"/>
              <w:rPr>
                <w:rFonts w:ascii="Times New Roman" w:hAnsi="Times New Roman" w:cs="Times New Roman"/>
              </w:rPr>
            </w:pPr>
            <w:r w:rsidRPr="005C79BE">
              <w:rPr>
                <w:rFonts w:ascii="Times New Roman" w:hAnsi="Times New Roman" w:cs="Times New Roman"/>
              </w:rPr>
              <w:t xml:space="preserve">5 (penkias) </w:t>
            </w:r>
            <w:r w:rsidR="007A5905" w:rsidRPr="005C79BE">
              <w:rPr>
                <w:rFonts w:ascii="Times New Roman" w:hAnsi="Times New Roman" w:cs="Times New Roman"/>
              </w:rPr>
              <w:t xml:space="preserve">darbo </w:t>
            </w:r>
            <w:r w:rsidRPr="005C79BE">
              <w:rPr>
                <w:rFonts w:ascii="Times New Roman" w:hAnsi="Times New Roman" w:cs="Times New Roman"/>
              </w:rPr>
              <w:t>dienas</w:t>
            </w:r>
            <w:r w:rsidR="006C4255" w:rsidRPr="005C79BE">
              <w:rPr>
                <w:rFonts w:ascii="Times New Roman" w:hAnsi="Times New Roman" w:cs="Times New Roman"/>
              </w:rPr>
              <w:t xml:space="preserve"> </w:t>
            </w:r>
            <w:r w:rsidR="00D65C16" w:rsidRPr="005C79BE">
              <w:rPr>
                <w:rFonts w:ascii="Times New Roman" w:hAnsi="Times New Roman" w:cs="Times New Roman"/>
              </w:rPr>
              <w:t xml:space="preserve">nuo </w:t>
            </w:r>
            <w:r w:rsidR="006C7941" w:rsidRPr="005C79BE">
              <w:rPr>
                <w:rFonts w:ascii="Times New Roman" w:eastAsia="Arial" w:hAnsi="Times New Roman" w:cs="Times New Roman"/>
              </w:rPr>
              <w:t>perkančio</w:t>
            </w:r>
            <w:r w:rsidR="003936FB" w:rsidRPr="005C79BE">
              <w:rPr>
                <w:rFonts w:ascii="Times New Roman" w:eastAsia="Arial" w:hAnsi="Times New Roman" w:cs="Times New Roman"/>
              </w:rPr>
              <w:t>jo subjekto</w:t>
            </w:r>
            <w:r w:rsidR="00D65C16" w:rsidRPr="005C79BE">
              <w:rPr>
                <w:rFonts w:ascii="Times New Roman" w:hAnsi="Times New Roman" w:cs="Times New Roman"/>
              </w:rPr>
              <w:t xml:space="preserve"> pranešimo raštu apie jo priimtą sprendimą išsiuntimo tiekėjams dienos arba nuo paskelbimo apie </w:t>
            </w:r>
            <w:r w:rsidR="006C7941" w:rsidRPr="005C79BE">
              <w:rPr>
                <w:rFonts w:ascii="Times New Roman" w:eastAsia="Arial" w:hAnsi="Times New Roman" w:cs="Times New Roman"/>
              </w:rPr>
              <w:t>perkančio</w:t>
            </w:r>
            <w:r w:rsidR="003936FB" w:rsidRPr="005C79BE">
              <w:rPr>
                <w:rFonts w:ascii="Times New Roman" w:eastAsia="Arial" w:hAnsi="Times New Roman" w:cs="Times New Roman"/>
              </w:rPr>
              <w:t>jo</w:t>
            </w:r>
            <w:r w:rsidR="009B0BE4" w:rsidRPr="005C79BE">
              <w:rPr>
                <w:rFonts w:ascii="Times New Roman" w:eastAsia="Arial" w:hAnsi="Times New Roman" w:cs="Times New Roman"/>
              </w:rPr>
              <w:t xml:space="preserve"> subjekto</w:t>
            </w:r>
            <w:r w:rsidR="00D65C16" w:rsidRPr="005C79BE">
              <w:rPr>
                <w:rFonts w:ascii="Times New Roman" w:hAnsi="Times New Roman" w:cs="Times New Roman"/>
              </w:rPr>
              <w:t xml:space="preserve"> priimtus sprendimus dienos, jei VPĮ nenumato reikalavimo raštu informuoti tiekėjus apie </w:t>
            </w:r>
            <w:r w:rsidR="00D65C16" w:rsidRPr="005C79BE">
              <w:rPr>
                <w:rFonts w:ascii="Times New Roman" w:eastAsia="Arial" w:hAnsi="Times New Roman" w:cs="Times New Roman"/>
              </w:rPr>
              <w:t xml:space="preserve"> </w:t>
            </w:r>
            <w:r w:rsidR="006C7941" w:rsidRPr="005C79BE">
              <w:rPr>
                <w:rFonts w:ascii="Times New Roman" w:eastAsia="Arial" w:hAnsi="Times New Roman" w:cs="Times New Roman"/>
              </w:rPr>
              <w:t>perkančio</w:t>
            </w:r>
            <w:r w:rsidR="009B0BE4" w:rsidRPr="005C79BE">
              <w:rPr>
                <w:rFonts w:ascii="Times New Roman" w:eastAsia="Arial" w:hAnsi="Times New Roman" w:cs="Times New Roman"/>
              </w:rPr>
              <w:t>jo subjekto</w:t>
            </w:r>
            <w:r w:rsidR="00D65C16" w:rsidRPr="005C79BE">
              <w:rPr>
                <w:rFonts w:ascii="Times New Roman" w:hAnsi="Times New Roman" w:cs="Times New Roman"/>
              </w:rPr>
              <w:t xml:space="preserve"> priimtus sprendimus;</w:t>
            </w:r>
          </w:p>
          <w:p w14:paraId="62D4C489" w14:textId="77777777" w:rsidR="006C4255" w:rsidRPr="005C79BE" w:rsidRDefault="006C4255" w:rsidP="006C4255">
            <w:pPr>
              <w:spacing w:after="0" w:line="240" w:lineRule="auto"/>
              <w:rPr>
                <w:rFonts w:ascii="Times New Roman" w:hAnsi="Times New Roman" w:cs="Times New Roman"/>
              </w:rPr>
            </w:pPr>
          </w:p>
          <w:p w14:paraId="24167C40" w14:textId="4434CEE0" w:rsidR="00774AA5" w:rsidRPr="005C79BE" w:rsidRDefault="00D65C16" w:rsidP="006C7941">
            <w:pPr>
              <w:spacing w:after="0" w:line="240" w:lineRule="auto"/>
              <w:jc w:val="both"/>
              <w:rPr>
                <w:rFonts w:ascii="Times New Roman" w:hAnsi="Times New Roman" w:cs="Times New Roman"/>
              </w:rPr>
            </w:pPr>
            <w:r w:rsidRPr="005C79BE">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C79BE" w:rsidRDefault="00774AA5" w:rsidP="0003169B">
            <w:pPr>
              <w:spacing w:after="0" w:line="240" w:lineRule="auto"/>
              <w:rPr>
                <w:rFonts w:ascii="Times New Roman" w:hAnsi="Times New Roman" w:cs="Times New Roman"/>
                <w:bCs/>
              </w:rPr>
            </w:pPr>
          </w:p>
        </w:tc>
      </w:tr>
      <w:tr w:rsidR="00774AA5" w:rsidRPr="005C79B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C79BE"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5C79BE" w:rsidRDefault="007539A3" w:rsidP="0003169B">
            <w:pPr>
              <w:spacing w:after="0" w:line="240" w:lineRule="auto"/>
              <w:rPr>
                <w:rFonts w:ascii="Times New Roman" w:hAnsi="Times New Roman" w:cs="Times New Roman"/>
              </w:rPr>
            </w:pPr>
            <w:r w:rsidRPr="005C79BE">
              <w:rPr>
                <w:rFonts w:ascii="Times New Roman" w:hAnsi="Times New Roman" w:cs="Times New Roman"/>
                <w:bCs/>
              </w:rPr>
              <w:t>Perkantysis subjektas</w:t>
            </w:r>
            <w:r w:rsidRPr="005C79BE">
              <w:rPr>
                <w:rFonts w:ascii="Times New Roman" w:hAnsi="Times New Roman" w:cs="Times New Roman"/>
              </w:rPr>
              <w:t xml:space="preserve"> </w:t>
            </w:r>
            <w:r w:rsidR="00774AA5" w:rsidRPr="005C79BE">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C79BE" w:rsidRDefault="00774AA5" w:rsidP="0003169B">
            <w:pPr>
              <w:spacing w:after="0" w:line="240" w:lineRule="auto"/>
              <w:rPr>
                <w:rFonts w:ascii="Times New Roman" w:hAnsi="Times New Roman" w:cs="Times New Roman"/>
              </w:rPr>
            </w:pPr>
            <w:r w:rsidRPr="005C79BE">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C79BE" w:rsidRDefault="00774AA5" w:rsidP="0003169B">
            <w:pPr>
              <w:spacing w:after="0" w:line="240" w:lineRule="auto"/>
              <w:rPr>
                <w:rFonts w:ascii="Times New Roman" w:hAnsi="Times New Roman" w:cs="Times New Roman"/>
              </w:rPr>
            </w:pPr>
          </w:p>
        </w:tc>
      </w:tr>
      <w:tr w:rsidR="00774AA5" w:rsidRPr="005C79B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C79BE"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5C79BE" w:rsidRDefault="00774AA5" w:rsidP="0003169B">
            <w:pPr>
              <w:spacing w:after="0" w:line="240" w:lineRule="auto"/>
              <w:rPr>
                <w:rFonts w:ascii="Times New Roman" w:hAnsi="Times New Roman" w:cs="Times New Roman"/>
                <w:bCs/>
              </w:rPr>
            </w:pPr>
            <w:r w:rsidRPr="005C79BE">
              <w:rPr>
                <w:rFonts w:ascii="Times New Roman" w:hAnsi="Times New Roman" w:cs="Times New Roman"/>
              </w:rPr>
              <w:t xml:space="preserve">Jeigu </w:t>
            </w:r>
            <w:r w:rsidR="002448F7" w:rsidRPr="005C79BE">
              <w:rPr>
                <w:rFonts w:ascii="Times New Roman" w:hAnsi="Times New Roman" w:cs="Times New Roman"/>
                <w:bCs/>
              </w:rPr>
              <w:t>Perkantysis subjektas</w:t>
            </w:r>
            <w:r w:rsidR="002448F7" w:rsidRPr="005C79BE">
              <w:rPr>
                <w:rFonts w:ascii="Times New Roman" w:hAnsi="Times New Roman" w:cs="Times New Roman"/>
              </w:rPr>
              <w:t xml:space="preserve"> </w:t>
            </w:r>
            <w:r w:rsidRPr="005C79BE">
              <w:rPr>
                <w:rFonts w:ascii="Times New Roman" w:hAnsi="Times New Roman" w:cs="Times New Roman"/>
              </w:rPr>
              <w:t xml:space="preserve">per nustatytą terminą neišnagrinėja jai pateiktos pretenzijos, </w:t>
            </w:r>
            <w:r w:rsidRPr="005C79BE">
              <w:rPr>
                <w:rFonts w:ascii="Times New Roman" w:hAnsi="Times New Roman" w:cs="Times New Roman"/>
              </w:rPr>
              <w:lastRenderedPageBreak/>
              <w:t>tiekėjas turi teisę pateikti prašymą ar pareikšti ieškinį teismui per</w:t>
            </w:r>
            <w:r w:rsidRPr="005C79BE">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5C79BE" w:rsidRDefault="00774AA5" w:rsidP="0003169B">
            <w:pPr>
              <w:spacing w:after="0" w:line="240" w:lineRule="auto"/>
              <w:rPr>
                <w:rFonts w:ascii="Times New Roman" w:hAnsi="Times New Roman" w:cs="Times New Roman"/>
              </w:rPr>
            </w:pPr>
            <w:r w:rsidRPr="005C79BE">
              <w:rPr>
                <w:rFonts w:ascii="Times New Roman" w:hAnsi="Times New Roman" w:cs="Times New Roman"/>
              </w:rPr>
              <w:lastRenderedPageBreak/>
              <w:t xml:space="preserve">per 15 (penkiolika) dienų nuo dienos, kurią </w:t>
            </w:r>
            <w:r w:rsidR="002448F7" w:rsidRPr="005C79BE">
              <w:rPr>
                <w:rFonts w:ascii="Times New Roman" w:hAnsi="Times New Roman" w:cs="Times New Roman"/>
                <w:bCs/>
              </w:rPr>
              <w:t>Perkantysis subjektas</w:t>
            </w:r>
            <w:r w:rsidR="002448F7" w:rsidRPr="005C79BE">
              <w:rPr>
                <w:rFonts w:ascii="Times New Roman" w:hAnsi="Times New Roman" w:cs="Times New Roman"/>
              </w:rPr>
              <w:t xml:space="preserve"> </w:t>
            </w:r>
            <w:r w:rsidRPr="005C79BE">
              <w:rPr>
                <w:rFonts w:ascii="Times New Roman" w:hAnsi="Times New Roman" w:cs="Times New Roman"/>
              </w:rPr>
              <w:t xml:space="preserve">turėjo raštu pranešti apie priimtą sprendimą </w:t>
            </w:r>
            <w:r w:rsidRPr="005C79BE">
              <w:rPr>
                <w:rFonts w:ascii="Times New Roman" w:hAnsi="Times New Roman" w:cs="Times New Roman"/>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C79BE" w:rsidRDefault="00774AA5" w:rsidP="0003169B">
            <w:pPr>
              <w:spacing w:after="0" w:line="240" w:lineRule="auto"/>
              <w:rPr>
                <w:rFonts w:ascii="Times New Roman" w:hAnsi="Times New Roman" w:cs="Times New Roman"/>
              </w:rPr>
            </w:pPr>
          </w:p>
        </w:tc>
      </w:tr>
      <w:tr w:rsidR="00774AA5" w:rsidRPr="005C79B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C79BE"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5C79BE" w:rsidRDefault="002448F7" w:rsidP="0003169B">
            <w:pPr>
              <w:spacing w:after="0" w:line="240" w:lineRule="auto"/>
              <w:rPr>
                <w:rFonts w:ascii="Times New Roman" w:hAnsi="Times New Roman" w:cs="Times New Roman"/>
              </w:rPr>
            </w:pPr>
            <w:r w:rsidRPr="005C79BE">
              <w:rPr>
                <w:rFonts w:ascii="Times New Roman" w:hAnsi="Times New Roman" w:cs="Times New Roman"/>
                <w:bCs/>
              </w:rPr>
              <w:t>Perkantysis subjektas</w:t>
            </w:r>
            <w:r w:rsidRPr="005C79BE">
              <w:rPr>
                <w:rFonts w:ascii="Times New Roman" w:hAnsi="Times New Roman" w:cs="Times New Roman"/>
              </w:rPr>
              <w:t xml:space="preserve"> </w:t>
            </w:r>
            <w:r w:rsidR="00774AA5" w:rsidRPr="005C79BE">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5C79BE" w:rsidRDefault="00774AA5" w:rsidP="0003169B">
            <w:pPr>
              <w:spacing w:after="0" w:line="240" w:lineRule="auto"/>
              <w:rPr>
                <w:rFonts w:ascii="Times New Roman" w:hAnsi="Times New Roman" w:cs="Times New Roman"/>
              </w:rPr>
            </w:pPr>
            <w:r w:rsidRPr="005C79BE">
              <w:rPr>
                <w:rFonts w:ascii="Times New Roman" w:hAnsi="Times New Roman" w:cs="Times New Roman"/>
                <w:bCs/>
              </w:rPr>
              <w:t xml:space="preserve">5 (penkių) </w:t>
            </w:r>
            <w:r w:rsidR="00F230B4" w:rsidRPr="005C79BE">
              <w:rPr>
                <w:rFonts w:ascii="Times New Roman" w:hAnsi="Times New Roman" w:cs="Times New Roman"/>
                <w:bCs/>
              </w:rPr>
              <w:t xml:space="preserve">darbo </w:t>
            </w:r>
            <w:r w:rsidRPr="005C79BE">
              <w:rPr>
                <w:rFonts w:ascii="Times New Roman" w:hAnsi="Times New Roman" w:cs="Times New Roman"/>
                <w:bCs/>
              </w:rPr>
              <w:t>dienų,</w:t>
            </w:r>
            <w:r w:rsidRPr="005C79BE">
              <w:rPr>
                <w:rFonts w:ascii="Times New Roman" w:hAnsi="Times New Roman" w:cs="Times New Roman"/>
              </w:rPr>
              <w:t xml:space="preserve"> nuo pranešimo apie sprendimą sudaryti sutartį (o jei buvau gauta pretenzija – nuo pranešimo raštu apie jos priimtą sprendimą dėl pretenzijos) išsiuntimo iš perkančio</w:t>
            </w:r>
            <w:r w:rsidR="002448F7" w:rsidRPr="005C79BE">
              <w:rPr>
                <w:rFonts w:ascii="Times New Roman" w:hAnsi="Times New Roman" w:cs="Times New Roman"/>
              </w:rPr>
              <w:t>jo subjekto</w:t>
            </w:r>
            <w:r w:rsidRPr="005C79BE">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C79BE" w:rsidRDefault="00774AA5" w:rsidP="0003169B">
            <w:pPr>
              <w:spacing w:after="0" w:line="240" w:lineRule="auto"/>
              <w:rPr>
                <w:rFonts w:ascii="Times New Roman" w:hAnsi="Times New Roman" w:cs="Times New Roman"/>
              </w:rPr>
            </w:pPr>
          </w:p>
        </w:tc>
      </w:tr>
      <w:tr w:rsidR="009657BE" w:rsidRPr="005C79BE" w14:paraId="00177BBA" w14:textId="77777777" w:rsidTr="009657BE">
        <w:trPr>
          <w:trHeight w:val="940"/>
        </w:trPr>
        <w:tc>
          <w:tcPr>
            <w:tcW w:w="726" w:type="dxa"/>
            <w:shd w:val="clear" w:color="auto" w:fill="auto"/>
            <w:tcMar>
              <w:top w:w="0" w:type="dxa"/>
              <w:left w:w="108" w:type="dxa"/>
              <w:bottom w:w="0" w:type="dxa"/>
              <w:right w:w="108" w:type="dxa"/>
            </w:tcMar>
          </w:tcPr>
          <w:p w14:paraId="07323A04" w14:textId="77777777" w:rsidR="009657BE" w:rsidRPr="005C79BE" w:rsidRDefault="009657BE"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2CE860F4" w14:textId="685425DD" w:rsidR="009657BE" w:rsidRPr="005C79BE" w:rsidRDefault="009657BE" w:rsidP="0003169B">
            <w:pPr>
              <w:spacing w:after="0" w:line="240" w:lineRule="auto"/>
              <w:rPr>
                <w:rFonts w:ascii="Times New Roman" w:hAnsi="Times New Roman" w:cs="Times New Roman"/>
                <w:bCs/>
              </w:rPr>
            </w:pPr>
            <w:r w:rsidRPr="005C79BE">
              <w:rPr>
                <w:rFonts w:ascii="Times New Roman" w:hAnsi="Times New Roman" w:cs="Times New Roman"/>
                <w:bCs/>
              </w:rPr>
              <w:t>Tiekėjo darbų grafiko pateikimas Perkančiajam subjektui</w:t>
            </w:r>
          </w:p>
        </w:tc>
        <w:tc>
          <w:tcPr>
            <w:tcW w:w="3643" w:type="dxa"/>
            <w:shd w:val="clear" w:color="auto" w:fill="auto"/>
            <w:tcMar>
              <w:top w:w="0" w:type="dxa"/>
              <w:left w:w="108" w:type="dxa"/>
              <w:bottom w:w="0" w:type="dxa"/>
              <w:right w:w="108" w:type="dxa"/>
            </w:tcMar>
          </w:tcPr>
          <w:p w14:paraId="69DC3EA4" w14:textId="29BB445D" w:rsidR="009657BE" w:rsidRPr="005C79BE" w:rsidRDefault="009657BE" w:rsidP="0003169B">
            <w:pPr>
              <w:spacing w:after="0" w:line="240" w:lineRule="auto"/>
              <w:rPr>
                <w:rFonts w:ascii="Times New Roman" w:hAnsi="Times New Roman" w:cs="Times New Roman"/>
                <w:bCs/>
              </w:rPr>
            </w:pPr>
            <w:r w:rsidRPr="005C79BE">
              <w:rPr>
                <w:rFonts w:ascii="Times New Roman" w:hAnsi="Times New Roman" w:cs="Times New Roman"/>
                <w:bCs/>
              </w:rPr>
              <w:t>10 (dešimt) darbo dienų po sutarties pasirašymo.</w:t>
            </w:r>
          </w:p>
        </w:tc>
        <w:tc>
          <w:tcPr>
            <w:tcW w:w="2954" w:type="dxa"/>
            <w:shd w:val="clear" w:color="auto" w:fill="auto"/>
            <w:tcMar>
              <w:top w:w="0" w:type="dxa"/>
              <w:left w:w="108" w:type="dxa"/>
              <w:bottom w:w="0" w:type="dxa"/>
              <w:right w:w="108" w:type="dxa"/>
            </w:tcMar>
          </w:tcPr>
          <w:p w14:paraId="415BF6CA" w14:textId="77777777" w:rsidR="009657BE" w:rsidRPr="005C79BE" w:rsidRDefault="009657BE" w:rsidP="0003169B">
            <w:pPr>
              <w:spacing w:after="0" w:line="240" w:lineRule="auto"/>
              <w:rPr>
                <w:rFonts w:ascii="Times New Roman" w:hAnsi="Times New Roman" w:cs="Times New Roman"/>
              </w:rPr>
            </w:pPr>
          </w:p>
        </w:tc>
      </w:tr>
    </w:tbl>
    <w:p w14:paraId="7300D3EE" w14:textId="187855F2" w:rsidR="008F59C5" w:rsidRPr="00C92216" w:rsidRDefault="008F59C5" w:rsidP="008D704D">
      <w:pPr>
        <w:tabs>
          <w:tab w:val="left" w:pos="2977"/>
        </w:tabs>
        <w:spacing w:after="120" w:line="20" w:lineRule="atLeast"/>
        <w:jc w:val="center"/>
        <w:rPr>
          <w:rFonts w:ascii="Times New Roman" w:eastAsia="Calibri" w:hAnsi="Times New Roman" w:cs="Times New Roman"/>
        </w:rPr>
      </w:pPr>
    </w:p>
    <w:p w14:paraId="5B85DC36" w14:textId="7575C9F2" w:rsidR="00BD678C" w:rsidRDefault="00BD678C">
      <w:pPr>
        <w:rPr>
          <w:rFonts w:ascii="Times New Roman" w:eastAsia="Calibri" w:hAnsi="Times New Roman" w:cs="Times New Roman"/>
        </w:rPr>
      </w:pPr>
      <w:r>
        <w:rPr>
          <w:rFonts w:ascii="Times New Roman" w:eastAsia="Calibri" w:hAnsi="Times New Roman" w:cs="Times New Roman"/>
        </w:rPr>
        <w:br w:type="page"/>
      </w:r>
    </w:p>
    <w:p w14:paraId="42D14E49" w14:textId="17435C94" w:rsidR="008F59C5" w:rsidRDefault="00BD678C" w:rsidP="00BD678C">
      <w:pPr>
        <w:jc w:val="right"/>
        <w:rPr>
          <w:rFonts w:ascii="Times New Roman" w:eastAsia="Calibri" w:hAnsi="Times New Roman" w:cs="Times New Roman"/>
          <w:i/>
          <w:iCs/>
          <w:sz w:val="24"/>
          <w:szCs w:val="24"/>
        </w:rPr>
      </w:pPr>
      <w:r w:rsidRPr="00BD678C">
        <w:rPr>
          <w:rFonts w:ascii="Times New Roman" w:eastAsia="Calibri" w:hAnsi="Times New Roman" w:cs="Times New Roman"/>
          <w:i/>
          <w:iCs/>
          <w:sz w:val="24"/>
          <w:szCs w:val="24"/>
        </w:rPr>
        <w:lastRenderedPageBreak/>
        <w:t>Specialiųjų pirkimo sąlygų 2 priedas „Techninė specifikacija“</w:t>
      </w:r>
    </w:p>
    <w:p w14:paraId="46619BEC" w14:textId="77777777" w:rsidR="00BD678C" w:rsidRDefault="00BD678C" w:rsidP="00BD678C">
      <w:pPr>
        <w:rPr>
          <w:rFonts w:ascii="Times New Roman" w:eastAsia="Calibri" w:hAnsi="Times New Roman" w:cs="Times New Roman"/>
          <w:i/>
          <w:iCs/>
          <w:sz w:val="24"/>
          <w:szCs w:val="24"/>
        </w:rPr>
      </w:pPr>
    </w:p>
    <w:p w14:paraId="186FE345" w14:textId="2B155332" w:rsidR="00BD678C" w:rsidRPr="00BD678C" w:rsidRDefault="00BD678C" w:rsidP="00BD678C">
      <w:pPr>
        <w:tabs>
          <w:tab w:val="left" w:pos="3825"/>
        </w:tabs>
        <w:rPr>
          <w:rFonts w:ascii="Times New Roman" w:eastAsia="Calibri" w:hAnsi="Times New Roman" w:cs="Times New Roman"/>
          <w:b/>
          <w:bCs/>
          <w:sz w:val="24"/>
          <w:szCs w:val="24"/>
        </w:rPr>
      </w:pPr>
      <w:r>
        <w:rPr>
          <w:rFonts w:ascii="Times New Roman" w:eastAsia="Calibri" w:hAnsi="Times New Roman" w:cs="Times New Roman"/>
          <w:sz w:val="24"/>
          <w:szCs w:val="24"/>
        </w:rPr>
        <w:tab/>
      </w:r>
      <w:bookmarkStart w:id="50" w:name="_Hlk190855906"/>
      <w:r w:rsidRPr="00BD678C">
        <w:rPr>
          <w:rFonts w:ascii="Times New Roman" w:eastAsia="Calibri" w:hAnsi="Times New Roman" w:cs="Times New Roman"/>
          <w:b/>
          <w:bCs/>
          <w:sz w:val="24"/>
          <w:szCs w:val="24"/>
        </w:rPr>
        <w:t>TECHNINĖ SPECIFI</w:t>
      </w:r>
      <w:r>
        <w:rPr>
          <w:rFonts w:ascii="Times New Roman" w:eastAsia="Calibri" w:hAnsi="Times New Roman" w:cs="Times New Roman"/>
          <w:b/>
          <w:bCs/>
          <w:sz w:val="24"/>
          <w:szCs w:val="24"/>
        </w:rPr>
        <w:t>KA</w:t>
      </w:r>
      <w:r w:rsidRPr="00BD678C">
        <w:rPr>
          <w:rFonts w:ascii="Times New Roman" w:eastAsia="Calibri" w:hAnsi="Times New Roman" w:cs="Times New Roman"/>
          <w:b/>
          <w:bCs/>
          <w:sz w:val="24"/>
          <w:szCs w:val="24"/>
        </w:rPr>
        <w:t xml:space="preserve">CIJA </w:t>
      </w:r>
    </w:p>
    <w:p w14:paraId="24A6D3E6" w14:textId="0495B80C" w:rsidR="00BF731A" w:rsidRDefault="00BD678C" w:rsidP="00BD678C">
      <w:pPr>
        <w:tabs>
          <w:tab w:val="left" w:pos="3825"/>
        </w:tabs>
        <w:jc w:val="center"/>
        <w:rPr>
          <w:rFonts w:ascii="Times New Roman" w:eastAsia="Calibri" w:hAnsi="Times New Roman" w:cs="Times New Roman"/>
          <w:sz w:val="24"/>
          <w:szCs w:val="24"/>
        </w:rPr>
      </w:pPr>
      <w:r>
        <w:rPr>
          <w:rFonts w:ascii="Times New Roman" w:eastAsia="Calibri" w:hAnsi="Times New Roman" w:cs="Times New Roman"/>
          <w:sz w:val="24"/>
          <w:szCs w:val="24"/>
        </w:rPr>
        <w:t>(pridedama atskiru failu prie pirkimo dokumentų)</w:t>
      </w:r>
    </w:p>
    <w:bookmarkEnd w:id="50"/>
    <w:p w14:paraId="7EC26266" w14:textId="77777777" w:rsidR="00BF731A" w:rsidRDefault="00BF731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8D9C3F5" w14:textId="77777777" w:rsidR="00BF731A" w:rsidRPr="00BF731A" w:rsidRDefault="00BF731A" w:rsidP="00BF731A">
      <w:pPr>
        <w:spacing w:after="120"/>
        <w:jc w:val="right"/>
        <w:rPr>
          <w:rFonts w:ascii="Times New Roman" w:eastAsia="Calibri" w:hAnsi="Times New Roman" w:cs="Times New Roman"/>
          <w:i/>
          <w:iCs/>
          <w:sz w:val="24"/>
          <w:szCs w:val="24"/>
          <w:lang w:eastAsia="en-US"/>
        </w:rPr>
      </w:pPr>
      <w:bookmarkStart w:id="51" w:name="_Ref38285444"/>
      <w:bookmarkStart w:id="52" w:name="_Ref38291496"/>
      <w:r w:rsidRPr="00BF731A">
        <w:rPr>
          <w:rFonts w:ascii="Times New Roman" w:eastAsia="Calibri" w:hAnsi="Times New Roman" w:cs="Times New Roman"/>
          <w:i/>
          <w:iCs/>
          <w:sz w:val="24"/>
          <w:szCs w:val="24"/>
          <w:lang w:eastAsia="en-US"/>
        </w:rPr>
        <w:lastRenderedPageBreak/>
        <w:t>Specialiųjų pirkimo sąlygų 3 priedas „Tiekėjų pašalinimo pagrindai“</w:t>
      </w:r>
      <w:bookmarkEnd w:id="51"/>
      <w:bookmarkEnd w:id="52"/>
    </w:p>
    <w:p w14:paraId="453F575C" w14:textId="77777777" w:rsidR="00BF731A" w:rsidRPr="00BF731A" w:rsidRDefault="00BF731A" w:rsidP="00BF731A">
      <w:pPr>
        <w:jc w:val="center"/>
        <w:rPr>
          <w:rFonts w:ascii="Times New Roman" w:hAnsi="Times New Roman" w:cs="Times New Roman"/>
          <w:b/>
          <w:bCs/>
          <w:smallCaps/>
          <w:sz w:val="24"/>
          <w:szCs w:val="24"/>
        </w:rPr>
      </w:pPr>
    </w:p>
    <w:p w14:paraId="2A073798" w14:textId="77777777" w:rsidR="00BF731A" w:rsidRPr="00BF731A" w:rsidRDefault="00BF731A" w:rsidP="00BF731A">
      <w:pPr>
        <w:numPr>
          <w:ilvl w:val="1"/>
          <w:numId w:val="0"/>
        </w:numPr>
        <w:spacing w:after="240"/>
        <w:jc w:val="center"/>
        <w:rPr>
          <w:rFonts w:ascii="Times New Roman" w:hAnsi="Times New Roman" w:cs="Times New Roman"/>
          <w:b/>
          <w:bCs/>
          <w:caps/>
          <w:spacing w:val="20"/>
          <w:sz w:val="24"/>
          <w:szCs w:val="24"/>
        </w:rPr>
      </w:pPr>
      <w:r w:rsidRPr="00BF731A">
        <w:rPr>
          <w:rFonts w:ascii="Times New Roman" w:hAnsi="Times New Roman" w:cs="Times New Roman"/>
          <w:b/>
          <w:bCs/>
          <w:caps/>
          <w:spacing w:val="20"/>
          <w:sz w:val="24"/>
          <w:szCs w:val="24"/>
        </w:rPr>
        <w:t>TIEKĖJŲ PAŠALINIMO PAGRINDAI</w:t>
      </w:r>
    </w:p>
    <w:p w14:paraId="71EC8D85" w14:textId="77777777" w:rsidR="00BF731A" w:rsidRPr="00BF731A" w:rsidRDefault="00BF731A" w:rsidP="00BF731A">
      <w:pPr>
        <w:numPr>
          <w:ilvl w:val="0"/>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1AFE1636" w14:textId="77777777" w:rsidR="00BF731A" w:rsidRPr="00BF731A" w:rsidRDefault="00BF731A" w:rsidP="00BF731A">
      <w:pPr>
        <w:numPr>
          <w:ilvl w:val="0"/>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0A6E8DD" w14:textId="77777777" w:rsidR="00BF731A" w:rsidRPr="00BF731A" w:rsidRDefault="00BF731A" w:rsidP="00BF731A">
      <w:pPr>
        <w:numPr>
          <w:ilvl w:val="0"/>
          <w:numId w:val="25"/>
        </w:numPr>
        <w:spacing w:after="0" w:line="240" w:lineRule="auto"/>
        <w:ind w:left="0" w:firstLine="851"/>
        <w:jc w:val="both"/>
        <w:rPr>
          <w:rFonts w:ascii="Times New Roman" w:eastAsia="Verdana" w:hAnsi="Times New Roman" w:cs="Times New Roman"/>
          <w:sz w:val="24"/>
          <w:szCs w:val="24"/>
        </w:rPr>
      </w:pPr>
      <w:r w:rsidRPr="00BF731A">
        <w:rPr>
          <w:rFonts w:ascii="Times New Roman"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BF731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E40388F" w14:textId="77777777" w:rsidR="00BF731A" w:rsidRPr="00BF731A" w:rsidRDefault="00BF731A" w:rsidP="00BF731A">
      <w:pPr>
        <w:numPr>
          <w:ilvl w:val="0"/>
          <w:numId w:val="25"/>
        </w:numPr>
        <w:spacing w:after="0" w:line="240" w:lineRule="auto"/>
        <w:ind w:left="0" w:firstLine="851"/>
        <w:jc w:val="both"/>
        <w:rPr>
          <w:rFonts w:ascii="Times New Roman" w:eastAsia="Verdana" w:hAnsi="Times New Roman" w:cs="Times New Roman"/>
          <w:sz w:val="24"/>
          <w:szCs w:val="24"/>
        </w:rPr>
      </w:pPr>
      <w:r w:rsidRPr="00BF731A">
        <w:rPr>
          <w:rFonts w:ascii="Times New Roman" w:hAnsi="Times New Roman" w:cs="Times New Roman"/>
          <w:sz w:val="24"/>
          <w:szCs w:val="24"/>
        </w:rPr>
        <w:t>Perkantysis subjektas</w:t>
      </w:r>
      <w:r w:rsidRPr="00BF731A">
        <w:rPr>
          <w:rFonts w:ascii="Times New Roman" w:eastAsia="Verdana" w:hAnsi="Times New Roman" w:cs="Times New Roman"/>
          <w:sz w:val="24"/>
          <w:szCs w:val="24"/>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C68A5C" w14:textId="77777777" w:rsidR="00BF731A" w:rsidRPr="00BF731A" w:rsidRDefault="00BF731A" w:rsidP="00BF731A">
      <w:pPr>
        <w:numPr>
          <w:ilvl w:val="0"/>
          <w:numId w:val="25"/>
        </w:numPr>
        <w:spacing w:after="0" w:line="240" w:lineRule="auto"/>
        <w:ind w:left="0" w:firstLine="851"/>
        <w:jc w:val="both"/>
        <w:rPr>
          <w:rFonts w:ascii="Times New Roman" w:hAnsi="Times New Roman" w:cs="Times New Roman"/>
          <w:sz w:val="22"/>
          <w:szCs w:val="22"/>
        </w:rPr>
      </w:pPr>
      <w:r w:rsidRPr="00BF731A">
        <w:rPr>
          <w:rFonts w:ascii="Times New Roman" w:hAnsi="Times New Roman" w:cs="Times New Roman"/>
          <w:sz w:val="24"/>
          <w:szCs w:val="24"/>
        </w:rPr>
        <w:t xml:space="preserve">Perkantysis subjektas </w:t>
      </w:r>
      <w:r w:rsidRPr="00BF731A">
        <w:rPr>
          <w:rFonts w:ascii="Times New Roman" w:eastAsia="Verdana" w:hAnsi="Times New Roman" w:cs="Times New Roman"/>
          <w:sz w:val="24"/>
          <w:szCs w:val="22"/>
        </w:rPr>
        <w:t>visų pirma reikalauja tokios rūšies pažymų ir tokių dokumentinių įrodymų formų, apie kuriuos pateikta informacija Europos Komisijos informacinėje dokumentų saugykloje „e-</w:t>
      </w:r>
      <w:proofErr w:type="spellStart"/>
      <w:r w:rsidRPr="00BF731A">
        <w:rPr>
          <w:rFonts w:ascii="Times New Roman" w:eastAsia="Verdana" w:hAnsi="Times New Roman" w:cs="Times New Roman"/>
          <w:sz w:val="24"/>
          <w:szCs w:val="22"/>
        </w:rPr>
        <w:t>Certis</w:t>
      </w:r>
      <w:proofErr w:type="spellEnd"/>
      <w:r w:rsidRPr="00BF731A">
        <w:rPr>
          <w:rFonts w:ascii="Times New Roman" w:eastAsia="Verdana" w:hAnsi="Times New Roman" w:cs="Times New Roman"/>
          <w:sz w:val="24"/>
          <w:szCs w:val="22"/>
        </w:rPr>
        <w:t>“. Lentelės ketvirtame stulpelyje nurodomi doku</w:t>
      </w:r>
      <w:r w:rsidRPr="00BF731A">
        <w:rPr>
          <w:rFonts w:ascii="Times New Roman" w:hAnsi="Times New Roman" w:cs="Times New Roman"/>
          <w:sz w:val="24"/>
          <w:szCs w:val="22"/>
        </w:rPr>
        <w:t>mentai, kuriuos turi pateikti Lietuvos Respublikoje registruoti tiekėjai. Dėl dokumentų, kuriuos turi pateikti užsienio šalių tiekėjai, informaciją Perkantysis subjektas pasitikrina „e-</w:t>
      </w:r>
      <w:proofErr w:type="spellStart"/>
      <w:r w:rsidRPr="00BF731A">
        <w:rPr>
          <w:rFonts w:ascii="Times New Roman" w:hAnsi="Times New Roman" w:cs="Times New Roman"/>
          <w:sz w:val="24"/>
          <w:szCs w:val="22"/>
        </w:rPr>
        <w:t>Certis</w:t>
      </w:r>
      <w:proofErr w:type="spellEnd"/>
      <w:r w:rsidRPr="00BF731A">
        <w:rPr>
          <w:rFonts w:ascii="Times New Roman" w:hAnsi="Times New Roman" w:cs="Times New Roman"/>
          <w:sz w:val="24"/>
          <w:szCs w:val="22"/>
        </w:rPr>
        <w:t xml:space="preserve">“, adresu </w:t>
      </w:r>
      <w:hyperlink r:id="rId15" w:history="1">
        <w:r w:rsidRPr="00BF731A">
          <w:rPr>
            <w:rFonts w:ascii="Times New Roman" w:eastAsia="Calibri" w:hAnsi="Times New Roman" w:cs="Times New Roman"/>
            <w:sz w:val="24"/>
            <w:szCs w:val="22"/>
          </w:rPr>
          <w:t>https://ec.europa.eu/tools/ecertis/</w:t>
        </w:r>
      </w:hyperlink>
      <w:r w:rsidRPr="00BF731A">
        <w:rPr>
          <w:rFonts w:ascii="Times New Roman" w:hAnsi="Times New Roman" w:cs="Times New Roman"/>
          <w:sz w:val="22"/>
          <w:szCs w:val="22"/>
        </w:rPr>
        <w:t xml:space="preserve">. </w:t>
      </w:r>
    </w:p>
    <w:p w14:paraId="1BB6BF0B" w14:textId="77777777" w:rsidR="00BF731A" w:rsidRPr="00BF731A" w:rsidRDefault="00BF731A" w:rsidP="00BF731A">
      <w:pPr>
        <w:numPr>
          <w:ilvl w:val="0"/>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Perkantysis subjektas nereikalauja iš tiekėjo pateikti dokumentų, patvirtinančių jo pašalinimo pagrindų nebuvimą, jeigu jis:</w:t>
      </w:r>
    </w:p>
    <w:p w14:paraId="4CCBD7BF" w14:textId="77777777" w:rsidR="00BF731A" w:rsidRPr="00BF731A" w:rsidRDefault="00BF731A" w:rsidP="00BF731A">
      <w:pPr>
        <w:numPr>
          <w:ilvl w:val="1"/>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 xml:space="preserve">turi galimybę susipažinti su šiais dokumentais ar informacija </w:t>
      </w:r>
      <w:r w:rsidRPr="00BF731A">
        <w:rPr>
          <w:rFonts w:ascii="Times New Roman" w:hAnsi="Times New Roman" w:cs="Times New Roman"/>
          <w:b/>
          <w:bCs/>
          <w:sz w:val="24"/>
          <w:szCs w:val="24"/>
        </w:rPr>
        <w:t>tiesiogiai ir neatlygintinai</w:t>
      </w:r>
      <w:r w:rsidRPr="00BF731A">
        <w:rPr>
          <w:rFonts w:ascii="Times New Roman" w:hAnsi="Times New Roman" w:cs="Times New Roman"/>
          <w:sz w:val="24"/>
          <w:szCs w:val="24"/>
        </w:rPr>
        <w:t xml:space="preserve"> prisijungęs prie nacionalinės duomenų bazės bet kurioje valstybėje narėje arba naudodamasi Centrinės viešųjų pirkimų informacinės sistemos priemonėmis;</w:t>
      </w:r>
    </w:p>
    <w:p w14:paraId="4320908E" w14:textId="77777777" w:rsidR="00BF731A" w:rsidRPr="00BF731A" w:rsidRDefault="00BF731A" w:rsidP="00BF731A">
      <w:pPr>
        <w:numPr>
          <w:ilvl w:val="1"/>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3566D14" w14:textId="77777777" w:rsidR="00BF731A" w:rsidRPr="00BF731A" w:rsidRDefault="00BF731A" w:rsidP="00BF731A">
      <w:pPr>
        <w:numPr>
          <w:ilvl w:val="0"/>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 pagrįstų abejonių dėl šių tiekėjų patikimumo.</w:t>
      </w:r>
    </w:p>
    <w:p w14:paraId="35A37BC5" w14:textId="77777777" w:rsidR="00BF731A" w:rsidRPr="00BF731A" w:rsidRDefault="00BF731A" w:rsidP="00BF731A">
      <w:pPr>
        <w:numPr>
          <w:ilvl w:val="0"/>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F731A">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BD016CC" w14:textId="77777777" w:rsidR="00BF731A" w:rsidRPr="00BF731A" w:rsidRDefault="00BF731A" w:rsidP="00BF731A">
      <w:pPr>
        <w:numPr>
          <w:ilvl w:val="1"/>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priesaikos deklaracija;</w:t>
      </w:r>
    </w:p>
    <w:p w14:paraId="59076EF8" w14:textId="77777777" w:rsidR="00BF731A" w:rsidRPr="00BF731A" w:rsidRDefault="00BF731A" w:rsidP="00BF731A">
      <w:pPr>
        <w:numPr>
          <w:ilvl w:val="1"/>
          <w:numId w:val="25"/>
        </w:numPr>
        <w:spacing w:after="0" w:line="240" w:lineRule="auto"/>
        <w:ind w:left="0" w:firstLine="851"/>
        <w:jc w:val="both"/>
        <w:rPr>
          <w:rFonts w:ascii="Times New Roman" w:hAnsi="Times New Roman" w:cs="Times New Roman"/>
          <w:sz w:val="24"/>
          <w:szCs w:val="24"/>
        </w:rPr>
      </w:pPr>
      <w:r w:rsidRPr="00BF731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38F84A" w14:textId="77777777" w:rsidR="00BF731A" w:rsidRPr="00BF731A" w:rsidRDefault="00BF731A" w:rsidP="00BF731A">
      <w:pPr>
        <w:spacing w:after="0" w:line="240" w:lineRule="auto"/>
        <w:jc w:val="both"/>
        <w:rPr>
          <w:rFonts w:ascii="Times New Roman" w:hAnsi="Times New Roman" w:cs="Times New Roman"/>
          <w:color w:val="FF0000"/>
          <w:sz w:val="24"/>
          <w:szCs w:val="24"/>
        </w:rPr>
      </w:pPr>
    </w:p>
    <w:p w14:paraId="5D99DA57" w14:textId="77777777" w:rsidR="00BF731A" w:rsidRPr="00BF731A" w:rsidRDefault="00BF731A" w:rsidP="00BF731A">
      <w:pPr>
        <w:spacing w:after="0" w:line="240" w:lineRule="auto"/>
        <w:jc w:val="both"/>
        <w:rPr>
          <w:rFonts w:ascii="Times New Roman" w:hAnsi="Times New Roman" w:cs="Times New Roman"/>
          <w:color w:val="FF0000"/>
          <w:sz w:val="24"/>
          <w:szCs w:val="24"/>
        </w:rPr>
      </w:pPr>
    </w:p>
    <w:tbl>
      <w:tblPr>
        <w:tblW w:w="9451" w:type="dxa"/>
        <w:tblLayout w:type="fixed"/>
        <w:tblCellMar>
          <w:left w:w="10" w:type="dxa"/>
          <w:right w:w="10" w:type="dxa"/>
        </w:tblCellMar>
        <w:tblLook w:val="04A0" w:firstRow="1" w:lastRow="0" w:firstColumn="1" w:lastColumn="0" w:noHBand="0" w:noVBand="1"/>
      </w:tblPr>
      <w:tblGrid>
        <w:gridCol w:w="562"/>
        <w:gridCol w:w="4624"/>
        <w:gridCol w:w="1560"/>
        <w:gridCol w:w="2692"/>
        <w:gridCol w:w="13"/>
      </w:tblGrid>
      <w:tr w:rsidR="00BF731A" w:rsidRPr="00BF731A" w14:paraId="5764F0F8" w14:textId="77777777" w:rsidTr="00E37CD5">
        <w:trPr>
          <w:gridAfter w:val="1"/>
          <w:wAfter w:w="13" w:type="dxa"/>
          <w:trHeight w:val="492"/>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5A22EE" w14:textId="77777777" w:rsidR="00BF731A" w:rsidRPr="00BF731A" w:rsidRDefault="00BF731A" w:rsidP="00BF731A">
            <w:pPr>
              <w:spacing w:after="0" w:line="240" w:lineRule="auto"/>
              <w:ind w:left="32"/>
              <w:jc w:val="center"/>
              <w:rPr>
                <w:rFonts w:ascii="Times New Roman" w:hAnsi="Times New Roman" w:cs="Times New Roman"/>
                <w:b/>
                <w:bCs/>
                <w:sz w:val="20"/>
              </w:rPr>
            </w:pPr>
            <w:r w:rsidRPr="00BF731A">
              <w:rPr>
                <w:rFonts w:ascii="Times New Roman" w:hAnsi="Times New Roman" w:cs="Times New Roman"/>
                <w:b/>
                <w:bCs/>
                <w:sz w:val="20"/>
              </w:rPr>
              <w:t>Eil. Nr.</w:t>
            </w: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AF0D0" w14:textId="77777777" w:rsidR="00BF731A" w:rsidRPr="00BF731A" w:rsidRDefault="00BF731A" w:rsidP="00BF731A">
            <w:pPr>
              <w:spacing w:after="0" w:line="240" w:lineRule="auto"/>
              <w:jc w:val="center"/>
              <w:rPr>
                <w:rFonts w:ascii="Times New Roman" w:hAnsi="Times New Roman" w:cs="Times New Roman"/>
                <w:bCs/>
                <w:sz w:val="20"/>
                <w:lang w:eastAsia="en-US"/>
              </w:rPr>
            </w:pPr>
            <w:r w:rsidRPr="00BF731A">
              <w:rPr>
                <w:rFonts w:ascii="Times New Roman" w:hAnsi="Times New Roman" w:cs="Times New Roman"/>
                <w:b/>
                <w:sz w:val="20"/>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501D9" w14:textId="77777777" w:rsidR="00BF731A" w:rsidRPr="00BF731A" w:rsidRDefault="00BF731A" w:rsidP="00BF731A">
            <w:pPr>
              <w:spacing w:after="0" w:line="240" w:lineRule="auto"/>
              <w:jc w:val="center"/>
              <w:rPr>
                <w:rFonts w:ascii="Times New Roman" w:eastAsia="Yu Mincho" w:hAnsi="Times New Roman" w:cs="Times New Roman"/>
                <w:b/>
                <w:bCs/>
                <w:sz w:val="20"/>
              </w:rPr>
            </w:pPr>
            <w:r w:rsidRPr="00BF731A">
              <w:rPr>
                <w:rFonts w:ascii="Times New Roman" w:eastAsia="Yu Mincho" w:hAnsi="Times New Roman" w:cs="Times New Roman"/>
                <w:b/>
                <w:bCs/>
                <w:sz w:val="16"/>
              </w:rPr>
              <w:t xml:space="preserve">VPĮ straipsnis,  dalis, punktas bei EBVPD formos dalis pildymui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4DB11" w14:textId="77777777" w:rsidR="00BF731A" w:rsidRPr="00BF731A" w:rsidRDefault="00BF731A" w:rsidP="00BF731A">
            <w:pPr>
              <w:spacing w:after="0" w:line="240" w:lineRule="auto"/>
              <w:jc w:val="center"/>
              <w:rPr>
                <w:rFonts w:ascii="Times New Roman" w:hAnsi="Times New Roman" w:cs="Times New Roman"/>
                <w:bCs/>
                <w:iCs/>
                <w:sz w:val="20"/>
                <w:lang w:eastAsia="en-US"/>
              </w:rPr>
            </w:pPr>
            <w:r w:rsidRPr="00BF731A">
              <w:rPr>
                <w:rFonts w:ascii="Times New Roman" w:hAnsi="Times New Roman" w:cs="Times New Roman"/>
                <w:b/>
                <w:sz w:val="20"/>
              </w:rPr>
              <w:t>Pašalinimo pagrindų nebuvimą įrodantys dokumentai</w:t>
            </w:r>
          </w:p>
        </w:tc>
      </w:tr>
      <w:tr w:rsidR="00BF731A" w:rsidRPr="00BF731A" w14:paraId="1C1E8AEC" w14:textId="77777777" w:rsidTr="00E37CD5">
        <w:tc>
          <w:tcPr>
            <w:tcW w:w="9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D331C"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b/>
                <w:bCs/>
                <w:sz w:val="20"/>
                <w:lang w:eastAsia="en-US"/>
              </w:rPr>
              <w:t>Privalomi</w:t>
            </w:r>
            <w:r w:rsidRPr="00BF731A">
              <w:rPr>
                <w:rFonts w:ascii="Times New Roman" w:hAnsi="Times New Roman" w:cs="Times New Roman"/>
                <w:b/>
                <w:bCs/>
                <w:sz w:val="20"/>
                <w:vertAlign w:val="superscript"/>
                <w:lang w:eastAsia="en-US"/>
              </w:rPr>
              <w:footnoteReference w:id="2"/>
            </w:r>
            <w:r w:rsidRPr="00BF731A">
              <w:rPr>
                <w:rFonts w:ascii="Times New Roman" w:hAnsi="Times New Roman" w:cs="Times New Roman"/>
                <w:b/>
                <w:bCs/>
                <w:sz w:val="20"/>
                <w:lang w:eastAsia="en-US"/>
              </w:rPr>
              <w:t xml:space="preserve"> pašalinimo pagrindai pagal VPĮ 46 straipsnio 1 – 4 dalių nuostatas</w:t>
            </w:r>
          </w:p>
        </w:tc>
      </w:tr>
      <w:tr w:rsidR="00BF731A" w:rsidRPr="00BF731A" w14:paraId="33B1D084"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439BA"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7850A"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sz w:val="20"/>
                <w:lang w:eastAsia="en-US"/>
              </w:rPr>
              <w:t>Tiekėjas arba jo atsakingas asmuo, nurodytas VPĮ 46 straipsnio 2 dalies 2 punkte, nuteistas už šią nusikalstamą veiką:</w:t>
            </w:r>
          </w:p>
          <w:p w14:paraId="30E79CC3"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1) dalyvavimą nusikalstamame susivienijime, jo organizavimą ar vadovavimą jam;</w:t>
            </w:r>
          </w:p>
          <w:p w14:paraId="4075AD4C"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2) kyšininkavimą, prekybą poveikiu, papirkimą;</w:t>
            </w:r>
          </w:p>
          <w:p w14:paraId="7D8608E2"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0FC2DC"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4) nusikalstamą bankrotą;</w:t>
            </w:r>
          </w:p>
          <w:p w14:paraId="69B33608"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5) teroristinį ir su teroristine veikla susijusį nusikaltimą;</w:t>
            </w:r>
          </w:p>
          <w:p w14:paraId="1B2CAF05"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6) nusikalstamu būdu gauto turto legalizavimą;</w:t>
            </w:r>
          </w:p>
          <w:p w14:paraId="1C430BB1"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7) prekybą žmonėmis, vaiko pirkimą arba pardavimą;</w:t>
            </w:r>
          </w:p>
          <w:p w14:paraId="5324339B"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 xml:space="preserve">8) kitos valstybės tiekėjo atliktą nusikaltimą, apibrėžtą Direktyvos 2014/24/ES 57 straipsnio 1 dalyje </w:t>
            </w:r>
            <w:r w:rsidRPr="00BF731A">
              <w:rPr>
                <w:rFonts w:ascii="Times New Roman" w:hAnsi="Times New Roman" w:cs="Times New Roman"/>
                <w:bCs/>
                <w:sz w:val="20"/>
                <w:lang w:eastAsia="en-US"/>
              </w:rPr>
              <w:lastRenderedPageBreak/>
              <w:t>išvardytus Europos Sąjungos teisės aktus įgyvendinančiuose kitų valstybių teisės aktuose.</w:t>
            </w:r>
          </w:p>
          <w:p w14:paraId="2EDCA4E4" w14:textId="77777777" w:rsidR="00BF731A" w:rsidRPr="00BF731A" w:rsidRDefault="00BF731A" w:rsidP="00BF731A">
            <w:pPr>
              <w:spacing w:after="0" w:line="240" w:lineRule="auto"/>
              <w:jc w:val="both"/>
              <w:rPr>
                <w:rFonts w:ascii="Times New Roman" w:hAnsi="Times New Roman" w:cs="Times New Roman"/>
                <w:b/>
                <w:bCs/>
                <w:sz w:val="20"/>
                <w:lang w:eastAsia="en-US"/>
              </w:rPr>
            </w:pPr>
          </w:p>
          <w:p w14:paraId="61AE81AA"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Laikoma, kad tiekėjas arba jo atsakingas asmuo nuteistas už aukščiau nurodytą nusikalstamą veiką, kai dėl:</w:t>
            </w:r>
          </w:p>
          <w:p w14:paraId="7EB1317E" w14:textId="77777777" w:rsidR="00BF731A" w:rsidRPr="00BF731A" w:rsidRDefault="00BF731A" w:rsidP="00BF731A">
            <w:pPr>
              <w:spacing w:after="0" w:line="240" w:lineRule="auto"/>
              <w:jc w:val="both"/>
              <w:rPr>
                <w:rFonts w:ascii="Times New Roman" w:hAnsi="Times New Roman" w:cs="Times New Roman"/>
                <w:bCs/>
                <w:sz w:val="20"/>
                <w:lang w:eastAsia="en-US"/>
              </w:rPr>
            </w:pPr>
            <w:r w:rsidRPr="00BF731A">
              <w:rPr>
                <w:rFonts w:ascii="Times New Roman" w:hAnsi="Times New Roman" w:cs="Times New Roman"/>
                <w:bCs/>
                <w:sz w:val="20"/>
                <w:lang w:eastAsia="en-US"/>
              </w:rPr>
              <w:t>1) tiekėjo, kuris yra fizinis asmuo, per pastaruosius 5 metus buvo priimtas ir įsiteisėjęs apkaltinamasis teismo nuosprendis ir šis asmuo turi neišnykusį ar nepanaikintą teistumą;</w:t>
            </w:r>
          </w:p>
          <w:p w14:paraId="6EC4ADB3"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2) tiekėjo, kuris yra juridinis asmuo, kita organizacija ar jos </w:t>
            </w:r>
            <w:r w:rsidRPr="00BF731A">
              <w:rPr>
                <w:rFonts w:ascii="Times New Roman" w:hAnsi="Times New Roman" w:cs="Times New Roman"/>
                <w:b/>
                <w:bCs/>
                <w:sz w:val="20"/>
              </w:rPr>
              <w:t>struktūrinis</w:t>
            </w:r>
            <w:r w:rsidRPr="00BF731A">
              <w:rPr>
                <w:rFonts w:ascii="Times New Roman" w:hAnsi="Times New Roman" w:cs="Times New Roman"/>
                <w:sz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48A0D8" w14:textId="77777777" w:rsidR="00BF731A" w:rsidRPr="00BF731A" w:rsidRDefault="00BF731A" w:rsidP="00BF731A">
            <w:pPr>
              <w:spacing w:after="0" w:line="240" w:lineRule="auto"/>
              <w:jc w:val="both"/>
              <w:rPr>
                <w:rFonts w:ascii="Times New Roman" w:hAnsi="Times New Roman" w:cs="Times New Roman"/>
                <w:b/>
                <w:sz w:val="20"/>
                <w:lang w:eastAsia="en-US"/>
              </w:rPr>
            </w:pPr>
          </w:p>
          <w:p w14:paraId="1F4F38D7"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 xml:space="preserve">3) tiekėjo, kuris yra juridinis asmuo, kita organizacija ar jos </w:t>
            </w:r>
            <w:r w:rsidRPr="00BF731A">
              <w:rPr>
                <w:rFonts w:ascii="Times New Roman" w:hAnsi="Times New Roman" w:cs="Times New Roman"/>
                <w:b/>
                <w:sz w:val="20"/>
                <w:lang w:eastAsia="en-US"/>
              </w:rPr>
              <w:t>struktūrinis</w:t>
            </w:r>
            <w:r w:rsidRPr="00BF731A">
              <w:rPr>
                <w:rFonts w:ascii="Times New Roman" w:hAnsi="Times New Roman" w:cs="Times New Roman"/>
                <w:bCs/>
                <w:sz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456B0" w14:textId="77777777" w:rsidR="00BF731A" w:rsidRPr="00BF731A" w:rsidRDefault="00BF731A" w:rsidP="00BF731A">
            <w:pPr>
              <w:spacing w:after="0" w:line="240" w:lineRule="auto"/>
              <w:rPr>
                <w:rFonts w:ascii="Times New Roman" w:eastAsia="Yu Mincho" w:hAnsi="Times New Roman" w:cs="Times New Roman"/>
                <w:b/>
                <w:bCs/>
                <w:sz w:val="20"/>
                <w:lang w:eastAsia="en-US"/>
              </w:rPr>
            </w:pPr>
            <w:r w:rsidRPr="00BF731A">
              <w:rPr>
                <w:rFonts w:ascii="Times New Roman" w:eastAsia="Yu Mincho" w:hAnsi="Times New Roman" w:cs="Times New Roman"/>
                <w:b/>
                <w:bCs/>
                <w:sz w:val="20"/>
                <w:lang w:eastAsia="en-US"/>
              </w:rPr>
              <w:lastRenderedPageBreak/>
              <w:t>VPĮ 46 str. 1 d.</w:t>
            </w:r>
          </w:p>
          <w:p w14:paraId="01BE7BD4" w14:textId="77777777" w:rsidR="00BF731A" w:rsidRPr="00BF731A" w:rsidRDefault="00BF731A" w:rsidP="00BF731A">
            <w:pPr>
              <w:spacing w:after="0" w:line="240" w:lineRule="auto"/>
              <w:rPr>
                <w:rFonts w:ascii="Times New Roman" w:eastAsia="Yu Mincho" w:hAnsi="Times New Roman" w:cs="Times New Roman"/>
                <w:sz w:val="20"/>
                <w:lang w:eastAsia="en-US"/>
              </w:rPr>
            </w:pPr>
          </w:p>
          <w:p w14:paraId="03A117FC" w14:textId="77777777" w:rsidR="00BF731A" w:rsidRPr="00BF731A" w:rsidRDefault="00BF731A" w:rsidP="00BF731A">
            <w:pPr>
              <w:spacing w:after="0" w:line="240" w:lineRule="auto"/>
              <w:rPr>
                <w:rFonts w:ascii="Times New Roman" w:eastAsia="Yu Mincho" w:hAnsi="Times New Roman" w:cs="Times New Roman"/>
                <w:sz w:val="20"/>
                <w:lang w:eastAsia="en-US"/>
              </w:rPr>
            </w:pPr>
            <w:r w:rsidRPr="00BF731A">
              <w:rPr>
                <w:rFonts w:ascii="Times New Roman" w:eastAsia="Yu Mincho" w:hAnsi="Times New Roman" w:cs="Times New Roman"/>
                <w:sz w:val="20"/>
                <w:lang w:eastAsia="en-US"/>
              </w:rPr>
              <w:t>EBVPD III dalies A1-A6 punktai</w:t>
            </w:r>
          </w:p>
          <w:p w14:paraId="5621D938" w14:textId="77777777" w:rsidR="00BF731A" w:rsidRPr="00BF731A" w:rsidRDefault="00BF731A" w:rsidP="00BF731A">
            <w:pPr>
              <w:spacing w:after="0" w:line="240" w:lineRule="auto"/>
              <w:rPr>
                <w:rFonts w:ascii="Times New Roman" w:eastAsia="Yu Mincho" w:hAnsi="Times New Roman" w:cs="Times New Roman"/>
                <w:sz w:val="20"/>
                <w:lang w:eastAsia="en-US"/>
              </w:rPr>
            </w:pPr>
          </w:p>
          <w:p w14:paraId="6B970C6D" w14:textId="77777777" w:rsidR="00BF731A" w:rsidRPr="00BF731A" w:rsidRDefault="00BF731A" w:rsidP="00BF731A">
            <w:pPr>
              <w:spacing w:after="0" w:line="240" w:lineRule="auto"/>
              <w:rPr>
                <w:rFonts w:ascii="Times New Roman" w:eastAsia="Yu Mincho" w:hAnsi="Times New Roman" w:cs="Times New Roman"/>
                <w:sz w:val="20"/>
                <w:lang w:eastAsia="en-US"/>
              </w:rPr>
            </w:pPr>
            <w:r w:rsidRPr="00BF731A">
              <w:rPr>
                <w:rFonts w:ascii="Times New Roman" w:eastAsia="Yu Mincho" w:hAnsi="Times New Roman" w:cs="Times New Roman"/>
                <w:sz w:val="20"/>
                <w:lang w:eastAsia="en-US"/>
              </w:rPr>
              <w:t>EBVPD III dalies D1 punktas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4B360"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lang w:eastAsia="en-US"/>
              </w:rPr>
              <w:t>Iš Lietuvoje įsteigtų subjektų reikalaujama:</w:t>
            </w:r>
          </w:p>
          <w:p w14:paraId="4122346E" w14:textId="77777777" w:rsidR="00BF731A" w:rsidRPr="00BF731A" w:rsidRDefault="00BF731A" w:rsidP="00BF731A">
            <w:pPr>
              <w:numPr>
                <w:ilvl w:val="0"/>
                <w:numId w:val="23"/>
              </w:numPr>
              <w:spacing w:after="0" w:line="240" w:lineRule="auto"/>
              <w:ind w:left="314"/>
              <w:jc w:val="both"/>
              <w:rPr>
                <w:rFonts w:ascii="Times New Roman" w:hAnsi="Times New Roman" w:cs="Times New Roman"/>
                <w:b/>
                <w:bCs/>
                <w:sz w:val="20"/>
              </w:rPr>
            </w:pPr>
            <w:r w:rsidRPr="00BF731A">
              <w:rPr>
                <w:rFonts w:ascii="Times New Roman" w:hAnsi="Times New Roman" w:cs="Times New Roman"/>
                <w:sz w:val="20"/>
              </w:rPr>
              <w:t>išrašo iš teismo sprendimo arba</w:t>
            </w:r>
          </w:p>
          <w:p w14:paraId="58422F89" w14:textId="77777777" w:rsidR="00BF731A" w:rsidRPr="00BF731A" w:rsidRDefault="00BF731A" w:rsidP="00BF731A">
            <w:pPr>
              <w:numPr>
                <w:ilvl w:val="0"/>
                <w:numId w:val="23"/>
              </w:numPr>
              <w:spacing w:after="0" w:line="240" w:lineRule="auto"/>
              <w:ind w:left="314"/>
              <w:jc w:val="both"/>
              <w:rPr>
                <w:rFonts w:ascii="Times New Roman" w:hAnsi="Times New Roman" w:cs="Times New Roman"/>
                <w:b/>
                <w:bCs/>
                <w:sz w:val="20"/>
              </w:rPr>
            </w:pPr>
            <w:r w:rsidRPr="00BF731A">
              <w:rPr>
                <w:rFonts w:ascii="Times New Roman" w:hAnsi="Times New Roman" w:cs="Times New Roman"/>
                <w:sz w:val="20"/>
              </w:rPr>
              <w:t>Informatikos ir ryšių departamento prie Vidaus reikalų ministerijos pažymos, arba</w:t>
            </w:r>
          </w:p>
          <w:p w14:paraId="7E2670DC" w14:textId="77777777" w:rsidR="00BF731A" w:rsidRPr="00BF731A" w:rsidRDefault="00BF731A" w:rsidP="00BF731A">
            <w:pPr>
              <w:numPr>
                <w:ilvl w:val="0"/>
                <w:numId w:val="23"/>
              </w:numPr>
              <w:spacing w:after="0" w:line="240" w:lineRule="auto"/>
              <w:ind w:left="314"/>
              <w:jc w:val="both"/>
              <w:rPr>
                <w:rFonts w:ascii="Times New Roman" w:hAnsi="Times New Roman" w:cs="Times New Roman"/>
                <w:b/>
                <w:bCs/>
                <w:sz w:val="20"/>
              </w:rPr>
            </w:pPr>
            <w:r w:rsidRPr="00BF731A">
              <w:rPr>
                <w:rFonts w:ascii="Times New Roman" w:hAnsi="Times New Roman" w:cs="Times New Roman"/>
                <w:sz w:val="20"/>
              </w:rPr>
              <w:t>valstybės įmonės Registrų centro Lietuvos Respublikos Vyriausybės nustatyta tvarka išduoto dokumento, patvirtinančio jungtinius kompetentingų institucijų tvarkomus duomenis.</w:t>
            </w:r>
          </w:p>
          <w:p w14:paraId="23C49CD0" w14:textId="77777777" w:rsidR="00BF731A" w:rsidRPr="00BF731A" w:rsidRDefault="00BF731A" w:rsidP="00BF731A">
            <w:pPr>
              <w:spacing w:after="0" w:line="240" w:lineRule="auto"/>
              <w:jc w:val="both"/>
              <w:rPr>
                <w:rFonts w:ascii="Times New Roman" w:hAnsi="Times New Roman" w:cs="Times New Roman"/>
                <w:sz w:val="20"/>
                <w:lang w:eastAsia="en-US"/>
              </w:rPr>
            </w:pPr>
          </w:p>
          <w:p w14:paraId="48C098D3"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lang w:eastAsia="en-US"/>
              </w:rPr>
              <w:t>Iš ne Lietuvoje įsteigtų subjektų reikalaujama:</w:t>
            </w:r>
          </w:p>
          <w:p w14:paraId="1FB3B883" w14:textId="77777777" w:rsidR="00BF731A" w:rsidRPr="00BF731A" w:rsidRDefault="00BF731A" w:rsidP="00BF731A">
            <w:pPr>
              <w:numPr>
                <w:ilvl w:val="0"/>
                <w:numId w:val="23"/>
              </w:numPr>
              <w:spacing w:after="0" w:line="240" w:lineRule="auto"/>
              <w:ind w:left="314"/>
              <w:jc w:val="both"/>
              <w:rPr>
                <w:rFonts w:ascii="Times New Roman" w:hAnsi="Times New Roman" w:cs="Times New Roman"/>
                <w:b/>
                <w:bCs/>
                <w:sz w:val="20"/>
              </w:rPr>
            </w:pPr>
            <w:r w:rsidRPr="00BF731A">
              <w:rPr>
                <w:rFonts w:ascii="Times New Roman" w:hAnsi="Times New Roman" w:cs="Times New Roman"/>
                <w:sz w:val="20"/>
              </w:rPr>
              <w:t>atitinkamos užsienio šalies institucijos dokumento</w:t>
            </w:r>
            <w:r w:rsidRPr="00BF731A">
              <w:rPr>
                <w:rFonts w:ascii="Times New Roman" w:hAnsi="Times New Roman" w:cs="Times New Roman"/>
                <w:sz w:val="20"/>
                <w:vertAlign w:val="superscript"/>
              </w:rPr>
              <w:footnoteReference w:id="3"/>
            </w:r>
            <w:r w:rsidRPr="00BF731A">
              <w:rPr>
                <w:rFonts w:ascii="Times New Roman" w:hAnsi="Times New Roman" w:cs="Times New Roman"/>
                <w:sz w:val="20"/>
              </w:rPr>
              <w:t>.</w:t>
            </w:r>
          </w:p>
          <w:p w14:paraId="4CBA359B" w14:textId="77777777" w:rsidR="00BF731A" w:rsidRPr="00BF731A" w:rsidRDefault="00BF731A" w:rsidP="00BF731A">
            <w:pPr>
              <w:spacing w:after="0" w:line="240" w:lineRule="auto"/>
              <w:jc w:val="both"/>
              <w:rPr>
                <w:rFonts w:ascii="Times New Roman" w:hAnsi="Times New Roman" w:cs="Times New Roman"/>
                <w:sz w:val="20"/>
              </w:rPr>
            </w:pPr>
          </w:p>
          <w:p w14:paraId="1EA7681B"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 xml:space="preserve">Nurodyti dokumentai turi būti išduoti ne anksčiau kaip 180 </w:t>
            </w:r>
            <w:r w:rsidRPr="00BF731A">
              <w:rPr>
                <w:rFonts w:ascii="Times New Roman" w:hAnsi="Times New Roman" w:cs="Times New Roman"/>
                <w:sz w:val="20"/>
              </w:rPr>
              <w:lastRenderedPageBreak/>
              <w:t xml:space="preserve">dienų iki </w:t>
            </w:r>
            <w:r w:rsidRPr="00BF731A">
              <w:rPr>
                <w:rFonts w:ascii="Times New Roman" w:eastAsia="Times New Roman" w:hAnsi="Times New Roman" w:cs="Times New Roman"/>
                <w:i/>
                <w:iCs/>
                <w:sz w:val="20"/>
              </w:rPr>
              <w:t>tos dienos, kai tiekėjas perkančiojo subjekto prašymu turės pateikti pašalinimo pagrindų nebuvimą patvirtinančius dok</w:t>
            </w:r>
            <w:r w:rsidRPr="00BF731A">
              <w:rPr>
                <w:rFonts w:ascii="Times New Roman" w:eastAsia="Times New Roman" w:hAnsi="Times New Roman" w:cs="Times New Roman"/>
                <w:sz w:val="20"/>
              </w:rPr>
              <w:t>umentus</w:t>
            </w:r>
            <w:r w:rsidRPr="00BF731A">
              <w:rPr>
                <w:rFonts w:ascii="Times New Roman" w:hAnsi="Times New Roman" w:cs="Times New Roman"/>
                <w:sz w:val="20"/>
              </w:rPr>
              <w:t xml:space="preserve">. </w:t>
            </w:r>
            <w:r w:rsidRPr="00BF731A">
              <w:rPr>
                <w:rFonts w:ascii="Times New Roman" w:hAnsi="Times New Roman" w:cs="Times New Roman"/>
                <w:b/>
                <w:bCs/>
                <w:i/>
                <w:iCs/>
                <w:sz w:val="20"/>
              </w:rPr>
              <w:t>Pavyzdys</w:t>
            </w:r>
            <w:r w:rsidRPr="00BF731A">
              <w:rPr>
                <w:rFonts w:ascii="Times New Roman" w:hAnsi="Times New Roman" w:cs="Times New Roman"/>
                <w:i/>
                <w:iCs/>
                <w:sz w:val="20"/>
              </w:rPr>
              <w:t xml:space="preserve">: Jeigu </w:t>
            </w:r>
            <w:r w:rsidRPr="00BF731A">
              <w:rPr>
                <w:rFonts w:ascii="Times New Roman" w:eastAsia="Times New Roman" w:hAnsi="Times New Roman" w:cs="Times New Roman"/>
                <w:i/>
                <w:iCs/>
                <w:sz w:val="20"/>
              </w:rPr>
              <w:t>perkantysis subjektas</w:t>
            </w:r>
            <w:r w:rsidRPr="00BF731A">
              <w:rPr>
                <w:rFonts w:ascii="Times New Roman" w:hAnsi="Times New Roman" w:cs="Times New Roman"/>
                <w:i/>
                <w:iCs/>
                <w:sz w:val="20"/>
              </w:rPr>
              <w:t xml:space="preserve"> 2022-10-10 kreipėsi į tiekėją prašydama iki 2022-10-14 pateikti įrodančius dokumentus, jie turi būti išduoti ne anksčiau kaip 180 dienų, jas skaičiuojant atgal nuo 2022-10-14. </w:t>
            </w:r>
          </w:p>
          <w:p w14:paraId="1751A3C3" w14:textId="77777777" w:rsidR="00BF731A" w:rsidRPr="00BF731A" w:rsidRDefault="00BF731A" w:rsidP="00BF731A">
            <w:pPr>
              <w:spacing w:after="0" w:line="240" w:lineRule="auto"/>
              <w:jc w:val="both"/>
              <w:rPr>
                <w:rFonts w:ascii="Times New Roman" w:hAnsi="Times New Roman" w:cs="Times New Roman"/>
                <w:b/>
                <w:bCs/>
                <w:sz w:val="20"/>
              </w:rPr>
            </w:pPr>
          </w:p>
          <w:p w14:paraId="32041C0C" w14:textId="77777777" w:rsidR="00BF731A" w:rsidRPr="00BF731A" w:rsidRDefault="00BF731A" w:rsidP="00BF731A">
            <w:pPr>
              <w:spacing w:after="0" w:line="240" w:lineRule="auto"/>
              <w:jc w:val="both"/>
              <w:rPr>
                <w:rFonts w:ascii="Times New Roman" w:hAnsi="Times New Roman" w:cs="Times New Roman"/>
                <w:bCs/>
                <w:sz w:val="20"/>
              </w:rPr>
            </w:pPr>
            <w:r w:rsidRPr="00BF731A">
              <w:rPr>
                <w:rFonts w:ascii="Times New Roman" w:hAnsi="Times New Roman"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2B4D8A4" w14:textId="77777777" w:rsidR="00BF731A" w:rsidRPr="00BF731A" w:rsidRDefault="00BF731A" w:rsidP="00BF731A">
            <w:pPr>
              <w:spacing w:after="0" w:line="240" w:lineRule="auto"/>
              <w:jc w:val="both"/>
              <w:rPr>
                <w:rFonts w:ascii="Times New Roman" w:hAnsi="Times New Roman" w:cs="Times New Roman"/>
                <w:bCs/>
                <w:sz w:val="20"/>
              </w:rPr>
            </w:pPr>
          </w:p>
          <w:p w14:paraId="4EE7F514" w14:textId="77777777" w:rsidR="00BF731A" w:rsidRPr="00BF731A" w:rsidRDefault="00BF731A" w:rsidP="00BF731A">
            <w:pPr>
              <w:spacing w:after="0" w:line="240" w:lineRule="auto"/>
              <w:jc w:val="both"/>
              <w:rPr>
                <w:rFonts w:ascii="Times New Roman" w:hAnsi="Times New Roman" w:cs="Times New Roman"/>
                <w:b/>
                <w:bCs/>
                <w:sz w:val="20"/>
              </w:rPr>
            </w:pPr>
          </w:p>
        </w:tc>
      </w:tr>
      <w:tr w:rsidR="00BF731A" w:rsidRPr="00BF731A" w14:paraId="4768A511"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92009"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EC911"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47C2D" w14:textId="77777777" w:rsidR="00BF731A" w:rsidRPr="00BF731A" w:rsidRDefault="00BF731A" w:rsidP="00BF731A">
            <w:pPr>
              <w:spacing w:after="0" w:line="240" w:lineRule="auto"/>
              <w:rPr>
                <w:rFonts w:ascii="Times New Roman" w:eastAsia="Yu Mincho" w:hAnsi="Times New Roman" w:cs="Times New Roman"/>
                <w:b/>
                <w:bCs/>
                <w:sz w:val="20"/>
                <w:lang w:eastAsia="en-US"/>
              </w:rPr>
            </w:pPr>
            <w:r w:rsidRPr="00BF731A">
              <w:rPr>
                <w:rFonts w:ascii="Times New Roman" w:eastAsia="Yu Mincho" w:hAnsi="Times New Roman" w:cs="Times New Roman"/>
                <w:b/>
                <w:bCs/>
                <w:sz w:val="20"/>
                <w:lang w:eastAsia="en-US"/>
              </w:rPr>
              <w:t>VPĮ 46 str.  2¹ d.</w:t>
            </w:r>
          </w:p>
          <w:p w14:paraId="6BBC8C82" w14:textId="77777777" w:rsidR="00BF731A" w:rsidRPr="00BF731A" w:rsidRDefault="00BF731A" w:rsidP="00BF731A">
            <w:pPr>
              <w:spacing w:after="0" w:line="240" w:lineRule="auto"/>
              <w:rPr>
                <w:rFonts w:ascii="Times New Roman" w:eastAsia="Yu Mincho" w:hAnsi="Times New Roman" w:cs="Times New Roman"/>
                <w:b/>
                <w:bCs/>
                <w:sz w:val="20"/>
              </w:rPr>
            </w:pPr>
          </w:p>
          <w:p w14:paraId="3B673FFA" w14:textId="77777777" w:rsidR="00BF731A" w:rsidRPr="00BF731A" w:rsidRDefault="00BF731A" w:rsidP="00BF731A">
            <w:pPr>
              <w:spacing w:after="0" w:line="240" w:lineRule="auto"/>
              <w:rPr>
                <w:rFonts w:ascii="Times New Roman" w:eastAsia="Yu Mincho" w:hAnsi="Times New Roman" w:cs="Times New Roman"/>
                <w:b/>
                <w:bCs/>
                <w:sz w:val="20"/>
              </w:rPr>
            </w:pPr>
            <w:r w:rsidRPr="00BF731A">
              <w:rPr>
                <w:rFonts w:ascii="Times New Roman" w:eastAsia="Yu Mincho" w:hAnsi="Times New Roman" w:cs="Times New Roman"/>
                <w:sz w:val="20"/>
                <w:lang w:eastAsia="en-US"/>
              </w:rPr>
              <w:t>EBVPD III dalies D2 punktas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E3144"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5284B034" w14:textId="77777777" w:rsidR="00BF731A" w:rsidRPr="00BF731A" w:rsidRDefault="00BF731A" w:rsidP="00BF731A">
            <w:pPr>
              <w:spacing w:after="0" w:line="240" w:lineRule="auto"/>
              <w:jc w:val="both"/>
              <w:rPr>
                <w:rFonts w:ascii="Times New Roman" w:hAnsi="Times New Roman" w:cs="Times New Roman"/>
                <w:sz w:val="20"/>
              </w:rPr>
            </w:pPr>
          </w:p>
        </w:tc>
      </w:tr>
      <w:tr w:rsidR="00BF731A" w:rsidRPr="00BF731A" w14:paraId="62ED6FAF"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1566B"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0729"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sz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883E3" w14:textId="77777777" w:rsidR="00BF731A" w:rsidRPr="00BF731A" w:rsidRDefault="00BF731A" w:rsidP="00BF731A">
            <w:pPr>
              <w:spacing w:after="0" w:line="240" w:lineRule="auto"/>
              <w:jc w:val="both"/>
              <w:rPr>
                <w:rFonts w:ascii="Times New Roman" w:hAnsi="Times New Roman" w:cs="Times New Roman"/>
                <w:b/>
                <w:bCs/>
                <w:sz w:val="20"/>
                <w:lang w:eastAsia="en-US"/>
              </w:rPr>
            </w:pPr>
          </w:p>
          <w:p w14:paraId="16E88D0F"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Laikoma, kad tiekėjas nuteistas už aukščiau nurodytą nusikalstamą veiką, kai dėl:</w:t>
            </w:r>
          </w:p>
          <w:p w14:paraId="72783A02" w14:textId="77777777" w:rsidR="00BF731A" w:rsidRPr="00BF731A" w:rsidRDefault="00BF731A" w:rsidP="00BF731A">
            <w:pPr>
              <w:spacing w:after="0" w:line="240" w:lineRule="auto"/>
              <w:jc w:val="both"/>
              <w:rPr>
                <w:rFonts w:ascii="Times New Roman" w:hAnsi="Times New Roman" w:cs="Times New Roman"/>
                <w:bCs/>
                <w:sz w:val="20"/>
                <w:lang w:eastAsia="en-US"/>
              </w:rPr>
            </w:pPr>
            <w:r w:rsidRPr="00BF731A">
              <w:rPr>
                <w:rFonts w:ascii="Times New Roman" w:hAnsi="Times New Roman" w:cs="Times New Roman"/>
                <w:bCs/>
                <w:sz w:val="20"/>
                <w:lang w:eastAsia="en-US"/>
              </w:rPr>
              <w:t>1) tiekėjo, kuris yra fizinis asmuo, per pastaruosius 5 metus buvo priimtas ir įsiteisėjęs apkaltinamasis teismo nuosprendis ir šis asmuo turi neišnykusį ar nepanaikintą teistumą;</w:t>
            </w:r>
          </w:p>
          <w:p w14:paraId="09565C76" w14:textId="77777777" w:rsidR="00BF731A" w:rsidRPr="00BF731A" w:rsidRDefault="00BF731A" w:rsidP="00BF731A">
            <w:pPr>
              <w:spacing w:after="0" w:line="240" w:lineRule="auto"/>
              <w:jc w:val="both"/>
              <w:rPr>
                <w:rFonts w:ascii="Times New Roman" w:hAnsi="Times New Roman" w:cs="Times New Roman"/>
                <w:b/>
                <w:bCs/>
                <w:sz w:val="20"/>
                <w:lang w:eastAsia="en-US"/>
              </w:rPr>
            </w:pPr>
          </w:p>
          <w:p w14:paraId="5125C68D"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 xml:space="preserve">2) tiekėjo, kuris yra juridinis asmuo, kita organizacija ar jos </w:t>
            </w:r>
            <w:r w:rsidRPr="00BF731A">
              <w:rPr>
                <w:rFonts w:ascii="Times New Roman" w:hAnsi="Times New Roman" w:cs="Times New Roman"/>
                <w:b/>
                <w:sz w:val="20"/>
                <w:lang w:eastAsia="en-US"/>
              </w:rPr>
              <w:t>struktūrinis</w:t>
            </w:r>
            <w:r w:rsidRPr="00BF731A">
              <w:rPr>
                <w:rFonts w:ascii="Times New Roman" w:hAnsi="Times New Roman" w:cs="Times New Roman"/>
                <w:bCs/>
                <w:sz w:val="20"/>
                <w:lang w:eastAsia="en-US"/>
              </w:rPr>
              <w:t xml:space="preserve"> padalinys, per pastaruosius 5 metus buvo priimtas ir įsiteisėjęs apkaltinamasis teismo nuosprendis arba VPĮ 46 straipsnio 3 dalies atveju – </w:t>
            </w:r>
            <w:r w:rsidRPr="00BF731A">
              <w:rPr>
                <w:rFonts w:ascii="Times New Roman" w:hAnsi="Times New Roman" w:cs="Times New Roman"/>
                <w:bCs/>
                <w:sz w:val="20"/>
                <w:lang w:eastAsia="en-US"/>
              </w:rPr>
              <w:lastRenderedPageBreak/>
              <w:t>galutinis administracinis sprendimas, jeigu toks sprendimas priimamas pagal tiekėjo šalies teisės aktų reikalavimus.</w:t>
            </w:r>
          </w:p>
          <w:p w14:paraId="313EE517"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Tačiau ši nuostata netaikoma, jeigu:</w:t>
            </w:r>
          </w:p>
          <w:p w14:paraId="54E78356"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1) tiekėjas yra įsipareigojęs sumokėti mokesčius, įskaitant socialinio draudimo įmokas ir dėl to laikomas jau įvykdžiusiu šioje dalyje nurodytus įsipareigojimus;</w:t>
            </w:r>
          </w:p>
          <w:p w14:paraId="50A66E3B"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2) įsiskolinimo suma neviršija 50 Eur (penkiasdešimt eurų);</w:t>
            </w:r>
          </w:p>
          <w:p w14:paraId="1BDFAE2B" w14:textId="77777777" w:rsidR="00BF731A" w:rsidRPr="00BF731A" w:rsidRDefault="00BF731A" w:rsidP="00BF731A">
            <w:pPr>
              <w:spacing w:after="0" w:line="240" w:lineRule="auto"/>
              <w:jc w:val="both"/>
              <w:rPr>
                <w:rFonts w:ascii="Times New Roman" w:hAnsi="Times New Roman" w:cs="Times New Roman"/>
                <w:b/>
                <w:bCs/>
                <w:sz w:val="20"/>
                <w:lang w:eastAsia="en-US"/>
              </w:rPr>
            </w:pPr>
            <w:r w:rsidRPr="00BF731A">
              <w:rPr>
                <w:rFonts w:ascii="Times New Roman" w:hAnsi="Times New Roman" w:cs="Times New Roman"/>
                <w:bCs/>
                <w:sz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96E33" w14:textId="77777777" w:rsidR="00BF731A" w:rsidRPr="00BF731A" w:rsidRDefault="00BF731A" w:rsidP="00BF731A">
            <w:pPr>
              <w:spacing w:after="0" w:line="240" w:lineRule="auto"/>
              <w:rPr>
                <w:rFonts w:ascii="Times New Roman" w:eastAsia="Yu Mincho" w:hAnsi="Times New Roman" w:cs="Times New Roman"/>
                <w:b/>
                <w:bCs/>
                <w:sz w:val="20"/>
              </w:rPr>
            </w:pPr>
            <w:r w:rsidRPr="00BF731A">
              <w:rPr>
                <w:rFonts w:ascii="Times New Roman" w:eastAsia="Yu Mincho" w:hAnsi="Times New Roman" w:cs="Times New Roman"/>
                <w:b/>
                <w:bCs/>
                <w:sz w:val="20"/>
              </w:rPr>
              <w:lastRenderedPageBreak/>
              <w:t>VPĮ 46 str. 3 d.</w:t>
            </w:r>
          </w:p>
          <w:p w14:paraId="23759EC7" w14:textId="77777777" w:rsidR="00BF731A" w:rsidRPr="00BF731A" w:rsidRDefault="00BF731A" w:rsidP="00BF731A">
            <w:pPr>
              <w:spacing w:after="0" w:line="240" w:lineRule="auto"/>
              <w:rPr>
                <w:rFonts w:ascii="Times New Roman" w:eastAsia="Arial" w:hAnsi="Times New Roman" w:cs="Times New Roman"/>
                <w:sz w:val="20"/>
              </w:rPr>
            </w:pPr>
          </w:p>
          <w:p w14:paraId="725902B2" w14:textId="77777777" w:rsidR="00BF731A" w:rsidRPr="00BF731A" w:rsidRDefault="00BF731A" w:rsidP="00BF731A">
            <w:pPr>
              <w:spacing w:after="0" w:line="240" w:lineRule="auto"/>
              <w:rPr>
                <w:rFonts w:ascii="Times New Roman" w:eastAsia="Yu Mincho" w:hAnsi="Times New Roman" w:cs="Times New Roman"/>
                <w:sz w:val="20"/>
              </w:rPr>
            </w:pPr>
            <w:r w:rsidRPr="00BF731A">
              <w:rPr>
                <w:rFonts w:ascii="Times New Roman" w:eastAsia="Arial" w:hAnsi="Times New Roman" w:cs="Times New Roman"/>
                <w:sz w:val="20"/>
              </w:rPr>
              <w:t>EBVPD III dalies B1 ir B2 punktai</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4EAA"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lang w:eastAsia="en-US"/>
              </w:rPr>
              <w:t>Iš Lietuvoje įsteigtų subjektų reikalaujama:</w:t>
            </w:r>
          </w:p>
          <w:p w14:paraId="54DBAE17"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1) Dėl įsipareigojimų, susijusių su mokesčių mokėjimu, įvykdymo i</w:t>
            </w:r>
            <w:r w:rsidRPr="00BF731A">
              <w:rPr>
                <w:rFonts w:ascii="Times New Roman" w:hAnsi="Times New Roman" w:cs="Times New Roman"/>
                <w:sz w:val="20"/>
                <w:lang w:eastAsia="en-US"/>
              </w:rPr>
              <w:t xml:space="preserve">š Lietuvoje įsteigtų subjektų </w:t>
            </w:r>
            <w:r w:rsidRPr="00BF731A">
              <w:rPr>
                <w:rFonts w:ascii="Times New Roman" w:hAnsi="Times New Roman" w:cs="Times New Roman"/>
                <w:sz w:val="20"/>
              </w:rPr>
              <w:t>prašoma:</w:t>
            </w:r>
          </w:p>
          <w:p w14:paraId="0AB29C7F" w14:textId="77777777" w:rsidR="00BF731A" w:rsidRPr="00BF731A" w:rsidRDefault="00BF731A" w:rsidP="00BF731A">
            <w:pPr>
              <w:spacing w:after="0" w:line="240" w:lineRule="auto"/>
              <w:jc w:val="both"/>
              <w:rPr>
                <w:rFonts w:ascii="Times New Roman" w:hAnsi="Times New Roman" w:cs="Times New Roman"/>
                <w:b/>
                <w:bCs/>
                <w:sz w:val="20"/>
              </w:rPr>
            </w:pPr>
          </w:p>
          <w:p w14:paraId="012A7C72" w14:textId="77777777" w:rsidR="00BF731A" w:rsidRPr="00BF731A" w:rsidRDefault="00BF731A" w:rsidP="00BF731A">
            <w:pPr>
              <w:numPr>
                <w:ilvl w:val="0"/>
                <w:numId w:val="22"/>
              </w:numPr>
              <w:spacing w:after="0" w:line="240" w:lineRule="auto"/>
              <w:jc w:val="both"/>
              <w:rPr>
                <w:rFonts w:ascii="Times New Roman" w:hAnsi="Times New Roman" w:cs="Times New Roman"/>
                <w:sz w:val="20"/>
              </w:rPr>
            </w:pPr>
            <w:r w:rsidRPr="00BF731A">
              <w:rPr>
                <w:rFonts w:ascii="Times New Roman" w:hAnsi="Times New Roman" w:cs="Times New Roman"/>
                <w:sz w:val="20"/>
              </w:rPr>
              <w:t xml:space="preserve">išrašo iš teismo sprendimo (jei toks yra) </w:t>
            </w:r>
          </w:p>
          <w:p w14:paraId="55F4DFC1" w14:textId="77777777" w:rsidR="00BF731A" w:rsidRPr="00BF731A" w:rsidRDefault="00BF731A" w:rsidP="00BF731A">
            <w:pPr>
              <w:numPr>
                <w:ilvl w:val="0"/>
                <w:numId w:val="22"/>
              </w:numPr>
              <w:spacing w:after="0" w:line="240" w:lineRule="auto"/>
              <w:jc w:val="both"/>
              <w:rPr>
                <w:rFonts w:ascii="Times New Roman" w:hAnsi="Times New Roman" w:cs="Times New Roman"/>
                <w:sz w:val="20"/>
              </w:rPr>
            </w:pPr>
            <w:r w:rsidRPr="00BF731A">
              <w:rPr>
                <w:rFonts w:ascii="Times New Roman" w:hAnsi="Times New Roman" w:cs="Times New Roman"/>
                <w:sz w:val="20"/>
              </w:rPr>
              <w:t>arba Valstybinės mokesčių inspekcijos prie Lietuvos Respublikos finansų ministerijos išduoto dokumento,</w:t>
            </w:r>
          </w:p>
          <w:p w14:paraId="2E38CDC0" w14:textId="77777777" w:rsidR="00BF731A" w:rsidRPr="00BF731A" w:rsidRDefault="00BF731A" w:rsidP="00BF731A">
            <w:pPr>
              <w:numPr>
                <w:ilvl w:val="0"/>
                <w:numId w:val="21"/>
              </w:numPr>
              <w:spacing w:after="0" w:line="240" w:lineRule="auto"/>
              <w:jc w:val="both"/>
              <w:rPr>
                <w:rFonts w:ascii="Times New Roman" w:hAnsi="Times New Roman" w:cs="Times New Roman"/>
                <w:sz w:val="20"/>
              </w:rPr>
            </w:pPr>
            <w:r w:rsidRPr="00BF731A">
              <w:rPr>
                <w:rFonts w:ascii="Times New Roman" w:hAnsi="Times New Roman" w:cs="Times New Roman"/>
                <w:sz w:val="20"/>
              </w:rPr>
              <w:t xml:space="preserve">arba valstybės įmonės Registrų centro Lietuvos Respublikos Vyriausybės </w:t>
            </w:r>
            <w:r w:rsidRPr="00BF731A">
              <w:rPr>
                <w:rFonts w:ascii="Times New Roman" w:hAnsi="Times New Roman" w:cs="Times New Roman"/>
                <w:sz w:val="20"/>
              </w:rPr>
              <w:lastRenderedPageBreak/>
              <w:t>nustatyta tvarka išduoto dokumento, patvirtinančio jungtinius kompetentingų institucijų tvarkomus duomenis.</w:t>
            </w:r>
          </w:p>
          <w:p w14:paraId="543A0D80" w14:textId="77777777" w:rsidR="00BF731A" w:rsidRPr="00BF731A" w:rsidRDefault="00BF731A" w:rsidP="00BF731A">
            <w:pPr>
              <w:spacing w:after="0" w:line="240" w:lineRule="auto"/>
              <w:jc w:val="both"/>
              <w:rPr>
                <w:rFonts w:ascii="Times New Roman" w:hAnsi="Times New Roman" w:cs="Times New Roman"/>
                <w:sz w:val="20"/>
              </w:rPr>
            </w:pPr>
          </w:p>
          <w:p w14:paraId="5224BDAB"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lang w:eastAsia="en-US"/>
              </w:rPr>
              <w:t>Iš ne Lietuvoje įsteigtų subjektų reikalaujama:</w:t>
            </w:r>
          </w:p>
          <w:p w14:paraId="668D1E9D" w14:textId="77777777" w:rsidR="00BF731A" w:rsidRPr="00BF731A" w:rsidRDefault="00BF731A" w:rsidP="00BF731A">
            <w:pPr>
              <w:numPr>
                <w:ilvl w:val="0"/>
                <w:numId w:val="23"/>
              </w:numPr>
              <w:spacing w:after="0" w:line="240" w:lineRule="auto"/>
              <w:ind w:left="314"/>
              <w:jc w:val="both"/>
              <w:rPr>
                <w:rFonts w:ascii="Times New Roman" w:hAnsi="Times New Roman" w:cs="Times New Roman"/>
                <w:b/>
                <w:bCs/>
                <w:sz w:val="20"/>
              </w:rPr>
            </w:pPr>
            <w:r w:rsidRPr="00BF731A">
              <w:rPr>
                <w:rFonts w:ascii="Times New Roman" w:hAnsi="Times New Roman" w:cs="Times New Roman"/>
                <w:sz w:val="20"/>
              </w:rPr>
              <w:t>atitinkamos užsienio šalies institucijos dokumento</w:t>
            </w:r>
            <w:r w:rsidRPr="00BF731A">
              <w:rPr>
                <w:rFonts w:ascii="Times New Roman" w:hAnsi="Times New Roman" w:cs="Times New Roman"/>
                <w:sz w:val="20"/>
                <w:vertAlign w:val="superscript"/>
              </w:rPr>
              <w:footnoteReference w:id="4"/>
            </w:r>
            <w:r w:rsidRPr="00BF731A">
              <w:rPr>
                <w:rFonts w:ascii="Times New Roman" w:hAnsi="Times New Roman" w:cs="Times New Roman"/>
                <w:sz w:val="20"/>
              </w:rPr>
              <w:t>.</w:t>
            </w:r>
          </w:p>
          <w:p w14:paraId="4EDC508A" w14:textId="77777777" w:rsidR="00BF731A" w:rsidRPr="00BF731A" w:rsidRDefault="00BF731A" w:rsidP="00BF731A">
            <w:pPr>
              <w:spacing w:after="0" w:line="240" w:lineRule="auto"/>
              <w:jc w:val="both"/>
              <w:rPr>
                <w:rFonts w:ascii="Times New Roman" w:eastAsia="Yu Mincho" w:hAnsi="Times New Roman" w:cs="Times New Roman"/>
                <w:sz w:val="20"/>
              </w:rPr>
            </w:pPr>
          </w:p>
          <w:p w14:paraId="750AA05C" w14:textId="77777777" w:rsidR="00BF731A" w:rsidRPr="00BF731A" w:rsidRDefault="00BF731A" w:rsidP="00BF731A">
            <w:pPr>
              <w:spacing w:after="0" w:line="240" w:lineRule="auto"/>
              <w:jc w:val="both"/>
              <w:rPr>
                <w:rFonts w:ascii="Times New Roman" w:hAnsi="Times New Roman" w:cs="Times New Roman"/>
                <w:i/>
                <w:iCs/>
                <w:sz w:val="20"/>
              </w:rPr>
            </w:pPr>
            <w:r w:rsidRPr="00BF731A">
              <w:rPr>
                <w:rFonts w:ascii="Times New Roman" w:hAnsi="Times New Roman" w:cs="Times New Roman"/>
                <w:sz w:val="20"/>
              </w:rPr>
              <w:t xml:space="preserve">Nurodyti dokumentai turi būti  išduoti ne anksčiau kaip 120 dienų iki </w:t>
            </w:r>
            <w:r w:rsidRPr="00BF731A">
              <w:rPr>
                <w:rFonts w:ascii="Times New Roman" w:eastAsia="Times New Roman" w:hAnsi="Times New Roman" w:cs="Times New Roman"/>
                <w:i/>
                <w:iCs/>
                <w:sz w:val="20"/>
              </w:rPr>
              <w:t>tos dienos, kai tiekėjas perkančiojo subjekto prašymu turės pateikti pašalinimo pagrindų nebuvimą patvirtinančius dok</w:t>
            </w:r>
            <w:r w:rsidRPr="00BF731A">
              <w:rPr>
                <w:rFonts w:ascii="Times New Roman" w:eastAsia="Times New Roman" w:hAnsi="Times New Roman" w:cs="Times New Roman"/>
                <w:sz w:val="20"/>
              </w:rPr>
              <w:t>umentus</w:t>
            </w:r>
            <w:r w:rsidRPr="00BF731A">
              <w:rPr>
                <w:rFonts w:ascii="Times New Roman" w:hAnsi="Times New Roman" w:cs="Times New Roman"/>
                <w:sz w:val="20"/>
              </w:rPr>
              <w:t xml:space="preserve">. </w:t>
            </w:r>
            <w:r w:rsidRPr="00BF731A">
              <w:rPr>
                <w:rFonts w:ascii="Times New Roman" w:hAnsi="Times New Roman" w:cs="Times New Roman"/>
                <w:b/>
                <w:bCs/>
                <w:i/>
                <w:iCs/>
                <w:sz w:val="20"/>
              </w:rPr>
              <w:t>Pavyzdys</w:t>
            </w:r>
            <w:r w:rsidRPr="00BF731A">
              <w:rPr>
                <w:rFonts w:ascii="Times New Roman" w:hAnsi="Times New Roman" w:cs="Times New Roman"/>
                <w:i/>
                <w:iCs/>
                <w:sz w:val="20"/>
              </w:rPr>
              <w:t xml:space="preserve">: Jeigu </w:t>
            </w:r>
            <w:r w:rsidRPr="00BF731A">
              <w:rPr>
                <w:rFonts w:ascii="Times New Roman" w:eastAsia="Times New Roman" w:hAnsi="Times New Roman" w:cs="Times New Roman"/>
                <w:i/>
                <w:iCs/>
                <w:sz w:val="20"/>
              </w:rPr>
              <w:t>perkantysis subjektas</w:t>
            </w:r>
            <w:r w:rsidRPr="00BF731A">
              <w:rPr>
                <w:rFonts w:ascii="Times New Roman" w:hAnsi="Times New Roman" w:cs="Times New Roman"/>
                <w:i/>
                <w:iCs/>
                <w:sz w:val="20"/>
              </w:rPr>
              <w:t xml:space="preserve"> 2022-10-10 kreipėsi į tiekėją prašydama iki 2022-10-14 pateikti įrodančius dokumentus, jie turi būti išduoti ne anksčiau kaip 120 dienų, jas skaičiuojant atgal nuo 2022-10-14. </w:t>
            </w:r>
          </w:p>
          <w:p w14:paraId="33B6EEA5" w14:textId="77777777" w:rsidR="00BF731A" w:rsidRPr="00BF731A" w:rsidRDefault="00BF731A" w:rsidP="00BF731A">
            <w:pPr>
              <w:spacing w:after="0" w:line="240" w:lineRule="auto"/>
              <w:jc w:val="both"/>
              <w:rPr>
                <w:rFonts w:ascii="Times New Roman" w:hAnsi="Times New Roman" w:cs="Times New Roman"/>
                <w:i/>
                <w:iCs/>
                <w:sz w:val="20"/>
              </w:rPr>
            </w:pPr>
          </w:p>
          <w:p w14:paraId="0BEE0849"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5C091EA" w14:textId="77777777" w:rsidR="00BF731A" w:rsidRPr="00BF731A" w:rsidRDefault="00BF731A" w:rsidP="00BF731A">
            <w:pPr>
              <w:spacing w:after="0" w:line="240" w:lineRule="auto"/>
              <w:jc w:val="both"/>
              <w:rPr>
                <w:rFonts w:ascii="Times New Roman" w:hAnsi="Times New Roman" w:cs="Times New Roman"/>
                <w:b/>
                <w:bCs/>
                <w:sz w:val="20"/>
              </w:rPr>
            </w:pPr>
          </w:p>
          <w:p w14:paraId="07AA9D18"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bCs/>
                <w:sz w:val="20"/>
              </w:rPr>
              <w:t xml:space="preserve">2) Dėl įsipareigojimų, susijusių su socialinio draudimo įmokų </w:t>
            </w:r>
            <w:r w:rsidRPr="00BF731A">
              <w:rPr>
                <w:rFonts w:ascii="Times New Roman" w:hAnsi="Times New Roman" w:cs="Times New Roman"/>
                <w:bCs/>
                <w:sz w:val="20"/>
              </w:rPr>
              <w:lastRenderedPageBreak/>
              <w:t>mokėjimu, įvykdymo i</w:t>
            </w:r>
            <w:r w:rsidRPr="00BF731A">
              <w:rPr>
                <w:rFonts w:ascii="Times New Roman" w:hAnsi="Times New Roman" w:cs="Times New Roman"/>
                <w:sz w:val="20"/>
                <w:lang w:eastAsia="en-US"/>
              </w:rPr>
              <w:t xml:space="preserve">š Lietuvoje įsteigtų subjektų </w:t>
            </w:r>
            <w:r w:rsidRPr="00BF731A">
              <w:rPr>
                <w:rFonts w:ascii="Times New Roman" w:hAnsi="Times New Roman" w:cs="Times New Roman"/>
                <w:bCs/>
                <w:sz w:val="20"/>
              </w:rPr>
              <w:t>prašoma:</w:t>
            </w:r>
          </w:p>
          <w:p w14:paraId="37596874" w14:textId="77777777" w:rsidR="00BF731A" w:rsidRPr="00BF731A" w:rsidRDefault="00BF731A" w:rsidP="00BF731A">
            <w:pPr>
              <w:spacing w:after="0" w:line="240" w:lineRule="auto"/>
              <w:jc w:val="both"/>
              <w:rPr>
                <w:rFonts w:ascii="Times New Roman" w:hAnsi="Times New Roman" w:cs="Times New Roman"/>
                <w:bCs/>
                <w:sz w:val="20"/>
              </w:rPr>
            </w:pPr>
            <w:r w:rsidRPr="00BF731A">
              <w:rPr>
                <w:rFonts w:ascii="Times New Roman" w:hAnsi="Times New Roman" w:cs="Times New Roman"/>
                <w:bCs/>
                <w:sz w:val="20"/>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BF731A">
                <w:rPr>
                  <w:rFonts w:ascii="Times New Roman" w:hAnsi="Times New Roman" w:cs="Times New Roman"/>
                  <w:bCs/>
                  <w:sz w:val="20"/>
                </w:rPr>
                <w:t>http://draudejai.sodra.lt/draudeju_viesi_duomenys/</w:t>
              </w:r>
            </w:hyperlink>
            <w:r w:rsidRPr="00BF731A">
              <w:rPr>
                <w:rFonts w:ascii="Times New Roman" w:hAnsi="Times New Roman" w:cs="Times New Roman"/>
                <w:bCs/>
                <w:sz w:val="20"/>
              </w:rPr>
              <w:t>.</w:t>
            </w:r>
          </w:p>
          <w:p w14:paraId="7C08EF99" w14:textId="77777777" w:rsidR="00BF731A" w:rsidRPr="00BF731A" w:rsidRDefault="00BF731A" w:rsidP="00BF731A">
            <w:pPr>
              <w:spacing w:after="0" w:line="240" w:lineRule="auto"/>
              <w:jc w:val="both"/>
              <w:rPr>
                <w:rFonts w:ascii="Times New Roman" w:hAnsi="Times New Roman" w:cs="Times New Roman"/>
                <w:b/>
                <w:bCs/>
                <w:sz w:val="20"/>
              </w:rPr>
            </w:pPr>
          </w:p>
          <w:p w14:paraId="7DDCA907"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 xml:space="preserve">Jeigu dėl Valstybinio socialinio draudimo fondo valdybos (toliau – „Sodra“) informacinės sistemos techninių trikdžių </w:t>
            </w:r>
            <w:r w:rsidRPr="00BF731A">
              <w:rPr>
                <w:rFonts w:ascii="Times New Roman" w:eastAsia="Times New Roman" w:hAnsi="Times New Roman" w:cs="Times New Roman"/>
                <w:iCs/>
                <w:sz w:val="20"/>
              </w:rPr>
              <w:t>Perkantysis subjektas</w:t>
            </w:r>
            <w:r w:rsidRPr="00BF731A">
              <w:rPr>
                <w:rFonts w:ascii="Times New Roman" w:hAnsi="Times New Roman" w:cs="Times New Roman"/>
                <w:sz w:val="20"/>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4D79D7" w14:textId="77777777" w:rsidR="00BF731A" w:rsidRPr="00BF731A" w:rsidRDefault="00BF731A" w:rsidP="00BF731A">
            <w:pPr>
              <w:spacing w:after="0" w:line="240" w:lineRule="auto"/>
              <w:jc w:val="both"/>
              <w:rPr>
                <w:rFonts w:ascii="Times New Roman" w:hAnsi="Times New Roman" w:cs="Times New Roman"/>
                <w:b/>
                <w:bCs/>
                <w:sz w:val="20"/>
              </w:rPr>
            </w:pPr>
          </w:p>
          <w:p w14:paraId="5847F02A"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D56AE6" w14:textId="77777777" w:rsidR="00BF731A" w:rsidRPr="00BF731A" w:rsidRDefault="00BF731A" w:rsidP="00BF731A">
            <w:pPr>
              <w:spacing w:after="0" w:line="240" w:lineRule="auto"/>
              <w:jc w:val="both"/>
              <w:rPr>
                <w:rFonts w:ascii="Times New Roman" w:hAnsi="Times New Roman" w:cs="Times New Roman"/>
                <w:b/>
                <w:bCs/>
                <w:sz w:val="20"/>
              </w:rPr>
            </w:pPr>
          </w:p>
          <w:p w14:paraId="4872EC1F"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lang w:eastAsia="en-US"/>
              </w:rPr>
              <w:t>Iš ne Lietuvoje įsteigtų subjektų reikalaujama:</w:t>
            </w:r>
          </w:p>
          <w:p w14:paraId="7BD930AF" w14:textId="77777777" w:rsidR="00BF731A" w:rsidRPr="00BF731A" w:rsidRDefault="00BF731A" w:rsidP="00BF731A">
            <w:pPr>
              <w:numPr>
                <w:ilvl w:val="0"/>
                <w:numId w:val="23"/>
              </w:numPr>
              <w:spacing w:after="0" w:line="240" w:lineRule="auto"/>
              <w:ind w:left="314"/>
              <w:jc w:val="both"/>
              <w:rPr>
                <w:rFonts w:ascii="Times New Roman" w:hAnsi="Times New Roman" w:cs="Times New Roman"/>
                <w:b/>
                <w:bCs/>
                <w:sz w:val="20"/>
              </w:rPr>
            </w:pPr>
            <w:r w:rsidRPr="00BF731A">
              <w:rPr>
                <w:rFonts w:ascii="Times New Roman" w:hAnsi="Times New Roman" w:cs="Times New Roman"/>
                <w:sz w:val="20"/>
              </w:rPr>
              <w:t>atitinkamos užsienio šalies kompetentingos institucijos dokumento</w:t>
            </w:r>
            <w:r w:rsidRPr="00BF731A">
              <w:rPr>
                <w:rFonts w:ascii="Times New Roman" w:hAnsi="Times New Roman" w:cs="Times New Roman"/>
                <w:sz w:val="20"/>
                <w:vertAlign w:val="superscript"/>
              </w:rPr>
              <w:footnoteReference w:id="5"/>
            </w:r>
            <w:r w:rsidRPr="00BF731A">
              <w:rPr>
                <w:rFonts w:ascii="Times New Roman" w:hAnsi="Times New Roman" w:cs="Times New Roman"/>
                <w:sz w:val="20"/>
              </w:rPr>
              <w:t>.</w:t>
            </w:r>
          </w:p>
          <w:p w14:paraId="562D9818" w14:textId="77777777" w:rsidR="00BF731A" w:rsidRPr="00BF731A" w:rsidRDefault="00BF731A" w:rsidP="00BF731A">
            <w:pPr>
              <w:spacing w:after="0" w:line="240" w:lineRule="auto"/>
              <w:jc w:val="both"/>
              <w:rPr>
                <w:rFonts w:ascii="Times New Roman" w:hAnsi="Times New Roman" w:cs="Times New Roman"/>
                <w:b/>
                <w:bCs/>
                <w:sz w:val="20"/>
              </w:rPr>
            </w:pPr>
          </w:p>
          <w:p w14:paraId="2E30A790" w14:textId="77777777" w:rsidR="00BF731A" w:rsidRPr="00BF731A" w:rsidRDefault="00BF731A" w:rsidP="00BF731A">
            <w:pPr>
              <w:spacing w:after="0" w:line="240" w:lineRule="auto"/>
              <w:jc w:val="both"/>
              <w:rPr>
                <w:rFonts w:ascii="Times New Roman" w:hAnsi="Times New Roman" w:cs="Times New Roman"/>
                <w:i/>
                <w:iCs/>
                <w:sz w:val="20"/>
              </w:rPr>
            </w:pPr>
            <w:r w:rsidRPr="00BF731A">
              <w:rPr>
                <w:rFonts w:ascii="Times New Roman" w:hAnsi="Times New Roman" w:cs="Times New Roman"/>
                <w:sz w:val="20"/>
              </w:rPr>
              <w:t xml:space="preserve">Nurodyti dokumentai turi būti  išduoti ne anksčiau kaip 120 dienų iki </w:t>
            </w:r>
            <w:r w:rsidRPr="00BF731A">
              <w:rPr>
                <w:rFonts w:ascii="Times New Roman" w:eastAsia="Times New Roman" w:hAnsi="Times New Roman" w:cs="Times New Roman"/>
                <w:i/>
                <w:iCs/>
                <w:sz w:val="20"/>
              </w:rPr>
              <w:t>tos dienos, kai tiekėjas perkančiojo subjekto prašymu turės pateikti pašalinimo pagrindų nebuvimą patvirtinančius dok</w:t>
            </w:r>
            <w:r w:rsidRPr="00BF731A">
              <w:rPr>
                <w:rFonts w:ascii="Times New Roman" w:eastAsia="Times New Roman" w:hAnsi="Times New Roman" w:cs="Times New Roman"/>
                <w:sz w:val="20"/>
              </w:rPr>
              <w:t>umentus</w:t>
            </w:r>
            <w:r w:rsidRPr="00BF731A">
              <w:rPr>
                <w:rFonts w:ascii="Times New Roman" w:hAnsi="Times New Roman" w:cs="Times New Roman"/>
                <w:sz w:val="20"/>
              </w:rPr>
              <w:t xml:space="preserve">. </w:t>
            </w:r>
            <w:r w:rsidRPr="00BF731A">
              <w:rPr>
                <w:rFonts w:ascii="Times New Roman" w:hAnsi="Times New Roman" w:cs="Times New Roman"/>
                <w:b/>
                <w:bCs/>
                <w:i/>
                <w:iCs/>
                <w:sz w:val="20"/>
              </w:rPr>
              <w:t>Pavyzdys</w:t>
            </w:r>
            <w:r w:rsidRPr="00BF731A">
              <w:rPr>
                <w:rFonts w:ascii="Times New Roman" w:hAnsi="Times New Roman" w:cs="Times New Roman"/>
                <w:i/>
                <w:iCs/>
                <w:sz w:val="20"/>
              </w:rPr>
              <w:t xml:space="preserve">: Jeigu </w:t>
            </w:r>
            <w:r w:rsidRPr="00BF731A">
              <w:rPr>
                <w:rFonts w:ascii="Times New Roman" w:eastAsia="Times New Roman" w:hAnsi="Times New Roman" w:cs="Times New Roman"/>
                <w:i/>
                <w:iCs/>
                <w:sz w:val="20"/>
              </w:rPr>
              <w:t>perkantysis subjektas</w:t>
            </w:r>
            <w:r w:rsidRPr="00BF731A">
              <w:rPr>
                <w:rFonts w:ascii="Times New Roman" w:hAnsi="Times New Roman" w:cs="Times New Roman"/>
                <w:i/>
                <w:iCs/>
                <w:sz w:val="20"/>
              </w:rPr>
              <w:t xml:space="preserve"> 2022-10-10 kreipėsi į tiekėją prašydama iki 2022-10-14 pateikti įrodančius dokumentus, jie turi būti išduoti ne anksčiau kaip 120 dienų, jas skaičiuojant atgal nuo 2022-10-14.</w:t>
            </w:r>
          </w:p>
          <w:p w14:paraId="1B9906CC" w14:textId="77777777" w:rsidR="00BF731A" w:rsidRPr="00BF731A" w:rsidRDefault="00BF731A" w:rsidP="00BF731A">
            <w:pPr>
              <w:spacing w:after="0" w:line="240" w:lineRule="auto"/>
              <w:jc w:val="both"/>
              <w:rPr>
                <w:rFonts w:ascii="Times New Roman" w:hAnsi="Times New Roman" w:cs="Times New Roman"/>
                <w:b/>
                <w:bCs/>
                <w:sz w:val="20"/>
              </w:rPr>
            </w:pPr>
          </w:p>
          <w:p w14:paraId="58A67E86"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50C049" w14:textId="77777777" w:rsidR="00BF731A" w:rsidRPr="00BF731A" w:rsidRDefault="00BF731A" w:rsidP="00BF731A">
            <w:pPr>
              <w:spacing w:after="0" w:line="240" w:lineRule="auto"/>
              <w:jc w:val="both"/>
              <w:rPr>
                <w:rFonts w:ascii="Times New Roman" w:hAnsi="Times New Roman" w:cs="Times New Roman"/>
                <w:b/>
                <w:bCs/>
                <w:sz w:val="20"/>
              </w:rPr>
            </w:pPr>
          </w:p>
        </w:tc>
      </w:tr>
      <w:tr w:rsidR="00BF731A" w:rsidRPr="00BF731A" w14:paraId="5B8D2A5A"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E26B22"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4DA09"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Tiekėjas su kitais tiekėjais yra sudaręs susitarimų, kuriais siekiama iškreipti konkurenciją atliekamame pirkime, ir perkantysis subjektas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D4737" w14:textId="77777777" w:rsidR="00BF731A" w:rsidRPr="00BF731A" w:rsidRDefault="00BF731A" w:rsidP="00BF731A">
            <w:pPr>
              <w:spacing w:after="0" w:line="240" w:lineRule="auto"/>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 1 p.</w:t>
            </w:r>
          </w:p>
          <w:p w14:paraId="58C1C872" w14:textId="77777777" w:rsidR="00BF731A" w:rsidRPr="00BF731A" w:rsidRDefault="00BF731A" w:rsidP="00BF731A">
            <w:pPr>
              <w:spacing w:after="0" w:line="240" w:lineRule="auto"/>
              <w:rPr>
                <w:rFonts w:ascii="Times New Roman" w:eastAsia="Yu Mincho" w:hAnsi="Times New Roman" w:cs="Times New Roman"/>
                <w:sz w:val="20"/>
              </w:rPr>
            </w:pPr>
          </w:p>
          <w:p w14:paraId="1D33917C" w14:textId="77777777" w:rsidR="00BF731A" w:rsidRPr="00BF731A" w:rsidRDefault="00BF731A" w:rsidP="00BF731A">
            <w:pPr>
              <w:spacing w:after="0" w:line="240" w:lineRule="auto"/>
              <w:rPr>
                <w:rFonts w:ascii="Times New Roman" w:eastAsia="Yu Mincho" w:hAnsi="Times New Roman" w:cs="Times New Roman"/>
                <w:sz w:val="20"/>
                <w:lang w:eastAsia="en-US"/>
              </w:rPr>
            </w:pPr>
            <w:r w:rsidRPr="00BF731A">
              <w:rPr>
                <w:rFonts w:ascii="Times New Roman" w:eastAsia="Yu Mincho" w:hAnsi="Times New Roman" w:cs="Times New Roman"/>
                <w:sz w:val="20"/>
              </w:rPr>
              <w:t>EBVPD III dalies C10 punktas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143E"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4D527254" w14:textId="77777777" w:rsidR="00BF731A" w:rsidRPr="00BF731A" w:rsidRDefault="00BF731A" w:rsidP="00BF731A">
            <w:pPr>
              <w:spacing w:after="0" w:line="240" w:lineRule="auto"/>
              <w:jc w:val="both"/>
              <w:rPr>
                <w:rFonts w:ascii="Times New Roman" w:hAnsi="Times New Roman" w:cs="Times New Roman"/>
                <w:bCs/>
                <w:iCs/>
                <w:sz w:val="20"/>
                <w:lang w:eastAsia="en-US"/>
              </w:rPr>
            </w:pPr>
          </w:p>
          <w:p w14:paraId="6EF8D841" w14:textId="77777777" w:rsidR="00BF731A" w:rsidRPr="00BF731A" w:rsidRDefault="00BF731A" w:rsidP="00BF731A">
            <w:pPr>
              <w:spacing w:after="0" w:line="240" w:lineRule="auto"/>
              <w:jc w:val="both"/>
              <w:rPr>
                <w:rFonts w:ascii="Times New Roman" w:hAnsi="Times New Roman" w:cs="Times New Roman"/>
                <w:b/>
                <w:bCs/>
                <w:iCs/>
                <w:sz w:val="20"/>
                <w:lang w:eastAsia="en-US"/>
              </w:rPr>
            </w:pPr>
          </w:p>
        </w:tc>
      </w:tr>
      <w:tr w:rsidR="00BF731A" w:rsidRPr="00BF731A" w14:paraId="2F66DED0"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E9889"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E9171"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 xml:space="preserve">Tiekėjas pirkimo metu pateko į interesų konflikto situaciją, kaip apibrėžta VPĮ 21 straipsnyje, ir atitinkamos padėties negalima ištaisyti. </w:t>
            </w:r>
          </w:p>
          <w:p w14:paraId="7D2E7570" w14:textId="19CD9A02"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 xml:space="preserve">Laikoma, kad atitinkamos padėties dėl interesų konflikto negalima ištaisyti, jeigu į interesų konfliktą patekę asmenys nulėmė viešojo pirkimo komisijos ar perkančiojo </w:t>
            </w:r>
            <w:r w:rsidRPr="00D26297">
              <w:rPr>
                <w:rFonts w:ascii="Times New Roman" w:hAnsi="Times New Roman" w:cs="Times New Roman"/>
                <w:sz w:val="20"/>
              </w:rPr>
              <w:t>subje</w:t>
            </w:r>
            <w:r w:rsidR="00D26297" w:rsidRPr="00D26297">
              <w:rPr>
                <w:rFonts w:ascii="Times New Roman" w:hAnsi="Times New Roman" w:cs="Times New Roman"/>
                <w:sz w:val="20"/>
              </w:rPr>
              <w:t>kto</w:t>
            </w:r>
            <w:r w:rsidRPr="00D26297">
              <w:rPr>
                <w:rFonts w:ascii="Times New Roman" w:hAnsi="Times New Roman" w:cs="Times New Roman"/>
                <w:sz w:val="20"/>
              </w:rPr>
              <w:t xml:space="preserve"> </w:t>
            </w:r>
            <w:r w:rsidRPr="00BF731A">
              <w:rPr>
                <w:rFonts w:ascii="Times New Roman" w:hAnsi="Times New Roman" w:cs="Times New Roman"/>
                <w:sz w:val="20"/>
              </w:rPr>
              <w:t>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C3E46" w14:textId="77777777" w:rsidR="00BF731A" w:rsidRPr="00BF731A" w:rsidRDefault="00BF731A" w:rsidP="00BF731A">
            <w:pPr>
              <w:spacing w:after="0" w:line="240" w:lineRule="auto"/>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 2 p.</w:t>
            </w:r>
          </w:p>
          <w:p w14:paraId="3FCDF58C" w14:textId="77777777" w:rsidR="00BF731A" w:rsidRPr="00BF731A" w:rsidRDefault="00BF731A" w:rsidP="00BF731A">
            <w:pPr>
              <w:spacing w:after="0" w:line="240" w:lineRule="auto"/>
              <w:rPr>
                <w:rFonts w:ascii="Times New Roman" w:eastAsia="Yu Mincho" w:hAnsi="Times New Roman" w:cs="Times New Roman"/>
                <w:sz w:val="20"/>
              </w:rPr>
            </w:pPr>
          </w:p>
          <w:p w14:paraId="5B51C7E9" w14:textId="77777777" w:rsidR="00BF731A" w:rsidRPr="00BF731A" w:rsidRDefault="00BF731A" w:rsidP="00BF731A">
            <w:pPr>
              <w:spacing w:after="0" w:line="240" w:lineRule="auto"/>
              <w:rPr>
                <w:rFonts w:ascii="Times New Roman" w:eastAsia="Yu Mincho" w:hAnsi="Times New Roman" w:cs="Times New Roman"/>
                <w:sz w:val="20"/>
              </w:rPr>
            </w:pPr>
            <w:r w:rsidRPr="00BF731A">
              <w:rPr>
                <w:rFonts w:ascii="Times New Roman" w:eastAsia="Yu Mincho" w:hAnsi="Times New Roman" w:cs="Times New Roman"/>
                <w:sz w:val="20"/>
              </w:rPr>
              <w:t>EBVPD III dalies C12 punktas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F1D7E"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20CB6189" w14:textId="77777777" w:rsidR="00BF731A" w:rsidRPr="00BF731A" w:rsidRDefault="00BF731A" w:rsidP="00BF731A">
            <w:pPr>
              <w:spacing w:after="0" w:line="240" w:lineRule="auto"/>
              <w:jc w:val="both"/>
              <w:rPr>
                <w:rFonts w:ascii="Times New Roman" w:hAnsi="Times New Roman" w:cs="Times New Roman"/>
                <w:bCs/>
                <w:iCs/>
                <w:sz w:val="20"/>
                <w:lang w:eastAsia="en-US"/>
              </w:rPr>
            </w:pPr>
          </w:p>
          <w:p w14:paraId="35699ADD" w14:textId="77777777" w:rsidR="00BF731A" w:rsidRPr="00BF731A" w:rsidRDefault="00BF731A" w:rsidP="00BF731A">
            <w:pPr>
              <w:spacing w:after="0" w:line="240" w:lineRule="auto"/>
              <w:jc w:val="both"/>
              <w:rPr>
                <w:rFonts w:ascii="Times New Roman" w:hAnsi="Times New Roman" w:cs="Times New Roman"/>
                <w:b/>
                <w:bCs/>
                <w:iCs/>
                <w:sz w:val="20"/>
                <w:lang w:eastAsia="en-US"/>
              </w:rPr>
            </w:pPr>
          </w:p>
        </w:tc>
      </w:tr>
      <w:tr w:rsidR="00BF731A" w:rsidRPr="00BF731A" w14:paraId="79A37726"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E92D4"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D38A82"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57F9C" w14:textId="77777777" w:rsidR="00BF731A" w:rsidRPr="00BF731A" w:rsidRDefault="00BF731A" w:rsidP="00BF731A">
            <w:pPr>
              <w:spacing w:after="0" w:line="240" w:lineRule="auto"/>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 3 p.</w:t>
            </w:r>
          </w:p>
          <w:p w14:paraId="26AD4A1B" w14:textId="77777777" w:rsidR="00BF731A" w:rsidRPr="00BF731A" w:rsidRDefault="00BF731A" w:rsidP="00BF731A">
            <w:pPr>
              <w:spacing w:after="0" w:line="240" w:lineRule="auto"/>
              <w:rPr>
                <w:rFonts w:ascii="Times New Roman" w:eastAsia="Yu Mincho" w:hAnsi="Times New Roman" w:cs="Times New Roman"/>
                <w:sz w:val="20"/>
              </w:rPr>
            </w:pPr>
          </w:p>
          <w:p w14:paraId="6100BDC1" w14:textId="77777777" w:rsidR="00BF731A" w:rsidRPr="00BF731A" w:rsidRDefault="00BF731A" w:rsidP="00BF731A">
            <w:pPr>
              <w:spacing w:after="0" w:line="240" w:lineRule="auto"/>
              <w:rPr>
                <w:rFonts w:ascii="Times New Roman" w:eastAsia="Yu Mincho" w:hAnsi="Times New Roman" w:cs="Times New Roman"/>
                <w:sz w:val="20"/>
                <w:lang w:eastAsia="en-US"/>
              </w:rPr>
            </w:pPr>
            <w:r w:rsidRPr="00BF731A">
              <w:rPr>
                <w:rFonts w:ascii="Times New Roman" w:eastAsia="Yu Mincho" w:hAnsi="Times New Roman" w:cs="Times New Roman"/>
                <w:sz w:val="20"/>
              </w:rPr>
              <w:t>EBVPD III dalies C13 punktas</w:t>
            </w:r>
            <w:r w:rsidRPr="00BF731A">
              <w:rPr>
                <w:rFonts w:ascii="Times New Roman" w:eastAsia="Yu Mincho" w:hAnsi="Times New Roman" w:cs="Times New Roman"/>
                <w:sz w:val="20"/>
                <w:lang w:eastAsia="en-US"/>
              </w:rPr>
              <w:t xml:space="preserve">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C8E0B"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696242A4" w14:textId="77777777" w:rsidR="00BF731A" w:rsidRPr="00BF731A" w:rsidRDefault="00BF731A" w:rsidP="00BF731A">
            <w:pPr>
              <w:spacing w:after="0" w:line="240" w:lineRule="auto"/>
              <w:jc w:val="both"/>
              <w:rPr>
                <w:rFonts w:ascii="Times New Roman" w:hAnsi="Times New Roman" w:cs="Times New Roman"/>
                <w:b/>
                <w:bCs/>
                <w:iCs/>
                <w:sz w:val="20"/>
                <w:lang w:eastAsia="en-US"/>
              </w:rPr>
            </w:pPr>
          </w:p>
        </w:tc>
      </w:tr>
      <w:tr w:rsidR="00BF731A" w:rsidRPr="00BF731A" w14:paraId="72C62F7B"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EEA63"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29BED"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4F4A345" w14:textId="77777777" w:rsidR="00BF731A" w:rsidRPr="00BF731A" w:rsidRDefault="00BF731A" w:rsidP="00BF731A">
            <w:pPr>
              <w:spacing w:after="0" w:line="240" w:lineRule="auto"/>
              <w:jc w:val="both"/>
              <w:rPr>
                <w:rFonts w:ascii="Times New Roman" w:hAnsi="Times New Roman" w:cs="Times New Roman"/>
                <w:bCs/>
                <w:sz w:val="20"/>
              </w:rPr>
            </w:pPr>
            <w:r w:rsidRPr="00BF731A">
              <w:rPr>
                <w:rFonts w:ascii="Times New Roman" w:hAnsi="Times New Roman" w:cs="Times New Roman"/>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28758B" w14:textId="77777777" w:rsidR="00BF731A" w:rsidRPr="00BF731A" w:rsidRDefault="00BF731A" w:rsidP="00BF731A">
            <w:pPr>
              <w:spacing w:after="0" w:line="240" w:lineRule="auto"/>
              <w:jc w:val="both"/>
              <w:rPr>
                <w:rFonts w:ascii="Times New Roman" w:hAnsi="Times New Roman" w:cs="Times New Roman"/>
                <w:bCs/>
                <w:sz w:val="20"/>
              </w:rPr>
            </w:pPr>
            <w:r w:rsidRPr="00BF731A">
              <w:rPr>
                <w:rFonts w:ascii="Times New Roman" w:hAnsi="Times New Roman" w:cs="Times New Roman"/>
                <w:bCs/>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2296A" w14:textId="77777777" w:rsidR="00BF731A" w:rsidRPr="00BF731A" w:rsidRDefault="00BF731A" w:rsidP="00BF731A">
            <w:pPr>
              <w:spacing w:after="0" w:line="240" w:lineRule="auto"/>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 4 p.</w:t>
            </w:r>
          </w:p>
          <w:p w14:paraId="466BB221" w14:textId="77777777" w:rsidR="00BF731A" w:rsidRPr="00BF731A" w:rsidRDefault="00BF731A" w:rsidP="00BF731A">
            <w:pPr>
              <w:spacing w:after="0" w:line="240" w:lineRule="auto"/>
              <w:rPr>
                <w:rFonts w:ascii="Times New Roman" w:eastAsia="Yu Mincho" w:hAnsi="Times New Roman" w:cs="Times New Roman"/>
                <w:sz w:val="20"/>
              </w:rPr>
            </w:pPr>
          </w:p>
          <w:p w14:paraId="2C9D8809" w14:textId="77777777" w:rsidR="00BF731A" w:rsidRPr="00BF731A" w:rsidRDefault="00BF731A" w:rsidP="00BF731A">
            <w:pPr>
              <w:spacing w:after="0" w:line="240" w:lineRule="auto"/>
              <w:rPr>
                <w:rFonts w:ascii="Times New Roman" w:eastAsia="Yu Mincho" w:hAnsi="Times New Roman" w:cs="Times New Roman"/>
                <w:sz w:val="20"/>
                <w:lang w:eastAsia="en-US"/>
              </w:rPr>
            </w:pPr>
            <w:r w:rsidRPr="00BF731A">
              <w:rPr>
                <w:rFonts w:ascii="Times New Roman" w:eastAsia="Yu Mincho" w:hAnsi="Times New Roman" w:cs="Times New Roman"/>
                <w:sz w:val="20"/>
              </w:rPr>
              <w:t>EBVPD III dalies C15 punktas</w:t>
            </w:r>
            <w:r w:rsidRPr="00BF731A">
              <w:rPr>
                <w:rFonts w:ascii="Times New Roman" w:eastAsia="Yu Mincho" w:hAnsi="Times New Roman" w:cs="Times New Roman"/>
                <w:sz w:val="20"/>
                <w:lang w:eastAsia="en-US"/>
              </w:rPr>
              <w:t xml:space="preserve"> </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89843"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577617C2" w14:textId="77777777" w:rsidR="00BF731A" w:rsidRPr="00BF731A" w:rsidRDefault="00BF731A" w:rsidP="00BF731A">
            <w:pPr>
              <w:spacing w:after="0" w:line="240" w:lineRule="auto"/>
              <w:jc w:val="both"/>
              <w:rPr>
                <w:rFonts w:ascii="Times New Roman" w:hAnsi="Times New Roman" w:cs="Times New Roman"/>
                <w:bCs/>
                <w:iCs/>
                <w:sz w:val="20"/>
                <w:lang w:eastAsia="en-US"/>
              </w:rPr>
            </w:pPr>
          </w:p>
          <w:p w14:paraId="687A4A03" w14:textId="77777777" w:rsidR="00BF731A" w:rsidRPr="00BF731A" w:rsidRDefault="00BF731A" w:rsidP="00BF731A">
            <w:pPr>
              <w:spacing w:after="0" w:line="240" w:lineRule="auto"/>
              <w:jc w:val="both"/>
              <w:rPr>
                <w:rFonts w:ascii="Times New Roman" w:hAnsi="Times New Roman" w:cs="Times New Roman"/>
                <w:bCs/>
                <w:iCs/>
                <w:sz w:val="20"/>
                <w:lang w:eastAsia="en-US"/>
              </w:rPr>
            </w:pPr>
          </w:p>
          <w:p w14:paraId="36763B71"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b/>
                <w:bCs/>
                <w:sz w:val="20"/>
              </w:rPr>
              <w:t xml:space="preserve">Priimant sprendimus dėl tiekėjo pašalinimo iš pirkimo procedūros šiame punkte nurodytu pašalinimo pagrindu, be kita ko, gali būti atsižvelgiama į pagal VPĮ 52 straipsnį skelbiamą informaciją: </w:t>
            </w:r>
          </w:p>
          <w:p w14:paraId="70D33C88" w14:textId="77777777" w:rsidR="00BF731A" w:rsidRPr="00BF731A" w:rsidRDefault="00BF731A" w:rsidP="00BF731A">
            <w:pPr>
              <w:spacing w:after="0" w:line="240" w:lineRule="auto"/>
              <w:jc w:val="both"/>
              <w:rPr>
                <w:rFonts w:ascii="Times New Roman" w:hAnsi="Times New Roman" w:cs="Times New Roman"/>
                <w:sz w:val="20"/>
              </w:rPr>
            </w:pPr>
            <w:hyperlink r:id="rId17" w:history="1">
              <w:r w:rsidRPr="00BF731A">
                <w:rPr>
                  <w:rFonts w:ascii="Times New Roman" w:hAnsi="Times New Roman" w:cs="Times New Roman"/>
                  <w:sz w:val="20"/>
                </w:rPr>
                <w:t>https://vpt.lrv.lt/lt/nuorodos/kiti-duomenys/powerbi/melaginga-informacija-pateikusiu-tiekeju-sarasas-3/</w:t>
              </w:r>
            </w:hyperlink>
          </w:p>
        </w:tc>
      </w:tr>
      <w:tr w:rsidR="00BF731A" w:rsidRPr="00BF731A" w14:paraId="6EC47EB3"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8681D"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EDFB4"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8B497" w14:textId="77777777" w:rsidR="00BF731A" w:rsidRPr="00BF731A" w:rsidRDefault="00BF731A" w:rsidP="00BF731A">
            <w:pPr>
              <w:spacing w:after="0" w:line="240" w:lineRule="auto"/>
              <w:jc w:val="both"/>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 5 p.</w:t>
            </w:r>
          </w:p>
          <w:p w14:paraId="45F4C12C" w14:textId="77777777" w:rsidR="00BF731A" w:rsidRPr="00BF731A" w:rsidRDefault="00BF731A" w:rsidP="00BF731A">
            <w:pPr>
              <w:spacing w:after="0" w:line="240" w:lineRule="auto"/>
              <w:jc w:val="both"/>
              <w:rPr>
                <w:rFonts w:ascii="Times New Roman" w:eastAsia="Yu Mincho" w:hAnsi="Times New Roman" w:cs="Times New Roman"/>
                <w:sz w:val="20"/>
              </w:rPr>
            </w:pPr>
          </w:p>
          <w:p w14:paraId="59A3974A" w14:textId="77777777" w:rsidR="00BF731A" w:rsidRPr="00BF731A" w:rsidRDefault="00BF731A" w:rsidP="00BF731A">
            <w:pPr>
              <w:spacing w:after="0" w:line="240" w:lineRule="auto"/>
              <w:jc w:val="both"/>
              <w:rPr>
                <w:rFonts w:ascii="Times New Roman" w:eastAsia="Yu Mincho" w:hAnsi="Times New Roman" w:cs="Times New Roman"/>
                <w:sz w:val="20"/>
              </w:rPr>
            </w:pPr>
            <w:r w:rsidRPr="00BF731A">
              <w:rPr>
                <w:rFonts w:ascii="Times New Roman" w:eastAsia="Yu Mincho" w:hAnsi="Times New Roman" w:cs="Times New Roman"/>
                <w:sz w:val="20"/>
              </w:rPr>
              <w:t>EBVPD</w:t>
            </w:r>
            <w:r w:rsidRPr="00BF731A">
              <w:rPr>
                <w:rFonts w:ascii="Times New Roman" w:eastAsia="Arial" w:hAnsi="Times New Roman" w:cs="Times New Roman"/>
                <w:sz w:val="20"/>
              </w:rPr>
              <w:t xml:space="preserve"> III dalies C15 punktas</w:t>
            </w:r>
          </w:p>
          <w:p w14:paraId="73EFD7B5" w14:textId="77777777" w:rsidR="00BF731A" w:rsidRPr="00BF731A" w:rsidRDefault="00BF731A" w:rsidP="00BF731A">
            <w:pPr>
              <w:spacing w:after="0" w:line="240" w:lineRule="auto"/>
              <w:jc w:val="both"/>
              <w:rPr>
                <w:rFonts w:ascii="Times New Roman" w:eastAsia="Yu Mincho" w:hAnsi="Times New Roman" w:cs="Times New Roman"/>
                <w:sz w:val="20"/>
                <w:lang w:eastAsia="en-US"/>
              </w:rPr>
            </w:pPr>
          </w:p>
          <w:p w14:paraId="53333530" w14:textId="77777777" w:rsidR="00BF731A" w:rsidRPr="00BF731A" w:rsidRDefault="00BF731A" w:rsidP="00BF731A">
            <w:pPr>
              <w:spacing w:after="0" w:line="240" w:lineRule="auto"/>
              <w:jc w:val="both"/>
              <w:rPr>
                <w:rFonts w:ascii="Times New Roman" w:eastAsia="Yu Mincho" w:hAnsi="Times New Roman" w:cs="Times New Roman"/>
                <w:sz w:val="20"/>
                <w:lang w:eastAsia="en-US"/>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44C8"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16379E66" w14:textId="77777777" w:rsidR="00BF731A" w:rsidRPr="00BF731A" w:rsidRDefault="00BF731A" w:rsidP="00BF731A">
            <w:pPr>
              <w:spacing w:after="0" w:line="240" w:lineRule="auto"/>
              <w:jc w:val="both"/>
              <w:rPr>
                <w:rFonts w:ascii="Times New Roman" w:hAnsi="Times New Roman" w:cs="Times New Roman"/>
                <w:b/>
                <w:bCs/>
                <w:iCs/>
                <w:sz w:val="20"/>
                <w:lang w:eastAsia="en-US"/>
              </w:rPr>
            </w:pPr>
          </w:p>
        </w:tc>
      </w:tr>
      <w:tr w:rsidR="00BF731A" w:rsidRPr="00BF731A" w14:paraId="0E6E80E0"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D9C75" w14:textId="77777777" w:rsidR="00BF731A" w:rsidRPr="00BF731A" w:rsidRDefault="00BF731A" w:rsidP="00BF731A">
            <w:pPr>
              <w:numPr>
                <w:ilvl w:val="0"/>
                <w:numId w:val="24"/>
              </w:numPr>
              <w:spacing w:after="0" w:line="240" w:lineRule="auto"/>
              <w:rPr>
                <w:rFonts w:ascii="Times New Roman" w:hAnsi="Times New Roman" w:cs="Times New Roman"/>
                <w:b/>
                <w:bCs/>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7D8B1" w14:textId="77777777" w:rsidR="00BF731A" w:rsidRPr="00BF731A" w:rsidRDefault="00BF731A" w:rsidP="00BF731A">
            <w:pPr>
              <w:jc w:val="both"/>
              <w:rPr>
                <w:rFonts w:ascii="Times New Roman" w:hAnsi="Times New Roman" w:cs="Times New Roman"/>
                <w:sz w:val="20"/>
                <w:szCs w:val="22"/>
              </w:rPr>
            </w:pPr>
            <w:r w:rsidRPr="00BF731A">
              <w:rPr>
                <w:rFonts w:ascii="Times New Roman" w:hAnsi="Times New Roman" w:cs="Times New Roman"/>
                <w:sz w:val="20"/>
                <w:szCs w:val="22"/>
              </w:rPr>
              <w:t xml:space="preserve">Tiekėjas yra neįvykdęs sutarties, sudarytos vadovaujantis VPĮ, Viešųjų pirkimų, atliekamų </w:t>
            </w:r>
            <w:r w:rsidRPr="00BF731A">
              <w:rPr>
                <w:rFonts w:ascii="Times New Roman" w:hAnsi="Times New Roman" w:cs="Times New Roman"/>
                <w:sz w:val="20"/>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B30F43D" w14:textId="77777777" w:rsidR="00BF731A" w:rsidRPr="00BF731A" w:rsidRDefault="00BF731A" w:rsidP="00BF731A">
            <w:pPr>
              <w:jc w:val="both"/>
              <w:rPr>
                <w:rFonts w:ascii="Times New Roman" w:hAnsi="Times New Roman" w:cs="Times New Roman"/>
                <w:sz w:val="20"/>
                <w:szCs w:val="22"/>
              </w:rPr>
            </w:pPr>
            <w:r w:rsidRPr="00BF731A">
              <w:rPr>
                <w:rFonts w:ascii="Times New Roman" w:hAnsi="Times New Roman" w:cs="Times New Roman"/>
                <w:sz w:val="20"/>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6B556" w14:textId="77777777" w:rsidR="00BF731A" w:rsidRPr="00BF731A" w:rsidRDefault="00BF731A" w:rsidP="00BF731A">
            <w:pPr>
              <w:spacing w:after="0" w:line="240" w:lineRule="auto"/>
              <w:jc w:val="both"/>
              <w:rPr>
                <w:rFonts w:ascii="Times New Roman" w:eastAsia="Yu Mincho" w:hAnsi="Times New Roman" w:cs="Times New Roman"/>
                <w:b/>
                <w:bCs/>
                <w:sz w:val="20"/>
              </w:rPr>
            </w:pPr>
            <w:r w:rsidRPr="00BF731A">
              <w:rPr>
                <w:rFonts w:ascii="Times New Roman" w:eastAsia="Yu Mincho" w:hAnsi="Times New Roman" w:cs="Times New Roman"/>
                <w:b/>
                <w:bCs/>
                <w:sz w:val="20"/>
              </w:rPr>
              <w:lastRenderedPageBreak/>
              <w:t>VPĮ 46 str. 4 d. 6 p.</w:t>
            </w:r>
          </w:p>
          <w:p w14:paraId="02374A4F" w14:textId="77777777" w:rsidR="00BF731A" w:rsidRPr="00BF731A" w:rsidRDefault="00BF731A" w:rsidP="00BF731A">
            <w:pPr>
              <w:spacing w:after="0" w:line="240" w:lineRule="auto"/>
              <w:jc w:val="both"/>
              <w:rPr>
                <w:rFonts w:ascii="Times New Roman" w:eastAsia="Yu Mincho" w:hAnsi="Times New Roman" w:cs="Times New Roman"/>
                <w:sz w:val="20"/>
              </w:rPr>
            </w:pPr>
          </w:p>
          <w:p w14:paraId="1E2A76AB" w14:textId="77777777" w:rsidR="00BF731A" w:rsidRPr="00BF731A" w:rsidRDefault="00BF731A" w:rsidP="00BF731A">
            <w:pPr>
              <w:spacing w:after="0" w:line="240" w:lineRule="auto"/>
              <w:jc w:val="both"/>
              <w:rPr>
                <w:rFonts w:ascii="Times New Roman" w:eastAsia="Yu Mincho" w:hAnsi="Times New Roman" w:cs="Times New Roman"/>
                <w:sz w:val="20"/>
              </w:rPr>
            </w:pPr>
            <w:r w:rsidRPr="00BF731A">
              <w:rPr>
                <w:rFonts w:ascii="Times New Roman" w:eastAsia="Yu Mincho" w:hAnsi="Times New Roman" w:cs="Times New Roman"/>
                <w:sz w:val="20"/>
              </w:rPr>
              <w:t>EBVPD</w:t>
            </w:r>
            <w:r w:rsidRPr="00BF731A">
              <w:rPr>
                <w:rFonts w:ascii="Times New Roman" w:eastAsia="Arial" w:hAnsi="Times New Roman" w:cs="Times New Roman"/>
                <w:sz w:val="20"/>
              </w:rPr>
              <w:t xml:space="preserve"> III dalies C14 punktas</w:t>
            </w:r>
          </w:p>
          <w:p w14:paraId="5E174791" w14:textId="77777777" w:rsidR="00BF731A" w:rsidRPr="00BF731A" w:rsidRDefault="00BF731A" w:rsidP="00BF731A">
            <w:pPr>
              <w:spacing w:after="0" w:line="240" w:lineRule="auto"/>
              <w:jc w:val="both"/>
              <w:rPr>
                <w:rFonts w:ascii="Times New Roman" w:eastAsia="Yu Mincho" w:hAnsi="Times New Roman" w:cs="Times New Roman"/>
                <w:sz w:val="20"/>
                <w:lang w:eastAsia="en-US"/>
              </w:rPr>
            </w:pPr>
          </w:p>
          <w:p w14:paraId="3E217E50" w14:textId="77777777" w:rsidR="00BF731A" w:rsidRPr="00BF731A" w:rsidRDefault="00BF731A" w:rsidP="00BF731A">
            <w:pPr>
              <w:spacing w:after="0" w:line="240" w:lineRule="auto"/>
              <w:jc w:val="both"/>
              <w:rPr>
                <w:rFonts w:ascii="Times New Roman" w:eastAsia="Yu Mincho" w:hAnsi="Times New Roman" w:cs="Times New Roman"/>
                <w:sz w:val="20"/>
                <w:lang w:eastAsia="en-US"/>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78779"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lastRenderedPageBreak/>
              <w:t xml:space="preserve">Iš Lietuvoje įsteigtų subjektų įrodančių dokumentų </w:t>
            </w:r>
            <w:r w:rsidRPr="00BF731A">
              <w:rPr>
                <w:rFonts w:ascii="Times New Roman" w:hAnsi="Times New Roman" w:cs="Times New Roman"/>
                <w:sz w:val="20"/>
                <w:lang w:eastAsia="en-US"/>
              </w:rPr>
              <w:lastRenderedPageBreak/>
              <w:t>nereikalaujama. Užtenka pateikto EBVPD.</w:t>
            </w:r>
          </w:p>
          <w:p w14:paraId="24150094" w14:textId="77777777" w:rsidR="00BF731A" w:rsidRPr="00BF731A" w:rsidRDefault="00BF731A" w:rsidP="00BF731A">
            <w:pPr>
              <w:spacing w:after="0" w:line="240" w:lineRule="auto"/>
              <w:jc w:val="both"/>
              <w:rPr>
                <w:rFonts w:ascii="Times New Roman" w:hAnsi="Times New Roman" w:cs="Times New Roman"/>
                <w:bCs/>
                <w:iCs/>
                <w:sz w:val="20"/>
                <w:lang w:eastAsia="en-US"/>
              </w:rPr>
            </w:pPr>
          </w:p>
          <w:p w14:paraId="54C3FC84"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b/>
                <w:bCs/>
                <w:sz w:val="20"/>
              </w:rPr>
              <w:t xml:space="preserve">Priimant sprendimus dėl tiekėjo pašalinimo iš pirkimo procedūros šiame punkte nurodytu pašalinimo pagrindu, gali būti atsižvelgiama į pagal VPĮ 91 straipsnį skelbiamą informaciją: </w:t>
            </w:r>
          </w:p>
          <w:p w14:paraId="7DBB2A1E" w14:textId="77777777" w:rsidR="00BF731A" w:rsidRPr="00BF731A" w:rsidRDefault="00BF731A" w:rsidP="00BF731A">
            <w:pPr>
              <w:spacing w:after="0" w:line="240" w:lineRule="auto"/>
              <w:jc w:val="both"/>
              <w:rPr>
                <w:rFonts w:ascii="Times New Roman" w:hAnsi="Times New Roman" w:cs="Times New Roman"/>
                <w:sz w:val="20"/>
              </w:rPr>
            </w:pPr>
          </w:p>
          <w:p w14:paraId="104BBCC2" w14:textId="77777777" w:rsidR="00BF731A" w:rsidRPr="00BF731A" w:rsidRDefault="00BF731A" w:rsidP="00BF731A">
            <w:pPr>
              <w:spacing w:after="0" w:line="240" w:lineRule="auto"/>
              <w:jc w:val="both"/>
              <w:rPr>
                <w:rFonts w:ascii="Times New Roman" w:hAnsi="Times New Roman" w:cs="Times New Roman"/>
                <w:sz w:val="20"/>
              </w:rPr>
            </w:pPr>
            <w:hyperlink r:id="rId18" w:history="1">
              <w:r w:rsidRPr="00BF731A">
                <w:rPr>
                  <w:rFonts w:ascii="Times New Roman" w:hAnsi="Times New Roman" w:cs="Times New Roman"/>
                  <w:sz w:val="20"/>
                </w:rPr>
                <w:t>https://vpt.lrv.lt/lt/nuorodos/kiti-duomenys/powerbi/nepatikimi-tiekejai-1/</w:t>
              </w:r>
            </w:hyperlink>
          </w:p>
          <w:p w14:paraId="44951BB1" w14:textId="77777777" w:rsidR="00BF731A" w:rsidRPr="00BF731A" w:rsidRDefault="00BF731A" w:rsidP="00BF731A">
            <w:pPr>
              <w:spacing w:after="0" w:line="240" w:lineRule="auto"/>
              <w:jc w:val="both"/>
              <w:rPr>
                <w:rFonts w:ascii="Times New Roman" w:hAnsi="Times New Roman" w:cs="Times New Roman"/>
                <w:sz w:val="20"/>
              </w:rPr>
            </w:pPr>
          </w:p>
          <w:p w14:paraId="27543E80" w14:textId="77777777" w:rsidR="00BF731A" w:rsidRPr="00BF731A" w:rsidRDefault="00BF731A" w:rsidP="00BF731A">
            <w:pPr>
              <w:spacing w:after="0" w:line="240" w:lineRule="auto"/>
              <w:jc w:val="both"/>
              <w:rPr>
                <w:rFonts w:ascii="Times New Roman" w:hAnsi="Times New Roman" w:cs="Times New Roman"/>
                <w:sz w:val="20"/>
              </w:rPr>
            </w:pPr>
            <w:hyperlink r:id="rId19" w:history="1">
              <w:r w:rsidRPr="00BF731A">
                <w:rPr>
                  <w:rFonts w:ascii="Times New Roman" w:hAnsi="Times New Roman" w:cs="Times New Roman"/>
                  <w:sz w:val="20"/>
                </w:rPr>
                <w:t>https://vpt.lrv.lt/lt/pasalinimo-pagrindai-1/nepatikimu-koncesininku-sarasas-1/nepatikimu-koncesininku-sarasas/</w:t>
              </w:r>
            </w:hyperlink>
          </w:p>
          <w:p w14:paraId="65EE8F3C" w14:textId="77777777" w:rsidR="00BF731A" w:rsidRPr="00BF731A" w:rsidRDefault="00BF731A" w:rsidP="00BF731A">
            <w:pPr>
              <w:spacing w:after="0" w:line="240" w:lineRule="auto"/>
              <w:jc w:val="both"/>
              <w:rPr>
                <w:rFonts w:ascii="Times New Roman" w:hAnsi="Times New Roman" w:cs="Times New Roman"/>
                <w:bCs/>
                <w:sz w:val="20"/>
              </w:rPr>
            </w:pPr>
          </w:p>
          <w:p w14:paraId="0BF9EFBB" w14:textId="77777777" w:rsidR="00BF731A" w:rsidRPr="00BF731A" w:rsidRDefault="00BF731A" w:rsidP="00BF731A">
            <w:pPr>
              <w:spacing w:after="0" w:line="240" w:lineRule="auto"/>
              <w:jc w:val="both"/>
              <w:rPr>
                <w:rFonts w:ascii="Times New Roman" w:hAnsi="Times New Roman" w:cs="Times New Roman"/>
                <w:b/>
                <w:bCs/>
                <w:sz w:val="20"/>
              </w:rPr>
            </w:pPr>
          </w:p>
        </w:tc>
      </w:tr>
      <w:tr w:rsidR="00BF731A" w:rsidRPr="00BF731A" w14:paraId="5824E1DD"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BDBC" w14:textId="77777777" w:rsidR="00BF731A" w:rsidRPr="00BF731A" w:rsidRDefault="00BF731A" w:rsidP="00BF731A">
            <w:pPr>
              <w:numPr>
                <w:ilvl w:val="0"/>
                <w:numId w:val="24"/>
              </w:numPr>
              <w:spacing w:after="0" w:line="240" w:lineRule="auto"/>
              <w:rPr>
                <w:rFonts w:ascii="Times New Roman" w:hAnsi="Times New Roman" w:cs="Times New Roman"/>
                <w:sz w:val="20"/>
              </w:rPr>
            </w:pPr>
          </w:p>
          <w:p w14:paraId="41459D27" w14:textId="77777777" w:rsidR="00BF731A" w:rsidRPr="00BF731A" w:rsidRDefault="00BF731A" w:rsidP="00BF731A">
            <w:pPr>
              <w:spacing w:after="0" w:line="240" w:lineRule="auto"/>
              <w:rPr>
                <w:rFonts w:ascii="Times New Roman" w:hAnsi="Times New Roman" w:cs="Times New Roman"/>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AC26D"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FF1A097" w14:textId="77777777" w:rsidR="00BF731A" w:rsidRPr="00BF731A" w:rsidRDefault="00BF731A" w:rsidP="00BF731A">
            <w:pPr>
              <w:jc w:val="both"/>
              <w:rPr>
                <w:rFonts w:ascii="Times New Roman" w:hAnsi="Times New Roman" w:cs="Times New Roman"/>
                <w:b/>
                <w:sz w:val="20"/>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ACE9E" w14:textId="77777777" w:rsidR="00BF731A" w:rsidRPr="00BF731A" w:rsidRDefault="00BF731A" w:rsidP="00BF731A">
            <w:pPr>
              <w:spacing w:after="0" w:line="240" w:lineRule="auto"/>
              <w:jc w:val="both"/>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 7 p. a papunktis</w:t>
            </w:r>
          </w:p>
          <w:p w14:paraId="7AC576B6" w14:textId="77777777" w:rsidR="00BF731A" w:rsidRPr="00BF731A" w:rsidRDefault="00BF731A" w:rsidP="00BF731A">
            <w:pPr>
              <w:spacing w:after="0" w:line="240" w:lineRule="auto"/>
              <w:jc w:val="both"/>
              <w:rPr>
                <w:rFonts w:ascii="Times New Roman" w:eastAsia="Yu Mincho" w:hAnsi="Times New Roman" w:cs="Times New Roman"/>
                <w:sz w:val="20"/>
              </w:rPr>
            </w:pPr>
          </w:p>
          <w:p w14:paraId="046812F1" w14:textId="77777777" w:rsidR="00BF731A" w:rsidRPr="00BF731A" w:rsidRDefault="00BF731A" w:rsidP="00BF731A">
            <w:pPr>
              <w:spacing w:after="0" w:line="240" w:lineRule="auto"/>
              <w:jc w:val="both"/>
              <w:rPr>
                <w:rFonts w:ascii="Times New Roman" w:eastAsia="Yu Mincho" w:hAnsi="Times New Roman" w:cs="Times New Roman"/>
                <w:sz w:val="20"/>
              </w:rPr>
            </w:pPr>
            <w:r w:rsidRPr="00BF731A">
              <w:rPr>
                <w:rFonts w:ascii="Times New Roman" w:eastAsia="Yu Mincho" w:hAnsi="Times New Roman" w:cs="Times New Roman"/>
                <w:sz w:val="20"/>
              </w:rPr>
              <w:t>EBVPD III dalies C11 punktas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4D8B"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lang w:eastAsia="en-US"/>
              </w:rPr>
              <w:t xml:space="preserve">Iš Lietuvoje įsteigtų subjektų įrodančių dokumentų nereikalaujama. Užtenka pateikto EBVPD. </w:t>
            </w:r>
            <w:r w:rsidRPr="00BF731A">
              <w:rPr>
                <w:rFonts w:ascii="Times New Roman" w:hAnsi="Times New Roman" w:cs="Times New Roman"/>
                <w:sz w:val="20"/>
              </w:rPr>
              <w:t>Priimant sprendimus dėl tiekėjo pašalinimo iš pirkimo procedūros šiame punkte nurodytu pašalinimo pagrindu, be kita ko, atsižvelgiama į</w:t>
            </w:r>
            <w:r w:rsidRPr="00BF731A">
              <w:rPr>
                <w:rFonts w:ascii="Times New Roman" w:hAnsi="Times New Roman" w:cs="Times New Roman"/>
                <w:b/>
                <w:bCs/>
                <w:sz w:val="20"/>
              </w:rPr>
              <w:t xml:space="preserve"> </w:t>
            </w:r>
            <w:r w:rsidRPr="00BF731A">
              <w:rPr>
                <w:rFonts w:ascii="Times New Roman" w:hAnsi="Times New Roman" w:cs="Times New Roman"/>
                <w:sz w:val="20"/>
              </w:rPr>
              <w:t xml:space="preserve">nacionalinėje duomenų bazėje adresu: </w:t>
            </w:r>
            <w:hyperlink r:id="rId20" w:history="1">
              <w:r w:rsidRPr="00BF731A">
                <w:rPr>
                  <w:rFonts w:ascii="Times New Roman" w:hAnsi="Times New Roman" w:cs="Times New Roman"/>
                  <w:sz w:val="20"/>
                </w:rPr>
                <w:t>https://www.registrucentras.lt/jar/p/index.php</w:t>
              </w:r>
            </w:hyperlink>
          </w:p>
          <w:p w14:paraId="71CA847E"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paskelbtą informaciją, taip pat į šiame informaciniame pranešime pateiktą informaciją:</w:t>
            </w:r>
          </w:p>
          <w:p w14:paraId="0149BC0E" w14:textId="77777777" w:rsidR="00BF731A" w:rsidRPr="00BF731A" w:rsidRDefault="00BF731A" w:rsidP="00BF731A">
            <w:pPr>
              <w:spacing w:after="0" w:line="240" w:lineRule="auto"/>
              <w:jc w:val="both"/>
              <w:rPr>
                <w:rFonts w:ascii="Times New Roman" w:hAnsi="Times New Roman" w:cs="Times New Roman"/>
                <w:sz w:val="20"/>
              </w:rPr>
            </w:pPr>
            <w:hyperlink r:id="rId21" w:history="1">
              <w:r w:rsidRPr="00BF731A">
                <w:rPr>
                  <w:rFonts w:ascii="Times New Roman" w:hAnsi="Times New Roman" w:cs="Times New Roman"/>
                  <w:sz w:val="20"/>
                </w:rPr>
                <w:t>https://vpt.lrv.lt/lt/naujienos-3/finansiniu-ataskaitu-nepateikimas-gali-tapti-kliutimi-dalyvauti-viesuosiuose-pirkimuose/</w:t>
              </w:r>
            </w:hyperlink>
          </w:p>
          <w:p w14:paraId="04C01651" w14:textId="77777777" w:rsidR="00BF731A" w:rsidRPr="00BF731A" w:rsidRDefault="00BF731A" w:rsidP="00BF731A">
            <w:pPr>
              <w:spacing w:after="0" w:line="240" w:lineRule="auto"/>
              <w:jc w:val="both"/>
              <w:rPr>
                <w:rFonts w:ascii="Times New Roman" w:hAnsi="Times New Roman" w:cs="Times New Roman"/>
                <w:b/>
                <w:bCs/>
                <w:iCs/>
                <w:sz w:val="20"/>
              </w:rPr>
            </w:pPr>
          </w:p>
        </w:tc>
      </w:tr>
      <w:tr w:rsidR="00BF731A" w:rsidRPr="00BF731A" w14:paraId="1B1E3019"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9C8B7" w14:textId="77777777" w:rsidR="00BF731A" w:rsidRPr="00BF731A" w:rsidRDefault="00BF731A" w:rsidP="00BF731A">
            <w:pPr>
              <w:numPr>
                <w:ilvl w:val="0"/>
                <w:numId w:val="24"/>
              </w:numPr>
              <w:spacing w:after="0" w:line="240" w:lineRule="auto"/>
              <w:rPr>
                <w:rFonts w:ascii="Times New Roman" w:hAnsi="Times New Roman" w:cs="Times New Roman"/>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5DE83"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 xml:space="preserve">Tiekėjas yra padaręs rimtą profesinį pažeidimą, dėl kurio perkantysis subjektas abejoja tiekėjo sąžiningumu, </w:t>
            </w:r>
            <w:r w:rsidRPr="00BF731A">
              <w:rPr>
                <w:rFonts w:ascii="Times New Roman" w:eastAsia="Times New Roman" w:hAnsi="Times New Roman" w:cs="Times New Roman"/>
                <w:sz w:val="20"/>
              </w:rPr>
              <w:t xml:space="preserve"> kai jis (tiekėjas) neatitinka minimalių patikimo mokesčių mokėtojo kriterijų, nustatytų Lietuvos Respublikos mokesčių administravimo įstatymo 40</w:t>
            </w:r>
            <w:r w:rsidRPr="00BF731A">
              <w:rPr>
                <w:rFonts w:ascii="Times New Roman" w:eastAsia="Times New Roman" w:hAnsi="Times New Roman" w:cs="Times New Roman"/>
                <w:sz w:val="20"/>
                <w:vertAlign w:val="superscript"/>
              </w:rPr>
              <w:t>1</w:t>
            </w:r>
            <w:r w:rsidRPr="00BF731A">
              <w:rPr>
                <w:rFonts w:ascii="Times New Roman" w:eastAsia="Times New Roman" w:hAnsi="Times New Roman" w:cs="Times New Roman"/>
                <w:sz w:val="20"/>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60CBF" w14:textId="77777777" w:rsidR="00BF731A" w:rsidRPr="00BF731A" w:rsidRDefault="00BF731A" w:rsidP="00BF731A">
            <w:pPr>
              <w:spacing w:after="0" w:line="240" w:lineRule="auto"/>
              <w:jc w:val="both"/>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d.7 p. b papunktis</w:t>
            </w:r>
          </w:p>
          <w:p w14:paraId="0FA3EE54" w14:textId="77777777" w:rsidR="00BF731A" w:rsidRPr="00BF731A" w:rsidRDefault="00BF731A" w:rsidP="00BF731A">
            <w:pPr>
              <w:spacing w:after="0" w:line="240" w:lineRule="auto"/>
              <w:jc w:val="both"/>
              <w:rPr>
                <w:rFonts w:ascii="Times New Roman" w:eastAsia="Yu Mincho" w:hAnsi="Times New Roman" w:cs="Times New Roman"/>
                <w:sz w:val="20"/>
              </w:rPr>
            </w:pPr>
          </w:p>
          <w:p w14:paraId="1EFAD892" w14:textId="77777777" w:rsidR="00BF731A" w:rsidRPr="00BF731A" w:rsidRDefault="00BF731A" w:rsidP="00BF731A">
            <w:pPr>
              <w:spacing w:after="0" w:line="240" w:lineRule="auto"/>
              <w:jc w:val="both"/>
              <w:rPr>
                <w:rFonts w:ascii="Times New Roman" w:eastAsia="Yu Mincho" w:hAnsi="Times New Roman" w:cs="Times New Roman"/>
                <w:sz w:val="20"/>
                <w:lang w:eastAsia="en-US"/>
              </w:rPr>
            </w:pPr>
            <w:r w:rsidRPr="00BF731A">
              <w:rPr>
                <w:rFonts w:ascii="Times New Roman" w:eastAsia="Yu Mincho" w:hAnsi="Times New Roman" w:cs="Times New Roman"/>
                <w:sz w:val="20"/>
              </w:rPr>
              <w:t>EBVPD III dalies C11 punktas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31A87"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472D7D71" w14:textId="77777777" w:rsidR="00BF731A" w:rsidRPr="00BF731A" w:rsidRDefault="00BF731A" w:rsidP="00BF731A">
            <w:pPr>
              <w:spacing w:after="0" w:line="240" w:lineRule="auto"/>
              <w:jc w:val="both"/>
              <w:rPr>
                <w:rFonts w:ascii="Times New Roman" w:hAnsi="Times New Roman" w:cs="Times New Roman"/>
                <w:b/>
                <w:bCs/>
                <w:iCs/>
                <w:sz w:val="20"/>
                <w:lang w:eastAsia="en-US"/>
              </w:rPr>
            </w:pPr>
          </w:p>
          <w:p w14:paraId="37322E12" w14:textId="77777777" w:rsidR="00BF731A" w:rsidRPr="00BF731A" w:rsidRDefault="00BF731A" w:rsidP="00BF731A">
            <w:pPr>
              <w:spacing w:after="0" w:line="240" w:lineRule="auto"/>
              <w:jc w:val="both"/>
              <w:rPr>
                <w:rFonts w:ascii="Times New Roman" w:hAnsi="Times New Roman" w:cs="Times New Roman"/>
                <w:b/>
                <w:bCs/>
                <w:sz w:val="20"/>
              </w:rPr>
            </w:pPr>
            <w:r w:rsidRPr="00BF731A">
              <w:rPr>
                <w:rFonts w:ascii="Times New Roman" w:hAnsi="Times New Roman" w:cs="Times New Roman"/>
                <w:sz w:val="20"/>
              </w:rPr>
              <w:t>Priimant sprendimus dėl tiekėjo pašalinimo iš pirkimo procedūros šiame punkte nurodytu pašalinimo pagrindu, be kita ko, atsižvelgiama į</w:t>
            </w:r>
            <w:r w:rsidRPr="00BF731A">
              <w:rPr>
                <w:rFonts w:ascii="Times New Roman" w:hAnsi="Times New Roman" w:cs="Times New Roman"/>
                <w:b/>
                <w:bCs/>
                <w:sz w:val="20"/>
              </w:rPr>
              <w:t xml:space="preserve"> </w:t>
            </w:r>
            <w:r w:rsidRPr="00BF731A">
              <w:rPr>
                <w:rFonts w:ascii="Times New Roman" w:hAnsi="Times New Roman" w:cs="Times New Roman"/>
                <w:sz w:val="20"/>
              </w:rPr>
              <w:t xml:space="preserve">nacionalinėje duomenų bazėje adresu </w:t>
            </w:r>
            <w:hyperlink r:id="rId22">
              <w:r w:rsidRPr="00BF731A">
                <w:rPr>
                  <w:rFonts w:ascii="Times New Roman" w:hAnsi="Times New Roman" w:cs="Times New Roman"/>
                  <w:sz w:val="20"/>
                </w:rPr>
                <w:t>https://www.vmi.lt/evmi/mokesciu-moketoju-informacija</w:t>
              </w:r>
            </w:hyperlink>
            <w:r w:rsidRPr="00BF731A">
              <w:rPr>
                <w:rFonts w:ascii="Times New Roman" w:hAnsi="Times New Roman" w:cs="Times New Roman"/>
                <w:sz w:val="20"/>
              </w:rPr>
              <w:t xml:space="preserve"> skelbiamą informaciją.</w:t>
            </w:r>
          </w:p>
        </w:tc>
      </w:tr>
      <w:tr w:rsidR="00BF731A" w:rsidRPr="00BF731A" w14:paraId="63C56F0B" w14:textId="77777777" w:rsidTr="00E37CD5">
        <w:trPr>
          <w:gridAfter w:val="1"/>
          <w:wAfter w:w="13"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7F477" w14:textId="77777777" w:rsidR="00BF731A" w:rsidRPr="00BF731A" w:rsidRDefault="00BF731A" w:rsidP="00BF731A">
            <w:pPr>
              <w:numPr>
                <w:ilvl w:val="0"/>
                <w:numId w:val="24"/>
              </w:numPr>
              <w:spacing w:after="0" w:line="240" w:lineRule="auto"/>
              <w:rPr>
                <w:rFonts w:ascii="Times New Roman" w:hAnsi="Times New Roman" w:cs="Times New Roman"/>
                <w:sz w:val="20"/>
              </w:rPr>
            </w:pPr>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A5AB6" w14:textId="77777777" w:rsidR="00BF731A" w:rsidRPr="00BF731A" w:rsidRDefault="00BF731A" w:rsidP="00BF731A">
            <w:pPr>
              <w:spacing w:after="0" w:line="240" w:lineRule="auto"/>
              <w:jc w:val="both"/>
              <w:rPr>
                <w:rFonts w:ascii="Times New Roman" w:hAnsi="Times New Roman" w:cs="Times New Roman"/>
                <w:sz w:val="20"/>
              </w:rPr>
            </w:pPr>
            <w:r w:rsidRPr="00BF731A">
              <w:rPr>
                <w:rFonts w:ascii="Times New Roman" w:hAnsi="Times New Roman" w:cs="Times New Roman"/>
                <w:sz w:val="20"/>
              </w:rPr>
              <w:t>Tiekėjas yra padaręs rimtą profesinį pažeidimą, dėl kurio perkantysis subjektas abejoja tiekėjo sąžiningumu,</w:t>
            </w:r>
            <w:r w:rsidRPr="00BF731A">
              <w:rPr>
                <w:rFonts w:ascii="Times New Roman" w:eastAsia="Times New Roman" w:hAnsi="Times New Roman" w:cs="Times New Roman"/>
                <w:sz w:val="20"/>
              </w:rPr>
              <w:t xml:space="preserve"> kai jis </w:t>
            </w:r>
            <w:r w:rsidRPr="00BF731A">
              <w:rPr>
                <w:rFonts w:ascii="Times New Roman" w:hAnsi="Times New Roman" w:cs="Times New Roman"/>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6DE19" w14:textId="77777777" w:rsidR="00BF731A" w:rsidRPr="00BF731A" w:rsidRDefault="00BF731A" w:rsidP="00BF731A">
            <w:pPr>
              <w:spacing w:after="0" w:line="240" w:lineRule="auto"/>
              <w:jc w:val="both"/>
              <w:rPr>
                <w:rFonts w:ascii="Times New Roman" w:eastAsia="Yu Mincho" w:hAnsi="Times New Roman" w:cs="Times New Roman"/>
                <w:b/>
                <w:bCs/>
                <w:sz w:val="20"/>
              </w:rPr>
            </w:pPr>
            <w:r w:rsidRPr="00BF731A">
              <w:rPr>
                <w:rFonts w:ascii="Times New Roman" w:eastAsia="Yu Mincho" w:hAnsi="Times New Roman" w:cs="Times New Roman"/>
                <w:b/>
                <w:bCs/>
                <w:sz w:val="20"/>
              </w:rPr>
              <w:t>VPĮ 46 str. 4 d. 7 p. c papunktis</w:t>
            </w:r>
          </w:p>
          <w:p w14:paraId="341320BA" w14:textId="77777777" w:rsidR="00BF731A" w:rsidRPr="00BF731A" w:rsidRDefault="00BF731A" w:rsidP="00BF731A">
            <w:pPr>
              <w:spacing w:after="0" w:line="240" w:lineRule="auto"/>
              <w:jc w:val="both"/>
              <w:rPr>
                <w:rFonts w:ascii="Times New Roman" w:eastAsia="Yu Mincho" w:hAnsi="Times New Roman" w:cs="Times New Roman"/>
                <w:sz w:val="20"/>
              </w:rPr>
            </w:pPr>
          </w:p>
          <w:p w14:paraId="5CDB4986" w14:textId="77777777" w:rsidR="00BF731A" w:rsidRPr="00BF731A" w:rsidRDefault="00BF731A" w:rsidP="00BF731A">
            <w:pPr>
              <w:spacing w:after="0" w:line="240" w:lineRule="auto"/>
              <w:jc w:val="both"/>
              <w:rPr>
                <w:rFonts w:ascii="Times New Roman" w:eastAsia="Yu Mincho" w:hAnsi="Times New Roman" w:cs="Times New Roman"/>
                <w:sz w:val="20"/>
                <w:lang w:eastAsia="en-US"/>
              </w:rPr>
            </w:pPr>
            <w:r w:rsidRPr="00BF731A">
              <w:rPr>
                <w:rFonts w:ascii="Times New Roman" w:eastAsia="Yu Mincho" w:hAnsi="Times New Roman" w:cs="Times New Roman"/>
                <w:sz w:val="20"/>
              </w:rPr>
              <w:t>EBVPD III dalies C11 punktas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07E3B" w14:textId="77777777" w:rsidR="00BF731A" w:rsidRPr="00BF731A" w:rsidRDefault="00BF731A" w:rsidP="00BF731A">
            <w:pPr>
              <w:spacing w:after="0" w:line="240" w:lineRule="auto"/>
              <w:jc w:val="both"/>
              <w:rPr>
                <w:rFonts w:ascii="Times New Roman" w:hAnsi="Times New Roman" w:cs="Times New Roman"/>
                <w:sz w:val="20"/>
                <w:lang w:eastAsia="en-US"/>
              </w:rPr>
            </w:pPr>
            <w:r w:rsidRPr="00BF731A">
              <w:rPr>
                <w:rFonts w:ascii="Times New Roman" w:hAnsi="Times New Roman" w:cs="Times New Roman"/>
                <w:sz w:val="20"/>
                <w:lang w:eastAsia="en-US"/>
              </w:rPr>
              <w:t>Iš Lietuvoje įsteigtų subjektų įrodančių dokumentų nereikalaujama. Užtenka pateikto EBVPD.</w:t>
            </w:r>
          </w:p>
          <w:p w14:paraId="1F17947F" w14:textId="77777777" w:rsidR="00BF731A" w:rsidRPr="00BF731A" w:rsidRDefault="00BF731A" w:rsidP="00BF731A">
            <w:pPr>
              <w:spacing w:after="0" w:line="240" w:lineRule="auto"/>
              <w:jc w:val="both"/>
              <w:rPr>
                <w:rFonts w:ascii="Times New Roman" w:hAnsi="Times New Roman" w:cs="Times New Roman"/>
                <w:bCs/>
                <w:iCs/>
                <w:sz w:val="20"/>
                <w:lang w:eastAsia="en-US"/>
              </w:rPr>
            </w:pPr>
          </w:p>
          <w:p w14:paraId="66A897AA" w14:textId="77777777" w:rsidR="00BF731A" w:rsidRPr="00BF731A" w:rsidRDefault="00BF731A" w:rsidP="00BF731A">
            <w:pPr>
              <w:rPr>
                <w:rFonts w:ascii="Times New Roman" w:hAnsi="Times New Roman" w:cs="Times New Roman"/>
                <w:b/>
                <w:bCs/>
                <w:sz w:val="20"/>
                <w:szCs w:val="22"/>
              </w:rPr>
            </w:pPr>
            <w:r w:rsidRPr="00BF731A">
              <w:rPr>
                <w:rFonts w:ascii="Times New Roman" w:hAnsi="Times New Roman" w:cs="Times New Roman"/>
                <w:b/>
                <w:bCs/>
                <w:sz w:val="20"/>
                <w:szCs w:val="22"/>
              </w:rPr>
              <w:t xml:space="preserve">Priimant sprendimus dėl tiekėjo pašalinimo iš pirkimo procedūros šiame punkte nurodytu pašalinimo pagrindu, be kita ko, atsižvelgiama į nacionalinėje duomenų bazėje adresu: </w:t>
            </w:r>
          </w:p>
          <w:p w14:paraId="6CCF3231" w14:textId="77777777" w:rsidR="00BF731A" w:rsidRPr="00BF731A" w:rsidRDefault="00BF731A" w:rsidP="00BF731A">
            <w:pPr>
              <w:rPr>
                <w:rFonts w:ascii="Times New Roman" w:hAnsi="Times New Roman" w:cs="Times New Roman"/>
                <w:bCs/>
                <w:iCs/>
                <w:sz w:val="20"/>
                <w:szCs w:val="22"/>
              </w:rPr>
            </w:pPr>
            <w:hyperlink r:id="rId23" w:history="1">
              <w:r w:rsidRPr="00BF731A">
                <w:rPr>
                  <w:rFonts w:ascii="Times New Roman" w:hAnsi="Times New Roman" w:cs="Times New Roman"/>
                  <w:sz w:val="20"/>
                  <w:szCs w:val="22"/>
                </w:rPr>
                <w:t>https://kt.gov.lt/lt/atviri-duomenys/diskvalifikavimas-is-viesuju-pirkimu</w:t>
              </w:r>
            </w:hyperlink>
            <w:r w:rsidRPr="00BF731A">
              <w:rPr>
                <w:rFonts w:ascii="Times New Roman" w:hAnsi="Times New Roman" w:cs="Times New Roman"/>
                <w:sz w:val="20"/>
                <w:szCs w:val="22"/>
              </w:rPr>
              <w:t xml:space="preserve"> skelbiamą informaciją. </w:t>
            </w:r>
          </w:p>
        </w:tc>
      </w:tr>
    </w:tbl>
    <w:p w14:paraId="2841F2E8" w14:textId="77777777" w:rsidR="00BF731A" w:rsidRPr="00BF731A" w:rsidRDefault="00BF731A" w:rsidP="00BF731A">
      <w:pPr>
        <w:spacing w:after="0" w:line="240" w:lineRule="auto"/>
        <w:jc w:val="both"/>
        <w:rPr>
          <w:rFonts w:ascii="Times New Roman" w:hAnsi="Times New Roman" w:cs="Times New Roman"/>
          <w:color w:val="FF0000"/>
          <w:sz w:val="24"/>
          <w:szCs w:val="24"/>
        </w:rPr>
      </w:pPr>
    </w:p>
    <w:p w14:paraId="50713930" w14:textId="77777777" w:rsidR="00EB4721" w:rsidRDefault="00EB4721" w:rsidP="009E01FF">
      <w:pPr>
        <w:pStyle w:val="paragrafesrasas2lygis"/>
        <w:spacing w:after="0" w:line="240" w:lineRule="auto"/>
        <w:ind w:left="5387"/>
        <w:jc w:val="left"/>
        <w:rPr>
          <w:rFonts w:eastAsia="Calibri"/>
          <w:sz w:val="24"/>
          <w:szCs w:val="24"/>
        </w:rPr>
      </w:pPr>
    </w:p>
    <w:p w14:paraId="34FBB2F0" w14:textId="77777777" w:rsidR="00EB4721" w:rsidRDefault="00EB4721" w:rsidP="009E01FF">
      <w:pPr>
        <w:pStyle w:val="paragrafesrasas2lygis"/>
        <w:spacing w:after="0" w:line="240" w:lineRule="auto"/>
        <w:ind w:left="5387"/>
        <w:jc w:val="left"/>
        <w:rPr>
          <w:rFonts w:eastAsia="Calibri"/>
          <w:sz w:val="24"/>
          <w:szCs w:val="24"/>
        </w:rPr>
      </w:pPr>
    </w:p>
    <w:p w14:paraId="725FA828" w14:textId="2064A4DA" w:rsidR="00EB4721" w:rsidRDefault="00EB4721" w:rsidP="00EB4721">
      <w:pPr>
        <w:pStyle w:val="paragrafesrasas2lygis"/>
        <w:spacing w:after="0" w:line="240" w:lineRule="auto"/>
        <w:ind w:left="5387" w:hanging="1559"/>
        <w:rPr>
          <w:rFonts w:eastAsia="Calibri"/>
          <w:sz w:val="24"/>
          <w:szCs w:val="24"/>
        </w:rPr>
      </w:pPr>
      <w:r>
        <w:rPr>
          <w:rFonts w:eastAsia="Calibri"/>
          <w:sz w:val="24"/>
          <w:szCs w:val="24"/>
        </w:rPr>
        <w:t>_____________</w:t>
      </w:r>
    </w:p>
    <w:p w14:paraId="2A4342FF" w14:textId="517AE2E7" w:rsidR="009E01FF" w:rsidRPr="009E01FF" w:rsidRDefault="00BF731A" w:rsidP="009E01FF">
      <w:pPr>
        <w:pStyle w:val="paragrafesrasas2lygis"/>
        <w:spacing w:after="0" w:line="240" w:lineRule="auto"/>
        <w:ind w:left="5387"/>
        <w:jc w:val="left"/>
        <w:rPr>
          <w:rFonts w:eastAsia="Calibri"/>
          <w:i/>
          <w:iCs/>
          <w:sz w:val="24"/>
          <w:szCs w:val="24"/>
        </w:rPr>
      </w:pPr>
      <w:r w:rsidRPr="00EB4721">
        <w:rPr>
          <w:rFonts w:eastAsia="Calibri"/>
        </w:rPr>
        <w:br w:type="page"/>
      </w:r>
      <w:bookmarkStart w:id="53" w:name="_Hlk190334396"/>
      <w:bookmarkStart w:id="54" w:name="_Ref38291223"/>
      <w:bookmarkStart w:id="55" w:name="_Ref38291334"/>
      <w:bookmarkStart w:id="56" w:name="_Ref38533412"/>
      <w:r w:rsidR="009E01FF" w:rsidRPr="009E01FF">
        <w:rPr>
          <w:rFonts w:eastAsia="Calibri"/>
          <w:i/>
          <w:iCs/>
          <w:sz w:val="24"/>
          <w:szCs w:val="24"/>
        </w:rPr>
        <w:lastRenderedPageBreak/>
        <w:t xml:space="preserve">Specialiųjų pirkimo sąlygų 4 priedas </w:t>
      </w:r>
      <w:bookmarkEnd w:id="53"/>
      <w:r w:rsidR="009E01FF" w:rsidRPr="009E01FF">
        <w:rPr>
          <w:rFonts w:eastAsia="Calibri"/>
          <w:i/>
          <w:iCs/>
          <w:sz w:val="24"/>
          <w:szCs w:val="24"/>
        </w:rPr>
        <w:t>„Tiekėjų kvalifikacijos reikalavimai ir reikalaujami kokybės bei aplinkos apsaugos vadybos sistemų standartai“</w:t>
      </w:r>
      <w:bookmarkEnd w:id="54"/>
      <w:bookmarkEnd w:id="55"/>
      <w:bookmarkEnd w:id="56"/>
    </w:p>
    <w:p w14:paraId="716DEEC0" w14:textId="77777777" w:rsidR="009E01FF" w:rsidRPr="00982698" w:rsidRDefault="009E01FF" w:rsidP="009E01FF">
      <w:pPr>
        <w:spacing w:after="0" w:line="240" w:lineRule="auto"/>
        <w:rPr>
          <w:rFonts w:ascii="Times New Roman" w:hAnsi="Times New Roman" w:cs="Times New Roman"/>
          <w:b/>
          <w:bCs/>
          <w:smallCaps/>
          <w:sz w:val="24"/>
          <w:szCs w:val="24"/>
        </w:rPr>
      </w:pPr>
    </w:p>
    <w:p w14:paraId="216D2BD8" w14:textId="77777777" w:rsidR="009E01FF" w:rsidRDefault="009E01FF" w:rsidP="009E01FF">
      <w:pPr>
        <w:pStyle w:val="Paantrat"/>
        <w:spacing w:after="0" w:line="240" w:lineRule="auto"/>
        <w:jc w:val="center"/>
        <w:rPr>
          <w:rFonts w:ascii="Times New Roman" w:hAnsi="Times New Roman" w:cs="Times New Roman"/>
          <w:b/>
          <w:bCs/>
          <w:smallCaps/>
          <w:color w:val="auto"/>
          <w:sz w:val="24"/>
          <w:szCs w:val="24"/>
        </w:rPr>
      </w:pPr>
      <w:r w:rsidRPr="00914BFF">
        <w:rPr>
          <w:rFonts w:ascii="Times New Roman" w:hAnsi="Times New Roman" w:cs="Times New Roman"/>
          <w:b/>
          <w:bCs/>
          <w:smallCaps/>
          <w:color w:val="auto"/>
          <w:sz w:val="24"/>
          <w:szCs w:val="24"/>
        </w:rPr>
        <w:t xml:space="preserve">TIEKĖJŲ KVALIFIKACIJOS REIKALAVIMAI </w:t>
      </w:r>
    </w:p>
    <w:p w14:paraId="7437CD1D" w14:textId="77777777" w:rsidR="009E01FF" w:rsidRDefault="009E01FF" w:rsidP="009E01FF">
      <w:pPr>
        <w:pStyle w:val="Paantrat"/>
        <w:spacing w:after="0" w:line="240" w:lineRule="auto"/>
        <w:jc w:val="center"/>
        <w:rPr>
          <w:rFonts w:ascii="Times New Roman" w:hAnsi="Times New Roman" w:cs="Times New Roman"/>
          <w:b/>
          <w:bCs/>
          <w:color w:val="auto"/>
          <w:sz w:val="24"/>
          <w:szCs w:val="24"/>
          <w:lang w:eastAsia="en-US"/>
        </w:rPr>
      </w:pPr>
      <w:r w:rsidRPr="00914BFF">
        <w:rPr>
          <w:rFonts w:ascii="Times New Roman" w:hAnsi="Times New Roman" w:cs="Times New Roman"/>
          <w:b/>
          <w:bCs/>
          <w:smallCaps/>
          <w:color w:val="auto"/>
          <w:sz w:val="24"/>
          <w:szCs w:val="24"/>
        </w:rPr>
        <w:t xml:space="preserve">IR REIKALAVIMAI LAIKYTIS </w:t>
      </w:r>
      <w:r w:rsidRPr="00914BFF">
        <w:rPr>
          <w:rFonts w:ascii="Times New Roman" w:hAnsi="Times New Roman" w:cs="Times New Roman"/>
          <w:b/>
          <w:bCs/>
          <w:color w:val="auto"/>
          <w:sz w:val="24"/>
          <w:szCs w:val="24"/>
          <w:lang w:eastAsia="en-US"/>
        </w:rPr>
        <w:t>KOKYBĖS VADYBOS SISTEMOS IR (ARBA) APLINKOS APSAUGOS VADYBOS SISTEMOS STANDARTŲ</w:t>
      </w:r>
    </w:p>
    <w:p w14:paraId="1BC4D4F6" w14:textId="77777777" w:rsidR="009E01FF" w:rsidRPr="001E41AD" w:rsidRDefault="009E01FF" w:rsidP="009E01FF">
      <w:pPr>
        <w:rPr>
          <w:lang w:eastAsia="en-US"/>
        </w:rPr>
      </w:pPr>
    </w:p>
    <w:p w14:paraId="692AABEB" w14:textId="77777777" w:rsidR="009E01FF" w:rsidRPr="006E2A22" w:rsidRDefault="009E01FF" w:rsidP="009E01FF">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4"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25124C4F" w14:textId="77777777" w:rsidR="009E01FF" w:rsidRPr="006E2A22" w:rsidRDefault="009E01FF" w:rsidP="009E01FF">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4A0648CB" w14:textId="77777777" w:rsidR="009E01FF" w:rsidRPr="006E2A22" w:rsidRDefault="009E01FF" w:rsidP="009E01FF">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E236245" w14:textId="07F9229A" w:rsidR="009E01FF" w:rsidRPr="006E2A22" w:rsidRDefault="009E01FF" w:rsidP="009E01FF">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E2A22">
        <w:rPr>
          <w:rFonts w:ascii="Times New Roman" w:eastAsia="Times New Roman" w:hAnsi="Times New Roman" w:cs="Times New Roman"/>
          <w:bCs/>
          <w:sz w:val="22"/>
          <w:szCs w:val="22"/>
          <w:lang w:eastAsia="en-US"/>
        </w:rPr>
        <w:t>kvazisubtiekėjai</w:t>
      </w:r>
      <w:proofErr w:type="spellEnd"/>
      <w:r w:rsidRPr="006E2A22">
        <w:rPr>
          <w:rFonts w:ascii="Times New Roman" w:eastAsia="Times New Roman" w:hAnsi="Times New Roman" w:cs="Times New Roman"/>
          <w:bCs/>
          <w:sz w:val="22"/>
          <w:szCs w:val="22"/>
          <w:lang w:eastAsia="en-US"/>
        </w:rPr>
        <w:t xml:space="preserve">) ir/ar pasiūlymo pateikimo metu žinomi subrangovai turi būti nurodyti pasiūlymo formoje </w:t>
      </w:r>
      <w:r w:rsidRPr="000C1ABE">
        <w:rPr>
          <w:rFonts w:ascii="Times New Roman" w:eastAsia="Times New Roman" w:hAnsi="Times New Roman" w:cs="Times New Roman"/>
          <w:bCs/>
          <w:sz w:val="22"/>
          <w:szCs w:val="22"/>
          <w:lang w:eastAsia="en-US"/>
        </w:rPr>
        <w:t>(</w:t>
      </w:r>
      <w:r w:rsidR="00B77964">
        <w:rPr>
          <w:rFonts w:ascii="Times New Roman" w:eastAsia="Times New Roman" w:hAnsi="Times New Roman" w:cs="Times New Roman"/>
          <w:bCs/>
          <w:sz w:val="22"/>
          <w:szCs w:val="22"/>
          <w:lang w:eastAsia="en-US"/>
        </w:rPr>
        <w:t>specialiųjų p</w:t>
      </w:r>
      <w:r w:rsidRPr="000C1ABE">
        <w:rPr>
          <w:rFonts w:ascii="Times New Roman" w:eastAsia="Times New Roman" w:hAnsi="Times New Roman" w:cs="Times New Roman"/>
          <w:bCs/>
          <w:sz w:val="22"/>
          <w:szCs w:val="22"/>
          <w:lang w:eastAsia="en-US"/>
        </w:rPr>
        <w:t xml:space="preserve">irkimo sąlygų </w:t>
      </w:r>
      <w:r w:rsidR="000C1ABE" w:rsidRPr="000C1ABE">
        <w:rPr>
          <w:rFonts w:ascii="Times New Roman" w:eastAsia="Times New Roman" w:hAnsi="Times New Roman" w:cs="Times New Roman"/>
          <w:bCs/>
          <w:sz w:val="22"/>
          <w:szCs w:val="22"/>
          <w:lang w:eastAsia="en-US"/>
        </w:rPr>
        <w:t>7</w:t>
      </w:r>
      <w:r w:rsidRPr="000C1ABE">
        <w:rPr>
          <w:rFonts w:ascii="Times New Roman" w:eastAsia="Times New Roman" w:hAnsi="Times New Roman" w:cs="Times New Roman"/>
          <w:bCs/>
          <w:sz w:val="22"/>
          <w:szCs w:val="22"/>
          <w:lang w:eastAsia="en-US"/>
        </w:rPr>
        <w:t xml:space="preserve"> priedas).</w:t>
      </w:r>
      <w:r w:rsidRPr="006E2A22">
        <w:rPr>
          <w:rFonts w:ascii="Times New Roman" w:eastAsia="Times New Roman" w:hAnsi="Times New Roman" w:cs="Times New Roman"/>
          <w:bCs/>
          <w:sz w:val="22"/>
          <w:szCs w:val="22"/>
          <w:lang w:eastAsia="en-US"/>
        </w:rPr>
        <w:t xml:space="preserve"> Tiekėjas įsipareigoja, kad pirkimo sutartį vykdys tik tokią teisę turintys fiziniai ar juridiniai asmenys. </w:t>
      </w:r>
    </w:p>
    <w:p w14:paraId="5E7DD8B1" w14:textId="77777777" w:rsidR="009E01FF" w:rsidRPr="006E2A22" w:rsidRDefault="009E01FF" w:rsidP="009E01FF">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CEEE03C" w14:textId="77777777" w:rsidR="009E01FF" w:rsidRPr="006E2A22" w:rsidRDefault="009E01FF" w:rsidP="009E01FF">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131D20C9" w14:textId="77777777" w:rsidR="009E01FF" w:rsidRDefault="009E01FF" w:rsidP="009E01FF">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F7F8154" w14:textId="77777777" w:rsidR="009E01FF" w:rsidRDefault="009E01FF" w:rsidP="009E01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39916A34" w14:textId="77777777" w:rsidR="009E01FF" w:rsidRPr="001E41AD" w:rsidRDefault="009E01FF" w:rsidP="009E01FF">
      <w:pPr>
        <w:spacing w:after="0" w:line="240" w:lineRule="auto"/>
        <w:jc w:val="both"/>
        <w:rPr>
          <w:rFonts w:ascii="Times New Roman" w:hAnsi="Times New Roman" w:cs="Times New Roman"/>
          <w:sz w:val="22"/>
          <w:szCs w:val="22"/>
        </w:rPr>
      </w:pPr>
      <w:r w:rsidRPr="001E41AD">
        <w:rPr>
          <w:rFonts w:ascii="Times New Roman" w:hAnsi="Times New Roman" w:cs="Times New Roman"/>
          <w:sz w:val="22"/>
          <w:szCs w:val="22"/>
        </w:rPr>
        <w:t>Tiekėjai, dalyvaujantys Pirkime, turi atitikti šiuos kvalifikacijos reikalavimus:</w:t>
      </w:r>
    </w:p>
    <w:p w14:paraId="1AA41BF1" w14:textId="77777777" w:rsidR="009E01FF" w:rsidRDefault="009E01FF" w:rsidP="009E01FF">
      <w:pPr>
        <w:spacing w:after="0" w:line="240" w:lineRule="auto"/>
        <w:jc w:val="right"/>
        <w:rPr>
          <w:rFonts w:ascii="Times New Roman" w:hAnsi="Times New Roman" w:cs="Times New Roman"/>
          <w:b/>
          <w:u w:val="single"/>
        </w:rPr>
      </w:pPr>
    </w:p>
    <w:tbl>
      <w:tblPr>
        <w:tblStyle w:val="Lentelstinklelis"/>
        <w:tblW w:w="9918" w:type="dxa"/>
        <w:tblInd w:w="0" w:type="dxa"/>
        <w:tblLook w:val="04A0" w:firstRow="1" w:lastRow="0" w:firstColumn="1" w:lastColumn="0" w:noHBand="0" w:noVBand="1"/>
      </w:tblPr>
      <w:tblGrid>
        <w:gridCol w:w="562"/>
        <w:gridCol w:w="4158"/>
        <w:gridCol w:w="5198"/>
      </w:tblGrid>
      <w:tr w:rsidR="009E01FF" w:rsidRPr="00917625" w14:paraId="76387471" w14:textId="77777777" w:rsidTr="00E37CD5">
        <w:tc>
          <w:tcPr>
            <w:tcW w:w="9918" w:type="dxa"/>
            <w:gridSpan w:val="3"/>
            <w:shd w:val="clear" w:color="auto" w:fill="D9D9D9" w:themeFill="background1" w:themeFillShade="D9"/>
          </w:tcPr>
          <w:p w14:paraId="24D0B83B" w14:textId="77777777" w:rsidR="009E01FF" w:rsidRPr="00AB47B2" w:rsidRDefault="009E01FF" w:rsidP="009E01FF">
            <w:pPr>
              <w:pStyle w:val="Sraopastraipa"/>
              <w:numPr>
                <w:ilvl w:val="0"/>
                <w:numId w:val="29"/>
              </w:numPr>
              <w:jc w:val="center"/>
              <w:rPr>
                <w:b/>
                <w:sz w:val="22"/>
                <w:szCs w:val="22"/>
              </w:rPr>
            </w:pPr>
            <w:r w:rsidRPr="00AB47B2">
              <w:rPr>
                <w:b/>
                <w:u w:val="single"/>
              </w:rPr>
              <w:t>Teis</w:t>
            </w:r>
            <w:r w:rsidRPr="00AB47B2">
              <w:rPr>
                <w:b/>
                <w:u w:val="single"/>
              </w:rPr>
              <w:t>ė</w:t>
            </w:r>
            <w:r w:rsidRPr="00AB47B2">
              <w:rPr>
                <w:b/>
                <w:u w:val="single"/>
              </w:rPr>
              <w:t xml:space="preserve"> verstis veikla</w:t>
            </w:r>
          </w:p>
        </w:tc>
      </w:tr>
      <w:tr w:rsidR="009E01FF" w:rsidRPr="001E41AD" w14:paraId="0CD08A37" w14:textId="77777777" w:rsidTr="00E37CD5">
        <w:tc>
          <w:tcPr>
            <w:tcW w:w="562" w:type="dxa"/>
            <w:shd w:val="clear" w:color="auto" w:fill="D9D9D9" w:themeFill="background1" w:themeFillShade="D9"/>
          </w:tcPr>
          <w:p w14:paraId="6ED7F80D" w14:textId="77777777" w:rsidR="009E01FF" w:rsidRPr="001E41AD" w:rsidRDefault="009E01FF" w:rsidP="00E37CD5">
            <w:pPr>
              <w:jc w:val="both"/>
              <w:rPr>
                <w:b/>
                <w:sz w:val="22"/>
                <w:szCs w:val="22"/>
              </w:rPr>
            </w:pPr>
            <w:r w:rsidRPr="001E41AD">
              <w:rPr>
                <w:b/>
                <w:sz w:val="22"/>
                <w:szCs w:val="22"/>
              </w:rPr>
              <w:t>Eil. Nr.</w:t>
            </w:r>
          </w:p>
        </w:tc>
        <w:tc>
          <w:tcPr>
            <w:tcW w:w="4158" w:type="dxa"/>
            <w:shd w:val="clear" w:color="auto" w:fill="D9D9D9" w:themeFill="background1" w:themeFillShade="D9"/>
          </w:tcPr>
          <w:p w14:paraId="6E54053A" w14:textId="77777777" w:rsidR="009E01FF" w:rsidRPr="001E41AD" w:rsidRDefault="009E01FF" w:rsidP="00E37CD5">
            <w:pPr>
              <w:jc w:val="center"/>
              <w:rPr>
                <w:b/>
                <w:sz w:val="22"/>
                <w:szCs w:val="22"/>
              </w:rPr>
            </w:pPr>
            <w:r w:rsidRPr="001E41AD">
              <w:rPr>
                <w:b/>
                <w:sz w:val="22"/>
                <w:szCs w:val="22"/>
              </w:rPr>
              <w:t>Reikalavimas</w:t>
            </w:r>
          </w:p>
        </w:tc>
        <w:tc>
          <w:tcPr>
            <w:tcW w:w="5198" w:type="dxa"/>
            <w:shd w:val="clear" w:color="auto" w:fill="D9D9D9" w:themeFill="background1" w:themeFillShade="D9"/>
          </w:tcPr>
          <w:p w14:paraId="285981AD" w14:textId="77777777" w:rsidR="009E01FF" w:rsidRPr="001E41AD" w:rsidRDefault="009E01FF" w:rsidP="00E37CD5">
            <w:pPr>
              <w:jc w:val="center"/>
              <w:rPr>
                <w:b/>
                <w:sz w:val="22"/>
                <w:szCs w:val="22"/>
              </w:rPr>
            </w:pPr>
            <w:r w:rsidRPr="001E41AD">
              <w:rPr>
                <w:b/>
                <w:sz w:val="22"/>
                <w:szCs w:val="22"/>
              </w:rPr>
              <w:t>Atitikt</w:t>
            </w:r>
            <w:r w:rsidRPr="001E41AD">
              <w:rPr>
                <w:b/>
                <w:sz w:val="22"/>
                <w:szCs w:val="22"/>
              </w:rPr>
              <w:t>į</w:t>
            </w:r>
            <w:r w:rsidRPr="001E41AD">
              <w:rPr>
                <w:b/>
                <w:sz w:val="22"/>
                <w:szCs w:val="22"/>
              </w:rPr>
              <w:t xml:space="preserve"> reikalavimui pagrind</w:t>
            </w:r>
            <w:r w:rsidRPr="001E41AD">
              <w:rPr>
                <w:b/>
                <w:sz w:val="22"/>
                <w:szCs w:val="22"/>
              </w:rPr>
              <w:t>ž</w:t>
            </w:r>
            <w:r w:rsidRPr="001E41AD">
              <w:rPr>
                <w:b/>
                <w:sz w:val="22"/>
                <w:szCs w:val="22"/>
              </w:rPr>
              <w:t>iantys dokumentai</w:t>
            </w:r>
          </w:p>
        </w:tc>
      </w:tr>
      <w:tr w:rsidR="009E01FF" w:rsidRPr="00917625" w14:paraId="4224CE4B" w14:textId="77777777" w:rsidTr="00E37CD5">
        <w:tc>
          <w:tcPr>
            <w:tcW w:w="562" w:type="dxa"/>
          </w:tcPr>
          <w:p w14:paraId="37531495" w14:textId="77777777" w:rsidR="009E01FF" w:rsidRPr="00917625" w:rsidRDefault="009E01FF" w:rsidP="00E37CD5">
            <w:pPr>
              <w:jc w:val="both"/>
            </w:pPr>
            <w:r>
              <w:t>1.1.</w:t>
            </w:r>
          </w:p>
        </w:tc>
        <w:tc>
          <w:tcPr>
            <w:tcW w:w="4158" w:type="dxa"/>
            <w:tcBorders>
              <w:top w:val="single" w:sz="4" w:space="0" w:color="auto"/>
              <w:left w:val="single" w:sz="4" w:space="0" w:color="auto"/>
              <w:bottom w:val="single" w:sz="4" w:space="0" w:color="auto"/>
              <w:right w:val="single" w:sz="4" w:space="0" w:color="auto"/>
            </w:tcBorders>
          </w:tcPr>
          <w:p w14:paraId="09495F3D" w14:textId="77777777" w:rsidR="009E01FF" w:rsidRPr="005C4D04" w:rsidRDefault="009E01FF" w:rsidP="00E37CD5">
            <w:pPr>
              <w:jc w:val="both"/>
              <w:rPr>
                <w:sz w:val="22"/>
                <w:szCs w:val="22"/>
                <w:lang w:eastAsia="da-DK"/>
              </w:rPr>
            </w:pPr>
            <w:r w:rsidRPr="005C4D04">
              <w:rPr>
                <w:sz w:val="22"/>
                <w:szCs w:val="22"/>
              </w:rPr>
              <w:t>Tiek</w:t>
            </w:r>
            <w:r w:rsidRPr="005C4D04">
              <w:rPr>
                <w:sz w:val="22"/>
                <w:szCs w:val="22"/>
              </w:rPr>
              <w:t>ė</w:t>
            </w:r>
            <w:r w:rsidRPr="005C4D04">
              <w:rPr>
                <w:sz w:val="22"/>
                <w:szCs w:val="22"/>
              </w:rPr>
              <w:t>jas turi teis</w:t>
            </w:r>
            <w:r w:rsidRPr="005C4D04">
              <w:rPr>
                <w:sz w:val="22"/>
                <w:szCs w:val="22"/>
              </w:rPr>
              <w:t>ę</w:t>
            </w:r>
            <w:r w:rsidRPr="005C4D04">
              <w:rPr>
                <w:sz w:val="22"/>
                <w:szCs w:val="22"/>
              </w:rPr>
              <w:t xml:space="preserve"> </w:t>
            </w:r>
            <w:r w:rsidRPr="005C4D04">
              <w:rPr>
                <w:sz w:val="22"/>
                <w:szCs w:val="22"/>
              </w:rPr>
              <w:t>į</w:t>
            </w:r>
            <w:r w:rsidRPr="005C4D04">
              <w:rPr>
                <w:sz w:val="22"/>
                <w:szCs w:val="22"/>
              </w:rPr>
              <w:t xml:space="preserve">rengti ir eksploatuoti energetikos </w:t>
            </w:r>
            <w:r w:rsidRPr="005C4D04">
              <w:rPr>
                <w:sz w:val="22"/>
                <w:szCs w:val="22"/>
              </w:rPr>
              <w:t>į</w:t>
            </w:r>
            <w:r w:rsidRPr="005C4D04">
              <w:rPr>
                <w:sz w:val="22"/>
                <w:szCs w:val="22"/>
              </w:rPr>
              <w:t>renginius:</w:t>
            </w:r>
          </w:p>
          <w:p w14:paraId="5ED76918" w14:textId="77777777" w:rsidR="009E01FF" w:rsidRPr="005C4D04" w:rsidRDefault="009E01FF" w:rsidP="00E37CD5">
            <w:pPr>
              <w:jc w:val="both"/>
              <w:rPr>
                <w:sz w:val="22"/>
                <w:szCs w:val="22"/>
                <w:lang w:eastAsia="da-DK"/>
              </w:rPr>
            </w:pPr>
            <w:r w:rsidRPr="005C4D04">
              <w:rPr>
                <w:sz w:val="22"/>
                <w:szCs w:val="22"/>
                <w:lang w:eastAsia="da-DK"/>
              </w:rPr>
              <w:lastRenderedPageBreak/>
              <w:t xml:space="preserve">1) Elektros tinklo ir </w:t>
            </w:r>
            <w:r w:rsidRPr="005C4D04">
              <w:rPr>
                <w:sz w:val="22"/>
                <w:szCs w:val="22"/>
                <w:lang w:eastAsia="da-DK"/>
              </w:rPr>
              <w:t>į</w:t>
            </w:r>
            <w:r w:rsidRPr="005C4D04">
              <w:rPr>
                <w:sz w:val="22"/>
                <w:szCs w:val="22"/>
                <w:lang w:eastAsia="da-DK"/>
              </w:rPr>
              <w:t>rengini</w:t>
            </w:r>
            <w:r w:rsidRPr="005C4D04">
              <w:rPr>
                <w:sz w:val="22"/>
                <w:szCs w:val="22"/>
                <w:lang w:eastAsia="da-DK"/>
              </w:rPr>
              <w:t>ų</w:t>
            </w:r>
            <w:r w:rsidRPr="005C4D04">
              <w:rPr>
                <w:sz w:val="22"/>
                <w:szCs w:val="22"/>
                <w:lang w:eastAsia="da-DK"/>
              </w:rPr>
              <w:t xml:space="preserve"> iki 1000 V eksploatavimo darbai</w:t>
            </w:r>
          </w:p>
          <w:p w14:paraId="08E7B7EE" w14:textId="77777777" w:rsidR="009E01FF" w:rsidRPr="005C4D04" w:rsidRDefault="009E01FF" w:rsidP="00E37CD5">
            <w:pPr>
              <w:jc w:val="both"/>
              <w:rPr>
                <w:sz w:val="22"/>
                <w:szCs w:val="22"/>
              </w:rPr>
            </w:pPr>
            <w:r w:rsidRPr="005C4D04">
              <w:rPr>
                <w:sz w:val="22"/>
                <w:szCs w:val="22"/>
                <w:lang w:eastAsia="da-DK"/>
              </w:rPr>
              <w:t>ir</w:t>
            </w:r>
          </w:p>
          <w:p w14:paraId="3C87E2C1" w14:textId="77777777" w:rsidR="009E01FF" w:rsidRPr="005C4D04" w:rsidRDefault="009E01FF" w:rsidP="00E37CD5">
            <w:pPr>
              <w:jc w:val="both"/>
              <w:rPr>
                <w:sz w:val="22"/>
                <w:szCs w:val="22"/>
                <w:lang w:eastAsia="da-DK"/>
              </w:rPr>
            </w:pPr>
            <w:r w:rsidRPr="005C4D04">
              <w:rPr>
                <w:sz w:val="22"/>
                <w:szCs w:val="22"/>
              </w:rPr>
              <w:t>-</w:t>
            </w:r>
            <w:r w:rsidRPr="005C4D04">
              <w:rPr>
                <w:sz w:val="22"/>
                <w:szCs w:val="22"/>
                <w:lang w:eastAsia="da-DK"/>
              </w:rPr>
              <w:t xml:space="preserve"> Elektros </w:t>
            </w:r>
            <w:r w:rsidRPr="005C4D04">
              <w:rPr>
                <w:sz w:val="22"/>
                <w:szCs w:val="22"/>
                <w:lang w:eastAsia="da-DK"/>
              </w:rPr>
              <w:t>į</w:t>
            </w:r>
            <w:r w:rsidRPr="005C4D04">
              <w:rPr>
                <w:sz w:val="22"/>
                <w:szCs w:val="22"/>
                <w:lang w:eastAsia="da-DK"/>
              </w:rPr>
              <w:t>rengini</w:t>
            </w:r>
            <w:r w:rsidRPr="005C4D04">
              <w:rPr>
                <w:sz w:val="22"/>
                <w:szCs w:val="22"/>
                <w:lang w:eastAsia="da-DK"/>
              </w:rPr>
              <w:t>ų</w:t>
            </w:r>
            <w:r w:rsidRPr="005C4D04">
              <w:rPr>
                <w:sz w:val="22"/>
                <w:szCs w:val="22"/>
                <w:lang w:eastAsia="da-DK"/>
              </w:rPr>
              <w:t xml:space="preserve"> iki 1000 V </w:t>
            </w:r>
            <w:r w:rsidRPr="005C4D04">
              <w:rPr>
                <w:sz w:val="22"/>
                <w:szCs w:val="22"/>
                <w:lang w:eastAsia="da-DK"/>
              </w:rPr>
              <w:t>į</w:t>
            </w:r>
            <w:r w:rsidRPr="005C4D04">
              <w:rPr>
                <w:sz w:val="22"/>
                <w:szCs w:val="22"/>
                <w:lang w:eastAsia="da-DK"/>
              </w:rPr>
              <w:t>rengimo darbais</w:t>
            </w:r>
          </w:p>
          <w:p w14:paraId="4412CFEB" w14:textId="77777777" w:rsidR="009E01FF" w:rsidRPr="005C4D04" w:rsidRDefault="009E01FF" w:rsidP="00E37CD5">
            <w:pPr>
              <w:rPr>
                <w:sz w:val="22"/>
                <w:szCs w:val="22"/>
                <w:highlight w:val="yellow"/>
              </w:rPr>
            </w:pPr>
          </w:p>
          <w:p w14:paraId="20BF40FE" w14:textId="77777777" w:rsidR="009E01FF" w:rsidRPr="005C4D04" w:rsidRDefault="009E01FF" w:rsidP="00E37CD5">
            <w:pPr>
              <w:rPr>
                <w:sz w:val="22"/>
                <w:szCs w:val="22"/>
              </w:rPr>
            </w:pPr>
            <w:r w:rsidRPr="005C4D04">
              <w:rPr>
                <w:sz w:val="22"/>
                <w:szCs w:val="22"/>
              </w:rPr>
              <w:t xml:space="preserve">2)  </w:t>
            </w:r>
            <w:r w:rsidRPr="005C4D04">
              <w:rPr>
                <w:sz w:val="22"/>
                <w:szCs w:val="22"/>
              </w:rPr>
              <w:t>Š</w:t>
            </w:r>
            <w:r w:rsidRPr="005C4D04">
              <w:rPr>
                <w:sz w:val="22"/>
                <w:szCs w:val="22"/>
              </w:rPr>
              <w:t xml:space="preserve">ilumos </w:t>
            </w:r>
            <w:r w:rsidRPr="005C4D04">
              <w:rPr>
                <w:sz w:val="22"/>
                <w:szCs w:val="22"/>
              </w:rPr>
              <w:t>į</w:t>
            </w:r>
            <w:r w:rsidRPr="005C4D04">
              <w:rPr>
                <w:sz w:val="22"/>
                <w:szCs w:val="22"/>
              </w:rPr>
              <w:t>rengini</w:t>
            </w:r>
            <w:r w:rsidRPr="005C4D04">
              <w:rPr>
                <w:sz w:val="22"/>
                <w:szCs w:val="22"/>
              </w:rPr>
              <w:t>ų</w:t>
            </w:r>
            <w:r w:rsidRPr="005C4D04">
              <w:rPr>
                <w:sz w:val="22"/>
                <w:szCs w:val="22"/>
              </w:rPr>
              <w:t xml:space="preserve"> iki 1,4 </w:t>
            </w:r>
            <w:proofErr w:type="spellStart"/>
            <w:r w:rsidRPr="005C4D04">
              <w:rPr>
                <w:sz w:val="22"/>
                <w:szCs w:val="22"/>
              </w:rPr>
              <w:t>MPa</w:t>
            </w:r>
            <w:proofErr w:type="spellEnd"/>
            <w:r w:rsidRPr="005C4D04">
              <w:rPr>
                <w:sz w:val="22"/>
                <w:szCs w:val="22"/>
              </w:rPr>
              <w:t xml:space="preserve"> sl</w:t>
            </w:r>
            <w:r w:rsidRPr="005C4D04">
              <w:rPr>
                <w:sz w:val="22"/>
                <w:szCs w:val="22"/>
              </w:rPr>
              <w:t>ė</w:t>
            </w:r>
            <w:r w:rsidRPr="005C4D04">
              <w:rPr>
                <w:sz w:val="22"/>
                <w:szCs w:val="22"/>
              </w:rPr>
              <w:t>gio pagalbini</w:t>
            </w:r>
            <w:r w:rsidRPr="005C4D04">
              <w:rPr>
                <w:sz w:val="22"/>
                <w:szCs w:val="22"/>
              </w:rPr>
              <w:t>ų</w:t>
            </w:r>
            <w:r w:rsidRPr="005C4D04">
              <w:rPr>
                <w:sz w:val="22"/>
                <w:szCs w:val="22"/>
              </w:rPr>
              <w:t xml:space="preserve"> </w:t>
            </w:r>
            <w:r w:rsidRPr="005C4D04">
              <w:rPr>
                <w:sz w:val="22"/>
                <w:szCs w:val="22"/>
              </w:rPr>
              <w:t>į</w:t>
            </w:r>
            <w:r w:rsidRPr="005C4D04">
              <w:rPr>
                <w:sz w:val="22"/>
                <w:szCs w:val="22"/>
              </w:rPr>
              <w:t>rengini</w:t>
            </w:r>
            <w:r w:rsidRPr="005C4D04">
              <w:rPr>
                <w:sz w:val="22"/>
                <w:szCs w:val="22"/>
              </w:rPr>
              <w:t>ų</w:t>
            </w:r>
            <w:r w:rsidRPr="005C4D04">
              <w:rPr>
                <w:sz w:val="22"/>
                <w:szCs w:val="22"/>
              </w:rPr>
              <w:t xml:space="preserve"> eksploatavimo darbai.</w:t>
            </w:r>
          </w:p>
          <w:p w14:paraId="642D02D9" w14:textId="77777777" w:rsidR="009E01FF" w:rsidRPr="005C4D04" w:rsidRDefault="009E01FF" w:rsidP="00E37CD5">
            <w:pPr>
              <w:jc w:val="both"/>
              <w:rPr>
                <w:sz w:val="22"/>
                <w:szCs w:val="22"/>
              </w:rPr>
            </w:pPr>
          </w:p>
        </w:tc>
        <w:tc>
          <w:tcPr>
            <w:tcW w:w="5198" w:type="dxa"/>
            <w:tcBorders>
              <w:top w:val="single" w:sz="4" w:space="0" w:color="auto"/>
              <w:left w:val="single" w:sz="4" w:space="0" w:color="auto"/>
              <w:bottom w:val="single" w:sz="4" w:space="0" w:color="auto"/>
              <w:right w:val="single" w:sz="4" w:space="0" w:color="auto"/>
            </w:tcBorders>
          </w:tcPr>
          <w:p w14:paraId="2DD32FFA" w14:textId="77777777" w:rsidR="009E01FF" w:rsidRPr="005C4D04" w:rsidRDefault="009E01FF" w:rsidP="00E37CD5">
            <w:pPr>
              <w:jc w:val="both"/>
              <w:rPr>
                <w:sz w:val="22"/>
                <w:szCs w:val="22"/>
              </w:rPr>
            </w:pPr>
            <w:r w:rsidRPr="005C4D04">
              <w:rPr>
                <w:sz w:val="22"/>
                <w:szCs w:val="22"/>
              </w:rPr>
              <w:lastRenderedPageBreak/>
              <w:t>Lietuvos Respublikos Valstybin</w:t>
            </w:r>
            <w:r w:rsidRPr="005C4D04">
              <w:rPr>
                <w:sz w:val="22"/>
                <w:szCs w:val="22"/>
              </w:rPr>
              <w:t>ė</w:t>
            </w:r>
            <w:r w:rsidRPr="005C4D04">
              <w:rPr>
                <w:sz w:val="22"/>
                <w:szCs w:val="22"/>
              </w:rPr>
              <w:t xml:space="preserve">s energetikos reguliavimo tarybos (toliau </w:t>
            </w:r>
            <w:r w:rsidRPr="005C4D04">
              <w:rPr>
                <w:sz w:val="22"/>
                <w:szCs w:val="22"/>
              </w:rPr>
              <w:t>–</w:t>
            </w:r>
            <w:r w:rsidRPr="005C4D04">
              <w:rPr>
                <w:sz w:val="22"/>
                <w:szCs w:val="22"/>
              </w:rPr>
              <w:t xml:space="preserve"> VERT) (iki 2019 m. liepos 1 d. Valstybin</w:t>
            </w:r>
            <w:r w:rsidRPr="005C4D04">
              <w:rPr>
                <w:sz w:val="22"/>
                <w:szCs w:val="22"/>
              </w:rPr>
              <w:t>ė</w:t>
            </w:r>
            <w:r w:rsidRPr="005C4D04">
              <w:rPr>
                <w:sz w:val="22"/>
                <w:szCs w:val="22"/>
              </w:rPr>
              <w:t xml:space="preserve">s energetikos inspekcija prie Energetikos </w:t>
            </w:r>
            <w:r w:rsidRPr="005C4D04">
              <w:rPr>
                <w:sz w:val="22"/>
                <w:szCs w:val="22"/>
              </w:rPr>
              <w:lastRenderedPageBreak/>
              <w:t>ministerijos) i</w:t>
            </w:r>
            <w:r w:rsidRPr="005C4D04">
              <w:rPr>
                <w:sz w:val="22"/>
                <w:szCs w:val="22"/>
              </w:rPr>
              <w:t>š</w:t>
            </w:r>
            <w:r w:rsidRPr="005C4D04">
              <w:rPr>
                <w:sz w:val="22"/>
                <w:szCs w:val="22"/>
              </w:rPr>
              <w:t>duotas atestatas ar kitas lygiavertis kit</w:t>
            </w:r>
            <w:r w:rsidRPr="005C4D04">
              <w:rPr>
                <w:sz w:val="22"/>
                <w:szCs w:val="22"/>
              </w:rPr>
              <w:t>ų</w:t>
            </w:r>
            <w:r w:rsidRPr="005C4D04">
              <w:rPr>
                <w:sz w:val="22"/>
                <w:szCs w:val="22"/>
              </w:rPr>
              <w:t xml:space="preserve"> valstybi</w:t>
            </w:r>
            <w:r w:rsidRPr="005C4D04">
              <w:rPr>
                <w:sz w:val="22"/>
                <w:szCs w:val="22"/>
              </w:rPr>
              <w:t>ų</w:t>
            </w:r>
            <w:r w:rsidRPr="005C4D04">
              <w:rPr>
                <w:sz w:val="22"/>
                <w:szCs w:val="22"/>
              </w:rPr>
              <w:t xml:space="preserve"> institucij</w:t>
            </w:r>
            <w:r w:rsidRPr="005C4D04">
              <w:rPr>
                <w:sz w:val="22"/>
                <w:szCs w:val="22"/>
              </w:rPr>
              <w:t>ų</w:t>
            </w:r>
            <w:r w:rsidRPr="005C4D04">
              <w:rPr>
                <w:sz w:val="22"/>
                <w:szCs w:val="22"/>
              </w:rPr>
              <w:t xml:space="preserve"> i</w:t>
            </w:r>
            <w:r w:rsidRPr="005C4D04">
              <w:rPr>
                <w:sz w:val="22"/>
                <w:szCs w:val="22"/>
              </w:rPr>
              <w:t>š</w:t>
            </w:r>
            <w:r w:rsidRPr="005C4D04">
              <w:rPr>
                <w:sz w:val="22"/>
                <w:szCs w:val="22"/>
              </w:rPr>
              <w:t>duotas atestatas.</w:t>
            </w:r>
          </w:p>
          <w:p w14:paraId="19E447F0" w14:textId="77777777" w:rsidR="009E01FF" w:rsidRPr="005C4D04" w:rsidRDefault="009E01FF" w:rsidP="00E37CD5">
            <w:pPr>
              <w:jc w:val="both"/>
              <w:rPr>
                <w:sz w:val="22"/>
                <w:szCs w:val="22"/>
              </w:rPr>
            </w:pPr>
          </w:p>
          <w:p w14:paraId="65A88BEA" w14:textId="77777777" w:rsidR="009E01FF" w:rsidRPr="005C4D04" w:rsidRDefault="009E01FF" w:rsidP="00E37CD5">
            <w:pPr>
              <w:jc w:val="both"/>
              <w:rPr>
                <w:sz w:val="22"/>
                <w:szCs w:val="22"/>
              </w:rPr>
            </w:pPr>
            <w:r w:rsidRPr="005C4D04">
              <w:rPr>
                <w:sz w:val="22"/>
                <w:szCs w:val="22"/>
              </w:rPr>
              <w:t>U</w:t>
            </w:r>
            <w:r w:rsidRPr="005C4D04">
              <w:rPr>
                <w:sz w:val="22"/>
                <w:szCs w:val="22"/>
              </w:rPr>
              <w:t>ž</w:t>
            </w:r>
            <w:r w:rsidRPr="005C4D04">
              <w:rPr>
                <w:sz w:val="22"/>
                <w:szCs w:val="22"/>
              </w:rPr>
              <w:t>sienio valstyb</w:t>
            </w:r>
            <w:r w:rsidRPr="005C4D04">
              <w:rPr>
                <w:sz w:val="22"/>
                <w:szCs w:val="22"/>
              </w:rPr>
              <w:t>ė</w:t>
            </w:r>
            <w:r w:rsidRPr="005C4D04">
              <w:rPr>
                <w:sz w:val="22"/>
                <w:szCs w:val="22"/>
              </w:rPr>
              <w:t>s tiek</w:t>
            </w:r>
            <w:r w:rsidRPr="005C4D04">
              <w:rPr>
                <w:sz w:val="22"/>
                <w:szCs w:val="22"/>
              </w:rPr>
              <w:t>ė</w:t>
            </w:r>
            <w:r w:rsidRPr="005C4D04">
              <w:rPr>
                <w:sz w:val="22"/>
                <w:szCs w:val="22"/>
              </w:rPr>
              <w:t>jas, pateik</w:t>
            </w:r>
            <w:r w:rsidRPr="005C4D04">
              <w:rPr>
                <w:sz w:val="22"/>
                <w:szCs w:val="22"/>
              </w:rPr>
              <w:t>ę</w:t>
            </w:r>
            <w:r w:rsidRPr="005C4D04">
              <w:rPr>
                <w:sz w:val="22"/>
                <w:szCs w:val="22"/>
              </w:rPr>
              <w:t>s kit</w:t>
            </w:r>
            <w:r w:rsidRPr="005C4D04">
              <w:rPr>
                <w:sz w:val="22"/>
                <w:szCs w:val="22"/>
              </w:rPr>
              <w:t>ų</w:t>
            </w:r>
            <w:r w:rsidRPr="005C4D04">
              <w:rPr>
                <w:sz w:val="22"/>
                <w:szCs w:val="22"/>
              </w:rPr>
              <w:t xml:space="preserve"> valstybi</w:t>
            </w:r>
            <w:r w:rsidRPr="005C4D04">
              <w:rPr>
                <w:sz w:val="22"/>
                <w:szCs w:val="22"/>
              </w:rPr>
              <w:t>ų</w:t>
            </w:r>
            <w:r w:rsidRPr="005C4D04">
              <w:rPr>
                <w:sz w:val="22"/>
                <w:szCs w:val="22"/>
              </w:rPr>
              <w:t xml:space="preserve"> institucij</w:t>
            </w:r>
            <w:r w:rsidRPr="005C4D04">
              <w:rPr>
                <w:sz w:val="22"/>
                <w:szCs w:val="22"/>
              </w:rPr>
              <w:t>ų</w:t>
            </w:r>
            <w:r w:rsidRPr="005C4D04">
              <w:rPr>
                <w:sz w:val="22"/>
                <w:szCs w:val="22"/>
              </w:rPr>
              <w:t xml:space="preserve"> i</w:t>
            </w:r>
            <w:r w:rsidRPr="005C4D04">
              <w:rPr>
                <w:sz w:val="22"/>
                <w:szCs w:val="22"/>
              </w:rPr>
              <w:t>š</w:t>
            </w:r>
            <w:r w:rsidRPr="005C4D04">
              <w:rPr>
                <w:sz w:val="22"/>
                <w:szCs w:val="22"/>
              </w:rPr>
              <w:t>duot</w:t>
            </w:r>
            <w:r w:rsidRPr="005C4D04">
              <w:rPr>
                <w:sz w:val="22"/>
                <w:szCs w:val="22"/>
              </w:rPr>
              <w:t>ą</w:t>
            </w:r>
            <w:r w:rsidRPr="005C4D04">
              <w:rPr>
                <w:sz w:val="22"/>
                <w:szCs w:val="22"/>
              </w:rPr>
              <w:t xml:space="preserve"> atestat</w:t>
            </w:r>
            <w:r w:rsidRPr="005C4D04">
              <w:rPr>
                <w:sz w:val="22"/>
                <w:szCs w:val="22"/>
              </w:rPr>
              <w:t>ą</w:t>
            </w:r>
            <w:r w:rsidRPr="005C4D04">
              <w:rPr>
                <w:sz w:val="22"/>
                <w:szCs w:val="22"/>
              </w:rPr>
              <w:t>, privalo ne v</w:t>
            </w:r>
            <w:r w:rsidRPr="005C4D04">
              <w:rPr>
                <w:sz w:val="22"/>
                <w:szCs w:val="22"/>
              </w:rPr>
              <w:t>ė</w:t>
            </w:r>
            <w:r w:rsidRPr="005C4D04">
              <w:rPr>
                <w:sz w:val="22"/>
                <w:szCs w:val="22"/>
              </w:rPr>
              <w:t>liau kaip iki pasi</w:t>
            </w:r>
            <w:r w:rsidRPr="005C4D04">
              <w:rPr>
                <w:sz w:val="22"/>
                <w:szCs w:val="22"/>
              </w:rPr>
              <w:t>ū</w:t>
            </w:r>
            <w:r w:rsidRPr="005C4D04">
              <w:rPr>
                <w:sz w:val="22"/>
                <w:szCs w:val="22"/>
              </w:rPr>
              <w:t>lym</w:t>
            </w:r>
            <w:r w:rsidRPr="005C4D04">
              <w:rPr>
                <w:sz w:val="22"/>
                <w:szCs w:val="22"/>
              </w:rPr>
              <w:t>ų</w:t>
            </w:r>
            <w:r w:rsidRPr="005C4D04">
              <w:rPr>
                <w:sz w:val="22"/>
                <w:szCs w:val="22"/>
              </w:rPr>
              <w:t xml:space="preserve"> pateikimo dienos, pateikti VERT i</w:t>
            </w:r>
            <w:r w:rsidRPr="005C4D04">
              <w:rPr>
                <w:sz w:val="22"/>
                <w:szCs w:val="22"/>
              </w:rPr>
              <w:t>š</w:t>
            </w:r>
            <w:r w:rsidRPr="005C4D04">
              <w:rPr>
                <w:sz w:val="22"/>
                <w:szCs w:val="22"/>
              </w:rPr>
              <w:t>duot</w:t>
            </w:r>
            <w:r w:rsidRPr="005C4D04">
              <w:rPr>
                <w:sz w:val="22"/>
                <w:szCs w:val="22"/>
              </w:rPr>
              <w:t>ą</w:t>
            </w:r>
            <w:r w:rsidRPr="005C4D04">
              <w:rPr>
                <w:sz w:val="22"/>
                <w:szCs w:val="22"/>
              </w:rPr>
              <w:t xml:space="preserve"> atestat</w:t>
            </w:r>
            <w:r w:rsidRPr="005C4D04">
              <w:rPr>
                <w:sz w:val="22"/>
                <w:szCs w:val="22"/>
              </w:rPr>
              <w:t>ą</w:t>
            </w:r>
            <w:r w:rsidRPr="005C4D04">
              <w:rPr>
                <w:sz w:val="22"/>
                <w:szCs w:val="22"/>
              </w:rPr>
              <w:t>.</w:t>
            </w:r>
          </w:p>
          <w:p w14:paraId="0E0C8606" w14:textId="77777777" w:rsidR="009E01FF" w:rsidRPr="005C4D04" w:rsidRDefault="009E01FF" w:rsidP="00E37CD5">
            <w:pPr>
              <w:jc w:val="both"/>
              <w:rPr>
                <w:sz w:val="22"/>
                <w:szCs w:val="22"/>
              </w:rPr>
            </w:pPr>
          </w:p>
          <w:p w14:paraId="117E4AE1" w14:textId="77777777" w:rsidR="009E01FF" w:rsidRPr="001E41AD" w:rsidRDefault="009E01FF" w:rsidP="00E37CD5">
            <w:pPr>
              <w:jc w:val="both"/>
              <w:rPr>
                <w:szCs w:val="22"/>
              </w:rPr>
            </w:pPr>
            <w:r w:rsidRPr="005C4D04">
              <w:rPr>
                <w:szCs w:val="22"/>
                <w:u w:val="single"/>
              </w:rPr>
              <w:t>Pastaba:</w:t>
            </w:r>
          </w:p>
          <w:p w14:paraId="350B6425" w14:textId="77777777" w:rsidR="009E01FF" w:rsidRPr="001E41AD" w:rsidRDefault="009E01FF" w:rsidP="00E37CD5">
            <w:pPr>
              <w:jc w:val="both"/>
              <w:rPr>
                <w:szCs w:val="22"/>
              </w:rPr>
            </w:pPr>
            <w:r w:rsidRPr="001E41AD">
              <w:rPr>
                <w:szCs w:val="22"/>
              </w:rPr>
              <w:t>- jeigu pasi</w:t>
            </w:r>
            <w:r w:rsidRPr="001E41AD">
              <w:rPr>
                <w:szCs w:val="22"/>
              </w:rPr>
              <w:t>ū</w:t>
            </w:r>
            <w:r w:rsidRPr="001E41AD">
              <w:rPr>
                <w:szCs w:val="22"/>
              </w:rPr>
              <w:t>lym</w:t>
            </w:r>
            <w:r w:rsidRPr="001E41AD">
              <w:rPr>
                <w:szCs w:val="22"/>
              </w:rPr>
              <w:t>ą</w:t>
            </w:r>
            <w:r w:rsidRPr="001E41AD">
              <w:rPr>
                <w:szCs w:val="22"/>
              </w:rPr>
              <w:t xml:space="preserve"> teikia </w:t>
            </w:r>
            <w:r w:rsidRPr="001E41AD">
              <w:rPr>
                <w:szCs w:val="22"/>
              </w:rPr>
              <w:t>ū</w:t>
            </w:r>
            <w:r w:rsidRPr="001E41AD">
              <w:rPr>
                <w:szCs w:val="22"/>
              </w:rPr>
              <w:t>kio subjekt</w:t>
            </w:r>
            <w:r w:rsidRPr="001E41AD">
              <w:rPr>
                <w:szCs w:val="22"/>
              </w:rPr>
              <w:t>ų</w:t>
            </w:r>
            <w:r w:rsidRPr="001E41AD">
              <w:rPr>
                <w:szCs w:val="22"/>
              </w:rPr>
              <w:t xml:space="preserve"> grup</w:t>
            </w:r>
            <w:r w:rsidRPr="001E41AD">
              <w:rPr>
                <w:szCs w:val="22"/>
              </w:rPr>
              <w:t>ė</w:t>
            </w:r>
            <w:r w:rsidRPr="001E41AD">
              <w:rPr>
                <w:szCs w:val="22"/>
              </w:rPr>
              <w:t xml:space="preserve"> </w:t>
            </w:r>
            <w:r w:rsidRPr="001E41AD">
              <w:rPr>
                <w:szCs w:val="22"/>
              </w:rPr>
              <w:t>–</w:t>
            </w:r>
            <w:r w:rsidRPr="001E41AD">
              <w:rPr>
                <w:szCs w:val="22"/>
              </w:rPr>
              <w:t xml:space="preserve"> reikalavim</w:t>
            </w:r>
            <w:r w:rsidRPr="001E41AD">
              <w:rPr>
                <w:szCs w:val="22"/>
              </w:rPr>
              <w:t>ą</w:t>
            </w:r>
            <w:r w:rsidRPr="001E41AD">
              <w:rPr>
                <w:szCs w:val="22"/>
              </w:rPr>
              <w:t xml:space="preserve"> turi atitikti kiekvienas </w:t>
            </w:r>
            <w:r w:rsidRPr="001E41AD">
              <w:rPr>
                <w:szCs w:val="22"/>
              </w:rPr>
              <w:t>ū</w:t>
            </w:r>
            <w:r w:rsidRPr="001E41AD">
              <w:rPr>
                <w:szCs w:val="22"/>
              </w:rPr>
              <w:t>kio subjekt</w:t>
            </w:r>
            <w:r w:rsidRPr="001E41AD">
              <w:rPr>
                <w:szCs w:val="22"/>
              </w:rPr>
              <w:t>ų</w:t>
            </w:r>
            <w:r w:rsidRPr="001E41AD">
              <w:rPr>
                <w:szCs w:val="22"/>
              </w:rPr>
              <w:t xml:space="preserve"> grup</w:t>
            </w:r>
            <w:r w:rsidRPr="001E41AD">
              <w:rPr>
                <w:szCs w:val="22"/>
              </w:rPr>
              <w:t>ė</w:t>
            </w:r>
            <w:r w:rsidRPr="001E41AD">
              <w:rPr>
                <w:szCs w:val="22"/>
              </w:rPr>
              <w:t>s</w:t>
            </w:r>
            <w:r>
              <w:rPr>
                <w:szCs w:val="22"/>
              </w:rPr>
              <w:t xml:space="preserve"> </w:t>
            </w:r>
            <w:r w:rsidRPr="001E41AD">
              <w:rPr>
                <w:szCs w:val="22"/>
              </w:rPr>
              <w:t>narys (-</w:t>
            </w:r>
            <w:proofErr w:type="spellStart"/>
            <w:r w:rsidRPr="001E41AD">
              <w:rPr>
                <w:szCs w:val="22"/>
              </w:rPr>
              <w:t>iai</w:t>
            </w:r>
            <w:proofErr w:type="spellEnd"/>
            <w:r w:rsidRPr="001E41AD">
              <w:rPr>
                <w:szCs w:val="22"/>
              </w:rPr>
              <w:t>), pagal j</w:t>
            </w:r>
            <w:r w:rsidRPr="001E41AD">
              <w:rPr>
                <w:szCs w:val="22"/>
              </w:rPr>
              <w:t>ų</w:t>
            </w:r>
            <w:r w:rsidRPr="001E41AD">
              <w:rPr>
                <w:szCs w:val="22"/>
              </w:rPr>
              <w:t xml:space="preserve"> prisiimamus </w:t>
            </w:r>
            <w:r w:rsidRPr="001E41AD">
              <w:rPr>
                <w:szCs w:val="22"/>
              </w:rPr>
              <w:t>į</w:t>
            </w:r>
            <w:r w:rsidRPr="001E41AD">
              <w:rPr>
                <w:szCs w:val="22"/>
              </w:rPr>
              <w:t>sipareigojimus pirkimo sutar</w:t>
            </w:r>
            <w:r w:rsidRPr="001E41AD">
              <w:rPr>
                <w:szCs w:val="22"/>
              </w:rPr>
              <w:t>č</w:t>
            </w:r>
            <w:r w:rsidRPr="001E41AD">
              <w:rPr>
                <w:szCs w:val="22"/>
              </w:rPr>
              <w:t>iai vykdyti;</w:t>
            </w:r>
          </w:p>
          <w:p w14:paraId="110DA115" w14:textId="77777777" w:rsidR="009E01FF" w:rsidRPr="001E41AD" w:rsidRDefault="009E01FF" w:rsidP="00E37CD5">
            <w:pPr>
              <w:jc w:val="both"/>
              <w:rPr>
                <w:szCs w:val="22"/>
              </w:rPr>
            </w:pPr>
            <w:r w:rsidRPr="001E41AD">
              <w:rPr>
                <w:szCs w:val="22"/>
              </w:rPr>
              <w:t>- tiek</w:t>
            </w:r>
            <w:r w:rsidRPr="001E41AD">
              <w:rPr>
                <w:szCs w:val="22"/>
              </w:rPr>
              <w:t>ė</w:t>
            </w:r>
            <w:r w:rsidRPr="001E41AD">
              <w:rPr>
                <w:szCs w:val="22"/>
              </w:rPr>
              <w:t>jas gali remtis kit</w:t>
            </w:r>
            <w:r w:rsidRPr="001E41AD">
              <w:rPr>
                <w:szCs w:val="22"/>
              </w:rPr>
              <w:t>ų</w:t>
            </w:r>
            <w:r w:rsidRPr="001E41AD">
              <w:rPr>
                <w:szCs w:val="22"/>
              </w:rPr>
              <w:t xml:space="preserve"> </w:t>
            </w:r>
            <w:r w:rsidRPr="001E41AD">
              <w:rPr>
                <w:szCs w:val="22"/>
              </w:rPr>
              <w:t>ū</w:t>
            </w:r>
            <w:r w:rsidRPr="001E41AD">
              <w:rPr>
                <w:szCs w:val="22"/>
              </w:rPr>
              <w:t>kio subjekt</w:t>
            </w:r>
            <w:r w:rsidRPr="001E41AD">
              <w:rPr>
                <w:szCs w:val="22"/>
              </w:rPr>
              <w:t>ų</w:t>
            </w:r>
            <w:r w:rsidRPr="001E41AD">
              <w:rPr>
                <w:szCs w:val="22"/>
              </w:rPr>
              <w:t xml:space="preserve"> paj</w:t>
            </w:r>
            <w:r w:rsidRPr="001E41AD">
              <w:rPr>
                <w:szCs w:val="22"/>
              </w:rPr>
              <w:t>ė</w:t>
            </w:r>
            <w:r w:rsidRPr="001E41AD">
              <w:rPr>
                <w:szCs w:val="22"/>
              </w:rPr>
              <w:t>gumais tik tuomet, kai tie subjektai, kuri</w:t>
            </w:r>
            <w:r w:rsidRPr="001E41AD">
              <w:rPr>
                <w:szCs w:val="22"/>
              </w:rPr>
              <w:t>ų</w:t>
            </w:r>
            <w:r w:rsidRPr="001E41AD">
              <w:rPr>
                <w:szCs w:val="22"/>
              </w:rPr>
              <w:t xml:space="preserve"> paj</w:t>
            </w:r>
            <w:r w:rsidRPr="001E41AD">
              <w:rPr>
                <w:szCs w:val="22"/>
              </w:rPr>
              <w:t>ė</w:t>
            </w:r>
            <w:r w:rsidRPr="001E41AD">
              <w:rPr>
                <w:szCs w:val="22"/>
              </w:rPr>
              <w:t>gumais buvo</w:t>
            </w:r>
            <w:r>
              <w:rPr>
                <w:szCs w:val="22"/>
              </w:rPr>
              <w:t xml:space="preserve"> </w:t>
            </w:r>
            <w:r w:rsidRPr="001E41AD">
              <w:rPr>
                <w:szCs w:val="22"/>
              </w:rPr>
              <w:t>pasiremta, patys atliks darbus, kuriems reikia j</w:t>
            </w:r>
            <w:r w:rsidRPr="001E41AD">
              <w:rPr>
                <w:szCs w:val="22"/>
              </w:rPr>
              <w:t>ų</w:t>
            </w:r>
            <w:r w:rsidRPr="001E41AD">
              <w:rPr>
                <w:szCs w:val="22"/>
              </w:rPr>
              <w:t xml:space="preserve"> paj</w:t>
            </w:r>
            <w:r w:rsidRPr="001E41AD">
              <w:rPr>
                <w:szCs w:val="22"/>
              </w:rPr>
              <w:t>ė</w:t>
            </w:r>
            <w:r w:rsidRPr="001E41AD">
              <w:rPr>
                <w:szCs w:val="22"/>
              </w:rPr>
              <w:t>gum</w:t>
            </w:r>
            <w:r w:rsidRPr="001E41AD">
              <w:rPr>
                <w:szCs w:val="22"/>
              </w:rPr>
              <w:t>ų</w:t>
            </w:r>
          </w:p>
          <w:p w14:paraId="52E95A99" w14:textId="77777777" w:rsidR="009E01FF" w:rsidRPr="001E41AD" w:rsidRDefault="009E01FF" w:rsidP="00E37CD5">
            <w:pPr>
              <w:jc w:val="both"/>
              <w:rPr>
                <w:szCs w:val="22"/>
              </w:rPr>
            </w:pPr>
          </w:p>
          <w:p w14:paraId="5D4593B8" w14:textId="77777777" w:rsidR="009E01FF" w:rsidRPr="005C4D04" w:rsidRDefault="009E01FF" w:rsidP="00E37CD5">
            <w:pPr>
              <w:jc w:val="both"/>
              <w:rPr>
                <w:bCs/>
                <w:i/>
                <w:noProof/>
                <w:sz w:val="22"/>
                <w:szCs w:val="22"/>
              </w:rPr>
            </w:pPr>
            <w:r w:rsidRPr="005C4D04">
              <w:rPr>
                <w:bCs/>
                <w:i/>
                <w:noProof/>
                <w:sz w:val="22"/>
                <w:szCs w:val="22"/>
              </w:rPr>
              <w:t>CVP IS priemon</w:t>
            </w:r>
            <w:r w:rsidRPr="005C4D04">
              <w:rPr>
                <w:bCs/>
                <w:i/>
                <w:noProof/>
                <w:sz w:val="22"/>
                <w:szCs w:val="22"/>
              </w:rPr>
              <w:t>ė</w:t>
            </w:r>
            <w:r w:rsidRPr="005C4D04">
              <w:rPr>
                <w:bCs/>
                <w:i/>
                <w:noProof/>
                <w:sz w:val="22"/>
                <w:szCs w:val="22"/>
              </w:rPr>
              <w:t>mis pateikiamos skaitmenin</w:t>
            </w:r>
            <w:r w:rsidRPr="005C4D04">
              <w:rPr>
                <w:bCs/>
                <w:i/>
                <w:noProof/>
                <w:sz w:val="22"/>
                <w:szCs w:val="22"/>
              </w:rPr>
              <w:t>ė</w:t>
            </w:r>
            <w:r w:rsidRPr="005C4D04">
              <w:rPr>
                <w:bCs/>
                <w:i/>
                <w:noProof/>
                <w:sz w:val="22"/>
                <w:szCs w:val="22"/>
              </w:rPr>
              <w:t>s dokument</w:t>
            </w:r>
            <w:r w:rsidRPr="005C4D04">
              <w:rPr>
                <w:bCs/>
                <w:i/>
                <w:noProof/>
                <w:sz w:val="22"/>
                <w:szCs w:val="22"/>
              </w:rPr>
              <w:t>ų</w:t>
            </w:r>
            <w:r w:rsidRPr="005C4D04">
              <w:rPr>
                <w:bCs/>
                <w:i/>
                <w:noProof/>
                <w:sz w:val="22"/>
                <w:szCs w:val="22"/>
              </w:rPr>
              <w:t xml:space="preserve"> kopijos.</w:t>
            </w:r>
          </w:p>
          <w:p w14:paraId="5140E883" w14:textId="77777777" w:rsidR="009E01FF" w:rsidRPr="005C4D04" w:rsidRDefault="009E01FF" w:rsidP="00E37CD5">
            <w:pPr>
              <w:jc w:val="both"/>
              <w:rPr>
                <w:i/>
                <w:sz w:val="22"/>
                <w:szCs w:val="22"/>
              </w:rPr>
            </w:pPr>
          </w:p>
        </w:tc>
      </w:tr>
      <w:tr w:rsidR="009E01FF" w:rsidRPr="00917625" w14:paraId="5DF800DC" w14:textId="77777777" w:rsidTr="00E37CD5">
        <w:tc>
          <w:tcPr>
            <w:tcW w:w="562" w:type="dxa"/>
          </w:tcPr>
          <w:p w14:paraId="190AF1E2" w14:textId="77777777" w:rsidR="009E01FF" w:rsidRDefault="009E01FF" w:rsidP="00E37CD5">
            <w:pPr>
              <w:jc w:val="both"/>
            </w:pPr>
            <w:r>
              <w:lastRenderedPageBreak/>
              <w:t>1.2.</w:t>
            </w:r>
          </w:p>
        </w:tc>
        <w:tc>
          <w:tcPr>
            <w:tcW w:w="4158" w:type="dxa"/>
            <w:tcBorders>
              <w:top w:val="single" w:sz="4" w:space="0" w:color="auto"/>
              <w:left w:val="single" w:sz="4" w:space="0" w:color="auto"/>
              <w:bottom w:val="single" w:sz="4" w:space="0" w:color="auto"/>
              <w:right w:val="single" w:sz="4" w:space="0" w:color="auto"/>
            </w:tcBorders>
          </w:tcPr>
          <w:p w14:paraId="53EE2E63" w14:textId="77777777" w:rsidR="009E01FF" w:rsidRPr="005C4D04" w:rsidRDefault="009E01FF" w:rsidP="00E37CD5">
            <w:pPr>
              <w:jc w:val="both"/>
              <w:rPr>
                <w:sz w:val="22"/>
                <w:szCs w:val="22"/>
              </w:rPr>
            </w:pPr>
            <w:r w:rsidRPr="005C4D04">
              <w:rPr>
                <w:sz w:val="22"/>
                <w:szCs w:val="22"/>
              </w:rPr>
              <w:t>Tiek</w:t>
            </w:r>
            <w:r w:rsidRPr="005C4D04">
              <w:rPr>
                <w:sz w:val="22"/>
                <w:szCs w:val="22"/>
              </w:rPr>
              <w:t>ė</w:t>
            </w:r>
            <w:r w:rsidRPr="005C4D04">
              <w:rPr>
                <w:sz w:val="22"/>
                <w:szCs w:val="22"/>
              </w:rPr>
              <w:t>jas turi tur</w:t>
            </w:r>
            <w:r w:rsidRPr="005C4D04">
              <w:rPr>
                <w:sz w:val="22"/>
                <w:szCs w:val="22"/>
              </w:rPr>
              <w:t>ė</w:t>
            </w:r>
            <w:r w:rsidRPr="005C4D04">
              <w:rPr>
                <w:sz w:val="22"/>
                <w:szCs w:val="22"/>
              </w:rPr>
              <w:t>ti teis</w:t>
            </w:r>
            <w:r w:rsidRPr="005C4D04">
              <w:rPr>
                <w:sz w:val="22"/>
                <w:szCs w:val="22"/>
              </w:rPr>
              <w:t>ę</w:t>
            </w:r>
            <w:r w:rsidRPr="005C4D04">
              <w:rPr>
                <w:sz w:val="22"/>
                <w:szCs w:val="22"/>
              </w:rPr>
              <w:t xml:space="preserve"> b</w:t>
            </w:r>
            <w:r w:rsidRPr="005C4D04">
              <w:rPr>
                <w:sz w:val="22"/>
                <w:szCs w:val="22"/>
              </w:rPr>
              <w:t>ū</w:t>
            </w:r>
            <w:r w:rsidRPr="005C4D04">
              <w:rPr>
                <w:sz w:val="22"/>
                <w:szCs w:val="22"/>
              </w:rPr>
              <w:t>ti ypatingo statinio statybos rangovu:</w:t>
            </w:r>
          </w:p>
          <w:p w14:paraId="73766A26" w14:textId="77777777" w:rsidR="009E01FF" w:rsidRPr="00D00BB7" w:rsidRDefault="009E01FF" w:rsidP="00E37CD5">
            <w:pPr>
              <w:jc w:val="both"/>
              <w:rPr>
                <w:sz w:val="22"/>
                <w:szCs w:val="22"/>
              </w:rPr>
            </w:pPr>
            <w:r w:rsidRPr="00D00BB7">
              <w:rPr>
                <w:sz w:val="22"/>
                <w:szCs w:val="22"/>
              </w:rPr>
              <w:t>Statini</w:t>
            </w:r>
            <w:r w:rsidRPr="00D00BB7">
              <w:rPr>
                <w:sz w:val="22"/>
                <w:szCs w:val="22"/>
              </w:rPr>
              <w:t>ų</w:t>
            </w:r>
            <w:r w:rsidRPr="00D00BB7">
              <w:rPr>
                <w:sz w:val="22"/>
                <w:szCs w:val="22"/>
              </w:rPr>
              <w:t xml:space="preserve"> kategorija </w:t>
            </w:r>
            <w:r w:rsidRPr="00D00BB7">
              <w:rPr>
                <w:sz w:val="22"/>
                <w:szCs w:val="22"/>
              </w:rPr>
              <w:t>–</w:t>
            </w:r>
            <w:r w:rsidRPr="00D00BB7">
              <w:rPr>
                <w:sz w:val="22"/>
                <w:szCs w:val="22"/>
              </w:rPr>
              <w:t xml:space="preserve"> ypatingieji statiniai;</w:t>
            </w:r>
          </w:p>
          <w:p w14:paraId="20D31A02" w14:textId="77777777" w:rsidR="009E01FF" w:rsidRPr="00D00BB7" w:rsidRDefault="009E01FF" w:rsidP="00E37CD5">
            <w:pPr>
              <w:jc w:val="both"/>
              <w:rPr>
                <w:sz w:val="22"/>
                <w:szCs w:val="22"/>
              </w:rPr>
            </w:pPr>
            <w:r w:rsidRPr="00D00BB7">
              <w:rPr>
                <w:sz w:val="22"/>
                <w:szCs w:val="22"/>
              </w:rPr>
              <w:t>Statini</w:t>
            </w:r>
            <w:r w:rsidRPr="00D00BB7">
              <w:rPr>
                <w:sz w:val="22"/>
                <w:szCs w:val="22"/>
              </w:rPr>
              <w:t>ų</w:t>
            </w:r>
            <w:r w:rsidRPr="00D00BB7">
              <w:rPr>
                <w:sz w:val="22"/>
                <w:szCs w:val="22"/>
              </w:rPr>
              <w:t xml:space="preserve"> grup</w:t>
            </w:r>
            <w:r w:rsidRPr="00D00BB7">
              <w:rPr>
                <w:sz w:val="22"/>
                <w:szCs w:val="22"/>
              </w:rPr>
              <w:t>ė</w:t>
            </w:r>
            <w:r w:rsidRPr="00D00BB7">
              <w:rPr>
                <w:sz w:val="22"/>
                <w:szCs w:val="22"/>
              </w:rPr>
              <w:t xml:space="preserve"> - negyvenamieji pastatai</w:t>
            </w:r>
            <w:r w:rsidRPr="00D00BB7">
              <w:rPr>
                <w:i/>
                <w:sz w:val="22"/>
                <w:szCs w:val="22"/>
              </w:rPr>
              <w:t>;</w:t>
            </w:r>
            <w:r w:rsidRPr="00D00BB7">
              <w:rPr>
                <w:sz w:val="22"/>
                <w:szCs w:val="22"/>
              </w:rPr>
              <w:t xml:space="preserve"> </w:t>
            </w:r>
          </w:p>
          <w:p w14:paraId="5D998F46" w14:textId="77777777" w:rsidR="009E01FF" w:rsidRPr="00D00BB7" w:rsidRDefault="009E01FF" w:rsidP="00E37CD5">
            <w:pPr>
              <w:jc w:val="both"/>
              <w:rPr>
                <w:sz w:val="22"/>
                <w:szCs w:val="22"/>
              </w:rPr>
            </w:pPr>
            <w:r w:rsidRPr="00D00BB7">
              <w:rPr>
                <w:sz w:val="22"/>
                <w:szCs w:val="22"/>
              </w:rPr>
              <w:t>Pogrupis - gamybos, pramon</w:t>
            </w:r>
            <w:r w:rsidRPr="00D00BB7">
              <w:rPr>
                <w:sz w:val="22"/>
                <w:szCs w:val="22"/>
              </w:rPr>
              <w:t>ė</w:t>
            </w:r>
            <w:r w:rsidRPr="00D00BB7">
              <w:rPr>
                <w:sz w:val="22"/>
                <w:szCs w:val="22"/>
              </w:rPr>
              <w:t xml:space="preserve">s paskirties pastatai (energetikos pastatai); </w:t>
            </w:r>
          </w:p>
          <w:p w14:paraId="671A5462" w14:textId="77777777" w:rsidR="009E01FF" w:rsidRPr="00D00BB7" w:rsidRDefault="009E01FF" w:rsidP="00E37CD5">
            <w:pPr>
              <w:jc w:val="both"/>
              <w:rPr>
                <w:sz w:val="22"/>
                <w:szCs w:val="22"/>
              </w:rPr>
            </w:pPr>
            <w:r w:rsidRPr="00D00BB7">
              <w:rPr>
                <w:sz w:val="22"/>
                <w:szCs w:val="22"/>
              </w:rPr>
              <w:t>Statybos darb</w:t>
            </w:r>
            <w:r w:rsidRPr="00D00BB7">
              <w:rPr>
                <w:sz w:val="22"/>
                <w:szCs w:val="22"/>
              </w:rPr>
              <w:t>ų</w:t>
            </w:r>
            <w:r w:rsidRPr="00D00BB7">
              <w:rPr>
                <w:sz w:val="22"/>
                <w:szCs w:val="22"/>
              </w:rPr>
              <w:t xml:space="preserve"> sritys:</w:t>
            </w:r>
          </w:p>
          <w:p w14:paraId="78241947" w14:textId="77777777" w:rsidR="009E01FF" w:rsidRPr="00D00BB7" w:rsidRDefault="009E01FF" w:rsidP="00E37CD5">
            <w:pPr>
              <w:jc w:val="both"/>
              <w:rPr>
                <w:sz w:val="22"/>
                <w:szCs w:val="22"/>
              </w:rPr>
            </w:pPr>
            <w:r w:rsidRPr="00D00BB7">
              <w:rPr>
                <w:sz w:val="22"/>
                <w:szCs w:val="22"/>
              </w:rPr>
              <w:t>- statinio elektros in</w:t>
            </w:r>
            <w:r w:rsidRPr="00D00BB7">
              <w:rPr>
                <w:sz w:val="22"/>
                <w:szCs w:val="22"/>
              </w:rPr>
              <w:t>ž</w:t>
            </w:r>
            <w:r w:rsidRPr="00D00BB7">
              <w:rPr>
                <w:sz w:val="22"/>
                <w:szCs w:val="22"/>
              </w:rPr>
              <w:t>inerini</w:t>
            </w:r>
            <w:r w:rsidRPr="00D00BB7">
              <w:rPr>
                <w:sz w:val="22"/>
                <w:szCs w:val="22"/>
              </w:rPr>
              <w:t>ų</w:t>
            </w:r>
            <w:r w:rsidRPr="00D00BB7">
              <w:rPr>
                <w:sz w:val="22"/>
                <w:szCs w:val="22"/>
              </w:rPr>
              <w:t xml:space="preserve"> sistem</w:t>
            </w:r>
            <w:r w:rsidRPr="00D00BB7">
              <w:rPr>
                <w:sz w:val="22"/>
                <w:szCs w:val="22"/>
              </w:rPr>
              <w:t>ų</w:t>
            </w:r>
            <w:r w:rsidRPr="00D00BB7">
              <w:rPr>
                <w:sz w:val="22"/>
                <w:szCs w:val="22"/>
              </w:rPr>
              <w:t xml:space="preserve"> </w:t>
            </w:r>
            <w:r w:rsidRPr="00D00BB7">
              <w:rPr>
                <w:sz w:val="22"/>
                <w:szCs w:val="22"/>
              </w:rPr>
              <w:t>į</w:t>
            </w:r>
            <w:r w:rsidRPr="00D00BB7">
              <w:rPr>
                <w:sz w:val="22"/>
                <w:szCs w:val="22"/>
              </w:rPr>
              <w:t xml:space="preserve">rengimas; </w:t>
            </w:r>
          </w:p>
          <w:p w14:paraId="1BEAA54B" w14:textId="77777777" w:rsidR="009E01FF" w:rsidRPr="00D00BB7" w:rsidRDefault="009E01FF" w:rsidP="00E37CD5">
            <w:pPr>
              <w:jc w:val="both"/>
              <w:rPr>
                <w:sz w:val="22"/>
                <w:szCs w:val="22"/>
              </w:rPr>
            </w:pPr>
            <w:r w:rsidRPr="00D00BB7">
              <w:rPr>
                <w:sz w:val="22"/>
                <w:szCs w:val="22"/>
              </w:rPr>
              <w:t>- proces</w:t>
            </w:r>
            <w:r w:rsidRPr="00D00BB7">
              <w:rPr>
                <w:sz w:val="22"/>
                <w:szCs w:val="22"/>
              </w:rPr>
              <w:t>ų</w:t>
            </w:r>
            <w:r w:rsidRPr="00D00BB7">
              <w:rPr>
                <w:sz w:val="22"/>
                <w:szCs w:val="22"/>
              </w:rPr>
              <w:t xml:space="preserve"> valdymo ir automatizavimo sistem</w:t>
            </w:r>
            <w:r w:rsidRPr="00D00BB7">
              <w:rPr>
                <w:sz w:val="22"/>
                <w:szCs w:val="22"/>
              </w:rPr>
              <w:t>ų</w:t>
            </w:r>
            <w:r w:rsidRPr="00D00BB7">
              <w:rPr>
                <w:sz w:val="22"/>
                <w:szCs w:val="22"/>
              </w:rPr>
              <w:t xml:space="preserve"> </w:t>
            </w:r>
            <w:r w:rsidRPr="00D00BB7">
              <w:rPr>
                <w:sz w:val="22"/>
                <w:szCs w:val="22"/>
              </w:rPr>
              <w:t>į</w:t>
            </w:r>
            <w:r w:rsidRPr="00D00BB7">
              <w:rPr>
                <w:sz w:val="22"/>
                <w:szCs w:val="22"/>
              </w:rPr>
              <w:t xml:space="preserve">rengimas. </w:t>
            </w:r>
          </w:p>
          <w:p w14:paraId="13D3E253" w14:textId="77777777" w:rsidR="009E01FF" w:rsidRPr="005C4D04" w:rsidRDefault="009E01FF" w:rsidP="00E37CD5">
            <w:pPr>
              <w:jc w:val="both"/>
              <w:rPr>
                <w:sz w:val="22"/>
                <w:szCs w:val="22"/>
              </w:rPr>
            </w:pPr>
          </w:p>
          <w:p w14:paraId="429E46D8" w14:textId="77777777" w:rsidR="009E01FF" w:rsidRPr="005C4D04" w:rsidRDefault="009E01FF" w:rsidP="00E37CD5">
            <w:pPr>
              <w:jc w:val="both"/>
              <w:rPr>
                <w:sz w:val="22"/>
                <w:szCs w:val="22"/>
              </w:rPr>
            </w:pPr>
          </w:p>
          <w:p w14:paraId="4D10AB41" w14:textId="77777777" w:rsidR="009E01FF" w:rsidRPr="005C4D04" w:rsidRDefault="009E01FF" w:rsidP="00E37CD5">
            <w:pPr>
              <w:jc w:val="both"/>
              <w:rPr>
                <w:sz w:val="22"/>
                <w:szCs w:val="22"/>
              </w:rPr>
            </w:pPr>
          </w:p>
        </w:tc>
        <w:tc>
          <w:tcPr>
            <w:tcW w:w="5198" w:type="dxa"/>
            <w:tcBorders>
              <w:top w:val="single" w:sz="4" w:space="0" w:color="auto"/>
              <w:left w:val="single" w:sz="4" w:space="0" w:color="auto"/>
              <w:bottom w:val="single" w:sz="4" w:space="0" w:color="auto"/>
              <w:right w:val="single" w:sz="4" w:space="0" w:color="auto"/>
            </w:tcBorders>
          </w:tcPr>
          <w:p w14:paraId="1386ADD7" w14:textId="77777777" w:rsidR="009E01FF" w:rsidRPr="005C4D04" w:rsidRDefault="009E01FF" w:rsidP="00E37CD5">
            <w:pPr>
              <w:jc w:val="both"/>
              <w:rPr>
                <w:sz w:val="22"/>
                <w:szCs w:val="22"/>
              </w:rPr>
            </w:pPr>
            <w:r w:rsidRPr="005C4D04">
              <w:rPr>
                <w:sz w:val="22"/>
                <w:szCs w:val="22"/>
              </w:rPr>
              <w:t>Lietuvos Respublikoje ir tre</w:t>
            </w:r>
            <w:r w:rsidRPr="005C4D04">
              <w:rPr>
                <w:sz w:val="22"/>
                <w:szCs w:val="22"/>
              </w:rPr>
              <w:t>č</w:t>
            </w:r>
            <w:r w:rsidRPr="005C4D04">
              <w:rPr>
                <w:sz w:val="22"/>
                <w:szCs w:val="22"/>
              </w:rPr>
              <w:t xml:space="preserve">iosiose </w:t>
            </w:r>
            <w:r w:rsidRPr="005C4D04">
              <w:rPr>
                <w:sz w:val="22"/>
                <w:szCs w:val="22"/>
              </w:rPr>
              <w:t>š</w:t>
            </w:r>
            <w:r w:rsidRPr="005C4D04">
              <w:rPr>
                <w:sz w:val="22"/>
                <w:szCs w:val="22"/>
              </w:rPr>
              <w:t xml:space="preserve">alyse </w:t>
            </w:r>
            <w:r w:rsidRPr="005C4D04">
              <w:rPr>
                <w:sz w:val="22"/>
                <w:szCs w:val="22"/>
              </w:rPr>
              <w:t>į</w:t>
            </w:r>
            <w:r w:rsidRPr="005C4D04">
              <w:rPr>
                <w:sz w:val="22"/>
                <w:szCs w:val="22"/>
              </w:rPr>
              <w:t>steigtiems juridiniams asmenims, kitoms organizacijoms ar j</w:t>
            </w:r>
            <w:r w:rsidRPr="005C4D04">
              <w:rPr>
                <w:sz w:val="22"/>
                <w:szCs w:val="22"/>
              </w:rPr>
              <w:t>ų</w:t>
            </w:r>
            <w:r w:rsidRPr="005C4D04">
              <w:rPr>
                <w:sz w:val="22"/>
                <w:szCs w:val="22"/>
              </w:rPr>
              <w:t xml:space="preserve"> padaliniams SSVA (iki 2022-04-30 SPSC) i</w:t>
            </w:r>
            <w:r w:rsidRPr="005C4D04">
              <w:rPr>
                <w:sz w:val="22"/>
                <w:szCs w:val="22"/>
              </w:rPr>
              <w:t>š</w:t>
            </w:r>
            <w:r w:rsidRPr="005C4D04">
              <w:rPr>
                <w:sz w:val="22"/>
                <w:szCs w:val="22"/>
              </w:rPr>
              <w:t>duoti kvalifikacijos atestatai ar u</w:t>
            </w:r>
            <w:r w:rsidRPr="005C4D04">
              <w:rPr>
                <w:sz w:val="22"/>
                <w:szCs w:val="22"/>
              </w:rPr>
              <w:t>ž</w:t>
            </w:r>
            <w:r w:rsidRPr="005C4D04">
              <w:rPr>
                <w:sz w:val="22"/>
                <w:szCs w:val="22"/>
              </w:rPr>
              <w:t xml:space="preserve">sienio </w:t>
            </w:r>
            <w:r w:rsidRPr="005C4D04">
              <w:rPr>
                <w:sz w:val="22"/>
                <w:szCs w:val="22"/>
              </w:rPr>
              <w:t>š</w:t>
            </w:r>
            <w:r w:rsidRPr="005C4D04">
              <w:rPr>
                <w:sz w:val="22"/>
                <w:szCs w:val="22"/>
              </w:rPr>
              <w:t>alies tiek</w:t>
            </w:r>
            <w:r w:rsidRPr="005C4D04">
              <w:rPr>
                <w:sz w:val="22"/>
                <w:szCs w:val="22"/>
              </w:rPr>
              <w:t>ė</w:t>
            </w:r>
            <w:r w:rsidRPr="005C4D04">
              <w:rPr>
                <w:sz w:val="22"/>
                <w:szCs w:val="22"/>
              </w:rPr>
              <w:t>jams* i</w:t>
            </w:r>
            <w:r w:rsidRPr="005C4D04">
              <w:rPr>
                <w:sz w:val="22"/>
                <w:szCs w:val="22"/>
              </w:rPr>
              <w:t>š</w:t>
            </w:r>
            <w:r w:rsidRPr="005C4D04">
              <w:rPr>
                <w:sz w:val="22"/>
                <w:szCs w:val="22"/>
              </w:rPr>
              <w:t>duoti teis</w:t>
            </w:r>
            <w:r w:rsidRPr="005C4D04">
              <w:rPr>
                <w:sz w:val="22"/>
                <w:szCs w:val="22"/>
              </w:rPr>
              <w:t>ė</w:t>
            </w:r>
            <w:r w:rsidRPr="005C4D04">
              <w:rPr>
                <w:sz w:val="22"/>
                <w:szCs w:val="22"/>
              </w:rPr>
              <w:t>s pripa</w:t>
            </w:r>
            <w:r w:rsidRPr="005C4D04">
              <w:rPr>
                <w:sz w:val="22"/>
                <w:szCs w:val="22"/>
              </w:rPr>
              <w:t>ž</w:t>
            </w:r>
            <w:r w:rsidRPr="005C4D04">
              <w:rPr>
                <w:sz w:val="22"/>
                <w:szCs w:val="22"/>
              </w:rPr>
              <w:t>inimo dokumentai, arba u</w:t>
            </w:r>
            <w:r w:rsidRPr="005C4D04">
              <w:rPr>
                <w:sz w:val="22"/>
                <w:szCs w:val="22"/>
              </w:rPr>
              <w:t>ž</w:t>
            </w:r>
            <w:r w:rsidRPr="005C4D04">
              <w:rPr>
                <w:sz w:val="22"/>
                <w:szCs w:val="22"/>
              </w:rPr>
              <w:t xml:space="preserve">sienio </w:t>
            </w:r>
            <w:r w:rsidRPr="005C4D04">
              <w:rPr>
                <w:sz w:val="22"/>
                <w:szCs w:val="22"/>
              </w:rPr>
              <w:t>š</w:t>
            </w:r>
            <w:r w:rsidRPr="005C4D04">
              <w:rPr>
                <w:sz w:val="22"/>
                <w:szCs w:val="22"/>
              </w:rPr>
              <w:t>alies tiek</w:t>
            </w:r>
            <w:r w:rsidRPr="005C4D04">
              <w:rPr>
                <w:sz w:val="22"/>
                <w:szCs w:val="22"/>
              </w:rPr>
              <w:t>ė</w:t>
            </w:r>
            <w:r w:rsidRPr="005C4D04">
              <w:rPr>
                <w:sz w:val="22"/>
                <w:szCs w:val="22"/>
              </w:rPr>
              <w:t>j</w:t>
            </w:r>
            <w:r w:rsidRPr="005C4D04">
              <w:rPr>
                <w:sz w:val="22"/>
                <w:szCs w:val="22"/>
              </w:rPr>
              <w:t>ų</w:t>
            </w:r>
            <w:r w:rsidRPr="005C4D04">
              <w:rPr>
                <w:sz w:val="22"/>
                <w:szCs w:val="22"/>
              </w:rPr>
              <w:t>* kilm</w:t>
            </w:r>
            <w:r w:rsidRPr="005C4D04">
              <w:rPr>
                <w:sz w:val="22"/>
                <w:szCs w:val="22"/>
              </w:rPr>
              <w:t>ė</w:t>
            </w:r>
            <w:r w:rsidRPr="005C4D04">
              <w:rPr>
                <w:sz w:val="22"/>
                <w:szCs w:val="22"/>
              </w:rPr>
              <w:t xml:space="preserve">s </w:t>
            </w:r>
            <w:r w:rsidRPr="005C4D04">
              <w:rPr>
                <w:sz w:val="22"/>
                <w:szCs w:val="22"/>
              </w:rPr>
              <w:t>š</w:t>
            </w:r>
            <w:r w:rsidRPr="005C4D04">
              <w:rPr>
                <w:sz w:val="22"/>
                <w:szCs w:val="22"/>
              </w:rPr>
              <w:t>alies kompetenting</w:t>
            </w:r>
            <w:r w:rsidRPr="005C4D04">
              <w:rPr>
                <w:sz w:val="22"/>
                <w:szCs w:val="22"/>
              </w:rPr>
              <w:t>ų</w:t>
            </w:r>
            <w:r w:rsidRPr="005C4D04">
              <w:rPr>
                <w:sz w:val="22"/>
                <w:szCs w:val="22"/>
              </w:rPr>
              <w:t xml:space="preserve"> institucij</w:t>
            </w:r>
            <w:r w:rsidRPr="005C4D04">
              <w:rPr>
                <w:sz w:val="22"/>
                <w:szCs w:val="22"/>
              </w:rPr>
              <w:t>ų</w:t>
            </w:r>
            <w:r w:rsidRPr="005C4D04">
              <w:rPr>
                <w:sz w:val="22"/>
                <w:szCs w:val="22"/>
              </w:rPr>
              <w:t xml:space="preserve"> i</w:t>
            </w:r>
            <w:r w:rsidRPr="005C4D04">
              <w:rPr>
                <w:sz w:val="22"/>
                <w:szCs w:val="22"/>
              </w:rPr>
              <w:t>š</w:t>
            </w:r>
            <w:r w:rsidRPr="005C4D04">
              <w:rPr>
                <w:sz w:val="22"/>
                <w:szCs w:val="22"/>
              </w:rPr>
              <w:t>duoti dokumentai, patvirtinantys j</w:t>
            </w:r>
            <w:r w:rsidRPr="005C4D04">
              <w:rPr>
                <w:sz w:val="22"/>
                <w:szCs w:val="22"/>
              </w:rPr>
              <w:t>ų</w:t>
            </w:r>
            <w:r w:rsidRPr="005C4D04">
              <w:rPr>
                <w:sz w:val="22"/>
                <w:szCs w:val="22"/>
              </w:rPr>
              <w:t xml:space="preserve"> kilm</w:t>
            </w:r>
            <w:r w:rsidRPr="005C4D04">
              <w:rPr>
                <w:sz w:val="22"/>
                <w:szCs w:val="22"/>
              </w:rPr>
              <w:t>ė</w:t>
            </w:r>
            <w:r w:rsidRPr="005C4D04">
              <w:rPr>
                <w:sz w:val="22"/>
                <w:szCs w:val="22"/>
              </w:rPr>
              <w:t>s valstyb</w:t>
            </w:r>
            <w:r w:rsidRPr="005C4D04">
              <w:rPr>
                <w:sz w:val="22"/>
                <w:szCs w:val="22"/>
              </w:rPr>
              <w:t>ė</w:t>
            </w:r>
            <w:r w:rsidRPr="005C4D04">
              <w:rPr>
                <w:sz w:val="22"/>
                <w:szCs w:val="22"/>
              </w:rPr>
              <w:t>je turim</w:t>
            </w:r>
            <w:r w:rsidRPr="005C4D04">
              <w:rPr>
                <w:sz w:val="22"/>
                <w:szCs w:val="22"/>
              </w:rPr>
              <w:t>ą</w:t>
            </w:r>
            <w:r w:rsidRPr="005C4D04">
              <w:rPr>
                <w:sz w:val="22"/>
                <w:szCs w:val="22"/>
              </w:rPr>
              <w:t xml:space="preserve"> teis</w:t>
            </w:r>
            <w:r w:rsidRPr="005C4D04">
              <w:rPr>
                <w:sz w:val="22"/>
                <w:szCs w:val="22"/>
              </w:rPr>
              <w:t>ę</w:t>
            </w:r>
            <w:r w:rsidRPr="005C4D04">
              <w:rPr>
                <w:sz w:val="22"/>
                <w:szCs w:val="22"/>
              </w:rPr>
              <w:t xml:space="preserve"> u</w:t>
            </w:r>
            <w:r w:rsidRPr="005C4D04">
              <w:rPr>
                <w:sz w:val="22"/>
                <w:szCs w:val="22"/>
              </w:rPr>
              <w:t>ž</w:t>
            </w:r>
            <w:r w:rsidRPr="005C4D04">
              <w:rPr>
                <w:sz w:val="22"/>
                <w:szCs w:val="22"/>
              </w:rPr>
              <w:t>siimti analogi</w:t>
            </w:r>
            <w:r w:rsidRPr="005C4D04">
              <w:rPr>
                <w:sz w:val="22"/>
                <w:szCs w:val="22"/>
              </w:rPr>
              <w:t>š</w:t>
            </w:r>
            <w:r w:rsidRPr="005C4D04">
              <w:rPr>
                <w:sz w:val="22"/>
                <w:szCs w:val="22"/>
              </w:rPr>
              <w:t>k</w:t>
            </w:r>
            <w:r w:rsidRPr="005C4D04">
              <w:rPr>
                <w:sz w:val="22"/>
                <w:szCs w:val="22"/>
              </w:rPr>
              <w:t>ų</w:t>
            </w:r>
            <w:r w:rsidRPr="005C4D04">
              <w:rPr>
                <w:sz w:val="22"/>
                <w:szCs w:val="22"/>
              </w:rPr>
              <w:t xml:space="preserve"> statini</w:t>
            </w:r>
            <w:r w:rsidRPr="005C4D04">
              <w:rPr>
                <w:sz w:val="22"/>
                <w:szCs w:val="22"/>
              </w:rPr>
              <w:t>ų</w:t>
            </w:r>
            <w:r w:rsidRPr="005C4D04">
              <w:rPr>
                <w:sz w:val="22"/>
                <w:szCs w:val="22"/>
              </w:rPr>
              <w:t xml:space="preserve"> statybos veikla, arba nuorodos </w:t>
            </w:r>
            <w:r w:rsidRPr="005C4D04">
              <w:rPr>
                <w:sz w:val="22"/>
                <w:szCs w:val="22"/>
              </w:rPr>
              <w:t>į</w:t>
            </w:r>
            <w:r w:rsidRPr="005C4D04">
              <w:rPr>
                <w:sz w:val="22"/>
                <w:szCs w:val="22"/>
              </w:rPr>
              <w:t xml:space="preserve"> nacionalines duomen</w:t>
            </w:r>
            <w:r w:rsidRPr="005C4D04">
              <w:rPr>
                <w:sz w:val="22"/>
                <w:szCs w:val="22"/>
              </w:rPr>
              <w:t>ų</w:t>
            </w:r>
            <w:r w:rsidRPr="005C4D04">
              <w:rPr>
                <w:sz w:val="22"/>
                <w:szCs w:val="22"/>
              </w:rPr>
              <w:t xml:space="preserve"> bazes bet kurioje valstyb</w:t>
            </w:r>
            <w:r w:rsidRPr="005C4D04">
              <w:rPr>
                <w:sz w:val="22"/>
                <w:szCs w:val="22"/>
              </w:rPr>
              <w:t>ė</w:t>
            </w:r>
            <w:r w:rsidRPr="005C4D04">
              <w:rPr>
                <w:sz w:val="22"/>
                <w:szCs w:val="22"/>
              </w:rPr>
              <w:t>je nar</w:t>
            </w:r>
            <w:r w:rsidRPr="005C4D04">
              <w:rPr>
                <w:sz w:val="22"/>
                <w:szCs w:val="22"/>
              </w:rPr>
              <w:t>ė</w:t>
            </w:r>
            <w:r w:rsidRPr="005C4D04">
              <w:rPr>
                <w:sz w:val="22"/>
                <w:szCs w:val="22"/>
              </w:rPr>
              <w:t>je, prie kuri</w:t>
            </w:r>
            <w:r w:rsidRPr="005C4D04">
              <w:rPr>
                <w:sz w:val="22"/>
                <w:szCs w:val="22"/>
              </w:rPr>
              <w:t>ų</w:t>
            </w:r>
            <w:r w:rsidRPr="005C4D04">
              <w:rPr>
                <w:sz w:val="22"/>
                <w:szCs w:val="22"/>
              </w:rPr>
              <w:t xml:space="preserve"> pirkimo vykdytojas tur</w:t>
            </w:r>
            <w:r w:rsidRPr="005C4D04">
              <w:rPr>
                <w:sz w:val="22"/>
                <w:szCs w:val="22"/>
              </w:rPr>
              <w:t>ė</w:t>
            </w:r>
            <w:r w:rsidRPr="005C4D04">
              <w:rPr>
                <w:sz w:val="22"/>
                <w:szCs w:val="22"/>
              </w:rPr>
              <w:t>s galimyb</w:t>
            </w:r>
            <w:r w:rsidRPr="005C4D04">
              <w:rPr>
                <w:sz w:val="22"/>
                <w:szCs w:val="22"/>
              </w:rPr>
              <w:t>ę</w:t>
            </w:r>
            <w:r w:rsidRPr="005C4D04">
              <w:rPr>
                <w:sz w:val="22"/>
                <w:szCs w:val="22"/>
              </w:rPr>
              <w:t xml:space="preserve"> tiesiogiai ir neatlygintinai prisijung</w:t>
            </w:r>
            <w:r w:rsidRPr="005C4D04">
              <w:rPr>
                <w:sz w:val="22"/>
                <w:szCs w:val="22"/>
              </w:rPr>
              <w:t>ę</w:t>
            </w:r>
            <w:r w:rsidRPr="005C4D04">
              <w:rPr>
                <w:sz w:val="22"/>
                <w:szCs w:val="22"/>
              </w:rPr>
              <w:t>s susipa</w:t>
            </w:r>
            <w:r w:rsidRPr="005C4D04">
              <w:rPr>
                <w:sz w:val="22"/>
                <w:szCs w:val="22"/>
              </w:rPr>
              <w:t>ž</w:t>
            </w:r>
            <w:r w:rsidRPr="005C4D04">
              <w:rPr>
                <w:sz w:val="22"/>
                <w:szCs w:val="22"/>
              </w:rPr>
              <w:t>inti su reikalaujamais dokumentais ir (ar) informacija. U</w:t>
            </w:r>
            <w:r w:rsidRPr="005C4D04">
              <w:rPr>
                <w:sz w:val="22"/>
                <w:szCs w:val="22"/>
              </w:rPr>
              <w:t>ž</w:t>
            </w:r>
            <w:r w:rsidRPr="005C4D04">
              <w:rPr>
                <w:sz w:val="22"/>
                <w:szCs w:val="22"/>
              </w:rPr>
              <w:t xml:space="preserve">sienio </w:t>
            </w:r>
            <w:r w:rsidRPr="005C4D04">
              <w:rPr>
                <w:sz w:val="22"/>
                <w:szCs w:val="22"/>
              </w:rPr>
              <w:t>š</w:t>
            </w:r>
            <w:r w:rsidRPr="005C4D04">
              <w:rPr>
                <w:sz w:val="22"/>
                <w:szCs w:val="22"/>
              </w:rPr>
              <w:t>alies tiek</w:t>
            </w:r>
            <w:r w:rsidRPr="005C4D04">
              <w:rPr>
                <w:sz w:val="22"/>
                <w:szCs w:val="22"/>
              </w:rPr>
              <w:t>ė</w:t>
            </w:r>
            <w:r w:rsidRPr="005C4D04">
              <w:rPr>
                <w:sz w:val="22"/>
                <w:szCs w:val="22"/>
              </w:rPr>
              <w:t>jo* turimos kvalifikacijos patvirtinimo dokumentai Lietuvoje gali b</w:t>
            </w:r>
            <w:r w:rsidRPr="005C4D04">
              <w:rPr>
                <w:sz w:val="22"/>
                <w:szCs w:val="22"/>
              </w:rPr>
              <w:t>ū</w:t>
            </w:r>
            <w:r w:rsidRPr="005C4D04">
              <w:rPr>
                <w:sz w:val="22"/>
                <w:szCs w:val="22"/>
              </w:rPr>
              <w:t>ti i</w:t>
            </w:r>
            <w:r w:rsidRPr="005C4D04">
              <w:rPr>
                <w:sz w:val="22"/>
                <w:szCs w:val="22"/>
              </w:rPr>
              <w:t>š</w:t>
            </w:r>
            <w:r w:rsidRPr="005C4D04">
              <w:rPr>
                <w:sz w:val="22"/>
                <w:szCs w:val="22"/>
              </w:rPr>
              <w:t>duoti ir po parai</w:t>
            </w:r>
            <w:r w:rsidRPr="005C4D04">
              <w:rPr>
                <w:sz w:val="22"/>
                <w:szCs w:val="22"/>
              </w:rPr>
              <w:t>š</w:t>
            </w:r>
            <w:r w:rsidRPr="005C4D04">
              <w:rPr>
                <w:sz w:val="22"/>
                <w:szCs w:val="22"/>
              </w:rPr>
              <w:t>k</w:t>
            </w:r>
            <w:r w:rsidRPr="005C4D04">
              <w:rPr>
                <w:sz w:val="22"/>
                <w:szCs w:val="22"/>
              </w:rPr>
              <w:t>ų</w:t>
            </w:r>
            <w:r w:rsidRPr="005C4D04">
              <w:rPr>
                <w:sz w:val="22"/>
                <w:szCs w:val="22"/>
              </w:rPr>
              <w:t xml:space="preserve"> / pasi</w:t>
            </w:r>
            <w:r w:rsidRPr="005C4D04">
              <w:rPr>
                <w:sz w:val="22"/>
                <w:szCs w:val="22"/>
              </w:rPr>
              <w:t>ū</w:t>
            </w:r>
            <w:r w:rsidRPr="005C4D04">
              <w:rPr>
                <w:sz w:val="22"/>
                <w:szCs w:val="22"/>
              </w:rPr>
              <w:t>lym</w:t>
            </w:r>
            <w:r w:rsidRPr="005C4D04">
              <w:rPr>
                <w:sz w:val="22"/>
                <w:szCs w:val="22"/>
              </w:rPr>
              <w:t>ų</w:t>
            </w:r>
            <w:r w:rsidRPr="005C4D04">
              <w:rPr>
                <w:sz w:val="22"/>
                <w:szCs w:val="22"/>
              </w:rPr>
              <w:t xml:space="preserve"> pateikimo datos, ta</w:t>
            </w:r>
            <w:r w:rsidRPr="005C4D04">
              <w:rPr>
                <w:sz w:val="22"/>
                <w:szCs w:val="22"/>
              </w:rPr>
              <w:t>č</w:t>
            </w:r>
            <w:r w:rsidRPr="005C4D04">
              <w:rPr>
                <w:sz w:val="22"/>
                <w:szCs w:val="22"/>
              </w:rPr>
              <w:t>iau pa</w:t>
            </w:r>
            <w:r w:rsidRPr="005C4D04">
              <w:rPr>
                <w:sz w:val="22"/>
                <w:szCs w:val="22"/>
              </w:rPr>
              <w:t>č</w:t>
            </w:r>
            <w:r w:rsidRPr="005C4D04">
              <w:rPr>
                <w:sz w:val="22"/>
                <w:szCs w:val="22"/>
              </w:rPr>
              <w:t>i</w:t>
            </w:r>
            <w:r w:rsidRPr="005C4D04">
              <w:rPr>
                <w:sz w:val="22"/>
                <w:szCs w:val="22"/>
              </w:rPr>
              <w:t>ą</w:t>
            </w:r>
            <w:r w:rsidRPr="005C4D04">
              <w:rPr>
                <w:sz w:val="22"/>
                <w:szCs w:val="22"/>
              </w:rPr>
              <w:t xml:space="preserve"> teis</w:t>
            </w:r>
            <w:r w:rsidRPr="005C4D04">
              <w:rPr>
                <w:sz w:val="22"/>
                <w:szCs w:val="22"/>
              </w:rPr>
              <w:t>ę</w:t>
            </w:r>
            <w:r w:rsidRPr="005C4D04">
              <w:rPr>
                <w:sz w:val="22"/>
                <w:szCs w:val="22"/>
              </w:rPr>
              <w:t xml:space="preserve"> tiek</w:t>
            </w:r>
            <w:r w:rsidRPr="005C4D04">
              <w:rPr>
                <w:sz w:val="22"/>
                <w:szCs w:val="22"/>
              </w:rPr>
              <w:t>ė</w:t>
            </w:r>
            <w:r w:rsidRPr="005C4D04">
              <w:rPr>
                <w:sz w:val="22"/>
                <w:szCs w:val="22"/>
              </w:rPr>
              <w:t>jas kilm</w:t>
            </w:r>
            <w:r w:rsidRPr="005C4D04">
              <w:rPr>
                <w:sz w:val="22"/>
                <w:szCs w:val="22"/>
              </w:rPr>
              <w:t>ė</w:t>
            </w:r>
            <w:r w:rsidRPr="005C4D04">
              <w:rPr>
                <w:sz w:val="22"/>
                <w:szCs w:val="22"/>
              </w:rPr>
              <w:t xml:space="preserve">s </w:t>
            </w:r>
            <w:r w:rsidRPr="005C4D04">
              <w:rPr>
                <w:sz w:val="22"/>
                <w:szCs w:val="22"/>
              </w:rPr>
              <w:t>š</w:t>
            </w:r>
            <w:r w:rsidRPr="005C4D04">
              <w:rPr>
                <w:sz w:val="22"/>
                <w:szCs w:val="22"/>
              </w:rPr>
              <w:t>alyje turi b</w:t>
            </w:r>
            <w:r w:rsidRPr="005C4D04">
              <w:rPr>
                <w:sz w:val="22"/>
                <w:szCs w:val="22"/>
              </w:rPr>
              <w:t>ū</w:t>
            </w:r>
            <w:r w:rsidRPr="005C4D04">
              <w:rPr>
                <w:sz w:val="22"/>
                <w:szCs w:val="22"/>
              </w:rPr>
              <w:t xml:space="preserve">ti </w:t>
            </w:r>
            <w:r w:rsidRPr="005C4D04">
              <w:rPr>
                <w:sz w:val="22"/>
                <w:szCs w:val="22"/>
              </w:rPr>
              <w:t>į</w:t>
            </w:r>
            <w:r w:rsidRPr="005C4D04">
              <w:rPr>
                <w:sz w:val="22"/>
                <w:szCs w:val="22"/>
              </w:rPr>
              <w:t>gij</w:t>
            </w:r>
            <w:r w:rsidRPr="005C4D04">
              <w:rPr>
                <w:sz w:val="22"/>
                <w:szCs w:val="22"/>
              </w:rPr>
              <w:t>ę</w:t>
            </w:r>
            <w:r w:rsidRPr="005C4D04">
              <w:rPr>
                <w:sz w:val="22"/>
                <w:szCs w:val="22"/>
              </w:rPr>
              <w:t>s iki parai</w:t>
            </w:r>
            <w:r w:rsidRPr="005C4D04">
              <w:rPr>
                <w:sz w:val="22"/>
                <w:szCs w:val="22"/>
              </w:rPr>
              <w:t>š</w:t>
            </w:r>
            <w:r w:rsidRPr="005C4D04">
              <w:rPr>
                <w:sz w:val="22"/>
                <w:szCs w:val="22"/>
              </w:rPr>
              <w:t>k</w:t>
            </w:r>
            <w:r w:rsidRPr="005C4D04">
              <w:rPr>
                <w:sz w:val="22"/>
                <w:szCs w:val="22"/>
              </w:rPr>
              <w:t>ų</w:t>
            </w:r>
            <w:r w:rsidRPr="005C4D04">
              <w:rPr>
                <w:sz w:val="22"/>
                <w:szCs w:val="22"/>
              </w:rPr>
              <w:t xml:space="preserve"> / pasi</w:t>
            </w:r>
            <w:r w:rsidRPr="005C4D04">
              <w:rPr>
                <w:sz w:val="22"/>
                <w:szCs w:val="22"/>
              </w:rPr>
              <w:t>ū</w:t>
            </w:r>
            <w:r w:rsidRPr="005C4D04">
              <w:rPr>
                <w:sz w:val="22"/>
                <w:szCs w:val="22"/>
              </w:rPr>
              <w:t>lym</w:t>
            </w:r>
            <w:r w:rsidRPr="005C4D04">
              <w:rPr>
                <w:sz w:val="22"/>
                <w:szCs w:val="22"/>
              </w:rPr>
              <w:t>ų</w:t>
            </w:r>
            <w:r w:rsidRPr="005C4D04">
              <w:rPr>
                <w:sz w:val="22"/>
                <w:szCs w:val="22"/>
              </w:rPr>
              <w:t xml:space="preserve"> pateikimo termino pabaigos9 . Pirkimo vykdytojas turi nurodyti, iki kada teis</w:t>
            </w:r>
            <w:r w:rsidRPr="005C4D04">
              <w:rPr>
                <w:sz w:val="22"/>
                <w:szCs w:val="22"/>
              </w:rPr>
              <w:t>ė</w:t>
            </w:r>
            <w:r w:rsidRPr="005C4D04">
              <w:rPr>
                <w:sz w:val="22"/>
                <w:szCs w:val="22"/>
              </w:rPr>
              <w:t>s pripa</w:t>
            </w:r>
            <w:r w:rsidRPr="005C4D04">
              <w:rPr>
                <w:sz w:val="22"/>
                <w:szCs w:val="22"/>
              </w:rPr>
              <w:t>ž</w:t>
            </w:r>
            <w:r w:rsidRPr="005C4D04">
              <w:rPr>
                <w:sz w:val="22"/>
                <w:szCs w:val="22"/>
              </w:rPr>
              <w:t>inimo dokumentai turi b</w:t>
            </w:r>
            <w:r w:rsidRPr="005C4D04">
              <w:rPr>
                <w:sz w:val="22"/>
                <w:szCs w:val="22"/>
              </w:rPr>
              <w:t>ū</w:t>
            </w:r>
            <w:r w:rsidRPr="005C4D04">
              <w:rPr>
                <w:sz w:val="22"/>
                <w:szCs w:val="22"/>
              </w:rPr>
              <w:t>ti gauti, pavyzd</w:t>
            </w:r>
            <w:r w:rsidRPr="005C4D04">
              <w:rPr>
                <w:sz w:val="22"/>
                <w:szCs w:val="22"/>
              </w:rPr>
              <w:t>ž</w:t>
            </w:r>
            <w:r w:rsidRPr="005C4D04">
              <w:rPr>
                <w:sz w:val="22"/>
                <w:szCs w:val="22"/>
              </w:rPr>
              <w:t>iui, iki pirkimo sutarties pasira</w:t>
            </w:r>
            <w:r w:rsidRPr="005C4D04">
              <w:rPr>
                <w:sz w:val="22"/>
                <w:szCs w:val="22"/>
              </w:rPr>
              <w:t>š</w:t>
            </w:r>
            <w:r w:rsidRPr="005C4D04">
              <w:rPr>
                <w:sz w:val="22"/>
                <w:szCs w:val="22"/>
              </w:rPr>
              <w:t>ymo, iki darb</w:t>
            </w:r>
            <w:r w:rsidRPr="005C4D04">
              <w:rPr>
                <w:sz w:val="22"/>
                <w:szCs w:val="22"/>
              </w:rPr>
              <w:t>ų</w:t>
            </w:r>
            <w:r w:rsidRPr="005C4D04">
              <w:rPr>
                <w:sz w:val="22"/>
                <w:szCs w:val="22"/>
              </w:rPr>
              <w:t xml:space="preserve"> prad</w:t>
            </w:r>
            <w:r w:rsidRPr="005C4D04">
              <w:rPr>
                <w:sz w:val="22"/>
                <w:szCs w:val="22"/>
              </w:rPr>
              <w:t>ž</w:t>
            </w:r>
            <w:r w:rsidRPr="005C4D04">
              <w:rPr>
                <w:sz w:val="22"/>
                <w:szCs w:val="22"/>
              </w:rPr>
              <w:t>ios ar iki kito pirkimo vykdytojo nurodyto termino. Pirkimo vykdytojas informacij</w:t>
            </w:r>
            <w:r w:rsidRPr="005C4D04">
              <w:rPr>
                <w:sz w:val="22"/>
                <w:szCs w:val="22"/>
              </w:rPr>
              <w:t>ą</w:t>
            </w:r>
            <w:r w:rsidRPr="005C4D04">
              <w:rPr>
                <w:sz w:val="22"/>
                <w:szCs w:val="22"/>
              </w:rPr>
              <w:t xml:space="preserve"> apie i</w:t>
            </w:r>
            <w:r w:rsidRPr="005C4D04">
              <w:rPr>
                <w:sz w:val="22"/>
                <w:szCs w:val="22"/>
              </w:rPr>
              <w:t>š</w:t>
            </w:r>
            <w:r w:rsidRPr="005C4D04">
              <w:rPr>
                <w:sz w:val="22"/>
                <w:szCs w:val="22"/>
              </w:rPr>
              <w:t xml:space="preserve">duotus kvalifikacijos dokumentus pasitikrina SSVA registruose https://www.ssva.lt/cms/registrai </w:t>
            </w:r>
          </w:p>
          <w:p w14:paraId="30C7C0B0" w14:textId="77777777" w:rsidR="009E01FF" w:rsidRPr="005C4D04" w:rsidRDefault="009E01FF" w:rsidP="00E37CD5">
            <w:pPr>
              <w:jc w:val="both"/>
              <w:rPr>
                <w:sz w:val="22"/>
                <w:szCs w:val="22"/>
              </w:rPr>
            </w:pPr>
          </w:p>
          <w:p w14:paraId="7A37E086" w14:textId="77777777" w:rsidR="009E01FF" w:rsidRPr="00E17E73" w:rsidRDefault="009E01FF" w:rsidP="00E37CD5">
            <w:pPr>
              <w:jc w:val="both"/>
              <w:rPr>
                <w:szCs w:val="22"/>
                <w:u w:val="single"/>
              </w:rPr>
            </w:pPr>
            <w:r w:rsidRPr="00E17E73">
              <w:rPr>
                <w:szCs w:val="22"/>
                <w:u w:val="single"/>
              </w:rPr>
              <w:t>Pastaba:</w:t>
            </w:r>
          </w:p>
          <w:p w14:paraId="4CAD648C" w14:textId="77777777" w:rsidR="009E01FF" w:rsidRPr="005C4D04" w:rsidRDefault="009E01FF" w:rsidP="00E37CD5">
            <w:pPr>
              <w:jc w:val="both"/>
              <w:rPr>
                <w:szCs w:val="22"/>
              </w:rPr>
            </w:pPr>
            <w:r w:rsidRPr="005C4D04">
              <w:rPr>
                <w:szCs w:val="22"/>
              </w:rPr>
              <w:t>- jeigu pasi</w:t>
            </w:r>
            <w:r w:rsidRPr="005C4D04">
              <w:rPr>
                <w:szCs w:val="22"/>
              </w:rPr>
              <w:t>ū</w:t>
            </w:r>
            <w:r w:rsidRPr="005C4D04">
              <w:rPr>
                <w:szCs w:val="22"/>
              </w:rPr>
              <w:t>lym</w:t>
            </w:r>
            <w:r w:rsidRPr="005C4D04">
              <w:rPr>
                <w:szCs w:val="22"/>
              </w:rPr>
              <w:t>ą</w:t>
            </w:r>
            <w:r w:rsidRPr="005C4D04">
              <w:rPr>
                <w:szCs w:val="22"/>
              </w:rPr>
              <w:t xml:space="preserve"> teikia </w:t>
            </w:r>
            <w:r w:rsidRPr="005C4D04">
              <w:rPr>
                <w:szCs w:val="22"/>
              </w:rPr>
              <w:t>ū</w:t>
            </w:r>
            <w:r w:rsidRPr="005C4D04">
              <w:rPr>
                <w:szCs w:val="22"/>
              </w:rPr>
              <w:t>kio subjekt</w:t>
            </w:r>
            <w:r w:rsidRPr="005C4D04">
              <w:rPr>
                <w:szCs w:val="22"/>
              </w:rPr>
              <w:t>ų</w:t>
            </w:r>
            <w:r w:rsidRPr="005C4D04">
              <w:rPr>
                <w:szCs w:val="22"/>
              </w:rPr>
              <w:t xml:space="preserve"> grup</w:t>
            </w:r>
            <w:r w:rsidRPr="005C4D04">
              <w:rPr>
                <w:szCs w:val="22"/>
              </w:rPr>
              <w:t>ė</w:t>
            </w:r>
            <w:r w:rsidRPr="005C4D04">
              <w:rPr>
                <w:szCs w:val="22"/>
              </w:rPr>
              <w:t xml:space="preserve"> </w:t>
            </w:r>
            <w:r w:rsidRPr="005C4D04">
              <w:rPr>
                <w:szCs w:val="22"/>
              </w:rPr>
              <w:t>–</w:t>
            </w:r>
            <w:r w:rsidRPr="005C4D04">
              <w:rPr>
                <w:szCs w:val="22"/>
              </w:rPr>
              <w:t xml:space="preserve"> reikalavim</w:t>
            </w:r>
            <w:r w:rsidRPr="005C4D04">
              <w:rPr>
                <w:szCs w:val="22"/>
              </w:rPr>
              <w:t>ą</w:t>
            </w:r>
            <w:r w:rsidRPr="005C4D04">
              <w:rPr>
                <w:szCs w:val="22"/>
              </w:rPr>
              <w:t xml:space="preserve"> turi atitikti kiekvienas </w:t>
            </w:r>
            <w:r w:rsidRPr="005C4D04">
              <w:rPr>
                <w:szCs w:val="22"/>
              </w:rPr>
              <w:t>ū</w:t>
            </w:r>
            <w:r w:rsidRPr="005C4D04">
              <w:rPr>
                <w:szCs w:val="22"/>
              </w:rPr>
              <w:t>kio subjekt</w:t>
            </w:r>
            <w:r w:rsidRPr="005C4D04">
              <w:rPr>
                <w:szCs w:val="22"/>
              </w:rPr>
              <w:t>ų</w:t>
            </w:r>
            <w:r w:rsidRPr="005C4D04">
              <w:rPr>
                <w:szCs w:val="22"/>
              </w:rPr>
              <w:t xml:space="preserve"> grup</w:t>
            </w:r>
            <w:r w:rsidRPr="005C4D04">
              <w:rPr>
                <w:szCs w:val="22"/>
              </w:rPr>
              <w:t>ė</w:t>
            </w:r>
            <w:r w:rsidRPr="005C4D04">
              <w:rPr>
                <w:szCs w:val="22"/>
              </w:rPr>
              <w:t>s</w:t>
            </w:r>
          </w:p>
          <w:p w14:paraId="32F7300B" w14:textId="77777777" w:rsidR="009E01FF" w:rsidRPr="005C4D04" w:rsidRDefault="009E01FF" w:rsidP="00E37CD5">
            <w:pPr>
              <w:jc w:val="both"/>
              <w:rPr>
                <w:szCs w:val="22"/>
              </w:rPr>
            </w:pPr>
            <w:r w:rsidRPr="005C4D04">
              <w:rPr>
                <w:szCs w:val="22"/>
              </w:rPr>
              <w:lastRenderedPageBreak/>
              <w:t>narys (-</w:t>
            </w:r>
            <w:proofErr w:type="spellStart"/>
            <w:r w:rsidRPr="005C4D04">
              <w:rPr>
                <w:szCs w:val="22"/>
              </w:rPr>
              <w:t>iai</w:t>
            </w:r>
            <w:proofErr w:type="spellEnd"/>
            <w:r w:rsidRPr="005C4D04">
              <w:rPr>
                <w:szCs w:val="22"/>
              </w:rPr>
              <w:t>), pagal j</w:t>
            </w:r>
            <w:r w:rsidRPr="005C4D04">
              <w:rPr>
                <w:szCs w:val="22"/>
              </w:rPr>
              <w:t>ų</w:t>
            </w:r>
            <w:r w:rsidRPr="005C4D04">
              <w:rPr>
                <w:szCs w:val="22"/>
              </w:rPr>
              <w:t xml:space="preserve"> prisiimamus </w:t>
            </w:r>
            <w:r w:rsidRPr="005C4D04">
              <w:rPr>
                <w:szCs w:val="22"/>
              </w:rPr>
              <w:t>į</w:t>
            </w:r>
            <w:r w:rsidRPr="005C4D04">
              <w:rPr>
                <w:szCs w:val="22"/>
              </w:rPr>
              <w:t>sipareigojimus pirkimo sutar</w:t>
            </w:r>
            <w:r w:rsidRPr="005C4D04">
              <w:rPr>
                <w:szCs w:val="22"/>
              </w:rPr>
              <w:t>č</w:t>
            </w:r>
            <w:r w:rsidRPr="005C4D04">
              <w:rPr>
                <w:szCs w:val="22"/>
              </w:rPr>
              <w:t>iai vykdyti;</w:t>
            </w:r>
          </w:p>
          <w:p w14:paraId="4FFAE006" w14:textId="77777777" w:rsidR="009E01FF" w:rsidRPr="005C4D04" w:rsidRDefault="009E01FF" w:rsidP="00E37CD5">
            <w:pPr>
              <w:jc w:val="both"/>
              <w:rPr>
                <w:szCs w:val="22"/>
              </w:rPr>
            </w:pPr>
            <w:r w:rsidRPr="005C4D04">
              <w:rPr>
                <w:szCs w:val="22"/>
              </w:rPr>
              <w:t>- tiek</w:t>
            </w:r>
            <w:r w:rsidRPr="005C4D04">
              <w:rPr>
                <w:szCs w:val="22"/>
              </w:rPr>
              <w:t>ė</w:t>
            </w:r>
            <w:r w:rsidRPr="005C4D04">
              <w:rPr>
                <w:szCs w:val="22"/>
              </w:rPr>
              <w:t>jas gali remtis kit</w:t>
            </w:r>
            <w:r w:rsidRPr="005C4D04">
              <w:rPr>
                <w:szCs w:val="22"/>
              </w:rPr>
              <w:t>ų</w:t>
            </w:r>
            <w:r w:rsidRPr="005C4D04">
              <w:rPr>
                <w:szCs w:val="22"/>
              </w:rPr>
              <w:t xml:space="preserve"> </w:t>
            </w:r>
            <w:r w:rsidRPr="005C4D04">
              <w:rPr>
                <w:szCs w:val="22"/>
              </w:rPr>
              <w:t>ū</w:t>
            </w:r>
            <w:r w:rsidRPr="005C4D04">
              <w:rPr>
                <w:szCs w:val="22"/>
              </w:rPr>
              <w:t>kio subjekt</w:t>
            </w:r>
            <w:r w:rsidRPr="005C4D04">
              <w:rPr>
                <w:szCs w:val="22"/>
              </w:rPr>
              <w:t>ų</w:t>
            </w:r>
            <w:r w:rsidRPr="005C4D04">
              <w:rPr>
                <w:szCs w:val="22"/>
              </w:rPr>
              <w:t xml:space="preserve"> paj</w:t>
            </w:r>
            <w:r w:rsidRPr="005C4D04">
              <w:rPr>
                <w:szCs w:val="22"/>
              </w:rPr>
              <w:t>ė</w:t>
            </w:r>
            <w:r w:rsidRPr="005C4D04">
              <w:rPr>
                <w:szCs w:val="22"/>
              </w:rPr>
              <w:t>gumais tik tuomet, kai tie subjektai, kuri</w:t>
            </w:r>
            <w:r w:rsidRPr="005C4D04">
              <w:rPr>
                <w:szCs w:val="22"/>
              </w:rPr>
              <w:t>ų</w:t>
            </w:r>
            <w:r w:rsidRPr="005C4D04">
              <w:rPr>
                <w:szCs w:val="22"/>
              </w:rPr>
              <w:t xml:space="preserve"> paj</w:t>
            </w:r>
            <w:r w:rsidRPr="005C4D04">
              <w:rPr>
                <w:szCs w:val="22"/>
              </w:rPr>
              <w:t>ė</w:t>
            </w:r>
            <w:r w:rsidRPr="005C4D04">
              <w:rPr>
                <w:szCs w:val="22"/>
              </w:rPr>
              <w:t>gumais buvo</w:t>
            </w:r>
          </w:p>
          <w:p w14:paraId="667131B3" w14:textId="77777777" w:rsidR="009E01FF" w:rsidRPr="005C4D04" w:rsidRDefault="009E01FF" w:rsidP="00E37CD5">
            <w:pPr>
              <w:jc w:val="both"/>
              <w:rPr>
                <w:szCs w:val="22"/>
              </w:rPr>
            </w:pPr>
            <w:r w:rsidRPr="005C4D04">
              <w:rPr>
                <w:szCs w:val="22"/>
              </w:rPr>
              <w:t>pasiremta, patys atliks darbus, kuriems reikia j</w:t>
            </w:r>
            <w:r w:rsidRPr="005C4D04">
              <w:rPr>
                <w:szCs w:val="22"/>
              </w:rPr>
              <w:t>ų</w:t>
            </w:r>
            <w:r w:rsidRPr="005C4D04">
              <w:rPr>
                <w:szCs w:val="22"/>
              </w:rPr>
              <w:t xml:space="preserve"> paj</w:t>
            </w:r>
            <w:r w:rsidRPr="005C4D04">
              <w:rPr>
                <w:szCs w:val="22"/>
              </w:rPr>
              <w:t>ė</w:t>
            </w:r>
            <w:r w:rsidRPr="005C4D04">
              <w:rPr>
                <w:szCs w:val="22"/>
              </w:rPr>
              <w:t>gum</w:t>
            </w:r>
            <w:r w:rsidRPr="005C4D04">
              <w:rPr>
                <w:szCs w:val="22"/>
              </w:rPr>
              <w:t>ų</w:t>
            </w:r>
          </w:p>
          <w:p w14:paraId="1F8C92F8" w14:textId="77777777" w:rsidR="009E01FF" w:rsidRPr="005C4D04" w:rsidRDefault="009E01FF" w:rsidP="00E37CD5">
            <w:pPr>
              <w:jc w:val="both"/>
              <w:rPr>
                <w:sz w:val="22"/>
                <w:szCs w:val="22"/>
              </w:rPr>
            </w:pPr>
          </w:p>
          <w:p w14:paraId="6EEEFFFE" w14:textId="77777777" w:rsidR="009E01FF" w:rsidRPr="005C4D04" w:rsidRDefault="009E01FF" w:rsidP="00E37CD5">
            <w:pPr>
              <w:jc w:val="both"/>
              <w:rPr>
                <w:i/>
                <w:sz w:val="22"/>
                <w:szCs w:val="22"/>
              </w:rPr>
            </w:pPr>
            <w:r w:rsidRPr="005C4D04">
              <w:rPr>
                <w:bCs/>
                <w:i/>
                <w:noProof/>
                <w:sz w:val="22"/>
                <w:szCs w:val="22"/>
              </w:rPr>
              <w:t>CVP IS priemon</w:t>
            </w:r>
            <w:r w:rsidRPr="005C4D04">
              <w:rPr>
                <w:bCs/>
                <w:i/>
                <w:noProof/>
                <w:sz w:val="22"/>
                <w:szCs w:val="22"/>
              </w:rPr>
              <w:t>ė</w:t>
            </w:r>
            <w:r w:rsidRPr="005C4D04">
              <w:rPr>
                <w:bCs/>
                <w:i/>
                <w:noProof/>
                <w:sz w:val="22"/>
                <w:szCs w:val="22"/>
              </w:rPr>
              <w:t>mis pateikiamos skaitmenin</w:t>
            </w:r>
            <w:r w:rsidRPr="005C4D04">
              <w:rPr>
                <w:bCs/>
                <w:i/>
                <w:noProof/>
                <w:sz w:val="22"/>
                <w:szCs w:val="22"/>
              </w:rPr>
              <w:t>ė</w:t>
            </w:r>
            <w:r w:rsidRPr="005C4D04">
              <w:rPr>
                <w:bCs/>
                <w:i/>
                <w:noProof/>
                <w:sz w:val="22"/>
                <w:szCs w:val="22"/>
              </w:rPr>
              <w:t>s dokument</w:t>
            </w:r>
            <w:r w:rsidRPr="005C4D04">
              <w:rPr>
                <w:bCs/>
                <w:i/>
                <w:noProof/>
                <w:sz w:val="22"/>
                <w:szCs w:val="22"/>
              </w:rPr>
              <w:t>ų</w:t>
            </w:r>
            <w:r w:rsidRPr="005C4D04">
              <w:rPr>
                <w:bCs/>
                <w:i/>
                <w:noProof/>
                <w:sz w:val="22"/>
                <w:szCs w:val="22"/>
              </w:rPr>
              <w:t xml:space="preserve"> kopijos.</w:t>
            </w:r>
          </w:p>
          <w:p w14:paraId="61DFB38D" w14:textId="77777777" w:rsidR="009E01FF" w:rsidRPr="005C4D04" w:rsidRDefault="009E01FF" w:rsidP="00E37CD5">
            <w:pPr>
              <w:jc w:val="both"/>
              <w:rPr>
                <w:sz w:val="22"/>
                <w:szCs w:val="22"/>
              </w:rPr>
            </w:pPr>
          </w:p>
        </w:tc>
      </w:tr>
      <w:tr w:rsidR="009E01FF" w:rsidRPr="00917625" w14:paraId="2C9D5D30" w14:textId="77777777" w:rsidTr="00E37CD5">
        <w:tc>
          <w:tcPr>
            <w:tcW w:w="9918" w:type="dxa"/>
            <w:gridSpan w:val="3"/>
            <w:tcBorders>
              <w:right w:val="single" w:sz="4" w:space="0" w:color="auto"/>
            </w:tcBorders>
          </w:tcPr>
          <w:p w14:paraId="0E45F38F" w14:textId="77777777" w:rsidR="009E01FF" w:rsidRPr="006B454E" w:rsidRDefault="009E01FF" w:rsidP="00E37CD5">
            <w:pPr>
              <w:rPr>
                <w:sz w:val="18"/>
                <w:u w:val="single"/>
              </w:rPr>
            </w:pPr>
            <w:r w:rsidRPr="006B454E">
              <w:rPr>
                <w:sz w:val="18"/>
                <w:u w:val="single"/>
              </w:rPr>
              <w:lastRenderedPageBreak/>
              <w:t>*U</w:t>
            </w:r>
            <w:r w:rsidRPr="006B454E">
              <w:rPr>
                <w:sz w:val="18"/>
                <w:u w:val="single"/>
              </w:rPr>
              <w:t>ž</w:t>
            </w:r>
            <w:r w:rsidRPr="006B454E">
              <w:rPr>
                <w:sz w:val="18"/>
                <w:u w:val="single"/>
              </w:rPr>
              <w:t xml:space="preserve">sienio </w:t>
            </w:r>
            <w:r w:rsidRPr="006B454E">
              <w:rPr>
                <w:sz w:val="18"/>
                <w:u w:val="single"/>
              </w:rPr>
              <w:t>š</w:t>
            </w:r>
            <w:r w:rsidRPr="006B454E">
              <w:rPr>
                <w:sz w:val="18"/>
                <w:u w:val="single"/>
              </w:rPr>
              <w:t>alies tiek</w:t>
            </w:r>
            <w:r w:rsidRPr="006B454E">
              <w:rPr>
                <w:sz w:val="18"/>
                <w:u w:val="single"/>
              </w:rPr>
              <w:t>ė</w:t>
            </w:r>
            <w:r w:rsidRPr="006B454E">
              <w:rPr>
                <w:sz w:val="18"/>
                <w:u w:val="single"/>
              </w:rPr>
              <w:t xml:space="preserve">jai </w:t>
            </w:r>
            <w:r w:rsidRPr="006B454E">
              <w:rPr>
                <w:sz w:val="18"/>
                <w:u w:val="single"/>
              </w:rPr>
              <w:t>–</w:t>
            </w:r>
            <w:r w:rsidRPr="006B454E">
              <w:rPr>
                <w:sz w:val="18"/>
                <w:u w:val="single"/>
              </w:rPr>
              <w:t xml:space="preserve"> Europos S</w:t>
            </w:r>
            <w:r w:rsidRPr="006B454E">
              <w:rPr>
                <w:sz w:val="18"/>
                <w:u w:val="single"/>
              </w:rPr>
              <w:t>ą</w:t>
            </w:r>
            <w:r w:rsidRPr="006B454E">
              <w:rPr>
                <w:sz w:val="18"/>
                <w:u w:val="single"/>
              </w:rPr>
              <w:t>jungos valstyb</w:t>
            </w:r>
            <w:r w:rsidRPr="006B454E">
              <w:rPr>
                <w:sz w:val="18"/>
                <w:u w:val="single"/>
              </w:rPr>
              <w:t>ė</w:t>
            </w:r>
            <w:r w:rsidRPr="006B454E">
              <w:rPr>
                <w:sz w:val="18"/>
                <w:u w:val="single"/>
              </w:rPr>
              <w:t>s nari</w:t>
            </w:r>
            <w:r w:rsidRPr="006B454E">
              <w:rPr>
                <w:sz w:val="18"/>
                <w:u w:val="single"/>
              </w:rPr>
              <w:t>ų</w:t>
            </w:r>
            <w:r w:rsidRPr="006B454E">
              <w:rPr>
                <w:sz w:val="18"/>
                <w:u w:val="single"/>
              </w:rPr>
              <w:t xml:space="preserve">, </w:t>
            </w:r>
            <w:r w:rsidRPr="006B454E">
              <w:rPr>
                <w:sz w:val="18"/>
                <w:u w:val="single"/>
              </w:rPr>
              <w:t>Š</w:t>
            </w:r>
            <w:r w:rsidRPr="006B454E">
              <w:rPr>
                <w:sz w:val="18"/>
                <w:u w:val="single"/>
              </w:rPr>
              <w:t>veicarijos Konfederacijos arba valstybi</w:t>
            </w:r>
            <w:r w:rsidRPr="006B454E">
              <w:rPr>
                <w:sz w:val="18"/>
                <w:u w:val="single"/>
              </w:rPr>
              <w:t>ų</w:t>
            </w:r>
            <w:r w:rsidRPr="006B454E">
              <w:rPr>
                <w:sz w:val="18"/>
                <w:u w:val="single"/>
              </w:rPr>
              <w:t>,</w:t>
            </w:r>
            <w:r>
              <w:rPr>
                <w:sz w:val="18"/>
                <w:u w:val="single"/>
              </w:rPr>
              <w:t xml:space="preserve">  </w:t>
            </w:r>
            <w:r w:rsidRPr="006B454E">
              <w:rPr>
                <w:sz w:val="18"/>
                <w:u w:val="single"/>
              </w:rPr>
              <w:t>pasira</w:t>
            </w:r>
            <w:r w:rsidRPr="006B454E">
              <w:rPr>
                <w:sz w:val="18"/>
                <w:u w:val="single"/>
              </w:rPr>
              <w:t>š</w:t>
            </w:r>
            <w:r w:rsidRPr="006B454E">
              <w:rPr>
                <w:sz w:val="18"/>
                <w:u w:val="single"/>
              </w:rPr>
              <w:t>iusi</w:t>
            </w:r>
            <w:r w:rsidRPr="006B454E">
              <w:rPr>
                <w:sz w:val="18"/>
                <w:u w:val="single"/>
              </w:rPr>
              <w:t>ų</w:t>
            </w:r>
            <w:r w:rsidRPr="006B454E">
              <w:rPr>
                <w:sz w:val="18"/>
                <w:u w:val="single"/>
              </w:rPr>
              <w:t xml:space="preserve"> Europos ekonomin</w:t>
            </w:r>
            <w:r w:rsidRPr="006B454E">
              <w:rPr>
                <w:sz w:val="18"/>
                <w:u w:val="single"/>
              </w:rPr>
              <w:t>ė</w:t>
            </w:r>
            <w:r w:rsidRPr="006B454E">
              <w:rPr>
                <w:sz w:val="18"/>
                <w:u w:val="single"/>
              </w:rPr>
              <w:t>s erdv</w:t>
            </w:r>
            <w:r w:rsidRPr="006B454E">
              <w:rPr>
                <w:sz w:val="18"/>
                <w:u w:val="single"/>
              </w:rPr>
              <w:t>ė</w:t>
            </w:r>
            <w:r w:rsidRPr="006B454E">
              <w:rPr>
                <w:sz w:val="18"/>
                <w:u w:val="single"/>
              </w:rPr>
              <w:t>s sutart</w:t>
            </w:r>
            <w:r w:rsidRPr="006B454E">
              <w:rPr>
                <w:sz w:val="18"/>
                <w:u w:val="single"/>
              </w:rPr>
              <w:t>į</w:t>
            </w:r>
            <w:r w:rsidRPr="006B454E">
              <w:rPr>
                <w:sz w:val="18"/>
                <w:u w:val="single"/>
              </w:rPr>
              <w:t>, juridiniai asmenys, kitos u</w:t>
            </w:r>
            <w:r w:rsidRPr="006B454E">
              <w:rPr>
                <w:sz w:val="18"/>
                <w:u w:val="single"/>
              </w:rPr>
              <w:t>ž</w:t>
            </w:r>
            <w:r w:rsidRPr="006B454E">
              <w:rPr>
                <w:sz w:val="18"/>
                <w:u w:val="single"/>
              </w:rPr>
              <w:t>sienio organizacijos ir j</w:t>
            </w:r>
            <w:r w:rsidRPr="006B454E">
              <w:rPr>
                <w:sz w:val="18"/>
                <w:u w:val="single"/>
              </w:rPr>
              <w:t>ų</w:t>
            </w:r>
            <w:r>
              <w:rPr>
                <w:sz w:val="18"/>
                <w:u w:val="single"/>
              </w:rPr>
              <w:t xml:space="preserve"> </w:t>
            </w:r>
            <w:r w:rsidRPr="006B454E">
              <w:rPr>
                <w:sz w:val="18"/>
                <w:u w:val="single"/>
              </w:rPr>
              <w:t xml:space="preserve">padaliniai </w:t>
            </w:r>
            <w:r w:rsidRPr="006B454E">
              <w:rPr>
                <w:sz w:val="18"/>
                <w:u w:val="single"/>
              </w:rPr>
              <w:t>–</w:t>
            </w:r>
            <w:r w:rsidRPr="006B454E">
              <w:rPr>
                <w:sz w:val="18"/>
                <w:u w:val="single"/>
              </w:rPr>
              <w:t xml:space="preserve"> turi teis</w:t>
            </w:r>
            <w:r w:rsidRPr="006B454E">
              <w:rPr>
                <w:sz w:val="18"/>
                <w:u w:val="single"/>
              </w:rPr>
              <w:t>ę</w:t>
            </w:r>
            <w:r w:rsidRPr="006B454E">
              <w:rPr>
                <w:sz w:val="18"/>
                <w:u w:val="single"/>
              </w:rPr>
              <w:t xml:space="preserve"> b</w:t>
            </w:r>
            <w:r w:rsidRPr="006B454E">
              <w:rPr>
                <w:sz w:val="18"/>
                <w:u w:val="single"/>
              </w:rPr>
              <w:t>ū</w:t>
            </w:r>
            <w:r w:rsidRPr="006B454E">
              <w:rPr>
                <w:sz w:val="18"/>
                <w:u w:val="single"/>
              </w:rPr>
              <w:t>ti ypatingojo statinio statybos rangovu Lietuvos Respublikos teritorijoje, pripa</w:t>
            </w:r>
            <w:r w:rsidRPr="006B454E">
              <w:rPr>
                <w:sz w:val="18"/>
                <w:u w:val="single"/>
              </w:rPr>
              <w:t>ž</w:t>
            </w:r>
            <w:r w:rsidRPr="006B454E">
              <w:rPr>
                <w:sz w:val="18"/>
                <w:u w:val="single"/>
              </w:rPr>
              <w:t>inus</w:t>
            </w:r>
            <w:r>
              <w:rPr>
                <w:sz w:val="18"/>
                <w:u w:val="single"/>
              </w:rPr>
              <w:t xml:space="preserve"> </w:t>
            </w:r>
            <w:r w:rsidRPr="006B454E">
              <w:rPr>
                <w:sz w:val="18"/>
                <w:u w:val="single"/>
              </w:rPr>
              <w:t>j</w:t>
            </w:r>
            <w:r w:rsidRPr="006B454E">
              <w:rPr>
                <w:sz w:val="18"/>
                <w:u w:val="single"/>
              </w:rPr>
              <w:t>ų</w:t>
            </w:r>
            <w:r w:rsidRPr="006B454E">
              <w:rPr>
                <w:sz w:val="18"/>
                <w:u w:val="single"/>
              </w:rPr>
              <w:t xml:space="preserve"> kilm</w:t>
            </w:r>
            <w:r w:rsidRPr="006B454E">
              <w:rPr>
                <w:sz w:val="18"/>
                <w:u w:val="single"/>
              </w:rPr>
              <w:t>ė</w:t>
            </w:r>
            <w:r w:rsidRPr="006B454E">
              <w:rPr>
                <w:sz w:val="18"/>
                <w:u w:val="single"/>
              </w:rPr>
              <w:t>s valstyb</w:t>
            </w:r>
            <w:r w:rsidRPr="006B454E">
              <w:rPr>
                <w:sz w:val="18"/>
                <w:u w:val="single"/>
              </w:rPr>
              <w:t>ė</w:t>
            </w:r>
            <w:r w:rsidRPr="006B454E">
              <w:rPr>
                <w:sz w:val="18"/>
                <w:u w:val="single"/>
              </w:rPr>
              <w:t>je turim</w:t>
            </w:r>
            <w:r w:rsidRPr="006B454E">
              <w:rPr>
                <w:sz w:val="18"/>
                <w:u w:val="single"/>
              </w:rPr>
              <w:t>ą</w:t>
            </w:r>
            <w:r w:rsidRPr="006B454E">
              <w:rPr>
                <w:sz w:val="18"/>
                <w:u w:val="single"/>
              </w:rPr>
              <w:t xml:space="preserve"> teis</w:t>
            </w:r>
            <w:r w:rsidRPr="006B454E">
              <w:rPr>
                <w:sz w:val="18"/>
                <w:u w:val="single"/>
              </w:rPr>
              <w:t>ę</w:t>
            </w:r>
            <w:r w:rsidRPr="006B454E">
              <w:rPr>
                <w:sz w:val="18"/>
                <w:u w:val="single"/>
              </w:rPr>
              <w:t xml:space="preserve"> u</w:t>
            </w:r>
            <w:r w:rsidRPr="006B454E">
              <w:rPr>
                <w:sz w:val="18"/>
                <w:u w:val="single"/>
              </w:rPr>
              <w:t>ž</w:t>
            </w:r>
            <w:r w:rsidRPr="006B454E">
              <w:rPr>
                <w:sz w:val="18"/>
                <w:u w:val="single"/>
              </w:rPr>
              <w:t>siimti analogi</w:t>
            </w:r>
            <w:r w:rsidRPr="006B454E">
              <w:rPr>
                <w:sz w:val="18"/>
                <w:u w:val="single"/>
              </w:rPr>
              <w:t>š</w:t>
            </w:r>
            <w:r w:rsidRPr="006B454E">
              <w:rPr>
                <w:sz w:val="18"/>
                <w:u w:val="single"/>
              </w:rPr>
              <w:t>k</w:t>
            </w:r>
            <w:r w:rsidRPr="006B454E">
              <w:rPr>
                <w:sz w:val="18"/>
                <w:u w:val="single"/>
              </w:rPr>
              <w:t>ų</w:t>
            </w:r>
            <w:r w:rsidRPr="006B454E">
              <w:rPr>
                <w:sz w:val="18"/>
                <w:u w:val="single"/>
              </w:rPr>
              <w:t xml:space="preserve"> statini</w:t>
            </w:r>
            <w:r w:rsidRPr="006B454E">
              <w:rPr>
                <w:sz w:val="18"/>
                <w:u w:val="single"/>
              </w:rPr>
              <w:t>ų</w:t>
            </w:r>
            <w:r w:rsidRPr="006B454E">
              <w:rPr>
                <w:sz w:val="18"/>
                <w:u w:val="single"/>
              </w:rPr>
              <w:t xml:space="preserve"> statybos veikla.</w:t>
            </w:r>
            <w:r>
              <w:rPr>
                <w:sz w:val="18"/>
                <w:u w:val="single"/>
              </w:rPr>
              <w:t xml:space="preserve"> </w:t>
            </w:r>
            <w:r w:rsidRPr="006B454E">
              <w:rPr>
                <w:sz w:val="18"/>
                <w:u w:val="single"/>
              </w:rPr>
              <w:t>U</w:t>
            </w:r>
            <w:r w:rsidRPr="006B454E">
              <w:rPr>
                <w:sz w:val="18"/>
                <w:u w:val="single"/>
              </w:rPr>
              <w:t>ž</w:t>
            </w:r>
            <w:r w:rsidRPr="006B454E">
              <w:rPr>
                <w:sz w:val="18"/>
                <w:u w:val="single"/>
              </w:rPr>
              <w:t xml:space="preserve">sienio </w:t>
            </w:r>
            <w:r w:rsidRPr="006B454E">
              <w:rPr>
                <w:sz w:val="18"/>
                <w:u w:val="single"/>
              </w:rPr>
              <w:t>š</w:t>
            </w:r>
            <w:r w:rsidRPr="006B454E">
              <w:rPr>
                <w:sz w:val="18"/>
                <w:u w:val="single"/>
              </w:rPr>
              <w:t>alies tiek</w:t>
            </w:r>
            <w:r w:rsidRPr="006B454E">
              <w:rPr>
                <w:sz w:val="18"/>
                <w:u w:val="single"/>
              </w:rPr>
              <w:t>ė</w:t>
            </w:r>
            <w:r w:rsidRPr="006B454E">
              <w:rPr>
                <w:sz w:val="18"/>
                <w:u w:val="single"/>
              </w:rPr>
              <w:t>jai turi pareig</w:t>
            </w:r>
            <w:r w:rsidRPr="006B454E">
              <w:rPr>
                <w:sz w:val="18"/>
                <w:u w:val="single"/>
              </w:rPr>
              <w:t>ą</w:t>
            </w:r>
            <w:r w:rsidRPr="006B454E">
              <w:rPr>
                <w:sz w:val="18"/>
                <w:u w:val="single"/>
              </w:rPr>
              <w:t xml:space="preserve"> 10 kreiptis </w:t>
            </w:r>
            <w:r w:rsidRPr="006B454E">
              <w:rPr>
                <w:sz w:val="18"/>
                <w:u w:val="single"/>
              </w:rPr>
              <w:t>į</w:t>
            </w:r>
            <w:r w:rsidRPr="006B454E">
              <w:rPr>
                <w:sz w:val="18"/>
                <w:u w:val="single"/>
              </w:rPr>
              <w:t xml:space="preserve"> SSVA ir gauti teis</w:t>
            </w:r>
            <w:r w:rsidRPr="006B454E">
              <w:rPr>
                <w:sz w:val="18"/>
                <w:u w:val="single"/>
              </w:rPr>
              <w:t>ė</w:t>
            </w:r>
            <w:r w:rsidRPr="006B454E">
              <w:rPr>
                <w:sz w:val="18"/>
                <w:u w:val="single"/>
              </w:rPr>
              <w:t>s pripa</w:t>
            </w:r>
            <w:r w:rsidRPr="006B454E">
              <w:rPr>
                <w:sz w:val="18"/>
                <w:u w:val="single"/>
              </w:rPr>
              <w:t>ž</w:t>
            </w:r>
            <w:r w:rsidRPr="006B454E">
              <w:rPr>
                <w:sz w:val="18"/>
                <w:u w:val="single"/>
              </w:rPr>
              <w:t>inimo dokument</w:t>
            </w:r>
            <w:r w:rsidRPr="006B454E">
              <w:rPr>
                <w:sz w:val="18"/>
                <w:u w:val="single"/>
              </w:rPr>
              <w:t>ą</w:t>
            </w:r>
            <w:r w:rsidRPr="006B454E">
              <w:rPr>
                <w:sz w:val="18"/>
                <w:u w:val="single"/>
              </w:rPr>
              <w:t>. Pirkimo</w:t>
            </w:r>
            <w:r>
              <w:rPr>
                <w:sz w:val="18"/>
                <w:u w:val="single"/>
              </w:rPr>
              <w:t xml:space="preserve"> </w:t>
            </w:r>
            <w:r w:rsidRPr="006B454E">
              <w:rPr>
                <w:sz w:val="18"/>
                <w:u w:val="single"/>
              </w:rPr>
              <w:t xml:space="preserve">vykdytojas, siekdamas </w:t>
            </w:r>
            <w:r w:rsidRPr="006B454E">
              <w:rPr>
                <w:sz w:val="18"/>
                <w:u w:val="single"/>
              </w:rPr>
              <w:t>į</w:t>
            </w:r>
            <w:r w:rsidRPr="006B454E">
              <w:rPr>
                <w:sz w:val="18"/>
                <w:u w:val="single"/>
              </w:rPr>
              <w:t>sitikinti, kad galimas laim</w:t>
            </w:r>
            <w:r w:rsidRPr="006B454E">
              <w:rPr>
                <w:sz w:val="18"/>
                <w:u w:val="single"/>
              </w:rPr>
              <w:t>ė</w:t>
            </w:r>
            <w:r w:rsidRPr="006B454E">
              <w:rPr>
                <w:sz w:val="18"/>
                <w:u w:val="single"/>
              </w:rPr>
              <w:t>tojas yra atsakingas, r</w:t>
            </w:r>
            <w:r w:rsidRPr="006B454E">
              <w:rPr>
                <w:sz w:val="18"/>
                <w:u w:val="single"/>
              </w:rPr>
              <w:t>ū</w:t>
            </w:r>
            <w:r w:rsidRPr="006B454E">
              <w:rPr>
                <w:sz w:val="18"/>
                <w:u w:val="single"/>
              </w:rPr>
              <w:t>pestingas ir s</w:t>
            </w:r>
            <w:r w:rsidRPr="006B454E">
              <w:rPr>
                <w:sz w:val="18"/>
                <w:u w:val="single"/>
              </w:rPr>
              <w:t>ąž</w:t>
            </w:r>
            <w:r w:rsidRPr="006B454E">
              <w:rPr>
                <w:sz w:val="18"/>
                <w:u w:val="single"/>
              </w:rPr>
              <w:t>iningas, gali</w:t>
            </w:r>
            <w:r>
              <w:rPr>
                <w:sz w:val="18"/>
                <w:u w:val="single"/>
              </w:rPr>
              <w:t xml:space="preserve"> </w:t>
            </w:r>
            <w:r w:rsidRPr="006B454E">
              <w:rPr>
                <w:sz w:val="18"/>
                <w:u w:val="single"/>
              </w:rPr>
              <w:t>pareikalauti pateikti SSVA pateikt</w:t>
            </w:r>
            <w:r w:rsidRPr="006B454E">
              <w:rPr>
                <w:sz w:val="18"/>
                <w:u w:val="single"/>
              </w:rPr>
              <w:t>ą</w:t>
            </w:r>
            <w:r w:rsidRPr="006B454E">
              <w:rPr>
                <w:sz w:val="18"/>
                <w:u w:val="single"/>
              </w:rPr>
              <w:t xml:space="preserve"> pra</w:t>
            </w:r>
            <w:r w:rsidRPr="006B454E">
              <w:rPr>
                <w:sz w:val="18"/>
                <w:u w:val="single"/>
              </w:rPr>
              <w:t>š</w:t>
            </w:r>
            <w:r w:rsidRPr="006B454E">
              <w:rPr>
                <w:sz w:val="18"/>
                <w:u w:val="single"/>
              </w:rPr>
              <w:t>ym</w:t>
            </w:r>
            <w:r w:rsidRPr="006B454E">
              <w:rPr>
                <w:sz w:val="18"/>
                <w:u w:val="single"/>
              </w:rPr>
              <w:t>ą</w:t>
            </w:r>
            <w:r w:rsidRPr="006B454E">
              <w:rPr>
                <w:sz w:val="18"/>
                <w:u w:val="single"/>
              </w:rPr>
              <w:t xml:space="preserve"> (su gavimo (registracijos) </w:t>
            </w:r>
            <w:r w:rsidRPr="006B454E">
              <w:rPr>
                <w:sz w:val="18"/>
                <w:u w:val="single"/>
              </w:rPr>
              <w:t>ž</w:t>
            </w:r>
            <w:r w:rsidRPr="006B454E">
              <w:rPr>
                <w:sz w:val="18"/>
                <w:u w:val="single"/>
              </w:rPr>
              <w:t>yma) i</w:t>
            </w:r>
            <w:r w:rsidRPr="006B454E">
              <w:rPr>
                <w:sz w:val="18"/>
                <w:u w:val="single"/>
              </w:rPr>
              <w:t>š</w:t>
            </w:r>
            <w:r w:rsidRPr="006B454E">
              <w:rPr>
                <w:sz w:val="18"/>
                <w:u w:val="single"/>
              </w:rPr>
              <w:t>duoti teis</w:t>
            </w:r>
            <w:r w:rsidRPr="006B454E">
              <w:rPr>
                <w:sz w:val="18"/>
                <w:u w:val="single"/>
              </w:rPr>
              <w:t>ė</w:t>
            </w:r>
            <w:r w:rsidRPr="006B454E">
              <w:rPr>
                <w:sz w:val="18"/>
                <w:u w:val="single"/>
              </w:rPr>
              <w:t>s pripa</w:t>
            </w:r>
            <w:r w:rsidRPr="006B454E">
              <w:rPr>
                <w:sz w:val="18"/>
                <w:u w:val="single"/>
              </w:rPr>
              <w:t>ž</w:t>
            </w:r>
            <w:r w:rsidRPr="006B454E">
              <w:rPr>
                <w:sz w:val="18"/>
                <w:u w:val="single"/>
              </w:rPr>
              <w:t>inimo</w:t>
            </w:r>
            <w:r>
              <w:rPr>
                <w:sz w:val="18"/>
                <w:u w:val="single"/>
              </w:rPr>
              <w:t xml:space="preserve"> </w:t>
            </w:r>
            <w:r w:rsidRPr="006B454E">
              <w:rPr>
                <w:sz w:val="18"/>
                <w:u w:val="single"/>
              </w:rPr>
              <w:t>dokument</w:t>
            </w:r>
            <w:r w:rsidRPr="006B454E">
              <w:rPr>
                <w:sz w:val="18"/>
                <w:u w:val="single"/>
              </w:rPr>
              <w:t>ą</w:t>
            </w:r>
            <w:r w:rsidRPr="006B454E">
              <w:rPr>
                <w:sz w:val="18"/>
                <w:u w:val="single"/>
              </w:rPr>
              <w:t>.</w:t>
            </w:r>
            <w:r>
              <w:rPr>
                <w:sz w:val="18"/>
                <w:u w:val="single"/>
              </w:rPr>
              <w:t xml:space="preserve"> </w:t>
            </w:r>
            <w:r w:rsidRPr="006B454E">
              <w:rPr>
                <w:sz w:val="18"/>
                <w:u w:val="single"/>
              </w:rPr>
              <w:t>U</w:t>
            </w:r>
            <w:r w:rsidRPr="006B454E">
              <w:rPr>
                <w:sz w:val="18"/>
                <w:u w:val="single"/>
              </w:rPr>
              <w:t>ž</w:t>
            </w:r>
            <w:r w:rsidRPr="006B454E">
              <w:rPr>
                <w:sz w:val="18"/>
                <w:u w:val="single"/>
              </w:rPr>
              <w:t xml:space="preserve">sienio </w:t>
            </w:r>
            <w:r w:rsidRPr="006B454E">
              <w:rPr>
                <w:sz w:val="18"/>
                <w:u w:val="single"/>
              </w:rPr>
              <w:t>š</w:t>
            </w:r>
            <w:r w:rsidRPr="006B454E">
              <w:rPr>
                <w:sz w:val="18"/>
                <w:u w:val="single"/>
              </w:rPr>
              <w:t>alies tiek</w:t>
            </w:r>
            <w:r w:rsidRPr="006B454E">
              <w:rPr>
                <w:sz w:val="18"/>
                <w:u w:val="single"/>
              </w:rPr>
              <w:t>ė</w:t>
            </w:r>
            <w:r w:rsidRPr="006B454E">
              <w:rPr>
                <w:sz w:val="18"/>
                <w:u w:val="single"/>
              </w:rPr>
              <w:t>jai turi siekti teis</w:t>
            </w:r>
            <w:r w:rsidRPr="006B454E">
              <w:rPr>
                <w:sz w:val="18"/>
                <w:u w:val="single"/>
              </w:rPr>
              <w:t>ė</w:t>
            </w:r>
            <w:r w:rsidRPr="006B454E">
              <w:rPr>
                <w:sz w:val="18"/>
                <w:u w:val="single"/>
              </w:rPr>
              <w:t>s pripa</w:t>
            </w:r>
            <w:r w:rsidRPr="006B454E">
              <w:rPr>
                <w:sz w:val="18"/>
                <w:u w:val="single"/>
              </w:rPr>
              <w:t>ž</w:t>
            </w:r>
            <w:r w:rsidRPr="006B454E">
              <w:rPr>
                <w:sz w:val="18"/>
                <w:u w:val="single"/>
              </w:rPr>
              <w:t>inimo dokument</w:t>
            </w:r>
            <w:r w:rsidRPr="006B454E">
              <w:rPr>
                <w:sz w:val="18"/>
                <w:u w:val="single"/>
              </w:rPr>
              <w:t>ą</w:t>
            </w:r>
            <w:r w:rsidRPr="006B454E">
              <w:rPr>
                <w:sz w:val="18"/>
                <w:u w:val="single"/>
              </w:rPr>
              <w:t xml:space="preserve"> gauti per </w:t>
            </w:r>
            <w:r w:rsidRPr="006B454E">
              <w:rPr>
                <w:sz w:val="18"/>
                <w:u w:val="single"/>
              </w:rPr>
              <w:t>į</w:t>
            </w:r>
            <w:r w:rsidRPr="006B454E">
              <w:rPr>
                <w:sz w:val="18"/>
                <w:u w:val="single"/>
              </w:rPr>
              <w:t>manomai trumpiausi</w:t>
            </w:r>
            <w:r w:rsidRPr="006B454E">
              <w:rPr>
                <w:sz w:val="18"/>
                <w:u w:val="single"/>
              </w:rPr>
              <w:t>ą</w:t>
            </w:r>
            <w:r w:rsidRPr="006B454E">
              <w:rPr>
                <w:sz w:val="18"/>
                <w:u w:val="single"/>
              </w:rPr>
              <w:t xml:space="preserve"> laik</w:t>
            </w:r>
            <w:r w:rsidRPr="006B454E">
              <w:rPr>
                <w:sz w:val="18"/>
                <w:u w:val="single"/>
              </w:rPr>
              <w:t>ą</w:t>
            </w:r>
            <w:r w:rsidRPr="006B454E">
              <w:rPr>
                <w:sz w:val="18"/>
                <w:u w:val="single"/>
              </w:rPr>
              <w:t>, t. y.,</w:t>
            </w:r>
            <w:r>
              <w:rPr>
                <w:sz w:val="18"/>
                <w:u w:val="single"/>
              </w:rPr>
              <w:t xml:space="preserve"> </w:t>
            </w:r>
            <w:r w:rsidRPr="006B454E">
              <w:rPr>
                <w:sz w:val="18"/>
                <w:u w:val="single"/>
              </w:rPr>
              <w:t>i</w:t>
            </w:r>
            <w:r w:rsidRPr="006B454E">
              <w:rPr>
                <w:sz w:val="18"/>
                <w:u w:val="single"/>
              </w:rPr>
              <w:t>š</w:t>
            </w:r>
            <w:r w:rsidRPr="006B454E">
              <w:rPr>
                <w:sz w:val="18"/>
                <w:u w:val="single"/>
              </w:rPr>
              <w:t xml:space="preserve"> anksto parengti ir operatyviai pateikti SSVA visus reikiamus dokumentus, esant poreikiui juos nedelsiant</w:t>
            </w:r>
            <w:r>
              <w:rPr>
                <w:sz w:val="18"/>
                <w:u w:val="single"/>
              </w:rPr>
              <w:t xml:space="preserve"> </w:t>
            </w:r>
            <w:r w:rsidRPr="006B454E">
              <w:rPr>
                <w:sz w:val="18"/>
                <w:u w:val="single"/>
              </w:rPr>
              <w:t>tikslinti, aktyviai bendradarbiauti.</w:t>
            </w:r>
          </w:p>
        </w:tc>
      </w:tr>
      <w:tr w:rsidR="009E01FF" w:rsidRPr="00917625" w14:paraId="0094F7DC" w14:textId="77777777" w:rsidTr="00E37CD5">
        <w:tc>
          <w:tcPr>
            <w:tcW w:w="9918" w:type="dxa"/>
            <w:gridSpan w:val="3"/>
            <w:tcBorders>
              <w:right w:val="single" w:sz="4" w:space="0" w:color="auto"/>
            </w:tcBorders>
          </w:tcPr>
          <w:p w14:paraId="2C0CC2AB" w14:textId="77777777" w:rsidR="009E01FF" w:rsidRPr="006B454E" w:rsidRDefault="009E01FF" w:rsidP="00E37CD5">
            <w:pPr>
              <w:rPr>
                <w:sz w:val="18"/>
                <w:u w:val="single"/>
              </w:rPr>
            </w:pPr>
          </w:p>
        </w:tc>
      </w:tr>
    </w:tbl>
    <w:p w14:paraId="6DF56F50" w14:textId="1B2D0520" w:rsidR="009E01FF" w:rsidRDefault="009E01FF" w:rsidP="009E01FF"/>
    <w:tbl>
      <w:tblPr>
        <w:tblStyle w:val="TableGrid1"/>
        <w:tblW w:w="9918" w:type="dxa"/>
        <w:tblLook w:val="04A0" w:firstRow="1" w:lastRow="0" w:firstColumn="1" w:lastColumn="0" w:noHBand="0" w:noVBand="1"/>
      </w:tblPr>
      <w:tblGrid>
        <w:gridCol w:w="746"/>
        <w:gridCol w:w="4192"/>
        <w:gridCol w:w="4980"/>
      </w:tblGrid>
      <w:tr w:rsidR="009E01FF" w:rsidRPr="008E6C9C" w14:paraId="7EF0858F" w14:textId="77777777" w:rsidTr="00E37CD5">
        <w:tc>
          <w:tcPr>
            <w:tcW w:w="9918" w:type="dxa"/>
            <w:gridSpan w:val="3"/>
            <w:shd w:val="clear" w:color="auto" w:fill="D9D9D9" w:themeFill="background1" w:themeFillShade="D9"/>
          </w:tcPr>
          <w:p w14:paraId="7BBC3956" w14:textId="77777777" w:rsidR="009E01FF" w:rsidRPr="00AB47B2" w:rsidRDefault="009E01FF" w:rsidP="009E01FF">
            <w:pPr>
              <w:pStyle w:val="Sraopastraipa"/>
              <w:numPr>
                <w:ilvl w:val="0"/>
                <w:numId w:val="29"/>
              </w:numPr>
              <w:jc w:val="center"/>
              <w:rPr>
                <w:rFonts w:eastAsiaTheme="minorHAnsi"/>
                <w:b/>
                <w:sz w:val="22"/>
                <w:szCs w:val="22"/>
                <w:lang w:eastAsia="en-US"/>
              </w:rPr>
            </w:pPr>
            <w:r w:rsidRPr="00AB47B2">
              <w:rPr>
                <w:b/>
                <w:u w:val="single"/>
              </w:rPr>
              <w:t>Techninio ir profesinio pajėgumo reikalavimai</w:t>
            </w:r>
          </w:p>
        </w:tc>
      </w:tr>
      <w:tr w:rsidR="009E01FF" w:rsidRPr="001E41AD" w14:paraId="72983ABE" w14:textId="77777777" w:rsidTr="00E37CD5">
        <w:tc>
          <w:tcPr>
            <w:tcW w:w="746" w:type="dxa"/>
            <w:shd w:val="clear" w:color="auto" w:fill="D9D9D9" w:themeFill="background1" w:themeFillShade="D9"/>
          </w:tcPr>
          <w:p w14:paraId="6C40BFC0" w14:textId="77777777" w:rsidR="009E01FF" w:rsidRPr="001E41AD" w:rsidRDefault="009E01FF" w:rsidP="00E37CD5">
            <w:pPr>
              <w:jc w:val="both"/>
              <w:rPr>
                <w:rFonts w:eastAsiaTheme="minorHAnsi"/>
                <w:b/>
                <w:sz w:val="22"/>
                <w:szCs w:val="22"/>
                <w:lang w:eastAsia="en-US"/>
              </w:rPr>
            </w:pPr>
            <w:r w:rsidRPr="001E41AD">
              <w:rPr>
                <w:rFonts w:eastAsiaTheme="minorHAnsi"/>
                <w:b/>
                <w:sz w:val="22"/>
                <w:szCs w:val="22"/>
                <w:lang w:eastAsia="en-US"/>
              </w:rPr>
              <w:t>Eil. Nr.</w:t>
            </w:r>
          </w:p>
        </w:tc>
        <w:tc>
          <w:tcPr>
            <w:tcW w:w="4192" w:type="dxa"/>
            <w:shd w:val="clear" w:color="auto" w:fill="D9D9D9" w:themeFill="background1" w:themeFillShade="D9"/>
          </w:tcPr>
          <w:p w14:paraId="0B090BE2" w14:textId="77777777" w:rsidR="009E01FF" w:rsidRPr="001E41AD" w:rsidRDefault="009E01FF" w:rsidP="00E37CD5">
            <w:pPr>
              <w:jc w:val="center"/>
              <w:rPr>
                <w:rFonts w:eastAsiaTheme="minorHAnsi"/>
                <w:b/>
                <w:sz w:val="22"/>
                <w:szCs w:val="22"/>
                <w:lang w:eastAsia="en-US"/>
              </w:rPr>
            </w:pPr>
            <w:r w:rsidRPr="001E41AD">
              <w:rPr>
                <w:rFonts w:eastAsiaTheme="minorHAnsi"/>
                <w:b/>
                <w:sz w:val="22"/>
                <w:szCs w:val="22"/>
                <w:lang w:eastAsia="en-US"/>
              </w:rPr>
              <w:t>Reikalavimas</w:t>
            </w:r>
          </w:p>
        </w:tc>
        <w:tc>
          <w:tcPr>
            <w:tcW w:w="4980" w:type="dxa"/>
            <w:shd w:val="clear" w:color="auto" w:fill="D9D9D9" w:themeFill="background1" w:themeFillShade="D9"/>
          </w:tcPr>
          <w:p w14:paraId="75199C90" w14:textId="77777777" w:rsidR="009E01FF" w:rsidRPr="001E41AD" w:rsidRDefault="009E01FF" w:rsidP="00E37CD5">
            <w:pPr>
              <w:jc w:val="center"/>
              <w:rPr>
                <w:rFonts w:eastAsiaTheme="minorHAnsi"/>
                <w:b/>
                <w:sz w:val="22"/>
                <w:szCs w:val="22"/>
                <w:lang w:eastAsia="en-US"/>
              </w:rPr>
            </w:pPr>
            <w:r w:rsidRPr="001E41AD">
              <w:rPr>
                <w:rFonts w:eastAsiaTheme="minorHAnsi"/>
                <w:b/>
                <w:sz w:val="22"/>
                <w:szCs w:val="22"/>
                <w:lang w:eastAsia="en-US"/>
              </w:rPr>
              <w:t>Atitiktį reikalavimui pagrindžiantys dokumentai</w:t>
            </w:r>
          </w:p>
        </w:tc>
      </w:tr>
      <w:tr w:rsidR="009E01FF" w:rsidRPr="005C4D04" w14:paraId="162B78EC" w14:textId="77777777" w:rsidTr="00E37CD5">
        <w:tc>
          <w:tcPr>
            <w:tcW w:w="746" w:type="dxa"/>
          </w:tcPr>
          <w:p w14:paraId="551283BB" w14:textId="77777777" w:rsidR="009E01FF" w:rsidRPr="005C4D04" w:rsidRDefault="009E01FF" w:rsidP="00E37CD5">
            <w:pPr>
              <w:ind w:left="22" w:right="177"/>
              <w:jc w:val="both"/>
              <w:rPr>
                <w:sz w:val="22"/>
                <w:szCs w:val="22"/>
              </w:rPr>
            </w:pPr>
            <w:r>
              <w:rPr>
                <w:sz w:val="22"/>
                <w:szCs w:val="22"/>
              </w:rPr>
              <w:t>2.1.</w:t>
            </w:r>
          </w:p>
        </w:tc>
        <w:tc>
          <w:tcPr>
            <w:tcW w:w="4192" w:type="dxa"/>
          </w:tcPr>
          <w:p w14:paraId="42548EC0" w14:textId="77777777" w:rsidR="009E01FF" w:rsidRPr="005C4D04" w:rsidRDefault="009E01FF" w:rsidP="00E37CD5">
            <w:pPr>
              <w:jc w:val="both"/>
              <w:rPr>
                <w:noProof/>
                <w:sz w:val="22"/>
                <w:szCs w:val="22"/>
              </w:rPr>
            </w:pPr>
            <w:r w:rsidRPr="005C4D04">
              <w:rPr>
                <w:noProof/>
                <w:sz w:val="22"/>
                <w:szCs w:val="22"/>
              </w:rPr>
              <w:t>Tiekėjas per pastaruosius 5 metus iki pasiūlymo (paraiškos) pateikimo termino pabaigos, o jeigu tiekėjas įregistruotas vėliau, per laiką nuo tiekėjo registracijos dienos, pagal vieną ar daugiau sutarčių turi būti tinkamai*</w:t>
            </w:r>
            <w:r w:rsidRPr="005C4D04">
              <w:rPr>
                <w:color w:val="000000"/>
                <w:sz w:val="22"/>
                <w:szCs w:val="22"/>
              </w:rPr>
              <w:t xml:space="preserve"> įrengęs ir/ar sumontavęs kietųjų dalelių valymo įrenginį</w:t>
            </w:r>
            <w:r>
              <w:rPr>
                <w:color w:val="000000"/>
                <w:sz w:val="22"/>
                <w:szCs w:val="22"/>
              </w:rPr>
              <w:t xml:space="preserve"> (-</w:t>
            </w:r>
            <w:proofErr w:type="spellStart"/>
            <w:r>
              <w:rPr>
                <w:color w:val="000000"/>
                <w:sz w:val="22"/>
                <w:szCs w:val="22"/>
              </w:rPr>
              <w:t>ių</w:t>
            </w:r>
            <w:proofErr w:type="spellEnd"/>
            <w:r>
              <w:rPr>
                <w:color w:val="000000"/>
                <w:sz w:val="22"/>
                <w:szCs w:val="22"/>
              </w:rPr>
              <w:t>)</w:t>
            </w:r>
            <w:r w:rsidRPr="005C4D04">
              <w:rPr>
                <w:noProof/>
                <w:sz w:val="22"/>
                <w:szCs w:val="22"/>
              </w:rPr>
              <w:t xml:space="preserve"> už ne mažiau kaip</w:t>
            </w:r>
            <w:r w:rsidRPr="00ED4292">
              <w:rPr>
                <w:noProof/>
                <w:sz w:val="22"/>
                <w:szCs w:val="22"/>
              </w:rPr>
              <w:t xml:space="preserve"> 350 000 </w:t>
            </w:r>
            <w:r w:rsidRPr="005C4D04">
              <w:rPr>
                <w:noProof/>
                <w:sz w:val="22"/>
                <w:szCs w:val="22"/>
              </w:rPr>
              <w:t>eurų be PVM.</w:t>
            </w:r>
          </w:p>
          <w:p w14:paraId="40F53238" w14:textId="77777777" w:rsidR="009E01FF" w:rsidRPr="005C4D04" w:rsidRDefault="009E01FF" w:rsidP="00E37CD5">
            <w:pPr>
              <w:jc w:val="both"/>
              <w:rPr>
                <w:color w:val="000000"/>
                <w:sz w:val="22"/>
                <w:szCs w:val="22"/>
              </w:rPr>
            </w:pPr>
          </w:p>
          <w:p w14:paraId="1994595A" w14:textId="77777777" w:rsidR="009E01FF" w:rsidRPr="005C4D04" w:rsidRDefault="009E01FF" w:rsidP="00E37CD5">
            <w:pPr>
              <w:jc w:val="both"/>
              <w:rPr>
                <w:color w:val="000000"/>
                <w:sz w:val="22"/>
                <w:szCs w:val="22"/>
              </w:rPr>
            </w:pPr>
            <w:r w:rsidRPr="00E17E73">
              <w:rPr>
                <w:color w:val="000000"/>
                <w:szCs w:val="22"/>
                <w:u w:val="single"/>
              </w:rPr>
              <w:t>Pastaba:</w:t>
            </w:r>
            <w:r w:rsidRPr="005C4D04">
              <w:rPr>
                <w:color w:val="000000"/>
                <w:szCs w:val="22"/>
              </w:rPr>
              <w:t xml:space="preserve"> </w:t>
            </w:r>
            <w:r w:rsidRPr="005C4D04">
              <w:rPr>
                <w:rFonts w:eastAsia="Calibri"/>
                <w:b/>
                <w:bCs/>
                <w:szCs w:val="22"/>
                <w:bdr w:val="none" w:sz="0" w:space="0" w:color="auto" w:frame="1"/>
                <w:lang w:eastAsia="en-US"/>
              </w:rPr>
              <w:t xml:space="preserve">Tinkamai </w:t>
            </w:r>
            <w:r w:rsidRPr="005C4D04">
              <w:rPr>
                <w:rFonts w:eastAsia="Calibri"/>
                <w:szCs w:val="22"/>
                <w:bdr w:val="none" w:sz="0" w:space="0" w:color="auto" w:frame="1"/>
                <w:lang w:eastAsia="en-US"/>
              </w:rPr>
              <w:t>atliktus darbus įrodo užsakovo pažyma arba darbų perdavimo ir priėmimo aktas, kuriame nurodyta, kad darbai atlikti tinkamai bei nurodyta jų vertė</w:t>
            </w:r>
          </w:p>
        </w:tc>
        <w:tc>
          <w:tcPr>
            <w:tcW w:w="4980" w:type="dxa"/>
          </w:tcPr>
          <w:p w14:paraId="6B347E5A" w14:textId="77777777" w:rsidR="009E01FF" w:rsidRPr="005C4D04" w:rsidRDefault="009E01FF" w:rsidP="00E37CD5">
            <w:pPr>
              <w:jc w:val="both"/>
              <w:rPr>
                <w:sz w:val="22"/>
                <w:szCs w:val="22"/>
              </w:rPr>
            </w:pPr>
            <w:r w:rsidRPr="005C4D04">
              <w:rPr>
                <w:sz w:val="22"/>
                <w:szCs w:val="22"/>
              </w:rPr>
              <w:t>Patvirtinantys dokumentai:</w:t>
            </w:r>
          </w:p>
          <w:p w14:paraId="57E0266C" w14:textId="77777777" w:rsidR="009E01FF" w:rsidRPr="0039610B" w:rsidRDefault="009E01FF" w:rsidP="00E37CD5">
            <w:pPr>
              <w:pStyle w:val="Body2"/>
              <w:spacing w:after="0"/>
              <w:rPr>
                <w:bCs/>
                <w:noProof/>
                <w:color w:val="000000" w:themeColor="text1"/>
                <w:sz w:val="22"/>
                <w:szCs w:val="22"/>
                <w:lang w:val="lt-LT"/>
              </w:rPr>
            </w:pPr>
            <w:r w:rsidRPr="005C4D04">
              <w:rPr>
                <w:bCs/>
                <w:noProof/>
                <w:color w:val="auto"/>
                <w:sz w:val="22"/>
                <w:szCs w:val="22"/>
                <w:lang w:val="lt-LT"/>
              </w:rPr>
              <w:t xml:space="preserve">Pateikiama: </w:t>
            </w:r>
          </w:p>
          <w:p w14:paraId="4D2EF472" w14:textId="205E339F" w:rsidR="009E01FF" w:rsidRPr="005C4D04" w:rsidRDefault="009E01FF" w:rsidP="00E37CD5">
            <w:pPr>
              <w:jc w:val="both"/>
              <w:rPr>
                <w:bCs/>
                <w:noProof/>
                <w:sz w:val="22"/>
                <w:szCs w:val="22"/>
              </w:rPr>
            </w:pPr>
            <w:r w:rsidRPr="0039610B">
              <w:rPr>
                <w:bCs/>
                <w:noProof/>
                <w:color w:val="000000" w:themeColor="text1"/>
                <w:sz w:val="22"/>
                <w:szCs w:val="22"/>
              </w:rPr>
              <w:t xml:space="preserve">1) </w:t>
            </w:r>
            <w:r w:rsidRPr="0039610B">
              <w:rPr>
                <w:rFonts w:eastAsia="Arial Unicode MS"/>
                <w:color w:val="000000" w:themeColor="text1"/>
                <w:sz w:val="22"/>
                <w:szCs w:val="22"/>
                <w:bdr w:val="nil"/>
              </w:rPr>
              <w:t>Atliktų darbų sąrašą (</w:t>
            </w:r>
            <w:r w:rsidR="00EF78C6">
              <w:rPr>
                <w:rFonts w:eastAsia="Arial Unicode MS"/>
                <w:color w:val="000000" w:themeColor="text1"/>
                <w:sz w:val="22"/>
                <w:szCs w:val="22"/>
                <w:bdr w:val="nil"/>
              </w:rPr>
              <w:t>specialiųjų p</w:t>
            </w:r>
            <w:r w:rsidRPr="0039610B">
              <w:rPr>
                <w:rFonts w:eastAsia="Arial Unicode MS"/>
                <w:color w:val="000000" w:themeColor="text1"/>
                <w:sz w:val="22"/>
                <w:szCs w:val="22"/>
                <w:bdr w:val="nil"/>
              </w:rPr>
              <w:t xml:space="preserve">irkimo sąlygų priedas Nr. </w:t>
            </w:r>
            <w:r w:rsidR="0039610B" w:rsidRPr="0039610B">
              <w:rPr>
                <w:rFonts w:eastAsia="Arial Unicode MS"/>
                <w:color w:val="000000" w:themeColor="text1"/>
                <w:sz w:val="22"/>
                <w:szCs w:val="22"/>
                <w:bdr w:val="nil"/>
              </w:rPr>
              <w:t>8</w:t>
            </w:r>
            <w:r w:rsidRPr="0039610B">
              <w:rPr>
                <w:rFonts w:eastAsia="Arial Unicode MS"/>
                <w:color w:val="000000" w:themeColor="text1"/>
                <w:sz w:val="22"/>
                <w:szCs w:val="22"/>
                <w:bdr w:val="nil"/>
              </w:rPr>
              <w:t xml:space="preserve">), </w:t>
            </w:r>
            <w:r w:rsidRPr="005C4D04">
              <w:rPr>
                <w:rFonts w:eastAsia="Arial Unicode MS"/>
                <w:sz w:val="22"/>
                <w:szCs w:val="22"/>
                <w:bdr w:val="nil"/>
              </w:rPr>
              <w:t>kuriame butų nurodyta į</w:t>
            </w:r>
            <w:r w:rsidRPr="005C4D04">
              <w:rPr>
                <w:bCs/>
                <w:noProof/>
                <w:sz w:val="22"/>
                <w:szCs w:val="22"/>
              </w:rPr>
              <w:t xml:space="preserve">vykdytos(-ų) ir (arba) vykdomos(-ų) sutarties(-čių) aprašymas, nurodant sutarties vertę, sutarties (jos dalies) pabaigos (įvykdymo) datą, sutarties objektą, pateikiant šiam kvalifikacijos reikalavimui įrodyti reikalingą informaciją, užsakovą bei jo kontaktus, neatsižvelgiant į tai, ar užsakovas yra perkančioji organizacija, ar ne; </w:t>
            </w:r>
          </w:p>
          <w:p w14:paraId="1D6492E2" w14:textId="77777777" w:rsidR="009E01FF" w:rsidRDefault="009E01FF" w:rsidP="00E37CD5">
            <w:pPr>
              <w:pStyle w:val="Body2"/>
              <w:spacing w:after="0"/>
              <w:rPr>
                <w:bCs/>
                <w:noProof/>
                <w:color w:val="auto"/>
                <w:sz w:val="22"/>
                <w:szCs w:val="22"/>
                <w:lang w:val="lt-LT"/>
              </w:rPr>
            </w:pPr>
            <w:r w:rsidRPr="005C4D04">
              <w:rPr>
                <w:bCs/>
                <w:noProof/>
                <w:color w:val="auto"/>
                <w:sz w:val="22"/>
                <w:szCs w:val="22"/>
                <w:lang w:val="lt-LT"/>
              </w:rPr>
              <w:t>2) Įrodymui apie tinkamą sutarties (jos dalies) įvykdymą tiekėjas pateikia užsakovo pažymos arba sutarties šalių pasirašyto darbų perdavimo - priėmimo aktų kopiją (jei joje įrašyta, kad darbai atlikti tinkamai).</w:t>
            </w:r>
          </w:p>
          <w:p w14:paraId="366396EF" w14:textId="77777777" w:rsidR="009E01FF" w:rsidRPr="005C4D04" w:rsidRDefault="009E01FF" w:rsidP="00E37CD5">
            <w:pPr>
              <w:pStyle w:val="Body2"/>
              <w:spacing w:after="0"/>
              <w:rPr>
                <w:bCs/>
                <w:noProof/>
                <w:color w:val="auto"/>
                <w:sz w:val="22"/>
                <w:szCs w:val="22"/>
                <w:lang w:val="lt-LT"/>
              </w:rPr>
            </w:pPr>
          </w:p>
          <w:p w14:paraId="25A21675" w14:textId="77777777" w:rsidR="009E01FF" w:rsidRPr="005C4D04" w:rsidRDefault="009E01FF" w:rsidP="00E37CD5">
            <w:pPr>
              <w:jc w:val="both"/>
              <w:rPr>
                <w:i/>
                <w:sz w:val="22"/>
                <w:szCs w:val="22"/>
              </w:rPr>
            </w:pPr>
            <w:r w:rsidRPr="005C4D04">
              <w:rPr>
                <w:bCs/>
                <w:i/>
                <w:noProof/>
                <w:sz w:val="22"/>
                <w:szCs w:val="22"/>
              </w:rPr>
              <w:t>CVP IS priemonėmis pateikiamos skaitmeninės dokumentų kopijos.</w:t>
            </w:r>
          </w:p>
          <w:p w14:paraId="564452DB" w14:textId="77777777" w:rsidR="009E01FF" w:rsidRPr="005C4D04" w:rsidRDefault="009E01FF" w:rsidP="00E37CD5">
            <w:pPr>
              <w:jc w:val="both"/>
              <w:rPr>
                <w:rFonts w:eastAsia="Calibri"/>
                <w:sz w:val="22"/>
                <w:szCs w:val="22"/>
              </w:rPr>
            </w:pPr>
          </w:p>
        </w:tc>
      </w:tr>
      <w:tr w:rsidR="009E01FF" w:rsidRPr="000112F0" w14:paraId="500675DD" w14:textId="77777777" w:rsidTr="00E37CD5">
        <w:tc>
          <w:tcPr>
            <w:tcW w:w="746" w:type="dxa"/>
          </w:tcPr>
          <w:p w14:paraId="1CCAB5A7" w14:textId="77777777" w:rsidR="009E01FF" w:rsidRPr="008E6C9C" w:rsidRDefault="009E01FF" w:rsidP="00E37CD5">
            <w:pPr>
              <w:jc w:val="both"/>
            </w:pPr>
            <w:r>
              <w:t>2.2.</w:t>
            </w:r>
          </w:p>
        </w:tc>
        <w:tc>
          <w:tcPr>
            <w:tcW w:w="4192" w:type="dxa"/>
          </w:tcPr>
          <w:p w14:paraId="27A778D3" w14:textId="77777777" w:rsidR="009E01FF" w:rsidRPr="002E1348" w:rsidRDefault="009E01FF" w:rsidP="00E37CD5">
            <w:pPr>
              <w:jc w:val="both"/>
              <w:rPr>
                <w:color w:val="000000"/>
              </w:rPr>
            </w:pPr>
            <w:r w:rsidRPr="00B0255B">
              <w:rPr>
                <w:color w:val="000000"/>
                <w:sz w:val="22"/>
                <w:szCs w:val="22"/>
                <w:lang w:eastAsia="en-US"/>
              </w:rPr>
              <w:t xml:space="preserve">Tiekėjas turi </w:t>
            </w:r>
            <w:r>
              <w:rPr>
                <w:color w:val="000000"/>
                <w:sz w:val="22"/>
                <w:szCs w:val="22"/>
                <w:lang w:eastAsia="en-US"/>
              </w:rPr>
              <w:t>turėti</w:t>
            </w:r>
            <w:r w:rsidRPr="00B0255B">
              <w:rPr>
                <w:color w:val="000000"/>
                <w:sz w:val="22"/>
                <w:szCs w:val="22"/>
                <w:lang w:eastAsia="en-US"/>
              </w:rPr>
              <w:t xml:space="preserve"> kvalifikuotus specialistus, kurie turi atitikti šiuos profesinės kvalifikacijos lygio ir patirties reikalavimus:</w:t>
            </w:r>
          </w:p>
        </w:tc>
        <w:tc>
          <w:tcPr>
            <w:tcW w:w="4980" w:type="dxa"/>
          </w:tcPr>
          <w:p w14:paraId="5ED2F01F" w14:textId="21314452" w:rsidR="009E01FF" w:rsidRPr="0057393C" w:rsidRDefault="009E01FF" w:rsidP="00E37CD5">
            <w:pPr>
              <w:jc w:val="both"/>
              <w:rPr>
                <w:rFonts w:eastAsia="Calibri"/>
                <w:sz w:val="22"/>
                <w:szCs w:val="22"/>
                <w:lang w:eastAsia="en-US"/>
              </w:rPr>
            </w:pPr>
            <w:r w:rsidRPr="0057393C">
              <w:rPr>
                <w:rFonts w:eastAsia="Calibri"/>
                <w:sz w:val="22"/>
                <w:szCs w:val="22"/>
                <w:lang w:eastAsia="en-US"/>
              </w:rPr>
              <w:t>Pateikiamas kvalifikuotų specialistų, numatomų skirti atsakingais už sutarties įvykdymą, sąrašas</w:t>
            </w:r>
            <w:r w:rsidR="00EF78C6">
              <w:rPr>
                <w:rFonts w:eastAsia="Calibri"/>
                <w:color w:val="000000" w:themeColor="text1"/>
                <w:sz w:val="22"/>
                <w:szCs w:val="22"/>
                <w:lang w:eastAsia="en-US"/>
              </w:rPr>
              <w:t xml:space="preserve"> </w:t>
            </w:r>
            <w:r w:rsidRPr="00EF78C6">
              <w:rPr>
                <w:rFonts w:eastAsia="Arial Unicode MS"/>
                <w:sz w:val="22"/>
                <w:szCs w:val="22"/>
                <w:bdr w:val="nil"/>
              </w:rPr>
              <w:t>(</w:t>
            </w:r>
            <w:r w:rsidR="00EF78C6">
              <w:rPr>
                <w:rFonts w:eastAsia="Arial Unicode MS"/>
                <w:sz w:val="22"/>
                <w:szCs w:val="22"/>
                <w:bdr w:val="nil"/>
              </w:rPr>
              <w:t>specialiųjų p</w:t>
            </w:r>
            <w:r w:rsidRPr="00EF78C6">
              <w:rPr>
                <w:rFonts w:eastAsia="Arial Unicode MS"/>
                <w:sz w:val="22"/>
                <w:szCs w:val="22"/>
                <w:bdr w:val="nil"/>
              </w:rPr>
              <w:t xml:space="preserve">irkimo sąlygų priedas </w:t>
            </w:r>
            <w:r w:rsidRPr="00EF78C6">
              <w:rPr>
                <w:rFonts w:eastAsia="Arial Unicode MS"/>
                <w:color w:val="000000" w:themeColor="text1"/>
                <w:sz w:val="22"/>
                <w:szCs w:val="22"/>
                <w:bdr w:val="nil"/>
              </w:rPr>
              <w:t xml:space="preserve">Nr. </w:t>
            </w:r>
            <w:r w:rsidR="00EF78C6" w:rsidRPr="00EF78C6">
              <w:rPr>
                <w:rFonts w:eastAsia="Arial Unicode MS"/>
                <w:color w:val="000000" w:themeColor="text1"/>
                <w:sz w:val="22"/>
                <w:szCs w:val="22"/>
                <w:bdr w:val="nil"/>
              </w:rPr>
              <w:t>9</w:t>
            </w:r>
            <w:r w:rsidRPr="00EF78C6">
              <w:rPr>
                <w:rFonts w:eastAsia="Arial Unicode MS"/>
                <w:color w:val="000000" w:themeColor="text1"/>
                <w:sz w:val="22"/>
                <w:szCs w:val="22"/>
                <w:bdr w:val="nil"/>
              </w:rPr>
              <w:t>)</w:t>
            </w:r>
            <w:r w:rsidRPr="00EF78C6">
              <w:rPr>
                <w:rFonts w:eastAsia="Calibri"/>
                <w:color w:val="000000" w:themeColor="text1"/>
                <w:sz w:val="22"/>
                <w:szCs w:val="22"/>
                <w:lang w:eastAsia="en-US"/>
              </w:rPr>
              <w:t xml:space="preserve">, </w:t>
            </w:r>
            <w:r w:rsidRPr="0057393C">
              <w:rPr>
                <w:rFonts w:eastAsia="Calibri"/>
                <w:sz w:val="22"/>
                <w:szCs w:val="22"/>
                <w:lang w:eastAsia="en-US"/>
              </w:rPr>
              <w:t xml:space="preserve">nurodant poziciją į kurią specialistas bus skiriamas, ryšio su tiekėju teisinis pobūdis (tiekėjo darbuotojas, subrangovo darbuotojas, samdomas ir pan.) </w:t>
            </w:r>
          </w:p>
          <w:p w14:paraId="5D52BB50" w14:textId="77777777" w:rsidR="009E01FF" w:rsidRDefault="009E01FF" w:rsidP="00E37CD5">
            <w:pPr>
              <w:jc w:val="both"/>
              <w:rPr>
                <w:b/>
                <w:sz w:val="22"/>
                <w:szCs w:val="22"/>
                <w:lang w:eastAsia="en-US"/>
              </w:rPr>
            </w:pPr>
          </w:p>
          <w:p w14:paraId="49E8D509" w14:textId="77777777" w:rsidR="009E01FF" w:rsidRPr="00E17E73" w:rsidRDefault="009E01FF" w:rsidP="00E37CD5">
            <w:pPr>
              <w:jc w:val="both"/>
              <w:rPr>
                <w:u w:val="single"/>
                <w:lang w:eastAsia="en-US"/>
              </w:rPr>
            </w:pPr>
            <w:r w:rsidRPr="00E17E73">
              <w:rPr>
                <w:u w:val="single"/>
                <w:lang w:eastAsia="en-US"/>
              </w:rPr>
              <w:t>Pastaba:</w:t>
            </w:r>
          </w:p>
          <w:p w14:paraId="0441A678" w14:textId="77777777" w:rsidR="009E01FF" w:rsidRPr="001E41AD" w:rsidRDefault="009E01FF" w:rsidP="00E37CD5">
            <w:pPr>
              <w:jc w:val="both"/>
              <w:rPr>
                <w:lang w:eastAsia="en-US"/>
              </w:rPr>
            </w:pPr>
            <w:r w:rsidRPr="001E41AD">
              <w:rPr>
                <w:lang w:eastAsia="en-US"/>
              </w:rPr>
              <w:lastRenderedPageBreak/>
              <w:t>- jeigu pasiūlymą teikia ūkio subjektų grupė – reikalavimą turi atitikti ūkio subjektų grupės nario (-</w:t>
            </w:r>
            <w:proofErr w:type="spellStart"/>
            <w:r w:rsidRPr="001E41AD">
              <w:rPr>
                <w:lang w:eastAsia="en-US"/>
              </w:rPr>
              <w:t>ių</w:t>
            </w:r>
            <w:proofErr w:type="spellEnd"/>
            <w:r w:rsidRPr="001E41AD">
              <w:rPr>
                <w:lang w:eastAsia="en-US"/>
              </w:rPr>
              <w:t>) specialistai, atsižvelgiant į jų prisiimamus įsipareigojimus pirkimo sutarčiai vykdyti;</w:t>
            </w:r>
          </w:p>
          <w:p w14:paraId="659C0828" w14:textId="77777777" w:rsidR="009E01FF" w:rsidRPr="001E41AD" w:rsidRDefault="009E01FF" w:rsidP="00E37CD5">
            <w:pPr>
              <w:jc w:val="both"/>
              <w:rPr>
                <w:lang w:eastAsia="en-US"/>
              </w:rPr>
            </w:pPr>
          </w:p>
          <w:p w14:paraId="2DF1DA12" w14:textId="77777777" w:rsidR="009E01FF" w:rsidRPr="001E41AD" w:rsidRDefault="009E01FF" w:rsidP="00E37CD5">
            <w:pPr>
              <w:jc w:val="both"/>
              <w:rPr>
                <w:lang w:eastAsia="en-US"/>
              </w:rPr>
            </w:pPr>
            <w:r w:rsidRPr="001E41AD">
              <w:rPr>
                <w:lang w:eastAsia="en-US"/>
              </w:rPr>
              <w:t>- tiekėjas gali remtis kitų ūkio subjektų pajėgumais tik tuo atveju, jeigu tie subjektai (jų darbuotojai) patys vykdys tą pirkimo sutarties dalį, kuriai reikia jų turimų pajėgumų;</w:t>
            </w:r>
          </w:p>
          <w:p w14:paraId="3247C1D3" w14:textId="77777777" w:rsidR="009E01FF" w:rsidRPr="001E41AD" w:rsidRDefault="009E01FF" w:rsidP="00E37CD5">
            <w:pPr>
              <w:jc w:val="both"/>
              <w:rPr>
                <w:lang w:eastAsia="en-US"/>
              </w:rPr>
            </w:pPr>
          </w:p>
          <w:p w14:paraId="05E39AF7" w14:textId="77777777" w:rsidR="009E01FF" w:rsidRPr="001E41AD" w:rsidRDefault="009E01FF" w:rsidP="00E37CD5">
            <w:pPr>
              <w:jc w:val="both"/>
              <w:rPr>
                <w:lang w:eastAsia="en-US"/>
              </w:rPr>
            </w:pPr>
            <w:r w:rsidRPr="001E41AD">
              <w:rPr>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7BCAB02" w14:textId="77777777" w:rsidR="009E01FF" w:rsidRPr="001E41AD" w:rsidRDefault="009E01FF" w:rsidP="00E37CD5">
            <w:pPr>
              <w:jc w:val="both"/>
              <w:rPr>
                <w:lang w:eastAsia="en-US"/>
              </w:rPr>
            </w:pPr>
          </w:p>
          <w:p w14:paraId="6BF924D2" w14:textId="77777777" w:rsidR="009E01FF" w:rsidRPr="000112F0" w:rsidRDefault="009E01FF" w:rsidP="00E37CD5">
            <w:pPr>
              <w:jc w:val="both"/>
              <w:rPr>
                <w:color w:val="0070C0"/>
                <w:szCs w:val="24"/>
              </w:rPr>
            </w:pPr>
            <w:r w:rsidRPr="001E41AD">
              <w:rPr>
                <w:lang w:eastAsia="en-US"/>
              </w:rPr>
              <w:t>- specialistai, kurie bus pasitelkiami sutarties vykdymo metu, tačiau pasiūlymo pateikimo momentu jie dar nėra personalo dalimi, bet vykdant sutartį bus įdarbinti tiekėjo ar pasitelkiamo subtiekėjo įmonėje, turi būti išviešinami pasiūlymo formoje bei pateikti dvišalį susitarimą, kad, laimėjus konkursą, siūlomas (-i) specialistas (-ai) sutinka atlikti pavedamas funkcijas.</w:t>
            </w:r>
          </w:p>
        </w:tc>
      </w:tr>
      <w:tr w:rsidR="009E01FF" w:rsidRPr="00434BBB" w14:paraId="65B76C6C" w14:textId="77777777" w:rsidTr="00E37CD5">
        <w:trPr>
          <w:trHeight w:val="1620"/>
        </w:trPr>
        <w:tc>
          <w:tcPr>
            <w:tcW w:w="746" w:type="dxa"/>
          </w:tcPr>
          <w:p w14:paraId="22E47694" w14:textId="77777777" w:rsidR="009E01FF" w:rsidRPr="0094001F" w:rsidRDefault="009E01FF" w:rsidP="00E37CD5">
            <w:pPr>
              <w:jc w:val="both"/>
            </w:pPr>
            <w:r>
              <w:lastRenderedPageBreak/>
              <w:t>2.2.1.</w:t>
            </w:r>
          </w:p>
        </w:tc>
        <w:tc>
          <w:tcPr>
            <w:tcW w:w="4192" w:type="dxa"/>
          </w:tcPr>
          <w:p w14:paraId="31A5D6B2" w14:textId="77777777" w:rsidR="009E01FF" w:rsidRDefault="009E01FF" w:rsidP="00E37CD5">
            <w:pPr>
              <w:jc w:val="both"/>
              <w:rPr>
                <w:b/>
                <w:sz w:val="22"/>
                <w:szCs w:val="22"/>
              </w:rPr>
            </w:pPr>
            <w:r>
              <w:rPr>
                <w:b/>
                <w:sz w:val="22"/>
                <w:szCs w:val="22"/>
              </w:rPr>
              <w:t>Ypatingo statinio p</w:t>
            </w:r>
            <w:r w:rsidRPr="00C40171">
              <w:rPr>
                <w:b/>
                <w:sz w:val="22"/>
                <w:szCs w:val="22"/>
              </w:rPr>
              <w:t>rojekto vadovą</w:t>
            </w:r>
          </w:p>
          <w:p w14:paraId="422A36B7" w14:textId="77777777" w:rsidR="009E01FF" w:rsidRPr="007D5422" w:rsidRDefault="009E01FF" w:rsidP="00E37CD5">
            <w:pPr>
              <w:jc w:val="both"/>
              <w:rPr>
                <w:sz w:val="22"/>
                <w:szCs w:val="22"/>
              </w:rPr>
            </w:pPr>
            <w:r>
              <w:rPr>
                <w:sz w:val="22"/>
                <w:szCs w:val="22"/>
              </w:rPr>
              <w:t>Statiniai: negyvenamieji pastatai.</w:t>
            </w:r>
          </w:p>
        </w:tc>
        <w:tc>
          <w:tcPr>
            <w:tcW w:w="4980" w:type="dxa"/>
          </w:tcPr>
          <w:p w14:paraId="6881F254" w14:textId="77777777" w:rsidR="009E01FF" w:rsidRDefault="009E01FF" w:rsidP="00E37CD5">
            <w:pPr>
              <w:jc w:val="both"/>
              <w:rPr>
                <w:sz w:val="22"/>
                <w:szCs w:val="22"/>
              </w:rPr>
            </w:pPr>
            <w:r w:rsidRPr="00C40171">
              <w:rPr>
                <w:sz w:val="22"/>
                <w:szCs w:val="22"/>
              </w:rPr>
              <w:t>Patvirtinantys dokumentai:</w:t>
            </w:r>
            <w:r>
              <w:rPr>
                <w:sz w:val="22"/>
                <w:szCs w:val="22"/>
              </w:rPr>
              <w:t xml:space="preserve"> </w:t>
            </w:r>
          </w:p>
          <w:p w14:paraId="5C3A7747" w14:textId="77777777" w:rsidR="009E01FF" w:rsidRDefault="009E01FF" w:rsidP="00E37CD5">
            <w:pPr>
              <w:jc w:val="both"/>
              <w:rPr>
                <w:sz w:val="22"/>
                <w:szCs w:val="22"/>
              </w:rPr>
            </w:pPr>
            <w:r w:rsidRPr="007A113E">
              <w:rPr>
                <w:sz w:val="22"/>
                <w:szCs w:val="22"/>
              </w:rPr>
              <w:t>Aplinkos ministerijos arba Statybos produkcijos sertifikavimo centro išduodamų</w:t>
            </w:r>
            <w:r>
              <w:rPr>
                <w:sz w:val="22"/>
                <w:szCs w:val="22"/>
              </w:rPr>
              <w:t xml:space="preserve"> galiojančių</w:t>
            </w:r>
            <w:r w:rsidRPr="007A113E">
              <w:rPr>
                <w:sz w:val="22"/>
                <w:szCs w:val="22"/>
              </w:rPr>
              <w:t xml:space="preserve"> atestatų kopijos</w:t>
            </w:r>
            <w:r>
              <w:rPr>
                <w:sz w:val="22"/>
                <w:szCs w:val="22"/>
              </w:rPr>
              <w:t xml:space="preserve"> arba</w:t>
            </w:r>
            <w:r w:rsidRPr="005C4D04">
              <w:rPr>
                <w:sz w:val="22"/>
                <w:szCs w:val="22"/>
              </w:rPr>
              <w:t xml:space="preserve"> kit</w:t>
            </w:r>
            <w:r>
              <w:rPr>
                <w:sz w:val="22"/>
                <w:szCs w:val="22"/>
              </w:rPr>
              <w:t>o</w:t>
            </w:r>
            <w:r w:rsidRPr="005C4D04">
              <w:rPr>
                <w:sz w:val="22"/>
                <w:szCs w:val="22"/>
              </w:rPr>
              <w:t>s lygiavert</w:t>
            </w:r>
            <w:r>
              <w:rPr>
                <w:sz w:val="22"/>
                <w:szCs w:val="22"/>
              </w:rPr>
              <w:t>ės</w:t>
            </w:r>
            <w:r w:rsidRPr="005C4D04">
              <w:rPr>
                <w:sz w:val="22"/>
                <w:szCs w:val="22"/>
              </w:rPr>
              <w:t xml:space="preserve"> kitų valstybių institucijų išduot</w:t>
            </w:r>
            <w:r>
              <w:rPr>
                <w:sz w:val="22"/>
                <w:szCs w:val="22"/>
              </w:rPr>
              <w:t>o</w:t>
            </w:r>
            <w:r w:rsidRPr="005C4D04">
              <w:rPr>
                <w:sz w:val="22"/>
                <w:szCs w:val="22"/>
              </w:rPr>
              <w:t>s atestat</w:t>
            </w:r>
            <w:r>
              <w:rPr>
                <w:sz w:val="22"/>
                <w:szCs w:val="22"/>
              </w:rPr>
              <w:t>ų kopijos</w:t>
            </w:r>
            <w:r w:rsidRPr="005C4D04">
              <w:rPr>
                <w:sz w:val="22"/>
                <w:szCs w:val="22"/>
              </w:rPr>
              <w:t>.</w:t>
            </w:r>
          </w:p>
          <w:p w14:paraId="49FEB4CF" w14:textId="77777777" w:rsidR="009E01FF" w:rsidRPr="005C4D04" w:rsidRDefault="009E01FF" w:rsidP="00E37CD5">
            <w:pPr>
              <w:jc w:val="both"/>
              <w:rPr>
                <w:sz w:val="22"/>
                <w:szCs w:val="22"/>
              </w:rPr>
            </w:pPr>
          </w:p>
          <w:p w14:paraId="6FFA05A5" w14:textId="4E35CFF1" w:rsidR="009E01FF" w:rsidRPr="00883F27" w:rsidRDefault="009E01FF" w:rsidP="00E37CD5">
            <w:pPr>
              <w:jc w:val="both"/>
              <w:rPr>
                <w:bCs/>
                <w:i/>
                <w:noProof/>
                <w:sz w:val="22"/>
                <w:szCs w:val="22"/>
              </w:rPr>
            </w:pPr>
            <w:r w:rsidRPr="005C4D04">
              <w:rPr>
                <w:bCs/>
                <w:i/>
                <w:noProof/>
                <w:sz w:val="22"/>
                <w:szCs w:val="22"/>
              </w:rPr>
              <w:t>CVP IS priemonėmis pateikiamos skaitmeninės dokumentų kopijos.</w:t>
            </w:r>
          </w:p>
        </w:tc>
      </w:tr>
      <w:tr w:rsidR="009E01FF" w:rsidRPr="00434BBB" w14:paraId="43B5FBA0" w14:textId="77777777" w:rsidTr="00E37CD5">
        <w:tc>
          <w:tcPr>
            <w:tcW w:w="746" w:type="dxa"/>
          </w:tcPr>
          <w:p w14:paraId="48C75136" w14:textId="77777777" w:rsidR="009E01FF" w:rsidRPr="0094001F" w:rsidRDefault="009E01FF" w:rsidP="00E37CD5">
            <w:pPr>
              <w:jc w:val="both"/>
            </w:pPr>
            <w:bookmarkStart w:id="57" w:name="_Ref488739781"/>
            <w:r>
              <w:t>2.2.2</w:t>
            </w:r>
          </w:p>
        </w:tc>
        <w:bookmarkEnd w:id="57"/>
        <w:tc>
          <w:tcPr>
            <w:tcW w:w="4192" w:type="dxa"/>
          </w:tcPr>
          <w:p w14:paraId="218366A0" w14:textId="77777777" w:rsidR="009E01FF" w:rsidRPr="00030B94" w:rsidRDefault="009E01FF" w:rsidP="00E37CD5">
            <w:pPr>
              <w:jc w:val="both"/>
              <w:rPr>
                <w:rFonts w:eastAsia="Calibri"/>
                <w:sz w:val="22"/>
                <w:szCs w:val="22"/>
                <w:lang w:eastAsia="en-US"/>
              </w:rPr>
            </w:pPr>
            <w:r>
              <w:rPr>
                <w:rFonts w:eastAsia="Calibri"/>
                <w:b/>
                <w:sz w:val="22"/>
                <w:szCs w:val="22"/>
                <w:lang w:eastAsia="en-US"/>
              </w:rPr>
              <w:t>Ypatingo s</w:t>
            </w:r>
            <w:r w:rsidRPr="0057393C">
              <w:rPr>
                <w:rFonts w:eastAsia="Calibri"/>
                <w:b/>
                <w:sz w:val="22"/>
                <w:szCs w:val="22"/>
                <w:lang w:eastAsia="en-US"/>
              </w:rPr>
              <w:t>tatinio statybos vadovą</w:t>
            </w:r>
          </w:p>
          <w:p w14:paraId="4904D214" w14:textId="77777777" w:rsidR="009E01FF" w:rsidRDefault="009E01FF" w:rsidP="00E37CD5">
            <w:pPr>
              <w:jc w:val="both"/>
              <w:rPr>
                <w:sz w:val="22"/>
                <w:szCs w:val="22"/>
              </w:rPr>
            </w:pPr>
            <w:r>
              <w:rPr>
                <w:sz w:val="22"/>
                <w:szCs w:val="22"/>
              </w:rPr>
              <w:t>Statiniai: negyvenamieji pastatai.</w:t>
            </w:r>
          </w:p>
          <w:p w14:paraId="58FC2DD1" w14:textId="77777777" w:rsidR="009E01FF" w:rsidRPr="0057393C" w:rsidRDefault="009E01FF" w:rsidP="00E37CD5">
            <w:pPr>
              <w:jc w:val="both"/>
              <w:rPr>
                <w:rFonts w:eastAsia="Calibri"/>
                <w:sz w:val="22"/>
                <w:szCs w:val="22"/>
                <w:lang w:eastAsia="en-US"/>
              </w:rPr>
            </w:pPr>
          </w:p>
          <w:p w14:paraId="5D76A1FC" w14:textId="77777777" w:rsidR="009E01FF" w:rsidRPr="00434BBB" w:rsidRDefault="009E01FF" w:rsidP="00E37CD5">
            <w:pPr>
              <w:jc w:val="both"/>
            </w:pPr>
            <w:r w:rsidRPr="001E41AD">
              <w:rPr>
                <w:rFonts w:eastAsia="Calibri"/>
                <w:i/>
                <w:szCs w:val="22"/>
                <w:lang w:eastAsia="en-US"/>
              </w:rPr>
              <w:t>Pastaba: Gali b</w:t>
            </w:r>
            <w:r w:rsidRPr="000444C8">
              <w:rPr>
                <w:rFonts w:eastAsia="Calibri"/>
                <w:i/>
                <w:szCs w:val="22"/>
                <w:lang w:eastAsia="en-US"/>
              </w:rPr>
              <w:t>ūti siūlomas tas pats asmuo į 2.2.2 ir 2.2.3 pozicijas,</w:t>
            </w:r>
            <w:r w:rsidRPr="001E41AD">
              <w:rPr>
                <w:rFonts w:eastAsia="Calibri"/>
                <w:i/>
                <w:szCs w:val="22"/>
                <w:lang w:eastAsia="en-US"/>
              </w:rPr>
              <w:t xml:space="preserve"> jei jis atitinka abiem specialistams nustatytus kvalifikacijos reikalavimus</w:t>
            </w:r>
          </w:p>
        </w:tc>
        <w:tc>
          <w:tcPr>
            <w:tcW w:w="4980" w:type="dxa"/>
          </w:tcPr>
          <w:p w14:paraId="2B313271" w14:textId="77777777" w:rsidR="009E01FF" w:rsidRPr="0057393C" w:rsidRDefault="009E01FF" w:rsidP="00E37CD5">
            <w:pPr>
              <w:jc w:val="both"/>
              <w:rPr>
                <w:rFonts w:eastAsia="Calibri"/>
                <w:sz w:val="22"/>
                <w:szCs w:val="22"/>
                <w:lang w:eastAsia="en-US"/>
              </w:rPr>
            </w:pPr>
            <w:r w:rsidRPr="0057393C">
              <w:rPr>
                <w:rFonts w:eastAsia="Calibri"/>
                <w:sz w:val="22"/>
                <w:szCs w:val="22"/>
                <w:lang w:eastAsia="en-US"/>
              </w:rPr>
              <w:t>Patvirtinantys dokumentai:</w:t>
            </w:r>
          </w:p>
          <w:p w14:paraId="1968D020" w14:textId="77777777" w:rsidR="009E01FF" w:rsidRPr="005C4D04" w:rsidRDefault="009E01FF" w:rsidP="00E37CD5">
            <w:pPr>
              <w:jc w:val="both"/>
              <w:rPr>
                <w:sz w:val="22"/>
                <w:szCs w:val="22"/>
              </w:rPr>
            </w:pPr>
            <w:r w:rsidRPr="007A113E">
              <w:rPr>
                <w:sz w:val="22"/>
                <w:szCs w:val="22"/>
              </w:rPr>
              <w:t>Aplinkos ministerijos arba Statybos produkcijos sertifikavimo centro išduodamų</w:t>
            </w:r>
            <w:r>
              <w:rPr>
                <w:sz w:val="22"/>
                <w:szCs w:val="22"/>
              </w:rPr>
              <w:t xml:space="preserve"> galiojančių</w:t>
            </w:r>
            <w:r w:rsidRPr="007A113E">
              <w:rPr>
                <w:sz w:val="22"/>
                <w:szCs w:val="22"/>
              </w:rPr>
              <w:t xml:space="preserve"> atestatų kopijos</w:t>
            </w:r>
            <w:r>
              <w:rPr>
                <w:sz w:val="22"/>
                <w:szCs w:val="22"/>
              </w:rPr>
              <w:t xml:space="preserve"> arba</w:t>
            </w:r>
            <w:r w:rsidRPr="005C4D04">
              <w:rPr>
                <w:sz w:val="22"/>
                <w:szCs w:val="22"/>
              </w:rPr>
              <w:t xml:space="preserve"> kit</w:t>
            </w:r>
            <w:r>
              <w:rPr>
                <w:sz w:val="22"/>
                <w:szCs w:val="22"/>
              </w:rPr>
              <w:t>o</w:t>
            </w:r>
            <w:r w:rsidRPr="005C4D04">
              <w:rPr>
                <w:sz w:val="22"/>
                <w:szCs w:val="22"/>
              </w:rPr>
              <w:t>s lygiavert</w:t>
            </w:r>
            <w:r>
              <w:rPr>
                <w:sz w:val="22"/>
                <w:szCs w:val="22"/>
              </w:rPr>
              <w:t>ės</w:t>
            </w:r>
            <w:r w:rsidRPr="005C4D04">
              <w:rPr>
                <w:sz w:val="22"/>
                <w:szCs w:val="22"/>
              </w:rPr>
              <w:t xml:space="preserve"> kitų valstybių institucijų išduot</w:t>
            </w:r>
            <w:r>
              <w:rPr>
                <w:sz w:val="22"/>
                <w:szCs w:val="22"/>
              </w:rPr>
              <w:t>o</w:t>
            </w:r>
            <w:r w:rsidRPr="005C4D04">
              <w:rPr>
                <w:sz w:val="22"/>
                <w:szCs w:val="22"/>
              </w:rPr>
              <w:t>s atestat</w:t>
            </w:r>
            <w:r>
              <w:rPr>
                <w:sz w:val="22"/>
                <w:szCs w:val="22"/>
              </w:rPr>
              <w:t>ų kopijos</w:t>
            </w:r>
            <w:r w:rsidRPr="005C4D04">
              <w:rPr>
                <w:sz w:val="22"/>
                <w:szCs w:val="22"/>
              </w:rPr>
              <w:t>.</w:t>
            </w:r>
          </w:p>
          <w:p w14:paraId="65052281" w14:textId="77777777" w:rsidR="009E01FF" w:rsidRDefault="009E01FF" w:rsidP="00E37CD5">
            <w:pPr>
              <w:jc w:val="both"/>
              <w:rPr>
                <w:sz w:val="22"/>
                <w:szCs w:val="22"/>
              </w:rPr>
            </w:pPr>
          </w:p>
          <w:p w14:paraId="3A96BBF8" w14:textId="31A97D39" w:rsidR="009E01FF" w:rsidRPr="00883F27" w:rsidRDefault="009E01FF" w:rsidP="00E37CD5">
            <w:pPr>
              <w:jc w:val="both"/>
              <w:rPr>
                <w:bCs/>
                <w:i/>
                <w:noProof/>
                <w:sz w:val="22"/>
                <w:szCs w:val="22"/>
              </w:rPr>
            </w:pPr>
            <w:r w:rsidRPr="005C4D04">
              <w:rPr>
                <w:bCs/>
                <w:i/>
                <w:noProof/>
                <w:sz w:val="22"/>
                <w:szCs w:val="22"/>
              </w:rPr>
              <w:t>CVP IS priemonėmis pateikiamos skaitmeninės dokumentų kopijos.</w:t>
            </w:r>
          </w:p>
        </w:tc>
      </w:tr>
      <w:tr w:rsidR="009E01FF" w:rsidRPr="007D7EB0" w14:paraId="4F72F5DD" w14:textId="77777777" w:rsidTr="00E37CD5">
        <w:tc>
          <w:tcPr>
            <w:tcW w:w="746" w:type="dxa"/>
          </w:tcPr>
          <w:p w14:paraId="3782FD7F" w14:textId="77777777" w:rsidR="009E01FF" w:rsidRPr="0094001F" w:rsidRDefault="009E01FF" w:rsidP="00E37CD5">
            <w:pPr>
              <w:jc w:val="both"/>
            </w:pPr>
            <w:r>
              <w:t>2.2.3.</w:t>
            </w:r>
          </w:p>
        </w:tc>
        <w:tc>
          <w:tcPr>
            <w:tcW w:w="4192" w:type="dxa"/>
          </w:tcPr>
          <w:p w14:paraId="3743B8D8" w14:textId="77777777" w:rsidR="009E01FF" w:rsidRPr="0057393C" w:rsidRDefault="009E01FF" w:rsidP="00E37CD5">
            <w:pPr>
              <w:jc w:val="both"/>
              <w:rPr>
                <w:rFonts w:eastAsia="Calibri"/>
                <w:sz w:val="22"/>
                <w:szCs w:val="22"/>
                <w:lang w:eastAsia="en-US"/>
              </w:rPr>
            </w:pPr>
            <w:r>
              <w:rPr>
                <w:rFonts w:eastAsia="Calibri"/>
                <w:b/>
                <w:sz w:val="22"/>
                <w:szCs w:val="22"/>
                <w:lang w:eastAsia="en-US"/>
              </w:rPr>
              <w:t>Ypatingo statinio s</w:t>
            </w:r>
            <w:r w:rsidRPr="0057393C">
              <w:rPr>
                <w:rFonts w:eastAsia="Calibri"/>
                <w:b/>
                <w:sz w:val="22"/>
                <w:szCs w:val="22"/>
                <w:lang w:eastAsia="en-US"/>
              </w:rPr>
              <w:t>pecialiųjų statybos darbų vadovą</w:t>
            </w:r>
          </w:p>
          <w:p w14:paraId="3C1709CA" w14:textId="77777777" w:rsidR="009E01FF" w:rsidRDefault="009E01FF" w:rsidP="00E37CD5">
            <w:pPr>
              <w:jc w:val="both"/>
              <w:rPr>
                <w:sz w:val="22"/>
                <w:szCs w:val="22"/>
              </w:rPr>
            </w:pPr>
            <w:r>
              <w:rPr>
                <w:sz w:val="22"/>
                <w:szCs w:val="22"/>
              </w:rPr>
              <w:t>Statiniai: negyvenamieji pastatai.</w:t>
            </w:r>
          </w:p>
          <w:p w14:paraId="5ADF639F" w14:textId="77777777" w:rsidR="009E01FF" w:rsidRDefault="009E01FF" w:rsidP="00E37CD5">
            <w:pPr>
              <w:jc w:val="both"/>
              <w:rPr>
                <w:sz w:val="22"/>
                <w:szCs w:val="22"/>
              </w:rPr>
            </w:pPr>
            <w:r w:rsidRPr="00ED7B80">
              <w:rPr>
                <w:sz w:val="22"/>
                <w:szCs w:val="22"/>
              </w:rPr>
              <w:t xml:space="preserve">Darbo sritis: </w:t>
            </w:r>
          </w:p>
          <w:p w14:paraId="46FDB16A" w14:textId="77777777" w:rsidR="009E01FF" w:rsidRDefault="009E01FF" w:rsidP="00E37CD5">
            <w:pPr>
              <w:jc w:val="both"/>
              <w:rPr>
                <w:sz w:val="22"/>
                <w:szCs w:val="22"/>
              </w:rPr>
            </w:pPr>
            <w:r>
              <w:rPr>
                <w:sz w:val="22"/>
                <w:szCs w:val="22"/>
              </w:rPr>
              <w:t xml:space="preserve">- </w:t>
            </w:r>
            <w:r w:rsidRPr="00ED7B80">
              <w:rPr>
                <w:sz w:val="22"/>
                <w:szCs w:val="22"/>
              </w:rPr>
              <w:t xml:space="preserve">statinio elektros inžinerinių sistemų įrengimas; </w:t>
            </w:r>
          </w:p>
          <w:p w14:paraId="0D8C0381" w14:textId="77777777" w:rsidR="009E01FF" w:rsidRPr="00ED7B80" w:rsidRDefault="009E01FF" w:rsidP="00E37CD5">
            <w:pPr>
              <w:jc w:val="both"/>
              <w:rPr>
                <w:rFonts w:eastAsia="Calibri"/>
                <w:sz w:val="22"/>
                <w:szCs w:val="22"/>
                <w:lang w:eastAsia="en-US"/>
              </w:rPr>
            </w:pPr>
            <w:r>
              <w:rPr>
                <w:sz w:val="22"/>
                <w:szCs w:val="22"/>
              </w:rPr>
              <w:t xml:space="preserve">- </w:t>
            </w:r>
            <w:r w:rsidRPr="00ED7B80">
              <w:rPr>
                <w:sz w:val="22"/>
                <w:szCs w:val="22"/>
              </w:rPr>
              <w:t>procesų valdymo ir automatizavimo sistemų įrengimas</w:t>
            </w:r>
            <w:r>
              <w:rPr>
                <w:sz w:val="22"/>
                <w:szCs w:val="22"/>
              </w:rPr>
              <w:t>.</w:t>
            </w:r>
          </w:p>
          <w:p w14:paraId="4F6F3717" w14:textId="77777777" w:rsidR="009E01FF" w:rsidRPr="00030B94" w:rsidRDefault="009E01FF" w:rsidP="00E37CD5">
            <w:pPr>
              <w:jc w:val="both"/>
              <w:rPr>
                <w:rFonts w:eastAsia="Calibri"/>
                <w:sz w:val="22"/>
                <w:szCs w:val="22"/>
                <w:lang w:eastAsia="en-US"/>
              </w:rPr>
            </w:pPr>
          </w:p>
          <w:p w14:paraId="78A15547" w14:textId="77777777" w:rsidR="009E01FF" w:rsidRPr="000C0BB0" w:rsidRDefault="009E01FF" w:rsidP="00E37CD5">
            <w:pPr>
              <w:jc w:val="both"/>
              <w:rPr>
                <w:i/>
                <w:sz w:val="22"/>
                <w:szCs w:val="22"/>
              </w:rPr>
            </w:pPr>
            <w:r w:rsidRPr="000444C8">
              <w:rPr>
                <w:rFonts w:eastAsia="Calibri"/>
                <w:i/>
                <w:szCs w:val="22"/>
                <w:lang w:eastAsia="en-US"/>
              </w:rPr>
              <w:t>Pastaba: Gali būti siūlomas tas pats asmuo į 2.2.2 ir 2.2.3 pozicijas,</w:t>
            </w:r>
            <w:r w:rsidRPr="001E41AD">
              <w:rPr>
                <w:rFonts w:eastAsia="Calibri"/>
                <w:i/>
                <w:szCs w:val="22"/>
                <w:lang w:eastAsia="en-US"/>
              </w:rPr>
              <w:t xml:space="preserve"> jei jis atitinka abiem </w:t>
            </w:r>
            <w:r w:rsidRPr="001E41AD">
              <w:rPr>
                <w:rFonts w:eastAsia="Calibri"/>
                <w:i/>
                <w:szCs w:val="22"/>
                <w:lang w:eastAsia="en-US"/>
              </w:rPr>
              <w:lastRenderedPageBreak/>
              <w:t>specialistams nustatytus kvalifikacijos reikalavimus</w:t>
            </w:r>
          </w:p>
        </w:tc>
        <w:tc>
          <w:tcPr>
            <w:tcW w:w="4980" w:type="dxa"/>
          </w:tcPr>
          <w:p w14:paraId="60518285" w14:textId="77777777" w:rsidR="009E01FF" w:rsidRPr="0057393C" w:rsidRDefault="009E01FF" w:rsidP="00E37CD5">
            <w:pPr>
              <w:jc w:val="both"/>
              <w:rPr>
                <w:rFonts w:eastAsia="Calibri"/>
                <w:sz w:val="22"/>
                <w:szCs w:val="22"/>
                <w:lang w:eastAsia="en-US"/>
              </w:rPr>
            </w:pPr>
            <w:r w:rsidRPr="0057393C">
              <w:rPr>
                <w:rFonts w:eastAsia="Calibri"/>
                <w:sz w:val="22"/>
                <w:szCs w:val="22"/>
                <w:lang w:eastAsia="en-US"/>
              </w:rPr>
              <w:lastRenderedPageBreak/>
              <w:t>Patvirtinantys dokumentai:</w:t>
            </w:r>
          </w:p>
          <w:p w14:paraId="320920BA" w14:textId="77777777" w:rsidR="009E01FF" w:rsidRDefault="009E01FF" w:rsidP="00E37CD5">
            <w:pPr>
              <w:jc w:val="both"/>
              <w:rPr>
                <w:sz w:val="22"/>
                <w:szCs w:val="22"/>
              </w:rPr>
            </w:pPr>
            <w:r w:rsidRPr="007A113E">
              <w:rPr>
                <w:sz w:val="22"/>
                <w:szCs w:val="22"/>
              </w:rPr>
              <w:t>Aplinkos ministerijos arba Statybos produkcijos sertifikavimo centro išduodamų</w:t>
            </w:r>
            <w:r>
              <w:rPr>
                <w:sz w:val="22"/>
                <w:szCs w:val="22"/>
              </w:rPr>
              <w:t xml:space="preserve"> galiojančių</w:t>
            </w:r>
            <w:r w:rsidRPr="007A113E">
              <w:rPr>
                <w:sz w:val="22"/>
                <w:szCs w:val="22"/>
              </w:rPr>
              <w:t xml:space="preserve"> atestatų kopijos</w:t>
            </w:r>
            <w:r>
              <w:rPr>
                <w:sz w:val="22"/>
                <w:szCs w:val="22"/>
              </w:rPr>
              <w:t xml:space="preserve"> arba</w:t>
            </w:r>
            <w:r w:rsidRPr="005C4D04">
              <w:rPr>
                <w:sz w:val="22"/>
                <w:szCs w:val="22"/>
              </w:rPr>
              <w:t xml:space="preserve"> kit</w:t>
            </w:r>
            <w:r>
              <w:rPr>
                <w:sz w:val="22"/>
                <w:szCs w:val="22"/>
              </w:rPr>
              <w:t>o</w:t>
            </w:r>
            <w:r w:rsidRPr="005C4D04">
              <w:rPr>
                <w:sz w:val="22"/>
                <w:szCs w:val="22"/>
              </w:rPr>
              <w:t>s lygiavert</w:t>
            </w:r>
            <w:r>
              <w:rPr>
                <w:sz w:val="22"/>
                <w:szCs w:val="22"/>
              </w:rPr>
              <w:t>ės</w:t>
            </w:r>
            <w:r w:rsidRPr="005C4D04">
              <w:rPr>
                <w:sz w:val="22"/>
                <w:szCs w:val="22"/>
              </w:rPr>
              <w:t xml:space="preserve"> kitų valstybių institucijų išduot</w:t>
            </w:r>
            <w:r>
              <w:rPr>
                <w:sz w:val="22"/>
                <w:szCs w:val="22"/>
              </w:rPr>
              <w:t>o</w:t>
            </w:r>
            <w:r w:rsidRPr="005C4D04">
              <w:rPr>
                <w:sz w:val="22"/>
                <w:szCs w:val="22"/>
              </w:rPr>
              <w:t>s atestat</w:t>
            </w:r>
            <w:r>
              <w:rPr>
                <w:sz w:val="22"/>
                <w:szCs w:val="22"/>
              </w:rPr>
              <w:t>ų kopijos</w:t>
            </w:r>
            <w:r w:rsidRPr="005C4D04">
              <w:rPr>
                <w:sz w:val="22"/>
                <w:szCs w:val="22"/>
              </w:rPr>
              <w:t>.</w:t>
            </w:r>
          </w:p>
          <w:p w14:paraId="23395571" w14:textId="77777777" w:rsidR="009E01FF" w:rsidRDefault="009E01FF" w:rsidP="00E37CD5">
            <w:pPr>
              <w:jc w:val="both"/>
              <w:rPr>
                <w:sz w:val="22"/>
                <w:szCs w:val="22"/>
              </w:rPr>
            </w:pPr>
          </w:p>
          <w:p w14:paraId="698F89AB" w14:textId="77777777" w:rsidR="009E01FF" w:rsidRPr="005C4D04" w:rsidRDefault="009E01FF" w:rsidP="00E37CD5">
            <w:pPr>
              <w:jc w:val="both"/>
              <w:rPr>
                <w:bCs/>
                <w:i/>
                <w:noProof/>
                <w:sz w:val="22"/>
                <w:szCs w:val="22"/>
              </w:rPr>
            </w:pPr>
            <w:r w:rsidRPr="005C4D04">
              <w:rPr>
                <w:bCs/>
                <w:i/>
                <w:noProof/>
                <w:sz w:val="22"/>
                <w:szCs w:val="22"/>
              </w:rPr>
              <w:t>CVP IS priemonėmis pateikiamos skaitmeninės dokumentų kopijos.</w:t>
            </w:r>
          </w:p>
          <w:p w14:paraId="42E467E8" w14:textId="77777777" w:rsidR="009E01FF" w:rsidRPr="00883F27" w:rsidRDefault="009E01FF" w:rsidP="00883F27">
            <w:pPr>
              <w:tabs>
                <w:tab w:val="left" w:pos="457"/>
              </w:tabs>
              <w:jc w:val="both"/>
              <w:rPr>
                <w:sz w:val="22"/>
                <w:szCs w:val="22"/>
              </w:rPr>
            </w:pPr>
          </w:p>
        </w:tc>
      </w:tr>
    </w:tbl>
    <w:p w14:paraId="084EFD2D" w14:textId="77777777" w:rsidR="009E01FF" w:rsidRDefault="009E01FF" w:rsidP="009E01FF">
      <w:pPr>
        <w:spacing w:after="0" w:line="240" w:lineRule="auto"/>
        <w:jc w:val="both"/>
        <w:rPr>
          <w:rFonts w:ascii="Times New Roman" w:hAnsi="Times New Roman" w:cs="Times New Roman"/>
          <w:i/>
        </w:rPr>
      </w:pPr>
    </w:p>
    <w:p w14:paraId="59534B50" w14:textId="77777777" w:rsidR="009E01FF" w:rsidRPr="00E17E73" w:rsidRDefault="009E01FF" w:rsidP="009E01FF">
      <w:pPr>
        <w:spacing w:after="0" w:line="240" w:lineRule="auto"/>
        <w:jc w:val="both"/>
        <w:rPr>
          <w:rFonts w:ascii="Times New Roman" w:hAnsi="Times New Roman" w:cs="Times New Roman"/>
          <w:sz w:val="22"/>
          <w:szCs w:val="22"/>
        </w:rPr>
      </w:pPr>
      <w:r w:rsidRPr="00E17E73">
        <w:rPr>
          <w:rFonts w:ascii="Times New Roman" w:hAnsi="Times New Roman" w:cs="Times New Roman"/>
          <w:sz w:val="22"/>
          <w:szCs w:val="22"/>
        </w:rPr>
        <w:t>Tiekėjai, dalyvaujantys Pirkime, turi atitikti šiuos aplinkos apsaugos vadybos sistemų standartus:</w:t>
      </w:r>
    </w:p>
    <w:p w14:paraId="6B7D1D18" w14:textId="77777777" w:rsidR="009E01FF" w:rsidRPr="003C15C3" w:rsidRDefault="009E01FF" w:rsidP="009E01FF">
      <w:pPr>
        <w:spacing w:after="0" w:line="240" w:lineRule="auto"/>
        <w:jc w:val="both"/>
        <w:rPr>
          <w:rFonts w:ascii="Times New Roman" w:hAnsi="Times New Roman" w:cs="Times New Roman"/>
          <w:b/>
          <w:u w:val="single"/>
        </w:rPr>
      </w:pPr>
    </w:p>
    <w:tbl>
      <w:tblPr>
        <w:tblStyle w:val="Lentelstinklelis1"/>
        <w:tblW w:w="0" w:type="auto"/>
        <w:tblLook w:val="04A0" w:firstRow="1" w:lastRow="0" w:firstColumn="1" w:lastColumn="0" w:noHBand="0" w:noVBand="1"/>
      </w:tblPr>
      <w:tblGrid>
        <w:gridCol w:w="703"/>
        <w:gridCol w:w="4536"/>
        <w:gridCol w:w="4532"/>
      </w:tblGrid>
      <w:tr w:rsidR="009E01FF" w:rsidRPr="00542280" w14:paraId="48F6FFE6" w14:textId="77777777" w:rsidTr="00E37CD5">
        <w:tc>
          <w:tcPr>
            <w:tcW w:w="9772" w:type="dxa"/>
            <w:gridSpan w:val="3"/>
            <w:shd w:val="clear" w:color="auto" w:fill="D9D9D9" w:themeFill="background1" w:themeFillShade="D9"/>
          </w:tcPr>
          <w:p w14:paraId="39D2042D" w14:textId="77777777" w:rsidR="009E01FF" w:rsidRPr="00542280" w:rsidRDefault="009E01FF" w:rsidP="00E37CD5">
            <w:pPr>
              <w:jc w:val="center"/>
              <w:rPr>
                <w:rFonts w:eastAsiaTheme="minorHAnsi"/>
                <w:b/>
                <w:sz w:val="22"/>
                <w:szCs w:val="22"/>
                <w:lang w:eastAsia="en-US"/>
              </w:rPr>
            </w:pPr>
            <w:r w:rsidRPr="00542280">
              <w:rPr>
                <w:rFonts w:eastAsiaTheme="minorHAnsi"/>
                <w:b/>
                <w:sz w:val="22"/>
                <w:szCs w:val="22"/>
                <w:lang w:eastAsia="en-US"/>
              </w:rPr>
              <w:t xml:space="preserve">3. </w:t>
            </w:r>
            <w:r w:rsidRPr="00542280">
              <w:rPr>
                <w:b/>
                <w:sz w:val="22"/>
                <w:szCs w:val="22"/>
              </w:rPr>
              <w:t>Aplinkos apsaugos vadybos sistemų standartų reikalavimai</w:t>
            </w:r>
          </w:p>
        </w:tc>
      </w:tr>
      <w:tr w:rsidR="009E01FF" w:rsidRPr="001E41AD" w14:paraId="76E2995E" w14:textId="77777777" w:rsidTr="00E37CD5">
        <w:tc>
          <w:tcPr>
            <w:tcW w:w="704" w:type="dxa"/>
            <w:shd w:val="clear" w:color="auto" w:fill="D9D9D9" w:themeFill="background1" w:themeFillShade="D9"/>
          </w:tcPr>
          <w:p w14:paraId="46C3F452" w14:textId="77777777" w:rsidR="009E01FF" w:rsidRPr="001E41AD" w:rsidRDefault="009E01FF" w:rsidP="00E37CD5">
            <w:pPr>
              <w:jc w:val="both"/>
              <w:rPr>
                <w:rFonts w:eastAsiaTheme="minorHAnsi"/>
                <w:b/>
                <w:sz w:val="22"/>
                <w:szCs w:val="22"/>
                <w:lang w:eastAsia="en-US"/>
              </w:rPr>
            </w:pPr>
            <w:r w:rsidRPr="001E41AD">
              <w:rPr>
                <w:rFonts w:eastAsiaTheme="minorHAnsi"/>
                <w:b/>
                <w:sz w:val="22"/>
                <w:szCs w:val="22"/>
                <w:lang w:eastAsia="en-US"/>
              </w:rPr>
              <w:t>Eil. Nr.</w:t>
            </w:r>
          </w:p>
        </w:tc>
        <w:tc>
          <w:tcPr>
            <w:tcW w:w="4536" w:type="dxa"/>
            <w:shd w:val="clear" w:color="auto" w:fill="D9D9D9" w:themeFill="background1" w:themeFillShade="D9"/>
          </w:tcPr>
          <w:p w14:paraId="6680B87E" w14:textId="77777777" w:rsidR="009E01FF" w:rsidRPr="001E41AD" w:rsidRDefault="009E01FF" w:rsidP="00E37CD5">
            <w:pPr>
              <w:jc w:val="center"/>
              <w:rPr>
                <w:rFonts w:eastAsiaTheme="minorHAnsi"/>
                <w:b/>
                <w:sz w:val="22"/>
                <w:szCs w:val="22"/>
                <w:lang w:eastAsia="en-US"/>
              </w:rPr>
            </w:pPr>
            <w:r w:rsidRPr="001E41AD">
              <w:rPr>
                <w:rFonts w:eastAsiaTheme="minorHAnsi"/>
                <w:b/>
                <w:sz w:val="22"/>
                <w:szCs w:val="22"/>
                <w:lang w:eastAsia="en-US"/>
              </w:rPr>
              <w:t>Reikalavimas</w:t>
            </w:r>
          </w:p>
        </w:tc>
        <w:tc>
          <w:tcPr>
            <w:tcW w:w="4532" w:type="dxa"/>
            <w:shd w:val="clear" w:color="auto" w:fill="D9D9D9" w:themeFill="background1" w:themeFillShade="D9"/>
          </w:tcPr>
          <w:p w14:paraId="73329748" w14:textId="77777777" w:rsidR="009E01FF" w:rsidRPr="001E41AD" w:rsidRDefault="009E01FF" w:rsidP="00E37CD5">
            <w:pPr>
              <w:jc w:val="center"/>
              <w:rPr>
                <w:rFonts w:eastAsiaTheme="minorHAnsi"/>
                <w:b/>
                <w:sz w:val="22"/>
                <w:szCs w:val="22"/>
                <w:lang w:eastAsia="en-US"/>
              </w:rPr>
            </w:pPr>
            <w:r w:rsidRPr="001E41AD">
              <w:rPr>
                <w:rFonts w:eastAsiaTheme="minorHAnsi"/>
                <w:b/>
                <w:sz w:val="22"/>
                <w:szCs w:val="22"/>
                <w:lang w:eastAsia="en-US"/>
              </w:rPr>
              <w:t>Atitiktį reikalavimui pagrindžiantys dokumentai</w:t>
            </w:r>
          </w:p>
        </w:tc>
      </w:tr>
      <w:tr w:rsidR="009E01FF" w:rsidRPr="001E41AD" w14:paraId="0C774000" w14:textId="77777777" w:rsidTr="00E37CD5">
        <w:tc>
          <w:tcPr>
            <w:tcW w:w="704" w:type="dxa"/>
          </w:tcPr>
          <w:p w14:paraId="6E22A0DC" w14:textId="77777777" w:rsidR="009E01FF" w:rsidRPr="001E41AD" w:rsidRDefault="009E01FF" w:rsidP="00E37CD5">
            <w:pPr>
              <w:jc w:val="both"/>
              <w:rPr>
                <w:rFonts w:eastAsiaTheme="minorHAnsi"/>
                <w:sz w:val="22"/>
                <w:szCs w:val="22"/>
                <w:lang w:eastAsia="en-US"/>
              </w:rPr>
            </w:pPr>
            <w:r>
              <w:rPr>
                <w:rFonts w:eastAsiaTheme="minorHAnsi"/>
                <w:sz w:val="22"/>
                <w:szCs w:val="22"/>
                <w:lang w:eastAsia="en-US"/>
              </w:rPr>
              <w:t>3.1.</w:t>
            </w:r>
          </w:p>
        </w:tc>
        <w:tc>
          <w:tcPr>
            <w:tcW w:w="4536" w:type="dxa"/>
          </w:tcPr>
          <w:p w14:paraId="4181FF8C" w14:textId="77777777" w:rsidR="009E01FF" w:rsidRPr="001E41AD" w:rsidRDefault="009E01FF" w:rsidP="00E37CD5">
            <w:pPr>
              <w:jc w:val="both"/>
              <w:rPr>
                <w:rFonts w:eastAsiaTheme="minorHAnsi"/>
                <w:sz w:val="22"/>
                <w:szCs w:val="22"/>
                <w:lang w:eastAsia="en-US"/>
              </w:rPr>
            </w:pPr>
            <w:r w:rsidRPr="001E41AD">
              <w:rPr>
                <w:sz w:val="22"/>
                <w:szCs w:val="22"/>
              </w:rPr>
              <w:t xml:space="preserve">Perkamiems darbams (statinių grupė: negyvenamieji pastatai) tiekėjas taiko Europos Sąjungos aplinkos apsaugos vadybos ir audito sistemą (angl. </w:t>
            </w:r>
            <w:proofErr w:type="spellStart"/>
            <w:r w:rsidRPr="001E41AD">
              <w:rPr>
                <w:sz w:val="22"/>
                <w:szCs w:val="22"/>
              </w:rPr>
              <w:t>Eco</w:t>
            </w:r>
            <w:proofErr w:type="spellEnd"/>
            <w:r w:rsidRPr="001E41AD">
              <w:rPr>
                <w:sz w:val="22"/>
                <w:szCs w:val="22"/>
              </w:rPr>
              <w:t>–</w:t>
            </w:r>
            <w:proofErr w:type="spellStart"/>
            <w:r w:rsidRPr="001E41AD">
              <w:rPr>
                <w:sz w:val="22"/>
                <w:szCs w:val="22"/>
              </w:rPr>
              <w:t>Management</w:t>
            </w:r>
            <w:proofErr w:type="spellEnd"/>
            <w:r w:rsidRPr="001E41AD">
              <w:rPr>
                <w:sz w:val="22"/>
                <w:szCs w:val="22"/>
              </w:rPr>
              <w:t xml:space="preserve"> </w:t>
            </w:r>
            <w:proofErr w:type="spellStart"/>
            <w:r w:rsidRPr="001E41AD">
              <w:rPr>
                <w:sz w:val="22"/>
                <w:szCs w:val="22"/>
              </w:rPr>
              <w:t>and</w:t>
            </w:r>
            <w:proofErr w:type="spellEnd"/>
            <w:r w:rsidRPr="001E41AD">
              <w:rPr>
                <w:sz w:val="22"/>
                <w:szCs w:val="22"/>
              </w:rPr>
              <w:t xml:space="preserve"> </w:t>
            </w:r>
            <w:proofErr w:type="spellStart"/>
            <w:r w:rsidRPr="001E41AD">
              <w:rPr>
                <w:sz w:val="22"/>
                <w:szCs w:val="22"/>
              </w:rPr>
              <w:t>Audit</w:t>
            </w:r>
            <w:proofErr w:type="spellEnd"/>
            <w:r w:rsidRPr="001E41AD">
              <w:rPr>
                <w:sz w:val="22"/>
                <w:szCs w:val="22"/>
              </w:rPr>
              <w:t xml:space="preserve"> </w:t>
            </w:r>
            <w:proofErr w:type="spellStart"/>
            <w:r w:rsidRPr="001E41AD">
              <w:rPr>
                <w:sz w:val="22"/>
                <w:szCs w:val="22"/>
              </w:rPr>
              <w:t>Scheme</w:t>
            </w:r>
            <w:proofErr w:type="spellEnd"/>
            <w:r w:rsidRPr="001E41AD">
              <w:rPr>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2" w:type="dxa"/>
          </w:tcPr>
          <w:p w14:paraId="33357FCB" w14:textId="77777777" w:rsidR="009E01FF" w:rsidRPr="001E41AD" w:rsidRDefault="009E01FF" w:rsidP="00E37CD5">
            <w:pPr>
              <w:autoSpaceDE w:val="0"/>
              <w:autoSpaceDN w:val="0"/>
              <w:adjustRightInd w:val="0"/>
              <w:jc w:val="both"/>
              <w:rPr>
                <w:sz w:val="22"/>
                <w:szCs w:val="22"/>
              </w:rPr>
            </w:pPr>
            <w:r w:rsidRPr="001E41AD">
              <w:rPr>
                <w:sz w:val="22"/>
                <w:szCs w:val="22"/>
              </w:rPr>
              <w:t xml:space="preserve">Nepriklausomos įstaigos išduoto </w:t>
            </w:r>
            <w:r w:rsidRPr="001E41AD">
              <w:rPr>
                <w:sz w:val="22"/>
                <w:szCs w:val="22"/>
                <w:u w:val="single"/>
              </w:rPr>
              <w:t>galiojančio</w:t>
            </w:r>
            <w:r w:rsidRPr="001E41AD">
              <w:rPr>
                <w:sz w:val="22"/>
                <w:szCs w:val="22"/>
              </w:rPr>
              <w:t xml:space="preserve"> sertifikato, patvirtinančio, kad tiekėjas laikosi reikalaujamos aplinkos apsaugos vadybos sistemos standartų, skaitmeninė kopija.</w:t>
            </w:r>
          </w:p>
          <w:p w14:paraId="267451BC" w14:textId="77777777" w:rsidR="009E01FF" w:rsidRPr="001E41AD" w:rsidRDefault="009E01FF" w:rsidP="00E37CD5">
            <w:pPr>
              <w:autoSpaceDE w:val="0"/>
              <w:autoSpaceDN w:val="0"/>
              <w:adjustRightInd w:val="0"/>
              <w:jc w:val="both"/>
              <w:rPr>
                <w:sz w:val="22"/>
                <w:szCs w:val="22"/>
              </w:rPr>
            </w:pPr>
          </w:p>
          <w:p w14:paraId="57705B9B" w14:textId="77777777" w:rsidR="009E01FF" w:rsidRPr="001E41AD" w:rsidRDefault="009E01FF" w:rsidP="00E37CD5">
            <w:pPr>
              <w:jc w:val="both"/>
              <w:rPr>
                <w:rFonts w:eastAsiaTheme="minorHAnsi"/>
                <w:color w:val="FF0000"/>
                <w:sz w:val="22"/>
                <w:szCs w:val="22"/>
                <w:lang w:eastAsia="en-US"/>
              </w:rPr>
            </w:pPr>
            <w:r w:rsidRPr="001E41AD">
              <w:rPr>
                <w:sz w:val="22"/>
                <w:szCs w:val="22"/>
              </w:rPr>
              <w:t>Perkančioji organizacija pripažįsta lygiaverčius sertifikatus, išduotus kitose valstybėse narėse įsteigtų nepriklausomų įstaigų. Taip pat priima ir kitus lygiaverčius aplinkosaugos vadybos priemonių įrodymus.</w:t>
            </w:r>
          </w:p>
        </w:tc>
      </w:tr>
      <w:tr w:rsidR="009E01FF" w:rsidRPr="001E41AD" w14:paraId="5116062A" w14:textId="77777777" w:rsidTr="00E37CD5">
        <w:tc>
          <w:tcPr>
            <w:tcW w:w="9772" w:type="dxa"/>
            <w:gridSpan w:val="3"/>
          </w:tcPr>
          <w:p w14:paraId="55DEE8AF" w14:textId="77777777" w:rsidR="009E01FF" w:rsidRPr="001E41AD" w:rsidRDefault="009E01FF" w:rsidP="00E37CD5">
            <w:pPr>
              <w:tabs>
                <w:tab w:val="left" w:pos="300"/>
              </w:tabs>
              <w:autoSpaceDE w:val="0"/>
              <w:autoSpaceDN w:val="0"/>
              <w:adjustRightInd w:val="0"/>
              <w:jc w:val="both"/>
              <w:rPr>
                <w:b/>
                <w:bCs/>
                <w:color w:val="000000"/>
                <w:szCs w:val="22"/>
              </w:rPr>
            </w:pPr>
            <w:r w:rsidRPr="001E41AD">
              <w:rPr>
                <w:b/>
                <w:bCs/>
                <w:color w:val="000000"/>
                <w:szCs w:val="22"/>
              </w:rPr>
              <w:t>Subjektas, kuris turi atitikti reikalavimą:</w:t>
            </w:r>
          </w:p>
          <w:p w14:paraId="6391739D" w14:textId="77777777" w:rsidR="009E01FF" w:rsidRPr="001E41AD" w:rsidRDefault="009E01FF" w:rsidP="009E01FF">
            <w:pPr>
              <w:pStyle w:val="Sraopastraipa"/>
              <w:numPr>
                <w:ilvl w:val="0"/>
                <w:numId w:val="30"/>
              </w:numPr>
              <w:tabs>
                <w:tab w:val="left" w:pos="300"/>
              </w:tabs>
              <w:autoSpaceDE w:val="0"/>
              <w:autoSpaceDN w:val="0"/>
              <w:adjustRightInd w:val="0"/>
              <w:ind w:left="0" w:firstLine="0"/>
              <w:jc w:val="both"/>
              <w:rPr>
                <w:szCs w:val="22"/>
              </w:rPr>
            </w:pPr>
            <w:r w:rsidRPr="001E41AD">
              <w:rPr>
                <w:szCs w:val="22"/>
              </w:rPr>
              <w:t xml:space="preserve">Tiekėjas arba bent vienas tiekėjų grupės narys, jeigu pasiūlymą teikia ūkio subjektų grupė, arba ūkio subjektas, kurio pajėgumais remiasi tiekėjas, pagal jų prisiimamus įsipareigojimus pirkimo sutarčiai vykdyti. </w:t>
            </w:r>
          </w:p>
          <w:p w14:paraId="5E0D3968" w14:textId="77777777" w:rsidR="009E01FF" w:rsidRPr="001E41AD" w:rsidRDefault="009E01FF" w:rsidP="009E01FF">
            <w:pPr>
              <w:pStyle w:val="Sraopastraipa"/>
              <w:numPr>
                <w:ilvl w:val="0"/>
                <w:numId w:val="30"/>
              </w:numPr>
              <w:tabs>
                <w:tab w:val="left" w:pos="300"/>
              </w:tabs>
              <w:autoSpaceDE w:val="0"/>
              <w:autoSpaceDN w:val="0"/>
              <w:adjustRightInd w:val="0"/>
              <w:ind w:left="0" w:firstLine="0"/>
              <w:jc w:val="both"/>
              <w:rPr>
                <w:szCs w:val="22"/>
              </w:rPr>
            </w:pPr>
            <w:r w:rsidRPr="001E41AD">
              <w:rPr>
                <w:szCs w:val="22"/>
              </w:rPr>
              <w:t>Tiekėjas gali remtis kitų ūkio subjektų pajėgumais tik tuo atveju, jeigu tie subjektai patys vykdys tą pirkimo sutarties dalį, kuriai reikia jų turimų pajėgumų.</w:t>
            </w:r>
          </w:p>
          <w:p w14:paraId="3C602FC9" w14:textId="77777777" w:rsidR="009E01FF" w:rsidRPr="001E41AD" w:rsidRDefault="009E01FF" w:rsidP="009E01FF">
            <w:pPr>
              <w:pStyle w:val="Sraopastraipa"/>
              <w:numPr>
                <w:ilvl w:val="0"/>
                <w:numId w:val="30"/>
              </w:numPr>
              <w:tabs>
                <w:tab w:val="left" w:pos="300"/>
              </w:tabs>
              <w:autoSpaceDE w:val="0"/>
              <w:autoSpaceDN w:val="0"/>
              <w:adjustRightInd w:val="0"/>
              <w:ind w:left="0" w:firstLine="0"/>
              <w:jc w:val="both"/>
              <w:rPr>
                <w:szCs w:val="22"/>
              </w:rPr>
            </w:pPr>
            <w:r w:rsidRPr="001E41AD">
              <w:rPr>
                <w:szCs w:val="22"/>
              </w:rPr>
              <w:t>Subtiekėjai privalo laikytis reikalaujamų aplinkos apsaugos vadybos priemonių, atsižvelgiant į jų prisiimamus įsipareigojimus pirkimo sutarčiai vykdyti.</w:t>
            </w:r>
          </w:p>
        </w:tc>
      </w:tr>
    </w:tbl>
    <w:p w14:paraId="54F7526C" w14:textId="77777777" w:rsidR="009E01FF" w:rsidRPr="003C09A7" w:rsidRDefault="009E01FF" w:rsidP="009E01FF">
      <w:pPr>
        <w:spacing w:after="0" w:line="240" w:lineRule="auto"/>
        <w:jc w:val="both"/>
        <w:rPr>
          <w:rFonts w:ascii="Times New Roman" w:hAnsi="Times New Roman" w:cs="Times New Roman"/>
        </w:rPr>
      </w:pPr>
    </w:p>
    <w:p w14:paraId="2F21D8EB" w14:textId="77777777" w:rsidR="009E01FF" w:rsidRDefault="009E01FF" w:rsidP="009E01FF">
      <w:pPr>
        <w:spacing w:after="0" w:line="240" w:lineRule="auto"/>
        <w:rPr>
          <w:sz w:val="24"/>
          <w:szCs w:val="24"/>
        </w:rPr>
      </w:pPr>
    </w:p>
    <w:p w14:paraId="408B877D" w14:textId="77777777" w:rsidR="009E01FF" w:rsidRPr="00F9689E" w:rsidRDefault="009E01FF" w:rsidP="009E01FF">
      <w:pPr>
        <w:spacing w:after="0" w:line="240" w:lineRule="auto"/>
        <w:jc w:val="center"/>
        <w:rPr>
          <w:sz w:val="24"/>
          <w:szCs w:val="24"/>
        </w:rPr>
      </w:pPr>
      <w:r>
        <w:rPr>
          <w:sz w:val="24"/>
          <w:szCs w:val="24"/>
        </w:rPr>
        <w:t>__________</w:t>
      </w:r>
    </w:p>
    <w:p w14:paraId="2A3D31DE" w14:textId="4F76BCAA" w:rsidR="000F5C1B" w:rsidRDefault="000F5C1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309FE6" w14:textId="7BD5F96E" w:rsidR="00BD678C" w:rsidRDefault="000F5C1B" w:rsidP="000F5C1B">
      <w:pPr>
        <w:jc w:val="right"/>
        <w:rPr>
          <w:rFonts w:ascii="Times New Roman" w:eastAsia="Calibri" w:hAnsi="Times New Roman" w:cs="Times New Roman"/>
          <w:i/>
          <w:iCs/>
          <w:sz w:val="24"/>
          <w:szCs w:val="24"/>
        </w:rPr>
      </w:pPr>
      <w:r w:rsidRPr="000F5C1B">
        <w:rPr>
          <w:rFonts w:ascii="Times New Roman" w:eastAsia="Calibri" w:hAnsi="Times New Roman" w:cs="Times New Roman"/>
          <w:i/>
          <w:iCs/>
          <w:sz w:val="24"/>
          <w:szCs w:val="24"/>
        </w:rPr>
        <w:lastRenderedPageBreak/>
        <w:t>Specialiųjų pirkimo sąlygų 5 priedas „EBVPD“ forma</w:t>
      </w:r>
    </w:p>
    <w:p w14:paraId="671144B3" w14:textId="77777777" w:rsidR="000F5C1B" w:rsidRDefault="000F5C1B" w:rsidP="000F5C1B">
      <w:pPr>
        <w:rPr>
          <w:rFonts w:ascii="Times New Roman" w:eastAsia="Calibri" w:hAnsi="Times New Roman" w:cs="Times New Roman"/>
          <w:i/>
          <w:iCs/>
          <w:sz w:val="24"/>
          <w:szCs w:val="24"/>
        </w:rPr>
      </w:pPr>
    </w:p>
    <w:p w14:paraId="4EF0AA16" w14:textId="304E7FF3" w:rsidR="000F5C1B" w:rsidRPr="000F5C1B" w:rsidRDefault="000F5C1B" w:rsidP="000F5C1B">
      <w:pPr>
        <w:jc w:val="center"/>
        <w:rPr>
          <w:rFonts w:ascii="Times New Roman" w:eastAsia="Calibri" w:hAnsi="Times New Roman" w:cs="Times New Roman"/>
          <w:b/>
          <w:bCs/>
          <w:sz w:val="24"/>
          <w:szCs w:val="24"/>
        </w:rPr>
      </w:pPr>
      <w:bookmarkStart w:id="58" w:name="_Hlk190856072"/>
      <w:r w:rsidRPr="000F5C1B">
        <w:rPr>
          <w:rFonts w:ascii="Times New Roman" w:eastAsia="Calibri" w:hAnsi="Times New Roman" w:cs="Times New Roman"/>
          <w:b/>
          <w:bCs/>
          <w:sz w:val="24"/>
          <w:szCs w:val="24"/>
        </w:rPr>
        <w:t>„EBVPD“ forma</w:t>
      </w:r>
    </w:p>
    <w:p w14:paraId="4925BDA7" w14:textId="1E3B88DE" w:rsidR="000F5C1B" w:rsidRDefault="000F5C1B" w:rsidP="000F5C1B">
      <w:pPr>
        <w:jc w:val="center"/>
        <w:rPr>
          <w:rFonts w:ascii="Times New Roman" w:eastAsia="Calibri" w:hAnsi="Times New Roman" w:cs="Times New Roman"/>
          <w:sz w:val="24"/>
          <w:szCs w:val="24"/>
        </w:rPr>
      </w:pPr>
      <w:r w:rsidRPr="000F5C1B">
        <w:rPr>
          <w:rFonts w:ascii="Times New Roman" w:eastAsia="Calibri" w:hAnsi="Times New Roman" w:cs="Times New Roman"/>
          <w:sz w:val="24"/>
          <w:szCs w:val="24"/>
        </w:rPr>
        <w:t>(pridedama atskiru failu prie pirkimo dokumentų)</w:t>
      </w:r>
    </w:p>
    <w:bookmarkEnd w:id="58"/>
    <w:p w14:paraId="6CFE6178" w14:textId="77777777" w:rsidR="000F5C1B" w:rsidRDefault="000F5C1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12CB4ED" w14:textId="77777777" w:rsidR="00700996" w:rsidRPr="00700996" w:rsidRDefault="00700996" w:rsidP="00700996">
      <w:pPr>
        <w:spacing w:after="120"/>
        <w:ind w:left="142"/>
        <w:contextualSpacing/>
        <w:jc w:val="right"/>
        <w:rPr>
          <w:rFonts w:ascii="Times New Roman" w:hAnsi="Times New Roman" w:cs="Times New Roman"/>
          <w:i/>
          <w:iCs/>
          <w:sz w:val="24"/>
          <w:szCs w:val="24"/>
        </w:rPr>
      </w:pPr>
      <w:r w:rsidRPr="00700996">
        <w:rPr>
          <w:rFonts w:ascii="Times New Roman" w:hAnsi="Times New Roman" w:cs="Times New Roman"/>
          <w:i/>
          <w:iCs/>
          <w:sz w:val="24"/>
          <w:szCs w:val="24"/>
        </w:rPr>
        <w:lastRenderedPageBreak/>
        <w:t>Specialiųjų pirkimo sąlygų 6 priedas „Sutarties projektas“</w:t>
      </w:r>
    </w:p>
    <w:p w14:paraId="19BC89DD" w14:textId="77777777" w:rsidR="00700996" w:rsidRDefault="00700996" w:rsidP="00700996">
      <w:pPr>
        <w:jc w:val="center"/>
        <w:rPr>
          <w:rFonts w:ascii="Times New Roman" w:hAnsi="Times New Roman" w:cs="Times New Roman"/>
          <w:sz w:val="24"/>
          <w:szCs w:val="24"/>
        </w:rPr>
      </w:pPr>
    </w:p>
    <w:p w14:paraId="405FBB38" w14:textId="09A0BE4F" w:rsidR="00700996" w:rsidRPr="000F5C1B" w:rsidRDefault="00700996" w:rsidP="00700996">
      <w:pPr>
        <w:jc w:val="center"/>
        <w:rPr>
          <w:rFonts w:ascii="Times New Roman" w:eastAsia="Calibri" w:hAnsi="Times New Roman" w:cs="Times New Roman"/>
          <w:b/>
          <w:bCs/>
          <w:sz w:val="24"/>
          <w:szCs w:val="24"/>
        </w:rPr>
      </w:pPr>
      <w:bookmarkStart w:id="59" w:name="_Hlk190856149"/>
      <w:r>
        <w:rPr>
          <w:rFonts w:ascii="Times New Roman" w:eastAsia="Calibri" w:hAnsi="Times New Roman" w:cs="Times New Roman"/>
          <w:b/>
          <w:bCs/>
          <w:sz w:val="24"/>
          <w:szCs w:val="24"/>
        </w:rPr>
        <w:t>SUTARTIES PROJEKTAS</w:t>
      </w:r>
    </w:p>
    <w:p w14:paraId="339E1BA7" w14:textId="77777777" w:rsidR="00700996" w:rsidRDefault="00700996" w:rsidP="00700996">
      <w:pPr>
        <w:jc w:val="center"/>
        <w:rPr>
          <w:rFonts w:ascii="Times New Roman" w:eastAsia="Calibri" w:hAnsi="Times New Roman" w:cs="Times New Roman"/>
          <w:sz w:val="24"/>
          <w:szCs w:val="24"/>
        </w:rPr>
      </w:pPr>
      <w:r w:rsidRPr="000F5C1B">
        <w:rPr>
          <w:rFonts w:ascii="Times New Roman" w:eastAsia="Calibri" w:hAnsi="Times New Roman" w:cs="Times New Roman"/>
          <w:sz w:val="24"/>
          <w:szCs w:val="24"/>
        </w:rPr>
        <w:t>(pridedama atskiru failu prie pirkimo dokumentų)</w:t>
      </w:r>
    </w:p>
    <w:bookmarkEnd w:id="59"/>
    <w:p w14:paraId="2BA071F4" w14:textId="77777777" w:rsidR="00700996" w:rsidRPr="00700996" w:rsidRDefault="00700996" w:rsidP="00700996">
      <w:pPr>
        <w:jc w:val="center"/>
        <w:rPr>
          <w:rFonts w:ascii="Times New Roman" w:hAnsi="Times New Roman" w:cs="Times New Roman"/>
          <w:sz w:val="24"/>
          <w:szCs w:val="24"/>
        </w:rPr>
      </w:pPr>
    </w:p>
    <w:p w14:paraId="6999339D" w14:textId="77777777" w:rsidR="00700996" w:rsidRDefault="00700996" w:rsidP="00700996">
      <w:pPr>
        <w:rPr>
          <w:rFonts w:ascii="Times New Roman" w:hAnsi="Times New Roman" w:cs="Times New Roman"/>
          <w:i/>
          <w:iCs/>
          <w:sz w:val="24"/>
          <w:szCs w:val="24"/>
        </w:rPr>
      </w:pPr>
    </w:p>
    <w:p w14:paraId="74A58835" w14:textId="77777777" w:rsidR="00700996" w:rsidRDefault="00700996" w:rsidP="00700996">
      <w:pPr>
        <w:rPr>
          <w:rFonts w:ascii="Times New Roman" w:hAnsi="Times New Roman" w:cs="Times New Roman"/>
          <w:i/>
          <w:iCs/>
          <w:sz w:val="24"/>
          <w:szCs w:val="24"/>
        </w:rPr>
      </w:pPr>
    </w:p>
    <w:p w14:paraId="5BCFAABF" w14:textId="023D6F5C" w:rsidR="00700996" w:rsidRDefault="00700996" w:rsidP="00700996">
      <w:pPr>
        <w:rPr>
          <w:rFonts w:ascii="Times New Roman" w:hAnsi="Times New Roman" w:cs="Times New Roman"/>
          <w:i/>
          <w:iCs/>
          <w:sz w:val="24"/>
          <w:szCs w:val="24"/>
        </w:rPr>
      </w:pPr>
    </w:p>
    <w:p w14:paraId="4E37D551" w14:textId="77777777" w:rsidR="00700996" w:rsidRDefault="00700996">
      <w:pPr>
        <w:rPr>
          <w:rFonts w:ascii="Times New Roman" w:hAnsi="Times New Roman" w:cs="Times New Roman"/>
          <w:i/>
          <w:iCs/>
          <w:sz w:val="24"/>
          <w:szCs w:val="24"/>
        </w:rPr>
      </w:pPr>
      <w:r>
        <w:rPr>
          <w:rFonts w:ascii="Times New Roman" w:hAnsi="Times New Roman" w:cs="Times New Roman"/>
          <w:i/>
          <w:iCs/>
          <w:sz w:val="24"/>
          <w:szCs w:val="24"/>
        </w:rPr>
        <w:br w:type="page"/>
      </w:r>
    </w:p>
    <w:p w14:paraId="3011872B" w14:textId="09E5C15D" w:rsidR="00700996" w:rsidRPr="00700996" w:rsidRDefault="00700996" w:rsidP="00700996">
      <w:pPr>
        <w:jc w:val="right"/>
        <w:rPr>
          <w:rFonts w:ascii="Times New Roman" w:hAnsi="Times New Roman" w:cs="Times New Roman"/>
          <w:i/>
          <w:iCs/>
          <w:sz w:val="24"/>
          <w:szCs w:val="24"/>
        </w:rPr>
      </w:pPr>
      <w:r w:rsidRPr="00700996">
        <w:rPr>
          <w:rFonts w:ascii="Times New Roman" w:hAnsi="Times New Roman" w:cs="Times New Roman"/>
          <w:i/>
          <w:iCs/>
          <w:sz w:val="24"/>
          <w:szCs w:val="24"/>
        </w:rPr>
        <w:lastRenderedPageBreak/>
        <w:t>Specialiųjų pirkimo sąlygų 7 priedas „Pasiūlymo forma“</w:t>
      </w:r>
    </w:p>
    <w:p w14:paraId="0B020107" w14:textId="77777777" w:rsidR="00700996" w:rsidRDefault="00700996" w:rsidP="00700996">
      <w:pPr>
        <w:jc w:val="center"/>
        <w:rPr>
          <w:rFonts w:ascii="Times New Roman" w:eastAsia="Calibri" w:hAnsi="Times New Roman" w:cs="Times New Roman"/>
          <w:b/>
          <w:bCs/>
          <w:sz w:val="24"/>
          <w:szCs w:val="24"/>
        </w:rPr>
      </w:pPr>
    </w:p>
    <w:p w14:paraId="0EDC280C" w14:textId="1DCA8300" w:rsidR="00700996" w:rsidRPr="000F5C1B" w:rsidRDefault="00700996" w:rsidP="00700996">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PASIŪLYMO FORMA</w:t>
      </w:r>
    </w:p>
    <w:p w14:paraId="2EF90870" w14:textId="77777777" w:rsidR="00700996" w:rsidRDefault="00700996" w:rsidP="00700996">
      <w:pPr>
        <w:jc w:val="center"/>
        <w:rPr>
          <w:rFonts w:ascii="Times New Roman" w:eastAsia="Calibri" w:hAnsi="Times New Roman" w:cs="Times New Roman"/>
          <w:sz w:val="24"/>
          <w:szCs w:val="24"/>
        </w:rPr>
      </w:pPr>
      <w:r w:rsidRPr="000F5C1B">
        <w:rPr>
          <w:rFonts w:ascii="Times New Roman" w:eastAsia="Calibri" w:hAnsi="Times New Roman" w:cs="Times New Roman"/>
          <w:sz w:val="24"/>
          <w:szCs w:val="24"/>
        </w:rPr>
        <w:t>(pridedama atskiru failu prie pirkimo dokumentų)</w:t>
      </w:r>
    </w:p>
    <w:p w14:paraId="3D2456FF" w14:textId="2813452A" w:rsidR="007E18F5" w:rsidRDefault="007E18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0F711B1" w14:textId="77777777" w:rsidR="007E18F5" w:rsidRPr="007E18F5" w:rsidRDefault="007E18F5" w:rsidP="007E18F5">
      <w:pPr>
        <w:spacing w:after="0" w:line="240" w:lineRule="auto"/>
        <w:jc w:val="right"/>
        <w:rPr>
          <w:rFonts w:ascii="Times New Roman" w:eastAsia="Times New Roman" w:hAnsi="Times New Roman" w:cs="Times New Roman"/>
          <w:i/>
          <w:iCs/>
          <w:sz w:val="24"/>
          <w:szCs w:val="24"/>
          <w:lang w:eastAsia="en-US"/>
        </w:rPr>
      </w:pPr>
      <w:r w:rsidRPr="007E18F5">
        <w:rPr>
          <w:rFonts w:ascii="Times New Roman" w:eastAsia="Times New Roman" w:hAnsi="Times New Roman" w:cs="Times New Roman"/>
          <w:i/>
          <w:iCs/>
          <w:sz w:val="24"/>
          <w:szCs w:val="24"/>
          <w:lang w:eastAsia="en-US"/>
        </w:rPr>
        <w:lastRenderedPageBreak/>
        <w:t>Specialiųjų pirkimo sąlygų Priedas Nr. 8 „Atliktų darbų sąrašas“</w:t>
      </w:r>
    </w:p>
    <w:p w14:paraId="316E8280" w14:textId="77777777" w:rsidR="007E18F5" w:rsidRPr="007E18F5" w:rsidRDefault="007E18F5" w:rsidP="007E18F5">
      <w:pPr>
        <w:spacing w:after="0" w:line="240" w:lineRule="auto"/>
        <w:jc w:val="center"/>
        <w:rPr>
          <w:rFonts w:ascii="Arial" w:eastAsia="Times New Roman" w:hAnsi="Arial" w:cs="Arial"/>
          <w:b/>
          <w:bCs/>
          <w:sz w:val="18"/>
          <w:szCs w:val="18"/>
          <w:u w:val="single"/>
          <w:lang w:eastAsia="en-US"/>
        </w:rPr>
      </w:pPr>
    </w:p>
    <w:p w14:paraId="411DE243" w14:textId="403600E7" w:rsidR="00D33CE5" w:rsidRPr="000F5C1B" w:rsidRDefault="00D33CE5" w:rsidP="00D33CE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ATLIKTŲ DARBŲ SĄRAŠAS</w:t>
      </w:r>
    </w:p>
    <w:p w14:paraId="327E0B71" w14:textId="77777777" w:rsidR="00D33CE5" w:rsidRDefault="00D33CE5" w:rsidP="00D33CE5">
      <w:pPr>
        <w:jc w:val="center"/>
        <w:rPr>
          <w:rFonts w:ascii="Times New Roman" w:eastAsia="Calibri" w:hAnsi="Times New Roman" w:cs="Times New Roman"/>
          <w:sz w:val="24"/>
          <w:szCs w:val="24"/>
        </w:rPr>
      </w:pPr>
      <w:bookmarkStart w:id="60" w:name="_Hlk190856625"/>
      <w:r w:rsidRPr="000F5C1B">
        <w:rPr>
          <w:rFonts w:ascii="Times New Roman" w:eastAsia="Calibri" w:hAnsi="Times New Roman" w:cs="Times New Roman"/>
          <w:sz w:val="24"/>
          <w:szCs w:val="24"/>
        </w:rPr>
        <w:t>(pridedama atskiru failu prie pirkimo dokumentų)</w:t>
      </w:r>
    </w:p>
    <w:bookmarkEnd w:id="60"/>
    <w:p w14:paraId="7791421C" w14:textId="207D30C9" w:rsidR="00497A74" w:rsidRDefault="00497A74">
      <w:pPr>
        <w:rPr>
          <w:rFonts w:ascii="Arial" w:eastAsia="Times New Roman" w:hAnsi="Arial" w:cs="Arial"/>
          <w:b/>
          <w:bCs/>
          <w:sz w:val="18"/>
          <w:szCs w:val="18"/>
          <w:u w:val="single"/>
          <w:lang w:eastAsia="en-US"/>
        </w:rPr>
      </w:pPr>
      <w:r>
        <w:rPr>
          <w:rFonts w:ascii="Arial" w:eastAsia="Times New Roman" w:hAnsi="Arial" w:cs="Arial"/>
          <w:b/>
          <w:bCs/>
          <w:sz w:val="18"/>
          <w:szCs w:val="18"/>
          <w:u w:val="single"/>
          <w:lang w:eastAsia="en-US"/>
        </w:rPr>
        <w:br w:type="page"/>
      </w:r>
    </w:p>
    <w:p w14:paraId="4D398CA0" w14:textId="076FB1F3" w:rsidR="00497A74" w:rsidRPr="00497A74" w:rsidRDefault="008B76F0" w:rsidP="008B76F0">
      <w:pPr>
        <w:spacing w:after="120"/>
        <w:ind w:left="142"/>
        <w:contextualSpacing/>
        <w:jc w:val="center"/>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r w:rsidR="00497A74" w:rsidRPr="00497A74">
        <w:rPr>
          <w:rFonts w:ascii="Times New Roman" w:hAnsi="Times New Roman" w:cs="Times New Roman"/>
          <w:i/>
          <w:iCs/>
          <w:sz w:val="24"/>
          <w:szCs w:val="24"/>
        </w:rPr>
        <w:t>Specialiųjų pirkimo sąlygų 9 priedas</w:t>
      </w:r>
    </w:p>
    <w:p w14:paraId="025854EF" w14:textId="29A5A150" w:rsidR="00497A74" w:rsidRPr="00497A74" w:rsidRDefault="008B76F0" w:rsidP="008B76F0">
      <w:pPr>
        <w:spacing w:after="120"/>
        <w:ind w:left="142"/>
        <w:contextualSpacing/>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497A74" w:rsidRPr="00497A74">
        <w:rPr>
          <w:rFonts w:ascii="Times New Roman" w:hAnsi="Times New Roman" w:cs="Times New Roman"/>
          <w:i/>
          <w:iCs/>
          <w:sz w:val="24"/>
          <w:szCs w:val="24"/>
        </w:rPr>
        <w:t xml:space="preserve"> „Tiekėjo vadovaujančių darbuotojų (specialistų) </w:t>
      </w:r>
    </w:p>
    <w:p w14:paraId="1800A05A" w14:textId="33D4B609" w:rsidR="00497A74" w:rsidRPr="00497A74" w:rsidRDefault="00497A74" w:rsidP="00497A74">
      <w:pPr>
        <w:spacing w:after="120"/>
        <w:ind w:left="142"/>
        <w:contextualSpacing/>
        <w:jc w:val="right"/>
        <w:rPr>
          <w:rFonts w:ascii="Times New Roman" w:hAnsi="Times New Roman" w:cs="Times New Roman"/>
          <w:i/>
          <w:iCs/>
          <w:sz w:val="24"/>
          <w:szCs w:val="24"/>
        </w:rPr>
      </w:pPr>
      <w:r w:rsidRPr="00497A74">
        <w:rPr>
          <w:rFonts w:ascii="Times New Roman" w:hAnsi="Times New Roman" w:cs="Times New Roman"/>
          <w:i/>
          <w:iCs/>
          <w:sz w:val="24"/>
          <w:szCs w:val="24"/>
        </w:rPr>
        <w:t>ir asmenų, atsakingų už sutarties  įvykdymą sąrašas“</w:t>
      </w:r>
    </w:p>
    <w:p w14:paraId="7DC543EA" w14:textId="77777777" w:rsidR="007E18F5" w:rsidRDefault="007E18F5" w:rsidP="007E18F5">
      <w:pPr>
        <w:spacing w:after="0" w:line="240" w:lineRule="auto"/>
        <w:jc w:val="center"/>
        <w:rPr>
          <w:rFonts w:ascii="Arial" w:eastAsia="Times New Roman" w:hAnsi="Arial" w:cs="Arial"/>
          <w:b/>
          <w:bCs/>
          <w:i/>
          <w:iCs/>
          <w:sz w:val="18"/>
          <w:szCs w:val="18"/>
          <w:u w:val="single"/>
          <w:lang w:eastAsia="en-US"/>
        </w:rPr>
      </w:pPr>
    </w:p>
    <w:p w14:paraId="2FE56B00" w14:textId="623355FF" w:rsidR="00497A74" w:rsidRDefault="00497A74" w:rsidP="007E18F5">
      <w:pPr>
        <w:spacing w:after="0" w:line="240" w:lineRule="auto"/>
        <w:jc w:val="center"/>
        <w:rPr>
          <w:rFonts w:ascii="Times New Roman" w:eastAsia="Times New Roman" w:hAnsi="Times New Roman" w:cs="Times New Roman"/>
          <w:b/>
          <w:bCs/>
          <w:sz w:val="24"/>
          <w:szCs w:val="24"/>
          <w:lang w:eastAsia="en-US"/>
        </w:rPr>
      </w:pPr>
      <w:r w:rsidRPr="00497A74">
        <w:rPr>
          <w:rFonts w:ascii="Times New Roman" w:eastAsia="Times New Roman" w:hAnsi="Times New Roman" w:cs="Times New Roman"/>
          <w:b/>
          <w:bCs/>
          <w:sz w:val="24"/>
          <w:szCs w:val="24"/>
          <w:lang w:eastAsia="en-US"/>
        </w:rPr>
        <w:t>TIEKĖJO VADOVAUJANČIŲ DARBUOTOJŲ (SPECIALISTŲ) IR ASMENŲ, ATSAKINGŲ UŽ SUTARTIES  ĮVYKDYMĄ SĄRAŠAS</w:t>
      </w:r>
    </w:p>
    <w:p w14:paraId="7D4E3927" w14:textId="77777777" w:rsidR="00497A74" w:rsidRDefault="00497A74" w:rsidP="007E18F5">
      <w:pPr>
        <w:spacing w:after="0" w:line="240" w:lineRule="auto"/>
        <w:jc w:val="center"/>
        <w:rPr>
          <w:rFonts w:ascii="Times New Roman" w:eastAsia="Times New Roman" w:hAnsi="Times New Roman" w:cs="Times New Roman"/>
          <w:b/>
          <w:bCs/>
          <w:sz w:val="24"/>
          <w:szCs w:val="24"/>
          <w:lang w:eastAsia="en-US"/>
        </w:rPr>
      </w:pPr>
    </w:p>
    <w:p w14:paraId="673EF987" w14:textId="77777777" w:rsidR="00497A74" w:rsidRDefault="00497A74" w:rsidP="00497A74">
      <w:pPr>
        <w:jc w:val="center"/>
        <w:rPr>
          <w:rFonts w:ascii="Times New Roman" w:eastAsia="Calibri" w:hAnsi="Times New Roman" w:cs="Times New Roman"/>
          <w:sz w:val="24"/>
          <w:szCs w:val="24"/>
        </w:rPr>
      </w:pPr>
      <w:r w:rsidRPr="000F5C1B">
        <w:rPr>
          <w:rFonts w:ascii="Times New Roman" w:eastAsia="Calibri" w:hAnsi="Times New Roman" w:cs="Times New Roman"/>
          <w:sz w:val="24"/>
          <w:szCs w:val="24"/>
        </w:rPr>
        <w:t>(pridedama atskiru failu prie pirkimo dokumentų)</w:t>
      </w:r>
    </w:p>
    <w:p w14:paraId="639AC8AD" w14:textId="77777777" w:rsidR="00497A74" w:rsidRPr="007E18F5" w:rsidRDefault="00497A74" w:rsidP="007E18F5">
      <w:pPr>
        <w:spacing w:after="0" w:line="240" w:lineRule="auto"/>
        <w:jc w:val="center"/>
        <w:rPr>
          <w:rFonts w:ascii="Times New Roman" w:eastAsia="Times New Roman" w:hAnsi="Times New Roman" w:cs="Times New Roman"/>
          <w:b/>
          <w:bCs/>
          <w:sz w:val="24"/>
          <w:szCs w:val="24"/>
          <w:lang w:eastAsia="en-US"/>
        </w:rPr>
      </w:pPr>
    </w:p>
    <w:sectPr w:rsidR="00497A74" w:rsidRPr="007E18F5" w:rsidSect="0072071B">
      <w:footerReference w:type="first" r:id="rId25"/>
      <w:pgSz w:w="12240" w:h="15840"/>
      <w:pgMar w:top="1134" w:right="758"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545E" w14:textId="77777777" w:rsidR="00991ED1" w:rsidRDefault="00991ED1" w:rsidP="00D05666">
      <w:r>
        <w:separator/>
      </w:r>
    </w:p>
  </w:endnote>
  <w:endnote w:type="continuationSeparator" w:id="0">
    <w:p w14:paraId="43455B44" w14:textId="77777777" w:rsidR="00991ED1" w:rsidRDefault="00991ED1" w:rsidP="00D05666">
      <w:r>
        <w:continuationSeparator/>
      </w:r>
    </w:p>
  </w:endnote>
  <w:endnote w:type="continuationNotice" w:id="1">
    <w:p w14:paraId="4A88652F" w14:textId="77777777" w:rsidR="00991ED1" w:rsidRDefault="00991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B57A" w14:textId="77777777" w:rsidR="00991ED1" w:rsidRDefault="00991ED1" w:rsidP="00D05666">
      <w:r>
        <w:separator/>
      </w:r>
    </w:p>
  </w:footnote>
  <w:footnote w:type="continuationSeparator" w:id="0">
    <w:p w14:paraId="05D05A1E" w14:textId="77777777" w:rsidR="00991ED1" w:rsidRDefault="00991ED1" w:rsidP="00D05666">
      <w:r>
        <w:continuationSeparator/>
      </w:r>
    </w:p>
  </w:footnote>
  <w:footnote w:type="continuationNotice" w:id="1">
    <w:p w14:paraId="09A08817" w14:textId="77777777" w:rsidR="00991ED1" w:rsidRDefault="00991ED1">
      <w:pPr>
        <w:spacing w:after="0" w:line="240" w:lineRule="auto"/>
      </w:pPr>
    </w:p>
  </w:footnote>
  <w:footnote w:id="2">
    <w:p w14:paraId="05107611" w14:textId="77777777" w:rsidR="00BF731A" w:rsidRPr="00CD36E2" w:rsidRDefault="00BF731A" w:rsidP="00BF731A">
      <w:pPr>
        <w:pStyle w:val="Puslapioinaostekstas"/>
        <w:jc w:val="both"/>
        <w:rPr>
          <w:i/>
          <w:iCs/>
        </w:rPr>
      </w:pPr>
      <w:r w:rsidRPr="00CD36E2">
        <w:rPr>
          <w:rStyle w:val="Puslapioinaosnuoroda"/>
          <w:i/>
          <w:iCs/>
        </w:rPr>
        <w:footnoteRef/>
      </w:r>
      <w:r w:rsidRPr="00CD36E2">
        <w:rPr>
          <w:i/>
          <w:iCs/>
        </w:rPr>
        <w:t xml:space="preserve"> Pirkimą vykdant pagal VPĮ. Perkantieji subjektai, pirkimus vykdantys pagal PĮ, pirkimo dokumentuose šiuos reikalavimus nustato pasirinktinai.</w:t>
      </w:r>
    </w:p>
  </w:footnote>
  <w:footnote w:id="3">
    <w:p w14:paraId="638E1E19" w14:textId="77777777" w:rsidR="00BF731A" w:rsidRPr="001620D3" w:rsidRDefault="00BF731A" w:rsidP="00BF731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25A090" w14:textId="77777777" w:rsidR="00BF731A" w:rsidRPr="001620D3" w:rsidRDefault="00BF731A" w:rsidP="00BF731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8D9B56" w14:textId="77777777" w:rsidR="00BF731A" w:rsidRDefault="00BF731A" w:rsidP="00BF731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8D2915" w14:textId="77777777" w:rsidR="00BF731A" w:rsidRPr="001620D3" w:rsidRDefault="00BF731A" w:rsidP="00BF731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6DC140" w14:textId="77777777" w:rsidR="00BF731A" w:rsidRPr="001620D3" w:rsidRDefault="00BF731A" w:rsidP="00BF731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9B9E0D" w14:textId="77777777" w:rsidR="00BF731A" w:rsidRDefault="00BF731A" w:rsidP="00BF731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B0B1E7B" w14:textId="77777777" w:rsidR="00BF731A" w:rsidRPr="001620D3" w:rsidRDefault="00BF731A" w:rsidP="00BF731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9D32A5" w14:textId="77777777" w:rsidR="00BF731A" w:rsidRPr="001620D3" w:rsidRDefault="00BF731A" w:rsidP="00BF731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DACB53E" w14:textId="77777777" w:rsidR="00BF731A" w:rsidRDefault="00BF731A" w:rsidP="00BF731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E578ACC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1637EC"/>
    <w:multiLevelType w:val="hybridMultilevel"/>
    <w:tmpl w:val="3DCC2F24"/>
    <w:lvl w:ilvl="0" w:tplc="D9506EE8">
      <w:start w:val="1"/>
      <w:numFmt w:val="decimal"/>
      <w:lvlText w:val="%1."/>
      <w:lvlJc w:val="left"/>
      <w:pPr>
        <w:ind w:left="720" w:hanging="360"/>
      </w:pPr>
      <w:rPr>
        <w:rFonts w:hint="default"/>
        <w:sz w:val="21"/>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4312AA8"/>
    <w:multiLevelType w:val="multilevel"/>
    <w:tmpl w:val="5212E25C"/>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B264D"/>
    <w:multiLevelType w:val="multilevel"/>
    <w:tmpl w:val="23D065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7178AC"/>
    <w:multiLevelType w:val="hybridMultilevel"/>
    <w:tmpl w:val="817A8720"/>
    <w:lvl w:ilvl="0" w:tplc="A8184DEA">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9" w15:restartNumberingAfterBreak="0">
    <w:nsid w:val="2F411186"/>
    <w:multiLevelType w:val="multilevel"/>
    <w:tmpl w:val="2F4E3CF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63AF4"/>
    <w:multiLevelType w:val="hybridMultilevel"/>
    <w:tmpl w:val="93EC7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DD308F"/>
    <w:multiLevelType w:val="multilevel"/>
    <w:tmpl w:val="2EE44B7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ABC6011"/>
    <w:multiLevelType w:val="multilevel"/>
    <w:tmpl w:val="5FB888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D008F"/>
    <w:multiLevelType w:val="multilevel"/>
    <w:tmpl w:val="F1AE50A6"/>
    <w:lvl w:ilvl="0">
      <w:start w:val="6"/>
      <w:numFmt w:val="decimal"/>
      <w:lvlText w:val="%1."/>
      <w:lvlJc w:val="left"/>
      <w:pPr>
        <w:ind w:left="504" w:hanging="504"/>
      </w:pPr>
      <w:rPr>
        <w:rFonts w:eastAsia="Calibri" w:hint="default"/>
        <w:b/>
        <w:bCs/>
        <w:u w:val="none"/>
      </w:rPr>
    </w:lvl>
    <w:lvl w:ilvl="1">
      <w:start w:val="1"/>
      <w:numFmt w:val="decimal"/>
      <w:lvlText w:val="%1.%2."/>
      <w:lvlJc w:val="left"/>
      <w:pPr>
        <w:ind w:left="1639" w:hanging="504"/>
      </w:pPr>
      <w:rPr>
        <w:rFonts w:eastAsia="Calibri" w:hint="default"/>
        <w:b w:val="0"/>
        <w:bCs w:val="0"/>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0"/>
  </w:num>
  <w:num w:numId="4" w16cid:durableId="1484615006">
    <w:abstractNumId w:val="24"/>
  </w:num>
  <w:num w:numId="5" w16cid:durableId="607934237">
    <w:abstractNumId w:val="17"/>
  </w:num>
  <w:num w:numId="6" w16cid:durableId="1759206832">
    <w:abstractNumId w:val="18"/>
  </w:num>
  <w:num w:numId="7" w16cid:durableId="408162091">
    <w:abstractNumId w:val="29"/>
  </w:num>
  <w:num w:numId="8" w16cid:durableId="1909728217">
    <w:abstractNumId w:val="16"/>
  </w:num>
  <w:num w:numId="9" w16cid:durableId="12269543">
    <w:abstractNumId w:val="27"/>
  </w:num>
  <w:num w:numId="10" w16cid:durableId="331296763">
    <w:abstractNumId w:val="13"/>
  </w:num>
  <w:num w:numId="11" w16cid:durableId="749809940">
    <w:abstractNumId w:val="1"/>
  </w:num>
  <w:num w:numId="12" w16cid:durableId="1031690301">
    <w:abstractNumId w:val="2"/>
  </w:num>
  <w:num w:numId="13" w16cid:durableId="412043720">
    <w:abstractNumId w:val="28"/>
  </w:num>
  <w:num w:numId="14" w16cid:durableId="1710646593">
    <w:abstractNumId w:val="8"/>
  </w:num>
  <w:num w:numId="15" w16cid:durableId="606352389">
    <w:abstractNumId w:val="22"/>
  </w:num>
  <w:num w:numId="16" w16cid:durableId="663053810">
    <w:abstractNumId w:val="12"/>
  </w:num>
  <w:num w:numId="17" w16cid:durableId="611937298">
    <w:abstractNumId w:val="6"/>
  </w:num>
  <w:num w:numId="18" w16cid:durableId="1580096954">
    <w:abstractNumId w:val="14"/>
  </w:num>
  <w:num w:numId="19" w16cid:durableId="350883391">
    <w:abstractNumId w:val="10"/>
  </w:num>
  <w:num w:numId="20" w16cid:durableId="1705864177">
    <w:abstractNumId w:val="5"/>
  </w:num>
  <w:num w:numId="21" w16cid:durableId="53167878">
    <w:abstractNumId w:val="11"/>
  </w:num>
  <w:num w:numId="22" w16cid:durableId="601573867">
    <w:abstractNumId w:val="23"/>
  </w:num>
  <w:num w:numId="23" w16cid:durableId="1157107453">
    <w:abstractNumId w:val="19"/>
  </w:num>
  <w:num w:numId="24" w16cid:durableId="1140928490">
    <w:abstractNumId w:val="26"/>
  </w:num>
  <w:num w:numId="25" w16cid:durableId="304435119">
    <w:abstractNumId w:val="15"/>
  </w:num>
  <w:num w:numId="26" w16cid:durableId="742337008">
    <w:abstractNumId w:val="21"/>
  </w:num>
  <w:num w:numId="27" w16cid:durableId="1058625154">
    <w:abstractNumId w:val="25"/>
  </w:num>
  <w:num w:numId="28" w16cid:durableId="96298428">
    <w:abstractNumId w:val="0"/>
  </w:num>
  <w:num w:numId="29" w16cid:durableId="1531845523">
    <w:abstractNumId w:val="3"/>
  </w:num>
  <w:num w:numId="30" w16cid:durableId="152444136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39"/>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1E5"/>
    <w:rsid w:val="00011887"/>
    <w:rsid w:val="00011A8D"/>
    <w:rsid w:val="00011B40"/>
    <w:rsid w:val="00012892"/>
    <w:rsid w:val="00012BE7"/>
    <w:rsid w:val="00013DF0"/>
    <w:rsid w:val="00013EF1"/>
    <w:rsid w:val="00013FF6"/>
    <w:rsid w:val="00014A61"/>
    <w:rsid w:val="00014B5C"/>
    <w:rsid w:val="0001565D"/>
    <w:rsid w:val="00015C75"/>
    <w:rsid w:val="0001618D"/>
    <w:rsid w:val="0001658B"/>
    <w:rsid w:val="00020066"/>
    <w:rsid w:val="000206C9"/>
    <w:rsid w:val="00020FD4"/>
    <w:rsid w:val="00021ECC"/>
    <w:rsid w:val="00021EFA"/>
    <w:rsid w:val="00022E0C"/>
    <w:rsid w:val="00023641"/>
    <w:rsid w:val="000237B1"/>
    <w:rsid w:val="00026246"/>
    <w:rsid w:val="00026673"/>
    <w:rsid w:val="00026690"/>
    <w:rsid w:val="00026A51"/>
    <w:rsid w:val="00026D16"/>
    <w:rsid w:val="00030C02"/>
    <w:rsid w:val="00030F90"/>
    <w:rsid w:val="000315EB"/>
    <w:rsid w:val="0003169B"/>
    <w:rsid w:val="00031A62"/>
    <w:rsid w:val="000321E6"/>
    <w:rsid w:val="0003281A"/>
    <w:rsid w:val="00032D19"/>
    <w:rsid w:val="00033BB1"/>
    <w:rsid w:val="00034493"/>
    <w:rsid w:val="00034A4A"/>
    <w:rsid w:val="00034B0E"/>
    <w:rsid w:val="00035221"/>
    <w:rsid w:val="000356C7"/>
    <w:rsid w:val="0003587B"/>
    <w:rsid w:val="0003638B"/>
    <w:rsid w:val="000372F4"/>
    <w:rsid w:val="000373E5"/>
    <w:rsid w:val="00037480"/>
    <w:rsid w:val="00037649"/>
    <w:rsid w:val="00040233"/>
    <w:rsid w:val="00040C0F"/>
    <w:rsid w:val="00041A5C"/>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6988"/>
    <w:rsid w:val="000571AD"/>
    <w:rsid w:val="00057346"/>
    <w:rsid w:val="000578C9"/>
    <w:rsid w:val="0006040C"/>
    <w:rsid w:val="000605C5"/>
    <w:rsid w:val="000608EF"/>
    <w:rsid w:val="00061084"/>
    <w:rsid w:val="00061466"/>
    <w:rsid w:val="00061E86"/>
    <w:rsid w:val="00062041"/>
    <w:rsid w:val="0006300C"/>
    <w:rsid w:val="000631F1"/>
    <w:rsid w:val="00064868"/>
    <w:rsid w:val="0006575D"/>
    <w:rsid w:val="000659E9"/>
    <w:rsid w:val="00065A9E"/>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55D"/>
    <w:rsid w:val="00094604"/>
    <w:rsid w:val="00095834"/>
    <w:rsid w:val="00095A99"/>
    <w:rsid w:val="0009724E"/>
    <w:rsid w:val="00097B80"/>
    <w:rsid w:val="00097DAC"/>
    <w:rsid w:val="000A05FB"/>
    <w:rsid w:val="000A09BB"/>
    <w:rsid w:val="000A0DFE"/>
    <w:rsid w:val="000A0F5D"/>
    <w:rsid w:val="000A1E34"/>
    <w:rsid w:val="000A2CBA"/>
    <w:rsid w:val="000A5738"/>
    <w:rsid w:val="000A5E19"/>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BA7"/>
    <w:rsid w:val="000B7FB0"/>
    <w:rsid w:val="000C006A"/>
    <w:rsid w:val="000C02F3"/>
    <w:rsid w:val="000C1ABE"/>
    <w:rsid w:val="000C1AE5"/>
    <w:rsid w:val="000C1F59"/>
    <w:rsid w:val="000C211C"/>
    <w:rsid w:val="000C2217"/>
    <w:rsid w:val="000C2C07"/>
    <w:rsid w:val="000C3D2E"/>
    <w:rsid w:val="000C3F71"/>
    <w:rsid w:val="000C4D87"/>
    <w:rsid w:val="000C4DF9"/>
    <w:rsid w:val="000C58ED"/>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DF"/>
    <w:rsid w:val="000F01E1"/>
    <w:rsid w:val="000F1287"/>
    <w:rsid w:val="000F2282"/>
    <w:rsid w:val="000F2369"/>
    <w:rsid w:val="000F32FF"/>
    <w:rsid w:val="000F403D"/>
    <w:rsid w:val="000F4AA3"/>
    <w:rsid w:val="000F513D"/>
    <w:rsid w:val="000F5C1B"/>
    <w:rsid w:val="000F7102"/>
    <w:rsid w:val="00100B38"/>
    <w:rsid w:val="001010F7"/>
    <w:rsid w:val="00101313"/>
    <w:rsid w:val="00101C48"/>
    <w:rsid w:val="0010270D"/>
    <w:rsid w:val="001045A6"/>
    <w:rsid w:val="0010505E"/>
    <w:rsid w:val="001059F7"/>
    <w:rsid w:val="00105FA3"/>
    <w:rsid w:val="001072BE"/>
    <w:rsid w:val="0010779C"/>
    <w:rsid w:val="00107A04"/>
    <w:rsid w:val="00110E8D"/>
    <w:rsid w:val="00111429"/>
    <w:rsid w:val="00111943"/>
    <w:rsid w:val="0011199A"/>
    <w:rsid w:val="001126FB"/>
    <w:rsid w:val="00112EE8"/>
    <w:rsid w:val="00112F4C"/>
    <w:rsid w:val="0011320C"/>
    <w:rsid w:val="0011344C"/>
    <w:rsid w:val="00113B07"/>
    <w:rsid w:val="00113C79"/>
    <w:rsid w:val="00113EAE"/>
    <w:rsid w:val="00113F4F"/>
    <w:rsid w:val="00113FD3"/>
    <w:rsid w:val="0011432B"/>
    <w:rsid w:val="00114B1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9AC"/>
    <w:rsid w:val="00127F38"/>
    <w:rsid w:val="0013010B"/>
    <w:rsid w:val="0013140B"/>
    <w:rsid w:val="00131BA4"/>
    <w:rsid w:val="001329A7"/>
    <w:rsid w:val="0013353A"/>
    <w:rsid w:val="00134825"/>
    <w:rsid w:val="0013485F"/>
    <w:rsid w:val="00135122"/>
    <w:rsid w:val="001351A4"/>
    <w:rsid w:val="00135EEE"/>
    <w:rsid w:val="001365CA"/>
    <w:rsid w:val="00140D50"/>
    <w:rsid w:val="00140E8B"/>
    <w:rsid w:val="00141292"/>
    <w:rsid w:val="00141BF1"/>
    <w:rsid w:val="00142352"/>
    <w:rsid w:val="00142759"/>
    <w:rsid w:val="0014277F"/>
    <w:rsid w:val="001427AB"/>
    <w:rsid w:val="001429E3"/>
    <w:rsid w:val="00142AB7"/>
    <w:rsid w:val="00143338"/>
    <w:rsid w:val="00143940"/>
    <w:rsid w:val="0014414A"/>
    <w:rsid w:val="00145B8E"/>
    <w:rsid w:val="00146BC9"/>
    <w:rsid w:val="001479E6"/>
    <w:rsid w:val="00147A63"/>
    <w:rsid w:val="00147A8C"/>
    <w:rsid w:val="0015079A"/>
    <w:rsid w:val="00150E77"/>
    <w:rsid w:val="0015376E"/>
    <w:rsid w:val="001538C5"/>
    <w:rsid w:val="00153D1C"/>
    <w:rsid w:val="00154487"/>
    <w:rsid w:val="00154769"/>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A6A"/>
    <w:rsid w:val="00167E09"/>
    <w:rsid w:val="00170676"/>
    <w:rsid w:val="00171C73"/>
    <w:rsid w:val="00171FE7"/>
    <w:rsid w:val="0017277D"/>
    <w:rsid w:val="00172D53"/>
    <w:rsid w:val="00173ACB"/>
    <w:rsid w:val="00173E9D"/>
    <w:rsid w:val="001741F9"/>
    <w:rsid w:val="00174550"/>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023F"/>
    <w:rsid w:val="0019130D"/>
    <w:rsid w:val="00191CEF"/>
    <w:rsid w:val="00191F64"/>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7EA"/>
    <w:rsid w:val="001A0B73"/>
    <w:rsid w:val="001A0DF2"/>
    <w:rsid w:val="001A18C1"/>
    <w:rsid w:val="001A1DD2"/>
    <w:rsid w:val="001A225E"/>
    <w:rsid w:val="001A25FD"/>
    <w:rsid w:val="001A2653"/>
    <w:rsid w:val="001A2E70"/>
    <w:rsid w:val="001A49EA"/>
    <w:rsid w:val="001A4D9A"/>
    <w:rsid w:val="001A5289"/>
    <w:rsid w:val="001A5A64"/>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5777"/>
    <w:rsid w:val="001C635E"/>
    <w:rsid w:val="001C6757"/>
    <w:rsid w:val="001C7F48"/>
    <w:rsid w:val="001D0586"/>
    <w:rsid w:val="001D2623"/>
    <w:rsid w:val="001D37D8"/>
    <w:rsid w:val="001D4052"/>
    <w:rsid w:val="001D4ECD"/>
    <w:rsid w:val="001D5752"/>
    <w:rsid w:val="001D612E"/>
    <w:rsid w:val="001D65F8"/>
    <w:rsid w:val="001D6926"/>
    <w:rsid w:val="001D7492"/>
    <w:rsid w:val="001D7890"/>
    <w:rsid w:val="001D7917"/>
    <w:rsid w:val="001D7F14"/>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0EE"/>
    <w:rsid w:val="001F1D6C"/>
    <w:rsid w:val="001F1DB6"/>
    <w:rsid w:val="001F1FB1"/>
    <w:rsid w:val="001F2168"/>
    <w:rsid w:val="001F2E11"/>
    <w:rsid w:val="001F2EB6"/>
    <w:rsid w:val="001F3174"/>
    <w:rsid w:val="001F3D31"/>
    <w:rsid w:val="001F5138"/>
    <w:rsid w:val="001F5180"/>
    <w:rsid w:val="001F573E"/>
    <w:rsid w:val="001F5ED0"/>
    <w:rsid w:val="001F62B2"/>
    <w:rsid w:val="001F6551"/>
    <w:rsid w:val="001F65B3"/>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3FB"/>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6A1C"/>
    <w:rsid w:val="00217893"/>
    <w:rsid w:val="00220588"/>
    <w:rsid w:val="00220B88"/>
    <w:rsid w:val="002211A8"/>
    <w:rsid w:val="00221235"/>
    <w:rsid w:val="0022155D"/>
    <w:rsid w:val="00221CC0"/>
    <w:rsid w:val="0022234B"/>
    <w:rsid w:val="00222968"/>
    <w:rsid w:val="00223614"/>
    <w:rsid w:val="00224F0F"/>
    <w:rsid w:val="002256CF"/>
    <w:rsid w:val="00225BEF"/>
    <w:rsid w:val="002267DE"/>
    <w:rsid w:val="00226AD0"/>
    <w:rsid w:val="0022795C"/>
    <w:rsid w:val="002279BC"/>
    <w:rsid w:val="002306AB"/>
    <w:rsid w:val="00231166"/>
    <w:rsid w:val="0023232F"/>
    <w:rsid w:val="00233169"/>
    <w:rsid w:val="00234717"/>
    <w:rsid w:val="00234920"/>
    <w:rsid w:val="0023505D"/>
    <w:rsid w:val="00235319"/>
    <w:rsid w:val="002358F1"/>
    <w:rsid w:val="002374F8"/>
    <w:rsid w:val="00237EA0"/>
    <w:rsid w:val="00240B6E"/>
    <w:rsid w:val="002411C2"/>
    <w:rsid w:val="002415C7"/>
    <w:rsid w:val="0024180E"/>
    <w:rsid w:val="00242459"/>
    <w:rsid w:val="002425E8"/>
    <w:rsid w:val="00242AE5"/>
    <w:rsid w:val="00242BBC"/>
    <w:rsid w:val="00242CEB"/>
    <w:rsid w:val="002430AE"/>
    <w:rsid w:val="00244688"/>
    <w:rsid w:val="002448F7"/>
    <w:rsid w:val="00245655"/>
    <w:rsid w:val="00245DD5"/>
    <w:rsid w:val="00245E8F"/>
    <w:rsid w:val="0024735B"/>
    <w:rsid w:val="002476D5"/>
    <w:rsid w:val="002510C4"/>
    <w:rsid w:val="0025176F"/>
    <w:rsid w:val="00251966"/>
    <w:rsid w:val="00251D4A"/>
    <w:rsid w:val="00253090"/>
    <w:rsid w:val="00253C3C"/>
    <w:rsid w:val="00254895"/>
    <w:rsid w:val="00254B13"/>
    <w:rsid w:val="00255225"/>
    <w:rsid w:val="0025575C"/>
    <w:rsid w:val="0025607C"/>
    <w:rsid w:val="00256A1D"/>
    <w:rsid w:val="002601F1"/>
    <w:rsid w:val="002603C7"/>
    <w:rsid w:val="002609DE"/>
    <w:rsid w:val="002616A9"/>
    <w:rsid w:val="002617A4"/>
    <w:rsid w:val="00261ED7"/>
    <w:rsid w:val="002620D1"/>
    <w:rsid w:val="00262386"/>
    <w:rsid w:val="00262464"/>
    <w:rsid w:val="00262D3D"/>
    <w:rsid w:val="0026319B"/>
    <w:rsid w:val="00263B34"/>
    <w:rsid w:val="00263E7F"/>
    <w:rsid w:val="0026424A"/>
    <w:rsid w:val="0026450D"/>
    <w:rsid w:val="00264B13"/>
    <w:rsid w:val="00264EBF"/>
    <w:rsid w:val="002657D8"/>
    <w:rsid w:val="0026649F"/>
    <w:rsid w:val="00267262"/>
    <w:rsid w:val="00267751"/>
    <w:rsid w:val="00267E9A"/>
    <w:rsid w:val="00270113"/>
    <w:rsid w:val="002707A9"/>
    <w:rsid w:val="00270A9A"/>
    <w:rsid w:val="00271411"/>
    <w:rsid w:val="002716D8"/>
    <w:rsid w:val="0027236E"/>
    <w:rsid w:val="00272857"/>
    <w:rsid w:val="00273097"/>
    <w:rsid w:val="0027399D"/>
    <w:rsid w:val="002739BA"/>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B93"/>
    <w:rsid w:val="00283C6E"/>
    <w:rsid w:val="00283D6A"/>
    <w:rsid w:val="00284221"/>
    <w:rsid w:val="002847F1"/>
    <w:rsid w:val="00285B02"/>
    <w:rsid w:val="00285E5E"/>
    <w:rsid w:val="0029050B"/>
    <w:rsid w:val="002907D9"/>
    <w:rsid w:val="00290850"/>
    <w:rsid w:val="00290C01"/>
    <w:rsid w:val="00290E7C"/>
    <w:rsid w:val="00290F12"/>
    <w:rsid w:val="00291DCB"/>
    <w:rsid w:val="0029216D"/>
    <w:rsid w:val="002926A1"/>
    <w:rsid w:val="00294B97"/>
    <w:rsid w:val="00294BE3"/>
    <w:rsid w:val="002955C5"/>
    <w:rsid w:val="00295C6D"/>
    <w:rsid w:val="002960A6"/>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21A"/>
    <w:rsid w:val="002C2936"/>
    <w:rsid w:val="002C2A21"/>
    <w:rsid w:val="002C2DD1"/>
    <w:rsid w:val="002C362D"/>
    <w:rsid w:val="002C42B3"/>
    <w:rsid w:val="002C4AE8"/>
    <w:rsid w:val="002C5249"/>
    <w:rsid w:val="002C53E8"/>
    <w:rsid w:val="002C5826"/>
    <w:rsid w:val="002C590C"/>
    <w:rsid w:val="002C5FF7"/>
    <w:rsid w:val="002C65B9"/>
    <w:rsid w:val="002D0F73"/>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4D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2F7E2A"/>
    <w:rsid w:val="00300FEF"/>
    <w:rsid w:val="00301185"/>
    <w:rsid w:val="00301B49"/>
    <w:rsid w:val="0030230E"/>
    <w:rsid w:val="0030313E"/>
    <w:rsid w:val="00303C2A"/>
    <w:rsid w:val="00303D02"/>
    <w:rsid w:val="00303F9B"/>
    <w:rsid w:val="003049A4"/>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11A"/>
    <w:rsid w:val="0031420A"/>
    <w:rsid w:val="00314574"/>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1FF"/>
    <w:rsid w:val="0032494C"/>
    <w:rsid w:val="00324AC6"/>
    <w:rsid w:val="00325243"/>
    <w:rsid w:val="00325A84"/>
    <w:rsid w:val="00325BB7"/>
    <w:rsid w:val="00325D58"/>
    <w:rsid w:val="00326357"/>
    <w:rsid w:val="00326CB7"/>
    <w:rsid w:val="00326F19"/>
    <w:rsid w:val="00326F9E"/>
    <w:rsid w:val="00327655"/>
    <w:rsid w:val="003300F2"/>
    <w:rsid w:val="00331673"/>
    <w:rsid w:val="00331ED1"/>
    <w:rsid w:val="0033255D"/>
    <w:rsid w:val="003328D9"/>
    <w:rsid w:val="00333BFA"/>
    <w:rsid w:val="00333F26"/>
    <w:rsid w:val="00334D33"/>
    <w:rsid w:val="00334EB8"/>
    <w:rsid w:val="00335A01"/>
    <w:rsid w:val="00335DA5"/>
    <w:rsid w:val="003406FD"/>
    <w:rsid w:val="00340F7A"/>
    <w:rsid w:val="00341929"/>
    <w:rsid w:val="00341D9A"/>
    <w:rsid w:val="003433A5"/>
    <w:rsid w:val="00343586"/>
    <w:rsid w:val="003436A3"/>
    <w:rsid w:val="00343AFE"/>
    <w:rsid w:val="0034460F"/>
    <w:rsid w:val="00345141"/>
    <w:rsid w:val="003451F8"/>
    <w:rsid w:val="003453C2"/>
    <w:rsid w:val="00346410"/>
    <w:rsid w:val="00350286"/>
    <w:rsid w:val="0035041E"/>
    <w:rsid w:val="003517C6"/>
    <w:rsid w:val="00352626"/>
    <w:rsid w:val="00352C78"/>
    <w:rsid w:val="003536BC"/>
    <w:rsid w:val="003536CF"/>
    <w:rsid w:val="00353A48"/>
    <w:rsid w:val="00353D1B"/>
    <w:rsid w:val="00355501"/>
    <w:rsid w:val="00355743"/>
    <w:rsid w:val="00355846"/>
    <w:rsid w:val="003569E3"/>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3C"/>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CE6"/>
    <w:rsid w:val="00384F5A"/>
    <w:rsid w:val="00385D49"/>
    <w:rsid w:val="00386BC3"/>
    <w:rsid w:val="00387CC0"/>
    <w:rsid w:val="003903FB"/>
    <w:rsid w:val="0039114B"/>
    <w:rsid w:val="003914A2"/>
    <w:rsid w:val="0039183A"/>
    <w:rsid w:val="0039264B"/>
    <w:rsid w:val="0039299B"/>
    <w:rsid w:val="00393698"/>
    <w:rsid w:val="003936FB"/>
    <w:rsid w:val="00394C27"/>
    <w:rsid w:val="003960BF"/>
    <w:rsid w:val="0039610B"/>
    <w:rsid w:val="00396CB4"/>
    <w:rsid w:val="003977D0"/>
    <w:rsid w:val="00397A05"/>
    <w:rsid w:val="003A00F1"/>
    <w:rsid w:val="003A050E"/>
    <w:rsid w:val="003A050F"/>
    <w:rsid w:val="003A0CAA"/>
    <w:rsid w:val="003A1229"/>
    <w:rsid w:val="003A2F4F"/>
    <w:rsid w:val="003A30C5"/>
    <w:rsid w:val="003A3C99"/>
    <w:rsid w:val="003A40E3"/>
    <w:rsid w:val="003A441C"/>
    <w:rsid w:val="003A636D"/>
    <w:rsid w:val="003A65F9"/>
    <w:rsid w:val="003A6638"/>
    <w:rsid w:val="003A6652"/>
    <w:rsid w:val="003A683D"/>
    <w:rsid w:val="003A6BC4"/>
    <w:rsid w:val="003A707C"/>
    <w:rsid w:val="003A7663"/>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2C28"/>
    <w:rsid w:val="003C34BF"/>
    <w:rsid w:val="003C4C02"/>
    <w:rsid w:val="003C4C53"/>
    <w:rsid w:val="003C50DB"/>
    <w:rsid w:val="003C5AB4"/>
    <w:rsid w:val="003C5CA2"/>
    <w:rsid w:val="003C62E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6ABE"/>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0AE0"/>
    <w:rsid w:val="0041188F"/>
    <w:rsid w:val="00411B94"/>
    <w:rsid w:val="00411BD7"/>
    <w:rsid w:val="0041208A"/>
    <w:rsid w:val="00413180"/>
    <w:rsid w:val="00413D2E"/>
    <w:rsid w:val="00413FA7"/>
    <w:rsid w:val="004147BD"/>
    <w:rsid w:val="00415669"/>
    <w:rsid w:val="004157B6"/>
    <w:rsid w:val="00415CA5"/>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4C18"/>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3B5"/>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4DF5"/>
    <w:rsid w:val="00465067"/>
    <w:rsid w:val="004658BF"/>
    <w:rsid w:val="00467B1D"/>
    <w:rsid w:val="00467FCB"/>
    <w:rsid w:val="0047047D"/>
    <w:rsid w:val="00471043"/>
    <w:rsid w:val="004712B7"/>
    <w:rsid w:val="004713B5"/>
    <w:rsid w:val="004727C4"/>
    <w:rsid w:val="00472910"/>
    <w:rsid w:val="00472F7A"/>
    <w:rsid w:val="00472F8C"/>
    <w:rsid w:val="0047399D"/>
    <w:rsid w:val="00474D1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87415"/>
    <w:rsid w:val="004905CE"/>
    <w:rsid w:val="004909FF"/>
    <w:rsid w:val="00491C20"/>
    <w:rsid w:val="00493015"/>
    <w:rsid w:val="0049538A"/>
    <w:rsid w:val="00495F71"/>
    <w:rsid w:val="00496EFB"/>
    <w:rsid w:val="00497851"/>
    <w:rsid w:val="00497A74"/>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1EC5"/>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771"/>
    <w:rsid w:val="004F30E1"/>
    <w:rsid w:val="004F33F0"/>
    <w:rsid w:val="004F4D51"/>
    <w:rsid w:val="004F4F40"/>
    <w:rsid w:val="004F50BE"/>
    <w:rsid w:val="004F5626"/>
    <w:rsid w:val="004F6FEF"/>
    <w:rsid w:val="004F7943"/>
    <w:rsid w:val="004F7973"/>
    <w:rsid w:val="005002B8"/>
    <w:rsid w:val="00500818"/>
    <w:rsid w:val="00501200"/>
    <w:rsid w:val="00501215"/>
    <w:rsid w:val="0050130A"/>
    <w:rsid w:val="005020EF"/>
    <w:rsid w:val="0050218B"/>
    <w:rsid w:val="0050224F"/>
    <w:rsid w:val="005032DE"/>
    <w:rsid w:val="005035B0"/>
    <w:rsid w:val="00503E5F"/>
    <w:rsid w:val="005047B8"/>
    <w:rsid w:val="00504E9D"/>
    <w:rsid w:val="00504F51"/>
    <w:rsid w:val="00505506"/>
    <w:rsid w:val="00505C75"/>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01D"/>
    <w:rsid w:val="0051416C"/>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16"/>
    <w:rsid w:val="00525FD6"/>
    <w:rsid w:val="005260FE"/>
    <w:rsid w:val="005265F8"/>
    <w:rsid w:val="005269B3"/>
    <w:rsid w:val="00526D2D"/>
    <w:rsid w:val="005273B1"/>
    <w:rsid w:val="00530103"/>
    <w:rsid w:val="00530611"/>
    <w:rsid w:val="00530629"/>
    <w:rsid w:val="00530BB3"/>
    <w:rsid w:val="00530FFF"/>
    <w:rsid w:val="005315A7"/>
    <w:rsid w:val="005321FB"/>
    <w:rsid w:val="005322A3"/>
    <w:rsid w:val="0053254A"/>
    <w:rsid w:val="005332CF"/>
    <w:rsid w:val="005333FD"/>
    <w:rsid w:val="005334CF"/>
    <w:rsid w:val="00533865"/>
    <w:rsid w:val="00533C4A"/>
    <w:rsid w:val="005346BB"/>
    <w:rsid w:val="00535763"/>
    <w:rsid w:val="005357BB"/>
    <w:rsid w:val="00536443"/>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6B96"/>
    <w:rsid w:val="00557458"/>
    <w:rsid w:val="005605D0"/>
    <w:rsid w:val="00560AD2"/>
    <w:rsid w:val="00561265"/>
    <w:rsid w:val="00561B70"/>
    <w:rsid w:val="00561DBA"/>
    <w:rsid w:val="00562B41"/>
    <w:rsid w:val="0056365F"/>
    <w:rsid w:val="0056375F"/>
    <w:rsid w:val="00563B8D"/>
    <w:rsid w:val="00563DE6"/>
    <w:rsid w:val="00563E83"/>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D7E"/>
    <w:rsid w:val="00571EE0"/>
    <w:rsid w:val="00572AF3"/>
    <w:rsid w:val="00574529"/>
    <w:rsid w:val="005753B6"/>
    <w:rsid w:val="005755F9"/>
    <w:rsid w:val="00575DFE"/>
    <w:rsid w:val="00575E60"/>
    <w:rsid w:val="005769FF"/>
    <w:rsid w:val="0057745D"/>
    <w:rsid w:val="0057761E"/>
    <w:rsid w:val="00577925"/>
    <w:rsid w:val="00577A72"/>
    <w:rsid w:val="00580032"/>
    <w:rsid w:val="00580540"/>
    <w:rsid w:val="005806D2"/>
    <w:rsid w:val="00580D04"/>
    <w:rsid w:val="00582CE9"/>
    <w:rsid w:val="00583195"/>
    <w:rsid w:val="0058377F"/>
    <w:rsid w:val="00583982"/>
    <w:rsid w:val="00583B84"/>
    <w:rsid w:val="00584DCA"/>
    <w:rsid w:val="0058525D"/>
    <w:rsid w:val="00585C84"/>
    <w:rsid w:val="005872C9"/>
    <w:rsid w:val="00587BAC"/>
    <w:rsid w:val="00590030"/>
    <w:rsid w:val="00590232"/>
    <w:rsid w:val="0059076A"/>
    <w:rsid w:val="00593111"/>
    <w:rsid w:val="00593816"/>
    <w:rsid w:val="00593D67"/>
    <w:rsid w:val="00593F3E"/>
    <w:rsid w:val="00594FA6"/>
    <w:rsid w:val="005952FD"/>
    <w:rsid w:val="00595F1A"/>
    <w:rsid w:val="00595F8E"/>
    <w:rsid w:val="00596895"/>
    <w:rsid w:val="00596AFD"/>
    <w:rsid w:val="00596BDA"/>
    <w:rsid w:val="00596C27"/>
    <w:rsid w:val="00597743"/>
    <w:rsid w:val="00597972"/>
    <w:rsid w:val="005A0791"/>
    <w:rsid w:val="005A07D8"/>
    <w:rsid w:val="005A2AC1"/>
    <w:rsid w:val="005A2B07"/>
    <w:rsid w:val="005A7038"/>
    <w:rsid w:val="005A73D5"/>
    <w:rsid w:val="005A74E8"/>
    <w:rsid w:val="005A7C68"/>
    <w:rsid w:val="005A7E99"/>
    <w:rsid w:val="005B0749"/>
    <w:rsid w:val="005B0772"/>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85B"/>
    <w:rsid w:val="005B5ED5"/>
    <w:rsid w:val="005B6044"/>
    <w:rsid w:val="005B6D12"/>
    <w:rsid w:val="005B77A8"/>
    <w:rsid w:val="005C0258"/>
    <w:rsid w:val="005C0B37"/>
    <w:rsid w:val="005C17C2"/>
    <w:rsid w:val="005C1E12"/>
    <w:rsid w:val="005C3F18"/>
    <w:rsid w:val="005C5BD5"/>
    <w:rsid w:val="005C6C2A"/>
    <w:rsid w:val="005C6D8F"/>
    <w:rsid w:val="005C79BE"/>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1B3"/>
    <w:rsid w:val="005E36FB"/>
    <w:rsid w:val="005E3B81"/>
    <w:rsid w:val="005E4667"/>
    <w:rsid w:val="005E4C29"/>
    <w:rsid w:val="005E52DF"/>
    <w:rsid w:val="005E5C65"/>
    <w:rsid w:val="005E5FE0"/>
    <w:rsid w:val="005E61FD"/>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4D64"/>
    <w:rsid w:val="006158E4"/>
    <w:rsid w:val="006158FB"/>
    <w:rsid w:val="00615C08"/>
    <w:rsid w:val="00617000"/>
    <w:rsid w:val="0061733E"/>
    <w:rsid w:val="0061741C"/>
    <w:rsid w:val="006202FC"/>
    <w:rsid w:val="006207BC"/>
    <w:rsid w:val="00621335"/>
    <w:rsid w:val="0062150E"/>
    <w:rsid w:val="0062239B"/>
    <w:rsid w:val="00622F6E"/>
    <w:rsid w:val="00623F37"/>
    <w:rsid w:val="00623F56"/>
    <w:rsid w:val="006242E9"/>
    <w:rsid w:val="006250F6"/>
    <w:rsid w:val="006258F1"/>
    <w:rsid w:val="00625BC8"/>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5E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1C0"/>
    <w:rsid w:val="00657B49"/>
    <w:rsid w:val="00660F6D"/>
    <w:rsid w:val="0066179A"/>
    <w:rsid w:val="00661860"/>
    <w:rsid w:val="00662606"/>
    <w:rsid w:val="00662701"/>
    <w:rsid w:val="0066271C"/>
    <w:rsid w:val="00663099"/>
    <w:rsid w:val="00664184"/>
    <w:rsid w:val="00664C39"/>
    <w:rsid w:val="0066500F"/>
    <w:rsid w:val="00665508"/>
    <w:rsid w:val="00665B3A"/>
    <w:rsid w:val="00665D3B"/>
    <w:rsid w:val="00665D82"/>
    <w:rsid w:val="00666372"/>
    <w:rsid w:val="006677B5"/>
    <w:rsid w:val="00670121"/>
    <w:rsid w:val="00670373"/>
    <w:rsid w:val="006715F4"/>
    <w:rsid w:val="00671B2B"/>
    <w:rsid w:val="00671DB5"/>
    <w:rsid w:val="0067281B"/>
    <w:rsid w:val="0067282A"/>
    <w:rsid w:val="00673538"/>
    <w:rsid w:val="00675AFC"/>
    <w:rsid w:val="00676607"/>
    <w:rsid w:val="006769A8"/>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D6F"/>
    <w:rsid w:val="00690F04"/>
    <w:rsid w:val="00691BDB"/>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6A4"/>
    <w:rsid w:val="006A5863"/>
    <w:rsid w:val="006A58FD"/>
    <w:rsid w:val="006A6750"/>
    <w:rsid w:val="006A675A"/>
    <w:rsid w:val="006A7476"/>
    <w:rsid w:val="006A7C4F"/>
    <w:rsid w:val="006A7D03"/>
    <w:rsid w:val="006B019A"/>
    <w:rsid w:val="006B0411"/>
    <w:rsid w:val="006B07BE"/>
    <w:rsid w:val="006B257C"/>
    <w:rsid w:val="006B30B8"/>
    <w:rsid w:val="006B31DC"/>
    <w:rsid w:val="006B35FA"/>
    <w:rsid w:val="006B3B0C"/>
    <w:rsid w:val="006B3B87"/>
    <w:rsid w:val="006B3DC0"/>
    <w:rsid w:val="006B3FBF"/>
    <w:rsid w:val="006B4773"/>
    <w:rsid w:val="006B4B0E"/>
    <w:rsid w:val="006B5492"/>
    <w:rsid w:val="006B5692"/>
    <w:rsid w:val="006B56F2"/>
    <w:rsid w:val="006B5A2F"/>
    <w:rsid w:val="006B5F85"/>
    <w:rsid w:val="006B6C8C"/>
    <w:rsid w:val="006B746E"/>
    <w:rsid w:val="006B7F6F"/>
    <w:rsid w:val="006C0723"/>
    <w:rsid w:val="006C0B42"/>
    <w:rsid w:val="006C176F"/>
    <w:rsid w:val="006C1CEA"/>
    <w:rsid w:val="006C251C"/>
    <w:rsid w:val="006C2ED7"/>
    <w:rsid w:val="006C3B38"/>
    <w:rsid w:val="006C3E1D"/>
    <w:rsid w:val="006C4255"/>
    <w:rsid w:val="006C4A69"/>
    <w:rsid w:val="006C4B06"/>
    <w:rsid w:val="006C571E"/>
    <w:rsid w:val="006C613D"/>
    <w:rsid w:val="006C6272"/>
    <w:rsid w:val="006C63B5"/>
    <w:rsid w:val="006C640B"/>
    <w:rsid w:val="006C67DC"/>
    <w:rsid w:val="006C7941"/>
    <w:rsid w:val="006D0563"/>
    <w:rsid w:val="006D0D4C"/>
    <w:rsid w:val="006D224F"/>
    <w:rsid w:val="006D2363"/>
    <w:rsid w:val="006D3202"/>
    <w:rsid w:val="006D325E"/>
    <w:rsid w:val="006D3C8B"/>
    <w:rsid w:val="006D463E"/>
    <w:rsid w:val="006D5E06"/>
    <w:rsid w:val="006D65C1"/>
    <w:rsid w:val="006D6694"/>
    <w:rsid w:val="006D675E"/>
    <w:rsid w:val="006D678D"/>
    <w:rsid w:val="006E01D6"/>
    <w:rsid w:val="006E04DD"/>
    <w:rsid w:val="006E0DEA"/>
    <w:rsid w:val="006E0FD4"/>
    <w:rsid w:val="006E1496"/>
    <w:rsid w:val="006E1CFB"/>
    <w:rsid w:val="006E202E"/>
    <w:rsid w:val="006E28D7"/>
    <w:rsid w:val="006E2957"/>
    <w:rsid w:val="006E2F05"/>
    <w:rsid w:val="006E5188"/>
    <w:rsid w:val="006E533D"/>
    <w:rsid w:val="006E6883"/>
    <w:rsid w:val="006E75C7"/>
    <w:rsid w:val="006E7679"/>
    <w:rsid w:val="006E7939"/>
    <w:rsid w:val="006F2478"/>
    <w:rsid w:val="006F2F71"/>
    <w:rsid w:val="006F4380"/>
    <w:rsid w:val="006F51CB"/>
    <w:rsid w:val="006F593F"/>
    <w:rsid w:val="006F5B33"/>
    <w:rsid w:val="006F631C"/>
    <w:rsid w:val="006F6DAA"/>
    <w:rsid w:val="006F7115"/>
    <w:rsid w:val="00700996"/>
    <w:rsid w:val="00701093"/>
    <w:rsid w:val="00701577"/>
    <w:rsid w:val="00701D16"/>
    <w:rsid w:val="007022FB"/>
    <w:rsid w:val="0070256E"/>
    <w:rsid w:val="00702FDC"/>
    <w:rsid w:val="00703132"/>
    <w:rsid w:val="00703430"/>
    <w:rsid w:val="0070349D"/>
    <w:rsid w:val="00703DCC"/>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71B"/>
    <w:rsid w:val="00720E2A"/>
    <w:rsid w:val="007212CA"/>
    <w:rsid w:val="0072163C"/>
    <w:rsid w:val="00721A8D"/>
    <w:rsid w:val="0072204F"/>
    <w:rsid w:val="007220C5"/>
    <w:rsid w:val="00722B34"/>
    <w:rsid w:val="00723157"/>
    <w:rsid w:val="007233EE"/>
    <w:rsid w:val="00723FC5"/>
    <w:rsid w:val="007243EB"/>
    <w:rsid w:val="007245C1"/>
    <w:rsid w:val="00724B68"/>
    <w:rsid w:val="007253AE"/>
    <w:rsid w:val="00725A44"/>
    <w:rsid w:val="00725AB6"/>
    <w:rsid w:val="00725D1E"/>
    <w:rsid w:val="00726D3A"/>
    <w:rsid w:val="00726E9F"/>
    <w:rsid w:val="007270DC"/>
    <w:rsid w:val="00727CEA"/>
    <w:rsid w:val="007317B5"/>
    <w:rsid w:val="0073210C"/>
    <w:rsid w:val="007321DE"/>
    <w:rsid w:val="0073238A"/>
    <w:rsid w:val="0073358E"/>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34F"/>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680"/>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0E"/>
    <w:rsid w:val="00783536"/>
    <w:rsid w:val="00783C19"/>
    <w:rsid w:val="0078453C"/>
    <w:rsid w:val="00785943"/>
    <w:rsid w:val="00785F17"/>
    <w:rsid w:val="007860B6"/>
    <w:rsid w:val="007869D1"/>
    <w:rsid w:val="00786D50"/>
    <w:rsid w:val="007872CB"/>
    <w:rsid w:val="007872CE"/>
    <w:rsid w:val="00787DC2"/>
    <w:rsid w:val="00787EB6"/>
    <w:rsid w:val="0079007C"/>
    <w:rsid w:val="0079023C"/>
    <w:rsid w:val="007909D9"/>
    <w:rsid w:val="00790D67"/>
    <w:rsid w:val="00790FAD"/>
    <w:rsid w:val="00791021"/>
    <w:rsid w:val="007912DE"/>
    <w:rsid w:val="00791E5B"/>
    <w:rsid w:val="00791FC9"/>
    <w:rsid w:val="00792A26"/>
    <w:rsid w:val="0079367F"/>
    <w:rsid w:val="00793A26"/>
    <w:rsid w:val="0079400D"/>
    <w:rsid w:val="0079488E"/>
    <w:rsid w:val="007948D0"/>
    <w:rsid w:val="00794B4E"/>
    <w:rsid w:val="00796EB0"/>
    <w:rsid w:val="007976F5"/>
    <w:rsid w:val="007A059A"/>
    <w:rsid w:val="007A130B"/>
    <w:rsid w:val="007A1532"/>
    <w:rsid w:val="007A15EC"/>
    <w:rsid w:val="007A50EE"/>
    <w:rsid w:val="007A5905"/>
    <w:rsid w:val="007A5BDA"/>
    <w:rsid w:val="007A5D9C"/>
    <w:rsid w:val="007A68AD"/>
    <w:rsid w:val="007A7D55"/>
    <w:rsid w:val="007A7E8A"/>
    <w:rsid w:val="007B0860"/>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3643"/>
    <w:rsid w:val="007D41C0"/>
    <w:rsid w:val="007D5985"/>
    <w:rsid w:val="007D5C61"/>
    <w:rsid w:val="007D60F9"/>
    <w:rsid w:val="007D64BF"/>
    <w:rsid w:val="007D6857"/>
    <w:rsid w:val="007D6D19"/>
    <w:rsid w:val="007D704D"/>
    <w:rsid w:val="007D7326"/>
    <w:rsid w:val="007D7364"/>
    <w:rsid w:val="007D7799"/>
    <w:rsid w:val="007D7BC5"/>
    <w:rsid w:val="007E05CD"/>
    <w:rsid w:val="007E0B96"/>
    <w:rsid w:val="007E1003"/>
    <w:rsid w:val="007E128D"/>
    <w:rsid w:val="007E1893"/>
    <w:rsid w:val="007E18F5"/>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1EC1"/>
    <w:rsid w:val="007F2173"/>
    <w:rsid w:val="007F2536"/>
    <w:rsid w:val="007F366E"/>
    <w:rsid w:val="007F3925"/>
    <w:rsid w:val="007F47E7"/>
    <w:rsid w:val="007F4F75"/>
    <w:rsid w:val="007F609E"/>
    <w:rsid w:val="007F6402"/>
    <w:rsid w:val="007F6C4A"/>
    <w:rsid w:val="007F6C5E"/>
    <w:rsid w:val="007F70F3"/>
    <w:rsid w:val="007F76F4"/>
    <w:rsid w:val="0080079C"/>
    <w:rsid w:val="00800FF2"/>
    <w:rsid w:val="0080269D"/>
    <w:rsid w:val="008033FB"/>
    <w:rsid w:val="008040CB"/>
    <w:rsid w:val="008043C9"/>
    <w:rsid w:val="00804BC1"/>
    <w:rsid w:val="00805D63"/>
    <w:rsid w:val="00806044"/>
    <w:rsid w:val="00806116"/>
    <w:rsid w:val="00806360"/>
    <w:rsid w:val="00806D82"/>
    <w:rsid w:val="00807B75"/>
    <w:rsid w:val="00810237"/>
    <w:rsid w:val="00810AF3"/>
    <w:rsid w:val="00811C1E"/>
    <w:rsid w:val="00813105"/>
    <w:rsid w:val="0081425E"/>
    <w:rsid w:val="008142E7"/>
    <w:rsid w:val="00814F72"/>
    <w:rsid w:val="008150F0"/>
    <w:rsid w:val="008176D9"/>
    <w:rsid w:val="00817D5A"/>
    <w:rsid w:val="00817DEF"/>
    <w:rsid w:val="008207C7"/>
    <w:rsid w:val="00821288"/>
    <w:rsid w:val="00821BB1"/>
    <w:rsid w:val="00822EA8"/>
    <w:rsid w:val="00822FE2"/>
    <w:rsid w:val="00823BF2"/>
    <w:rsid w:val="0082502F"/>
    <w:rsid w:val="008253EC"/>
    <w:rsid w:val="0082571E"/>
    <w:rsid w:val="00825FEE"/>
    <w:rsid w:val="0082692A"/>
    <w:rsid w:val="00826A7E"/>
    <w:rsid w:val="008272CE"/>
    <w:rsid w:val="00827AF2"/>
    <w:rsid w:val="00827EE0"/>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7A7"/>
    <w:rsid w:val="008409D4"/>
    <w:rsid w:val="00840BEE"/>
    <w:rsid w:val="0084131B"/>
    <w:rsid w:val="0084174D"/>
    <w:rsid w:val="008417FF"/>
    <w:rsid w:val="00841A95"/>
    <w:rsid w:val="00841D69"/>
    <w:rsid w:val="00841F69"/>
    <w:rsid w:val="008423A0"/>
    <w:rsid w:val="008429BA"/>
    <w:rsid w:val="008446F0"/>
    <w:rsid w:val="00845AD5"/>
    <w:rsid w:val="00846788"/>
    <w:rsid w:val="008475C6"/>
    <w:rsid w:val="0085046E"/>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4AE2"/>
    <w:rsid w:val="008656E1"/>
    <w:rsid w:val="008662A0"/>
    <w:rsid w:val="00866690"/>
    <w:rsid w:val="0086727C"/>
    <w:rsid w:val="00867806"/>
    <w:rsid w:val="008678E4"/>
    <w:rsid w:val="00867D33"/>
    <w:rsid w:val="00870F9D"/>
    <w:rsid w:val="008715AB"/>
    <w:rsid w:val="0087164F"/>
    <w:rsid w:val="008717FB"/>
    <w:rsid w:val="00871873"/>
    <w:rsid w:val="00871C42"/>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B1F"/>
    <w:rsid w:val="008830D1"/>
    <w:rsid w:val="00883F27"/>
    <w:rsid w:val="00884B13"/>
    <w:rsid w:val="00884D1B"/>
    <w:rsid w:val="00885A86"/>
    <w:rsid w:val="008877C1"/>
    <w:rsid w:val="00887B5D"/>
    <w:rsid w:val="00887B75"/>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07CC"/>
    <w:rsid w:val="008B09F7"/>
    <w:rsid w:val="008B1FB2"/>
    <w:rsid w:val="008B31B9"/>
    <w:rsid w:val="008B372A"/>
    <w:rsid w:val="008B47EE"/>
    <w:rsid w:val="008B4851"/>
    <w:rsid w:val="008B5444"/>
    <w:rsid w:val="008B577E"/>
    <w:rsid w:val="008B6309"/>
    <w:rsid w:val="008B66AD"/>
    <w:rsid w:val="008B6B87"/>
    <w:rsid w:val="008B6C07"/>
    <w:rsid w:val="008B7377"/>
    <w:rsid w:val="008B76F0"/>
    <w:rsid w:val="008B786C"/>
    <w:rsid w:val="008C07E7"/>
    <w:rsid w:val="008C0807"/>
    <w:rsid w:val="008C0A0F"/>
    <w:rsid w:val="008C0CD5"/>
    <w:rsid w:val="008C1D31"/>
    <w:rsid w:val="008C1E31"/>
    <w:rsid w:val="008C230B"/>
    <w:rsid w:val="008C23CE"/>
    <w:rsid w:val="008C378A"/>
    <w:rsid w:val="008C39ED"/>
    <w:rsid w:val="008C3D60"/>
    <w:rsid w:val="008C3FB4"/>
    <w:rsid w:val="008C4071"/>
    <w:rsid w:val="008C5210"/>
    <w:rsid w:val="008C5433"/>
    <w:rsid w:val="008C54EF"/>
    <w:rsid w:val="008C5658"/>
    <w:rsid w:val="008C5F5E"/>
    <w:rsid w:val="008C5FDC"/>
    <w:rsid w:val="008C6767"/>
    <w:rsid w:val="008C6D60"/>
    <w:rsid w:val="008C7B15"/>
    <w:rsid w:val="008C7C8C"/>
    <w:rsid w:val="008D04E9"/>
    <w:rsid w:val="008D07EC"/>
    <w:rsid w:val="008D0A7E"/>
    <w:rsid w:val="008D10F7"/>
    <w:rsid w:val="008D1798"/>
    <w:rsid w:val="008D181A"/>
    <w:rsid w:val="008D1AB1"/>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F93"/>
    <w:rsid w:val="008F2477"/>
    <w:rsid w:val="008F2900"/>
    <w:rsid w:val="008F32D0"/>
    <w:rsid w:val="008F34D6"/>
    <w:rsid w:val="008F35AA"/>
    <w:rsid w:val="008F38C8"/>
    <w:rsid w:val="008F4D52"/>
    <w:rsid w:val="008F52B3"/>
    <w:rsid w:val="008F5556"/>
    <w:rsid w:val="008F59C5"/>
    <w:rsid w:val="008F5E15"/>
    <w:rsid w:val="008F66FF"/>
    <w:rsid w:val="008F6A15"/>
    <w:rsid w:val="008F6A17"/>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EFB"/>
    <w:rsid w:val="00910581"/>
    <w:rsid w:val="00910C39"/>
    <w:rsid w:val="00911B90"/>
    <w:rsid w:val="00911C54"/>
    <w:rsid w:val="009122A7"/>
    <w:rsid w:val="0091255F"/>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2A49"/>
    <w:rsid w:val="00923A02"/>
    <w:rsid w:val="00923AEA"/>
    <w:rsid w:val="00924445"/>
    <w:rsid w:val="00925348"/>
    <w:rsid w:val="00925957"/>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5B96"/>
    <w:rsid w:val="0093767A"/>
    <w:rsid w:val="009400B9"/>
    <w:rsid w:val="00940EF8"/>
    <w:rsid w:val="00942030"/>
    <w:rsid w:val="00942226"/>
    <w:rsid w:val="00942379"/>
    <w:rsid w:val="009425A7"/>
    <w:rsid w:val="00942662"/>
    <w:rsid w:val="00942B80"/>
    <w:rsid w:val="00942BCA"/>
    <w:rsid w:val="00942C81"/>
    <w:rsid w:val="00943AF0"/>
    <w:rsid w:val="0094429A"/>
    <w:rsid w:val="00944E98"/>
    <w:rsid w:val="00945504"/>
    <w:rsid w:val="009465A0"/>
    <w:rsid w:val="00946722"/>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4A2D"/>
    <w:rsid w:val="00964AC4"/>
    <w:rsid w:val="00965310"/>
    <w:rsid w:val="0096562F"/>
    <w:rsid w:val="009657AE"/>
    <w:rsid w:val="009657BE"/>
    <w:rsid w:val="00965894"/>
    <w:rsid w:val="00966032"/>
    <w:rsid w:val="0096678C"/>
    <w:rsid w:val="009670AC"/>
    <w:rsid w:val="00967185"/>
    <w:rsid w:val="009671C4"/>
    <w:rsid w:val="009700A8"/>
    <w:rsid w:val="0097049C"/>
    <w:rsid w:val="009705ED"/>
    <w:rsid w:val="00970BA8"/>
    <w:rsid w:val="00971170"/>
    <w:rsid w:val="009716FC"/>
    <w:rsid w:val="00971D98"/>
    <w:rsid w:val="009725B1"/>
    <w:rsid w:val="00974113"/>
    <w:rsid w:val="009743D3"/>
    <w:rsid w:val="00975F1F"/>
    <w:rsid w:val="0097609B"/>
    <w:rsid w:val="009763A6"/>
    <w:rsid w:val="009763B1"/>
    <w:rsid w:val="009766CF"/>
    <w:rsid w:val="00976717"/>
    <w:rsid w:val="00976A65"/>
    <w:rsid w:val="0097716E"/>
    <w:rsid w:val="009773F1"/>
    <w:rsid w:val="00980A80"/>
    <w:rsid w:val="00980D68"/>
    <w:rsid w:val="0098179C"/>
    <w:rsid w:val="009827EC"/>
    <w:rsid w:val="00982EE8"/>
    <w:rsid w:val="00983A43"/>
    <w:rsid w:val="009841CD"/>
    <w:rsid w:val="00984B02"/>
    <w:rsid w:val="009855CE"/>
    <w:rsid w:val="009855D4"/>
    <w:rsid w:val="00985A84"/>
    <w:rsid w:val="00985F55"/>
    <w:rsid w:val="009863DB"/>
    <w:rsid w:val="00986CE1"/>
    <w:rsid w:val="00986DCC"/>
    <w:rsid w:val="00986FE3"/>
    <w:rsid w:val="00987DE7"/>
    <w:rsid w:val="00990052"/>
    <w:rsid w:val="00990C18"/>
    <w:rsid w:val="009910A4"/>
    <w:rsid w:val="00991ED1"/>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038"/>
    <w:rsid w:val="009B62AA"/>
    <w:rsid w:val="009B654D"/>
    <w:rsid w:val="009B6595"/>
    <w:rsid w:val="009B6E32"/>
    <w:rsid w:val="009B6F95"/>
    <w:rsid w:val="009B711D"/>
    <w:rsid w:val="009C00DC"/>
    <w:rsid w:val="009C06DA"/>
    <w:rsid w:val="009C19E0"/>
    <w:rsid w:val="009C1AA4"/>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1F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5D87"/>
    <w:rsid w:val="009F639D"/>
    <w:rsid w:val="009F6421"/>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5B8E"/>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8A"/>
    <w:rsid w:val="00A26794"/>
    <w:rsid w:val="00A26F11"/>
    <w:rsid w:val="00A27446"/>
    <w:rsid w:val="00A27846"/>
    <w:rsid w:val="00A30644"/>
    <w:rsid w:val="00A30977"/>
    <w:rsid w:val="00A30DEC"/>
    <w:rsid w:val="00A3113F"/>
    <w:rsid w:val="00A311DE"/>
    <w:rsid w:val="00A31436"/>
    <w:rsid w:val="00A3206F"/>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6ED"/>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1C3"/>
    <w:rsid w:val="00A70D62"/>
    <w:rsid w:val="00A70DC3"/>
    <w:rsid w:val="00A70ED8"/>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C9D"/>
    <w:rsid w:val="00A81FB7"/>
    <w:rsid w:val="00A82267"/>
    <w:rsid w:val="00A8284B"/>
    <w:rsid w:val="00A829C4"/>
    <w:rsid w:val="00A82A79"/>
    <w:rsid w:val="00A82BCF"/>
    <w:rsid w:val="00A83F3F"/>
    <w:rsid w:val="00A84687"/>
    <w:rsid w:val="00A84B54"/>
    <w:rsid w:val="00A84BAD"/>
    <w:rsid w:val="00A865DA"/>
    <w:rsid w:val="00A909E7"/>
    <w:rsid w:val="00A90AF8"/>
    <w:rsid w:val="00A91483"/>
    <w:rsid w:val="00A921F9"/>
    <w:rsid w:val="00A92592"/>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2E12"/>
    <w:rsid w:val="00AA362E"/>
    <w:rsid w:val="00AA4CE6"/>
    <w:rsid w:val="00AA52E1"/>
    <w:rsid w:val="00AA5536"/>
    <w:rsid w:val="00AA62D6"/>
    <w:rsid w:val="00AA66DF"/>
    <w:rsid w:val="00AA6796"/>
    <w:rsid w:val="00AA78B2"/>
    <w:rsid w:val="00AA7C0D"/>
    <w:rsid w:val="00AA7DD1"/>
    <w:rsid w:val="00AB04E5"/>
    <w:rsid w:val="00AB1754"/>
    <w:rsid w:val="00AB2DB9"/>
    <w:rsid w:val="00AB2E78"/>
    <w:rsid w:val="00AB2FA0"/>
    <w:rsid w:val="00AB3B35"/>
    <w:rsid w:val="00AB3B5E"/>
    <w:rsid w:val="00AB3EA4"/>
    <w:rsid w:val="00AB4A39"/>
    <w:rsid w:val="00AB5355"/>
    <w:rsid w:val="00AB5541"/>
    <w:rsid w:val="00AB5657"/>
    <w:rsid w:val="00AB58B2"/>
    <w:rsid w:val="00AB5FFA"/>
    <w:rsid w:val="00AB6922"/>
    <w:rsid w:val="00AB69B0"/>
    <w:rsid w:val="00AB7367"/>
    <w:rsid w:val="00AB74D0"/>
    <w:rsid w:val="00AB7730"/>
    <w:rsid w:val="00AC086D"/>
    <w:rsid w:val="00AC1757"/>
    <w:rsid w:val="00AC2788"/>
    <w:rsid w:val="00AC2801"/>
    <w:rsid w:val="00AC2A50"/>
    <w:rsid w:val="00AC2A6E"/>
    <w:rsid w:val="00AC2AD3"/>
    <w:rsid w:val="00AC32A3"/>
    <w:rsid w:val="00AC4934"/>
    <w:rsid w:val="00AC5AD9"/>
    <w:rsid w:val="00AC5DAF"/>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2E65"/>
    <w:rsid w:val="00AF35C6"/>
    <w:rsid w:val="00AF42F9"/>
    <w:rsid w:val="00AF4EF5"/>
    <w:rsid w:val="00AF5CF4"/>
    <w:rsid w:val="00AF6074"/>
    <w:rsid w:val="00AF62E6"/>
    <w:rsid w:val="00AF676D"/>
    <w:rsid w:val="00AF6844"/>
    <w:rsid w:val="00AF6B67"/>
    <w:rsid w:val="00AF76C1"/>
    <w:rsid w:val="00AF7FB3"/>
    <w:rsid w:val="00B004F2"/>
    <w:rsid w:val="00B00C12"/>
    <w:rsid w:val="00B012CF"/>
    <w:rsid w:val="00B015FC"/>
    <w:rsid w:val="00B01A92"/>
    <w:rsid w:val="00B01C30"/>
    <w:rsid w:val="00B03CE0"/>
    <w:rsid w:val="00B05A03"/>
    <w:rsid w:val="00B06B60"/>
    <w:rsid w:val="00B07665"/>
    <w:rsid w:val="00B1096B"/>
    <w:rsid w:val="00B1123C"/>
    <w:rsid w:val="00B114CE"/>
    <w:rsid w:val="00B123E4"/>
    <w:rsid w:val="00B12512"/>
    <w:rsid w:val="00B12BF6"/>
    <w:rsid w:val="00B14544"/>
    <w:rsid w:val="00B149EA"/>
    <w:rsid w:val="00B157D6"/>
    <w:rsid w:val="00B164EC"/>
    <w:rsid w:val="00B16562"/>
    <w:rsid w:val="00B166BC"/>
    <w:rsid w:val="00B16A8C"/>
    <w:rsid w:val="00B17053"/>
    <w:rsid w:val="00B176FD"/>
    <w:rsid w:val="00B17DBA"/>
    <w:rsid w:val="00B203BE"/>
    <w:rsid w:val="00B20417"/>
    <w:rsid w:val="00B2069D"/>
    <w:rsid w:val="00B210DB"/>
    <w:rsid w:val="00B2125E"/>
    <w:rsid w:val="00B21AC5"/>
    <w:rsid w:val="00B21EFA"/>
    <w:rsid w:val="00B2239D"/>
    <w:rsid w:val="00B22538"/>
    <w:rsid w:val="00B23587"/>
    <w:rsid w:val="00B24214"/>
    <w:rsid w:val="00B2459A"/>
    <w:rsid w:val="00B24708"/>
    <w:rsid w:val="00B24D95"/>
    <w:rsid w:val="00B25299"/>
    <w:rsid w:val="00B252D4"/>
    <w:rsid w:val="00B27171"/>
    <w:rsid w:val="00B27D89"/>
    <w:rsid w:val="00B30554"/>
    <w:rsid w:val="00B3055F"/>
    <w:rsid w:val="00B3068F"/>
    <w:rsid w:val="00B30AC8"/>
    <w:rsid w:val="00B31908"/>
    <w:rsid w:val="00B31D5E"/>
    <w:rsid w:val="00B3233B"/>
    <w:rsid w:val="00B3287D"/>
    <w:rsid w:val="00B33394"/>
    <w:rsid w:val="00B33EAC"/>
    <w:rsid w:val="00B34377"/>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5DA4"/>
    <w:rsid w:val="00B4694C"/>
    <w:rsid w:val="00B4698A"/>
    <w:rsid w:val="00B46BD1"/>
    <w:rsid w:val="00B47415"/>
    <w:rsid w:val="00B47535"/>
    <w:rsid w:val="00B477F1"/>
    <w:rsid w:val="00B47C05"/>
    <w:rsid w:val="00B50760"/>
    <w:rsid w:val="00B5221E"/>
    <w:rsid w:val="00B522AC"/>
    <w:rsid w:val="00B52729"/>
    <w:rsid w:val="00B53264"/>
    <w:rsid w:val="00B5429E"/>
    <w:rsid w:val="00B54910"/>
    <w:rsid w:val="00B54C37"/>
    <w:rsid w:val="00B54DAB"/>
    <w:rsid w:val="00B5521E"/>
    <w:rsid w:val="00B55A65"/>
    <w:rsid w:val="00B56D81"/>
    <w:rsid w:val="00B57190"/>
    <w:rsid w:val="00B5776D"/>
    <w:rsid w:val="00B57ECE"/>
    <w:rsid w:val="00B600AE"/>
    <w:rsid w:val="00B606C9"/>
    <w:rsid w:val="00B60CB8"/>
    <w:rsid w:val="00B61F68"/>
    <w:rsid w:val="00B62973"/>
    <w:rsid w:val="00B62C56"/>
    <w:rsid w:val="00B62D48"/>
    <w:rsid w:val="00B6522C"/>
    <w:rsid w:val="00B6539B"/>
    <w:rsid w:val="00B65C65"/>
    <w:rsid w:val="00B66078"/>
    <w:rsid w:val="00B669F2"/>
    <w:rsid w:val="00B70104"/>
    <w:rsid w:val="00B712C7"/>
    <w:rsid w:val="00B71932"/>
    <w:rsid w:val="00B71986"/>
    <w:rsid w:val="00B71B06"/>
    <w:rsid w:val="00B72BAC"/>
    <w:rsid w:val="00B741D0"/>
    <w:rsid w:val="00B7494D"/>
    <w:rsid w:val="00B7560A"/>
    <w:rsid w:val="00B75AF1"/>
    <w:rsid w:val="00B7632D"/>
    <w:rsid w:val="00B76501"/>
    <w:rsid w:val="00B76FA2"/>
    <w:rsid w:val="00B772DE"/>
    <w:rsid w:val="00B77964"/>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002"/>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758"/>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BF1"/>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1236"/>
    <w:rsid w:val="00BD22D9"/>
    <w:rsid w:val="00BD3C64"/>
    <w:rsid w:val="00BD41D7"/>
    <w:rsid w:val="00BD4544"/>
    <w:rsid w:val="00BD584D"/>
    <w:rsid w:val="00BD6055"/>
    <w:rsid w:val="00BD65B2"/>
    <w:rsid w:val="00BD678C"/>
    <w:rsid w:val="00BD7C43"/>
    <w:rsid w:val="00BE0587"/>
    <w:rsid w:val="00BE180E"/>
    <w:rsid w:val="00BE1858"/>
    <w:rsid w:val="00BE2540"/>
    <w:rsid w:val="00BE2699"/>
    <w:rsid w:val="00BE3B73"/>
    <w:rsid w:val="00BE3C0E"/>
    <w:rsid w:val="00BE3EFC"/>
    <w:rsid w:val="00BE5977"/>
    <w:rsid w:val="00BE598F"/>
    <w:rsid w:val="00BE5AF3"/>
    <w:rsid w:val="00BE7C72"/>
    <w:rsid w:val="00BF073D"/>
    <w:rsid w:val="00BF129F"/>
    <w:rsid w:val="00BF1959"/>
    <w:rsid w:val="00BF22F5"/>
    <w:rsid w:val="00BF2B58"/>
    <w:rsid w:val="00BF4594"/>
    <w:rsid w:val="00BF49AE"/>
    <w:rsid w:val="00BF5AEB"/>
    <w:rsid w:val="00BF6ABE"/>
    <w:rsid w:val="00BF6BED"/>
    <w:rsid w:val="00BF6C92"/>
    <w:rsid w:val="00BF731A"/>
    <w:rsid w:val="00BF73B5"/>
    <w:rsid w:val="00BF780E"/>
    <w:rsid w:val="00C00F86"/>
    <w:rsid w:val="00C01740"/>
    <w:rsid w:val="00C0177E"/>
    <w:rsid w:val="00C01B4A"/>
    <w:rsid w:val="00C01F80"/>
    <w:rsid w:val="00C020D4"/>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C0F"/>
    <w:rsid w:val="00C16D04"/>
    <w:rsid w:val="00C171EA"/>
    <w:rsid w:val="00C179C4"/>
    <w:rsid w:val="00C2030F"/>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0774"/>
    <w:rsid w:val="00C42A0E"/>
    <w:rsid w:val="00C438F5"/>
    <w:rsid w:val="00C44149"/>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7F7"/>
    <w:rsid w:val="00C56765"/>
    <w:rsid w:val="00C5753C"/>
    <w:rsid w:val="00C57816"/>
    <w:rsid w:val="00C605A8"/>
    <w:rsid w:val="00C60932"/>
    <w:rsid w:val="00C61071"/>
    <w:rsid w:val="00C612C5"/>
    <w:rsid w:val="00C61989"/>
    <w:rsid w:val="00C619A2"/>
    <w:rsid w:val="00C62047"/>
    <w:rsid w:val="00C62355"/>
    <w:rsid w:val="00C62D98"/>
    <w:rsid w:val="00C6399F"/>
    <w:rsid w:val="00C63E24"/>
    <w:rsid w:val="00C643C7"/>
    <w:rsid w:val="00C6497D"/>
    <w:rsid w:val="00C64A65"/>
    <w:rsid w:val="00C64D23"/>
    <w:rsid w:val="00C65293"/>
    <w:rsid w:val="00C654DD"/>
    <w:rsid w:val="00C65A50"/>
    <w:rsid w:val="00C665FD"/>
    <w:rsid w:val="00C66E3C"/>
    <w:rsid w:val="00C671FD"/>
    <w:rsid w:val="00C67553"/>
    <w:rsid w:val="00C675BC"/>
    <w:rsid w:val="00C67DBA"/>
    <w:rsid w:val="00C67E20"/>
    <w:rsid w:val="00C70F76"/>
    <w:rsid w:val="00C714A2"/>
    <w:rsid w:val="00C725E4"/>
    <w:rsid w:val="00C727CF"/>
    <w:rsid w:val="00C72D44"/>
    <w:rsid w:val="00C75E83"/>
    <w:rsid w:val="00C7706C"/>
    <w:rsid w:val="00C77938"/>
    <w:rsid w:val="00C77CAE"/>
    <w:rsid w:val="00C77CC5"/>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B9D"/>
    <w:rsid w:val="00C87E49"/>
    <w:rsid w:val="00C906F5"/>
    <w:rsid w:val="00C90917"/>
    <w:rsid w:val="00C90E94"/>
    <w:rsid w:val="00C91381"/>
    <w:rsid w:val="00C91D8B"/>
    <w:rsid w:val="00C9221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2D60"/>
    <w:rsid w:val="00CA42C1"/>
    <w:rsid w:val="00CA47CB"/>
    <w:rsid w:val="00CA5166"/>
    <w:rsid w:val="00CA7241"/>
    <w:rsid w:val="00CA77FA"/>
    <w:rsid w:val="00CB11E4"/>
    <w:rsid w:val="00CB1979"/>
    <w:rsid w:val="00CB1BFC"/>
    <w:rsid w:val="00CB1C73"/>
    <w:rsid w:val="00CB21ED"/>
    <w:rsid w:val="00CB3C1E"/>
    <w:rsid w:val="00CB3E24"/>
    <w:rsid w:val="00CB3E46"/>
    <w:rsid w:val="00CB46BF"/>
    <w:rsid w:val="00CB55B3"/>
    <w:rsid w:val="00CB5660"/>
    <w:rsid w:val="00CB58C6"/>
    <w:rsid w:val="00CB5945"/>
    <w:rsid w:val="00CB5C1D"/>
    <w:rsid w:val="00CB5CA0"/>
    <w:rsid w:val="00CB5FF7"/>
    <w:rsid w:val="00CB607B"/>
    <w:rsid w:val="00CB6B3C"/>
    <w:rsid w:val="00CB70A1"/>
    <w:rsid w:val="00CB7156"/>
    <w:rsid w:val="00CB748D"/>
    <w:rsid w:val="00CC045F"/>
    <w:rsid w:val="00CC0E46"/>
    <w:rsid w:val="00CC1BF5"/>
    <w:rsid w:val="00CC1E27"/>
    <w:rsid w:val="00CC24AE"/>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3F7"/>
    <w:rsid w:val="00CD6F81"/>
    <w:rsid w:val="00CD73FF"/>
    <w:rsid w:val="00CE07F5"/>
    <w:rsid w:val="00CE0A3E"/>
    <w:rsid w:val="00CE1414"/>
    <w:rsid w:val="00CE1F13"/>
    <w:rsid w:val="00CE2489"/>
    <w:rsid w:val="00CE2727"/>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A48"/>
    <w:rsid w:val="00CF2CB6"/>
    <w:rsid w:val="00CF2FC3"/>
    <w:rsid w:val="00CF6389"/>
    <w:rsid w:val="00CF63E5"/>
    <w:rsid w:val="00CF66FF"/>
    <w:rsid w:val="00CF705D"/>
    <w:rsid w:val="00CF7B33"/>
    <w:rsid w:val="00D00392"/>
    <w:rsid w:val="00D00B01"/>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69A4"/>
    <w:rsid w:val="00D17945"/>
    <w:rsid w:val="00D17972"/>
    <w:rsid w:val="00D202BA"/>
    <w:rsid w:val="00D20B5F"/>
    <w:rsid w:val="00D22226"/>
    <w:rsid w:val="00D232F1"/>
    <w:rsid w:val="00D247A7"/>
    <w:rsid w:val="00D24970"/>
    <w:rsid w:val="00D24EF8"/>
    <w:rsid w:val="00D25088"/>
    <w:rsid w:val="00D25782"/>
    <w:rsid w:val="00D26297"/>
    <w:rsid w:val="00D304B1"/>
    <w:rsid w:val="00D311C5"/>
    <w:rsid w:val="00D31692"/>
    <w:rsid w:val="00D32314"/>
    <w:rsid w:val="00D3234E"/>
    <w:rsid w:val="00D324CF"/>
    <w:rsid w:val="00D325C1"/>
    <w:rsid w:val="00D331C2"/>
    <w:rsid w:val="00D33CE5"/>
    <w:rsid w:val="00D33F7A"/>
    <w:rsid w:val="00D3495E"/>
    <w:rsid w:val="00D354EB"/>
    <w:rsid w:val="00D37664"/>
    <w:rsid w:val="00D4029C"/>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4D9E"/>
    <w:rsid w:val="00D45631"/>
    <w:rsid w:val="00D456B0"/>
    <w:rsid w:val="00D45A95"/>
    <w:rsid w:val="00D45B9E"/>
    <w:rsid w:val="00D45F21"/>
    <w:rsid w:val="00D4630D"/>
    <w:rsid w:val="00D464BD"/>
    <w:rsid w:val="00D46FB9"/>
    <w:rsid w:val="00D47024"/>
    <w:rsid w:val="00D4785E"/>
    <w:rsid w:val="00D5020B"/>
    <w:rsid w:val="00D50D63"/>
    <w:rsid w:val="00D52566"/>
    <w:rsid w:val="00D526C8"/>
    <w:rsid w:val="00D53BF4"/>
    <w:rsid w:val="00D5428E"/>
    <w:rsid w:val="00D548F5"/>
    <w:rsid w:val="00D54F72"/>
    <w:rsid w:val="00D55004"/>
    <w:rsid w:val="00D551E2"/>
    <w:rsid w:val="00D55274"/>
    <w:rsid w:val="00D56B13"/>
    <w:rsid w:val="00D56E36"/>
    <w:rsid w:val="00D5753E"/>
    <w:rsid w:val="00D5779B"/>
    <w:rsid w:val="00D60217"/>
    <w:rsid w:val="00D60271"/>
    <w:rsid w:val="00D60623"/>
    <w:rsid w:val="00D60BCB"/>
    <w:rsid w:val="00D60E01"/>
    <w:rsid w:val="00D611AB"/>
    <w:rsid w:val="00D61620"/>
    <w:rsid w:val="00D61638"/>
    <w:rsid w:val="00D62793"/>
    <w:rsid w:val="00D62B64"/>
    <w:rsid w:val="00D65C16"/>
    <w:rsid w:val="00D65E06"/>
    <w:rsid w:val="00D6652F"/>
    <w:rsid w:val="00D66697"/>
    <w:rsid w:val="00D66A43"/>
    <w:rsid w:val="00D66CD9"/>
    <w:rsid w:val="00D66F4C"/>
    <w:rsid w:val="00D67710"/>
    <w:rsid w:val="00D67D52"/>
    <w:rsid w:val="00D70555"/>
    <w:rsid w:val="00D7155A"/>
    <w:rsid w:val="00D72DD3"/>
    <w:rsid w:val="00D734C6"/>
    <w:rsid w:val="00D73765"/>
    <w:rsid w:val="00D7377C"/>
    <w:rsid w:val="00D740D9"/>
    <w:rsid w:val="00D74236"/>
    <w:rsid w:val="00D748AA"/>
    <w:rsid w:val="00D75062"/>
    <w:rsid w:val="00D76CA3"/>
    <w:rsid w:val="00D77C78"/>
    <w:rsid w:val="00D802A8"/>
    <w:rsid w:val="00D8046D"/>
    <w:rsid w:val="00D80CDF"/>
    <w:rsid w:val="00D8178E"/>
    <w:rsid w:val="00D81C5B"/>
    <w:rsid w:val="00D820FC"/>
    <w:rsid w:val="00D82E5F"/>
    <w:rsid w:val="00D83945"/>
    <w:rsid w:val="00D840DA"/>
    <w:rsid w:val="00D84542"/>
    <w:rsid w:val="00D84D3B"/>
    <w:rsid w:val="00D85C08"/>
    <w:rsid w:val="00D8625D"/>
    <w:rsid w:val="00D86901"/>
    <w:rsid w:val="00D86A7B"/>
    <w:rsid w:val="00D86DC6"/>
    <w:rsid w:val="00D86F4F"/>
    <w:rsid w:val="00D8792F"/>
    <w:rsid w:val="00D8795A"/>
    <w:rsid w:val="00D90B3E"/>
    <w:rsid w:val="00D90C01"/>
    <w:rsid w:val="00D91242"/>
    <w:rsid w:val="00D91789"/>
    <w:rsid w:val="00D92083"/>
    <w:rsid w:val="00D92BA4"/>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2B5"/>
    <w:rsid w:val="00DA649F"/>
    <w:rsid w:val="00DA68BD"/>
    <w:rsid w:val="00DA6C21"/>
    <w:rsid w:val="00DA6D75"/>
    <w:rsid w:val="00DA72F8"/>
    <w:rsid w:val="00DA758B"/>
    <w:rsid w:val="00DA7A8A"/>
    <w:rsid w:val="00DA7C2C"/>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0FF5"/>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5E2"/>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2A23"/>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07CF7"/>
    <w:rsid w:val="00E10041"/>
    <w:rsid w:val="00E10741"/>
    <w:rsid w:val="00E10A3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16EE1"/>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DF"/>
    <w:rsid w:val="00E262E0"/>
    <w:rsid w:val="00E2694C"/>
    <w:rsid w:val="00E270AB"/>
    <w:rsid w:val="00E27A96"/>
    <w:rsid w:val="00E30EE4"/>
    <w:rsid w:val="00E30F82"/>
    <w:rsid w:val="00E32664"/>
    <w:rsid w:val="00E32C8E"/>
    <w:rsid w:val="00E33261"/>
    <w:rsid w:val="00E33CA4"/>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4DA9"/>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6B4"/>
    <w:rsid w:val="00E65C12"/>
    <w:rsid w:val="00E660CD"/>
    <w:rsid w:val="00E66292"/>
    <w:rsid w:val="00E668C5"/>
    <w:rsid w:val="00E670F8"/>
    <w:rsid w:val="00E70410"/>
    <w:rsid w:val="00E7043E"/>
    <w:rsid w:val="00E7072F"/>
    <w:rsid w:val="00E720DB"/>
    <w:rsid w:val="00E72352"/>
    <w:rsid w:val="00E72630"/>
    <w:rsid w:val="00E729B9"/>
    <w:rsid w:val="00E75068"/>
    <w:rsid w:val="00E75638"/>
    <w:rsid w:val="00E76292"/>
    <w:rsid w:val="00E76434"/>
    <w:rsid w:val="00E77D11"/>
    <w:rsid w:val="00E80EDE"/>
    <w:rsid w:val="00E81505"/>
    <w:rsid w:val="00E81709"/>
    <w:rsid w:val="00E81834"/>
    <w:rsid w:val="00E81CD8"/>
    <w:rsid w:val="00E81D97"/>
    <w:rsid w:val="00E81E81"/>
    <w:rsid w:val="00E8279E"/>
    <w:rsid w:val="00E83154"/>
    <w:rsid w:val="00E83222"/>
    <w:rsid w:val="00E834A8"/>
    <w:rsid w:val="00E83B40"/>
    <w:rsid w:val="00E8432A"/>
    <w:rsid w:val="00E856B0"/>
    <w:rsid w:val="00E85E8B"/>
    <w:rsid w:val="00E865C4"/>
    <w:rsid w:val="00E865CE"/>
    <w:rsid w:val="00E8665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326E"/>
    <w:rsid w:val="00EA4193"/>
    <w:rsid w:val="00EA4970"/>
    <w:rsid w:val="00EA60D4"/>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3E73"/>
    <w:rsid w:val="00EB444B"/>
    <w:rsid w:val="00EB4721"/>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54DA"/>
    <w:rsid w:val="00EC6227"/>
    <w:rsid w:val="00EC77B6"/>
    <w:rsid w:val="00ED0C16"/>
    <w:rsid w:val="00ED0DC7"/>
    <w:rsid w:val="00ED1268"/>
    <w:rsid w:val="00ED1DC6"/>
    <w:rsid w:val="00ED2787"/>
    <w:rsid w:val="00ED2CE2"/>
    <w:rsid w:val="00ED315B"/>
    <w:rsid w:val="00ED33FC"/>
    <w:rsid w:val="00ED4A3A"/>
    <w:rsid w:val="00ED4CED"/>
    <w:rsid w:val="00ED4D34"/>
    <w:rsid w:val="00ED519B"/>
    <w:rsid w:val="00ED51C8"/>
    <w:rsid w:val="00ED55DB"/>
    <w:rsid w:val="00ED5A55"/>
    <w:rsid w:val="00ED5C67"/>
    <w:rsid w:val="00ED5EE0"/>
    <w:rsid w:val="00ED6285"/>
    <w:rsid w:val="00ED697D"/>
    <w:rsid w:val="00ED6CEC"/>
    <w:rsid w:val="00ED73B9"/>
    <w:rsid w:val="00ED76E2"/>
    <w:rsid w:val="00ED7E03"/>
    <w:rsid w:val="00ED7F3E"/>
    <w:rsid w:val="00EE0116"/>
    <w:rsid w:val="00EE19FD"/>
    <w:rsid w:val="00EE1B56"/>
    <w:rsid w:val="00EE1C85"/>
    <w:rsid w:val="00EE2596"/>
    <w:rsid w:val="00EE2914"/>
    <w:rsid w:val="00EE33F3"/>
    <w:rsid w:val="00EE433A"/>
    <w:rsid w:val="00EE4477"/>
    <w:rsid w:val="00EE44B0"/>
    <w:rsid w:val="00EE4FC7"/>
    <w:rsid w:val="00EE523A"/>
    <w:rsid w:val="00EE53E3"/>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8C6"/>
    <w:rsid w:val="00EF7CA0"/>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3DC3"/>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262B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0AA"/>
    <w:rsid w:val="00F429B7"/>
    <w:rsid w:val="00F42CE8"/>
    <w:rsid w:val="00F431D1"/>
    <w:rsid w:val="00F431D3"/>
    <w:rsid w:val="00F43C74"/>
    <w:rsid w:val="00F44527"/>
    <w:rsid w:val="00F44F39"/>
    <w:rsid w:val="00F45ADC"/>
    <w:rsid w:val="00F45E72"/>
    <w:rsid w:val="00F45EB2"/>
    <w:rsid w:val="00F46943"/>
    <w:rsid w:val="00F46984"/>
    <w:rsid w:val="00F46CA3"/>
    <w:rsid w:val="00F47BB1"/>
    <w:rsid w:val="00F50034"/>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57AC0"/>
    <w:rsid w:val="00F60566"/>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5BF"/>
    <w:rsid w:val="00F81F56"/>
    <w:rsid w:val="00F82282"/>
    <w:rsid w:val="00F82324"/>
    <w:rsid w:val="00F823B4"/>
    <w:rsid w:val="00F83041"/>
    <w:rsid w:val="00F83398"/>
    <w:rsid w:val="00F83433"/>
    <w:rsid w:val="00F835DF"/>
    <w:rsid w:val="00F835EC"/>
    <w:rsid w:val="00F84093"/>
    <w:rsid w:val="00F846F1"/>
    <w:rsid w:val="00F85285"/>
    <w:rsid w:val="00F86AF6"/>
    <w:rsid w:val="00F86F43"/>
    <w:rsid w:val="00F87CD9"/>
    <w:rsid w:val="00F87DF1"/>
    <w:rsid w:val="00F9024D"/>
    <w:rsid w:val="00F914B7"/>
    <w:rsid w:val="00F929B7"/>
    <w:rsid w:val="00F9327D"/>
    <w:rsid w:val="00F94043"/>
    <w:rsid w:val="00F94AFD"/>
    <w:rsid w:val="00F94D71"/>
    <w:rsid w:val="00F952BE"/>
    <w:rsid w:val="00F953B3"/>
    <w:rsid w:val="00F9566B"/>
    <w:rsid w:val="00F9576C"/>
    <w:rsid w:val="00F96714"/>
    <w:rsid w:val="00FA0E33"/>
    <w:rsid w:val="00FA144D"/>
    <w:rsid w:val="00FA263B"/>
    <w:rsid w:val="00FA36EB"/>
    <w:rsid w:val="00FA3872"/>
    <w:rsid w:val="00FA4067"/>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089"/>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6754"/>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93D"/>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5B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link w:val="Body2Diagrama"/>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Turinys3">
    <w:name w:val="toc 3"/>
    <w:basedOn w:val="prastasis"/>
    <w:next w:val="prastasis"/>
    <w:autoRedefine/>
    <w:uiPriority w:val="39"/>
    <w:unhideWhenUsed/>
    <w:rsid w:val="006A56A4"/>
    <w:pPr>
      <w:spacing w:after="100" w:line="259" w:lineRule="auto"/>
      <w:ind w:left="440"/>
    </w:pPr>
    <w:rPr>
      <w:rFonts w:cs="Times New Roman"/>
      <w:sz w:val="22"/>
      <w:szCs w:val="22"/>
    </w:rPr>
  </w:style>
  <w:style w:type="table" w:customStyle="1" w:styleId="TableGrid1">
    <w:name w:val="Table Grid1"/>
    <w:basedOn w:val="prastojilentel"/>
    <w:next w:val="Lentelstinklelis"/>
    <w:rsid w:val="009E01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E01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2Diagrama">
    <w:name w:val="Body 2 Diagrama"/>
    <w:link w:val="Body2"/>
    <w:rsid w:val="009E01FF"/>
    <w:rPr>
      <w:rFonts w:ascii="Times New Roman" w:eastAsia="Arial Unicode MS" w:hAnsi="Times New Roman" w:cs="Arial Unicode MS"/>
      <w:color w:val="000000"/>
      <w:lang w:val="en-US" w:eastAsia="en-US"/>
    </w:rPr>
  </w:style>
  <w:style w:type="table" w:customStyle="1" w:styleId="Lentelstinklelis2">
    <w:name w:val="Lentelės tinklelis2"/>
    <w:basedOn w:val="prastojilentel"/>
    <w:next w:val="Lentelstinklelis"/>
    <w:rsid w:val="007E18F5"/>
    <w:pPr>
      <w:spacing w:after="0" w:line="240" w:lineRule="auto"/>
    </w:pPr>
    <w:rPr>
      <w:rFonts w:ascii="Times New Roman" w:eastAsiaTheme="minorHAnsi" w:hAnsi="Times New Roman"/>
      <w:sz w:val="24"/>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9158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81153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6103896">
      <w:bodyDiv w:val="1"/>
      <w:marLeft w:val="0"/>
      <w:marRight w:val="0"/>
      <w:marTop w:val="0"/>
      <w:marBottom w:val="0"/>
      <w:divBdr>
        <w:top w:val="none" w:sz="0" w:space="0" w:color="auto"/>
        <w:left w:val="none" w:sz="0" w:space="0" w:color="auto"/>
        <w:bottom w:val="none" w:sz="0" w:space="0" w:color="auto"/>
        <w:right w:val="none" w:sz="0" w:space="0" w:color="auto"/>
      </w:divBdr>
    </w:div>
    <w:div w:id="143760221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59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35757</Words>
  <Characters>20382</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Vaidas Moskalis</dc:creator>
  <cp:keywords/>
  <dc:description/>
  <cp:lastModifiedBy>eimantas.v@vsiluma.lt</cp:lastModifiedBy>
  <cp:revision>5</cp:revision>
  <cp:lastPrinted>2025-02-19T09:24:00Z</cp:lastPrinted>
  <dcterms:created xsi:type="dcterms:W3CDTF">2025-02-20T09:10:00Z</dcterms:created>
  <dcterms:modified xsi:type="dcterms:W3CDTF">2025-02-20T09:14:00Z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