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484E812" w14:textId="77777777" w:rsidR="007D4954" w:rsidRDefault="007D4954" w:rsidP="007D4954">
          <w:pPr>
            <w:suppressAutoHyphens/>
            <w:spacing w:after="40" w:line="240" w:lineRule="auto"/>
            <w:jc w:val="center"/>
            <w:rPr>
              <w:rFonts w:ascii="Arial" w:hAnsi="Arial" w:cs="Arial"/>
              <w:b/>
              <w:bCs/>
            </w:rPr>
          </w:pPr>
        </w:p>
        <w:p w14:paraId="785577E8" w14:textId="77777777" w:rsidR="007D4954" w:rsidRDefault="007D4954" w:rsidP="007D4954">
          <w:pPr>
            <w:suppressAutoHyphens/>
            <w:spacing w:after="40" w:line="240" w:lineRule="auto"/>
            <w:jc w:val="center"/>
            <w:rPr>
              <w:rFonts w:ascii="Arial" w:hAnsi="Arial" w:cs="Arial"/>
              <w:b/>
              <w:bCs/>
            </w:rPr>
          </w:pPr>
        </w:p>
        <w:p w14:paraId="6F9B28F6" w14:textId="77777777" w:rsidR="007D4954" w:rsidRDefault="007D4954" w:rsidP="007D4954">
          <w:pPr>
            <w:suppressAutoHyphens/>
            <w:spacing w:after="40" w:line="240" w:lineRule="auto"/>
            <w:jc w:val="center"/>
            <w:rPr>
              <w:rFonts w:ascii="Arial" w:hAnsi="Arial" w:cs="Arial"/>
              <w:b/>
              <w:bCs/>
            </w:rPr>
          </w:pPr>
        </w:p>
        <w:p w14:paraId="661B354C" w14:textId="77777777" w:rsidR="007D4954" w:rsidRDefault="007D4954" w:rsidP="007D4954">
          <w:pPr>
            <w:suppressAutoHyphens/>
            <w:spacing w:after="40" w:line="240" w:lineRule="auto"/>
            <w:jc w:val="center"/>
            <w:rPr>
              <w:rFonts w:ascii="Arial" w:hAnsi="Arial" w:cs="Arial"/>
              <w:b/>
              <w:bCs/>
            </w:rPr>
          </w:pPr>
        </w:p>
        <w:p w14:paraId="5DF57435" w14:textId="77777777" w:rsidR="007D4954" w:rsidRDefault="007D4954" w:rsidP="007D4954">
          <w:pPr>
            <w:suppressAutoHyphens/>
            <w:spacing w:after="40" w:line="240" w:lineRule="auto"/>
            <w:jc w:val="center"/>
            <w:rPr>
              <w:rFonts w:ascii="Arial" w:hAnsi="Arial" w:cs="Arial"/>
              <w:b/>
              <w:bCs/>
            </w:rPr>
          </w:pPr>
        </w:p>
        <w:p w14:paraId="12BFBF01" w14:textId="77777777" w:rsidR="007D4954" w:rsidRDefault="007D4954" w:rsidP="007D4954">
          <w:pPr>
            <w:suppressAutoHyphens/>
            <w:spacing w:after="40" w:line="240" w:lineRule="auto"/>
            <w:jc w:val="center"/>
            <w:rPr>
              <w:rFonts w:ascii="Arial" w:hAnsi="Arial" w:cs="Arial"/>
              <w:b/>
              <w:bCs/>
            </w:rPr>
          </w:pPr>
        </w:p>
        <w:p w14:paraId="1F2546B9" w14:textId="77777777" w:rsidR="007D4954" w:rsidRDefault="007D4954" w:rsidP="007D4954">
          <w:pPr>
            <w:suppressAutoHyphens/>
            <w:spacing w:after="40" w:line="240" w:lineRule="auto"/>
            <w:jc w:val="center"/>
            <w:rPr>
              <w:rFonts w:ascii="Arial" w:hAnsi="Arial" w:cs="Arial"/>
              <w:b/>
              <w:bCs/>
            </w:rPr>
          </w:pPr>
        </w:p>
        <w:p w14:paraId="2C29593D" w14:textId="77777777" w:rsidR="007D4954" w:rsidRDefault="007D4954" w:rsidP="007D4954">
          <w:pPr>
            <w:suppressAutoHyphens/>
            <w:spacing w:after="40" w:line="240" w:lineRule="auto"/>
            <w:jc w:val="center"/>
            <w:rPr>
              <w:rFonts w:ascii="Arial" w:hAnsi="Arial" w:cs="Arial"/>
              <w:b/>
              <w:bCs/>
            </w:rPr>
          </w:pPr>
        </w:p>
        <w:p w14:paraId="32CEF9D6" w14:textId="2EAD7A66" w:rsidR="00142A3C" w:rsidRDefault="007D4954" w:rsidP="007A6D5F">
          <w:pPr>
            <w:suppressAutoHyphens/>
            <w:spacing w:after="40" w:line="480" w:lineRule="auto"/>
            <w:jc w:val="center"/>
            <w:rPr>
              <w:rFonts w:ascii="Times New Roman" w:hAnsi="Times New Roman" w:cs="Times New Roman"/>
              <w:b/>
              <w:bCs/>
              <w:sz w:val="24"/>
              <w:szCs w:val="24"/>
            </w:rPr>
          </w:pPr>
          <w:r w:rsidRPr="000F557C">
            <w:rPr>
              <w:rFonts w:ascii="Times New Roman" w:hAnsi="Times New Roman" w:cs="Times New Roman"/>
              <w:b/>
              <w:bCs/>
              <w:sz w:val="24"/>
              <w:szCs w:val="24"/>
            </w:rPr>
            <w:t xml:space="preserve">MAŽOS VERTĖS VIEŠOJO PIRKIMO </w:t>
          </w:r>
          <w:r w:rsidRPr="000F557C">
            <w:rPr>
              <w:rFonts w:ascii="Times New Roman" w:hAnsi="Times New Roman" w:cs="Times New Roman"/>
              <w:b/>
              <w:bCs/>
              <w:caps/>
              <w:sz w:val="24"/>
              <w:szCs w:val="24"/>
            </w:rPr>
            <w:t>„</w:t>
          </w:r>
          <w:r w:rsidR="00C04112" w:rsidRPr="004353B0">
            <w:rPr>
              <w:rFonts w:ascii="Times New Roman" w:hAnsi="Times New Roman" w:cs="Times New Roman"/>
              <w:b/>
              <w:bCs/>
              <w:caps/>
              <w:sz w:val="24"/>
              <w:szCs w:val="24"/>
            </w:rPr>
            <w:t xml:space="preserve">RASEINIŲ R. SAV. RASEINIŲ M. </w:t>
          </w:r>
          <w:r w:rsidR="006E0DFA" w:rsidRPr="006E0DFA">
            <w:rPr>
              <w:rFonts w:ascii="Times New Roman" w:hAnsi="Times New Roman" w:cs="Times New Roman"/>
              <w:b/>
              <w:bCs/>
              <w:caps/>
              <w:sz w:val="24"/>
              <w:szCs w:val="24"/>
            </w:rPr>
            <w:t xml:space="preserve">Dariaus ir Girėno g. 28 </w:t>
          </w:r>
          <w:r w:rsidR="00C04112" w:rsidRPr="004353B0">
            <w:rPr>
              <w:rFonts w:ascii="Times New Roman" w:hAnsi="Times New Roman" w:cs="Times New Roman"/>
              <w:b/>
              <w:bCs/>
              <w:caps/>
              <w:sz w:val="24"/>
              <w:szCs w:val="24"/>
            </w:rPr>
            <w:t xml:space="preserve">DAUGIABUČIO NAMO KIEMO AIKŠTELĖS ĮRENGIMO </w:t>
          </w:r>
          <w:r w:rsidR="00C04112">
            <w:rPr>
              <w:rFonts w:ascii="Times New Roman" w:hAnsi="Times New Roman" w:cs="Times New Roman"/>
              <w:b/>
              <w:bCs/>
              <w:caps/>
              <w:sz w:val="24"/>
              <w:szCs w:val="24"/>
            </w:rPr>
            <w:t xml:space="preserve">NAUJOS </w:t>
          </w:r>
          <w:r w:rsidR="00C04112" w:rsidRPr="000F557C">
            <w:rPr>
              <w:rFonts w:ascii="Times New Roman" w:hAnsi="Times New Roman" w:cs="Times New Roman"/>
              <w:b/>
              <w:bCs/>
              <w:caps/>
              <w:sz w:val="24"/>
              <w:szCs w:val="24"/>
            </w:rPr>
            <w:t>statybos projekto ekspertizės paslauga</w:t>
          </w:r>
          <w:r w:rsidRPr="000F557C">
            <w:rPr>
              <w:rFonts w:ascii="Times New Roman" w:hAnsi="Times New Roman" w:cs="Times New Roman"/>
              <w:b/>
              <w:bCs/>
              <w:caps/>
              <w:sz w:val="24"/>
              <w:szCs w:val="24"/>
            </w:rPr>
            <w:t>“</w:t>
          </w:r>
          <w:r w:rsidR="00142A3C">
            <w:rPr>
              <w:rFonts w:ascii="Times New Roman" w:hAnsi="Times New Roman" w:cs="Times New Roman"/>
              <w:b/>
              <w:bCs/>
              <w:sz w:val="24"/>
              <w:szCs w:val="24"/>
            </w:rPr>
            <w:t xml:space="preserve"> </w:t>
          </w:r>
          <w:r w:rsidRPr="007D4954">
            <w:rPr>
              <w:rFonts w:ascii="Times New Roman" w:hAnsi="Times New Roman" w:cs="Times New Roman"/>
              <w:b/>
              <w:bCs/>
              <w:sz w:val="24"/>
              <w:szCs w:val="24"/>
            </w:rPr>
            <w:t>SKELBIAMOS APKLAUSOS</w:t>
          </w:r>
        </w:p>
        <w:p w14:paraId="6134D21C" w14:textId="6C166935" w:rsidR="007D4954" w:rsidRPr="00142A3C" w:rsidRDefault="007D4954" w:rsidP="007A6D5F">
          <w:pPr>
            <w:suppressAutoHyphens/>
            <w:spacing w:after="40" w:line="480" w:lineRule="auto"/>
            <w:jc w:val="center"/>
            <w:rPr>
              <w:rFonts w:ascii="Times New Roman" w:hAnsi="Times New Roman" w:cs="Times New Roman"/>
              <w:b/>
              <w:bCs/>
              <w:sz w:val="24"/>
              <w:szCs w:val="24"/>
            </w:rPr>
          </w:pPr>
          <w:r w:rsidRPr="007D4954">
            <w:rPr>
              <w:rFonts w:ascii="Times New Roman" w:hAnsi="Times New Roman" w:cs="Times New Roman"/>
              <w:b/>
              <w:bCs/>
              <w:sz w:val="24"/>
              <w:szCs w:val="24"/>
            </w:rPr>
            <w:t xml:space="preserve"> BENDROSIOS SĄLYGOS</w:t>
          </w:r>
          <w:r w:rsidRPr="007D4954">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26D582F" w14:textId="77777777" w:rsidR="007D4954" w:rsidRPr="000B54F4" w:rsidRDefault="007D4954" w:rsidP="007D4954">
              <w:pPr>
                <w:keepNext/>
                <w:keepLines/>
                <w:pBdr>
                  <w:bottom w:val="single" w:sz="4" w:space="2" w:color="ED7D31" w:themeColor="accent2"/>
                </w:pBdr>
                <w:spacing w:after="120" w:line="360" w:lineRule="auto"/>
                <w:ind w:left="432" w:hanging="432"/>
                <w:contextualSpacing/>
                <w:jc w:val="left"/>
                <w:rPr>
                  <w:rFonts w:eastAsiaTheme="majorEastAsia" w:cstheme="minorHAnsi"/>
                  <w:color w:val="262626" w:themeColor="text1" w:themeTint="D9"/>
                  <w:sz w:val="40"/>
                  <w:szCs w:val="40"/>
                </w:rPr>
              </w:pPr>
              <w:r w:rsidRPr="007D4954">
                <w:rPr>
                  <w:rFonts w:eastAsiaTheme="majorEastAsia" w:cstheme="minorHAnsi"/>
                  <w:color w:val="262626" w:themeColor="text1" w:themeTint="D9"/>
                  <w:sz w:val="40"/>
                  <w:szCs w:val="40"/>
                </w:rPr>
                <w:t>Turinys</w:t>
              </w:r>
            </w:p>
            <w:p w14:paraId="77DCDF0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r w:rsidRPr="007D4954">
                <w:rPr>
                  <w:rFonts w:cstheme="minorHAnsi"/>
                  <w:noProof/>
                  <w:color w:val="2B579A"/>
                  <w:shd w:val="clear" w:color="auto" w:fill="E6E6E6"/>
                </w:rPr>
                <w:fldChar w:fldCharType="begin"/>
              </w:r>
              <w:r w:rsidRPr="007D4954">
                <w:rPr>
                  <w:rFonts w:cstheme="minorHAnsi"/>
                  <w:noProof/>
                </w:rPr>
                <w:instrText xml:space="preserve"> TOC \o "1-3" \h \z \u </w:instrText>
              </w:r>
              <w:r w:rsidRPr="007D4954">
                <w:rPr>
                  <w:rFonts w:cstheme="minorHAnsi"/>
                  <w:noProof/>
                  <w:color w:val="2B579A"/>
                  <w:shd w:val="clear" w:color="auto" w:fill="E6E6E6"/>
                </w:rPr>
                <w:fldChar w:fldCharType="separate"/>
              </w:r>
              <w:hyperlink w:anchor="_Toc134703649" w:history="1">
                <w:r w:rsidRPr="007D4954">
                  <w:rPr>
                    <w:rFonts w:ascii="Times New Roman" w:hAnsi="Times New Roman" w:cs="Times New Roman"/>
                    <w:noProof/>
                    <w:sz w:val="24"/>
                    <w:szCs w:val="24"/>
                  </w:rPr>
                  <w:t>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Sąvokos ir sutrumpinimai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_Toc134703649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6F644B0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0" w:history="1">
                <w:r w:rsidRPr="007D4954">
                  <w:rPr>
                    <w:rFonts w:ascii="Times New Roman" w:hAnsi="Times New Roman" w:cs="Times New Roman"/>
                    <w:noProof/>
                    <w:sz w:val="24"/>
                    <w:szCs w:val="24"/>
                  </w:rPr>
                  <w:t>2.</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Bendrosios nuostatos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_Toc134703650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2</w:t>
                </w:r>
                <w:r w:rsidRPr="007D4954">
                  <w:rPr>
                    <w:rFonts w:ascii="Times New Roman" w:hAnsi="Times New Roman" w:cs="Times New Roman"/>
                    <w:noProof/>
                    <w:webHidden/>
                    <w:sz w:val="24"/>
                    <w:szCs w:val="24"/>
                  </w:rPr>
                  <w:fldChar w:fldCharType="end"/>
                </w:r>
              </w:hyperlink>
            </w:p>
            <w:p w14:paraId="75A057B0"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1" w:history="1">
                <w:r w:rsidRPr="007D4954">
                  <w:rPr>
                    <w:rFonts w:ascii="Times New Roman" w:hAnsi="Times New Roman" w:cs="Times New Roman"/>
                    <w:noProof/>
                    <w:sz w:val="24"/>
                    <w:szCs w:val="24"/>
                  </w:rPr>
                  <w:t>3.</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Pirkimo objektas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_Toc134703651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Pr="007D4954">
                  <w:rPr>
                    <w:rFonts w:ascii="Times New Roman" w:hAnsi="Times New Roman" w:cs="Times New Roman"/>
                    <w:noProof/>
                    <w:webHidden/>
                    <w:sz w:val="24"/>
                    <w:szCs w:val="24"/>
                  </w:rPr>
                  <w:fldChar w:fldCharType="end"/>
                </w:r>
              </w:hyperlink>
            </w:p>
            <w:p w14:paraId="2350E1A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2" w:history="1">
                <w:r w:rsidRPr="007D4954">
                  <w:rPr>
                    <w:rFonts w:ascii="Times New Roman" w:hAnsi="Times New Roman" w:cs="Times New Roman"/>
                    <w:noProof/>
                    <w:sz w:val="24"/>
                    <w:szCs w:val="24"/>
                  </w:rPr>
                  <w:t>4.</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Perkančiosios organizacijos ir tiekėjų bendravimo ir keitimosi informacija priemonės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_Toc134703652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3</w:t>
                </w:r>
                <w:r w:rsidRPr="007D4954">
                  <w:rPr>
                    <w:rFonts w:ascii="Times New Roman" w:hAnsi="Times New Roman" w:cs="Times New Roman"/>
                    <w:noProof/>
                    <w:webHidden/>
                    <w:sz w:val="24"/>
                    <w:szCs w:val="24"/>
                  </w:rPr>
                  <w:fldChar w:fldCharType="end"/>
                </w:r>
              </w:hyperlink>
            </w:p>
            <w:p w14:paraId="70EE11C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3" w:history="1">
                <w:r w:rsidRPr="007D4954">
                  <w:rPr>
                    <w:rFonts w:ascii="Times New Roman" w:hAnsi="Times New Roman" w:cs="Times New Roman"/>
                    <w:noProof/>
                    <w:sz w:val="24"/>
                    <w:szCs w:val="24"/>
                  </w:rPr>
                  <w:t>5.</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Pirkimo dokumentų paaiškinimai ir patikslinimai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_Toc134703653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4</w:t>
                </w:r>
                <w:r w:rsidRPr="007D4954">
                  <w:rPr>
                    <w:rFonts w:ascii="Times New Roman" w:hAnsi="Times New Roman" w:cs="Times New Roman"/>
                    <w:noProof/>
                    <w:webHidden/>
                    <w:sz w:val="24"/>
                    <w:szCs w:val="24"/>
                  </w:rPr>
                  <w:fldChar w:fldCharType="end"/>
                </w:r>
              </w:hyperlink>
            </w:p>
            <w:p w14:paraId="782D8D2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4" w:history="1">
                <w:r w:rsidRPr="007D4954">
                  <w:rPr>
                    <w:rFonts w:ascii="Times New Roman" w:hAnsi="Times New Roman" w:cs="Times New Roman"/>
                    <w:noProof/>
                    <w:sz w:val="24"/>
                    <w:szCs w:val="24"/>
                  </w:rPr>
                  <w:t>6.</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Tiekėjų pašalinimo pagrindai, kvalifikacijos reikalavimai ir reikalaujami kokybės bei aplinkos apsaugos vadybos sistemų standartai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_Toc134703654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Pr="007D4954">
                  <w:rPr>
                    <w:rFonts w:ascii="Times New Roman" w:hAnsi="Times New Roman" w:cs="Times New Roman"/>
                    <w:noProof/>
                    <w:webHidden/>
                    <w:sz w:val="24"/>
                    <w:szCs w:val="24"/>
                  </w:rPr>
                  <w:fldChar w:fldCharType="end"/>
                </w:r>
              </w:hyperlink>
            </w:p>
            <w:p w14:paraId="068E2868"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5" w:history="1">
                <w:r w:rsidRPr="007D4954">
                  <w:rPr>
                    <w:rFonts w:ascii="Times New Roman" w:hAnsi="Times New Roman" w:cs="Times New Roman"/>
                    <w:noProof/>
                    <w:sz w:val="24"/>
                    <w:szCs w:val="24"/>
                  </w:rPr>
                  <w:t>7.</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EBVPD arba laisvos formos deklaracijos pateikimo tvarka ir pateikiamos informacijos patvirtinimo priemonės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_Toc134703655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5</w:t>
                </w:r>
                <w:r w:rsidRPr="007D4954">
                  <w:rPr>
                    <w:rFonts w:ascii="Times New Roman" w:hAnsi="Times New Roman" w:cs="Times New Roman"/>
                    <w:noProof/>
                    <w:webHidden/>
                    <w:sz w:val="24"/>
                    <w:szCs w:val="24"/>
                  </w:rPr>
                  <w:fldChar w:fldCharType="end"/>
                </w:r>
              </w:hyperlink>
            </w:p>
            <w:p w14:paraId="16B0D9A7"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6" w:history="1">
                <w:r w:rsidRPr="007D4954">
                  <w:rPr>
                    <w:rFonts w:ascii="Times New Roman" w:hAnsi="Times New Roman" w:cs="Times New Roman"/>
                    <w:noProof/>
                    <w:sz w:val="24"/>
                    <w:szCs w:val="24"/>
                  </w:rPr>
                  <w:t>8.</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Rėmimasis ūkio subjektų pajėgumais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_Toc134703656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6</w:t>
                </w:r>
                <w:r w:rsidRPr="007D4954">
                  <w:rPr>
                    <w:rFonts w:ascii="Times New Roman" w:hAnsi="Times New Roman" w:cs="Times New Roman"/>
                    <w:noProof/>
                    <w:webHidden/>
                    <w:sz w:val="24"/>
                    <w:szCs w:val="24"/>
                  </w:rPr>
                  <w:fldChar w:fldCharType="end"/>
                </w:r>
              </w:hyperlink>
            </w:p>
            <w:p w14:paraId="199A942B"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7" w:history="1">
                <w:r w:rsidRPr="007D4954">
                  <w:rPr>
                    <w:rFonts w:ascii="Times New Roman" w:hAnsi="Times New Roman" w:cs="Times New Roman"/>
                    <w:noProof/>
                    <w:sz w:val="24"/>
                    <w:szCs w:val="24"/>
                  </w:rPr>
                  <w:t>9.</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Subtiekėjų pasitelkimas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_Toc134703657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5A32E772"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8" w:history="1">
                <w:r w:rsidRPr="007D4954">
                  <w:rPr>
                    <w:rFonts w:ascii="Times New Roman" w:hAnsi="Times New Roman" w:cs="Times New Roman"/>
                    <w:noProof/>
                    <w:sz w:val="24"/>
                    <w:szCs w:val="24"/>
                  </w:rPr>
                  <w:t>10.</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Tiekėjų grupės dalyvavimas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_Toc134703658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6DE5F89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59" w:history="1">
                <w:r w:rsidRPr="007D4954">
                  <w:rPr>
                    <w:rFonts w:ascii="Times New Roman" w:hAnsi="Times New Roman" w:cs="Times New Roman"/>
                    <w:noProof/>
                    <w:sz w:val="24"/>
                    <w:szCs w:val="24"/>
                  </w:rPr>
                  <w:t>11.</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Reikalavimai pasiūlymų rengimui ir pateikimui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_Toc134703659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7</w:t>
                </w:r>
                <w:r w:rsidRPr="007D4954">
                  <w:rPr>
                    <w:rFonts w:ascii="Times New Roman" w:hAnsi="Times New Roman" w:cs="Times New Roman"/>
                    <w:noProof/>
                    <w:webHidden/>
                    <w:sz w:val="24"/>
                    <w:szCs w:val="24"/>
                  </w:rPr>
                  <w:fldChar w:fldCharType="end"/>
                </w:r>
              </w:hyperlink>
            </w:p>
            <w:p w14:paraId="2A7EECE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0" w:history="1">
                <w:r w:rsidRPr="007D4954">
                  <w:rPr>
                    <w:rFonts w:ascii="Times New Roman" w:hAnsi="Times New Roman" w:cs="Times New Roman"/>
                    <w:noProof/>
                    <w:sz w:val="24"/>
                    <w:szCs w:val="24"/>
                  </w:rPr>
                  <w:t>12.</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Susipažinimas su pasiūlymais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_Toc134703660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9</w:t>
                </w:r>
                <w:r w:rsidRPr="007D4954">
                  <w:rPr>
                    <w:rFonts w:ascii="Times New Roman" w:hAnsi="Times New Roman" w:cs="Times New Roman"/>
                    <w:noProof/>
                    <w:webHidden/>
                    <w:sz w:val="24"/>
                    <w:szCs w:val="24"/>
                  </w:rPr>
                  <w:fldChar w:fldCharType="end"/>
                </w:r>
              </w:hyperlink>
            </w:p>
            <w:p w14:paraId="62536CB3"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1" w:history="1">
                <w:r w:rsidRPr="007D4954">
                  <w:rPr>
                    <w:rFonts w:ascii="Times New Roman" w:hAnsi="Times New Roman" w:cs="Times New Roman"/>
                    <w:noProof/>
                    <w:sz w:val="24"/>
                    <w:szCs w:val="24"/>
                  </w:rPr>
                  <w:t>13.</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vertinimas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_Toc134703661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10</w:t>
                </w:r>
                <w:r w:rsidRPr="007D4954">
                  <w:rPr>
                    <w:rFonts w:ascii="Times New Roman" w:hAnsi="Times New Roman" w:cs="Times New Roman"/>
                    <w:noProof/>
                    <w:webHidden/>
                    <w:sz w:val="24"/>
                    <w:szCs w:val="24"/>
                  </w:rPr>
                  <w:fldChar w:fldCharType="end"/>
                </w:r>
              </w:hyperlink>
            </w:p>
            <w:p w14:paraId="357E08DD"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2" w:history="1">
                <w:r w:rsidRPr="007D4954">
                  <w:rPr>
                    <w:rFonts w:ascii="Times New Roman" w:hAnsi="Times New Roman" w:cs="Times New Roman"/>
                    <w:noProof/>
                    <w:sz w:val="24"/>
                    <w:szCs w:val="24"/>
                  </w:rPr>
                  <w:t>14.</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atmetimo pagrindai</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_Toc134703662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11</w:t>
                </w:r>
                <w:r w:rsidRPr="007D4954">
                  <w:rPr>
                    <w:rFonts w:ascii="Times New Roman" w:hAnsi="Times New Roman" w:cs="Times New Roman"/>
                    <w:noProof/>
                    <w:webHidden/>
                    <w:sz w:val="24"/>
                    <w:szCs w:val="24"/>
                  </w:rPr>
                  <w:fldChar w:fldCharType="end"/>
                </w:r>
              </w:hyperlink>
            </w:p>
            <w:p w14:paraId="3F26C719"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3" w:history="1">
                <w:r w:rsidRPr="007D4954">
                  <w:rPr>
                    <w:rFonts w:ascii="Times New Roman" w:hAnsi="Times New Roman" w:cs="Times New Roman"/>
                    <w:noProof/>
                    <w:sz w:val="24"/>
                    <w:szCs w:val="24"/>
                  </w:rPr>
                  <w:t>15.</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Pasiūlymų eilė ir laimėtojo nustatymas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_Toc134703663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4DB0E87E"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4" w:history="1">
                <w:r w:rsidRPr="007D4954">
                  <w:rPr>
                    <w:rFonts w:ascii="Times New Roman" w:hAnsi="Times New Roman" w:cs="Times New Roman"/>
                    <w:noProof/>
                    <w:sz w:val="24"/>
                    <w:szCs w:val="24"/>
                  </w:rPr>
                  <w:t>16.</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Informavimas apie pirkimo procedūrų rezultatus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_Toc134703664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16D3FE85"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5" w:history="1">
                <w:r w:rsidRPr="007D4954">
                  <w:rPr>
                    <w:rFonts w:ascii="Times New Roman" w:hAnsi="Times New Roman" w:cs="Times New Roman"/>
                    <w:noProof/>
                    <w:sz w:val="24"/>
                    <w:szCs w:val="24"/>
                  </w:rPr>
                  <w:t>17.</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Sutarties sudarymas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_Toc134703665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12</w:t>
                </w:r>
                <w:r w:rsidRPr="007D4954">
                  <w:rPr>
                    <w:rFonts w:ascii="Times New Roman" w:hAnsi="Times New Roman" w:cs="Times New Roman"/>
                    <w:noProof/>
                    <w:webHidden/>
                    <w:sz w:val="24"/>
                    <w:szCs w:val="24"/>
                  </w:rPr>
                  <w:fldChar w:fldCharType="end"/>
                </w:r>
              </w:hyperlink>
            </w:p>
            <w:p w14:paraId="5DD7F880" w14:textId="77777777" w:rsidR="007D4954" w:rsidRPr="007D4954" w:rsidRDefault="007D4954" w:rsidP="007D4954">
              <w:pPr>
                <w:tabs>
                  <w:tab w:val="left" w:pos="426"/>
                  <w:tab w:val="right" w:leader="dot" w:pos="9962"/>
                </w:tabs>
                <w:spacing w:line="360" w:lineRule="auto"/>
                <w:ind w:firstLine="0"/>
                <w:jc w:val="left"/>
                <w:rPr>
                  <w:rFonts w:ascii="Times New Roman" w:hAnsi="Times New Roman" w:cs="Times New Roman"/>
                  <w:noProof/>
                  <w:sz w:val="24"/>
                  <w:szCs w:val="24"/>
                  <w:lang w:val="en-US" w:eastAsia="en-US"/>
                </w:rPr>
              </w:pPr>
              <w:hyperlink w:anchor="_Toc134703666" w:history="1">
                <w:r w:rsidRPr="007D4954">
                  <w:rPr>
                    <w:rFonts w:ascii="Times New Roman" w:hAnsi="Times New Roman" w:cs="Times New Roman"/>
                    <w:noProof/>
                    <w:sz w:val="24"/>
                    <w:szCs w:val="24"/>
                  </w:rPr>
                  <w:t>18.</w:t>
                </w:r>
                <w:r w:rsidRPr="007D4954">
                  <w:rPr>
                    <w:rFonts w:ascii="Times New Roman" w:hAnsi="Times New Roman" w:cs="Times New Roman"/>
                    <w:noProof/>
                    <w:sz w:val="24"/>
                    <w:szCs w:val="24"/>
                    <w:lang w:val="en-US" w:eastAsia="en-US"/>
                  </w:rPr>
                  <w:tab/>
                </w:r>
                <w:r w:rsidRPr="007D4954">
                  <w:rPr>
                    <w:rFonts w:ascii="Times New Roman" w:hAnsi="Times New Roman" w:cs="Times New Roman"/>
                    <w:noProof/>
                    <w:sz w:val="24"/>
                    <w:szCs w:val="24"/>
                  </w:rPr>
                  <w:t>Teisė ginčyti perkančiosios organizacijos veiksmus ar priimtus sprendimus</w:t>
                </w:r>
                <w:r w:rsidRPr="007D4954">
                  <w:rPr>
                    <w:rFonts w:ascii="Times New Roman" w:hAnsi="Times New Roman" w:cs="Times New Roman"/>
                    <w:noProof/>
                    <w:webHidden/>
                    <w:sz w:val="24"/>
                    <w:szCs w:val="24"/>
                  </w:rPr>
                  <w:tab/>
                </w:r>
                <w:r w:rsidRPr="007D4954">
                  <w:rPr>
                    <w:rFonts w:ascii="Times New Roman" w:hAnsi="Times New Roman" w:cs="Times New Roman"/>
                    <w:noProof/>
                    <w:webHidden/>
                    <w:sz w:val="24"/>
                    <w:szCs w:val="24"/>
                  </w:rPr>
                  <w:fldChar w:fldCharType="begin"/>
                </w:r>
                <w:r w:rsidRPr="007D4954">
                  <w:rPr>
                    <w:rFonts w:ascii="Times New Roman" w:hAnsi="Times New Roman" w:cs="Times New Roman"/>
                    <w:noProof/>
                    <w:webHidden/>
                    <w:sz w:val="24"/>
                    <w:szCs w:val="24"/>
                  </w:rPr>
                  <w:instrText xml:space="preserve"> PAGEREF _Toc134703666 \h </w:instrText>
                </w:r>
                <w:r w:rsidRPr="007D4954">
                  <w:rPr>
                    <w:rFonts w:ascii="Times New Roman" w:hAnsi="Times New Roman" w:cs="Times New Roman"/>
                    <w:noProof/>
                    <w:webHidden/>
                    <w:sz w:val="24"/>
                    <w:szCs w:val="24"/>
                  </w:rPr>
                </w:r>
                <w:r w:rsidRPr="007D4954">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13</w:t>
                </w:r>
                <w:r w:rsidRPr="007D4954">
                  <w:rPr>
                    <w:rFonts w:ascii="Times New Roman" w:hAnsi="Times New Roman" w:cs="Times New Roman"/>
                    <w:noProof/>
                    <w:webHidden/>
                    <w:sz w:val="24"/>
                    <w:szCs w:val="24"/>
                  </w:rPr>
                  <w:fldChar w:fldCharType="end"/>
                </w:r>
              </w:hyperlink>
            </w:p>
            <w:p w14:paraId="1E041B37" w14:textId="41652B94" w:rsidR="00360A21" w:rsidRDefault="007D4954" w:rsidP="007D4954">
              <w:pPr>
                <w:spacing w:after="120"/>
                <w:ind w:left="567" w:firstLine="0"/>
                <w:contextualSpacing/>
                <w:jc w:val="center"/>
                <w:rPr>
                  <w:rFonts w:ascii="Arial" w:hAnsi="Arial" w:cs="Arial"/>
                  <w:b/>
                  <w:bCs/>
                </w:rPr>
              </w:pPr>
              <w:r w:rsidRPr="007D4954">
                <w:rPr>
                  <w:rFonts w:cstheme="minorHAnsi"/>
                  <w:color w:val="2B579A"/>
                  <w:shd w:val="clear" w:color="auto" w:fill="E6E6E6"/>
                </w:rPr>
                <w:fldChar w:fldCharType="end"/>
              </w:r>
            </w:p>
          </w:sdtContent>
        </w:sdt>
        <w:p w14:paraId="3A1BDB9A" w14:textId="77777777" w:rsidR="00686065" w:rsidRPr="00AC02E7" w:rsidRDefault="00686065" w:rsidP="00686065">
          <w:pPr>
            <w:pStyle w:val="Heading"/>
            <w:jc w:val="center"/>
            <w:rPr>
              <w:rFonts w:asciiTheme="minorHAnsi" w:eastAsiaTheme="minorEastAsia" w:hAnsiTheme="minorHAnsi" w:cstheme="minorHAnsi"/>
              <w:caps w:val="0"/>
              <w:color w:val="auto"/>
              <w:spacing w:val="0"/>
              <w:sz w:val="28"/>
              <w:szCs w:val="28"/>
              <w:bdr w:val="none" w:sz="0" w:space="0" w:color="auto"/>
              <w:lang w:val="lt-LT"/>
            </w:rPr>
          </w:pPr>
        </w:p>
        <w:p w14:paraId="4B92F888" w14:textId="495145F6" w:rsidR="00C32E53" w:rsidRDefault="00C32E53" w:rsidP="007334EA">
          <w:pPr>
            <w:spacing w:after="120"/>
            <w:ind w:left="567" w:firstLine="0"/>
            <w:contextualSpacing/>
            <w:jc w:val="center"/>
            <w:rPr>
              <w:rFonts w:cstheme="minorHAnsi"/>
              <w:b/>
              <w:bCs/>
              <w:sz w:val="28"/>
              <w:szCs w:val="28"/>
            </w:rPr>
          </w:pPr>
        </w:p>
        <w:p w14:paraId="4DF5CF2D" w14:textId="12CBAF7F" w:rsidR="007D4954" w:rsidRDefault="007D4954" w:rsidP="007334EA">
          <w:pPr>
            <w:spacing w:after="120"/>
            <w:ind w:left="567" w:firstLine="0"/>
            <w:contextualSpacing/>
            <w:jc w:val="center"/>
            <w:rPr>
              <w:rFonts w:cstheme="minorHAnsi"/>
              <w:b/>
              <w:bCs/>
              <w:sz w:val="28"/>
              <w:szCs w:val="28"/>
            </w:rPr>
          </w:pPr>
        </w:p>
        <w:p w14:paraId="2B18525C" w14:textId="5F1C683D" w:rsidR="007D4954" w:rsidRDefault="007D4954" w:rsidP="007334EA">
          <w:pPr>
            <w:spacing w:after="120"/>
            <w:ind w:left="567" w:firstLine="0"/>
            <w:contextualSpacing/>
            <w:jc w:val="center"/>
            <w:rPr>
              <w:rFonts w:cstheme="minorHAnsi"/>
              <w:b/>
              <w:bCs/>
              <w:sz w:val="28"/>
              <w:szCs w:val="28"/>
            </w:rPr>
          </w:pPr>
        </w:p>
        <w:p w14:paraId="5FD7DDAD" w14:textId="776016CD" w:rsidR="007D4954" w:rsidRDefault="007D4954" w:rsidP="007334EA">
          <w:pPr>
            <w:spacing w:after="120"/>
            <w:ind w:left="567" w:firstLine="0"/>
            <w:contextualSpacing/>
            <w:jc w:val="center"/>
            <w:rPr>
              <w:rFonts w:cstheme="minorHAnsi"/>
              <w:b/>
              <w:bCs/>
              <w:sz w:val="28"/>
              <w:szCs w:val="28"/>
            </w:rPr>
          </w:pPr>
        </w:p>
        <w:p w14:paraId="3C57B853" w14:textId="0C4719C1" w:rsidR="007D4954" w:rsidRDefault="007D4954" w:rsidP="007334EA">
          <w:pPr>
            <w:spacing w:after="120"/>
            <w:ind w:left="567" w:firstLine="0"/>
            <w:contextualSpacing/>
            <w:jc w:val="center"/>
            <w:rPr>
              <w:rFonts w:cstheme="minorHAnsi"/>
              <w:b/>
              <w:bCs/>
              <w:sz w:val="28"/>
              <w:szCs w:val="28"/>
            </w:rPr>
          </w:pPr>
        </w:p>
        <w:p w14:paraId="1EB3AD2C" w14:textId="77777777" w:rsidR="007D4954" w:rsidRPr="00AC02E7" w:rsidRDefault="007D4954" w:rsidP="007334EA">
          <w:pPr>
            <w:spacing w:after="120"/>
            <w:ind w:left="567" w:firstLine="0"/>
            <w:contextualSpacing/>
            <w:jc w:val="center"/>
            <w:rPr>
              <w:rFonts w:cstheme="minorHAnsi"/>
              <w:b/>
              <w:bCs/>
              <w:sz w:val="28"/>
              <w:szCs w:val="28"/>
            </w:rPr>
          </w:pPr>
        </w:p>
        <w:p w14:paraId="47B8E29B" w14:textId="1ADA2B87" w:rsidR="00D526C8" w:rsidRPr="00AC02E7" w:rsidRDefault="00D526C8" w:rsidP="007D4954">
          <w:pPr>
            <w:spacing w:after="120"/>
            <w:ind w:left="567" w:firstLine="0"/>
            <w:contextualSpacing/>
            <w:rPr>
              <w:rFonts w:cstheme="minorHAnsi"/>
              <w:b/>
              <w:bCs/>
              <w:sz w:val="28"/>
              <w:szCs w:val="28"/>
            </w:rPr>
          </w:pPr>
        </w:p>
        <w:p w14:paraId="6CC6E144" w14:textId="77777777" w:rsidR="007D4954" w:rsidRPr="007D4954" w:rsidRDefault="007D4954" w:rsidP="00412483">
          <w:pPr>
            <w:keepNext/>
            <w:keepLines/>
            <w:numPr>
              <w:ilvl w:val="0"/>
              <w:numId w:val="12"/>
            </w:numPr>
            <w:pBdr>
              <w:bottom w:val="single" w:sz="4" w:space="2" w:color="ED7D31" w:themeColor="accent2"/>
            </w:pBdr>
            <w:spacing w:before="360" w:after="120" w:line="20" w:lineRule="atLeast"/>
            <w:ind w:left="426" w:hanging="426"/>
            <w:contextualSpacing/>
            <w:outlineLvl w:val="0"/>
            <w:rPr>
              <w:rFonts w:ascii="Times New Roman" w:eastAsiaTheme="majorEastAsia" w:hAnsi="Times New Roman" w:cs="Times New Roman"/>
              <w:b/>
              <w:bCs/>
              <w:color w:val="000000" w:themeColor="text1"/>
              <w:sz w:val="24"/>
              <w:szCs w:val="24"/>
            </w:rPr>
          </w:pPr>
          <w:bookmarkStart w:id="0" w:name="_Toc134703649"/>
          <w:bookmarkStart w:id="1" w:name="_Toc335201954"/>
          <w:r w:rsidRPr="007D4954">
            <w:rPr>
              <w:rFonts w:ascii="Times New Roman" w:eastAsiaTheme="majorEastAsia" w:hAnsi="Times New Roman" w:cs="Times New Roman"/>
              <w:b/>
              <w:bCs/>
              <w:color w:val="000000" w:themeColor="text1"/>
              <w:sz w:val="24"/>
              <w:szCs w:val="24"/>
            </w:rPr>
            <w:lastRenderedPageBreak/>
            <w:t>Sąvokos ir sutrumpinimai</w:t>
          </w:r>
          <w:bookmarkEnd w:id="0"/>
        </w:p>
        <w:p w14:paraId="24BCF20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Aprašas</w:t>
          </w:r>
          <w:r w:rsidRPr="007D495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9DC7F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CK</w:t>
          </w:r>
          <w:r w:rsidRPr="007D4954">
            <w:rPr>
              <w:rFonts w:ascii="Times New Roman" w:hAnsi="Times New Roman" w:cs="Times New Roman"/>
              <w:sz w:val="24"/>
              <w:szCs w:val="24"/>
            </w:rPr>
            <w:t xml:space="preserve"> – Lietuvos Respublikos civilinis kodeksas.</w:t>
          </w:r>
        </w:p>
        <w:p w14:paraId="630E1FC2" w14:textId="2961452D"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CVP IS</w:t>
          </w:r>
          <w:r w:rsidRPr="007D4954">
            <w:rPr>
              <w:rFonts w:ascii="Times New Roman" w:hAnsi="Times New Roman" w:cs="Times New Roman"/>
              <w:sz w:val="24"/>
              <w:szCs w:val="24"/>
            </w:rPr>
            <w:t xml:space="preserve"> - </w:t>
          </w:r>
          <w:r w:rsidRPr="007D4954">
            <w:rPr>
              <w:rFonts w:ascii="Times New Roman" w:eastAsia="Calibri" w:hAnsi="Times New Roman" w:cs="Times New Roman"/>
              <w:sz w:val="24"/>
              <w:szCs w:val="24"/>
            </w:rPr>
            <w:t>Centrinė viešųjų pirkimų informacinė sistema, adresu</w:t>
          </w:r>
          <w:r w:rsidRPr="007D4954">
            <w:rPr>
              <w:rFonts w:ascii="Times New Roman" w:hAnsi="Times New Roman" w:cs="Times New Roman"/>
            </w:rPr>
            <w:t xml:space="preserve"> </w:t>
          </w:r>
          <w:hyperlink r:id="rId11" w:history="1">
            <w:r w:rsidR="00BD20E2" w:rsidRPr="00A42B1D">
              <w:rPr>
                <w:rStyle w:val="Hipersaitas"/>
                <w:rFonts w:ascii="Times New Roman" w:hAnsi="Times New Roman" w:cs="Times New Roman"/>
                <w:color w:val="0070C0"/>
                <w:sz w:val="24"/>
                <w:szCs w:val="24"/>
              </w:rPr>
              <w:t>https://cvpp.eviesiejipirkimai.lt</w:t>
            </w:r>
            <w:r w:rsidR="00BD20E2" w:rsidRPr="00A42B1D">
              <w:rPr>
                <w:rStyle w:val="Hipersaitas"/>
                <w:rFonts w:ascii="Times New Roman" w:hAnsi="Times New Roman" w:cs="Times New Roman"/>
                <w:sz w:val="24"/>
                <w:szCs w:val="24"/>
              </w:rPr>
              <w:t>/</w:t>
            </w:r>
          </w:hyperlink>
        </w:p>
        <w:p w14:paraId="2FE53037"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Dalyvis </w:t>
          </w:r>
          <w:r w:rsidRPr="007D4954">
            <w:rPr>
              <w:rFonts w:ascii="Times New Roman" w:hAnsi="Times New Roman" w:cs="Times New Roman"/>
              <w:sz w:val="24"/>
              <w:szCs w:val="24"/>
            </w:rPr>
            <w:t>– Pasiūlymą pateikęs tiekėjas.</w:t>
          </w:r>
        </w:p>
        <w:p w14:paraId="0677868D"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EBVPD </w:t>
          </w:r>
          <w:r w:rsidRPr="007D4954">
            <w:rPr>
              <w:rFonts w:ascii="Times New Roman" w:hAnsi="Times New Roman" w:cs="Times New Roman"/>
              <w:sz w:val="24"/>
              <w:szCs w:val="24"/>
            </w:rPr>
            <w:t xml:space="preserve">– </w:t>
          </w:r>
          <w:r w:rsidRPr="007D4954">
            <w:rPr>
              <w:rFonts w:ascii="Times New Roman" w:hAnsi="Times New Roman" w:cs="Times New Roman"/>
              <w:bCs/>
              <w:sz w:val="24"/>
              <w:szCs w:val="24"/>
            </w:rPr>
            <w:t xml:space="preserve"> </w:t>
          </w:r>
          <w:r w:rsidRPr="007D495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4954">
              <w:rPr>
                <w:rFonts w:ascii="Times New Roman" w:hAnsi="Times New Roman" w:cs="Times New Roman"/>
                <w:color w:val="0070C0"/>
                <w:sz w:val="24"/>
                <w:szCs w:val="24"/>
              </w:rPr>
              <w:t>http://ebvpd.eviesiejipirkimai.lt/espd-web/</w:t>
            </w:r>
          </w:hyperlink>
          <w:r w:rsidRPr="007D4954">
            <w:rPr>
              <w:rFonts w:ascii="Times New Roman" w:hAnsi="Times New Roman" w:cs="Times New Roman"/>
              <w:sz w:val="24"/>
              <w:szCs w:val="24"/>
            </w:rPr>
            <w:t xml:space="preserve"> .</w:t>
          </w:r>
        </w:p>
        <w:p w14:paraId="45F5329E" w14:textId="5A8B969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Pasiūlymas </w:t>
          </w:r>
          <w:r w:rsidRPr="007D4954">
            <w:rPr>
              <w:rFonts w:ascii="Times New Roman" w:hAnsi="Times New Roman" w:cs="Times New Roman"/>
              <w:sz w:val="24"/>
              <w:szCs w:val="24"/>
            </w:rPr>
            <w:t>–</w:t>
          </w:r>
          <w:r w:rsidRPr="007D4954">
            <w:rPr>
              <w:rFonts w:ascii="Times New Roman" w:eastAsia="Arial" w:hAnsi="Times New Roman" w:cs="Times New Roman"/>
              <w:sz w:val="24"/>
              <w:szCs w:val="24"/>
            </w:rPr>
            <w:t xml:space="preserve"> tiekėjo </w:t>
          </w:r>
          <w:r w:rsidRPr="000F557C">
            <w:rPr>
              <w:rFonts w:ascii="Times New Roman" w:hAnsi="Times New Roman" w:cs="Times New Roman"/>
              <w:sz w:val="24"/>
              <w:szCs w:val="24"/>
            </w:rPr>
            <w:t xml:space="preserve">– perkančiosios organizacijos </w:t>
          </w:r>
          <w:r w:rsidRPr="007D4954">
            <w:rPr>
              <w:rFonts w:ascii="Times New Roman" w:hAnsi="Times New Roman" w:cs="Times New Roman"/>
              <w:sz w:val="24"/>
              <w:szCs w:val="24"/>
            </w:rPr>
            <w:t xml:space="preserve">pagal pirkimo sąlygų reikalavimus teikiamų dokumentų visuma. </w:t>
          </w:r>
        </w:p>
        <w:p w14:paraId="6AA39F41" w14:textId="77777777" w:rsidR="007D4954" w:rsidRPr="007D4954" w:rsidRDefault="007D4954" w:rsidP="00412483">
          <w:pPr>
            <w:numPr>
              <w:ilvl w:val="1"/>
              <w:numId w:val="12"/>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Perkančioji organizacija </w:t>
          </w:r>
          <w:r w:rsidRPr="007D4954">
            <w:rPr>
              <w:rFonts w:ascii="Times New Roman" w:hAnsi="Times New Roman" w:cs="Times New Roman"/>
              <w:sz w:val="24"/>
              <w:szCs w:val="24"/>
            </w:rPr>
            <w:t>– specialiosiose pirkimo sąlygose</w:t>
          </w:r>
          <w:r w:rsidRPr="007D4954">
            <w:rPr>
              <w:rFonts w:ascii="Times New Roman" w:hAnsi="Times New Roman" w:cs="Times New Roman"/>
              <w:b/>
              <w:bCs/>
              <w:sz w:val="24"/>
              <w:szCs w:val="24"/>
            </w:rPr>
            <w:t xml:space="preserve"> </w:t>
          </w:r>
          <w:r w:rsidRPr="007D4954">
            <w:rPr>
              <w:rFonts w:ascii="Times New Roman" w:hAnsi="Times New Roman" w:cs="Times New Roman"/>
              <w:sz w:val="24"/>
              <w:szCs w:val="24"/>
            </w:rPr>
            <w:t>nurodyta perkančioji organizacija.</w:t>
          </w:r>
        </w:p>
        <w:p w14:paraId="222161DF" w14:textId="34FBFCFE"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Pirkimas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 xml:space="preserve">– </w:t>
          </w:r>
          <w:bookmarkStart w:id="2" w:name="_Hlk189557278"/>
          <w:r w:rsidRPr="000F557C">
            <w:rPr>
              <w:rFonts w:ascii="Times New Roman" w:hAnsi="Times New Roman" w:cs="Times New Roman"/>
              <w:sz w:val="24"/>
              <w:szCs w:val="24"/>
            </w:rPr>
            <w:t xml:space="preserve">perkančiosios organizacijos </w:t>
          </w:r>
          <w:bookmarkEnd w:id="2"/>
          <w:r w:rsidRPr="007D4954">
            <w:rPr>
              <w:rFonts w:ascii="Times New Roman" w:hAnsi="Times New Roman" w:cs="Times New Roman"/>
              <w:sz w:val="24"/>
              <w:szCs w:val="24"/>
            </w:rPr>
            <w:t>atliekamas viešasis pirkimas.</w:t>
          </w:r>
        </w:p>
        <w:p w14:paraId="75B4790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Preliminarioji sutartis</w:t>
          </w:r>
          <w:r w:rsidRPr="007D495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932921"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PVM </w:t>
          </w:r>
          <w:r w:rsidRPr="007D4954">
            <w:rPr>
              <w:rFonts w:ascii="Times New Roman" w:hAnsi="Times New Roman" w:cs="Times New Roman"/>
              <w:sz w:val="24"/>
              <w:szCs w:val="24"/>
            </w:rPr>
            <w:t xml:space="preserve">– pridėtinės vertės mokestis. </w:t>
          </w:r>
        </w:p>
        <w:p w14:paraId="61A71CE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Skelbimas</w:t>
          </w:r>
          <w:r w:rsidRPr="007D4954">
            <w:rPr>
              <w:rFonts w:ascii="Times New Roman" w:hAnsi="Times New Roman" w:cs="Times New Roman"/>
              <w:sz w:val="24"/>
              <w:szCs w:val="24"/>
            </w:rPr>
            <w:t xml:space="preserve"> – skelbimas apie pirkimą.</w:t>
          </w:r>
        </w:p>
        <w:p w14:paraId="630DC222"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Subtiekėjas </w:t>
          </w:r>
          <w:r w:rsidRPr="007D495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D495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1DD6CDE"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Sutartis </w:t>
          </w:r>
          <w:r w:rsidRPr="007D495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46A6444F"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 xml:space="preserve">Tiekėjas </w:t>
          </w:r>
          <w:r w:rsidRPr="007D4954">
            <w:rPr>
              <w:rFonts w:ascii="Times New Roman" w:hAnsi="Times New Roman" w:cs="Times New Roman"/>
              <w:sz w:val="24"/>
              <w:szCs w:val="24"/>
            </w:rPr>
            <w:t xml:space="preserve">– </w:t>
          </w:r>
          <w:r w:rsidRPr="007D495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397655C"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Ūkio subjektas, kurio pajėgumais remiamasi </w:t>
          </w:r>
          <w:r w:rsidRPr="007D4954">
            <w:rPr>
              <w:rFonts w:ascii="Times New Roman" w:hAnsi="Times New Roman" w:cs="Times New Roman"/>
              <w:sz w:val="24"/>
              <w:szCs w:val="24"/>
            </w:rPr>
            <w:t xml:space="preserve">– fizinis ar juridinis asmuo, kurio </w:t>
          </w:r>
          <w:r w:rsidRPr="007D495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D4954">
            <w:rPr>
              <w:rFonts w:ascii="Times New Roman" w:hAnsi="Times New Roman" w:cs="Times New Roman"/>
              <w:sz w:val="24"/>
              <w:szCs w:val="24"/>
            </w:rPr>
            <w:t xml:space="preserve"> kad atitiktų perkančiosios organizacijos keliamus kvalifikacijos reikalavimus.</w:t>
          </w:r>
        </w:p>
        <w:p w14:paraId="12187263"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proofErr w:type="spellStart"/>
          <w:r w:rsidRPr="007D4954">
            <w:rPr>
              <w:rFonts w:ascii="Times New Roman" w:hAnsi="Times New Roman" w:cs="Times New Roman"/>
              <w:b/>
              <w:sz w:val="24"/>
              <w:szCs w:val="24"/>
            </w:rPr>
            <w:t>Kvazisubtiekėjas</w:t>
          </w:r>
          <w:proofErr w:type="spellEnd"/>
          <w:r w:rsidRPr="007D4954">
            <w:rPr>
              <w:rFonts w:ascii="Times New Roman" w:hAnsi="Times New Roman" w:cs="Times New Roman"/>
              <w:b/>
              <w:sz w:val="24"/>
              <w:szCs w:val="24"/>
            </w:rPr>
            <w:t xml:space="preserve"> </w:t>
          </w:r>
          <w:r w:rsidRPr="007D4954">
            <w:rPr>
              <w:rFonts w:ascii="Times New Roman" w:hAnsi="Times New Roman" w:cs="Times New Roman"/>
              <w:sz w:val="24"/>
              <w:szCs w:val="24"/>
            </w:rPr>
            <w:t>–</w:t>
          </w:r>
          <w:r w:rsidRPr="007D4954">
            <w:rPr>
              <w:rFonts w:ascii="Times New Roman" w:hAnsi="Times New Roman" w:cs="Times New Roman"/>
              <w:b/>
              <w:sz w:val="24"/>
              <w:szCs w:val="24"/>
            </w:rPr>
            <w:t xml:space="preserve"> </w:t>
          </w:r>
          <w:r w:rsidRPr="007D495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EE8EC19"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bCs/>
              <w:sz w:val="24"/>
              <w:szCs w:val="24"/>
            </w:rPr>
            <w:t>VPĮ</w:t>
          </w:r>
          <w:r w:rsidRPr="007D4954">
            <w:rPr>
              <w:rFonts w:ascii="Times New Roman" w:hAnsi="Times New Roman" w:cs="Times New Roman"/>
              <w:sz w:val="24"/>
              <w:szCs w:val="24"/>
            </w:rPr>
            <w:t xml:space="preserve"> – Lietuvos Respublikos viešųjų pirkimų įstatymas.</w:t>
          </w:r>
        </w:p>
        <w:p w14:paraId="58B65465" w14:textId="77777777" w:rsidR="007D4954" w:rsidRPr="007D4954" w:rsidRDefault="007D4954" w:rsidP="00412483">
          <w:pPr>
            <w:numPr>
              <w:ilvl w:val="1"/>
              <w:numId w:val="12"/>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Kitos pirkimo dokumentuose vartojamos sąvokos atitinka </w:t>
          </w:r>
          <w:r w:rsidRPr="007D4954">
            <w:rPr>
              <w:rFonts w:ascii="Times New Roman" w:eastAsia="Calibri" w:hAnsi="Times New Roman" w:cs="Times New Roman"/>
              <w:sz w:val="24"/>
              <w:szCs w:val="24"/>
            </w:rPr>
            <w:t>VPĮ vartojamas sąvokas.</w:t>
          </w:r>
        </w:p>
        <w:p w14:paraId="65D0944F" w14:textId="77777777" w:rsidR="007D4954" w:rsidRPr="007D4954" w:rsidRDefault="007D4954" w:rsidP="00412483">
          <w:pPr>
            <w:keepNext/>
            <w:keepLines/>
            <w:numPr>
              <w:ilvl w:val="0"/>
              <w:numId w:val="13"/>
            </w:numPr>
            <w:pBdr>
              <w:bottom w:val="single" w:sz="4" w:space="2" w:color="ED7D31" w:themeColor="accent2"/>
            </w:pBdr>
            <w:tabs>
              <w:tab w:val="left" w:pos="567"/>
              <w:tab w:val="left" w:pos="117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3" w:name="_Toc134703650"/>
          <w:bookmarkEnd w:id="1"/>
          <w:r w:rsidRPr="007D4954">
            <w:rPr>
              <w:rFonts w:ascii="Times New Roman" w:eastAsiaTheme="majorEastAsia" w:hAnsi="Times New Roman" w:cs="Times New Roman"/>
              <w:b/>
              <w:bCs/>
              <w:color w:val="000000" w:themeColor="text1"/>
              <w:sz w:val="24"/>
              <w:szCs w:val="24"/>
            </w:rPr>
            <w:t>Bendrosios nuostatos</w:t>
          </w:r>
          <w:bookmarkEnd w:id="3"/>
        </w:p>
        <w:p w14:paraId="0DD690F0" w14:textId="003FCD2D"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Pr>
              <w:rFonts w:ascii="Times New Roman" w:hAnsi="Times New Roman" w:cs="Times New Roman"/>
              <w:sz w:val="24"/>
              <w:szCs w:val="24"/>
            </w:rPr>
            <w:t>P</w:t>
          </w:r>
          <w:r w:rsidRPr="000F557C">
            <w:rPr>
              <w:rFonts w:ascii="Times New Roman" w:hAnsi="Times New Roman" w:cs="Times New Roman"/>
              <w:sz w:val="24"/>
              <w:szCs w:val="24"/>
            </w:rPr>
            <w:t>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kviečia tiekėjus dalyvauti</w:t>
          </w:r>
          <w:r>
            <w:rPr>
              <w:rFonts w:ascii="Times New Roman" w:eastAsia="Calibri" w:hAnsi="Times New Roman" w:cs="Times New Roman"/>
              <w:sz w:val="24"/>
              <w:szCs w:val="24"/>
            </w:rPr>
            <w:t xml:space="preserve"> pirkime </w:t>
          </w:r>
          <w:r w:rsidRPr="00EE29F4">
            <w:rPr>
              <w:rFonts w:ascii="Times New Roman" w:eastAsia="Calibri" w:hAnsi="Times New Roman" w:cs="Times New Roman"/>
              <w:sz w:val="24"/>
              <w:szCs w:val="24"/>
            </w:rPr>
            <w:t>„</w:t>
          </w:r>
          <w:r w:rsidR="00EE29F4" w:rsidRPr="00EE29F4">
            <w:rPr>
              <w:rFonts w:ascii="Times New Roman" w:hAnsi="Times New Roman" w:cs="Times New Roman"/>
              <w:caps/>
              <w:sz w:val="24"/>
              <w:szCs w:val="24"/>
            </w:rPr>
            <w:t xml:space="preserve">RASEINIŲ R. SAV. RASEINIŲ M. </w:t>
          </w:r>
          <w:r w:rsidR="00FF5B5D" w:rsidRPr="00FF5B5D">
            <w:rPr>
              <w:rFonts w:ascii="Times New Roman" w:hAnsi="Times New Roman" w:cs="Times New Roman"/>
              <w:caps/>
              <w:sz w:val="24"/>
              <w:szCs w:val="24"/>
            </w:rPr>
            <w:t xml:space="preserve">Dariaus ir Girėno g. 28 </w:t>
          </w:r>
          <w:r w:rsidR="00EE29F4" w:rsidRPr="00EE29F4">
            <w:rPr>
              <w:rFonts w:ascii="Times New Roman" w:hAnsi="Times New Roman" w:cs="Times New Roman"/>
              <w:caps/>
              <w:sz w:val="24"/>
              <w:szCs w:val="24"/>
            </w:rPr>
            <w:t>DAUGIABUČIO NAMO KIEMO AIKŠTELĖS ĮRENGIMO NAUJOS statybos projekto ekspertizės paslauga</w:t>
          </w:r>
          <w:r w:rsidRPr="007D4954">
            <w:rPr>
              <w:rFonts w:ascii="Times New Roman" w:eastAsia="Calibri" w:hAnsi="Times New Roman" w:cs="Times New Roman"/>
              <w:sz w:val="24"/>
              <w:szCs w:val="24"/>
            </w:rPr>
            <w:t>“, atliekamame skelbiamos apklausos būdu, siekiant įsigyti pirkimo objektą,</w:t>
          </w:r>
          <w:r w:rsidRPr="007D4954">
            <w:rPr>
              <w:rFonts w:ascii="Times New Roman" w:eastAsia="Calibri" w:hAnsi="Times New Roman" w:cs="Times New Roman"/>
              <w:color w:val="00B050"/>
              <w:sz w:val="24"/>
              <w:szCs w:val="24"/>
            </w:rPr>
            <w:t xml:space="preserve"> </w:t>
          </w:r>
          <w:r w:rsidRPr="007D4954">
            <w:rPr>
              <w:rFonts w:ascii="Times New Roman" w:eastAsia="Calibri" w:hAnsi="Times New Roman" w:cs="Times New Roman"/>
              <w:sz w:val="24"/>
              <w:szCs w:val="24"/>
            </w:rPr>
            <w:t>kurio techninė specifikacija pateikta specialiųjų pirkimo sąlygų 2 priede „Techninė specifikacija“</w:t>
          </w:r>
          <w:r w:rsidR="00115203" w:rsidRPr="007A6D5F">
            <w:rPr>
              <w:rFonts w:ascii="Times New Roman" w:eastAsia="Calibri" w:hAnsi="Times New Roman" w:cs="Times New Roman"/>
              <w:sz w:val="24"/>
              <w:szCs w:val="24"/>
            </w:rPr>
            <w:t>.</w:t>
          </w:r>
        </w:p>
        <w:p w14:paraId="7B8312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sz w:val="24"/>
              <w:szCs w:val="24"/>
            </w:rPr>
            <w:lastRenderedPageBreak/>
            <w:t xml:space="preserve">Pirkimas vykdomas </w:t>
          </w:r>
          <w:r w:rsidRPr="007D4954">
            <w:rPr>
              <w:rFonts w:ascii="Times New Roman" w:hAnsi="Times New Roman" w:cs="Times New Roman"/>
              <w:sz w:val="24"/>
              <w:szCs w:val="24"/>
            </w:rPr>
            <w:t>CVP IS</w:t>
          </w:r>
          <w:r w:rsidRPr="007D495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E74B3C9"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b/>
              <w:bCs/>
              <w:sz w:val="24"/>
              <w:szCs w:val="24"/>
            </w:rPr>
            <w:t>Pirkimo dokumentus sudaro</w:t>
          </w:r>
          <w:r w:rsidRPr="007D4954">
            <w:rPr>
              <w:rFonts w:ascii="Times New Roman" w:eastAsia="Calibri" w:hAnsi="Times New Roman" w:cs="Times New Roman"/>
              <w:sz w:val="24"/>
              <w:szCs w:val="24"/>
            </w:rPr>
            <w:t>:</w:t>
          </w:r>
        </w:p>
        <w:p w14:paraId="0E220F26" w14:textId="77777777" w:rsidR="007D4954" w:rsidRPr="007D4954" w:rsidRDefault="007D4954" w:rsidP="00412483">
          <w:pPr>
            <w:numPr>
              <w:ilvl w:val="2"/>
              <w:numId w:val="13"/>
            </w:numPr>
            <w:tabs>
              <w:tab w:val="left" w:pos="990"/>
              <w:tab w:val="left" w:pos="108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skelbimas;</w:t>
          </w:r>
        </w:p>
        <w:p w14:paraId="4BABD249" w14:textId="77777777" w:rsidR="007D4954" w:rsidRPr="007D4954" w:rsidRDefault="007D4954" w:rsidP="00412483">
          <w:pPr>
            <w:numPr>
              <w:ilvl w:val="2"/>
              <w:numId w:val="13"/>
            </w:numPr>
            <w:tabs>
              <w:tab w:val="left" w:pos="990"/>
              <w:tab w:val="left" w:pos="1080"/>
            </w:tabs>
            <w:spacing w:after="160" w:line="240" w:lineRule="auto"/>
            <w:ind w:left="0" w:firstLine="360"/>
            <w:contextualSpacing/>
            <w:rPr>
              <w:rFonts w:ascii="Times New Roman" w:eastAsia="Calibri" w:hAnsi="Times New Roman" w:cs="Times New Roman"/>
              <w:b/>
              <w:bCs/>
              <w:sz w:val="24"/>
              <w:szCs w:val="24"/>
            </w:rPr>
          </w:pPr>
          <w:r w:rsidRPr="007D4954">
            <w:rPr>
              <w:rFonts w:ascii="Times New Roman" w:eastAsia="Calibri" w:hAnsi="Times New Roman" w:cs="Times New Roman"/>
              <w:b/>
              <w:bCs/>
              <w:sz w:val="24"/>
              <w:szCs w:val="24"/>
            </w:rPr>
            <w:t>Pirkimo sąlygos, kurias sudaro:</w:t>
          </w:r>
        </w:p>
        <w:p w14:paraId="19AF1E2D"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bendrosios pirkimo sąlygos;</w:t>
          </w:r>
        </w:p>
        <w:p w14:paraId="6E256E26"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specialiosios pirkimo sąlygos;</w:t>
          </w:r>
        </w:p>
        <w:p w14:paraId="2CFFA4C9" w14:textId="77777777" w:rsidR="007D4954" w:rsidRPr="007D4954" w:rsidRDefault="007D4954" w:rsidP="00412483">
          <w:pPr>
            <w:numPr>
              <w:ilvl w:val="3"/>
              <w:numId w:val="13"/>
            </w:numPr>
            <w:tabs>
              <w:tab w:val="left" w:pos="810"/>
              <w:tab w:val="left" w:pos="117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sąlygų priedai (jeigu taikoma);</w:t>
          </w:r>
        </w:p>
        <w:p w14:paraId="66618BF5" w14:textId="77777777"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eastAsia="Calibri" w:hAnsi="Times New Roman" w:cs="Times New Roman"/>
              <w:sz w:val="24"/>
              <w:szCs w:val="24"/>
            </w:rPr>
          </w:pPr>
          <w:r w:rsidRPr="007D4954">
            <w:rPr>
              <w:rFonts w:ascii="Times New Roman" w:eastAsia="Calibri" w:hAnsi="Times New Roman" w:cs="Times New Roman"/>
              <w:sz w:val="24"/>
              <w:szCs w:val="24"/>
            </w:rPr>
            <w:t>pirkimo dokumentų paaiškinimai (patikslinimai), taip pat atsakymai į tiekėjų klausimus (jeigu bus);</w:t>
          </w:r>
        </w:p>
        <w:p w14:paraId="47432725" w14:textId="175835A2" w:rsidR="007D4954" w:rsidRPr="007D4954" w:rsidRDefault="007D4954" w:rsidP="00412483">
          <w:pPr>
            <w:numPr>
              <w:ilvl w:val="2"/>
              <w:numId w:val="13"/>
            </w:numPr>
            <w:tabs>
              <w:tab w:val="left" w:pos="810"/>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visa kita </w:t>
          </w:r>
          <w:r w:rsidRPr="000F557C">
            <w:rPr>
              <w:rFonts w:ascii="Times New Roman" w:hAnsi="Times New Roman" w:cs="Times New Roman"/>
              <w:sz w:val="24"/>
              <w:szCs w:val="24"/>
            </w:rPr>
            <w:t xml:space="preserve">perkančiosios organizacijos </w:t>
          </w:r>
          <w:r w:rsidRPr="007D4954">
            <w:rPr>
              <w:rFonts w:ascii="Times New Roman" w:hAnsi="Times New Roman" w:cs="Times New Roman"/>
              <w:sz w:val="24"/>
              <w:szCs w:val="24"/>
            </w:rPr>
            <w:t>CVP IS priemonėmis pateikta informacija.</w:t>
          </w:r>
        </w:p>
        <w:p w14:paraId="76419AEB"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skelbimo ir pirkimo sąlygų, teisinga laikoma informacija, nurodyta skelbime.</w:t>
          </w:r>
        </w:p>
        <w:p w14:paraId="4DE11977"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F9AB9E1" w14:textId="77777777"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7DD9C9CC" w14:textId="37F6D06A"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w:t>
          </w:r>
          <w:r w:rsidRPr="000F557C">
            <w:rPr>
              <w:rFonts w:ascii="Times New Roman" w:hAnsi="Times New Roman" w:cs="Times New Roman"/>
              <w:sz w:val="24"/>
              <w:szCs w:val="24"/>
            </w:rPr>
            <w:t>perkančio</w:t>
          </w:r>
          <w:r>
            <w:rPr>
              <w:rFonts w:ascii="Times New Roman" w:hAnsi="Times New Roman" w:cs="Times New Roman"/>
              <w:sz w:val="24"/>
              <w:szCs w:val="24"/>
            </w:rPr>
            <w:t>ji</w:t>
          </w:r>
          <w:r w:rsidRPr="000F557C">
            <w:rPr>
              <w:rFonts w:ascii="Times New Roman" w:hAnsi="Times New Roman" w:cs="Times New Roman"/>
              <w:sz w:val="24"/>
              <w:szCs w:val="24"/>
            </w:rPr>
            <w:t xml:space="preserve"> 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patikslina pirkimo dokumentus, naujesni pakeitimai turi pirmenybę prieš ankstesnius pakeitimus. Tiekėjai turi vadovautis naujausia paskelbta pirkimo dokumentų versija ir naujausiais pirkimo dokumentų paaiškinimais bei patikslinimais.</w:t>
          </w:r>
        </w:p>
        <w:p w14:paraId="271F87E1" w14:textId="13E4F32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turi teisę savo iniciatyva nutraukti pradėtas pirkimo procedūras, jeigu atsirado aplinkybių, numatytų VPĮ 29 straipsnio 4 dalyje ir privalo nutraukti pradėtas pirkimo procedūras, jeigu atsirado aplinkybių, numatytų VPĮ 29 straipsnio 3 dalyje. </w:t>
          </w:r>
        </w:p>
        <w:p w14:paraId="7FAC8472" w14:textId="4495BB60" w:rsidR="007D4954" w:rsidRPr="007D4954" w:rsidRDefault="007D4954" w:rsidP="00412483">
          <w:pPr>
            <w:numPr>
              <w:ilvl w:val="1"/>
              <w:numId w:val="13"/>
            </w:numPr>
            <w:tabs>
              <w:tab w:val="left" w:pos="810"/>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neatlygina tiekėjui jokių išlaidų, susijusių su pirkimo sąlygų gavimu, pasiūlymų rengimu ir pan., įskaitant ir išlaidas, patiriamas dėl to, kad vadovaudamasi VPĮ nuostatomis  </w:t>
          </w:r>
          <w:r w:rsidR="00D2068C" w:rsidRPr="000F557C">
            <w:rPr>
              <w:rFonts w:ascii="Times New Roman" w:hAnsi="Times New Roman" w:cs="Times New Roman"/>
              <w:sz w:val="24"/>
              <w:szCs w:val="24"/>
            </w:rPr>
            <w:t>Perkanči</w:t>
          </w:r>
          <w:r w:rsidR="00D2068C">
            <w:rPr>
              <w:rFonts w:ascii="Times New Roman" w:hAnsi="Times New Roman" w:cs="Times New Roman"/>
              <w:sz w:val="24"/>
              <w:szCs w:val="24"/>
            </w:rPr>
            <w:t xml:space="preserve">oji </w:t>
          </w:r>
          <w:r w:rsidR="00D2068C" w:rsidRPr="000F557C">
            <w:rPr>
              <w:rFonts w:ascii="Times New Roman" w:hAnsi="Times New Roman" w:cs="Times New Roman"/>
              <w:sz w:val="24"/>
              <w:szCs w:val="24"/>
            </w:rPr>
            <w:t>organizacij</w:t>
          </w:r>
          <w:r w:rsidR="00D2068C">
            <w:rPr>
              <w:rFonts w:ascii="Times New Roman" w:hAnsi="Times New Roman" w:cs="Times New Roman"/>
              <w:sz w:val="24"/>
              <w:szCs w:val="24"/>
            </w:rPr>
            <w:t>a</w:t>
          </w:r>
          <w:r w:rsidR="00D2068C" w:rsidRPr="007D4954">
            <w:rPr>
              <w:rFonts w:ascii="Times New Roman" w:hAnsi="Times New Roman" w:cs="Times New Roman"/>
              <w:sz w:val="24"/>
              <w:szCs w:val="24"/>
            </w:rPr>
            <w:t xml:space="preserve"> </w:t>
          </w:r>
          <w:r w:rsidRPr="007D4954">
            <w:rPr>
              <w:rFonts w:ascii="Times New Roman" w:hAnsi="Times New Roman" w:cs="Times New Roman"/>
              <w:sz w:val="24"/>
              <w:szCs w:val="24"/>
            </w:rPr>
            <w:t>nutraukė pirkimo procedūras.</w:t>
          </w:r>
        </w:p>
        <w:p w14:paraId="18621515" w14:textId="77777777"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taikomi terminai pateikiami specialiosiose pirkimo sąlygose.</w:t>
          </w:r>
        </w:p>
        <w:p w14:paraId="05CF904A" w14:textId="3F375259"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06DF0934" w14:textId="6D9AB05C" w:rsidR="007D4954" w:rsidRPr="007D4954" w:rsidRDefault="007D4954" w:rsidP="00412483">
          <w:pPr>
            <w:numPr>
              <w:ilvl w:val="1"/>
              <w:numId w:val="13"/>
            </w:numPr>
            <w:tabs>
              <w:tab w:val="left" w:pos="810"/>
              <w:tab w:val="left" w:pos="900"/>
              <w:tab w:val="left" w:pos="126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sz w:val="24"/>
              <w:szCs w:val="24"/>
            </w:rPr>
            <w:t xml:space="preserve"> ir tiekėjų susiklostančius santykius, kylančius iš, ar susijusius su pirkimo procedūromis.</w:t>
          </w:r>
        </w:p>
        <w:p w14:paraId="3570CAB6" w14:textId="77777777" w:rsidR="007D4954" w:rsidRPr="007D4954" w:rsidRDefault="007D4954" w:rsidP="007D4954">
          <w:pPr>
            <w:ind w:left="697" w:firstLine="0"/>
            <w:contextualSpacing/>
            <w:rPr>
              <w:rFonts w:ascii="Times New Roman" w:hAnsi="Times New Roman" w:cs="Times New Roman"/>
              <w:color w:val="000000" w:themeColor="text1"/>
              <w:sz w:val="24"/>
              <w:szCs w:val="24"/>
            </w:rPr>
          </w:pPr>
        </w:p>
        <w:p w14:paraId="431D7225" w14:textId="77777777" w:rsidR="007D4954" w:rsidRPr="007D4954" w:rsidRDefault="007D4954" w:rsidP="00412483">
          <w:pPr>
            <w:keepNext/>
            <w:keepLines/>
            <w:numPr>
              <w:ilvl w:val="0"/>
              <w:numId w:val="16"/>
            </w:numPr>
            <w:pBdr>
              <w:bottom w:val="single" w:sz="4" w:space="2" w:color="ED7D31" w:themeColor="accent2"/>
            </w:pBdr>
            <w:tabs>
              <w:tab w:val="left" w:pos="567"/>
            </w:tabs>
            <w:spacing w:after="120" w:line="20" w:lineRule="atLeast"/>
            <w:ind w:hanging="4726"/>
            <w:contextualSpacing/>
            <w:outlineLvl w:val="0"/>
            <w:rPr>
              <w:rFonts w:ascii="Times New Roman" w:eastAsiaTheme="majorEastAsia" w:hAnsi="Times New Roman" w:cs="Times New Roman"/>
              <w:b/>
              <w:bCs/>
              <w:color w:val="000000" w:themeColor="text1"/>
              <w:sz w:val="24"/>
              <w:szCs w:val="24"/>
            </w:rPr>
          </w:pPr>
          <w:bookmarkStart w:id="4" w:name="_Ref39426332"/>
          <w:bookmarkStart w:id="5" w:name="_Ref39426338"/>
          <w:bookmarkStart w:id="6" w:name="_Toc134703651"/>
          <w:r w:rsidRPr="007D4954">
            <w:rPr>
              <w:rFonts w:ascii="Times New Roman" w:eastAsiaTheme="majorEastAsia" w:hAnsi="Times New Roman" w:cs="Times New Roman"/>
              <w:b/>
              <w:bCs/>
              <w:color w:val="000000" w:themeColor="text1"/>
              <w:sz w:val="24"/>
              <w:szCs w:val="24"/>
            </w:rPr>
            <w:t>Pirkimo objektas</w:t>
          </w:r>
          <w:bookmarkEnd w:id="4"/>
          <w:bookmarkEnd w:id="5"/>
          <w:bookmarkEnd w:id="6"/>
        </w:p>
        <w:p w14:paraId="5BB0E0F6" w14:textId="1A4DD6BC" w:rsidR="007D4954" w:rsidRPr="007D4954" w:rsidRDefault="007D4954" w:rsidP="00412483">
          <w:pPr>
            <w:numPr>
              <w:ilvl w:val="1"/>
              <w:numId w:val="16"/>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osios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eastAsia="Calibri" w:hAnsi="Times New Roman" w:cs="Times New Roman"/>
              <w:sz w:val="24"/>
              <w:szCs w:val="24"/>
            </w:rPr>
            <w:t>numatomas įsigyti pirkimo objektas aprašomas, reikalavimai jam nustatomi ir informacija dėl pirkimo objekto skaidymo į dalis pateikiama specialiosiose pirkimo sąlygose.</w:t>
          </w:r>
          <w:r w:rsidRPr="007D4954">
            <w:rPr>
              <w:rFonts w:ascii="Times New Roman" w:hAnsi="Times New Roman" w:cs="Times New Roman"/>
              <w:sz w:val="24"/>
              <w:szCs w:val="24"/>
            </w:rPr>
            <w:t xml:space="preserve"> </w:t>
          </w:r>
        </w:p>
        <w:p w14:paraId="2BB3304F" w14:textId="0E419716" w:rsidR="007D4954" w:rsidRPr="007D4954" w:rsidRDefault="007D4954" w:rsidP="00412483">
          <w:pPr>
            <w:numPr>
              <w:ilvl w:val="1"/>
              <w:numId w:val="27"/>
            </w:numPr>
            <w:tabs>
              <w:tab w:val="left" w:pos="900"/>
              <w:tab w:val="left" w:pos="1276"/>
            </w:tabs>
            <w:spacing w:after="160" w:line="240" w:lineRule="auto"/>
            <w:ind w:left="142" w:firstLine="207"/>
            <w:contextualSpacing/>
            <w:rPr>
              <w:rFonts w:ascii="Times New Roman" w:hAnsi="Times New Roman" w:cs="Times New Roman"/>
              <w:sz w:val="24"/>
              <w:szCs w:val="24"/>
            </w:rPr>
          </w:pPr>
          <w:r w:rsidRPr="007D4954">
            <w:rPr>
              <w:rFonts w:ascii="Times New Roman" w:hAnsi="Times New Roman" w:cs="Times New Roman"/>
              <w:sz w:val="24"/>
              <w:szCs w:val="24"/>
            </w:rPr>
            <w:t>Tiekėjas gali pateikti tik vieną pasiūlymą, kaip specialiosiose pirkimo sąlygose nurod</w:t>
          </w:r>
          <w:r>
            <w:rPr>
              <w:rFonts w:ascii="Times New Roman" w:hAnsi="Times New Roman" w:cs="Times New Roman"/>
              <w:sz w:val="24"/>
              <w:szCs w:val="24"/>
            </w:rPr>
            <w:t xml:space="preserve">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7D4954">
            <w:rPr>
              <w:rFonts w:ascii="Times New Roman" w:hAnsi="Times New Roman" w:cs="Times New Roman"/>
              <w:sz w:val="24"/>
              <w:szCs w:val="24"/>
            </w:rPr>
            <w:t>.</w:t>
          </w:r>
        </w:p>
        <w:p w14:paraId="1451129B" w14:textId="0F6AA2F6" w:rsidR="007D4954" w:rsidRPr="007D4954" w:rsidRDefault="007D4954" w:rsidP="00412483">
          <w:pPr>
            <w:keepNext/>
            <w:keepLines/>
            <w:numPr>
              <w:ilvl w:val="0"/>
              <w:numId w:val="14"/>
            </w:numPr>
            <w:pBdr>
              <w:bottom w:val="single" w:sz="4" w:space="2" w:color="ED7D31" w:themeColor="accent2"/>
            </w:pBdr>
            <w:tabs>
              <w:tab w:val="left" w:pos="630"/>
              <w:tab w:val="left" w:pos="900"/>
            </w:tabs>
            <w:spacing w:before="360" w:after="120" w:line="240" w:lineRule="auto"/>
            <w:ind w:left="0" w:firstLine="0"/>
            <w:outlineLvl w:val="0"/>
            <w:rPr>
              <w:rFonts w:ascii="Times New Roman" w:eastAsiaTheme="majorEastAsia" w:hAnsi="Times New Roman" w:cs="Times New Roman"/>
              <w:b/>
              <w:bCs/>
              <w:color w:val="000000" w:themeColor="text1"/>
              <w:sz w:val="24"/>
              <w:szCs w:val="24"/>
            </w:rPr>
          </w:pPr>
          <w:bookmarkStart w:id="7" w:name="_Ref38446847"/>
          <w:bookmarkStart w:id="8" w:name="_Ref38446850"/>
          <w:bookmarkStart w:id="9" w:name="_Toc134703652"/>
          <w:r w:rsidRPr="007D4954">
            <w:rPr>
              <w:rFonts w:ascii="Times New Roman" w:hAnsi="Times New Roman" w:cs="Times New Roman"/>
              <w:b/>
              <w:bCs/>
              <w:sz w:val="24"/>
              <w:szCs w:val="24"/>
            </w:rPr>
            <w:t>Perkančio</w:t>
          </w:r>
          <w:r>
            <w:rPr>
              <w:rFonts w:ascii="Times New Roman" w:hAnsi="Times New Roman" w:cs="Times New Roman"/>
              <w:b/>
              <w:bCs/>
              <w:sz w:val="24"/>
              <w:szCs w:val="24"/>
            </w:rPr>
            <w:t>s</w:t>
          </w:r>
          <w:r w:rsidRPr="007D4954">
            <w:rPr>
              <w:rFonts w:ascii="Times New Roman" w:hAnsi="Times New Roman" w:cs="Times New Roman"/>
              <w:b/>
              <w:bCs/>
              <w:sz w:val="24"/>
              <w:szCs w:val="24"/>
            </w:rPr>
            <w:t>ios organizacijos</w:t>
          </w:r>
          <w:r w:rsidRPr="007D4954">
            <w:rPr>
              <w:rFonts w:ascii="Times New Roman" w:hAnsi="Times New Roman" w:cs="Times New Roman"/>
              <w:sz w:val="24"/>
              <w:szCs w:val="24"/>
            </w:rPr>
            <w:t xml:space="preserve"> </w:t>
          </w:r>
          <w:r w:rsidRPr="007D4954">
            <w:rPr>
              <w:rFonts w:ascii="Times New Roman" w:eastAsiaTheme="majorEastAsia" w:hAnsi="Times New Roman" w:cs="Times New Roman"/>
              <w:b/>
              <w:bCs/>
              <w:color w:val="000000" w:themeColor="text1"/>
              <w:sz w:val="24"/>
              <w:szCs w:val="24"/>
            </w:rPr>
            <w:t>ir tiekėjų bendravimo ir keitimosi informacija priemonės</w:t>
          </w:r>
          <w:bookmarkEnd w:id="7"/>
          <w:bookmarkEnd w:id="8"/>
          <w:bookmarkEnd w:id="9"/>
          <w:r w:rsidRPr="007D4954">
            <w:rPr>
              <w:rFonts w:ascii="Times New Roman" w:eastAsiaTheme="majorEastAsia" w:hAnsi="Times New Roman" w:cs="Times New Roman"/>
              <w:b/>
              <w:bCs/>
              <w:color w:val="000000" w:themeColor="text1"/>
              <w:sz w:val="24"/>
              <w:szCs w:val="24"/>
            </w:rPr>
            <w:t xml:space="preserve"> </w:t>
          </w:r>
        </w:p>
        <w:p w14:paraId="054377DD" w14:textId="12317BE4"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Informacija apie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085A0B91" w14:textId="205234D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Pirkimo dokumentai ir jų paaiškinimai bei papildymai skelbiami CVP IS adresu</w:t>
          </w:r>
          <w:r w:rsidRPr="007D4954">
            <w:rPr>
              <w:rFonts w:ascii="Times New Roman" w:hAnsi="Times New Roman" w:cs="Times New Roman"/>
              <w:color w:val="0070C0"/>
              <w:sz w:val="24"/>
              <w:szCs w:val="24"/>
            </w:rPr>
            <w:t xml:space="preserve"> </w:t>
          </w:r>
          <w:hyperlink r:id="rId13" w:history="1">
            <w:hyperlink r:id="rId14" w:history="1">
              <w:r w:rsidR="00873210" w:rsidRPr="007A6D5F">
                <w:rPr>
                  <w:rStyle w:val="Hipersaitas"/>
                  <w:rFonts w:ascii="Times New Roman" w:hAnsi="Times New Roman" w:cs="Times New Roman"/>
                  <w:color w:val="0070C0"/>
                  <w:sz w:val="24"/>
                  <w:szCs w:val="24"/>
                  <w:u w:val="single"/>
                </w:rPr>
                <w:t>https://viesiejipirkimai.lt</w:t>
              </w:r>
            </w:hyperlink>
            <w:r w:rsidR="00BD20E2" w:rsidRPr="007A6D5F">
              <w:rPr>
                <w:rStyle w:val="Hipersaitas"/>
                <w:rFonts w:ascii="Times New Roman" w:hAnsi="Times New Roman" w:cs="Times New Roman"/>
                <w:color w:val="0070C0"/>
                <w:sz w:val="24"/>
                <w:szCs w:val="24"/>
                <w:u w:val="single"/>
              </w:rPr>
              <w:t>/</w:t>
            </w:r>
          </w:hyperlink>
          <w:r w:rsidR="00423B14">
            <w:rPr>
              <w:rStyle w:val="Hipersaitas"/>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neteikia tiekėjams pirkimo dokumentų popierinio varianto. Tiekėjai turi atidžiai stebėti CVP IS talpinamus pirkimo dokumentų paaiškinimus bei papildymus, per CVP IS gautus pranešimus.</w:t>
          </w:r>
        </w:p>
        <w:p w14:paraId="017A6896" w14:textId="4CBA4569"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Pirkime dalyvauti ir pasiūlymus gali pateikti tik CVP IS registruoti tiekėjai. Tiekėjai gali užsiregistruoti CVP IS adresu</w:t>
          </w:r>
          <w:r w:rsidRPr="007D4954">
            <w:t xml:space="preserve"> </w:t>
          </w:r>
          <w:hyperlink r:id="rId15" w:history="1">
            <w:hyperlink r:id="rId16" w:history="1">
              <w:hyperlink r:id="rId17" w:history="1">
                <w:r w:rsidR="00873210" w:rsidRPr="00394A60">
                  <w:rPr>
                    <w:rStyle w:val="Hipersaitas"/>
                    <w:rFonts w:ascii="Times New Roman" w:hAnsi="Times New Roman" w:cs="Times New Roman"/>
                    <w:color w:val="0070C0"/>
                    <w:sz w:val="24"/>
                    <w:szCs w:val="24"/>
                    <w:u w:val="single"/>
                  </w:rPr>
                  <w:t>https://viesiejipirkimai.lt</w:t>
                </w:r>
              </w:hyperlink>
              <w:r w:rsidR="00873210" w:rsidRPr="00394A60">
                <w:rPr>
                  <w:rStyle w:val="Hipersaitas"/>
                  <w:rFonts w:ascii="Times New Roman" w:hAnsi="Times New Roman" w:cs="Times New Roman"/>
                  <w:color w:val="0070C0"/>
                  <w:sz w:val="24"/>
                  <w:szCs w:val="24"/>
                  <w:u w:val="single"/>
                </w:rPr>
                <w:t>/</w:t>
              </w:r>
            </w:hyperlink>
            <w:r w:rsidR="00BD20E2" w:rsidRPr="00A42B1D">
              <w:rPr>
                <w:rStyle w:val="Hipersaitas"/>
                <w:rFonts w:ascii="Times New Roman" w:hAnsi="Times New Roman" w:cs="Times New Roman"/>
                <w:sz w:val="24"/>
                <w:szCs w:val="24"/>
              </w:rPr>
              <w:t>/</w:t>
            </w:r>
          </w:hyperlink>
          <w:r w:rsidR="00BD20E2">
            <w:rPr>
              <w:rStyle w:val="Hipersaitas"/>
              <w:rFonts w:ascii="Times New Roman" w:hAnsi="Times New Roman" w:cs="Times New Roman"/>
              <w:sz w:val="24"/>
              <w:szCs w:val="24"/>
            </w:rPr>
            <w:t>.</w:t>
          </w:r>
        </w:p>
        <w:p w14:paraId="500AEABA" w14:textId="3C47DED8"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bookmarkStart w:id="10" w:name="_Hlk189557578"/>
          <w:proofErr w:type="spellStart"/>
          <w:r w:rsidRPr="000F557C">
            <w:rPr>
              <w:rFonts w:ascii="Times New Roman" w:hAnsi="Times New Roman" w:cs="Times New Roman"/>
              <w:sz w:val="24"/>
              <w:szCs w:val="24"/>
            </w:rPr>
            <w:t>Perkančio</w:t>
          </w:r>
          <w:r>
            <w:rPr>
              <w:rFonts w:ascii="Times New Roman" w:hAnsi="Times New Roman" w:cs="Times New Roman"/>
              <w:sz w:val="24"/>
              <w:szCs w:val="24"/>
            </w:rPr>
            <w:t>ios</w:t>
          </w:r>
          <w:proofErr w:type="spellEnd"/>
          <w:r>
            <w:rPr>
              <w:rFonts w:ascii="Times New Roman" w:hAnsi="Times New Roman" w:cs="Times New Roman"/>
              <w:sz w:val="24"/>
              <w:szCs w:val="24"/>
            </w:rPr>
            <w:t xml:space="preserve">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bookmarkEnd w:id="10"/>
          <w:r w:rsidRPr="007D4954">
            <w:rPr>
              <w:rFonts w:ascii="Times New Roman" w:hAnsi="Times New Roman" w:cs="Times New Roman"/>
              <w:sz w:val="24"/>
              <w:szCs w:val="24"/>
            </w:rPr>
            <w:t>ir tiekėjų bendravimas ir keitimasis informacija</w:t>
          </w:r>
          <w:r w:rsidRPr="007D4954">
            <w:rPr>
              <w:rFonts w:ascii="Times New Roman" w:hAnsi="Times New Roman" w:cs="Times New Roman"/>
              <w:color w:val="00B050"/>
              <w:sz w:val="24"/>
              <w:szCs w:val="24"/>
            </w:rPr>
            <w:t xml:space="preserve"> </w:t>
          </w:r>
          <w:r w:rsidRPr="007D4954">
            <w:rPr>
              <w:rFonts w:ascii="Times New Roman" w:hAnsi="Times New Roman" w:cs="Times New Roman"/>
              <w:sz w:val="24"/>
              <w:szCs w:val="24"/>
            </w:rPr>
            <w:t>vyksta naudojantis CVP IS priemonėmis, išskyrus:</w:t>
          </w:r>
        </w:p>
        <w:p w14:paraId="4DDBD02A" w14:textId="21B40506" w:rsidR="007D4954" w:rsidRPr="007D4954" w:rsidRDefault="007D4954" w:rsidP="00412483">
          <w:pPr>
            <w:numPr>
              <w:ilvl w:val="2"/>
              <w:numId w:val="14"/>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mobilizacijos, karo ar nepaprastosios padėties atveju yra CVP IS pažeidimų, dėl kurių negalimas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ir tiekėjo bendravimas ir keitimasis informacija naudojantis CVP IS;</w:t>
          </w:r>
        </w:p>
        <w:p w14:paraId="04CDC476" w14:textId="1C3B157C" w:rsidR="007D4954" w:rsidRPr="007D4954" w:rsidRDefault="007D4954" w:rsidP="00412483">
          <w:pPr>
            <w:numPr>
              <w:ilvl w:val="2"/>
              <w:numId w:val="14"/>
            </w:numPr>
            <w:tabs>
              <w:tab w:val="left" w:pos="990"/>
              <w:tab w:val="left" w:pos="1418"/>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 xml:space="preserve">jei dėl pirkimo pobūdžio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reikia naudoti specialių informacinių sistemų priemones ir įrangą, kurios nėra visuotinai naudojamos.</w:t>
          </w:r>
        </w:p>
        <w:p w14:paraId="64F6973D" w14:textId="317F2F05" w:rsidR="007D4954" w:rsidRPr="007D4954" w:rsidRDefault="007D4954" w:rsidP="00412483">
          <w:pPr>
            <w:numPr>
              <w:ilvl w:val="1"/>
              <w:numId w:val="14"/>
            </w:numPr>
            <w:tabs>
              <w:tab w:val="left" w:pos="810"/>
            </w:tabs>
            <w:spacing w:after="120" w:line="20" w:lineRule="atLeast"/>
            <w:ind w:left="0" w:firstLine="360"/>
            <w:contextualSpacing/>
            <w:rPr>
              <w:rFonts w:ascii="Times New Roman" w:hAnsi="Times New Roman" w:cs="Times New Roman"/>
              <w:sz w:val="24"/>
              <w:szCs w:val="24"/>
            </w:rPr>
          </w:pPr>
          <w:r w:rsidRPr="007D4954">
            <w:rPr>
              <w:rFonts w:ascii="Times New Roman" w:hAnsi="Times New Roman" w:cs="Times New Roman"/>
              <w:color w:val="000000"/>
              <w:sz w:val="24"/>
              <w:szCs w:val="24"/>
            </w:rPr>
            <w:t>Pasirašant ar nutraukiant, vykdant ir keičiant sutartis,</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7D4954">
            <w:rPr>
              <w:rFonts w:ascii="Times New Roman" w:hAnsi="Times New Roman" w:cs="Times New Roman"/>
              <w:color w:val="000000"/>
              <w:sz w:val="24"/>
              <w:szCs w:val="24"/>
            </w:rPr>
            <w:t xml:space="preserve"> ir tiekėjo bendravimas ir keitimasis informacija gali vykti ne CVP IS priemonėmis.</w:t>
          </w:r>
        </w:p>
        <w:p w14:paraId="6314FE16" w14:textId="77777777" w:rsidR="007D4954" w:rsidRPr="007D4954" w:rsidRDefault="007D4954" w:rsidP="00412483">
          <w:pPr>
            <w:numPr>
              <w:ilvl w:val="1"/>
              <w:numId w:val="14"/>
            </w:numPr>
            <w:tabs>
              <w:tab w:val="left" w:pos="426"/>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teikiami CVP IS priemonėmis. Instrukcija kaip pateikti pasiūlymą skelbiama Viešųjų pirkimų tarnybos interneto svetainėje.</w:t>
          </w:r>
          <w:r w:rsidRPr="007D4954">
            <w:rPr>
              <w:rFonts w:ascii="Times New Roman" w:hAnsi="Times New Roman" w:cs="Times New Roman"/>
              <w:sz w:val="24"/>
              <w:szCs w:val="24"/>
              <w:vertAlign w:val="superscript"/>
            </w:rPr>
            <w:footnoteReference w:id="2"/>
          </w:r>
        </w:p>
        <w:p w14:paraId="376486A8" w14:textId="77777777" w:rsidR="007D4954" w:rsidRPr="007D4954" w:rsidRDefault="007D4954" w:rsidP="00412483">
          <w:pPr>
            <w:numPr>
              <w:ilvl w:val="1"/>
              <w:numId w:val="14"/>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268EADC1" w14:textId="77777777" w:rsidR="007D4954" w:rsidRPr="007D4954" w:rsidRDefault="007D4954" w:rsidP="00412483">
          <w:pPr>
            <w:keepNext/>
            <w:keepLines/>
            <w:numPr>
              <w:ilvl w:val="0"/>
              <w:numId w:val="14"/>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1" w:name="_Ref38446835"/>
          <w:bookmarkStart w:id="12" w:name="_Toc134703653"/>
          <w:r w:rsidRPr="007D4954">
            <w:rPr>
              <w:rFonts w:ascii="Times New Roman" w:eastAsiaTheme="majorEastAsia" w:hAnsi="Times New Roman" w:cs="Times New Roman"/>
              <w:b/>
              <w:bCs/>
              <w:color w:val="000000" w:themeColor="text1"/>
              <w:sz w:val="24"/>
              <w:szCs w:val="24"/>
            </w:rPr>
            <w:t>Pirkimo dokumentų paaiškinimai ir patikslinimai</w:t>
          </w:r>
          <w:bookmarkEnd w:id="11"/>
          <w:bookmarkEnd w:id="12"/>
          <w:r w:rsidRPr="007D4954">
            <w:rPr>
              <w:rFonts w:ascii="Times New Roman" w:eastAsiaTheme="majorEastAsia" w:hAnsi="Times New Roman" w:cs="Times New Roman"/>
              <w:b/>
              <w:bCs/>
              <w:color w:val="000000" w:themeColor="text1"/>
              <w:sz w:val="24"/>
              <w:szCs w:val="24"/>
            </w:rPr>
            <w:t xml:space="preserve"> </w:t>
          </w:r>
        </w:p>
        <w:p w14:paraId="4AAC8CF8" w14:textId="6CC9013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3" w:name="_Ref37253797"/>
          <w:r w:rsidRPr="007D4954">
            <w:rPr>
              <w:rFonts w:ascii="Times New Roman" w:hAnsi="Times New Roman" w:cs="Times New Roman"/>
              <w:sz w:val="24"/>
              <w:szCs w:val="24"/>
            </w:rPr>
            <w:t>Tiekėjai bendrųjų pirkimo sąlygų 4 skyriuje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ir tiekėjų bendravimo ir keitimosi informacija priemonės“ ir specialiosiose pirkimo sąlygose nustatytomis priemonėmis ir terminais gali prašyti, kad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paaiškintų arba patikslintų pirkimo dokumentus</w:t>
          </w:r>
          <w:bookmarkEnd w:id="13"/>
          <w:r w:rsidRPr="007D4954">
            <w:rPr>
              <w:rFonts w:ascii="Times New Roman" w:hAnsi="Times New Roman" w:cs="Times New Roman"/>
              <w:sz w:val="24"/>
              <w:szCs w:val="24"/>
            </w:rPr>
            <w:t>.</w:t>
          </w:r>
        </w:p>
        <w:p w14:paraId="58A8E759"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lang w:eastAsia="en-US"/>
            </w:rPr>
          </w:pPr>
          <w:r w:rsidRPr="007D495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62C038B1" w14:textId="2920A6A3"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iniciatyva, jie skelbiami CVP IS priemonėmis. Tiekėjui, prieš teikiant pasiūlymą rekomenduojama pasitikrinti, ar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nėra paskelbusi pirkimo dokumentų paaiškinimų, patikslinimų,  o ir jei tokių yra, </w:t>
          </w:r>
          <w:r w:rsidRPr="007D4954">
            <w:rPr>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D4954">
            <w:rPr>
              <w:rFonts w:ascii="Times New Roman" w:hAnsi="Times New Roman" w:cs="Times New Roman"/>
              <w:sz w:val="24"/>
              <w:szCs w:val="24"/>
            </w:rPr>
            <w:t>.</w:t>
          </w:r>
        </w:p>
        <w:p w14:paraId="034BC5B5" w14:textId="298C779D"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paaiškinimų ar patikslinimų nepateikia iki specialiosiose pirkimo sąlygose </w:t>
          </w:r>
          <w:r w:rsidRPr="007D4954">
            <w:rPr>
              <w:rFonts w:ascii="Times New Roman" w:hAnsi="Times New Roman" w:cs="Times New Roman"/>
              <w:sz w:val="24"/>
              <w:szCs w:val="24"/>
              <w:lang w:eastAsia="en-US"/>
            </w:rPr>
            <w:t xml:space="preserve">nurodyto termino (tiekėjui laiku pateikus prašymą paaiškinti, patikslinti arba, kai informacija tikslinama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lang w:eastAsia="en-US"/>
            </w:rPr>
            <w:t xml:space="preserve">iniciatyva), pasiūlymų pateikimo terminas yra </w:t>
          </w:r>
          <w:r w:rsidRPr="007D495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CEC5758" w14:textId="77777777"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bookmarkStart w:id="14" w:name="_Ref37079740"/>
          <w:r w:rsidRPr="007D4954">
            <w:rPr>
              <w:rFonts w:ascii="Times New Roman" w:hAnsi="Times New Roman" w:cs="Times New Roman"/>
              <w:sz w:val="24"/>
              <w:szCs w:val="24"/>
            </w:rPr>
            <w:t xml:space="preserve">Kai nukeliamas pasiūlymų pateikimo terminas skelbimas dėl pakeitimų ar papildomos informacijos nepildomas. </w:t>
          </w:r>
          <w:bookmarkEnd w:id="14"/>
        </w:p>
        <w:p w14:paraId="61DF935A" w14:textId="5E486615" w:rsidR="007D4954" w:rsidRPr="007D4954" w:rsidRDefault="007D4954" w:rsidP="00412483">
          <w:pPr>
            <w:numPr>
              <w:ilvl w:val="1"/>
              <w:numId w:val="14"/>
            </w:numPr>
            <w:tabs>
              <w:tab w:val="left" w:pos="90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pirkimo dokumentus paaiškindama ir (ar) patikslindama savo iniciatyva laikosi specialiosiose pirkimo sąlygose nurodytų terminų bei šiose sąlygose nustatytų procedūrų bei reikalavimų.</w:t>
          </w:r>
        </w:p>
        <w:p w14:paraId="5924BFFF" w14:textId="77777777" w:rsidR="007D4954" w:rsidRPr="007D4954" w:rsidRDefault="007D4954" w:rsidP="00412483">
          <w:pPr>
            <w:numPr>
              <w:ilvl w:val="1"/>
              <w:numId w:val="14"/>
            </w:numPr>
            <w:tabs>
              <w:tab w:val="left" w:pos="900"/>
            </w:tabs>
            <w:suppressAutoHyphens/>
            <w:spacing w:after="160" w:line="240" w:lineRule="auto"/>
            <w:ind w:left="0" w:firstLine="360"/>
            <w:rPr>
              <w:rFonts w:ascii="Times New Roman" w:eastAsia="Arial Unicode MS" w:hAnsi="Times New Roman" w:cs="Times New Roman"/>
              <w:color w:val="000000"/>
              <w:sz w:val="24"/>
              <w:szCs w:val="24"/>
              <w:lang w:eastAsia="en-US"/>
            </w:rPr>
          </w:pPr>
          <w:r w:rsidRPr="007D4954">
            <w:rPr>
              <w:rFonts w:ascii="Times New Roman" w:eastAsia="Arial Unicode MS" w:hAnsi="Times New Roman" w:cs="Times New Roman"/>
              <w:color w:val="000000"/>
              <w:sz w:val="24"/>
              <w:szCs w:val="24"/>
              <w:lang w:eastAsia="en-US"/>
            </w:rPr>
            <w:lastRenderedPageBreak/>
            <w:t>Jei numatomi susitikimai su tiekėjais dėl pirkimo dokumentų paaiškinimo ir (ar) objekto apžiūros, informacija apie tai bei tokių susitikimų tvarka pateikiama specialiosiose pirkimo sąlygose.</w:t>
          </w:r>
        </w:p>
        <w:p w14:paraId="71E68229" w14:textId="77777777" w:rsidR="007D4954" w:rsidRPr="007D4954" w:rsidRDefault="007D4954" w:rsidP="00412483">
          <w:pPr>
            <w:keepNext/>
            <w:keepLines/>
            <w:numPr>
              <w:ilvl w:val="0"/>
              <w:numId w:val="15"/>
            </w:numPr>
            <w:pBdr>
              <w:bottom w:val="single" w:sz="4" w:space="2" w:color="ED7D31" w:themeColor="accent2"/>
            </w:pBdr>
            <w:tabs>
              <w:tab w:val="left" w:pos="567"/>
              <w:tab w:val="left" w:pos="10490"/>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7D4954">
            <w:rPr>
              <w:rFonts w:ascii="Times New Roman" w:eastAsiaTheme="majorEastAsia" w:hAnsi="Times New Roman" w:cs="Times New Roman"/>
              <w:b/>
              <w:bCs/>
              <w:color w:val="000000" w:themeColor="text1"/>
              <w:sz w:val="24"/>
              <w:szCs w:val="24"/>
            </w:rPr>
            <w:t>Tiekėjų pašalinimo pagrindai</w:t>
          </w:r>
          <w:bookmarkEnd w:id="15"/>
          <w:bookmarkEnd w:id="16"/>
          <w:bookmarkEnd w:id="17"/>
          <w:r w:rsidRPr="007D4954">
            <w:rPr>
              <w:rFonts w:ascii="Times New Roman" w:eastAsiaTheme="majorEastAsia" w:hAnsi="Times New Roman" w:cs="Times New Roman"/>
              <w:b/>
              <w:bCs/>
              <w:color w:val="000000" w:themeColor="text1"/>
              <w:sz w:val="24"/>
              <w:szCs w:val="24"/>
            </w:rPr>
            <w:t>, kvalifikacijos reikalavimai ir reikalaujami kokybės bei aplinkos apsaugos vadybos sistemų standartai</w:t>
          </w:r>
          <w:bookmarkEnd w:id="18"/>
          <w:r w:rsidRPr="007D4954">
            <w:rPr>
              <w:rFonts w:ascii="Times New Roman" w:eastAsiaTheme="majorEastAsia" w:hAnsi="Times New Roman" w:cs="Times New Roman"/>
              <w:b/>
              <w:bCs/>
              <w:color w:val="000000" w:themeColor="text1"/>
              <w:sz w:val="24"/>
              <w:szCs w:val="24"/>
            </w:rPr>
            <w:t xml:space="preserve"> </w:t>
          </w:r>
        </w:p>
        <w:p w14:paraId="331C47A5"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Reikalavimai dėl tiekėjo</w:t>
          </w:r>
          <w:r w:rsidRPr="007D4954">
            <w:rPr>
              <w:rFonts w:ascii="Times New Roman" w:hAnsi="Times New Roman" w:cs="Times New Roman"/>
              <w:sz w:val="24"/>
              <w:szCs w:val="24"/>
            </w:rPr>
            <w:t>, ūkio subjektų, kurių pajėgumais tiekėjas remiasi</w:t>
          </w:r>
          <w:r w:rsidRPr="007D4954">
            <w:rPr>
              <w:rFonts w:ascii="Times New Roman" w:eastAsiaTheme="minorHAnsi" w:hAnsi="Times New Roman" w:cs="Times New Roman"/>
              <w:sz w:val="24"/>
              <w:szCs w:val="24"/>
            </w:rPr>
            <w:t xml:space="preserve"> ir, jei taikoma, </w:t>
          </w:r>
          <w:bookmarkStart w:id="19" w:name="_Hlk41039660"/>
          <w:r w:rsidRPr="007D4954">
            <w:rPr>
              <w:rFonts w:ascii="Times New Roman" w:eastAsiaTheme="minorHAnsi" w:hAnsi="Times New Roman" w:cs="Times New Roman"/>
              <w:sz w:val="24"/>
              <w:szCs w:val="24"/>
            </w:rPr>
            <w:t>subtiekėjų</w:t>
          </w:r>
          <w:r w:rsidRPr="007D4954">
            <w:rPr>
              <w:rFonts w:ascii="Times New Roman" w:hAnsi="Times New Roman" w:cs="Times New Roman"/>
              <w:sz w:val="24"/>
              <w:szCs w:val="24"/>
            </w:rPr>
            <w:t xml:space="preserve"> </w:t>
          </w:r>
          <w:bookmarkEnd w:id="19"/>
          <w:r w:rsidRPr="007D495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7D4954">
            <w:rPr>
              <w:rFonts w:ascii="Times New Roman" w:eastAsiaTheme="minorHAnsi" w:hAnsi="Times New Roman" w:cs="Times New Roman"/>
              <w:bCs/>
              <w:iCs/>
              <w:sz w:val="24"/>
              <w:szCs w:val="24"/>
            </w:rPr>
            <w:t xml:space="preserve"> </w:t>
          </w:r>
        </w:p>
        <w:p w14:paraId="5EF55C62" w14:textId="508087EF"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5E5F478" w14:textId="6B3EE35E"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per jos nustatytą terminą pakeisti jį kitu ūkio subjektu, dėl kurio nėra pašalinimo pagrindų. Šio punkto nuostatos taikomos ir subtiekėjams, jeigu specialiosiose pirkimo sąlygose nustatyta, kad pašalinimo pagrindai taikomi ir jiems.</w:t>
          </w:r>
        </w:p>
        <w:p w14:paraId="61E06367" w14:textId="0BC90178"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Arial" w:hAnsi="Times New Roman" w:cs="Times New Roman"/>
              <w:color w:val="7030A0"/>
              <w:sz w:val="24"/>
              <w:szCs w:val="24"/>
            </w:rPr>
          </w:pPr>
          <w:r w:rsidRPr="007D495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D4954">
            <w:rPr>
              <w:rFonts w:ascii="Times New Roman" w:eastAsia="Arial" w:hAnsi="Times New Roman" w:cs="Times New Roman"/>
              <w:sz w:val="24"/>
              <w:szCs w:val="24"/>
            </w:rPr>
            <w:t xml:space="preserve"> taip pat jeigu pagal VPĮ 46 straipsnio 8 dalį vertindama tiekėjo patikimumą </w:t>
          </w: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8524F04" w14:textId="77777777"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eastAsiaTheme="minorHAnsi" w:hAnsi="Times New Roman" w:cs="Times New Roman"/>
              <w:sz w:val="24"/>
              <w:szCs w:val="24"/>
            </w:rPr>
            <w:t xml:space="preserve">Tiekėjams nustatomi kvalifikacijos reikalavimai, jei taikoma, ir (arba) </w:t>
          </w:r>
          <w:r w:rsidRPr="007D4954">
            <w:rPr>
              <w:rFonts w:ascii="Times New Roman" w:hAnsi="Times New Roman" w:cs="Times New Roman"/>
              <w:sz w:val="24"/>
              <w:szCs w:val="24"/>
            </w:rPr>
            <w:t>reikalavimai dėl kokybės vadybos sistemos ir (arba) aplinkos apsaugos vadybos sistemos standartų laikymosi</w:t>
          </w:r>
          <w:r w:rsidRPr="007D4954">
            <w:rPr>
              <w:rFonts w:ascii="Times New Roman" w:eastAsiaTheme="minorHAnsi" w:hAnsi="Times New Roman" w:cs="Times New Roman"/>
              <w:sz w:val="24"/>
              <w:szCs w:val="24"/>
            </w:rPr>
            <w:t xml:space="preserve"> ir jų atitiktį patvirtinantys dokumentai nurodyti specialiosiose pirkimo sąlygose.</w:t>
          </w:r>
          <w:r w:rsidRPr="007D4954">
            <w:rPr>
              <w:rFonts w:ascii="Times New Roman" w:eastAsiaTheme="minorHAnsi" w:hAnsi="Times New Roman" w:cs="Times New Roman"/>
              <w:bCs/>
              <w:iCs/>
              <w:sz w:val="24"/>
              <w:szCs w:val="24"/>
            </w:rPr>
            <w:t xml:space="preserve"> </w:t>
          </w:r>
        </w:p>
        <w:p w14:paraId="08AE3C2D" w14:textId="785D652A"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J</w:t>
          </w:r>
          <w:r w:rsidRPr="007D495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sz w:val="24"/>
              <w:szCs w:val="24"/>
            </w:rPr>
            <w:t>įsipareigoja, kad sutartį vykdys tik teisę verstis atitinkama veikla turintys asmenys.</w:t>
          </w:r>
        </w:p>
        <w:p w14:paraId="1F47373B" w14:textId="424FF830" w:rsidR="007D4954" w:rsidRPr="007D4954" w:rsidRDefault="007D4954" w:rsidP="00412483">
          <w:pPr>
            <w:numPr>
              <w:ilvl w:val="1"/>
              <w:numId w:val="15"/>
            </w:numPr>
            <w:tabs>
              <w:tab w:val="left" w:pos="81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sz w:val="24"/>
              <w:szCs w:val="24"/>
            </w:rPr>
            <w:t xml:space="preserve">Jeigu ūkio subjektas, kurio pajėgumais tiekėjas remiasi, netenkina jam keliamų kvalifikacijos reikalavimų, jeigu tokie reikalavimai buvo keliami,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pareikalaus per jos nustatytą terminą pakeisti jį reikalavimus atitinkančiu ūkio subjektu. </w:t>
          </w:r>
        </w:p>
        <w:p w14:paraId="10F12E85" w14:textId="77777777" w:rsidR="007D4954" w:rsidRPr="007D4954" w:rsidRDefault="007D4954" w:rsidP="007D4954">
          <w:pPr>
            <w:tabs>
              <w:tab w:val="left" w:pos="810"/>
              <w:tab w:val="left" w:pos="1170"/>
            </w:tabs>
            <w:spacing w:after="160" w:line="240" w:lineRule="auto"/>
            <w:ind w:left="360" w:firstLine="0"/>
            <w:contextualSpacing/>
            <w:rPr>
              <w:rFonts w:ascii="Times New Roman" w:eastAsiaTheme="minorHAnsi" w:hAnsi="Times New Roman" w:cs="Times New Roman"/>
              <w:sz w:val="24"/>
              <w:szCs w:val="24"/>
            </w:rPr>
          </w:pPr>
        </w:p>
        <w:p w14:paraId="0A1EA4B5"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7D4954">
            <w:rPr>
              <w:rFonts w:ascii="Times New Roman" w:eastAsiaTheme="majorEastAsia"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7D4954">
            <w:rPr>
              <w:rFonts w:ascii="Times New Roman" w:eastAsiaTheme="majorEastAsia" w:hAnsi="Times New Roman" w:cs="Times New Roman"/>
              <w:b/>
              <w:color w:val="000000" w:themeColor="text1"/>
              <w:sz w:val="24"/>
              <w:szCs w:val="24"/>
            </w:rPr>
            <w:t xml:space="preserve"> </w:t>
          </w:r>
        </w:p>
        <w:p w14:paraId="54A1782A"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Specialiosiose pirkimo sąlygose nurodyta, ar tiekėjas, teikdamas pasiūlymą, turi pateikti EBVPD – aktualią deklaraciją (jei taikoma),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(jei taikoma) dėl atitikties keliamiems reikalavimams ar neturi pateikti nei EBVPD nei laisvos formos deklaracijos. </w:t>
          </w:r>
        </w:p>
        <w:p w14:paraId="518BB6E1" w14:textId="7C6FB637"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bet kuriuo pirkimo procedūros metu gali paprašyti dalyvių pateikti visus ar dalį dokumentų, patvirtinančių jų pašalinimo pagrindų nebuvimą, jeigu taikoma, atitiktį kvalifikacijos </w:t>
          </w:r>
          <w:r w:rsidRPr="007D4954">
            <w:rPr>
              <w:rFonts w:ascii="Times New Roman" w:hAnsi="Times New Roman" w:cs="Times New Roman"/>
              <w:color w:val="000000" w:themeColor="text1"/>
              <w:sz w:val="24"/>
              <w:szCs w:val="24"/>
            </w:rPr>
            <w:lastRenderedPageBreak/>
            <w:t xml:space="preserve">reikalavimams, jeigu taikoma, ir, jeigu taikytina, kokybės vadybos sistemos ir (arba) aplinkos apsaugos vadybos sistemos standartams, jeigu tai būtina siekiant užtikrinti tinkamą pirkimo procedūros atlikimą. </w:t>
          </w:r>
        </w:p>
        <w:p w14:paraId="77F3A47C" w14:textId="1101DE2A"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Prieš nustatydama laimėjusį pasiūlymą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8FA2594" w14:textId="2614AFB0"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Jeigu šis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807469" w14:textId="02E1530D" w:rsidR="007D4954" w:rsidRPr="007D4954" w:rsidRDefault="007D4954" w:rsidP="00412483">
          <w:pPr>
            <w:numPr>
              <w:ilvl w:val="1"/>
              <w:numId w:val="17"/>
            </w:numPr>
            <w:tabs>
              <w:tab w:val="left" w:pos="810"/>
            </w:tabs>
            <w:spacing w:after="160" w:line="240" w:lineRule="auto"/>
            <w:ind w:left="0" w:firstLine="360"/>
            <w:contextualSpacing/>
            <w:rPr>
              <w:rFonts w:ascii="Times New Roman" w:eastAsiaTheme="minorHAnsi" w:hAnsi="Times New Roman" w:cs="Times New Roman"/>
              <w:bCs/>
              <w:iCs/>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nereikalauja pateikti dokumentų kaip nustatyta VPĮ 50 straipsnio 4 ir 6 dalyse, jeigu ji:</w:t>
          </w:r>
        </w:p>
        <w:p w14:paraId="4DFEAB39" w14:textId="77777777" w:rsidR="007D4954" w:rsidRPr="007D4954" w:rsidRDefault="007D4954"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sidRPr="007D4954">
            <w:rPr>
              <w:rFonts w:ascii="Times New Roman" w:hAnsi="Times New Roman" w:cs="Times New Roman"/>
              <w:sz w:val="24"/>
              <w:szCs w:val="24"/>
            </w:rPr>
            <w:t xml:space="preserve"> turi galimybę susipažinti su šiais dokumentais ar informacija tiesiogiai ir neatlygintinai prisijungusi prie nacionalinės duomenų bazės bet kurioje valstybėje narėje arba naudodamasi CVP IS priemonėmis;</w:t>
          </w:r>
        </w:p>
        <w:p w14:paraId="3DFB83B2" w14:textId="668623CA" w:rsidR="007D4954" w:rsidRPr="007D4954" w:rsidRDefault="00FD0063" w:rsidP="00412483">
          <w:pPr>
            <w:numPr>
              <w:ilvl w:val="2"/>
              <w:numId w:val="17"/>
            </w:numPr>
            <w:tabs>
              <w:tab w:val="left" w:pos="810"/>
              <w:tab w:val="left" w:pos="900"/>
            </w:tabs>
            <w:spacing w:after="160" w:line="240" w:lineRule="auto"/>
            <w:ind w:left="0" w:firstLine="360"/>
            <w:contextualSpacing/>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007D4954" w:rsidRPr="007D4954">
            <w:rPr>
              <w:rFonts w:ascii="Times New Roman" w:hAnsi="Times New Roman" w:cs="Times New Roman"/>
              <w:sz w:val="24"/>
              <w:szCs w:val="24"/>
            </w:rPr>
            <w:t>šiuos dokumentus jau turi iš ankstesnių pirkimo procedūrų.</w:t>
          </w:r>
        </w:p>
        <w:p w14:paraId="74F82345" w14:textId="28A60A65"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D4954">
            <w:rPr>
              <w:rFonts w:ascii="Times New Roman" w:hAnsi="Times New Roman" w:cs="Times New Roman"/>
              <w:i/>
              <w:iCs/>
              <w:sz w:val="24"/>
              <w:szCs w:val="24"/>
            </w:rPr>
            <w:t>Apostille</w:t>
          </w:r>
          <w:proofErr w:type="spellEnd"/>
          <w:r w:rsidRPr="007D4954">
            <w:rPr>
              <w:rFonts w:ascii="Times New Roman" w:hAnsi="Times New Roman" w:cs="Times New Roman"/>
              <w:sz w:val="24"/>
              <w:szCs w:val="24"/>
            </w:rPr>
            <w:t>).</w:t>
          </w:r>
        </w:p>
        <w:p w14:paraId="6E6E0593"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D495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D4954">
            <w:rPr>
              <w:rFonts w:ascii="Times New Roman" w:hAnsi="Times New Roman" w:cs="Times New Roman"/>
              <w:sz w:val="24"/>
              <w:szCs w:val="24"/>
            </w:rPr>
            <w:t>:</w:t>
          </w:r>
        </w:p>
        <w:p w14:paraId="0DD8CDD2" w14:textId="77777777" w:rsidR="007D4954" w:rsidRP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priesaikos deklaracija;</w:t>
          </w:r>
        </w:p>
        <w:p w14:paraId="515C96AD" w14:textId="206121F4" w:rsidR="007D4954" w:rsidRDefault="007D4954" w:rsidP="00412483">
          <w:pPr>
            <w:numPr>
              <w:ilvl w:val="2"/>
              <w:numId w:val="17"/>
            </w:numPr>
            <w:tabs>
              <w:tab w:val="left" w:pos="99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6044DD" w14:textId="77777777" w:rsidR="007D4954" w:rsidRPr="007D4954" w:rsidRDefault="007D4954" w:rsidP="007D4954">
          <w:pPr>
            <w:tabs>
              <w:tab w:val="left" w:pos="990"/>
            </w:tabs>
            <w:spacing w:after="160" w:line="240" w:lineRule="auto"/>
            <w:ind w:left="360" w:firstLine="0"/>
            <w:contextualSpacing/>
            <w:rPr>
              <w:rFonts w:ascii="Times New Roman" w:hAnsi="Times New Roman" w:cs="Times New Roman"/>
              <w:sz w:val="24"/>
              <w:szCs w:val="24"/>
            </w:rPr>
          </w:pPr>
        </w:p>
        <w:p w14:paraId="680D5D3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ind w:left="0" w:firstLine="0"/>
            <w:contextualSpacing/>
            <w:outlineLvl w:val="0"/>
            <w:rPr>
              <w:rFonts w:ascii="Times New Roman" w:eastAsiaTheme="majorEastAsia" w:hAnsi="Times New Roman" w:cs="Times New Roman"/>
              <w:b/>
              <w:bCs/>
              <w:color w:val="000000" w:themeColor="text1"/>
              <w:sz w:val="24"/>
              <w:szCs w:val="24"/>
            </w:rPr>
          </w:pPr>
          <w:bookmarkStart w:id="25" w:name="_Toc134703656"/>
          <w:r w:rsidRPr="007D4954">
            <w:rPr>
              <w:rFonts w:ascii="Times New Roman" w:eastAsiaTheme="majorEastAsia" w:hAnsi="Times New Roman" w:cs="Times New Roman"/>
              <w:b/>
              <w:bCs/>
              <w:color w:val="000000" w:themeColor="text1"/>
              <w:sz w:val="24"/>
              <w:szCs w:val="24"/>
            </w:rPr>
            <w:t>Rėmimasis ūkio subjektų pajėgumais</w:t>
          </w:r>
          <w:bookmarkEnd w:id="25"/>
        </w:p>
        <w:p w14:paraId="2791D33A" w14:textId="77777777" w:rsidR="007D4954" w:rsidRDefault="007D4954" w:rsidP="007D4954">
          <w:pPr>
            <w:tabs>
              <w:tab w:val="left" w:pos="810"/>
              <w:tab w:val="left" w:pos="1170"/>
            </w:tabs>
            <w:spacing w:after="160" w:line="240" w:lineRule="auto"/>
            <w:ind w:left="360" w:firstLine="0"/>
            <w:contextualSpacing/>
            <w:jc w:val="left"/>
            <w:rPr>
              <w:rFonts w:ascii="Times New Roman" w:hAnsi="Times New Roman" w:cs="Times New Roman"/>
              <w:sz w:val="24"/>
              <w:szCs w:val="24"/>
            </w:rPr>
          </w:pPr>
        </w:p>
        <w:p w14:paraId="63BCDB51" w14:textId="468641A9"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7D4954">
            <w:rPr>
              <w:rFonts w:ascii="Times New Roman" w:hAnsi="Times New Roman" w:cs="Times New Roman"/>
              <w:color w:val="000000" w:themeColor="text1"/>
              <w:sz w:val="24"/>
              <w:szCs w:val="24"/>
            </w:rPr>
            <w:t xml:space="preserve">Šiais ūkio subjektais laikomi ir </w:t>
          </w:r>
          <w:r w:rsidRPr="007D495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7D4954">
            <w:rPr>
              <w:rFonts w:ascii="Times New Roman" w:hAnsi="Times New Roman" w:cs="Times New Roman"/>
              <w:sz w:val="24"/>
              <w:szCs w:val="24"/>
            </w:rPr>
            <w:t>kvazisubtiekėjai</w:t>
          </w:r>
          <w:proofErr w:type="spellEnd"/>
          <w:r w:rsidRPr="007D4954">
            <w:rPr>
              <w:rFonts w:ascii="Times New Roman" w:hAnsi="Times New Roman" w:cs="Times New Roman"/>
              <w:sz w:val="24"/>
              <w:szCs w:val="24"/>
            </w:rPr>
            <w:t>).</w:t>
          </w:r>
        </w:p>
        <w:p w14:paraId="5F36AD4E" w14:textId="42F6E6FD" w:rsidR="007D4954" w:rsidRPr="007D4954" w:rsidRDefault="007D4954" w:rsidP="00412483">
          <w:pPr>
            <w:numPr>
              <w:ilvl w:val="1"/>
              <w:numId w:val="17"/>
            </w:numPr>
            <w:tabs>
              <w:tab w:val="left" w:pos="810"/>
              <w:tab w:val="left" w:pos="1170"/>
            </w:tabs>
            <w:suppressAutoHyphens/>
            <w:spacing w:line="240" w:lineRule="auto"/>
            <w:ind w:left="0" w:firstLine="357"/>
            <w:rPr>
              <w:rFonts w:ascii="Times New Roman" w:hAnsi="Times New Roman" w:cs="Times New Roman"/>
              <w:color w:val="000000" w:themeColor="text1"/>
              <w:sz w:val="24"/>
              <w:szCs w:val="24"/>
              <w:lang w:eastAsia="en-US"/>
            </w:rPr>
          </w:pPr>
          <w:r w:rsidRPr="007D4954">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26" w:name="_Hlk86173359"/>
          <w:r w:rsidRPr="007D4954">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26"/>
          <w:r w:rsidRPr="007D4954">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eastAsia="Arial Unicode MS" w:hAnsi="Times New Roman" w:cs="Times New Roman"/>
              <w:color w:val="000000"/>
              <w:sz w:val="24"/>
              <w:szCs w:val="24"/>
              <w:lang w:eastAsia="en-US"/>
            </w:rPr>
            <w:t xml:space="preserve">iš jo priima bet kokias tai patvirtinančias priemones. </w:t>
          </w:r>
          <w:r w:rsidRPr="007D4954">
            <w:rPr>
              <w:rFonts w:ascii="Times New Roman" w:eastAsia="Arial Unicode MS" w:hAnsi="Times New Roman" w:cs="Times New Roman"/>
              <w:sz w:val="24"/>
              <w:szCs w:val="24"/>
              <w:lang w:eastAsia="en-US"/>
            </w:rPr>
            <w:t xml:space="preserve">Tiekėjas, </w:t>
          </w:r>
          <w:r w:rsidRPr="007D4954">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4FA38557" w14:textId="77777777" w:rsidR="007D4954" w:rsidRPr="007D4954" w:rsidRDefault="007D4954" w:rsidP="00412483">
          <w:pPr>
            <w:numPr>
              <w:ilvl w:val="1"/>
              <w:numId w:val="17"/>
            </w:numPr>
            <w:tabs>
              <w:tab w:val="left" w:pos="810"/>
              <w:tab w:val="left" w:pos="1170"/>
            </w:tabs>
            <w:spacing w:line="240" w:lineRule="auto"/>
            <w:ind w:left="0" w:firstLine="357"/>
            <w:contextualSpacing/>
            <w:rPr>
              <w:rFonts w:ascii="Times New Roman" w:hAnsi="Times New Roman" w:cs="Times New Roman"/>
              <w:sz w:val="24"/>
              <w:szCs w:val="24"/>
            </w:rPr>
          </w:pPr>
          <w:r w:rsidRPr="007D4954">
            <w:rPr>
              <w:rFonts w:ascii="Times New Roman" w:hAnsi="Times New Roman" w:cs="Times New Roman"/>
              <w:sz w:val="24"/>
              <w:szCs w:val="24"/>
            </w:rPr>
            <w:lastRenderedPageBreak/>
            <w:t>S</w:t>
          </w:r>
          <w:r w:rsidRPr="007D495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4F3F4C0C"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A554259" w14:textId="42F9A913"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Prekių teikimo ar darbų įsigijimo atvejais, </w:t>
          </w: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prekes ar atliks darbus, kuriems reikia jų pajėgumų.</w:t>
          </w:r>
        </w:p>
        <w:p w14:paraId="43DF2FF1" w14:textId="77777777" w:rsidR="007D4954" w:rsidRPr="007D4954" w:rsidRDefault="007D4954" w:rsidP="00412483">
          <w:pPr>
            <w:numPr>
              <w:ilvl w:val="1"/>
              <w:numId w:val="17"/>
            </w:numPr>
            <w:tabs>
              <w:tab w:val="left" w:pos="810"/>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D4954">
            <w:rPr>
              <w:rFonts w:ascii="Times New Roman" w:hAnsi="Times New Roman" w:cs="Times New Roman"/>
              <w:color w:val="FF0000"/>
              <w:sz w:val="24"/>
              <w:szCs w:val="24"/>
            </w:rPr>
            <w:t xml:space="preserve"> </w:t>
          </w:r>
        </w:p>
        <w:p w14:paraId="643F01B2"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color w:val="000000" w:themeColor="text1"/>
              <w:sz w:val="24"/>
              <w:szCs w:val="24"/>
            </w:rPr>
          </w:pPr>
          <w:bookmarkStart w:id="27" w:name="_Toc134703657"/>
          <w:r w:rsidRPr="007D4954">
            <w:rPr>
              <w:rFonts w:ascii="Times New Roman" w:eastAsiaTheme="majorEastAsia" w:hAnsi="Times New Roman" w:cs="Times New Roman"/>
              <w:b/>
              <w:bCs/>
              <w:color w:val="000000" w:themeColor="text1"/>
              <w:sz w:val="24"/>
              <w:szCs w:val="24"/>
            </w:rPr>
            <w:t>Subtiekėjų pasitelkimas</w:t>
          </w:r>
          <w:bookmarkEnd w:id="27"/>
        </w:p>
        <w:p w14:paraId="6030FF00"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52B38E12" w14:textId="77777777"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D4954">
            <w:rPr>
              <w:rFonts w:ascii="Times New Roman" w:hAnsi="Times New Roman" w:cs="Times New Roman"/>
              <w:sz w:val="24"/>
              <w:szCs w:val="24"/>
            </w:rPr>
            <w:t>.</w:t>
          </w:r>
        </w:p>
        <w:p w14:paraId="4D5E3808" w14:textId="2D032A9D"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eastAsia="Calibri" w:hAnsi="Times New Roman" w:cs="Times New Roman"/>
              <w:color w:val="000000" w:themeColor="text1"/>
              <w:sz w:val="24"/>
              <w:szCs w:val="24"/>
            </w:rPr>
            <w:t>S</w:t>
          </w:r>
          <w:r w:rsidRPr="007D4954">
            <w:rPr>
              <w:rFonts w:ascii="Times New Roman" w:hAnsi="Times New Roman" w:cs="Times New Roman"/>
              <w:sz w:val="24"/>
              <w:szCs w:val="24"/>
            </w:rPr>
            <w:t xml:space="preserve">udarius sutartį, tačiau ne vėliau negu sutartis pradedama vykdyti, tiekėjas, kuris bus pripažintas laimėjusiu, įsipareigoja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pranešti tuo metu žinomų subtiekėjų pavadinimus, kontaktinius duomenis ir jų atstovus.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Pr>
              <w:rFonts w:ascii="Times New Roman" w:hAnsi="Times New Roman" w:cs="Times New Roman"/>
              <w:sz w:val="24"/>
              <w:szCs w:val="24"/>
            </w:rPr>
            <w:t xml:space="preserve">taip </w:t>
          </w:r>
          <w:r w:rsidRPr="007D4954">
            <w:rPr>
              <w:rFonts w:ascii="Times New Roman" w:hAnsi="Times New Roman" w:cs="Times New Roman"/>
              <w:sz w:val="24"/>
              <w:szCs w:val="24"/>
            </w:rPr>
            <w:t xml:space="preserve">pat reikalauja, kad tiekėjas informuotų apie minėtos informacijos pasikeitimus visu sutarties vykdymo metu, taip pat apie naujus subtiekėjus, kuriuos jis ketina pasitelkti vėliau. </w:t>
          </w:r>
        </w:p>
        <w:p w14:paraId="32986F89" w14:textId="3FA4EC7A" w:rsidR="007D4954" w:rsidRPr="007D4954" w:rsidRDefault="007D4954" w:rsidP="00412483">
          <w:pPr>
            <w:numPr>
              <w:ilvl w:val="1"/>
              <w:numId w:val="17"/>
            </w:numPr>
            <w:tabs>
              <w:tab w:val="left" w:pos="81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Jeigu pagal specialiųjų pirkimo sąlygų reikalavimus </w:t>
          </w:r>
          <w:r w:rsidRPr="007D4954">
            <w:rPr>
              <w:rFonts w:ascii="Times New Roman" w:eastAsia="Calibri" w:hAnsi="Times New Roman" w:cs="Times New Roman"/>
              <w:sz w:val="24"/>
              <w:szCs w:val="24"/>
            </w:rPr>
            <w:t xml:space="preserve">yra </w:t>
          </w:r>
          <w:r w:rsidRPr="007D495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 xml:space="preserve">reikalauja, kad tiekėjas per </w:t>
          </w:r>
          <w:r w:rsidRPr="000F557C">
            <w:rPr>
              <w:rFonts w:ascii="Times New Roman" w:hAnsi="Times New Roman" w:cs="Times New Roman"/>
              <w:sz w:val="24"/>
              <w:szCs w:val="24"/>
            </w:rPr>
            <w:t>Perkančio</w:t>
          </w:r>
          <w:r>
            <w:rPr>
              <w:rFonts w:ascii="Times New Roman" w:hAnsi="Times New Roman" w:cs="Times New Roman"/>
              <w:sz w:val="24"/>
              <w:szCs w:val="24"/>
            </w:rPr>
            <w:t xml:space="preserve">sios </w:t>
          </w:r>
          <w:r w:rsidRPr="000F557C">
            <w:rPr>
              <w:rFonts w:ascii="Times New Roman" w:hAnsi="Times New Roman" w:cs="Times New Roman"/>
              <w:sz w:val="24"/>
              <w:szCs w:val="24"/>
            </w:rPr>
            <w:t>organizacij</w:t>
          </w:r>
          <w:r>
            <w:rPr>
              <w:rFonts w:ascii="Times New Roman" w:hAnsi="Times New Roman" w:cs="Times New Roman"/>
              <w:sz w:val="24"/>
              <w:szCs w:val="24"/>
            </w:rPr>
            <w:t>os</w:t>
          </w:r>
          <w:r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nustatytą terminą pakeistų minėtą subtiekėją reikalavimus atitinkančiu (pašalinimo pagrindų neturinčiu) subtiekėju.</w:t>
          </w:r>
        </w:p>
        <w:p w14:paraId="1CFBB270" w14:textId="77777777" w:rsidR="007D4954" w:rsidRPr="007D4954" w:rsidRDefault="007D4954" w:rsidP="00412483">
          <w:pPr>
            <w:keepNext/>
            <w:keepLines/>
            <w:numPr>
              <w:ilvl w:val="0"/>
              <w:numId w:val="17"/>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bCs/>
              <w:color w:val="000000" w:themeColor="text1"/>
              <w:sz w:val="24"/>
              <w:szCs w:val="24"/>
            </w:rPr>
          </w:pPr>
          <w:bookmarkStart w:id="28" w:name="_Ref39668380"/>
          <w:bookmarkStart w:id="29" w:name="_Ref39668383"/>
          <w:bookmarkStart w:id="30" w:name="_Toc134703658"/>
          <w:r w:rsidRPr="007D4954">
            <w:rPr>
              <w:rFonts w:ascii="Times New Roman" w:eastAsiaTheme="majorEastAsia" w:hAnsi="Times New Roman" w:cs="Times New Roman"/>
              <w:b/>
              <w:bCs/>
              <w:color w:val="000000" w:themeColor="text1"/>
              <w:sz w:val="24"/>
              <w:szCs w:val="24"/>
            </w:rPr>
            <w:t>Tiekėjų grupės dalyvavimas</w:t>
          </w:r>
          <w:bookmarkEnd w:id="28"/>
          <w:bookmarkEnd w:id="29"/>
          <w:bookmarkEnd w:id="30"/>
        </w:p>
        <w:p w14:paraId="7EF93A17" w14:textId="77777777" w:rsidR="007D4954" w:rsidRPr="007D4954" w:rsidRDefault="007D4954" w:rsidP="00412483">
          <w:pPr>
            <w:numPr>
              <w:ilvl w:val="1"/>
              <w:numId w:val="17"/>
            </w:numPr>
            <w:tabs>
              <w:tab w:val="left" w:pos="99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3A368888"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tiekėjų grupės sudėtis ir kiekvieno tiekėjų grupės dalyvio įsipareigojimai vykdant numatomą su </w:t>
          </w:r>
          <w:r w:rsidRPr="007D4954">
            <w:rPr>
              <w:rFonts w:ascii="Times New Roman" w:eastAsia="Arial" w:hAnsi="Times New Roman" w:cs="Times New Roman"/>
              <w:sz w:val="24"/>
              <w:szCs w:val="24"/>
            </w:rPr>
            <w:t xml:space="preserve">Perkančiąja organizacija </w:t>
          </w:r>
          <w:r w:rsidRPr="007D4954">
            <w:rPr>
              <w:rFonts w:ascii="Times New Roman" w:eastAsiaTheme="minorHAnsi" w:hAnsi="Times New Roman" w:cs="Times New Roman"/>
              <w:sz w:val="24"/>
              <w:szCs w:val="24"/>
            </w:rPr>
            <w:t>sudaryti sutartį;</w:t>
          </w:r>
        </w:p>
        <w:p w14:paraId="59208CC4"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D4954">
            <w:rPr>
              <w:rFonts w:ascii="Times New Roman" w:eastAsia="Arial" w:hAnsi="Times New Roman" w:cs="Times New Roman"/>
              <w:sz w:val="24"/>
              <w:szCs w:val="24"/>
            </w:rPr>
            <w:t xml:space="preserve">Perkančiajai organizacijai </w:t>
          </w:r>
          <w:r w:rsidRPr="007D4954">
            <w:rPr>
              <w:rFonts w:ascii="Times New Roman" w:eastAsiaTheme="minorHAnsi" w:hAnsi="Times New Roman" w:cs="Times New Roman"/>
              <w:sz w:val="24"/>
              <w:szCs w:val="24"/>
            </w:rPr>
            <w:t>nevykdymą (nepriklausomai nuo jų įnašo pagal jungtinės veiklos sutartį);</w:t>
          </w:r>
        </w:p>
        <w:p w14:paraId="50C5205B" w14:textId="77777777" w:rsidR="007D4954" w:rsidRPr="007D4954" w:rsidRDefault="007D4954" w:rsidP="00412483">
          <w:pPr>
            <w:numPr>
              <w:ilvl w:val="2"/>
              <w:numId w:val="17"/>
            </w:numPr>
            <w:tabs>
              <w:tab w:val="left" w:pos="990"/>
              <w:tab w:val="left" w:pos="1170"/>
            </w:tabs>
            <w:spacing w:after="160" w:line="240" w:lineRule="auto"/>
            <w:ind w:left="0" w:firstLine="360"/>
            <w:contextualSpacing/>
            <w:rPr>
              <w:rFonts w:ascii="Times New Roman" w:eastAsiaTheme="minorHAnsi" w:hAnsi="Times New Roman" w:cs="Times New Roman"/>
              <w:sz w:val="24"/>
              <w:szCs w:val="24"/>
            </w:rPr>
          </w:pPr>
          <w:r w:rsidRPr="007D4954">
            <w:rPr>
              <w:rFonts w:ascii="Times New Roman" w:hAnsi="Times New Roman" w:cs="Times New Roman"/>
              <w:bCs/>
              <w:sz w:val="24"/>
              <w:szCs w:val="24"/>
            </w:rPr>
            <w:t>kuris šios sutarties dalyvis yra įgaliojamas tiekėjų grupės vardu teikti pasiūlymą, o laimėjus pirkimą, pasirašyti sutartį su</w:t>
          </w:r>
          <w:r w:rsidRPr="007D4954">
            <w:rPr>
              <w:rFonts w:ascii="Times New Roman" w:eastAsia="Arial" w:hAnsi="Times New Roman" w:cs="Times New Roman"/>
              <w:sz w:val="24"/>
              <w:szCs w:val="24"/>
            </w:rPr>
            <w:t xml:space="preserve"> Perkančiąja organizacija</w:t>
          </w:r>
          <w:r w:rsidRPr="007D495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D4954">
            <w:rPr>
              <w:rFonts w:ascii="Times New Roman" w:eastAsiaTheme="minorHAnsi" w:hAnsi="Times New Roman" w:cs="Times New Roman"/>
              <w:sz w:val="24"/>
              <w:szCs w:val="24"/>
            </w:rPr>
            <w:t>.</w:t>
          </w:r>
        </w:p>
        <w:p w14:paraId="35772524" w14:textId="77777777" w:rsidR="007D4954" w:rsidRPr="007D4954" w:rsidRDefault="007D4954" w:rsidP="00412483">
          <w:pPr>
            <w:numPr>
              <w:ilvl w:val="1"/>
              <w:numId w:val="17"/>
            </w:numPr>
            <w:tabs>
              <w:tab w:val="left" w:pos="709"/>
              <w:tab w:val="left" w:pos="990"/>
              <w:tab w:val="left" w:pos="1260"/>
            </w:tabs>
            <w:spacing w:after="160" w:line="240" w:lineRule="auto"/>
            <w:ind w:left="0" w:firstLine="360"/>
            <w:contextualSpacing/>
            <w:rPr>
              <w:rFonts w:ascii="Times New Roman" w:hAnsi="Times New Roman" w:cs="Times New Roman"/>
              <w:color w:val="000000" w:themeColor="text1"/>
              <w:sz w:val="24"/>
              <w:szCs w:val="24"/>
              <w:lang w:eastAsia="en-US"/>
            </w:rPr>
          </w:pPr>
          <w:r w:rsidRPr="007D4954">
            <w:rPr>
              <w:rFonts w:ascii="Times New Roman" w:hAnsi="Times New Roman" w:cs="Times New Roman"/>
              <w:sz w:val="24"/>
              <w:szCs w:val="24"/>
              <w:lang w:eastAsia="en-US"/>
            </w:rPr>
            <w:t xml:space="preserve">Jeigu specialiosiose pirkimo sąlygose nenurodyta kitaip, </w:t>
          </w:r>
          <w:r w:rsidRPr="007D4954">
            <w:rPr>
              <w:rFonts w:ascii="Times New Roman" w:hAnsi="Times New Roman" w:cs="Times New Roman"/>
              <w:color w:val="000000" w:themeColor="text1"/>
              <w:sz w:val="24"/>
              <w:szCs w:val="24"/>
              <w:lang w:eastAsia="en-US"/>
            </w:rPr>
            <w:t xml:space="preserve">Perkančioji organizacija nereikalauja, kad </w:t>
          </w:r>
          <w:r w:rsidRPr="007D4954">
            <w:rPr>
              <w:rFonts w:ascii="Times New Roman" w:hAnsi="Times New Roman" w:cs="Times New Roman"/>
              <w:sz w:val="24"/>
              <w:szCs w:val="24"/>
            </w:rPr>
            <w:t>tiekėjų grupės</w:t>
          </w:r>
          <w:r w:rsidRPr="007D495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D4954">
            <w:rPr>
              <w:rFonts w:ascii="Times New Roman" w:hAnsi="Times New Roman" w:cs="Times New Roman"/>
              <w:sz w:val="24"/>
              <w:szCs w:val="24"/>
            </w:rPr>
            <w:t>tiekėjų</w:t>
          </w:r>
          <w:r w:rsidRPr="007D4954">
            <w:rPr>
              <w:rFonts w:ascii="Times New Roman" w:hAnsi="Times New Roman" w:cs="Times New Roman"/>
              <w:color w:val="000000" w:themeColor="text1"/>
              <w:sz w:val="24"/>
              <w:szCs w:val="24"/>
              <w:lang w:eastAsia="en-US"/>
            </w:rPr>
            <w:t xml:space="preserve"> grupė įgytų tam tikrą teisinę formą.</w:t>
          </w:r>
        </w:p>
        <w:p w14:paraId="36D8A700" w14:textId="77777777" w:rsidR="007D4954" w:rsidRPr="007D4954" w:rsidRDefault="007D4954" w:rsidP="00412483">
          <w:pPr>
            <w:numPr>
              <w:ilvl w:val="1"/>
              <w:numId w:val="17"/>
            </w:numPr>
            <w:tabs>
              <w:tab w:val="left" w:pos="990"/>
              <w:tab w:val="left" w:pos="126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08B8B6F" w14:textId="77777777" w:rsidR="007D4954" w:rsidRPr="007D4954" w:rsidRDefault="007D4954" w:rsidP="007D4954">
          <w:pPr>
            <w:shd w:val="clear" w:color="auto" w:fill="FFFFFF"/>
            <w:spacing w:line="240" w:lineRule="auto"/>
            <w:ind w:firstLine="0"/>
            <w:rPr>
              <w:rFonts w:ascii="Times New Roman" w:eastAsia="Times New Roman" w:hAnsi="Times New Roman" w:cs="Times New Roman"/>
              <w:color w:val="000000"/>
              <w:sz w:val="24"/>
              <w:szCs w:val="24"/>
            </w:rPr>
          </w:pPr>
        </w:p>
        <w:p w14:paraId="7470F265" w14:textId="77777777" w:rsidR="007D4954" w:rsidRPr="007D4954" w:rsidRDefault="007D4954" w:rsidP="00412483">
          <w:pPr>
            <w:keepNext/>
            <w:keepLines/>
            <w:numPr>
              <w:ilvl w:val="0"/>
              <w:numId w:val="19"/>
            </w:numPr>
            <w:pBdr>
              <w:bottom w:val="single" w:sz="4" w:space="2" w:color="ED7D31" w:themeColor="accent2"/>
            </w:pBdr>
            <w:spacing w:after="160" w:line="240" w:lineRule="auto"/>
            <w:outlineLvl w:val="0"/>
            <w:rPr>
              <w:rFonts w:ascii="Times New Roman" w:eastAsiaTheme="majorEastAsia" w:hAnsi="Times New Roman" w:cs="Times New Roman"/>
              <w:b/>
              <w:bCs/>
              <w:vanish/>
              <w:color w:val="000000" w:themeColor="text1"/>
              <w:sz w:val="24"/>
              <w:szCs w:val="24"/>
            </w:rPr>
          </w:pPr>
          <w:bookmarkStart w:id="31" w:name="_Toc85698576"/>
          <w:bookmarkStart w:id="32" w:name="_Toc86176527"/>
          <w:bookmarkStart w:id="33" w:name="_Toc134703659"/>
          <w:r w:rsidRPr="007D4954">
            <w:rPr>
              <w:rFonts w:ascii="Times New Roman" w:eastAsiaTheme="majorEastAsia" w:hAnsi="Times New Roman" w:cs="Times New Roman"/>
              <w:b/>
              <w:bCs/>
              <w:color w:val="000000" w:themeColor="text1"/>
              <w:sz w:val="24"/>
              <w:szCs w:val="24"/>
            </w:rPr>
            <w:t>Reikalavimai pasiūlymų rengimui ir pateikimui</w:t>
          </w:r>
          <w:bookmarkEnd w:id="31"/>
          <w:bookmarkEnd w:id="32"/>
          <w:bookmarkEnd w:id="33"/>
        </w:p>
        <w:p w14:paraId="2C0FFB10" w14:textId="77777777" w:rsidR="007D4954" w:rsidRPr="007D4954" w:rsidRDefault="007D4954" w:rsidP="007D4954">
          <w:pPr>
            <w:spacing w:after="160" w:line="276" w:lineRule="auto"/>
            <w:ind w:firstLine="0"/>
            <w:rPr>
              <w:rFonts w:ascii="Times New Roman" w:hAnsi="Times New Roman" w:cs="Times New Roman"/>
              <w:color w:val="000000" w:themeColor="text1"/>
              <w:sz w:val="24"/>
              <w:szCs w:val="24"/>
            </w:rPr>
          </w:pPr>
        </w:p>
        <w:p w14:paraId="5DB01A89" w14:textId="77777777" w:rsidR="007D4954"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7D4954">
            <w:rPr>
              <w:rFonts w:ascii="Times New Roman" w:hAnsi="Times New Roman" w:cs="Times New Roman"/>
              <w:sz w:val="24"/>
              <w:szCs w:val="24"/>
            </w:rPr>
            <w:t xml:space="preserve">Pasiūlymas turi būti pateiktas iki skelbime nurodyto pasiūlymo pateikimo termino pabaigos. Pasiūlymas turi būti parengtas ir pateiktas pagal pirkimo sąlygų reikalavimus, užpildant pasiūlymo formą. Jeigu </w:t>
          </w:r>
          <w:r w:rsidRPr="007D4954">
            <w:rPr>
              <w:rFonts w:ascii="Times New Roman" w:hAnsi="Times New Roman" w:cs="Times New Roman"/>
              <w:sz w:val="24"/>
              <w:szCs w:val="24"/>
            </w:rPr>
            <w:lastRenderedPageBreak/>
            <w:t>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205C236" w14:textId="77777777" w:rsidR="00FC5ACF" w:rsidRP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 xml:space="preserve">neatsako dėl pasiūlymų, kurie nebuvo gauti ar buvo gauti pavėluotai dėl ryšių ir telekomunikacinių priemonių, CVP IS darbo sutrikimų ar kitų nenumatytų atvejų. </w:t>
          </w:r>
          <w:r w:rsidR="007D4954" w:rsidRPr="007D4954">
            <w:rPr>
              <w:rFonts w:ascii="Times New Roman" w:eastAsia="Times New Roman" w:hAnsi="Times New Roman" w:cs="Times New Roman"/>
              <w:sz w:val="24"/>
              <w:szCs w:val="24"/>
            </w:rPr>
            <w:t>Atsižvelgiant į tai, tiekėjams siūloma rengti pasiūlymus taip, kad liktų pakankamai laiko jiems laiku ir tinkamai pateikti.</w:t>
          </w:r>
          <w:r w:rsidR="007D4954" w:rsidRPr="007D495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007D4954" w:rsidRPr="007D495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007D4954" w:rsidRPr="007D4954">
            <w:rPr>
              <w:rFonts w:ascii="Times New Roman" w:hAnsi="Times New Roman" w:cs="Times New Roman"/>
              <w:sz w:val="24"/>
              <w:szCs w:val="24"/>
              <w:shd w:val="clear" w:color="auto" w:fill="FFFFFF"/>
            </w:rPr>
            <w:t>, patvirtintose</w:t>
          </w:r>
          <w:r w:rsidR="007D4954" w:rsidRPr="007D4954">
            <w:rPr>
              <w:rFonts w:ascii="Times New Roman" w:hAnsi="Times New Roman" w:cs="Times New Roman"/>
              <w:sz w:val="24"/>
              <w:szCs w:val="24"/>
            </w:rPr>
            <w:t xml:space="preserve"> </w:t>
          </w:r>
          <w:r w:rsidR="007D4954" w:rsidRPr="007D4954">
            <w:rPr>
              <w:rFonts w:ascii="Times New Roman" w:hAnsi="Times New Roman" w:cs="Times New Roman"/>
              <w:sz w:val="24"/>
              <w:szCs w:val="24"/>
              <w:shd w:val="clear" w:color="auto" w:fill="FFFFFF"/>
            </w:rPr>
            <w:t>Viešųjų pirkimų tarnybos direktoriaus 2018 m. kovo 15 d. įsakymu Nr. 1S-31.</w:t>
          </w:r>
        </w:p>
        <w:p w14:paraId="7E81B075" w14:textId="539D9A5C"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Tiekėjas pasiūlyme turi aiškiai nurodyti, kuri pasiūlymo informacija yra </w:t>
          </w:r>
          <w:r w:rsidRPr="00FC5ACF">
            <w:rPr>
              <w:rFonts w:ascii="Times New Roman" w:hAnsi="Times New Roman" w:cs="Times New Roman"/>
              <w:b/>
              <w:bCs/>
              <w:sz w:val="24"/>
              <w:szCs w:val="24"/>
            </w:rPr>
            <w:t>konfidenciali</w:t>
          </w:r>
          <w:r w:rsidRPr="00FC5ACF">
            <w:rPr>
              <w:rFonts w:ascii="Times New Roman" w:hAnsi="Times New Roman" w:cs="Times New Roman"/>
              <w:sz w:val="24"/>
              <w:szCs w:val="24"/>
            </w:rPr>
            <w:t xml:space="preserve">, vadovaujantis VPĮ 20 straipsniu. </w:t>
          </w:r>
          <w:r w:rsidRPr="00FC5ACF">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C5ACF">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FC5ACF" w:rsidRPr="000F557C">
            <w:rPr>
              <w:rFonts w:ascii="Times New Roman" w:hAnsi="Times New Roman" w:cs="Times New Roman"/>
              <w:sz w:val="24"/>
              <w:szCs w:val="24"/>
            </w:rPr>
            <w:t>Perkanči</w:t>
          </w:r>
          <w:r w:rsidR="00FC5ACF">
            <w:rPr>
              <w:rFonts w:ascii="Times New Roman" w:hAnsi="Times New Roman" w:cs="Times New Roman"/>
              <w:sz w:val="24"/>
              <w:szCs w:val="24"/>
            </w:rPr>
            <w:t xml:space="preserve">ajai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ai</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nurodytą terminą</w:t>
          </w:r>
          <w:r w:rsidRPr="00FC5ACF">
            <w:rPr>
              <w:rFonts w:ascii="Times New Roman" w:hAnsi="Times New Roman" w:cs="Times New Roman"/>
              <w:color w:val="000000" w:themeColor="text1"/>
              <w:sz w:val="24"/>
              <w:szCs w:val="24"/>
            </w:rPr>
            <w:t xml:space="preserve"> (kuris negali būti trumpesnis kaip 3 darbo dienos) </w:t>
          </w:r>
          <w:r w:rsidRPr="00FC5ACF">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suteiks tiek informacijos, kiek reikia tiekėjui sprendžiant dėl poreikio ginti savo teisėtus interesus (kiekvienu konkrečiu atveju individualiai) (pavyzdžiui, pateikdama </w:t>
          </w:r>
          <w:r w:rsidRPr="00FC5AC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C5ACF">
            <w:rPr>
              <w:rFonts w:ascii="Times New Roman" w:hAnsi="Times New Roman" w:cs="Times New Roman"/>
              <w:sz w:val="24"/>
              <w:szCs w:val="24"/>
            </w:rPr>
            <w:t xml:space="preserve">. Jei tiekėjo pasiūlyme nurodyta konfidenciali informacija,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93ACA05" w14:textId="3241973B"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eastAsia="Arial" w:hAnsi="Times New Roman" w:cs="Times New Roman"/>
              <w:color w:val="000000" w:themeColor="text1"/>
              <w:sz w:val="24"/>
              <w:szCs w:val="24"/>
            </w:rPr>
            <w:t>). Į pasiūlymo kainą privalo būti įskaičiuoti visi mokesčiai bei visos</w:t>
          </w:r>
          <w:r w:rsidRPr="00FC5ACF">
            <w:rPr>
              <w:rFonts w:ascii="Times New Roman" w:eastAsia="Arial" w:hAnsi="Times New Roman" w:cs="Times New Roman"/>
              <w:b/>
              <w:bCs/>
              <w:color w:val="000000" w:themeColor="text1"/>
              <w:sz w:val="24"/>
              <w:szCs w:val="24"/>
            </w:rPr>
            <w:t xml:space="preserve"> </w:t>
          </w:r>
          <w:r w:rsidRPr="00FC5ACF">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kainą).</w:t>
          </w:r>
        </w:p>
        <w:p w14:paraId="7C4A8B4A"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Pasiūlymas galioja jame tiekėjo nurodytą laiką, tačiau ne trumpiau nei numatyta specialiosiose pirkimo sąlygose. Jeigu pasiūlyme nenurodytas jo galiojimo laikas, laikoma, kad pasiūlymas galioja tiek, kiek numatyta specialiosiose pirkimo sąlygose.</w:t>
          </w:r>
        </w:p>
        <w:p w14:paraId="1179E93E" w14:textId="3295A97F" w:rsidR="00FC5ACF" w:rsidRDefault="00FC5ACF"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turi teisę prašyti, kad tiekėjai pratęstų pasiūlymų galiojimą iki konkrečiai nurodyto termino. </w:t>
          </w:r>
        </w:p>
        <w:p w14:paraId="3F4E9518" w14:textId="77777777" w:rsidR="00FC5ACF"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eastAsia="Arial"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F8A3115" w14:textId="77777777" w:rsid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lastRenderedPageBreak/>
            <w:t>Pasiūlyme kaina nurodomas eurais</w:t>
          </w:r>
          <w:r w:rsidRPr="00FC5ACF">
            <w:rPr>
              <w:rFonts w:ascii="Times New Roman" w:eastAsia="Calibri" w:hAnsi="Times New Roman" w:cs="Times New Roman"/>
              <w:sz w:val="24"/>
              <w:szCs w:val="24"/>
            </w:rPr>
            <w:t>.</w:t>
          </w:r>
          <w:r w:rsidRPr="00FC5ACF">
            <w:rPr>
              <w:rFonts w:ascii="Times New Roman" w:hAnsi="Times New Roman" w:cs="Times New Roman"/>
              <w:sz w:val="24"/>
              <w:szCs w:val="24"/>
            </w:rPr>
            <w:t xml:space="preserve"> Jeigu pasiūlymuose kaina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FA5DF5" w14:textId="464F695F" w:rsidR="007D4954" w:rsidRPr="00FC5ACF" w:rsidRDefault="007D4954" w:rsidP="00412483">
          <w:pPr>
            <w:pStyle w:val="Sraopastraipa"/>
            <w:numPr>
              <w:ilvl w:val="1"/>
              <w:numId w:val="30"/>
            </w:numPr>
            <w:spacing w:after="160" w:line="240" w:lineRule="auto"/>
            <w:ind w:left="-142" w:firstLine="502"/>
            <w:rPr>
              <w:rFonts w:ascii="Times New Roman" w:hAnsi="Times New Roman" w:cs="Times New Roman"/>
              <w:sz w:val="24"/>
              <w:szCs w:val="24"/>
            </w:rPr>
          </w:pPr>
          <w:r w:rsidRPr="00FC5ACF">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FC5ACF">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52F36229" w14:textId="77777777" w:rsidR="007D4954" w:rsidRPr="007D4954" w:rsidRDefault="007D4954" w:rsidP="007D4954">
          <w:pPr>
            <w:ind w:firstLine="0"/>
            <w:rPr>
              <w:rFonts w:ascii="Times New Roman" w:hAnsi="Times New Roman" w:cs="Times New Roman"/>
              <w:color w:val="7030A0"/>
              <w:sz w:val="24"/>
              <w:szCs w:val="24"/>
              <w:lang w:eastAsia="en-US"/>
            </w:rPr>
          </w:pPr>
        </w:p>
        <w:p w14:paraId="5E0996C9" w14:textId="77777777" w:rsidR="007D4954" w:rsidRPr="007D4954" w:rsidRDefault="007D4954" w:rsidP="00412483">
          <w:pPr>
            <w:keepNext/>
            <w:keepLines/>
            <w:numPr>
              <w:ilvl w:val="0"/>
              <w:numId w:val="18"/>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4" w:name="_Toc134703660"/>
          <w:r w:rsidRPr="007D4954">
            <w:rPr>
              <w:rFonts w:ascii="Times New Roman" w:eastAsiaTheme="majorEastAsia" w:hAnsi="Times New Roman" w:cs="Times New Roman"/>
              <w:b/>
              <w:bCs/>
              <w:color w:val="000000" w:themeColor="text1"/>
              <w:sz w:val="24"/>
              <w:szCs w:val="24"/>
            </w:rPr>
            <w:t>Susipažinimas su pasiūlymais</w:t>
          </w:r>
          <w:bookmarkEnd w:id="34"/>
        </w:p>
        <w:p w14:paraId="30EA7955"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sz w:val="24"/>
              <w:szCs w:val="24"/>
              <w:lang w:eastAsia="en-US"/>
            </w:rPr>
            <w:t>Su pasiūlymais susipažins Komisija, nedalyvaujant tiekėjams ar jų įgaliotiems atstovams. Posėdžio, kuriame bus susipažįstama su pasiūlymais, data ir vieta bus nurodyta pirkimo dokumentuose.</w:t>
          </w:r>
        </w:p>
        <w:p w14:paraId="2E3D8354" w14:textId="77777777" w:rsidR="007D4954" w:rsidRPr="007D4954" w:rsidRDefault="007D4954" w:rsidP="00412483">
          <w:pPr>
            <w:numPr>
              <w:ilvl w:val="1"/>
              <w:numId w:val="18"/>
            </w:numPr>
            <w:tabs>
              <w:tab w:val="left" w:pos="900"/>
            </w:tabs>
            <w:spacing w:line="240" w:lineRule="auto"/>
            <w:ind w:left="0" w:firstLine="357"/>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themeColor="text1"/>
              <w:sz w:val="24"/>
              <w:szCs w:val="24"/>
              <w:lang w:eastAsia="en-US"/>
            </w:rPr>
            <w:t xml:space="preserve"> Tiekėjo teikiamas pasiūlymas gali būti užšifruojamas. </w:t>
          </w:r>
        </w:p>
        <w:p w14:paraId="08E3F201" w14:textId="1945FD8C" w:rsidR="007D4954" w:rsidRPr="007D4954" w:rsidRDefault="007D4954" w:rsidP="00412483">
          <w:pPr>
            <w:numPr>
              <w:ilvl w:val="1"/>
              <w:numId w:val="18"/>
            </w:numPr>
            <w:tabs>
              <w:tab w:val="left" w:pos="709"/>
              <w:tab w:val="left" w:pos="900"/>
            </w:tabs>
            <w:spacing w:after="160" w:line="240" w:lineRule="auto"/>
            <w:ind w:left="0" w:firstLine="360"/>
            <w:contextualSpacing/>
            <w:rPr>
              <w:rFonts w:ascii="Times New Roman" w:hAnsi="Times New Roman" w:cs="Times New Roman"/>
              <w:color w:val="000000" w:themeColor="text1"/>
              <w:sz w:val="24"/>
              <w:szCs w:val="24"/>
            </w:rPr>
          </w:pPr>
          <w:r w:rsidRPr="007D4954">
            <w:rPr>
              <w:rFonts w:ascii="Times New Roman" w:hAnsi="Times New Roman" w:cs="Times New Roman"/>
              <w:b/>
              <w:bCs/>
              <w:color w:val="000000" w:themeColor="text1"/>
              <w:sz w:val="24"/>
              <w:szCs w:val="24"/>
            </w:rPr>
            <w:t xml:space="preserve"> Jeigu </w:t>
          </w:r>
          <w:r w:rsidR="00D2068C" w:rsidRPr="00D2068C">
            <w:rPr>
              <w:rFonts w:ascii="Times New Roman" w:hAnsi="Times New Roman" w:cs="Times New Roman"/>
              <w:b/>
              <w:bCs/>
              <w:sz w:val="24"/>
              <w:szCs w:val="24"/>
            </w:rPr>
            <w:t>Perkančioji organizacija</w:t>
          </w:r>
          <w:r w:rsidR="00D2068C" w:rsidRPr="007D4954">
            <w:rPr>
              <w:rFonts w:ascii="Times New Roman" w:hAnsi="Times New Roman" w:cs="Times New Roman"/>
              <w:b/>
              <w:bCs/>
              <w:color w:val="000000" w:themeColor="text1"/>
              <w:sz w:val="24"/>
              <w:szCs w:val="24"/>
            </w:rPr>
            <w:t xml:space="preserve"> </w:t>
          </w:r>
          <w:r w:rsidRPr="007D4954">
            <w:rPr>
              <w:rFonts w:ascii="Times New Roman" w:hAnsi="Times New Roman" w:cs="Times New Roman"/>
              <w:b/>
              <w:bCs/>
              <w:color w:val="000000" w:themeColor="text1"/>
              <w:sz w:val="24"/>
              <w:szCs w:val="24"/>
            </w:rPr>
            <w:t>pasiūlymus vertins pagal kainą ar sąnaudų ir kokybės santykį ir jos pasirinktos vertinti pasiūlymo techninės charakteristikos yra kiekybiškai įvertinamos</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bCs/>
              <w:color w:val="000000" w:themeColor="text1"/>
              <w:sz w:val="24"/>
              <w:szCs w:val="24"/>
            </w:rPr>
            <w:t>pasiūlymą reikalaujama pateikti 1 voke</w:t>
          </w:r>
          <w:r w:rsidRPr="007D4954">
            <w:rPr>
              <w:rFonts w:ascii="Times New Roman" w:hAnsi="Times New Roman" w:cs="Times New Roman"/>
              <w:color w:val="000000" w:themeColor="text1"/>
              <w:sz w:val="24"/>
              <w:szCs w:val="24"/>
            </w:rPr>
            <w:t>), tiekėjas, nusprendęs pateikti užšifruotą pasiūlymą, turi:</w:t>
          </w:r>
        </w:p>
        <w:p w14:paraId="2BC7C497" w14:textId="77777777"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color w:val="000000" w:themeColor="text1"/>
              <w:sz w:val="24"/>
              <w:szCs w:val="24"/>
            </w:rPr>
            <w:t xml:space="preserve">iki pasiūlymų pateikimo termino pabaigos </w:t>
          </w:r>
          <w:r w:rsidRPr="007D4954">
            <w:rPr>
              <w:rFonts w:ascii="Times New Roman" w:hAnsi="Times New Roman" w:cs="Times New Roman"/>
              <w:color w:val="000000" w:themeColor="text1"/>
              <w:sz w:val="24"/>
              <w:szCs w:val="24"/>
            </w:rPr>
            <w:t>naudodamasis CVP IS priemonėmis pateikti užšifruotą pasiūlymą</w:t>
          </w:r>
          <w:r w:rsidRPr="007D4954">
            <w:rPr>
              <w:rFonts w:ascii="Times New Roman" w:hAnsi="Times New Roman" w:cs="Times New Roman"/>
              <w:iCs/>
              <w:color w:val="000000" w:themeColor="text1"/>
              <w:sz w:val="24"/>
              <w:szCs w:val="24"/>
            </w:rPr>
            <w:t xml:space="preserve"> (užšifruojamas </w:t>
          </w:r>
          <w:r w:rsidRPr="007D495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D4954">
              <w:rPr>
                <w:rFonts w:ascii="Times New Roman" w:hAnsi="Times New Roman" w:cs="Times New Roman"/>
                <w:b/>
                <w:bCs/>
                <w:sz w:val="24"/>
                <w:szCs w:val="24"/>
              </w:rPr>
              <w:t>ČIA</w:t>
            </w:r>
          </w:hyperlink>
          <w:r w:rsidRPr="007D4954">
            <w:rPr>
              <w:rFonts w:ascii="Times New Roman" w:hAnsi="Times New Roman" w:cs="Times New Roman"/>
              <w:b/>
              <w:bCs/>
              <w:sz w:val="24"/>
              <w:szCs w:val="24"/>
              <w:vertAlign w:val="superscript"/>
            </w:rPr>
            <w:footnoteReference w:id="3"/>
          </w:r>
          <w:r w:rsidRPr="007D4954">
            <w:rPr>
              <w:rFonts w:ascii="Times New Roman" w:hAnsi="Times New Roman" w:cs="Times New Roman"/>
              <w:sz w:val="24"/>
              <w:szCs w:val="24"/>
            </w:rPr>
            <w:t>.</w:t>
          </w:r>
        </w:p>
        <w:p w14:paraId="29CD9F7C" w14:textId="281F5711" w:rsidR="007D4954" w:rsidRPr="007D4954" w:rsidRDefault="007D4954" w:rsidP="00412483">
          <w:pPr>
            <w:numPr>
              <w:ilvl w:val="2"/>
              <w:numId w:val="18"/>
            </w:numPr>
            <w:tabs>
              <w:tab w:val="left" w:pos="117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b/>
              <w:sz w:val="24"/>
              <w:szCs w:val="24"/>
            </w:rPr>
            <w:t xml:space="preserve">per 30 min. nuo </w:t>
          </w:r>
          <w:r w:rsidRPr="007D4954">
            <w:rPr>
              <w:rFonts w:ascii="Times New Roman" w:hAnsi="Times New Roman" w:cs="Times New Roman"/>
              <w:b/>
              <w:color w:val="000000" w:themeColor="text1"/>
              <w:sz w:val="24"/>
              <w:szCs w:val="24"/>
            </w:rPr>
            <w:t>pasiūlymų pateikimo termino pabaigos</w:t>
          </w:r>
          <w:r w:rsidRPr="007D4954">
            <w:rPr>
              <w:rFonts w:ascii="Times New Roman" w:hAnsi="Times New Roman" w:cs="Times New Roman"/>
              <w:b/>
              <w:sz w:val="24"/>
              <w:szCs w:val="24"/>
            </w:rPr>
            <w:t xml:space="preserve">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pasiūlymą.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jos telefonu ir (arba) kitais būdais). </w:t>
          </w:r>
        </w:p>
        <w:p w14:paraId="506C2E97" w14:textId="22530403" w:rsidR="007D4954" w:rsidRPr="007D4954" w:rsidDel="00C874A0" w:rsidRDefault="007D4954" w:rsidP="00FC5ACF">
          <w:pPr>
            <w:tabs>
              <w:tab w:val="left" w:pos="709"/>
              <w:tab w:val="left" w:pos="1170"/>
            </w:tabs>
            <w:spacing w:line="240" w:lineRule="auto"/>
            <w:ind w:firstLine="360"/>
            <w:rPr>
              <w:rFonts w:ascii="Times New Roman" w:eastAsia="Times New Roman" w:hAnsi="Times New Roman" w:cs="Times New Roman"/>
              <w:sz w:val="24"/>
              <w:szCs w:val="24"/>
              <w:lang w:eastAsia="en-US"/>
            </w:rPr>
          </w:pPr>
          <w:r w:rsidRPr="007D4954">
            <w:rPr>
              <w:rFonts w:ascii="Times New Roman" w:eastAsia="Times New Roman" w:hAnsi="Times New Roman" w:cs="Times New Roman"/>
              <w:color w:val="000000"/>
              <w:sz w:val="24"/>
              <w:szCs w:val="24"/>
              <w:lang w:eastAsia="en-US"/>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negalėjo iššifruoti pasiūlymo, pasiūlymas laikomas nepateiktu ir nėra vertinamas. Jeigu nurodytu atveju tiekėjas užšifravo tik pasiūlymo dokumentą, kuriame nurodyta pasiūlymo kaina, o kitus pasiūlymo dokumentus pateikė neužšifruotus –</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lang w:eastAsia="en-US"/>
            </w:rPr>
            <w:t xml:space="preserve">tiekėjo pasiūlymą atmeta kaip </w:t>
          </w:r>
          <w:r w:rsidRPr="007D4954">
            <w:rPr>
              <w:rFonts w:ascii="Times New Roman" w:eastAsia="Times New Roman" w:hAnsi="Times New Roman" w:cs="Times New Roman"/>
              <w:sz w:val="24"/>
              <w:szCs w:val="24"/>
              <w:lang w:eastAsia="en-US"/>
            </w:rPr>
            <w:t>neatitinkantį pirkimo dokumentuose nustatytų reikalavimų (tiekėjas nepateikė pasiūlymo kainos ir(ar) sąnaudų)</w:t>
          </w:r>
          <w:r w:rsidRPr="007D4954">
            <w:rPr>
              <w:rFonts w:ascii="Times New Roman" w:eastAsia="Times New Roman" w:hAnsi="Times New Roman" w:cs="Times New Roman"/>
              <w:color w:val="000000"/>
              <w:sz w:val="24"/>
              <w:szCs w:val="24"/>
              <w:lang w:eastAsia="en-US"/>
            </w:rPr>
            <w:t>.</w:t>
          </w:r>
        </w:p>
        <w:p w14:paraId="614428D3" w14:textId="21106067" w:rsidR="007D4954" w:rsidRPr="007D4954" w:rsidRDefault="007D4954" w:rsidP="00412483">
          <w:pPr>
            <w:numPr>
              <w:ilvl w:val="1"/>
              <w:numId w:val="18"/>
            </w:numPr>
            <w:tabs>
              <w:tab w:val="left" w:pos="900"/>
              <w:tab w:val="left" w:pos="1418"/>
            </w:tabs>
            <w:spacing w:line="240" w:lineRule="auto"/>
            <w:ind w:left="0" w:firstLine="357"/>
            <w:rPr>
              <w:rFonts w:ascii="Times New Roman" w:eastAsia="Times New Roman" w:hAnsi="Times New Roman" w:cs="Times New Roman"/>
              <w:color w:val="000000" w:themeColor="text1"/>
              <w:sz w:val="24"/>
              <w:szCs w:val="24"/>
              <w:lang w:eastAsia="en-US"/>
            </w:rPr>
          </w:pPr>
          <w:r w:rsidRPr="007D4954">
            <w:rPr>
              <w:rFonts w:ascii="Times New Roman" w:eastAsia="Times New Roman" w:hAnsi="Times New Roman" w:cs="Times New Roman"/>
              <w:b/>
              <w:bCs/>
              <w:color w:val="000000" w:themeColor="text1"/>
              <w:sz w:val="24"/>
              <w:szCs w:val="24"/>
              <w:lang w:eastAsia="en-US"/>
            </w:rPr>
            <w:t xml:space="preserve">Jeigu </w:t>
          </w:r>
          <w:r w:rsidR="00FC5ACF" w:rsidRPr="00FC5ACF">
            <w:rPr>
              <w:rFonts w:ascii="Times New Roman" w:hAnsi="Times New Roman" w:cs="Times New Roman"/>
              <w:b/>
              <w:bCs/>
              <w:sz w:val="24"/>
              <w:szCs w:val="24"/>
            </w:rPr>
            <w:t>Perkančioji organizacija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b/>
              <w:bCs/>
              <w:color w:val="000000" w:themeColor="text1"/>
              <w:sz w:val="24"/>
              <w:szCs w:val="24"/>
              <w:lang w:eastAsia="en-US"/>
            </w:rPr>
            <w:t xml:space="preserve">pasiūlymus vertins pagal kainos ar sąnaudų ir kokybės santykį ir jos pasirinktos vertinti pasiūlymo techninės charakteristikos nėra kiekybiškai įvertinamos </w:t>
          </w:r>
          <w:r w:rsidRPr="007D4954">
            <w:rPr>
              <w:rFonts w:ascii="Times New Roman" w:eastAsia="Times New Roman" w:hAnsi="Times New Roman" w:cs="Times New Roman"/>
              <w:color w:val="000000" w:themeColor="text1"/>
              <w:sz w:val="24"/>
              <w:szCs w:val="24"/>
              <w:lang w:eastAsia="en-US"/>
            </w:rPr>
            <w:t>(</w:t>
          </w:r>
          <w:r w:rsidRPr="007D4954">
            <w:rPr>
              <w:rFonts w:ascii="Times New Roman" w:eastAsia="Times New Roman" w:hAnsi="Times New Roman" w:cs="Times New Roman"/>
              <w:b/>
              <w:bCs/>
              <w:color w:val="000000" w:themeColor="text1"/>
              <w:sz w:val="24"/>
              <w:szCs w:val="24"/>
              <w:lang w:eastAsia="en-US"/>
            </w:rPr>
            <w:t xml:space="preserve">pasiūlymą reikalaujama pateikti 2 vokuose), tiekėjo </w:t>
          </w:r>
          <w:r w:rsidRPr="007D4954">
            <w:rPr>
              <w:rFonts w:ascii="Times New Roman" w:eastAsia="Times New Roman" w:hAnsi="Times New Roman" w:cs="Times New Roman"/>
              <w:b/>
              <w:bCs/>
              <w:sz w:val="24"/>
              <w:szCs w:val="24"/>
              <w:lang w:eastAsia="en-US"/>
            </w:rPr>
            <w:t>pasiūlymo dokumentas, kuriame nurodyta pasiūlymo kaina ir (ar) sąnaudos</w:t>
          </w:r>
          <w:r w:rsidRPr="007D4954">
            <w:rPr>
              <w:rFonts w:ascii="Times New Roman" w:eastAsia="Times New Roman" w:hAnsi="Times New Roman" w:cs="Times New Roman"/>
              <w:b/>
              <w:bCs/>
              <w:color w:val="000000" w:themeColor="text1"/>
              <w:sz w:val="24"/>
              <w:szCs w:val="24"/>
              <w:lang w:eastAsia="en-US"/>
            </w:rPr>
            <w:t xml:space="preserve"> (antras vokas), gali būti užšifruojamas. </w:t>
          </w:r>
          <w:r w:rsidRPr="007D4954">
            <w:rPr>
              <w:rFonts w:ascii="Times New Roman" w:eastAsia="Times New Roman" w:hAnsi="Times New Roman" w:cs="Times New Roman"/>
              <w:color w:val="000000" w:themeColor="text1"/>
              <w:sz w:val="24"/>
              <w:szCs w:val="24"/>
              <w:lang w:eastAsia="en-US"/>
            </w:rPr>
            <w:t>Tiekėjas, nusprendęs pateikti užšifruotą dokumentą, turi:</w:t>
          </w:r>
        </w:p>
        <w:p w14:paraId="0EDF1BEB" w14:textId="77777777" w:rsidR="007D4954" w:rsidRPr="007D4954" w:rsidRDefault="007D4954" w:rsidP="00412483">
          <w:pPr>
            <w:numPr>
              <w:ilvl w:val="2"/>
              <w:numId w:val="18"/>
            </w:numPr>
            <w:tabs>
              <w:tab w:val="left" w:pos="1170"/>
            </w:tabs>
            <w:spacing w:line="240" w:lineRule="auto"/>
            <w:ind w:left="0" w:firstLine="357"/>
            <w:contextualSpacing/>
            <w:rPr>
              <w:rFonts w:ascii="Times New Roman" w:hAnsi="Times New Roman" w:cs="Times New Roman"/>
              <w:color w:val="000000" w:themeColor="text1"/>
              <w:sz w:val="24"/>
              <w:szCs w:val="24"/>
            </w:rPr>
          </w:pPr>
          <w:r w:rsidRPr="007D4954">
            <w:rPr>
              <w:rFonts w:ascii="Times New Roman" w:hAnsi="Times New Roman" w:cs="Times New Roman"/>
              <w:b/>
              <w:color w:val="000000" w:themeColor="text1"/>
              <w:sz w:val="24"/>
              <w:szCs w:val="24"/>
            </w:rPr>
            <w:t>iki</w:t>
          </w:r>
          <w:r w:rsidRPr="007D4954">
            <w:rPr>
              <w:rFonts w:ascii="Times New Roman" w:hAnsi="Times New Roman" w:cs="Times New Roman"/>
              <w:color w:val="000000" w:themeColor="text1"/>
              <w:sz w:val="24"/>
              <w:szCs w:val="24"/>
            </w:rPr>
            <w:t xml:space="preserve"> </w:t>
          </w:r>
          <w:r w:rsidRPr="007D4954">
            <w:rPr>
              <w:rFonts w:ascii="Times New Roman" w:hAnsi="Times New Roman" w:cs="Times New Roman"/>
              <w:b/>
              <w:color w:val="000000" w:themeColor="text1"/>
              <w:sz w:val="24"/>
              <w:szCs w:val="24"/>
            </w:rPr>
            <w:t xml:space="preserve">pasiūlymų pateikimo termino pabaigos </w:t>
          </w:r>
          <w:r w:rsidRPr="007D4954">
            <w:rPr>
              <w:rFonts w:ascii="Times New Roman" w:hAnsi="Times New Roman" w:cs="Times New Roman"/>
              <w:color w:val="000000" w:themeColor="text1"/>
              <w:sz w:val="24"/>
              <w:szCs w:val="24"/>
            </w:rPr>
            <w:t xml:space="preserve">naudodamasis CVP IS priemonėmis </w:t>
          </w:r>
          <w:r w:rsidRPr="007D495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D4954">
            <w:rPr>
              <w:rFonts w:ascii="Times New Roman" w:hAnsi="Times New Roman" w:cs="Times New Roman"/>
              <w:color w:val="000000" w:themeColor="text1"/>
              <w:sz w:val="24"/>
              <w:szCs w:val="24"/>
            </w:rPr>
            <w:t>techninių duomenų ir kitos informacijos bei dokumentų, antra dėl kainos)</w:t>
          </w:r>
          <w:r w:rsidRPr="007D4954">
            <w:rPr>
              <w:rFonts w:ascii="Times New Roman" w:hAnsi="Times New Roman" w:cs="Times New Roman"/>
              <w:iCs/>
              <w:color w:val="000000" w:themeColor="text1"/>
              <w:sz w:val="24"/>
              <w:szCs w:val="24"/>
            </w:rPr>
            <w:t xml:space="preserve">, </w:t>
          </w:r>
          <w:r w:rsidRPr="007D4954">
            <w:rPr>
              <w:rFonts w:ascii="Times New Roman" w:hAnsi="Times New Roman" w:cs="Times New Roman"/>
              <w:color w:val="000000" w:themeColor="text1"/>
              <w:sz w:val="24"/>
              <w:szCs w:val="24"/>
            </w:rPr>
            <w:t xml:space="preserve">tačiau užšifruojamas tik dokumentas, kuriame nurodyta pasiūlymo kaina </w:t>
          </w:r>
          <w:r w:rsidRPr="007D4954">
            <w:rPr>
              <w:rFonts w:ascii="Times New Roman" w:hAnsi="Times New Roman" w:cs="Times New Roman"/>
              <w:b/>
              <w:color w:val="000000" w:themeColor="text1"/>
              <w:sz w:val="24"/>
              <w:szCs w:val="24"/>
            </w:rPr>
            <w:t>(antras vokas)</w:t>
          </w:r>
          <w:r w:rsidRPr="007D4954">
            <w:rPr>
              <w:rFonts w:ascii="Times New Roman" w:hAnsi="Times New Roman" w:cs="Times New Roman"/>
              <w:color w:val="000000" w:themeColor="text1"/>
              <w:sz w:val="24"/>
              <w:szCs w:val="24"/>
            </w:rPr>
            <w:t xml:space="preserve">. </w:t>
          </w:r>
        </w:p>
        <w:p w14:paraId="203EC41D" w14:textId="5FD4813C" w:rsidR="007D4954" w:rsidRPr="007D4954" w:rsidRDefault="007D4954" w:rsidP="00FC5ACF">
          <w:pPr>
            <w:tabs>
              <w:tab w:val="left" w:pos="1170"/>
            </w:tabs>
            <w:spacing w:line="240" w:lineRule="auto"/>
            <w:ind w:firstLine="360"/>
            <w:rPr>
              <w:rFonts w:ascii="Times New Roman" w:hAnsi="Times New Roman" w:cs="Times New Roman"/>
              <w:color w:val="000000" w:themeColor="text1"/>
              <w:sz w:val="24"/>
              <w:szCs w:val="24"/>
            </w:rPr>
          </w:pPr>
          <w:r w:rsidRPr="007D4954">
            <w:rPr>
              <w:rFonts w:ascii="Times New Roman" w:hAnsi="Times New Roman" w:cs="Times New Roman"/>
              <w:bCs/>
              <w:sz w:val="24"/>
              <w:szCs w:val="24"/>
            </w:rPr>
            <w:t>12.4.2.</w:t>
          </w:r>
          <w:r w:rsidRPr="007D4954">
            <w:rPr>
              <w:rFonts w:ascii="Times New Roman" w:hAnsi="Times New Roman" w:cs="Times New Roman"/>
              <w:b/>
              <w:sz w:val="24"/>
              <w:szCs w:val="24"/>
            </w:rPr>
            <w:t xml:space="preserve"> iki susipažinimo su pasiūlymų dalimis, kuriuose nurodytas kaina, procedūros (posėdžio) pradžios (apie kurios </w:t>
          </w:r>
          <w:r w:rsidRPr="00FC5ACF">
            <w:rPr>
              <w:rFonts w:ascii="Times New Roman" w:hAnsi="Times New Roman" w:cs="Times New Roman"/>
              <w:b/>
              <w:sz w:val="24"/>
              <w:szCs w:val="24"/>
            </w:rPr>
            <w:t>laiką</w:t>
          </w:r>
          <w:r w:rsidR="00FC5ACF" w:rsidRPr="00FC5ACF">
            <w:rPr>
              <w:rFonts w:ascii="Times New Roman" w:hAnsi="Times New Roman" w:cs="Times New Roman"/>
              <w:b/>
              <w:sz w:val="24"/>
              <w:szCs w:val="24"/>
            </w:rPr>
            <w:t xml:space="preserve"> Perkančioji organizacija</w:t>
          </w:r>
          <w:r w:rsidRPr="007D4954">
            <w:rPr>
              <w:rFonts w:ascii="Times New Roman" w:hAnsi="Times New Roman" w:cs="Times New Roman"/>
              <w:b/>
              <w:sz w:val="24"/>
              <w:szCs w:val="24"/>
            </w:rPr>
            <w:t xml:space="preserve">, įvertinusi pasiūlymų techninę dalį, informuos </w:t>
          </w:r>
          <w:r w:rsidRPr="007D4954">
            <w:rPr>
              <w:rFonts w:ascii="Times New Roman" w:hAnsi="Times New Roman" w:cs="Times New Roman"/>
              <w:b/>
              <w:sz w:val="24"/>
              <w:szCs w:val="24"/>
            </w:rPr>
            <w:lastRenderedPageBreak/>
            <w:t xml:space="preserve">tiekėjus), </w:t>
          </w:r>
          <w:r w:rsidRPr="007D4954">
            <w:rPr>
              <w:rFonts w:ascii="Times New Roman" w:hAnsi="Times New Roman" w:cs="Times New Roman"/>
              <w:b/>
              <w:color w:val="000000" w:themeColor="text1"/>
              <w:sz w:val="24"/>
              <w:szCs w:val="24"/>
            </w:rPr>
            <w:t>CVP IS susirašinėjimo priemonėmis</w:t>
          </w:r>
          <w:r w:rsidRPr="007D4954">
            <w:rPr>
              <w:rFonts w:ascii="Times New Roman" w:hAnsi="Times New Roman" w:cs="Times New Roman"/>
              <w:color w:val="000000" w:themeColor="text1"/>
              <w:sz w:val="24"/>
              <w:szCs w:val="24"/>
            </w:rPr>
            <w:t xml:space="preserve"> pateikti slaptažodį, su kuriuo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color w:val="000000" w:themeColor="text1"/>
              <w:sz w:val="24"/>
              <w:szCs w:val="24"/>
            </w:rPr>
            <w:t xml:space="preserve">galės iššifruoti pateiktą dokumentą, kuriame nurodyta pasiūlymo kaina. </w:t>
          </w:r>
          <w:r w:rsidRPr="007D495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oficialiu elektroniniu paštu arba raštu. Tokiu atveju tiekėjas turėtų būti aktyvus ir įsitikinti, kad pateiktas slaptažodis laiku pasiekė adresatą (pavyzdžiui, susisiekęs su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E86951" w:rsidRPr="007D4954">
            <w:rPr>
              <w:rFonts w:ascii="Times New Roman" w:eastAsia="Times New Roman" w:hAnsi="Times New Roman" w:cs="Times New Roman"/>
              <w:color w:val="000000"/>
              <w:sz w:val="24"/>
              <w:szCs w:val="24"/>
            </w:rPr>
            <w:t xml:space="preserve"> </w:t>
          </w:r>
          <w:r w:rsidRPr="007D4954">
            <w:rPr>
              <w:rFonts w:ascii="Times New Roman" w:eastAsia="Times New Roman" w:hAnsi="Times New Roman" w:cs="Times New Roman"/>
              <w:color w:val="000000"/>
              <w:sz w:val="24"/>
              <w:szCs w:val="24"/>
            </w:rPr>
            <w:t>oficialiu jos telefonu ir (arba) kitais būdais).</w:t>
          </w:r>
        </w:p>
        <w:p w14:paraId="22F659CA" w14:textId="6F10719F" w:rsidR="007D4954" w:rsidRPr="007D4954" w:rsidRDefault="007D4954" w:rsidP="00412483">
          <w:pPr>
            <w:numPr>
              <w:ilvl w:val="1"/>
              <w:numId w:val="18"/>
            </w:numPr>
            <w:tabs>
              <w:tab w:val="left" w:pos="900"/>
              <w:tab w:val="left" w:pos="1418"/>
            </w:tabs>
            <w:spacing w:after="160" w:line="240" w:lineRule="auto"/>
            <w:ind w:left="0" w:firstLine="360"/>
            <w:contextualSpacing/>
            <w:rPr>
              <w:rFonts w:ascii="Times New Roman" w:hAnsi="Times New Roman" w:cs="Times New Roman"/>
              <w:color w:val="000000" w:themeColor="text1"/>
              <w:sz w:val="24"/>
              <w:szCs w:val="24"/>
            </w:rPr>
          </w:pPr>
          <w:bookmarkStart w:id="35" w:name="_Ref39754712"/>
          <w:r w:rsidRPr="007D4954">
            <w:rPr>
              <w:rFonts w:ascii="Times New Roman" w:eastAsia="Times New Roman" w:hAnsi="Times New Roman" w:cs="Times New Roman"/>
              <w:color w:val="000000"/>
              <w:sz w:val="24"/>
              <w:szCs w:val="24"/>
            </w:rPr>
            <w:t>Kai pasiūlymas pateikiamas dvejuose vokuose, i</w:t>
          </w:r>
          <w:r w:rsidRPr="007D4954">
            <w:rPr>
              <w:rFonts w:ascii="Times New Roman" w:hAnsi="Times New Roman" w:cs="Times New Roman"/>
              <w:sz w:val="24"/>
              <w:szCs w:val="24"/>
            </w:rPr>
            <w:t xml:space="preserve">ki susipažinimo su pasiūlymų dalimis, kuriuose nurodyta kaina (antro voko), atidarymo </w:t>
          </w:r>
          <w:r w:rsidRPr="007D495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7D4954">
            <w:rPr>
              <w:rFonts w:ascii="Times New Roman" w:hAnsi="Times New Roman" w:cs="Times New Roman"/>
              <w:sz w:val="24"/>
              <w:szCs w:val="24"/>
            </w:rPr>
            <w:t>neatitinkantis pirkimo dokumentuose nustatytų reikalavimų (tiekėjas nepateikė pasiūlymo kainos ir (ar) sąnaudų).</w:t>
          </w:r>
          <w:bookmarkEnd w:id="35"/>
        </w:p>
        <w:p w14:paraId="5FDF5846" w14:textId="77777777" w:rsidR="007D4954" w:rsidRPr="007D4954" w:rsidRDefault="007D4954" w:rsidP="00FC5ACF">
          <w:pPr>
            <w:tabs>
              <w:tab w:val="left" w:pos="709"/>
              <w:tab w:val="left" w:pos="1276"/>
            </w:tabs>
            <w:spacing w:line="240" w:lineRule="auto"/>
            <w:ind w:firstLine="0"/>
            <w:rPr>
              <w:rFonts w:ascii="Times New Roman" w:eastAsia="Times New Roman" w:hAnsi="Times New Roman" w:cs="Times New Roman"/>
              <w:sz w:val="24"/>
              <w:szCs w:val="24"/>
              <w:lang w:eastAsia="en-US"/>
            </w:rPr>
          </w:pPr>
        </w:p>
        <w:p w14:paraId="164A509F" w14:textId="77777777" w:rsidR="007D4954" w:rsidRPr="007D4954" w:rsidRDefault="007D4954" w:rsidP="00412483">
          <w:pPr>
            <w:keepNext/>
            <w:keepLines/>
            <w:numPr>
              <w:ilvl w:val="0"/>
              <w:numId w:val="20"/>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36" w:name="_GALUTINIŲ_PASIŪLYMŲ_VERTINIMAS"/>
          <w:bookmarkStart w:id="37" w:name="_Toc85698580"/>
          <w:bookmarkStart w:id="38" w:name="_Toc86176531"/>
          <w:bookmarkStart w:id="39" w:name="_Toc134703661"/>
          <w:bookmarkEnd w:id="36"/>
          <w:r w:rsidRPr="007D4954">
            <w:rPr>
              <w:rFonts w:ascii="Times New Roman" w:eastAsiaTheme="majorEastAsia" w:hAnsi="Times New Roman" w:cs="Times New Roman"/>
              <w:b/>
              <w:bCs/>
              <w:color w:val="000000" w:themeColor="text1"/>
              <w:sz w:val="24"/>
              <w:szCs w:val="24"/>
            </w:rPr>
            <w:t>Pasiūlymų vertinimas</w:t>
          </w:r>
          <w:bookmarkEnd w:id="37"/>
          <w:bookmarkEnd w:id="38"/>
          <w:bookmarkEnd w:id="39"/>
        </w:p>
        <w:p w14:paraId="39F9D226" w14:textId="77777777" w:rsid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7D4954">
            <w:rPr>
              <w:rFonts w:ascii="Times New Roman" w:hAnsi="Times New Roman" w:cs="Times New Roman"/>
              <w:sz w:val="24"/>
              <w:szCs w:val="24"/>
              <w:lang w:eastAsia="en-US"/>
            </w:rPr>
            <w:t xml:space="preserve">Šio pirkimo metu nebus vykdomos derybos. </w:t>
          </w:r>
        </w:p>
        <w:p w14:paraId="4489E886" w14:textId="0EF0770D" w:rsidR="00FC5ACF" w:rsidRDefault="007D4954" w:rsidP="00412483">
          <w:pPr>
            <w:numPr>
              <w:ilvl w:val="1"/>
              <w:numId w:val="28"/>
            </w:numPr>
            <w:tabs>
              <w:tab w:val="left" w:pos="426"/>
            </w:tabs>
            <w:spacing w:line="240" w:lineRule="auto"/>
            <w:ind w:left="142" w:firstLine="284"/>
            <w:rPr>
              <w:rFonts w:ascii="Times New Roman" w:hAnsi="Times New Roman" w:cs="Times New Roman"/>
              <w:sz w:val="24"/>
              <w:szCs w:val="24"/>
              <w:lang w:eastAsia="en-US"/>
            </w:rPr>
          </w:pPr>
          <w:r w:rsidRPr="00FC5ACF">
            <w:rPr>
              <w:rFonts w:ascii="Times New Roman" w:eastAsia="Times New Roman" w:hAnsi="Times New Roman" w:cs="Times New Roman"/>
              <w:sz w:val="24"/>
              <w:szCs w:val="24"/>
              <w:lang w:eastAsia="en-US"/>
            </w:rPr>
            <w:t xml:space="preserve">Pasiūlymus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FC5ACF">
            <w:rPr>
              <w:rFonts w:ascii="Times New Roman" w:eastAsia="Times New Roman" w:hAnsi="Times New Roman" w:cs="Times New Roman"/>
              <w:sz w:val="24"/>
              <w:szCs w:val="24"/>
              <w:lang w:eastAsia="en-US"/>
            </w:rPr>
            <w:t>vertina ir pasiūlymų eilę sudaro pagal kriterijus ir tvarką,</w:t>
          </w:r>
          <w:r w:rsidR="00FC5ACF" w:rsidRPr="00FC5ACF">
            <w:rPr>
              <w:rFonts w:ascii="Times New Roman" w:eastAsia="Times New Roman" w:hAnsi="Times New Roman" w:cs="Times New Roman"/>
              <w:sz w:val="24"/>
              <w:szCs w:val="24"/>
              <w:lang w:eastAsia="en-US"/>
            </w:rPr>
            <w:t xml:space="preserve"> </w:t>
          </w:r>
          <w:r w:rsidRPr="00FC5ACF">
            <w:rPr>
              <w:rFonts w:ascii="Times New Roman" w:eastAsia="Times New Roman" w:hAnsi="Times New Roman" w:cs="Times New Roman"/>
              <w:sz w:val="24"/>
              <w:szCs w:val="24"/>
              <w:lang w:eastAsia="en-US"/>
            </w:rPr>
            <w:t>nurodytą specialiosiose pirkimo sąlygose.</w:t>
          </w:r>
        </w:p>
        <w:p w14:paraId="20CB539A" w14:textId="6C2079F4" w:rsidR="007D4954" w:rsidRPr="00FC5ACF" w:rsidRDefault="007D4954" w:rsidP="00412483">
          <w:pPr>
            <w:numPr>
              <w:ilvl w:val="1"/>
              <w:numId w:val="28"/>
            </w:numPr>
            <w:tabs>
              <w:tab w:val="left" w:pos="851"/>
            </w:tabs>
            <w:spacing w:line="240" w:lineRule="auto"/>
            <w:ind w:left="794" w:hanging="368"/>
            <w:rPr>
              <w:rFonts w:ascii="Times New Roman" w:hAnsi="Times New Roman" w:cs="Times New Roman"/>
              <w:sz w:val="24"/>
              <w:szCs w:val="24"/>
              <w:lang w:eastAsia="en-US"/>
            </w:rPr>
          </w:pPr>
          <w:r w:rsidRPr="00FC5ACF">
            <w:rPr>
              <w:rFonts w:ascii="Times New Roman" w:hAnsi="Times New Roman" w:cs="Times New Roman"/>
              <w:sz w:val="24"/>
              <w:szCs w:val="24"/>
              <w:lang w:eastAsia="en-US"/>
            </w:rPr>
            <w:t>Atlikusi pradinį susipažinimą su pasiūlymais,</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Pr="00FC5ACF">
            <w:rPr>
              <w:rFonts w:ascii="Times New Roman" w:hAnsi="Times New Roman" w:cs="Times New Roman"/>
              <w:sz w:val="24"/>
              <w:szCs w:val="24"/>
              <w:lang w:eastAsia="en-US"/>
            </w:rPr>
            <w:t>:</w:t>
          </w:r>
        </w:p>
        <w:p w14:paraId="3352EDD3" w14:textId="5C0872A6" w:rsidR="007D4954" w:rsidRPr="007D4954" w:rsidRDefault="00493906" w:rsidP="00412483">
          <w:pPr>
            <w:numPr>
              <w:ilvl w:val="2"/>
              <w:numId w:val="29"/>
            </w:numPr>
            <w:tabs>
              <w:tab w:val="left" w:pos="1170"/>
            </w:tabs>
            <w:spacing w:after="160" w:line="240" w:lineRule="auto"/>
            <w:ind w:left="142" w:firstLine="360"/>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0F7A77F2" w14:textId="4B23421D" w:rsidR="007D4954" w:rsidRPr="007D4954" w:rsidRDefault="00493906" w:rsidP="00412483">
          <w:pPr>
            <w:numPr>
              <w:ilvl w:val="2"/>
              <w:numId w:val="29"/>
            </w:numPr>
            <w:shd w:val="clear" w:color="auto" w:fill="FFFFFF" w:themeFill="background1"/>
            <w:tabs>
              <w:tab w:val="left" w:pos="1170"/>
            </w:tabs>
            <w:spacing w:after="160" w:line="240" w:lineRule="auto"/>
            <w:ind w:left="142" w:firstLine="360"/>
            <w:contextualSpacing/>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7D4954" w:rsidRPr="007D4954">
            <w:rPr>
              <w:rFonts w:ascii="Times New Roman" w:eastAsia="Times New Roman" w:hAnsi="Times New Roman" w:cs="Times New Roman"/>
              <w:color w:val="000000" w:themeColor="text1"/>
              <w:sz w:val="24"/>
              <w:szCs w:val="24"/>
            </w:rPr>
            <w:t xml:space="preserve">jei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007D4954" w:rsidRPr="007D4954">
            <w:rPr>
              <w:rFonts w:ascii="Times New Roman" w:eastAsia="Times New Roman" w:hAnsi="Times New Roman" w:cs="Times New Roman"/>
              <w:color w:val="000000" w:themeColor="text1"/>
              <w:sz w:val="24"/>
              <w:szCs w:val="24"/>
            </w:rPr>
            <w:t xml:space="preserve">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007D4954" w:rsidRPr="007D495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7D4954" w:rsidRPr="007D4954">
            <w:rPr>
              <w:rFonts w:ascii="Times New Roman" w:eastAsia="Times New Roman" w:hAnsi="Times New Roman" w:cs="Times New Roman"/>
              <w:color w:val="000000" w:themeColor="text1"/>
              <w:sz w:val="24"/>
              <w:szCs w:val="24"/>
            </w:rPr>
            <w:t>ir,</w:t>
          </w:r>
          <w:r w:rsidR="007D4954" w:rsidRPr="007D495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007D4954" w:rsidRPr="007D4954">
            <w:rPr>
              <w:rFonts w:ascii="Times New Roman" w:hAnsi="Times New Roman" w:cs="Times New Roman"/>
              <w:sz w:val="24"/>
              <w:szCs w:val="24"/>
            </w:rPr>
            <w:t>keliamus kvalifikacijos reikalavimus ir, jeigu taikoma, kokybės vadybos ir (arba) aplinkos apsaugos vadybos sistemos standartus, nediskriminacines taisykles;</w:t>
          </w:r>
        </w:p>
        <w:p w14:paraId="68582C8B" w14:textId="13E68578" w:rsidR="007D4954" w:rsidRPr="007D4954" w:rsidRDefault="007D4954" w:rsidP="00412483">
          <w:pPr>
            <w:numPr>
              <w:ilvl w:val="2"/>
              <w:numId w:val="29"/>
            </w:numPr>
            <w:tabs>
              <w:tab w:val="left" w:pos="1170"/>
              <w:tab w:val="left" w:pos="1276"/>
            </w:tabs>
            <w:spacing w:after="160" w:line="240" w:lineRule="auto"/>
            <w:ind w:left="142" w:firstLine="425"/>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 xml:space="preserve">nagrinėja, vertina ir palygina pateiktus pasiūlymus, vadovaudamasi pirkimo sąlygų nuostatomis. </w:t>
          </w:r>
          <w:r w:rsidRPr="007D4954">
            <w:rPr>
              <w:rFonts w:ascii="Times New Roman" w:hAnsi="Times New Roman" w:cs="Times New Roman"/>
              <w:sz w:val="24"/>
              <w:szCs w:val="24"/>
            </w:rPr>
            <w:t xml:space="preserve">Kai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pasiūlymus vertina pagal kainos ar sąnaudų ir kokybės santykį</w:t>
          </w:r>
          <w:r w:rsidRPr="007D4954">
            <w:rPr>
              <w:rFonts w:cstheme="minorHAnsi"/>
            </w:rPr>
            <w:t xml:space="preserve"> </w:t>
          </w:r>
          <w:r w:rsidRPr="007D4954">
            <w:rPr>
              <w:rFonts w:ascii="Times New Roman" w:hAnsi="Times New Roman" w:cs="Times New Roman"/>
              <w:sz w:val="24"/>
              <w:szCs w:val="24"/>
            </w:rPr>
            <w:t>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D4954">
            <w:rPr>
              <w:rFonts w:ascii="Times New Roman" w:eastAsia="Arial" w:hAnsi="Times New Roman" w:cs="Times New Roman"/>
              <w:sz w:val="24"/>
              <w:szCs w:val="24"/>
            </w:rPr>
            <w:t xml:space="preserve">; </w:t>
          </w:r>
        </w:p>
        <w:p w14:paraId="19B1C217" w14:textId="77777777" w:rsidR="007D4954" w:rsidRPr="007D4954" w:rsidRDefault="007D4954" w:rsidP="00412483">
          <w:pPr>
            <w:numPr>
              <w:ilvl w:val="2"/>
              <w:numId w:val="29"/>
            </w:numPr>
            <w:tabs>
              <w:tab w:val="left" w:pos="1134"/>
            </w:tabs>
            <w:spacing w:after="160" w:line="240" w:lineRule="auto"/>
            <w:ind w:hanging="2063"/>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patikrina, ar pasiūlymuose nėra kainos ir (ar) sąnaudų apskaičiavimo klaidų;</w:t>
          </w:r>
        </w:p>
        <w:p w14:paraId="6DF63D00" w14:textId="77777777"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7D495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6DFCDB6" w14:textId="6E50D7E0" w:rsidR="00FC5ACF" w:rsidRDefault="007D4954"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FC5AC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00FC5ACF" w:rsidRPr="000F557C">
            <w:rPr>
              <w:rFonts w:ascii="Times New Roman" w:hAnsi="Times New Roman" w:cs="Times New Roman"/>
              <w:sz w:val="24"/>
              <w:szCs w:val="24"/>
            </w:rPr>
            <w:t xml:space="preserve"> </w:t>
          </w:r>
          <w:r w:rsidRPr="00FC5ACF">
            <w:rPr>
              <w:rFonts w:ascii="Times New Roman" w:eastAsia="Arial" w:hAnsi="Times New Roman" w:cs="Times New Roman"/>
              <w:sz w:val="24"/>
              <w:szCs w:val="24"/>
            </w:rPr>
            <w:t>nustatytą protingą terminą pagrįstų pasiūlyme nurodyto pirkimo objekto ar jo sudedamųjų dalių kainas ir (ar) sąnaudas.</w:t>
          </w:r>
        </w:p>
        <w:p w14:paraId="261A0F8F" w14:textId="04FF11BB" w:rsidR="007D4954" w:rsidRPr="00FC5ACF" w:rsidRDefault="00FC5ACF" w:rsidP="00412483">
          <w:pPr>
            <w:numPr>
              <w:ilvl w:val="2"/>
              <w:numId w:val="29"/>
            </w:numPr>
            <w:tabs>
              <w:tab w:val="left" w:pos="1170"/>
              <w:tab w:val="left" w:pos="1276"/>
            </w:tabs>
            <w:spacing w:after="160" w:line="240" w:lineRule="auto"/>
            <w:ind w:left="0" w:firstLine="360"/>
            <w:contextualSpacing/>
            <w:rPr>
              <w:rFonts w:ascii="Times New Roman" w:eastAsia="Arial" w:hAnsi="Times New Roman" w:cs="Times New Roman"/>
              <w:sz w:val="24"/>
              <w:szCs w:val="24"/>
            </w:rPr>
          </w:pPr>
          <w:r w:rsidRPr="000F557C">
            <w:rPr>
              <w:rFonts w:ascii="Times New Roman" w:hAnsi="Times New Roman" w:cs="Times New Roman"/>
              <w:sz w:val="24"/>
              <w:szCs w:val="24"/>
            </w:rPr>
            <w:t>Perkanči</w:t>
          </w:r>
          <w:r>
            <w:rPr>
              <w:rFonts w:ascii="Times New Roman" w:hAnsi="Times New Roman" w:cs="Times New Roman"/>
              <w:sz w:val="24"/>
              <w:szCs w:val="24"/>
            </w:rPr>
            <w:t xml:space="preserve">ajai </w:t>
          </w:r>
          <w:r w:rsidRPr="000F557C">
            <w:rPr>
              <w:rFonts w:ascii="Times New Roman" w:hAnsi="Times New Roman" w:cs="Times New Roman"/>
              <w:sz w:val="24"/>
              <w:szCs w:val="24"/>
            </w:rPr>
            <w:t>organizacij</w:t>
          </w:r>
          <w:r>
            <w:rPr>
              <w:rFonts w:ascii="Times New Roman" w:hAnsi="Times New Roman" w:cs="Times New Roman"/>
              <w:sz w:val="24"/>
              <w:szCs w:val="24"/>
            </w:rPr>
            <w:t>ai</w:t>
          </w:r>
          <w:r w:rsidRPr="000F557C">
            <w:rPr>
              <w:rFonts w:ascii="Times New Roman" w:hAnsi="Times New Roman" w:cs="Times New Roman"/>
              <w:sz w:val="24"/>
              <w:szCs w:val="24"/>
            </w:rPr>
            <w:t xml:space="preserve"> </w:t>
          </w:r>
          <w:r w:rsidR="007D4954" w:rsidRPr="00FC5ACF">
            <w:rPr>
              <w:rFonts w:ascii="Times New Roman" w:hAnsi="Times New Roman" w:cs="Times New Roman"/>
              <w:sz w:val="24"/>
              <w:szCs w:val="24"/>
            </w:rPr>
            <w:t xml:space="preserve">kilus abejonių dėl tiekėjo laisvos formos deklaracijoje nurodytos informacijos teisingumo, kreipiasi į ekonomiškai naudingiausią pasiūlymą pateikusį tiekėją dėl aktualių dokumentų, patvirtinančių laisvos formos deklaracijoje (jei vadovaujantis pirkimo sąlygomis šių įrodančių aktualių dokumentų reikalaujama) nurodytą informaciją, pateikimo, </w:t>
          </w:r>
          <w:r w:rsidR="007D4954" w:rsidRPr="00FC5ACF">
            <w:rPr>
              <w:rFonts w:ascii="Times New Roman" w:eastAsia="Calibri" w:hAnsi="Times New Roman" w:cs="Times New Roman"/>
              <w:sz w:val="24"/>
              <w:szCs w:val="24"/>
            </w:rPr>
            <w:t>jei, jų nebuvo paprašyta ir nebuvo įvertinta ankstesniuose pirkimo procedūros etapuose.</w:t>
          </w:r>
        </w:p>
        <w:p w14:paraId="0DA32151" w14:textId="03792DE4" w:rsidR="00FC5ACF" w:rsidRDefault="007D4954"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7D4954">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7D4954">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ji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a</w:t>
          </w:r>
          <w:r w:rsidR="00FC5ACF" w:rsidRPr="000F557C">
            <w:rPr>
              <w:rFonts w:ascii="Times New Roman" w:hAnsi="Times New Roman" w:cs="Times New Roman"/>
              <w:sz w:val="24"/>
              <w:szCs w:val="24"/>
            </w:rPr>
            <w:t xml:space="preserve"> </w:t>
          </w:r>
          <w:r w:rsidRPr="007D4954">
            <w:rPr>
              <w:rFonts w:ascii="Times New Roman" w:hAnsi="Times New Roman" w:cs="Times New Roman"/>
              <w:sz w:val="24"/>
              <w:szCs w:val="24"/>
            </w:rPr>
            <w:t>prašo (kai ji tai gali daryti nepažeisdama lygiateisiškumo ir skaidrumo principų) tiekėją</w:t>
          </w:r>
          <w:r w:rsidRPr="007D4954">
            <w:rPr>
              <w:rFonts w:ascii="Times New Roman" w:eastAsia="Arial" w:hAnsi="Times New Roman" w:cs="Times New Roman"/>
              <w:sz w:val="24"/>
              <w:szCs w:val="24"/>
            </w:rPr>
            <w:t xml:space="preserve"> šiuos dokumentus ar duomenis patikslinti, papildyti arba paaiškinti per</w:t>
          </w:r>
          <w:r w:rsidR="00FC5ACF" w:rsidRPr="00FC5ACF">
            <w:rPr>
              <w:rFonts w:ascii="Times New Roman" w:hAnsi="Times New Roman" w:cs="Times New Roman"/>
              <w:sz w:val="24"/>
              <w:szCs w:val="24"/>
            </w:rPr>
            <w:t xml:space="preserve"> </w:t>
          </w:r>
          <w:r w:rsidR="00FC5ACF" w:rsidRPr="000F557C">
            <w:rPr>
              <w:rFonts w:ascii="Times New Roman" w:hAnsi="Times New Roman" w:cs="Times New Roman"/>
              <w:sz w:val="24"/>
              <w:szCs w:val="24"/>
            </w:rPr>
            <w:t>Perkančio</w:t>
          </w:r>
          <w:r w:rsidR="00FC5ACF">
            <w:rPr>
              <w:rFonts w:ascii="Times New Roman" w:hAnsi="Times New Roman" w:cs="Times New Roman"/>
              <w:sz w:val="24"/>
              <w:szCs w:val="24"/>
            </w:rPr>
            <w:t xml:space="preserve">sios </w:t>
          </w:r>
          <w:r w:rsidR="00FC5ACF" w:rsidRPr="000F557C">
            <w:rPr>
              <w:rFonts w:ascii="Times New Roman" w:hAnsi="Times New Roman" w:cs="Times New Roman"/>
              <w:sz w:val="24"/>
              <w:szCs w:val="24"/>
            </w:rPr>
            <w:t>organizacij</w:t>
          </w:r>
          <w:r w:rsidR="00FC5ACF">
            <w:rPr>
              <w:rFonts w:ascii="Times New Roman" w:hAnsi="Times New Roman" w:cs="Times New Roman"/>
              <w:sz w:val="24"/>
              <w:szCs w:val="24"/>
            </w:rPr>
            <w:t>os</w:t>
          </w:r>
          <w:r w:rsidRPr="007D4954">
            <w:rPr>
              <w:rFonts w:ascii="Times New Roman" w:hAnsi="Times New Roman" w:cs="Times New Roman"/>
              <w:sz w:val="24"/>
              <w:szCs w:val="24"/>
            </w:rPr>
            <w:t xml:space="preserve"> </w:t>
          </w:r>
          <w:r w:rsidRPr="007D4954">
            <w:rPr>
              <w:rFonts w:ascii="Times New Roman" w:eastAsia="Arial" w:hAnsi="Times New Roman" w:cs="Times New Roman"/>
              <w:sz w:val="24"/>
              <w:szCs w:val="24"/>
            </w:rPr>
            <w:t xml:space="preserve">nustatytą protingą terminą. </w:t>
          </w:r>
          <w:r w:rsidRPr="007D4954">
            <w:rPr>
              <w:rFonts w:ascii="Times New Roman" w:hAnsi="Times New Roman" w:cs="Times New Roman"/>
              <w:sz w:val="24"/>
              <w:szCs w:val="24"/>
            </w:rPr>
            <w:t xml:space="preserve">Duomenys ir (arba) dokumentai gali būti tikslinami, aiškinami ar papildomi, vadovaujantis VPĮ 45 straipsnio 3 dalies nuostatomis ir pagrindiniais pirkimų </w:t>
          </w:r>
          <w:r w:rsidRPr="00FC5ACF">
            <w:rPr>
              <w:rFonts w:ascii="Times New Roman" w:hAnsi="Times New Roman" w:cs="Times New Roman"/>
              <w:sz w:val="24"/>
              <w:szCs w:val="24"/>
            </w:rPr>
            <w:t>principais ir</w:t>
          </w:r>
          <w:r w:rsidRPr="007D4954">
            <w:rPr>
              <w:rFonts w:ascii="Times New Roman" w:hAnsi="Times New Roman" w:cs="Times New Roman"/>
              <w:sz w:val="24"/>
              <w:szCs w:val="24"/>
            </w:rPr>
            <w:t xml:space="preserve"> Viešųjų pirkimų tarnybos direktoriaus 2022 m. gruodžio 30 d. įsakymu Nr. 1S-240 patvirtintomis Pasiūlymų patikslinimo, papildymo ar paaiškinimo taisyklėmis</w:t>
          </w:r>
          <w:r w:rsidRPr="007D4954">
            <w:rPr>
              <w:rFonts w:ascii="Times New Roman" w:hAnsi="Times New Roman" w:cs="Times New Roman"/>
              <w:sz w:val="24"/>
              <w:szCs w:val="24"/>
              <w:vertAlign w:val="superscript"/>
            </w:rPr>
            <w:t xml:space="preserve"> </w:t>
          </w:r>
          <w:r w:rsidRPr="007D4954">
            <w:rPr>
              <w:rFonts w:ascii="Times New Roman" w:hAnsi="Times New Roman" w:cs="Times New Roman"/>
              <w:sz w:val="24"/>
              <w:szCs w:val="24"/>
              <w:vertAlign w:val="superscript"/>
            </w:rPr>
            <w:footnoteReference w:id="4"/>
          </w:r>
          <w:r w:rsidRPr="007D4954">
            <w:rPr>
              <w:rFonts w:ascii="Times New Roman" w:hAnsi="Times New Roman" w:cs="Times New Roman"/>
              <w:sz w:val="24"/>
              <w:szCs w:val="24"/>
            </w:rPr>
            <w:t>.</w:t>
          </w:r>
        </w:p>
        <w:p w14:paraId="630587D5" w14:textId="31821341" w:rsidR="007D4954" w:rsidRPr="00FC5ACF" w:rsidRDefault="00FC5ACF" w:rsidP="00412483">
          <w:pPr>
            <w:numPr>
              <w:ilvl w:val="1"/>
              <w:numId w:val="29"/>
            </w:numPr>
            <w:tabs>
              <w:tab w:val="left" w:pos="284"/>
            </w:tabs>
            <w:spacing w:after="160" w:line="240" w:lineRule="auto"/>
            <w:ind w:left="0" w:firstLine="284"/>
            <w:contextualSpacing/>
            <w:rPr>
              <w:rFonts w:ascii="Times New Roman" w:hAnsi="Times New Roman" w:cs="Times New Roman"/>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FC5ACF">
            <w:rPr>
              <w:rFonts w:ascii="Times New Roman" w:eastAsia="Arial" w:hAnsi="Times New Roman" w:cs="Times New Roman"/>
              <w:sz w:val="24"/>
              <w:szCs w:val="24"/>
            </w:rPr>
            <w:t>gali nevertinti viso pasiūlymo, jeigu patikrinusi jo dalį nustato, kad, vadovaujantis pirkimo sąlygų reikalavimais, pasiūlymas turi būti atmestas.</w:t>
          </w:r>
        </w:p>
        <w:p w14:paraId="6638E57F" w14:textId="77777777" w:rsidR="007D4954" w:rsidRPr="007D4954" w:rsidRDefault="007D4954" w:rsidP="00FC5ACF">
          <w:pPr>
            <w:spacing w:line="360" w:lineRule="auto"/>
            <w:ind w:firstLine="0"/>
            <w:rPr>
              <w:rFonts w:ascii="Times New Roman" w:hAnsi="Times New Roman" w:cs="Times New Roman"/>
              <w:sz w:val="24"/>
              <w:szCs w:val="24"/>
            </w:rPr>
          </w:pPr>
          <w:bookmarkStart w:id="40" w:name="_Toc48053179"/>
        </w:p>
        <w:p w14:paraId="2FC9214A" w14:textId="77777777" w:rsidR="007D4954" w:rsidRPr="007D4954" w:rsidRDefault="007D4954" w:rsidP="00412483">
          <w:pPr>
            <w:keepNext/>
            <w:keepLines/>
            <w:numPr>
              <w:ilvl w:val="0"/>
              <w:numId w:val="22"/>
            </w:numPr>
            <w:pBdr>
              <w:bottom w:val="single" w:sz="4" w:space="2" w:color="ED7D31" w:themeColor="accent2"/>
            </w:pBdr>
            <w:spacing w:after="120" w:line="276" w:lineRule="auto"/>
            <w:jc w:val="left"/>
            <w:outlineLvl w:val="0"/>
            <w:rPr>
              <w:rFonts w:ascii="Times New Roman" w:hAnsi="Times New Roman" w:cs="Times New Roman"/>
              <w:b/>
              <w:bCs/>
              <w:color w:val="000000" w:themeColor="text1"/>
              <w:sz w:val="24"/>
              <w:szCs w:val="24"/>
            </w:rPr>
          </w:pPr>
          <w:bookmarkStart w:id="41" w:name="_Toc85698581"/>
          <w:bookmarkStart w:id="42" w:name="_Toc86176532"/>
          <w:bookmarkStart w:id="43" w:name="_Toc134703662"/>
          <w:r w:rsidRPr="007D4954">
            <w:rPr>
              <w:rFonts w:ascii="Times New Roman" w:eastAsiaTheme="majorEastAsia" w:hAnsi="Times New Roman" w:cs="Times New Roman"/>
              <w:b/>
              <w:bCs/>
              <w:color w:val="000000" w:themeColor="text1"/>
              <w:sz w:val="24"/>
              <w:szCs w:val="24"/>
            </w:rPr>
            <w:t xml:space="preserve">Pasiūlymų atmetimo </w:t>
          </w:r>
          <w:bookmarkEnd w:id="40"/>
          <w:bookmarkEnd w:id="41"/>
          <w:bookmarkEnd w:id="42"/>
          <w:r w:rsidRPr="007D4954">
            <w:rPr>
              <w:rFonts w:ascii="Times New Roman" w:eastAsiaTheme="majorEastAsia" w:hAnsi="Times New Roman" w:cs="Times New Roman"/>
              <w:b/>
              <w:bCs/>
              <w:color w:val="000000" w:themeColor="text1"/>
              <w:sz w:val="24"/>
              <w:szCs w:val="24"/>
            </w:rPr>
            <w:t>pagrindai</w:t>
          </w:r>
          <w:bookmarkEnd w:id="43"/>
        </w:p>
        <w:p w14:paraId="520ED9CA" w14:textId="14AB7AAF" w:rsidR="007D4954" w:rsidRPr="007D4954" w:rsidRDefault="007D4954" w:rsidP="00412483">
          <w:pPr>
            <w:numPr>
              <w:ilvl w:val="1"/>
              <w:numId w:val="31"/>
            </w:numPr>
            <w:pBdr>
              <w:top w:val="nil"/>
              <w:left w:val="nil"/>
              <w:bottom w:val="nil"/>
              <w:right w:val="nil"/>
              <w:between w:val="nil"/>
            </w:pBdr>
            <w:tabs>
              <w:tab w:val="left" w:pos="900"/>
            </w:tabs>
            <w:spacing w:after="160" w:line="240" w:lineRule="auto"/>
            <w:ind w:left="0" w:firstLine="284"/>
            <w:contextualSpacing/>
            <w:rPr>
              <w:rFonts w:ascii="Times New Roman" w:hAnsi="Times New Roman" w:cs="Times New Roman"/>
              <w:color w:val="000000"/>
              <w:sz w:val="24"/>
              <w:szCs w:val="24"/>
            </w:rPr>
          </w:pPr>
          <w:r w:rsidRPr="007D4954">
            <w:rPr>
              <w:rFonts w:ascii="Times New Roman" w:hAnsi="Times New Roman" w:cs="Times New Roman"/>
              <w:sz w:val="24"/>
              <w:szCs w:val="24"/>
            </w:rPr>
            <w:t>Tiekėjo pateiktas pasiūlymas yra atmetamas / tiekėjas pašalinamas iš pirkimo</w:t>
          </w:r>
          <w:r w:rsidR="00564793">
            <w:rPr>
              <w:rFonts w:ascii="Times New Roman" w:hAnsi="Times New Roman" w:cs="Times New Roman"/>
              <w:sz w:val="24"/>
              <w:szCs w:val="24"/>
            </w:rPr>
            <w:t xml:space="preserve"> </w:t>
          </w:r>
          <w:r w:rsidRPr="007D4954">
            <w:rPr>
              <w:rFonts w:ascii="Times New Roman" w:hAnsi="Times New Roman" w:cs="Times New Roman"/>
              <w:sz w:val="24"/>
              <w:szCs w:val="24"/>
            </w:rPr>
            <w:t>procedūros, jeigu yra bent viena iš šių sąlygų:</w:t>
          </w:r>
        </w:p>
        <w:p w14:paraId="4874B4DE" w14:textId="6FCD40BC"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 xml:space="preserve">tiekėjas turi būti pašalintas vadovaujantis </w:t>
          </w:r>
          <w:r w:rsidRPr="007D4954">
            <w:rPr>
              <w:rFonts w:ascii="Times New Roman" w:hAnsi="Times New Roman" w:cs="Times New Roman"/>
              <w:sz w:val="24"/>
              <w:szCs w:val="24"/>
            </w:rPr>
            <w:t xml:space="preserve">pirkimo sąlygų </w:t>
          </w:r>
          <w:r w:rsidRPr="007D4954">
            <w:rPr>
              <w:rFonts w:ascii="Times New Roman" w:eastAsia="Arial" w:hAnsi="Times New Roman" w:cs="Times New Roman"/>
              <w:color w:val="000000" w:themeColor="text1"/>
              <w:sz w:val="24"/>
              <w:szCs w:val="24"/>
            </w:rPr>
            <w:t>nuostatomis dėl pašalinimo</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 xml:space="preserve">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color w:val="000000" w:themeColor="text1"/>
              <w:sz w:val="24"/>
              <w:szCs w:val="24"/>
            </w:rPr>
            <w:t>nurodymu tiekėjas nepakeitė šio ūkio subjekto ar subtiekėjo į pašalinimo pagrindų neturintį ūkio subjektą;</w:t>
          </w:r>
        </w:p>
        <w:p w14:paraId="5D1095E5" w14:textId="3DDE6D6A" w:rsid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neatitinka </w:t>
          </w:r>
          <w:r w:rsidRPr="00564793">
            <w:rPr>
              <w:rFonts w:ascii="Times New Roman" w:hAnsi="Times New Roman" w:cs="Times New Roman"/>
              <w:sz w:val="24"/>
              <w:szCs w:val="24"/>
            </w:rPr>
            <w:t xml:space="preserve">specialiosiose pirkimų sąlygose </w:t>
          </w:r>
          <w:r w:rsidRPr="00564793">
            <w:rPr>
              <w:rFonts w:ascii="Times New Roman" w:eastAsia="Arial" w:hAnsi="Times New Roman" w:cs="Times New Roman"/>
              <w:color w:val="000000" w:themeColor="text1"/>
              <w:sz w:val="24"/>
              <w:szCs w:val="24"/>
            </w:rPr>
            <w:t xml:space="preserve">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nurodymu nebuvo pakeistas į reikalavimus atitinkantį ūkio subjektą;</w:t>
          </w:r>
        </w:p>
        <w:p w14:paraId="48601247" w14:textId="3809583A" w:rsidR="007D4954" w:rsidRPr="00564793" w:rsidRDefault="007D4954" w:rsidP="00412483">
          <w:pPr>
            <w:numPr>
              <w:ilvl w:val="2"/>
              <w:numId w:val="31"/>
            </w:numPr>
            <w:pBdr>
              <w:top w:val="nil"/>
              <w:left w:val="nil"/>
              <w:bottom w:val="nil"/>
              <w:right w:val="nil"/>
              <w:between w:val="nil"/>
            </w:pBdr>
            <w:tabs>
              <w:tab w:val="left" w:pos="1170"/>
              <w:tab w:val="left" w:pos="2835"/>
              <w:tab w:val="left" w:pos="3119"/>
              <w:tab w:val="left" w:pos="3261"/>
              <w:tab w:val="left" w:pos="3828"/>
              <w:tab w:val="left" w:pos="4111"/>
            </w:tabs>
            <w:spacing w:after="160" w:line="240" w:lineRule="auto"/>
            <w:ind w:left="0" w:firstLine="274"/>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per</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nustatytą terminą nepatikslino, nepapildė, nepaaiškino savo pasiūlymo;</w:t>
          </w:r>
        </w:p>
        <w:p w14:paraId="5F7F5BD7" w14:textId="77777777"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pasiūlymas neatitinka pirkimo dokumentų reikalavimų ir jo trūkumai negali būti</w:t>
          </w:r>
          <w:r w:rsidR="00564793">
            <w:rPr>
              <w:rFonts w:ascii="Times New Roman" w:eastAsia="Arial" w:hAnsi="Times New Roman" w:cs="Times New Roman"/>
              <w:color w:val="000000" w:themeColor="text1"/>
              <w:sz w:val="24"/>
              <w:szCs w:val="24"/>
            </w:rPr>
            <w:t xml:space="preserve"> </w:t>
          </w:r>
          <w:r w:rsidRPr="007D4954">
            <w:rPr>
              <w:rFonts w:ascii="Times New Roman" w:eastAsia="Arial" w:hAnsi="Times New Roman" w:cs="Times New Roman"/>
              <w:color w:val="000000" w:themeColor="text1"/>
              <w:sz w:val="24"/>
              <w:szCs w:val="24"/>
            </w:rPr>
            <w:t>ištaisyti vadovaujantis Viešųjų pirkimų tarnybos nustatytomis Pasiūlymų patikslinimo, papildymo ar paaiškinimo taisyklėmis</w:t>
          </w:r>
          <w:r w:rsidRPr="007D4954">
            <w:rPr>
              <w:rFonts w:ascii="Times New Roman" w:eastAsia="Arial" w:hAnsi="Times New Roman" w:cs="Times New Roman"/>
              <w:color w:val="000000" w:themeColor="text1"/>
              <w:sz w:val="24"/>
              <w:szCs w:val="24"/>
              <w:vertAlign w:val="superscript"/>
            </w:rPr>
            <w:footnoteReference w:id="5"/>
          </w:r>
          <w:r w:rsidRPr="007D4954">
            <w:rPr>
              <w:rFonts w:ascii="Times New Roman" w:eastAsia="Arial" w:hAnsi="Times New Roman" w:cs="Times New Roman"/>
              <w:color w:val="000000" w:themeColor="text1"/>
              <w:sz w:val="24"/>
              <w:szCs w:val="24"/>
            </w:rPr>
            <w:t>;</w:t>
          </w:r>
        </w:p>
        <w:p w14:paraId="06E3D50F" w14:textId="2148B86D" w:rsidR="00564793" w:rsidRDefault="007D4954" w:rsidP="009257C9">
          <w:pPr>
            <w:numPr>
              <w:ilvl w:val="2"/>
              <w:numId w:val="31"/>
            </w:numPr>
            <w:pBdr>
              <w:top w:val="nil"/>
              <w:left w:val="nil"/>
              <w:bottom w:val="nil"/>
              <w:right w:val="nil"/>
              <w:between w:val="nil"/>
            </w:pBdr>
            <w:tabs>
              <w:tab w:val="left" w:pos="1170"/>
            </w:tabs>
            <w:spacing w:after="160" w:line="240" w:lineRule="auto"/>
            <w:ind w:left="0" w:firstLine="284"/>
            <w:contextualSpacing/>
            <w:rPr>
              <w:rFonts w:ascii="Times New Roman" w:hAnsi="Times New Roman" w:cs="Times New Roman"/>
              <w:color w:val="000000"/>
              <w:sz w:val="24"/>
              <w:szCs w:val="24"/>
            </w:rPr>
          </w:pPr>
          <w:r w:rsidRPr="00564793">
            <w:rPr>
              <w:rFonts w:ascii="Times New Roman" w:hAnsi="Times New Roman" w:cs="Times New Roman"/>
              <w:sz w:val="24"/>
              <w:szCs w:val="24"/>
            </w:rPr>
            <w:t xml:space="preserve">tiekėjas per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osios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os</w:t>
          </w:r>
          <w:r w:rsidR="00E86951" w:rsidRPr="00564793">
            <w:rPr>
              <w:rFonts w:ascii="Times New Roman" w:hAnsi="Times New Roman" w:cs="Times New Roman"/>
              <w:sz w:val="24"/>
              <w:szCs w:val="24"/>
            </w:rPr>
            <w:t xml:space="preserve"> </w:t>
          </w:r>
          <w:r w:rsidRPr="00564793">
            <w:rPr>
              <w:rFonts w:ascii="Times New Roman" w:hAnsi="Times New Roman" w:cs="Times New Roman"/>
              <w:sz w:val="24"/>
              <w:szCs w:val="24"/>
            </w:rPr>
            <w:t>nustatytą terminą patikslino, papildė, paaiškino pasiūlymą ir tai lėmė esminį jo pasiūlymo pakeitimą;</w:t>
          </w:r>
        </w:p>
        <w:p w14:paraId="589DAD18"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pasiūlyta kaina perkančiajai organizacijai yra per didelė ir </w:t>
          </w:r>
          <w:r w:rsidRPr="00564793">
            <w:rPr>
              <w:rFonts w:ascii="Times New Roman" w:hAnsi="Times New Roman" w:cs="Times New Roman"/>
              <w:sz w:val="24"/>
              <w:szCs w:val="24"/>
            </w:rPr>
            <w:t>nepriimtina, išskyrus VPĮ 45 str. 1 d. 5 p. numatytus atvejus. Jeigu šiuo pagrindu atmetamas ekonomiškai</w:t>
          </w:r>
          <w:r w:rsidRPr="00564793">
            <w:rPr>
              <w:rFonts w:ascii="Times New Roman" w:eastAsia="Arial" w:hAnsi="Times New Roman" w:cs="Times New Roman"/>
              <w:color w:val="000000" w:themeColor="text1"/>
              <w:sz w:val="24"/>
              <w:szCs w:val="24"/>
            </w:rPr>
            <w:t xml:space="preserve"> naudingiausias pasiūlymas, </w:t>
          </w:r>
          <w:r w:rsidRPr="00564793">
            <w:rPr>
              <w:rFonts w:ascii="Times New Roman" w:hAnsi="Times New Roman" w:cs="Times New Roman"/>
              <w:sz w:val="24"/>
              <w:szCs w:val="24"/>
            </w:rPr>
            <w:t xml:space="preserve">o </w:t>
          </w:r>
          <w:r w:rsidRPr="00564793">
            <w:rPr>
              <w:rFonts w:ascii="Times New Roman" w:hAnsi="Times New Roman" w:cs="Times New Roman"/>
              <w:color w:val="000000"/>
              <w:sz w:val="24"/>
              <w:szCs w:val="24"/>
            </w:rPr>
            <w:t>perkančioji organizacija pirkimo dokumentuose nėra nurodžiusi pirkimui skirtų lėšų sumos</w:t>
          </w:r>
          <w:r w:rsidRPr="00564793">
            <w:rPr>
              <w:rFonts w:ascii="Times New Roman" w:eastAsia="Arial" w:hAnsi="Times New Roman" w:cs="Times New Roman"/>
              <w:color w:val="000000" w:themeColor="text1"/>
              <w:sz w:val="24"/>
              <w:szCs w:val="24"/>
            </w:rPr>
            <w:t>, kiti pasiūlymai negali būti nustatyti laimėjusiais</w:t>
          </w:r>
          <w:r w:rsidRPr="00564793">
            <w:rPr>
              <w:rFonts w:eastAsia="Arial" w:cstheme="minorHAnsi"/>
              <w:color w:val="000000" w:themeColor="text1"/>
            </w:rPr>
            <w:t>;</w:t>
          </w:r>
        </w:p>
        <w:p w14:paraId="6EF88F51"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pasiūlyme nurodyta neįprastai maža kaina ir (ar) sąnaudos ir tiekėjas nepateikė tinkamų pasiūlytos mažiausios kainos pagrįstumo įrodymų. </w:t>
          </w:r>
          <w:r w:rsidRPr="0056479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12535DEA"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pasiūlymas, kuriame nurodytas neįprastai maža kaina ir (ar) sąnaudos, neatitinka </w:t>
          </w:r>
          <w:r w:rsidRPr="00564793">
            <w:rPr>
              <w:rFonts w:ascii="Times New Roman" w:eastAsia="Arial" w:hAnsi="Times New Roman" w:cs="Times New Roman"/>
              <w:sz w:val="24"/>
              <w:szCs w:val="24"/>
            </w:rPr>
            <w:t xml:space="preserve">VPĮ 17 straipsnio 2 dalies 2 punkte </w:t>
          </w:r>
          <w:r w:rsidRPr="00564793">
            <w:rPr>
              <w:rFonts w:ascii="Times New Roman" w:eastAsia="Arial" w:hAnsi="Times New Roman" w:cs="Times New Roman"/>
              <w:color w:val="000000" w:themeColor="text1"/>
              <w:sz w:val="24"/>
              <w:szCs w:val="24"/>
            </w:rPr>
            <w:t>nurodytų aplinkos apsaugos, socialinės ir darbo teisės įpareigojimų;</w:t>
          </w:r>
        </w:p>
        <w:p w14:paraId="351FD848" w14:textId="7DB78DED"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pasiūlyme neįprastai maža kaina pasiūlyta dėl to, kad tiekėjas yra gavęs valstybės pagalbą, tačiau šis negali per pakankamą</w:t>
          </w:r>
          <w:r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 xml:space="preserve">nustatytą laikotarpį įrodyti, kad valstybės pagalba buvo suteikta teisėtai. Atmetusi pasiūlymą šiuo pagrindu,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7798C2F9" w14:textId="77777777"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lastRenderedPageBreak/>
            <w:t>netenkinami specialiosiose pirkimo sąlygose nustatyti reikalavimai, susiję su nacionaliniu saugumu (kai taikoma);</w:t>
          </w:r>
        </w:p>
        <w:p w14:paraId="26AA1294" w14:textId="6F261501" w:rsidR="00564793"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 xml:space="preserve">tiekėjas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os</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color w:val="000000" w:themeColor="text1"/>
              <w:sz w:val="24"/>
              <w:szCs w:val="24"/>
            </w:rPr>
            <w:t>prašymu nepratęsia pasiūlymo galiojimo;</w:t>
          </w:r>
        </w:p>
        <w:p w14:paraId="63891BCE" w14:textId="77777777" w:rsidR="00564793" w:rsidRPr="009257C9" w:rsidRDefault="007D4954"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564793">
            <w:rPr>
              <w:rFonts w:ascii="Times New Roman" w:eastAsia="Arial" w:hAnsi="Times New Roman" w:cs="Times New Roman"/>
              <w:color w:val="000000" w:themeColor="text1"/>
              <w:sz w:val="24"/>
              <w:szCs w:val="24"/>
            </w:rPr>
            <w:t>tiekėjas iki susipažinimo su pasiūlymais posėdžio pradžios nepateikia pasiūlymo iššifravimo slaptažodžio;</w:t>
          </w:r>
        </w:p>
        <w:p w14:paraId="0C28E122" w14:textId="5AA605E4" w:rsidR="009257C9" w:rsidRDefault="009257C9" w:rsidP="009257C9">
          <w:pPr>
            <w:numPr>
              <w:ilvl w:val="2"/>
              <w:numId w:val="31"/>
            </w:numPr>
            <w:pBdr>
              <w:top w:val="nil"/>
              <w:left w:val="nil"/>
              <w:bottom w:val="nil"/>
              <w:right w:val="nil"/>
              <w:between w:val="nil"/>
            </w:pBdr>
            <w:tabs>
              <w:tab w:val="left" w:pos="1170"/>
            </w:tabs>
            <w:spacing w:after="160" w:line="240" w:lineRule="auto"/>
            <w:ind w:left="1560" w:hanging="1134"/>
            <w:contextualSpacing/>
            <w:rPr>
              <w:rFonts w:ascii="Times New Roman" w:hAnsi="Times New Roman" w:cs="Times New Roman"/>
              <w:color w:val="000000"/>
              <w:sz w:val="24"/>
              <w:szCs w:val="24"/>
            </w:rPr>
          </w:pPr>
          <w:r w:rsidRPr="009257C9">
            <w:rPr>
              <w:rFonts w:ascii="Times New Roman" w:hAnsi="Times New Roman" w:cs="Times New Roman"/>
              <w:color w:val="000000"/>
              <w:sz w:val="24"/>
              <w:szCs w:val="24"/>
            </w:rPr>
            <w:t>tiekėjas pasiūlymą pateikė ne CVP IS priemonėmis (naudojant ne CVP IS „pasiūlymų dėžutę“);</w:t>
          </w:r>
        </w:p>
        <w:p w14:paraId="41063C71" w14:textId="6C9C3DF6" w:rsidR="007D4954" w:rsidRPr="00564793" w:rsidRDefault="00564793" w:rsidP="00412483">
          <w:pPr>
            <w:numPr>
              <w:ilvl w:val="2"/>
              <w:numId w:val="31"/>
            </w:numPr>
            <w:pBdr>
              <w:top w:val="nil"/>
              <w:left w:val="nil"/>
              <w:bottom w:val="nil"/>
              <w:right w:val="nil"/>
              <w:between w:val="nil"/>
            </w:pBdr>
            <w:tabs>
              <w:tab w:val="left" w:pos="1170"/>
            </w:tabs>
            <w:spacing w:after="160" w:line="240" w:lineRule="auto"/>
            <w:ind w:left="0" w:firstLine="426"/>
            <w:contextualSpacing/>
            <w:rPr>
              <w:rFonts w:ascii="Times New Roman" w:hAnsi="Times New Roman" w:cs="Times New Roman"/>
              <w:color w:val="000000"/>
              <w:sz w:val="24"/>
              <w:szCs w:val="24"/>
            </w:rPr>
          </w:pPr>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564793">
            <w:rPr>
              <w:rFonts w:ascii="Times New Roman" w:eastAsia="Arial" w:hAnsi="Times New Roman" w:cs="Times New Roman"/>
              <w:color w:val="000000" w:themeColor="text1"/>
              <w:sz w:val="24"/>
              <w:szCs w:val="24"/>
            </w:rPr>
            <w:t xml:space="preserve">gali atmesti pasiūlymus kitais specialiosiose pirkimo sąlygose nurodytais pagrindais. </w:t>
          </w:r>
        </w:p>
        <w:p w14:paraId="27499604" w14:textId="77777777" w:rsidR="007D4954" w:rsidRPr="007D4954" w:rsidRDefault="007D4954" w:rsidP="00412483">
          <w:pPr>
            <w:numPr>
              <w:ilvl w:val="1"/>
              <w:numId w:val="31"/>
            </w:numPr>
            <w:pBdr>
              <w:top w:val="nil"/>
              <w:left w:val="nil"/>
              <w:bottom w:val="nil"/>
              <w:right w:val="nil"/>
              <w:between w:val="nil"/>
            </w:pBdr>
            <w:tabs>
              <w:tab w:val="left" w:pos="900"/>
              <w:tab w:val="left" w:pos="1440"/>
              <w:tab w:val="left" w:pos="1620"/>
            </w:tabs>
            <w:spacing w:after="160" w:line="240" w:lineRule="auto"/>
            <w:ind w:left="142" w:firstLine="360"/>
            <w:contextualSpacing/>
            <w:rPr>
              <w:rFonts w:ascii="Times New Roman" w:hAnsi="Times New Roman" w:cs="Times New Roman"/>
              <w:color w:val="000000"/>
              <w:sz w:val="24"/>
              <w:szCs w:val="24"/>
            </w:rPr>
          </w:pPr>
          <w:r w:rsidRPr="007D4954">
            <w:rPr>
              <w:rFonts w:ascii="Times New Roman" w:eastAsia="Arial" w:hAnsi="Times New Roman" w:cs="Times New Roman"/>
              <w:color w:val="000000" w:themeColor="text1"/>
              <w:sz w:val="24"/>
              <w:szCs w:val="24"/>
            </w:rPr>
            <w:t>Apie pasiūlymo atmetimą ir tokio atmetimo priežastis tiekėjas informuojamas raštu CVP IS priemonėmis.</w:t>
          </w:r>
        </w:p>
        <w:p w14:paraId="4D0CDE8F" w14:textId="77777777" w:rsidR="007D4954" w:rsidRPr="007D4954" w:rsidRDefault="007D4954" w:rsidP="007D4954">
          <w:pPr>
            <w:pBdr>
              <w:top w:val="nil"/>
              <w:left w:val="nil"/>
              <w:bottom w:val="nil"/>
              <w:right w:val="nil"/>
              <w:between w:val="nil"/>
            </w:pBdr>
            <w:tabs>
              <w:tab w:val="left" w:pos="1260"/>
              <w:tab w:val="left" w:pos="1440"/>
              <w:tab w:val="left" w:pos="1620"/>
            </w:tabs>
            <w:spacing w:line="240" w:lineRule="auto"/>
            <w:ind w:left="720" w:firstLine="0"/>
            <w:contextualSpacing/>
            <w:rPr>
              <w:rFonts w:ascii="Times New Roman" w:hAnsi="Times New Roman" w:cs="Times New Roman"/>
              <w:color w:val="000000"/>
              <w:sz w:val="24"/>
              <w:szCs w:val="24"/>
            </w:rPr>
          </w:pPr>
        </w:p>
        <w:p w14:paraId="01C2FC41" w14:textId="77777777" w:rsidR="007D4954" w:rsidRPr="007D4954" w:rsidRDefault="007D4954" w:rsidP="00412483">
          <w:pPr>
            <w:keepNext/>
            <w:keepLines/>
            <w:numPr>
              <w:ilvl w:val="0"/>
              <w:numId w:val="23"/>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4" w:name="_Ref40443104"/>
          <w:bookmarkStart w:id="45" w:name="_Toc48053180"/>
          <w:bookmarkStart w:id="46" w:name="_Toc85698582"/>
          <w:bookmarkStart w:id="47" w:name="_Toc86176533"/>
          <w:bookmarkStart w:id="48" w:name="_Toc134703663"/>
          <w:r w:rsidRPr="007D4954">
            <w:rPr>
              <w:rFonts w:ascii="Times New Roman" w:eastAsiaTheme="majorEastAsia" w:hAnsi="Times New Roman" w:cs="Times New Roman"/>
              <w:b/>
              <w:bCs/>
              <w:color w:val="000000" w:themeColor="text1"/>
              <w:sz w:val="24"/>
              <w:szCs w:val="24"/>
            </w:rPr>
            <w:t>Pasiūlymų eilė ir laimėtojo nustatymas</w:t>
          </w:r>
          <w:bookmarkEnd w:id="44"/>
          <w:bookmarkEnd w:id="45"/>
          <w:bookmarkEnd w:id="46"/>
          <w:bookmarkEnd w:id="47"/>
          <w:bookmarkEnd w:id="48"/>
        </w:p>
        <w:p w14:paraId="3053F719" w14:textId="0CC8277F"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Išnagrinėjusi, įvertinusi ir palyginusi pateiktus pasiūlymus,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hAnsi="Times New Roman" w:cs="Times New Roman"/>
              <w:sz w:val="24"/>
              <w:szCs w:val="24"/>
            </w:rPr>
            <w:t>nustato pasiūlymų eilę (išskyrus atvejus, kai pasiūlymą pateikia, arba įvertinus pasiūlymus liko tik vienas tiekėjas), į kurią įtraukia neatmestus pasiūlymus, ir nustato laimėjusį pasiūlymą bei priima sprendimą dėl sutarties sudarymo.</w:t>
          </w:r>
        </w:p>
        <w:p w14:paraId="203B3761" w14:textId="77777777"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D4954">
            <w:rPr>
              <w:rFonts w:ascii="Times New Roman" w:eastAsia="Times New Roman" w:hAnsi="Times New Roman" w:cs="Times New Roman"/>
              <w:color w:val="000000" w:themeColor="text1"/>
              <w:sz w:val="24"/>
              <w:szCs w:val="24"/>
            </w:rPr>
            <w:t>tiekėjas</w:t>
          </w:r>
          <w:r w:rsidRPr="007D4954">
            <w:rPr>
              <w:rFonts w:ascii="Times New Roman" w:hAnsi="Times New Roman" w:cs="Times New Roman"/>
              <w:sz w:val="24"/>
              <w:szCs w:val="24"/>
            </w:rPr>
            <w:t>, kurio pasiūlymas CVP IS priemonėmis pateiktas anksčiausiai.</w:t>
          </w:r>
        </w:p>
        <w:p w14:paraId="1AC83EAF" w14:textId="7FDF2B73" w:rsidR="007D4954" w:rsidRPr="007D4954" w:rsidRDefault="007D4954" w:rsidP="00412483">
          <w:pPr>
            <w:numPr>
              <w:ilvl w:val="1"/>
              <w:numId w:val="23"/>
            </w:numPr>
            <w:tabs>
              <w:tab w:val="left" w:pos="900"/>
            </w:tabs>
            <w:spacing w:after="160" w:line="240" w:lineRule="auto"/>
            <w:ind w:left="0" w:firstLine="360"/>
            <w:contextualSpacing/>
            <w:rPr>
              <w:rFonts w:ascii="Times New Roman" w:hAnsi="Times New Roman" w:cs="Times New Roman"/>
              <w:sz w:val="24"/>
              <w:szCs w:val="24"/>
            </w:rPr>
          </w:pPr>
          <w:r w:rsidRPr="007D4954">
            <w:rPr>
              <w:rFonts w:ascii="Times New Roman" w:eastAsia="Arial" w:hAnsi="Times New Roman" w:cs="Times New Roman"/>
              <w:sz w:val="24"/>
              <w:szCs w:val="24"/>
            </w:rPr>
            <w:t xml:space="preserve">Prieš nustatydama laimėjusį pasiūlymą,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reikalauja, kad ekonomiškai naudingiausią pasiūlymą pateikęs tiekėjas pateiktų aktualius dokumentus, patvirtinančius</w:t>
          </w:r>
          <w:r w:rsidRPr="007D4954">
            <w:rPr>
              <w:rFonts w:ascii="Times New Roman" w:hAnsi="Times New Roman" w:cs="Times New Roman"/>
              <w:sz w:val="24"/>
              <w:szCs w:val="24"/>
            </w:rPr>
            <w:t xml:space="preserve"> specialiosiose pirkimo sąlygose </w:t>
          </w:r>
          <w:r w:rsidRPr="007D4954">
            <w:rPr>
              <w:rFonts w:ascii="Times New Roman" w:eastAsia="Arial" w:hAnsi="Times New Roman" w:cs="Times New Roman"/>
              <w:sz w:val="24"/>
              <w:szCs w:val="24"/>
            </w:rPr>
            <w:t xml:space="preserve">nurodytų </w:t>
          </w:r>
          <w:r w:rsidRPr="007D4954">
            <w:rPr>
              <w:rFonts w:ascii="Times New Roman" w:hAnsi="Times New Roman" w:cs="Times New Roman"/>
              <w:sz w:val="24"/>
              <w:szCs w:val="24"/>
            </w:rPr>
            <w:t>pašalinimo pagrindų nebuvimą (jei kyla abejonių dėl tiekėjo patikimumo),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Pr="007D4954">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F198D21" w14:textId="77777777" w:rsidR="007D4954" w:rsidRPr="007D4954" w:rsidRDefault="007D4954" w:rsidP="00412483">
          <w:pPr>
            <w:numPr>
              <w:ilvl w:val="1"/>
              <w:numId w:val="23"/>
            </w:numPr>
            <w:tabs>
              <w:tab w:val="left" w:pos="900"/>
            </w:tabs>
            <w:spacing w:after="160" w:line="240" w:lineRule="auto"/>
            <w:ind w:left="0" w:firstLine="360"/>
            <w:contextualSpacing/>
            <w:jc w:val="left"/>
            <w:rPr>
              <w:rFonts w:ascii="Times New Roman" w:hAnsi="Times New Roman" w:cs="Times New Roman"/>
              <w:sz w:val="24"/>
              <w:szCs w:val="24"/>
            </w:rPr>
          </w:pPr>
          <w:r w:rsidRPr="007D4954">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6247DE63" w14:textId="77777777" w:rsidR="007D4954" w:rsidRPr="007D4954" w:rsidRDefault="007D4954" w:rsidP="007D4954">
          <w:pPr>
            <w:tabs>
              <w:tab w:val="left" w:pos="900"/>
            </w:tabs>
            <w:spacing w:line="240" w:lineRule="auto"/>
            <w:ind w:left="360" w:firstLine="0"/>
            <w:contextualSpacing/>
            <w:rPr>
              <w:rFonts w:ascii="Times New Roman" w:hAnsi="Times New Roman" w:cs="Times New Roman"/>
              <w:sz w:val="24"/>
              <w:szCs w:val="24"/>
            </w:rPr>
          </w:pPr>
        </w:p>
        <w:p w14:paraId="7A2B6D07" w14:textId="77777777" w:rsidR="007D4954" w:rsidRPr="007D4954" w:rsidRDefault="007D4954" w:rsidP="00412483">
          <w:pPr>
            <w:keepNext/>
            <w:keepLines/>
            <w:numPr>
              <w:ilvl w:val="0"/>
              <w:numId w:val="24"/>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49" w:name="_Ref40443308"/>
          <w:bookmarkStart w:id="50" w:name="_Toc48053181"/>
          <w:bookmarkStart w:id="51" w:name="_Toc85698583"/>
          <w:bookmarkStart w:id="52" w:name="_Toc86176534"/>
          <w:bookmarkStart w:id="53" w:name="_Toc134703664"/>
          <w:r w:rsidRPr="007D4954">
            <w:rPr>
              <w:rFonts w:ascii="Times New Roman" w:eastAsiaTheme="majorEastAsia" w:hAnsi="Times New Roman" w:cs="Times New Roman"/>
              <w:b/>
              <w:bCs/>
              <w:color w:val="000000" w:themeColor="text1"/>
              <w:sz w:val="24"/>
              <w:szCs w:val="24"/>
            </w:rPr>
            <w:t>Informavimas apie pirkimo procedūrų rezultatus</w:t>
          </w:r>
          <w:bookmarkEnd w:id="49"/>
          <w:bookmarkEnd w:id="50"/>
          <w:bookmarkEnd w:id="51"/>
          <w:bookmarkEnd w:id="52"/>
          <w:bookmarkEnd w:id="53"/>
        </w:p>
        <w:p w14:paraId="6F02A96A" w14:textId="19CD86AB" w:rsidR="007D4954" w:rsidRPr="007D4954" w:rsidRDefault="00564793" w:rsidP="00412483">
          <w:pPr>
            <w:numPr>
              <w:ilvl w:val="1"/>
              <w:numId w:val="25"/>
            </w:numPr>
            <w:tabs>
              <w:tab w:val="left" w:pos="900"/>
            </w:tabs>
            <w:spacing w:after="160" w:line="240" w:lineRule="auto"/>
            <w:ind w:left="0" w:firstLine="284"/>
            <w:contextualSpacing/>
            <w:jc w:val="left"/>
            <w:rPr>
              <w:rFonts w:ascii="Times New Roman" w:hAnsi="Times New Roman" w:cs="Times New Roman"/>
              <w:sz w:val="24"/>
              <w:szCs w:val="24"/>
            </w:rPr>
          </w:pPr>
          <w:bookmarkStart w:id="54" w:name="_Toc48053182"/>
          <w:r w:rsidRPr="000F557C">
            <w:rPr>
              <w:rFonts w:ascii="Times New Roman" w:hAnsi="Times New Roman" w:cs="Times New Roman"/>
              <w:sz w:val="24"/>
              <w:szCs w:val="24"/>
            </w:rPr>
            <w:t>Perkančio</w:t>
          </w:r>
          <w:r>
            <w:rPr>
              <w:rFonts w:ascii="Times New Roman" w:hAnsi="Times New Roman" w:cs="Times New Roman"/>
              <w:sz w:val="24"/>
              <w:szCs w:val="24"/>
            </w:rPr>
            <w:t xml:space="preserve">ji </w:t>
          </w:r>
          <w:r w:rsidRPr="000F557C">
            <w:rPr>
              <w:rFonts w:ascii="Times New Roman" w:hAnsi="Times New Roman" w:cs="Times New Roman"/>
              <w:sz w:val="24"/>
              <w:szCs w:val="24"/>
            </w:rPr>
            <w:t>organizacij</w:t>
          </w:r>
          <w:r>
            <w:rPr>
              <w:rFonts w:ascii="Times New Roman" w:hAnsi="Times New Roman" w:cs="Times New Roman"/>
              <w:sz w:val="24"/>
              <w:szCs w:val="24"/>
            </w:rPr>
            <w:t>a</w:t>
          </w:r>
          <w:r w:rsidRPr="000F557C">
            <w:rPr>
              <w:rFonts w:ascii="Times New Roman" w:hAnsi="Times New Roman" w:cs="Times New Roman"/>
              <w:sz w:val="24"/>
              <w:szCs w:val="24"/>
            </w:rPr>
            <w:t xml:space="preserve"> </w:t>
          </w:r>
          <w:r w:rsidR="007D4954" w:rsidRPr="007D4954">
            <w:rPr>
              <w:rFonts w:ascii="Times New Roman" w:eastAsia="Arial" w:hAnsi="Times New Roman" w:cs="Times New Roman"/>
              <w:sz w:val="24"/>
              <w:szCs w:val="24"/>
            </w:rPr>
            <w:t>ne vėliau kaip per 3 darbo dienas nuo pasiūlymų eilės</w:t>
          </w:r>
          <w:r>
            <w:rPr>
              <w:rFonts w:ascii="Times New Roman" w:eastAsia="Arial" w:hAnsi="Times New Roman" w:cs="Times New Roman"/>
              <w:sz w:val="24"/>
              <w:szCs w:val="24"/>
            </w:rPr>
            <w:t xml:space="preserve"> </w:t>
          </w:r>
          <w:r w:rsidR="007D4954" w:rsidRPr="007D4954">
            <w:rPr>
              <w:rFonts w:ascii="Times New Roman" w:eastAsia="Arial" w:hAnsi="Times New Roman" w:cs="Times New Roman"/>
              <w:sz w:val="24"/>
              <w:szCs w:val="24"/>
            </w:rPr>
            <w:t xml:space="preserve">sudarymo ir laimėjusio pasiūlymo nustatymo CVP IS priemonėmis tiekėjus informuoja apie pirkimo procedūros rezultatus, vadovaudamasi VPĮ 58 straipsnio 1 dalies nuostatomis. </w:t>
          </w:r>
        </w:p>
        <w:p w14:paraId="542A3BB8" w14:textId="77777777" w:rsidR="007D4954" w:rsidRPr="007D4954" w:rsidRDefault="007D4954" w:rsidP="007D4954">
          <w:pPr>
            <w:tabs>
              <w:tab w:val="left" w:pos="1418"/>
            </w:tabs>
            <w:spacing w:before="240"/>
            <w:ind w:left="697" w:firstLine="0"/>
            <w:contextualSpacing/>
            <w:rPr>
              <w:rFonts w:ascii="Times New Roman" w:eastAsia="Arial" w:hAnsi="Times New Roman" w:cs="Times New Roman"/>
              <w:sz w:val="24"/>
              <w:szCs w:val="24"/>
            </w:rPr>
          </w:pPr>
        </w:p>
        <w:p w14:paraId="7341F78E" w14:textId="77777777" w:rsidR="007D4954" w:rsidRPr="007D4954" w:rsidRDefault="007D4954" w:rsidP="00412483">
          <w:pPr>
            <w:keepNext/>
            <w:keepLines/>
            <w:numPr>
              <w:ilvl w:val="0"/>
              <w:numId w:val="25"/>
            </w:numPr>
            <w:pBdr>
              <w:bottom w:val="single" w:sz="4" w:space="2" w:color="ED7D31" w:themeColor="accent2"/>
            </w:pBdr>
            <w:spacing w:after="120" w:line="276" w:lineRule="auto"/>
            <w:jc w:val="left"/>
            <w:outlineLvl w:val="0"/>
            <w:rPr>
              <w:rFonts w:ascii="Times New Roman" w:eastAsiaTheme="majorEastAsia" w:hAnsi="Times New Roman" w:cs="Times New Roman"/>
              <w:b/>
              <w:bCs/>
              <w:color w:val="000000" w:themeColor="text1"/>
              <w:sz w:val="24"/>
              <w:szCs w:val="24"/>
            </w:rPr>
          </w:pPr>
          <w:bookmarkStart w:id="55" w:name="_Toc85698584"/>
          <w:bookmarkStart w:id="56" w:name="_Toc86176535"/>
          <w:bookmarkStart w:id="57" w:name="_Toc124749448"/>
          <w:bookmarkStart w:id="58" w:name="_Toc134703665"/>
          <w:r w:rsidRPr="007D4954">
            <w:rPr>
              <w:rFonts w:ascii="Times New Roman" w:eastAsiaTheme="majorEastAsia" w:hAnsi="Times New Roman" w:cs="Times New Roman"/>
              <w:b/>
              <w:bCs/>
              <w:color w:val="000000" w:themeColor="text1"/>
              <w:sz w:val="24"/>
              <w:szCs w:val="24"/>
            </w:rPr>
            <w:t>Sutarties sudarymas</w:t>
          </w:r>
          <w:bookmarkEnd w:id="54"/>
          <w:bookmarkEnd w:id="55"/>
          <w:bookmarkEnd w:id="56"/>
          <w:bookmarkEnd w:id="57"/>
          <w:bookmarkEnd w:id="58"/>
        </w:p>
        <w:p w14:paraId="37C187FB"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7D4954">
            <w:rPr>
              <w:rFonts w:ascii="Times New Roman" w:hAnsi="Times New Roman" w:cs="Times New Roman"/>
              <w:color w:val="000000" w:themeColor="text1"/>
              <w:sz w:val="24"/>
              <w:szCs w:val="24"/>
            </w:rPr>
            <w:t>Sutartis sudaroma su tiekėju, kurio pasiūlymas, vadovaujantis pirkimo sąlygų nustatyta tvarka pripažintas laimėjusiu.</w:t>
          </w:r>
        </w:p>
        <w:p w14:paraId="453DDD98"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 xml:space="preserve">Sutartis sudaroma nedelsiant, sutarties sudarymo atidėjimo terminas netaikomas.  </w:t>
          </w:r>
        </w:p>
        <w:p w14:paraId="75E378AC" w14:textId="77777777" w:rsid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Tiekėjas, kurio pasiūlymas nustatytas laimėjusiu, sudaryti sutartį kviečiamas raštu ir jam nurodomas laikas, iki kada jis turi sudaryti sutartį.</w:t>
          </w:r>
        </w:p>
        <w:p w14:paraId="6C21DA9D" w14:textId="06C2AFEB" w:rsidR="007D4954" w:rsidRPr="00564793" w:rsidRDefault="007D4954" w:rsidP="00412483">
          <w:pPr>
            <w:numPr>
              <w:ilvl w:val="1"/>
              <w:numId w:val="25"/>
            </w:numPr>
            <w:tabs>
              <w:tab w:val="left" w:pos="990"/>
            </w:tabs>
            <w:spacing w:after="160" w:line="240" w:lineRule="auto"/>
            <w:ind w:left="0" w:firstLine="284"/>
            <w:contextualSpacing/>
            <w:jc w:val="left"/>
            <w:rPr>
              <w:rFonts w:ascii="Times New Roman" w:hAnsi="Times New Roman" w:cs="Times New Roman"/>
              <w:color w:val="000000" w:themeColor="text1"/>
              <w:sz w:val="24"/>
              <w:szCs w:val="24"/>
            </w:rPr>
          </w:pPr>
          <w:r w:rsidRPr="00564793">
            <w:rPr>
              <w:rFonts w:ascii="Times New Roman" w:hAnsi="Times New Roman" w:cs="Times New Roman"/>
              <w:sz w:val="24"/>
              <w:szCs w:val="24"/>
            </w:rPr>
            <w:t>Laikoma, kad tiekėjas atsisakė sudaryti sutartį, kai yra bent vienas iš šių atvejų:</w:t>
          </w:r>
        </w:p>
        <w:p w14:paraId="69CCB39E" w14:textId="77777777" w:rsidR="007D4954" w:rsidRPr="007D4954" w:rsidRDefault="007D4954" w:rsidP="00412483">
          <w:pPr>
            <w:numPr>
              <w:ilvl w:val="2"/>
              <w:numId w:val="26"/>
            </w:numPr>
            <w:tabs>
              <w:tab w:val="left" w:pos="1080"/>
            </w:tabs>
            <w:spacing w:after="16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tiekėjas raštu atsisako ją sudaryti;</w:t>
          </w:r>
        </w:p>
        <w:p w14:paraId="6D139487" w14:textId="77777777" w:rsidR="007D4954" w:rsidRPr="007D4954"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iki  Perkančiosios organizacijos nurodyto laiko nepasirašo sutarties;</w:t>
          </w:r>
        </w:p>
        <w:p w14:paraId="6E71AFE7" w14:textId="77777777" w:rsidR="00564793" w:rsidRDefault="007D4954" w:rsidP="00412483">
          <w:pPr>
            <w:numPr>
              <w:ilvl w:val="2"/>
              <w:numId w:val="26"/>
            </w:numPr>
            <w:tabs>
              <w:tab w:val="left" w:pos="1080"/>
            </w:tabs>
            <w:spacing w:after="120" w:line="240" w:lineRule="auto"/>
            <w:ind w:hanging="940"/>
            <w:contextualSpacing/>
            <w:jc w:val="left"/>
            <w:rPr>
              <w:rFonts w:ascii="Times New Roman" w:hAnsi="Times New Roman" w:cs="Times New Roman"/>
              <w:sz w:val="24"/>
              <w:szCs w:val="24"/>
            </w:rPr>
          </w:pPr>
          <w:r w:rsidRPr="007D4954">
            <w:rPr>
              <w:rFonts w:ascii="Times New Roman" w:hAnsi="Times New Roman" w:cs="Times New Roman"/>
              <w:sz w:val="24"/>
              <w:szCs w:val="24"/>
            </w:rPr>
            <w:t>atsisako sudaryti sutartį VPĮ ir pirkimo sąlygose nustatytomis sąlygomis;</w:t>
          </w:r>
        </w:p>
        <w:p w14:paraId="69D002BB" w14:textId="629E500B" w:rsidR="007D4954" w:rsidRPr="00564793" w:rsidRDefault="007D4954" w:rsidP="009257C9">
          <w:pPr>
            <w:numPr>
              <w:ilvl w:val="2"/>
              <w:numId w:val="26"/>
            </w:numPr>
            <w:spacing w:after="120" w:line="240" w:lineRule="auto"/>
            <w:ind w:left="0" w:firstLine="284"/>
            <w:contextualSpacing/>
            <w:jc w:val="left"/>
            <w:rPr>
              <w:rFonts w:ascii="Times New Roman" w:hAnsi="Times New Roman" w:cs="Times New Roman"/>
              <w:sz w:val="24"/>
              <w:szCs w:val="24"/>
            </w:rPr>
          </w:pPr>
          <w:r w:rsidRPr="00564793">
            <w:rPr>
              <w:rFonts w:ascii="Times New Roman" w:hAnsi="Times New Roman" w:cs="Times New Roman"/>
              <w:bCs/>
              <w:iCs/>
              <w:sz w:val="24"/>
              <w:szCs w:val="24"/>
            </w:rPr>
            <w:lastRenderedPageBreak/>
            <w:t>tiekėjų grupė, kurios pasiūlymas nustatytas laimėjęs, neįsteigia juridinio asmens,</w:t>
          </w:r>
          <w:r w:rsidR="00564793" w:rsidRPr="00564793">
            <w:rPr>
              <w:rFonts w:ascii="Times New Roman" w:hAnsi="Times New Roman" w:cs="Times New Roman"/>
              <w:bCs/>
              <w:iCs/>
              <w:sz w:val="24"/>
              <w:szCs w:val="24"/>
            </w:rPr>
            <w:t xml:space="preserve"> </w:t>
          </w:r>
          <w:r w:rsidRPr="00564793">
            <w:rPr>
              <w:rFonts w:ascii="Times New Roman" w:hAnsi="Times New Roman" w:cs="Times New Roman"/>
              <w:bCs/>
              <w:iCs/>
              <w:sz w:val="24"/>
              <w:szCs w:val="24"/>
            </w:rPr>
            <w:t>jeigu toks reikalavimas nustatytas specialiosiose pirkimo sąlygose.</w:t>
          </w:r>
        </w:p>
        <w:p w14:paraId="6C05BB90" w14:textId="68A15BF0" w:rsidR="007D4954" w:rsidRPr="007D4954" w:rsidRDefault="00564793" w:rsidP="00564793">
          <w:pPr>
            <w:tabs>
              <w:tab w:val="left" w:pos="1080"/>
            </w:tabs>
            <w:spacing w:line="20" w:lineRule="atLeast"/>
            <w:ind w:firstLine="0"/>
            <w:rPr>
              <w:rFonts w:ascii="Times New Roman" w:hAnsi="Times New Roman" w:cs="Times New Roman"/>
              <w:bCs/>
              <w:iCs/>
              <w:sz w:val="24"/>
              <w:szCs w:val="24"/>
            </w:rPr>
          </w:pPr>
          <w:r>
            <w:rPr>
              <w:rFonts w:ascii="Times New Roman" w:hAnsi="Times New Roman" w:cs="Times New Roman"/>
              <w:sz w:val="24"/>
              <w:szCs w:val="24"/>
            </w:rPr>
            <w:t xml:space="preserve">      </w:t>
          </w:r>
          <w:r w:rsidR="007D4954" w:rsidRPr="00564793">
            <w:rPr>
              <w:rFonts w:ascii="Times New Roman" w:hAnsi="Times New Roman" w:cs="Times New Roman"/>
              <w:sz w:val="24"/>
              <w:szCs w:val="24"/>
            </w:rPr>
            <w:t>17.5</w:t>
          </w:r>
          <w:r w:rsidR="007D4954" w:rsidRPr="007D4954">
            <w:rPr>
              <w:rFonts w:ascii="Times New Roman" w:hAnsi="Times New Roman" w:cs="Times New Roman"/>
              <w:sz w:val="24"/>
              <w:szCs w:val="24"/>
            </w:rPr>
            <w:t xml:space="preserve">. Jeigu laimėjęs </w:t>
          </w:r>
          <w:r w:rsidR="007D4954" w:rsidRPr="007D4954">
            <w:rPr>
              <w:rFonts w:ascii="Times New Roman" w:eastAsia="Times New Roman" w:hAnsi="Times New Roman" w:cs="Times New Roman"/>
              <w:color w:val="000000" w:themeColor="text1"/>
              <w:sz w:val="24"/>
              <w:szCs w:val="24"/>
            </w:rPr>
            <w:t xml:space="preserve">tiekėjas </w:t>
          </w:r>
          <w:r w:rsidR="007D4954" w:rsidRPr="007D4954">
            <w:rPr>
              <w:rFonts w:ascii="Times New Roman" w:hAnsi="Times New Roman" w:cs="Times New Roman"/>
              <w:sz w:val="24"/>
              <w:szCs w:val="24"/>
            </w:rPr>
            <w:t xml:space="preserve">atsisako sudaryti sutartį, </w:t>
          </w:r>
          <w:r w:rsidR="007D4954" w:rsidRPr="007D495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(jei taikoma) arba neįvykdo kitų sutartyje nustatytų jos įsigaliojimo sąlygų,</w:t>
          </w:r>
          <w:r w:rsidR="007D4954" w:rsidRPr="007D495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007D4954" w:rsidRPr="007D4954">
            <w:rPr>
              <w:rFonts w:ascii="Times New Roman" w:hAnsi="Times New Roman" w:cs="Times New Roman"/>
              <w:sz w:val="24"/>
              <w:szCs w:val="24"/>
              <w:shd w:val="clear" w:color="auto" w:fill="FFFFFF"/>
            </w:rPr>
            <w:t>, nepateikusio sutarties įvykdymo užtikrinimo ar neįvykdžiusio sutarties įsigaliojimo sąlygų</w:t>
          </w:r>
          <w:r w:rsidR="007D4954" w:rsidRPr="007D4954">
            <w:rPr>
              <w:rFonts w:ascii="Times New Roman" w:hAnsi="Times New Roman" w:cs="Times New Roman"/>
              <w:sz w:val="24"/>
              <w:szCs w:val="24"/>
            </w:rPr>
            <w:t>. Prieš siūlant sudaryti sutartį,</w:t>
          </w:r>
          <w:r w:rsidR="00E86951" w:rsidRPr="00E86951">
            <w:rPr>
              <w:rFonts w:ascii="Times New Roman" w:hAnsi="Times New Roman" w:cs="Times New Roman"/>
              <w:sz w:val="24"/>
              <w:szCs w:val="24"/>
            </w:rPr>
            <w:t xml:space="preserve"> </w:t>
          </w:r>
          <w:r w:rsidR="00E86951" w:rsidRPr="000F557C">
            <w:rPr>
              <w:rFonts w:ascii="Times New Roman" w:hAnsi="Times New Roman" w:cs="Times New Roman"/>
              <w:sz w:val="24"/>
              <w:szCs w:val="24"/>
            </w:rPr>
            <w:t>Perkanči</w:t>
          </w:r>
          <w:r w:rsidR="00E86951">
            <w:rPr>
              <w:rFonts w:ascii="Times New Roman" w:hAnsi="Times New Roman" w:cs="Times New Roman"/>
              <w:sz w:val="24"/>
              <w:szCs w:val="24"/>
            </w:rPr>
            <w:t xml:space="preserve">oji </w:t>
          </w:r>
          <w:r w:rsidR="00E86951" w:rsidRPr="000F557C">
            <w:rPr>
              <w:rFonts w:ascii="Times New Roman" w:hAnsi="Times New Roman" w:cs="Times New Roman"/>
              <w:sz w:val="24"/>
              <w:szCs w:val="24"/>
            </w:rPr>
            <w:t>organizacij</w:t>
          </w:r>
          <w:r w:rsidR="00E86951">
            <w:rPr>
              <w:rFonts w:ascii="Times New Roman" w:hAnsi="Times New Roman" w:cs="Times New Roman"/>
              <w:sz w:val="24"/>
              <w:szCs w:val="24"/>
            </w:rPr>
            <w:t>a</w:t>
          </w:r>
          <w:r w:rsidR="007D4954" w:rsidRPr="007D4954">
            <w:rPr>
              <w:rFonts w:ascii="Times New Roman" w:hAnsi="Times New Roman" w:cs="Times New Roman"/>
              <w:sz w:val="24"/>
              <w:szCs w:val="24"/>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F97847" w14:textId="77777777" w:rsidR="007D4954" w:rsidRPr="007D4954" w:rsidRDefault="007D4954" w:rsidP="00564793">
          <w:pPr>
            <w:tabs>
              <w:tab w:val="left" w:pos="426"/>
            </w:tabs>
            <w:spacing w:line="240" w:lineRule="auto"/>
            <w:ind w:firstLine="0"/>
            <w:rPr>
              <w:rFonts w:ascii="Times New Roman" w:hAnsi="Times New Roman" w:cs="Times New Roman"/>
              <w:sz w:val="24"/>
              <w:szCs w:val="24"/>
            </w:rPr>
          </w:pPr>
          <w:r w:rsidRPr="007D4954">
            <w:rPr>
              <w:rFonts w:ascii="Times New Roman" w:hAnsi="Times New Roman" w:cs="Times New Roman"/>
              <w:sz w:val="24"/>
              <w:szCs w:val="24"/>
            </w:rPr>
            <w:tab/>
            <w:t xml:space="preserve">17.6. Sudarant sutartį, joje negali būti keičiama laimėjusio tiekėjo pasiūlymo kaina, sąnaudos ir nekeičiamos kitos sąlygos. </w:t>
          </w:r>
        </w:p>
        <w:p w14:paraId="2788041A" w14:textId="77777777" w:rsidR="007D4954" w:rsidRPr="007D4954" w:rsidRDefault="007D4954" w:rsidP="007D4954">
          <w:pPr>
            <w:spacing w:line="240" w:lineRule="auto"/>
            <w:ind w:firstLine="426"/>
            <w:rPr>
              <w:rFonts w:ascii="Times New Roman" w:hAnsi="Times New Roman" w:cs="Times New Roman"/>
              <w:sz w:val="24"/>
              <w:szCs w:val="24"/>
            </w:rPr>
          </w:pPr>
          <w:r w:rsidRPr="007D4954">
            <w:rPr>
              <w:rFonts w:ascii="Times New Roman" w:hAnsi="Times New Roman" w:cs="Times New Roman"/>
              <w:sz w:val="24"/>
              <w:szCs w:val="24"/>
            </w:rPr>
            <w:t xml:space="preserve">17.7. Perkančioji organizacija </w:t>
          </w:r>
          <w:r w:rsidRPr="007D4954">
            <w:rPr>
              <w:rFonts w:ascii="Times New Roman" w:hAnsi="Times New Roman" w:cs="Times New Roman"/>
              <w:sz w:val="24"/>
              <w:szCs w:val="24"/>
              <w:shd w:val="clear" w:color="auto" w:fill="FFFFFF"/>
            </w:rPr>
            <w:t>laimėjusį</w:t>
          </w:r>
          <w:r w:rsidRPr="007D4954">
            <w:rPr>
              <w:rFonts w:ascii="Times New Roman" w:hAnsi="Times New Roman" w:cs="Times New Roman"/>
              <w:sz w:val="24"/>
              <w:szCs w:val="24"/>
            </w:rPr>
            <w:t xml:space="preserve"> pasiūlymą, sudarytą sutartį ir jos pakeitimus, išskyrus informaciją, </w:t>
          </w:r>
          <w:r w:rsidRPr="007D4954">
            <w:rPr>
              <w:rFonts w:ascii="Times New Roman" w:hAnsi="Times New Roman" w:cs="Times New Roman"/>
              <w:sz w:val="24"/>
              <w:szCs w:val="24"/>
              <w:shd w:val="clear" w:color="auto" w:fill="FFFFFF"/>
            </w:rPr>
            <w:t>kuriai taikomi VPĮ 20 straipsnio 5 dalyje nurodyti konfidencialios informacijos apsaugos reikalavimai arba</w:t>
          </w:r>
          <w:r w:rsidRPr="007D495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D4954">
            <w:rPr>
              <w:rFonts w:ascii="Times New Roman" w:hAnsi="Times New Roman" w:cs="Times New Roman"/>
              <w:color w:val="000000"/>
              <w:sz w:val="24"/>
              <w:szCs w:val="24"/>
            </w:rPr>
            <w:t>Informaciją apie žodžiu sudarytas sutartis</w:t>
          </w:r>
          <w:r w:rsidRPr="007D4954">
            <w:rPr>
              <w:rFonts w:ascii="Times New Roman" w:hAnsi="Times New Roman" w:cs="Times New Roman"/>
              <w:i/>
              <w:iCs/>
              <w:color w:val="7030A0"/>
              <w:sz w:val="24"/>
              <w:szCs w:val="24"/>
            </w:rPr>
            <w:t xml:space="preserve"> </w:t>
          </w:r>
          <w:r w:rsidRPr="007D4954">
            <w:rPr>
              <w:rFonts w:ascii="Times New Roman" w:hAnsi="Times New Roman" w:cs="Times New Roman"/>
              <w:color w:val="000000"/>
              <w:sz w:val="24"/>
              <w:szCs w:val="24"/>
            </w:rPr>
            <w:t>perkančioji organizacija viešina CVP IS</w:t>
          </w:r>
          <w:r w:rsidRPr="007D4954">
            <w:rPr>
              <w:rFonts w:ascii="Times New Roman" w:hAnsi="Times New Roman" w:cs="Times New Roman"/>
              <w:b/>
              <w:bCs/>
              <w:color w:val="000000"/>
              <w:sz w:val="24"/>
              <w:szCs w:val="24"/>
            </w:rPr>
            <w:t> </w:t>
          </w:r>
          <w:r w:rsidRPr="007D4954">
            <w:rPr>
              <w:rFonts w:ascii="Times New Roman" w:hAnsi="Times New Roman" w:cs="Times New Roman"/>
              <w:color w:val="000000"/>
              <w:sz w:val="24"/>
              <w:szCs w:val="24"/>
            </w:rPr>
            <w:t>ne vėliau kaip per 15 kalendorinių dienų nuo to ketvirčio, per kurį buvo sudarytos sutartys, pabaigos.</w:t>
          </w:r>
        </w:p>
        <w:p w14:paraId="281217CA" w14:textId="77777777" w:rsidR="007D4954" w:rsidRPr="007D4954" w:rsidRDefault="007D4954" w:rsidP="007D4954">
          <w:pPr>
            <w:spacing w:line="262" w:lineRule="auto"/>
            <w:ind w:firstLine="0"/>
            <w:jc w:val="left"/>
            <w:rPr>
              <w:rFonts w:ascii="Times New Roman" w:eastAsia="Arial" w:hAnsi="Times New Roman" w:cs="Times New Roman"/>
              <w:b/>
              <w:color w:val="002060"/>
              <w:sz w:val="24"/>
              <w:szCs w:val="24"/>
            </w:rPr>
          </w:pPr>
        </w:p>
        <w:p w14:paraId="592758A7" w14:textId="03C74EDF" w:rsidR="007D4954" w:rsidRPr="007D4954" w:rsidRDefault="007D4954" w:rsidP="00412483">
          <w:pPr>
            <w:keepNext/>
            <w:keepLines/>
            <w:numPr>
              <w:ilvl w:val="0"/>
              <w:numId w:val="26"/>
            </w:numPr>
            <w:pBdr>
              <w:bottom w:val="single" w:sz="4" w:space="2" w:color="ED7D31" w:themeColor="accent2"/>
            </w:pBdr>
            <w:spacing w:after="120" w:line="240" w:lineRule="auto"/>
            <w:jc w:val="left"/>
            <w:outlineLvl w:val="0"/>
            <w:rPr>
              <w:rFonts w:ascii="Times New Roman" w:eastAsiaTheme="majorEastAsia" w:hAnsi="Times New Roman" w:cs="Times New Roman"/>
              <w:b/>
              <w:bCs/>
              <w:color w:val="000000" w:themeColor="text1"/>
              <w:sz w:val="24"/>
              <w:szCs w:val="24"/>
            </w:rPr>
          </w:pPr>
          <w:bookmarkStart w:id="59" w:name="_Toc85698585"/>
          <w:bookmarkStart w:id="60" w:name="_Toc86176536"/>
          <w:bookmarkStart w:id="61" w:name="_Toc124749449"/>
          <w:bookmarkStart w:id="62" w:name="_Toc134703666"/>
          <w:r w:rsidRPr="007D4954">
            <w:rPr>
              <w:rFonts w:ascii="Times New Roman" w:eastAsiaTheme="majorEastAsia" w:hAnsi="Times New Roman" w:cs="Times New Roman"/>
              <w:b/>
              <w:bCs/>
              <w:color w:val="000000" w:themeColor="text1"/>
              <w:sz w:val="24"/>
              <w:szCs w:val="24"/>
            </w:rPr>
            <w:t xml:space="preserve">Teisė ginčyti </w:t>
          </w:r>
          <w:r w:rsidR="00E86951" w:rsidRPr="00E86951">
            <w:rPr>
              <w:rFonts w:ascii="Times New Roman" w:hAnsi="Times New Roman" w:cs="Times New Roman"/>
              <w:b/>
              <w:bCs/>
              <w:sz w:val="24"/>
              <w:szCs w:val="24"/>
            </w:rPr>
            <w:t>Perkančiosios organizacijos</w:t>
          </w:r>
          <w:r w:rsidR="00E86951" w:rsidRPr="007D4954">
            <w:rPr>
              <w:rFonts w:ascii="Times New Roman" w:eastAsiaTheme="majorEastAsia" w:hAnsi="Times New Roman" w:cs="Times New Roman"/>
              <w:b/>
              <w:bCs/>
              <w:color w:val="000000" w:themeColor="text1"/>
              <w:sz w:val="24"/>
              <w:szCs w:val="24"/>
            </w:rPr>
            <w:t xml:space="preserve"> </w:t>
          </w:r>
          <w:r w:rsidRPr="007D4954">
            <w:rPr>
              <w:rFonts w:ascii="Times New Roman" w:eastAsiaTheme="majorEastAsia" w:hAnsi="Times New Roman" w:cs="Times New Roman"/>
              <w:b/>
              <w:bCs/>
              <w:color w:val="000000" w:themeColor="text1"/>
              <w:sz w:val="24"/>
              <w:szCs w:val="24"/>
            </w:rPr>
            <w:t>veiksmus ar priimtus sprendimus</w:t>
          </w:r>
          <w:bookmarkEnd w:id="59"/>
          <w:bookmarkEnd w:id="60"/>
          <w:bookmarkEnd w:id="61"/>
          <w:bookmarkEnd w:id="62"/>
          <w:r w:rsidRPr="007D4954">
            <w:rPr>
              <w:rFonts w:ascii="Times New Roman" w:eastAsiaTheme="majorEastAsia" w:hAnsi="Times New Roman" w:cs="Times New Roman"/>
              <w:b/>
              <w:bCs/>
              <w:color w:val="000000" w:themeColor="text1"/>
              <w:sz w:val="24"/>
              <w:szCs w:val="24"/>
            </w:rPr>
            <w:t xml:space="preserve"> </w:t>
          </w:r>
        </w:p>
        <w:p w14:paraId="6B014679" w14:textId="5933C69F"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7D4954">
            <w:rPr>
              <w:rFonts w:ascii="Times New Roman" w:eastAsia="Arial" w:hAnsi="Times New Roman" w:cs="Times New Roman"/>
              <w:sz w:val="24"/>
              <w:szCs w:val="24"/>
            </w:rPr>
            <w:t xml:space="preserve">Tiekėjas, kuris mano, kad </w:t>
          </w:r>
          <w:r w:rsidRPr="007D4954">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ji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7D495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4230ECD8" w14:textId="526BAB8A" w:rsid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 xml:space="preserve">Tiekėjas, norėdamas iki sutarties sudarymo teisme ginčyti </w:t>
          </w:r>
          <w:r w:rsidR="00564793" w:rsidRPr="000F557C">
            <w:rPr>
              <w:rFonts w:ascii="Times New Roman" w:hAnsi="Times New Roman" w:cs="Times New Roman"/>
              <w:sz w:val="24"/>
              <w:szCs w:val="24"/>
            </w:rPr>
            <w:t>Perkančio</w:t>
          </w:r>
          <w:r w:rsidR="00564793">
            <w:rPr>
              <w:rFonts w:ascii="Times New Roman" w:hAnsi="Times New Roman" w:cs="Times New Roman"/>
              <w:sz w:val="24"/>
              <w:szCs w:val="24"/>
            </w:rPr>
            <w:t xml:space="preserve">sios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w:t>
          </w:r>
          <w:r w:rsidR="00564793" w:rsidRPr="000F557C">
            <w:rPr>
              <w:rFonts w:ascii="Times New Roman" w:hAnsi="Times New Roman" w:cs="Times New Roman"/>
              <w:sz w:val="24"/>
              <w:szCs w:val="24"/>
            </w:rPr>
            <w:t xml:space="preserve"> </w:t>
          </w:r>
          <w:r w:rsidRPr="00564793">
            <w:rPr>
              <w:rFonts w:ascii="Times New Roman" w:eastAsia="Arial" w:hAnsi="Times New Roman" w:cs="Times New Roman"/>
              <w:sz w:val="24"/>
              <w:szCs w:val="24"/>
            </w:rPr>
            <w:t>sprendimus ar veiksmus, pirmiausia raštu tiekėjo pasirinktomis priemonėmis turi pateikti pretenziją</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xml:space="preserve">. </w:t>
          </w:r>
        </w:p>
        <w:p w14:paraId="0EDDCBE1" w14:textId="48DC91AB" w:rsidR="007D4954" w:rsidRPr="00564793" w:rsidRDefault="007D4954" w:rsidP="00412483">
          <w:pPr>
            <w:numPr>
              <w:ilvl w:val="1"/>
              <w:numId w:val="32"/>
            </w:numPr>
            <w:tabs>
              <w:tab w:val="left" w:pos="567"/>
              <w:tab w:val="left" w:pos="1276"/>
            </w:tabs>
            <w:spacing w:after="160" w:line="240" w:lineRule="auto"/>
            <w:ind w:left="0" w:firstLine="567"/>
            <w:contextualSpacing/>
            <w:rPr>
              <w:rFonts w:ascii="Times New Roman" w:eastAsia="Arial" w:hAnsi="Times New Roman" w:cs="Times New Roman"/>
              <w:color w:val="002060"/>
              <w:sz w:val="24"/>
              <w:szCs w:val="24"/>
            </w:rPr>
          </w:pPr>
          <w:r w:rsidRPr="00564793">
            <w:rPr>
              <w:rFonts w:ascii="Times New Roman" w:eastAsia="Arial" w:hAnsi="Times New Roman" w:cs="Times New Roman"/>
              <w:sz w:val="24"/>
              <w:szCs w:val="24"/>
            </w:rPr>
            <w:t>Pretenzijos pateikimo</w:t>
          </w:r>
          <w:r w:rsidR="00564793" w:rsidRPr="00564793">
            <w:rPr>
              <w:rFonts w:ascii="Times New Roman" w:hAnsi="Times New Roman" w:cs="Times New Roman"/>
              <w:sz w:val="24"/>
              <w:szCs w:val="24"/>
            </w:rPr>
            <w:t xml:space="preserve"> </w:t>
          </w:r>
          <w:r w:rsidR="00564793" w:rsidRPr="000F557C">
            <w:rPr>
              <w:rFonts w:ascii="Times New Roman" w:hAnsi="Times New Roman" w:cs="Times New Roman"/>
              <w:sz w:val="24"/>
              <w:szCs w:val="24"/>
            </w:rPr>
            <w:t>Perkanči</w:t>
          </w:r>
          <w:r w:rsidR="00564793">
            <w:rPr>
              <w:rFonts w:ascii="Times New Roman" w:hAnsi="Times New Roman" w:cs="Times New Roman"/>
              <w:sz w:val="24"/>
              <w:szCs w:val="24"/>
            </w:rPr>
            <w:t xml:space="preserve">ajai </w:t>
          </w:r>
          <w:r w:rsidR="00564793" w:rsidRPr="000F557C">
            <w:rPr>
              <w:rFonts w:ascii="Times New Roman" w:hAnsi="Times New Roman" w:cs="Times New Roman"/>
              <w:sz w:val="24"/>
              <w:szCs w:val="24"/>
            </w:rPr>
            <w:t>organizacij</w:t>
          </w:r>
          <w:r w:rsidR="00564793">
            <w:rPr>
              <w:rFonts w:ascii="Times New Roman" w:hAnsi="Times New Roman" w:cs="Times New Roman"/>
              <w:sz w:val="24"/>
              <w:szCs w:val="24"/>
            </w:rPr>
            <w:t>ai</w:t>
          </w:r>
          <w:r w:rsidRPr="00564793">
            <w:rPr>
              <w:rFonts w:ascii="Times New Roman" w:eastAsia="Arial" w:hAnsi="Times New Roman" w:cs="Times New Roman"/>
              <w:sz w:val="24"/>
              <w:szCs w:val="24"/>
            </w:rPr>
            <w:t>, prašymo pateikimo ar ieškinio pareiškimo teismui terminai nustatyti VPĮ 102 straipsnyje.</w:t>
          </w:r>
        </w:p>
        <w:p w14:paraId="47EF0C37" w14:textId="19126F9D" w:rsidR="00D526C8" w:rsidRPr="00AC02E7" w:rsidRDefault="00D526C8" w:rsidP="007334EA">
          <w:pPr>
            <w:spacing w:after="120"/>
            <w:ind w:left="567" w:firstLine="0"/>
            <w:contextualSpacing/>
            <w:jc w:val="center"/>
            <w:rPr>
              <w:rFonts w:cstheme="minorHAnsi"/>
              <w:b/>
              <w:bCs/>
              <w:sz w:val="28"/>
              <w:szCs w:val="28"/>
            </w:rPr>
          </w:pPr>
        </w:p>
        <w:p w14:paraId="7350A7E2" w14:textId="50CD1739" w:rsidR="00D526C8" w:rsidRDefault="00D526C8" w:rsidP="007334EA">
          <w:pPr>
            <w:spacing w:after="120"/>
            <w:ind w:left="567" w:firstLine="0"/>
            <w:contextualSpacing/>
            <w:jc w:val="center"/>
            <w:rPr>
              <w:rFonts w:cstheme="minorHAnsi"/>
              <w:b/>
              <w:bCs/>
              <w:sz w:val="28"/>
              <w:szCs w:val="28"/>
            </w:rPr>
          </w:pPr>
        </w:p>
        <w:p w14:paraId="6700D832" w14:textId="2672E4FC" w:rsidR="00564793" w:rsidRDefault="00564793" w:rsidP="007334EA">
          <w:pPr>
            <w:spacing w:after="120"/>
            <w:ind w:left="567" w:firstLine="0"/>
            <w:contextualSpacing/>
            <w:jc w:val="center"/>
            <w:rPr>
              <w:rFonts w:cstheme="minorHAnsi"/>
              <w:b/>
              <w:bCs/>
              <w:sz w:val="28"/>
              <w:szCs w:val="28"/>
            </w:rPr>
          </w:pPr>
        </w:p>
        <w:p w14:paraId="20C763D3" w14:textId="0E4C15D6" w:rsidR="00564793" w:rsidRDefault="00564793" w:rsidP="007334EA">
          <w:pPr>
            <w:spacing w:after="120"/>
            <w:ind w:left="567" w:firstLine="0"/>
            <w:contextualSpacing/>
            <w:jc w:val="center"/>
            <w:rPr>
              <w:rFonts w:cstheme="minorHAnsi"/>
              <w:b/>
              <w:bCs/>
              <w:sz w:val="28"/>
              <w:szCs w:val="28"/>
            </w:rPr>
          </w:pPr>
        </w:p>
        <w:p w14:paraId="17EE6FBD" w14:textId="10B4C473" w:rsidR="00564793" w:rsidRDefault="00564793" w:rsidP="007334EA">
          <w:pPr>
            <w:spacing w:after="120"/>
            <w:ind w:left="567" w:firstLine="0"/>
            <w:contextualSpacing/>
            <w:jc w:val="center"/>
            <w:rPr>
              <w:rFonts w:cstheme="minorHAnsi"/>
              <w:b/>
              <w:bCs/>
              <w:sz w:val="28"/>
              <w:szCs w:val="28"/>
            </w:rPr>
          </w:pPr>
        </w:p>
        <w:p w14:paraId="01E12248" w14:textId="32D0B83D" w:rsidR="00564793" w:rsidRDefault="00564793" w:rsidP="007334EA">
          <w:pPr>
            <w:spacing w:after="120"/>
            <w:ind w:left="567" w:firstLine="0"/>
            <w:contextualSpacing/>
            <w:jc w:val="center"/>
            <w:rPr>
              <w:rFonts w:cstheme="minorHAnsi"/>
              <w:b/>
              <w:bCs/>
              <w:sz w:val="28"/>
              <w:szCs w:val="28"/>
            </w:rPr>
          </w:pPr>
        </w:p>
        <w:p w14:paraId="0C38C66B" w14:textId="2E783F80" w:rsidR="00564793" w:rsidRDefault="00564793" w:rsidP="007334EA">
          <w:pPr>
            <w:spacing w:after="120"/>
            <w:ind w:left="567" w:firstLine="0"/>
            <w:contextualSpacing/>
            <w:jc w:val="center"/>
            <w:rPr>
              <w:rFonts w:cstheme="minorHAnsi"/>
              <w:b/>
              <w:bCs/>
              <w:sz w:val="28"/>
              <w:szCs w:val="28"/>
            </w:rPr>
          </w:pPr>
        </w:p>
        <w:p w14:paraId="5628E7E4" w14:textId="71D4630B" w:rsidR="00564793" w:rsidRDefault="00564793" w:rsidP="007334EA">
          <w:pPr>
            <w:spacing w:after="120"/>
            <w:ind w:left="567" w:firstLine="0"/>
            <w:contextualSpacing/>
            <w:jc w:val="center"/>
            <w:rPr>
              <w:rFonts w:cstheme="minorHAnsi"/>
              <w:b/>
              <w:bCs/>
              <w:sz w:val="28"/>
              <w:szCs w:val="28"/>
            </w:rPr>
          </w:pPr>
        </w:p>
        <w:p w14:paraId="7BE89E9E" w14:textId="0CCACD1B" w:rsidR="00564793" w:rsidRDefault="00564793" w:rsidP="007334EA">
          <w:pPr>
            <w:spacing w:after="120"/>
            <w:ind w:left="567" w:firstLine="0"/>
            <w:contextualSpacing/>
            <w:jc w:val="center"/>
            <w:rPr>
              <w:rFonts w:cstheme="minorHAnsi"/>
              <w:b/>
              <w:bCs/>
              <w:sz w:val="28"/>
              <w:szCs w:val="28"/>
            </w:rPr>
          </w:pPr>
        </w:p>
        <w:p w14:paraId="5B2B30A4" w14:textId="61C16858" w:rsidR="00564793" w:rsidRDefault="00564793" w:rsidP="007334EA">
          <w:pPr>
            <w:spacing w:after="120"/>
            <w:ind w:left="567" w:firstLine="0"/>
            <w:contextualSpacing/>
            <w:jc w:val="center"/>
            <w:rPr>
              <w:rFonts w:cstheme="minorHAnsi"/>
              <w:b/>
              <w:bCs/>
              <w:sz w:val="28"/>
              <w:szCs w:val="28"/>
            </w:rPr>
          </w:pPr>
        </w:p>
        <w:p w14:paraId="1B3D6D61" w14:textId="39480A42" w:rsidR="00142A3C" w:rsidRPr="00142A3C" w:rsidRDefault="00C006CB" w:rsidP="00B142AC">
          <w:pPr>
            <w:pStyle w:val="Body2"/>
            <w:spacing w:line="480" w:lineRule="auto"/>
            <w:jc w:val="center"/>
            <w:rPr>
              <w:rFonts w:eastAsiaTheme="minorEastAsia" w:cs="Times New Roman"/>
              <w:b/>
              <w:bCs/>
              <w:color w:val="auto"/>
              <w:sz w:val="24"/>
              <w:szCs w:val="24"/>
              <w:lang w:val="lt-LT" w:eastAsia="lt-LT"/>
            </w:rPr>
          </w:pPr>
          <w:bookmarkStart w:id="63" w:name="_Hlk189556703"/>
          <w:r w:rsidRPr="004E4E1A">
            <w:rPr>
              <w:rFonts w:eastAsiaTheme="minorEastAsia" w:cs="Times New Roman"/>
              <w:b/>
              <w:bCs/>
              <w:color w:val="auto"/>
              <w:sz w:val="24"/>
              <w:szCs w:val="24"/>
              <w:lang w:val="lt-LT" w:eastAsia="lt-LT"/>
            </w:rPr>
            <w:t xml:space="preserve">MAŽOS VERTĖS </w:t>
          </w:r>
          <w:r w:rsidR="00D526C8" w:rsidRPr="004E4E1A">
            <w:rPr>
              <w:rFonts w:eastAsiaTheme="minorEastAsia" w:cs="Times New Roman"/>
              <w:b/>
              <w:bCs/>
              <w:color w:val="auto"/>
              <w:sz w:val="24"/>
              <w:szCs w:val="24"/>
              <w:lang w:val="lt-LT" w:eastAsia="lt-LT"/>
            </w:rPr>
            <w:t xml:space="preserve">VIEŠOJO PIRKIMO </w:t>
          </w:r>
          <w:r w:rsidR="00D526C8" w:rsidRPr="004E4E1A">
            <w:rPr>
              <w:rFonts w:eastAsiaTheme="minorEastAsia" w:cs="Times New Roman"/>
              <w:b/>
              <w:bCs/>
              <w:caps/>
              <w:color w:val="auto"/>
              <w:sz w:val="24"/>
              <w:szCs w:val="24"/>
              <w:lang w:val="lt-LT" w:eastAsia="lt-LT"/>
            </w:rPr>
            <w:t>„</w:t>
          </w:r>
          <w:r w:rsidR="000B54F4" w:rsidRPr="004353B0">
            <w:rPr>
              <w:rFonts w:cs="Times New Roman"/>
              <w:b/>
              <w:bCs/>
              <w:caps/>
              <w:sz w:val="24"/>
              <w:szCs w:val="24"/>
            </w:rPr>
            <w:t xml:space="preserve">RASEINIŲ R. SAV. RASEINIŲ M. </w:t>
          </w:r>
          <w:r w:rsidR="00FF5B5D" w:rsidRPr="00FF5B5D">
            <w:rPr>
              <w:rFonts w:cs="Times New Roman"/>
              <w:b/>
              <w:bCs/>
              <w:caps/>
              <w:sz w:val="24"/>
              <w:szCs w:val="24"/>
              <w:lang w:val="lt-LT"/>
            </w:rPr>
            <w:t xml:space="preserve">Dariaus ir Girėno g. 28 </w:t>
          </w:r>
          <w:r w:rsidR="000B54F4" w:rsidRPr="004353B0">
            <w:rPr>
              <w:rFonts w:cs="Times New Roman"/>
              <w:b/>
              <w:bCs/>
              <w:caps/>
              <w:sz w:val="24"/>
              <w:szCs w:val="24"/>
            </w:rPr>
            <w:t xml:space="preserve">DAUGIABUČIO NAMO KIEMO AIKŠTELĖS ĮRENGIMO </w:t>
          </w:r>
          <w:r w:rsidR="000B54F4">
            <w:rPr>
              <w:rFonts w:cs="Times New Roman"/>
              <w:b/>
              <w:bCs/>
              <w:caps/>
              <w:sz w:val="24"/>
              <w:szCs w:val="24"/>
            </w:rPr>
            <w:t xml:space="preserve">NAUJOS </w:t>
          </w:r>
          <w:r w:rsidR="000B54F4" w:rsidRPr="000F557C">
            <w:rPr>
              <w:rFonts w:cs="Times New Roman"/>
              <w:b/>
              <w:bCs/>
              <w:caps/>
              <w:sz w:val="24"/>
              <w:szCs w:val="24"/>
            </w:rPr>
            <w:t xml:space="preserve">statybos projekto ekspertizės </w:t>
          </w:r>
          <w:proofErr w:type="gramStart"/>
          <w:r w:rsidR="000B54F4" w:rsidRPr="000F557C">
            <w:rPr>
              <w:rFonts w:cs="Times New Roman"/>
              <w:b/>
              <w:bCs/>
              <w:caps/>
              <w:sz w:val="24"/>
              <w:szCs w:val="24"/>
            </w:rPr>
            <w:t>paslauga</w:t>
          </w:r>
          <w:r w:rsidR="00D526C8" w:rsidRPr="004E4E1A">
            <w:rPr>
              <w:rFonts w:eastAsiaTheme="minorEastAsia" w:cs="Times New Roman"/>
              <w:b/>
              <w:bCs/>
              <w:caps/>
              <w:color w:val="auto"/>
              <w:sz w:val="24"/>
              <w:szCs w:val="24"/>
              <w:lang w:val="lt-LT" w:eastAsia="lt-LT"/>
            </w:rPr>
            <w:t>“</w:t>
          </w:r>
          <w:r w:rsidR="00142A3C">
            <w:rPr>
              <w:rFonts w:eastAsiaTheme="minorEastAsia" w:cs="Times New Roman"/>
              <w:b/>
              <w:bCs/>
              <w:caps/>
              <w:color w:val="auto"/>
              <w:sz w:val="24"/>
              <w:szCs w:val="24"/>
              <w:lang w:val="lt-LT" w:eastAsia="lt-LT"/>
            </w:rPr>
            <w:t xml:space="preserve"> </w:t>
          </w:r>
          <w:r w:rsidR="00DF1318" w:rsidRPr="004E4E1A">
            <w:rPr>
              <w:rFonts w:cs="Times New Roman"/>
              <w:b/>
              <w:bCs/>
              <w:sz w:val="24"/>
              <w:szCs w:val="24"/>
            </w:rPr>
            <w:t>SKELBIAM</w:t>
          </w:r>
          <w:r w:rsidR="0019623B" w:rsidRPr="004E4E1A">
            <w:rPr>
              <w:rFonts w:cs="Times New Roman"/>
              <w:b/>
              <w:bCs/>
              <w:sz w:val="24"/>
              <w:szCs w:val="24"/>
            </w:rPr>
            <w:t>OS</w:t>
          </w:r>
          <w:proofErr w:type="gramEnd"/>
          <w:r w:rsidR="0019623B" w:rsidRPr="004E4E1A">
            <w:rPr>
              <w:rFonts w:cs="Times New Roman"/>
              <w:b/>
              <w:bCs/>
              <w:sz w:val="24"/>
              <w:szCs w:val="24"/>
            </w:rPr>
            <w:t xml:space="preserve"> APKLAUSOS</w:t>
          </w:r>
          <w:r w:rsidR="00D526C8" w:rsidRPr="004E4E1A">
            <w:rPr>
              <w:rFonts w:cs="Times New Roman"/>
              <w:b/>
              <w:bCs/>
              <w:sz w:val="24"/>
              <w:szCs w:val="24"/>
            </w:rPr>
            <w:t xml:space="preserve"> </w:t>
          </w:r>
        </w:p>
        <w:p w14:paraId="18ACC6AD" w14:textId="495349A7" w:rsidR="00D526C8" w:rsidRPr="004E4E1A" w:rsidRDefault="00E861F5" w:rsidP="00B142AC">
          <w:pPr>
            <w:spacing w:after="120" w:line="480" w:lineRule="auto"/>
            <w:ind w:left="567" w:firstLine="0"/>
            <w:contextualSpacing/>
            <w:jc w:val="center"/>
            <w:rPr>
              <w:rFonts w:ascii="Times New Roman" w:hAnsi="Times New Roman" w:cs="Times New Roman"/>
              <w:b/>
              <w:bCs/>
              <w:sz w:val="24"/>
              <w:szCs w:val="24"/>
            </w:rPr>
          </w:pPr>
          <w:r w:rsidRPr="004E4E1A">
            <w:rPr>
              <w:rFonts w:ascii="Times New Roman" w:hAnsi="Times New Roman" w:cs="Times New Roman"/>
              <w:b/>
              <w:bCs/>
              <w:sz w:val="24"/>
              <w:szCs w:val="24"/>
            </w:rPr>
            <w:t xml:space="preserve">SPECIALIOSIOS </w:t>
          </w:r>
          <w:r w:rsidR="00D526C8" w:rsidRPr="004E4E1A">
            <w:rPr>
              <w:rFonts w:ascii="Times New Roman" w:hAnsi="Times New Roman" w:cs="Times New Roman"/>
              <w:b/>
              <w:bCs/>
              <w:sz w:val="24"/>
              <w:szCs w:val="24"/>
            </w:rPr>
            <w:t>SĄLYGOS</w:t>
          </w:r>
          <w:bookmarkEnd w:id="63"/>
        </w:p>
        <w:p w14:paraId="517C01D9" w14:textId="0DD9A878" w:rsidR="001C24BC" w:rsidRPr="004E4E1A" w:rsidRDefault="005F13F0" w:rsidP="001A2892">
          <w:pPr>
            <w:spacing w:after="120" w:line="240" w:lineRule="auto"/>
            <w:ind w:left="567" w:firstLine="0"/>
            <w:contextualSpacing/>
            <w:jc w:val="center"/>
            <w:rPr>
              <w:rFonts w:ascii="Times New Roman" w:hAnsi="Times New Roman" w:cs="Times New Roman"/>
              <w:sz w:val="24"/>
              <w:szCs w:val="24"/>
            </w:rPr>
          </w:pPr>
          <w:r w:rsidRPr="004E4E1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E4E1A" w:rsidRDefault="00173FBA" w:rsidP="00581B14">
              <w:pPr>
                <w:pStyle w:val="Turinioantrat"/>
                <w:tabs>
                  <w:tab w:val="left" w:pos="6555"/>
                </w:tabs>
                <w:rPr>
                  <w:rFonts w:ascii="Times New Roman" w:hAnsi="Times New Roman" w:cs="Times New Roman"/>
                  <w:sz w:val="24"/>
                  <w:szCs w:val="24"/>
                </w:rPr>
              </w:pPr>
              <w:r w:rsidRPr="004E4E1A">
                <w:rPr>
                  <w:rFonts w:ascii="Times New Roman" w:hAnsi="Times New Roman" w:cs="Times New Roman"/>
                  <w:sz w:val="24"/>
                  <w:szCs w:val="24"/>
                </w:rPr>
                <w:t>T</w:t>
              </w:r>
              <w:r w:rsidR="00F42EC8" w:rsidRPr="004E4E1A">
                <w:rPr>
                  <w:rFonts w:ascii="Times New Roman" w:hAnsi="Times New Roman" w:cs="Times New Roman"/>
                  <w:sz w:val="24"/>
                  <w:szCs w:val="24"/>
                </w:rPr>
                <w:t>URINYS</w:t>
              </w:r>
              <w:r w:rsidR="00581B14" w:rsidRPr="004E4E1A">
                <w:rPr>
                  <w:rFonts w:ascii="Times New Roman" w:hAnsi="Times New Roman" w:cs="Times New Roman"/>
                  <w:sz w:val="24"/>
                  <w:szCs w:val="24"/>
                </w:rPr>
                <w:tab/>
              </w:r>
            </w:p>
            <w:p w14:paraId="64303EC1" w14:textId="19EA3B73" w:rsidR="00E76E1F" w:rsidRPr="004E4E1A" w:rsidRDefault="00173FBA">
              <w:pPr>
                <w:pStyle w:val="Turinys1"/>
                <w:rPr>
                  <w:rFonts w:ascii="Times New Roman" w:hAnsi="Times New Roman" w:cs="Times New Roman"/>
                  <w:noProof/>
                  <w:sz w:val="24"/>
                  <w:szCs w:val="24"/>
                  <w:lang w:val="en-US" w:eastAsia="en-US"/>
                </w:rPr>
              </w:pPr>
              <w:r w:rsidRPr="004E4E1A">
                <w:rPr>
                  <w:rFonts w:ascii="Times New Roman" w:hAnsi="Times New Roman" w:cs="Times New Roman"/>
                  <w:sz w:val="24"/>
                  <w:szCs w:val="24"/>
                </w:rPr>
                <w:fldChar w:fldCharType="begin"/>
              </w:r>
              <w:r w:rsidRPr="004E4E1A">
                <w:rPr>
                  <w:rFonts w:ascii="Times New Roman" w:hAnsi="Times New Roman" w:cs="Times New Roman"/>
                  <w:sz w:val="24"/>
                  <w:szCs w:val="24"/>
                </w:rPr>
                <w:instrText xml:space="preserve"> TOC \o "1-3" \h \z \u </w:instrText>
              </w:r>
              <w:r w:rsidRPr="004E4E1A">
                <w:rPr>
                  <w:rFonts w:ascii="Times New Roman" w:hAnsi="Times New Roman" w:cs="Times New Roman"/>
                  <w:sz w:val="24"/>
                  <w:szCs w:val="24"/>
                </w:rPr>
                <w:fldChar w:fldCharType="separate"/>
              </w:r>
              <w:hyperlink w:anchor="_Toc137194947" w:history="1">
                <w:r w:rsidR="00E76E1F" w:rsidRPr="004E4E1A">
                  <w:rPr>
                    <w:rStyle w:val="Hipersaitas"/>
                    <w:rFonts w:ascii="Times New Roman" w:hAnsi="Times New Roman" w:cs="Times New Roman"/>
                    <w:noProof/>
                    <w:sz w:val="24"/>
                    <w:szCs w:val="24"/>
                  </w:rPr>
                  <w:t>1.</w:t>
                </w:r>
                <w:r w:rsidR="00E76E1F" w:rsidRPr="004E4E1A">
                  <w:rPr>
                    <w:rFonts w:ascii="Times New Roman" w:hAnsi="Times New Roman" w:cs="Times New Roman"/>
                    <w:noProof/>
                    <w:sz w:val="24"/>
                    <w:szCs w:val="24"/>
                    <w:lang w:val="en-US" w:eastAsia="en-US"/>
                  </w:rPr>
                  <w:tab/>
                </w:r>
                <w:r w:rsidR="00E76E1F" w:rsidRPr="004E4E1A">
                  <w:rPr>
                    <w:rStyle w:val="Hipersaitas"/>
                    <w:rFonts w:ascii="Times New Roman" w:hAnsi="Times New Roman" w:cs="Times New Roman"/>
                    <w:noProof/>
                    <w:sz w:val="24"/>
                    <w:szCs w:val="24"/>
                  </w:rPr>
                  <w:t>Bendra informacija</w:t>
                </w:r>
                <w:r w:rsidR="00E76E1F" w:rsidRPr="004E4E1A">
                  <w:rPr>
                    <w:rFonts w:ascii="Times New Roman" w:hAnsi="Times New Roman" w:cs="Times New Roman"/>
                    <w:noProof/>
                    <w:webHidden/>
                    <w:sz w:val="24"/>
                    <w:szCs w:val="24"/>
                  </w:rPr>
                  <w:tab/>
                </w:r>
                <w:r w:rsidR="00E76E1F" w:rsidRPr="004E4E1A">
                  <w:rPr>
                    <w:rFonts w:ascii="Times New Roman" w:hAnsi="Times New Roman" w:cs="Times New Roman"/>
                    <w:noProof/>
                    <w:webHidden/>
                    <w:sz w:val="24"/>
                    <w:szCs w:val="24"/>
                  </w:rPr>
                  <w:fldChar w:fldCharType="begin"/>
                </w:r>
                <w:r w:rsidR="00E76E1F" w:rsidRPr="004E4E1A">
                  <w:rPr>
                    <w:rFonts w:ascii="Times New Roman" w:hAnsi="Times New Roman" w:cs="Times New Roman"/>
                    <w:noProof/>
                    <w:webHidden/>
                    <w:sz w:val="24"/>
                    <w:szCs w:val="24"/>
                  </w:rPr>
                  <w:instrText xml:space="preserve"> PAGEREF _Toc137194947 \h </w:instrText>
                </w:r>
                <w:r w:rsidR="00E76E1F" w:rsidRPr="004E4E1A">
                  <w:rPr>
                    <w:rFonts w:ascii="Times New Roman" w:hAnsi="Times New Roman" w:cs="Times New Roman"/>
                    <w:noProof/>
                    <w:webHidden/>
                    <w:sz w:val="24"/>
                    <w:szCs w:val="24"/>
                  </w:rPr>
                </w:r>
                <w:r w:rsidR="00E76E1F" w:rsidRPr="004E4E1A">
                  <w:rPr>
                    <w:rFonts w:ascii="Times New Roman" w:hAnsi="Times New Roman" w:cs="Times New Roman"/>
                    <w:noProof/>
                    <w:webHidden/>
                    <w:sz w:val="24"/>
                    <w:szCs w:val="24"/>
                  </w:rPr>
                  <w:fldChar w:fldCharType="end"/>
                </w:r>
              </w:hyperlink>
              <w:r w:rsidR="00C608D3">
                <w:rPr>
                  <w:rFonts w:ascii="Times New Roman" w:hAnsi="Times New Roman" w:cs="Times New Roman"/>
                  <w:noProof/>
                  <w:sz w:val="24"/>
                  <w:szCs w:val="24"/>
                </w:rPr>
                <w:t>16</w:t>
              </w:r>
            </w:p>
            <w:p w14:paraId="29E46CFF" w14:textId="6CAD7D0E" w:rsidR="00E76E1F" w:rsidRPr="004E4E1A" w:rsidRDefault="00E76E1F">
              <w:pPr>
                <w:pStyle w:val="Turinys1"/>
                <w:rPr>
                  <w:rFonts w:ascii="Times New Roman" w:hAnsi="Times New Roman" w:cs="Times New Roman"/>
                  <w:noProof/>
                  <w:sz w:val="24"/>
                  <w:szCs w:val="24"/>
                  <w:lang w:val="en-US" w:eastAsia="en-US"/>
                </w:rPr>
              </w:pPr>
              <w:hyperlink w:anchor="_Toc137194948" w:history="1">
                <w:r w:rsidRPr="004E4E1A">
                  <w:rPr>
                    <w:rStyle w:val="Hipersaitas"/>
                    <w:rFonts w:ascii="Times New Roman" w:eastAsia="Calibri" w:hAnsi="Times New Roman" w:cs="Times New Roman"/>
                    <w:noProof/>
                    <w:sz w:val="24"/>
                    <w:szCs w:val="24"/>
                  </w:rPr>
                  <w:t>2.</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Pirkimo objektas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_Toc137194948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16</w:t>
                </w:r>
                <w:r w:rsidRPr="004E4E1A">
                  <w:rPr>
                    <w:rFonts w:ascii="Times New Roman" w:hAnsi="Times New Roman" w:cs="Times New Roman"/>
                    <w:noProof/>
                    <w:webHidden/>
                    <w:sz w:val="24"/>
                    <w:szCs w:val="24"/>
                  </w:rPr>
                  <w:fldChar w:fldCharType="end"/>
                </w:r>
              </w:hyperlink>
            </w:p>
            <w:p w14:paraId="3B364848" w14:textId="414CEFE5" w:rsidR="00E76E1F" w:rsidRPr="004E4E1A" w:rsidRDefault="00E76E1F">
              <w:pPr>
                <w:pStyle w:val="Turinys1"/>
                <w:rPr>
                  <w:rFonts w:ascii="Times New Roman" w:hAnsi="Times New Roman" w:cs="Times New Roman"/>
                  <w:noProof/>
                  <w:sz w:val="24"/>
                  <w:szCs w:val="24"/>
                  <w:lang w:val="en-US" w:eastAsia="en-US"/>
                </w:rPr>
              </w:pPr>
              <w:hyperlink w:anchor="_Toc137194949" w:history="1">
                <w:r w:rsidRPr="004E4E1A">
                  <w:rPr>
                    <w:rStyle w:val="Hipersaitas"/>
                    <w:rFonts w:ascii="Times New Roman" w:eastAsia="Calibri" w:hAnsi="Times New Roman" w:cs="Times New Roman"/>
                    <w:noProof/>
                    <w:sz w:val="24"/>
                    <w:szCs w:val="24"/>
                  </w:rPr>
                  <w:t>3.</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_Toc137194949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2C7FBD3C" w14:textId="00C3156F" w:rsidR="00E76E1F" w:rsidRPr="004E4E1A" w:rsidRDefault="00E76E1F">
              <w:pPr>
                <w:pStyle w:val="Turinys1"/>
                <w:rPr>
                  <w:rFonts w:ascii="Times New Roman" w:hAnsi="Times New Roman" w:cs="Times New Roman"/>
                  <w:noProof/>
                  <w:sz w:val="24"/>
                  <w:szCs w:val="24"/>
                  <w:lang w:val="en-US" w:eastAsia="en-US"/>
                </w:rPr>
              </w:pPr>
              <w:hyperlink w:anchor="_Toc137194950" w:history="1">
                <w:r w:rsidRPr="004E4E1A">
                  <w:rPr>
                    <w:rStyle w:val="Hipersaitas"/>
                    <w:rFonts w:ascii="Times New Roman" w:eastAsia="Calibri" w:hAnsi="Times New Roman" w:cs="Times New Roman"/>
                    <w:noProof/>
                    <w:sz w:val="24"/>
                    <w:szCs w:val="24"/>
                  </w:rPr>
                  <w:t>4.</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Reikalavimai, susiję su nacionaliniu saugumu</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_Toc137194950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3B8B80C9" w14:textId="381608A5" w:rsidR="00E76E1F" w:rsidRPr="004E4E1A" w:rsidRDefault="00E76E1F">
              <w:pPr>
                <w:pStyle w:val="Turinys1"/>
                <w:rPr>
                  <w:rFonts w:ascii="Times New Roman" w:hAnsi="Times New Roman" w:cs="Times New Roman"/>
                  <w:noProof/>
                  <w:sz w:val="24"/>
                  <w:szCs w:val="24"/>
                  <w:lang w:val="en-US" w:eastAsia="en-US"/>
                </w:rPr>
              </w:pPr>
              <w:hyperlink w:anchor="_Toc137194951" w:history="1">
                <w:r w:rsidRPr="004E4E1A">
                  <w:rPr>
                    <w:rStyle w:val="Hipersaitas"/>
                    <w:rFonts w:ascii="Times New Roman" w:eastAsia="Calibri" w:hAnsi="Times New Roman" w:cs="Times New Roman"/>
                    <w:noProof/>
                    <w:sz w:val="24"/>
                    <w:szCs w:val="24"/>
                  </w:rPr>
                  <w:t>5.</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Specialieji reikalavimai pasiūlymų rengimui ir pateikimui</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_Toc137194951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17</w:t>
                </w:r>
                <w:r w:rsidRPr="004E4E1A">
                  <w:rPr>
                    <w:rFonts w:ascii="Times New Roman" w:hAnsi="Times New Roman" w:cs="Times New Roman"/>
                    <w:noProof/>
                    <w:webHidden/>
                    <w:sz w:val="24"/>
                    <w:szCs w:val="24"/>
                  </w:rPr>
                  <w:fldChar w:fldCharType="end"/>
                </w:r>
              </w:hyperlink>
            </w:p>
            <w:p w14:paraId="71D87EA0" w14:textId="67654B2D" w:rsidR="00E76E1F" w:rsidRPr="004E4E1A" w:rsidRDefault="00E76E1F">
              <w:pPr>
                <w:pStyle w:val="Turinys1"/>
                <w:rPr>
                  <w:rFonts w:ascii="Times New Roman" w:hAnsi="Times New Roman" w:cs="Times New Roman"/>
                  <w:noProof/>
                  <w:sz w:val="24"/>
                  <w:szCs w:val="24"/>
                  <w:lang w:val="en-US" w:eastAsia="en-US"/>
                </w:rPr>
              </w:pPr>
              <w:hyperlink w:anchor="_Toc137194952" w:history="1">
                <w:r w:rsidRPr="004E4E1A">
                  <w:rPr>
                    <w:rStyle w:val="Hipersaitas"/>
                    <w:rFonts w:ascii="Times New Roman" w:hAnsi="Times New Roman" w:cs="Times New Roman"/>
                    <w:noProof/>
                    <w:sz w:val="24"/>
                    <w:szCs w:val="24"/>
                  </w:rPr>
                  <w:t>6.    Pasiūlymo galiojimo užtikrinimas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_Toc137194952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197EB7A3" w14:textId="5DD375B4" w:rsidR="00E76E1F" w:rsidRPr="004E4E1A" w:rsidRDefault="00E76E1F">
              <w:pPr>
                <w:pStyle w:val="Turinys1"/>
                <w:rPr>
                  <w:rFonts w:ascii="Times New Roman" w:hAnsi="Times New Roman" w:cs="Times New Roman"/>
                  <w:noProof/>
                  <w:sz w:val="24"/>
                  <w:szCs w:val="24"/>
                  <w:lang w:val="en-US" w:eastAsia="en-US"/>
                </w:rPr>
              </w:pPr>
              <w:hyperlink w:anchor="_Toc137194953" w:history="1">
                <w:r w:rsidRPr="004E4E1A">
                  <w:rPr>
                    <w:rStyle w:val="Hipersaitas"/>
                    <w:rFonts w:ascii="Times New Roman" w:hAnsi="Times New Roman" w:cs="Times New Roman"/>
                    <w:noProof/>
                    <w:sz w:val="24"/>
                    <w:szCs w:val="24"/>
                  </w:rPr>
                  <w:t>7.</w:t>
                </w:r>
                <w:r w:rsidRPr="004E4E1A">
                  <w:rPr>
                    <w:rFonts w:ascii="Times New Roman" w:hAnsi="Times New Roman" w:cs="Times New Roman"/>
                    <w:noProof/>
                    <w:sz w:val="24"/>
                    <w:szCs w:val="24"/>
                    <w:lang w:val="en-US" w:eastAsia="en-US"/>
                  </w:rPr>
                  <w:tab/>
                </w:r>
                <w:r w:rsidRPr="004E4E1A">
                  <w:rPr>
                    <w:rStyle w:val="Hipersaitas"/>
                    <w:rFonts w:ascii="Times New Roman" w:hAnsi="Times New Roman" w:cs="Times New Roman"/>
                    <w:noProof/>
                    <w:sz w:val="24"/>
                    <w:szCs w:val="24"/>
                  </w:rPr>
                  <w:t>Pasiūlymų vertinimas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_Toc137194953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2D57B744" w14:textId="4A4F2891" w:rsidR="00E76E1F" w:rsidRPr="004E4E1A" w:rsidRDefault="00E76E1F">
              <w:pPr>
                <w:pStyle w:val="Turinys1"/>
                <w:rPr>
                  <w:rFonts w:ascii="Times New Roman" w:hAnsi="Times New Roman" w:cs="Times New Roman"/>
                  <w:noProof/>
                  <w:sz w:val="24"/>
                  <w:szCs w:val="24"/>
                  <w:lang w:val="en-US" w:eastAsia="en-US"/>
                </w:rPr>
              </w:pPr>
              <w:hyperlink w:anchor="_Toc137194954" w:history="1">
                <w:r w:rsidRPr="004E4E1A">
                  <w:rPr>
                    <w:rStyle w:val="Hipersaitas"/>
                    <w:rFonts w:ascii="Times New Roman" w:hAnsi="Times New Roman" w:cs="Times New Roman"/>
                    <w:noProof/>
                    <w:sz w:val="24"/>
                    <w:szCs w:val="24"/>
                  </w:rPr>
                  <w:t xml:space="preserve">8. </w:t>
                </w:r>
                <w:r w:rsidR="00581B14" w:rsidRPr="004E4E1A">
                  <w:rPr>
                    <w:rStyle w:val="Hipersaitas"/>
                    <w:rFonts w:ascii="Times New Roman" w:hAnsi="Times New Roman" w:cs="Times New Roman"/>
                    <w:noProof/>
                    <w:sz w:val="24"/>
                    <w:szCs w:val="24"/>
                  </w:rPr>
                  <w:t xml:space="preserve">  </w:t>
                </w:r>
                <w:r w:rsidRPr="004E4E1A">
                  <w:rPr>
                    <w:rStyle w:val="Hipersaitas"/>
                    <w:rFonts w:ascii="Times New Roman" w:hAnsi="Times New Roman" w:cs="Times New Roman"/>
                    <w:noProof/>
                    <w:sz w:val="24"/>
                    <w:szCs w:val="24"/>
                  </w:rPr>
                  <w:t>Sutarties sudarymas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_Toc137194954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191E7762" w14:textId="3C4DA37C" w:rsidR="00E76E1F" w:rsidRPr="004E4E1A" w:rsidRDefault="00E76E1F">
              <w:pPr>
                <w:pStyle w:val="Turinys1"/>
                <w:rPr>
                  <w:rFonts w:ascii="Times New Roman" w:hAnsi="Times New Roman" w:cs="Times New Roman"/>
                  <w:noProof/>
                  <w:sz w:val="24"/>
                  <w:szCs w:val="24"/>
                  <w:lang w:val="en-US" w:eastAsia="en-US"/>
                </w:rPr>
              </w:pPr>
              <w:hyperlink w:anchor="_Toc137194955" w:history="1">
                <w:r w:rsidRPr="004E4E1A">
                  <w:rPr>
                    <w:rStyle w:val="Hipersaitas"/>
                    <w:rFonts w:ascii="Times New Roman" w:hAnsi="Times New Roman" w:cs="Times New Roman"/>
                    <w:noProof/>
                    <w:sz w:val="24"/>
                    <w:szCs w:val="24"/>
                  </w:rPr>
                  <w:t xml:space="preserve">9. </w:t>
                </w:r>
                <w:r w:rsidR="00581B14" w:rsidRPr="004E4E1A">
                  <w:rPr>
                    <w:rStyle w:val="Hipersaitas"/>
                    <w:rFonts w:ascii="Times New Roman" w:hAnsi="Times New Roman" w:cs="Times New Roman"/>
                    <w:noProof/>
                    <w:sz w:val="24"/>
                    <w:szCs w:val="24"/>
                  </w:rPr>
                  <w:t xml:space="preserve">  </w:t>
                </w:r>
                <w:r w:rsidRPr="004E4E1A">
                  <w:rPr>
                    <w:rStyle w:val="Hipersaitas"/>
                    <w:rFonts w:ascii="Times New Roman" w:hAnsi="Times New Roman" w:cs="Times New Roman"/>
                    <w:noProof/>
                    <w:sz w:val="24"/>
                    <w:szCs w:val="24"/>
                  </w:rPr>
                  <w:t>Kitos sąlygos</w:t>
                </w:r>
                <w:r w:rsidRPr="004E4E1A">
                  <w:rPr>
                    <w:rFonts w:ascii="Times New Roman" w:hAnsi="Times New Roman" w:cs="Times New Roman"/>
                    <w:noProof/>
                    <w:webHidden/>
                    <w:sz w:val="24"/>
                    <w:szCs w:val="24"/>
                  </w:rPr>
                  <w:tab/>
                </w:r>
                <w:r w:rsidRPr="004E4E1A">
                  <w:rPr>
                    <w:rFonts w:ascii="Times New Roman" w:hAnsi="Times New Roman" w:cs="Times New Roman"/>
                    <w:noProof/>
                    <w:webHidden/>
                    <w:sz w:val="24"/>
                    <w:szCs w:val="24"/>
                  </w:rPr>
                  <w:fldChar w:fldCharType="begin"/>
                </w:r>
                <w:r w:rsidRPr="004E4E1A">
                  <w:rPr>
                    <w:rFonts w:ascii="Times New Roman" w:hAnsi="Times New Roman" w:cs="Times New Roman"/>
                    <w:noProof/>
                    <w:webHidden/>
                    <w:sz w:val="24"/>
                    <w:szCs w:val="24"/>
                  </w:rPr>
                  <w:instrText xml:space="preserve"> PAGEREF _Toc137194955 \h </w:instrText>
                </w:r>
                <w:r w:rsidRPr="004E4E1A">
                  <w:rPr>
                    <w:rFonts w:ascii="Times New Roman" w:hAnsi="Times New Roman" w:cs="Times New Roman"/>
                    <w:noProof/>
                    <w:webHidden/>
                    <w:sz w:val="24"/>
                    <w:szCs w:val="24"/>
                  </w:rPr>
                </w:r>
                <w:r w:rsidRPr="004E4E1A">
                  <w:rPr>
                    <w:rFonts w:ascii="Times New Roman" w:hAnsi="Times New Roman" w:cs="Times New Roman"/>
                    <w:noProof/>
                    <w:webHidden/>
                    <w:sz w:val="24"/>
                    <w:szCs w:val="24"/>
                  </w:rPr>
                  <w:fldChar w:fldCharType="separate"/>
                </w:r>
                <w:r w:rsidR="00302D04">
                  <w:rPr>
                    <w:rFonts w:ascii="Times New Roman" w:hAnsi="Times New Roman" w:cs="Times New Roman"/>
                    <w:noProof/>
                    <w:webHidden/>
                    <w:sz w:val="24"/>
                    <w:szCs w:val="24"/>
                  </w:rPr>
                  <w:t>18</w:t>
                </w:r>
                <w:r w:rsidRPr="004E4E1A">
                  <w:rPr>
                    <w:rFonts w:ascii="Times New Roman" w:hAnsi="Times New Roman" w:cs="Times New Roman"/>
                    <w:noProof/>
                    <w:webHidden/>
                    <w:sz w:val="24"/>
                    <w:szCs w:val="24"/>
                  </w:rPr>
                  <w:fldChar w:fldCharType="end"/>
                </w:r>
              </w:hyperlink>
            </w:p>
            <w:p w14:paraId="7ACF4EEF" w14:textId="40D6AF9C" w:rsidR="00173FBA" w:rsidRDefault="00173FBA">
              <w:r w:rsidRPr="004E4E1A">
                <w:rPr>
                  <w:rFonts w:ascii="Times New Roman" w:hAnsi="Times New Roman" w:cs="Times New Roman"/>
                  <w:noProof/>
                  <w:sz w:val="24"/>
                  <w:szCs w:val="24"/>
                </w:rPr>
                <w:fldChar w:fldCharType="end"/>
              </w:r>
            </w:p>
          </w:sdtContent>
        </w:sdt>
        <w:p w14:paraId="1AC291EB" w14:textId="356498D2" w:rsidR="00173FBA" w:rsidRDefault="00173FBA" w:rsidP="00A14DFD">
          <w:pPr>
            <w:spacing w:after="120"/>
            <w:ind w:firstLine="0"/>
            <w:contextualSpacing/>
            <w:rPr>
              <w:rFonts w:ascii="Arial" w:hAnsi="Arial" w:cs="Arial"/>
            </w:rPr>
          </w:pPr>
        </w:p>
        <w:p w14:paraId="0B0FB144" w14:textId="77777777" w:rsidR="00A14DFD" w:rsidRPr="00A14DFD" w:rsidRDefault="00A14DFD" w:rsidP="00A14DFD">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 xml:space="preserve">Priedai: </w:t>
          </w:r>
        </w:p>
        <w:p w14:paraId="7410239D"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bookmarkStart w:id="64" w:name="_Hlk149306588"/>
          <w:r w:rsidRPr="00A14DFD">
            <w:rPr>
              <w:rFonts w:ascii="Times New Roman" w:hAnsi="Times New Roman" w:cs="Times New Roman"/>
              <w:sz w:val="24"/>
              <w:szCs w:val="24"/>
            </w:rPr>
            <w:t xml:space="preserve">Specialiųjų pirkimo </w:t>
          </w:r>
          <w:bookmarkEnd w:id="64"/>
          <w:r w:rsidRPr="00A14DFD">
            <w:rPr>
              <w:rFonts w:ascii="Times New Roman" w:hAnsi="Times New Roman" w:cs="Times New Roman"/>
              <w:sz w:val="24"/>
              <w:szCs w:val="24"/>
            </w:rPr>
            <w:t>sąlygų 1 priedas „Terminai“;</w:t>
          </w:r>
        </w:p>
        <w:p w14:paraId="2A333ACB"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2 priedas „Techninė specifikacija“;</w:t>
          </w:r>
        </w:p>
        <w:p w14:paraId="0A6341DC" w14:textId="77777777"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Specialiųjų pirkimo sąlygų 3 priedas „Pasiūlymo forma“;</w:t>
          </w:r>
        </w:p>
        <w:p w14:paraId="30A41B5B" w14:textId="6EEDF461" w:rsidR="00A14DFD" w:rsidRPr="00A14DFD" w:rsidRDefault="00A14DFD" w:rsidP="00C85AF3">
          <w:pPr>
            <w:spacing w:after="120" w:line="276" w:lineRule="auto"/>
            <w:ind w:left="567" w:firstLine="0"/>
            <w:contextualSpacing/>
            <w:rPr>
              <w:rFonts w:ascii="Times New Roman" w:hAnsi="Times New Roman" w:cs="Times New Roman"/>
              <w:sz w:val="24"/>
              <w:szCs w:val="24"/>
            </w:rPr>
          </w:pPr>
          <w:r w:rsidRPr="00A14DFD">
            <w:rPr>
              <w:rFonts w:ascii="Times New Roman" w:hAnsi="Times New Roman" w:cs="Times New Roman"/>
              <w:sz w:val="24"/>
              <w:szCs w:val="24"/>
            </w:rPr>
            <w:t>Spec</w:t>
          </w:r>
          <w:r w:rsidR="00C85AF3">
            <w:rPr>
              <w:rFonts w:ascii="Times New Roman" w:hAnsi="Times New Roman" w:cs="Times New Roman"/>
              <w:sz w:val="24"/>
              <w:szCs w:val="24"/>
            </w:rPr>
            <w:t>ialiųjų pirkimo sąlygų 4</w:t>
          </w:r>
          <w:r w:rsidRPr="00A14DFD">
            <w:rPr>
              <w:rFonts w:ascii="Times New Roman" w:hAnsi="Times New Roman" w:cs="Times New Roman"/>
              <w:sz w:val="24"/>
              <w:szCs w:val="24"/>
            </w:rPr>
            <w:t xml:space="preserve"> priedas „Tiekėjų kvalifikaciniai reikalavimai“;</w:t>
          </w:r>
        </w:p>
        <w:p w14:paraId="22BA46BB" w14:textId="579ED126" w:rsid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5</w:t>
          </w:r>
          <w:r w:rsidR="00A14DFD" w:rsidRPr="00A14DFD">
            <w:rPr>
              <w:rFonts w:ascii="Times New Roman" w:hAnsi="Times New Roman" w:cs="Times New Roman"/>
              <w:sz w:val="24"/>
              <w:szCs w:val="24"/>
            </w:rPr>
            <w:t xml:space="preserve"> priedas „Tiekėjų pašalinimo pagrindai“</w:t>
          </w:r>
          <w:r w:rsidR="006F53DC">
            <w:rPr>
              <w:rFonts w:ascii="Times New Roman" w:hAnsi="Times New Roman" w:cs="Times New Roman"/>
              <w:sz w:val="24"/>
              <w:szCs w:val="24"/>
            </w:rPr>
            <w:t>;</w:t>
          </w:r>
        </w:p>
        <w:p w14:paraId="4C1B63AF" w14:textId="2D5AB9EA" w:rsidR="00C85AF3" w:rsidRPr="00A14DFD" w:rsidRDefault="00C85AF3" w:rsidP="00C85AF3">
          <w:pPr>
            <w:spacing w:line="276" w:lineRule="auto"/>
            <w:ind w:left="567" w:firstLine="0"/>
            <w:contextualSpacing/>
            <w:jc w:val="left"/>
            <w:rPr>
              <w:rFonts w:ascii="Times New Roman" w:hAnsi="Times New Roman" w:cs="Times New Roman"/>
              <w:sz w:val="24"/>
              <w:szCs w:val="24"/>
            </w:rPr>
          </w:pPr>
          <w:r>
            <w:rPr>
              <w:rFonts w:ascii="Times New Roman" w:hAnsi="Times New Roman" w:cs="Times New Roman"/>
              <w:sz w:val="24"/>
              <w:szCs w:val="24"/>
            </w:rPr>
            <w:t>Specialiųjų pirkimo sąlygų 6</w:t>
          </w:r>
          <w:r w:rsidRPr="00C85AF3">
            <w:rPr>
              <w:rFonts w:ascii="Times New Roman" w:hAnsi="Times New Roman" w:cs="Times New Roman"/>
              <w:sz w:val="24"/>
              <w:szCs w:val="24"/>
            </w:rPr>
            <w:t xml:space="preserve"> priedas „Sutarties projektas“;</w:t>
          </w: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0F5973BF" w14:textId="77777777" w:rsidR="00B142AC" w:rsidRDefault="00B142AC" w:rsidP="00840073">
          <w:pPr>
            <w:spacing w:after="120"/>
            <w:ind w:firstLine="0"/>
            <w:contextualSpacing/>
            <w:rPr>
              <w:rFonts w:ascii="Arial" w:hAnsi="Arial" w:cs="Arial"/>
            </w:rPr>
          </w:pPr>
        </w:p>
        <w:p w14:paraId="2F205330" w14:textId="0AC33297" w:rsidR="0051611C" w:rsidRPr="00840073" w:rsidRDefault="00000000" w:rsidP="00840073">
          <w:pPr>
            <w:spacing w:after="120"/>
            <w:ind w:firstLine="0"/>
            <w:contextualSpacing/>
            <w:rPr>
              <w:rFonts w:ascii="Arial" w:hAnsi="Arial" w:cs="Arial"/>
            </w:rPr>
          </w:pPr>
        </w:p>
      </w:sdtContent>
    </w:sdt>
    <w:bookmarkStart w:id="65" w:name="part_472a163f4f844a9297cdf9e29b7fb942" w:displacedByCustomXml="prev"/>
    <w:bookmarkEnd w:id="65" w:displacedByCustomXml="prev"/>
    <w:bookmarkStart w:id="66" w:name="part_b3f278cdbcbe467a8b3f1d6ea4ea85f8" w:displacedByCustomXml="prev"/>
    <w:bookmarkEnd w:id="66" w:displacedByCustomXml="prev"/>
    <w:bookmarkStart w:id="67" w:name="part_2d694ec0bf4747a2ace8bc3a118ff44f" w:displacedByCustomXml="prev"/>
    <w:bookmarkEnd w:id="67" w:displacedByCustomXml="prev"/>
    <w:bookmarkStart w:id="68" w:name="part_da460e3efffa45688cb920cd281c7959" w:displacedByCustomXml="prev"/>
    <w:bookmarkEnd w:id="68" w:displacedByCustomXml="prev"/>
    <w:bookmarkStart w:id="69" w:name="part_c8889be5d523482e81bb176e6fe56cd2" w:displacedByCustomXml="prev"/>
    <w:bookmarkEnd w:id="69" w:displacedByCustomXml="prev"/>
    <w:bookmarkStart w:id="70" w:name="_Toc147739116" w:displacedByCustomXml="prev"/>
    <w:p w14:paraId="12085CDF" w14:textId="1F4CE2D7" w:rsidR="00746BAF" w:rsidRPr="006B5120" w:rsidRDefault="006B5120" w:rsidP="00AE4E12">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71" w:name="_Ref39666794"/>
      <w:bookmarkStart w:id="72" w:name="_Ref39666796"/>
      <w:bookmarkStart w:id="73" w:name="_Toc48053171"/>
      <w:r w:rsidRPr="006B5120">
        <w:rPr>
          <w:rFonts w:ascii="Times New Roman" w:hAnsi="Times New Roman" w:cs="Times New Roman"/>
          <w:b/>
          <w:bCs/>
          <w:color w:val="auto"/>
          <w:sz w:val="24"/>
          <w:szCs w:val="24"/>
        </w:rPr>
        <w:lastRenderedPageBreak/>
        <w:t xml:space="preserve">Bendra informacija </w:t>
      </w:r>
    </w:p>
    <w:p w14:paraId="698C5E70" w14:textId="490FD0EB" w:rsidR="00746BAF" w:rsidRPr="00AF770B" w:rsidRDefault="00746BAF" w:rsidP="00746BAF">
      <w:pPr>
        <w:ind w:firstLine="0"/>
        <w:rPr>
          <w:rFonts w:cstheme="minorHAnsi"/>
          <w:color w:val="000000" w:themeColor="text1"/>
        </w:rPr>
      </w:pPr>
    </w:p>
    <w:p w14:paraId="10BB7B41" w14:textId="45D3DBBB" w:rsidR="00F47DA2" w:rsidRDefault="00AF770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F47DA2">
        <w:rPr>
          <w:rFonts w:ascii="Times New Roman" w:hAnsi="Times New Roman" w:cs="Times New Roman"/>
          <w:color w:val="000000" w:themeColor="text1"/>
          <w:sz w:val="24"/>
          <w:szCs w:val="24"/>
        </w:rPr>
        <w:t>Perkančioji organizacija – Raseinių rajono savivaldybės administracija, juridinio</w:t>
      </w:r>
      <w:r w:rsidR="00F47DA2">
        <w:rPr>
          <w:rFonts w:ascii="Times New Roman" w:hAnsi="Times New Roman" w:cs="Times New Roman"/>
          <w:color w:val="000000" w:themeColor="text1"/>
          <w:sz w:val="24"/>
          <w:szCs w:val="24"/>
        </w:rPr>
        <w:t xml:space="preserve"> </w:t>
      </w:r>
      <w:r w:rsidRPr="00F47DA2">
        <w:rPr>
          <w:rFonts w:ascii="Times New Roman" w:hAnsi="Times New Roman" w:cs="Times New Roman"/>
          <w:color w:val="000000" w:themeColor="text1"/>
          <w:sz w:val="24"/>
          <w:szCs w:val="24"/>
        </w:rPr>
        <w:t>asmens kodas 288740810, adresas V. Kudirkos g. 5, 60150 Raseiniai, darbo laikas I – 8.00 - 17.30 val., II-IV – 8.00 – 17.00 val., V 8</w:t>
      </w:r>
      <w:r w:rsidR="006F53DC">
        <w:rPr>
          <w:rFonts w:ascii="Times New Roman" w:hAnsi="Times New Roman" w:cs="Times New Roman"/>
          <w:color w:val="000000" w:themeColor="text1"/>
          <w:sz w:val="24"/>
          <w:szCs w:val="24"/>
        </w:rPr>
        <w:t>.00</w:t>
      </w:r>
      <w:r w:rsidRPr="00F47DA2">
        <w:rPr>
          <w:rFonts w:ascii="Times New Roman" w:hAnsi="Times New Roman" w:cs="Times New Roman"/>
          <w:color w:val="000000" w:themeColor="text1"/>
          <w:sz w:val="24"/>
          <w:szCs w:val="24"/>
        </w:rPr>
        <w:t>– 15.15 val. Perkančioji organizacija nėra pridėtinės vertės mokesčio (PVM) mokėtoja.</w:t>
      </w:r>
    </w:p>
    <w:p w14:paraId="06423DBC" w14:textId="77777777" w:rsidR="00F47DA2" w:rsidRPr="00136DCC" w:rsidRDefault="00A14DFD"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9" w:history="1">
        <w:r w:rsidRPr="00136DCC">
          <w:rPr>
            <w:rFonts w:ascii="Times New Roman" w:hAnsi="Times New Roman" w:cs="Times New Roman"/>
            <w:color w:val="4472C4" w:themeColor="accent1"/>
            <w:sz w:val="24"/>
            <w:szCs w:val="24"/>
            <w:u w:val="single"/>
          </w:rPr>
          <w:t>https://katalogas.cpo.lt/Catalog/CatalogGallery</w:t>
        </w:r>
        <w:r w:rsidRPr="00136DCC">
          <w:rPr>
            <w:rFonts w:ascii="Times New Roman" w:hAnsi="Times New Roman" w:cs="Times New Roman"/>
            <w:sz w:val="24"/>
            <w:szCs w:val="24"/>
          </w:rPr>
          <w:t xml:space="preserve">  esančias </w:t>
        </w:r>
      </w:hyperlink>
      <w:r w:rsidRPr="00136DCC">
        <w:rPr>
          <w:rFonts w:ascii="Times New Roman" w:hAnsi="Times New Roman" w:cs="Times New Roman"/>
          <w:sz w:val="24"/>
          <w:szCs w:val="24"/>
        </w:rPr>
        <w:t>paslaugas (2025-02-04 duomenimis), tokių paslaugų įsigyti galimybės nėra.</w:t>
      </w:r>
    </w:p>
    <w:p w14:paraId="488E6273" w14:textId="77777777" w:rsidR="00F47DA2" w:rsidRPr="00136DCC" w:rsidRDefault="00503A5B"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A5153A" w:rsidRPr="00136DCC">
            <w:rPr>
              <w:rFonts w:ascii="Times New Roman" w:hAnsi="Times New Roman" w:cs="Times New Roman"/>
              <w:color w:val="000000" w:themeColor="text1"/>
              <w:sz w:val="24"/>
              <w:szCs w:val="24"/>
            </w:rPr>
            <w:t>nėra</w:t>
          </w:r>
        </w:sdtContent>
      </w:sdt>
      <w:r w:rsidR="00A100C8" w:rsidRPr="00136DCC" w:rsidDel="00A100C8">
        <w:rPr>
          <w:rFonts w:ascii="Times New Roman" w:hAnsi="Times New Roman" w:cs="Times New Roman"/>
          <w:color w:val="000000" w:themeColor="text1"/>
          <w:sz w:val="24"/>
          <w:szCs w:val="24"/>
        </w:rPr>
        <w:t xml:space="preserve"> </w:t>
      </w:r>
      <w:r w:rsidR="00091F01" w:rsidRPr="00136DCC">
        <w:rPr>
          <w:rFonts w:ascii="Times New Roman" w:hAnsi="Times New Roman" w:cs="Times New Roman"/>
          <w:color w:val="000000" w:themeColor="text1"/>
          <w:sz w:val="24"/>
          <w:szCs w:val="24"/>
        </w:rPr>
        <w:t xml:space="preserve">sudaroma. </w:t>
      </w:r>
    </w:p>
    <w:p w14:paraId="315055EF" w14:textId="12F81065" w:rsidR="00F47DA2" w:rsidRPr="00136DCC" w:rsidRDefault="004F6423"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hAnsi="Times New Roman" w:cs="Times New Roman"/>
          <w:color w:val="000000" w:themeColor="text1"/>
          <w:sz w:val="24"/>
          <w:szCs w:val="24"/>
        </w:rPr>
        <w:t xml:space="preserve"> </w:t>
      </w:r>
      <w:r w:rsidR="00C35F45" w:rsidRPr="00136DCC">
        <w:rPr>
          <w:rFonts w:ascii="Times New Roman" w:hAnsi="Times New Roman" w:cs="Times New Roman"/>
          <w:sz w:val="24"/>
          <w:szCs w:val="24"/>
        </w:rPr>
        <w:t xml:space="preserve">Atliekamas žaliasis pirkimas. Pirkimas vykdomas vadovaujantis </w:t>
      </w:r>
      <w:bookmarkStart w:id="74" w:name="_Hlk183524422"/>
      <w:r w:rsidR="00C35F45" w:rsidRPr="00136DCC">
        <w:fldChar w:fldCharType="begin"/>
      </w:r>
      <w:r w:rsidR="00C35F45" w:rsidRPr="00136DCC">
        <w:rPr>
          <w:rFonts w:ascii="Times New Roman" w:hAnsi="Times New Roman" w:cs="Times New Roman"/>
          <w:sz w:val="24"/>
          <w:szCs w:val="24"/>
        </w:rPr>
        <w:instrText>HYPERLINK "https://www.e-tar.lt/portal/lt/legalAct/41e131d07ada11edbc04912defe897d1"</w:instrText>
      </w:r>
      <w:r w:rsidR="00C35F45" w:rsidRPr="00136DCC">
        <w:fldChar w:fldCharType="separate"/>
      </w:r>
      <w:r w:rsidR="00C35F45" w:rsidRPr="00136DCC">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35F45" w:rsidRPr="00136DCC">
        <w:rPr>
          <w:rFonts w:ascii="Times New Roman" w:hAnsi="Times New Roman" w:cs="Times New Roman"/>
          <w:sz w:val="24"/>
          <w:szCs w:val="24"/>
        </w:rPr>
        <w:fldChar w:fldCharType="end"/>
      </w:r>
      <w:r w:rsidR="00C35F45" w:rsidRPr="00136DCC">
        <w:rPr>
          <w:rFonts w:ascii="Times New Roman" w:hAnsi="Times New Roman" w:cs="Times New Roman"/>
          <w:sz w:val="24"/>
          <w:szCs w:val="24"/>
        </w:rPr>
        <w:t xml:space="preserve">“ tvarkos aprašo </w:t>
      </w:r>
      <w:r w:rsidR="00C35F45" w:rsidRPr="00136DCC">
        <w:rPr>
          <w:rFonts w:ascii="Times New Roman" w:hAnsi="Times New Roman" w:cs="Times New Roman"/>
          <w:color w:val="000000"/>
          <w:sz w:val="24"/>
          <w:szCs w:val="24"/>
        </w:rPr>
        <w:t>4.4.3. papunkčiu „</w:t>
      </w:r>
      <w:r w:rsidR="00C35F45" w:rsidRPr="00136DCC">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C35F45" w:rsidRPr="00136DCC">
        <w:rPr>
          <w:rFonts w:ascii="Times New Roman" w:hAnsi="Times New Roman" w:cs="Times New Roman"/>
          <w:color w:val="000000"/>
          <w:sz w:val="24"/>
          <w:szCs w:val="24"/>
        </w:rPr>
        <w:t>)“.</w:t>
      </w:r>
      <w:r w:rsidR="00C35F45" w:rsidRPr="00136DCC">
        <w:rPr>
          <w:rFonts w:ascii="Times New Roman" w:hAnsi="Times New Roman" w:cs="Times New Roman"/>
          <w:sz w:val="24"/>
          <w:szCs w:val="24"/>
        </w:rPr>
        <w:t xml:space="preserve">Aplinkos apaugos kriterijai nustatyti specialiųjų pirkimo sąlygų </w:t>
      </w:r>
      <w:r w:rsidR="000A48FA">
        <w:rPr>
          <w:rFonts w:ascii="Times New Roman" w:hAnsi="Times New Roman" w:cs="Times New Roman"/>
          <w:sz w:val="24"/>
          <w:szCs w:val="24"/>
        </w:rPr>
        <w:t>6</w:t>
      </w:r>
      <w:r w:rsidR="00C35F45" w:rsidRPr="00136DCC">
        <w:rPr>
          <w:rFonts w:ascii="Times New Roman" w:hAnsi="Times New Roman" w:cs="Times New Roman"/>
          <w:sz w:val="24"/>
          <w:szCs w:val="24"/>
        </w:rPr>
        <w:t xml:space="preserve"> priede „Sutarties projektas“. </w:t>
      </w:r>
      <w:bookmarkEnd w:id="74"/>
    </w:p>
    <w:p w14:paraId="15179C0E" w14:textId="0FAE6B20" w:rsidR="00257685" w:rsidRPr="00F47DA2" w:rsidRDefault="00CA1A1C" w:rsidP="00F47DA2">
      <w:pPr>
        <w:pStyle w:val="Sraopastraipa"/>
        <w:numPr>
          <w:ilvl w:val="1"/>
          <w:numId w:val="5"/>
        </w:numPr>
        <w:tabs>
          <w:tab w:val="left" w:pos="810"/>
        </w:tabs>
        <w:spacing w:after="160" w:line="240" w:lineRule="auto"/>
        <w:ind w:left="142" w:firstLine="491"/>
        <w:rPr>
          <w:rFonts w:ascii="Times New Roman" w:hAnsi="Times New Roman" w:cs="Times New Roman"/>
          <w:color w:val="000000" w:themeColor="text1"/>
          <w:sz w:val="24"/>
          <w:szCs w:val="24"/>
        </w:rPr>
      </w:pPr>
      <w:r w:rsidRPr="00136DCC">
        <w:rPr>
          <w:rFonts w:ascii="Times New Roman" w:eastAsia="Arial" w:hAnsi="Times New Roman" w:cs="Times New Roman"/>
          <w:sz w:val="24"/>
          <w:szCs w:val="24"/>
        </w:rPr>
        <w:t xml:space="preserve"> </w:t>
      </w:r>
      <w:r w:rsidR="4B7098B6" w:rsidRPr="00136DCC">
        <w:rPr>
          <w:rFonts w:ascii="Times New Roman" w:eastAsia="Arial" w:hAnsi="Times New Roman" w:cs="Times New Roman"/>
          <w:sz w:val="24"/>
          <w:szCs w:val="24"/>
        </w:rPr>
        <w:t>Bendrosios</w:t>
      </w:r>
      <w:r w:rsidR="00931CA2" w:rsidRPr="00136DCC">
        <w:rPr>
          <w:rFonts w:ascii="Times New Roman" w:eastAsia="Arial" w:hAnsi="Times New Roman" w:cs="Times New Roman"/>
          <w:sz w:val="24"/>
          <w:szCs w:val="24"/>
        </w:rPr>
        <w:t xml:space="preserve"> pirkimo</w:t>
      </w:r>
      <w:r w:rsidR="4B7098B6" w:rsidRPr="00136DCC">
        <w:rPr>
          <w:rFonts w:ascii="Times New Roman" w:eastAsia="Arial" w:hAnsi="Times New Roman" w:cs="Times New Roman"/>
          <w:sz w:val="24"/>
          <w:szCs w:val="24"/>
        </w:rPr>
        <w:t xml:space="preserve"> sąlygos yra neatskiriama ši</w:t>
      </w:r>
      <w:r w:rsidR="00931CA2" w:rsidRPr="00136DCC">
        <w:rPr>
          <w:rFonts w:ascii="Times New Roman" w:eastAsia="Arial" w:hAnsi="Times New Roman" w:cs="Times New Roman"/>
          <w:sz w:val="24"/>
          <w:szCs w:val="24"/>
        </w:rPr>
        <w:t>ų</w:t>
      </w:r>
      <w:r w:rsidR="4B7098B6" w:rsidRPr="00136DCC">
        <w:rPr>
          <w:rFonts w:ascii="Times New Roman" w:eastAsia="Arial" w:hAnsi="Times New Roman" w:cs="Times New Roman"/>
          <w:sz w:val="24"/>
          <w:szCs w:val="24"/>
        </w:rPr>
        <w:t xml:space="preserve"> pirkimo sąlygų</w:t>
      </w:r>
      <w:r w:rsidR="4B7098B6" w:rsidRPr="00F47DA2">
        <w:rPr>
          <w:rFonts w:ascii="Times New Roman" w:eastAsia="Arial" w:hAnsi="Times New Roman" w:cs="Times New Roman"/>
          <w:sz w:val="24"/>
          <w:szCs w:val="24"/>
        </w:rPr>
        <w:t xml:space="preserve"> dalis.</w:t>
      </w:r>
    </w:p>
    <w:p w14:paraId="1F32FFE2" w14:textId="77777777" w:rsidR="00A14DFD" w:rsidRPr="00A14DFD" w:rsidRDefault="00A14DFD" w:rsidP="00A14DFD">
      <w:pPr>
        <w:spacing w:before="120" w:line="240" w:lineRule="auto"/>
        <w:ind w:firstLine="567"/>
        <w:rPr>
          <w:rFonts w:ascii="Times New Roman" w:hAnsi="Times New Roman" w:cs="Times New Roman"/>
          <w:sz w:val="24"/>
          <w:szCs w:val="24"/>
        </w:rPr>
      </w:pPr>
    </w:p>
    <w:p w14:paraId="4ED932F3" w14:textId="2CE07367" w:rsidR="00FB3C75" w:rsidRPr="006B5120" w:rsidRDefault="00244994" w:rsidP="00AE4E12">
      <w:pPr>
        <w:pStyle w:val="Antrat1"/>
        <w:numPr>
          <w:ilvl w:val="0"/>
          <w:numId w:val="7"/>
        </w:numPr>
        <w:spacing w:before="120" w:after="0" w:line="300" w:lineRule="auto"/>
        <w:rPr>
          <w:rFonts w:ascii="Times New Roman" w:hAnsi="Times New Roman" w:cs="Times New Roman"/>
          <w:b/>
          <w:bCs/>
          <w:color w:val="auto"/>
          <w:sz w:val="24"/>
          <w:szCs w:val="24"/>
        </w:rPr>
      </w:pPr>
      <w:bookmarkStart w:id="75" w:name="_Toc137194948"/>
      <w:r w:rsidRPr="006B5120">
        <w:rPr>
          <w:rFonts w:ascii="Times New Roman" w:hAnsi="Times New Roman" w:cs="Times New Roman"/>
          <w:b/>
          <w:bCs/>
          <w:color w:val="auto"/>
          <w:sz w:val="24"/>
          <w:szCs w:val="24"/>
        </w:rPr>
        <w:t>Pirkimo objektas</w:t>
      </w:r>
      <w:bookmarkEnd w:id="75"/>
    </w:p>
    <w:p w14:paraId="7D847502" w14:textId="77777777" w:rsidR="00FB3C75" w:rsidRPr="00A14DFD" w:rsidRDefault="00FB3C75" w:rsidP="00E62E95">
      <w:pPr>
        <w:spacing w:line="240" w:lineRule="auto"/>
        <w:ind w:firstLine="0"/>
        <w:rPr>
          <w:rFonts w:ascii="Times New Roman" w:hAnsi="Times New Roman" w:cs="Times New Roman"/>
          <w:sz w:val="24"/>
          <w:szCs w:val="24"/>
        </w:rPr>
      </w:pPr>
    </w:p>
    <w:p w14:paraId="283428AB" w14:textId="61F36714" w:rsidR="006B5120" w:rsidRPr="00142A3C" w:rsidRDefault="4A330118"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A14DFD">
        <w:rPr>
          <w:rFonts w:ascii="Times New Roman" w:hAnsi="Times New Roman" w:cs="Times New Roman"/>
          <w:sz w:val="24"/>
          <w:szCs w:val="24"/>
        </w:rPr>
        <w:t xml:space="preserve"> </w:t>
      </w:r>
      <w:r w:rsidR="00651664" w:rsidRPr="00A14DFD">
        <w:rPr>
          <w:rFonts w:ascii="Times New Roman" w:hAnsi="Times New Roman" w:cs="Times New Roman"/>
          <w:sz w:val="24"/>
          <w:szCs w:val="24"/>
        </w:rPr>
        <w:t xml:space="preserve">Perkančioji organizacija </w:t>
      </w:r>
      <w:r w:rsidR="00FB3C75" w:rsidRPr="00A14DFD">
        <w:rPr>
          <w:rFonts w:ascii="Times New Roman" w:eastAsia="Calibri" w:hAnsi="Times New Roman" w:cs="Times New Roman"/>
          <w:sz w:val="24"/>
          <w:szCs w:val="24"/>
        </w:rPr>
        <w:t xml:space="preserve">numato įsigyti </w:t>
      </w:r>
      <w:r w:rsidR="00080B16">
        <w:rPr>
          <w:rFonts w:ascii="Times New Roman" w:hAnsi="Times New Roman" w:cs="Times New Roman"/>
          <w:b/>
          <w:bCs/>
          <w:sz w:val="24"/>
          <w:szCs w:val="24"/>
        </w:rPr>
        <w:t>R</w:t>
      </w:r>
      <w:r w:rsidR="00080B16" w:rsidRPr="004353B0">
        <w:rPr>
          <w:rFonts w:ascii="Times New Roman" w:hAnsi="Times New Roman" w:cs="Times New Roman"/>
          <w:b/>
          <w:bCs/>
          <w:sz w:val="24"/>
          <w:szCs w:val="24"/>
        </w:rPr>
        <w:t xml:space="preserve">aseinių r. </w:t>
      </w:r>
      <w:r w:rsidR="00080B16">
        <w:rPr>
          <w:rFonts w:ascii="Times New Roman" w:hAnsi="Times New Roman" w:cs="Times New Roman"/>
          <w:b/>
          <w:bCs/>
          <w:sz w:val="24"/>
          <w:szCs w:val="24"/>
        </w:rPr>
        <w:t>s</w:t>
      </w:r>
      <w:r w:rsidR="00080B16" w:rsidRPr="004353B0">
        <w:rPr>
          <w:rFonts w:ascii="Times New Roman" w:hAnsi="Times New Roman" w:cs="Times New Roman"/>
          <w:b/>
          <w:bCs/>
          <w:sz w:val="24"/>
          <w:szCs w:val="24"/>
        </w:rPr>
        <w:t xml:space="preserve">av. Raseinių m. </w:t>
      </w:r>
      <w:r w:rsidR="00FF5B5D" w:rsidRPr="00FF5B5D">
        <w:rPr>
          <w:rFonts w:ascii="Times New Roman" w:hAnsi="Times New Roman" w:cs="Times New Roman"/>
          <w:b/>
          <w:bCs/>
          <w:sz w:val="24"/>
          <w:szCs w:val="24"/>
        </w:rPr>
        <w:t xml:space="preserve">Dariaus ir Girėno g. 28 </w:t>
      </w:r>
      <w:r w:rsidR="00080B16" w:rsidRPr="004353B0">
        <w:rPr>
          <w:rFonts w:ascii="Times New Roman" w:hAnsi="Times New Roman" w:cs="Times New Roman"/>
          <w:b/>
          <w:bCs/>
          <w:sz w:val="24"/>
          <w:szCs w:val="24"/>
        </w:rPr>
        <w:t xml:space="preserve">daugiabučio namo kiemo aikštelės įrengimo </w:t>
      </w:r>
      <w:r w:rsidR="00080B16">
        <w:rPr>
          <w:rFonts w:ascii="Times New Roman" w:hAnsi="Times New Roman" w:cs="Times New Roman"/>
          <w:b/>
          <w:bCs/>
          <w:sz w:val="24"/>
          <w:szCs w:val="24"/>
        </w:rPr>
        <w:t xml:space="preserve">naujos </w:t>
      </w:r>
      <w:r w:rsidR="00080B16" w:rsidRPr="000F557C">
        <w:rPr>
          <w:rFonts w:ascii="Times New Roman" w:hAnsi="Times New Roman" w:cs="Times New Roman"/>
          <w:b/>
          <w:bCs/>
          <w:sz w:val="24"/>
          <w:szCs w:val="24"/>
        </w:rPr>
        <w:t xml:space="preserve">statybos projekto ekspertizės </w:t>
      </w:r>
      <w:r w:rsidR="00725285" w:rsidRPr="00A14DFD">
        <w:rPr>
          <w:rFonts w:ascii="Times New Roman" w:eastAsia="Calibri" w:hAnsi="Times New Roman" w:cs="Times New Roman"/>
          <w:b/>
          <w:bCs/>
          <w:sz w:val="24"/>
          <w:szCs w:val="24"/>
        </w:rPr>
        <w:t>paslaugą</w:t>
      </w:r>
      <w:r w:rsidR="00FB3C75" w:rsidRPr="00A14DFD">
        <w:rPr>
          <w:rFonts w:ascii="Times New Roman" w:eastAsia="Calibri" w:hAnsi="Times New Roman" w:cs="Times New Roman"/>
          <w:sz w:val="24"/>
          <w:szCs w:val="24"/>
        </w:rPr>
        <w:t xml:space="preserve">. Reikalavimai </w:t>
      </w:r>
      <w:r w:rsidR="00966703" w:rsidRPr="00A14DFD">
        <w:rPr>
          <w:rFonts w:ascii="Times New Roman" w:eastAsia="Calibri" w:hAnsi="Times New Roman" w:cs="Times New Roman"/>
          <w:sz w:val="24"/>
          <w:szCs w:val="24"/>
        </w:rPr>
        <w:t>p</w:t>
      </w:r>
      <w:r w:rsidR="00FB3C75" w:rsidRPr="00A14DFD">
        <w:rPr>
          <w:rFonts w:ascii="Times New Roman" w:eastAsia="Calibri" w:hAnsi="Times New Roman" w:cs="Times New Roman"/>
          <w:sz w:val="24"/>
          <w:szCs w:val="24"/>
        </w:rPr>
        <w:t>irkimo objektui</w:t>
      </w:r>
      <w:r w:rsidR="00FB3C75" w:rsidRPr="00A14DFD">
        <w:rPr>
          <w:rFonts w:ascii="Times New Roman" w:hAnsi="Times New Roman" w:cs="Times New Roman"/>
          <w:sz w:val="24"/>
          <w:szCs w:val="24"/>
        </w:rPr>
        <w:t xml:space="preserve"> nustatyti</w:t>
      </w:r>
      <w:r w:rsidR="00AE2AEF" w:rsidRPr="00A14DFD">
        <w:rPr>
          <w:rFonts w:ascii="Times New Roman" w:hAnsi="Times New Roman" w:cs="Times New Roman"/>
          <w:sz w:val="24"/>
          <w:szCs w:val="24"/>
        </w:rPr>
        <w:t xml:space="preserve"> </w:t>
      </w:r>
      <w:r w:rsidR="00966703" w:rsidRPr="00A14DFD">
        <w:rPr>
          <w:rFonts w:ascii="Times New Roman" w:hAnsi="Times New Roman" w:cs="Times New Roman"/>
          <w:sz w:val="24"/>
          <w:szCs w:val="24"/>
        </w:rPr>
        <w:t>s</w:t>
      </w:r>
      <w:r w:rsidR="00044836" w:rsidRPr="00A14DFD">
        <w:rPr>
          <w:rFonts w:ascii="Times New Roman" w:hAnsi="Times New Roman" w:cs="Times New Roman"/>
          <w:sz w:val="24"/>
          <w:szCs w:val="24"/>
        </w:rPr>
        <w:t>pecialiųjų p</w:t>
      </w:r>
      <w:r w:rsidR="00AE2AEF" w:rsidRPr="00A14DFD">
        <w:rPr>
          <w:rFonts w:ascii="Times New Roman" w:hAnsi="Times New Roman" w:cs="Times New Roman"/>
          <w:sz w:val="24"/>
          <w:szCs w:val="24"/>
        </w:rPr>
        <w:t xml:space="preserve">irkimo sąlygų </w:t>
      </w:r>
      <w:r w:rsidR="00E86951">
        <w:rPr>
          <w:rFonts w:ascii="Times New Roman" w:hAnsi="Times New Roman" w:cs="Times New Roman"/>
          <w:sz w:val="24"/>
          <w:szCs w:val="24"/>
        </w:rPr>
        <w:t>2</w:t>
      </w:r>
      <w:r w:rsidR="00AE2AEF" w:rsidRPr="00A14DFD">
        <w:rPr>
          <w:rFonts w:ascii="Times New Roman" w:hAnsi="Times New Roman" w:cs="Times New Roman"/>
          <w:sz w:val="24"/>
          <w:szCs w:val="24"/>
        </w:rPr>
        <w:t xml:space="preserve"> </w:t>
      </w:r>
      <w:r w:rsidR="00AE2AEF" w:rsidRPr="00142A3C">
        <w:rPr>
          <w:rFonts w:ascii="Times New Roman" w:hAnsi="Times New Roman" w:cs="Times New Roman"/>
          <w:sz w:val="24"/>
          <w:szCs w:val="24"/>
        </w:rPr>
        <w:t>priede</w:t>
      </w:r>
      <w:r w:rsidR="00A14DFD" w:rsidRPr="00142A3C">
        <w:rPr>
          <w:rFonts w:ascii="Times New Roman" w:hAnsi="Times New Roman" w:cs="Times New Roman"/>
          <w:sz w:val="24"/>
          <w:szCs w:val="24"/>
        </w:rPr>
        <w:t xml:space="preserve"> „Techninė specifikacija“</w:t>
      </w:r>
      <w:r w:rsidR="001913B9">
        <w:rPr>
          <w:rFonts w:ascii="Times New Roman" w:hAnsi="Times New Roman" w:cs="Times New Roman"/>
          <w:sz w:val="24"/>
          <w:szCs w:val="24"/>
        </w:rPr>
        <w:t>.</w:t>
      </w:r>
    </w:p>
    <w:p w14:paraId="06627E23" w14:textId="644C1840" w:rsidR="006B5120" w:rsidRDefault="00FB3C75" w:rsidP="00AE4E12">
      <w:pPr>
        <w:pStyle w:val="Betarp"/>
        <w:numPr>
          <w:ilvl w:val="1"/>
          <w:numId w:val="7"/>
        </w:numPr>
        <w:tabs>
          <w:tab w:val="left" w:pos="810"/>
        </w:tabs>
        <w:spacing w:after="120"/>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Pirkimo objektas į dalis neskaidomas.</w:t>
      </w:r>
    </w:p>
    <w:p w14:paraId="2947C5B8" w14:textId="2C2F8CB8" w:rsidR="00942484" w:rsidRPr="00942484" w:rsidRDefault="006B5120" w:rsidP="00942484">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Paslaugos suteikimo terminas – </w:t>
      </w:r>
      <w:r w:rsidR="000819A1" w:rsidRPr="00FA5489">
        <w:rPr>
          <w:rFonts w:ascii="Times New Roman" w:hAnsi="Times New Roman" w:cs="Times New Roman"/>
          <w:sz w:val="24"/>
          <w:szCs w:val="24"/>
        </w:rPr>
        <w:t xml:space="preserve"> </w:t>
      </w:r>
      <w:r w:rsidR="00942484" w:rsidRPr="00942484">
        <w:rPr>
          <w:rFonts w:ascii="Times New Roman" w:hAnsi="Times New Roman" w:cs="Times New Roman"/>
          <w:sz w:val="24"/>
          <w:szCs w:val="24"/>
        </w:rPr>
        <w:t>Bendrosios projekto ekspertizės aktą (arba tarpinį aktą) pateikti ne vėliau kaip per 12 d. d. nuo visų dokumentų ir informacijos, reikalingos tinkamam Pirkimo sutarties vykdymui, gavimo dienos</w:t>
      </w:r>
      <w:r w:rsidR="00942484">
        <w:rPr>
          <w:rFonts w:ascii="Times New Roman" w:hAnsi="Times New Roman" w:cs="Times New Roman"/>
          <w:sz w:val="24"/>
          <w:szCs w:val="24"/>
        </w:rPr>
        <w:t>.</w:t>
      </w:r>
      <w:r w:rsidR="00942484" w:rsidRPr="00942484">
        <w:rPr>
          <w:rFonts w:ascii="Times New Roman" w:hAnsi="Times New Roman" w:cs="Times New Roman"/>
          <w:sz w:val="24"/>
          <w:szCs w:val="24"/>
        </w:rPr>
        <w:t xml:space="preserve"> </w:t>
      </w:r>
      <w:r w:rsidR="00942484">
        <w:rPr>
          <w:rFonts w:ascii="Times New Roman" w:hAnsi="Times New Roman" w:cs="Times New Roman"/>
          <w:sz w:val="24"/>
          <w:szCs w:val="24"/>
        </w:rPr>
        <w:t>J</w:t>
      </w:r>
      <w:r w:rsidR="00942484" w:rsidRPr="00942484">
        <w:rPr>
          <w:rFonts w:ascii="Times New Roman" w:hAnsi="Times New Roman" w:cs="Times New Roman"/>
          <w:sz w:val="24"/>
          <w:szCs w:val="24"/>
        </w:rPr>
        <w:t>ei TIEKĖJAS pateikia projekto ekspertizės pastabas, pagal kurias projektas turi būti pataisytas,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088BE064" w14:textId="196DCC72" w:rsidR="006B5120" w:rsidRPr="006B5120" w:rsidRDefault="006B5120" w:rsidP="00AE4E12">
      <w:pPr>
        <w:pStyle w:val="Betarp"/>
        <w:numPr>
          <w:ilvl w:val="1"/>
          <w:numId w:val="7"/>
        </w:numPr>
        <w:tabs>
          <w:tab w:val="left" w:pos="810"/>
        </w:tabs>
        <w:ind w:left="0" w:firstLine="709"/>
        <w:contextualSpacing/>
        <w:rPr>
          <w:rFonts w:ascii="Times New Roman" w:hAnsi="Times New Roman" w:cs="Times New Roman"/>
          <w:sz w:val="24"/>
          <w:szCs w:val="24"/>
        </w:rPr>
      </w:pPr>
      <w:r w:rsidRPr="006B5120">
        <w:rPr>
          <w:rFonts w:ascii="Times New Roman" w:hAnsi="Times New Roman" w:cs="Times New Roman"/>
          <w:sz w:val="24"/>
          <w:szCs w:val="24"/>
        </w:rPr>
        <w:t xml:space="preserve"> Pirkimo sutarčiai taikoma fiksuotos kainos kainodara. Maksimali kaina priimtina Perkančiajai organizacijai </w:t>
      </w:r>
      <w:r w:rsidRPr="00FA5489">
        <w:rPr>
          <w:rFonts w:ascii="Times New Roman" w:hAnsi="Times New Roman" w:cs="Times New Roman"/>
          <w:sz w:val="24"/>
          <w:szCs w:val="24"/>
        </w:rPr>
        <w:t xml:space="preserve">– </w:t>
      </w:r>
      <w:r w:rsidR="001913B9">
        <w:rPr>
          <w:rFonts w:ascii="Times New Roman" w:hAnsi="Times New Roman" w:cs="Times New Roman"/>
          <w:sz w:val="24"/>
          <w:szCs w:val="24"/>
        </w:rPr>
        <w:t>3</w:t>
      </w:r>
      <w:r w:rsidR="00080B16">
        <w:rPr>
          <w:rFonts w:ascii="Times New Roman" w:hAnsi="Times New Roman" w:cs="Times New Roman"/>
          <w:sz w:val="24"/>
          <w:szCs w:val="24"/>
        </w:rPr>
        <w:t>000</w:t>
      </w:r>
      <w:r w:rsidR="001913B9">
        <w:rPr>
          <w:rFonts w:ascii="Times New Roman" w:hAnsi="Times New Roman" w:cs="Times New Roman"/>
          <w:sz w:val="24"/>
          <w:szCs w:val="24"/>
        </w:rPr>
        <w:t>,00</w:t>
      </w:r>
      <w:r w:rsidRPr="006B5120">
        <w:rPr>
          <w:rFonts w:ascii="Times New Roman" w:hAnsi="Times New Roman" w:cs="Times New Roman"/>
          <w:sz w:val="24"/>
          <w:szCs w:val="24"/>
        </w:rPr>
        <w:t xml:space="preserve"> </w:t>
      </w:r>
      <w:r w:rsidR="00080B16">
        <w:rPr>
          <w:rFonts w:ascii="Times New Roman" w:hAnsi="Times New Roman" w:cs="Times New Roman"/>
          <w:sz w:val="24"/>
          <w:szCs w:val="24"/>
        </w:rPr>
        <w:t>su</w:t>
      </w:r>
      <w:r w:rsidR="001913B9" w:rsidRPr="006B5120">
        <w:rPr>
          <w:rFonts w:ascii="Times New Roman" w:hAnsi="Times New Roman" w:cs="Times New Roman"/>
          <w:sz w:val="24"/>
          <w:szCs w:val="24"/>
        </w:rPr>
        <w:t xml:space="preserve"> </w:t>
      </w:r>
      <w:r w:rsidRPr="006B5120">
        <w:rPr>
          <w:rFonts w:ascii="Times New Roman" w:hAnsi="Times New Roman" w:cs="Times New Roman"/>
          <w:sz w:val="24"/>
          <w:szCs w:val="24"/>
        </w:rPr>
        <w:t>PVM</w:t>
      </w:r>
      <w:r>
        <w:rPr>
          <w:rFonts w:ascii="Times New Roman" w:hAnsi="Times New Roman" w:cs="Times New Roman"/>
          <w:sz w:val="24"/>
          <w:szCs w:val="24"/>
        </w:rPr>
        <w:t>.</w:t>
      </w:r>
      <w:r w:rsidR="001913B9">
        <w:rPr>
          <w:rFonts w:ascii="Times New Roman" w:hAnsi="Times New Roman" w:cs="Times New Roman"/>
          <w:sz w:val="24"/>
          <w:szCs w:val="24"/>
        </w:rPr>
        <w:t xml:space="preserve"> </w:t>
      </w:r>
    </w:p>
    <w:p w14:paraId="2B9FCCA2" w14:textId="338A4D0E" w:rsidR="003943EC" w:rsidRPr="00A14DFD" w:rsidRDefault="003943EC" w:rsidP="006B5120">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5</w:t>
      </w:r>
      <w:r w:rsidRPr="00A14D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D025462" w:rsidR="00255C04" w:rsidRDefault="003943EC" w:rsidP="00E86951">
      <w:pPr>
        <w:pStyle w:val="Sraopastraipa"/>
        <w:spacing w:line="240" w:lineRule="auto"/>
        <w:ind w:left="0" w:firstLine="709"/>
        <w:rPr>
          <w:rFonts w:ascii="Times New Roman" w:hAnsi="Times New Roman" w:cs="Times New Roman"/>
          <w:sz w:val="24"/>
          <w:szCs w:val="24"/>
        </w:rPr>
      </w:pPr>
      <w:r w:rsidRPr="00A14DFD">
        <w:rPr>
          <w:rFonts w:ascii="Times New Roman" w:hAnsi="Times New Roman" w:cs="Times New Roman"/>
          <w:sz w:val="24"/>
          <w:szCs w:val="24"/>
        </w:rPr>
        <w:t>2.</w:t>
      </w:r>
      <w:r w:rsidR="00942484">
        <w:rPr>
          <w:rFonts w:ascii="Times New Roman" w:hAnsi="Times New Roman" w:cs="Times New Roman"/>
          <w:sz w:val="24"/>
          <w:szCs w:val="24"/>
        </w:rPr>
        <w:t>6</w:t>
      </w:r>
      <w:r w:rsidRPr="00A14DFD">
        <w:rPr>
          <w:rFonts w:ascii="Times New Roman" w:hAnsi="Times New Roman" w:cs="Times New Roman"/>
          <w:sz w:val="24"/>
          <w:szCs w:val="24"/>
        </w:rPr>
        <w:t xml:space="preserve">. Jeigu apibūdinant pirkimo objektą techninėje specifikacijoje nurodytas standartas, </w:t>
      </w:r>
      <w:r w:rsidRPr="00A14DFD">
        <w:rPr>
          <w:rFonts w:ascii="Times New Roman" w:hAnsi="Times New Roman" w:cs="Times New Roman"/>
          <w:color w:val="000000"/>
          <w:sz w:val="24"/>
          <w:szCs w:val="24"/>
        </w:rPr>
        <w:t xml:space="preserve">techninis liudijimas ar bendrosios techninės specifikacijos (Europos standartą perimantis Lietuvos standartas, Europos </w:t>
      </w:r>
      <w:r w:rsidRPr="00A14DFD">
        <w:rPr>
          <w:rFonts w:ascii="Times New Roman" w:hAnsi="Times New Roman" w:cs="Times New Roman"/>
          <w:color w:val="000000"/>
          <w:sz w:val="24"/>
          <w:szCs w:val="24"/>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DFD">
        <w:rPr>
          <w:rFonts w:ascii="Times New Roman" w:hAnsi="Times New Roman" w:cs="Times New Roman"/>
          <w:sz w:val="24"/>
          <w:szCs w:val="24"/>
        </w:rPr>
        <w:t xml:space="preserve">turi būti laikoma, kad kiekviena tokia nuoroda yra pateikta su žodžiais „arba lygiavertis“. </w:t>
      </w:r>
    </w:p>
    <w:p w14:paraId="5C6DFD02" w14:textId="77777777" w:rsidR="00E86951" w:rsidRPr="00A14DFD" w:rsidRDefault="00E86951" w:rsidP="00E86951">
      <w:pPr>
        <w:pStyle w:val="Sraopastraipa"/>
        <w:spacing w:line="240" w:lineRule="auto"/>
        <w:ind w:left="0" w:firstLine="709"/>
        <w:rPr>
          <w:rFonts w:ascii="Times New Roman" w:hAnsi="Times New Roman" w:cs="Times New Roman"/>
          <w:sz w:val="24"/>
          <w:szCs w:val="24"/>
        </w:rPr>
      </w:pPr>
    </w:p>
    <w:p w14:paraId="0ED6AD78" w14:textId="3EA722D5" w:rsidR="00FB3C75" w:rsidRDefault="00BF3638" w:rsidP="00E86951">
      <w:pPr>
        <w:pStyle w:val="Antrat1"/>
        <w:numPr>
          <w:ilvl w:val="0"/>
          <w:numId w:val="7"/>
        </w:numPr>
        <w:spacing w:before="0" w:after="0"/>
        <w:ind w:left="357" w:hanging="357"/>
        <w:rPr>
          <w:rFonts w:ascii="Times New Roman" w:hAnsi="Times New Roman" w:cs="Times New Roman"/>
          <w:b/>
          <w:bCs/>
          <w:color w:val="auto"/>
          <w:sz w:val="24"/>
          <w:szCs w:val="24"/>
        </w:rPr>
      </w:pPr>
      <w:bookmarkStart w:id="76" w:name="_Toc137194949"/>
      <w:r w:rsidRPr="006B5120">
        <w:rPr>
          <w:rFonts w:ascii="Times New Roman" w:hAnsi="Times New Roman" w:cs="Times New Roman"/>
          <w:b/>
          <w:bCs/>
          <w:color w:val="auto"/>
          <w:sz w:val="24"/>
          <w:szCs w:val="24"/>
        </w:rPr>
        <w:t>Tiekėjų pašalinimo pagrindai</w:t>
      </w:r>
      <w:r w:rsidR="00E201D8" w:rsidRPr="006B5120">
        <w:rPr>
          <w:rFonts w:ascii="Times New Roman" w:hAnsi="Times New Roman" w:cs="Times New Roman"/>
          <w:b/>
          <w:bCs/>
          <w:color w:val="auto"/>
          <w:sz w:val="24"/>
          <w:szCs w:val="24"/>
        </w:rPr>
        <w:t>, kvalifikacijos reikalavimai ir reikalaujami kokybės vadybos sistemos ir (ar</w:t>
      </w:r>
      <w:r w:rsidR="00817AB9" w:rsidRPr="006B5120">
        <w:rPr>
          <w:rFonts w:ascii="Times New Roman" w:hAnsi="Times New Roman" w:cs="Times New Roman"/>
          <w:b/>
          <w:bCs/>
          <w:color w:val="auto"/>
          <w:sz w:val="24"/>
          <w:szCs w:val="24"/>
        </w:rPr>
        <w:t>ba</w:t>
      </w:r>
      <w:r w:rsidR="00E201D8" w:rsidRPr="006B5120">
        <w:rPr>
          <w:rFonts w:ascii="Times New Roman" w:hAnsi="Times New Roman" w:cs="Times New Roman"/>
          <w:b/>
          <w:bCs/>
          <w:color w:val="auto"/>
          <w:sz w:val="24"/>
          <w:szCs w:val="24"/>
        </w:rPr>
        <w:t xml:space="preserve">) </w:t>
      </w:r>
      <w:r w:rsidR="00817AB9" w:rsidRPr="006B5120">
        <w:rPr>
          <w:rFonts w:ascii="Times New Roman" w:hAnsi="Times New Roman" w:cs="Times New Roman"/>
          <w:b/>
          <w:bCs/>
          <w:color w:val="auto"/>
          <w:sz w:val="24"/>
          <w:szCs w:val="24"/>
        </w:rPr>
        <w:t>aplinkos apsaugos vadybos sistemos standartai</w:t>
      </w:r>
      <w:bookmarkEnd w:id="76"/>
      <w:r w:rsidR="00817AB9" w:rsidRPr="006B5120">
        <w:rPr>
          <w:rFonts w:ascii="Times New Roman" w:hAnsi="Times New Roman" w:cs="Times New Roman"/>
          <w:b/>
          <w:bCs/>
          <w:color w:val="auto"/>
          <w:sz w:val="24"/>
          <w:szCs w:val="24"/>
        </w:rPr>
        <w:t xml:space="preserve"> </w:t>
      </w:r>
    </w:p>
    <w:p w14:paraId="2CF022AB" w14:textId="77777777" w:rsidR="00E86951" w:rsidRPr="00E86951" w:rsidRDefault="00E86951" w:rsidP="00E86951"/>
    <w:p w14:paraId="038A0BA1" w14:textId="77777777" w:rsidR="006B5120" w:rsidRPr="006B5120" w:rsidRDefault="006B5120" w:rsidP="00AE4E12">
      <w:pPr>
        <w:numPr>
          <w:ilvl w:val="1"/>
          <w:numId w:val="7"/>
        </w:numPr>
        <w:tabs>
          <w:tab w:val="left" w:pos="810"/>
        </w:tabs>
        <w:spacing w:before="100" w:beforeAutospacing="1" w:after="100" w:afterAutospacing="1" w:line="276" w:lineRule="auto"/>
        <w:ind w:left="0" w:firstLine="360"/>
        <w:rPr>
          <w:rFonts w:ascii="Times New Roman" w:hAnsi="Times New Roman" w:cs="Times New Roman"/>
          <w:sz w:val="24"/>
          <w:szCs w:val="24"/>
        </w:rPr>
      </w:pPr>
      <w:r w:rsidRPr="006B5120">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28F2BEAF" w14:textId="140A5293" w:rsidR="006B5120" w:rsidRPr="006B5120" w:rsidRDefault="006B5120" w:rsidP="00AE4E12">
      <w:pPr>
        <w:numPr>
          <w:ilvl w:val="1"/>
          <w:numId w:val="7"/>
        </w:numPr>
        <w:tabs>
          <w:tab w:val="left" w:pos="810"/>
        </w:tabs>
        <w:spacing w:line="240" w:lineRule="auto"/>
        <w:ind w:left="0" w:firstLine="360"/>
        <w:contextualSpacing/>
        <w:rPr>
          <w:rFonts w:ascii="Times New Roman" w:hAnsi="Times New Roman" w:cs="Times New Roman"/>
          <w:sz w:val="24"/>
          <w:szCs w:val="24"/>
        </w:rPr>
      </w:pPr>
      <w:r w:rsidRPr="006B5120">
        <w:rPr>
          <w:rFonts w:ascii="Times New Roman" w:hAnsi="Times New Roman" w:cs="Times New Roman"/>
          <w:sz w:val="24"/>
          <w:szCs w:val="24"/>
        </w:rPr>
        <w:t>Tiekėjams nustatomi kvalifikacijos reikalavimai ir jų atitiktį patvirtinantys dokumentai nurod</w:t>
      </w:r>
      <w:r w:rsidR="000A48FA">
        <w:rPr>
          <w:rFonts w:ascii="Times New Roman" w:hAnsi="Times New Roman" w:cs="Times New Roman"/>
          <w:sz w:val="24"/>
          <w:szCs w:val="24"/>
        </w:rPr>
        <w:t>yti specialiųjų pirkimo sąlygų 4</w:t>
      </w:r>
      <w:r w:rsidRPr="006B5120">
        <w:rPr>
          <w:rFonts w:ascii="Times New Roman" w:hAnsi="Times New Roman" w:cs="Times New Roman"/>
          <w:sz w:val="24"/>
          <w:szCs w:val="24"/>
        </w:rPr>
        <w:t xml:space="preserve"> priede „Tiekėjų kvalifikaciniai reikalavimai“. Tiekėjas, teikdamas pasiūlymą, įsipareigoja, kad sutartį vykdys tik teisę verstis atitinkama veikla turintys asmenys.</w:t>
      </w:r>
    </w:p>
    <w:p w14:paraId="0817BF7A" w14:textId="614236F8" w:rsidR="009C4623" w:rsidRPr="00A14DFD" w:rsidRDefault="009C4623" w:rsidP="006B5120">
      <w:pPr>
        <w:pStyle w:val="Sraopastraipa"/>
        <w:spacing w:line="240" w:lineRule="auto"/>
        <w:ind w:left="0" w:firstLine="426"/>
        <w:rPr>
          <w:rFonts w:ascii="Times New Roman" w:hAnsi="Times New Roman" w:cs="Times New Roman"/>
          <w:sz w:val="24"/>
          <w:szCs w:val="24"/>
        </w:rPr>
      </w:pPr>
    </w:p>
    <w:p w14:paraId="36EE600A" w14:textId="12196F6F" w:rsidR="00251635" w:rsidRPr="00A14DFD" w:rsidRDefault="00251635" w:rsidP="006B5120">
      <w:pPr>
        <w:pStyle w:val="Sraopastraipa"/>
        <w:spacing w:line="240" w:lineRule="auto"/>
        <w:ind w:left="0"/>
        <w:rPr>
          <w:rFonts w:ascii="Times New Roman" w:hAnsi="Times New Roman" w:cs="Times New Roman"/>
          <w:sz w:val="24"/>
          <w:szCs w:val="24"/>
        </w:rPr>
      </w:pPr>
    </w:p>
    <w:p w14:paraId="69360CD7" w14:textId="6915587E" w:rsidR="00894FEF" w:rsidRPr="006B5120" w:rsidRDefault="00817AB9" w:rsidP="00AE4E12">
      <w:pPr>
        <w:pStyle w:val="Antrat1"/>
        <w:numPr>
          <w:ilvl w:val="0"/>
          <w:numId w:val="7"/>
        </w:numPr>
        <w:spacing w:before="0" w:after="0" w:line="300" w:lineRule="auto"/>
        <w:ind w:left="357" w:hanging="357"/>
        <w:rPr>
          <w:rFonts w:ascii="Times New Roman" w:hAnsi="Times New Roman" w:cs="Times New Roman"/>
          <w:b/>
          <w:bCs/>
          <w:color w:val="auto"/>
          <w:sz w:val="24"/>
          <w:szCs w:val="24"/>
        </w:rPr>
      </w:pPr>
      <w:bookmarkStart w:id="77" w:name="_Toc137194950"/>
      <w:r w:rsidRPr="006B5120">
        <w:rPr>
          <w:rFonts w:ascii="Times New Roman" w:hAnsi="Times New Roman" w:cs="Times New Roman"/>
          <w:b/>
          <w:bCs/>
          <w:color w:val="auto"/>
          <w:sz w:val="24"/>
          <w:szCs w:val="24"/>
        </w:rPr>
        <w:t>Reikalavima</w:t>
      </w:r>
      <w:r w:rsidR="00202139" w:rsidRPr="006B5120">
        <w:rPr>
          <w:rFonts w:ascii="Times New Roman" w:hAnsi="Times New Roman" w:cs="Times New Roman"/>
          <w:b/>
          <w:bCs/>
          <w:color w:val="auto"/>
          <w:sz w:val="24"/>
          <w:szCs w:val="24"/>
        </w:rPr>
        <w:t xml:space="preserve">i, </w:t>
      </w:r>
      <w:r w:rsidRPr="006B5120">
        <w:rPr>
          <w:rFonts w:ascii="Times New Roman" w:hAnsi="Times New Roman" w:cs="Times New Roman"/>
          <w:b/>
          <w:bCs/>
          <w:color w:val="auto"/>
          <w:sz w:val="24"/>
          <w:szCs w:val="24"/>
        </w:rPr>
        <w:t>susiję su nacionaliniu saugumu</w:t>
      </w:r>
      <w:bookmarkEnd w:id="77"/>
      <w:r w:rsidRPr="006B5120">
        <w:rPr>
          <w:rFonts w:ascii="Times New Roman" w:hAnsi="Times New Roman" w:cs="Times New Roman"/>
          <w:b/>
          <w:bCs/>
          <w:color w:val="auto"/>
          <w:sz w:val="24"/>
          <w:szCs w:val="24"/>
        </w:rPr>
        <w:t xml:space="preserve"> </w:t>
      </w:r>
    </w:p>
    <w:p w14:paraId="0A3E7F23" w14:textId="2800E67D" w:rsidR="00894FEF" w:rsidRPr="00A14DFD" w:rsidRDefault="00894FEF" w:rsidP="009F7690">
      <w:pPr>
        <w:pStyle w:val="Sraopastraipa"/>
        <w:spacing w:line="20" w:lineRule="atLeast"/>
        <w:ind w:left="697" w:firstLine="0"/>
        <w:rPr>
          <w:rFonts w:ascii="Times New Roman" w:hAnsi="Times New Roman" w:cs="Times New Roman"/>
          <w:sz w:val="24"/>
          <w:szCs w:val="24"/>
        </w:rPr>
      </w:pPr>
    </w:p>
    <w:p w14:paraId="74CFA4F3" w14:textId="5CCD90E3" w:rsidR="000C625C" w:rsidRDefault="00580423" w:rsidP="00E86951">
      <w:pPr>
        <w:spacing w:line="240" w:lineRule="auto"/>
        <w:ind w:firstLine="567"/>
        <w:rPr>
          <w:rFonts w:ascii="Times New Roman" w:hAnsi="Times New Roman" w:cs="Times New Roman"/>
          <w:iCs/>
          <w:sz w:val="24"/>
          <w:szCs w:val="24"/>
        </w:rPr>
      </w:pPr>
      <w:r w:rsidRPr="00A14DFD">
        <w:rPr>
          <w:rFonts w:ascii="Times New Roman" w:hAnsi="Times New Roman" w:cs="Times New Roman"/>
          <w:sz w:val="24"/>
          <w:szCs w:val="24"/>
        </w:rPr>
        <w:t>4.</w:t>
      </w:r>
      <w:r w:rsidR="00D44212" w:rsidRPr="00A14DFD">
        <w:rPr>
          <w:rFonts w:ascii="Times New Roman" w:hAnsi="Times New Roman" w:cs="Times New Roman"/>
          <w:sz w:val="24"/>
          <w:szCs w:val="24"/>
        </w:rPr>
        <w:t>1</w:t>
      </w:r>
      <w:r w:rsidRPr="00A14DFD">
        <w:rPr>
          <w:rFonts w:ascii="Times New Roman" w:hAnsi="Times New Roman" w:cs="Times New Roman"/>
          <w:sz w:val="24"/>
          <w:szCs w:val="24"/>
        </w:rPr>
        <w:t xml:space="preserve">. </w:t>
      </w:r>
      <w:r w:rsidR="0008378B" w:rsidRPr="001160A4">
        <w:rPr>
          <w:rFonts w:ascii="Times New Roman" w:hAnsi="Times New Roman" w:cs="Times New Roman"/>
          <w:sz w:val="24"/>
          <w:szCs w:val="24"/>
        </w:rPr>
        <w:t>P</w:t>
      </w:r>
      <w:r w:rsidR="000F6EDF" w:rsidRPr="001160A4">
        <w:rPr>
          <w:rFonts w:ascii="Times New Roman" w:hAnsi="Times New Roman" w:cs="Times New Roman"/>
          <w:sz w:val="24"/>
          <w:szCs w:val="24"/>
        </w:rPr>
        <w:t>erkančioji organizacija</w:t>
      </w:r>
      <w:r w:rsidR="0008378B" w:rsidRPr="001160A4">
        <w:rPr>
          <w:rFonts w:ascii="Times New Roman" w:hAnsi="Times New Roman" w:cs="Times New Roman"/>
          <w:sz w:val="24"/>
          <w:szCs w:val="24"/>
        </w:rPr>
        <w:t xml:space="preserve"> </w:t>
      </w:r>
      <w:r w:rsidR="006B5120" w:rsidRPr="001160A4">
        <w:rPr>
          <w:rFonts w:ascii="Times New Roman" w:hAnsi="Times New Roman" w:cs="Times New Roman"/>
          <w:iCs/>
          <w:sz w:val="24"/>
          <w:szCs w:val="24"/>
        </w:rPr>
        <w:t>šiame pirkime netikrina Tiekėjo dėl atitikties nacionaliniams saugumo interesams.</w:t>
      </w:r>
    </w:p>
    <w:p w14:paraId="553C3F16" w14:textId="77777777" w:rsidR="00E86951" w:rsidRPr="006B5120" w:rsidRDefault="00E86951" w:rsidP="00E86951">
      <w:pPr>
        <w:spacing w:line="240" w:lineRule="auto"/>
        <w:ind w:firstLine="567"/>
        <w:rPr>
          <w:rFonts w:ascii="Times New Roman" w:hAnsi="Times New Roman" w:cs="Times New Roman"/>
          <w:iCs/>
          <w:sz w:val="24"/>
          <w:szCs w:val="24"/>
        </w:rPr>
      </w:pPr>
    </w:p>
    <w:p w14:paraId="490591E3" w14:textId="4440F86E" w:rsidR="006D3202" w:rsidRPr="006B5120" w:rsidRDefault="003630A0" w:rsidP="00E86951">
      <w:pPr>
        <w:pStyle w:val="Antrat1"/>
        <w:numPr>
          <w:ilvl w:val="0"/>
          <w:numId w:val="7"/>
        </w:numPr>
        <w:spacing w:before="0" w:after="0" w:line="300" w:lineRule="auto"/>
        <w:rPr>
          <w:rFonts w:ascii="Times New Roman" w:hAnsi="Times New Roman" w:cs="Times New Roman"/>
          <w:b/>
          <w:bCs/>
          <w:color w:val="auto"/>
          <w:sz w:val="24"/>
          <w:szCs w:val="24"/>
        </w:rPr>
      </w:pPr>
      <w:bookmarkStart w:id="78" w:name="_Toc137194951"/>
      <w:r w:rsidRPr="006B5120">
        <w:rPr>
          <w:rFonts w:ascii="Times New Roman" w:hAnsi="Times New Roman" w:cs="Times New Roman"/>
          <w:b/>
          <w:bCs/>
          <w:color w:val="auto"/>
          <w:sz w:val="24"/>
          <w:szCs w:val="24"/>
        </w:rPr>
        <w:t>Specialieji reikalavimai pasiūlymų rengimui ir pateikimui</w:t>
      </w:r>
      <w:bookmarkEnd w:id="71"/>
      <w:bookmarkEnd w:id="72"/>
      <w:bookmarkEnd w:id="73"/>
      <w:bookmarkEnd w:id="78"/>
    </w:p>
    <w:p w14:paraId="152C340C"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w:t>
      </w:r>
      <w:r w:rsidRPr="00142A3C">
        <w:rPr>
          <w:rFonts w:ascii="Times New Roman" w:hAnsi="Times New Roman" w:cs="Times New Roman"/>
          <w:sz w:val="24"/>
          <w:szCs w:val="24"/>
        </w:rPr>
        <w:t>3</w:t>
      </w:r>
      <w:r w:rsidRPr="00E26C73">
        <w:rPr>
          <w:rFonts w:ascii="Times New Roman" w:hAnsi="Times New Roman" w:cs="Times New Roman"/>
          <w:sz w:val="24"/>
          <w:szCs w:val="24"/>
        </w:rPr>
        <w:t xml:space="preserve">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BD56329" w14:textId="77777777" w:rsidR="006B5120" w:rsidRPr="00E26C73"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2449FB94" w14:textId="77777777" w:rsidR="006B5120" w:rsidRPr="00E26C73"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Specialiųjų pirkimo sąlygų </w:t>
      </w:r>
      <w:r w:rsidRPr="00142A3C">
        <w:rPr>
          <w:rFonts w:ascii="Times New Roman" w:hAnsi="Times New Roman" w:cs="Times New Roman"/>
          <w:sz w:val="24"/>
          <w:szCs w:val="24"/>
        </w:rPr>
        <w:t>3 priede</w:t>
      </w:r>
      <w:r w:rsidRPr="00E26C73">
        <w:rPr>
          <w:rFonts w:ascii="Times New Roman" w:hAnsi="Times New Roman" w:cs="Times New Roman"/>
          <w:sz w:val="24"/>
          <w:szCs w:val="24"/>
        </w:rPr>
        <w:t xml:space="preserve"> pateiktą pasiūlymo formą;</w:t>
      </w:r>
    </w:p>
    <w:p w14:paraId="454534E2"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0B0A8CF5"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2ECE581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p>
    <w:p w14:paraId="173AE6C2" w14:textId="77777777" w:rsidR="006B5120" w:rsidRPr="005324CE" w:rsidRDefault="006B5120" w:rsidP="00AE4E12">
      <w:pPr>
        <w:pStyle w:val="Sraopastraipa"/>
        <w:numPr>
          <w:ilvl w:val="1"/>
          <w:numId w:val="7"/>
        </w:numPr>
        <w:tabs>
          <w:tab w:val="left" w:pos="810"/>
        </w:tabs>
        <w:spacing w:after="160" w:line="240" w:lineRule="auto"/>
        <w:ind w:left="0" w:firstLine="360"/>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49B353A7" w14:textId="77777777" w:rsidR="006B5120" w:rsidRPr="005324CE"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7F9D09D4" w14:textId="22AA46F2" w:rsidR="006B5120" w:rsidRPr="00BD6084" w:rsidRDefault="006B5120" w:rsidP="00AE4E12">
      <w:pPr>
        <w:pStyle w:val="Sraopastraipa"/>
        <w:numPr>
          <w:ilvl w:val="2"/>
          <w:numId w:val="7"/>
        </w:numPr>
        <w:tabs>
          <w:tab w:val="left" w:pos="990"/>
        </w:tabs>
        <w:spacing w:after="160" w:line="240" w:lineRule="auto"/>
        <w:ind w:left="0" w:firstLine="360"/>
        <w:rPr>
          <w:rFonts w:ascii="Times New Roman" w:hAnsi="Times New Roman" w:cs="Times New Roman"/>
          <w:sz w:val="24"/>
          <w:szCs w:val="24"/>
        </w:rPr>
      </w:pPr>
      <w:r w:rsidRPr="005324CE">
        <w:rPr>
          <w:rFonts w:ascii="Times New Roman" w:eastAsia="Calibri" w:hAnsi="Times New Roman" w:cs="Times New Roman"/>
          <w:sz w:val="24"/>
          <w:szCs w:val="24"/>
        </w:rPr>
        <w:lastRenderedPageBreak/>
        <w:t>skaitmeninės dokumentų kopijos (fiziniu parašu tvirtinami dokumentai turi būti pateikiami pasirašyti ir nuskenuoti)</w:t>
      </w:r>
      <w:r w:rsidR="00BD6084">
        <w:rPr>
          <w:rFonts w:ascii="Times New Roman" w:eastAsia="Calibri" w:hAnsi="Times New Roman" w:cs="Times New Roman"/>
          <w:sz w:val="24"/>
          <w:szCs w:val="24"/>
        </w:rPr>
        <w:t>;</w:t>
      </w:r>
    </w:p>
    <w:p w14:paraId="1695771D" w14:textId="2951234A" w:rsidR="00BD6084" w:rsidRPr="00BD6084" w:rsidRDefault="00BD6084"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6B5120">
        <w:rPr>
          <w:rFonts w:ascii="Times New Roman" w:hAnsi="Times New Roman" w:cs="Times New Roman"/>
          <w:sz w:val="24"/>
          <w:szCs w:val="24"/>
        </w:rPr>
        <w:t xml:space="preserve">pašalinimo pagrindų nebuvimo bei jų nebuvimą patvirtinantys dokumentai nurodyti specialiųjų pirkimo sąlygų </w:t>
      </w:r>
      <w:r w:rsidR="000A48FA">
        <w:rPr>
          <w:rFonts w:ascii="Times New Roman" w:hAnsi="Times New Roman" w:cs="Times New Roman"/>
          <w:sz w:val="24"/>
          <w:szCs w:val="24"/>
        </w:rPr>
        <w:t>5</w:t>
      </w:r>
      <w:r w:rsidRPr="006B5120">
        <w:rPr>
          <w:rFonts w:ascii="Times New Roman" w:hAnsi="Times New Roman" w:cs="Times New Roman"/>
          <w:sz w:val="24"/>
          <w:szCs w:val="24"/>
        </w:rPr>
        <w:t xml:space="preserve"> priede „Tiekėjų pašalinimo pagrindai“.</w:t>
      </w:r>
    </w:p>
    <w:p w14:paraId="468EF3E4" w14:textId="733D6D42"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reikalaujamą kalbą. </w:t>
      </w:r>
    </w:p>
    <w:p w14:paraId="752F3EA0" w14:textId="77777777" w:rsidR="006B5120" w:rsidRPr="009021E8"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hAnsi="Times New Roman" w:cs="Times New Roman"/>
          <w:sz w:val="24"/>
          <w:szCs w:val="24"/>
        </w:rPr>
        <w:t>Pasiūlymuose nurodyta kaina bus vertinam</w:t>
      </w:r>
      <w:r>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Pr>
          <w:rFonts w:ascii="Times New Roman" w:hAnsi="Times New Roman" w:cs="Times New Roman"/>
          <w:sz w:val="24"/>
          <w:szCs w:val="24"/>
        </w:rPr>
        <w:t>a</w:t>
      </w:r>
      <w:r w:rsidRPr="009021E8">
        <w:rPr>
          <w:rFonts w:ascii="Times New Roman" w:hAnsi="Times New Roman" w:cs="Times New Roman"/>
          <w:sz w:val="24"/>
          <w:szCs w:val="24"/>
        </w:rPr>
        <w:t xml:space="preserve"> nurodyt</w:t>
      </w:r>
      <w:r>
        <w:rPr>
          <w:rFonts w:ascii="Times New Roman" w:hAnsi="Times New Roman" w:cs="Times New Roman"/>
          <w:sz w:val="24"/>
          <w:szCs w:val="24"/>
        </w:rPr>
        <w:t>a</w:t>
      </w:r>
      <w:r w:rsidRPr="009021E8">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082874C" w14:textId="77777777" w:rsidR="006B5120" w:rsidRPr="00E26C73"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Pasiūlymo kaina</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5D6AA436" w14:textId="027ED42F" w:rsidR="009C66EF" w:rsidRPr="000D6E9F" w:rsidRDefault="006B5120" w:rsidP="00AE4E12">
      <w:pPr>
        <w:pStyle w:val="Sraopastraipa"/>
        <w:numPr>
          <w:ilvl w:val="1"/>
          <w:numId w:val="7"/>
        </w:numPr>
        <w:tabs>
          <w:tab w:val="left" w:pos="900"/>
        </w:tabs>
        <w:spacing w:after="160" w:line="240" w:lineRule="auto"/>
        <w:ind w:left="0" w:firstLine="360"/>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Tiekėjų pasiūlymuose nurodytos kainos bus vertinamos </w:t>
      </w:r>
      <w:r w:rsidRPr="00E26C73">
        <w:rPr>
          <w:rFonts w:ascii="Times New Roman" w:hAnsi="Times New Roman" w:cs="Times New Roman"/>
          <w:sz w:val="24"/>
          <w:szCs w:val="24"/>
        </w:rPr>
        <w:t xml:space="preserve">ir lyginamos su visais mokesčiais, įskaitant PVM. </w:t>
      </w:r>
    </w:p>
    <w:p w14:paraId="4AC2116E" w14:textId="00AB962D" w:rsidR="00CD457C" w:rsidRPr="00A14DFD"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A14DFD" w:rsidRDefault="00F527B1" w:rsidP="00F77A5D">
      <w:pPr>
        <w:pStyle w:val="paragrafesrasas2lygis"/>
        <w:spacing w:line="240" w:lineRule="auto"/>
        <w:rPr>
          <w:sz w:val="24"/>
          <w:szCs w:val="24"/>
        </w:rPr>
      </w:pPr>
    </w:p>
    <w:p w14:paraId="3946E33E" w14:textId="65B6C219" w:rsidR="00F527B1" w:rsidRPr="00A14DF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79" w:name="_Toc137194952"/>
      <w:r w:rsidRPr="00A14DFD">
        <w:rPr>
          <w:rFonts w:ascii="Times New Roman" w:hAnsi="Times New Roman" w:cs="Times New Roman"/>
          <w:color w:val="auto"/>
          <w:sz w:val="24"/>
          <w:szCs w:val="24"/>
        </w:rPr>
        <w:t>6</w:t>
      </w:r>
      <w:r w:rsidR="003F5D40" w:rsidRPr="000D6E9F">
        <w:rPr>
          <w:rFonts w:ascii="Times New Roman" w:hAnsi="Times New Roman" w:cs="Times New Roman"/>
          <w:b/>
          <w:bCs/>
          <w:color w:val="auto"/>
          <w:sz w:val="24"/>
          <w:szCs w:val="24"/>
        </w:rPr>
        <w:t xml:space="preserve">. </w:t>
      </w:r>
      <w:r w:rsidR="00E62E95" w:rsidRPr="000D6E9F">
        <w:rPr>
          <w:rFonts w:ascii="Times New Roman" w:hAnsi="Times New Roman" w:cs="Times New Roman"/>
          <w:b/>
          <w:bCs/>
          <w:color w:val="auto"/>
          <w:sz w:val="24"/>
          <w:szCs w:val="24"/>
        </w:rPr>
        <w:t>Pasiūlymo galiojimo užtikrinimas</w:t>
      </w:r>
      <w:bookmarkEnd w:id="79"/>
    </w:p>
    <w:p w14:paraId="7A210472" w14:textId="77777777" w:rsidR="003D73C2" w:rsidRPr="00A14DFD" w:rsidRDefault="003D73C2" w:rsidP="00C17335">
      <w:pPr>
        <w:ind w:firstLine="0"/>
        <w:rPr>
          <w:rFonts w:ascii="Times New Roman" w:hAnsi="Times New Roman" w:cs="Times New Roman"/>
          <w:i/>
          <w:iCs/>
          <w:color w:val="7030A0"/>
          <w:sz w:val="24"/>
          <w:szCs w:val="24"/>
        </w:rPr>
      </w:pPr>
    </w:p>
    <w:p w14:paraId="7203423F" w14:textId="40194AE5" w:rsidR="00F527B1" w:rsidRPr="00A14DFD" w:rsidRDefault="007F65C2" w:rsidP="00F77A5D">
      <w:pPr>
        <w:pStyle w:val="Sraopastraipa"/>
        <w:spacing w:line="240" w:lineRule="auto"/>
        <w:ind w:left="0" w:firstLine="567"/>
        <w:rPr>
          <w:rFonts w:ascii="Times New Roman" w:eastAsia="Calibri" w:hAnsi="Times New Roman" w:cs="Times New Roman"/>
          <w:sz w:val="24"/>
          <w:szCs w:val="24"/>
        </w:rPr>
      </w:pPr>
      <w:r w:rsidRPr="00A14DFD">
        <w:rPr>
          <w:rFonts w:ascii="Times New Roman" w:hAnsi="Times New Roman" w:cs="Times New Roman"/>
          <w:sz w:val="24"/>
          <w:szCs w:val="24"/>
        </w:rPr>
        <w:t>6</w:t>
      </w:r>
      <w:r w:rsidR="003F5D40" w:rsidRPr="00A14DFD">
        <w:rPr>
          <w:rFonts w:ascii="Times New Roman" w:hAnsi="Times New Roman" w:cs="Times New Roman"/>
          <w:sz w:val="24"/>
          <w:szCs w:val="24"/>
        </w:rPr>
        <w:t xml:space="preserve">.1. </w:t>
      </w:r>
      <w:r w:rsidR="0AA88C09" w:rsidRPr="00A14DFD">
        <w:rPr>
          <w:rFonts w:ascii="Times New Roman" w:hAnsi="Times New Roman" w:cs="Times New Roman"/>
          <w:sz w:val="24"/>
          <w:szCs w:val="24"/>
        </w:rPr>
        <w:t xml:space="preserve"> </w:t>
      </w:r>
      <w:r w:rsidR="00504AD9" w:rsidRPr="00A14D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03DE9FE" w14:textId="77777777" w:rsidR="00F075BE" w:rsidRPr="00A14DFD" w:rsidRDefault="00F075BE"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6E9F" w:rsidRDefault="00B52705" w:rsidP="00AE4E12">
      <w:pPr>
        <w:pStyle w:val="Antrat1"/>
        <w:numPr>
          <w:ilvl w:val="0"/>
          <w:numId w:val="6"/>
        </w:numPr>
        <w:spacing w:before="0" w:after="0" w:line="300" w:lineRule="auto"/>
        <w:ind w:left="425" w:firstLine="0"/>
        <w:rPr>
          <w:rFonts w:ascii="Times New Roman" w:hAnsi="Times New Roman" w:cs="Times New Roman"/>
          <w:b/>
          <w:bCs/>
          <w:sz w:val="24"/>
          <w:szCs w:val="24"/>
        </w:rPr>
      </w:pPr>
      <w:bookmarkStart w:id="80" w:name="_Toc15392775"/>
      <w:bookmarkStart w:id="81" w:name="_Toc137194953"/>
      <w:r w:rsidRPr="000D6E9F">
        <w:rPr>
          <w:rFonts w:ascii="Times New Roman" w:hAnsi="Times New Roman" w:cs="Times New Roman"/>
          <w:b/>
          <w:bCs/>
          <w:color w:val="auto"/>
          <w:sz w:val="24"/>
          <w:szCs w:val="24"/>
        </w:rPr>
        <w:t>P</w:t>
      </w:r>
      <w:bookmarkEnd w:id="80"/>
      <w:r w:rsidR="00E62E95" w:rsidRPr="000D6E9F">
        <w:rPr>
          <w:rFonts w:ascii="Times New Roman" w:hAnsi="Times New Roman" w:cs="Times New Roman"/>
          <w:b/>
          <w:bCs/>
          <w:color w:val="auto"/>
          <w:sz w:val="24"/>
          <w:szCs w:val="24"/>
        </w:rPr>
        <w:t xml:space="preserve">asiūlymų </w:t>
      </w:r>
      <w:r w:rsidR="00A84437" w:rsidRPr="000D6E9F">
        <w:rPr>
          <w:rFonts w:ascii="Times New Roman" w:hAnsi="Times New Roman" w:cs="Times New Roman"/>
          <w:b/>
          <w:bCs/>
          <w:color w:val="auto"/>
          <w:sz w:val="24"/>
          <w:szCs w:val="24"/>
        </w:rPr>
        <w:t>vertinimas</w:t>
      </w:r>
      <w:bookmarkEnd w:id="81"/>
    </w:p>
    <w:p w14:paraId="68606E5C" w14:textId="2A99A1BC" w:rsidR="000D6E9F" w:rsidRPr="001160A4" w:rsidRDefault="000D6E9F" w:rsidP="00412483">
      <w:pPr>
        <w:numPr>
          <w:ilvl w:val="1"/>
          <w:numId w:val="8"/>
        </w:numPr>
        <w:tabs>
          <w:tab w:val="left" w:pos="810"/>
        </w:tabs>
        <w:spacing w:after="160" w:line="240" w:lineRule="auto"/>
        <w:ind w:left="0" w:firstLine="360"/>
        <w:contextualSpacing/>
        <w:rPr>
          <w:rFonts w:ascii="Times New Roman" w:eastAsia="Calibri" w:hAnsi="Times New Roman" w:cs="Times New Roman"/>
          <w:sz w:val="24"/>
          <w:szCs w:val="24"/>
        </w:rPr>
      </w:pPr>
      <w:r w:rsidRPr="001160A4">
        <w:rPr>
          <w:rFonts w:ascii="Times New Roman" w:hAnsi="Times New Roman"/>
          <w:sz w:val="24"/>
          <w:szCs w:val="24"/>
        </w:rPr>
        <w:t xml:space="preserve">Perkančioji organizacija  </w:t>
      </w:r>
      <w:bookmarkStart w:id="82" w:name="_Hlk161154184"/>
      <w:r w:rsidRPr="001160A4">
        <w:rPr>
          <w:rFonts w:ascii="Times New Roman" w:hAnsi="Times New Roman"/>
          <w:sz w:val="24"/>
          <w:szCs w:val="24"/>
        </w:rPr>
        <w:t xml:space="preserve">ekonomiškai naudingiausią Pasiūlymą išrenka pagal </w:t>
      </w:r>
      <w:bookmarkEnd w:id="82"/>
      <w:r w:rsidRPr="001160A4">
        <w:rPr>
          <w:rFonts w:ascii="Times New Roman" w:hAnsi="Times New Roman"/>
          <w:sz w:val="24"/>
          <w:szCs w:val="24"/>
        </w:rPr>
        <w:t>kainos (mažiausia kaina) kriterijų.</w:t>
      </w:r>
    </w:p>
    <w:p w14:paraId="5676AFF7" w14:textId="77777777" w:rsidR="000D6E9F" w:rsidRPr="001160A4" w:rsidRDefault="000D6E9F" w:rsidP="00412483">
      <w:pPr>
        <w:numPr>
          <w:ilvl w:val="1"/>
          <w:numId w:val="8"/>
        </w:numPr>
        <w:tabs>
          <w:tab w:val="left" w:pos="810"/>
        </w:tabs>
        <w:spacing w:line="240" w:lineRule="auto"/>
        <w:ind w:left="0" w:firstLine="360"/>
        <w:contextualSpacing/>
        <w:rPr>
          <w:rFonts w:ascii="Times New Roman" w:eastAsia="Calibri" w:hAnsi="Times New Roman" w:cs="Times New Roman"/>
          <w:sz w:val="24"/>
          <w:szCs w:val="24"/>
        </w:rPr>
      </w:pPr>
      <w:r w:rsidRPr="001160A4">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56DAE59" w14:textId="79BCBB80" w:rsidR="000D6E9F" w:rsidRPr="001160A4" w:rsidRDefault="008A5CD8" w:rsidP="00412483">
      <w:pPr>
        <w:pStyle w:val="Sraopastraipa"/>
        <w:numPr>
          <w:ilvl w:val="1"/>
          <w:numId w:val="8"/>
        </w:numPr>
        <w:tabs>
          <w:tab w:val="left" w:pos="900"/>
          <w:tab w:val="left" w:pos="1418"/>
        </w:tabs>
        <w:spacing w:line="240" w:lineRule="auto"/>
        <w:ind w:left="0" w:firstLine="349"/>
        <w:rPr>
          <w:rFonts w:ascii="Times New Roman" w:hAnsi="Times New Roman" w:cs="Times New Roman"/>
          <w:sz w:val="24"/>
          <w:szCs w:val="24"/>
        </w:rPr>
      </w:pPr>
      <w:r w:rsidRPr="007A6D5F">
        <w:rPr>
          <w:rFonts w:ascii="Times New Roman" w:hAnsi="Times New Roman" w:cs="Times New Roman"/>
          <w:sz w:val="24"/>
          <w:szCs w:val="24"/>
        </w:rPr>
        <w:t xml:space="preserve">Perkančioji organizacija atmes </w:t>
      </w:r>
      <w:r w:rsidR="000D6E9F" w:rsidRPr="001160A4">
        <w:rPr>
          <w:rFonts w:ascii="Times New Roman" w:hAnsi="Times New Roman" w:cs="Times New Roman"/>
          <w:sz w:val="24"/>
          <w:szCs w:val="24"/>
        </w:rPr>
        <w:t>tiekėjo pasiūlymą, jeigu kartu su pasiūlymu nebus pateikti šie pirkimo sąlygose reikalaujami pateikti dokumentai ir (arba) neatitiks šių reikalavimų:</w:t>
      </w:r>
    </w:p>
    <w:p w14:paraId="0BC67F5A" w14:textId="468271EF" w:rsidR="000D6E9F" w:rsidRPr="001160A4" w:rsidRDefault="000D6E9F" w:rsidP="000D6E9F">
      <w:pPr>
        <w:tabs>
          <w:tab w:val="left" w:pos="900"/>
        </w:tabs>
        <w:spacing w:line="240" w:lineRule="auto"/>
        <w:ind w:left="284" w:firstLine="0"/>
        <w:contextualSpacing/>
        <w:rPr>
          <w:rFonts w:ascii="Times New Roman" w:hAnsi="Times New Roman" w:cs="Times New Roman"/>
          <w:sz w:val="24"/>
          <w:szCs w:val="24"/>
        </w:rPr>
      </w:pPr>
      <w:r w:rsidRPr="001160A4">
        <w:rPr>
          <w:rFonts w:ascii="Times New Roman" w:hAnsi="Times New Roman" w:cs="Times New Roman"/>
          <w:sz w:val="24"/>
          <w:szCs w:val="24"/>
        </w:rPr>
        <w:t>7.3.1.</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iki susipažinimo su pasiūlymais pradžios nepateikė pasiūlymo iššifravimo slaptažodžio;</w:t>
      </w:r>
    </w:p>
    <w:p w14:paraId="59104C47" w14:textId="40018F7F" w:rsidR="000D6E9F" w:rsidRPr="001160A4" w:rsidRDefault="000D6E9F" w:rsidP="00C56F66">
      <w:pPr>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w:t>
      </w:r>
      <w:r w:rsidR="00BE4E5C">
        <w:rPr>
          <w:rFonts w:ascii="Times New Roman" w:hAnsi="Times New Roman" w:cs="Times New Roman"/>
          <w:sz w:val="24"/>
          <w:szCs w:val="24"/>
        </w:rPr>
        <w:t xml:space="preserve"> </w:t>
      </w:r>
      <w:r w:rsidRPr="001160A4">
        <w:rPr>
          <w:rFonts w:ascii="Times New Roman" w:hAnsi="Times New Roman" w:cs="Times New Roman"/>
          <w:sz w:val="24"/>
          <w:szCs w:val="24"/>
        </w:rPr>
        <w:t>7.3.2.</w:t>
      </w:r>
      <w:r w:rsidR="00C56F66">
        <w:rPr>
          <w:rFonts w:ascii="Times New Roman" w:hAnsi="Times New Roman" w:cs="Times New Roman"/>
          <w:sz w:val="24"/>
          <w:szCs w:val="24"/>
        </w:rPr>
        <w:t xml:space="preserve"> </w:t>
      </w:r>
      <w:r w:rsidRPr="001160A4">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Perkančiosios organizacijos nurodymu tiekėjas nepakeitė šio ūkio subjekto ar subtiekėjo į pašalinimo pagrindų neturintį ūkio subjektą;</w:t>
      </w:r>
    </w:p>
    <w:p w14:paraId="0C1B0E3A" w14:textId="0C8F030D" w:rsidR="00E85882" w:rsidRPr="00E8267A" w:rsidRDefault="000D6E9F" w:rsidP="00E8267A">
      <w:pPr>
        <w:tabs>
          <w:tab w:val="left" w:pos="900"/>
        </w:tabs>
        <w:spacing w:line="20" w:lineRule="atLeast"/>
        <w:ind w:firstLine="0"/>
        <w:rPr>
          <w:rFonts w:ascii="Times New Roman" w:hAnsi="Times New Roman" w:cs="Times New Roman"/>
          <w:bCs/>
          <w:sz w:val="24"/>
          <w:szCs w:val="24"/>
        </w:rPr>
      </w:pPr>
      <w:r w:rsidRPr="001160A4">
        <w:rPr>
          <w:rFonts w:ascii="Times New Roman" w:hAnsi="Times New Roman" w:cs="Times New Roman"/>
          <w:sz w:val="24"/>
          <w:szCs w:val="24"/>
        </w:rPr>
        <w:t xml:space="preserve">      7.3.3. Tiekėjas neatitinka pirkimo dokumentuose nustatyto kvalifikacijos reikalavimo ir (ar) ūkio subjektas, kurio pajėgumais remiasi tiekėjas, netenkina jam keliamų kvalifikacijos reikalavimų ir Perkančiosios organizacijos nurodymu nebuvo pakeistas į reikalavimus atitinkantį ūkio subjektą</w:t>
      </w:r>
      <w:r w:rsidR="00E8267A" w:rsidRPr="001160A4">
        <w:rPr>
          <w:rFonts w:ascii="Times New Roman" w:hAnsi="Times New Roman" w:cs="Times New Roman"/>
          <w:sz w:val="24"/>
          <w:szCs w:val="24"/>
        </w:rPr>
        <w:t>.</w:t>
      </w:r>
    </w:p>
    <w:p w14:paraId="5F28C774" w14:textId="73F14EAB" w:rsidR="00F5411E" w:rsidRPr="00A14DFD" w:rsidRDefault="00F5411E" w:rsidP="00E8267A">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A14DF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83" w:name="_Ref39425999"/>
      <w:bookmarkStart w:id="84" w:name="_Ref39426005"/>
      <w:bookmarkStart w:id="85" w:name="_Toc126333937"/>
      <w:bookmarkStart w:id="86" w:name="_Toc137194954"/>
      <w:r w:rsidRPr="000D6E9F">
        <w:rPr>
          <w:rFonts w:ascii="Times New Roman" w:hAnsi="Times New Roman" w:cs="Times New Roman"/>
          <w:sz w:val="24"/>
          <w:szCs w:val="24"/>
        </w:rPr>
        <w:t>8</w:t>
      </w:r>
      <w:r w:rsidRPr="000D6E9F">
        <w:rPr>
          <w:rFonts w:ascii="Times New Roman" w:hAnsi="Times New Roman" w:cs="Times New Roman"/>
          <w:b/>
          <w:bCs/>
          <w:sz w:val="24"/>
          <w:szCs w:val="24"/>
        </w:rPr>
        <w:t>. Sutarties sudarymas</w:t>
      </w:r>
      <w:bookmarkEnd w:id="83"/>
      <w:bookmarkEnd w:id="84"/>
      <w:bookmarkEnd w:id="85"/>
      <w:bookmarkEnd w:id="86"/>
    </w:p>
    <w:p w14:paraId="4B42B3B3" w14:textId="00116B3B" w:rsidR="00D83C57" w:rsidRPr="00A14DFD" w:rsidRDefault="00D83C57" w:rsidP="000D6E9F">
      <w:pPr>
        <w:spacing w:line="240" w:lineRule="auto"/>
        <w:rPr>
          <w:rFonts w:ascii="Times New Roman" w:hAnsi="Times New Roman" w:cs="Times New Roman"/>
          <w:color w:val="000000" w:themeColor="text1"/>
          <w:sz w:val="24"/>
          <w:szCs w:val="24"/>
        </w:rPr>
      </w:pPr>
    </w:p>
    <w:p w14:paraId="12BC869D" w14:textId="4170CCE5" w:rsidR="002A6712" w:rsidRPr="00E86951" w:rsidRDefault="000003B6" w:rsidP="00E86951">
      <w:pPr>
        <w:pStyle w:val="Sraopastraipa"/>
        <w:spacing w:line="240" w:lineRule="auto"/>
        <w:ind w:left="0" w:firstLine="284"/>
        <w:rPr>
          <w:rFonts w:ascii="Times New Roman" w:hAnsi="Times New Roman" w:cs="Times New Roman"/>
          <w:color w:val="000000" w:themeColor="text1"/>
          <w:sz w:val="24"/>
          <w:szCs w:val="24"/>
        </w:rPr>
      </w:pPr>
      <w:r w:rsidRPr="00A14DFD">
        <w:rPr>
          <w:rFonts w:ascii="Times New Roman" w:hAnsi="Times New Roman" w:cs="Times New Roman"/>
          <w:color w:val="000000" w:themeColor="text1"/>
          <w:sz w:val="24"/>
          <w:szCs w:val="24"/>
        </w:rPr>
        <w:t xml:space="preserve">8.1. </w:t>
      </w:r>
      <w:r w:rsidR="00D83C57" w:rsidRPr="00A14DF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DFD">
        <w:rPr>
          <w:rFonts w:ascii="Times New Roman" w:hAnsi="Times New Roman" w:cs="Times New Roman"/>
          <w:color w:val="0070C0"/>
          <w:sz w:val="24"/>
          <w:szCs w:val="24"/>
        </w:rPr>
        <w:t xml:space="preserve"> </w:t>
      </w:r>
      <w:r w:rsidR="00D83C57" w:rsidRPr="00A14DF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14DFD">
        <w:rPr>
          <w:rFonts w:ascii="Times New Roman" w:hAnsi="Times New Roman" w:cs="Times New Roman"/>
          <w:sz w:val="24"/>
          <w:szCs w:val="24"/>
        </w:rPr>
        <w:t>Sutarties sąlygos pateikiamos</w:t>
      </w:r>
      <w:r w:rsidR="00F56579" w:rsidRPr="00A14DFD">
        <w:rPr>
          <w:rFonts w:ascii="Times New Roman" w:hAnsi="Times New Roman" w:cs="Times New Roman"/>
          <w:sz w:val="24"/>
          <w:szCs w:val="24"/>
        </w:rPr>
        <w:t xml:space="preserve"> specialiųjų pirkimo </w:t>
      </w:r>
      <w:r w:rsidR="00F56579" w:rsidRPr="005810D8">
        <w:rPr>
          <w:rFonts w:ascii="Times New Roman" w:hAnsi="Times New Roman" w:cs="Times New Roman"/>
          <w:sz w:val="24"/>
          <w:szCs w:val="24"/>
        </w:rPr>
        <w:t>sąlygų</w:t>
      </w:r>
      <w:r w:rsidR="00D83C57" w:rsidRPr="005810D8">
        <w:rPr>
          <w:rFonts w:ascii="Times New Roman" w:hAnsi="Times New Roman" w:cs="Times New Roman"/>
          <w:sz w:val="24"/>
          <w:szCs w:val="24"/>
        </w:rPr>
        <w:t xml:space="preserve"> </w:t>
      </w:r>
      <w:r w:rsidR="000A48FA" w:rsidRPr="005810D8">
        <w:rPr>
          <w:rFonts w:ascii="Times New Roman" w:hAnsi="Times New Roman" w:cs="Times New Roman"/>
          <w:sz w:val="24"/>
          <w:szCs w:val="24"/>
        </w:rPr>
        <w:t xml:space="preserve">6 </w:t>
      </w:r>
      <w:r w:rsidR="00F56579" w:rsidRPr="005810D8">
        <w:rPr>
          <w:rFonts w:ascii="Times New Roman" w:hAnsi="Times New Roman" w:cs="Times New Roman"/>
          <w:sz w:val="24"/>
          <w:szCs w:val="24"/>
        </w:rPr>
        <w:t>priede</w:t>
      </w:r>
      <w:r w:rsidR="000D6E9F" w:rsidRPr="005810D8">
        <w:rPr>
          <w:rFonts w:ascii="Times New Roman" w:hAnsi="Times New Roman" w:cs="Times New Roman"/>
          <w:sz w:val="24"/>
          <w:szCs w:val="24"/>
        </w:rPr>
        <w:t>,</w:t>
      </w:r>
      <w:r w:rsidR="008A5CD8" w:rsidRPr="005810D8">
        <w:rPr>
          <w:rFonts w:ascii="Times New Roman" w:hAnsi="Times New Roman" w:cs="Times New Roman"/>
          <w:sz w:val="24"/>
          <w:szCs w:val="24"/>
        </w:rPr>
        <w:t xml:space="preserve"> ,,</w:t>
      </w:r>
      <w:r w:rsidR="000D6E9F" w:rsidRPr="005810D8">
        <w:rPr>
          <w:rFonts w:ascii="Times New Roman" w:hAnsi="Times New Roman" w:cs="Times New Roman"/>
          <w:sz w:val="24"/>
          <w:szCs w:val="24"/>
        </w:rPr>
        <w:t xml:space="preserve">Sutarties </w:t>
      </w:r>
      <w:r w:rsidR="000D6E9F">
        <w:rPr>
          <w:rFonts w:ascii="Times New Roman" w:hAnsi="Times New Roman" w:cs="Times New Roman"/>
          <w:sz w:val="24"/>
          <w:szCs w:val="24"/>
        </w:rPr>
        <w:t>projektas“</w:t>
      </w:r>
      <w:r w:rsidR="00F56579" w:rsidRPr="00A14DFD">
        <w:rPr>
          <w:rFonts w:ascii="Times New Roman" w:hAnsi="Times New Roman" w:cs="Times New Roman"/>
          <w:sz w:val="24"/>
          <w:szCs w:val="24"/>
        </w:rPr>
        <w:t xml:space="preserve">. </w:t>
      </w:r>
    </w:p>
    <w:p w14:paraId="275491BD" w14:textId="77777777" w:rsidR="00E8267A" w:rsidRPr="00E8267A" w:rsidRDefault="00E8267A" w:rsidP="00E8267A">
      <w:pPr>
        <w:keepNext/>
        <w:keepLines/>
        <w:pBdr>
          <w:bottom w:val="single" w:sz="4" w:space="2" w:color="ED7D31" w:themeColor="accent2"/>
        </w:pBdr>
        <w:spacing w:before="360" w:after="120"/>
        <w:ind w:firstLine="0"/>
        <w:outlineLvl w:val="0"/>
        <w:rPr>
          <w:rFonts w:ascii="Times New Roman" w:eastAsiaTheme="majorEastAsia" w:hAnsi="Times New Roman" w:cs="Times New Roman"/>
          <w:b/>
          <w:bCs/>
          <w:sz w:val="24"/>
          <w:szCs w:val="24"/>
        </w:rPr>
      </w:pPr>
      <w:bookmarkStart w:id="87" w:name="_Toc137194955"/>
      <w:r w:rsidRPr="00E8267A">
        <w:rPr>
          <w:rFonts w:ascii="Times New Roman" w:eastAsiaTheme="majorEastAsia" w:hAnsi="Times New Roman" w:cs="Times New Roman"/>
          <w:b/>
          <w:bCs/>
          <w:sz w:val="24"/>
          <w:szCs w:val="24"/>
        </w:rPr>
        <w:lastRenderedPageBreak/>
        <w:t>9. Kitos sąlygos</w:t>
      </w:r>
      <w:bookmarkEnd w:id="87"/>
      <w:r w:rsidRPr="00E8267A">
        <w:rPr>
          <w:rFonts w:ascii="Times New Roman" w:eastAsiaTheme="majorEastAsia" w:hAnsi="Times New Roman" w:cs="Times New Roman"/>
          <w:b/>
          <w:bCs/>
          <w:sz w:val="24"/>
          <w:szCs w:val="24"/>
        </w:rPr>
        <w:t xml:space="preserve"> </w:t>
      </w:r>
    </w:p>
    <w:p w14:paraId="7267D7FF" w14:textId="1C998AD8"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kuris mano, kad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nesilaikė VPĮ reikalavimų ir tuo pažeidė ar pažeis jo teisėtus interesus, VPĮ VII skyriuje nustatyta tvarka gali kreiptis į apygardos teismą, kaip pirmosios instancijos teismą.</w:t>
      </w:r>
    </w:p>
    <w:p w14:paraId="14D657C3" w14:textId="31F6E466" w:rsidR="00E8267A" w:rsidRPr="00E8267A"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Tiekėjas, norėdamas iki pirkimo sutarties sudarymo teisme ginčyti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sprendimus ar veiksmus, pirmiausia elektroninėmis priemonėmis turi pateikti pretenziją </w:t>
      </w:r>
      <w:r>
        <w:rPr>
          <w:rFonts w:ascii="Times New Roman" w:eastAsiaTheme="minorHAnsi" w:hAnsi="Times New Roman" w:cs="Times New Roman"/>
          <w:sz w:val="24"/>
          <w:szCs w:val="24"/>
        </w:rPr>
        <w:t xml:space="preserve">Perkančiosios organizacijos </w:t>
      </w:r>
      <w:r w:rsidRPr="00E8267A">
        <w:rPr>
          <w:rFonts w:ascii="Times New Roman" w:eastAsiaTheme="minorHAnsi" w:hAnsi="Times New Roman" w:cs="Times New Roman"/>
          <w:sz w:val="24"/>
          <w:szCs w:val="24"/>
        </w:rPr>
        <w:t xml:space="preserve">. </w:t>
      </w:r>
    </w:p>
    <w:p w14:paraId="568A3C7F" w14:textId="708F4E2C" w:rsidR="000D6E9F" w:rsidRDefault="00E8267A" w:rsidP="00412483">
      <w:pPr>
        <w:numPr>
          <w:ilvl w:val="1"/>
          <w:numId w:val="9"/>
        </w:numPr>
        <w:tabs>
          <w:tab w:val="left" w:pos="810"/>
          <w:tab w:val="left" w:pos="900"/>
        </w:tabs>
        <w:spacing w:after="160" w:line="240" w:lineRule="auto"/>
        <w:ind w:left="0" w:firstLine="360"/>
        <w:contextualSpacing/>
        <w:rPr>
          <w:rFonts w:ascii="Times New Roman" w:eastAsiaTheme="minorHAnsi" w:hAnsi="Times New Roman" w:cs="Times New Roman"/>
          <w:sz w:val="24"/>
          <w:szCs w:val="24"/>
        </w:rPr>
      </w:pPr>
      <w:r w:rsidRPr="00E8267A">
        <w:rPr>
          <w:rFonts w:ascii="Times New Roman" w:eastAsiaTheme="minorHAnsi" w:hAnsi="Times New Roman" w:cs="Times New Roman"/>
          <w:sz w:val="24"/>
          <w:szCs w:val="24"/>
        </w:rPr>
        <w:t xml:space="preserve">Pretenzijos pateikimo </w:t>
      </w:r>
      <w:r>
        <w:rPr>
          <w:rFonts w:ascii="Times New Roman" w:eastAsiaTheme="minorHAnsi" w:hAnsi="Times New Roman" w:cs="Times New Roman"/>
          <w:sz w:val="24"/>
          <w:szCs w:val="24"/>
        </w:rPr>
        <w:t>Perkančiosios organizacijos</w:t>
      </w:r>
      <w:r w:rsidRPr="00E8267A">
        <w:rPr>
          <w:rFonts w:ascii="Times New Roman" w:eastAsiaTheme="minorHAnsi" w:hAnsi="Times New Roman" w:cs="Times New Roman"/>
          <w:sz w:val="24"/>
          <w:szCs w:val="24"/>
        </w:rPr>
        <w:t xml:space="preserve"> prašymo pateikimo ar ieškinio pareiškimo teismui terminai nustatyti VPĮ 102 straipsnyje.</w:t>
      </w:r>
    </w:p>
    <w:p w14:paraId="44B6D828" w14:textId="358F5F3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8444493" w14:textId="4E07B0D0"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18170D9B" w14:textId="4771B85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0B8E06D" w14:textId="7F86B01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D1ED50C" w14:textId="52E01416"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96F6B07" w14:textId="4269DFF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2C28483" w14:textId="2B6277BF"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B98B26D" w14:textId="2C01E9D9"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6074F32F" w14:textId="01A24B9D"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A3B6AF9" w14:textId="6483C15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D9D7868" w14:textId="0D20F80A"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44D84B55" w14:textId="38CEE275"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73D26F87" w14:textId="6B0D83C1"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00846ABE" w14:textId="72FFB697"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570CA834" w14:textId="1B9DC71B" w:rsidR="00E8267A" w:rsidRDefault="00E8267A" w:rsidP="00E8267A">
      <w:pPr>
        <w:tabs>
          <w:tab w:val="left" w:pos="810"/>
          <w:tab w:val="left" w:pos="900"/>
        </w:tabs>
        <w:spacing w:after="160" w:line="240" w:lineRule="auto"/>
        <w:contextualSpacing/>
        <w:rPr>
          <w:rFonts w:ascii="Times New Roman" w:eastAsiaTheme="minorHAnsi" w:hAnsi="Times New Roman" w:cs="Times New Roman"/>
          <w:sz w:val="24"/>
          <w:szCs w:val="24"/>
        </w:rPr>
      </w:pPr>
    </w:p>
    <w:p w14:paraId="2AF1E15D" w14:textId="1AFA1E61" w:rsidR="000D6E9F" w:rsidRDefault="000D6E9F" w:rsidP="009C4623">
      <w:pPr>
        <w:spacing w:line="240" w:lineRule="auto"/>
        <w:ind w:firstLine="0"/>
        <w:rPr>
          <w:rFonts w:ascii="Times New Roman" w:eastAsiaTheme="minorHAnsi" w:hAnsi="Times New Roman" w:cs="Times New Roman"/>
          <w:sz w:val="24"/>
          <w:szCs w:val="24"/>
        </w:rPr>
      </w:pPr>
    </w:p>
    <w:p w14:paraId="086C24D1" w14:textId="77777777" w:rsidR="00C35F45" w:rsidRDefault="00C35F45" w:rsidP="009C4623">
      <w:pPr>
        <w:spacing w:line="240" w:lineRule="auto"/>
        <w:ind w:firstLine="0"/>
        <w:rPr>
          <w:rFonts w:cstheme="minorHAnsi"/>
        </w:rPr>
      </w:pPr>
    </w:p>
    <w:p w14:paraId="157D93AA" w14:textId="0D96A65F" w:rsidR="000D6E9F" w:rsidRDefault="000D6E9F" w:rsidP="009C4623">
      <w:pPr>
        <w:spacing w:line="240" w:lineRule="auto"/>
        <w:ind w:firstLine="0"/>
        <w:rPr>
          <w:rFonts w:cstheme="minorHAnsi"/>
        </w:rPr>
      </w:pPr>
    </w:p>
    <w:p w14:paraId="295C2EBC" w14:textId="71FD8B36" w:rsidR="000D6E9F" w:rsidRDefault="000D6E9F" w:rsidP="009C4623">
      <w:pPr>
        <w:spacing w:line="240" w:lineRule="auto"/>
        <w:ind w:firstLine="0"/>
        <w:rPr>
          <w:rFonts w:cstheme="minorHAnsi"/>
        </w:rPr>
      </w:pPr>
    </w:p>
    <w:p w14:paraId="26D28B35" w14:textId="76333C01" w:rsidR="00F47DA2" w:rsidRDefault="00F47DA2" w:rsidP="009C4623">
      <w:pPr>
        <w:spacing w:line="240" w:lineRule="auto"/>
        <w:ind w:firstLine="0"/>
        <w:rPr>
          <w:rFonts w:cstheme="minorHAnsi"/>
        </w:rPr>
      </w:pPr>
    </w:p>
    <w:p w14:paraId="2691E4B5" w14:textId="45FFAE6C" w:rsidR="00F47DA2" w:rsidRDefault="00F47DA2" w:rsidP="009C4623">
      <w:pPr>
        <w:spacing w:line="240" w:lineRule="auto"/>
        <w:ind w:firstLine="0"/>
        <w:rPr>
          <w:rFonts w:cstheme="minorHAnsi"/>
        </w:rPr>
      </w:pPr>
    </w:p>
    <w:p w14:paraId="7CD347B0" w14:textId="50721EB3" w:rsidR="00F47DA2" w:rsidRDefault="00F47DA2" w:rsidP="009C4623">
      <w:pPr>
        <w:spacing w:line="240" w:lineRule="auto"/>
        <w:ind w:firstLine="0"/>
        <w:rPr>
          <w:rFonts w:cstheme="minorHAnsi"/>
        </w:rPr>
      </w:pPr>
    </w:p>
    <w:p w14:paraId="4510AB4B" w14:textId="2B883629" w:rsidR="00F47DA2" w:rsidRDefault="00F47DA2" w:rsidP="009C4623">
      <w:pPr>
        <w:spacing w:line="240" w:lineRule="auto"/>
        <w:ind w:firstLine="0"/>
        <w:rPr>
          <w:rFonts w:cstheme="minorHAnsi"/>
        </w:rPr>
      </w:pPr>
    </w:p>
    <w:p w14:paraId="23929B89" w14:textId="4A65AC0A" w:rsidR="00F47DA2" w:rsidRDefault="00F47DA2" w:rsidP="009C4623">
      <w:pPr>
        <w:spacing w:line="240" w:lineRule="auto"/>
        <w:ind w:firstLine="0"/>
        <w:rPr>
          <w:rFonts w:cstheme="minorHAnsi"/>
        </w:rPr>
      </w:pPr>
    </w:p>
    <w:p w14:paraId="3985CA3C" w14:textId="77777777" w:rsidR="00F47DA2" w:rsidRDefault="00F47DA2" w:rsidP="009C4623">
      <w:pPr>
        <w:spacing w:line="240" w:lineRule="auto"/>
        <w:ind w:firstLine="0"/>
        <w:rPr>
          <w:rFonts w:cstheme="minorHAnsi"/>
        </w:rPr>
      </w:pPr>
    </w:p>
    <w:p w14:paraId="65EEE205" w14:textId="2DD29A97" w:rsidR="000D6E9F" w:rsidRDefault="000D6E9F" w:rsidP="009C4623">
      <w:pPr>
        <w:spacing w:line="240" w:lineRule="auto"/>
        <w:ind w:firstLine="0"/>
        <w:rPr>
          <w:rFonts w:cstheme="minorHAnsi"/>
        </w:rPr>
      </w:pPr>
    </w:p>
    <w:p w14:paraId="03815013" w14:textId="12E9ABBE" w:rsidR="00142A3C" w:rsidRDefault="00142A3C" w:rsidP="009C4623">
      <w:pPr>
        <w:spacing w:line="240" w:lineRule="auto"/>
        <w:ind w:firstLine="0"/>
        <w:rPr>
          <w:rFonts w:cstheme="minorHAnsi"/>
        </w:rPr>
      </w:pPr>
    </w:p>
    <w:p w14:paraId="296E4C66" w14:textId="0775BDA0" w:rsidR="00142A3C" w:rsidRDefault="00142A3C" w:rsidP="009C4623">
      <w:pPr>
        <w:spacing w:line="240" w:lineRule="auto"/>
        <w:ind w:firstLine="0"/>
        <w:rPr>
          <w:rFonts w:cstheme="minorHAnsi"/>
        </w:rPr>
      </w:pPr>
    </w:p>
    <w:p w14:paraId="4AF84B10" w14:textId="32647789" w:rsidR="00142A3C" w:rsidRDefault="00142A3C" w:rsidP="009C4623">
      <w:pPr>
        <w:spacing w:line="240" w:lineRule="auto"/>
        <w:ind w:firstLine="0"/>
        <w:rPr>
          <w:rFonts w:cstheme="minorHAnsi"/>
        </w:rPr>
      </w:pPr>
    </w:p>
    <w:p w14:paraId="534A8AA0" w14:textId="6DB4FD61" w:rsidR="00142A3C" w:rsidRDefault="00142A3C" w:rsidP="009C4623">
      <w:pPr>
        <w:spacing w:line="240" w:lineRule="auto"/>
        <w:ind w:firstLine="0"/>
        <w:rPr>
          <w:rFonts w:cstheme="minorHAnsi"/>
        </w:rPr>
      </w:pPr>
    </w:p>
    <w:p w14:paraId="53696999" w14:textId="0E04FA10" w:rsidR="00142A3C" w:rsidRDefault="00142A3C" w:rsidP="009C4623">
      <w:pPr>
        <w:spacing w:line="240" w:lineRule="auto"/>
        <w:ind w:firstLine="0"/>
        <w:rPr>
          <w:rFonts w:cstheme="minorHAnsi"/>
        </w:rPr>
      </w:pPr>
    </w:p>
    <w:p w14:paraId="6FF9E55E" w14:textId="60E131C5" w:rsidR="00142A3C" w:rsidRDefault="00142A3C" w:rsidP="009C4623">
      <w:pPr>
        <w:spacing w:line="240" w:lineRule="auto"/>
        <w:ind w:firstLine="0"/>
        <w:rPr>
          <w:rFonts w:cstheme="minorHAnsi"/>
        </w:rPr>
      </w:pPr>
    </w:p>
    <w:p w14:paraId="3A3F3EB0" w14:textId="2754C3E6" w:rsidR="00142A3C" w:rsidRDefault="00142A3C" w:rsidP="009C4623">
      <w:pPr>
        <w:spacing w:line="240" w:lineRule="auto"/>
        <w:ind w:firstLine="0"/>
        <w:rPr>
          <w:rFonts w:cstheme="minorHAnsi"/>
        </w:rPr>
      </w:pPr>
    </w:p>
    <w:p w14:paraId="79EC1FD9" w14:textId="728ECB1B" w:rsidR="00142A3C" w:rsidRDefault="00142A3C" w:rsidP="009C4623">
      <w:pPr>
        <w:spacing w:line="240" w:lineRule="auto"/>
        <w:ind w:firstLine="0"/>
        <w:rPr>
          <w:rFonts w:cstheme="minorHAnsi"/>
        </w:rPr>
      </w:pPr>
    </w:p>
    <w:p w14:paraId="6B12ADA3" w14:textId="469C3688" w:rsidR="00142A3C" w:rsidRDefault="00142A3C" w:rsidP="009C4623">
      <w:pPr>
        <w:spacing w:line="240" w:lineRule="auto"/>
        <w:ind w:firstLine="0"/>
        <w:rPr>
          <w:rFonts w:cstheme="minorHAnsi"/>
        </w:rPr>
      </w:pPr>
    </w:p>
    <w:p w14:paraId="71E4E408" w14:textId="750D04EF" w:rsidR="00142A3C" w:rsidRDefault="00142A3C" w:rsidP="009C4623">
      <w:pPr>
        <w:spacing w:line="240" w:lineRule="auto"/>
        <w:ind w:firstLine="0"/>
        <w:rPr>
          <w:rFonts w:cstheme="minorHAnsi"/>
        </w:rPr>
      </w:pPr>
    </w:p>
    <w:p w14:paraId="0F8332BF" w14:textId="373E8ED9" w:rsidR="00142A3C" w:rsidRDefault="00142A3C" w:rsidP="009C4623">
      <w:pPr>
        <w:spacing w:line="240" w:lineRule="auto"/>
        <w:ind w:firstLine="0"/>
        <w:rPr>
          <w:rFonts w:cstheme="minorHAnsi"/>
        </w:rPr>
      </w:pPr>
    </w:p>
    <w:p w14:paraId="75FADCEA" w14:textId="33FA0527" w:rsidR="00142A3C" w:rsidRDefault="00142A3C" w:rsidP="009C4623">
      <w:pPr>
        <w:spacing w:line="240" w:lineRule="auto"/>
        <w:ind w:firstLine="0"/>
        <w:rPr>
          <w:rFonts w:cstheme="minorHAnsi"/>
        </w:rPr>
      </w:pPr>
    </w:p>
    <w:p w14:paraId="19A484A8" w14:textId="5781F28D" w:rsidR="00142A3C" w:rsidRDefault="00142A3C" w:rsidP="009C4623">
      <w:pPr>
        <w:spacing w:line="240" w:lineRule="auto"/>
        <w:ind w:firstLine="0"/>
        <w:rPr>
          <w:rFonts w:cstheme="minorHAnsi"/>
        </w:rPr>
      </w:pPr>
    </w:p>
    <w:p w14:paraId="2F42FD0A" w14:textId="37F23F1A" w:rsidR="00142A3C" w:rsidRDefault="00142A3C" w:rsidP="009C4623">
      <w:pPr>
        <w:spacing w:line="240" w:lineRule="auto"/>
        <w:ind w:firstLine="0"/>
        <w:rPr>
          <w:rFonts w:cstheme="minorHAnsi"/>
        </w:rPr>
      </w:pPr>
    </w:p>
    <w:p w14:paraId="636B9372" w14:textId="310475CD" w:rsidR="00142A3C" w:rsidRDefault="00142A3C" w:rsidP="009C4623">
      <w:pPr>
        <w:spacing w:line="240" w:lineRule="auto"/>
        <w:ind w:firstLine="0"/>
        <w:rPr>
          <w:rFonts w:cstheme="minorHAnsi"/>
        </w:rPr>
      </w:pPr>
    </w:p>
    <w:p w14:paraId="1327F6D8" w14:textId="7F3566E0" w:rsidR="00142A3C" w:rsidRDefault="00142A3C" w:rsidP="009C4623">
      <w:pPr>
        <w:spacing w:line="240" w:lineRule="auto"/>
        <w:ind w:firstLine="0"/>
        <w:rPr>
          <w:rFonts w:cstheme="minorHAnsi"/>
        </w:rPr>
      </w:pPr>
    </w:p>
    <w:p w14:paraId="497C656D" w14:textId="1E6EEEA5"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sidRPr="000D6E9F">
        <w:rPr>
          <w:rFonts w:ascii="Times New Roman" w:hAnsi="Times New Roman" w:cs="Times New Roman"/>
          <w:sz w:val="24"/>
          <w:szCs w:val="24"/>
        </w:rPr>
        <w:t>Specialiųjų pirkimo sąlygų 1 priedas „Terminai“</w:t>
      </w:r>
    </w:p>
    <w:p w14:paraId="444BEB14" w14:textId="77777777" w:rsidR="000D6E9F" w:rsidRPr="000D6E9F" w:rsidRDefault="000D6E9F" w:rsidP="000D6E9F">
      <w:pPr>
        <w:spacing w:after="160" w:line="276" w:lineRule="auto"/>
        <w:ind w:firstLine="0"/>
        <w:jc w:val="left"/>
        <w:rPr>
          <w:rFonts w:ascii="Times New Roman" w:eastAsiaTheme="minorHAnsi" w:hAnsi="Times New Roman" w:cs="Times New Roman"/>
          <w:bCs/>
          <w:iCs/>
          <w:sz w:val="24"/>
          <w:szCs w:val="24"/>
        </w:rPr>
      </w:pPr>
    </w:p>
    <w:tbl>
      <w:tblPr>
        <w:tblStyle w:val="TableGrid21"/>
        <w:tblW w:w="10207" w:type="dxa"/>
        <w:tblInd w:w="-147" w:type="dxa"/>
        <w:tblLayout w:type="fixed"/>
        <w:tblLook w:val="04A0" w:firstRow="1" w:lastRow="0" w:firstColumn="1" w:lastColumn="0" w:noHBand="0" w:noVBand="1"/>
      </w:tblPr>
      <w:tblGrid>
        <w:gridCol w:w="568"/>
        <w:gridCol w:w="2551"/>
        <w:gridCol w:w="4763"/>
        <w:gridCol w:w="2325"/>
      </w:tblGrid>
      <w:tr w:rsidR="000D6E9F" w:rsidRPr="000D6E9F" w14:paraId="291E11C0" w14:textId="77777777" w:rsidTr="000D6E9F">
        <w:trPr>
          <w:trHeight w:val="20"/>
        </w:trPr>
        <w:tc>
          <w:tcPr>
            <w:tcW w:w="568" w:type="dxa"/>
          </w:tcPr>
          <w:p w14:paraId="2F8627FF" w14:textId="77777777" w:rsidR="000D6E9F" w:rsidRPr="000D6E9F" w:rsidRDefault="000D6E9F" w:rsidP="000D6E9F">
            <w:pPr>
              <w:rPr>
                <w:sz w:val="24"/>
                <w:szCs w:val="24"/>
              </w:rPr>
            </w:pPr>
            <w:r w:rsidRPr="000D6E9F">
              <w:rPr>
                <w:sz w:val="24"/>
                <w:szCs w:val="24"/>
              </w:rPr>
              <w:t>Eil.</w:t>
            </w:r>
          </w:p>
          <w:p w14:paraId="48B93149" w14:textId="77777777" w:rsidR="000D6E9F" w:rsidRPr="000D6E9F" w:rsidRDefault="000D6E9F" w:rsidP="000D6E9F">
            <w:pPr>
              <w:rPr>
                <w:sz w:val="24"/>
                <w:szCs w:val="24"/>
              </w:rPr>
            </w:pPr>
            <w:r w:rsidRPr="000D6E9F">
              <w:rPr>
                <w:sz w:val="24"/>
                <w:szCs w:val="24"/>
              </w:rPr>
              <w:t>Nr.</w:t>
            </w:r>
          </w:p>
        </w:tc>
        <w:tc>
          <w:tcPr>
            <w:tcW w:w="2551" w:type="dxa"/>
          </w:tcPr>
          <w:p w14:paraId="03A49A96" w14:textId="77777777" w:rsidR="000D6E9F" w:rsidRPr="000D6E9F" w:rsidRDefault="000D6E9F" w:rsidP="000D6E9F">
            <w:pPr>
              <w:rPr>
                <w:sz w:val="24"/>
                <w:szCs w:val="24"/>
              </w:rPr>
            </w:pPr>
            <w:r w:rsidRPr="000D6E9F">
              <w:rPr>
                <w:b/>
                <w:sz w:val="24"/>
                <w:szCs w:val="24"/>
              </w:rPr>
              <w:t xml:space="preserve">VEIKSMAS </w:t>
            </w:r>
          </w:p>
        </w:tc>
        <w:tc>
          <w:tcPr>
            <w:tcW w:w="4763" w:type="dxa"/>
            <w:hideMark/>
          </w:tcPr>
          <w:p w14:paraId="5CCB1088" w14:textId="77777777" w:rsidR="000D6E9F" w:rsidRPr="000D6E9F" w:rsidRDefault="000D6E9F" w:rsidP="000D6E9F">
            <w:pPr>
              <w:ind w:firstLine="34"/>
              <w:rPr>
                <w:b/>
                <w:sz w:val="24"/>
                <w:szCs w:val="24"/>
              </w:rPr>
            </w:pPr>
            <w:r w:rsidRPr="000D6E9F">
              <w:rPr>
                <w:b/>
                <w:sz w:val="24"/>
                <w:szCs w:val="24"/>
              </w:rPr>
              <w:t>DATA/DIENŲ SKAIČIUS/ LAIKAS</w:t>
            </w:r>
          </w:p>
          <w:p w14:paraId="75461967" w14:textId="77777777" w:rsidR="000D6E9F" w:rsidRPr="000D6E9F" w:rsidRDefault="000D6E9F" w:rsidP="000D6E9F">
            <w:pPr>
              <w:ind w:firstLine="34"/>
              <w:rPr>
                <w:sz w:val="24"/>
                <w:szCs w:val="24"/>
              </w:rPr>
            </w:pPr>
            <w:r w:rsidRPr="000D6E9F">
              <w:rPr>
                <w:sz w:val="24"/>
                <w:szCs w:val="24"/>
              </w:rPr>
              <w:t>(Lietuvos laiku)</w:t>
            </w:r>
          </w:p>
        </w:tc>
        <w:tc>
          <w:tcPr>
            <w:tcW w:w="2325" w:type="dxa"/>
            <w:hideMark/>
          </w:tcPr>
          <w:p w14:paraId="1D49891E" w14:textId="77777777" w:rsidR="000D6E9F" w:rsidRPr="000D6E9F" w:rsidRDefault="000D6E9F" w:rsidP="000D6E9F">
            <w:pPr>
              <w:ind w:firstLine="34"/>
              <w:rPr>
                <w:b/>
                <w:sz w:val="24"/>
                <w:szCs w:val="24"/>
              </w:rPr>
            </w:pPr>
            <w:r w:rsidRPr="000D6E9F">
              <w:rPr>
                <w:b/>
                <w:sz w:val="24"/>
                <w:szCs w:val="24"/>
              </w:rPr>
              <w:t>PASTABOS</w:t>
            </w:r>
          </w:p>
        </w:tc>
      </w:tr>
      <w:tr w:rsidR="000D6E9F" w:rsidRPr="000D6E9F" w14:paraId="323BB056" w14:textId="77777777" w:rsidTr="000D6E9F">
        <w:trPr>
          <w:trHeight w:val="20"/>
        </w:trPr>
        <w:tc>
          <w:tcPr>
            <w:tcW w:w="568" w:type="dxa"/>
          </w:tcPr>
          <w:p w14:paraId="019BC207" w14:textId="77777777" w:rsidR="000D6E9F" w:rsidRPr="000D6E9F" w:rsidRDefault="000D6E9F" w:rsidP="000D6E9F">
            <w:pPr>
              <w:rPr>
                <w:bCs/>
                <w:sz w:val="24"/>
                <w:szCs w:val="24"/>
              </w:rPr>
            </w:pPr>
            <w:r w:rsidRPr="000D6E9F">
              <w:rPr>
                <w:bCs/>
                <w:sz w:val="24"/>
                <w:szCs w:val="24"/>
              </w:rPr>
              <w:t>1</w:t>
            </w:r>
          </w:p>
        </w:tc>
        <w:tc>
          <w:tcPr>
            <w:tcW w:w="2551" w:type="dxa"/>
          </w:tcPr>
          <w:p w14:paraId="4F6F40C3" w14:textId="77777777" w:rsidR="000D6E9F" w:rsidRPr="000D6E9F" w:rsidRDefault="000D6E9F" w:rsidP="000D6E9F">
            <w:pPr>
              <w:rPr>
                <w:bCs/>
                <w:sz w:val="24"/>
                <w:szCs w:val="24"/>
              </w:rPr>
            </w:pPr>
            <w:r w:rsidRPr="000D6E9F">
              <w:rPr>
                <w:bCs/>
                <w:sz w:val="24"/>
                <w:szCs w:val="24"/>
              </w:rPr>
              <w:t>Pasiūlymų pateikimo terminas</w:t>
            </w:r>
          </w:p>
        </w:tc>
        <w:tc>
          <w:tcPr>
            <w:tcW w:w="4763" w:type="dxa"/>
          </w:tcPr>
          <w:p w14:paraId="7A1457D9" w14:textId="77777777" w:rsidR="000D6E9F" w:rsidRPr="000D6E9F" w:rsidRDefault="000D6E9F" w:rsidP="000D6E9F">
            <w:pPr>
              <w:ind w:firstLine="34"/>
              <w:rPr>
                <w:sz w:val="24"/>
                <w:szCs w:val="24"/>
              </w:rPr>
            </w:pPr>
            <w:r w:rsidRPr="000D6E9F">
              <w:rPr>
                <w:sz w:val="24"/>
                <w:szCs w:val="24"/>
              </w:rPr>
              <w:t xml:space="preserve">Bus nurodytas skelbime apie pirkimą. </w:t>
            </w:r>
          </w:p>
        </w:tc>
        <w:tc>
          <w:tcPr>
            <w:tcW w:w="2325" w:type="dxa"/>
          </w:tcPr>
          <w:p w14:paraId="797B116C" w14:textId="6D6BDDF1" w:rsidR="000D6E9F" w:rsidRPr="000D6E9F" w:rsidRDefault="000D6E9F" w:rsidP="000D6E9F">
            <w:pPr>
              <w:rPr>
                <w:sz w:val="24"/>
                <w:szCs w:val="24"/>
              </w:rPr>
            </w:pPr>
            <w:r>
              <w:rPr>
                <w:sz w:val="24"/>
                <w:szCs w:val="24"/>
              </w:rPr>
              <w:t xml:space="preserve">Perkančiojo organizacija </w:t>
            </w:r>
            <w:r w:rsidRPr="000D6E9F">
              <w:rPr>
                <w:sz w:val="24"/>
                <w:szCs w:val="24"/>
              </w:rPr>
              <w:t xml:space="preserve"> turi teisę pratęsti pasiūlymų pateikimo terminą.</w:t>
            </w:r>
          </w:p>
          <w:p w14:paraId="0158442A" w14:textId="77777777" w:rsidR="000D6E9F" w:rsidRPr="000D6E9F" w:rsidRDefault="000D6E9F" w:rsidP="000D6E9F">
            <w:pPr>
              <w:ind w:firstLine="34"/>
              <w:rPr>
                <w:color w:val="7030A0"/>
                <w:sz w:val="24"/>
                <w:szCs w:val="24"/>
              </w:rPr>
            </w:pPr>
          </w:p>
        </w:tc>
      </w:tr>
      <w:tr w:rsidR="000D6E9F" w:rsidRPr="000D6E9F" w14:paraId="69A9C71C" w14:textId="77777777" w:rsidTr="000D6E9F">
        <w:trPr>
          <w:trHeight w:val="20"/>
        </w:trPr>
        <w:tc>
          <w:tcPr>
            <w:tcW w:w="568" w:type="dxa"/>
          </w:tcPr>
          <w:p w14:paraId="36E8AC1C" w14:textId="77777777" w:rsidR="000D6E9F" w:rsidRPr="000D6E9F" w:rsidRDefault="000D6E9F" w:rsidP="000D6E9F">
            <w:pPr>
              <w:rPr>
                <w:bCs/>
                <w:sz w:val="24"/>
                <w:szCs w:val="24"/>
              </w:rPr>
            </w:pPr>
            <w:r w:rsidRPr="000D6E9F">
              <w:rPr>
                <w:bCs/>
                <w:sz w:val="24"/>
                <w:szCs w:val="24"/>
              </w:rPr>
              <w:t>2</w:t>
            </w:r>
          </w:p>
        </w:tc>
        <w:tc>
          <w:tcPr>
            <w:tcW w:w="2551" w:type="dxa"/>
          </w:tcPr>
          <w:p w14:paraId="171F7D7C" w14:textId="77777777" w:rsidR="000D6E9F" w:rsidRPr="000D6E9F" w:rsidRDefault="000D6E9F" w:rsidP="000D6E9F">
            <w:pPr>
              <w:rPr>
                <w:bCs/>
                <w:sz w:val="24"/>
                <w:szCs w:val="24"/>
              </w:rPr>
            </w:pPr>
            <w:r w:rsidRPr="000D6E9F">
              <w:rPr>
                <w:sz w:val="24"/>
                <w:szCs w:val="24"/>
              </w:rPr>
              <w:t>Pasiūlymą patikslinti pirkimo dokumentus arba prašymus dėl pirkimo dokumentų paaiškinimų tiekėjas turi pateikti ne vėliau kaip:</w:t>
            </w:r>
          </w:p>
        </w:tc>
        <w:tc>
          <w:tcPr>
            <w:tcW w:w="4763" w:type="dxa"/>
          </w:tcPr>
          <w:p w14:paraId="2E1DCEF9" w14:textId="77777777" w:rsidR="000D6E9F" w:rsidRPr="000D6E9F" w:rsidRDefault="000D6E9F" w:rsidP="000D6E9F">
            <w:pPr>
              <w:rPr>
                <w:sz w:val="24"/>
                <w:szCs w:val="24"/>
              </w:rPr>
            </w:pPr>
            <w:r w:rsidRPr="000D6E9F">
              <w:rPr>
                <w:sz w:val="24"/>
                <w:szCs w:val="24"/>
              </w:rPr>
              <w:t xml:space="preserve">Likus </w:t>
            </w:r>
            <w:r w:rsidRPr="000D6E9F">
              <w:rPr>
                <w:b/>
                <w:sz w:val="24"/>
                <w:szCs w:val="24"/>
              </w:rPr>
              <w:t>2 darbo dienoms</w:t>
            </w:r>
            <w:r w:rsidRPr="000D6E9F">
              <w:rPr>
                <w:sz w:val="24"/>
                <w:szCs w:val="24"/>
              </w:rPr>
              <w:t xml:space="preserve"> iki pasiūlymų pateikimo termino pabaigos.</w:t>
            </w:r>
          </w:p>
        </w:tc>
        <w:tc>
          <w:tcPr>
            <w:tcW w:w="2325" w:type="dxa"/>
          </w:tcPr>
          <w:p w14:paraId="4899E087" w14:textId="77777777" w:rsidR="000D6E9F" w:rsidRPr="000D6E9F" w:rsidRDefault="000D6E9F" w:rsidP="000D6E9F">
            <w:pPr>
              <w:ind w:firstLine="34"/>
              <w:rPr>
                <w:color w:val="7030A0"/>
                <w:sz w:val="24"/>
                <w:szCs w:val="24"/>
              </w:rPr>
            </w:pPr>
          </w:p>
          <w:p w14:paraId="52476C1D" w14:textId="77777777" w:rsidR="000D6E9F" w:rsidRPr="000D6E9F" w:rsidRDefault="000D6E9F" w:rsidP="000D6E9F">
            <w:pPr>
              <w:ind w:firstLine="34"/>
              <w:rPr>
                <w:color w:val="7030A0"/>
                <w:sz w:val="24"/>
                <w:szCs w:val="24"/>
              </w:rPr>
            </w:pPr>
          </w:p>
          <w:p w14:paraId="190B82E8" w14:textId="77777777" w:rsidR="000D6E9F" w:rsidRPr="000D6E9F" w:rsidRDefault="000D6E9F" w:rsidP="000D6E9F">
            <w:pPr>
              <w:ind w:firstLine="34"/>
              <w:rPr>
                <w:color w:val="7030A0"/>
                <w:sz w:val="24"/>
                <w:szCs w:val="24"/>
              </w:rPr>
            </w:pPr>
          </w:p>
        </w:tc>
      </w:tr>
      <w:tr w:rsidR="000D6E9F" w:rsidRPr="000D6E9F" w14:paraId="55B6F036" w14:textId="77777777" w:rsidTr="000D6E9F">
        <w:trPr>
          <w:trHeight w:val="20"/>
        </w:trPr>
        <w:tc>
          <w:tcPr>
            <w:tcW w:w="568" w:type="dxa"/>
          </w:tcPr>
          <w:p w14:paraId="31486C4B" w14:textId="77777777" w:rsidR="000D6E9F" w:rsidRPr="000D6E9F" w:rsidRDefault="000D6E9F" w:rsidP="000D6E9F">
            <w:pPr>
              <w:rPr>
                <w:bCs/>
                <w:sz w:val="24"/>
                <w:szCs w:val="24"/>
              </w:rPr>
            </w:pPr>
            <w:r w:rsidRPr="000D6E9F">
              <w:rPr>
                <w:bCs/>
                <w:sz w:val="24"/>
                <w:szCs w:val="24"/>
              </w:rPr>
              <w:t>3</w:t>
            </w:r>
          </w:p>
        </w:tc>
        <w:tc>
          <w:tcPr>
            <w:tcW w:w="2551" w:type="dxa"/>
          </w:tcPr>
          <w:p w14:paraId="426F3B09" w14:textId="57954F20" w:rsidR="000D6E9F" w:rsidRPr="000D6E9F" w:rsidRDefault="000D6E9F" w:rsidP="000D6E9F">
            <w:pPr>
              <w:rPr>
                <w:sz w:val="24"/>
                <w:szCs w:val="24"/>
              </w:rPr>
            </w:pPr>
            <w:r>
              <w:rPr>
                <w:sz w:val="24"/>
                <w:szCs w:val="24"/>
              </w:rPr>
              <w:t xml:space="preserve">Perkančiojo organizacija </w:t>
            </w:r>
            <w:r w:rsidRPr="000D6E9F">
              <w:rPr>
                <w:sz w:val="24"/>
                <w:szCs w:val="24"/>
              </w:rPr>
              <w:t xml:space="preserve"> pirkimo dokumentų paaiškinimą, patikslinimą pateikia visiems dalyviams:</w:t>
            </w:r>
          </w:p>
        </w:tc>
        <w:tc>
          <w:tcPr>
            <w:tcW w:w="4763" w:type="dxa"/>
          </w:tcPr>
          <w:p w14:paraId="40388E2E" w14:textId="77777777" w:rsidR="000D6E9F" w:rsidRPr="000D6E9F" w:rsidRDefault="000D6E9F" w:rsidP="000D6E9F">
            <w:pPr>
              <w:rPr>
                <w:sz w:val="24"/>
                <w:szCs w:val="24"/>
              </w:rPr>
            </w:pPr>
            <w:r w:rsidRPr="000D6E9F">
              <w:rPr>
                <w:bCs/>
                <w:sz w:val="24"/>
                <w:szCs w:val="24"/>
              </w:rPr>
              <w:t>Likus ne mažiau kaip</w:t>
            </w:r>
            <w:r w:rsidRPr="000D6E9F">
              <w:rPr>
                <w:b/>
                <w:sz w:val="24"/>
                <w:szCs w:val="24"/>
              </w:rPr>
              <w:t xml:space="preserve"> 1 darbo dienai</w:t>
            </w:r>
            <w:r w:rsidRPr="000D6E9F">
              <w:rPr>
                <w:sz w:val="24"/>
                <w:szCs w:val="24"/>
              </w:rPr>
              <w:t xml:space="preserve"> iki pasiūlymų pateikimo termino pabaigos.</w:t>
            </w:r>
          </w:p>
        </w:tc>
        <w:tc>
          <w:tcPr>
            <w:tcW w:w="2325" w:type="dxa"/>
          </w:tcPr>
          <w:p w14:paraId="54B3403E" w14:textId="45E37876" w:rsidR="000D6E9F" w:rsidRPr="000D6E9F" w:rsidRDefault="000D6E9F" w:rsidP="00A152C9">
            <w:pPr>
              <w:rPr>
                <w:color w:val="7030A0"/>
                <w:sz w:val="24"/>
                <w:szCs w:val="24"/>
              </w:rPr>
            </w:pPr>
            <w:r w:rsidRPr="000D6E9F">
              <w:rPr>
                <w:color w:val="000000"/>
                <w:sz w:val="24"/>
                <w:szCs w:val="24"/>
              </w:rPr>
              <w:t xml:space="preserve">Jei paaiškinimai ar patikslinimai teikiami </w:t>
            </w:r>
            <w:r w:rsidR="00E8267A">
              <w:rPr>
                <w:sz w:val="24"/>
                <w:szCs w:val="24"/>
              </w:rPr>
              <w:t xml:space="preserve">Perkančiojo organizacija </w:t>
            </w:r>
            <w:r w:rsidR="00E8267A" w:rsidRPr="000D6E9F">
              <w:rPr>
                <w:sz w:val="24"/>
                <w:szCs w:val="24"/>
              </w:rPr>
              <w:t xml:space="preserve"> </w:t>
            </w:r>
            <w:r w:rsidRPr="000D6E9F">
              <w:rPr>
                <w:color w:val="000000"/>
                <w:sz w:val="24"/>
                <w:szCs w:val="24"/>
              </w:rPr>
              <w:t xml:space="preserve">iniciatyva, jų pateikimo terminas nesikeičia. </w:t>
            </w:r>
          </w:p>
          <w:p w14:paraId="7BB479F0" w14:textId="77777777" w:rsidR="000D6E9F" w:rsidRPr="000D6E9F" w:rsidRDefault="000D6E9F" w:rsidP="000D6E9F">
            <w:pPr>
              <w:ind w:firstLine="34"/>
              <w:rPr>
                <w:color w:val="7030A0"/>
                <w:sz w:val="24"/>
                <w:szCs w:val="24"/>
              </w:rPr>
            </w:pPr>
          </w:p>
        </w:tc>
      </w:tr>
      <w:tr w:rsidR="000D6E9F" w:rsidRPr="000D6E9F" w14:paraId="16EA207F" w14:textId="77777777" w:rsidTr="000D6E9F">
        <w:trPr>
          <w:trHeight w:val="1055"/>
        </w:trPr>
        <w:tc>
          <w:tcPr>
            <w:tcW w:w="568" w:type="dxa"/>
          </w:tcPr>
          <w:p w14:paraId="662A238D" w14:textId="77777777" w:rsidR="000D6E9F" w:rsidRPr="000D6E9F" w:rsidRDefault="000D6E9F" w:rsidP="000D6E9F">
            <w:pPr>
              <w:rPr>
                <w:bCs/>
                <w:sz w:val="24"/>
                <w:szCs w:val="24"/>
              </w:rPr>
            </w:pPr>
            <w:r w:rsidRPr="000D6E9F">
              <w:rPr>
                <w:bCs/>
                <w:sz w:val="24"/>
                <w:szCs w:val="24"/>
              </w:rPr>
              <w:t>4</w:t>
            </w:r>
          </w:p>
        </w:tc>
        <w:tc>
          <w:tcPr>
            <w:tcW w:w="2551" w:type="dxa"/>
            <w:hideMark/>
          </w:tcPr>
          <w:p w14:paraId="79A2D38D" w14:textId="77777777" w:rsidR="000D6E9F" w:rsidRPr="000D6E9F" w:rsidRDefault="000D6E9F" w:rsidP="000D6E9F">
            <w:pPr>
              <w:rPr>
                <w:sz w:val="24"/>
                <w:szCs w:val="24"/>
              </w:rPr>
            </w:pPr>
            <w:r w:rsidRPr="000D6E9F">
              <w:rPr>
                <w:sz w:val="24"/>
                <w:szCs w:val="24"/>
              </w:rPr>
              <w:t>Pradinis susipažinimas su CVP IS priemonėmis gautais pasiūlymais</w:t>
            </w:r>
          </w:p>
        </w:tc>
        <w:tc>
          <w:tcPr>
            <w:tcW w:w="4763" w:type="dxa"/>
            <w:hideMark/>
          </w:tcPr>
          <w:p w14:paraId="769AC7AC" w14:textId="77777777" w:rsidR="000D6E9F" w:rsidRPr="000D6E9F" w:rsidRDefault="000D6E9F" w:rsidP="000D6E9F">
            <w:pPr>
              <w:ind w:firstLine="34"/>
              <w:rPr>
                <w:sz w:val="24"/>
                <w:szCs w:val="24"/>
              </w:rPr>
            </w:pPr>
            <w:r w:rsidRPr="000D6E9F">
              <w:rPr>
                <w:sz w:val="24"/>
                <w:szCs w:val="24"/>
              </w:rPr>
              <w:t xml:space="preserve">Pradedamas ne anksčiau nei </w:t>
            </w:r>
            <w:r w:rsidRPr="000D6E9F">
              <w:rPr>
                <w:color w:val="000000" w:themeColor="text1"/>
                <w:sz w:val="24"/>
                <w:szCs w:val="24"/>
              </w:rPr>
              <w:t>po 30 minučių</w:t>
            </w:r>
            <w:r w:rsidRPr="000D6E9F">
              <w:rPr>
                <w:sz w:val="24"/>
                <w:szCs w:val="24"/>
              </w:rPr>
              <w:t xml:space="preserve"> po galutinių pasiūlymų pateikimo termino pabaigos</w:t>
            </w:r>
          </w:p>
        </w:tc>
        <w:tc>
          <w:tcPr>
            <w:tcW w:w="2325" w:type="dxa"/>
            <w:hideMark/>
          </w:tcPr>
          <w:p w14:paraId="2AEB10A4" w14:textId="77777777" w:rsidR="000D6E9F" w:rsidRPr="000D6E9F" w:rsidRDefault="000D6E9F" w:rsidP="000D6E9F">
            <w:pPr>
              <w:ind w:right="1048" w:firstLine="34"/>
              <w:rPr>
                <w:iCs/>
                <w:sz w:val="24"/>
                <w:szCs w:val="24"/>
              </w:rPr>
            </w:pPr>
          </w:p>
        </w:tc>
      </w:tr>
      <w:tr w:rsidR="000D6E9F" w:rsidRPr="000D6E9F" w14:paraId="58DA8340" w14:textId="77777777" w:rsidTr="000D6E9F">
        <w:trPr>
          <w:trHeight w:val="20"/>
        </w:trPr>
        <w:tc>
          <w:tcPr>
            <w:tcW w:w="568" w:type="dxa"/>
          </w:tcPr>
          <w:p w14:paraId="2EED7577" w14:textId="77777777" w:rsidR="000D6E9F" w:rsidRPr="000D6E9F" w:rsidRDefault="000D6E9F" w:rsidP="000D6E9F">
            <w:pPr>
              <w:rPr>
                <w:bCs/>
                <w:sz w:val="24"/>
                <w:szCs w:val="24"/>
              </w:rPr>
            </w:pPr>
            <w:r w:rsidRPr="000D6E9F">
              <w:rPr>
                <w:bCs/>
                <w:sz w:val="24"/>
                <w:szCs w:val="24"/>
              </w:rPr>
              <w:t>5</w:t>
            </w:r>
          </w:p>
        </w:tc>
        <w:tc>
          <w:tcPr>
            <w:tcW w:w="2551" w:type="dxa"/>
          </w:tcPr>
          <w:p w14:paraId="66C01B16" w14:textId="77777777" w:rsidR="000D6E9F" w:rsidRPr="000D6E9F" w:rsidRDefault="000D6E9F" w:rsidP="000D6E9F">
            <w:pPr>
              <w:rPr>
                <w:sz w:val="24"/>
                <w:szCs w:val="24"/>
              </w:rPr>
            </w:pPr>
            <w:r w:rsidRPr="000D6E9F">
              <w:rPr>
                <w:bCs/>
                <w:sz w:val="24"/>
                <w:szCs w:val="24"/>
              </w:rPr>
              <w:t>Pasiūlymo galiojimo ir pasiūlymo galiojimo užtikrinimo (jei taikoma) terminas ne trumpesnis kaip</w:t>
            </w:r>
          </w:p>
        </w:tc>
        <w:tc>
          <w:tcPr>
            <w:tcW w:w="4763" w:type="dxa"/>
          </w:tcPr>
          <w:p w14:paraId="72DC186B" w14:textId="77777777" w:rsidR="000D6E9F" w:rsidRPr="000D6E9F" w:rsidRDefault="000D6E9F" w:rsidP="000D6E9F">
            <w:pPr>
              <w:ind w:firstLine="34"/>
              <w:rPr>
                <w:sz w:val="24"/>
                <w:szCs w:val="24"/>
              </w:rPr>
            </w:pPr>
            <w:r w:rsidRPr="004B67AD">
              <w:rPr>
                <w:b/>
                <w:sz w:val="24"/>
                <w:szCs w:val="24"/>
              </w:rPr>
              <w:t>90 (devyniasdešimt) dienų</w:t>
            </w:r>
            <w:r w:rsidRPr="004B67AD">
              <w:rPr>
                <w:sz w:val="24"/>
                <w:szCs w:val="24"/>
              </w:rPr>
              <w:t xml:space="preserve"> </w:t>
            </w:r>
            <w:r w:rsidRPr="000D6E9F">
              <w:rPr>
                <w:sz w:val="24"/>
                <w:szCs w:val="24"/>
              </w:rPr>
              <w:t xml:space="preserve">nuo pasiūlymų pateikimo galutinio termino pabaigos. </w:t>
            </w:r>
          </w:p>
        </w:tc>
        <w:tc>
          <w:tcPr>
            <w:tcW w:w="2325" w:type="dxa"/>
          </w:tcPr>
          <w:p w14:paraId="00A1C3A0" w14:textId="77777777" w:rsidR="000D6E9F" w:rsidRPr="000D6E9F" w:rsidRDefault="000D6E9F" w:rsidP="000D6E9F">
            <w:pPr>
              <w:ind w:firstLine="34"/>
              <w:rPr>
                <w:sz w:val="24"/>
                <w:szCs w:val="24"/>
              </w:rPr>
            </w:pPr>
          </w:p>
        </w:tc>
      </w:tr>
      <w:tr w:rsidR="000D6E9F" w:rsidRPr="000D6E9F" w14:paraId="4F944FF6" w14:textId="77777777" w:rsidTr="000D6E9F">
        <w:trPr>
          <w:trHeight w:val="20"/>
        </w:trPr>
        <w:tc>
          <w:tcPr>
            <w:tcW w:w="568" w:type="dxa"/>
          </w:tcPr>
          <w:p w14:paraId="51EA1BF2" w14:textId="77777777" w:rsidR="000D6E9F" w:rsidRPr="000D6E9F" w:rsidRDefault="000D6E9F" w:rsidP="000D6E9F">
            <w:pPr>
              <w:rPr>
                <w:bCs/>
                <w:sz w:val="24"/>
                <w:szCs w:val="24"/>
              </w:rPr>
            </w:pPr>
            <w:r w:rsidRPr="000D6E9F">
              <w:rPr>
                <w:bCs/>
                <w:sz w:val="24"/>
                <w:szCs w:val="24"/>
              </w:rPr>
              <w:t>6</w:t>
            </w:r>
          </w:p>
        </w:tc>
        <w:tc>
          <w:tcPr>
            <w:tcW w:w="2551" w:type="dxa"/>
          </w:tcPr>
          <w:p w14:paraId="1D3EF539" w14:textId="5475735D"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atsako dalyviui, ar jis sutinka priimti dalyvio siūlomą pasiūlymo galiojimo užtikrinimą patvirtinantį dokumentą ne vėliau kaip per</w:t>
            </w:r>
          </w:p>
        </w:tc>
        <w:tc>
          <w:tcPr>
            <w:tcW w:w="4763" w:type="dxa"/>
          </w:tcPr>
          <w:p w14:paraId="13524B2D" w14:textId="77777777" w:rsidR="000D6E9F" w:rsidRPr="000D6E9F" w:rsidRDefault="000D6E9F" w:rsidP="000D6E9F">
            <w:pPr>
              <w:ind w:firstLine="34"/>
              <w:rPr>
                <w:sz w:val="24"/>
                <w:szCs w:val="24"/>
              </w:rPr>
            </w:pPr>
            <w:r w:rsidRPr="000D6E9F">
              <w:rPr>
                <w:b/>
                <w:iCs/>
                <w:color w:val="000000" w:themeColor="text1"/>
                <w:sz w:val="24"/>
                <w:szCs w:val="24"/>
              </w:rPr>
              <w:t>3 (tris) darbo dienas</w:t>
            </w:r>
            <w:r w:rsidRPr="000D6E9F">
              <w:rPr>
                <w:iCs/>
                <w:color w:val="000000" w:themeColor="text1"/>
                <w:sz w:val="24"/>
                <w:szCs w:val="24"/>
              </w:rPr>
              <w:t xml:space="preserve"> </w:t>
            </w:r>
            <w:r w:rsidRPr="000D6E9F">
              <w:rPr>
                <w:sz w:val="24"/>
                <w:szCs w:val="24"/>
              </w:rPr>
              <w:t>nuo prašymo gavimo dienos</w:t>
            </w:r>
          </w:p>
          <w:p w14:paraId="571AAB0E" w14:textId="77777777" w:rsidR="000D6E9F" w:rsidRPr="000D6E9F" w:rsidRDefault="000D6E9F" w:rsidP="000D6E9F">
            <w:pPr>
              <w:ind w:firstLine="34"/>
              <w:rPr>
                <w:sz w:val="24"/>
                <w:szCs w:val="24"/>
              </w:rPr>
            </w:pPr>
          </w:p>
        </w:tc>
        <w:tc>
          <w:tcPr>
            <w:tcW w:w="2325" w:type="dxa"/>
          </w:tcPr>
          <w:p w14:paraId="35210A49" w14:textId="77777777" w:rsidR="000D6E9F" w:rsidRPr="000D6E9F" w:rsidRDefault="000D6E9F" w:rsidP="00A152C9">
            <w:pPr>
              <w:ind w:firstLine="34"/>
              <w:rPr>
                <w:color w:val="000000" w:themeColor="text1"/>
                <w:sz w:val="24"/>
                <w:szCs w:val="24"/>
              </w:rPr>
            </w:pPr>
            <w:r w:rsidRPr="000D6E9F">
              <w:rPr>
                <w:color w:val="000000" w:themeColor="text1"/>
                <w:sz w:val="24"/>
                <w:szCs w:val="24"/>
              </w:rPr>
              <w:t>Netaikoma jei neprašoma pateikti pasiūlymo galiojimo užtikrinimą patvirtinančio dokumento</w:t>
            </w:r>
          </w:p>
        </w:tc>
      </w:tr>
      <w:tr w:rsidR="000D6E9F" w:rsidRPr="000D6E9F" w14:paraId="6D6FE2B0" w14:textId="77777777" w:rsidTr="000D6E9F">
        <w:trPr>
          <w:trHeight w:val="20"/>
        </w:trPr>
        <w:tc>
          <w:tcPr>
            <w:tcW w:w="568" w:type="dxa"/>
          </w:tcPr>
          <w:p w14:paraId="07CC681D" w14:textId="77777777" w:rsidR="000D6E9F" w:rsidRPr="000D6E9F" w:rsidRDefault="000D6E9F" w:rsidP="000D6E9F">
            <w:pPr>
              <w:rPr>
                <w:bCs/>
                <w:sz w:val="24"/>
                <w:szCs w:val="24"/>
              </w:rPr>
            </w:pPr>
            <w:r w:rsidRPr="000D6E9F">
              <w:rPr>
                <w:bCs/>
                <w:sz w:val="24"/>
                <w:szCs w:val="24"/>
              </w:rPr>
              <w:t>7</w:t>
            </w:r>
          </w:p>
        </w:tc>
        <w:tc>
          <w:tcPr>
            <w:tcW w:w="2551" w:type="dxa"/>
          </w:tcPr>
          <w:p w14:paraId="47C2C88C" w14:textId="77777777" w:rsidR="000D6E9F" w:rsidRPr="000D6E9F" w:rsidRDefault="000D6E9F" w:rsidP="000D6E9F">
            <w:pPr>
              <w:rPr>
                <w:sz w:val="24"/>
                <w:szCs w:val="24"/>
              </w:rPr>
            </w:pPr>
            <w:r w:rsidRPr="000D6E9F">
              <w:rPr>
                <w:sz w:val="24"/>
                <w:szCs w:val="24"/>
              </w:rPr>
              <w:t xml:space="preserve">Pasiūlymo galiojimo užtikrinimas pirkimo dalyviui grąžinamas </w:t>
            </w:r>
            <w:r w:rsidRPr="000D6E9F">
              <w:rPr>
                <w:sz w:val="24"/>
                <w:szCs w:val="24"/>
              </w:rPr>
              <w:lastRenderedPageBreak/>
              <w:t>(arba atsisakoma teisių į jį) per</w:t>
            </w:r>
          </w:p>
        </w:tc>
        <w:tc>
          <w:tcPr>
            <w:tcW w:w="4763" w:type="dxa"/>
          </w:tcPr>
          <w:p w14:paraId="16947C8D" w14:textId="77777777" w:rsidR="000D6E9F" w:rsidRPr="000D6E9F" w:rsidRDefault="000D6E9F" w:rsidP="000D6E9F">
            <w:pPr>
              <w:ind w:firstLine="34"/>
              <w:rPr>
                <w:sz w:val="24"/>
                <w:szCs w:val="24"/>
              </w:rPr>
            </w:pPr>
            <w:r w:rsidRPr="000D6E9F">
              <w:rPr>
                <w:b/>
                <w:iCs/>
                <w:color w:val="000000" w:themeColor="text1"/>
                <w:sz w:val="24"/>
                <w:szCs w:val="24"/>
              </w:rPr>
              <w:lastRenderedPageBreak/>
              <w:t>5  (penkias) darbo dienas</w:t>
            </w:r>
            <w:r w:rsidRPr="000D6E9F">
              <w:rPr>
                <w:iCs/>
                <w:color w:val="000000" w:themeColor="text1"/>
                <w:sz w:val="24"/>
                <w:szCs w:val="24"/>
              </w:rPr>
              <w:t xml:space="preserve"> </w:t>
            </w:r>
            <w:r w:rsidRPr="000D6E9F">
              <w:rPr>
                <w:sz w:val="24"/>
                <w:szCs w:val="24"/>
              </w:rPr>
              <w:t>nuo prašymo gavimo dienos</w:t>
            </w:r>
          </w:p>
          <w:p w14:paraId="597AF0F5" w14:textId="77777777" w:rsidR="000D6E9F" w:rsidRPr="000D6E9F" w:rsidRDefault="000D6E9F" w:rsidP="000D6E9F">
            <w:pPr>
              <w:ind w:firstLine="34"/>
              <w:rPr>
                <w:sz w:val="24"/>
                <w:szCs w:val="24"/>
              </w:rPr>
            </w:pPr>
          </w:p>
        </w:tc>
        <w:tc>
          <w:tcPr>
            <w:tcW w:w="2325" w:type="dxa"/>
          </w:tcPr>
          <w:p w14:paraId="5C7AC8A2" w14:textId="77777777" w:rsidR="000D6E9F" w:rsidRPr="000D6E9F" w:rsidRDefault="000D6E9F" w:rsidP="000D6E9F">
            <w:pPr>
              <w:ind w:firstLine="34"/>
              <w:rPr>
                <w:color w:val="000000" w:themeColor="text1"/>
                <w:sz w:val="24"/>
                <w:szCs w:val="24"/>
              </w:rPr>
            </w:pPr>
            <w:r w:rsidRPr="000D6E9F">
              <w:rPr>
                <w:color w:val="000000" w:themeColor="text1"/>
                <w:sz w:val="24"/>
                <w:szCs w:val="24"/>
              </w:rPr>
              <w:t xml:space="preserve">Netaikoma jei neprašoma pateikti pasiūlymo galiojimo </w:t>
            </w:r>
            <w:r w:rsidRPr="000D6E9F">
              <w:rPr>
                <w:color w:val="000000" w:themeColor="text1"/>
                <w:sz w:val="24"/>
                <w:szCs w:val="24"/>
              </w:rPr>
              <w:lastRenderedPageBreak/>
              <w:t>užtikrinimą patvirtinančio dokumento</w:t>
            </w:r>
          </w:p>
        </w:tc>
      </w:tr>
      <w:tr w:rsidR="000D6E9F" w:rsidRPr="000D6E9F" w14:paraId="32BB0771" w14:textId="77777777" w:rsidTr="000D6E9F">
        <w:trPr>
          <w:trHeight w:val="20"/>
        </w:trPr>
        <w:tc>
          <w:tcPr>
            <w:tcW w:w="568" w:type="dxa"/>
          </w:tcPr>
          <w:p w14:paraId="78587318" w14:textId="77777777" w:rsidR="000D6E9F" w:rsidRPr="000D6E9F" w:rsidRDefault="000D6E9F" w:rsidP="000D6E9F">
            <w:pPr>
              <w:rPr>
                <w:bCs/>
                <w:sz w:val="24"/>
                <w:szCs w:val="24"/>
              </w:rPr>
            </w:pPr>
            <w:r w:rsidRPr="000D6E9F">
              <w:rPr>
                <w:bCs/>
                <w:sz w:val="24"/>
                <w:szCs w:val="24"/>
              </w:rPr>
              <w:lastRenderedPageBreak/>
              <w:t>8</w:t>
            </w:r>
          </w:p>
        </w:tc>
        <w:tc>
          <w:tcPr>
            <w:tcW w:w="2551" w:type="dxa"/>
          </w:tcPr>
          <w:p w14:paraId="744454FB" w14:textId="44469418" w:rsidR="000D6E9F" w:rsidRPr="000D6E9F" w:rsidRDefault="00E8267A" w:rsidP="000D6E9F">
            <w:pPr>
              <w:rPr>
                <w:sz w:val="24"/>
                <w:szCs w:val="24"/>
              </w:rPr>
            </w:pPr>
            <w:r w:rsidRPr="00260180">
              <w:rPr>
                <w:sz w:val="24"/>
                <w:szCs w:val="24"/>
              </w:rPr>
              <w:t xml:space="preserve">Perkančiojo organizacija  </w:t>
            </w:r>
            <w:r w:rsidR="000D6E9F" w:rsidRPr="00260180">
              <w:rPr>
                <w:sz w:val="24"/>
                <w:szCs w:val="24"/>
              </w:rPr>
              <w:t>informuoja dalyvius apie EBVPD vertinimo rezultatus, jeigu taikoma, ne vėliau kaip per</w:t>
            </w:r>
          </w:p>
        </w:tc>
        <w:tc>
          <w:tcPr>
            <w:tcW w:w="4763" w:type="dxa"/>
          </w:tcPr>
          <w:p w14:paraId="7C7D055C" w14:textId="77777777" w:rsidR="000D6E9F" w:rsidRPr="000D6E9F" w:rsidRDefault="000D6E9F" w:rsidP="000D6E9F">
            <w:pPr>
              <w:ind w:firstLine="34"/>
              <w:rPr>
                <w:sz w:val="24"/>
                <w:szCs w:val="24"/>
              </w:rPr>
            </w:pPr>
            <w:r w:rsidRPr="000D6E9F">
              <w:rPr>
                <w:b/>
                <w:sz w:val="24"/>
                <w:szCs w:val="24"/>
              </w:rPr>
              <w:t>3 (tris) darbo dienas</w:t>
            </w:r>
            <w:r w:rsidRPr="000D6E9F">
              <w:rPr>
                <w:bCs/>
                <w:sz w:val="24"/>
                <w:szCs w:val="24"/>
              </w:rPr>
              <w:t xml:space="preserve"> nuo sprendimo priėmimo dienos</w:t>
            </w:r>
          </w:p>
        </w:tc>
        <w:tc>
          <w:tcPr>
            <w:tcW w:w="2325" w:type="dxa"/>
          </w:tcPr>
          <w:p w14:paraId="63439514" w14:textId="0BDD6B6E" w:rsidR="000D6E9F" w:rsidRPr="000D6E9F" w:rsidRDefault="00260180" w:rsidP="000D6E9F">
            <w:pPr>
              <w:ind w:firstLine="34"/>
              <w:rPr>
                <w:sz w:val="24"/>
                <w:szCs w:val="24"/>
              </w:rPr>
            </w:pPr>
            <w:r w:rsidRPr="00260180">
              <w:rPr>
                <w:sz w:val="24"/>
                <w:szCs w:val="24"/>
              </w:rPr>
              <w:t>Netaikoma</w:t>
            </w:r>
          </w:p>
        </w:tc>
      </w:tr>
      <w:tr w:rsidR="000D6E9F" w:rsidRPr="000D6E9F" w14:paraId="5495D959" w14:textId="77777777" w:rsidTr="000D6E9F">
        <w:trPr>
          <w:trHeight w:val="20"/>
        </w:trPr>
        <w:tc>
          <w:tcPr>
            <w:tcW w:w="568" w:type="dxa"/>
          </w:tcPr>
          <w:p w14:paraId="4C195876" w14:textId="77777777" w:rsidR="000D6E9F" w:rsidRPr="000D6E9F" w:rsidRDefault="000D6E9F" w:rsidP="000D6E9F">
            <w:pPr>
              <w:rPr>
                <w:bCs/>
                <w:sz w:val="24"/>
                <w:szCs w:val="24"/>
              </w:rPr>
            </w:pPr>
            <w:r w:rsidRPr="000D6E9F">
              <w:rPr>
                <w:bCs/>
                <w:sz w:val="24"/>
                <w:szCs w:val="24"/>
              </w:rPr>
              <w:t>9</w:t>
            </w:r>
          </w:p>
        </w:tc>
        <w:tc>
          <w:tcPr>
            <w:tcW w:w="2551" w:type="dxa"/>
            <w:hideMark/>
          </w:tcPr>
          <w:p w14:paraId="03637B9D" w14:textId="03C43CFA" w:rsidR="000D6E9F" w:rsidRPr="000D6E9F" w:rsidRDefault="00E8267A" w:rsidP="000D6E9F">
            <w:pPr>
              <w:rPr>
                <w:sz w:val="24"/>
                <w:szCs w:val="24"/>
              </w:rPr>
            </w:pPr>
            <w:r>
              <w:rPr>
                <w:sz w:val="24"/>
                <w:szCs w:val="24"/>
              </w:rPr>
              <w:t xml:space="preserve">Perkančiojo organizacija </w:t>
            </w:r>
            <w:r w:rsidRPr="000D6E9F">
              <w:rPr>
                <w:sz w:val="24"/>
                <w:szCs w:val="24"/>
              </w:rPr>
              <w:t xml:space="preserve"> </w:t>
            </w:r>
            <w:r w:rsidR="000D6E9F" w:rsidRPr="000D6E9F">
              <w:rPr>
                <w:sz w:val="24"/>
                <w:szCs w:val="24"/>
              </w:rPr>
              <w:t>dalyviams praneša apie priimtą sprendimą nustatyti laimėjusį pasiūlymą, dėl kurio bus sudaroma sutartis ne vėliau kaip per</w:t>
            </w:r>
          </w:p>
        </w:tc>
        <w:tc>
          <w:tcPr>
            <w:tcW w:w="4763" w:type="dxa"/>
            <w:hideMark/>
          </w:tcPr>
          <w:p w14:paraId="1A89FA39" w14:textId="77777777" w:rsidR="000D6E9F" w:rsidRPr="000D6E9F" w:rsidRDefault="000D6E9F" w:rsidP="000D6E9F">
            <w:pPr>
              <w:ind w:firstLine="34"/>
              <w:rPr>
                <w:bCs/>
                <w:sz w:val="24"/>
                <w:szCs w:val="24"/>
              </w:rPr>
            </w:pPr>
            <w:r w:rsidRPr="000D6E9F">
              <w:rPr>
                <w:b/>
                <w:sz w:val="24"/>
                <w:szCs w:val="24"/>
              </w:rPr>
              <w:t>3 (tris) darbo dienas</w:t>
            </w:r>
            <w:r w:rsidRPr="000D6E9F">
              <w:rPr>
                <w:bCs/>
                <w:sz w:val="24"/>
                <w:szCs w:val="24"/>
              </w:rPr>
              <w:t xml:space="preserve"> nuo sprendimo priėmimo dienos</w:t>
            </w:r>
          </w:p>
        </w:tc>
        <w:tc>
          <w:tcPr>
            <w:tcW w:w="2325" w:type="dxa"/>
            <w:hideMark/>
          </w:tcPr>
          <w:p w14:paraId="3A511B6C" w14:textId="77777777" w:rsidR="000D6E9F" w:rsidRPr="000D6E9F" w:rsidRDefault="000D6E9F" w:rsidP="000D6E9F">
            <w:pPr>
              <w:ind w:firstLine="34"/>
              <w:rPr>
                <w:sz w:val="24"/>
                <w:szCs w:val="24"/>
              </w:rPr>
            </w:pPr>
          </w:p>
        </w:tc>
      </w:tr>
      <w:tr w:rsidR="000D6E9F" w:rsidRPr="000D6E9F" w14:paraId="185DF2F0" w14:textId="77777777" w:rsidTr="000D6E9F">
        <w:trPr>
          <w:trHeight w:val="20"/>
        </w:trPr>
        <w:tc>
          <w:tcPr>
            <w:tcW w:w="568" w:type="dxa"/>
          </w:tcPr>
          <w:p w14:paraId="13C00061" w14:textId="77777777" w:rsidR="000D6E9F" w:rsidRPr="000D6E9F" w:rsidRDefault="000D6E9F" w:rsidP="000D6E9F">
            <w:pPr>
              <w:rPr>
                <w:bCs/>
                <w:sz w:val="24"/>
                <w:szCs w:val="24"/>
              </w:rPr>
            </w:pPr>
            <w:r w:rsidRPr="000D6E9F">
              <w:rPr>
                <w:bCs/>
                <w:sz w:val="24"/>
                <w:szCs w:val="24"/>
              </w:rPr>
              <w:t>10</w:t>
            </w:r>
          </w:p>
        </w:tc>
        <w:tc>
          <w:tcPr>
            <w:tcW w:w="2551" w:type="dxa"/>
            <w:hideMark/>
          </w:tcPr>
          <w:p w14:paraId="47DB42EF" w14:textId="76B0977C" w:rsidR="000D6E9F" w:rsidRPr="000D6E9F" w:rsidRDefault="000D6E9F" w:rsidP="000D6E9F">
            <w:pPr>
              <w:rPr>
                <w:color w:val="000000"/>
                <w:sz w:val="24"/>
                <w:szCs w:val="24"/>
                <w:shd w:val="clear" w:color="auto" w:fill="FFFFFF"/>
              </w:rPr>
            </w:pPr>
            <w:r w:rsidRPr="000D6E9F">
              <w:rPr>
                <w:color w:val="000000"/>
                <w:sz w:val="24"/>
                <w:szCs w:val="24"/>
                <w:shd w:val="clear" w:color="auto" w:fill="FFFFFF"/>
              </w:rPr>
              <w:t xml:space="preserve">Dalyvis turi teisę pateikti pretenziją </w:t>
            </w:r>
            <w:r w:rsidRPr="000D6E9F">
              <w:rPr>
                <w:rFonts w:eastAsia="Arial"/>
                <w:color w:val="0078D4"/>
                <w:sz w:val="24"/>
                <w:szCs w:val="24"/>
              </w:rPr>
              <w:t xml:space="preserve"> </w:t>
            </w:r>
            <w:r w:rsidR="00260180">
              <w:rPr>
                <w:sz w:val="24"/>
                <w:szCs w:val="24"/>
              </w:rPr>
              <w:t>Perkančiojo organizacija</w:t>
            </w:r>
            <w:r w:rsidRPr="000D6E9F">
              <w:rPr>
                <w:rFonts w:eastAsia="Arial"/>
                <w:sz w:val="24"/>
                <w:szCs w:val="24"/>
              </w:rPr>
              <w:t xml:space="preserve">, </w:t>
            </w:r>
            <w:r w:rsidRPr="000D6E9F">
              <w:rPr>
                <w:sz w:val="24"/>
                <w:szCs w:val="24"/>
                <w:shd w:val="clear" w:color="auto" w:fill="FFFFFF"/>
              </w:rPr>
              <w:t xml:space="preserve">pateikti prašymą ar </w:t>
            </w:r>
            <w:r w:rsidRPr="000D6E9F">
              <w:rPr>
                <w:color w:val="000000"/>
                <w:sz w:val="24"/>
                <w:szCs w:val="24"/>
                <w:shd w:val="clear" w:color="auto" w:fill="FFFFFF"/>
              </w:rPr>
              <w:t xml:space="preserve">pareikšti ieškinį teismui </w:t>
            </w:r>
            <w:r w:rsidRPr="000D6E9F">
              <w:rPr>
                <w:sz w:val="24"/>
                <w:szCs w:val="24"/>
              </w:rPr>
              <w:t>ne vėliau kaip per</w:t>
            </w:r>
          </w:p>
        </w:tc>
        <w:tc>
          <w:tcPr>
            <w:tcW w:w="4763" w:type="dxa"/>
            <w:hideMark/>
          </w:tcPr>
          <w:p w14:paraId="3D27A87C" w14:textId="1152388D" w:rsidR="000D6E9F" w:rsidRPr="000D6E9F" w:rsidRDefault="000D6E9F" w:rsidP="00E8267A">
            <w:pPr>
              <w:ind w:firstLine="34"/>
              <w:jc w:val="both"/>
              <w:rPr>
                <w:sz w:val="24"/>
                <w:szCs w:val="24"/>
              </w:rPr>
            </w:pPr>
            <w:r w:rsidRPr="000D6E9F">
              <w:rPr>
                <w:b/>
                <w:bCs/>
                <w:sz w:val="24"/>
                <w:szCs w:val="24"/>
              </w:rPr>
              <w:t xml:space="preserve">5 (penkias) darbo dienas </w:t>
            </w:r>
            <w:r w:rsidRPr="000D6E9F">
              <w:rPr>
                <w:sz w:val="24"/>
                <w:szCs w:val="24"/>
              </w:rPr>
              <w:t xml:space="preserve">nuo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pranešimo raštu apie jos priimtą sprendimą išsiuntimo tiekėjams dienos arba nuo paskelbimo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priimtus sprendimus dienos, jei VPĮ nenumato reikalavimo raštu informuoti tiekėjus apie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priimtus sprendimus;</w:t>
            </w:r>
          </w:p>
          <w:p w14:paraId="35776401" w14:textId="77777777" w:rsidR="000D6E9F" w:rsidRPr="000D6E9F" w:rsidRDefault="000D6E9F" w:rsidP="00E8267A">
            <w:pPr>
              <w:ind w:firstLine="34"/>
              <w:jc w:val="both"/>
              <w:rPr>
                <w:sz w:val="24"/>
                <w:szCs w:val="24"/>
              </w:rPr>
            </w:pPr>
            <w:r w:rsidRPr="000D6E9F">
              <w:rPr>
                <w:b/>
                <w:bCs/>
                <w:sz w:val="24"/>
                <w:szCs w:val="24"/>
              </w:rPr>
              <w:t>15 (penkiolika) dienų</w:t>
            </w:r>
            <w:r w:rsidRPr="000D6E9F">
              <w:rPr>
                <w:sz w:val="24"/>
                <w:szCs w:val="24"/>
              </w:rPr>
              <w:t xml:space="preserve"> nuo pranešimo išsiuntimo tiekėjams dienos, jeigu šis pranešimas nebuvo siunčiamas elektroninėmis priemonėmis. </w:t>
            </w:r>
          </w:p>
          <w:p w14:paraId="404454BA" w14:textId="77777777" w:rsidR="000D6E9F" w:rsidRPr="000D6E9F" w:rsidRDefault="000D6E9F" w:rsidP="000D6E9F">
            <w:pPr>
              <w:ind w:firstLine="34"/>
              <w:rPr>
                <w:sz w:val="24"/>
                <w:szCs w:val="24"/>
              </w:rPr>
            </w:pPr>
          </w:p>
        </w:tc>
        <w:tc>
          <w:tcPr>
            <w:tcW w:w="2325" w:type="dxa"/>
            <w:hideMark/>
          </w:tcPr>
          <w:p w14:paraId="18733FA9" w14:textId="77777777" w:rsidR="000D6E9F" w:rsidRPr="000D6E9F" w:rsidRDefault="000D6E9F" w:rsidP="000D6E9F">
            <w:pPr>
              <w:ind w:firstLine="34"/>
              <w:rPr>
                <w:bCs/>
                <w:color w:val="7030A0"/>
                <w:sz w:val="24"/>
                <w:szCs w:val="24"/>
              </w:rPr>
            </w:pPr>
          </w:p>
        </w:tc>
      </w:tr>
      <w:tr w:rsidR="000D6E9F" w:rsidRPr="000D6E9F" w14:paraId="30F4DC22" w14:textId="77777777" w:rsidTr="000D6E9F">
        <w:trPr>
          <w:trHeight w:val="20"/>
        </w:trPr>
        <w:tc>
          <w:tcPr>
            <w:tcW w:w="568" w:type="dxa"/>
          </w:tcPr>
          <w:p w14:paraId="673DB208" w14:textId="77777777" w:rsidR="000D6E9F" w:rsidRPr="000D6E9F" w:rsidRDefault="000D6E9F" w:rsidP="000D6E9F">
            <w:pPr>
              <w:rPr>
                <w:sz w:val="24"/>
                <w:szCs w:val="24"/>
              </w:rPr>
            </w:pPr>
            <w:r w:rsidRPr="000D6E9F">
              <w:rPr>
                <w:sz w:val="24"/>
                <w:szCs w:val="24"/>
              </w:rPr>
              <w:t>11</w:t>
            </w:r>
          </w:p>
        </w:tc>
        <w:tc>
          <w:tcPr>
            <w:tcW w:w="2551" w:type="dxa"/>
            <w:hideMark/>
          </w:tcPr>
          <w:p w14:paraId="44E3DCBC" w14:textId="0F2633D8" w:rsidR="000D6E9F" w:rsidRPr="000D6E9F" w:rsidRDefault="000D6E9F" w:rsidP="000D6E9F">
            <w:pPr>
              <w:rPr>
                <w:sz w:val="24"/>
                <w:szCs w:val="24"/>
              </w:rPr>
            </w:pPr>
            <w:r w:rsidRPr="000D6E9F">
              <w:rPr>
                <w:rFonts w:eastAsia="Arial"/>
                <w:color w:val="0078D4"/>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7497ED7D" w14:textId="77777777" w:rsidR="000D6E9F" w:rsidRPr="000D6E9F" w:rsidRDefault="000D6E9F" w:rsidP="000D6E9F">
            <w:pPr>
              <w:ind w:firstLine="34"/>
              <w:rPr>
                <w:sz w:val="24"/>
                <w:szCs w:val="24"/>
              </w:rPr>
            </w:pPr>
            <w:r w:rsidRPr="000D6E9F">
              <w:rPr>
                <w:b/>
                <w:bCs/>
                <w:sz w:val="24"/>
                <w:szCs w:val="24"/>
              </w:rPr>
              <w:t>6 (šešias) darbo dienas</w:t>
            </w:r>
            <w:r w:rsidRPr="000D6E9F">
              <w:rPr>
                <w:sz w:val="24"/>
                <w:szCs w:val="24"/>
              </w:rPr>
              <w:t xml:space="preserve"> nuo pretenzijos gavimo dienos</w:t>
            </w:r>
          </w:p>
        </w:tc>
        <w:tc>
          <w:tcPr>
            <w:tcW w:w="2325" w:type="dxa"/>
            <w:hideMark/>
          </w:tcPr>
          <w:p w14:paraId="037EC269" w14:textId="77777777" w:rsidR="000D6E9F" w:rsidRPr="000D6E9F" w:rsidRDefault="000D6E9F" w:rsidP="000D6E9F">
            <w:pPr>
              <w:ind w:firstLine="34"/>
              <w:rPr>
                <w:sz w:val="24"/>
                <w:szCs w:val="24"/>
              </w:rPr>
            </w:pPr>
          </w:p>
        </w:tc>
      </w:tr>
      <w:tr w:rsidR="000D6E9F" w:rsidRPr="000D6E9F" w14:paraId="4CD3F60B" w14:textId="77777777" w:rsidTr="000D6E9F">
        <w:trPr>
          <w:trHeight w:val="20"/>
        </w:trPr>
        <w:tc>
          <w:tcPr>
            <w:tcW w:w="568" w:type="dxa"/>
          </w:tcPr>
          <w:p w14:paraId="3CADE1B6" w14:textId="77777777" w:rsidR="000D6E9F" w:rsidRPr="000D6E9F" w:rsidRDefault="000D6E9F" w:rsidP="000D6E9F">
            <w:pPr>
              <w:rPr>
                <w:bCs/>
                <w:sz w:val="24"/>
                <w:szCs w:val="24"/>
              </w:rPr>
            </w:pPr>
            <w:r w:rsidRPr="000D6E9F">
              <w:rPr>
                <w:bCs/>
                <w:sz w:val="24"/>
                <w:szCs w:val="24"/>
              </w:rPr>
              <w:t>12</w:t>
            </w:r>
          </w:p>
        </w:tc>
        <w:tc>
          <w:tcPr>
            <w:tcW w:w="2551" w:type="dxa"/>
            <w:hideMark/>
          </w:tcPr>
          <w:p w14:paraId="75B8E964" w14:textId="50149516" w:rsidR="000D6E9F" w:rsidRPr="000D6E9F" w:rsidRDefault="000D6E9F" w:rsidP="000D6E9F">
            <w:pPr>
              <w:rPr>
                <w:sz w:val="24"/>
                <w:szCs w:val="24"/>
              </w:rPr>
            </w:pPr>
            <w:r w:rsidRPr="000D6E9F">
              <w:rPr>
                <w:sz w:val="24"/>
                <w:szCs w:val="24"/>
              </w:rPr>
              <w:t xml:space="preserve">Jeigu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per nustatytą terminą neišnagrinėja jai pateiktos pretenzijos, </w:t>
            </w:r>
            <w:r w:rsidRPr="000D6E9F">
              <w:rPr>
                <w:sz w:val="24"/>
                <w:szCs w:val="24"/>
              </w:rPr>
              <w:lastRenderedPageBreak/>
              <w:t xml:space="preserve">dalyvis turi teisę pateikti prašymą ar pareikšti ieškinį teismui per (išskyrus ieškinį dėl sutarties pripažinimo negaliojančia) </w:t>
            </w:r>
          </w:p>
        </w:tc>
        <w:tc>
          <w:tcPr>
            <w:tcW w:w="4763" w:type="dxa"/>
            <w:hideMark/>
          </w:tcPr>
          <w:p w14:paraId="51DE9F35" w14:textId="13F41C92" w:rsidR="000D6E9F" w:rsidRPr="000D6E9F" w:rsidRDefault="000D6E9F" w:rsidP="000D6E9F">
            <w:pPr>
              <w:ind w:firstLine="34"/>
              <w:rPr>
                <w:sz w:val="24"/>
                <w:szCs w:val="24"/>
              </w:rPr>
            </w:pPr>
            <w:r w:rsidRPr="000D6E9F">
              <w:rPr>
                <w:sz w:val="24"/>
                <w:szCs w:val="24"/>
              </w:rPr>
              <w:lastRenderedPageBreak/>
              <w:t xml:space="preserve">per </w:t>
            </w:r>
            <w:r w:rsidRPr="000D6E9F">
              <w:rPr>
                <w:b/>
                <w:bCs/>
                <w:sz w:val="24"/>
                <w:szCs w:val="24"/>
              </w:rPr>
              <w:t xml:space="preserve">15 (penkiolika) dienų </w:t>
            </w:r>
            <w:r w:rsidRPr="000D6E9F">
              <w:rPr>
                <w:sz w:val="24"/>
                <w:szCs w:val="24"/>
              </w:rPr>
              <w:t xml:space="preserve">nuo dienos, kurią </w:t>
            </w:r>
            <w:r w:rsidRPr="000D6E9F">
              <w:rPr>
                <w:rFonts w:eastAsia="Arial"/>
                <w:sz w:val="24"/>
                <w:szCs w:val="24"/>
              </w:rPr>
              <w:t xml:space="preserve"> </w:t>
            </w:r>
            <w:r w:rsidR="00E8267A">
              <w:rPr>
                <w:sz w:val="24"/>
                <w:szCs w:val="24"/>
              </w:rPr>
              <w:t xml:space="preserve">Perkančiojo organizacija </w:t>
            </w:r>
            <w:r w:rsidR="00E8267A" w:rsidRPr="000D6E9F">
              <w:rPr>
                <w:sz w:val="24"/>
                <w:szCs w:val="24"/>
              </w:rPr>
              <w:t xml:space="preserve"> </w:t>
            </w:r>
            <w:r w:rsidRPr="000D6E9F">
              <w:rPr>
                <w:sz w:val="24"/>
                <w:szCs w:val="24"/>
              </w:rPr>
              <w:t xml:space="preserve">turėjo raštu pranešti apie priimtą sprendimą </w:t>
            </w:r>
          </w:p>
        </w:tc>
        <w:tc>
          <w:tcPr>
            <w:tcW w:w="2325" w:type="dxa"/>
            <w:hideMark/>
          </w:tcPr>
          <w:p w14:paraId="648E9416" w14:textId="77777777" w:rsidR="000D6E9F" w:rsidRPr="000D6E9F" w:rsidRDefault="000D6E9F" w:rsidP="000D6E9F">
            <w:pPr>
              <w:ind w:firstLine="34"/>
              <w:rPr>
                <w:sz w:val="24"/>
                <w:szCs w:val="24"/>
              </w:rPr>
            </w:pPr>
          </w:p>
        </w:tc>
      </w:tr>
    </w:tbl>
    <w:p w14:paraId="5EA9D8A7" w14:textId="34E96745" w:rsidR="000D6E9F" w:rsidRDefault="000D6E9F" w:rsidP="009C4623">
      <w:pPr>
        <w:spacing w:line="240" w:lineRule="auto"/>
        <w:ind w:firstLine="0"/>
        <w:rPr>
          <w:rFonts w:cstheme="minorHAnsi"/>
        </w:rPr>
      </w:pPr>
    </w:p>
    <w:p w14:paraId="792B8B6B" w14:textId="16908168" w:rsidR="000D6E9F" w:rsidRDefault="000D6E9F" w:rsidP="009C4623">
      <w:pPr>
        <w:spacing w:line="240" w:lineRule="auto"/>
        <w:ind w:firstLine="0"/>
        <w:rPr>
          <w:rFonts w:cstheme="minorHAnsi"/>
        </w:rPr>
      </w:pPr>
    </w:p>
    <w:p w14:paraId="40C13E3C" w14:textId="507D5A43" w:rsidR="000D6E9F" w:rsidRDefault="000D6E9F" w:rsidP="009C4623">
      <w:pPr>
        <w:spacing w:line="240" w:lineRule="auto"/>
        <w:ind w:firstLine="0"/>
        <w:rPr>
          <w:rFonts w:cstheme="minorHAnsi"/>
        </w:rPr>
      </w:pPr>
    </w:p>
    <w:p w14:paraId="73FCADB4" w14:textId="3FA0CBC6" w:rsidR="000D6E9F" w:rsidRDefault="000D6E9F" w:rsidP="009C4623">
      <w:pPr>
        <w:spacing w:line="240" w:lineRule="auto"/>
        <w:ind w:firstLine="0"/>
        <w:rPr>
          <w:rFonts w:cstheme="minorHAnsi"/>
        </w:rPr>
      </w:pPr>
    </w:p>
    <w:p w14:paraId="16B64EA9" w14:textId="6AF47A2A" w:rsidR="000D6E9F" w:rsidRDefault="000D6E9F" w:rsidP="009C4623">
      <w:pPr>
        <w:spacing w:line="240" w:lineRule="auto"/>
        <w:ind w:firstLine="0"/>
        <w:rPr>
          <w:rFonts w:cstheme="minorHAnsi"/>
        </w:rPr>
      </w:pPr>
    </w:p>
    <w:p w14:paraId="3FFF961E" w14:textId="4B2ED64A" w:rsidR="000D6E9F" w:rsidRDefault="000D6E9F" w:rsidP="009C4623">
      <w:pPr>
        <w:spacing w:line="240" w:lineRule="auto"/>
        <w:ind w:firstLine="0"/>
        <w:rPr>
          <w:rFonts w:cstheme="minorHAnsi"/>
        </w:rPr>
      </w:pPr>
    </w:p>
    <w:p w14:paraId="5EDFA31B" w14:textId="448134ED" w:rsidR="000D6E9F" w:rsidRDefault="000D6E9F" w:rsidP="009C4623">
      <w:pPr>
        <w:spacing w:line="240" w:lineRule="auto"/>
        <w:ind w:firstLine="0"/>
        <w:rPr>
          <w:rFonts w:cstheme="minorHAnsi"/>
        </w:rPr>
      </w:pPr>
    </w:p>
    <w:p w14:paraId="2BD83414" w14:textId="77777777" w:rsidR="000D6E9F" w:rsidRDefault="000D6E9F" w:rsidP="009C4623">
      <w:pPr>
        <w:spacing w:line="240" w:lineRule="auto"/>
        <w:ind w:firstLine="0"/>
        <w:rPr>
          <w:rFonts w:cstheme="minorHAnsi"/>
        </w:rPr>
      </w:pPr>
    </w:p>
    <w:p w14:paraId="368526BE" w14:textId="5D8B9BB5" w:rsidR="002A6712" w:rsidRDefault="002A6712" w:rsidP="00112F92">
      <w:pPr>
        <w:spacing w:line="240" w:lineRule="auto"/>
        <w:ind w:left="7314" w:firstLine="0"/>
        <w:rPr>
          <w:rFonts w:cstheme="minorHAnsi"/>
        </w:rPr>
      </w:pPr>
    </w:p>
    <w:p w14:paraId="4FE15136" w14:textId="11F55205" w:rsidR="00142A3C" w:rsidRDefault="00142A3C" w:rsidP="00112F92">
      <w:pPr>
        <w:spacing w:line="240" w:lineRule="auto"/>
        <w:ind w:left="7314" w:firstLine="0"/>
        <w:rPr>
          <w:rFonts w:cstheme="minorHAnsi"/>
        </w:rPr>
      </w:pPr>
    </w:p>
    <w:p w14:paraId="0B5855A6" w14:textId="56DA6DE3" w:rsidR="00142A3C" w:rsidRDefault="00142A3C" w:rsidP="00112F92">
      <w:pPr>
        <w:spacing w:line="240" w:lineRule="auto"/>
        <w:ind w:left="7314" w:firstLine="0"/>
        <w:rPr>
          <w:rFonts w:cstheme="minorHAnsi"/>
        </w:rPr>
      </w:pPr>
    </w:p>
    <w:p w14:paraId="14B67A3B" w14:textId="377BD7F7" w:rsidR="00142A3C" w:rsidRDefault="00142A3C" w:rsidP="00112F92">
      <w:pPr>
        <w:spacing w:line="240" w:lineRule="auto"/>
        <w:ind w:left="7314" w:firstLine="0"/>
        <w:rPr>
          <w:rFonts w:cstheme="minorHAnsi"/>
        </w:rPr>
      </w:pPr>
    </w:p>
    <w:p w14:paraId="2518F0DB" w14:textId="48DCB808" w:rsidR="00142A3C" w:rsidRDefault="00142A3C" w:rsidP="00112F92">
      <w:pPr>
        <w:spacing w:line="240" w:lineRule="auto"/>
        <w:ind w:left="7314" w:firstLine="0"/>
        <w:rPr>
          <w:rFonts w:cstheme="minorHAnsi"/>
        </w:rPr>
      </w:pPr>
    </w:p>
    <w:p w14:paraId="568CE6C4" w14:textId="767DE190" w:rsidR="00142A3C" w:rsidRDefault="00142A3C" w:rsidP="00112F92">
      <w:pPr>
        <w:spacing w:line="240" w:lineRule="auto"/>
        <w:ind w:left="7314" w:firstLine="0"/>
        <w:rPr>
          <w:rFonts w:cstheme="minorHAnsi"/>
        </w:rPr>
      </w:pPr>
    </w:p>
    <w:p w14:paraId="564354E3" w14:textId="701C60CD" w:rsidR="00142A3C" w:rsidRDefault="00142A3C" w:rsidP="00112F92">
      <w:pPr>
        <w:spacing w:line="240" w:lineRule="auto"/>
        <w:ind w:left="7314" w:firstLine="0"/>
        <w:rPr>
          <w:rFonts w:cstheme="minorHAnsi"/>
        </w:rPr>
      </w:pPr>
    </w:p>
    <w:p w14:paraId="0BBA9E99" w14:textId="11630C75" w:rsidR="00142A3C" w:rsidRDefault="00142A3C" w:rsidP="00112F92">
      <w:pPr>
        <w:spacing w:line="240" w:lineRule="auto"/>
        <w:ind w:left="7314" w:firstLine="0"/>
        <w:rPr>
          <w:rFonts w:cstheme="minorHAnsi"/>
        </w:rPr>
      </w:pPr>
    </w:p>
    <w:p w14:paraId="1FE192D0" w14:textId="2BC9F2C8" w:rsidR="00142A3C" w:rsidRDefault="00142A3C" w:rsidP="00112F92">
      <w:pPr>
        <w:spacing w:line="240" w:lineRule="auto"/>
        <w:ind w:left="7314" w:firstLine="0"/>
        <w:rPr>
          <w:rFonts w:cstheme="minorHAnsi"/>
        </w:rPr>
      </w:pPr>
    </w:p>
    <w:p w14:paraId="7D73A57D" w14:textId="58A0AD83" w:rsidR="00142A3C" w:rsidRDefault="00142A3C" w:rsidP="00112F92">
      <w:pPr>
        <w:spacing w:line="240" w:lineRule="auto"/>
        <w:ind w:left="7314" w:firstLine="0"/>
        <w:rPr>
          <w:rFonts w:cstheme="minorHAnsi"/>
        </w:rPr>
      </w:pPr>
    </w:p>
    <w:p w14:paraId="272D533B" w14:textId="10DED3B5" w:rsidR="00142A3C" w:rsidRDefault="00142A3C" w:rsidP="00112F92">
      <w:pPr>
        <w:spacing w:line="240" w:lineRule="auto"/>
        <w:ind w:left="7314" w:firstLine="0"/>
        <w:rPr>
          <w:rFonts w:cstheme="minorHAnsi"/>
        </w:rPr>
      </w:pPr>
    </w:p>
    <w:p w14:paraId="4F6C6EFD" w14:textId="0DEACE82" w:rsidR="00142A3C" w:rsidRDefault="00142A3C" w:rsidP="00112F92">
      <w:pPr>
        <w:spacing w:line="240" w:lineRule="auto"/>
        <w:ind w:left="7314" w:firstLine="0"/>
        <w:rPr>
          <w:rFonts w:cstheme="minorHAnsi"/>
        </w:rPr>
      </w:pPr>
    </w:p>
    <w:p w14:paraId="0401089A" w14:textId="36B3B857" w:rsidR="00142A3C" w:rsidRDefault="00142A3C" w:rsidP="00112F92">
      <w:pPr>
        <w:spacing w:line="240" w:lineRule="auto"/>
        <w:ind w:left="7314" w:firstLine="0"/>
        <w:rPr>
          <w:rFonts w:cstheme="minorHAnsi"/>
        </w:rPr>
      </w:pPr>
    </w:p>
    <w:p w14:paraId="27B3A485" w14:textId="31BB3DA9" w:rsidR="00142A3C" w:rsidRDefault="00142A3C" w:rsidP="00112F92">
      <w:pPr>
        <w:spacing w:line="240" w:lineRule="auto"/>
        <w:ind w:left="7314" w:firstLine="0"/>
        <w:rPr>
          <w:rFonts w:cstheme="minorHAnsi"/>
        </w:rPr>
      </w:pPr>
    </w:p>
    <w:p w14:paraId="773950D6" w14:textId="6CDF16C7" w:rsidR="00142A3C" w:rsidRDefault="00142A3C" w:rsidP="00112F92">
      <w:pPr>
        <w:spacing w:line="240" w:lineRule="auto"/>
        <w:ind w:left="7314" w:firstLine="0"/>
        <w:rPr>
          <w:rFonts w:cstheme="minorHAnsi"/>
        </w:rPr>
      </w:pPr>
    </w:p>
    <w:p w14:paraId="4579C601" w14:textId="6BADFBFD" w:rsidR="00142A3C" w:rsidRDefault="00142A3C" w:rsidP="00112F92">
      <w:pPr>
        <w:spacing w:line="240" w:lineRule="auto"/>
        <w:ind w:left="7314" w:firstLine="0"/>
        <w:rPr>
          <w:rFonts w:cstheme="minorHAnsi"/>
        </w:rPr>
      </w:pPr>
    </w:p>
    <w:p w14:paraId="0CA8FAC5" w14:textId="49A913BC" w:rsidR="00142A3C" w:rsidRDefault="00142A3C" w:rsidP="00112F92">
      <w:pPr>
        <w:spacing w:line="240" w:lineRule="auto"/>
        <w:ind w:left="7314" w:firstLine="0"/>
        <w:rPr>
          <w:rFonts w:cstheme="minorHAnsi"/>
        </w:rPr>
      </w:pPr>
    </w:p>
    <w:p w14:paraId="7666E7AA" w14:textId="64D252D3" w:rsidR="00142A3C" w:rsidRDefault="00142A3C" w:rsidP="00112F92">
      <w:pPr>
        <w:spacing w:line="240" w:lineRule="auto"/>
        <w:ind w:left="7314" w:firstLine="0"/>
        <w:rPr>
          <w:rFonts w:cstheme="minorHAnsi"/>
        </w:rPr>
      </w:pPr>
    </w:p>
    <w:p w14:paraId="73C06268" w14:textId="368C365A" w:rsidR="00142A3C" w:rsidRDefault="00142A3C" w:rsidP="00112F92">
      <w:pPr>
        <w:spacing w:line="240" w:lineRule="auto"/>
        <w:ind w:left="7314" w:firstLine="0"/>
        <w:rPr>
          <w:rFonts w:cstheme="minorHAnsi"/>
        </w:rPr>
      </w:pPr>
    </w:p>
    <w:p w14:paraId="3C0DFD3A" w14:textId="7FB86E70" w:rsidR="00142A3C" w:rsidRDefault="00142A3C" w:rsidP="00112F92">
      <w:pPr>
        <w:spacing w:line="240" w:lineRule="auto"/>
        <w:ind w:left="7314" w:firstLine="0"/>
        <w:rPr>
          <w:rFonts w:cstheme="minorHAnsi"/>
        </w:rPr>
      </w:pPr>
    </w:p>
    <w:p w14:paraId="6171ACC1" w14:textId="60FD61DF" w:rsidR="00142A3C" w:rsidRDefault="00142A3C" w:rsidP="00112F92">
      <w:pPr>
        <w:spacing w:line="240" w:lineRule="auto"/>
        <w:ind w:left="7314" w:firstLine="0"/>
        <w:rPr>
          <w:rFonts w:cstheme="minorHAnsi"/>
        </w:rPr>
      </w:pPr>
    </w:p>
    <w:p w14:paraId="73A08838" w14:textId="7096AEDF" w:rsidR="00142A3C" w:rsidRDefault="00142A3C" w:rsidP="00112F92">
      <w:pPr>
        <w:spacing w:line="240" w:lineRule="auto"/>
        <w:ind w:left="7314" w:firstLine="0"/>
        <w:rPr>
          <w:rFonts w:cstheme="minorHAnsi"/>
        </w:rPr>
      </w:pPr>
    </w:p>
    <w:p w14:paraId="5FBF9BD1" w14:textId="54C9960A" w:rsidR="00142A3C" w:rsidRDefault="00142A3C" w:rsidP="00112F92">
      <w:pPr>
        <w:spacing w:line="240" w:lineRule="auto"/>
        <w:ind w:left="7314" w:firstLine="0"/>
        <w:rPr>
          <w:rFonts w:cstheme="minorHAnsi"/>
        </w:rPr>
      </w:pPr>
    </w:p>
    <w:p w14:paraId="548DD3CD" w14:textId="600334F7" w:rsidR="00142A3C" w:rsidRDefault="00142A3C" w:rsidP="00112F92">
      <w:pPr>
        <w:spacing w:line="240" w:lineRule="auto"/>
        <w:ind w:left="7314" w:firstLine="0"/>
        <w:rPr>
          <w:rFonts w:cstheme="minorHAnsi"/>
        </w:rPr>
      </w:pPr>
    </w:p>
    <w:p w14:paraId="7613CB3B" w14:textId="70689F06" w:rsidR="00142A3C" w:rsidRDefault="00142A3C" w:rsidP="00112F92">
      <w:pPr>
        <w:spacing w:line="240" w:lineRule="auto"/>
        <w:ind w:left="7314" w:firstLine="0"/>
        <w:rPr>
          <w:rFonts w:cstheme="minorHAnsi"/>
        </w:rPr>
      </w:pPr>
    </w:p>
    <w:p w14:paraId="78A9AE79" w14:textId="20975D8E" w:rsidR="00142A3C" w:rsidRDefault="00142A3C" w:rsidP="00112F92">
      <w:pPr>
        <w:spacing w:line="240" w:lineRule="auto"/>
        <w:ind w:left="7314" w:firstLine="0"/>
        <w:rPr>
          <w:rFonts w:cstheme="minorHAnsi"/>
        </w:rPr>
      </w:pPr>
    </w:p>
    <w:p w14:paraId="69ECE554" w14:textId="4026B210" w:rsidR="00142A3C" w:rsidRDefault="00142A3C" w:rsidP="00112F92">
      <w:pPr>
        <w:spacing w:line="240" w:lineRule="auto"/>
        <w:ind w:left="7314" w:firstLine="0"/>
        <w:rPr>
          <w:rFonts w:cstheme="minorHAnsi"/>
        </w:rPr>
      </w:pPr>
    </w:p>
    <w:p w14:paraId="2789F4E5" w14:textId="7284A9F0" w:rsidR="00142A3C" w:rsidRDefault="00142A3C" w:rsidP="00112F92">
      <w:pPr>
        <w:spacing w:line="240" w:lineRule="auto"/>
        <w:ind w:left="7314" w:firstLine="0"/>
        <w:rPr>
          <w:rFonts w:cstheme="minorHAnsi"/>
        </w:rPr>
      </w:pPr>
    </w:p>
    <w:p w14:paraId="66785798" w14:textId="31C5425A" w:rsidR="00142A3C" w:rsidRDefault="00142A3C" w:rsidP="00112F92">
      <w:pPr>
        <w:spacing w:line="240" w:lineRule="auto"/>
        <w:ind w:left="7314" w:firstLine="0"/>
        <w:rPr>
          <w:rFonts w:cstheme="minorHAnsi"/>
        </w:rPr>
      </w:pPr>
    </w:p>
    <w:p w14:paraId="1E72EE9E" w14:textId="77777777" w:rsidR="00080B16" w:rsidRDefault="00080B16" w:rsidP="00112F92">
      <w:pPr>
        <w:spacing w:line="240" w:lineRule="auto"/>
        <w:ind w:left="7314" w:firstLine="0"/>
        <w:rPr>
          <w:rFonts w:cstheme="minorHAnsi"/>
        </w:rPr>
      </w:pPr>
    </w:p>
    <w:p w14:paraId="3671E92E" w14:textId="77777777" w:rsidR="00080B16" w:rsidRDefault="00080B16" w:rsidP="00112F92">
      <w:pPr>
        <w:spacing w:line="240" w:lineRule="auto"/>
        <w:ind w:left="7314" w:firstLine="0"/>
        <w:rPr>
          <w:rFonts w:cstheme="minorHAnsi"/>
        </w:rPr>
      </w:pPr>
    </w:p>
    <w:p w14:paraId="0C8FC593" w14:textId="77777777" w:rsidR="00080B16" w:rsidRDefault="00080B16" w:rsidP="00112F92">
      <w:pPr>
        <w:spacing w:line="240" w:lineRule="auto"/>
        <w:ind w:left="7314" w:firstLine="0"/>
        <w:rPr>
          <w:rFonts w:cstheme="minorHAnsi"/>
        </w:rPr>
      </w:pPr>
    </w:p>
    <w:p w14:paraId="1A9849F7" w14:textId="77777777" w:rsidR="00080B16" w:rsidRDefault="00080B16" w:rsidP="00112F92">
      <w:pPr>
        <w:spacing w:line="240" w:lineRule="auto"/>
        <w:ind w:left="7314" w:firstLine="0"/>
        <w:rPr>
          <w:rFonts w:cstheme="minorHAnsi"/>
        </w:rPr>
      </w:pPr>
    </w:p>
    <w:p w14:paraId="255CD391" w14:textId="77777777" w:rsidR="00080B16" w:rsidRDefault="00080B16" w:rsidP="00112F92">
      <w:pPr>
        <w:spacing w:line="240" w:lineRule="auto"/>
        <w:ind w:left="7314" w:firstLine="0"/>
        <w:rPr>
          <w:rFonts w:cstheme="minorHAnsi"/>
        </w:rPr>
      </w:pPr>
    </w:p>
    <w:p w14:paraId="62EC508B" w14:textId="1EDADBC9" w:rsidR="00142A3C" w:rsidRDefault="00142A3C" w:rsidP="00112F92">
      <w:pPr>
        <w:spacing w:line="240" w:lineRule="auto"/>
        <w:ind w:left="7314" w:firstLine="0"/>
        <w:rPr>
          <w:rFonts w:cstheme="minorHAnsi"/>
        </w:rPr>
      </w:pPr>
    </w:p>
    <w:p w14:paraId="51997E7F" w14:textId="77777777" w:rsidR="00C35F45" w:rsidRDefault="00C35F45" w:rsidP="00112F92">
      <w:pPr>
        <w:spacing w:line="240" w:lineRule="auto"/>
        <w:ind w:left="7314" w:firstLine="0"/>
        <w:rPr>
          <w:rFonts w:cstheme="minorHAnsi"/>
        </w:rPr>
      </w:pPr>
    </w:p>
    <w:p w14:paraId="4B17B24B" w14:textId="671FB5B2" w:rsidR="000D6E9F" w:rsidRDefault="000D6E9F" w:rsidP="00112F92">
      <w:pPr>
        <w:spacing w:line="240" w:lineRule="auto"/>
        <w:ind w:left="7314" w:firstLine="0"/>
        <w:rPr>
          <w:rFonts w:cstheme="minorHAnsi"/>
        </w:rPr>
      </w:pPr>
    </w:p>
    <w:p w14:paraId="548D5466" w14:textId="77777777" w:rsidR="00E8267A" w:rsidRPr="00E8267A" w:rsidRDefault="00E8267A" w:rsidP="00E8267A">
      <w:pPr>
        <w:spacing w:line="240" w:lineRule="auto"/>
        <w:ind w:firstLine="0"/>
        <w:jc w:val="right"/>
        <w:rPr>
          <w:rFonts w:ascii="Times New Roman" w:hAnsi="Times New Roman" w:cs="Times New Roman"/>
          <w:sz w:val="24"/>
          <w:szCs w:val="24"/>
        </w:rPr>
      </w:pPr>
      <w:r w:rsidRPr="00E8267A">
        <w:rPr>
          <w:rFonts w:ascii="Times New Roman" w:hAnsi="Times New Roman" w:cs="Times New Roman"/>
          <w:sz w:val="24"/>
          <w:szCs w:val="24"/>
        </w:rPr>
        <w:lastRenderedPageBreak/>
        <w:t xml:space="preserve">Specialiųjų pirkimo sąlygų 2 priedas „Techninė specifikacija“ </w:t>
      </w:r>
    </w:p>
    <w:p w14:paraId="4CEBACBD" w14:textId="77777777" w:rsidR="00E8267A" w:rsidRPr="00E8267A" w:rsidRDefault="00E8267A" w:rsidP="00E8267A">
      <w:pPr>
        <w:spacing w:after="160" w:line="240" w:lineRule="auto"/>
        <w:ind w:firstLine="0"/>
        <w:jc w:val="right"/>
        <w:rPr>
          <w:rFonts w:ascii="Times New Roman" w:hAnsi="Times New Roman" w:cs="Times New Roman"/>
          <w:sz w:val="24"/>
          <w:szCs w:val="24"/>
        </w:rPr>
      </w:pPr>
    </w:p>
    <w:p w14:paraId="0EAB42E9"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BENDROSIOS PROJEKTO ESPERTIZĖS PASLAUGŲ</w:t>
      </w:r>
    </w:p>
    <w:p w14:paraId="5B32981E" w14:textId="77777777" w:rsidR="007F187D" w:rsidRPr="00C410B0" w:rsidRDefault="007F187D" w:rsidP="007F187D">
      <w:pPr>
        <w:suppressAutoHyphens/>
        <w:spacing w:line="360" w:lineRule="auto"/>
        <w:jc w:val="center"/>
        <w:rPr>
          <w:rFonts w:ascii="Times New Roman" w:hAnsi="Times New Roman"/>
          <w:b/>
          <w:bCs/>
          <w:kern w:val="2"/>
          <w:sz w:val="24"/>
          <w:szCs w:val="24"/>
          <w:lang w:eastAsia="en-US"/>
          <w14:ligatures w14:val="standardContextual"/>
        </w:rPr>
      </w:pPr>
      <w:r w:rsidRPr="00C410B0">
        <w:rPr>
          <w:rFonts w:ascii="Times New Roman" w:hAnsi="Times New Roman"/>
          <w:b/>
          <w:bCs/>
          <w:kern w:val="2"/>
          <w:sz w:val="24"/>
          <w:szCs w:val="24"/>
          <w:lang w:eastAsia="en-US"/>
          <w14:ligatures w14:val="standardContextual"/>
        </w:rPr>
        <w:t>TECHNINĖ SPECIFIKACIJA</w:t>
      </w:r>
    </w:p>
    <w:p w14:paraId="3F02AEEF" w14:textId="77777777" w:rsidR="007F187D" w:rsidRDefault="007F187D" w:rsidP="007F187D">
      <w:pPr>
        <w:spacing w:line="276" w:lineRule="auto"/>
        <w:jc w:val="center"/>
        <w:rPr>
          <w:rFonts w:ascii="Times New Roman" w:hAnsi="Times New Roman"/>
          <w:b/>
          <w:sz w:val="24"/>
          <w:szCs w:val="24"/>
        </w:rPr>
      </w:pPr>
    </w:p>
    <w:p w14:paraId="64FDE036" w14:textId="77777777" w:rsidR="007F187D" w:rsidRPr="00B03C6B" w:rsidRDefault="007F187D" w:rsidP="007F187D">
      <w:pPr>
        <w:spacing w:line="276" w:lineRule="auto"/>
        <w:jc w:val="center"/>
        <w:rPr>
          <w:rFonts w:ascii="Times New Roman" w:hAnsi="Times New Roman"/>
          <w:b/>
          <w:sz w:val="24"/>
          <w:szCs w:val="24"/>
        </w:rPr>
      </w:pPr>
    </w:p>
    <w:p w14:paraId="41EDDC2F"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 Užsakovas: Raseinių rajono savivaldybės administracija, įstaigos kodas 288740810, V. Kudirkos g. 5, 60150 Raseiniai;</w:t>
      </w:r>
    </w:p>
    <w:p w14:paraId="5D24CE84" w14:textId="2A1C59B1" w:rsidR="00080B16" w:rsidRDefault="00080B16" w:rsidP="00080B16">
      <w:pPr>
        <w:spacing w:line="360" w:lineRule="auto"/>
        <w:rPr>
          <w:rFonts w:ascii="Times New Roman" w:hAnsi="Times New Roman"/>
          <w:sz w:val="24"/>
          <w:szCs w:val="24"/>
        </w:rPr>
      </w:pPr>
      <w:r>
        <w:rPr>
          <w:rFonts w:ascii="Times New Roman" w:hAnsi="Times New Roman"/>
          <w:sz w:val="24"/>
          <w:szCs w:val="24"/>
        </w:rPr>
        <w:t>2. Statinio projekto pavadinimas: R</w:t>
      </w:r>
      <w:r w:rsidRPr="00B33B91">
        <w:rPr>
          <w:rFonts w:ascii="Times New Roman" w:hAnsi="Times New Roman"/>
          <w:sz w:val="24"/>
          <w:szCs w:val="24"/>
        </w:rPr>
        <w:t xml:space="preserve">aseinių r. </w:t>
      </w:r>
      <w:r>
        <w:rPr>
          <w:rFonts w:ascii="Times New Roman" w:hAnsi="Times New Roman"/>
          <w:sz w:val="24"/>
          <w:szCs w:val="24"/>
        </w:rPr>
        <w:t>s</w:t>
      </w:r>
      <w:r w:rsidRPr="00B33B91">
        <w:rPr>
          <w:rFonts w:ascii="Times New Roman" w:hAnsi="Times New Roman"/>
          <w:sz w:val="24"/>
          <w:szCs w:val="24"/>
        </w:rPr>
        <w:t xml:space="preserve">av. Raseinių m. </w:t>
      </w:r>
      <w:r w:rsidR="00FF5B5D" w:rsidRPr="00FF5B5D">
        <w:rPr>
          <w:rFonts w:ascii="Times New Roman" w:hAnsi="Times New Roman"/>
          <w:sz w:val="24"/>
          <w:szCs w:val="24"/>
        </w:rPr>
        <w:t xml:space="preserve">Dariaus ir Girėno g. 28 </w:t>
      </w:r>
      <w:r w:rsidRPr="00B33B91">
        <w:rPr>
          <w:rFonts w:ascii="Times New Roman" w:hAnsi="Times New Roman"/>
          <w:sz w:val="24"/>
          <w:szCs w:val="24"/>
        </w:rPr>
        <w:t>daugiabučio namo kiemo aikštelės įrengimo naujos statybos projektas</w:t>
      </w:r>
      <w:r>
        <w:rPr>
          <w:rFonts w:ascii="Times New Roman" w:hAnsi="Times New Roman"/>
          <w:sz w:val="24"/>
          <w:szCs w:val="24"/>
        </w:rPr>
        <w:t>;</w:t>
      </w:r>
    </w:p>
    <w:p w14:paraId="681376D1" w14:textId="4CF23D0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3. Statinio adresas: </w:t>
      </w:r>
      <w:r w:rsidR="00FF5B5D" w:rsidRPr="00FF5B5D">
        <w:rPr>
          <w:rFonts w:ascii="Times New Roman" w:hAnsi="Times New Roman"/>
          <w:sz w:val="24"/>
          <w:szCs w:val="24"/>
        </w:rPr>
        <w:t xml:space="preserve">Dariaus ir Girėno g. 28 </w:t>
      </w:r>
      <w:r>
        <w:rPr>
          <w:rFonts w:ascii="Times New Roman" w:hAnsi="Times New Roman"/>
          <w:sz w:val="24"/>
          <w:szCs w:val="24"/>
        </w:rPr>
        <w:t xml:space="preserve">Raseinių m., Raseinių r. sav.; </w:t>
      </w:r>
    </w:p>
    <w:p w14:paraId="4DC21A19" w14:textId="216BDE7E" w:rsidR="00080B16" w:rsidRDefault="00080B16" w:rsidP="00080B16">
      <w:pPr>
        <w:spacing w:line="360" w:lineRule="auto"/>
        <w:rPr>
          <w:rFonts w:ascii="Times New Roman" w:hAnsi="Times New Roman"/>
          <w:sz w:val="24"/>
          <w:szCs w:val="24"/>
        </w:rPr>
      </w:pPr>
      <w:r>
        <w:rPr>
          <w:rFonts w:ascii="Times New Roman" w:hAnsi="Times New Roman"/>
          <w:sz w:val="24"/>
          <w:szCs w:val="24"/>
        </w:rPr>
        <w:t>4. Pirkimo objektas:  R</w:t>
      </w:r>
      <w:r w:rsidRPr="00B33B91">
        <w:rPr>
          <w:rFonts w:ascii="Times New Roman" w:hAnsi="Times New Roman"/>
          <w:sz w:val="24"/>
          <w:szCs w:val="24"/>
        </w:rPr>
        <w:t xml:space="preserve">aseinių r. </w:t>
      </w:r>
      <w:r>
        <w:rPr>
          <w:rFonts w:ascii="Times New Roman" w:hAnsi="Times New Roman"/>
          <w:sz w:val="24"/>
          <w:szCs w:val="24"/>
        </w:rPr>
        <w:t>s</w:t>
      </w:r>
      <w:r w:rsidRPr="00B33B91">
        <w:rPr>
          <w:rFonts w:ascii="Times New Roman" w:hAnsi="Times New Roman"/>
          <w:sz w:val="24"/>
          <w:szCs w:val="24"/>
        </w:rPr>
        <w:t xml:space="preserve">av. Raseinių m. </w:t>
      </w:r>
      <w:r w:rsidR="00FF5B5D" w:rsidRPr="00FF5B5D">
        <w:rPr>
          <w:rFonts w:ascii="Times New Roman" w:hAnsi="Times New Roman"/>
          <w:sz w:val="24"/>
          <w:szCs w:val="24"/>
        </w:rPr>
        <w:t xml:space="preserve">Dariaus ir Girėno g. 28 </w:t>
      </w:r>
      <w:r w:rsidRPr="00B33B91">
        <w:rPr>
          <w:rFonts w:ascii="Times New Roman" w:hAnsi="Times New Roman"/>
          <w:sz w:val="24"/>
          <w:szCs w:val="24"/>
        </w:rPr>
        <w:t>daugiabučio namo kiemo aikštelės įrengimo naujos statybos projekt</w:t>
      </w:r>
      <w:r>
        <w:rPr>
          <w:rFonts w:ascii="Times New Roman" w:hAnsi="Times New Roman"/>
          <w:sz w:val="24"/>
          <w:szCs w:val="24"/>
        </w:rPr>
        <w:t>o bendroji projekto ekspertizė;</w:t>
      </w:r>
    </w:p>
    <w:p w14:paraId="2A7019AF"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5. Statinio paskirtis: Kiti inžineriniai statiniai (kitos paskirties inžineriniai statiniai);</w:t>
      </w:r>
    </w:p>
    <w:p w14:paraId="299617EE"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6. Statinio projekto stadija: Statinio techninis darbo projektas (toliau - statinio projektas);  </w:t>
      </w:r>
    </w:p>
    <w:p w14:paraId="7E20D8A1"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7. Statinio statybos rūšis: Nauja statyba;</w:t>
      </w:r>
    </w:p>
    <w:p w14:paraId="4D238A27"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 xml:space="preserve">8. Statinio kategorija: Nesudėtingieji statiniai; </w:t>
      </w:r>
    </w:p>
    <w:p w14:paraId="6777E922"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9. Finansavimas: KPPP ir Savivaldybės biudžeto lėšomis;</w:t>
      </w:r>
    </w:p>
    <w:p w14:paraId="7E37BDED"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10. Paslaugos turi būti teikiamos vadovaujantis aktualia Statybos įstatymo redakcija, aktualiomis statybos techninių reglamentų redakcijomis ir kitais, aktualiais statinio bendrosios projekto ekspertizės ir darbo projekto dalies (konstrukcijų) ekspertizės paslaugų teikimą reglamentuojančiais teisės aktais.</w:t>
      </w:r>
    </w:p>
    <w:p w14:paraId="3B7E219D"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11. Pasikeitus įstatymų ir kitų teisės aktų, reglamentuojančių perkamas paslaugas, nuostatoms ir reikalavimams, tiekėjas turi teikti paslaugas, atsižvelgiant į jį keičiančio teisės akto nuostatas bei vadovautis aktualiomis dokumentų redakcijomis.</w:t>
      </w:r>
    </w:p>
    <w:p w14:paraId="70DC48E4" w14:textId="77777777" w:rsidR="00080B16" w:rsidRDefault="00080B16" w:rsidP="00080B16">
      <w:pPr>
        <w:spacing w:line="360" w:lineRule="auto"/>
        <w:rPr>
          <w:rFonts w:ascii="Times New Roman" w:hAnsi="Times New Roman"/>
          <w:sz w:val="24"/>
          <w:szCs w:val="24"/>
        </w:rPr>
      </w:pPr>
      <w:r>
        <w:rPr>
          <w:rFonts w:ascii="Times New Roman" w:hAnsi="Times New Roman"/>
          <w:sz w:val="24"/>
          <w:szCs w:val="24"/>
        </w:rPr>
        <w:t>12. Bendrosios projekto ekspertizės / darbo projekto dalies (konstrukcijų) ekspertizės aktas (nepriklausomai nuo projekto įvertinimo) turi būti pateikiamas per sutartyje nurodytą terminą.</w:t>
      </w:r>
    </w:p>
    <w:p w14:paraId="50ABE980" w14:textId="77777777" w:rsidR="007F187D" w:rsidRDefault="007F187D" w:rsidP="007F187D">
      <w:pPr>
        <w:rPr>
          <w:rFonts w:ascii="Times New Roman" w:hAnsi="Times New Roman"/>
          <w:sz w:val="24"/>
          <w:szCs w:val="24"/>
        </w:rPr>
      </w:pPr>
    </w:p>
    <w:p w14:paraId="3BC26982" w14:textId="77777777" w:rsidR="007F187D" w:rsidRPr="0006499A" w:rsidRDefault="007F187D" w:rsidP="007F187D">
      <w:pPr>
        <w:tabs>
          <w:tab w:val="left" w:pos="3810"/>
        </w:tabs>
        <w:rPr>
          <w:rFonts w:ascii="Times New Roman" w:hAnsi="Times New Roman"/>
          <w:sz w:val="24"/>
          <w:szCs w:val="24"/>
        </w:rPr>
      </w:pPr>
      <w:r>
        <w:rPr>
          <w:rFonts w:ascii="Times New Roman" w:hAnsi="Times New Roman"/>
          <w:sz w:val="24"/>
          <w:szCs w:val="24"/>
        </w:rPr>
        <w:tab/>
        <w:t>_____________________</w:t>
      </w:r>
    </w:p>
    <w:p w14:paraId="2C566B15" w14:textId="77777777" w:rsidR="007F187D" w:rsidRDefault="007F187D" w:rsidP="007F187D">
      <w:pPr>
        <w:rPr>
          <w:rFonts w:ascii="Times New Roman" w:hAnsi="Times New Roman"/>
          <w:sz w:val="24"/>
          <w:szCs w:val="24"/>
        </w:rPr>
      </w:pPr>
    </w:p>
    <w:p w14:paraId="1C30A8AA" w14:textId="77777777" w:rsidR="00227F06" w:rsidRDefault="00227F06" w:rsidP="007F187D">
      <w:pPr>
        <w:rPr>
          <w:rFonts w:ascii="Times New Roman" w:hAnsi="Times New Roman"/>
          <w:sz w:val="24"/>
          <w:szCs w:val="24"/>
        </w:rPr>
      </w:pPr>
    </w:p>
    <w:p w14:paraId="358BD0C3" w14:textId="77777777" w:rsidR="00080B16" w:rsidRDefault="00080B16" w:rsidP="007F187D">
      <w:pPr>
        <w:rPr>
          <w:rFonts w:ascii="Times New Roman" w:hAnsi="Times New Roman"/>
          <w:sz w:val="24"/>
          <w:szCs w:val="24"/>
        </w:rPr>
      </w:pPr>
    </w:p>
    <w:p w14:paraId="11C348A5" w14:textId="77777777" w:rsidR="00227F06" w:rsidRDefault="00227F06" w:rsidP="007F187D">
      <w:pPr>
        <w:rPr>
          <w:rFonts w:ascii="Times New Roman" w:hAnsi="Times New Roman"/>
          <w:sz w:val="24"/>
          <w:szCs w:val="24"/>
        </w:rPr>
      </w:pPr>
    </w:p>
    <w:p w14:paraId="0BC68EFA" w14:textId="77777777" w:rsidR="00227F06" w:rsidRDefault="00227F06" w:rsidP="007F187D">
      <w:pPr>
        <w:rPr>
          <w:rFonts w:ascii="Times New Roman" w:hAnsi="Times New Roman"/>
          <w:sz w:val="24"/>
          <w:szCs w:val="24"/>
        </w:rPr>
      </w:pPr>
    </w:p>
    <w:p w14:paraId="49F4572E" w14:textId="77777777" w:rsidR="007F187D" w:rsidRDefault="007F187D" w:rsidP="007F187D">
      <w:pPr>
        <w:rPr>
          <w:rFonts w:ascii="Times New Roman" w:hAnsi="Times New Roman"/>
          <w:sz w:val="24"/>
          <w:szCs w:val="24"/>
        </w:rPr>
      </w:pPr>
    </w:p>
    <w:p w14:paraId="3DC1598D" w14:textId="69AC9082" w:rsidR="007F187D" w:rsidRPr="00C56636" w:rsidRDefault="00227F06" w:rsidP="007F187D">
      <w:pPr>
        <w:rPr>
          <w:rFonts w:ascii="Times New Roman" w:hAnsi="Times New Roman"/>
          <w:sz w:val="24"/>
          <w:szCs w:val="24"/>
        </w:rPr>
      </w:pPr>
      <w:r>
        <w:rPr>
          <w:rFonts w:ascii="Times New Roman" w:hAnsi="Times New Roman"/>
          <w:sz w:val="24"/>
          <w:szCs w:val="24"/>
        </w:rPr>
        <w:lastRenderedPageBreak/>
        <w:t>Užsakovas</w:t>
      </w:r>
      <w:r w:rsidR="007F187D">
        <w:rPr>
          <w:rFonts w:ascii="Times New Roman" w:hAnsi="Times New Roman"/>
          <w:sz w:val="24"/>
          <w:szCs w:val="24"/>
        </w:rPr>
        <w:t>:</w:t>
      </w:r>
      <w:r w:rsidR="007F187D" w:rsidRPr="00C56636">
        <w:rPr>
          <w:rFonts w:ascii="Times New Roman" w:hAnsi="Times New Roman"/>
          <w:sz w:val="24"/>
          <w:szCs w:val="24"/>
        </w:rPr>
        <w:tab/>
        <w:t>RASEINIŲ RAJONO SAVIVALDYBĖS ADMINISTRACIJA</w:t>
      </w:r>
    </w:p>
    <w:p w14:paraId="3D9547E5" w14:textId="77777777" w:rsidR="007F187D" w:rsidRPr="00C56636" w:rsidRDefault="007F187D" w:rsidP="007F187D">
      <w:pPr>
        <w:rPr>
          <w:rFonts w:ascii="Times New Roman" w:hAnsi="Times New Roman"/>
          <w:sz w:val="24"/>
          <w:szCs w:val="24"/>
        </w:rPr>
      </w:pPr>
    </w:p>
    <w:p w14:paraId="22F3F595" w14:textId="52B8B574" w:rsidR="007F187D" w:rsidRDefault="00D23491" w:rsidP="00D23491">
      <w:pPr>
        <w:spacing w:line="276" w:lineRule="auto"/>
        <w:ind w:left="284" w:firstLine="283"/>
        <w:rPr>
          <w:rFonts w:ascii="Times New Roman" w:hAnsi="Times New Roman"/>
          <w:sz w:val="24"/>
          <w:szCs w:val="24"/>
        </w:rPr>
      </w:pPr>
      <w:r>
        <w:rPr>
          <w:rFonts w:ascii="Times New Roman" w:hAnsi="Times New Roman"/>
          <w:sz w:val="24"/>
          <w:szCs w:val="24"/>
        </w:rPr>
        <w:t xml:space="preserve">  </w:t>
      </w:r>
      <w:r w:rsidR="007F187D" w:rsidRPr="00C56636">
        <w:rPr>
          <w:rFonts w:ascii="Times New Roman" w:hAnsi="Times New Roman"/>
          <w:sz w:val="24"/>
          <w:szCs w:val="24"/>
        </w:rPr>
        <w:t>Statinio projekto pavadinimas</w:t>
      </w:r>
      <w:r w:rsidR="007F187D">
        <w:rPr>
          <w:rFonts w:ascii="Times New Roman" w:hAnsi="Times New Roman"/>
          <w:sz w:val="24"/>
          <w:szCs w:val="24"/>
        </w:rPr>
        <w:t xml:space="preserve">:   </w:t>
      </w:r>
      <w:r w:rsidR="00080B16">
        <w:rPr>
          <w:rFonts w:ascii="Times New Roman" w:hAnsi="Times New Roman"/>
          <w:sz w:val="24"/>
          <w:szCs w:val="24"/>
        </w:rPr>
        <w:t>R</w:t>
      </w:r>
      <w:r w:rsidR="00080B16" w:rsidRPr="00B33B91">
        <w:rPr>
          <w:rFonts w:ascii="Times New Roman" w:hAnsi="Times New Roman"/>
          <w:sz w:val="24"/>
          <w:szCs w:val="24"/>
        </w:rPr>
        <w:t xml:space="preserve">aseinių r. </w:t>
      </w:r>
      <w:r w:rsidR="00080B16">
        <w:rPr>
          <w:rFonts w:ascii="Times New Roman" w:hAnsi="Times New Roman"/>
          <w:sz w:val="24"/>
          <w:szCs w:val="24"/>
        </w:rPr>
        <w:t>s</w:t>
      </w:r>
      <w:r w:rsidR="00080B16" w:rsidRPr="00B33B91">
        <w:rPr>
          <w:rFonts w:ascii="Times New Roman" w:hAnsi="Times New Roman"/>
          <w:sz w:val="24"/>
          <w:szCs w:val="24"/>
        </w:rPr>
        <w:t xml:space="preserve">av. Raseinių m. </w:t>
      </w:r>
      <w:r w:rsidR="00FF5B5D" w:rsidRPr="00FF5B5D">
        <w:rPr>
          <w:rFonts w:ascii="Times New Roman" w:hAnsi="Times New Roman"/>
          <w:sz w:val="24"/>
          <w:szCs w:val="24"/>
        </w:rPr>
        <w:t xml:space="preserve">Dariaus ir Girėno g. 28 </w:t>
      </w:r>
      <w:r w:rsidR="00080B16" w:rsidRPr="00B33B91">
        <w:rPr>
          <w:rFonts w:ascii="Times New Roman" w:hAnsi="Times New Roman"/>
          <w:sz w:val="24"/>
          <w:szCs w:val="24"/>
        </w:rPr>
        <w:t>daugiabučio namo kiemo aikštelės įrengimo naujos statybos projektas</w:t>
      </w:r>
    </w:p>
    <w:p w14:paraId="4776B3BD" w14:textId="77777777" w:rsidR="00D23491" w:rsidRDefault="00D23491" w:rsidP="007F187D">
      <w:pPr>
        <w:spacing w:line="276" w:lineRule="auto"/>
        <w:rPr>
          <w:rFonts w:ascii="Times New Roman" w:hAnsi="Times New Roman"/>
          <w:sz w:val="24"/>
          <w:szCs w:val="24"/>
        </w:rPr>
      </w:pPr>
    </w:p>
    <w:p w14:paraId="0FAD1B82" w14:textId="2F366842" w:rsidR="00D23491" w:rsidRDefault="00D23491" w:rsidP="007F187D">
      <w:pPr>
        <w:spacing w:line="276" w:lineRule="auto"/>
        <w:rPr>
          <w:rFonts w:ascii="Times New Roman" w:hAnsi="Times New Roman"/>
          <w:sz w:val="24"/>
          <w:szCs w:val="24"/>
        </w:rPr>
      </w:pPr>
      <w:r w:rsidRPr="00D23491">
        <w:rPr>
          <w:rFonts w:ascii="Times New Roman" w:hAnsi="Times New Roman"/>
          <w:sz w:val="24"/>
          <w:szCs w:val="24"/>
        </w:rPr>
        <w:t xml:space="preserve">Statinio projekto etapas: </w:t>
      </w:r>
      <w:r>
        <w:rPr>
          <w:rFonts w:ascii="Times New Roman" w:hAnsi="Times New Roman"/>
          <w:sz w:val="24"/>
          <w:szCs w:val="24"/>
        </w:rPr>
        <w:t>T</w:t>
      </w:r>
      <w:r w:rsidRPr="00D23491">
        <w:rPr>
          <w:rFonts w:ascii="Times New Roman" w:hAnsi="Times New Roman"/>
          <w:sz w:val="24"/>
          <w:szCs w:val="24"/>
        </w:rPr>
        <w:t>echninis darbo projektas</w:t>
      </w:r>
    </w:p>
    <w:p w14:paraId="6350A5A3" w14:textId="77777777" w:rsidR="005F00BE" w:rsidRDefault="005F00BE" w:rsidP="007F187D">
      <w:pPr>
        <w:spacing w:line="276" w:lineRule="auto"/>
        <w:rPr>
          <w:rFonts w:ascii="Times New Roman" w:hAnsi="Times New Roman"/>
          <w:sz w:val="24"/>
          <w:szCs w:val="24"/>
        </w:rPr>
      </w:pPr>
    </w:p>
    <w:p w14:paraId="27EF3B5A" w14:textId="3E025FFC" w:rsidR="005F00BE" w:rsidRDefault="005F00BE" w:rsidP="007F187D">
      <w:pPr>
        <w:spacing w:line="276" w:lineRule="auto"/>
        <w:rPr>
          <w:rFonts w:ascii="Times New Roman" w:hAnsi="Times New Roman"/>
          <w:sz w:val="24"/>
          <w:szCs w:val="24"/>
        </w:rPr>
      </w:pPr>
      <w:r w:rsidRPr="005F00BE">
        <w:rPr>
          <w:rFonts w:ascii="Times New Roman" w:hAnsi="Times New Roman"/>
          <w:sz w:val="24"/>
          <w:szCs w:val="24"/>
        </w:rPr>
        <w:t xml:space="preserve">Statybos montavimo darbų kaina: </w:t>
      </w:r>
      <w:r w:rsidR="00B2490E">
        <w:rPr>
          <w:rFonts w:ascii="Times New Roman" w:hAnsi="Times New Roman"/>
          <w:sz w:val="24"/>
          <w:szCs w:val="24"/>
        </w:rPr>
        <w:t>18</w:t>
      </w:r>
      <w:r w:rsidR="00D15872">
        <w:rPr>
          <w:rFonts w:ascii="Times New Roman" w:hAnsi="Times New Roman"/>
          <w:sz w:val="24"/>
          <w:szCs w:val="24"/>
        </w:rPr>
        <w:t>9</w:t>
      </w:r>
      <w:r w:rsidR="00B2490E">
        <w:rPr>
          <w:rFonts w:ascii="Times New Roman" w:hAnsi="Times New Roman"/>
          <w:sz w:val="24"/>
          <w:szCs w:val="24"/>
        </w:rPr>
        <w:t>000,15</w:t>
      </w:r>
      <w:r w:rsidRPr="005F00BE">
        <w:rPr>
          <w:rFonts w:ascii="Times New Roman" w:hAnsi="Times New Roman"/>
          <w:sz w:val="24"/>
          <w:szCs w:val="24"/>
        </w:rPr>
        <w:t xml:space="preserve"> Eur su PVM</w:t>
      </w:r>
      <w:r w:rsidR="00080B16">
        <w:rPr>
          <w:rFonts w:ascii="Times New Roman" w:hAnsi="Times New Roman"/>
          <w:sz w:val="24"/>
          <w:szCs w:val="24"/>
        </w:rPr>
        <w:t>.</w:t>
      </w:r>
    </w:p>
    <w:tbl>
      <w:tblPr>
        <w:tblStyle w:val="TableNormal3"/>
        <w:tblpPr w:leftFromText="180" w:rightFromText="180" w:vertAnchor="text" w:horzAnchor="page" w:tblpX="1306" w:tblpY="277"/>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971"/>
        <w:gridCol w:w="992"/>
        <w:gridCol w:w="1276"/>
        <w:gridCol w:w="2522"/>
      </w:tblGrid>
      <w:tr w:rsidR="00D23491" w:rsidRPr="00544732" w14:paraId="74CA0378" w14:textId="77777777" w:rsidTr="00D23491">
        <w:trPr>
          <w:trHeight w:val="533"/>
        </w:trPr>
        <w:tc>
          <w:tcPr>
            <w:tcW w:w="9463" w:type="dxa"/>
            <w:gridSpan w:val="5"/>
            <w:shd w:val="clear" w:color="auto" w:fill="FFFFFF"/>
          </w:tcPr>
          <w:p w14:paraId="561EC074" w14:textId="77777777" w:rsidR="00D23491" w:rsidRPr="00CB2E8D" w:rsidRDefault="00D23491" w:rsidP="00D23491">
            <w:pPr>
              <w:spacing w:before="155"/>
              <w:ind w:left="473"/>
              <w:rPr>
                <w:rFonts w:ascii="Times New Roman" w:eastAsia="Microsoft Sans Serif" w:hAnsi="Times New Roman" w:cs="Times New Roman"/>
                <w:b/>
                <w:spacing w:val="-2"/>
                <w:w w:val="105"/>
                <w:sz w:val="24"/>
                <w:szCs w:val="24"/>
              </w:rPr>
            </w:pPr>
            <w:r w:rsidRPr="00CB2E8D">
              <w:rPr>
                <w:rFonts w:ascii="Times New Roman" w:eastAsia="Microsoft Sans Serif" w:hAnsi="Times New Roman" w:cs="Times New Roman"/>
                <w:b/>
                <w:sz w:val="24"/>
                <w:szCs w:val="24"/>
              </w:rPr>
              <w:t xml:space="preserve">                                 BENDRIEJI</w:t>
            </w:r>
            <w:r w:rsidRPr="00CB2E8D">
              <w:rPr>
                <w:rFonts w:ascii="Times New Roman" w:eastAsia="Microsoft Sans Serif" w:hAnsi="Times New Roman" w:cs="Times New Roman"/>
                <w:b/>
                <w:spacing w:val="23"/>
                <w:sz w:val="24"/>
                <w:szCs w:val="24"/>
              </w:rPr>
              <w:t xml:space="preserve"> </w:t>
            </w:r>
            <w:r w:rsidRPr="00CB2E8D">
              <w:rPr>
                <w:rFonts w:ascii="Times New Roman" w:eastAsia="Microsoft Sans Serif" w:hAnsi="Times New Roman" w:cs="Times New Roman"/>
                <w:b/>
                <w:sz w:val="24"/>
                <w:szCs w:val="24"/>
              </w:rPr>
              <w:t>STATINIŲ</w:t>
            </w:r>
            <w:r w:rsidRPr="00CB2E8D">
              <w:rPr>
                <w:rFonts w:ascii="Times New Roman" w:eastAsia="Microsoft Sans Serif" w:hAnsi="Times New Roman" w:cs="Times New Roman"/>
                <w:b/>
                <w:spacing w:val="20"/>
                <w:sz w:val="24"/>
                <w:szCs w:val="24"/>
              </w:rPr>
              <w:t xml:space="preserve"> </w:t>
            </w:r>
            <w:r w:rsidRPr="00CB2E8D">
              <w:rPr>
                <w:rFonts w:ascii="Times New Roman" w:eastAsia="Microsoft Sans Serif" w:hAnsi="Times New Roman" w:cs="Times New Roman"/>
                <w:b/>
                <w:spacing w:val="-2"/>
                <w:sz w:val="24"/>
                <w:szCs w:val="24"/>
              </w:rPr>
              <w:t>RODIKLIAI</w:t>
            </w:r>
          </w:p>
        </w:tc>
      </w:tr>
      <w:tr w:rsidR="00D23491" w:rsidRPr="00544732" w14:paraId="3F0C51F1" w14:textId="77777777" w:rsidTr="00CB2E8D">
        <w:trPr>
          <w:trHeight w:val="533"/>
        </w:trPr>
        <w:tc>
          <w:tcPr>
            <w:tcW w:w="702" w:type="dxa"/>
            <w:shd w:val="clear" w:color="auto" w:fill="FFFFFF" w:themeFill="background1"/>
          </w:tcPr>
          <w:p w14:paraId="04F410ED" w14:textId="77777777" w:rsidR="00D23491" w:rsidRPr="00CB2E8D" w:rsidRDefault="00D23491" w:rsidP="00D23491">
            <w:pPr>
              <w:spacing w:before="35" w:line="247" w:lineRule="auto"/>
              <w:ind w:left="103" w:right="4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Eil. </w:t>
            </w:r>
            <w:r w:rsidRPr="00CB2E8D">
              <w:rPr>
                <w:rFonts w:ascii="Times New Roman" w:eastAsia="Microsoft Sans Serif" w:hAnsi="Times New Roman" w:cs="Times New Roman"/>
                <w:b/>
                <w:spacing w:val="-5"/>
                <w:w w:val="105"/>
                <w:sz w:val="24"/>
                <w:szCs w:val="24"/>
                <w:lang w:val="lt-LT"/>
              </w:rPr>
              <w:t>Nr.</w:t>
            </w:r>
          </w:p>
        </w:tc>
        <w:tc>
          <w:tcPr>
            <w:tcW w:w="3971" w:type="dxa"/>
            <w:shd w:val="clear" w:color="auto" w:fill="FFFFFF" w:themeFill="background1"/>
          </w:tcPr>
          <w:p w14:paraId="223A112B" w14:textId="77777777" w:rsidR="00D23491" w:rsidRPr="00CB2E8D" w:rsidRDefault="00D23491" w:rsidP="00D23491">
            <w:pPr>
              <w:spacing w:before="155"/>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Pavadinimas</w:t>
            </w:r>
          </w:p>
        </w:tc>
        <w:tc>
          <w:tcPr>
            <w:tcW w:w="992" w:type="dxa"/>
            <w:shd w:val="clear" w:color="auto" w:fill="auto"/>
          </w:tcPr>
          <w:p w14:paraId="28B15386" w14:textId="77777777" w:rsidR="00D23491" w:rsidRPr="00CB2E8D" w:rsidRDefault="00D23491" w:rsidP="00D23491">
            <w:pPr>
              <w:spacing w:before="35" w:line="247" w:lineRule="auto"/>
              <w:ind w:left="215" w:hanging="58"/>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4"/>
                <w:sz w:val="24"/>
                <w:szCs w:val="24"/>
                <w:lang w:val="lt-LT"/>
              </w:rPr>
              <w:t xml:space="preserve">Mato </w:t>
            </w:r>
            <w:r w:rsidRPr="00CB2E8D">
              <w:rPr>
                <w:rFonts w:ascii="Times New Roman" w:eastAsia="Microsoft Sans Serif" w:hAnsi="Times New Roman" w:cs="Times New Roman"/>
                <w:b/>
                <w:spacing w:val="-4"/>
                <w:w w:val="105"/>
                <w:sz w:val="24"/>
                <w:szCs w:val="24"/>
                <w:lang w:val="lt-LT"/>
              </w:rPr>
              <w:t>vnt.</w:t>
            </w:r>
          </w:p>
        </w:tc>
        <w:tc>
          <w:tcPr>
            <w:tcW w:w="1276" w:type="dxa"/>
            <w:shd w:val="clear" w:color="auto" w:fill="auto"/>
          </w:tcPr>
          <w:p w14:paraId="35DDF84C" w14:textId="77777777" w:rsidR="00D23491" w:rsidRPr="00CB2E8D" w:rsidRDefault="00D23491" w:rsidP="00D23491">
            <w:pPr>
              <w:spacing w:before="6"/>
              <w:ind w:left="11" w:right="2"/>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Kiekis</w:t>
            </w:r>
          </w:p>
        </w:tc>
        <w:tc>
          <w:tcPr>
            <w:tcW w:w="2522" w:type="dxa"/>
            <w:shd w:val="clear" w:color="auto" w:fill="auto"/>
          </w:tcPr>
          <w:p w14:paraId="1F8B536D" w14:textId="77777777" w:rsidR="00D23491" w:rsidRPr="00CB2E8D" w:rsidRDefault="00D23491" w:rsidP="00D23491">
            <w:pPr>
              <w:spacing w:before="155"/>
              <w:ind w:left="473"/>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w w:val="105"/>
                <w:sz w:val="24"/>
                <w:szCs w:val="24"/>
                <w:lang w:val="lt-LT"/>
              </w:rPr>
              <w:t>Pastabos</w:t>
            </w:r>
          </w:p>
        </w:tc>
      </w:tr>
      <w:tr w:rsidR="00D23491" w:rsidRPr="00544732" w14:paraId="29984FCA" w14:textId="77777777" w:rsidTr="00CB2E8D">
        <w:trPr>
          <w:trHeight w:val="296"/>
        </w:trPr>
        <w:tc>
          <w:tcPr>
            <w:tcW w:w="7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B0601E" w14:textId="38C868FC" w:rsidR="00D23491" w:rsidRPr="00CB2E8D" w:rsidRDefault="00D23491" w:rsidP="00D23491">
            <w:pPr>
              <w:spacing w:before="38"/>
              <w:ind w:left="19" w:right="5"/>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5"/>
                <w:w w:val="105"/>
                <w:sz w:val="24"/>
                <w:szCs w:val="24"/>
                <w:lang w:val="lt-LT"/>
              </w:rPr>
              <w:t>I.</w:t>
            </w:r>
          </w:p>
        </w:tc>
        <w:tc>
          <w:tcPr>
            <w:tcW w:w="39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64495F" w14:textId="413B2E02" w:rsidR="00D23491" w:rsidRPr="00CB2E8D" w:rsidRDefault="00080B16" w:rsidP="00D23491">
            <w:pPr>
              <w:spacing w:before="38"/>
              <w:ind w:left="111"/>
              <w:rPr>
                <w:rFonts w:ascii="Times New Roman" w:eastAsia="Microsoft Sans Serif" w:hAnsi="Times New Roman" w:cs="Times New Roman"/>
                <w:b/>
                <w:sz w:val="24"/>
                <w:szCs w:val="24"/>
                <w:lang w:val="lt-LT"/>
              </w:rPr>
            </w:pPr>
            <w:r>
              <w:rPr>
                <w:rFonts w:ascii="Times New Roman" w:eastAsia="Microsoft Sans Serif" w:hAnsi="Times New Roman" w:cs="Times New Roman"/>
                <w:b/>
                <w:sz w:val="24"/>
                <w:szCs w:val="24"/>
                <w:lang w:val="lt-LT"/>
              </w:rPr>
              <w:t>Sklypas</w:t>
            </w:r>
          </w:p>
        </w:tc>
        <w:tc>
          <w:tcPr>
            <w:tcW w:w="992" w:type="dxa"/>
          </w:tcPr>
          <w:p w14:paraId="6D5F9F9F"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1276" w:type="dxa"/>
          </w:tcPr>
          <w:p w14:paraId="087B7600" w14:textId="77777777" w:rsidR="00D23491" w:rsidRPr="00CB2E8D" w:rsidRDefault="00D23491" w:rsidP="00D23491">
            <w:pPr>
              <w:spacing w:before="125"/>
              <w:rPr>
                <w:rFonts w:ascii="Times New Roman" w:eastAsia="Microsoft Sans Serif" w:hAnsi="Times New Roman" w:cs="Times New Roman"/>
                <w:b/>
                <w:sz w:val="24"/>
                <w:szCs w:val="24"/>
                <w:lang w:val="lt-LT"/>
              </w:rPr>
            </w:pPr>
          </w:p>
        </w:tc>
        <w:tc>
          <w:tcPr>
            <w:tcW w:w="2522" w:type="dxa"/>
          </w:tcPr>
          <w:p w14:paraId="036A8C62" w14:textId="77777777" w:rsidR="00D23491" w:rsidRPr="00CB2E8D" w:rsidRDefault="00D23491" w:rsidP="00D23491">
            <w:pPr>
              <w:spacing w:line="252" w:lineRule="auto"/>
              <w:ind w:left="156" w:right="77" w:firstLine="2"/>
              <w:jc w:val="center"/>
              <w:rPr>
                <w:rFonts w:ascii="Times New Roman" w:eastAsia="Microsoft Sans Serif" w:hAnsi="Times New Roman" w:cs="Times New Roman"/>
                <w:w w:val="105"/>
                <w:sz w:val="24"/>
                <w:szCs w:val="24"/>
                <w:lang w:val="lt-LT"/>
              </w:rPr>
            </w:pPr>
          </w:p>
        </w:tc>
      </w:tr>
      <w:tr w:rsidR="00D23491" w:rsidRPr="00544732" w14:paraId="183C1F76" w14:textId="77777777" w:rsidTr="00227F06">
        <w:trPr>
          <w:trHeight w:val="641"/>
        </w:trPr>
        <w:tc>
          <w:tcPr>
            <w:tcW w:w="702" w:type="dxa"/>
          </w:tcPr>
          <w:p w14:paraId="5339B719" w14:textId="77777777" w:rsidR="00D23491" w:rsidRPr="00CB2E8D" w:rsidRDefault="00D23491" w:rsidP="00D23491">
            <w:pPr>
              <w:rPr>
                <w:rFonts w:ascii="Times New Roman" w:eastAsia="Microsoft Sans Serif" w:hAnsi="Times New Roman" w:cs="Times New Roman"/>
                <w:b/>
                <w:sz w:val="24"/>
                <w:szCs w:val="24"/>
                <w:lang w:val="lt-LT"/>
              </w:rPr>
            </w:pPr>
          </w:p>
          <w:p w14:paraId="68321531" w14:textId="658AD4FC" w:rsidR="00D23491" w:rsidRPr="00CB2E8D" w:rsidRDefault="00080B16" w:rsidP="00D23491">
            <w:pPr>
              <w:ind w:left="180"/>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1.1.</w:t>
            </w:r>
          </w:p>
        </w:tc>
        <w:tc>
          <w:tcPr>
            <w:tcW w:w="3971" w:type="dxa"/>
          </w:tcPr>
          <w:p w14:paraId="6463F435" w14:textId="658D00A7" w:rsidR="00D23491" w:rsidRPr="00CB2E8D" w:rsidRDefault="00080B16" w:rsidP="00D23491">
            <w:pPr>
              <w:spacing w:line="304" w:lineRule="auto"/>
              <w:ind w:left="111" w:right="1593"/>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Sklypo plotas</w:t>
            </w:r>
          </w:p>
        </w:tc>
        <w:tc>
          <w:tcPr>
            <w:tcW w:w="992" w:type="dxa"/>
            <w:vAlign w:val="center"/>
          </w:tcPr>
          <w:p w14:paraId="324D52A8" w14:textId="2B8C0B80" w:rsidR="00D23491" w:rsidRPr="00CB2E8D" w:rsidRDefault="00CC4CB4" w:rsidP="00227F06">
            <w:pPr>
              <w:ind w:left="24" w:right="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10"/>
                <w:w w:val="105"/>
                <w:sz w:val="24"/>
                <w:szCs w:val="24"/>
                <w:lang w:val="lt-LT"/>
              </w:rPr>
              <w:t>m2</w:t>
            </w:r>
          </w:p>
        </w:tc>
        <w:tc>
          <w:tcPr>
            <w:tcW w:w="1276" w:type="dxa"/>
          </w:tcPr>
          <w:p w14:paraId="5F8C27E6" w14:textId="53CE8F3E" w:rsidR="00D23491" w:rsidRPr="00CB2E8D" w:rsidRDefault="00CC4CB4" w:rsidP="00D23491">
            <w:pPr>
              <w:ind w:left="39" w:right="2"/>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w:t>
            </w:r>
          </w:p>
        </w:tc>
        <w:tc>
          <w:tcPr>
            <w:tcW w:w="2522" w:type="dxa"/>
          </w:tcPr>
          <w:p w14:paraId="1EE37CEC" w14:textId="3BFC7CE7" w:rsidR="00D23491" w:rsidRPr="00CB2E8D" w:rsidRDefault="00D23491" w:rsidP="00D23491">
            <w:pPr>
              <w:spacing w:line="252" w:lineRule="auto"/>
              <w:ind w:left="156" w:right="77" w:firstLine="2"/>
              <w:rPr>
                <w:rFonts w:ascii="Times New Roman" w:eastAsia="Microsoft Sans Serif" w:hAnsi="Times New Roman" w:cs="Times New Roman"/>
                <w:sz w:val="24"/>
                <w:szCs w:val="24"/>
                <w:lang w:val="lt-LT"/>
              </w:rPr>
            </w:pPr>
          </w:p>
        </w:tc>
      </w:tr>
      <w:tr w:rsidR="00D23491" w:rsidRPr="00544732" w14:paraId="06AB1F47" w14:textId="77777777" w:rsidTr="00227F06">
        <w:trPr>
          <w:trHeight w:val="551"/>
        </w:trPr>
        <w:tc>
          <w:tcPr>
            <w:tcW w:w="702" w:type="dxa"/>
          </w:tcPr>
          <w:p w14:paraId="558FAE69" w14:textId="77777777" w:rsidR="00D23491" w:rsidRPr="00CB2E8D" w:rsidRDefault="00D23491" w:rsidP="00D23491">
            <w:pPr>
              <w:rPr>
                <w:rFonts w:ascii="Times New Roman" w:eastAsia="Microsoft Sans Serif" w:hAnsi="Times New Roman" w:cs="Times New Roman"/>
                <w:b/>
                <w:sz w:val="24"/>
                <w:szCs w:val="24"/>
                <w:lang w:val="lt-LT"/>
              </w:rPr>
            </w:pPr>
          </w:p>
          <w:p w14:paraId="0422C2FF" w14:textId="3CB30604" w:rsidR="00D23491" w:rsidRPr="00CB2E8D" w:rsidRDefault="00CC4CB4" w:rsidP="00D23491">
            <w:pPr>
              <w:ind w:left="14" w:right="1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4"/>
                <w:w w:val="105"/>
                <w:sz w:val="24"/>
                <w:szCs w:val="24"/>
                <w:lang w:val="lt-LT"/>
              </w:rPr>
              <w:t>1.2.</w:t>
            </w:r>
          </w:p>
        </w:tc>
        <w:tc>
          <w:tcPr>
            <w:tcW w:w="3971" w:type="dxa"/>
          </w:tcPr>
          <w:p w14:paraId="449F63BD" w14:textId="327A74A8" w:rsidR="00D23491" w:rsidRPr="00CB2E8D" w:rsidRDefault="00CC4CB4" w:rsidP="00D23491">
            <w:pPr>
              <w:spacing w:line="302" w:lineRule="auto"/>
              <w:ind w:left="101" w:right="1594"/>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Sklypo užstatymo intensyvumas</w:t>
            </w:r>
          </w:p>
        </w:tc>
        <w:tc>
          <w:tcPr>
            <w:tcW w:w="992" w:type="dxa"/>
            <w:vAlign w:val="center"/>
          </w:tcPr>
          <w:p w14:paraId="7F267F30" w14:textId="5F5A7857" w:rsidR="00D23491" w:rsidRPr="00F0160C" w:rsidRDefault="00F0160C" w:rsidP="00227F06">
            <w:pPr>
              <w:ind w:left="9" w:right="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10"/>
                <w:w w:val="105"/>
                <w:sz w:val="24"/>
                <w:szCs w:val="24"/>
              </w:rPr>
              <w:t>%</w:t>
            </w:r>
          </w:p>
        </w:tc>
        <w:tc>
          <w:tcPr>
            <w:tcW w:w="1276" w:type="dxa"/>
          </w:tcPr>
          <w:p w14:paraId="70B8809A" w14:textId="7D89A28E" w:rsidR="00D23491" w:rsidRPr="00CB2E8D" w:rsidRDefault="00F0160C" w:rsidP="00D23491">
            <w:pPr>
              <w:ind w:left="11"/>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w:t>
            </w:r>
          </w:p>
        </w:tc>
        <w:tc>
          <w:tcPr>
            <w:tcW w:w="2522" w:type="dxa"/>
          </w:tcPr>
          <w:p w14:paraId="712A8131" w14:textId="242E18E0" w:rsidR="00D23491" w:rsidRPr="00CB2E8D" w:rsidRDefault="00D23491" w:rsidP="00D23491">
            <w:pPr>
              <w:spacing w:line="252" w:lineRule="auto"/>
              <w:ind w:left="169" w:right="161" w:hanging="2"/>
              <w:rPr>
                <w:rFonts w:ascii="Times New Roman" w:eastAsia="Microsoft Sans Serif" w:hAnsi="Times New Roman" w:cs="Times New Roman"/>
                <w:sz w:val="24"/>
                <w:szCs w:val="24"/>
                <w:lang w:val="lt-LT"/>
              </w:rPr>
            </w:pPr>
          </w:p>
        </w:tc>
      </w:tr>
      <w:tr w:rsidR="00D23491" w:rsidRPr="00544732" w14:paraId="1E059B76" w14:textId="77777777" w:rsidTr="00227F06">
        <w:trPr>
          <w:trHeight w:val="465"/>
        </w:trPr>
        <w:tc>
          <w:tcPr>
            <w:tcW w:w="702" w:type="dxa"/>
            <w:shd w:val="clear" w:color="auto" w:fill="FFFFFF" w:themeFill="background1"/>
          </w:tcPr>
          <w:p w14:paraId="6DDB9E9D" w14:textId="31F9FD7D" w:rsidR="00D23491" w:rsidRPr="00CB2E8D" w:rsidRDefault="00F0160C" w:rsidP="00D23491">
            <w:pPr>
              <w:spacing w:before="122"/>
              <w:ind w:left="14" w:right="14"/>
              <w:jc w:val="center"/>
              <w:rPr>
                <w:rFonts w:ascii="Times New Roman" w:eastAsia="Microsoft Sans Serif" w:hAnsi="Times New Roman" w:cs="Times New Roman"/>
                <w:b/>
                <w:sz w:val="24"/>
                <w:szCs w:val="24"/>
                <w:lang w:val="lt-LT"/>
              </w:rPr>
            </w:pPr>
            <w:r>
              <w:rPr>
                <w:rFonts w:ascii="Times New Roman" w:eastAsia="Microsoft Sans Serif" w:hAnsi="Times New Roman" w:cs="Times New Roman"/>
                <w:b/>
                <w:spacing w:val="-4"/>
                <w:w w:val="105"/>
                <w:sz w:val="24"/>
                <w:szCs w:val="24"/>
                <w:lang w:val="lt-LT"/>
              </w:rPr>
              <w:t>V</w:t>
            </w:r>
            <w:r w:rsidR="00D23491" w:rsidRPr="00CB2E8D">
              <w:rPr>
                <w:rFonts w:ascii="Times New Roman" w:eastAsia="Microsoft Sans Serif" w:hAnsi="Times New Roman" w:cs="Times New Roman"/>
                <w:b/>
                <w:spacing w:val="-4"/>
                <w:w w:val="105"/>
                <w:sz w:val="24"/>
                <w:szCs w:val="24"/>
                <w:lang w:val="lt-LT"/>
              </w:rPr>
              <w:t>.</w:t>
            </w:r>
          </w:p>
        </w:tc>
        <w:tc>
          <w:tcPr>
            <w:tcW w:w="3971" w:type="dxa"/>
            <w:shd w:val="clear" w:color="auto" w:fill="FFFFFF" w:themeFill="background1"/>
          </w:tcPr>
          <w:p w14:paraId="1D60D33D" w14:textId="5E7E6C6A" w:rsidR="00D23491" w:rsidRPr="00CB2E8D" w:rsidRDefault="00D23491" w:rsidP="00D23491">
            <w:pPr>
              <w:spacing w:before="122"/>
              <w:ind w:left="101"/>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KITI</w:t>
            </w:r>
            <w:r w:rsidRPr="00CB2E8D">
              <w:rPr>
                <w:rFonts w:ascii="Times New Roman" w:eastAsia="Microsoft Sans Serif" w:hAnsi="Times New Roman" w:cs="Times New Roman"/>
                <w:b/>
                <w:spacing w:val="19"/>
                <w:sz w:val="24"/>
                <w:szCs w:val="24"/>
                <w:lang w:val="lt-LT"/>
              </w:rPr>
              <w:t xml:space="preserve"> </w:t>
            </w:r>
            <w:r w:rsidRPr="00CB2E8D">
              <w:rPr>
                <w:rFonts w:ascii="Times New Roman" w:eastAsia="Microsoft Sans Serif" w:hAnsi="Times New Roman" w:cs="Times New Roman"/>
                <w:b/>
                <w:spacing w:val="-2"/>
                <w:sz w:val="24"/>
                <w:szCs w:val="24"/>
                <w:lang w:val="lt-LT"/>
              </w:rPr>
              <w:t>STATINIAI</w:t>
            </w:r>
          </w:p>
        </w:tc>
        <w:tc>
          <w:tcPr>
            <w:tcW w:w="992" w:type="dxa"/>
            <w:shd w:val="clear" w:color="auto" w:fill="FFFFFF" w:themeFill="background1"/>
            <w:vAlign w:val="center"/>
          </w:tcPr>
          <w:p w14:paraId="26949BB6" w14:textId="77777777" w:rsidR="00D23491" w:rsidRPr="00CB2E8D" w:rsidRDefault="00D23491" w:rsidP="00227F06">
            <w:pPr>
              <w:jc w:val="center"/>
              <w:rPr>
                <w:rFonts w:ascii="Times New Roman" w:eastAsia="Microsoft Sans Serif" w:hAnsi="Times New Roman" w:cs="Times New Roman"/>
                <w:sz w:val="24"/>
                <w:szCs w:val="24"/>
                <w:lang w:val="lt-LT"/>
              </w:rPr>
            </w:pPr>
          </w:p>
        </w:tc>
        <w:tc>
          <w:tcPr>
            <w:tcW w:w="1276" w:type="dxa"/>
            <w:shd w:val="clear" w:color="auto" w:fill="FFFFFF" w:themeFill="background1"/>
          </w:tcPr>
          <w:p w14:paraId="2E2652B6" w14:textId="77777777" w:rsidR="00D23491" w:rsidRPr="00CB2E8D" w:rsidRDefault="00D23491" w:rsidP="00D23491">
            <w:pPr>
              <w:rPr>
                <w:rFonts w:ascii="Times New Roman" w:eastAsia="Microsoft Sans Serif" w:hAnsi="Times New Roman" w:cs="Times New Roman"/>
                <w:sz w:val="24"/>
                <w:szCs w:val="24"/>
                <w:lang w:val="lt-LT"/>
              </w:rPr>
            </w:pPr>
          </w:p>
        </w:tc>
        <w:tc>
          <w:tcPr>
            <w:tcW w:w="2522" w:type="dxa"/>
            <w:shd w:val="clear" w:color="auto" w:fill="FFFFFF" w:themeFill="background1"/>
          </w:tcPr>
          <w:p w14:paraId="0F3FCF6F" w14:textId="62F058EA" w:rsidR="00D23491" w:rsidRPr="00CB2E8D" w:rsidRDefault="00F0160C" w:rsidP="00D23491">
            <w:pP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w w:val="105"/>
                <w:sz w:val="24"/>
                <w:szCs w:val="24"/>
                <w:lang w:val="lt-LT"/>
              </w:rPr>
              <w:t>Nauja statyba.      N</w:t>
            </w:r>
            <w:r w:rsidRPr="00CB2E8D">
              <w:rPr>
                <w:rFonts w:ascii="Times New Roman" w:eastAsia="Microsoft Sans Serif" w:hAnsi="Times New Roman" w:cs="Times New Roman"/>
                <w:spacing w:val="-2"/>
                <w:w w:val="105"/>
                <w:sz w:val="24"/>
                <w:szCs w:val="24"/>
                <w:lang w:val="lt-LT"/>
              </w:rPr>
              <w:t>esudėtingasis</w:t>
            </w:r>
            <w:r w:rsidRPr="00CB2E8D">
              <w:rPr>
                <w:rFonts w:ascii="Times New Roman" w:eastAsia="Microsoft Sans Serif" w:hAnsi="Times New Roman" w:cs="Times New Roman"/>
                <w:spacing w:val="-12"/>
                <w:w w:val="105"/>
                <w:sz w:val="24"/>
                <w:szCs w:val="24"/>
                <w:lang w:val="lt-LT"/>
              </w:rPr>
              <w:t xml:space="preserve"> </w:t>
            </w:r>
            <w:r w:rsidRPr="00CB2E8D">
              <w:rPr>
                <w:rFonts w:ascii="Times New Roman" w:eastAsia="Microsoft Sans Serif" w:hAnsi="Times New Roman" w:cs="Times New Roman"/>
                <w:spacing w:val="-2"/>
                <w:w w:val="105"/>
                <w:sz w:val="24"/>
                <w:szCs w:val="24"/>
                <w:lang w:val="lt-LT"/>
              </w:rPr>
              <w:t xml:space="preserve">II </w:t>
            </w:r>
            <w:proofErr w:type="spellStart"/>
            <w:r w:rsidRPr="00CB2E8D">
              <w:rPr>
                <w:rFonts w:ascii="Times New Roman" w:eastAsia="Microsoft Sans Serif" w:hAnsi="Times New Roman" w:cs="Times New Roman"/>
                <w:spacing w:val="-5"/>
                <w:w w:val="105"/>
                <w:sz w:val="24"/>
                <w:szCs w:val="24"/>
                <w:lang w:val="lt-LT"/>
              </w:rPr>
              <w:t>gr</w:t>
            </w:r>
            <w:proofErr w:type="spellEnd"/>
            <w:r w:rsidRPr="00CB2E8D">
              <w:rPr>
                <w:rFonts w:ascii="Times New Roman" w:eastAsia="Microsoft Sans Serif" w:hAnsi="Times New Roman" w:cs="Times New Roman"/>
                <w:spacing w:val="-5"/>
                <w:w w:val="105"/>
                <w:sz w:val="24"/>
                <w:szCs w:val="24"/>
                <w:lang w:val="lt-LT"/>
              </w:rPr>
              <w:t>.</w:t>
            </w:r>
          </w:p>
        </w:tc>
      </w:tr>
      <w:tr w:rsidR="00D23491" w:rsidRPr="00544732" w14:paraId="536C9072" w14:textId="77777777" w:rsidTr="00227F06">
        <w:trPr>
          <w:trHeight w:val="497"/>
        </w:trPr>
        <w:tc>
          <w:tcPr>
            <w:tcW w:w="702" w:type="dxa"/>
          </w:tcPr>
          <w:p w14:paraId="529C4D9B" w14:textId="00B3A757"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w:t>
            </w:r>
            <w:r w:rsidR="00D23491" w:rsidRPr="00CB2E8D">
              <w:rPr>
                <w:rFonts w:ascii="Times New Roman" w:eastAsia="Microsoft Sans Serif" w:hAnsi="Times New Roman" w:cs="Times New Roman"/>
                <w:spacing w:val="-5"/>
                <w:w w:val="105"/>
                <w:sz w:val="24"/>
                <w:szCs w:val="24"/>
                <w:lang w:val="lt-LT"/>
              </w:rPr>
              <w:t>.1</w:t>
            </w:r>
            <w:r w:rsidR="004C56CB">
              <w:rPr>
                <w:rFonts w:ascii="Times New Roman" w:eastAsia="Microsoft Sans Serif" w:hAnsi="Times New Roman" w:cs="Times New Roman"/>
                <w:spacing w:val="-5"/>
                <w:w w:val="105"/>
                <w:sz w:val="24"/>
                <w:szCs w:val="24"/>
                <w:lang w:val="lt-LT"/>
              </w:rPr>
              <w:t>.</w:t>
            </w:r>
          </w:p>
        </w:tc>
        <w:tc>
          <w:tcPr>
            <w:tcW w:w="3971" w:type="dxa"/>
          </w:tcPr>
          <w:p w14:paraId="515A1218" w14:textId="08C6CB42" w:rsidR="00D23491" w:rsidRPr="00CB2E8D" w:rsidRDefault="004C56CB" w:rsidP="00D23491">
            <w:pPr>
              <w:spacing w:line="290" w:lineRule="atLeast"/>
              <w:ind w:left="368" w:hanging="267"/>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Kiemo statinys</w:t>
            </w:r>
          </w:p>
        </w:tc>
        <w:tc>
          <w:tcPr>
            <w:tcW w:w="992" w:type="dxa"/>
            <w:vAlign w:val="center"/>
          </w:tcPr>
          <w:p w14:paraId="2CBF3A7F" w14:textId="4590C702" w:rsidR="00D23491" w:rsidRPr="00CB2E8D" w:rsidRDefault="00D23491" w:rsidP="00227F06">
            <w:pPr>
              <w:ind w:left="9"/>
              <w:jc w:val="center"/>
              <w:rPr>
                <w:rFonts w:ascii="Times New Roman" w:eastAsia="Microsoft Sans Serif" w:hAnsi="Times New Roman" w:cs="Times New Roman"/>
                <w:sz w:val="24"/>
                <w:szCs w:val="24"/>
                <w:lang w:val="lt-LT"/>
              </w:rPr>
            </w:pPr>
          </w:p>
        </w:tc>
        <w:tc>
          <w:tcPr>
            <w:tcW w:w="1276" w:type="dxa"/>
          </w:tcPr>
          <w:p w14:paraId="435ADB13" w14:textId="22197456" w:rsidR="00D23491" w:rsidRPr="00CB2E8D" w:rsidRDefault="00D23491" w:rsidP="00D23491">
            <w:pPr>
              <w:ind w:left="11" w:right="3"/>
              <w:jc w:val="center"/>
              <w:rPr>
                <w:rFonts w:ascii="Times New Roman" w:eastAsia="Microsoft Sans Serif" w:hAnsi="Times New Roman" w:cs="Times New Roman"/>
                <w:sz w:val="24"/>
                <w:szCs w:val="24"/>
                <w:lang w:val="lt-LT"/>
              </w:rPr>
            </w:pPr>
          </w:p>
        </w:tc>
        <w:tc>
          <w:tcPr>
            <w:tcW w:w="2522" w:type="dxa"/>
          </w:tcPr>
          <w:p w14:paraId="2064BB27" w14:textId="6DF48E4F" w:rsidR="00D23491" w:rsidRPr="00CB2E8D" w:rsidRDefault="00D23491" w:rsidP="00D23491">
            <w:pPr>
              <w:spacing w:line="230" w:lineRule="atLeast"/>
              <w:ind w:left="812" w:hanging="644"/>
              <w:rPr>
                <w:rFonts w:ascii="Times New Roman" w:eastAsia="Microsoft Sans Serif" w:hAnsi="Times New Roman" w:cs="Times New Roman"/>
                <w:sz w:val="24"/>
                <w:szCs w:val="24"/>
                <w:lang w:val="lt-LT"/>
              </w:rPr>
            </w:pPr>
          </w:p>
        </w:tc>
      </w:tr>
      <w:tr w:rsidR="00D23491" w:rsidRPr="00544732" w14:paraId="09B9550C" w14:textId="77777777" w:rsidTr="00227F06">
        <w:trPr>
          <w:trHeight w:val="603"/>
        </w:trPr>
        <w:tc>
          <w:tcPr>
            <w:tcW w:w="702" w:type="dxa"/>
          </w:tcPr>
          <w:p w14:paraId="00B2079D" w14:textId="155DBE7D"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w:t>
            </w:r>
            <w:r w:rsidR="00D23491" w:rsidRPr="00CB2E8D">
              <w:rPr>
                <w:rFonts w:ascii="Times New Roman" w:eastAsia="Microsoft Sans Serif" w:hAnsi="Times New Roman" w:cs="Times New Roman"/>
                <w:spacing w:val="-5"/>
                <w:w w:val="105"/>
                <w:sz w:val="24"/>
                <w:szCs w:val="24"/>
                <w:lang w:val="lt-LT"/>
              </w:rPr>
              <w:t>.</w:t>
            </w:r>
            <w:r>
              <w:rPr>
                <w:rFonts w:ascii="Times New Roman" w:eastAsia="Microsoft Sans Serif" w:hAnsi="Times New Roman" w:cs="Times New Roman"/>
                <w:spacing w:val="-5"/>
                <w:w w:val="105"/>
                <w:sz w:val="24"/>
                <w:szCs w:val="24"/>
                <w:lang w:val="lt-LT"/>
              </w:rPr>
              <w:t>1.1.</w:t>
            </w:r>
          </w:p>
        </w:tc>
        <w:tc>
          <w:tcPr>
            <w:tcW w:w="3971" w:type="dxa"/>
          </w:tcPr>
          <w:p w14:paraId="48DAB3D4" w14:textId="6BEC46BF" w:rsidR="00D23491" w:rsidRPr="00CB2E8D" w:rsidRDefault="004C56CB" w:rsidP="00D23491">
            <w:pPr>
              <w:spacing w:line="290" w:lineRule="atLeast"/>
              <w:ind w:left="368" w:hanging="267"/>
              <w:rPr>
                <w:rFonts w:ascii="Times New Roman" w:eastAsia="Microsoft Sans Serif" w:hAnsi="Times New Roman" w:cs="Times New Roman"/>
                <w:sz w:val="24"/>
                <w:szCs w:val="24"/>
                <w:lang w:val="lt-LT"/>
              </w:rPr>
            </w:pPr>
            <w:r>
              <w:rPr>
                <w:rFonts w:ascii="Times New Roman" w:eastAsia="Microsoft Sans Serif" w:hAnsi="Times New Roman" w:cs="Times New Roman"/>
                <w:spacing w:val="-2"/>
                <w:w w:val="105"/>
                <w:sz w:val="24"/>
                <w:szCs w:val="24"/>
                <w:lang w:val="lt-LT"/>
              </w:rPr>
              <w:t>Kiemo statinio plotas</w:t>
            </w:r>
          </w:p>
        </w:tc>
        <w:tc>
          <w:tcPr>
            <w:tcW w:w="992" w:type="dxa"/>
            <w:vAlign w:val="center"/>
          </w:tcPr>
          <w:p w14:paraId="503EC4FF" w14:textId="305C6514" w:rsidR="00D23491" w:rsidRPr="00CB2E8D" w:rsidRDefault="004C56CB" w:rsidP="00227F06">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position w:val="-6"/>
                <w:sz w:val="24"/>
                <w:szCs w:val="24"/>
                <w:lang w:val="lt-LT"/>
              </w:rPr>
              <w:t>m2</w:t>
            </w:r>
          </w:p>
        </w:tc>
        <w:tc>
          <w:tcPr>
            <w:tcW w:w="1276" w:type="dxa"/>
          </w:tcPr>
          <w:p w14:paraId="261601D6" w14:textId="78A3E191" w:rsidR="00D23491" w:rsidRPr="00CB2E8D" w:rsidRDefault="004C56CB" w:rsidP="00D23491">
            <w:pPr>
              <w:ind w:left="11" w:right="3"/>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508</w:t>
            </w:r>
          </w:p>
        </w:tc>
        <w:tc>
          <w:tcPr>
            <w:tcW w:w="2522" w:type="dxa"/>
          </w:tcPr>
          <w:p w14:paraId="35514463" w14:textId="398FF940" w:rsidR="00D23491" w:rsidRPr="00CB2E8D" w:rsidRDefault="00D23491" w:rsidP="00D23491">
            <w:pPr>
              <w:spacing w:line="249" w:lineRule="auto"/>
              <w:ind w:left="169" w:right="161" w:hanging="2"/>
              <w:rPr>
                <w:rFonts w:ascii="Times New Roman" w:eastAsia="Microsoft Sans Serif" w:hAnsi="Times New Roman" w:cs="Times New Roman"/>
                <w:sz w:val="24"/>
                <w:szCs w:val="24"/>
                <w:lang w:val="lt-LT"/>
              </w:rPr>
            </w:pPr>
          </w:p>
        </w:tc>
      </w:tr>
      <w:tr w:rsidR="00D23491" w:rsidRPr="00544732" w14:paraId="21CB9347" w14:textId="77777777" w:rsidTr="00227F06">
        <w:trPr>
          <w:trHeight w:val="485"/>
        </w:trPr>
        <w:tc>
          <w:tcPr>
            <w:tcW w:w="702" w:type="dxa"/>
          </w:tcPr>
          <w:p w14:paraId="77958327" w14:textId="4FC6D1CA"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5.2.</w:t>
            </w:r>
          </w:p>
        </w:tc>
        <w:tc>
          <w:tcPr>
            <w:tcW w:w="3971" w:type="dxa"/>
          </w:tcPr>
          <w:p w14:paraId="3DD566AE" w14:textId="12C8D5FF" w:rsidR="00D23491" w:rsidRPr="00CB2E8D" w:rsidRDefault="004C56CB" w:rsidP="00D23491">
            <w:pPr>
              <w:spacing w:line="290" w:lineRule="atLeast"/>
              <w:ind w:left="368" w:right="205" w:hanging="267"/>
              <w:rPr>
                <w:rFonts w:ascii="Times New Roman" w:eastAsia="Microsoft Sans Serif" w:hAnsi="Times New Roman" w:cs="Times New Roman"/>
                <w:sz w:val="24"/>
                <w:szCs w:val="24"/>
                <w:lang w:val="lt-LT"/>
              </w:rPr>
            </w:pPr>
            <w:r>
              <w:rPr>
                <w:rFonts w:ascii="Times New Roman" w:eastAsia="Microsoft Sans Serif" w:hAnsi="Times New Roman" w:cs="Times New Roman"/>
                <w:w w:val="105"/>
                <w:sz w:val="24"/>
                <w:szCs w:val="24"/>
                <w:lang w:val="lt-LT"/>
              </w:rPr>
              <w:t>Kiemo statinys</w:t>
            </w:r>
          </w:p>
        </w:tc>
        <w:tc>
          <w:tcPr>
            <w:tcW w:w="992" w:type="dxa"/>
            <w:vAlign w:val="center"/>
          </w:tcPr>
          <w:p w14:paraId="709E0604" w14:textId="3DC65048" w:rsidR="00D23491" w:rsidRPr="00CB2E8D" w:rsidRDefault="00D23491" w:rsidP="00227F06">
            <w:pPr>
              <w:ind w:left="9"/>
              <w:jc w:val="center"/>
              <w:rPr>
                <w:rFonts w:ascii="Times New Roman" w:eastAsia="Microsoft Sans Serif" w:hAnsi="Times New Roman" w:cs="Times New Roman"/>
                <w:sz w:val="24"/>
                <w:szCs w:val="24"/>
                <w:lang w:val="lt-LT"/>
              </w:rPr>
            </w:pPr>
          </w:p>
        </w:tc>
        <w:tc>
          <w:tcPr>
            <w:tcW w:w="1276" w:type="dxa"/>
          </w:tcPr>
          <w:p w14:paraId="012E2DBC" w14:textId="7C02C048" w:rsidR="00D23491" w:rsidRPr="00CB2E8D" w:rsidRDefault="00D23491" w:rsidP="00D23491">
            <w:pPr>
              <w:ind w:left="11" w:right="4"/>
              <w:jc w:val="center"/>
              <w:rPr>
                <w:rFonts w:ascii="Times New Roman" w:eastAsia="Microsoft Sans Serif" w:hAnsi="Times New Roman" w:cs="Times New Roman"/>
                <w:sz w:val="24"/>
                <w:szCs w:val="24"/>
                <w:lang w:val="lt-LT"/>
              </w:rPr>
            </w:pPr>
          </w:p>
        </w:tc>
        <w:tc>
          <w:tcPr>
            <w:tcW w:w="2522" w:type="dxa"/>
          </w:tcPr>
          <w:p w14:paraId="639D3A1F" w14:textId="6359E9D5" w:rsidR="00D23491" w:rsidRPr="00CB2E8D" w:rsidRDefault="00D23491" w:rsidP="00D23491">
            <w:pPr>
              <w:spacing w:line="252" w:lineRule="auto"/>
              <w:ind w:left="140" w:firstLine="2"/>
              <w:rPr>
                <w:rFonts w:ascii="Times New Roman" w:eastAsia="Microsoft Sans Serif" w:hAnsi="Times New Roman" w:cs="Times New Roman"/>
                <w:sz w:val="24"/>
                <w:szCs w:val="24"/>
                <w:lang w:val="lt-LT"/>
              </w:rPr>
            </w:pPr>
          </w:p>
        </w:tc>
      </w:tr>
      <w:tr w:rsidR="00D23491" w:rsidRPr="00544732" w14:paraId="13E6F577" w14:textId="77777777" w:rsidTr="00227F06">
        <w:trPr>
          <w:trHeight w:val="535"/>
        </w:trPr>
        <w:tc>
          <w:tcPr>
            <w:tcW w:w="702" w:type="dxa"/>
          </w:tcPr>
          <w:p w14:paraId="6CE17754" w14:textId="10977A1A" w:rsidR="00D23491" w:rsidRPr="00CB2E8D" w:rsidRDefault="00F0160C" w:rsidP="00D23491">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5.2.</w:t>
            </w:r>
            <w:r w:rsidR="004C56CB">
              <w:rPr>
                <w:rFonts w:ascii="Times New Roman" w:eastAsia="Microsoft Sans Serif" w:hAnsi="Times New Roman" w:cs="Times New Roman"/>
                <w:spacing w:val="-5"/>
                <w:w w:val="105"/>
                <w:sz w:val="24"/>
                <w:szCs w:val="24"/>
                <w:lang w:val="lt-LT"/>
              </w:rPr>
              <w:t>1</w:t>
            </w:r>
          </w:p>
        </w:tc>
        <w:tc>
          <w:tcPr>
            <w:tcW w:w="3971" w:type="dxa"/>
          </w:tcPr>
          <w:p w14:paraId="20ABC043" w14:textId="4C178DFB" w:rsidR="00D23491" w:rsidRPr="00CB2E8D" w:rsidRDefault="004C56CB" w:rsidP="00D23491">
            <w:pPr>
              <w:spacing w:line="290" w:lineRule="atLeast"/>
              <w:ind w:left="368" w:right="205" w:hanging="267"/>
              <w:rPr>
                <w:rFonts w:ascii="Times New Roman" w:eastAsia="Microsoft Sans Serif" w:hAnsi="Times New Roman" w:cs="Times New Roman"/>
                <w:sz w:val="24"/>
                <w:szCs w:val="24"/>
                <w:lang w:val="lt-LT"/>
              </w:rPr>
            </w:pPr>
            <w:r>
              <w:rPr>
                <w:rFonts w:ascii="Times New Roman" w:eastAsia="Microsoft Sans Serif" w:hAnsi="Times New Roman" w:cs="Times New Roman"/>
                <w:w w:val="105"/>
                <w:sz w:val="24"/>
                <w:szCs w:val="24"/>
                <w:lang w:val="lt-LT"/>
              </w:rPr>
              <w:t>Kiemo statinio plotas</w:t>
            </w:r>
          </w:p>
        </w:tc>
        <w:tc>
          <w:tcPr>
            <w:tcW w:w="992" w:type="dxa"/>
            <w:vAlign w:val="center"/>
          </w:tcPr>
          <w:p w14:paraId="08C86D90" w14:textId="43E46643" w:rsidR="00D23491" w:rsidRPr="00CB2E8D" w:rsidRDefault="004C56CB" w:rsidP="00227F06">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m2</w:t>
            </w:r>
          </w:p>
        </w:tc>
        <w:tc>
          <w:tcPr>
            <w:tcW w:w="1276" w:type="dxa"/>
          </w:tcPr>
          <w:p w14:paraId="3F35E916" w14:textId="5CDE0BDB" w:rsidR="00D23491" w:rsidRPr="00CB2E8D" w:rsidRDefault="004C56CB" w:rsidP="00D23491">
            <w:pPr>
              <w:ind w:left="11" w:right="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547</w:t>
            </w:r>
          </w:p>
        </w:tc>
        <w:tc>
          <w:tcPr>
            <w:tcW w:w="2522" w:type="dxa"/>
          </w:tcPr>
          <w:p w14:paraId="1D1A4572" w14:textId="481AFAFB" w:rsidR="00D23491" w:rsidRPr="00CB2E8D" w:rsidRDefault="00D23491" w:rsidP="00D23491">
            <w:pPr>
              <w:spacing w:line="230" w:lineRule="atLeast"/>
              <w:ind w:left="106" w:right="49"/>
              <w:rPr>
                <w:rFonts w:ascii="Times New Roman" w:eastAsia="Microsoft Sans Serif" w:hAnsi="Times New Roman" w:cs="Times New Roman"/>
                <w:sz w:val="24"/>
                <w:szCs w:val="24"/>
                <w:lang w:val="lt-LT"/>
              </w:rPr>
            </w:pPr>
          </w:p>
        </w:tc>
      </w:tr>
      <w:tr w:rsidR="004C56CB" w:rsidRPr="00544732" w14:paraId="5C56079C" w14:textId="77777777" w:rsidTr="0038784A">
        <w:trPr>
          <w:trHeight w:val="529"/>
        </w:trPr>
        <w:tc>
          <w:tcPr>
            <w:tcW w:w="702" w:type="dxa"/>
          </w:tcPr>
          <w:p w14:paraId="6F472CA7" w14:textId="093E0588" w:rsidR="004C56CB" w:rsidRPr="00CB2E8D" w:rsidRDefault="004C56CB" w:rsidP="004C56CB">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w:t>
            </w:r>
            <w:r>
              <w:rPr>
                <w:rFonts w:ascii="Times New Roman" w:eastAsia="Microsoft Sans Serif" w:hAnsi="Times New Roman" w:cs="Times New Roman"/>
                <w:spacing w:val="-5"/>
                <w:w w:val="105"/>
                <w:sz w:val="24"/>
                <w:szCs w:val="24"/>
                <w:lang w:val="lt-LT"/>
              </w:rPr>
              <w:t>3</w:t>
            </w:r>
            <w:r>
              <w:rPr>
                <w:rFonts w:ascii="Times New Roman" w:eastAsia="Microsoft Sans Serif" w:hAnsi="Times New Roman" w:cs="Times New Roman"/>
                <w:spacing w:val="-5"/>
                <w:w w:val="105"/>
                <w:sz w:val="24"/>
                <w:szCs w:val="24"/>
                <w:lang w:val="lt-LT"/>
              </w:rPr>
              <w:t>.</w:t>
            </w:r>
          </w:p>
        </w:tc>
        <w:tc>
          <w:tcPr>
            <w:tcW w:w="3971" w:type="dxa"/>
          </w:tcPr>
          <w:p w14:paraId="572C85A1" w14:textId="5A1A7BFF" w:rsidR="004C56CB" w:rsidRPr="00CB2E8D" w:rsidRDefault="004C56CB" w:rsidP="004C56CB">
            <w:pPr>
              <w:ind w:left="368"/>
              <w:rPr>
                <w:rFonts w:ascii="Times New Roman" w:eastAsia="Microsoft Sans Serif" w:hAnsi="Times New Roman" w:cs="Times New Roman"/>
                <w:sz w:val="24"/>
                <w:szCs w:val="24"/>
                <w:lang w:val="lt-LT"/>
              </w:rPr>
            </w:pPr>
            <w:r>
              <w:rPr>
                <w:rFonts w:ascii="Times New Roman" w:eastAsia="Microsoft Sans Serif" w:hAnsi="Times New Roman" w:cs="Times New Roman"/>
                <w:w w:val="105"/>
                <w:sz w:val="24"/>
                <w:szCs w:val="24"/>
                <w:lang w:val="lt-LT"/>
              </w:rPr>
              <w:t>Kiemo statinys</w:t>
            </w:r>
          </w:p>
        </w:tc>
        <w:tc>
          <w:tcPr>
            <w:tcW w:w="992" w:type="dxa"/>
            <w:vAlign w:val="center"/>
          </w:tcPr>
          <w:p w14:paraId="7FAFC859" w14:textId="4513B8E2" w:rsidR="004C56CB" w:rsidRPr="00CB2E8D" w:rsidRDefault="004C56CB" w:rsidP="004C56CB">
            <w:pPr>
              <w:ind w:left="9"/>
              <w:jc w:val="center"/>
              <w:rPr>
                <w:rFonts w:ascii="Times New Roman" w:eastAsia="Microsoft Sans Serif" w:hAnsi="Times New Roman" w:cs="Times New Roman"/>
                <w:sz w:val="24"/>
                <w:szCs w:val="24"/>
                <w:lang w:val="lt-LT"/>
              </w:rPr>
            </w:pPr>
          </w:p>
        </w:tc>
        <w:tc>
          <w:tcPr>
            <w:tcW w:w="1276" w:type="dxa"/>
          </w:tcPr>
          <w:p w14:paraId="15A5FCD0" w14:textId="20A88860" w:rsidR="004C56CB" w:rsidRPr="00CB2E8D" w:rsidRDefault="004C56CB" w:rsidP="004C56CB">
            <w:pPr>
              <w:ind w:left="11" w:right="4"/>
              <w:jc w:val="center"/>
              <w:rPr>
                <w:rFonts w:ascii="Times New Roman" w:eastAsia="Microsoft Sans Serif" w:hAnsi="Times New Roman" w:cs="Times New Roman"/>
                <w:sz w:val="24"/>
                <w:szCs w:val="24"/>
                <w:lang w:val="lt-LT"/>
              </w:rPr>
            </w:pPr>
          </w:p>
        </w:tc>
        <w:tc>
          <w:tcPr>
            <w:tcW w:w="2522" w:type="dxa"/>
          </w:tcPr>
          <w:p w14:paraId="0EF807F5" w14:textId="0B6C8B91" w:rsidR="004C56CB" w:rsidRPr="00CB2E8D" w:rsidRDefault="004C56CB" w:rsidP="004C56CB">
            <w:pPr>
              <w:spacing w:line="230" w:lineRule="atLeast"/>
              <w:ind w:left="106" w:right="49"/>
              <w:rPr>
                <w:rFonts w:ascii="Times New Roman" w:eastAsia="Microsoft Sans Serif" w:hAnsi="Times New Roman" w:cs="Times New Roman"/>
                <w:sz w:val="24"/>
                <w:szCs w:val="24"/>
                <w:lang w:val="lt-LT"/>
              </w:rPr>
            </w:pPr>
          </w:p>
        </w:tc>
      </w:tr>
      <w:tr w:rsidR="004C56CB" w:rsidRPr="00544732" w14:paraId="1D0ABCF4" w14:textId="77777777" w:rsidTr="00227F06">
        <w:trPr>
          <w:trHeight w:val="551"/>
        </w:trPr>
        <w:tc>
          <w:tcPr>
            <w:tcW w:w="702" w:type="dxa"/>
          </w:tcPr>
          <w:p w14:paraId="17E332FE" w14:textId="265FB756" w:rsidR="004C56CB" w:rsidRPr="00CB2E8D" w:rsidRDefault="004C56CB" w:rsidP="004C56CB">
            <w:pPr>
              <w:ind w:left="14" w:right="18"/>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pacing w:val="-5"/>
                <w:w w:val="105"/>
                <w:sz w:val="24"/>
                <w:szCs w:val="24"/>
                <w:lang w:val="lt-LT"/>
              </w:rPr>
              <w:t>5.</w:t>
            </w:r>
            <w:r>
              <w:rPr>
                <w:rFonts w:ascii="Times New Roman" w:eastAsia="Microsoft Sans Serif" w:hAnsi="Times New Roman" w:cs="Times New Roman"/>
                <w:spacing w:val="-5"/>
                <w:w w:val="105"/>
                <w:sz w:val="24"/>
                <w:szCs w:val="24"/>
                <w:lang w:val="lt-LT"/>
              </w:rPr>
              <w:t>3</w:t>
            </w:r>
            <w:r>
              <w:rPr>
                <w:rFonts w:ascii="Times New Roman" w:eastAsia="Microsoft Sans Serif" w:hAnsi="Times New Roman" w:cs="Times New Roman"/>
                <w:spacing w:val="-5"/>
                <w:w w:val="105"/>
                <w:sz w:val="24"/>
                <w:szCs w:val="24"/>
                <w:lang w:val="lt-LT"/>
              </w:rPr>
              <w:t>.1</w:t>
            </w:r>
          </w:p>
        </w:tc>
        <w:tc>
          <w:tcPr>
            <w:tcW w:w="3971" w:type="dxa"/>
          </w:tcPr>
          <w:p w14:paraId="0227F027" w14:textId="0D06D130" w:rsidR="004C56CB" w:rsidRPr="00CB2E8D" w:rsidRDefault="004C56CB" w:rsidP="004C56CB">
            <w:pPr>
              <w:spacing w:line="290" w:lineRule="atLeast"/>
              <w:ind w:left="368" w:right="205" w:hanging="267"/>
              <w:rPr>
                <w:rFonts w:ascii="Times New Roman" w:eastAsia="Microsoft Sans Serif" w:hAnsi="Times New Roman" w:cs="Times New Roman"/>
                <w:sz w:val="24"/>
                <w:szCs w:val="24"/>
                <w:lang w:val="lt-LT"/>
              </w:rPr>
            </w:pPr>
            <w:r>
              <w:rPr>
                <w:rFonts w:ascii="Times New Roman" w:eastAsia="Microsoft Sans Serif" w:hAnsi="Times New Roman" w:cs="Times New Roman"/>
                <w:w w:val="105"/>
                <w:sz w:val="24"/>
                <w:szCs w:val="24"/>
                <w:lang w:val="lt-LT"/>
              </w:rPr>
              <w:t>Kiemo statinio plotas</w:t>
            </w:r>
          </w:p>
        </w:tc>
        <w:tc>
          <w:tcPr>
            <w:tcW w:w="992" w:type="dxa"/>
            <w:vAlign w:val="center"/>
          </w:tcPr>
          <w:p w14:paraId="6CC23520" w14:textId="1642172F" w:rsidR="004C56CB" w:rsidRPr="00CB2E8D" w:rsidRDefault="004C56CB" w:rsidP="004C56CB">
            <w:pPr>
              <w:ind w:left="9"/>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m2</w:t>
            </w:r>
          </w:p>
        </w:tc>
        <w:tc>
          <w:tcPr>
            <w:tcW w:w="1276" w:type="dxa"/>
          </w:tcPr>
          <w:p w14:paraId="63230CA0" w14:textId="6335D366" w:rsidR="004C56CB" w:rsidRPr="00CB2E8D" w:rsidRDefault="004C56CB" w:rsidP="004C56CB">
            <w:pPr>
              <w:ind w:left="11" w:right="3"/>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401</w:t>
            </w:r>
          </w:p>
        </w:tc>
        <w:tc>
          <w:tcPr>
            <w:tcW w:w="2522" w:type="dxa"/>
          </w:tcPr>
          <w:p w14:paraId="52A84924" w14:textId="1F993631" w:rsidR="004C56CB" w:rsidRPr="00CB2E8D" w:rsidRDefault="004C56CB" w:rsidP="004C56CB">
            <w:pPr>
              <w:spacing w:line="238" w:lineRule="exact"/>
              <w:ind w:left="169" w:right="161" w:hanging="2"/>
              <w:rPr>
                <w:rFonts w:ascii="Times New Roman" w:eastAsia="Microsoft Sans Serif" w:hAnsi="Times New Roman" w:cs="Times New Roman"/>
                <w:sz w:val="24"/>
                <w:szCs w:val="24"/>
                <w:lang w:val="lt-LT"/>
              </w:rPr>
            </w:pPr>
          </w:p>
        </w:tc>
      </w:tr>
    </w:tbl>
    <w:p w14:paraId="03628A25" w14:textId="77777777" w:rsidR="00D23491" w:rsidRDefault="00D23491" w:rsidP="007F187D">
      <w:pPr>
        <w:spacing w:line="276" w:lineRule="auto"/>
        <w:rPr>
          <w:rFonts w:ascii="Times New Roman" w:hAnsi="Times New Roman"/>
          <w:sz w:val="24"/>
          <w:szCs w:val="24"/>
        </w:rPr>
      </w:pPr>
    </w:p>
    <w:p w14:paraId="326FBB8A" w14:textId="77777777" w:rsidR="00F0160C" w:rsidRDefault="007F187D" w:rsidP="00CB2E8D">
      <w:pPr>
        <w:rPr>
          <w:rFonts w:ascii="Arial" w:hAnsi="Arial" w:cs="Arial"/>
          <w:sz w:val="24"/>
          <w:szCs w:val="24"/>
        </w:rPr>
      </w:pPr>
      <w:r w:rsidRPr="00C56636">
        <w:rPr>
          <w:rFonts w:ascii="Times New Roman" w:hAnsi="Times New Roman"/>
          <w:sz w:val="24"/>
          <w:szCs w:val="24"/>
        </w:rPr>
        <w:t xml:space="preserve"> </w:t>
      </w:r>
      <w:r>
        <w:rPr>
          <w:rFonts w:ascii="Arial" w:hAnsi="Arial" w:cs="Arial"/>
          <w:sz w:val="24"/>
          <w:szCs w:val="24"/>
        </w:rPr>
        <w:t xml:space="preserve">                              </w:t>
      </w:r>
    </w:p>
    <w:p w14:paraId="0B194CCE" w14:textId="77777777" w:rsidR="00F0160C" w:rsidRDefault="00F0160C" w:rsidP="00CB2E8D">
      <w:pPr>
        <w:rPr>
          <w:rFonts w:ascii="Arial" w:hAnsi="Arial" w:cs="Arial"/>
          <w:sz w:val="24"/>
          <w:szCs w:val="24"/>
        </w:rPr>
      </w:pPr>
    </w:p>
    <w:p w14:paraId="0C886299" w14:textId="77777777" w:rsidR="00F0160C" w:rsidRDefault="00F0160C" w:rsidP="00CB2E8D">
      <w:pPr>
        <w:rPr>
          <w:rFonts w:ascii="Arial" w:hAnsi="Arial" w:cs="Arial"/>
          <w:sz w:val="24"/>
          <w:szCs w:val="24"/>
        </w:rPr>
      </w:pPr>
    </w:p>
    <w:p w14:paraId="643358B1" w14:textId="77777777" w:rsidR="00F0160C" w:rsidRDefault="00F0160C" w:rsidP="00CB2E8D">
      <w:pPr>
        <w:rPr>
          <w:rFonts w:ascii="Arial" w:hAnsi="Arial" w:cs="Arial"/>
          <w:sz w:val="24"/>
          <w:szCs w:val="24"/>
        </w:rPr>
      </w:pPr>
    </w:p>
    <w:p w14:paraId="0F32945F" w14:textId="77777777" w:rsidR="00F0160C" w:rsidRDefault="00F0160C" w:rsidP="00CB2E8D">
      <w:pPr>
        <w:rPr>
          <w:rFonts w:ascii="Arial" w:hAnsi="Arial" w:cs="Arial"/>
          <w:sz w:val="24"/>
          <w:szCs w:val="24"/>
        </w:rPr>
      </w:pPr>
    </w:p>
    <w:p w14:paraId="25DCFDAB" w14:textId="77777777" w:rsidR="00F0160C" w:rsidRDefault="00F0160C" w:rsidP="00CB2E8D">
      <w:pPr>
        <w:rPr>
          <w:rFonts w:ascii="Arial" w:hAnsi="Arial" w:cs="Arial"/>
          <w:sz w:val="24"/>
          <w:szCs w:val="24"/>
        </w:rPr>
      </w:pPr>
    </w:p>
    <w:p w14:paraId="51E34F3F" w14:textId="77777777" w:rsidR="00F0160C" w:rsidRDefault="00F0160C" w:rsidP="00CB2E8D">
      <w:pPr>
        <w:rPr>
          <w:rFonts w:ascii="Arial" w:hAnsi="Arial" w:cs="Arial"/>
          <w:sz w:val="24"/>
          <w:szCs w:val="24"/>
        </w:rPr>
      </w:pPr>
    </w:p>
    <w:p w14:paraId="4FDE50AC" w14:textId="77777777" w:rsidR="00F0160C" w:rsidRDefault="00F0160C" w:rsidP="00CB2E8D">
      <w:pPr>
        <w:rPr>
          <w:rFonts w:ascii="Arial" w:hAnsi="Arial" w:cs="Arial"/>
          <w:sz w:val="24"/>
          <w:szCs w:val="24"/>
        </w:rPr>
      </w:pPr>
    </w:p>
    <w:p w14:paraId="3AB7AF3D" w14:textId="77777777" w:rsidR="00F0160C" w:rsidRDefault="00F0160C" w:rsidP="00CB2E8D">
      <w:pPr>
        <w:rPr>
          <w:rFonts w:ascii="Arial" w:hAnsi="Arial" w:cs="Arial"/>
          <w:sz w:val="24"/>
          <w:szCs w:val="24"/>
        </w:rPr>
      </w:pPr>
    </w:p>
    <w:p w14:paraId="7C3DC946" w14:textId="77777777" w:rsidR="00F0160C" w:rsidRDefault="00F0160C" w:rsidP="00CB2E8D">
      <w:pPr>
        <w:rPr>
          <w:rFonts w:ascii="Arial" w:hAnsi="Arial" w:cs="Arial"/>
          <w:sz w:val="24"/>
          <w:szCs w:val="24"/>
        </w:rPr>
      </w:pPr>
    </w:p>
    <w:p w14:paraId="0EF8600D" w14:textId="77777777" w:rsidR="00F0160C" w:rsidRDefault="00F0160C" w:rsidP="00CB2E8D">
      <w:pPr>
        <w:rPr>
          <w:rFonts w:ascii="Arial" w:hAnsi="Arial" w:cs="Arial"/>
          <w:sz w:val="24"/>
          <w:szCs w:val="24"/>
        </w:rPr>
      </w:pPr>
    </w:p>
    <w:p w14:paraId="1D380E1A" w14:textId="695F7AD6" w:rsidR="007F187D" w:rsidRPr="00CB2E8D" w:rsidRDefault="007F187D" w:rsidP="00F0160C">
      <w:pPr>
        <w:jc w:val="center"/>
        <w:rPr>
          <w:rFonts w:ascii="Times New Roman" w:hAnsi="Times New Roman" w:cs="Times New Roman"/>
          <w:sz w:val="24"/>
          <w:szCs w:val="24"/>
        </w:rPr>
      </w:pPr>
      <w:r w:rsidRPr="00CB2E8D">
        <w:rPr>
          <w:rFonts w:ascii="Times New Roman" w:hAnsi="Times New Roman" w:cs="Times New Roman"/>
          <w:sz w:val="24"/>
          <w:szCs w:val="24"/>
        </w:rPr>
        <w:lastRenderedPageBreak/>
        <w:t>STATINIO</w:t>
      </w:r>
      <w:r w:rsidRPr="00CB2E8D">
        <w:rPr>
          <w:rFonts w:ascii="Times New Roman" w:hAnsi="Times New Roman" w:cs="Times New Roman"/>
          <w:spacing w:val="8"/>
          <w:sz w:val="24"/>
          <w:szCs w:val="24"/>
        </w:rPr>
        <w:t xml:space="preserve"> </w:t>
      </w:r>
      <w:r w:rsidRPr="00CB2E8D">
        <w:rPr>
          <w:rFonts w:ascii="Times New Roman" w:hAnsi="Times New Roman" w:cs="Times New Roman"/>
          <w:sz w:val="24"/>
          <w:szCs w:val="24"/>
        </w:rPr>
        <w:t>PROJEKTO</w:t>
      </w:r>
      <w:r w:rsidRPr="00CB2E8D">
        <w:rPr>
          <w:rFonts w:ascii="Times New Roman" w:hAnsi="Times New Roman" w:cs="Times New Roman"/>
          <w:spacing w:val="10"/>
          <w:sz w:val="24"/>
          <w:szCs w:val="24"/>
        </w:rPr>
        <w:t xml:space="preserve"> </w:t>
      </w:r>
      <w:r w:rsidRPr="00CB2E8D">
        <w:rPr>
          <w:rFonts w:ascii="Times New Roman" w:hAnsi="Times New Roman" w:cs="Times New Roman"/>
          <w:sz w:val="24"/>
          <w:szCs w:val="24"/>
        </w:rPr>
        <w:t>SUDĖTIES</w:t>
      </w:r>
      <w:r w:rsidRPr="00CB2E8D">
        <w:rPr>
          <w:rFonts w:ascii="Times New Roman" w:hAnsi="Times New Roman" w:cs="Times New Roman"/>
          <w:spacing w:val="14"/>
          <w:sz w:val="24"/>
          <w:szCs w:val="24"/>
        </w:rPr>
        <w:t xml:space="preserve"> </w:t>
      </w:r>
      <w:r w:rsidRPr="00CB2E8D">
        <w:rPr>
          <w:rFonts w:ascii="Times New Roman" w:hAnsi="Times New Roman" w:cs="Times New Roman"/>
          <w:spacing w:val="-2"/>
          <w:sz w:val="24"/>
          <w:szCs w:val="24"/>
        </w:rPr>
        <w:t>ŽINIARAŠTIS</w:t>
      </w:r>
    </w:p>
    <w:p w14:paraId="0A81C69A" w14:textId="77777777" w:rsidR="007F187D" w:rsidRPr="00CB2E8D" w:rsidRDefault="007F187D" w:rsidP="007F187D">
      <w:pPr>
        <w:rPr>
          <w:rFonts w:ascii="Times New Roman" w:hAnsi="Times New Roman"/>
          <w:sz w:val="16"/>
          <w:szCs w:val="16"/>
        </w:rPr>
      </w:pPr>
    </w:p>
    <w:tbl>
      <w:tblPr>
        <w:tblStyle w:val="TableNormal"/>
        <w:tblW w:w="0" w:type="auto"/>
        <w:tblInd w:w="480" w:type="dxa"/>
        <w:tblBorders>
          <w:top w:val="single" w:sz="2" w:space="0" w:color="006666"/>
          <w:left w:val="single" w:sz="2" w:space="0" w:color="006666"/>
          <w:bottom w:val="single" w:sz="2" w:space="0" w:color="006666"/>
          <w:right w:val="single" w:sz="2" w:space="0" w:color="006666"/>
          <w:insideH w:val="single" w:sz="2" w:space="0" w:color="006666"/>
          <w:insideV w:val="single" w:sz="2" w:space="0" w:color="006666"/>
        </w:tblBorders>
        <w:tblLayout w:type="fixed"/>
        <w:tblLook w:val="01E0" w:firstRow="1" w:lastRow="1" w:firstColumn="1" w:lastColumn="1" w:noHBand="0" w:noVBand="0"/>
      </w:tblPr>
      <w:tblGrid>
        <w:gridCol w:w="807"/>
        <w:gridCol w:w="2854"/>
        <w:gridCol w:w="5141"/>
        <w:gridCol w:w="1365"/>
      </w:tblGrid>
      <w:tr w:rsidR="007F187D" w:rsidRPr="00C56636" w14:paraId="0282CBEE" w14:textId="77777777" w:rsidTr="00D23491">
        <w:trPr>
          <w:trHeight w:val="606"/>
        </w:trPr>
        <w:tc>
          <w:tcPr>
            <w:tcW w:w="807" w:type="dxa"/>
            <w:vAlign w:val="center"/>
          </w:tcPr>
          <w:p w14:paraId="2FACBC8A" w14:textId="77777777" w:rsidR="007F187D" w:rsidRPr="00CB2E8D" w:rsidRDefault="007F187D" w:rsidP="005810D8">
            <w:pPr>
              <w:spacing w:before="58" w:line="244" w:lineRule="auto"/>
              <w:ind w:left="88" w:firstLine="24"/>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 xml:space="preserve">Bylos </w:t>
            </w:r>
            <w:r w:rsidRPr="00CB2E8D">
              <w:rPr>
                <w:rFonts w:ascii="Times New Roman" w:eastAsia="Microsoft Sans Serif" w:hAnsi="Times New Roman" w:cs="Times New Roman"/>
                <w:b/>
                <w:spacing w:val="-4"/>
                <w:sz w:val="24"/>
                <w:szCs w:val="24"/>
                <w:lang w:val="lt-LT"/>
              </w:rPr>
              <w:t>tomas</w:t>
            </w:r>
          </w:p>
        </w:tc>
        <w:tc>
          <w:tcPr>
            <w:tcW w:w="2854" w:type="dxa"/>
            <w:vAlign w:val="center"/>
          </w:tcPr>
          <w:p w14:paraId="10C9D5A0" w14:textId="77777777" w:rsidR="007F187D" w:rsidRPr="00CB2E8D" w:rsidRDefault="007F187D" w:rsidP="005810D8">
            <w:pPr>
              <w:spacing w:before="188"/>
              <w:ind w:left="72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z w:val="24"/>
                <w:szCs w:val="24"/>
                <w:lang w:val="lt-LT"/>
              </w:rPr>
              <w:t>Bylos</w:t>
            </w:r>
            <w:r w:rsidRPr="00CB2E8D">
              <w:rPr>
                <w:rFonts w:ascii="Times New Roman" w:eastAsia="Microsoft Sans Serif" w:hAnsi="Times New Roman" w:cs="Times New Roman"/>
                <w:b/>
                <w:spacing w:val="13"/>
                <w:sz w:val="24"/>
                <w:szCs w:val="24"/>
                <w:lang w:val="lt-LT"/>
              </w:rPr>
              <w:t xml:space="preserve"> </w:t>
            </w:r>
            <w:r w:rsidRPr="00CB2E8D">
              <w:rPr>
                <w:rFonts w:ascii="Times New Roman" w:eastAsia="Microsoft Sans Serif" w:hAnsi="Times New Roman" w:cs="Times New Roman"/>
                <w:b/>
                <w:spacing w:val="-2"/>
                <w:sz w:val="24"/>
                <w:szCs w:val="24"/>
                <w:lang w:val="lt-LT"/>
              </w:rPr>
              <w:t>žymuo</w:t>
            </w:r>
          </w:p>
        </w:tc>
        <w:tc>
          <w:tcPr>
            <w:tcW w:w="5141" w:type="dxa"/>
            <w:vAlign w:val="center"/>
          </w:tcPr>
          <w:p w14:paraId="2A150649" w14:textId="77777777" w:rsidR="007F187D" w:rsidRPr="00CB2E8D" w:rsidRDefault="007F187D" w:rsidP="005810D8">
            <w:pPr>
              <w:spacing w:before="188"/>
              <w:ind w:left="1"/>
              <w:jc w:val="center"/>
              <w:rPr>
                <w:rFonts w:ascii="Times New Roman" w:eastAsia="Microsoft Sans Serif" w:hAnsi="Times New Roman" w:cs="Times New Roman"/>
                <w:b/>
                <w:sz w:val="24"/>
                <w:szCs w:val="24"/>
                <w:lang w:val="lt-LT"/>
              </w:rPr>
            </w:pPr>
            <w:r w:rsidRPr="00CB2E8D">
              <w:rPr>
                <w:rFonts w:ascii="Times New Roman" w:eastAsia="Microsoft Sans Serif" w:hAnsi="Times New Roman" w:cs="Times New Roman"/>
                <w:b/>
                <w:spacing w:val="-2"/>
                <w:sz w:val="24"/>
                <w:szCs w:val="24"/>
                <w:lang w:val="lt-LT"/>
              </w:rPr>
              <w:t>Pavadinimas</w:t>
            </w:r>
          </w:p>
        </w:tc>
        <w:tc>
          <w:tcPr>
            <w:tcW w:w="1365" w:type="dxa"/>
            <w:vAlign w:val="center"/>
          </w:tcPr>
          <w:p w14:paraId="039EE9FA" w14:textId="77777777" w:rsidR="007F187D" w:rsidRPr="00C56636" w:rsidRDefault="007F187D" w:rsidP="005810D8">
            <w:pPr>
              <w:spacing w:before="58"/>
              <w:ind w:left="101"/>
              <w:jc w:val="center"/>
              <w:rPr>
                <w:rFonts w:ascii="Arial" w:eastAsia="Microsoft Sans Serif" w:hAnsi="Arial" w:cs="Arial"/>
                <w:b/>
                <w:lang w:val="lt-LT"/>
              </w:rPr>
            </w:pPr>
            <w:r w:rsidRPr="00C56636">
              <w:rPr>
                <w:rFonts w:ascii="Arial" w:eastAsia="Microsoft Sans Serif" w:hAnsi="Arial" w:cs="Arial"/>
                <w:b/>
                <w:spacing w:val="-2"/>
                <w:lang w:val="lt-LT"/>
              </w:rPr>
              <w:t>Pastabos</w:t>
            </w:r>
          </w:p>
        </w:tc>
      </w:tr>
      <w:tr w:rsidR="007F187D" w:rsidRPr="00C56636" w14:paraId="6517520C" w14:textId="77777777" w:rsidTr="00D23491">
        <w:trPr>
          <w:trHeight w:val="416"/>
        </w:trPr>
        <w:tc>
          <w:tcPr>
            <w:tcW w:w="807" w:type="dxa"/>
          </w:tcPr>
          <w:p w14:paraId="6ED60E19"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1.</w:t>
            </w:r>
          </w:p>
        </w:tc>
        <w:tc>
          <w:tcPr>
            <w:tcW w:w="2854" w:type="dxa"/>
          </w:tcPr>
          <w:p w14:paraId="24E7CE78" w14:textId="7038E97E" w:rsidR="007F187D" w:rsidRPr="00CB2E8D" w:rsidRDefault="00F0160C" w:rsidP="00B42EAC">
            <w:pPr>
              <w:spacing w:before="89"/>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BD</w:t>
            </w:r>
            <w:r w:rsidR="00B42EAC">
              <w:rPr>
                <w:rFonts w:ascii="Times New Roman" w:eastAsia="Microsoft Sans Serif" w:hAnsi="Times New Roman" w:cs="Times New Roman"/>
                <w:sz w:val="24"/>
                <w:szCs w:val="24"/>
                <w:lang w:val="lt-LT"/>
              </w:rPr>
              <w:t>-</w:t>
            </w:r>
            <w:r>
              <w:rPr>
                <w:rFonts w:ascii="Times New Roman" w:eastAsia="Microsoft Sans Serif" w:hAnsi="Times New Roman" w:cs="Times New Roman"/>
                <w:sz w:val="24"/>
                <w:szCs w:val="24"/>
                <w:lang w:val="lt-LT"/>
              </w:rPr>
              <w:t>01</w:t>
            </w:r>
          </w:p>
        </w:tc>
        <w:tc>
          <w:tcPr>
            <w:tcW w:w="5141" w:type="dxa"/>
            <w:vAlign w:val="center"/>
          </w:tcPr>
          <w:p w14:paraId="6BE8A609" w14:textId="77777777" w:rsidR="007F187D" w:rsidRPr="00CB2E8D" w:rsidRDefault="007F187D" w:rsidP="005810D8">
            <w:pPr>
              <w:spacing w:before="89"/>
              <w:ind w:left="50"/>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z w:val="24"/>
                <w:szCs w:val="24"/>
                <w:lang w:val="lt-LT"/>
              </w:rPr>
              <w:t>Bendroji</w:t>
            </w:r>
            <w:r w:rsidRPr="00CB2E8D">
              <w:rPr>
                <w:rFonts w:ascii="Times New Roman" w:eastAsia="Microsoft Sans Serif" w:hAnsi="Times New Roman" w:cs="Times New Roman"/>
                <w:spacing w:val="16"/>
                <w:sz w:val="24"/>
                <w:szCs w:val="24"/>
                <w:lang w:val="lt-LT"/>
              </w:rPr>
              <w:t xml:space="preserve"> </w:t>
            </w:r>
            <w:r w:rsidRPr="00CB2E8D">
              <w:rPr>
                <w:rFonts w:ascii="Times New Roman" w:eastAsia="Microsoft Sans Serif" w:hAnsi="Times New Roman" w:cs="Times New Roman"/>
                <w:spacing w:val="-4"/>
                <w:sz w:val="24"/>
                <w:szCs w:val="24"/>
                <w:lang w:val="lt-LT"/>
              </w:rPr>
              <w:t>dalis</w:t>
            </w:r>
          </w:p>
        </w:tc>
        <w:tc>
          <w:tcPr>
            <w:tcW w:w="1365" w:type="dxa"/>
          </w:tcPr>
          <w:p w14:paraId="57369C4E" w14:textId="77777777" w:rsidR="007F187D" w:rsidRPr="00C56636" w:rsidRDefault="007F187D" w:rsidP="005810D8">
            <w:pPr>
              <w:rPr>
                <w:rFonts w:ascii="Arial" w:eastAsia="Microsoft Sans Serif" w:hAnsi="Arial" w:cs="Arial"/>
              </w:rPr>
            </w:pPr>
          </w:p>
        </w:tc>
      </w:tr>
      <w:tr w:rsidR="007F187D" w:rsidRPr="00C56636" w14:paraId="73D161EF" w14:textId="77777777" w:rsidTr="00D23491">
        <w:trPr>
          <w:trHeight w:val="412"/>
        </w:trPr>
        <w:tc>
          <w:tcPr>
            <w:tcW w:w="807" w:type="dxa"/>
          </w:tcPr>
          <w:p w14:paraId="4AB37DE9" w14:textId="77777777" w:rsidR="007F187D" w:rsidRPr="00CB2E8D" w:rsidRDefault="007F187D" w:rsidP="005810D8">
            <w:pPr>
              <w:spacing w:before="87"/>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2.</w:t>
            </w:r>
          </w:p>
        </w:tc>
        <w:tc>
          <w:tcPr>
            <w:tcW w:w="2854" w:type="dxa"/>
          </w:tcPr>
          <w:p w14:paraId="62F22E88" w14:textId="43E9CC58" w:rsidR="007F187D" w:rsidRPr="00CB2E8D" w:rsidRDefault="00B42EAC" w:rsidP="00B42EAC">
            <w:pPr>
              <w:spacing w:before="87"/>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SP-02</w:t>
            </w:r>
          </w:p>
        </w:tc>
        <w:tc>
          <w:tcPr>
            <w:tcW w:w="5141" w:type="dxa"/>
            <w:vAlign w:val="center"/>
          </w:tcPr>
          <w:p w14:paraId="7FEFFDE8" w14:textId="3E11539A" w:rsidR="007F187D" w:rsidRPr="00CB2E8D" w:rsidRDefault="00B42EAC" w:rsidP="005810D8">
            <w:pPr>
              <w:spacing w:before="87"/>
              <w:ind w:left="50"/>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Sklypo sutvarkymo dalis (sklypo planas)</w:t>
            </w:r>
          </w:p>
        </w:tc>
        <w:tc>
          <w:tcPr>
            <w:tcW w:w="1365" w:type="dxa"/>
          </w:tcPr>
          <w:p w14:paraId="34EC99B4" w14:textId="77777777" w:rsidR="007F187D" w:rsidRPr="00C56636" w:rsidRDefault="007F187D" w:rsidP="005810D8">
            <w:pPr>
              <w:rPr>
                <w:rFonts w:ascii="Arial" w:eastAsia="Microsoft Sans Serif" w:hAnsi="Arial" w:cs="Arial"/>
              </w:rPr>
            </w:pPr>
          </w:p>
        </w:tc>
      </w:tr>
      <w:tr w:rsidR="007F187D" w:rsidRPr="00C56636" w14:paraId="76E973E3" w14:textId="77777777" w:rsidTr="00D23491">
        <w:trPr>
          <w:trHeight w:val="357"/>
        </w:trPr>
        <w:tc>
          <w:tcPr>
            <w:tcW w:w="807" w:type="dxa"/>
          </w:tcPr>
          <w:p w14:paraId="42A6FBF8" w14:textId="77777777" w:rsidR="007F187D" w:rsidRPr="00CB2E8D" w:rsidRDefault="007F187D" w:rsidP="005810D8">
            <w:pPr>
              <w:spacing w:before="58"/>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3.</w:t>
            </w:r>
          </w:p>
        </w:tc>
        <w:tc>
          <w:tcPr>
            <w:tcW w:w="2854" w:type="dxa"/>
          </w:tcPr>
          <w:p w14:paraId="1B1D3389" w14:textId="6C44E58F" w:rsidR="007F187D" w:rsidRPr="00CB2E8D" w:rsidRDefault="00B42EAC" w:rsidP="00B42EAC">
            <w:pPr>
              <w:spacing w:before="58"/>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SO-03</w:t>
            </w:r>
          </w:p>
        </w:tc>
        <w:tc>
          <w:tcPr>
            <w:tcW w:w="5141" w:type="dxa"/>
            <w:vAlign w:val="center"/>
          </w:tcPr>
          <w:p w14:paraId="4A4ECB76" w14:textId="23089F81" w:rsidR="007F187D" w:rsidRPr="00CB2E8D" w:rsidRDefault="00B42EAC" w:rsidP="005810D8">
            <w:pPr>
              <w:spacing w:before="58"/>
              <w:ind w:left="49"/>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Pasirengimo statybai ir statybos darbų organizavimo dalis</w:t>
            </w:r>
          </w:p>
        </w:tc>
        <w:tc>
          <w:tcPr>
            <w:tcW w:w="1365" w:type="dxa"/>
          </w:tcPr>
          <w:p w14:paraId="4BE04CA7" w14:textId="77777777" w:rsidR="007F187D" w:rsidRPr="00C56636" w:rsidRDefault="007F187D" w:rsidP="005810D8">
            <w:pPr>
              <w:rPr>
                <w:rFonts w:ascii="Arial" w:eastAsia="Microsoft Sans Serif" w:hAnsi="Arial" w:cs="Arial"/>
              </w:rPr>
            </w:pPr>
          </w:p>
        </w:tc>
      </w:tr>
      <w:tr w:rsidR="007F187D" w:rsidRPr="00C56636" w14:paraId="78F53D14" w14:textId="77777777" w:rsidTr="00D23491">
        <w:trPr>
          <w:trHeight w:val="413"/>
        </w:trPr>
        <w:tc>
          <w:tcPr>
            <w:tcW w:w="807" w:type="dxa"/>
          </w:tcPr>
          <w:p w14:paraId="750FC7C5" w14:textId="77777777" w:rsidR="007F187D" w:rsidRPr="00CB2E8D" w:rsidRDefault="007F187D" w:rsidP="005810D8">
            <w:pPr>
              <w:spacing w:before="89"/>
              <w:ind w:left="6" w:right="1"/>
              <w:jc w:val="center"/>
              <w:rPr>
                <w:rFonts w:ascii="Times New Roman" w:eastAsia="Microsoft Sans Serif" w:hAnsi="Times New Roman" w:cs="Times New Roman"/>
                <w:sz w:val="24"/>
                <w:szCs w:val="24"/>
                <w:lang w:val="lt-LT"/>
              </w:rPr>
            </w:pPr>
            <w:r w:rsidRPr="00CB2E8D">
              <w:rPr>
                <w:rFonts w:ascii="Times New Roman" w:eastAsia="Microsoft Sans Serif" w:hAnsi="Times New Roman" w:cs="Times New Roman"/>
                <w:spacing w:val="-5"/>
                <w:sz w:val="24"/>
                <w:szCs w:val="24"/>
                <w:lang w:val="lt-LT"/>
              </w:rPr>
              <w:t>4.</w:t>
            </w:r>
          </w:p>
        </w:tc>
        <w:tc>
          <w:tcPr>
            <w:tcW w:w="2854" w:type="dxa"/>
          </w:tcPr>
          <w:p w14:paraId="796FB797" w14:textId="36F7968A" w:rsidR="007F187D" w:rsidRPr="00CB2E8D" w:rsidRDefault="00B42EAC" w:rsidP="00B42EAC">
            <w:pPr>
              <w:spacing w:before="89"/>
              <w:ind w:left="54"/>
              <w:jc w:val="center"/>
              <w:rPr>
                <w:rFonts w:ascii="Times New Roman" w:eastAsia="Microsoft Sans Serif" w:hAnsi="Times New Roman" w:cs="Times New Roman"/>
                <w:sz w:val="24"/>
                <w:szCs w:val="24"/>
                <w:lang w:val="lt-LT"/>
              </w:rPr>
            </w:pPr>
            <w:r>
              <w:rPr>
                <w:rFonts w:ascii="Times New Roman" w:eastAsia="Microsoft Sans Serif" w:hAnsi="Times New Roman" w:cs="Times New Roman"/>
                <w:sz w:val="24"/>
                <w:szCs w:val="24"/>
                <w:lang w:val="lt-LT"/>
              </w:rPr>
              <w:t>KS-04</w:t>
            </w:r>
          </w:p>
        </w:tc>
        <w:tc>
          <w:tcPr>
            <w:tcW w:w="5141" w:type="dxa"/>
            <w:vAlign w:val="center"/>
          </w:tcPr>
          <w:p w14:paraId="4DE312C4" w14:textId="50E12724" w:rsidR="007F187D" w:rsidRPr="00CB2E8D" w:rsidRDefault="00B42EAC" w:rsidP="005810D8">
            <w:pPr>
              <w:spacing w:before="89"/>
              <w:ind w:left="48"/>
              <w:rPr>
                <w:rFonts w:ascii="Times New Roman" w:eastAsia="Microsoft Sans Serif" w:hAnsi="Times New Roman" w:cs="Times New Roman"/>
                <w:sz w:val="24"/>
                <w:szCs w:val="24"/>
                <w:lang w:val="lt-LT"/>
              </w:rPr>
            </w:pPr>
            <w:r w:rsidRPr="00B42EAC">
              <w:rPr>
                <w:rFonts w:ascii="Times New Roman" w:eastAsia="Microsoft Sans Serif" w:hAnsi="Times New Roman" w:cs="Times New Roman"/>
                <w:sz w:val="24"/>
                <w:szCs w:val="24"/>
                <w:lang w:val="lt-LT"/>
              </w:rPr>
              <w:t>Skaičiuojamosios kainos nustatymas</w:t>
            </w:r>
          </w:p>
        </w:tc>
        <w:tc>
          <w:tcPr>
            <w:tcW w:w="1365" w:type="dxa"/>
          </w:tcPr>
          <w:p w14:paraId="1B53CD3C" w14:textId="77777777" w:rsidR="007F187D" w:rsidRPr="00C56636" w:rsidRDefault="007F187D" w:rsidP="005810D8">
            <w:pPr>
              <w:rPr>
                <w:rFonts w:ascii="Arial" w:eastAsia="Microsoft Sans Serif" w:hAnsi="Arial" w:cs="Arial"/>
              </w:rPr>
            </w:pPr>
          </w:p>
        </w:tc>
      </w:tr>
    </w:tbl>
    <w:p w14:paraId="544B819D" w14:textId="77777777" w:rsidR="007F187D" w:rsidRDefault="007F187D" w:rsidP="007F187D">
      <w:pPr>
        <w:rPr>
          <w:rFonts w:ascii="Times New Roman" w:hAnsi="Times New Roman"/>
          <w:sz w:val="24"/>
          <w:szCs w:val="24"/>
        </w:rPr>
      </w:pPr>
    </w:p>
    <w:p w14:paraId="0CBFAE4E" w14:textId="77777777" w:rsidR="007F187D" w:rsidRDefault="007F187D" w:rsidP="007F187D">
      <w:pPr>
        <w:rPr>
          <w:rFonts w:ascii="Times New Roman" w:hAnsi="Times New Roman"/>
          <w:sz w:val="24"/>
          <w:szCs w:val="24"/>
        </w:rPr>
      </w:pPr>
    </w:p>
    <w:p w14:paraId="79097D38" w14:textId="77777777" w:rsidR="007F187D" w:rsidRDefault="007F187D" w:rsidP="007F187D">
      <w:pPr>
        <w:rPr>
          <w:rFonts w:ascii="Times New Roman" w:hAnsi="Times New Roman"/>
          <w:sz w:val="24"/>
          <w:szCs w:val="24"/>
        </w:rPr>
      </w:pPr>
    </w:p>
    <w:p w14:paraId="0AA61EAE" w14:textId="77777777" w:rsidR="00E8267A" w:rsidRDefault="00E8267A" w:rsidP="00E8267A">
      <w:pPr>
        <w:rPr>
          <w:rFonts w:ascii="Times New Roman" w:hAnsi="Times New Roman"/>
          <w:sz w:val="24"/>
          <w:szCs w:val="24"/>
        </w:rPr>
      </w:pPr>
    </w:p>
    <w:p w14:paraId="18165EAD" w14:textId="7B0E369B" w:rsidR="00E8267A" w:rsidRDefault="00E8267A" w:rsidP="00E8267A">
      <w:pPr>
        <w:ind w:firstLine="0"/>
        <w:rPr>
          <w:rFonts w:ascii="Times New Roman" w:hAnsi="Times New Roman"/>
          <w:sz w:val="24"/>
          <w:szCs w:val="24"/>
        </w:rPr>
      </w:pPr>
    </w:p>
    <w:p w14:paraId="2D3ADE4D" w14:textId="77777777" w:rsidR="00E8267A" w:rsidRDefault="00E8267A" w:rsidP="00E8267A">
      <w:pPr>
        <w:tabs>
          <w:tab w:val="left" w:pos="3810"/>
        </w:tabs>
        <w:rPr>
          <w:rFonts w:ascii="Times New Roman" w:hAnsi="Times New Roman"/>
          <w:sz w:val="24"/>
          <w:szCs w:val="24"/>
        </w:rPr>
      </w:pPr>
      <w:r>
        <w:rPr>
          <w:rFonts w:ascii="Times New Roman" w:hAnsi="Times New Roman"/>
          <w:sz w:val="24"/>
          <w:szCs w:val="24"/>
        </w:rPr>
        <w:tab/>
        <w:t>_____________________</w:t>
      </w:r>
    </w:p>
    <w:p w14:paraId="466F0671" w14:textId="77777777" w:rsidR="00E8267A" w:rsidRDefault="00E8267A" w:rsidP="00E8267A">
      <w:pPr>
        <w:rPr>
          <w:rFonts w:ascii="Times New Roman" w:hAnsi="Times New Roman"/>
          <w:sz w:val="24"/>
          <w:szCs w:val="24"/>
        </w:rPr>
      </w:pPr>
    </w:p>
    <w:p w14:paraId="2C56E80E" w14:textId="2A61C945" w:rsidR="00E8267A" w:rsidRDefault="00E8267A" w:rsidP="00E8267A">
      <w:pPr>
        <w:rPr>
          <w:rFonts w:ascii="Times New Roman" w:hAnsi="Times New Roman"/>
          <w:sz w:val="24"/>
          <w:szCs w:val="24"/>
        </w:rPr>
      </w:pPr>
    </w:p>
    <w:p w14:paraId="04731CBC" w14:textId="77777777" w:rsidR="00E86951" w:rsidRDefault="00E86951" w:rsidP="00E8267A">
      <w:pPr>
        <w:rPr>
          <w:rFonts w:ascii="Times New Roman" w:hAnsi="Times New Roman"/>
          <w:sz w:val="24"/>
          <w:szCs w:val="24"/>
        </w:rPr>
      </w:pPr>
    </w:p>
    <w:p w14:paraId="7A084B2F" w14:textId="77777777" w:rsidR="007F187D" w:rsidRDefault="007F187D" w:rsidP="00E8267A">
      <w:pPr>
        <w:rPr>
          <w:rFonts w:ascii="Times New Roman" w:hAnsi="Times New Roman"/>
          <w:sz w:val="24"/>
          <w:szCs w:val="24"/>
        </w:rPr>
      </w:pPr>
    </w:p>
    <w:p w14:paraId="2B39409D" w14:textId="77777777" w:rsidR="007F187D" w:rsidRDefault="007F187D" w:rsidP="00E8267A">
      <w:pPr>
        <w:rPr>
          <w:rFonts w:ascii="Times New Roman" w:hAnsi="Times New Roman"/>
          <w:sz w:val="24"/>
          <w:szCs w:val="24"/>
        </w:rPr>
      </w:pPr>
    </w:p>
    <w:p w14:paraId="4E70884C" w14:textId="77777777" w:rsidR="007F187D" w:rsidRDefault="007F187D" w:rsidP="00E8267A">
      <w:pPr>
        <w:rPr>
          <w:rFonts w:ascii="Times New Roman" w:hAnsi="Times New Roman"/>
          <w:sz w:val="24"/>
          <w:szCs w:val="24"/>
        </w:rPr>
      </w:pPr>
    </w:p>
    <w:p w14:paraId="4E29AD77" w14:textId="77777777" w:rsidR="007F187D" w:rsidRDefault="007F187D" w:rsidP="00E8267A">
      <w:pPr>
        <w:rPr>
          <w:rFonts w:ascii="Times New Roman" w:hAnsi="Times New Roman"/>
          <w:sz w:val="24"/>
          <w:szCs w:val="24"/>
        </w:rPr>
      </w:pPr>
    </w:p>
    <w:p w14:paraId="6EBBB2C3" w14:textId="77777777" w:rsidR="00B42EAC" w:rsidRDefault="00B42EAC" w:rsidP="00E8267A">
      <w:pPr>
        <w:rPr>
          <w:rFonts w:ascii="Times New Roman" w:hAnsi="Times New Roman"/>
          <w:sz w:val="24"/>
          <w:szCs w:val="24"/>
        </w:rPr>
      </w:pPr>
    </w:p>
    <w:p w14:paraId="0ABEA722" w14:textId="77777777" w:rsidR="00B42EAC" w:rsidRDefault="00B42EAC" w:rsidP="00E8267A">
      <w:pPr>
        <w:rPr>
          <w:rFonts w:ascii="Times New Roman" w:hAnsi="Times New Roman"/>
          <w:sz w:val="24"/>
          <w:szCs w:val="24"/>
        </w:rPr>
      </w:pPr>
    </w:p>
    <w:p w14:paraId="5ECA144C" w14:textId="77777777" w:rsidR="00B42EAC" w:rsidRDefault="00B42EAC" w:rsidP="00E8267A">
      <w:pPr>
        <w:rPr>
          <w:rFonts w:ascii="Times New Roman" w:hAnsi="Times New Roman"/>
          <w:sz w:val="24"/>
          <w:szCs w:val="24"/>
        </w:rPr>
      </w:pPr>
    </w:p>
    <w:p w14:paraId="193C1E5A" w14:textId="77777777" w:rsidR="00B42EAC" w:rsidRDefault="00B42EAC" w:rsidP="00E8267A">
      <w:pPr>
        <w:rPr>
          <w:rFonts w:ascii="Times New Roman" w:hAnsi="Times New Roman"/>
          <w:sz w:val="24"/>
          <w:szCs w:val="24"/>
        </w:rPr>
      </w:pPr>
    </w:p>
    <w:p w14:paraId="6D1E6FFD" w14:textId="77777777" w:rsidR="00B42EAC" w:rsidRDefault="00B42EAC" w:rsidP="00E8267A">
      <w:pPr>
        <w:rPr>
          <w:rFonts w:ascii="Times New Roman" w:hAnsi="Times New Roman"/>
          <w:sz w:val="24"/>
          <w:szCs w:val="24"/>
        </w:rPr>
      </w:pPr>
    </w:p>
    <w:p w14:paraId="7D4A5F90" w14:textId="77777777" w:rsidR="00B42EAC" w:rsidRDefault="00B42EAC" w:rsidP="00E8267A">
      <w:pPr>
        <w:rPr>
          <w:rFonts w:ascii="Times New Roman" w:hAnsi="Times New Roman"/>
          <w:sz w:val="24"/>
          <w:szCs w:val="24"/>
        </w:rPr>
      </w:pPr>
    </w:p>
    <w:p w14:paraId="403B9FC5" w14:textId="77777777" w:rsidR="00B42EAC" w:rsidRDefault="00B42EAC" w:rsidP="00E8267A">
      <w:pPr>
        <w:rPr>
          <w:rFonts w:ascii="Times New Roman" w:hAnsi="Times New Roman"/>
          <w:sz w:val="24"/>
          <w:szCs w:val="24"/>
        </w:rPr>
      </w:pPr>
    </w:p>
    <w:p w14:paraId="54D403B9" w14:textId="77777777" w:rsidR="00B42EAC" w:rsidRDefault="00B42EAC" w:rsidP="00E8267A">
      <w:pPr>
        <w:rPr>
          <w:rFonts w:ascii="Times New Roman" w:hAnsi="Times New Roman"/>
          <w:sz w:val="24"/>
          <w:szCs w:val="24"/>
        </w:rPr>
      </w:pPr>
    </w:p>
    <w:p w14:paraId="5EE921E6" w14:textId="77777777" w:rsidR="00B42EAC" w:rsidRDefault="00B42EAC" w:rsidP="00E8267A">
      <w:pPr>
        <w:rPr>
          <w:rFonts w:ascii="Times New Roman" w:hAnsi="Times New Roman"/>
          <w:sz w:val="24"/>
          <w:szCs w:val="24"/>
        </w:rPr>
      </w:pPr>
    </w:p>
    <w:p w14:paraId="427DED14" w14:textId="77777777" w:rsidR="00B42EAC" w:rsidRDefault="00B42EAC" w:rsidP="00E8267A">
      <w:pPr>
        <w:rPr>
          <w:rFonts w:ascii="Times New Roman" w:hAnsi="Times New Roman"/>
          <w:sz w:val="24"/>
          <w:szCs w:val="24"/>
        </w:rPr>
      </w:pPr>
    </w:p>
    <w:p w14:paraId="4B481750" w14:textId="77777777" w:rsidR="00B42EAC" w:rsidRDefault="00B42EAC" w:rsidP="00E8267A">
      <w:pPr>
        <w:rPr>
          <w:rFonts w:ascii="Times New Roman" w:hAnsi="Times New Roman"/>
          <w:sz w:val="24"/>
          <w:szCs w:val="24"/>
        </w:rPr>
      </w:pPr>
    </w:p>
    <w:p w14:paraId="23CA1759" w14:textId="77777777" w:rsidR="00B42EAC" w:rsidRDefault="00B42EAC" w:rsidP="00E8267A">
      <w:pPr>
        <w:rPr>
          <w:rFonts w:ascii="Times New Roman" w:hAnsi="Times New Roman"/>
          <w:sz w:val="24"/>
          <w:szCs w:val="24"/>
        </w:rPr>
      </w:pPr>
    </w:p>
    <w:p w14:paraId="46E8E782" w14:textId="77777777" w:rsidR="00B42EAC" w:rsidRDefault="00B42EAC" w:rsidP="00E8267A">
      <w:pPr>
        <w:rPr>
          <w:rFonts w:ascii="Times New Roman" w:hAnsi="Times New Roman"/>
          <w:sz w:val="24"/>
          <w:szCs w:val="24"/>
        </w:rPr>
      </w:pPr>
    </w:p>
    <w:p w14:paraId="3BF410EA" w14:textId="77777777" w:rsidR="00B42EAC" w:rsidRDefault="00B42EAC" w:rsidP="00E8267A">
      <w:pPr>
        <w:rPr>
          <w:rFonts w:ascii="Times New Roman" w:hAnsi="Times New Roman"/>
          <w:sz w:val="24"/>
          <w:szCs w:val="24"/>
        </w:rPr>
      </w:pPr>
    </w:p>
    <w:p w14:paraId="2FF0909D" w14:textId="77777777" w:rsidR="007F187D" w:rsidRDefault="007F187D" w:rsidP="00E8267A">
      <w:pPr>
        <w:rPr>
          <w:rFonts w:ascii="Times New Roman" w:hAnsi="Times New Roman"/>
          <w:sz w:val="24"/>
          <w:szCs w:val="24"/>
        </w:rPr>
      </w:pPr>
    </w:p>
    <w:p w14:paraId="59C5AFE1" w14:textId="77777777" w:rsidR="00F34713" w:rsidRDefault="00F34713" w:rsidP="00E8267A">
      <w:pPr>
        <w:rPr>
          <w:rFonts w:ascii="Times New Roman" w:hAnsi="Times New Roman"/>
          <w:sz w:val="24"/>
          <w:szCs w:val="24"/>
        </w:rPr>
      </w:pPr>
    </w:p>
    <w:p w14:paraId="1D11341C" w14:textId="77777777" w:rsidR="00E8267A" w:rsidRDefault="00E8267A" w:rsidP="00E8267A">
      <w:pPr>
        <w:rPr>
          <w:rFonts w:ascii="Times New Roman" w:hAnsi="Times New Roman"/>
          <w:sz w:val="24"/>
          <w:szCs w:val="24"/>
        </w:rPr>
      </w:pPr>
    </w:p>
    <w:p w14:paraId="4A798DCA" w14:textId="77777777" w:rsidR="00E8267A" w:rsidRPr="00E8267A" w:rsidRDefault="00E8267A" w:rsidP="00E8267A">
      <w:pPr>
        <w:spacing w:after="160" w:line="240" w:lineRule="auto"/>
        <w:ind w:firstLine="0"/>
        <w:jc w:val="right"/>
        <w:rPr>
          <w:rFonts w:ascii="Times New Roman" w:eastAsia="Times New Roman" w:hAnsi="Times New Roman" w:cs="Times New Roman"/>
          <w:i/>
          <w:sz w:val="24"/>
          <w:szCs w:val="20"/>
          <w:lang w:eastAsia="zh-CN"/>
        </w:rPr>
      </w:pPr>
      <w:r w:rsidRPr="00E8267A">
        <w:rPr>
          <w:rFonts w:ascii="Times New Roman" w:hAnsi="Times New Roman" w:cs="Times New Roman"/>
          <w:sz w:val="24"/>
          <w:szCs w:val="24"/>
        </w:rPr>
        <w:lastRenderedPageBreak/>
        <w:t xml:space="preserve">Specialiųjų pirkimo sąlygų 3 priedas „Pasiūlymo forma“ </w:t>
      </w:r>
    </w:p>
    <w:p w14:paraId="5AC8AE37" w14:textId="77777777" w:rsidR="00E8267A" w:rsidRPr="00E8267A" w:rsidRDefault="00E8267A" w:rsidP="00E86951">
      <w:pPr>
        <w:spacing w:line="240" w:lineRule="auto"/>
        <w:ind w:firstLine="0"/>
        <w:rPr>
          <w:rFonts w:ascii="Times New Roman" w:eastAsia="Times New Roman" w:hAnsi="Times New Roman" w:cs="Times New Roman"/>
          <w:b/>
          <w:bCs/>
          <w:color w:val="FF0000"/>
          <w:sz w:val="24"/>
          <w:szCs w:val="24"/>
          <w:lang w:eastAsia="zh-CN"/>
        </w:rPr>
      </w:pPr>
    </w:p>
    <w:p w14:paraId="5FD0511D"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Herbas arba prekių ženklas</w:t>
      </w:r>
    </w:p>
    <w:p w14:paraId="55C4BD45"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(Tiekėjo pavadinimas)</w:t>
      </w:r>
    </w:p>
    <w:p w14:paraId="779DE3F1" w14:textId="77777777" w:rsidR="00E8267A" w:rsidRPr="00E8267A" w:rsidRDefault="00E8267A" w:rsidP="00E8267A">
      <w:pPr>
        <w:spacing w:line="240" w:lineRule="auto"/>
        <w:ind w:firstLine="0"/>
        <w:jc w:val="center"/>
        <w:rPr>
          <w:rFonts w:ascii="Times New Roman" w:eastAsia="Times New Roman" w:hAnsi="Times New Roman" w:cs="Times New Roman"/>
          <w:sz w:val="20"/>
          <w:szCs w:val="20"/>
          <w:lang w:eastAsia="zh-CN"/>
        </w:rPr>
      </w:pPr>
      <w:r w:rsidRPr="00E8267A">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3E999F"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p>
    <w:p w14:paraId="1F985962"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zh-CN"/>
        </w:rPr>
      </w:pPr>
      <w:r w:rsidRPr="00E8267A">
        <w:rPr>
          <w:rFonts w:ascii="Times New Roman" w:eastAsia="Times New Roman" w:hAnsi="Times New Roman" w:cs="Times New Roman"/>
          <w:b/>
          <w:sz w:val="24"/>
          <w:szCs w:val="24"/>
          <w:lang w:eastAsia="zh-CN"/>
        </w:rPr>
        <w:t>PASIŪLYMAS</w:t>
      </w:r>
    </w:p>
    <w:p w14:paraId="32A9B861" w14:textId="77777777"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p>
    <w:p w14:paraId="3413286C" w14:textId="126BCD93" w:rsidR="00E8267A" w:rsidRPr="00E8267A" w:rsidRDefault="00E8267A" w:rsidP="00E8267A">
      <w:pPr>
        <w:spacing w:line="240" w:lineRule="auto"/>
        <w:ind w:firstLine="0"/>
        <w:jc w:val="center"/>
        <w:rPr>
          <w:rFonts w:ascii="Times New Roman" w:eastAsia="Times New Roman" w:hAnsi="Times New Roman" w:cs="Times New Roman"/>
          <w:sz w:val="24"/>
          <w:szCs w:val="24"/>
          <w:lang w:eastAsia="zh-CN"/>
        </w:rPr>
      </w:pPr>
      <w:r w:rsidRPr="00E8267A">
        <w:rPr>
          <w:rFonts w:ascii="Times New Roman" w:eastAsia="Times New Roman" w:hAnsi="Times New Roman" w:cs="Times New Roman"/>
          <w:sz w:val="24"/>
          <w:szCs w:val="24"/>
          <w:lang w:eastAsia="zh-CN"/>
        </w:rPr>
        <w:t>20</w:t>
      </w:r>
      <w:r w:rsidR="007F187D">
        <w:rPr>
          <w:rFonts w:ascii="Times New Roman" w:eastAsia="Times New Roman" w:hAnsi="Times New Roman" w:cs="Times New Roman"/>
          <w:sz w:val="24"/>
          <w:szCs w:val="24"/>
          <w:lang w:eastAsia="zh-CN"/>
        </w:rPr>
        <w:t>25</w:t>
      </w:r>
      <w:r w:rsidR="007F187D" w:rsidRPr="00E8267A">
        <w:rPr>
          <w:rFonts w:ascii="Times New Roman" w:eastAsia="Times New Roman" w:hAnsi="Times New Roman" w:cs="Times New Roman"/>
          <w:sz w:val="24"/>
          <w:szCs w:val="24"/>
          <w:lang w:eastAsia="zh-CN"/>
        </w:rPr>
        <w:t>-___-___</w:t>
      </w:r>
    </w:p>
    <w:p w14:paraId="5E028023" w14:textId="77777777" w:rsidR="00E8267A" w:rsidRPr="00E8267A" w:rsidRDefault="00E8267A" w:rsidP="00E8267A">
      <w:pPr>
        <w:spacing w:line="240" w:lineRule="auto"/>
        <w:ind w:firstLine="0"/>
        <w:jc w:val="center"/>
        <w:rPr>
          <w:rFonts w:ascii="Times New Roman" w:eastAsia="Times New Roman" w:hAnsi="Times New Roman" w:cs="Times New Roman"/>
          <w:b/>
          <w:sz w:val="24"/>
          <w:szCs w:val="24"/>
          <w:lang w:eastAsia="en-US"/>
        </w:rPr>
      </w:pPr>
    </w:p>
    <w:p w14:paraId="20FAB4CE" w14:textId="45060421" w:rsidR="00E8267A" w:rsidRPr="00E86951" w:rsidRDefault="00E8267A" w:rsidP="00E86951">
      <w:pPr>
        <w:shd w:val="clear" w:color="auto" w:fill="FFFFFF"/>
        <w:tabs>
          <w:tab w:val="right" w:leader="underscore" w:pos="8505"/>
        </w:tabs>
        <w:spacing w:line="276" w:lineRule="auto"/>
        <w:jc w:val="center"/>
        <w:rPr>
          <w:rFonts w:ascii="Times New Roman" w:hAnsi="Times New Roman"/>
          <w:b/>
          <w:sz w:val="24"/>
          <w:szCs w:val="24"/>
          <w:lang w:eastAsia="en-US"/>
        </w:rPr>
      </w:pPr>
      <w:r w:rsidRPr="00E8267A">
        <w:rPr>
          <w:rFonts w:ascii="Times New Roman" w:eastAsia="Times New Roman" w:hAnsi="Times New Roman" w:cs="Times New Roman"/>
          <w:b/>
          <w:bCs/>
          <w:sz w:val="24"/>
          <w:szCs w:val="24"/>
          <w:lang w:eastAsia="en-US"/>
        </w:rPr>
        <w:t xml:space="preserve">DĖL </w:t>
      </w:r>
      <w:r w:rsidRPr="00E8267A">
        <w:rPr>
          <w:rFonts w:ascii="Times New Roman" w:hAnsi="Times New Roman" w:cs="Times New Roman"/>
          <w:b/>
          <w:bCs/>
          <w:color w:val="000000" w:themeColor="text1"/>
          <w:sz w:val="24"/>
          <w:szCs w:val="24"/>
        </w:rPr>
        <w:t>„</w:t>
      </w:r>
      <w:r w:rsidR="00B42EAC" w:rsidRPr="00B42EAC">
        <w:rPr>
          <w:rFonts w:ascii="Times New Roman" w:hAnsi="Times New Roman"/>
          <w:b/>
          <w:bCs/>
          <w:sz w:val="24"/>
          <w:szCs w:val="24"/>
          <w:lang w:eastAsia="en-US"/>
        </w:rPr>
        <w:t xml:space="preserve">RASEINIŲ R. SAV. RASEINIŲ M. </w:t>
      </w:r>
      <w:r w:rsidR="00FE157A">
        <w:rPr>
          <w:rFonts w:ascii="Times New Roman" w:hAnsi="Times New Roman"/>
          <w:b/>
          <w:bCs/>
          <w:sz w:val="24"/>
          <w:szCs w:val="24"/>
          <w:lang w:eastAsia="en-US"/>
        </w:rPr>
        <w:t>DARIAUS IR GIRĖNO G. 28</w:t>
      </w:r>
      <w:r w:rsidR="00B42EAC" w:rsidRPr="00B42EAC">
        <w:rPr>
          <w:rFonts w:ascii="Times New Roman" w:hAnsi="Times New Roman"/>
          <w:b/>
          <w:bCs/>
          <w:sz w:val="24"/>
          <w:szCs w:val="24"/>
          <w:lang w:eastAsia="en-US"/>
        </w:rPr>
        <w:t xml:space="preserve"> DAUGIABUČIO NAMO KIEMO AIKŠTELĖS ĮRENGIMO NAUJOS STATYBOS PROJEKTO EKSPERTIZĖS</w:t>
      </w:r>
      <w:r w:rsidRPr="00E8267A">
        <w:rPr>
          <w:rFonts w:ascii="Times New Roman" w:hAnsi="Times New Roman" w:cs="Times New Roman"/>
          <w:b/>
          <w:bCs/>
          <w:color w:val="000000" w:themeColor="text1"/>
          <w:sz w:val="24"/>
          <w:szCs w:val="24"/>
        </w:rPr>
        <w:t>“ VIEŠOJO</w:t>
      </w:r>
      <w:r w:rsidRPr="00E8267A">
        <w:rPr>
          <w:rFonts w:ascii="Times New Roman" w:eastAsia="Times New Roman" w:hAnsi="Times New Roman" w:cs="Times New Roman"/>
          <w:b/>
          <w:bCs/>
          <w:sz w:val="24"/>
          <w:szCs w:val="24"/>
          <w:lang w:eastAsia="en-US"/>
        </w:rPr>
        <w:t xml:space="preserve"> PIRKIMO</w:t>
      </w:r>
    </w:p>
    <w:p w14:paraId="4CF70080" w14:textId="77777777" w:rsidR="00E8267A" w:rsidRPr="00E8267A" w:rsidRDefault="00E8267A" w:rsidP="00E86951">
      <w:pPr>
        <w:spacing w:line="240" w:lineRule="auto"/>
        <w:ind w:right="1637" w:firstLine="0"/>
        <w:jc w:val="center"/>
        <w:rPr>
          <w:rFonts w:ascii="Times New Roman" w:eastAsia="Times New Roman" w:hAnsi="Times New Roman" w:cs="Times New Roman"/>
          <w:sz w:val="24"/>
          <w:szCs w:val="20"/>
          <w:lang w:eastAsia="zh-C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103"/>
      </w:tblGrid>
      <w:tr w:rsidR="00E8267A" w:rsidRPr="00E8267A" w14:paraId="4A800032"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3ADB1B2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 xml:space="preserve">Tiekėjo pavadinimas ir įmonės kodas </w:t>
            </w:r>
            <w:r w:rsidRPr="00E8267A">
              <w:rPr>
                <w:rFonts w:ascii="Times New Roman" w:eastAsia="Calibri" w:hAnsi="Times New Roman" w:cs="Times New Roman"/>
                <w:sz w:val="24"/>
                <w:szCs w:val="24"/>
              </w:rPr>
              <w:t>[</w:t>
            </w:r>
            <w:r w:rsidRPr="00E8267A">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2AD42D2"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4BE926BD"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6F9EBF1"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2B945F59"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Atsakingasis partneris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nurodyti atsakingojo partnerio pavadinimą, jei pasiūlymą teikia ūkio subjektų grupė</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761AA35C"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8DC9973"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6CDD6F90" w14:textId="77777777" w:rsidR="00E8267A" w:rsidRPr="00E8267A" w:rsidRDefault="00E8267A" w:rsidP="00E8267A">
            <w:pPr>
              <w:shd w:val="clear" w:color="auto" w:fill="FFFFFF"/>
              <w:spacing w:line="276" w:lineRule="auto"/>
              <w:ind w:firstLine="0"/>
              <w:rPr>
                <w:rFonts w:ascii="Times New Roman" w:eastAsia="Calibri" w:hAnsi="Times New Roman" w:cs="Times New Roman"/>
                <w:sz w:val="24"/>
                <w:szCs w:val="24"/>
              </w:rPr>
            </w:pPr>
            <w:r w:rsidRPr="00E8267A">
              <w:rPr>
                <w:rFonts w:ascii="Times New Roman" w:eastAsia="Calibri" w:hAnsi="Times New Roman" w:cs="Times New Roman"/>
                <w:b/>
                <w:sz w:val="24"/>
                <w:szCs w:val="24"/>
              </w:rPr>
              <w:t>Tiekėjo adresas</w:t>
            </w:r>
            <w:r w:rsidRPr="00E8267A">
              <w:rPr>
                <w:rFonts w:ascii="Times New Roman" w:eastAsia="Calibri" w:hAnsi="Times New Roman" w:cs="Times New Roman"/>
                <w:sz w:val="24"/>
                <w:szCs w:val="24"/>
              </w:rPr>
              <w:t xml:space="preserve"> [</w:t>
            </w:r>
            <w:r w:rsidRPr="00E8267A">
              <w:rPr>
                <w:rFonts w:ascii="Times New Roman" w:eastAsia="Calibri" w:hAnsi="Times New Roman" w:cs="Times New Roman"/>
                <w:i/>
                <w:sz w:val="24"/>
                <w:szCs w:val="24"/>
              </w:rPr>
              <w:t>jei pasiūlymą teikia ūkio subjektų grupė, nurodyti visų partnerių adresus</w:t>
            </w:r>
            <w:r w:rsidRPr="00E8267A">
              <w:rPr>
                <w:rFonts w:ascii="Times New Roman" w:eastAsia="Calibri"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60DE0A0"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p w14:paraId="5D6F1099"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0FD90630"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1F7786B"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Už pasiūlymą atsakingo asmens vardas, pavardė</w:t>
            </w:r>
          </w:p>
        </w:tc>
        <w:tc>
          <w:tcPr>
            <w:tcW w:w="5103" w:type="dxa"/>
            <w:tcBorders>
              <w:top w:val="single" w:sz="4" w:space="0" w:color="auto"/>
              <w:left w:val="single" w:sz="4" w:space="0" w:color="auto"/>
              <w:bottom w:val="single" w:sz="4" w:space="0" w:color="auto"/>
              <w:right w:val="single" w:sz="4" w:space="0" w:color="auto"/>
            </w:tcBorders>
          </w:tcPr>
          <w:p w14:paraId="5DD357B8"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7AB1D5F6"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CF18D6"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Telefono numeris</w:t>
            </w:r>
          </w:p>
        </w:tc>
        <w:tc>
          <w:tcPr>
            <w:tcW w:w="5103" w:type="dxa"/>
            <w:tcBorders>
              <w:top w:val="single" w:sz="4" w:space="0" w:color="auto"/>
              <w:left w:val="single" w:sz="4" w:space="0" w:color="auto"/>
              <w:bottom w:val="single" w:sz="4" w:space="0" w:color="auto"/>
              <w:right w:val="single" w:sz="4" w:space="0" w:color="auto"/>
            </w:tcBorders>
          </w:tcPr>
          <w:p w14:paraId="0AF88277"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r w:rsidR="00E8267A" w:rsidRPr="00E8267A" w14:paraId="6291D51D" w14:textId="77777777" w:rsidTr="00B26086">
        <w:tc>
          <w:tcPr>
            <w:tcW w:w="5529" w:type="dxa"/>
            <w:tcBorders>
              <w:top w:val="single" w:sz="4" w:space="0" w:color="auto"/>
              <w:left w:val="single" w:sz="4" w:space="0" w:color="auto"/>
              <w:bottom w:val="single" w:sz="4" w:space="0" w:color="auto"/>
              <w:right w:val="single" w:sz="4" w:space="0" w:color="auto"/>
            </w:tcBorders>
            <w:hideMark/>
          </w:tcPr>
          <w:p w14:paraId="136A2A31" w14:textId="77777777" w:rsidR="00E8267A" w:rsidRPr="00E8267A" w:rsidRDefault="00E8267A" w:rsidP="00E8267A">
            <w:pPr>
              <w:shd w:val="clear" w:color="auto" w:fill="FFFFFF"/>
              <w:spacing w:line="276" w:lineRule="auto"/>
              <w:ind w:firstLine="0"/>
              <w:rPr>
                <w:rFonts w:ascii="Times New Roman" w:eastAsia="Calibri" w:hAnsi="Times New Roman" w:cs="Times New Roman"/>
                <w:b/>
                <w:sz w:val="24"/>
                <w:szCs w:val="24"/>
              </w:rPr>
            </w:pPr>
            <w:r w:rsidRPr="00E8267A">
              <w:rPr>
                <w:rFonts w:ascii="Times New Roman" w:eastAsia="Calibri" w:hAnsi="Times New Roman" w:cs="Times New Roman"/>
                <w:b/>
                <w:sz w:val="24"/>
                <w:szCs w:val="24"/>
              </w:rPr>
              <w:t>El. pašto adresas</w:t>
            </w:r>
          </w:p>
        </w:tc>
        <w:tc>
          <w:tcPr>
            <w:tcW w:w="5103" w:type="dxa"/>
            <w:tcBorders>
              <w:top w:val="single" w:sz="4" w:space="0" w:color="auto"/>
              <w:left w:val="single" w:sz="4" w:space="0" w:color="auto"/>
              <w:bottom w:val="single" w:sz="4" w:space="0" w:color="auto"/>
              <w:right w:val="single" w:sz="4" w:space="0" w:color="auto"/>
            </w:tcBorders>
          </w:tcPr>
          <w:p w14:paraId="6AE15BF6" w14:textId="77777777" w:rsidR="00E8267A" w:rsidRPr="00E8267A" w:rsidRDefault="00E8267A" w:rsidP="00E8267A">
            <w:pPr>
              <w:shd w:val="clear" w:color="auto" w:fill="FFFFFF"/>
              <w:spacing w:after="160" w:line="276" w:lineRule="auto"/>
              <w:ind w:firstLine="0"/>
              <w:rPr>
                <w:rFonts w:ascii="Times New Roman" w:eastAsia="Calibri" w:hAnsi="Times New Roman" w:cs="Times New Roman"/>
                <w:sz w:val="24"/>
                <w:szCs w:val="24"/>
              </w:rPr>
            </w:pPr>
          </w:p>
        </w:tc>
      </w:tr>
    </w:tbl>
    <w:p w14:paraId="0FA9B758" w14:textId="77777777" w:rsidR="00E8267A" w:rsidRPr="00E8267A" w:rsidRDefault="00E8267A" w:rsidP="00E8267A">
      <w:pPr>
        <w:tabs>
          <w:tab w:val="left" w:pos="9639"/>
        </w:tabs>
        <w:spacing w:line="260" w:lineRule="exact"/>
        <w:ind w:right="-1" w:firstLine="360"/>
        <w:rPr>
          <w:rFonts w:ascii="Times New Roman" w:eastAsia="SimSun" w:hAnsi="Times New Roman" w:cs="Times New Roman"/>
          <w:sz w:val="24"/>
          <w:szCs w:val="24"/>
        </w:rPr>
      </w:pPr>
      <w:r w:rsidRPr="00E8267A">
        <w:rPr>
          <w:rFonts w:ascii="Times New Roman" w:eastAsia="SimSun" w:hAnsi="Times New Roman" w:cs="Times New Roman"/>
          <w:sz w:val="24"/>
          <w:szCs w:val="24"/>
        </w:rPr>
        <w:t xml:space="preserve">Šiuo pasiūlymu pažymime, kad sutinkame su visais reikalavimais nustatytais </w:t>
      </w:r>
      <w:r w:rsidRPr="00E8267A">
        <w:rPr>
          <w:rFonts w:ascii="Times New Roman" w:hAnsi="Times New Roman" w:cs="Times New Roman"/>
          <w:sz w:val="24"/>
          <w:szCs w:val="24"/>
        </w:rPr>
        <w:t>Pirkimo dokumentuose</w:t>
      </w:r>
      <w:r w:rsidRPr="00E8267A">
        <w:rPr>
          <w:rFonts w:ascii="Times New Roman" w:eastAsia="SimSun" w:hAnsi="Times New Roman" w:cs="Times New Roman"/>
          <w:sz w:val="24"/>
          <w:szCs w:val="24"/>
        </w:rPr>
        <w:t xml:space="preserve">, paskelbtuose CVP IS. </w:t>
      </w:r>
    </w:p>
    <w:p w14:paraId="7CEB5D78"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C6DAEC4" w14:textId="77777777" w:rsidR="00E8267A" w:rsidRPr="00E8267A" w:rsidRDefault="00E8267A" w:rsidP="00E8267A">
      <w:pPr>
        <w:tabs>
          <w:tab w:val="left" w:pos="9639"/>
        </w:tabs>
        <w:spacing w:line="260" w:lineRule="exact"/>
        <w:ind w:right="-1"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6D67DE1" w14:textId="77777777" w:rsidR="00E8267A" w:rsidRPr="00E8267A" w:rsidRDefault="00E8267A" w:rsidP="00E8267A">
      <w:pPr>
        <w:spacing w:line="240" w:lineRule="auto"/>
        <w:ind w:firstLine="360"/>
        <w:rPr>
          <w:rFonts w:ascii="Times New Roman" w:hAnsi="Times New Roman" w:cs="Times New Roman"/>
          <w:sz w:val="24"/>
          <w:szCs w:val="24"/>
        </w:rPr>
      </w:pPr>
    </w:p>
    <w:p w14:paraId="2DA7F123" w14:textId="77777777" w:rsidR="00E8267A" w:rsidRPr="00E8267A" w:rsidRDefault="00E8267A" w:rsidP="00E8267A">
      <w:pPr>
        <w:spacing w:line="240" w:lineRule="auto"/>
        <w:ind w:right="-64" w:firstLine="360"/>
        <w:rPr>
          <w:rFonts w:ascii="Times New Roman" w:eastAsiaTheme="minorHAnsi" w:hAnsi="Times New Roman" w:cs="Times New Roman"/>
          <w:sz w:val="24"/>
          <w:szCs w:val="24"/>
          <w:lang w:eastAsia="en-GB"/>
        </w:rPr>
      </w:pPr>
      <w:r w:rsidRPr="00E8267A">
        <w:rPr>
          <w:rFonts w:ascii="Times New Roman" w:hAnsi="Times New Roman" w:cs="Times New Roman"/>
          <w:sz w:val="24"/>
          <w:szCs w:val="24"/>
        </w:rPr>
        <w:t>Informacija apie kiekvieno tiekėjų grupės partnerio savo jėgomis numatomų tiekti paslaugos dalies vertę (pildoma, kai pasiūlymą pateikia tiekėjų grupė):</w:t>
      </w:r>
    </w:p>
    <w:tbl>
      <w:tblPr>
        <w:tblStyle w:val="SmartTextTable1"/>
        <w:tblW w:w="10343" w:type="dxa"/>
        <w:tblInd w:w="0" w:type="dxa"/>
        <w:tblLook w:val="04A0" w:firstRow="1" w:lastRow="0" w:firstColumn="1" w:lastColumn="0" w:noHBand="0" w:noVBand="1"/>
      </w:tblPr>
      <w:tblGrid>
        <w:gridCol w:w="663"/>
        <w:gridCol w:w="2317"/>
        <w:gridCol w:w="3062"/>
        <w:gridCol w:w="4301"/>
      </w:tblGrid>
      <w:tr w:rsidR="00E8267A" w:rsidRPr="00E8267A" w14:paraId="4026B1CF" w14:textId="77777777" w:rsidTr="00EA4C45">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1EDAA1B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47B70DA"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4EA546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Numatomos tiekti paslaugos`</w:t>
            </w:r>
          </w:p>
        </w:tc>
        <w:tc>
          <w:tcPr>
            <w:tcW w:w="4301" w:type="dxa"/>
            <w:tcBorders>
              <w:top w:val="single" w:sz="4" w:space="0" w:color="auto"/>
              <w:left w:val="single" w:sz="4" w:space="0" w:color="auto"/>
              <w:bottom w:val="single" w:sz="4" w:space="0" w:color="auto"/>
              <w:right w:val="single" w:sz="4" w:space="0" w:color="auto"/>
            </w:tcBorders>
            <w:vAlign w:val="center"/>
            <w:hideMark/>
          </w:tcPr>
          <w:p w14:paraId="359F6D09"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Partnerio tiekiamų paslaugų dalies vertė pasiūlymo kainoje</w:t>
            </w:r>
          </w:p>
        </w:tc>
      </w:tr>
      <w:tr w:rsidR="00E8267A" w:rsidRPr="00E8267A" w14:paraId="52009EB6" w14:textId="77777777" w:rsidTr="00EA4C45">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02D3D"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44B3B" w14:textId="77777777" w:rsidR="00E8267A" w:rsidRPr="00E8267A" w:rsidRDefault="00E8267A" w:rsidP="00E8267A">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D720F9" w14:textId="77777777" w:rsidR="00E8267A" w:rsidRPr="00E8267A" w:rsidRDefault="00E8267A" w:rsidP="00E8267A">
            <w:pPr>
              <w:rPr>
                <w:rFonts w:hAnsi="Times New Roman" w:cs="Times New Roman"/>
                <w:b/>
                <w:sz w:val="24"/>
                <w:szCs w:val="24"/>
              </w:rPr>
            </w:pPr>
          </w:p>
        </w:tc>
        <w:tc>
          <w:tcPr>
            <w:tcW w:w="4301" w:type="dxa"/>
            <w:tcBorders>
              <w:top w:val="single" w:sz="4" w:space="0" w:color="auto"/>
              <w:left w:val="single" w:sz="4" w:space="0" w:color="auto"/>
              <w:bottom w:val="single" w:sz="4" w:space="0" w:color="auto"/>
              <w:right w:val="single" w:sz="4" w:space="0" w:color="auto"/>
            </w:tcBorders>
            <w:hideMark/>
          </w:tcPr>
          <w:p w14:paraId="3718EB1E"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Eur be PVM</w:t>
            </w:r>
          </w:p>
        </w:tc>
      </w:tr>
      <w:tr w:rsidR="00E8267A" w:rsidRPr="00E8267A" w14:paraId="2745FA45" w14:textId="77777777" w:rsidTr="00EA4C45">
        <w:tc>
          <w:tcPr>
            <w:tcW w:w="663" w:type="dxa"/>
            <w:tcBorders>
              <w:top w:val="single" w:sz="4" w:space="0" w:color="auto"/>
              <w:left w:val="single" w:sz="4" w:space="0" w:color="auto"/>
              <w:bottom w:val="single" w:sz="4" w:space="0" w:color="auto"/>
              <w:right w:val="single" w:sz="4" w:space="0" w:color="auto"/>
            </w:tcBorders>
          </w:tcPr>
          <w:p w14:paraId="7CD58A86"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273031CA"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7EF2D6A4"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45213DA0" w14:textId="77777777" w:rsidR="00E8267A" w:rsidRPr="00E8267A" w:rsidRDefault="00E8267A" w:rsidP="00E8267A">
            <w:pPr>
              <w:rPr>
                <w:rFonts w:hAnsi="Times New Roman" w:cs="Times New Roman"/>
                <w:sz w:val="24"/>
                <w:szCs w:val="24"/>
              </w:rPr>
            </w:pPr>
          </w:p>
        </w:tc>
      </w:tr>
      <w:tr w:rsidR="00E8267A" w:rsidRPr="00E8267A" w14:paraId="176D210B" w14:textId="77777777" w:rsidTr="00EA4C45">
        <w:tc>
          <w:tcPr>
            <w:tcW w:w="663" w:type="dxa"/>
            <w:tcBorders>
              <w:top w:val="single" w:sz="4" w:space="0" w:color="auto"/>
              <w:left w:val="single" w:sz="4" w:space="0" w:color="auto"/>
              <w:bottom w:val="single" w:sz="4" w:space="0" w:color="auto"/>
              <w:right w:val="single" w:sz="4" w:space="0" w:color="auto"/>
            </w:tcBorders>
          </w:tcPr>
          <w:p w14:paraId="429EE60F" w14:textId="77777777" w:rsidR="00E8267A" w:rsidRPr="00E8267A" w:rsidRDefault="00E8267A" w:rsidP="00E8267A">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4ECA1BE" w14:textId="77777777" w:rsidR="00E8267A" w:rsidRPr="00E8267A" w:rsidRDefault="00E8267A" w:rsidP="00E8267A">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505DD1F" w14:textId="77777777" w:rsidR="00E8267A" w:rsidRPr="00E8267A" w:rsidRDefault="00E8267A" w:rsidP="00E8267A">
            <w:pPr>
              <w:rPr>
                <w:rFonts w:hAnsi="Times New Roman" w:cs="Times New Roman"/>
                <w:sz w:val="24"/>
                <w:szCs w:val="24"/>
              </w:rPr>
            </w:pPr>
          </w:p>
        </w:tc>
        <w:tc>
          <w:tcPr>
            <w:tcW w:w="4301" w:type="dxa"/>
            <w:tcBorders>
              <w:top w:val="single" w:sz="4" w:space="0" w:color="auto"/>
              <w:left w:val="single" w:sz="4" w:space="0" w:color="auto"/>
              <w:bottom w:val="single" w:sz="4" w:space="0" w:color="auto"/>
              <w:right w:val="single" w:sz="4" w:space="0" w:color="auto"/>
            </w:tcBorders>
          </w:tcPr>
          <w:p w14:paraId="2D00EC11" w14:textId="77777777" w:rsidR="00E8267A" w:rsidRPr="00E8267A" w:rsidRDefault="00E8267A" w:rsidP="00E8267A">
            <w:pPr>
              <w:rPr>
                <w:rFonts w:hAnsi="Times New Roman" w:cs="Times New Roman"/>
                <w:sz w:val="24"/>
                <w:szCs w:val="24"/>
              </w:rPr>
            </w:pPr>
          </w:p>
        </w:tc>
      </w:tr>
      <w:tr w:rsidR="00E8267A" w:rsidRPr="00E8267A" w14:paraId="1C4DF30B" w14:textId="77777777" w:rsidTr="00EA4C45">
        <w:tc>
          <w:tcPr>
            <w:tcW w:w="6042" w:type="dxa"/>
            <w:gridSpan w:val="3"/>
            <w:tcBorders>
              <w:top w:val="single" w:sz="4" w:space="0" w:color="auto"/>
              <w:left w:val="single" w:sz="4" w:space="0" w:color="auto"/>
              <w:bottom w:val="single" w:sz="4" w:space="0" w:color="auto"/>
              <w:right w:val="single" w:sz="4" w:space="0" w:color="auto"/>
            </w:tcBorders>
            <w:hideMark/>
          </w:tcPr>
          <w:p w14:paraId="509966CE" w14:textId="77777777" w:rsidR="00E8267A" w:rsidRPr="00E8267A" w:rsidRDefault="00E8267A" w:rsidP="00E8267A">
            <w:pPr>
              <w:jc w:val="right"/>
              <w:rPr>
                <w:rFonts w:hAnsi="Times New Roman" w:cs="Times New Roman"/>
                <w:b/>
                <w:sz w:val="24"/>
                <w:szCs w:val="24"/>
              </w:rPr>
            </w:pPr>
            <w:r w:rsidRPr="00E8267A">
              <w:rPr>
                <w:rFonts w:hAnsi="Times New Roman" w:cs="Times New Roman"/>
                <w:b/>
                <w:sz w:val="24"/>
                <w:szCs w:val="24"/>
              </w:rPr>
              <w:t>Viso:</w:t>
            </w:r>
          </w:p>
        </w:tc>
        <w:tc>
          <w:tcPr>
            <w:tcW w:w="4301" w:type="dxa"/>
            <w:tcBorders>
              <w:top w:val="single" w:sz="4" w:space="0" w:color="auto"/>
              <w:left w:val="single" w:sz="4" w:space="0" w:color="auto"/>
              <w:bottom w:val="single" w:sz="4" w:space="0" w:color="auto"/>
              <w:right w:val="single" w:sz="4" w:space="0" w:color="auto"/>
            </w:tcBorders>
          </w:tcPr>
          <w:p w14:paraId="2809D570" w14:textId="77777777" w:rsidR="00E8267A" w:rsidRPr="00E8267A" w:rsidRDefault="00E8267A" w:rsidP="00E8267A">
            <w:pPr>
              <w:rPr>
                <w:rFonts w:hAnsi="Times New Roman" w:cs="Times New Roman"/>
                <w:sz w:val="24"/>
                <w:szCs w:val="24"/>
              </w:rPr>
            </w:pPr>
          </w:p>
        </w:tc>
      </w:tr>
    </w:tbl>
    <w:p w14:paraId="7571C02A" w14:textId="77777777" w:rsidR="00E8267A" w:rsidRPr="00E8267A" w:rsidRDefault="00E8267A" w:rsidP="00E8267A">
      <w:pPr>
        <w:spacing w:line="240" w:lineRule="auto"/>
        <w:ind w:firstLine="567"/>
        <w:rPr>
          <w:rFonts w:ascii="Times New Roman" w:eastAsia="Times New Roman" w:hAnsi="Times New Roman" w:cs="Times New Roman"/>
          <w:sz w:val="24"/>
          <w:szCs w:val="20"/>
          <w:highlight w:val="yellow"/>
          <w:lang w:eastAsia="en-US"/>
        </w:rPr>
      </w:pPr>
    </w:p>
    <w:p w14:paraId="27E5FCED"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SmartTextTable1"/>
        <w:tblW w:w="10201" w:type="dxa"/>
        <w:tblInd w:w="0" w:type="dxa"/>
        <w:tblLook w:val="04A0" w:firstRow="1" w:lastRow="0" w:firstColumn="1" w:lastColumn="0" w:noHBand="0" w:noVBand="1"/>
      </w:tblPr>
      <w:tblGrid>
        <w:gridCol w:w="648"/>
        <w:gridCol w:w="1899"/>
        <w:gridCol w:w="1804"/>
        <w:gridCol w:w="1989"/>
        <w:gridCol w:w="3861"/>
      </w:tblGrid>
      <w:tr w:rsidR="00E8267A" w:rsidRPr="00E8267A" w14:paraId="578F1D07" w14:textId="77777777" w:rsidTr="00EA4C45">
        <w:trPr>
          <w:trHeight w:val="872"/>
        </w:trPr>
        <w:tc>
          <w:tcPr>
            <w:tcW w:w="648" w:type="dxa"/>
            <w:tcBorders>
              <w:top w:val="single" w:sz="4" w:space="0" w:color="auto"/>
              <w:left w:val="single" w:sz="4" w:space="0" w:color="auto"/>
              <w:bottom w:val="single" w:sz="4" w:space="0" w:color="auto"/>
              <w:right w:val="single" w:sz="4" w:space="0" w:color="auto"/>
            </w:tcBorders>
            <w:vAlign w:val="center"/>
            <w:hideMark/>
          </w:tcPr>
          <w:p w14:paraId="3D24D8B4"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1899" w:type="dxa"/>
            <w:tcBorders>
              <w:top w:val="single" w:sz="4" w:space="0" w:color="auto"/>
              <w:left w:val="single" w:sz="4" w:space="0" w:color="auto"/>
              <w:bottom w:val="single" w:sz="4" w:space="0" w:color="auto"/>
              <w:right w:val="single" w:sz="4" w:space="0" w:color="auto"/>
            </w:tcBorders>
            <w:vAlign w:val="center"/>
            <w:hideMark/>
          </w:tcPr>
          <w:p w14:paraId="499A4B9B"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Trečiojo asmens (subtiekėjo ar ūkio subjekto) pavadinimas, kodas ir adresas</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F534776"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Subtiekėjas</w:t>
            </w:r>
            <w:r w:rsidRPr="00E8267A">
              <w:rPr>
                <w:rFonts w:hAnsi="Times New Roman" w:cs="Times New Roman"/>
                <w:b/>
                <w:sz w:val="24"/>
                <w:szCs w:val="24"/>
                <w:vertAlign w:val="superscript"/>
              </w:rPr>
              <w:t>*</w:t>
            </w:r>
            <w:r w:rsidRPr="00E8267A">
              <w:rPr>
                <w:rFonts w:hAnsi="Times New Roman" w:cs="Times New Roman"/>
                <w:b/>
                <w:sz w:val="24"/>
                <w:szCs w:val="24"/>
              </w:rPr>
              <w:t xml:space="preserve"> (</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1989" w:type="dxa"/>
            <w:tcBorders>
              <w:top w:val="single" w:sz="4" w:space="0" w:color="auto"/>
              <w:left w:val="single" w:sz="4" w:space="0" w:color="auto"/>
              <w:bottom w:val="single" w:sz="4" w:space="0" w:color="auto"/>
              <w:right w:val="single" w:sz="4" w:space="0" w:color="auto"/>
            </w:tcBorders>
            <w:vAlign w:val="center"/>
            <w:hideMark/>
          </w:tcPr>
          <w:p w14:paraId="78E93EA6" w14:textId="77777777" w:rsidR="00E8267A" w:rsidRPr="00E8267A" w:rsidRDefault="00E8267A" w:rsidP="00E8267A">
            <w:pPr>
              <w:jc w:val="center"/>
              <w:rPr>
                <w:rFonts w:hAnsi="Times New Roman" w:cs="Times New Roman"/>
                <w:b/>
                <w:sz w:val="24"/>
                <w:szCs w:val="24"/>
                <w:lang w:eastAsia="en-GB"/>
              </w:rPr>
            </w:pPr>
            <w:r w:rsidRPr="00E8267A">
              <w:rPr>
                <w:rFonts w:hAnsi="Times New Roman" w:cs="Times New Roman"/>
                <w:b/>
                <w:sz w:val="24"/>
                <w:szCs w:val="24"/>
              </w:rPr>
              <w:t>Ūkio subjektas</w:t>
            </w:r>
            <w:r w:rsidRPr="00E8267A">
              <w:rPr>
                <w:rFonts w:hAnsi="Times New Roman" w:cs="Times New Roman"/>
                <w:b/>
                <w:sz w:val="24"/>
                <w:szCs w:val="24"/>
                <w:vertAlign w:val="superscript"/>
              </w:rPr>
              <w:t>**</w:t>
            </w:r>
          </w:p>
          <w:p w14:paraId="27155CC5"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w:t>
            </w:r>
            <w:r w:rsidRPr="00E8267A">
              <w:rPr>
                <w:rFonts w:hAnsi="Times New Roman" w:cs="Times New Roman"/>
                <w:b/>
                <w:i/>
                <w:iCs/>
                <w:sz w:val="24"/>
                <w:szCs w:val="24"/>
              </w:rPr>
              <w:t>pažymėti X,  jei taikoma</w:t>
            </w:r>
            <w:r w:rsidRPr="00E8267A">
              <w:rPr>
                <w:rFonts w:hAnsi="Times New Roman" w:cs="Times New Roman"/>
                <w:b/>
                <w:sz w:val="24"/>
                <w:szCs w:val="24"/>
              </w:rPr>
              <w:t>)</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994ABC8" w14:textId="77777777" w:rsidR="00E8267A" w:rsidRPr="00E8267A" w:rsidRDefault="00E8267A" w:rsidP="00E8267A">
            <w:pPr>
              <w:ind w:right="2122"/>
              <w:jc w:val="center"/>
              <w:rPr>
                <w:rFonts w:hAnsi="Times New Roman" w:cs="Times New Roman"/>
                <w:b/>
                <w:sz w:val="24"/>
                <w:szCs w:val="24"/>
              </w:rPr>
            </w:pPr>
            <w:r w:rsidRPr="00E8267A">
              <w:rPr>
                <w:rFonts w:hAnsi="Times New Roman" w:cs="Times New Roman"/>
                <w:b/>
                <w:sz w:val="24"/>
                <w:szCs w:val="24"/>
              </w:rPr>
              <w:t>Numatomos tiekti paslaugos</w:t>
            </w:r>
          </w:p>
        </w:tc>
      </w:tr>
      <w:tr w:rsidR="00E8267A" w:rsidRPr="00E8267A" w14:paraId="5E12E763" w14:textId="77777777" w:rsidTr="00EA4C45">
        <w:tc>
          <w:tcPr>
            <w:tcW w:w="648" w:type="dxa"/>
            <w:tcBorders>
              <w:top w:val="single" w:sz="4" w:space="0" w:color="auto"/>
              <w:left w:val="single" w:sz="4" w:space="0" w:color="auto"/>
              <w:bottom w:val="single" w:sz="4" w:space="0" w:color="auto"/>
              <w:right w:val="single" w:sz="4" w:space="0" w:color="auto"/>
            </w:tcBorders>
          </w:tcPr>
          <w:p w14:paraId="28597BAC"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0BEA3F11"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348230E4"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19A59C6"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1972A439" w14:textId="77777777" w:rsidR="00E8267A" w:rsidRPr="00E8267A" w:rsidRDefault="00E8267A" w:rsidP="00E8267A">
            <w:pPr>
              <w:rPr>
                <w:rFonts w:hAnsi="Times New Roman" w:cs="Times New Roman"/>
                <w:sz w:val="24"/>
                <w:szCs w:val="24"/>
              </w:rPr>
            </w:pPr>
          </w:p>
        </w:tc>
      </w:tr>
      <w:tr w:rsidR="00E8267A" w:rsidRPr="00E8267A" w14:paraId="496CB45F" w14:textId="77777777" w:rsidTr="00EA4C45">
        <w:tc>
          <w:tcPr>
            <w:tcW w:w="648" w:type="dxa"/>
            <w:tcBorders>
              <w:top w:val="single" w:sz="4" w:space="0" w:color="auto"/>
              <w:left w:val="single" w:sz="4" w:space="0" w:color="auto"/>
              <w:bottom w:val="single" w:sz="4" w:space="0" w:color="auto"/>
              <w:right w:val="single" w:sz="4" w:space="0" w:color="auto"/>
            </w:tcBorders>
          </w:tcPr>
          <w:p w14:paraId="1643ADA7" w14:textId="77777777" w:rsidR="00E8267A" w:rsidRPr="00E8267A" w:rsidRDefault="00E8267A" w:rsidP="00E8267A">
            <w:pPr>
              <w:rPr>
                <w:rFonts w:hAnsi="Times New Roman" w:cs="Times New Roman"/>
                <w:sz w:val="24"/>
                <w:szCs w:val="24"/>
              </w:rPr>
            </w:pPr>
          </w:p>
        </w:tc>
        <w:tc>
          <w:tcPr>
            <w:tcW w:w="1899" w:type="dxa"/>
            <w:tcBorders>
              <w:top w:val="single" w:sz="4" w:space="0" w:color="auto"/>
              <w:left w:val="single" w:sz="4" w:space="0" w:color="auto"/>
              <w:bottom w:val="single" w:sz="4" w:space="0" w:color="auto"/>
              <w:right w:val="single" w:sz="4" w:space="0" w:color="auto"/>
            </w:tcBorders>
          </w:tcPr>
          <w:p w14:paraId="3D699205" w14:textId="77777777" w:rsidR="00E8267A" w:rsidRPr="00E8267A" w:rsidRDefault="00E8267A" w:rsidP="00E8267A">
            <w:pPr>
              <w:rPr>
                <w:rFonts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tcPr>
          <w:p w14:paraId="1613A60E" w14:textId="77777777" w:rsidR="00E8267A" w:rsidRPr="00E8267A" w:rsidRDefault="00E8267A" w:rsidP="00E8267A">
            <w:pPr>
              <w:rPr>
                <w:rFonts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tcPr>
          <w:p w14:paraId="0AD63191" w14:textId="77777777" w:rsidR="00E8267A" w:rsidRPr="00E8267A" w:rsidRDefault="00E8267A" w:rsidP="00E8267A">
            <w:pPr>
              <w:rPr>
                <w:rFonts w:hAnsi="Times New Roman" w:cs="Times New Roman"/>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6385048" w14:textId="77777777" w:rsidR="00E8267A" w:rsidRPr="00E8267A" w:rsidRDefault="00E8267A" w:rsidP="00E8267A">
            <w:pPr>
              <w:rPr>
                <w:rFonts w:hAnsi="Times New Roman" w:cs="Times New Roman"/>
                <w:sz w:val="24"/>
                <w:szCs w:val="24"/>
              </w:rPr>
            </w:pPr>
          </w:p>
        </w:tc>
      </w:tr>
    </w:tbl>
    <w:p w14:paraId="6A506EA9" w14:textId="77777777" w:rsidR="00E8267A" w:rsidRPr="00E8267A" w:rsidRDefault="00E8267A" w:rsidP="00E8267A">
      <w:pPr>
        <w:spacing w:after="160" w:line="276" w:lineRule="auto"/>
        <w:ind w:firstLine="360"/>
        <w:jc w:val="left"/>
        <w:rPr>
          <w:rFonts w:ascii="Times New Roman" w:hAnsi="Times New Roman" w:cs="Times New Roman"/>
          <w:sz w:val="24"/>
          <w:szCs w:val="24"/>
          <w:lang w:eastAsia="en-GB"/>
        </w:rPr>
      </w:pPr>
      <w:r w:rsidRPr="00E8267A">
        <w:rPr>
          <w:rFonts w:ascii="Times New Roman" w:hAnsi="Times New Roman" w:cs="Times New Roman"/>
          <w:sz w:val="24"/>
          <w:szCs w:val="24"/>
        </w:rPr>
        <w:t>Pastabos:</w:t>
      </w:r>
    </w:p>
    <w:p w14:paraId="2AB2348B" w14:textId="77777777" w:rsidR="00E8267A" w:rsidRPr="00E8267A" w:rsidRDefault="00E8267A" w:rsidP="00E8267A">
      <w:pPr>
        <w:spacing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Subtiekėjas,</w:t>
      </w:r>
      <w:r w:rsidRPr="00E8267A">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11968899" w14:textId="77777777" w:rsidR="00E8267A" w:rsidRPr="00E8267A" w:rsidRDefault="00E8267A" w:rsidP="00E8267A">
      <w:pPr>
        <w:spacing w:after="160" w:line="240" w:lineRule="auto"/>
        <w:ind w:firstLine="360"/>
        <w:rPr>
          <w:rFonts w:ascii="Times New Roman" w:hAnsi="Times New Roman" w:cs="Times New Roman"/>
          <w:sz w:val="24"/>
          <w:szCs w:val="24"/>
        </w:rPr>
      </w:pPr>
      <w:r w:rsidRPr="00E8267A">
        <w:rPr>
          <w:rFonts w:ascii="Times New Roman" w:hAnsi="Times New Roman" w:cs="Times New Roman"/>
          <w:b/>
          <w:bCs/>
          <w:sz w:val="24"/>
          <w:szCs w:val="24"/>
        </w:rPr>
        <w:t>**</w:t>
      </w:r>
      <w:r w:rsidRPr="00E8267A">
        <w:rPr>
          <w:rFonts w:ascii="Times New Roman" w:hAnsi="Times New Roman" w:cs="Times New Roman"/>
          <w:sz w:val="24"/>
          <w:szCs w:val="24"/>
        </w:rPr>
        <w:t xml:space="preserve"> </w:t>
      </w:r>
      <w:r w:rsidRPr="00E8267A">
        <w:rPr>
          <w:rFonts w:ascii="Times New Roman" w:hAnsi="Times New Roman" w:cs="Times New Roman"/>
          <w:b/>
          <w:bCs/>
          <w:sz w:val="24"/>
          <w:szCs w:val="24"/>
        </w:rPr>
        <w:t>Ūkio subjektas</w:t>
      </w:r>
      <w:r w:rsidRPr="00E8267A">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7030FBA" w14:textId="77777777" w:rsidR="00E8267A" w:rsidRPr="00E8267A" w:rsidRDefault="00E8267A" w:rsidP="00E8267A">
      <w:pPr>
        <w:spacing w:after="160" w:line="240" w:lineRule="auto"/>
        <w:ind w:firstLine="567"/>
        <w:jc w:val="left"/>
        <w:rPr>
          <w:rFonts w:ascii="Times New Roman" w:hAnsi="Times New Roman" w:cs="Times New Roman"/>
          <w:sz w:val="24"/>
          <w:szCs w:val="24"/>
        </w:rPr>
      </w:pPr>
      <w:r w:rsidRPr="00E8267A">
        <w:rPr>
          <w:rFonts w:ascii="Times New Roman" w:hAnsi="Times New Roman" w:cs="Times New Roman"/>
          <w:sz w:val="24"/>
          <w:szCs w:val="24"/>
        </w:rPr>
        <w:t>Informacija apie specialistus (</w:t>
      </w:r>
      <w:proofErr w:type="spellStart"/>
      <w:r w:rsidRPr="00E8267A">
        <w:rPr>
          <w:rFonts w:ascii="Times New Roman" w:hAnsi="Times New Roman" w:cs="Times New Roman"/>
          <w:sz w:val="24"/>
          <w:szCs w:val="24"/>
        </w:rPr>
        <w:t>kvazisubtiekėjus</w:t>
      </w:r>
      <w:proofErr w:type="spellEnd"/>
      <w:r w:rsidRPr="00E8267A">
        <w:rPr>
          <w:rFonts w:ascii="Times New Roman" w:hAnsi="Times New Roman" w:cs="Times New Roman"/>
          <w:sz w:val="24"/>
          <w:szCs w:val="24"/>
        </w:rPr>
        <w:t>)***:</w:t>
      </w:r>
    </w:p>
    <w:tbl>
      <w:tblPr>
        <w:tblStyle w:val="SmartTextTable1"/>
        <w:tblW w:w="9918" w:type="dxa"/>
        <w:tblInd w:w="0" w:type="dxa"/>
        <w:tblLook w:val="04A0" w:firstRow="1" w:lastRow="0" w:firstColumn="1" w:lastColumn="0" w:noHBand="0" w:noVBand="1"/>
      </w:tblPr>
      <w:tblGrid>
        <w:gridCol w:w="651"/>
        <w:gridCol w:w="4306"/>
        <w:gridCol w:w="4961"/>
      </w:tblGrid>
      <w:tr w:rsidR="00E8267A" w:rsidRPr="00E8267A" w14:paraId="41BE9CC9" w14:textId="77777777" w:rsidTr="00E86951">
        <w:tc>
          <w:tcPr>
            <w:tcW w:w="651" w:type="dxa"/>
            <w:tcBorders>
              <w:top w:val="single" w:sz="4" w:space="0" w:color="auto"/>
              <w:left w:val="single" w:sz="4" w:space="0" w:color="auto"/>
              <w:bottom w:val="single" w:sz="4" w:space="0" w:color="auto"/>
              <w:right w:val="single" w:sz="4" w:space="0" w:color="auto"/>
            </w:tcBorders>
            <w:hideMark/>
          </w:tcPr>
          <w:p w14:paraId="2B7F2A9D"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48928CEC"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393502F1" w14:textId="77777777" w:rsidR="00E8267A" w:rsidRPr="00E8267A" w:rsidRDefault="00E8267A" w:rsidP="00E8267A">
            <w:pPr>
              <w:jc w:val="center"/>
              <w:rPr>
                <w:rFonts w:hAnsi="Times New Roman" w:cs="Times New Roman"/>
                <w:b/>
                <w:sz w:val="24"/>
                <w:szCs w:val="24"/>
              </w:rPr>
            </w:pPr>
            <w:r w:rsidRPr="00E8267A">
              <w:rPr>
                <w:rFonts w:hAnsi="Times New Roman" w:cs="Times New Roman"/>
                <w:b/>
                <w:sz w:val="24"/>
                <w:szCs w:val="24"/>
              </w:rPr>
              <w:t>Specialisto dabartinė darbovietė</w:t>
            </w:r>
          </w:p>
        </w:tc>
      </w:tr>
      <w:tr w:rsidR="00E8267A" w:rsidRPr="00E8267A" w14:paraId="261B02DE" w14:textId="77777777" w:rsidTr="00E86951">
        <w:tc>
          <w:tcPr>
            <w:tcW w:w="651" w:type="dxa"/>
            <w:tcBorders>
              <w:top w:val="single" w:sz="4" w:space="0" w:color="auto"/>
              <w:left w:val="single" w:sz="4" w:space="0" w:color="auto"/>
              <w:bottom w:val="single" w:sz="4" w:space="0" w:color="auto"/>
              <w:right w:val="single" w:sz="4" w:space="0" w:color="auto"/>
            </w:tcBorders>
          </w:tcPr>
          <w:p w14:paraId="48919E90"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7CE876"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73EEAACA" w14:textId="77777777" w:rsidR="00E8267A" w:rsidRPr="00E8267A" w:rsidRDefault="00E8267A" w:rsidP="00E8267A">
            <w:pPr>
              <w:rPr>
                <w:rFonts w:hAnsi="Times New Roman" w:cs="Times New Roman"/>
                <w:sz w:val="24"/>
                <w:szCs w:val="24"/>
              </w:rPr>
            </w:pPr>
          </w:p>
        </w:tc>
      </w:tr>
      <w:tr w:rsidR="00E8267A" w:rsidRPr="00E8267A" w14:paraId="48A399A7" w14:textId="77777777" w:rsidTr="00E86951">
        <w:tc>
          <w:tcPr>
            <w:tcW w:w="651" w:type="dxa"/>
            <w:tcBorders>
              <w:top w:val="single" w:sz="4" w:space="0" w:color="auto"/>
              <w:left w:val="single" w:sz="4" w:space="0" w:color="auto"/>
              <w:bottom w:val="single" w:sz="4" w:space="0" w:color="auto"/>
              <w:right w:val="single" w:sz="4" w:space="0" w:color="auto"/>
            </w:tcBorders>
          </w:tcPr>
          <w:p w14:paraId="7549BF4F" w14:textId="77777777" w:rsidR="00E8267A" w:rsidRPr="00E8267A" w:rsidRDefault="00E8267A" w:rsidP="00E8267A">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93D308A" w14:textId="77777777" w:rsidR="00E8267A" w:rsidRPr="00E8267A" w:rsidRDefault="00E8267A" w:rsidP="00E8267A">
            <w:pPr>
              <w:rPr>
                <w:rFonts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B7BD4E8" w14:textId="77777777" w:rsidR="00E8267A" w:rsidRPr="00E8267A" w:rsidRDefault="00E8267A" w:rsidP="00E8267A">
            <w:pPr>
              <w:rPr>
                <w:rFonts w:hAnsi="Times New Roman" w:cs="Times New Roman"/>
                <w:sz w:val="24"/>
                <w:szCs w:val="24"/>
              </w:rPr>
            </w:pPr>
          </w:p>
        </w:tc>
      </w:tr>
    </w:tbl>
    <w:p w14:paraId="474A7F8C" w14:textId="77777777" w:rsidR="00E8267A" w:rsidRPr="00E8267A" w:rsidRDefault="00E8267A" w:rsidP="00E8267A">
      <w:pPr>
        <w:spacing w:line="240" w:lineRule="auto"/>
        <w:ind w:firstLine="360"/>
        <w:jc w:val="left"/>
        <w:rPr>
          <w:rFonts w:ascii="Times New Roman" w:hAnsi="Times New Roman" w:cs="Times New Roman"/>
          <w:sz w:val="24"/>
          <w:szCs w:val="24"/>
          <w:lang w:eastAsia="en-GB"/>
        </w:rPr>
      </w:pPr>
      <w:r w:rsidRPr="00E8267A">
        <w:rPr>
          <w:rFonts w:ascii="Times New Roman" w:hAnsi="Times New Roman" w:cs="Times New Roman"/>
          <w:b/>
          <w:bCs/>
          <w:sz w:val="24"/>
          <w:szCs w:val="24"/>
        </w:rPr>
        <w:t xml:space="preserve">*** </w:t>
      </w:r>
      <w:proofErr w:type="spellStart"/>
      <w:r w:rsidRPr="00E8267A">
        <w:rPr>
          <w:rFonts w:ascii="Times New Roman" w:hAnsi="Times New Roman" w:cs="Times New Roman"/>
          <w:b/>
          <w:bCs/>
          <w:sz w:val="24"/>
          <w:szCs w:val="24"/>
        </w:rPr>
        <w:t>Kvazisubtiekėjas</w:t>
      </w:r>
      <w:proofErr w:type="spellEnd"/>
      <w:r w:rsidRPr="00E8267A">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00BFC92" w14:textId="77777777" w:rsidR="00E8267A" w:rsidRPr="00E8267A" w:rsidRDefault="00E8267A" w:rsidP="00E8267A">
      <w:pPr>
        <w:spacing w:line="240" w:lineRule="auto"/>
        <w:ind w:firstLine="567"/>
        <w:rPr>
          <w:rFonts w:ascii="Times New Roman" w:eastAsia="Times New Roman" w:hAnsi="Times New Roman" w:cs="Times New Roman"/>
          <w:sz w:val="24"/>
          <w:szCs w:val="20"/>
          <w:lang w:eastAsia="en-US"/>
        </w:rPr>
      </w:pPr>
    </w:p>
    <w:p w14:paraId="36E5374B" w14:textId="77777777" w:rsidR="00E8267A" w:rsidRPr="00E8267A" w:rsidRDefault="00E8267A" w:rsidP="00E8267A">
      <w:pPr>
        <w:spacing w:after="160" w:line="276" w:lineRule="auto"/>
        <w:ind w:firstLine="360"/>
        <w:rPr>
          <w:rFonts w:ascii="Times New Roman" w:hAnsi="Times New Roman" w:cs="Times New Roman"/>
          <w:b/>
          <w:sz w:val="24"/>
          <w:szCs w:val="24"/>
          <w:lang w:eastAsia="en-US"/>
        </w:rPr>
      </w:pPr>
      <w:r w:rsidRPr="00E8267A">
        <w:rPr>
          <w:rFonts w:ascii="Times New Roman" w:hAnsi="Times New Roman" w:cs="Times New Roman"/>
          <w:b/>
          <w:sz w:val="24"/>
          <w:szCs w:val="24"/>
          <w:lang w:eastAsia="en-US"/>
        </w:rPr>
        <w:t>Šiame pasiūlyme yra pateikta ir konfidenciali informacija</w:t>
      </w:r>
      <w:r w:rsidRPr="00E8267A">
        <w:rPr>
          <w:rFonts w:ascii="Times New Roman" w:hAnsi="Times New Roman" w:cs="Times New Roman"/>
          <w:sz w:val="24"/>
          <w:szCs w:val="24"/>
          <w:lang w:eastAsia="en-US"/>
        </w:rPr>
        <w:t>*</w:t>
      </w:r>
      <w:r w:rsidRPr="00E8267A">
        <w:rPr>
          <w:rFonts w:ascii="Times New Roman" w:hAnsi="Times New Roman" w:cs="Times New Roman"/>
          <w:b/>
          <w:sz w:val="24"/>
          <w:szCs w:val="24"/>
          <w:lang w:eastAsia="en-US"/>
        </w:rPr>
        <w:t>:</w:t>
      </w:r>
    </w:p>
    <w:tbl>
      <w:tblPr>
        <w:tblStyle w:val="SmartTextTable1"/>
        <w:tblW w:w="9918" w:type="dxa"/>
        <w:tblInd w:w="0" w:type="dxa"/>
        <w:tblLook w:val="04A0" w:firstRow="1" w:lastRow="0" w:firstColumn="1" w:lastColumn="0" w:noHBand="0" w:noVBand="1"/>
      </w:tblPr>
      <w:tblGrid>
        <w:gridCol w:w="666"/>
        <w:gridCol w:w="4999"/>
        <w:gridCol w:w="4253"/>
      </w:tblGrid>
      <w:tr w:rsidR="00E8267A" w:rsidRPr="00E8267A" w14:paraId="32F8B6A4"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12871250"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2D64746"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Pateikto dokumento pavadinimas</w:t>
            </w:r>
          </w:p>
        </w:tc>
        <w:tc>
          <w:tcPr>
            <w:tcW w:w="4253" w:type="dxa"/>
            <w:tcBorders>
              <w:top w:val="single" w:sz="4" w:space="0" w:color="auto"/>
              <w:left w:val="single" w:sz="4" w:space="0" w:color="auto"/>
              <w:bottom w:val="single" w:sz="4" w:space="0" w:color="auto"/>
              <w:right w:val="single" w:sz="4" w:space="0" w:color="auto"/>
            </w:tcBorders>
            <w:hideMark/>
          </w:tcPr>
          <w:p w14:paraId="51793BD2"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Dokumento tekstas (nurodoma kuri informacija yra konfidenciali)</w:t>
            </w:r>
          </w:p>
        </w:tc>
      </w:tr>
      <w:tr w:rsidR="00E8267A" w:rsidRPr="00E8267A" w14:paraId="7FC879FA" w14:textId="77777777" w:rsidTr="00E86951">
        <w:tc>
          <w:tcPr>
            <w:tcW w:w="666" w:type="dxa"/>
            <w:tcBorders>
              <w:top w:val="single" w:sz="4" w:space="0" w:color="auto"/>
              <w:left w:val="single" w:sz="4" w:space="0" w:color="auto"/>
              <w:bottom w:val="single" w:sz="4" w:space="0" w:color="auto"/>
              <w:right w:val="single" w:sz="4" w:space="0" w:color="auto"/>
            </w:tcBorders>
            <w:hideMark/>
          </w:tcPr>
          <w:p w14:paraId="0A8372C5" w14:textId="77777777" w:rsidR="00E8267A" w:rsidRPr="00E8267A" w:rsidRDefault="00E8267A" w:rsidP="00E8267A">
            <w:pPr>
              <w:rPr>
                <w:rFonts w:hAnsi="Times New Roman" w:cs="Times New Roman"/>
                <w:sz w:val="24"/>
                <w:szCs w:val="24"/>
              </w:rPr>
            </w:pPr>
            <w:r w:rsidRPr="00E8267A">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FD6A417" w14:textId="77777777" w:rsidR="00E8267A" w:rsidRPr="00E8267A" w:rsidRDefault="00E8267A" w:rsidP="00E8267A">
            <w:pPr>
              <w:rPr>
                <w:rFonts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861ECDC" w14:textId="77777777" w:rsidR="00E8267A" w:rsidRPr="00E8267A" w:rsidRDefault="00E8267A" w:rsidP="00E8267A">
            <w:pPr>
              <w:rPr>
                <w:rFonts w:hAnsi="Times New Roman" w:cs="Times New Roman"/>
                <w:sz w:val="24"/>
                <w:szCs w:val="24"/>
              </w:rPr>
            </w:pPr>
          </w:p>
        </w:tc>
      </w:tr>
    </w:tbl>
    <w:p w14:paraId="48FC65A7" w14:textId="77777777" w:rsidR="00E8267A" w:rsidRPr="00E8267A" w:rsidRDefault="00E8267A" w:rsidP="00E8267A">
      <w:pPr>
        <w:spacing w:after="160" w:line="240" w:lineRule="auto"/>
        <w:ind w:firstLine="360"/>
        <w:rPr>
          <w:rFonts w:ascii="Times New Roman" w:hAnsi="Times New Roman" w:cs="Times New Roman"/>
          <w:sz w:val="24"/>
          <w:szCs w:val="24"/>
          <w:lang w:eastAsia="en-US"/>
        </w:rPr>
      </w:pPr>
      <w:r w:rsidRPr="00E8267A">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15D49EF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Šiuo pasiūlymu pažymime, kad sutinkame su visomis pirkimo sąlygomis, nustatytomis:</w:t>
      </w:r>
    </w:p>
    <w:p w14:paraId="18E4629F"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1) pirkimo skelbime;</w:t>
      </w:r>
    </w:p>
    <w:p w14:paraId="0CA83A44" w14:textId="77777777"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2) kituose pirkimo dokumentuose (jų paaiškinimuose, papildymuose).</w:t>
      </w:r>
    </w:p>
    <w:p w14:paraId="2CD007A3" w14:textId="20A85F73" w:rsidR="00E8267A" w:rsidRPr="00E8267A" w:rsidRDefault="00E8267A" w:rsidP="00E8267A">
      <w:pPr>
        <w:shd w:val="clear" w:color="auto" w:fill="FFFFFF"/>
        <w:spacing w:line="240" w:lineRule="auto"/>
        <w:ind w:firstLine="360"/>
        <w:rPr>
          <w:rFonts w:ascii="Times New Roman" w:eastAsia="Calibri" w:hAnsi="Times New Roman" w:cs="Times New Roman"/>
          <w:sz w:val="24"/>
          <w:szCs w:val="24"/>
        </w:rPr>
      </w:pPr>
      <w:r w:rsidRPr="00E8267A">
        <w:rPr>
          <w:rFonts w:ascii="Times New Roman" w:eastAsia="Calibri" w:hAnsi="Times New Roman" w:cs="Times New Roman"/>
          <w:sz w:val="24"/>
          <w:szCs w:val="24"/>
        </w:rPr>
        <w:t xml:space="preserve">Patvirtiname, kad susipažinome su Technine specifikacija, Perkančiosios organizacijos reikalavimais. </w:t>
      </w:r>
    </w:p>
    <w:p w14:paraId="43C1D640" w14:textId="77777777" w:rsidR="00E8267A" w:rsidRPr="00E8267A" w:rsidRDefault="00E8267A" w:rsidP="00E8267A">
      <w:pPr>
        <w:spacing w:line="240" w:lineRule="auto"/>
        <w:ind w:firstLine="0"/>
        <w:jc w:val="left"/>
        <w:rPr>
          <w:rFonts w:ascii="Times New Roman" w:eastAsia="Calibri" w:hAnsi="Times New Roman" w:cs="Times New Roman"/>
          <w:sz w:val="24"/>
          <w:szCs w:val="24"/>
          <w:lang w:eastAsia="en-GB"/>
        </w:rPr>
      </w:pPr>
    </w:p>
    <w:p w14:paraId="7E452D83" w14:textId="77777777" w:rsidR="00E8267A" w:rsidRPr="00E8267A" w:rsidRDefault="00E8267A" w:rsidP="00E8267A">
      <w:pPr>
        <w:spacing w:line="240" w:lineRule="auto"/>
        <w:ind w:firstLine="0"/>
        <w:jc w:val="left"/>
        <w:rPr>
          <w:rFonts w:ascii="Times New Roman" w:eastAsia="Calibri" w:hAnsi="Times New Roman" w:cs="Times New Roman"/>
          <w:sz w:val="24"/>
          <w:szCs w:val="24"/>
        </w:rPr>
      </w:pPr>
      <w:r w:rsidRPr="00E8267A">
        <w:rPr>
          <w:rFonts w:ascii="Times New Roman" w:eastAsia="Calibri" w:hAnsi="Times New Roman" w:cs="Times New Roman"/>
          <w:sz w:val="24"/>
          <w:szCs w:val="24"/>
        </w:rPr>
        <w:t>Siūlome Perkančiosios organizacijos reikalavimuose numatytas paslaugas:</w:t>
      </w:r>
    </w:p>
    <w:p w14:paraId="3EEFF9BE" w14:textId="77777777" w:rsidR="00E8267A" w:rsidRPr="00E8267A" w:rsidRDefault="00E8267A" w:rsidP="00E8267A">
      <w:pPr>
        <w:spacing w:line="240" w:lineRule="auto"/>
        <w:ind w:firstLine="0"/>
        <w:jc w:val="left"/>
        <w:rPr>
          <w:rFonts w:ascii="Times New Roman" w:eastAsiaTheme="minorHAnsi" w:hAnsi="Times New Roman" w:cs="Times New Roman"/>
          <w:sz w:val="24"/>
          <w:szCs w:val="24"/>
          <w:highlight w:val="yellow"/>
        </w:rPr>
      </w:pPr>
    </w:p>
    <w:tbl>
      <w:tblPr>
        <w:tblStyle w:val="Lentelstinklelis"/>
        <w:tblW w:w="10201" w:type="dxa"/>
        <w:jc w:val="center"/>
        <w:tblInd w:w="0" w:type="dxa"/>
        <w:tblLayout w:type="fixed"/>
        <w:tblLook w:val="04A0" w:firstRow="1" w:lastRow="0" w:firstColumn="1" w:lastColumn="0" w:noHBand="0" w:noVBand="1"/>
      </w:tblPr>
      <w:tblGrid>
        <w:gridCol w:w="567"/>
        <w:gridCol w:w="5238"/>
        <w:gridCol w:w="994"/>
        <w:gridCol w:w="1724"/>
        <w:gridCol w:w="1678"/>
      </w:tblGrid>
      <w:tr w:rsidR="00581595" w14:paraId="24C02F33" w14:textId="77777777" w:rsidTr="00142A3C">
        <w:trPr>
          <w:trHeight w:val="26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1FB3B5E" w14:textId="602A573A" w:rsidR="00581595" w:rsidRPr="00142A3C" w:rsidRDefault="00581595">
            <w:pPr>
              <w:tabs>
                <w:tab w:val="left" w:leader="underscore" w:pos="6293"/>
                <w:tab w:val="left" w:leader="underscore" w:pos="8453"/>
              </w:tabs>
              <w:jc w:val="center"/>
              <w:rPr>
                <w:rFonts w:hAnsi="Times New Roman"/>
                <w:b/>
                <w:bCs/>
                <w:sz w:val="24"/>
                <w:szCs w:val="24"/>
                <w:lang w:eastAsia="en-GB"/>
              </w:rPr>
            </w:pPr>
            <w:proofErr w:type="spellStart"/>
            <w:r w:rsidRPr="00142A3C">
              <w:rPr>
                <w:rFonts w:hAnsi="Times New Roman"/>
                <w:b/>
                <w:kern w:val="2"/>
                <w:sz w:val="24"/>
                <w:szCs w:val="24"/>
                <w:lang w:eastAsia="en-GB"/>
              </w:rPr>
              <w:t>Eeil</w:t>
            </w:r>
            <w:proofErr w:type="spellEnd"/>
            <w:r w:rsidRPr="00142A3C">
              <w:rPr>
                <w:rFonts w:hAnsi="Times New Roman"/>
                <w:b/>
                <w:kern w:val="2"/>
                <w:sz w:val="24"/>
                <w:szCs w:val="24"/>
                <w:lang w:eastAsia="en-GB"/>
              </w:rPr>
              <w:t>. Nr.</w:t>
            </w:r>
          </w:p>
        </w:tc>
        <w:tc>
          <w:tcPr>
            <w:tcW w:w="5238" w:type="dxa"/>
            <w:vMerge w:val="restart"/>
            <w:tcBorders>
              <w:top w:val="single" w:sz="4" w:space="0" w:color="auto"/>
              <w:left w:val="single" w:sz="4" w:space="0" w:color="auto"/>
              <w:bottom w:val="single" w:sz="4" w:space="0" w:color="auto"/>
              <w:right w:val="single" w:sz="4" w:space="0" w:color="auto"/>
            </w:tcBorders>
            <w:vAlign w:val="center"/>
            <w:hideMark/>
          </w:tcPr>
          <w:p w14:paraId="0E214631"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r w:rsidRPr="00142A3C">
              <w:rPr>
                <w:rFonts w:hAnsi="Times New Roman"/>
                <w:b/>
                <w:kern w:val="2"/>
                <w:sz w:val="24"/>
                <w:szCs w:val="24"/>
                <w:lang w:eastAsia="en-GB"/>
              </w:rPr>
              <w:t>Paslaugų pavadinimas</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D8E6C64" w14:textId="77777777" w:rsidR="00581595" w:rsidRPr="00142A3C" w:rsidRDefault="00581595" w:rsidP="00581595">
            <w:pPr>
              <w:tabs>
                <w:tab w:val="left" w:leader="underscore" w:pos="6293"/>
                <w:tab w:val="left" w:leader="underscore" w:pos="8453"/>
              </w:tabs>
              <w:ind w:firstLine="0"/>
              <w:rPr>
                <w:rFonts w:hAnsi="Times New Roman"/>
                <w:b/>
                <w:bCs/>
                <w:sz w:val="24"/>
                <w:szCs w:val="24"/>
                <w:lang w:eastAsia="en-GB"/>
              </w:rPr>
            </w:pPr>
            <w:r w:rsidRPr="00142A3C">
              <w:rPr>
                <w:rFonts w:hAnsi="Times New Roman"/>
                <w:b/>
                <w:kern w:val="2"/>
                <w:sz w:val="24"/>
                <w:szCs w:val="24"/>
                <w:lang w:eastAsia="en-GB"/>
              </w:rPr>
              <w:t>Kaina Eur be PVM</w:t>
            </w:r>
          </w:p>
        </w:tc>
        <w:tc>
          <w:tcPr>
            <w:tcW w:w="1724" w:type="dxa"/>
            <w:tcBorders>
              <w:top w:val="single" w:sz="4" w:space="0" w:color="auto"/>
              <w:left w:val="single" w:sz="4" w:space="0" w:color="auto"/>
              <w:bottom w:val="nil"/>
              <w:right w:val="single" w:sz="4" w:space="0" w:color="auto"/>
            </w:tcBorders>
            <w:hideMark/>
          </w:tcPr>
          <w:p w14:paraId="51CCE3BF" w14:textId="77777777" w:rsidR="00581595" w:rsidRPr="00142A3C" w:rsidRDefault="00581595" w:rsidP="00581595">
            <w:pPr>
              <w:tabs>
                <w:tab w:val="left" w:leader="underscore" w:pos="6293"/>
                <w:tab w:val="left" w:leader="underscore" w:pos="8453"/>
              </w:tabs>
              <w:ind w:firstLine="0"/>
              <w:rPr>
                <w:rFonts w:hAnsi="Times New Roman"/>
                <w:b/>
                <w:sz w:val="24"/>
                <w:szCs w:val="24"/>
                <w:lang w:eastAsia="en-GB"/>
              </w:rPr>
            </w:pPr>
          </w:p>
          <w:p w14:paraId="4BE100B5" w14:textId="53612B74" w:rsidR="00581595" w:rsidRPr="00142A3C"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sz w:val="24"/>
                <w:szCs w:val="24"/>
                <w:lang w:eastAsia="en-GB"/>
              </w:rPr>
              <w:t>PVM (21%), Eur</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14:paraId="56E61A6F" w14:textId="77777777" w:rsidR="00581595" w:rsidRDefault="00581595" w:rsidP="00581595">
            <w:pPr>
              <w:tabs>
                <w:tab w:val="left" w:leader="underscore" w:pos="6293"/>
                <w:tab w:val="left" w:leader="underscore" w:pos="8453"/>
              </w:tabs>
              <w:ind w:firstLine="0"/>
              <w:rPr>
                <w:rFonts w:hAnsi="Times New Roman"/>
                <w:b/>
                <w:kern w:val="2"/>
                <w:sz w:val="24"/>
                <w:szCs w:val="24"/>
                <w:lang w:eastAsia="en-GB"/>
              </w:rPr>
            </w:pPr>
            <w:r w:rsidRPr="00142A3C">
              <w:rPr>
                <w:rFonts w:hAnsi="Times New Roman"/>
                <w:b/>
                <w:kern w:val="2"/>
                <w:sz w:val="24"/>
                <w:szCs w:val="24"/>
                <w:lang w:eastAsia="en-GB"/>
              </w:rPr>
              <w:t>Kaina Eur su PVM</w:t>
            </w:r>
          </w:p>
          <w:p w14:paraId="1AF42F1D" w14:textId="2340A86B" w:rsidR="00142A3C" w:rsidRPr="00142A3C" w:rsidRDefault="00142A3C" w:rsidP="00581595">
            <w:pPr>
              <w:tabs>
                <w:tab w:val="left" w:leader="underscore" w:pos="6293"/>
                <w:tab w:val="left" w:leader="underscore" w:pos="8453"/>
              </w:tabs>
              <w:ind w:firstLine="0"/>
              <w:rPr>
                <w:rFonts w:hAnsi="Times New Roman"/>
                <w:b/>
                <w:kern w:val="2"/>
                <w:sz w:val="24"/>
                <w:szCs w:val="24"/>
                <w:lang w:eastAsia="en-GB"/>
              </w:rPr>
            </w:pPr>
            <w:r>
              <w:rPr>
                <w:rFonts w:hAnsi="Times New Roman"/>
                <w:b/>
                <w:kern w:val="2"/>
                <w:sz w:val="24"/>
                <w:szCs w:val="24"/>
                <w:lang w:eastAsia="en-GB"/>
              </w:rPr>
              <w:t xml:space="preserve">    3+4</w:t>
            </w:r>
          </w:p>
        </w:tc>
      </w:tr>
      <w:tr w:rsidR="00581595" w14:paraId="3925F11B" w14:textId="77777777" w:rsidTr="00142A3C">
        <w:trPr>
          <w:trHeight w:val="26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DF6BD3" w14:textId="77777777" w:rsidR="00581595" w:rsidRDefault="00581595">
            <w:pPr>
              <w:rPr>
                <w:rFonts w:eastAsia="Calibri" w:hAnsi="Times New Roman" w:cs="Times New Roman"/>
                <w:b/>
                <w:bCs/>
                <w:sz w:val="22"/>
                <w:szCs w:val="22"/>
                <w:lang w:eastAsia="en-GB"/>
              </w:rPr>
            </w:pPr>
          </w:p>
        </w:tc>
        <w:tc>
          <w:tcPr>
            <w:tcW w:w="5238" w:type="dxa"/>
            <w:vMerge/>
            <w:tcBorders>
              <w:top w:val="single" w:sz="4" w:space="0" w:color="auto"/>
              <w:left w:val="single" w:sz="4" w:space="0" w:color="auto"/>
              <w:bottom w:val="single" w:sz="4" w:space="0" w:color="auto"/>
              <w:right w:val="single" w:sz="4" w:space="0" w:color="auto"/>
            </w:tcBorders>
            <w:vAlign w:val="center"/>
            <w:hideMark/>
          </w:tcPr>
          <w:p w14:paraId="4538759D" w14:textId="77777777" w:rsidR="00581595" w:rsidRDefault="00581595">
            <w:pPr>
              <w:rPr>
                <w:rFonts w:eastAsia="Calibri" w:hAnsi="Times New Roman" w:cs="Times New Roman"/>
                <w:b/>
                <w:bCs/>
                <w:sz w:val="22"/>
                <w:szCs w:val="22"/>
                <w:lang w:eastAsia="en-GB"/>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2204DA89" w14:textId="77777777" w:rsidR="00581595" w:rsidRDefault="00581595">
            <w:pPr>
              <w:rPr>
                <w:rFonts w:eastAsia="Calibri" w:hAnsi="Times New Roman" w:cs="Times New Roman"/>
                <w:b/>
                <w:bCs/>
                <w:sz w:val="22"/>
                <w:szCs w:val="22"/>
                <w:lang w:eastAsia="en-GB"/>
              </w:rPr>
            </w:pPr>
          </w:p>
        </w:tc>
        <w:tc>
          <w:tcPr>
            <w:tcW w:w="1724" w:type="dxa"/>
            <w:tcBorders>
              <w:top w:val="nil"/>
              <w:left w:val="single" w:sz="4" w:space="0" w:color="auto"/>
              <w:bottom w:val="single" w:sz="4" w:space="0" w:color="auto"/>
              <w:right w:val="single" w:sz="4" w:space="0" w:color="auto"/>
            </w:tcBorders>
          </w:tcPr>
          <w:p w14:paraId="2F406CB9" w14:textId="77777777" w:rsidR="00581595" w:rsidRDefault="00581595">
            <w:pPr>
              <w:tabs>
                <w:tab w:val="left" w:leader="underscore" w:pos="6293"/>
                <w:tab w:val="left" w:leader="underscore" w:pos="8453"/>
              </w:tabs>
              <w:jc w:val="center"/>
              <w:rPr>
                <w:rFonts w:hAnsi="Times New Roman"/>
                <w:b/>
                <w:bCs/>
                <w:sz w:val="16"/>
                <w:szCs w:val="16"/>
                <w:lang w:eastAsia="en-GB"/>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14:paraId="5597BC76" w14:textId="77777777" w:rsidR="00581595" w:rsidRDefault="00581595">
            <w:pPr>
              <w:rPr>
                <w:rFonts w:eastAsia="Calibri" w:hAnsi="Times New Roman" w:cs="Times New Roman"/>
                <w:b/>
                <w:bCs/>
                <w:sz w:val="22"/>
                <w:szCs w:val="22"/>
                <w:lang w:eastAsia="en-GB"/>
              </w:rPr>
            </w:pPr>
          </w:p>
        </w:tc>
      </w:tr>
      <w:tr w:rsidR="00581595" w14:paraId="73195875" w14:textId="77777777" w:rsidTr="00142A3C">
        <w:trPr>
          <w:trHeight w:val="253"/>
          <w:jc w:val="center"/>
        </w:trPr>
        <w:tc>
          <w:tcPr>
            <w:tcW w:w="567" w:type="dxa"/>
            <w:tcBorders>
              <w:top w:val="single" w:sz="4" w:space="0" w:color="auto"/>
              <w:left w:val="single" w:sz="4" w:space="0" w:color="auto"/>
              <w:bottom w:val="single" w:sz="4" w:space="0" w:color="auto"/>
              <w:right w:val="single" w:sz="4" w:space="0" w:color="auto"/>
            </w:tcBorders>
            <w:hideMark/>
          </w:tcPr>
          <w:p w14:paraId="7F9F6468" w14:textId="0F27FBE2" w:rsidR="00581595" w:rsidRDefault="00142A3C">
            <w:pPr>
              <w:tabs>
                <w:tab w:val="left" w:leader="underscore" w:pos="6293"/>
                <w:tab w:val="left" w:leader="underscore" w:pos="8453"/>
              </w:tabs>
              <w:jc w:val="center"/>
              <w:rPr>
                <w:rFonts w:hAnsi="Times New Roman"/>
                <w:b/>
                <w:bCs/>
                <w:i/>
                <w:sz w:val="22"/>
                <w:szCs w:val="22"/>
                <w:lang w:eastAsia="en-GB"/>
              </w:rPr>
            </w:pPr>
            <w:r>
              <w:rPr>
                <w:rFonts w:hAnsi="Times New Roman"/>
                <w:b/>
                <w:bCs/>
                <w:i/>
                <w:lang w:eastAsia="en-GB"/>
              </w:rPr>
              <w:t>11</w:t>
            </w:r>
          </w:p>
        </w:tc>
        <w:tc>
          <w:tcPr>
            <w:tcW w:w="5238" w:type="dxa"/>
            <w:tcBorders>
              <w:top w:val="single" w:sz="4" w:space="0" w:color="auto"/>
              <w:left w:val="single" w:sz="4" w:space="0" w:color="auto"/>
              <w:bottom w:val="single" w:sz="4" w:space="0" w:color="auto"/>
              <w:right w:val="single" w:sz="4" w:space="0" w:color="auto"/>
            </w:tcBorders>
            <w:hideMark/>
          </w:tcPr>
          <w:p w14:paraId="1680DA3C" w14:textId="77777777" w:rsidR="00142A3C" w:rsidRDefault="00142A3C">
            <w:pPr>
              <w:tabs>
                <w:tab w:val="left" w:leader="underscore" w:pos="6293"/>
                <w:tab w:val="left" w:leader="underscore" w:pos="8453"/>
              </w:tabs>
              <w:jc w:val="center"/>
              <w:rPr>
                <w:rFonts w:hAnsi="Times New Roman"/>
                <w:b/>
                <w:bCs/>
                <w:i/>
                <w:lang w:eastAsia="en-GB"/>
              </w:rPr>
            </w:pPr>
          </w:p>
          <w:p w14:paraId="20DBF48D" w14:textId="3D9BA11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2</w:t>
            </w:r>
          </w:p>
        </w:tc>
        <w:tc>
          <w:tcPr>
            <w:tcW w:w="994" w:type="dxa"/>
            <w:tcBorders>
              <w:top w:val="single" w:sz="4" w:space="0" w:color="auto"/>
              <w:left w:val="single" w:sz="4" w:space="0" w:color="auto"/>
              <w:bottom w:val="single" w:sz="4" w:space="0" w:color="auto"/>
              <w:right w:val="single" w:sz="4" w:space="0" w:color="auto"/>
            </w:tcBorders>
            <w:hideMark/>
          </w:tcPr>
          <w:p w14:paraId="204CB8B6" w14:textId="77777777" w:rsidR="00142A3C" w:rsidRDefault="00142A3C">
            <w:pPr>
              <w:tabs>
                <w:tab w:val="left" w:leader="underscore" w:pos="6293"/>
                <w:tab w:val="left" w:leader="underscore" w:pos="8453"/>
              </w:tabs>
              <w:jc w:val="center"/>
              <w:rPr>
                <w:rFonts w:hAnsi="Times New Roman"/>
                <w:b/>
                <w:bCs/>
                <w:i/>
                <w:lang w:eastAsia="en-GB"/>
              </w:rPr>
            </w:pPr>
          </w:p>
          <w:p w14:paraId="314187FC" w14:textId="6840FD92"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3</w:t>
            </w:r>
          </w:p>
        </w:tc>
        <w:tc>
          <w:tcPr>
            <w:tcW w:w="1724" w:type="dxa"/>
            <w:tcBorders>
              <w:top w:val="single" w:sz="4" w:space="0" w:color="auto"/>
              <w:left w:val="single" w:sz="4" w:space="0" w:color="auto"/>
              <w:bottom w:val="single" w:sz="4" w:space="0" w:color="auto"/>
              <w:right w:val="single" w:sz="4" w:space="0" w:color="auto"/>
            </w:tcBorders>
            <w:hideMark/>
          </w:tcPr>
          <w:p w14:paraId="31545324" w14:textId="77777777" w:rsidR="00142A3C" w:rsidRDefault="00142A3C">
            <w:pPr>
              <w:tabs>
                <w:tab w:val="left" w:leader="underscore" w:pos="6293"/>
                <w:tab w:val="left" w:leader="underscore" w:pos="8453"/>
              </w:tabs>
              <w:jc w:val="center"/>
              <w:rPr>
                <w:rFonts w:hAnsi="Times New Roman"/>
                <w:b/>
                <w:bCs/>
                <w:i/>
                <w:lang w:eastAsia="en-GB"/>
              </w:rPr>
            </w:pPr>
          </w:p>
          <w:p w14:paraId="3A0AA251" w14:textId="3A56DC75"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4</w:t>
            </w:r>
          </w:p>
        </w:tc>
        <w:tc>
          <w:tcPr>
            <w:tcW w:w="1678" w:type="dxa"/>
            <w:tcBorders>
              <w:top w:val="single" w:sz="4" w:space="0" w:color="auto"/>
              <w:left w:val="single" w:sz="4" w:space="0" w:color="auto"/>
              <w:bottom w:val="single" w:sz="4" w:space="0" w:color="auto"/>
              <w:right w:val="single" w:sz="4" w:space="0" w:color="auto"/>
            </w:tcBorders>
            <w:hideMark/>
          </w:tcPr>
          <w:p w14:paraId="0C1F80F9" w14:textId="77777777" w:rsidR="00142A3C" w:rsidRDefault="00142A3C">
            <w:pPr>
              <w:tabs>
                <w:tab w:val="left" w:leader="underscore" w:pos="6293"/>
                <w:tab w:val="left" w:leader="underscore" w:pos="8453"/>
              </w:tabs>
              <w:jc w:val="center"/>
              <w:rPr>
                <w:rFonts w:hAnsi="Times New Roman"/>
                <w:b/>
                <w:bCs/>
                <w:i/>
                <w:lang w:eastAsia="en-GB"/>
              </w:rPr>
            </w:pPr>
          </w:p>
          <w:p w14:paraId="4501DA1D" w14:textId="0B064F5E" w:rsidR="00581595" w:rsidRDefault="00581595">
            <w:pPr>
              <w:tabs>
                <w:tab w:val="left" w:leader="underscore" w:pos="6293"/>
                <w:tab w:val="left" w:leader="underscore" w:pos="8453"/>
              </w:tabs>
              <w:jc w:val="center"/>
              <w:rPr>
                <w:rFonts w:hAnsi="Times New Roman"/>
                <w:b/>
                <w:bCs/>
                <w:i/>
                <w:lang w:eastAsia="en-GB"/>
              </w:rPr>
            </w:pPr>
            <w:r>
              <w:rPr>
                <w:rFonts w:hAnsi="Times New Roman"/>
                <w:b/>
                <w:bCs/>
                <w:i/>
                <w:lang w:eastAsia="en-GB"/>
              </w:rPr>
              <w:t>5</w:t>
            </w:r>
          </w:p>
        </w:tc>
      </w:tr>
      <w:tr w:rsidR="00581595" w14:paraId="4579546E" w14:textId="77777777" w:rsidTr="00142A3C">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637D1C" w14:textId="2FA3904C" w:rsidR="00581595" w:rsidRDefault="00142A3C">
            <w:pPr>
              <w:tabs>
                <w:tab w:val="left" w:leader="underscore" w:pos="6293"/>
                <w:tab w:val="left" w:leader="underscore" w:pos="8453"/>
              </w:tabs>
              <w:jc w:val="center"/>
              <w:rPr>
                <w:rFonts w:hAnsi="Times New Roman"/>
                <w:bCs/>
                <w:lang w:eastAsia="en-GB"/>
              </w:rPr>
            </w:pPr>
            <w:r>
              <w:rPr>
                <w:rFonts w:hAnsi="Times New Roman"/>
                <w:bCs/>
                <w:lang w:eastAsia="en-GB"/>
              </w:rPr>
              <w:lastRenderedPageBreak/>
              <w:t>1</w:t>
            </w:r>
          </w:p>
        </w:tc>
        <w:tc>
          <w:tcPr>
            <w:tcW w:w="5238" w:type="dxa"/>
            <w:tcBorders>
              <w:top w:val="single" w:sz="4" w:space="0" w:color="auto"/>
              <w:left w:val="single" w:sz="4" w:space="0" w:color="auto"/>
              <w:bottom w:val="single" w:sz="4" w:space="0" w:color="auto"/>
              <w:right w:val="single" w:sz="4" w:space="0" w:color="auto"/>
            </w:tcBorders>
            <w:vAlign w:val="center"/>
            <w:hideMark/>
          </w:tcPr>
          <w:p w14:paraId="39C377B6" w14:textId="0347B06D" w:rsidR="00581595" w:rsidRPr="00581595" w:rsidRDefault="00581595" w:rsidP="00581595">
            <w:pPr>
              <w:tabs>
                <w:tab w:val="left" w:leader="underscore" w:pos="6293"/>
                <w:tab w:val="left" w:leader="underscore" w:pos="8453"/>
              </w:tabs>
              <w:ind w:firstLine="0"/>
              <w:rPr>
                <w:rFonts w:hAnsi="Times New Roman"/>
                <w:sz w:val="24"/>
                <w:szCs w:val="24"/>
                <w:lang w:eastAsia="en-GB"/>
              </w:rPr>
            </w:pPr>
            <w:r w:rsidRPr="00581595">
              <w:rPr>
                <w:rFonts w:hAnsi="Times New Roman" w:cs="Arial"/>
                <w:color w:val="000000"/>
                <w:sz w:val="24"/>
                <w:szCs w:val="24"/>
              </w:rPr>
              <w:t>Pėsčiųjų - dviračių tako ir stovyklavietės prie Dubysos upės Ariogalos mieste, Raseinių r. sav. naujos statybos</w:t>
            </w:r>
            <w:r w:rsidRPr="00581595">
              <w:rPr>
                <w:rFonts w:hAnsi="Times New Roman" w:cs="Arial"/>
                <w:b/>
                <w:color w:val="000000"/>
                <w:sz w:val="24"/>
                <w:szCs w:val="24"/>
              </w:rPr>
              <w:t xml:space="preserve"> </w:t>
            </w:r>
            <w:r w:rsidRPr="00581595">
              <w:rPr>
                <w:rFonts w:eastAsia="Times New Roman" w:hAnsi="Times New Roman"/>
                <w:sz w:val="24"/>
                <w:szCs w:val="24"/>
              </w:rPr>
              <w:t>projekto ekspertizė</w:t>
            </w:r>
            <w:r w:rsidR="001160A4">
              <w:rPr>
                <w:rFonts w:eastAsia="Times New Roman" w:hAnsi="Times New Roman"/>
                <w:sz w:val="24"/>
                <w:szCs w:val="24"/>
              </w:rPr>
              <w:t>s paslauga</w:t>
            </w:r>
          </w:p>
        </w:tc>
        <w:tc>
          <w:tcPr>
            <w:tcW w:w="994" w:type="dxa"/>
            <w:tcBorders>
              <w:top w:val="single" w:sz="4" w:space="0" w:color="auto"/>
              <w:left w:val="single" w:sz="4" w:space="0" w:color="auto"/>
              <w:bottom w:val="single" w:sz="4" w:space="0" w:color="auto"/>
              <w:right w:val="single" w:sz="4" w:space="0" w:color="auto"/>
            </w:tcBorders>
            <w:vAlign w:val="center"/>
          </w:tcPr>
          <w:p w14:paraId="1AD4411C"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724" w:type="dxa"/>
            <w:tcBorders>
              <w:top w:val="single" w:sz="4" w:space="0" w:color="auto"/>
              <w:left w:val="single" w:sz="4" w:space="0" w:color="auto"/>
              <w:bottom w:val="single" w:sz="4" w:space="0" w:color="auto"/>
              <w:right w:val="single" w:sz="4" w:space="0" w:color="auto"/>
            </w:tcBorders>
          </w:tcPr>
          <w:p w14:paraId="5BD2874B" w14:textId="77777777" w:rsidR="00581595" w:rsidRDefault="00581595">
            <w:pPr>
              <w:tabs>
                <w:tab w:val="left" w:leader="underscore" w:pos="6293"/>
                <w:tab w:val="left" w:leader="underscore" w:pos="8453"/>
              </w:tabs>
              <w:jc w:val="center"/>
              <w:rPr>
                <w:rFonts w:hAnsi="Times New Roman"/>
                <w:b/>
                <w:bCs/>
                <w:highlight w:val="yellow"/>
                <w:lang w:eastAsia="en-GB"/>
              </w:rPr>
            </w:pPr>
          </w:p>
        </w:tc>
        <w:tc>
          <w:tcPr>
            <w:tcW w:w="1678" w:type="dxa"/>
            <w:tcBorders>
              <w:top w:val="single" w:sz="4" w:space="0" w:color="auto"/>
              <w:left w:val="single" w:sz="4" w:space="0" w:color="auto"/>
              <w:bottom w:val="single" w:sz="4" w:space="0" w:color="auto"/>
              <w:right w:val="single" w:sz="4" w:space="0" w:color="auto"/>
            </w:tcBorders>
            <w:vAlign w:val="center"/>
          </w:tcPr>
          <w:p w14:paraId="369D23F6" w14:textId="77777777" w:rsidR="00581595" w:rsidRDefault="00581595">
            <w:pPr>
              <w:tabs>
                <w:tab w:val="left" w:leader="underscore" w:pos="6293"/>
                <w:tab w:val="left" w:leader="underscore" w:pos="8453"/>
              </w:tabs>
              <w:jc w:val="center"/>
              <w:rPr>
                <w:rFonts w:hAnsi="Times New Roman"/>
                <w:b/>
                <w:bCs/>
                <w:highlight w:val="yellow"/>
                <w:lang w:eastAsia="en-GB"/>
              </w:rPr>
            </w:pPr>
          </w:p>
        </w:tc>
      </w:tr>
      <w:tr w:rsidR="00581595" w14:paraId="6F520054" w14:textId="77777777" w:rsidTr="00142A3C">
        <w:trPr>
          <w:jc w:val="center"/>
        </w:trPr>
        <w:tc>
          <w:tcPr>
            <w:tcW w:w="5805" w:type="dxa"/>
            <w:gridSpan w:val="2"/>
            <w:tcBorders>
              <w:top w:val="single" w:sz="4" w:space="0" w:color="auto"/>
              <w:left w:val="single" w:sz="4" w:space="0" w:color="auto"/>
              <w:bottom w:val="single" w:sz="4" w:space="0" w:color="auto"/>
              <w:right w:val="single" w:sz="4" w:space="0" w:color="auto"/>
            </w:tcBorders>
            <w:hideMark/>
          </w:tcPr>
          <w:p w14:paraId="5AA8E56A" w14:textId="77777777" w:rsidR="00581595" w:rsidRPr="00142A3C" w:rsidRDefault="00581595">
            <w:pPr>
              <w:tabs>
                <w:tab w:val="left" w:leader="underscore" w:pos="6293"/>
                <w:tab w:val="left" w:leader="underscore" w:pos="8453"/>
              </w:tabs>
              <w:jc w:val="right"/>
              <w:rPr>
                <w:rFonts w:hAnsi="Times New Roman"/>
                <w:b/>
                <w:bCs/>
                <w:sz w:val="24"/>
                <w:szCs w:val="24"/>
                <w:lang w:eastAsia="en-GB"/>
              </w:rPr>
            </w:pPr>
            <w:r w:rsidRPr="00142A3C">
              <w:rPr>
                <w:rFonts w:hAnsi="Times New Roman"/>
                <w:b/>
                <w:bCs/>
                <w:sz w:val="24"/>
                <w:szCs w:val="24"/>
                <w:lang w:eastAsia="en-GB"/>
              </w:rPr>
              <w:t>Bendra pasiūlymo kaina:</w:t>
            </w:r>
          </w:p>
        </w:tc>
        <w:tc>
          <w:tcPr>
            <w:tcW w:w="994" w:type="dxa"/>
            <w:tcBorders>
              <w:top w:val="single" w:sz="4" w:space="0" w:color="auto"/>
              <w:left w:val="single" w:sz="4" w:space="0" w:color="auto"/>
              <w:bottom w:val="single" w:sz="4" w:space="0" w:color="auto"/>
              <w:right w:val="single" w:sz="4" w:space="0" w:color="auto"/>
            </w:tcBorders>
          </w:tcPr>
          <w:p w14:paraId="1C75EB1A" w14:textId="77777777" w:rsidR="00581595" w:rsidRPr="00142A3C" w:rsidRDefault="00581595">
            <w:pPr>
              <w:tabs>
                <w:tab w:val="left" w:leader="underscore" w:pos="6293"/>
                <w:tab w:val="left" w:leader="underscore" w:pos="8453"/>
              </w:tabs>
              <w:jc w:val="center"/>
              <w:rPr>
                <w:rFonts w:hAnsi="Times New Roman"/>
                <w:b/>
                <w:bCs/>
                <w:sz w:val="24"/>
                <w:szCs w:val="24"/>
                <w:lang w:eastAsia="en-GB"/>
              </w:rPr>
            </w:pPr>
          </w:p>
        </w:tc>
        <w:tc>
          <w:tcPr>
            <w:tcW w:w="1724" w:type="dxa"/>
            <w:tcBorders>
              <w:top w:val="single" w:sz="4" w:space="0" w:color="auto"/>
              <w:left w:val="single" w:sz="4" w:space="0" w:color="auto"/>
              <w:bottom w:val="single" w:sz="4" w:space="0" w:color="auto"/>
              <w:right w:val="single" w:sz="4" w:space="0" w:color="auto"/>
            </w:tcBorders>
          </w:tcPr>
          <w:p w14:paraId="72C904E2" w14:textId="77777777" w:rsidR="00581595" w:rsidRDefault="00581595">
            <w:pPr>
              <w:tabs>
                <w:tab w:val="left" w:leader="underscore" w:pos="6293"/>
                <w:tab w:val="left" w:leader="underscore" w:pos="8453"/>
              </w:tabs>
              <w:jc w:val="center"/>
              <w:rPr>
                <w:rFonts w:hAnsi="Times New Roman"/>
                <w:b/>
                <w:bCs/>
                <w:lang w:eastAsia="en-GB"/>
              </w:rPr>
            </w:pPr>
          </w:p>
        </w:tc>
        <w:tc>
          <w:tcPr>
            <w:tcW w:w="1678" w:type="dxa"/>
            <w:tcBorders>
              <w:top w:val="single" w:sz="4" w:space="0" w:color="auto"/>
              <w:left w:val="single" w:sz="4" w:space="0" w:color="auto"/>
              <w:bottom w:val="single" w:sz="4" w:space="0" w:color="auto"/>
              <w:right w:val="single" w:sz="4" w:space="0" w:color="auto"/>
            </w:tcBorders>
          </w:tcPr>
          <w:p w14:paraId="24CD3409" w14:textId="77777777" w:rsidR="00581595" w:rsidRDefault="00581595">
            <w:pPr>
              <w:tabs>
                <w:tab w:val="left" w:leader="underscore" w:pos="6293"/>
                <w:tab w:val="left" w:leader="underscore" w:pos="8453"/>
              </w:tabs>
              <w:jc w:val="center"/>
              <w:rPr>
                <w:rFonts w:hAnsi="Times New Roman"/>
                <w:b/>
                <w:bCs/>
                <w:lang w:eastAsia="en-GB"/>
              </w:rPr>
            </w:pPr>
          </w:p>
        </w:tc>
      </w:tr>
    </w:tbl>
    <w:p w14:paraId="27F96824" w14:textId="77777777" w:rsidR="00E8267A" w:rsidRPr="00E8267A" w:rsidRDefault="00E8267A" w:rsidP="00E8267A">
      <w:pPr>
        <w:spacing w:line="240" w:lineRule="auto"/>
        <w:ind w:firstLine="567"/>
        <w:rPr>
          <w:rFonts w:ascii="Times New Roman" w:eastAsia="Times New Roman" w:hAnsi="Times New Roman" w:cs="Times New Roman"/>
          <w:bCs/>
          <w:sz w:val="22"/>
          <w:szCs w:val="22"/>
          <w:highlight w:val="yellow"/>
          <w:lang w:eastAsia="zh-CN"/>
        </w:rPr>
      </w:pPr>
    </w:p>
    <w:p w14:paraId="261CE4C0"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Siūlant kainą turi būti atsižvelgta į mokamus mokesčius ir visas tiekėjo patiriamas su pirkimo sutarties vykdymu susijusias išlaidas.</w:t>
      </w:r>
    </w:p>
    <w:p w14:paraId="3D807204"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Pasiūlymo kaina turi būti įrašomos eurais, apvalinant dviem skaitmenimis po kablelio</w:t>
      </w:r>
      <w:r w:rsidRPr="00E8267A">
        <w:rPr>
          <w:rFonts w:ascii="Times New Roman" w:eastAsia="Calibri" w:hAnsi="Times New Roman" w:cs="Times New Roman"/>
          <w:sz w:val="24"/>
          <w:szCs w:val="24"/>
        </w:rPr>
        <w:t xml:space="preserve">. </w:t>
      </w:r>
      <w:r w:rsidRPr="00E8267A">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03A2DC3F" w14:textId="77777777" w:rsidR="00E8267A" w:rsidRPr="00E8267A" w:rsidRDefault="00E8267A" w:rsidP="00412483">
      <w:pPr>
        <w:numPr>
          <w:ilvl w:val="0"/>
          <w:numId w:val="10"/>
        </w:numPr>
        <w:tabs>
          <w:tab w:val="left" w:pos="630"/>
        </w:tabs>
        <w:spacing w:after="160" w:line="240" w:lineRule="auto"/>
        <w:ind w:left="0" w:firstLine="360"/>
        <w:contextualSpacing/>
        <w:jc w:val="left"/>
        <w:rPr>
          <w:rFonts w:ascii="Times New Roman" w:hAnsi="Times New Roman"/>
          <w:sz w:val="24"/>
          <w:szCs w:val="24"/>
        </w:rPr>
      </w:pPr>
      <w:r w:rsidRPr="00E8267A">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9E819BB" w14:textId="77777777" w:rsidR="00E8267A" w:rsidRPr="00E8267A" w:rsidRDefault="00E8267A" w:rsidP="00E8267A">
      <w:pPr>
        <w:spacing w:after="160" w:line="276" w:lineRule="auto"/>
        <w:ind w:firstLine="360"/>
        <w:jc w:val="left"/>
        <w:rPr>
          <w:rFonts w:ascii="Times New Roman" w:hAnsi="Times New Roman" w:cs="Times New Roman"/>
          <w:sz w:val="24"/>
          <w:szCs w:val="24"/>
        </w:rPr>
      </w:pPr>
      <w:r w:rsidRPr="00E8267A">
        <w:rPr>
          <w:rFonts w:ascii="Times New Roman" w:hAnsi="Times New Roman" w:cs="Times New Roman"/>
          <w:b/>
          <w:sz w:val="24"/>
          <w:szCs w:val="24"/>
        </w:rPr>
        <w:t>Pastaba:</w:t>
      </w:r>
      <w:r w:rsidRPr="00E8267A">
        <w:rPr>
          <w:rFonts w:ascii="Times New Roman" w:hAnsi="Times New Roman" w:cs="Times New Roman"/>
          <w:sz w:val="24"/>
          <w:szCs w:val="24"/>
        </w:rPr>
        <w:t xml:space="preserve"> </w:t>
      </w:r>
    </w:p>
    <w:p w14:paraId="782FE14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visus reikalingus gaminius, prietaisus, mokesčius ir pan.</w:t>
      </w:r>
    </w:p>
    <w:p w14:paraId="5FE2C33A" w14:textId="77777777" w:rsidR="00E8267A" w:rsidRPr="00E8267A" w:rsidRDefault="00E8267A" w:rsidP="00412483">
      <w:pPr>
        <w:numPr>
          <w:ilvl w:val="0"/>
          <w:numId w:val="10"/>
        </w:numPr>
        <w:spacing w:after="160" w:line="240" w:lineRule="auto"/>
        <w:ind w:left="0" w:firstLine="360"/>
        <w:contextualSpacing/>
        <w:jc w:val="left"/>
        <w:rPr>
          <w:rFonts w:ascii="Times New Roman" w:hAnsi="Times New Roman" w:cs="Times New Roman"/>
          <w:sz w:val="24"/>
          <w:szCs w:val="24"/>
        </w:rPr>
      </w:pPr>
      <w:r w:rsidRPr="00E8267A">
        <w:rPr>
          <w:rFonts w:ascii="Times New Roman" w:hAnsi="Times New Roman" w:cs="Times New Roman"/>
          <w:sz w:val="24"/>
          <w:szCs w:val="24"/>
        </w:rPr>
        <w:t>- Į kainą tiekėjas turi įskaičiuoti visas tiesiogines ir pridėtines išlaidas.</w:t>
      </w:r>
    </w:p>
    <w:p w14:paraId="19685EEA"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p>
    <w:p w14:paraId="540DFE7D" w14:textId="77777777" w:rsidR="00E8267A" w:rsidRPr="00E8267A" w:rsidRDefault="00E8267A" w:rsidP="00E8267A">
      <w:pPr>
        <w:spacing w:after="160" w:line="260" w:lineRule="exact"/>
        <w:ind w:firstLine="36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Kartu su pasiūlymu pateikiame šiuos dokumentus:</w:t>
      </w:r>
    </w:p>
    <w:tbl>
      <w:tblPr>
        <w:tblW w:w="100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329"/>
      </w:tblGrid>
      <w:tr w:rsidR="00E8267A" w:rsidRPr="00E8267A" w14:paraId="70494187"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7E8E63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7CD3A50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Pateiktų dokumentų pavadinimas</w:t>
            </w:r>
          </w:p>
        </w:tc>
        <w:tc>
          <w:tcPr>
            <w:tcW w:w="3329" w:type="dxa"/>
            <w:tcBorders>
              <w:top w:val="single" w:sz="4" w:space="0" w:color="auto"/>
              <w:left w:val="single" w:sz="4" w:space="0" w:color="auto"/>
              <w:bottom w:val="single" w:sz="4" w:space="0" w:color="auto"/>
              <w:right w:val="single" w:sz="4" w:space="0" w:color="auto"/>
            </w:tcBorders>
            <w:hideMark/>
          </w:tcPr>
          <w:p w14:paraId="5E6F562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Dokumento puslapių skaičius</w:t>
            </w:r>
          </w:p>
        </w:tc>
      </w:tr>
      <w:tr w:rsidR="00E8267A" w:rsidRPr="00E8267A" w14:paraId="5DD13394"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4563C1B1"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1F0A81A3"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711C17FD"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r w:rsidR="00E8267A" w:rsidRPr="00E8267A" w14:paraId="4963DA3B" w14:textId="77777777" w:rsidTr="00E86951">
        <w:tc>
          <w:tcPr>
            <w:tcW w:w="1196" w:type="dxa"/>
            <w:tcBorders>
              <w:top w:val="single" w:sz="4" w:space="0" w:color="auto"/>
              <w:left w:val="single" w:sz="4" w:space="0" w:color="auto"/>
              <w:bottom w:val="single" w:sz="4" w:space="0" w:color="auto"/>
              <w:right w:val="single" w:sz="4" w:space="0" w:color="auto"/>
            </w:tcBorders>
            <w:hideMark/>
          </w:tcPr>
          <w:p w14:paraId="3DB4998B"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r w:rsidRPr="00E8267A">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4734F19"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c>
          <w:tcPr>
            <w:tcW w:w="3329" w:type="dxa"/>
            <w:tcBorders>
              <w:top w:val="single" w:sz="4" w:space="0" w:color="auto"/>
              <w:left w:val="single" w:sz="4" w:space="0" w:color="auto"/>
              <w:bottom w:val="single" w:sz="4" w:space="0" w:color="auto"/>
              <w:right w:val="single" w:sz="4" w:space="0" w:color="auto"/>
            </w:tcBorders>
          </w:tcPr>
          <w:p w14:paraId="66AE579C" w14:textId="77777777" w:rsidR="00E8267A" w:rsidRPr="00E8267A" w:rsidRDefault="00E8267A" w:rsidP="00E8267A">
            <w:pPr>
              <w:spacing w:after="160" w:line="260" w:lineRule="exact"/>
              <w:ind w:firstLine="0"/>
              <w:rPr>
                <w:rFonts w:ascii="Times New Roman" w:eastAsia="Calibri" w:hAnsi="Times New Roman" w:cs="Times New Roman"/>
                <w:sz w:val="24"/>
                <w:szCs w:val="24"/>
                <w:lang w:eastAsia="en-US"/>
              </w:rPr>
            </w:pPr>
          </w:p>
        </w:tc>
      </w:tr>
    </w:tbl>
    <w:p w14:paraId="16B7EC1E"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sz w:val="24"/>
          <w:szCs w:val="24"/>
        </w:rPr>
        <w:t>Pasiūlymas galioja iki pirkimo dokumentuose nurodyto termino pabaigos.</w:t>
      </w:r>
    </w:p>
    <w:p w14:paraId="28E9F6D8" w14:textId="77777777" w:rsidR="00E8267A" w:rsidRPr="00E8267A" w:rsidRDefault="00E8267A" w:rsidP="00E8267A">
      <w:pPr>
        <w:suppressAutoHyphens/>
        <w:spacing w:after="160" w:line="276" w:lineRule="auto"/>
        <w:ind w:firstLine="360"/>
        <w:rPr>
          <w:rFonts w:ascii="Times New Roman" w:hAnsi="Times New Roman"/>
          <w:sz w:val="24"/>
          <w:szCs w:val="24"/>
        </w:rPr>
      </w:pPr>
      <w:r w:rsidRPr="00E8267A">
        <w:rPr>
          <w:rFonts w:ascii="Times New Roman" w:hAnsi="Times New Roman"/>
          <w:b/>
          <w:bCs/>
          <w:sz w:val="24"/>
          <w:szCs w:val="24"/>
        </w:rPr>
        <w:t>Pasirašydami šį pasiūlymą, patvirtiname, kad atitinkame šiose konkurso sąlygose keliamus reikalavimus.</w:t>
      </w:r>
    </w:p>
    <w:p w14:paraId="32AF7BEF" w14:textId="77777777" w:rsidR="00E8267A" w:rsidRPr="00E8267A" w:rsidRDefault="00E8267A" w:rsidP="00E8267A">
      <w:pPr>
        <w:suppressAutoHyphens/>
        <w:spacing w:after="160" w:line="276" w:lineRule="auto"/>
        <w:ind w:firstLine="360"/>
        <w:rPr>
          <w:rFonts w:ascii="Times New Roman" w:hAnsi="Times New Roman"/>
          <w:sz w:val="24"/>
          <w:szCs w:val="24"/>
        </w:rPr>
      </w:pPr>
    </w:p>
    <w:p w14:paraId="113253E6" w14:textId="77777777" w:rsidR="00E8267A" w:rsidRPr="00E8267A" w:rsidRDefault="00E8267A" w:rsidP="00E8267A">
      <w:pPr>
        <w:spacing w:line="240" w:lineRule="auto"/>
        <w:ind w:firstLine="0"/>
        <w:rPr>
          <w:rFonts w:ascii="Times New Roman" w:hAnsi="Times New Roman"/>
          <w:sz w:val="24"/>
          <w:szCs w:val="24"/>
        </w:rPr>
      </w:pPr>
      <w:r w:rsidRPr="00E8267A">
        <w:rPr>
          <w:rFonts w:ascii="Times New Roman" w:hAnsi="Times New Roman"/>
          <w:sz w:val="24"/>
          <w:szCs w:val="24"/>
        </w:rPr>
        <w:t>________________________________</w:t>
      </w:r>
      <w:r w:rsidRPr="00E8267A">
        <w:rPr>
          <w:rFonts w:ascii="Times New Roman" w:hAnsi="Times New Roman"/>
          <w:sz w:val="24"/>
          <w:szCs w:val="24"/>
        </w:rPr>
        <w:tab/>
        <w:t xml:space="preserve">          __________</w:t>
      </w:r>
      <w:r w:rsidRPr="00E8267A">
        <w:rPr>
          <w:rFonts w:ascii="Times New Roman" w:hAnsi="Times New Roman"/>
          <w:sz w:val="24"/>
          <w:szCs w:val="24"/>
        </w:rPr>
        <w:tab/>
        <w:t xml:space="preserve">                  ________________</w:t>
      </w:r>
    </w:p>
    <w:p w14:paraId="52C94A63" w14:textId="77777777" w:rsidR="00E8267A" w:rsidRPr="00E8267A" w:rsidRDefault="00E8267A" w:rsidP="00E8267A">
      <w:pPr>
        <w:spacing w:after="160" w:line="276" w:lineRule="auto"/>
        <w:ind w:firstLine="0"/>
        <w:rPr>
          <w:rFonts w:ascii="Times New Roman" w:hAnsi="Times New Roman"/>
          <w:sz w:val="24"/>
          <w:szCs w:val="24"/>
        </w:rPr>
      </w:pPr>
      <w:r w:rsidRPr="00E8267A">
        <w:rPr>
          <w:rFonts w:ascii="Times New Roman" w:hAnsi="Times New Roman"/>
          <w:sz w:val="24"/>
          <w:szCs w:val="24"/>
        </w:rPr>
        <w:t>(Tiekėjo arba jo įgalioto asmens pareigų</w:t>
      </w:r>
      <w:r w:rsidRPr="00E8267A">
        <w:rPr>
          <w:rFonts w:ascii="Times New Roman" w:hAnsi="Times New Roman"/>
          <w:sz w:val="24"/>
          <w:szCs w:val="24"/>
        </w:rPr>
        <w:tab/>
      </w:r>
      <w:r w:rsidRPr="00E8267A">
        <w:rPr>
          <w:rFonts w:ascii="Times New Roman" w:hAnsi="Times New Roman"/>
          <w:sz w:val="24"/>
          <w:szCs w:val="24"/>
        </w:rPr>
        <w:tab/>
        <w:t>(parašas)</w:t>
      </w:r>
      <w:r w:rsidRPr="00E8267A">
        <w:rPr>
          <w:rFonts w:ascii="Times New Roman" w:hAnsi="Times New Roman"/>
          <w:sz w:val="24"/>
          <w:szCs w:val="24"/>
        </w:rPr>
        <w:tab/>
        <w:t xml:space="preserve">                   (Vardas ir pavardė)</w:t>
      </w:r>
    </w:p>
    <w:p w14:paraId="0F379BC6" w14:textId="77777777" w:rsidR="00E8267A" w:rsidRPr="00E8267A" w:rsidRDefault="00E8267A" w:rsidP="00E8267A">
      <w:pPr>
        <w:spacing w:after="160" w:line="276" w:lineRule="auto"/>
        <w:ind w:firstLine="0"/>
        <w:jc w:val="left"/>
        <w:rPr>
          <w:rFonts w:ascii="Times New Roman" w:eastAsia="Times New Roman" w:hAnsi="Times New Roman" w:cs="Times New Roman"/>
          <w:i/>
          <w:sz w:val="24"/>
          <w:szCs w:val="20"/>
          <w:lang w:eastAsia="zh-CN"/>
        </w:rPr>
      </w:pPr>
    </w:p>
    <w:p w14:paraId="1BD221FA" w14:textId="676E31DC" w:rsidR="000D6E9F" w:rsidRDefault="000D6E9F" w:rsidP="00112F92">
      <w:pPr>
        <w:spacing w:line="240" w:lineRule="auto"/>
        <w:ind w:left="7314" w:firstLine="0"/>
        <w:rPr>
          <w:rFonts w:cstheme="minorHAnsi"/>
        </w:rPr>
      </w:pPr>
    </w:p>
    <w:p w14:paraId="097BAE0D" w14:textId="31719478" w:rsidR="000D6E9F" w:rsidRDefault="000D6E9F" w:rsidP="00112F92">
      <w:pPr>
        <w:spacing w:line="240" w:lineRule="auto"/>
        <w:ind w:left="7314" w:firstLine="0"/>
        <w:rPr>
          <w:rFonts w:cstheme="minorHAnsi"/>
        </w:rPr>
      </w:pPr>
    </w:p>
    <w:p w14:paraId="6D59892C" w14:textId="1EF04510" w:rsidR="00581595" w:rsidRDefault="00581595" w:rsidP="00112F92">
      <w:pPr>
        <w:spacing w:line="240" w:lineRule="auto"/>
        <w:ind w:left="7314" w:firstLine="0"/>
        <w:rPr>
          <w:rFonts w:cstheme="minorHAnsi"/>
        </w:rPr>
      </w:pPr>
    </w:p>
    <w:p w14:paraId="029635D5" w14:textId="579BD6A3" w:rsidR="00581595" w:rsidRDefault="00581595" w:rsidP="00112F92">
      <w:pPr>
        <w:spacing w:line="240" w:lineRule="auto"/>
        <w:ind w:left="7314" w:firstLine="0"/>
        <w:rPr>
          <w:rFonts w:cstheme="minorHAnsi"/>
        </w:rPr>
      </w:pPr>
    </w:p>
    <w:p w14:paraId="10861625" w14:textId="030C3547" w:rsidR="00581595" w:rsidRDefault="00581595" w:rsidP="00112F92">
      <w:pPr>
        <w:spacing w:line="240" w:lineRule="auto"/>
        <w:ind w:left="7314" w:firstLine="0"/>
        <w:rPr>
          <w:rFonts w:cstheme="minorHAnsi"/>
        </w:rPr>
      </w:pPr>
    </w:p>
    <w:p w14:paraId="0664A23D" w14:textId="77777777" w:rsidR="00581595" w:rsidRDefault="00581595" w:rsidP="00112F92">
      <w:pPr>
        <w:spacing w:line="240" w:lineRule="auto"/>
        <w:ind w:left="7314" w:firstLine="0"/>
        <w:rPr>
          <w:rFonts w:cstheme="minorHAnsi"/>
        </w:rPr>
      </w:pPr>
    </w:p>
    <w:p w14:paraId="2EB38CAD" w14:textId="392896C6" w:rsidR="000D6E9F" w:rsidRDefault="000D6E9F" w:rsidP="00112F92">
      <w:pPr>
        <w:spacing w:line="240" w:lineRule="auto"/>
        <w:ind w:left="7314" w:firstLine="0"/>
        <w:rPr>
          <w:rFonts w:cstheme="minorHAnsi"/>
        </w:rPr>
      </w:pPr>
    </w:p>
    <w:p w14:paraId="652D002C" w14:textId="30E38429" w:rsidR="000D6E9F" w:rsidRDefault="000D6E9F" w:rsidP="00112F92">
      <w:pPr>
        <w:spacing w:line="240" w:lineRule="auto"/>
        <w:ind w:left="7314" w:firstLine="0"/>
        <w:rPr>
          <w:rFonts w:cstheme="minorHAnsi"/>
        </w:rPr>
      </w:pPr>
    </w:p>
    <w:p w14:paraId="2351D67D" w14:textId="159E38BA" w:rsidR="00142A3C" w:rsidRDefault="00142A3C" w:rsidP="00112F92">
      <w:pPr>
        <w:spacing w:line="240" w:lineRule="auto"/>
        <w:ind w:left="7314" w:firstLine="0"/>
        <w:rPr>
          <w:rFonts w:cstheme="minorHAnsi"/>
        </w:rPr>
      </w:pPr>
    </w:p>
    <w:p w14:paraId="71F2FDB3" w14:textId="11FBBCD5" w:rsidR="00142A3C" w:rsidRDefault="00142A3C" w:rsidP="00112F92">
      <w:pPr>
        <w:spacing w:line="240" w:lineRule="auto"/>
        <w:ind w:left="7314" w:firstLine="0"/>
        <w:rPr>
          <w:rFonts w:cstheme="minorHAnsi"/>
        </w:rPr>
      </w:pPr>
    </w:p>
    <w:p w14:paraId="3BF68209" w14:textId="7AE777AC" w:rsidR="008452D4" w:rsidRDefault="008452D4" w:rsidP="00112F92">
      <w:pPr>
        <w:spacing w:line="240" w:lineRule="auto"/>
        <w:ind w:left="7314" w:firstLine="0"/>
        <w:rPr>
          <w:rFonts w:cstheme="minorHAnsi"/>
        </w:rPr>
      </w:pPr>
    </w:p>
    <w:p w14:paraId="725DDA31" w14:textId="77777777" w:rsidR="00EA4C45" w:rsidRDefault="00EA4C45" w:rsidP="00112F92">
      <w:pPr>
        <w:spacing w:line="240" w:lineRule="auto"/>
        <w:ind w:left="7314" w:firstLine="0"/>
        <w:rPr>
          <w:rFonts w:cstheme="minorHAnsi"/>
        </w:rPr>
      </w:pPr>
    </w:p>
    <w:p w14:paraId="158873D4" w14:textId="77777777" w:rsidR="00EA4C45" w:rsidRDefault="00EA4C45" w:rsidP="00112F92">
      <w:pPr>
        <w:spacing w:line="240" w:lineRule="auto"/>
        <w:ind w:left="7314" w:firstLine="0"/>
        <w:rPr>
          <w:rFonts w:cstheme="minorHAnsi"/>
        </w:rPr>
      </w:pPr>
    </w:p>
    <w:p w14:paraId="2ED04064" w14:textId="77777777" w:rsidR="00EA4C45" w:rsidRDefault="00EA4C45" w:rsidP="00112F92">
      <w:pPr>
        <w:spacing w:line="240" w:lineRule="auto"/>
        <w:ind w:left="7314" w:firstLine="0"/>
        <w:rPr>
          <w:rFonts w:cstheme="minorHAnsi"/>
        </w:rPr>
      </w:pPr>
    </w:p>
    <w:p w14:paraId="064314E6" w14:textId="77777777" w:rsidR="00EA4C45" w:rsidRDefault="00EA4C45" w:rsidP="00112F92">
      <w:pPr>
        <w:spacing w:line="240" w:lineRule="auto"/>
        <w:ind w:left="7314" w:firstLine="0"/>
        <w:rPr>
          <w:rFonts w:cstheme="minorHAnsi"/>
        </w:rPr>
      </w:pPr>
    </w:p>
    <w:p w14:paraId="1CE6EA9C" w14:textId="61C33684" w:rsidR="008452D4" w:rsidRDefault="008452D4" w:rsidP="00112F92">
      <w:pPr>
        <w:spacing w:line="240" w:lineRule="auto"/>
        <w:ind w:left="7314" w:firstLine="0"/>
        <w:rPr>
          <w:rFonts w:cstheme="minorHAnsi"/>
        </w:rPr>
      </w:pPr>
    </w:p>
    <w:p w14:paraId="4D7EDA2E" w14:textId="739CAD85" w:rsidR="00E8267A" w:rsidRPr="00E8267A" w:rsidRDefault="00E8267A" w:rsidP="00E8267A">
      <w:pPr>
        <w:spacing w:after="120" w:line="276" w:lineRule="auto"/>
        <w:ind w:left="567" w:firstLine="0"/>
        <w:contextualSpacing/>
        <w:jc w:val="right"/>
        <w:rPr>
          <w:rFonts w:ascii="Times New Roman" w:hAnsi="Times New Roman" w:cs="Times New Roman"/>
          <w:sz w:val="24"/>
          <w:szCs w:val="24"/>
        </w:rPr>
      </w:pPr>
      <w:r w:rsidRPr="00E8267A">
        <w:rPr>
          <w:rFonts w:ascii="Times New Roman" w:hAnsi="Times New Roman" w:cs="Times New Roman"/>
          <w:sz w:val="24"/>
          <w:szCs w:val="24"/>
        </w:rPr>
        <w:t xml:space="preserve">Specialiųjų pirkimo sąlygų </w:t>
      </w:r>
      <w:r w:rsidR="00321872">
        <w:rPr>
          <w:rFonts w:ascii="Times New Roman" w:hAnsi="Times New Roman" w:cs="Times New Roman"/>
          <w:sz w:val="24"/>
          <w:szCs w:val="24"/>
        </w:rPr>
        <w:t>4</w:t>
      </w:r>
      <w:r w:rsidRPr="00E8267A">
        <w:rPr>
          <w:rFonts w:ascii="Times New Roman" w:hAnsi="Times New Roman" w:cs="Times New Roman"/>
          <w:sz w:val="24"/>
          <w:szCs w:val="24"/>
        </w:rPr>
        <w:t xml:space="preserve"> priedas „Tiekėjų kvalifikaciniai reikalavimai“</w:t>
      </w:r>
    </w:p>
    <w:p w14:paraId="002718F5" w14:textId="76F52D31" w:rsidR="000D6E9F" w:rsidRDefault="000D6E9F" w:rsidP="00112F92">
      <w:pPr>
        <w:spacing w:line="240" w:lineRule="auto"/>
        <w:ind w:left="7314" w:firstLine="0"/>
        <w:rPr>
          <w:rFonts w:cstheme="minorHAnsi"/>
        </w:rPr>
      </w:pPr>
    </w:p>
    <w:p w14:paraId="36D3A7DD" w14:textId="70DBA345" w:rsidR="000D6E9F" w:rsidRDefault="000D6E9F" w:rsidP="0047178D">
      <w:pPr>
        <w:spacing w:line="240" w:lineRule="auto"/>
        <w:rPr>
          <w:rFonts w:cstheme="minorHAnsi"/>
        </w:rPr>
      </w:pPr>
    </w:p>
    <w:p w14:paraId="3513940A" w14:textId="4B2314C8" w:rsidR="000D6E9F" w:rsidRDefault="000D6E9F" w:rsidP="00112F92">
      <w:pPr>
        <w:spacing w:line="240" w:lineRule="auto"/>
        <w:ind w:left="7314" w:firstLine="0"/>
        <w:rPr>
          <w:rFonts w:cstheme="minorHAnsi"/>
        </w:rPr>
      </w:pPr>
    </w:p>
    <w:p w14:paraId="3996D20D" w14:textId="2D7610DC" w:rsidR="00142A3C" w:rsidRPr="0047178D" w:rsidRDefault="00142A3C" w:rsidP="0047178D">
      <w:pPr>
        <w:spacing w:after="160" w:line="240" w:lineRule="auto"/>
        <w:ind w:firstLine="0"/>
        <w:jc w:val="center"/>
        <w:rPr>
          <w:rFonts w:ascii="Times New Roman" w:eastAsia="Arial" w:hAnsi="Times New Roman" w:cs="Times New Roman"/>
          <w:b/>
          <w:bCs/>
          <w:smallCaps/>
          <w:sz w:val="24"/>
          <w:szCs w:val="24"/>
        </w:rPr>
      </w:pPr>
      <w:r w:rsidRPr="00E263F8">
        <w:rPr>
          <w:rFonts w:ascii="Times New Roman" w:eastAsia="Arial" w:hAnsi="Times New Roman" w:cs="Times New Roman"/>
          <w:b/>
          <w:bCs/>
          <w:smallCaps/>
          <w:sz w:val="24"/>
          <w:szCs w:val="24"/>
        </w:rPr>
        <w:t>TIEKĖJŲ KVALIFIKACIJOS REIKALAVIMAI</w:t>
      </w:r>
    </w:p>
    <w:p w14:paraId="39DA89F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1. Tiekėjo kvalifikacija turi atitikti šiame priede nustatytus reikalavimus kvalifikacijai. </w:t>
      </w:r>
    </w:p>
    <w:p w14:paraId="0FEC440B"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 Jeigu tiekėjo kvalifikacija dėl teisės verstis atitinkama veikla nėra tikrinama visa apimtimi, tiekėjas perkančiajai organizacijai įsipareigoja, kad sutartį vykdys tik teisę verstis atitinkama veikla turintys asmenys.</w:t>
      </w:r>
    </w:p>
    <w:p w14:paraId="75FB160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i/>
          <w:iCs/>
          <w:color w:val="000000"/>
          <w:sz w:val="24"/>
          <w:szCs w:val="24"/>
          <w:lang w:eastAsia="en-US"/>
        </w:rPr>
        <w:t xml:space="preserve"> </w:t>
      </w:r>
      <w:r>
        <w:rPr>
          <w:rFonts w:ascii="Times New Roman" w:eastAsia="Times New Roman" w:hAnsi="Times New Roman" w:cs="Times New Roman"/>
          <w:color w:val="000000"/>
          <w:sz w:val="24"/>
          <w:szCs w:val="24"/>
          <w:lang w:eastAsia="en-US"/>
        </w:rPr>
        <w:t>Tiekėjas gali pasitelkti pirkimo sutarčiai įvykdyti kitus ūkio subjektus ir/ar subrangovus, kurių pajėgumais remsis, neatsižvelgdamas į tai, kokio teisinio pobūdžio būtų jų ryšiai su jais. Šiuo atveju tiekėjas privalo įrodyti perkančiajai organizacijai, kad, vykdant pirkimo sutartį, tie ištekliai jam bus prieinami. Tam įrodyti tiekėjas turi pateikti dokumentus (pvz. susitarimai, ketinimų protokolai ar pan.), kurie patvirtintų, kad tiekėjui kitų ūkio subjektų, kurių pajėgumais remsis, įskaitant ir subrangovus, ištekliai bus prieinami per visą sutartinių įsipareigojimų vykdymo laikotarpį. Tokiomis pačiomis sąlygomis jungtinės veiklos sutarties pagrindu veikianti ūkio subjektų grupė gali remtis ūkio subjektų grupės dalyvių arba kitų ūkio subjektų pajėgumais. Visi ūkio subjektai, subtiekėjai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xml:space="preserve">) ir/ar pasiūlymo pateikimo metu žinomi subrangovai turi būti nurodyti pasiūlymo formoje. Tiekėjas įsipareigoja, kad pirkimo sutartį vykdys tik tokią teisę turintys fiziniai ar juridiniai asmenys. </w:t>
      </w:r>
    </w:p>
    <w:p w14:paraId="3C885DE3"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Times New Roman" w:eastAsia="Times New Roman" w:hAnsi="Times New Roman" w:cs="Times New Roman"/>
          <w:color w:val="000000"/>
          <w:sz w:val="24"/>
          <w:szCs w:val="24"/>
          <w:lang w:eastAsia="en-US"/>
        </w:rPr>
        <w:t>kvazisubtiekėjai</w:t>
      </w:r>
      <w:proofErr w:type="spellEnd"/>
      <w:r>
        <w:rPr>
          <w:rFonts w:ascii="Times New Roman" w:eastAsia="Times New Roman" w:hAnsi="Times New Roman" w:cs="Times New Roman"/>
          <w:color w:val="000000"/>
          <w:sz w:val="24"/>
          <w:szCs w:val="24"/>
          <w:lang w:eastAsia="en-US"/>
        </w:rPr>
        <w:t>), tokiu atveju, tiekėjas iki pateikiant pasiūlymą turi sudaryti su tokiu specialistu susitarimą arba ketinimų protokolą arba kitą lygiavertį dokumentą (pateikiamas skenuotas dokumentas elektroninėje formoje arba el. parašu pasirašytas dokumentas),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6869D6A" w14:textId="77777777" w:rsidR="00FB182B"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 Perkančioji organizacija dokumentų, patvirtinančių tiekėjo atitiktį kvalifikacijos reikalavimams ir kokybės vadybos sistemos ir (arba) aplinkos apsaugos vadybos sistemos standartams, jeigu taikytina, reikalaus tik iš ekonomiškai naudingiausią pasiūlymą pateikusio dalyvio.</w:t>
      </w:r>
    </w:p>
    <w:p w14:paraId="170F615B" w14:textId="7DC17CD3" w:rsidR="00581595" w:rsidRPr="0047178D" w:rsidRDefault="00FB182B" w:rsidP="0047178D">
      <w:pPr>
        <w:spacing w:line="240" w:lineRule="auto"/>
        <w:ind w:firstLine="567"/>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6. Reikalaujamą kvalifikaciją tiekėjai (ar jų personalas) privalo būti įgiję iki pasiūlymų pateikimo termino pabaigos. </w:t>
      </w:r>
    </w:p>
    <w:p w14:paraId="6A2BA096" w14:textId="26BC95C0" w:rsidR="00583892" w:rsidRDefault="00583892" w:rsidP="00F86961">
      <w:pPr>
        <w:spacing w:line="240" w:lineRule="auto"/>
        <w:ind w:firstLine="0"/>
        <w:rPr>
          <w:rFonts w:cstheme="minorHAnsi"/>
        </w:rPr>
      </w:pPr>
    </w:p>
    <w:tbl>
      <w:tblPr>
        <w:tblStyle w:val="Lentelstinklelis"/>
        <w:tblpPr w:leftFromText="180" w:rightFromText="180" w:vertAnchor="text" w:horzAnchor="page" w:tblpX="988" w:tblpY="155"/>
        <w:tblW w:w="9923" w:type="dxa"/>
        <w:tblInd w:w="0" w:type="dxa"/>
        <w:tblLook w:val="04A0" w:firstRow="1" w:lastRow="0" w:firstColumn="1" w:lastColumn="0" w:noHBand="0" w:noVBand="1"/>
      </w:tblPr>
      <w:tblGrid>
        <w:gridCol w:w="1267"/>
        <w:gridCol w:w="4141"/>
        <w:gridCol w:w="4515"/>
      </w:tblGrid>
      <w:tr w:rsidR="00F86961" w:rsidRPr="00E2477E" w14:paraId="25D97139" w14:textId="77777777" w:rsidTr="00557D70">
        <w:trPr>
          <w:cantSplit/>
          <w:tblHeader/>
        </w:trPr>
        <w:tc>
          <w:tcPr>
            <w:tcW w:w="1267" w:type="dxa"/>
            <w:vAlign w:val="center"/>
          </w:tcPr>
          <w:p w14:paraId="4243D02E" w14:textId="77777777" w:rsidR="00F86961" w:rsidRPr="00E2477E" w:rsidRDefault="00F86961" w:rsidP="00F86961">
            <w:pPr>
              <w:jc w:val="center"/>
              <w:rPr>
                <w:b/>
                <w:sz w:val="24"/>
                <w:szCs w:val="24"/>
              </w:rPr>
            </w:pPr>
            <w:r w:rsidRPr="00E2477E">
              <w:rPr>
                <w:b/>
                <w:sz w:val="24"/>
                <w:szCs w:val="24"/>
              </w:rPr>
              <w:t>Eil. Nr.</w:t>
            </w:r>
          </w:p>
          <w:p w14:paraId="3E965059" w14:textId="77777777" w:rsidR="00F86961" w:rsidRPr="00E2477E" w:rsidRDefault="00F86961" w:rsidP="00F86961">
            <w:pPr>
              <w:jc w:val="center"/>
              <w:rPr>
                <w:b/>
                <w:sz w:val="24"/>
                <w:szCs w:val="24"/>
              </w:rPr>
            </w:pPr>
          </w:p>
        </w:tc>
        <w:tc>
          <w:tcPr>
            <w:tcW w:w="4141" w:type="dxa"/>
            <w:vAlign w:val="center"/>
          </w:tcPr>
          <w:p w14:paraId="279545CB" w14:textId="77777777" w:rsidR="00F86961" w:rsidRPr="00E2477E" w:rsidRDefault="00F86961" w:rsidP="00F86961">
            <w:pPr>
              <w:jc w:val="center"/>
              <w:rPr>
                <w:b/>
                <w:sz w:val="24"/>
                <w:szCs w:val="24"/>
              </w:rPr>
            </w:pPr>
            <w:r w:rsidRPr="00E2477E">
              <w:rPr>
                <w:b/>
                <w:sz w:val="24"/>
                <w:szCs w:val="24"/>
              </w:rPr>
              <w:t>Kvalifikacijos reikalavimai</w:t>
            </w:r>
          </w:p>
        </w:tc>
        <w:tc>
          <w:tcPr>
            <w:tcW w:w="4515" w:type="dxa"/>
            <w:vAlign w:val="center"/>
          </w:tcPr>
          <w:p w14:paraId="24A33FF5" w14:textId="1DC83D28" w:rsidR="00F86961" w:rsidRPr="00F86961" w:rsidRDefault="00F86961" w:rsidP="00F86961">
            <w:pPr>
              <w:jc w:val="center"/>
              <w:rPr>
                <w:b/>
                <w:sz w:val="24"/>
                <w:szCs w:val="24"/>
                <w:highlight w:val="yellow"/>
              </w:rPr>
            </w:pPr>
            <w:r w:rsidRPr="00F86961">
              <w:rPr>
                <w:rFonts w:eastAsia="Times New Roman"/>
                <w:b/>
                <w:bCs/>
                <w:sz w:val="24"/>
                <w:szCs w:val="24"/>
              </w:rPr>
              <w:t>Atitikt</w:t>
            </w:r>
            <w:r w:rsidRPr="00F86961">
              <w:rPr>
                <w:rFonts w:eastAsia="Times New Roman"/>
                <w:b/>
                <w:bCs/>
                <w:sz w:val="24"/>
                <w:szCs w:val="24"/>
              </w:rPr>
              <w:t>į</w:t>
            </w:r>
            <w:r w:rsidRPr="00F86961">
              <w:rPr>
                <w:rFonts w:eastAsia="Times New Roman"/>
                <w:b/>
                <w:bCs/>
                <w:sz w:val="24"/>
                <w:szCs w:val="24"/>
              </w:rPr>
              <w:t xml:space="preserve"> reikalavimui </w:t>
            </w:r>
            <w:r w:rsidRPr="00F86961">
              <w:rPr>
                <w:rFonts w:eastAsia="Times New Roman"/>
                <w:b/>
                <w:bCs/>
                <w:sz w:val="24"/>
                <w:szCs w:val="24"/>
              </w:rPr>
              <w:t>į</w:t>
            </w:r>
            <w:r w:rsidRPr="00F86961">
              <w:rPr>
                <w:rFonts w:eastAsia="Times New Roman"/>
                <w:b/>
                <w:bCs/>
                <w:sz w:val="24"/>
                <w:szCs w:val="24"/>
              </w:rPr>
              <w:t xml:space="preserve">rodantys </w:t>
            </w:r>
            <w:r w:rsidR="0047178D">
              <w:rPr>
                <w:rFonts w:eastAsia="Times New Roman"/>
                <w:b/>
                <w:bCs/>
                <w:sz w:val="24"/>
                <w:szCs w:val="24"/>
              </w:rPr>
              <w:t xml:space="preserve">      </w:t>
            </w:r>
            <w:r w:rsidRPr="00F86961">
              <w:rPr>
                <w:rFonts w:eastAsia="Times New Roman"/>
                <w:b/>
                <w:bCs/>
                <w:sz w:val="24"/>
                <w:szCs w:val="24"/>
              </w:rPr>
              <w:t>dokumentai</w:t>
            </w:r>
          </w:p>
        </w:tc>
      </w:tr>
      <w:tr w:rsidR="00F86961" w:rsidRPr="00E2477E" w14:paraId="2A9E7F4C" w14:textId="77777777" w:rsidTr="00F86961">
        <w:tc>
          <w:tcPr>
            <w:tcW w:w="9923" w:type="dxa"/>
            <w:gridSpan w:val="3"/>
          </w:tcPr>
          <w:p w14:paraId="21D95BAB" w14:textId="4B395145" w:rsidR="00F86961" w:rsidRPr="00F86961" w:rsidRDefault="00F86961" w:rsidP="00F86961">
            <w:pPr>
              <w:jc w:val="center"/>
              <w:rPr>
                <w:b/>
                <w:i/>
                <w:sz w:val="24"/>
                <w:szCs w:val="24"/>
              </w:rPr>
            </w:pPr>
          </w:p>
        </w:tc>
      </w:tr>
      <w:tr w:rsidR="00F86961" w:rsidRPr="00E2477E" w14:paraId="776546FA" w14:textId="77777777" w:rsidTr="00F86961">
        <w:tc>
          <w:tcPr>
            <w:tcW w:w="9923" w:type="dxa"/>
            <w:gridSpan w:val="3"/>
          </w:tcPr>
          <w:p w14:paraId="3EDB1FF1" w14:textId="77777777" w:rsidR="00F86961" w:rsidRPr="00E2477E" w:rsidRDefault="00F86961" w:rsidP="00F86961">
            <w:pPr>
              <w:jc w:val="center"/>
              <w:rPr>
                <w:b/>
                <w:i/>
                <w:sz w:val="24"/>
                <w:szCs w:val="24"/>
              </w:rPr>
            </w:pPr>
            <w:r w:rsidRPr="00E2477E">
              <w:rPr>
                <w:b/>
                <w:i/>
                <w:sz w:val="24"/>
                <w:szCs w:val="24"/>
              </w:rPr>
              <w:t>Techninio ir profesinio paj</w:t>
            </w:r>
            <w:r w:rsidRPr="00E2477E">
              <w:rPr>
                <w:b/>
                <w:i/>
                <w:sz w:val="24"/>
                <w:szCs w:val="24"/>
              </w:rPr>
              <w:t>ė</w:t>
            </w:r>
            <w:r w:rsidRPr="00E2477E">
              <w:rPr>
                <w:b/>
                <w:i/>
                <w:sz w:val="24"/>
                <w:szCs w:val="24"/>
              </w:rPr>
              <w:t>gumo reikalavimai</w:t>
            </w:r>
          </w:p>
        </w:tc>
      </w:tr>
      <w:tr w:rsidR="00F86961" w:rsidRPr="00867A11" w14:paraId="5A1D6975" w14:textId="77777777" w:rsidTr="00557D70">
        <w:tc>
          <w:tcPr>
            <w:tcW w:w="1267" w:type="dxa"/>
          </w:tcPr>
          <w:p w14:paraId="0360CA47" w14:textId="6114A0C0" w:rsidR="00F86961" w:rsidRPr="00E2477E" w:rsidRDefault="00F86961" w:rsidP="00180DE7">
            <w:pPr>
              <w:ind w:firstLine="0"/>
              <w:contextualSpacing/>
              <w:rPr>
                <w:sz w:val="24"/>
                <w:szCs w:val="24"/>
                <w:highlight w:val="yellow"/>
              </w:rPr>
            </w:pPr>
            <w:r>
              <w:rPr>
                <w:sz w:val="24"/>
                <w:szCs w:val="24"/>
              </w:rPr>
              <w:t xml:space="preserve">          </w:t>
            </w:r>
            <w:r w:rsidR="00180DE7">
              <w:rPr>
                <w:sz w:val="24"/>
                <w:szCs w:val="24"/>
              </w:rPr>
              <w:t>1</w:t>
            </w:r>
            <w:r w:rsidRPr="00E2477E">
              <w:rPr>
                <w:sz w:val="24"/>
                <w:szCs w:val="24"/>
              </w:rPr>
              <w:t>.</w:t>
            </w:r>
          </w:p>
        </w:tc>
        <w:tc>
          <w:tcPr>
            <w:tcW w:w="4141" w:type="dxa"/>
            <w:shd w:val="clear" w:color="auto" w:fill="auto"/>
          </w:tcPr>
          <w:p w14:paraId="73B8243C" w14:textId="0266981D" w:rsidR="00512B4E" w:rsidRDefault="00512B4E" w:rsidP="00512B4E">
            <w:pPr>
              <w:ind w:firstLine="0"/>
              <w:rPr>
                <w:rFonts w:eastAsia="Arial" w:hAnsi="Times New Roman" w:cs="Times New Roman"/>
                <w:bCs/>
                <w:iCs/>
                <w:sz w:val="24"/>
                <w:szCs w:val="24"/>
              </w:rPr>
            </w:pPr>
            <w:r w:rsidRPr="00546A75">
              <w:rPr>
                <w:rFonts w:eastAsia="Arial" w:hAnsi="Times New Roman" w:cs="Times New Roman"/>
                <w:bCs/>
                <w:iCs/>
                <w:sz w:val="24"/>
                <w:szCs w:val="24"/>
              </w:rPr>
              <w:t xml:space="preserve">Tiekėjas privalo turėti pakankamai pirkimo sutarties vykdymui būtinų specialistų, kuriuos tiekėjas kvies atlikti </w:t>
            </w:r>
            <w:r w:rsidR="0047178D">
              <w:rPr>
                <w:rFonts w:eastAsia="Arial" w:hAnsi="Times New Roman" w:cs="Times New Roman"/>
                <w:bCs/>
                <w:iCs/>
                <w:sz w:val="24"/>
                <w:szCs w:val="24"/>
              </w:rPr>
              <w:t>paslaugas</w:t>
            </w:r>
            <w:r w:rsidRPr="00546A75">
              <w:rPr>
                <w:rFonts w:eastAsia="Arial" w:hAnsi="Times New Roman" w:cs="Times New Roman"/>
                <w:bCs/>
                <w:iCs/>
                <w:sz w:val="24"/>
                <w:szCs w:val="24"/>
              </w:rPr>
              <w:t>, kad tinkamai įvykdytų pirkimo sutartį:</w:t>
            </w:r>
          </w:p>
          <w:p w14:paraId="6590EA7F" w14:textId="77777777" w:rsidR="00180DE7" w:rsidRPr="00180DE7" w:rsidRDefault="00180DE7" w:rsidP="00512B4E">
            <w:pPr>
              <w:ind w:firstLine="0"/>
              <w:rPr>
                <w:rFonts w:eastAsia="Arial" w:hAnsi="Times New Roman" w:cs="Times New Roman"/>
                <w:bCs/>
                <w:iCs/>
                <w:sz w:val="16"/>
                <w:szCs w:val="16"/>
              </w:rPr>
            </w:pPr>
          </w:p>
          <w:p w14:paraId="0E28EE12" w14:textId="67852944" w:rsidR="00F86961" w:rsidRPr="002D6E51" w:rsidRDefault="00180DE7" w:rsidP="00F86961">
            <w:pPr>
              <w:spacing w:after="160"/>
              <w:ind w:firstLine="0"/>
              <w:rPr>
                <w:rFonts w:eastAsia="Arial" w:hAnsi="Times New Roman" w:cs="Times New Roman"/>
                <w:bCs/>
                <w:iCs/>
                <w:sz w:val="24"/>
                <w:szCs w:val="24"/>
              </w:rPr>
            </w:pPr>
            <w:r>
              <w:rPr>
                <w:rFonts w:eastAsia="Arial" w:hAnsi="Times New Roman" w:cs="Times New Roman"/>
                <w:bCs/>
                <w:iCs/>
                <w:sz w:val="24"/>
                <w:szCs w:val="24"/>
              </w:rPr>
              <w:lastRenderedPageBreak/>
              <w:t>1</w:t>
            </w:r>
            <w:r w:rsidR="00F86961">
              <w:rPr>
                <w:rFonts w:eastAsia="Arial" w:hAnsi="Times New Roman" w:cs="Times New Roman"/>
                <w:bCs/>
                <w:iCs/>
                <w:sz w:val="24"/>
                <w:szCs w:val="24"/>
              </w:rPr>
              <w:t>.1.</w:t>
            </w:r>
            <w:r w:rsidR="00F86961" w:rsidRPr="002D6E51">
              <w:rPr>
                <w:rFonts w:eastAsia="Arial" w:hAnsi="Times New Roman" w:cs="Times New Roman"/>
                <w:bCs/>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teisė eiti statinio projekto ekspertizės vadovo pareigas</w:t>
            </w:r>
            <w:r w:rsidR="00557D70">
              <w:rPr>
                <w:rFonts w:hAnsi="Times New Roman" w:cs="Times New Roman"/>
                <w:bCs/>
                <w:sz w:val="24"/>
                <w:szCs w:val="24"/>
              </w:rPr>
              <w:t>.</w:t>
            </w:r>
          </w:p>
          <w:p w14:paraId="5AA0FC45" w14:textId="1B8DF22E" w:rsidR="00F86961" w:rsidRDefault="00180DE7" w:rsidP="0052508B">
            <w:pPr>
              <w:spacing w:before="60"/>
              <w:ind w:firstLine="0"/>
              <w:rPr>
                <w:sz w:val="24"/>
                <w:szCs w:val="24"/>
                <w:highlight w:val="yellow"/>
              </w:rPr>
            </w:pPr>
            <w:r>
              <w:rPr>
                <w:rFonts w:eastAsia="Arial" w:hAnsi="Times New Roman" w:cs="Times New Roman"/>
                <w:bCs/>
                <w:iCs/>
                <w:sz w:val="24"/>
                <w:szCs w:val="24"/>
              </w:rPr>
              <w:t>1</w:t>
            </w:r>
            <w:r w:rsidR="00F86961" w:rsidRPr="0052508B">
              <w:rPr>
                <w:rFonts w:eastAsia="Arial" w:hAnsi="Times New Roman" w:cs="Times New Roman"/>
                <w:bCs/>
                <w:iCs/>
                <w:sz w:val="24"/>
                <w:szCs w:val="24"/>
              </w:rPr>
              <w:t>.2.-</w:t>
            </w:r>
            <w:r w:rsidR="00F86961">
              <w:rPr>
                <w:rFonts w:eastAsia="Arial" w:hAnsi="Times New Roman" w:cs="Times New Roman"/>
                <w:b/>
                <w:iCs/>
                <w:sz w:val="24"/>
                <w:szCs w:val="24"/>
              </w:rPr>
              <w:t xml:space="preserve"> </w:t>
            </w:r>
            <w:r w:rsidR="00F86961" w:rsidRPr="002D6E51">
              <w:rPr>
                <w:rFonts w:eastAsia="Arial" w:hAnsi="Times New Roman" w:cs="Times New Roman"/>
                <w:b/>
                <w:iCs/>
                <w:sz w:val="24"/>
                <w:szCs w:val="24"/>
              </w:rPr>
              <w:t>bent 1 (vienas)</w:t>
            </w:r>
            <w:r w:rsidR="00F86961" w:rsidRPr="002D6E51">
              <w:rPr>
                <w:rFonts w:eastAsia="Arial" w:hAnsi="Times New Roman" w:cs="Times New Roman"/>
                <w:bCs/>
                <w:iCs/>
                <w:sz w:val="24"/>
                <w:szCs w:val="24"/>
              </w:rPr>
              <w:t xml:space="preserve"> specialistas, kuriam suteikta </w:t>
            </w:r>
            <w:r w:rsidR="00F86961" w:rsidRPr="0043518F">
              <w:rPr>
                <w:rFonts w:hAnsi="Times New Roman" w:cs="Times New Roman"/>
                <w:bCs/>
                <w:sz w:val="24"/>
                <w:szCs w:val="24"/>
              </w:rPr>
              <w:t xml:space="preserve">teisė eiti statinio projekto dalies </w:t>
            </w:r>
            <w:r w:rsidR="00F86961" w:rsidRPr="00180DE7">
              <w:rPr>
                <w:rFonts w:hAnsi="Times New Roman" w:cs="Times New Roman"/>
                <w:bCs/>
                <w:sz w:val="24"/>
                <w:szCs w:val="24"/>
              </w:rPr>
              <w:t>(</w:t>
            </w:r>
            <w:r w:rsidRPr="00180DE7">
              <w:rPr>
                <w:rFonts w:hAnsi="Times New Roman" w:cs="Times New Roman"/>
                <w:bCs/>
                <w:sz w:val="24"/>
                <w:szCs w:val="24"/>
              </w:rPr>
              <w:t>projekto</w:t>
            </w:r>
            <w:r>
              <w:rPr>
                <w:rFonts w:hAnsi="Times New Roman" w:cs="Times New Roman"/>
                <w:bCs/>
                <w:sz w:val="24"/>
                <w:szCs w:val="24"/>
              </w:rPr>
              <w:t xml:space="preserve"> dalys nurodytos techninėje specifikacijoje</w:t>
            </w:r>
            <w:r w:rsidR="00F86961" w:rsidRPr="0043518F">
              <w:rPr>
                <w:rFonts w:hAnsi="Times New Roman" w:cs="Times New Roman"/>
                <w:bCs/>
                <w:sz w:val="24"/>
                <w:szCs w:val="24"/>
              </w:rPr>
              <w:t>)  ekspertizės vadovo pareigas</w:t>
            </w:r>
            <w:r w:rsidR="0074398F">
              <w:rPr>
                <w:rFonts w:hAnsi="Times New Roman" w:cs="Times New Roman"/>
                <w:bCs/>
                <w:sz w:val="24"/>
                <w:szCs w:val="24"/>
              </w:rPr>
              <w:t>.</w:t>
            </w:r>
          </w:p>
          <w:p w14:paraId="5C98E19F" w14:textId="77777777" w:rsidR="00F86961" w:rsidRPr="00180DE7" w:rsidRDefault="00F86961" w:rsidP="0052508B">
            <w:pPr>
              <w:spacing w:before="60"/>
              <w:ind w:firstLine="0"/>
              <w:rPr>
                <w:b/>
                <w:bCs/>
                <w:sz w:val="16"/>
                <w:szCs w:val="16"/>
              </w:rPr>
            </w:pPr>
          </w:p>
          <w:p w14:paraId="70147084" w14:textId="24974651" w:rsidR="00F86961" w:rsidRPr="008A4962" w:rsidRDefault="00F86961" w:rsidP="00180DE7">
            <w:pPr>
              <w:spacing w:before="60"/>
              <w:ind w:firstLine="0"/>
              <w:rPr>
                <w:sz w:val="24"/>
                <w:szCs w:val="24"/>
                <w:highlight w:val="yellow"/>
              </w:rPr>
            </w:pPr>
            <w:r w:rsidRPr="002C3A7A">
              <w:rPr>
                <w:b/>
                <w:bCs/>
                <w:sz w:val="24"/>
                <w:szCs w:val="24"/>
              </w:rPr>
              <w:t xml:space="preserve">Pastaba: </w:t>
            </w:r>
            <w:r w:rsidRPr="006A144C">
              <w:rPr>
                <w:sz w:val="24"/>
                <w:szCs w:val="24"/>
              </w:rPr>
              <w:t>Pirkimo dokument</w:t>
            </w:r>
            <w:r w:rsidRPr="006A144C">
              <w:rPr>
                <w:sz w:val="24"/>
                <w:szCs w:val="24"/>
              </w:rPr>
              <w:t>ų</w:t>
            </w:r>
            <w:r w:rsidRPr="006A144C">
              <w:rPr>
                <w:sz w:val="24"/>
                <w:szCs w:val="24"/>
              </w:rPr>
              <w:t xml:space="preserve"> </w:t>
            </w:r>
            <w:r w:rsidR="00180DE7">
              <w:rPr>
                <w:sz w:val="24"/>
                <w:szCs w:val="24"/>
              </w:rPr>
              <w:t>1</w:t>
            </w:r>
            <w:r w:rsidRPr="006A144C">
              <w:rPr>
                <w:sz w:val="24"/>
                <w:szCs w:val="24"/>
              </w:rPr>
              <w:t xml:space="preserve">.1 ir </w:t>
            </w:r>
            <w:r w:rsidR="00180DE7">
              <w:rPr>
                <w:sz w:val="24"/>
                <w:szCs w:val="24"/>
              </w:rPr>
              <w:t>1</w:t>
            </w:r>
            <w:r w:rsidRPr="006A144C">
              <w:rPr>
                <w:sz w:val="24"/>
                <w:szCs w:val="24"/>
              </w:rPr>
              <w:t>.2. papunk</w:t>
            </w:r>
            <w:r w:rsidRPr="006A144C">
              <w:rPr>
                <w:sz w:val="24"/>
                <w:szCs w:val="24"/>
              </w:rPr>
              <w:t>č</w:t>
            </w:r>
            <w:r w:rsidRPr="006A144C">
              <w:rPr>
                <w:sz w:val="24"/>
                <w:szCs w:val="24"/>
              </w:rPr>
              <w:t>iuose nurodytus reikalavimus gali tenkinti skirtingi specialistai arba tas pats specialistas, jeigu jo kvalifikacija atitinka min</w:t>
            </w:r>
            <w:r w:rsidRPr="006A144C">
              <w:rPr>
                <w:sz w:val="24"/>
                <w:szCs w:val="24"/>
              </w:rPr>
              <w:t>ė</w:t>
            </w:r>
            <w:r w:rsidRPr="006A144C">
              <w:rPr>
                <w:sz w:val="24"/>
                <w:szCs w:val="24"/>
              </w:rPr>
              <w:t>tuose papunk</w:t>
            </w:r>
            <w:r w:rsidRPr="006A144C">
              <w:rPr>
                <w:sz w:val="24"/>
                <w:szCs w:val="24"/>
              </w:rPr>
              <w:t>č</w:t>
            </w:r>
            <w:r w:rsidRPr="006A144C">
              <w:rPr>
                <w:sz w:val="24"/>
                <w:szCs w:val="24"/>
              </w:rPr>
              <w:t>iuose nustatytus reikalavimus.</w:t>
            </w:r>
          </w:p>
        </w:tc>
        <w:tc>
          <w:tcPr>
            <w:tcW w:w="4515" w:type="dxa"/>
          </w:tcPr>
          <w:p w14:paraId="7B309F39" w14:textId="6142C10B" w:rsidR="00F86961" w:rsidRPr="00093C6A" w:rsidRDefault="00F86961" w:rsidP="00512B4E">
            <w:pPr>
              <w:ind w:right="113" w:firstLine="0"/>
              <w:rPr>
                <w:sz w:val="24"/>
                <w:szCs w:val="24"/>
                <w:u w:val="single"/>
              </w:rPr>
            </w:pPr>
            <w:r w:rsidRPr="00867A11">
              <w:rPr>
                <w:color w:val="000000"/>
                <w:sz w:val="24"/>
                <w:szCs w:val="24"/>
              </w:rPr>
              <w:lastRenderedPageBreak/>
              <w:t>1.</w:t>
            </w:r>
            <w:r w:rsidRPr="00867A11">
              <w:rPr>
                <w:sz w:val="24"/>
                <w:szCs w:val="24"/>
                <w:u w:val="single"/>
              </w:rPr>
              <w:t xml:space="preserve"> D</w:t>
            </w:r>
            <w:r w:rsidRPr="00867A11">
              <w:rPr>
                <w:sz w:val="24"/>
                <w:szCs w:val="24"/>
                <w:u w:val="single"/>
              </w:rPr>
              <w:t>ė</w:t>
            </w:r>
            <w:r w:rsidRPr="00867A11">
              <w:rPr>
                <w:sz w:val="24"/>
                <w:szCs w:val="24"/>
                <w:u w:val="single"/>
              </w:rPr>
              <w:t>l specialist</w:t>
            </w:r>
            <w:r>
              <w:rPr>
                <w:sz w:val="24"/>
                <w:szCs w:val="24"/>
                <w:u w:val="single"/>
              </w:rPr>
              <w:t>ų</w:t>
            </w:r>
            <w:r>
              <w:rPr>
                <w:sz w:val="24"/>
                <w:szCs w:val="24"/>
                <w:u w:val="single"/>
              </w:rPr>
              <w:t xml:space="preserve"> </w:t>
            </w:r>
            <w:r w:rsidRPr="00867A11">
              <w:rPr>
                <w:color w:val="000000" w:themeColor="text1"/>
                <w:sz w:val="24"/>
                <w:szCs w:val="24"/>
                <w:u w:val="single"/>
              </w:rPr>
              <w:t>si</w:t>
            </w:r>
            <w:r w:rsidRPr="00867A11">
              <w:rPr>
                <w:color w:val="000000" w:themeColor="text1"/>
                <w:sz w:val="24"/>
                <w:szCs w:val="24"/>
                <w:u w:val="single"/>
              </w:rPr>
              <w:t>ū</w:t>
            </w:r>
            <w:r w:rsidRPr="00867A11">
              <w:rPr>
                <w:color w:val="000000" w:themeColor="text1"/>
                <w:sz w:val="24"/>
                <w:szCs w:val="24"/>
                <w:u w:val="single"/>
              </w:rPr>
              <w:t>lom</w:t>
            </w:r>
            <w:r>
              <w:rPr>
                <w:color w:val="000000" w:themeColor="text1"/>
                <w:sz w:val="24"/>
                <w:szCs w:val="24"/>
                <w:u w:val="single"/>
              </w:rPr>
              <w:t>ų</w:t>
            </w:r>
            <w:r w:rsidRPr="00867A11">
              <w:rPr>
                <w:color w:val="000000" w:themeColor="text1"/>
                <w:sz w:val="24"/>
                <w:szCs w:val="24"/>
                <w:u w:val="single"/>
              </w:rPr>
              <w:t xml:space="preserve"> </w:t>
            </w:r>
            <w:r w:rsidR="00180DE7">
              <w:rPr>
                <w:color w:val="000000" w:themeColor="text1"/>
                <w:sz w:val="24"/>
                <w:szCs w:val="24"/>
                <w:u w:val="single"/>
              </w:rPr>
              <w:t>1</w:t>
            </w:r>
            <w:r w:rsidRPr="00867A11">
              <w:rPr>
                <w:color w:val="000000" w:themeColor="text1"/>
                <w:sz w:val="24"/>
                <w:szCs w:val="24"/>
                <w:u w:val="single"/>
              </w:rPr>
              <w:t>.</w:t>
            </w:r>
            <w:r>
              <w:rPr>
                <w:color w:val="000000" w:themeColor="text1"/>
                <w:sz w:val="24"/>
                <w:szCs w:val="24"/>
                <w:u w:val="single"/>
              </w:rPr>
              <w:t>1.</w:t>
            </w:r>
            <w:r w:rsidRPr="00867A11">
              <w:rPr>
                <w:color w:val="000000" w:themeColor="text1"/>
                <w:sz w:val="24"/>
                <w:szCs w:val="24"/>
                <w:u w:val="single"/>
              </w:rPr>
              <w:t>p.</w:t>
            </w:r>
            <w:r>
              <w:rPr>
                <w:color w:val="000000" w:themeColor="text1"/>
                <w:sz w:val="24"/>
                <w:szCs w:val="24"/>
                <w:u w:val="single"/>
              </w:rPr>
              <w:t xml:space="preserve"> ir </w:t>
            </w:r>
            <w:r w:rsidR="00180DE7">
              <w:rPr>
                <w:color w:val="000000" w:themeColor="text1"/>
                <w:sz w:val="24"/>
                <w:szCs w:val="24"/>
                <w:u w:val="single"/>
              </w:rPr>
              <w:t>1</w:t>
            </w:r>
            <w:r>
              <w:rPr>
                <w:color w:val="000000" w:themeColor="text1"/>
                <w:sz w:val="24"/>
                <w:szCs w:val="24"/>
                <w:u w:val="single"/>
              </w:rPr>
              <w:t xml:space="preserve">.2.p. </w:t>
            </w:r>
            <w:r w:rsidRPr="00867A11">
              <w:rPr>
                <w:color w:val="000000" w:themeColor="text1"/>
                <w:sz w:val="24"/>
                <w:szCs w:val="24"/>
                <w:u w:val="single"/>
              </w:rPr>
              <w:t xml:space="preserve"> </w:t>
            </w:r>
            <w:r w:rsidRPr="00093C6A">
              <w:rPr>
                <w:sz w:val="24"/>
                <w:szCs w:val="24"/>
                <w:u w:val="single"/>
              </w:rPr>
              <w:t xml:space="preserve">reikalavimams: </w:t>
            </w:r>
          </w:p>
          <w:p w14:paraId="13594080" w14:textId="77777777" w:rsidR="00F86961" w:rsidRPr="003F7602" w:rsidRDefault="00F86961" w:rsidP="00F86961">
            <w:pPr>
              <w:rPr>
                <w:sz w:val="24"/>
                <w:szCs w:val="24"/>
              </w:rPr>
            </w:pPr>
            <w:r w:rsidRPr="00512B4E">
              <w:rPr>
                <w:rFonts w:eastAsia="Calibri"/>
                <w:sz w:val="24"/>
                <w:szCs w:val="24"/>
              </w:rPr>
              <w:t>a)</w:t>
            </w:r>
            <w:r w:rsidRPr="00282A43">
              <w:rPr>
                <w:rFonts w:eastAsia="Calibri"/>
                <w:sz w:val="24"/>
                <w:szCs w:val="24"/>
              </w:rPr>
              <w:t xml:space="preserve"> </w:t>
            </w:r>
            <w:r w:rsidRPr="003F7602">
              <w:rPr>
                <w:rFonts w:eastAsia="Calibri"/>
                <w:sz w:val="24"/>
                <w:szCs w:val="24"/>
              </w:rPr>
              <w:t>Lietuvos Respublikos aplinkos ministerijos nustatyta tvarka i</w:t>
            </w:r>
            <w:r w:rsidRPr="003F7602">
              <w:rPr>
                <w:rFonts w:eastAsia="Calibri"/>
                <w:sz w:val="24"/>
                <w:szCs w:val="24"/>
              </w:rPr>
              <w:t>š</w:t>
            </w:r>
            <w:r w:rsidRPr="003F7602">
              <w:rPr>
                <w:rFonts w:eastAsia="Calibri"/>
                <w:sz w:val="24"/>
                <w:szCs w:val="24"/>
              </w:rPr>
              <w:t>duoti kvalifikacijos atestatai ir (arba) teis</w:t>
            </w:r>
            <w:r w:rsidRPr="003F7602">
              <w:rPr>
                <w:rFonts w:eastAsia="Calibri"/>
                <w:sz w:val="24"/>
                <w:szCs w:val="24"/>
              </w:rPr>
              <w:t>ė</w:t>
            </w:r>
            <w:r w:rsidRPr="003F7602">
              <w:rPr>
                <w:rFonts w:eastAsia="Calibri"/>
                <w:sz w:val="24"/>
                <w:szCs w:val="24"/>
              </w:rPr>
              <w:t>s pripa</w:t>
            </w:r>
            <w:r w:rsidRPr="003F7602">
              <w:rPr>
                <w:rFonts w:eastAsia="Calibri"/>
                <w:sz w:val="24"/>
                <w:szCs w:val="24"/>
              </w:rPr>
              <w:t>ž</w:t>
            </w:r>
            <w:r w:rsidRPr="003F7602">
              <w:rPr>
                <w:rFonts w:eastAsia="Calibri"/>
                <w:sz w:val="24"/>
                <w:szCs w:val="24"/>
              </w:rPr>
              <w:t>inimo dokumentai, kiti dokumentai</w:t>
            </w:r>
            <w:r w:rsidRPr="003F7602">
              <w:rPr>
                <w:rFonts w:eastAsia="Calibri"/>
                <w:color w:val="000000"/>
                <w:sz w:val="24"/>
                <w:szCs w:val="24"/>
              </w:rPr>
              <w:t xml:space="preserve">, </w:t>
            </w:r>
            <w:r w:rsidRPr="003F7602">
              <w:rPr>
                <w:sz w:val="24"/>
                <w:szCs w:val="24"/>
              </w:rPr>
              <w:t>kurie pasi</w:t>
            </w:r>
            <w:r w:rsidRPr="003F7602">
              <w:rPr>
                <w:sz w:val="24"/>
                <w:szCs w:val="24"/>
              </w:rPr>
              <w:t>ū</w:t>
            </w:r>
            <w:r w:rsidRPr="003F7602">
              <w:rPr>
                <w:sz w:val="24"/>
                <w:szCs w:val="24"/>
              </w:rPr>
              <w:t xml:space="preserve">lymo pateikimo dienai </w:t>
            </w:r>
            <w:r w:rsidRPr="003F7602">
              <w:rPr>
                <w:sz w:val="24"/>
                <w:szCs w:val="24"/>
              </w:rPr>
              <w:t>į</w:t>
            </w:r>
            <w:r w:rsidRPr="003F7602">
              <w:rPr>
                <w:sz w:val="24"/>
                <w:szCs w:val="24"/>
              </w:rPr>
              <w:t>rodo, turim</w:t>
            </w:r>
            <w:r w:rsidRPr="003F7602">
              <w:rPr>
                <w:sz w:val="24"/>
                <w:szCs w:val="24"/>
              </w:rPr>
              <w:t>ą</w:t>
            </w:r>
            <w:r w:rsidRPr="003F7602">
              <w:rPr>
                <w:sz w:val="24"/>
                <w:szCs w:val="24"/>
              </w:rPr>
              <w:t xml:space="preserve"> kvalifikacij</w:t>
            </w:r>
            <w:r w:rsidRPr="003F7602">
              <w:rPr>
                <w:sz w:val="24"/>
                <w:szCs w:val="24"/>
              </w:rPr>
              <w:t>ą</w:t>
            </w:r>
            <w:r w:rsidRPr="003F7602">
              <w:rPr>
                <w:sz w:val="24"/>
                <w:szCs w:val="24"/>
              </w:rPr>
              <w:t>.</w:t>
            </w:r>
          </w:p>
          <w:p w14:paraId="620C2C77" w14:textId="77777777" w:rsidR="00F86961" w:rsidRPr="00282A43" w:rsidRDefault="00F86961" w:rsidP="00F86961">
            <w:pPr>
              <w:rPr>
                <w:rFonts w:eastAsia="Calibri"/>
              </w:rPr>
            </w:pPr>
            <w:r w:rsidRPr="003F7602">
              <w:rPr>
                <w:i/>
                <w:iCs/>
                <w:color w:val="000000" w:themeColor="text1"/>
                <w:sz w:val="24"/>
                <w:szCs w:val="24"/>
              </w:rPr>
              <w:lastRenderedPageBreak/>
              <w:t>Kit</w:t>
            </w:r>
            <w:r w:rsidRPr="003F7602">
              <w:rPr>
                <w:i/>
                <w:iCs/>
                <w:color w:val="000000" w:themeColor="text1"/>
                <w:sz w:val="24"/>
                <w:szCs w:val="24"/>
              </w:rPr>
              <w:t>ų</w:t>
            </w:r>
            <w:r w:rsidRPr="003F7602">
              <w:rPr>
                <w:i/>
                <w:iCs/>
                <w:color w:val="000000" w:themeColor="text1"/>
                <w:sz w:val="24"/>
                <w:szCs w:val="24"/>
              </w:rPr>
              <w:t xml:space="preserve"> valstybi</w:t>
            </w:r>
            <w:r w:rsidRPr="003F7602">
              <w:rPr>
                <w:i/>
                <w:iCs/>
                <w:color w:val="000000" w:themeColor="text1"/>
                <w:sz w:val="24"/>
                <w:szCs w:val="24"/>
              </w:rPr>
              <w:t>ų</w:t>
            </w:r>
            <w:r w:rsidRPr="003F7602">
              <w:rPr>
                <w:i/>
                <w:iCs/>
                <w:color w:val="000000" w:themeColor="text1"/>
                <w:sz w:val="24"/>
                <w:szCs w:val="24"/>
              </w:rPr>
              <w:t xml:space="preserve"> tiek</w:t>
            </w:r>
            <w:r w:rsidRPr="003F7602">
              <w:rPr>
                <w:i/>
                <w:iCs/>
                <w:color w:val="000000" w:themeColor="text1"/>
                <w:sz w:val="24"/>
                <w:szCs w:val="24"/>
              </w:rPr>
              <w:t>ė</w:t>
            </w:r>
            <w:r w:rsidRPr="003F7602">
              <w:rPr>
                <w:i/>
                <w:iCs/>
                <w:color w:val="000000" w:themeColor="text1"/>
                <w:sz w:val="24"/>
                <w:szCs w:val="24"/>
              </w:rPr>
              <w:t>jai pateikia kilm</w:t>
            </w:r>
            <w:r w:rsidRPr="003F7602">
              <w:rPr>
                <w:i/>
                <w:iCs/>
                <w:color w:val="000000" w:themeColor="text1"/>
                <w:sz w:val="24"/>
                <w:szCs w:val="24"/>
              </w:rPr>
              <w:t>ė</w:t>
            </w:r>
            <w:r w:rsidRPr="003F7602">
              <w:rPr>
                <w:i/>
                <w:iCs/>
                <w:color w:val="000000" w:themeColor="text1"/>
                <w:sz w:val="24"/>
                <w:szCs w:val="24"/>
              </w:rPr>
              <w:t xml:space="preserve">s </w:t>
            </w:r>
            <w:r w:rsidRPr="003F7602">
              <w:rPr>
                <w:i/>
                <w:iCs/>
                <w:color w:val="000000" w:themeColor="text1"/>
                <w:sz w:val="24"/>
                <w:szCs w:val="24"/>
              </w:rPr>
              <w:t>š</w:t>
            </w:r>
            <w:r w:rsidRPr="003F7602">
              <w:rPr>
                <w:i/>
                <w:iCs/>
                <w:color w:val="000000" w:themeColor="text1"/>
                <w:sz w:val="24"/>
                <w:szCs w:val="24"/>
              </w:rPr>
              <w:t>alyje i</w:t>
            </w:r>
            <w:r w:rsidRPr="003F7602">
              <w:rPr>
                <w:i/>
                <w:iCs/>
                <w:color w:val="000000" w:themeColor="text1"/>
                <w:sz w:val="24"/>
                <w:szCs w:val="24"/>
              </w:rPr>
              <w:t>š</w:t>
            </w:r>
            <w:r w:rsidRPr="003F7602">
              <w:rPr>
                <w:i/>
                <w:iCs/>
                <w:color w:val="000000" w:themeColor="text1"/>
                <w:sz w:val="24"/>
                <w:szCs w:val="24"/>
              </w:rPr>
              <w:t>duoto kvalifikacijos dokumento kopij</w:t>
            </w:r>
            <w:r w:rsidRPr="003F7602">
              <w:rPr>
                <w:i/>
                <w:iCs/>
                <w:color w:val="000000" w:themeColor="text1"/>
                <w:sz w:val="24"/>
                <w:szCs w:val="24"/>
              </w:rPr>
              <w:t>ą</w:t>
            </w:r>
            <w:r w:rsidRPr="003F7602">
              <w:rPr>
                <w:i/>
                <w:iCs/>
                <w:color w:val="000000" w:themeColor="text1"/>
                <w:sz w:val="24"/>
                <w:szCs w:val="24"/>
              </w:rPr>
              <w:t>, ir pra</w:t>
            </w:r>
            <w:r w:rsidRPr="003F7602">
              <w:rPr>
                <w:i/>
                <w:iCs/>
                <w:color w:val="000000" w:themeColor="text1"/>
                <w:sz w:val="24"/>
                <w:szCs w:val="24"/>
              </w:rPr>
              <w:t>š</w:t>
            </w:r>
            <w:r w:rsidRPr="003F7602">
              <w:rPr>
                <w:i/>
                <w:iCs/>
                <w:color w:val="000000" w:themeColor="text1"/>
                <w:sz w:val="24"/>
                <w:szCs w:val="24"/>
              </w:rPr>
              <w:t>ymo SSVA i</w:t>
            </w:r>
            <w:r w:rsidRPr="003F7602">
              <w:rPr>
                <w:i/>
                <w:iCs/>
                <w:color w:val="000000" w:themeColor="text1"/>
                <w:sz w:val="24"/>
                <w:szCs w:val="24"/>
              </w:rPr>
              <w:t>š</w:t>
            </w:r>
            <w:r w:rsidRPr="003F7602">
              <w:rPr>
                <w:i/>
                <w:iCs/>
                <w:color w:val="000000" w:themeColor="text1"/>
                <w:sz w:val="24"/>
                <w:szCs w:val="24"/>
              </w:rPr>
              <w:t>duoti Teis</w:t>
            </w:r>
            <w:r w:rsidRPr="003F7602">
              <w:rPr>
                <w:i/>
                <w:iCs/>
                <w:color w:val="000000" w:themeColor="text1"/>
                <w:sz w:val="24"/>
                <w:szCs w:val="24"/>
              </w:rPr>
              <w:t>ė</w:t>
            </w:r>
            <w:r w:rsidRPr="003F7602">
              <w:rPr>
                <w:i/>
                <w:iCs/>
                <w:color w:val="000000" w:themeColor="text1"/>
                <w:sz w:val="24"/>
                <w:szCs w:val="24"/>
              </w:rPr>
              <w:t>s pripa</w:t>
            </w:r>
            <w:r w:rsidRPr="003F7602">
              <w:rPr>
                <w:i/>
                <w:iCs/>
                <w:color w:val="000000" w:themeColor="text1"/>
                <w:sz w:val="24"/>
                <w:szCs w:val="24"/>
              </w:rPr>
              <w:t>ž</w:t>
            </w:r>
            <w:r w:rsidRPr="003F7602">
              <w:rPr>
                <w:i/>
                <w:iCs/>
                <w:color w:val="000000" w:themeColor="text1"/>
                <w:sz w:val="24"/>
                <w:szCs w:val="24"/>
              </w:rPr>
              <w:t>inimo dokument</w:t>
            </w:r>
            <w:r w:rsidRPr="003F7602">
              <w:rPr>
                <w:i/>
                <w:iCs/>
                <w:color w:val="000000" w:themeColor="text1"/>
                <w:sz w:val="24"/>
                <w:szCs w:val="24"/>
              </w:rPr>
              <w:t>ą</w:t>
            </w:r>
            <w:r w:rsidRPr="003F7602">
              <w:rPr>
                <w:i/>
                <w:iCs/>
                <w:color w:val="000000" w:themeColor="text1"/>
                <w:sz w:val="24"/>
                <w:szCs w:val="24"/>
              </w:rPr>
              <w:t xml:space="preserve"> kopij</w:t>
            </w:r>
            <w:r w:rsidRPr="003F7602">
              <w:rPr>
                <w:i/>
                <w:iCs/>
                <w:color w:val="000000" w:themeColor="text1"/>
                <w:sz w:val="24"/>
                <w:szCs w:val="24"/>
              </w:rPr>
              <w:t>ą</w:t>
            </w:r>
            <w:r w:rsidRPr="003F7602">
              <w:rPr>
                <w:i/>
                <w:iCs/>
                <w:color w:val="000000" w:themeColor="text1"/>
                <w:sz w:val="24"/>
                <w:szCs w:val="24"/>
              </w:rPr>
              <w:t>.</w:t>
            </w:r>
            <w:r w:rsidRPr="003F7602">
              <w:rPr>
                <w:color w:val="000000" w:themeColor="text1"/>
                <w:sz w:val="24"/>
                <w:szCs w:val="24"/>
              </w:rPr>
              <w:t xml:space="preserve"> Tokiu atveju, kai u</w:t>
            </w:r>
            <w:r w:rsidRPr="003F7602">
              <w:rPr>
                <w:color w:val="000000" w:themeColor="text1"/>
                <w:sz w:val="24"/>
                <w:szCs w:val="24"/>
              </w:rPr>
              <w:t>ž</w:t>
            </w:r>
            <w:r w:rsidRPr="003F7602">
              <w:rPr>
                <w:color w:val="000000" w:themeColor="text1"/>
                <w:sz w:val="24"/>
                <w:szCs w:val="24"/>
              </w:rPr>
              <w:t>sienio tiek</w:t>
            </w:r>
            <w:r w:rsidRPr="003F7602">
              <w:rPr>
                <w:color w:val="000000" w:themeColor="text1"/>
                <w:sz w:val="24"/>
                <w:szCs w:val="24"/>
              </w:rPr>
              <w:t>ė</w:t>
            </w:r>
            <w:r w:rsidRPr="003F7602">
              <w:rPr>
                <w:color w:val="000000" w:themeColor="text1"/>
                <w:sz w:val="24"/>
                <w:szCs w:val="24"/>
              </w:rPr>
              <w:t>jas kvalifikacijos reikalavimui pateikia ne specialisto kvalifikacijos pripa</w:t>
            </w:r>
            <w:r w:rsidRPr="003F7602">
              <w:rPr>
                <w:color w:val="000000" w:themeColor="text1"/>
                <w:sz w:val="24"/>
                <w:szCs w:val="24"/>
              </w:rPr>
              <w:t>ž</w:t>
            </w:r>
            <w:r w:rsidRPr="003F7602">
              <w:rPr>
                <w:color w:val="000000" w:themeColor="text1"/>
                <w:sz w:val="24"/>
                <w:szCs w:val="24"/>
              </w:rPr>
              <w:t>inimo pa</w:t>
            </w:r>
            <w:r w:rsidRPr="003F7602">
              <w:rPr>
                <w:color w:val="000000" w:themeColor="text1"/>
                <w:sz w:val="24"/>
                <w:szCs w:val="24"/>
              </w:rPr>
              <w:t>ž</w:t>
            </w:r>
            <w:r w:rsidRPr="003F7602">
              <w:rPr>
                <w:color w:val="000000" w:themeColor="text1"/>
                <w:sz w:val="24"/>
                <w:szCs w:val="24"/>
              </w:rPr>
              <w:t>ym</w:t>
            </w:r>
            <w:r w:rsidRPr="003F7602">
              <w:rPr>
                <w:color w:val="000000" w:themeColor="text1"/>
                <w:sz w:val="24"/>
                <w:szCs w:val="24"/>
              </w:rPr>
              <w:t>ą</w:t>
            </w:r>
            <w:r w:rsidRPr="003F7602">
              <w:rPr>
                <w:color w:val="000000" w:themeColor="text1"/>
                <w:sz w:val="24"/>
                <w:szCs w:val="24"/>
              </w:rPr>
              <w:t>, i</w:t>
            </w:r>
            <w:r w:rsidRPr="003F7602">
              <w:rPr>
                <w:color w:val="000000" w:themeColor="text1"/>
                <w:sz w:val="24"/>
                <w:szCs w:val="24"/>
              </w:rPr>
              <w:t>š</w:t>
            </w:r>
            <w:r w:rsidRPr="003F7602">
              <w:rPr>
                <w:color w:val="000000" w:themeColor="text1"/>
                <w:sz w:val="24"/>
                <w:szCs w:val="24"/>
              </w:rPr>
              <w:t>duot</w:t>
            </w:r>
            <w:r w:rsidRPr="003F7602">
              <w:rPr>
                <w:color w:val="000000" w:themeColor="text1"/>
                <w:sz w:val="24"/>
                <w:szCs w:val="24"/>
              </w:rPr>
              <w:t>ą</w:t>
            </w:r>
            <w:r w:rsidRPr="003F7602">
              <w:rPr>
                <w:color w:val="000000" w:themeColor="text1"/>
                <w:sz w:val="24"/>
                <w:szCs w:val="24"/>
              </w:rPr>
              <w:t xml:space="preserve"> SSVA o </w:t>
            </w:r>
            <w:r w:rsidRPr="003F7602">
              <w:rPr>
                <w:sz w:val="24"/>
                <w:szCs w:val="24"/>
              </w:rPr>
              <w:t>kitus dokumentus, pripa</w:t>
            </w:r>
            <w:r w:rsidRPr="003F7602">
              <w:rPr>
                <w:sz w:val="24"/>
                <w:szCs w:val="24"/>
              </w:rPr>
              <w:t>ž</w:t>
            </w:r>
            <w:r w:rsidRPr="003F7602">
              <w:rPr>
                <w:sz w:val="24"/>
                <w:szCs w:val="24"/>
              </w:rPr>
              <w:t>inimo pa</w:t>
            </w:r>
            <w:r w:rsidRPr="003F7602">
              <w:rPr>
                <w:sz w:val="24"/>
                <w:szCs w:val="24"/>
              </w:rPr>
              <w:t>ž</w:t>
            </w:r>
            <w:r w:rsidRPr="003F7602">
              <w:rPr>
                <w:sz w:val="24"/>
                <w:szCs w:val="24"/>
              </w:rPr>
              <w:t>ym</w:t>
            </w:r>
            <w:r w:rsidRPr="003F7602">
              <w:rPr>
                <w:sz w:val="24"/>
                <w:szCs w:val="24"/>
              </w:rPr>
              <w:t>ą</w:t>
            </w:r>
            <w:r w:rsidRPr="003F7602">
              <w:rPr>
                <w:sz w:val="24"/>
                <w:szCs w:val="24"/>
              </w:rPr>
              <w:t xml:space="preserve"> jis privalo pateikti iki sutarties sudarymo</w:t>
            </w:r>
            <w:r>
              <w:rPr>
                <w:sz w:val="24"/>
                <w:szCs w:val="24"/>
              </w:rPr>
              <w:t>.</w:t>
            </w:r>
          </w:p>
          <w:p w14:paraId="41BF11DF" w14:textId="77777777" w:rsidR="00F86961" w:rsidRPr="00867A11" w:rsidRDefault="00F86961" w:rsidP="00180DE7">
            <w:pPr>
              <w:rPr>
                <w:snapToGrid w:val="0"/>
                <w:sz w:val="24"/>
                <w:szCs w:val="24"/>
                <w:lang w:eastAsia="ar-SA"/>
              </w:rPr>
            </w:pPr>
          </w:p>
        </w:tc>
      </w:tr>
    </w:tbl>
    <w:p w14:paraId="2BC9B8DF" w14:textId="74C61FD8" w:rsidR="00583892" w:rsidRDefault="00583892" w:rsidP="00112F92">
      <w:pPr>
        <w:spacing w:line="240" w:lineRule="auto"/>
        <w:ind w:left="7314" w:firstLine="0"/>
        <w:rPr>
          <w:rFonts w:cstheme="minorHAnsi"/>
        </w:rPr>
      </w:pPr>
    </w:p>
    <w:p w14:paraId="6FC0A3B1" w14:textId="4C54B1D0" w:rsidR="00583892" w:rsidRDefault="00583892" w:rsidP="00112F92">
      <w:pPr>
        <w:spacing w:line="240" w:lineRule="auto"/>
        <w:ind w:left="7314" w:firstLine="0"/>
        <w:rPr>
          <w:rFonts w:cstheme="minorHAnsi"/>
        </w:rPr>
      </w:pPr>
    </w:p>
    <w:p w14:paraId="683663C8" w14:textId="099EED17" w:rsidR="00583892" w:rsidRDefault="00583892" w:rsidP="00112F92">
      <w:pPr>
        <w:spacing w:line="240" w:lineRule="auto"/>
        <w:ind w:left="7314" w:firstLine="0"/>
        <w:rPr>
          <w:rFonts w:cstheme="minorHAnsi"/>
        </w:rPr>
      </w:pPr>
    </w:p>
    <w:p w14:paraId="30FA4161" w14:textId="0BAAFEA8" w:rsidR="00583892" w:rsidRDefault="00583892" w:rsidP="00112F92">
      <w:pPr>
        <w:spacing w:line="240" w:lineRule="auto"/>
        <w:ind w:left="7314" w:firstLine="0"/>
        <w:rPr>
          <w:rFonts w:cstheme="minorHAnsi"/>
        </w:rPr>
      </w:pPr>
    </w:p>
    <w:p w14:paraId="39F83365" w14:textId="01D884A9" w:rsidR="00583892" w:rsidRDefault="00583892" w:rsidP="00112F92">
      <w:pPr>
        <w:spacing w:line="240" w:lineRule="auto"/>
        <w:ind w:left="7314" w:firstLine="0"/>
        <w:rPr>
          <w:rFonts w:cstheme="minorHAnsi"/>
        </w:rPr>
      </w:pPr>
    </w:p>
    <w:p w14:paraId="27946C34" w14:textId="0407D98A" w:rsidR="00142A3C" w:rsidRDefault="00142A3C" w:rsidP="00142A3C">
      <w:pPr>
        <w:spacing w:line="240" w:lineRule="auto"/>
        <w:ind w:firstLine="0"/>
        <w:rPr>
          <w:rFonts w:cstheme="minorHAnsi"/>
        </w:rPr>
      </w:pPr>
    </w:p>
    <w:p w14:paraId="3C314405" w14:textId="672633D8" w:rsidR="00142A3C" w:rsidRDefault="00142A3C" w:rsidP="00112F92">
      <w:pPr>
        <w:spacing w:line="240" w:lineRule="auto"/>
        <w:ind w:left="7314" w:firstLine="0"/>
        <w:rPr>
          <w:rFonts w:cstheme="minorHAnsi"/>
        </w:rPr>
      </w:pPr>
    </w:p>
    <w:p w14:paraId="3F9FCF1E" w14:textId="70D99015" w:rsidR="00675665" w:rsidRDefault="00675665" w:rsidP="00112F92">
      <w:pPr>
        <w:spacing w:line="240" w:lineRule="auto"/>
        <w:ind w:left="7314" w:firstLine="0"/>
        <w:rPr>
          <w:rFonts w:cstheme="minorHAnsi"/>
        </w:rPr>
      </w:pPr>
    </w:p>
    <w:p w14:paraId="65795BD4" w14:textId="7BC4CAEC" w:rsidR="00675665" w:rsidRDefault="00675665" w:rsidP="00112F92">
      <w:pPr>
        <w:spacing w:line="240" w:lineRule="auto"/>
        <w:ind w:left="7314" w:firstLine="0"/>
        <w:rPr>
          <w:rFonts w:cstheme="minorHAnsi"/>
        </w:rPr>
      </w:pPr>
    </w:p>
    <w:p w14:paraId="47A9CA0D" w14:textId="57B93A8D" w:rsidR="00675665" w:rsidRDefault="00675665" w:rsidP="00112F92">
      <w:pPr>
        <w:spacing w:line="240" w:lineRule="auto"/>
        <w:ind w:left="7314" w:firstLine="0"/>
        <w:rPr>
          <w:rFonts w:cstheme="minorHAnsi"/>
        </w:rPr>
      </w:pPr>
    </w:p>
    <w:p w14:paraId="7808074A" w14:textId="670C9A71" w:rsidR="00675665" w:rsidRDefault="00675665" w:rsidP="00112F92">
      <w:pPr>
        <w:spacing w:line="240" w:lineRule="auto"/>
        <w:ind w:left="7314" w:firstLine="0"/>
        <w:rPr>
          <w:rFonts w:cstheme="minorHAnsi"/>
        </w:rPr>
      </w:pPr>
    </w:p>
    <w:p w14:paraId="698DC4EE" w14:textId="7EC8BD2B" w:rsidR="00675665" w:rsidRDefault="00675665" w:rsidP="00112F92">
      <w:pPr>
        <w:spacing w:line="240" w:lineRule="auto"/>
        <w:ind w:left="7314" w:firstLine="0"/>
        <w:rPr>
          <w:rFonts w:cstheme="minorHAnsi"/>
        </w:rPr>
      </w:pPr>
    </w:p>
    <w:p w14:paraId="760E0B3C" w14:textId="13D1FD4D" w:rsidR="00675665" w:rsidRDefault="00675665" w:rsidP="00112F92">
      <w:pPr>
        <w:spacing w:line="240" w:lineRule="auto"/>
        <w:ind w:left="7314" w:firstLine="0"/>
        <w:rPr>
          <w:rFonts w:cstheme="minorHAnsi"/>
        </w:rPr>
      </w:pPr>
    </w:p>
    <w:p w14:paraId="79EF3A3A" w14:textId="6999B94E" w:rsidR="00675665" w:rsidRDefault="00675665" w:rsidP="00112F92">
      <w:pPr>
        <w:spacing w:line="240" w:lineRule="auto"/>
        <w:ind w:left="7314" w:firstLine="0"/>
        <w:rPr>
          <w:rFonts w:cstheme="minorHAnsi"/>
        </w:rPr>
      </w:pPr>
    </w:p>
    <w:p w14:paraId="4966D774" w14:textId="77777777" w:rsidR="00675665" w:rsidRDefault="00675665" w:rsidP="00112F92">
      <w:pPr>
        <w:spacing w:line="240" w:lineRule="auto"/>
        <w:ind w:left="7314" w:firstLine="0"/>
        <w:rPr>
          <w:rFonts w:cstheme="minorHAnsi"/>
        </w:rPr>
      </w:pPr>
    </w:p>
    <w:p w14:paraId="5369A3C9" w14:textId="16BD40F2" w:rsidR="00142A3C" w:rsidRDefault="00142A3C" w:rsidP="00112F92">
      <w:pPr>
        <w:spacing w:line="240" w:lineRule="auto"/>
        <w:ind w:left="7314" w:firstLine="0"/>
        <w:rPr>
          <w:rFonts w:cstheme="minorHAnsi"/>
        </w:rPr>
      </w:pPr>
    </w:p>
    <w:p w14:paraId="413EB08A" w14:textId="77777777" w:rsidR="00A46E5C" w:rsidRDefault="00A46E5C" w:rsidP="00675665">
      <w:pPr>
        <w:spacing w:line="240" w:lineRule="auto"/>
        <w:ind w:firstLine="0"/>
        <w:rPr>
          <w:rFonts w:cstheme="minorHAnsi"/>
        </w:rPr>
      </w:pPr>
    </w:p>
    <w:p w14:paraId="1708D69F" w14:textId="77777777" w:rsidR="00581595" w:rsidRDefault="00581595" w:rsidP="00112F92">
      <w:pPr>
        <w:spacing w:line="240" w:lineRule="auto"/>
        <w:ind w:left="7314" w:firstLine="0"/>
        <w:rPr>
          <w:rFonts w:cstheme="minorHAnsi"/>
        </w:rPr>
      </w:pPr>
    </w:p>
    <w:p w14:paraId="296AC8E1" w14:textId="1B7E86C0" w:rsidR="000D6E9F" w:rsidRDefault="000D6E9F" w:rsidP="00112F92">
      <w:pPr>
        <w:spacing w:line="240" w:lineRule="auto"/>
        <w:ind w:left="7314" w:firstLine="0"/>
        <w:rPr>
          <w:rFonts w:cstheme="minorHAnsi"/>
        </w:rPr>
      </w:pPr>
    </w:p>
    <w:p w14:paraId="60042294" w14:textId="19AF75C3" w:rsidR="00F86961" w:rsidRDefault="00F86961" w:rsidP="00112F92">
      <w:pPr>
        <w:spacing w:line="240" w:lineRule="auto"/>
        <w:ind w:left="7314" w:firstLine="0"/>
        <w:rPr>
          <w:rFonts w:cstheme="minorHAnsi"/>
        </w:rPr>
      </w:pPr>
    </w:p>
    <w:p w14:paraId="7B458630" w14:textId="77777777" w:rsidR="00F86961" w:rsidRDefault="00F86961" w:rsidP="00112F92">
      <w:pPr>
        <w:spacing w:line="240" w:lineRule="auto"/>
        <w:ind w:left="7314" w:firstLine="0"/>
        <w:rPr>
          <w:rFonts w:cstheme="minorHAnsi"/>
        </w:rPr>
      </w:pPr>
    </w:p>
    <w:p w14:paraId="5E77302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A9FE51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81AAD6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382ED56"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48FE61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C673F5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DFA8322"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ED9C8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B3AA95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71D4E8A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5FEE14E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2407A3F"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5F7FCD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8EA8BD8"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AEA6DEC"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77F757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BB0B0E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42A5C30"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6F0F5D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0E587D64"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BE5FDC5"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10248867"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3F0E7EEA"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45BCE7DD" w14:textId="77777777" w:rsidR="00F86961" w:rsidRDefault="00F86961" w:rsidP="007E77F4">
      <w:pPr>
        <w:spacing w:line="276" w:lineRule="auto"/>
        <w:ind w:firstLine="0"/>
        <w:contextualSpacing/>
        <w:rPr>
          <w:rFonts w:ascii="Times New Roman" w:hAnsi="Times New Roman" w:cs="Times New Roman"/>
          <w:sz w:val="24"/>
          <w:szCs w:val="24"/>
        </w:rPr>
      </w:pPr>
    </w:p>
    <w:p w14:paraId="5D65C053"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67BF683D" w14:textId="77777777" w:rsidR="00F86961" w:rsidRDefault="00F86961" w:rsidP="003C4695">
      <w:pPr>
        <w:spacing w:line="276" w:lineRule="auto"/>
        <w:ind w:left="567" w:firstLine="0"/>
        <w:contextualSpacing/>
        <w:jc w:val="right"/>
        <w:rPr>
          <w:rFonts w:ascii="Times New Roman" w:hAnsi="Times New Roman" w:cs="Times New Roman"/>
          <w:sz w:val="24"/>
          <w:szCs w:val="24"/>
        </w:rPr>
      </w:pPr>
    </w:p>
    <w:p w14:paraId="2E9EE92E" w14:textId="3601007B" w:rsidR="003C4695" w:rsidRPr="007E77F4" w:rsidRDefault="003C4695" w:rsidP="003C4695">
      <w:pPr>
        <w:spacing w:line="276" w:lineRule="auto"/>
        <w:ind w:left="567" w:firstLine="0"/>
        <w:contextualSpacing/>
        <w:jc w:val="right"/>
        <w:rPr>
          <w:rFonts w:ascii="Times New Roman" w:hAnsi="Times New Roman" w:cs="Times New Roman"/>
          <w:sz w:val="24"/>
          <w:szCs w:val="24"/>
        </w:rPr>
      </w:pPr>
      <w:r w:rsidRPr="007E77F4">
        <w:rPr>
          <w:rFonts w:ascii="Times New Roman" w:hAnsi="Times New Roman" w:cs="Times New Roman"/>
          <w:sz w:val="24"/>
          <w:szCs w:val="24"/>
        </w:rPr>
        <w:t xml:space="preserve">Specialiųjų pirkimo sąlygų </w:t>
      </w:r>
      <w:r w:rsidR="000A48FA">
        <w:rPr>
          <w:rFonts w:ascii="Times New Roman" w:hAnsi="Times New Roman" w:cs="Times New Roman"/>
          <w:sz w:val="24"/>
          <w:szCs w:val="24"/>
        </w:rPr>
        <w:t>5</w:t>
      </w:r>
      <w:r w:rsidRPr="007E77F4">
        <w:rPr>
          <w:rFonts w:ascii="Times New Roman" w:hAnsi="Times New Roman" w:cs="Times New Roman"/>
          <w:sz w:val="24"/>
          <w:szCs w:val="24"/>
        </w:rPr>
        <w:t xml:space="preserve"> priedas „Tiekėjų pašalinimo pagrindai“</w:t>
      </w:r>
    </w:p>
    <w:p w14:paraId="216448A7" w14:textId="77777777" w:rsidR="003C4695" w:rsidRPr="007E77F4" w:rsidRDefault="003C4695" w:rsidP="003C4695">
      <w:pPr>
        <w:spacing w:line="276" w:lineRule="auto"/>
        <w:ind w:firstLine="0"/>
        <w:jc w:val="center"/>
        <w:rPr>
          <w:rFonts w:ascii="Times New Roman" w:eastAsia="Arial" w:hAnsi="Times New Roman" w:cs="Times New Roman"/>
          <w:b/>
          <w:bCs/>
          <w:smallCaps/>
          <w:sz w:val="24"/>
          <w:szCs w:val="24"/>
        </w:rPr>
      </w:pPr>
    </w:p>
    <w:p w14:paraId="744F9440" w14:textId="322CDB54" w:rsidR="000D6E9F" w:rsidRPr="007E77F4" w:rsidRDefault="000D6E9F" w:rsidP="00112F92">
      <w:pPr>
        <w:spacing w:line="240" w:lineRule="auto"/>
        <w:ind w:left="7314" w:firstLine="0"/>
        <w:rPr>
          <w:rFonts w:ascii="Times New Roman" w:hAnsi="Times New Roman" w:cs="Times New Roman"/>
          <w:sz w:val="24"/>
          <w:szCs w:val="24"/>
        </w:rPr>
      </w:pPr>
    </w:p>
    <w:p w14:paraId="3575D662" w14:textId="77777777" w:rsidR="007E77F4" w:rsidRPr="007E77F4" w:rsidRDefault="007E77F4" w:rsidP="007E77F4">
      <w:pPr>
        <w:shd w:val="clear" w:color="auto" w:fill="FFFFFF"/>
        <w:ind w:right="-97"/>
        <w:jc w:val="center"/>
        <w:rPr>
          <w:rFonts w:ascii="Times New Roman" w:hAnsi="Times New Roman" w:cs="Times New Roman"/>
          <w:b/>
          <w:i/>
          <w:color w:val="000000"/>
          <w:sz w:val="24"/>
          <w:szCs w:val="24"/>
        </w:rPr>
      </w:pPr>
      <w:r w:rsidRPr="007E77F4">
        <w:rPr>
          <w:rFonts w:ascii="Times New Roman" w:hAnsi="Times New Roman" w:cs="Times New Roman"/>
          <w:b/>
          <w:i/>
          <w:color w:val="000000"/>
          <w:sz w:val="24"/>
          <w:szCs w:val="24"/>
        </w:rPr>
        <w:t>(Tiekėjo pašalinimo pagrindų atitikties deklaracijos formos pavyzdys)</w:t>
      </w:r>
    </w:p>
    <w:p w14:paraId="2B709D50"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1A4FD07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Herbas arba prekių ženklas</w:t>
      </w:r>
    </w:p>
    <w:p w14:paraId="02FD4D3C" w14:textId="77777777" w:rsidR="007E77F4" w:rsidRPr="007E77F4" w:rsidRDefault="007E77F4" w:rsidP="007E77F4">
      <w:pPr>
        <w:ind w:right="-178"/>
        <w:jc w:val="center"/>
        <w:rPr>
          <w:rFonts w:ascii="Times New Roman" w:hAnsi="Times New Roman" w:cs="Times New Roman"/>
          <w:color w:val="000000"/>
          <w:sz w:val="24"/>
          <w:szCs w:val="24"/>
        </w:rPr>
      </w:pPr>
    </w:p>
    <w:p w14:paraId="4A88AEC5"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 (Tiekėjo pavadinimas)</w:t>
      </w:r>
    </w:p>
    <w:p w14:paraId="78A58957" w14:textId="77777777" w:rsidR="007E77F4" w:rsidRPr="007E77F4" w:rsidRDefault="007E77F4" w:rsidP="007E77F4">
      <w:pPr>
        <w:ind w:right="-178"/>
        <w:jc w:val="center"/>
        <w:rPr>
          <w:rFonts w:ascii="Times New Roman" w:hAnsi="Times New Roman" w:cs="Times New Roman"/>
          <w:color w:val="000000"/>
          <w:sz w:val="24"/>
          <w:szCs w:val="24"/>
        </w:rPr>
      </w:pPr>
    </w:p>
    <w:p w14:paraId="0192D448" w14:textId="77777777" w:rsidR="007E77F4" w:rsidRPr="007E77F4" w:rsidRDefault="007E77F4" w:rsidP="007E77F4">
      <w:pPr>
        <w:ind w:right="-178"/>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E6836D" w14:textId="77777777" w:rsidR="007E77F4" w:rsidRPr="007E77F4" w:rsidRDefault="007E77F4" w:rsidP="007E77F4">
      <w:pPr>
        <w:rPr>
          <w:rFonts w:ascii="Times New Roman" w:hAnsi="Times New Roman" w:cs="Times New Roman"/>
          <w:color w:val="000000"/>
          <w:sz w:val="24"/>
          <w:szCs w:val="24"/>
        </w:rPr>
      </w:pPr>
    </w:p>
    <w:p w14:paraId="3E4CF26C"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______________________________________________</w:t>
      </w:r>
    </w:p>
    <w:p w14:paraId="28FCE7FC" w14:textId="77777777" w:rsidR="007E77F4" w:rsidRPr="007E77F4" w:rsidRDefault="007E77F4" w:rsidP="007E77F4">
      <w:pPr>
        <w:tabs>
          <w:tab w:val="center" w:pos="2520"/>
        </w:tabs>
        <w:rPr>
          <w:rFonts w:ascii="Times New Roman" w:hAnsi="Times New Roman" w:cs="Times New Roman"/>
          <w:color w:val="000000"/>
          <w:sz w:val="24"/>
          <w:szCs w:val="24"/>
        </w:rPr>
      </w:pPr>
      <w:r w:rsidRPr="007E77F4">
        <w:rPr>
          <w:rFonts w:ascii="Times New Roman" w:hAnsi="Times New Roman" w:cs="Times New Roman"/>
          <w:color w:val="000000"/>
          <w:sz w:val="24"/>
          <w:szCs w:val="24"/>
        </w:rPr>
        <w:t>(adresatas (perkančiosios organizacijos pavadinimas)</w:t>
      </w:r>
    </w:p>
    <w:p w14:paraId="095C84B8" w14:textId="77777777" w:rsidR="007E77F4" w:rsidRPr="007E77F4" w:rsidRDefault="007E77F4" w:rsidP="007E77F4">
      <w:pPr>
        <w:shd w:val="clear" w:color="auto" w:fill="FFFFFF"/>
        <w:rPr>
          <w:rFonts w:ascii="Times New Roman" w:hAnsi="Times New Roman" w:cs="Times New Roman"/>
          <w:bCs/>
          <w:color w:val="000000"/>
          <w:sz w:val="24"/>
          <w:szCs w:val="24"/>
        </w:rPr>
      </w:pPr>
    </w:p>
    <w:p w14:paraId="3D5C35F9"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w:t>
      </w:r>
    </w:p>
    <w:p w14:paraId="158F74F7" w14:textId="77777777" w:rsidR="007E77F4" w:rsidRPr="007E77F4" w:rsidRDefault="007E77F4" w:rsidP="007E77F4">
      <w:pPr>
        <w:shd w:val="clear" w:color="auto" w:fill="FFFFFF"/>
        <w:jc w:val="center"/>
        <w:rPr>
          <w:rFonts w:ascii="Times New Roman" w:hAnsi="Times New Roman" w:cs="Times New Roman"/>
          <w:b/>
          <w:bCs/>
          <w:color w:val="000000"/>
          <w:sz w:val="24"/>
          <w:szCs w:val="24"/>
        </w:rPr>
      </w:pPr>
    </w:p>
    <w:p w14:paraId="3B86E399" w14:textId="77777777" w:rsidR="007E77F4" w:rsidRPr="007E77F4" w:rsidRDefault="007E77F4" w:rsidP="007E77F4">
      <w:pPr>
        <w:shd w:val="clear" w:color="auto" w:fill="FFFFFF"/>
        <w:jc w:val="center"/>
        <w:rPr>
          <w:rFonts w:ascii="Times New Roman" w:hAnsi="Times New Roman" w:cs="Times New Roman"/>
          <w:color w:val="000000"/>
          <w:sz w:val="24"/>
          <w:szCs w:val="24"/>
        </w:rPr>
      </w:pPr>
    </w:p>
    <w:p w14:paraId="40D64371"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color w:val="000000"/>
          <w:sz w:val="24"/>
          <w:szCs w:val="24"/>
        </w:rPr>
        <w:t>___________</w:t>
      </w:r>
      <w:r w:rsidRPr="007E77F4">
        <w:rPr>
          <w:rFonts w:ascii="Times New Roman" w:hAnsi="Times New Roman" w:cs="Times New Roman"/>
          <w:bCs/>
          <w:color w:val="000000"/>
          <w:sz w:val="24"/>
          <w:szCs w:val="24"/>
        </w:rPr>
        <w:t xml:space="preserve"> </w:t>
      </w:r>
      <w:r w:rsidRPr="007E77F4">
        <w:rPr>
          <w:rFonts w:ascii="Times New Roman" w:hAnsi="Times New Roman" w:cs="Times New Roman"/>
          <w:color w:val="000000"/>
          <w:sz w:val="24"/>
          <w:szCs w:val="24"/>
        </w:rPr>
        <w:t>Nr.______</w:t>
      </w:r>
    </w:p>
    <w:p w14:paraId="76E61E3D" w14:textId="77777777" w:rsidR="007E77F4" w:rsidRPr="007E77F4" w:rsidRDefault="007E77F4" w:rsidP="007E77F4">
      <w:pPr>
        <w:shd w:val="clear" w:color="auto" w:fill="FFFFFF"/>
        <w:ind w:left="2592" w:firstLine="1296"/>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 xml:space="preserve">   (data)</w:t>
      </w:r>
    </w:p>
    <w:p w14:paraId="75230258"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________________</w:t>
      </w:r>
    </w:p>
    <w:p w14:paraId="5B1DD14B" w14:textId="77777777" w:rsidR="007E77F4" w:rsidRPr="007E77F4" w:rsidRDefault="007E77F4" w:rsidP="007E77F4">
      <w:pPr>
        <w:shd w:val="clear" w:color="auto" w:fill="FFFFFF"/>
        <w:jc w:val="center"/>
        <w:rPr>
          <w:rFonts w:ascii="Times New Roman" w:hAnsi="Times New Roman" w:cs="Times New Roman"/>
          <w:bCs/>
          <w:color w:val="000000"/>
          <w:sz w:val="24"/>
          <w:szCs w:val="24"/>
        </w:rPr>
      </w:pPr>
      <w:r w:rsidRPr="007E77F4">
        <w:rPr>
          <w:rFonts w:ascii="Times New Roman" w:hAnsi="Times New Roman" w:cs="Times New Roman"/>
          <w:bCs/>
          <w:color w:val="000000"/>
          <w:sz w:val="24"/>
          <w:szCs w:val="24"/>
        </w:rPr>
        <w:t>(sudarymo vieta)</w:t>
      </w:r>
    </w:p>
    <w:p w14:paraId="21F316AB" w14:textId="77777777" w:rsidR="007E77F4" w:rsidRPr="007E77F4" w:rsidRDefault="007E77F4" w:rsidP="007E77F4">
      <w:pPr>
        <w:pStyle w:val="CentrBoldm"/>
        <w:rPr>
          <w:rFonts w:ascii="Times New Roman" w:hAnsi="Times New Roman"/>
          <w:b w:val="0"/>
          <w:bCs w:val="0"/>
          <w:color w:val="000000"/>
          <w:sz w:val="24"/>
          <w:szCs w:val="24"/>
          <w:lang w:val="lt-LT"/>
        </w:rPr>
      </w:pPr>
    </w:p>
    <w:tbl>
      <w:tblPr>
        <w:tblW w:w="10632" w:type="dxa"/>
        <w:tblLayout w:type="fixed"/>
        <w:tblLook w:val="04A0" w:firstRow="1" w:lastRow="0" w:firstColumn="1" w:lastColumn="0" w:noHBand="0" w:noVBand="1"/>
      </w:tblPr>
      <w:tblGrid>
        <w:gridCol w:w="10632"/>
      </w:tblGrid>
      <w:tr w:rsidR="007E77F4" w:rsidRPr="007E77F4" w14:paraId="36479508" w14:textId="77777777" w:rsidTr="00EA4C45">
        <w:tc>
          <w:tcPr>
            <w:tcW w:w="10632" w:type="dxa"/>
            <w:shd w:val="clear" w:color="auto" w:fill="auto"/>
          </w:tcPr>
          <w:p w14:paraId="05B97198" w14:textId="77777777" w:rsidR="007E77F4" w:rsidRPr="007E77F4" w:rsidRDefault="007E77F4" w:rsidP="007E77F4">
            <w:pPr>
              <w:pStyle w:val="Pagrindinistekstas1"/>
              <w:ind w:right="-82" w:firstLine="900"/>
              <w:rPr>
                <w:rFonts w:ascii="Times New Roman" w:hAnsi="Times New Roman"/>
                <w:color w:val="000000"/>
                <w:sz w:val="24"/>
                <w:szCs w:val="24"/>
                <w:lang w:val="lt-LT"/>
              </w:rPr>
            </w:pPr>
            <w:r w:rsidRPr="007E77F4">
              <w:rPr>
                <w:rFonts w:ascii="Times New Roman" w:hAnsi="Times New Roman"/>
                <w:color w:val="000000"/>
                <w:sz w:val="24"/>
                <w:szCs w:val="24"/>
                <w:lang w:val="lt-LT"/>
              </w:rPr>
              <w:t>Aš, ___________________________________________________________________ ,</w:t>
            </w:r>
          </w:p>
        </w:tc>
      </w:tr>
      <w:tr w:rsidR="007E77F4" w:rsidRPr="007E77F4" w14:paraId="27F0222C" w14:textId="77777777" w:rsidTr="00EA4C45">
        <w:tc>
          <w:tcPr>
            <w:tcW w:w="10632" w:type="dxa"/>
            <w:shd w:val="clear" w:color="auto" w:fill="auto"/>
          </w:tcPr>
          <w:p w14:paraId="732D3250"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 xml:space="preserve">          (Tiekėjo vadovo ar jo įgalioto asmens pareigų pavadinimas, vardas ir pavardė)</w:t>
            </w:r>
          </w:p>
        </w:tc>
      </w:tr>
      <w:tr w:rsidR="007E77F4" w:rsidRPr="007E77F4" w14:paraId="536B5492" w14:textId="77777777" w:rsidTr="00EA4C45">
        <w:tc>
          <w:tcPr>
            <w:tcW w:w="10632" w:type="dxa"/>
            <w:shd w:val="clear" w:color="auto" w:fill="auto"/>
          </w:tcPr>
          <w:p w14:paraId="425BB63F"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tvirtinu, kad mano vadovaujamo (-</w:t>
            </w:r>
            <w:proofErr w:type="spellStart"/>
            <w:r w:rsidRPr="007E77F4">
              <w:rPr>
                <w:rFonts w:ascii="Times New Roman" w:hAnsi="Times New Roman"/>
                <w:color w:val="000000"/>
                <w:sz w:val="24"/>
                <w:szCs w:val="24"/>
                <w:lang w:val="lt-LT"/>
              </w:rPr>
              <w:t>os</w:t>
            </w:r>
            <w:proofErr w:type="spellEnd"/>
            <w:r w:rsidRPr="007E77F4">
              <w:rPr>
                <w:rFonts w:ascii="Times New Roman" w:hAnsi="Times New Roman"/>
                <w:color w:val="000000"/>
                <w:sz w:val="24"/>
                <w:szCs w:val="24"/>
                <w:lang w:val="lt-LT"/>
              </w:rPr>
              <w:t>) (atstovaujamo (-os))_______________________________ ,</w:t>
            </w:r>
          </w:p>
        </w:tc>
      </w:tr>
      <w:tr w:rsidR="007E77F4" w:rsidRPr="007E77F4" w14:paraId="0643D454" w14:textId="77777777" w:rsidTr="00EA4C45">
        <w:tc>
          <w:tcPr>
            <w:tcW w:w="10632" w:type="dxa"/>
            <w:shd w:val="clear" w:color="auto" w:fill="auto"/>
          </w:tcPr>
          <w:p w14:paraId="57983C08"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color w:val="000000"/>
                <w:position w:val="6"/>
                <w:sz w:val="24"/>
                <w:szCs w:val="24"/>
                <w:lang w:val="lt-LT"/>
              </w:rPr>
              <w:t xml:space="preserve">                                                                                </w:t>
            </w:r>
            <w:r w:rsidRPr="007E77F4">
              <w:rPr>
                <w:rFonts w:ascii="Times New Roman" w:hAnsi="Times New Roman"/>
                <w:i/>
                <w:color w:val="000000"/>
                <w:position w:val="6"/>
                <w:sz w:val="24"/>
                <w:szCs w:val="24"/>
                <w:lang w:val="lt-LT"/>
              </w:rPr>
              <w:t>(Tiekėjo pavadinimas)</w:t>
            </w:r>
          </w:p>
        </w:tc>
      </w:tr>
      <w:tr w:rsidR="007E77F4" w:rsidRPr="007E77F4" w14:paraId="5F65564A" w14:textId="77777777" w:rsidTr="00EA4C45">
        <w:tc>
          <w:tcPr>
            <w:tcW w:w="10632" w:type="dxa"/>
            <w:shd w:val="clear" w:color="auto" w:fill="auto"/>
          </w:tcPr>
          <w:p w14:paraId="733550B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dalyvaujančio (-</w:t>
            </w:r>
            <w:proofErr w:type="spellStart"/>
            <w:r w:rsidRPr="007E77F4">
              <w:rPr>
                <w:rFonts w:ascii="Times New Roman" w:hAnsi="Times New Roman"/>
                <w:color w:val="000000"/>
                <w:sz w:val="24"/>
                <w:szCs w:val="24"/>
                <w:lang w:val="lt-LT"/>
              </w:rPr>
              <w:t>ios</w:t>
            </w:r>
            <w:proofErr w:type="spellEnd"/>
            <w:r w:rsidRPr="007E77F4">
              <w:rPr>
                <w:rFonts w:ascii="Times New Roman" w:hAnsi="Times New Roman"/>
                <w:color w:val="000000"/>
                <w:sz w:val="24"/>
                <w:szCs w:val="24"/>
                <w:lang w:val="lt-LT"/>
              </w:rPr>
              <w:t>) ______________________________________________________________</w:t>
            </w:r>
          </w:p>
        </w:tc>
      </w:tr>
      <w:tr w:rsidR="007E77F4" w:rsidRPr="007E77F4" w14:paraId="6241389A" w14:textId="77777777" w:rsidTr="00EA4C45">
        <w:tc>
          <w:tcPr>
            <w:tcW w:w="10632" w:type="dxa"/>
            <w:shd w:val="clear" w:color="auto" w:fill="auto"/>
          </w:tcPr>
          <w:p w14:paraId="4DAC3384"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r w:rsidRPr="007E77F4">
              <w:rPr>
                <w:rFonts w:ascii="Times New Roman" w:hAnsi="Times New Roman"/>
                <w:i/>
                <w:color w:val="000000"/>
                <w:position w:val="6"/>
                <w:sz w:val="24"/>
                <w:szCs w:val="24"/>
                <w:lang w:val="lt-LT"/>
              </w:rPr>
              <w:t>(Perkančiosios organizacijos pavadinimas)</w:t>
            </w:r>
          </w:p>
        </w:tc>
      </w:tr>
      <w:tr w:rsidR="007E77F4" w:rsidRPr="007E77F4" w14:paraId="6099BA30" w14:textId="77777777" w:rsidTr="00EA4C45">
        <w:tc>
          <w:tcPr>
            <w:tcW w:w="10632" w:type="dxa"/>
            <w:shd w:val="clear" w:color="auto" w:fill="auto"/>
          </w:tcPr>
          <w:p w14:paraId="7B254A20" w14:textId="77777777" w:rsidR="007E77F4" w:rsidRPr="007E77F4" w:rsidRDefault="007E77F4" w:rsidP="007E77F4">
            <w:pPr>
              <w:pStyle w:val="Pagrindinistekstas1"/>
              <w:ind w:right="-82" w:firstLine="0"/>
              <w:rPr>
                <w:rFonts w:ascii="Times New Roman" w:hAnsi="Times New Roman"/>
                <w:color w:val="000000"/>
                <w:sz w:val="24"/>
                <w:szCs w:val="24"/>
                <w:lang w:val="lt-LT"/>
              </w:rPr>
            </w:pPr>
            <w:r w:rsidRPr="007E77F4">
              <w:rPr>
                <w:rFonts w:ascii="Times New Roman" w:hAnsi="Times New Roman"/>
                <w:color w:val="000000"/>
                <w:sz w:val="24"/>
                <w:szCs w:val="24"/>
                <w:lang w:val="lt-LT"/>
              </w:rPr>
              <w:t>atliekamame ___________________________________________________________________ .</w:t>
            </w:r>
          </w:p>
        </w:tc>
      </w:tr>
      <w:tr w:rsidR="007E77F4" w:rsidRPr="007E77F4" w14:paraId="1EE6F233" w14:textId="77777777" w:rsidTr="00EA4C45">
        <w:tc>
          <w:tcPr>
            <w:tcW w:w="10632" w:type="dxa"/>
            <w:shd w:val="clear" w:color="auto" w:fill="auto"/>
          </w:tcPr>
          <w:p w14:paraId="0488BA5A" w14:textId="77777777" w:rsidR="007E77F4" w:rsidRPr="007E77F4" w:rsidRDefault="007E77F4" w:rsidP="007E77F4">
            <w:pPr>
              <w:pStyle w:val="Pagrindinistekstas1"/>
              <w:ind w:right="-82" w:firstLine="0"/>
              <w:jc w:val="center"/>
              <w:rPr>
                <w:rFonts w:ascii="Times New Roman" w:hAnsi="Times New Roman"/>
                <w:i/>
                <w:color w:val="000000"/>
                <w:position w:val="6"/>
                <w:sz w:val="24"/>
                <w:szCs w:val="24"/>
                <w:lang w:val="lt-LT"/>
              </w:rPr>
            </w:pPr>
            <w:r w:rsidRPr="007E77F4">
              <w:rPr>
                <w:rFonts w:ascii="Times New Roman" w:hAnsi="Times New Roman"/>
                <w:i/>
                <w:color w:val="000000"/>
                <w:position w:val="6"/>
                <w:sz w:val="24"/>
                <w:szCs w:val="24"/>
                <w:lang w:val="lt-LT"/>
              </w:rPr>
              <w:t>(Pirkimo objekto pavadinimas, pirkimo kodas, pirkimo būdas)</w:t>
            </w:r>
          </w:p>
          <w:p w14:paraId="0C61CC4A" w14:textId="77777777" w:rsidR="007E77F4" w:rsidRPr="007E77F4" w:rsidRDefault="007E77F4" w:rsidP="007E77F4">
            <w:pPr>
              <w:pStyle w:val="Pagrindinistekstas1"/>
              <w:ind w:right="-82" w:firstLine="0"/>
              <w:jc w:val="center"/>
              <w:rPr>
                <w:rFonts w:ascii="Times New Roman" w:hAnsi="Times New Roman"/>
                <w:i/>
                <w:color w:val="000000"/>
                <w:sz w:val="24"/>
                <w:szCs w:val="24"/>
                <w:lang w:val="lt-LT"/>
              </w:rPr>
            </w:pPr>
          </w:p>
        </w:tc>
      </w:tr>
    </w:tbl>
    <w:p w14:paraId="1CE654AA" w14:textId="77777777" w:rsidR="007E77F4" w:rsidRPr="007E77F4" w:rsidRDefault="007E77F4" w:rsidP="007E77F4">
      <w:pPr>
        <w:rPr>
          <w:rFonts w:ascii="Times New Roman" w:hAnsi="Times New Roman" w:cs="Times New Roman"/>
          <w:i/>
          <w:color w:val="000000"/>
          <w:sz w:val="24"/>
          <w:szCs w:val="24"/>
        </w:rPr>
      </w:pPr>
      <w:r w:rsidRPr="007E77F4">
        <w:rPr>
          <w:rFonts w:ascii="Times New Roman" w:hAnsi="Times New Roman" w:cs="Times New Roman"/>
          <w:color w:val="000000"/>
          <w:sz w:val="24"/>
          <w:szCs w:val="24"/>
        </w:rPr>
        <w:t xml:space="preserve">Pašalinimo pagrindai yra tokie </w:t>
      </w:r>
      <w:r w:rsidRPr="007E77F4">
        <w:rPr>
          <w:rFonts w:ascii="Times New Roman" w:hAnsi="Times New Roman" w:cs="Times New Roman"/>
          <w:i/>
          <w:color w:val="000000"/>
          <w:sz w:val="24"/>
          <w:szCs w:val="24"/>
        </w:rPr>
        <w:t xml:space="preserve">(tiekėjas nurodo atitiktį nurodytiems pašalinimo pagrindų reikalavimams pažymėdamas stulpeliuose „Taip“ arba „Ne“): </w:t>
      </w:r>
    </w:p>
    <w:p w14:paraId="4B4AB1D5" w14:textId="77777777" w:rsidR="007E77F4" w:rsidRPr="007E77F4" w:rsidRDefault="007E77F4" w:rsidP="007E77F4">
      <w:pPr>
        <w:rPr>
          <w:rFonts w:ascii="Times New Roman" w:hAnsi="Times New Roman" w:cs="Times New Roman"/>
          <w: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6778"/>
        <w:gridCol w:w="1353"/>
        <w:gridCol w:w="1193"/>
      </w:tblGrid>
      <w:tr w:rsidR="007E77F4" w:rsidRPr="007E77F4" w14:paraId="61A430CD" w14:textId="77777777" w:rsidTr="00321872">
        <w:trPr>
          <w:trHeight w:val="20"/>
          <w:tblHeader/>
        </w:trPr>
        <w:tc>
          <w:tcPr>
            <w:tcW w:w="1227" w:type="dxa"/>
          </w:tcPr>
          <w:p w14:paraId="0B951B70"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Nr.</w:t>
            </w:r>
          </w:p>
        </w:tc>
        <w:tc>
          <w:tcPr>
            <w:tcW w:w="6778" w:type="dxa"/>
          </w:tcPr>
          <w:p w14:paraId="724A501B" w14:textId="77777777" w:rsidR="007E77F4" w:rsidRPr="007E77F4" w:rsidRDefault="007E77F4" w:rsidP="007E77F4">
            <w:pPr>
              <w:rPr>
                <w:rFonts w:ascii="Times New Roman" w:hAnsi="Times New Roman" w:cs="Times New Roman"/>
                <w:b/>
                <w:color w:val="000000"/>
                <w:sz w:val="24"/>
                <w:szCs w:val="24"/>
              </w:rPr>
            </w:pPr>
            <w:r w:rsidRPr="007E77F4">
              <w:rPr>
                <w:rFonts w:ascii="Times New Roman" w:hAnsi="Times New Roman" w:cs="Times New Roman"/>
                <w:b/>
                <w:color w:val="000000"/>
                <w:sz w:val="24"/>
                <w:szCs w:val="24"/>
              </w:rPr>
              <w:t>Pašalinimo pagrindai:</w:t>
            </w:r>
          </w:p>
        </w:tc>
        <w:tc>
          <w:tcPr>
            <w:tcW w:w="1353" w:type="dxa"/>
            <w:vAlign w:val="center"/>
          </w:tcPr>
          <w:p w14:paraId="27F01365"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Taip</w:t>
            </w:r>
          </w:p>
        </w:tc>
        <w:tc>
          <w:tcPr>
            <w:tcW w:w="1193" w:type="dxa"/>
            <w:vAlign w:val="center"/>
          </w:tcPr>
          <w:p w14:paraId="4024DFA2" w14:textId="77777777" w:rsidR="007E77F4" w:rsidRPr="007E77F4" w:rsidRDefault="007E77F4" w:rsidP="007E77F4">
            <w:pPr>
              <w:jc w:val="center"/>
              <w:rPr>
                <w:rFonts w:ascii="Times New Roman" w:hAnsi="Times New Roman" w:cs="Times New Roman"/>
                <w:color w:val="000000"/>
                <w:sz w:val="24"/>
                <w:szCs w:val="24"/>
              </w:rPr>
            </w:pPr>
            <w:r w:rsidRPr="007E77F4">
              <w:rPr>
                <w:rFonts w:ascii="Times New Roman" w:hAnsi="Times New Roman" w:cs="Times New Roman"/>
                <w:color w:val="000000"/>
                <w:sz w:val="24"/>
                <w:szCs w:val="24"/>
              </w:rPr>
              <w:t>Ne</w:t>
            </w:r>
          </w:p>
        </w:tc>
      </w:tr>
      <w:tr w:rsidR="007E77F4" w:rsidRPr="007E77F4" w14:paraId="612EC366" w14:textId="77777777" w:rsidTr="00321872">
        <w:trPr>
          <w:trHeight w:val="20"/>
        </w:trPr>
        <w:tc>
          <w:tcPr>
            <w:tcW w:w="1227" w:type="dxa"/>
          </w:tcPr>
          <w:p w14:paraId="72F11856" w14:textId="77777777" w:rsidR="007E77F4" w:rsidRPr="007E77F4" w:rsidRDefault="007E77F4" w:rsidP="007E77F4">
            <w:pPr>
              <w:rPr>
                <w:rFonts w:ascii="Times New Roman" w:hAnsi="Times New Roman" w:cs="Times New Roman"/>
                <w:color w:val="000000"/>
                <w:sz w:val="24"/>
                <w:szCs w:val="24"/>
              </w:rPr>
            </w:pPr>
            <w:r w:rsidRPr="007E77F4">
              <w:rPr>
                <w:rFonts w:ascii="Times New Roman" w:hAnsi="Times New Roman" w:cs="Times New Roman"/>
                <w:color w:val="000000"/>
                <w:sz w:val="24"/>
                <w:szCs w:val="24"/>
              </w:rPr>
              <w:t>1.</w:t>
            </w:r>
          </w:p>
        </w:tc>
        <w:tc>
          <w:tcPr>
            <w:tcW w:w="6778" w:type="dxa"/>
          </w:tcPr>
          <w:p w14:paraId="263FA2B7"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7E77F4">
              <w:rPr>
                <w:rFonts w:ascii="Times New Roman" w:eastAsia="Arial"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E77F4">
              <w:rPr>
                <w:rFonts w:ascii="Times New Roman" w:hAnsi="Times New Roman" w:cs="Times New Roman"/>
                <w:sz w:val="24"/>
                <w:szCs w:val="24"/>
              </w:rPr>
              <w:t>RRSA CPO</w:t>
            </w:r>
            <w:r w:rsidRPr="007E77F4">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7252098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044E2C6" w14:textId="77777777" w:rsidR="007E77F4" w:rsidRPr="007E77F4" w:rsidRDefault="007E77F4" w:rsidP="007E77F4">
            <w:pPr>
              <w:rPr>
                <w:rFonts w:ascii="Times New Roman" w:hAnsi="Times New Roman" w:cs="Times New Roman"/>
                <w:b/>
                <w:bCs/>
                <w:color w:val="000000"/>
                <w:sz w:val="24"/>
                <w:szCs w:val="24"/>
              </w:rPr>
            </w:pPr>
            <w:r w:rsidRPr="007E77F4">
              <w:rPr>
                <w:rFonts w:ascii="Times New Roman" w:eastAsia="Arial" w:hAnsi="Times New Roman" w:cs="Times New Roman"/>
                <w:b/>
                <w:bCs/>
                <w:sz w:val="24"/>
                <w:szCs w:val="24"/>
              </w:rPr>
              <w:t xml:space="preserve">Duomenys bus tikrinami Viešųjų pirkimų tarnybos tinklapyje </w:t>
            </w:r>
            <w:hyperlink r:id="rId20" w:history="1">
              <w:r w:rsidRPr="007E77F4">
                <w:rPr>
                  <w:rStyle w:val="Hipersaitas"/>
                  <w:rFonts w:ascii="Times New Roman" w:eastAsia="Arial" w:hAnsi="Times New Roman" w:cs="Times New Roman"/>
                  <w:b/>
                  <w:bCs/>
                  <w:sz w:val="24"/>
                  <w:szCs w:val="24"/>
                </w:rPr>
                <w:t>https://vpt.lrv.lt/nepatikimi-tiekejai-1</w:t>
              </w:r>
            </w:hyperlink>
            <w:r w:rsidRPr="007E77F4">
              <w:rPr>
                <w:rStyle w:val="Hipersaitas"/>
                <w:rFonts w:ascii="Times New Roman" w:eastAsia="Arial" w:hAnsi="Times New Roman" w:cs="Times New Roman"/>
                <w:b/>
                <w:bCs/>
                <w:sz w:val="24"/>
                <w:szCs w:val="24"/>
              </w:rPr>
              <w:t>.</w:t>
            </w:r>
          </w:p>
        </w:tc>
        <w:tc>
          <w:tcPr>
            <w:tcW w:w="1353" w:type="dxa"/>
          </w:tcPr>
          <w:p w14:paraId="7DBCB8A4" w14:textId="77777777" w:rsidR="007E77F4" w:rsidRPr="007E77F4" w:rsidRDefault="007E77F4" w:rsidP="007E77F4">
            <w:pPr>
              <w:rPr>
                <w:rFonts w:ascii="Times New Roman" w:hAnsi="Times New Roman" w:cs="Times New Roman"/>
                <w:color w:val="000000"/>
                <w:sz w:val="24"/>
                <w:szCs w:val="24"/>
              </w:rPr>
            </w:pPr>
          </w:p>
        </w:tc>
        <w:tc>
          <w:tcPr>
            <w:tcW w:w="1193" w:type="dxa"/>
          </w:tcPr>
          <w:p w14:paraId="4C046F4D" w14:textId="77777777" w:rsidR="007E77F4" w:rsidRPr="007E77F4" w:rsidRDefault="007E77F4" w:rsidP="007E77F4">
            <w:pPr>
              <w:rPr>
                <w:rFonts w:ascii="Times New Roman" w:hAnsi="Times New Roman" w:cs="Times New Roman"/>
                <w:color w:val="000000"/>
                <w:sz w:val="24"/>
                <w:szCs w:val="24"/>
              </w:rPr>
            </w:pPr>
          </w:p>
        </w:tc>
      </w:tr>
      <w:tr w:rsidR="007E77F4" w:rsidRPr="007E77F4" w14:paraId="2DA7481C" w14:textId="77777777" w:rsidTr="00321872">
        <w:trPr>
          <w:trHeight w:val="20"/>
        </w:trPr>
        <w:tc>
          <w:tcPr>
            <w:tcW w:w="1227" w:type="dxa"/>
          </w:tcPr>
          <w:p w14:paraId="5A0B0582" w14:textId="77777777" w:rsidR="007E77F4" w:rsidRPr="007E77F4" w:rsidRDefault="007E77F4" w:rsidP="007E77F4">
            <w:pPr>
              <w:shd w:val="clear" w:color="auto" w:fill="FFFFFF"/>
              <w:rPr>
                <w:rFonts w:ascii="Times New Roman" w:hAnsi="Times New Roman" w:cs="Times New Roman"/>
                <w:color w:val="000000"/>
                <w:sz w:val="24"/>
                <w:szCs w:val="24"/>
              </w:rPr>
            </w:pPr>
            <w:r w:rsidRPr="007E77F4">
              <w:rPr>
                <w:rFonts w:ascii="Times New Roman" w:hAnsi="Times New Roman" w:cs="Times New Roman"/>
                <w:color w:val="000000"/>
                <w:sz w:val="24"/>
                <w:szCs w:val="24"/>
              </w:rPr>
              <w:t>2.</w:t>
            </w:r>
          </w:p>
        </w:tc>
        <w:tc>
          <w:tcPr>
            <w:tcW w:w="6778" w:type="dxa"/>
          </w:tcPr>
          <w:p w14:paraId="73DF23D1"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E77F4">
              <w:rPr>
                <w:rFonts w:ascii="Times New Roman" w:hAnsi="Times New Roman" w:cs="Times New Roman"/>
                <w:sz w:val="24"/>
                <w:szCs w:val="24"/>
              </w:rPr>
              <w:t xml:space="preserve">RRSA CPO </w:t>
            </w:r>
            <w:r w:rsidRPr="007E77F4">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26DEFBA" w14:textId="77777777" w:rsidR="007E77F4" w:rsidRPr="007E77F4" w:rsidRDefault="007E77F4" w:rsidP="007E77F4">
            <w:pPr>
              <w:rPr>
                <w:rFonts w:ascii="Times New Roman" w:eastAsia="Arial" w:hAnsi="Times New Roman" w:cs="Times New Roman"/>
                <w:sz w:val="24"/>
                <w:szCs w:val="24"/>
              </w:rPr>
            </w:pPr>
            <w:r w:rsidRPr="007E77F4">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7E77F4">
              <w:rPr>
                <w:rFonts w:ascii="Times New Roman" w:eastAsia="Arial" w:hAnsi="Times New Roman" w:cs="Times New Roman"/>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5E929480" w14:textId="77777777" w:rsidR="007E77F4" w:rsidRPr="007E77F4" w:rsidRDefault="007E77F4" w:rsidP="007E77F4">
            <w:pPr>
              <w:shd w:val="clear" w:color="auto" w:fill="FFFFFF"/>
              <w:rPr>
                <w:rFonts w:ascii="Times New Roman" w:eastAsia="Arial" w:hAnsi="Times New Roman" w:cs="Times New Roman"/>
                <w:sz w:val="24"/>
                <w:szCs w:val="24"/>
              </w:rPr>
            </w:pPr>
            <w:r w:rsidRPr="007E77F4">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D99FC82" w14:textId="47F7AE99" w:rsidR="007E77F4" w:rsidRPr="00A5654F" w:rsidRDefault="007E77F4" w:rsidP="00A5654F">
            <w:pPr>
              <w:shd w:val="clear" w:color="auto" w:fill="FFFFFF"/>
              <w:rPr>
                <w:rFonts w:ascii="Times New Roman" w:eastAsia="Arial" w:hAnsi="Times New Roman" w:cs="Times New Roman"/>
                <w:b/>
                <w:bCs/>
                <w:sz w:val="24"/>
                <w:szCs w:val="24"/>
                <w:u w:val="single"/>
              </w:rPr>
            </w:pPr>
            <w:r w:rsidRPr="007E77F4">
              <w:rPr>
                <w:rFonts w:ascii="Times New Roman" w:eastAsia="Arial" w:hAnsi="Times New Roman" w:cs="Times New Roman"/>
                <w:b/>
                <w:bCs/>
                <w:sz w:val="24"/>
                <w:szCs w:val="24"/>
              </w:rPr>
              <w:t xml:space="preserve">Duomenys bus tikrinami Viešųjų pirkimų tarnybos tinklapyje </w:t>
            </w:r>
            <w:hyperlink r:id="rId21" w:history="1">
              <w:r w:rsidRPr="007E77F4">
                <w:rPr>
                  <w:rStyle w:val="Hipersaitas"/>
                  <w:rFonts w:ascii="Times New Roman" w:eastAsia="Arial" w:hAnsi="Times New Roman" w:cs="Times New Roman"/>
                  <w:b/>
                  <w:bCs/>
                  <w:sz w:val="24"/>
                  <w:szCs w:val="24"/>
                </w:rPr>
                <w:t>https://vpt.lrv.lt/melaginga-informacija-pateikusiu-tiekeju-sarasas-3</w:t>
              </w:r>
            </w:hyperlink>
          </w:p>
        </w:tc>
        <w:tc>
          <w:tcPr>
            <w:tcW w:w="1353" w:type="dxa"/>
          </w:tcPr>
          <w:p w14:paraId="3778D78D" w14:textId="77777777" w:rsidR="007E77F4" w:rsidRPr="007E77F4" w:rsidRDefault="007E77F4" w:rsidP="007E77F4">
            <w:pPr>
              <w:shd w:val="clear" w:color="auto" w:fill="FFFFFF"/>
              <w:rPr>
                <w:rFonts w:ascii="Times New Roman" w:hAnsi="Times New Roman" w:cs="Times New Roman"/>
                <w:color w:val="000000"/>
                <w:sz w:val="24"/>
                <w:szCs w:val="24"/>
              </w:rPr>
            </w:pPr>
          </w:p>
        </w:tc>
        <w:tc>
          <w:tcPr>
            <w:tcW w:w="1193" w:type="dxa"/>
          </w:tcPr>
          <w:p w14:paraId="31F20B46" w14:textId="77777777" w:rsidR="007E77F4" w:rsidRPr="007E77F4" w:rsidRDefault="007E77F4" w:rsidP="007E77F4">
            <w:pPr>
              <w:shd w:val="clear" w:color="auto" w:fill="FFFFFF"/>
              <w:rPr>
                <w:rFonts w:ascii="Times New Roman" w:hAnsi="Times New Roman" w:cs="Times New Roman"/>
                <w:color w:val="000000"/>
                <w:sz w:val="24"/>
                <w:szCs w:val="24"/>
              </w:rPr>
            </w:pPr>
          </w:p>
        </w:tc>
      </w:tr>
      <w:tr w:rsidR="00795A51" w:rsidRPr="007E77F4" w14:paraId="72167AD0" w14:textId="77777777" w:rsidTr="00321872">
        <w:trPr>
          <w:trHeight w:val="20"/>
        </w:trPr>
        <w:tc>
          <w:tcPr>
            <w:tcW w:w="1227" w:type="dxa"/>
          </w:tcPr>
          <w:p w14:paraId="0E98F91F" w14:textId="0CE87D5E" w:rsidR="00795A51" w:rsidRDefault="00795A51" w:rsidP="007E77F4">
            <w:pPr>
              <w:shd w:val="clear" w:color="auto" w:fill="FFFFFF"/>
              <w:rPr>
                <w:rFonts w:ascii="Times New Roman" w:hAnsi="Times New Roman" w:cs="Times New Roman"/>
                <w:color w:val="000000"/>
                <w:sz w:val="24"/>
                <w:szCs w:val="24"/>
              </w:rPr>
            </w:pPr>
            <w:r>
              <w:rPr>
                <w:rFonts w:ascii="Times New Roman" w:hAnsi="Times New Roman" w:cs="Times New Roman"/>
                <w:color w:val="000000"/>
                <w:sz w:val="24"/>
                <w:szCs w:val="24"/>
              </w:rPr>
              <w:t>3.</w:t>
            </w:r>
          </w:p>
          <w:p w14:paraId="11FC9BA8"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6778" w:type="dxa"/>
          </w:tcPr>
          <w:p w14:paraId="22EC41DE" w14:textId="31AA691F" w:rsidR="00795A51" w:rsidRPr="00FD0063" w:rsidRDefault="00795A51" w:rsidP="007E77F4">
            <w:pPr>
              <w:rPr>
                <w:rFonts w:ascii="Times New Roman" w:hAnsi="Times New Roman" w:cs="Times New Roman"/>
                <w:sz w:val="24"/>
                <w:szCs w:val="24"/>
              </w:rPr>
            </w:pPr>
            <w:r w:rsidRPr="00FD006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353" w:type="dxa"/>
          </w:tcPr>
          <w:p w14:paraId="5CA7A036" w14:textId="77777777" w:rsidR="00795A51" w:rsidRPr="007E77F4" w:rsidRDefault="00795A51" w:rsidP="007E77F4">
            <w:pPr>
              <w:shd w:val="clear" w:color="auto" w:fill="FFFFFF"/>
              <w:rPr>
                <w:rFonts w:ascii="Times New Roman" w:hAnsi="Times New Roman" w:cs="Times New Roman"/>
                <w:color w:val="000000"/>
                <w:sz w:val="24"/>
                <w:szCs w:val="24"/>
              </w:rPr>
            </w:pPr>
          </w:p>
        </w:tc>
        <w:tc>
          <w:tcPr>
            <w:tcW w:w="1193" w:type="dxa"/>
          </w:tcPr>
          <w:p w14:paraId="25BA2B29" w14:textId="77777777" w:rsidR="00795A51" w:rsidRPr="007E77F4" w:rsidRDefault="00795A51" w:rsidP="007E77F4">
            <w:pPr>
              <w:shd w:val="clear" w:color="auto" w:fill="FFFFFF"/>
              <w:rPr>
                <w:rFonts w:ascii="Times New Roman" w:hAnsi="Times New Roman" w:cs="Times New Roman"/>
                <w:color w:val="000000"/>
                <w:sz w:val="24"/>
                <w:szCs w:val="24"/>
              </w:rPr>
            </w:pPr>
          </w:p>
        </w:tc>
      </w:tr>
    </w:tbl>
    <w:p w14:paraId="207D7685" w14:textId="77777777" w:rsidR="007E77F4" w:rsidRPr="007E77F4" w:rsidRDefault="007E77F4" w:rsidP="007E77F4">
      <w:pPr>
        <w:ind w:firstLine="720"/>
        <w:rPr>
          <w:rFonts w:ascii="Times New Roman" w:hAnsi="Times New Roman" w:cs="Times New Roman"/>
          <w:color w:val="000000"/>
          <w:sz w:val="24"/>
          <w:szCs w:val="24"/>
        </w:rPr>
      </w:pPr>
    </w:p>
    <w:p w14:paraId="0838817B" w14:textId="77777777" w:rsidR="007E77F4" w:rsidRPr="007E77F4" w:rsidRDefault="007E77F4" w:rsidP="007E77F4">
      <w:pPr>
        <w:pStyle w:val="Betarp"/>
        <w:numPr>
          <w:ilvl w:val="0"/>
          <w:numId w:val="11"/>
        </w:numPr>
        <w:tabs>
          <w:tab w:val="left" w:pos="630"/>
        </w:tabs>
        <w:ind w:hanging="1080"/>
        <w:rPr>
          <w:rFonts w:ascii="Times New Roman" w:eastAsia="Yu Mincho" w:hAnsi="Times New Roman" w:cs="Times New Roman"/>
          <w:b/>
          <w:bCs/>
          <w:iCs/>
          <w:sz w:val="24"/>
          <w:szCs w:val="24"/>
        </w:rPr>
      </w:pPr>
      <w:r w:rsidRPr="007E77F4">
        <w:rPr>
          <w:rFonts w:ascii="Times New Roman" w:hAnsi="Times New Roman" w:cs="Times New Roman"/>
          <w:iCs/>
          <w:sz w:val="24"/>
          <w:szCs w:val="24"/>
        </w:rPr>
        <w:t>Pirkime nebus naudojamas Europos bendrasis viešojo pirkimo dokumentas (EBVPD).</w:t>
      </w:r>
    </w:p>
    <w:p w14:paraId="7ACC0D81" w14:textId="77777777" w:rsidR="007E77F4" w:rsidRPr="007E77F4" w:rsidRDefault="007E77F4" w:rsidP="007E77F4">
      <w:pPr>
        <w:pStyle w:val="Betarp"/>
        <w:tabs>
          <w:tab w:val="left" w:pos="630"/>
          <w:tab w:val="num" w:pos="1350"/>
        </w:tabs>
        <w:ind w:firstLine="567"/>
        <w:rPr>
          <w:rFonts w:ascii="Times New Roman" w:hAnsi="Times New Roman" w:cs="Times New Roman"/>
          <w:b/>
          <w:iCs/>
          <w:color w:val="7030A0"/>
          <w:sz w:val="24"/>
          <w:szCs w:val="24"/>
        </w:rPr>
      </w:pPr>
      <w:r w:rsidRPr="007E77F4">
        <w:rPr>
          <w:rFonts w:ascii="Times New Roman" w:eastAsia="Arial" w:hAnsi="Times New Roman" w:cs="Times New Roman"/>
          <w:iCs/>
          <w:sz w:val="24"/>
          <w:szCs w:val="24"/>
        </w:rPr>
        <w:t xml:space="preserve">2. </w:t>
      </w:r>
      <w:r w:rsidRPr="007E77F4">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012F10CE" w14:textId="77777777" w:rsidR="007E77F4" w:rsidRPr="007E77F4" w:rsidRDefault="007E77F4" w:rsidP="007E77F4">
      <w:pPr>
        <w:pStyle w:val="Sraopastraipa"/>
        <w:tabs>
          <w:tab w:val="left" w:pos="567"/>
        </w:tabs>
        <w:snapToGrid w:val="0"/>
        <w:spacing w:line="360" w:lineRule="auto"/>
        <w:ind w:left="0" w:right="-1"/>
        <w:rPr>
          <w:rFonts w:ascii="Times New Roman" w:hAnsi="Times New Roman" w:cs="Times New Roman"/>
          <w:sz w:val="24"/>
          <w:szCs w:val="24"/>
        </w:rPr>
      </w:pPr>
      <w:r w:rsidRPr="007E77F4">
        <w:rPr>
          <w:rFonts w:ascii="Times New Roman" w:hAnsi="Times New Roman" w:cs="Times New Roman"/>
          <w:spacing w:val="-2"/>
          <w:sz w:val="24"/>
          <w:szCs w:val="24"/>
        </w:rPr>
        <w:tab/>
        <w:t>3. Tiekėjas</w:t>
      </w:r>
      <w:r w:rsidRPr="007E77F4">
        <w:rPr>
          <w:rFonts w:ascii="Times New Roman" w:hAnsi="Times New Roman" w:cs="Times New Roman"/>
          <w:sz w:val="24"/>
          <w:szCs w:val="24"/>
        </w:rPr>
        <w:t xml:space="preserve"> už deklaracijoje pateiktos informacijos teisingumą atsako įstatymų nustatyta tvarka.</w:t>
      </w:r>
    </w:p>
    <w:p w14:paraId="05A45F2B" w14:textId="77777777" w:rsidR="007E77F4" w:rsidRPr="007E77F4" w:rsidRDefault="007E77F4" w:rsidP="007E77F4">
      <w:pPr>
        <w:ind w:firstLine="567"/>
        <w:rPr>
          <w:rFonts w:ascii="Times New Roman" w:hAnsi="Times New Roman" w:cs="Times New Roman"/>
          <w:color w:val="000000"/>
          <w:sz w:val="24"/>
          <w:szCs w:val="24"/>
        </w:rPr>
      </w:pPr>
      <w:r w:rsidRPr="007E77F4">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DE3AE2C" w14:textId="77777777" w:rsidR="007E77F4" w:rsidRPr="007E77F4" w:rsidRDefault="007E77F4" w:rsidP="007E77F4">
      <w:pPr>
        <w:rPr>
          <w:rFonts w:ascii="Times New Roman" w:hAnsi="Times New Roman" w:cs="Times New Roman"/>
          <w:color w:val="000000"/>
          <w:sz w:val="24"/>
          <w:szCs w:val="24"/>
        </w:rPr>
      </w:pPr>
    </w:p>
    <w:p w14:paraId="729D79C6"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r w:rsidRPr="007E77F4">
        <w:rPr>
          <w:rFonts w:ascii="Times New Roman" w:hAnsi="Times New Roman" w:cs="Times New Roman"/>
          <w:b/>
          <w:bCs/>
          <w:color w:val="000000"/>
          <w:sz w:val="24"/>
          <w:szCs w:val="24"/>
        </w:rPr>
        <w:t>Tiekėjo pašalinimo pagrindų atitikties deklaracija turi būti pateikta kartu su pasiūlymu.</w:t>
      </w:r>
    </w:p>
    <w:p w14:paraId="1E558CCF"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5307B232" w14:textId="77777777" w:rsidR="007E77F4" w:rsidRPr="007E77F4" w:rsidRDefault="007E77F4" w:rsidP="007E77F4">
      <w:pPr>
        <w:shd w:val="clear" w:color="auto" w:fill="FFFFFF"/>
        <w:ind w:firstLine="720"/>
        <w:rPr>
          <w:rFonts w:ascii="Times New Roman" w:hAnsi="Times New Roman" w:cs="Times New Roman"/>
          <w:b/>
          <w:bCs/>
          <w:color w:val="000000"/>
          <w:sz w:val="24"/>
          <w:szCs w:val="24"/>
        </w:rPr>
      </w:pPr>
    </w:p>
    <w:p w14:paraId="694C0F90" w14:textId="77777777" w:rsidR="007E77F4" w:rsidRPr="007E77F4" w:rsidRDefault="007E77F4" w:rsidP="007E77F4">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E77F4" w:rsidRPr="007E77F4" w14:paraId="2D5FE9B9" w14:textId="77777777" w:rsidTr="007E77F4">
        <w:trPr>
          <w:trHeight w:val="285"/>
        </w:trPr>
        <w:tc>
          <w:tcPr>
            <w:tcW w:w="3284" w:type="dxa"/>
            <w:tcBorders>
              <w:top w:val="nil"/>
              <w:left w:val="nil"/>
              <w:bottom w:val="single" w:sz="4" w:space="0" w:color="auto"/>
              <w:right w:val="nil"/>
            </w:tcBorders>
          </w:tcPr>
          <w:p w14:paraId="25FDFAA1" w14:textId="77777777" w:rsidR="007E77F4" w:rsidRPr="007E77F4" w:rsidRDefault="007E77F4" w:rsidP="007E77F4">
            <w:pPr>
              <w:ind w:right="-1"/>
              <w:rPr>
                <w:rFonts w:ascii="Times New Roman" w:hAnsi="Times New Roman" w:cs="Times New Roman"/>
                <w:color w:val="000000"/>
                <w:sz w:val="24"/>
                <w:szCs w:val="24"/>
              </w:rPr>
            </w:pPr>
          </w:p>
        </w:tc>
        <w:tc>
          <w:tcPr>
            <w:tcW w:w="604" w:type="dxa"/>
          </w:tcPr>
          <w:p w14:paraId="1B84BAD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E01C252" w14:textId="77777777" w:rsidR="007E77F4" w:rsidRPr="007E77F4" w:rsidRDefault="007E77F4" w:rsidP="007E77F4">
            <w:pPr>
              <w:ind w:right="-1"/>
              <w:jc w:val="center"/>
              <w:rPr>
                <w:rFonts w:ascii="Times New Roman" w:hAnsi="Times New Roman" w:cs="Times New Roman"/>
                <w:color w:val="000000"/>
                <w:sz w:val="24"/>
                <w:szCs w:val="24"/>
              </w:rPr>
            </w:pPr>
          </w:p>
        </w:tc>
        <w:tc>
          <w:tcPr>
            <w:tcW w:w="701" w:type="dxa"/>
          </w:tcPr>
          <w:p w14:paraId="34889E4E"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782DD9FE" w14:textId="77777777" w:rsidR="007E77F4" w:rsidRPr="007E77F4" w:rsidRDefault="007E77F4" w:rsidP="007E77F4">
            <w:pPr>
              <w:ind w:right="-1"/>
              <w:jc w:val="right"/>
              <w:rPr>
                <w:rFonts w:ascii="Times New Roman" w:hAnsi="Times New Roman" w:cs="Times New Roman"/>
                <w:color w:val="000000"/>
                <w:sz w:val="24"/>
                <w:szCs w:val="24"/>
              </w:rPr>
            </w:pPr>
          </w:p>
        </w:tc>
        <w:tc>
          <w:tcPr>
            <w:tcW w:w="648" w:type="dxa"/>
          </w:tcPr>
          <w:p w14:paraId="1210E64E" w14:textId="77777777" w:rsidR="007E77F4" w:rsidRPr="007E77F4" w:rsidRDefault="007E77F4" w:rsidP="007E77F4">
            <w:pPr>
              <w:ind w:right="-1"/>
              <w:jc w:val="right"/>
              <w:rPr>
                <w:rFonts w:ascii="Times New Roman" w:hAnsi="Times New Roman" w:cs="Times New Roman"/>
                <w:color w:val="000000"/>
                <w:sz w:val="24"/>
                <w:szCs w:val="24"/>
              </w:rPr>
            </w:pPr>
          </w:p>
        </w:tc>
      </w:tr>
      <w:tr w:rsidR="007E77F4" w:rsidRPr="007E77F4" w14:paraId="3BD13FD9" w14:textId="77777777" w:rsidTr="007E77F4">
        <w:trPr>
          <w:trHeight w:val="186"/>
        </w:trPr>
        <w:tc>
          <w:tcPr>
            <w:tcW w:w="3284" w:type="dxa"/>
            <w:tcBorders>
              <w:top w:val="single" w:sz="4" w:space="0" w:color="auto"/>
              <w:left w:val="nil"/>
              <w:bottom w:val="nil"/>
              <w:right w:val="nil"/>
            </w:tcBorders>
          </w:tcPr>
          <w:p w14:paraId="53961833" w14:textId="77777777" w:rsidR="007E77F4" w:rsidRPr="007E77F4" w:rsidRDefault="007E77F4" w:rsidP="007E77F4">
            <w:pPr>
              <w:pStyle w:val="Pagrindinistekstas1"/>
              <w:ind w:firstLine="0"/>
              <w:jc w:val="center"/>
              <w:rPr>
                <w:rFonts w:ascii="Times New Roman" w:hAnsi="Times New Roman"/>
                <w:color w:val="000000"/>
                <w:position w:val="6"/>
                <w:sz w:val="24"/>
                <w:szCs w:val="24"/>
                <w:lang w:val="lt-LT"/>
              </w:rPr>
            </w:pPr>
            <w:r w:rsidRPr="007E77F4">
              <w:rPr>
                <w:rFonts w:ascii="Times New Roman" w:hAnsi="Times New Roman"/>
                <w:color w:val="000000"/>
                <w:position w:val="6"/>
                <w:sz w:val="24"/>
                <w:szCs w:val="24"/>
                <w:lang w:val="lt-LT"/>
              </w:rPr>
              <w:t>(tiekėjo arba jo įgalioto asmens pareigų pavadinimas)</w:t>
            </w:r>
          </w:p>
        </w:tc>
        <w:tc>
          <w:tcPr>
            <w:tcW w:w="604" w:type="dxa"/>
          </w:tcPr>
          <w:p w14:paraId="402B4CFF" w14:textId="77777777" w:rsidR="007E77F4" w:rsidRPr="007E77F4" w:rsidRDefault="007E77F4" w:rsidP="007E77F4">
            <w:pPr>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8359EC3"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(parašas)</w:t>
            </w:r>
          </w:p>
        </w:tc>
        <w:tc>
          <w:tcPr>
            <w:tcW w:w="701" w:type="dxa"/>
          </w:tcPr>
          <w:p w14:paraId="1C188DA9" w14:textId="77777777" w:rsidR="007E77F4" w:rsidRPr="007E77F4" w:rsidRDefault="007E77F4" w:rsidP="007E77F4">
            <w:pPr>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74FF58AB" w14:textId="77777777" w:rsidR="007E77F4" w:rsidRPr="007E77F4" w:rsidRDefault="007E77F4" w:rsidP="007E77F4">
            <w:pPr>
              <w:ind w:right="-1"/>
              <w:jc w:val="center"/>
              <w:rPr>
                <w:rFonts w:ascii="Times New Roman" w:hAnsi="Times New Roman" w:cs="Times New Roman"/>
                <w:color w:val="000000"/>
                <w:sz w:val="24"/>
                <w:szCs w:val="24"/>
              </w:rPr>
            </w:pPr>
            <w:r w:rsidRPr="007E77F4">
              <w:rPr>
                <w:rFonts w:ascii="Times New Roman" w:hAnsi="Times New Roman" w:cs="Times New Roman"/>
                <w:color w:val="000000"/>
                <w:position w:val="6"/>
                <w:sz w:val="24"/>
                <w:szCs w:val="24"/>
              </w:rPr>
              <w:t>(vardas ir pavardė)</w:t>
            </w:r>
          </w:p>
        </w:tc>
        <w:tc>
          <w:tcPr>
            <w:tcW w:w="648" w:type="dxa"/>
          </w:tcPr>
          <w:p w14:paraId="02F994E1" w14:textId="77777777" w:rsidR="007E77F4" w:rsidRPr="007E77F4" w:rsidRDefault="007E77F4" w:rsidP="007E77F4">
            <w:pPr>
              <w:ind w:right="-1"/>
              <w:jc w:val="center"/>
              <w:rPr>
                <w:rFonts w:ascii="Times New Roman" w:hAnsi="Times New Roman" w:cs="Times New Roman"/>
                <w:color w:val="000000"/>
                <w:sz w:val="24"/>
                <w:szCs w:val="24"/>
              </w:rPr>
            </w:pPr>
          </w:p>
        </w:tc>
      </w:tr>
    </w:tbl>
    <w:p w14:paraId="7DE706B2" w14:textId="22F8CB0F" w:rsidR="00E8267A" w:rsidRDefault="00E8267A" w:rsidP="00112F92">
      <w:pPr>
        <w:spacing w:line="240" w:lineRule="auto"/>
        <w:ind w:left="7314" w:firstLine="0"/>
        <w:rPr>
          <w:rFonts w:cstheme="minorHAnsi"/>
        </w:rPr>
      </w:pPr>
    </w:p>
    <w:p w14:paraId="3D92C39C" w14:textId="42670440" w:rsidR="00E8267A" w:rsidRDefault="00E8267A" w:rsidP="00112F92">
      <w:pPr>
        <w:spacing w:line="240" w:lineRule="auto"/>
        <w:ind w:left="7314" w:firstLine="0"/>
        <w:rPr>
          <w:rFonts w:cstheme="minorHAnsi"/>
        </w:rPr>
      </w:pPr>
    </w:p>
    <w:p w14:paraId="051AD728" w14:textId="71BCCD14" w:rsidR="00E8267A" w:rsidRDefault="00E8267A" w:rsidP="00112F92">
      <w:pPr>
        <w:spacing w:line="240" w:lineRule="auto"/>
        <w:ind w:left="7314" w:firstLine="0"/>
        <w:rPr>
          <w:rFonts w:cstheme="minorHAnsi"/>
        </w:rPr>
      </w:pPr>
    </w:p>
    <w:p w14:paraId="73147744" w14:textId="73306768" w:rsidR="00E8267A" w:rsidRDefault="00E8267A" w:rsidP="00112F92">
      <w:pPr>
        <w:spacing w:line="240" w:lineRule="auto"/>
        <w:ind w:left="7314" w:firstLine="0"/>
        <w:rPr>
          <w:rFonts w:cstheme="minorHAnsi"/>
        </w:rPr>
      </w:pPr>
    </w:p>
    <w:p w14:paraId="22FBFCCA" w14:textId="381D9C89" w:rsidR="00E8267A" w:rsidRDefault="00E8267A" w:rsidP="00112F92">
      <w:pPr>
        <w:spacing w:line="240" w:lineRule="auto"/>
        <w:ind w:left="7314" w:firstLine="0"/>
        <w:rPr>
          <w:rFonts w:cstheme="minorHAnsi"/>
        </w:rPr>
      </w:pPr>
    </w:p>
    <w:p w14:paraId="03F200DF" w14:textId="77777777" w:rsidR="00A5654F" w:rsidRDefault="00A5654F" w:rsidP="00112F92">
      <w:pPr>
        <w:spacing w:line="240" w:lineRule="auto"/>
        <w:ind w:left="7314" w:firstLine="0"/>
        <w:rPr>
          <w:rFonts w:cstheme="minorHAnsi"/>
        </w:rPr>
      </w:pPr>
    </w:p>
    <w:p w14:paraId="761823F4" w14:textId="77777777" w:rsidR="00A5654F" w:rsidRDefault="00A5654F" w:rsidP="00112F92">
      <w:pPr>
        <w:spacing w:line="240" w:lineRule="auto"/>
        <w:ind w:left="7314" w:firstLine="0"/>
        <w:rPr>
          <w:rFonts w:cstheme="minorHAnsi"/>
        </w:rPr>
      </w:pPr>
    </w:p>
    <w:p w14:paraId="630B14BA" w14:textId="3B26FF0F" w:rsidR="00E8267A" w:rsidRDefault="00E8267A" w:rsidP="00112F92">
      <w:pPr>
        <w:spacing w:line="240" w:lineRule="auto"/>
        <w:ind w:left="7314" w:firstLine="0"/>
        <w:rPr>
          <w:rFonts w:cstheme="minorHAnsi"/>
        </w:rPr>
      </w:pPr>
    </w:p>
    <w:p w14:paraId="5B71A48B" w14:textId="77777777" w:rsidR="00FD515E" w:rsidRPr="00E8267A" w:rsidRDefault="00FD515E" w:rsidP="00FD515E">
      <w:pPr>
        <w:spacing w:before="4" w:after="160" w:line="276"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pirkimo sąlygų 6</w:t>
      </w:r>
      <w:r w:rsidRPr="00E8267A">
        <w:rPr>
          <w:rFonts w:ascii="Times New Roman" w:hAnsi="Times New Roman" w:cs="Times New Roman"/>
          <w:sz w:val="24"/>
          <w:szCs w:val="24"/>
        </w:rPr>
        <w:t xml:space="preserve"> priedas „Sutarties projektas“</w:t>
      </w:r>
    </w:p>
    <w:p w14:paraId="06041B1E" w14:textId="6690F289" w:rsidR="00E8267A" w:rsidRDefault="00E8267A" w:rsidP="00112F92">
      <w:pPr>
        <w:spacing w:line="240" w:lineRule="auto"/>
        <w:ind w:left="7314" w:firstLine="0"/>
        <w:rPr>
          <w:rFonts w:cstheme="minorHAnsi"/>
        </w:rPr>
      </w:pPr>
    </w:p>
    <w:p w14:paraId="16DCDA6C" w14:textId="31B423FF" w:rsidR="00E8267A" w:rsidRDefault="00E8267A" w:rsidP="00112F92">
      <w:pPr>
        <w:spacing w:line="240" w:lineRule="auto"/>
        <w:ind w:left="7314" w:firstLine="0"/>
        <w:rPr>
          <w:rFonts w:cstheme="minorHAnsi"/>
        </w:rPr>
      </w:pPr>
    </w:p>
    <w:p w14:paraId="66D5C168" w14:textId="31698F78" w:rsidR="00E8267A" w:rsidRDefault="00E8267A" w:rsidP="00EA4C45">
      <w:pPr>
        <w:spacing w:line="240" w:lineRule="auto"/>
        <w:ind w:firstLine="0"/>
        <w:rPr>
          <w:rFonts w:cstheme="minorHAnsi"/>
        </w:rPr>
      </w:pPr>
    </w:p>
    <w:p w14:paraId="39B1BC85" w14:textId="729A108E" w:rsidR="00E8267A" w:rsidRDefault="00E8267A" w:rsidP="00112F92">
      <w:pPr>
        <w:spacing w:line="240" w:lineRule="auto"/>
        <w:ind w:left="7314" w:firstLine="0"/>
        <w:rPr>
          <w:rFonts w:cstheme="minorHAnsi"/>
        </w:rPr>
      </w:pPr>
    </w:p>
    <w:p w14:paraId="7D1F8FAB" w14:textId="77777777" w:rsidR="00EA4C45" w:rsidRPr="00EA4C45" w:rsidRDefault="00EA4C45" w:rsidP="00EA4C45">
      <w:pPr>
        <w:spacing w:line="240" w:lineRule="auto"/>
        <w:ind w:firstLine="0"/>
        <w:jc w:val="center"/>
        <w:rPr>
          <w:rFonts w:ascii="Times New Roman" w:eastAsia="Calibri" w:hAnsi="Times New Roman" w:cs="Times New Roman"/>
          <w:b/>
          <w:sz w:val="28"/>
          <w:szCs w:val="28"/>
        </w:rPr>
      </w:pPr>
      <w:r w:rsidRPr="00EA4C45">
        <w:rPr>
          <w:rFonts w:ascii="Times New Roman" w:eastAsia="Calibri" w:hAnsi="Times New Roman" w:cs="Times New Roman"/>
          <w:b/>
          <w:sz w:val="28"/>
          <w:szCs w:val="28"/>
        </w:rPr>
        <w:t>Pirkimo sutartis Nr. SR-</w:t>
      </w:r>
    </w:p>
    <w:p w14:paraId="3ED77C65" w14:textId="77777777" w:rsidR="00EA4C45" w:rsidRDefault="00EA4C45" w:rsidP="00EA4C45">
      <w:pPr>
        <w:spacing w:line="240" w:lineRule="auto"/>
        <w:ind w:firstLine="0"/>
        <w:jc w:val="left"/>
        <w:rPr>
          <w:rFonts w:ascii="Times New Roman" w:eastAsia="Calibri" w:hAnsi="Times New Roman" w:cs="Times New Roman"/>
          <w:sz w:val="28"/>
          <w:szCs w:val="28"/>
        </w:rPr>
      </w:pPr>
    </w:p>
    <w:p w14:paraId="0DF01746"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6BCC1078" w14:textId="77777777" w:rsidR="00EA4C45" w:rsidRPr="00EA4C45" w:rsidRDefault="00EA4C45" w:rsidP="00EA4C45">
      <w:pPr>
        <w:spacing w:line="240" w:lineRule="auto"/>
        <w:ind w:firstLine="0"/>
        <w:jc w:val="left"/>
        <w:rPr>
          <w:rFonts w:ascii="Times New Roman" w:eastAsia="Calibri" w:hAnsi="Times New Roman" w:cs="Times New Roman"/>
          <w:sz w:val="28"/>
          <w:szCs w:val="28"/>
        </w:rPr>
      </w:pPr>
    </w:p>
    <w:p w14:paraId="0EA0CD5F" w14:textId="5427A7BA" w:rsidR="00EA4C45" w:rsidRPr="00EA4C45" w:rsidRDefault="00EA4C45" w:rsidP="00EA4C45">
      <w:pPr>
        <w:spacing w:after="160" w:line="360" w:lineRule="auto"/>
        <w:ind w:firstLine="426"/>
        <w:rPr>
          <w:rFonts w:ascii="Times New Roman" w:eastAsia="Calibri" w:hAnsi="Times New Roman" w:cs="Arial"/>
          <w:sz w:val="24"/>
          <w:szCs w:val="24"/>
        </w:rPr>
      </w:pPr>
      <w:r w:rsidRPr="00EA4C45">
        <w:rPr>
          <w:rFonts w:ascii="Times New Roman" w:eastAsia="Times New Roman" w:hAnsi="Times New Roman" w:cs="Arial"/>
          <w:sz w:val="24"/>
          <w:szCs w:val="24"/>
        </w:rPr>
        <w:t>Raseinių rajono savivaldybės administracija, V. Kudirkos g. 5, 60150 Raseiniai, įstaigos kodas 288740810, atstovaujama administracijos direktoriaus .......................... veikiančio pagal Raseinių rajono savivaldybės administracijos nuostatus, toliau sutartyje vadinama UŽSAKOVAS ir UAB ,,..............“, įmonės kodas ..............., atstovaujama .........................., veikiančio pagal įmonės įstatus, toliau sutartyje vadinama TIEKĖJAS,</w:t>
      </w:r>
      <w:r w:rsidRPr="00EA4C45">
        <w:rPr>
          <w:rFonts w:ascii="Times New Roman" w:eastAsia="Calibri" w:hAnsi="Times New Roman" w:cs="Arial"/>
          <w:sz w:val="24"/>
          <w:szCs w:val="24"/>
        </w:rPr>
        <w:t xml:space="preserve"> ir toliau kartu vadinami Šalimis, o kiekviena atskirai – Šalimi, sudarė šią </w:t>
      </w:r>
      <w:r w:rsidR="00920106">
        <w:rPr>
          <w:rFonts w:ascii="Times New Roman" w:eastAsia="Calibri" w:hAnsi="Times New Roman" w:cs="Arial"/>
          <w:b/>
          <w:color w:val="000000"/>
          <w:sz w:val="24"/>
          <w:szCs w:val="24"/>
        </w:rPr>
        <w:t>R</w:t>
      </w:r>
      <w:r w:rsidR="00920106" w:rsidRPr="00920106">
        <w:rPr>
          <w:rFonts w:ascii="Times New Roman" w:hAnsi="Times New Roman" w:cs="Times New Roman"/>
          <w:b/>
          <w:bCs/>
          <w:sz w:val="24"/>
          <w:szCs w:val="24"/>
        </w:rPr>
        <w:t xml:space="preserve">aseinių r. </w:t>
      </w:r>
      <w:r w:rsidR="00920106">
        <w:rPr>
          <w:rFonts w:ascii="Times New Roman" w:hAnsi="Times New Roman" w:cs="Times New Roman"/>
          <w:b/>
          <w:bCs/>
          <w:sz w:val="24"/>
          <w:szCs w:val="24"/>
        </w:rPr>
        <w:t>s</w:t>
      </w:r>
      <w:r w:rsidR="00920106" w:rsidRPr="00920106">
        <w:rPr>
          <w:rFonts w:ascii="Times New Roman" w:hAnsi="Times New Roman" w:cs="Times New Roman"/>
          <w:b/>
          <w:bCs/>
          <w:sz w:val="24"/>
          <w:szCs w:val="24"/>
        </w:rPr>
        <w:t xml:space="preserve">av. Raseinių m. </w:t>
      </w:r>
      <w:r w:rsidR="006875CE">
        <w:rPr>
          <w:rFonts w:ascii="Times New Roman" w:hAnsi="Times New Roman"/>
          <w:b/>
          <w:bCs/>
          <w:sz w:val="24"/>
          <w:szCs w:val="24"/>
          <w:lang w:eastAsia="en-US"/>
        </w:rPr>
        <w:t xml:space="preserve">Dariaus ir Girėno g. </w:t>
      </w:r>
      <w:r w:rsidR="006875CE">
        <w:rPr>
          <w:rFonts w:ascii="Times New Roman" w:hAnsi="Times New Roman"/>
          <w:b/>
          <w:bCs/>
          <w:sz w:val="24"/>
          <w:szCs w:val="24"/>
          <w:lang w:eastAsia="en-US"/>
        </w:rPr>
        <w:t>28</w:t>
      </w:r>
      <w:r w:rsidR="006875CE" w:rsidRPr="00B42EAC">
        <w:rPr>
          <w:rFonts w:ascii="Times New Roman" w:hAnsi="Times New Roman"/>
          <w:b/>
          <w:bCs/>
          <w:sz w:val="24"/>
          <w:szCs w:val="24"/>
          <w:lang w:eastAsia="en-US"/>
        </w:rPr>
        <w:t xml:space="preserve"> </w:t>
      </w:r>
      <w:r w:rsidR="00920106" w:rsidRPr="00920106">
        <w:rPr>
          <w:rFonts w:ascii="Times New Roman" w:hAnsi="Times New Roman" w:cs="Times New Roman"/>
          <w:b/>
          <w:bCs/>
          <w:sz w:val="24"/>
          <w:szCs w:val="24"/>
        </w:rPr>
        <w:t xml:space="preserve">daugiabučio namo kiemo aikštelės įrengimo naujos statybos projekto ekspertizės </w:t>
      </w:r>
      <w:r w:rsidRPr="00EA4C45">
        <w:rPr>
          <w:rFonts w:ascii="Times New Roman" w:eastAsia="Calibri" w:hAnsi="Times New Roman" w:cs="Arial"/>
          <w:b/>
          <w:iCs/>
          <w:sz w:val="24"/>
          <w:szCs w:val="24"/>
        </w:rPr>
        <w:t xml:space="preserve">atlikimo </w:t>
      </w:r>
      <w:r w:rsidRPr="00EA4C45">
        <w:rPr>
          <w:rFonts w:ascii="Times New Roman" w:eastAsia="Calibri" w:hAnsi="Times New Roman" w:cs="Arial"/>
          <w:b/>
          <w:sz w:val="24"/>
          <w:szCs w:val="24"/>
        </w:rPr>
        <w:t>sutartį</w:t>
      </w:r>
      <w:r w:rsidRPr="00EA4C45">
        <w:rPr>
          <w:rFonts w:ascii="Times New Roman" w:eastAsia="Calibri" w:hAnsi="Times New Roman" w:cs="Arial"/>
          <w:b/>
          <w:bCs/>
          <w:sz w:val="24"/>
          <w:szCs w:val="24"/>
        </w:rPr>
        <w:t xml:space="preserve"> </w:t>
      </w:r>
      <w:r w:rsidRPr="00EA4C45">
        <w:rPr>
          <w:rFonts w:ascii="Times New Roman" w:eastAsia="Calibri" w:hAnsi="Times New Roman" w:cs="Arial"/>
          <w:sz w:val="24"/>
          <w:szCs w:val="24"/>
        </w:rPr>
        <w:t>(toliau – Pirkimo sutartis).</w:t>
      </w:r>
    </w:p>
    <w:p w14:paraId="49F38011" w14:textId="77777777"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 Bendrosios nuostatos</w:t>
      </w:r>
    </w:p>
    <w:p w14:paraId="1D84DBC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 Pirkimo sutartyje naudojamos sąvokos:</w:t>
      </w:r>
    </w:p>
    <w:p w14:paraId="0CEF2AD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Perkančioji organizacija – Raseinių rajono savivaldybės administracija, atliekanti prekių, paslaugų ir darbų pirkimų procedūras.</w:t>
      </w:r>
    </w:p>
    <w:p w14:paraId="4E4B6EF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Tiekėjo pasiūlymas – TIEKĖJO užpildyti ir viešojo paslaugų pirkimo metu pateikti dokumentai, kuriais siūloma Užsakovui atlikti paslaugas pagal Užsakovo nustatytas viešojo paslaugų pirkimo sąlygas.</w:t>
      </w:r>
    </w:p>
    <w:p w14:paraId="3EEDED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Paslaugos – TIEKĖJO pagal Pirkimo sutartį teikiamos Paslaugos, kurių techninės specifikacijos pasirinktos centralizuotų pirkimų kataloge ir nurodytos Pirkimo sutarties sąlygose, jos prieduose.</w:t>
      </w:r>
    </w:p>
    <w:p w14:paraId="48CC726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Pradinės sutarties vertė – lygi laimėjusio TIEKĖJO pasiūlymo kainai be PVM, nurodytai Pirkimo sutarties priede Nr. 1.</w:t>
      </w:r>
    </w:p>
    <w:p w14:paraId="664E088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Pirkimo dokumentai – šiai Pirkimo sutarčiai sudaryti vykdytos viešojo pirkimo procedūros metu pateiktų arba nurodytų dokumentų visuma, kuriais vadovaujantis TIEKĖJAS pateikė pasiūlymą.</w:t>
      </w:r>
    </w:p>
    <w:p w14:paraId="5AA9E97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436EBD4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1.1.7. Paslaugos kaina – Pirkimo sutarties priede Nr. 1 nurodyta kiekvienos Paslaugos kaina už mato vienetą (įkainį).</w:t>
      </w:r>
    </w:p>
    <w:p w14:paraId="0A5FD2A4" w14:textId="2EF0E2CD"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1.1.8. Techninė specifikacija – </w:t>
      </w:r>
      <w:r>
        <w:rPr>
          <w:rFonts w:ascii="Times New Roman" w:eastAsia="Calibri" w:hAnsi="Times New Roman" w:cs="Times New Roman"/>
          <w:sz w:val="24"/>
          <w:szCs w:val="24"/>
        </w:rPr>
        <w:t>Specialiųjų p</w:t>
      </w:r>
      <w:r w:rsidRPr="00EA4C45">
        <w:rPr>
          <w:rFonts w:ascii="Times New Roman" w:eastAsia="Calibri" w:hAnsi="Times New Roman" w:cs="Times New Roman"/>
          <w:sz w:val="24"/>
          <w:szCs w:val="24"/>
        </w:rPr>
        <w:t xml:space="preserve">irkimo </w:t>
      </w:r>
      <w:r>
        <w:rPr>
          <w:rFonts w:ascii="Times New Roman" w:eastAsia="Calibri" w:hAnsi="Times New Roman" w:cs="Times New Roman"/>
          <w:sz w:val="24"/>
          <w:szCs w:val="24"/>
        </w:rPr>
        <w:t>sąlygų</w:t>
      </w:r>
      <w:r w:rsidRPr="00EA4C45">
        <w:rPr>
          <w:rFonts w:ascii="Times New Roman" w:eastAsia="Calibri" w:hAnsi="Times New Roman" w:cs="Times New Roman"/>
          <w:sz w:val="24"/>
          <w:szCs w:val="24"/>
        </w:rPr>
        <w:t xml:space="preserve"> priede Nr. 2 ir kituose Pirkimo sutarties dokumentuose nustatyti reikalavimai Paslaugoms.</w:t>
      </w:r>
    </w:p>
    <w:p w14:paraId="6F55F9EE" w14:textId="77777777" w:rsidR="00E62A50" w:rsidRDefault="00E62A50" w:rsidP="00EA4C45">
      <w:pPr>
        <w:spacing w:line="276" w:lineRule="auto"/>
        <w:ind w:firstLine="0"/>
        <w:rPr>
          <w:rFonts w:ascii="Times New Roman" w:eastAsia="Calibri" w:hAnsi="Times New Roman" w:cs="Times New Roman"/>
          <w:sz w:val="24"/>
          <w:szCs w:val="24"/>
        </w:rPr>
      </w:pPr>
    </w:p>
    <w:p w14:paraId="50621240" w14:textId="77777777" w:rsidR="00E62A50" w:rsidRDefault="00E62A50" w:rsidP="00EA4C45">
      <w:pPr>
        <w:spacing w:line="276" w:lineRule="auto"/>
        <w:ind w:firstLine="0"/>
        <w:rPr>
          <w:rFonts w:ascii="Times New Roman" w:eastAsia="Calibri" w:hAnsi="Times New Roman" w:cs="Times New Roman"/>
          <w:sz w:val="24"/>
          <w:szCs w:val="24"/>
        </w:rPr>
      </w:pPr>
    </w:p>
    <w:p w14:paraId="5D630594" w14:textId="77777777" w:rsidR="00E62A50" w:rsidRDefault="00E62A50" w:rsidP="00EA4C45">
      <w:pPr>
        <w:spacing w:line="276" w:lineRule="auto"/>
        <w:ind w:firstLine="0"/>
        <w:rPr>
          <w:rFonts w:ascii="Times New Roman" w:eastAsia="Calibri" w:hAnsi="Times New Roman" w:cs="Times New Roman"/>
          <w:sz w:val="24"/>
          <w:szCs w:val="24"/>
        </w:rPr>
      </w:pPr>
    </w:p>
    <w:p w14:paraId="192097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1260CC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269759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 Jeigu Pirkimo sutartyje nurodyta reikšmė skaičiais ir žodžiais skiriasi, vadovaujamasi žodžiais nurodyta reikšme.</w:t>
      </w:r>
    </w:p>
    <w:p w14:paraId="174FF25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 Jeigu Pirkimo sutartyje nenurodyta kitaip, trukmė ir terminai skaičiuojami kalendorinėmis dienomis.</w:t>
      </w:r>
    </w:p>
    <w:p w14:paraId="710FB6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 Jei pateikiamos nuorodos į teisės aktus, turi būti taikomos aktualios teisės aktų redakcijos, jeigu nenurodyta kitaip.</w:t>
      </w:r>
    </w:p>
    <w:p w14:paraId="02E700EC"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2. Pirkimo sutarties dalykas</w:t>
      </w:r>
    </w:p>
    <w:p w14:paraId="731B1FE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2.1. Šios Pirkimo sutarties dalykas yra Paslaugos, nurodytos Pirkimo sutarties priede Nr. 1 ir aprašytos Specialiųjų pirkimo sąlygų 2 priede ,,Techninė specifikacija“.</w:t>
      </w:r>
    </w:p>
    <w:p w14:paraId="72A37CF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2.2. Pirkimo sutartimi TIEKĖJAS įsipareigoja Pirkimo sutartyje nustatytomis sąlygomis ir tvarka teikti Pirkimo sutarties priede Nr. 1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4FD17ED" w14:textId="77777777" w:rsidR="00EA4C45" w:rsidRPr="00EA4C45" w:rsidRDefault="00EA4C45" w:rsidP="00EA4C45">
      <w:pPr>
        <w:spacing w:before="240" w:after="240" w:line="276" w:lineRule="auto"/>
        <w:ind w:firstLine="0"/>
        <w:jc w:val="left"/>
        <w:rPr>
          <w:rFonts w:ascii="Times New Roman" w:eastAsia="Calibri" w:hAnsi="Times New Roman" w:cs="Times New Roman"/>
          <w:b/>
          <w:sz w:val="24"/>
          <w:szCs w:val="24"/>
        </w:rPr>
      </w:pPr>
      <w:r w:rsidRPr="00EA4C45">
        <w:rPr>
          <w:rFonts w:ascii="Times New Roman" w:eastAsia="Calibri" w:hAnsi="Times New Roman" w:cs="Times New Roman"/>
          <w:b/>
          <w:sz w:val="24"/>
          <w:szCs w:val="24"/>
        </w:rPr>
        <w:t>3. Šalių teisės ir pareigos</w:t>
      </w:r>
    </w:p>
    <w:p w14:paraId="7C8B81A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 UŽSAKOVAS įsipareigoja:</w:t>
      </w:r>
    </w:p>
    <w:p w14:paraId="0EF940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3.1.1. prieš TIEKĖJUI pradedant teikti Paslaugas, VšĮ Statybos sektoriaus vystymo agentūros atestuotų ekspertizės įmonių registre (https://www.ssva.lt/registrai/stimreg/imekspertizes_list.php) patikrinti, ar TIEKĖJAS turi teisę rengti projekto ekspertizę UŽSAKOVO projekte numatytoms projekto ekspertizės darbų sritims;</w:t>
      </w:r>
    </w:p>
    <w:p w14:paraId="0B24AE0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3.1.2. priimti Pirkimo sutartyje nustatytais terminais ir tvarka TIEKĖJO suteiktas Paslaugas, atitinkančias Techninėje specifikacijoje nustatytus reikalavimus;</w:t>
      </w:r>
    </w:p>
    <w:p w14:paraId="193422A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3.1.3. Paslaugų priėmimo metu patikrinti TIEKĖJO suteiktas Paslaugas ir įforminti patikrinimo rezultatus Pirkimo sutartyje nustatyta tvarka;</w:t>
      </w:r>
    </w:p>
    <w:p w14:paraId="0021FC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3.1.4. sumokėti TIEKĖJUI už priimtas Paslaugas Pirkimo sutartyje nustatytą kainą Pirkimo sutartyje nustatytomis sąlygomis ir tvarka;</w:t>
      </w:r>
    </w:p>
    <w:p w14:paraId="32D98A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3.1.5. bendradarbiauti su TIEKĖJU: ne vėliau kaip per 5 (penkias) darbo dienas suteikti TIEKĖJUI jo pagrįstai prašomą, UŽSAKOVO turimą informaciją ir (ar) dokumentus, būtinus Pirkimo sutarčiai tinkamai ir laiku įvykdyti;</w:t>
      </w:r>
    </w:p>
    <w:p w14:paraId="5E9925B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3.1.6. organizuoti TIEKĖJO nurodytų projekto trūkumų pašalinimą, jei TIEKĖJAS pateikia privalomąsias pastabas dėl projekto;</w:t>
      </w:r>
    </w:p>
    <w:p w14:paraId="3447F6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3.2. UŽSAKOVAS įsipareigoja tinkamai vykdyti kitus įsipareigojimus, numatytus Pirkimo sutartyje ir Lietuvos Respublikoje galiojančiuose teisės aktuose.</w:t>
      </w:r>
    </w:p>
    <w:p w14:paraId="3AD9E0EC" w14:textId="77777777" w:rsidR="00E62A50" w:rsidRDefault="00E62A50" w:rsidP="00EA4C45">
      <w:pPr>
        <w:spacing w:line="276" w:lineRule="auto"/>
        <w:ind w:firstLine="0"/>
        <w:rPr>
          <w:rFonts w:ascii="Times New Roman" w:eastAsia="Calibri" w:hAnsi="Times New Roman" w:cs="Times New Roman"/>
          <w:sz w:val="24"/>
          <w:szCs w:val="24"/>
        </w:rPr>
      </w:pPr>
    </w:p>
    <w:p w14:paraId="47BE0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3.3. UŽSAKOVAS turi teisę:</w:t>
      </w:r>
    </w:p>
    <w:p w14:paraId="5FA216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 reikalauti, kad Pirkimo sutartį vykdys tik teisę verstis atitinkama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atitinkama veikla buvo tikrinama arba tikrinama ne visa apimtimi;</w:t>
      </w:r>
    </w:p>
    <w:p w14:paraId="683385A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3.3.2. nepriimti Pirkimo sutarties reikalavimų neatitinkančių Paslaugų, reikalauti pašalinti Paslaugų teikimo trūkumus;</w:t>
      </w:r>
    </w:p>
    <w:p w14:paraId="1B9BF8B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3.3.3. reikalauti, kad TIEKĖJAS tinkamai ir laiku vykdytų įsipareigojimus, nurodytus Pirkimo sutartyje ir Lietuvos Respublikoje galiojančiuose teisės aktuose;</w:t>
      </w:r>
    </w:p>
    <w:p w14:paraId="49A2620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3.3.4. tikrinti ar teikiamų Paslaugų kokybė atitinka Pirkimo sutarties reikalavimus, pareikšti TIEKĖJUI pastabas dėl Paslaugų teikimo. UŽSAKOVO pastebėti trūkumai fiksuojami el. paštu ir turi būti TIEKĖJO sąskaita ištaisyti per UŽSAKOVO nurodytą terminą;</w:t>
      </w:r>
    </w:p>
    <w:p w14:paraId="7597413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3.3.5. neapmokėti Europos elektroninių sąskaitų faktūrų standarto neatitinkančių sąskaitų faktūrų, jeigu TIEKĖJAS jas pateikia ne Pirkimo sutartyje numatytomis priemonėmis;</w:t>
      </w:r>
    </w:p>
    <w:p w14:paraId="46ADCE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3.3.6. išskaičiuoti netesybas ir kitus dėl TIEKĖJO kaltės patirtus nuostolius iš TIEKĖJUI mokėtinų sumų, prieš tai raštu informavus TIEKĖJĄ;</w:t>
      </w:r>
    </w:p>
    <w:p w14:paraId="14D002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3.3.7. sustabdyti mokėjimus TIEKĖJUI, jeigu TIEKĖJAS nevykdo arba netinkamai vykdo bet kokius Pirkimo sutartimi prisiimtus ar teisės aktuose numatytus įsipareigojimus, iki kol šie įsipareigojimai nebus tinkamai įvykdyti;</w:t>
      </w:r>
    </w:p>
    <w:p w14:paraId="0AEC127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3.3.8. prašyti TIEKĖJO pateikti visus Paslaugų atitikimą Techninei specifikacijai pagrindžiančius dokumentus;</w:t>
      </w:r>
    </w:p>
    <w:p w14:paraId="1D8CC28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3.3.9. 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C0FC5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3.3.10. prašyti TIEKĖJO pateikti informacija ir/ar dokumentus, kurie įrodytų Paslaugų atitikimą Pirkimo sutarties 3.5.17 p. reikalavimams;</w:t>
      </w:r>
    </w:p>
    <w:p w14:paraId="44244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3.3.11. nustačius, kad Paslaugos neatitinka Pirkimo sutarties 3.5.17 p. nuostatų, reikalauti TIEKĖJO pakeisti Paslaugas į atitinkančias;</w:t>
      </w:r>
    </w:p>
    <w:p w14:paraId="3EC3C82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3.4. UŽSAKOVAS turi kitas teises, numatytas Pirkimo sutartyje ir Lietuvos Respublikoje galiojančiuose teisės aktuose.</w:t>
      </w:r>
    </w:p>
    <w:p w14:paraId="77E33A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 TIEKĖJAS įsipareigoja:</w:t>
      </w:r>
    </w:p>
    <w:p w14:paraId="634D8C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 Pirkimo sutartyje nustatytais terminais ir tvarka kaip įmanoma rūpestingiau bei efektyviau, panaudodamas visus reikiamus įgūdžius, žinias ir priemones suteikti Pirkimo sutarties priede Nr. 1 nurodytas Paslaugas;</w:t>
      </w:r>
    </w:p>
    <w:p w14:paraId="311AC6A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3.5.2. 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ḭ TIEKĖJĄ dėl pateikimo, bus laikomas esminiu Pirkimo sutarties pažeidimu;</w:t>
      </w:r>
    </w:p>
    <w:p w14:paraId="6B43CD8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3.5.3. iki Paslaugų teikimo pradžios paskirti už Pirkimo sutarties vykdymą atsakingą asmenį ir pateikti šio asmens kontaktinius duomenis Užsakovui;</w:t>
      </w:r>
    </w:p>
    <w:p w14:paraId="2330C49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3.5.4.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20F24A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3.5.5. užtikrinti, kad Paslaugas teiktų kvalifikuoti ir reikiamą Paslaugų teikimo patirtį turintys specialistai;</w:t>
      </w:r>
    </w:p>
    <w:p w14:paraId="0A1EA16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3.5.6. tinkamai vykdyti įsipareigojimus, numatytus Pirkimo sutartyje, įskaitant ir Paslaugų trūkumų šalinimą. TIEKĖJAS pasirūpina visa būtina įranga, darbų sauga ir darbo jėga, reikalinga Sutarties vykdymui;</w:t>
      </w:r>
    </w:p>
    <w:p w14:paraId="5421AE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3.5.7. bendradarbiauti su UŽSAKOVU ir neatlygintinai konsultuoti jį visais su Pirkimo sutarties vykdymu susijusiais klausimais;</w:t>
      </w:r>
    </w:p>
    <w:p w14:paraId="2B4085C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3.5.8. operatyviai bei savo sąskaita pašalinti visus pastebėtus teikiamų Paslaugų trūkumus ir netikslumus ir savo kompetencijos ribose išspręsti visus su tuo susijusius klausimus bei problemas;</w:t>
      </w:r>
    </w:p>
    <w:p w14:paraId="6558E84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3.5.9.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1ED4B6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3.5.10.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617C68F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3.5.11. užtikrinti, kad Pirkimo sutartį vykdys tik teisę verstis su Paslaugų teikimu susijusia veikla turintys asmenys, įskaitant ir pasitelkiamą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subtiekėją (-</w:t>
      </w:r>
      <w:proofErr w:type="spellStart"/>
      <w:r w:rsidRPr="00EA4C45">
        <w:rPr>
          <w:rFonts w:ascii="Times New Roman" w:eastAsia="Calibri" w:hAnsi="Times New Roman" w:cs="Times New Roman"/>
          <w:sz w:val="24"/>
          <w:szCs w:val="24"/>
        </w:rPr>
        <w:t>us</w:t>
      </w:r>
      <w:proofErr w:type="spellEnd"/>
      <w:r w:rsidRPr="00EA4C45">
        <w:rPr>
          <w:rFonts w:ascii="Times New Roman" w:eastAsia="Calibri" w:hAnsi="Times New Roman" w:cs="Times New Roman"/>
          <w:sz w:val="24"/>
          <w:szCs w:val="24"/>
        </w:rPr>
        <w:t>) (jeigu pasitelkiamas), neatsižvelgiant į tai, ar TIEKĖJO kvalifikacija dėl teisės verstis su Paslaugų teikimu susijusia veikla buvo tikrinama arba tikrinama ne visa apimtimi;</w:t>
      </w:r>
    </w:p>
    <w:p w14:paraId="7CD3A4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3.5.12.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5E69C4E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3.5.13. sudarius Pirkimo sutartį, tačiau ne vėliau negu Pirkimo sutartis pradedama vykdyti, UŽSAKOVUI pranešti tuo metu žinomų subtiekėjų pavadinimus, kontaktinius duomenis ir jų atstovus;</w:t>
      </w:r>
    </w:p>
    <w:p w14:paraId="1AB29D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3.5.14.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5153957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3.5.15. nenaudoti UŽSAKOVO prekės ženklo ar pavadinimo jokioje reklamoje, leidiniuose ar kt. be išankstinio raštiško UŽSAKOVO sutikimo;</w:t>
      </w:r>
    </w:p>
    <w:p w14:paraId="0E9B107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3.5.16. užtikrinti iš UŽSAKOVO Pirkimo sutarties vykdymo metu gautos ir su Pirkimo sutarties vykdymu susijusios informacijos konfidencialumą ir apsaugą;</w:t>
      </w:r>
    </w:p>
    <w:p w14:paraId="6DD36B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3.6. TIEKĖJAS įsipareigoja tinkamai vykdyti kitus įsipareigojimus, numatytus Pirkimo sutartyje ir Lietuvos Respublikoje galiojančiuose teisės aktuose.</w:t>
      </w:r>
    </w:p>
    <w:p w14:paraId="62C4E97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 TIEKĖJAS turi teisę:</w:t>
      </w:r>
    </w:p>
    <w:p w14:paraId="373DFF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3.7.1. reikalauti, kad UŽSAKOVAS priimtų kokybiškas ir Pirkimo sutartyje nustatytus reikalavimus atitinkančias Paslaugas bei sumokėtų už jas Pirkimo sutartyje nustatytą kainą Pirkimo sutartyje nustatytomis sąlygomis ir tvarka;</w:t>
      </w:r>
    </w:p>
    <w:p w14:paraId="606EA11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3.7.2. reikalauti, kad UŽSAKOVAS tinkamai ir laiku vykdytų kitus įsipareigojimus, nurodytus Pirkimo sutartyje ir Lietuvos Respublikoje galiojančiuose teisės aktuose;</w:t>
      </w:r>
    </w:p>
    <w:p w14:paraId="539695A0" w14:textId="77777777" w:rsidR="00E62A50" w:rsidRDefault="00E62A50" w:rsidP="00EA4C45">
      <w:pPr>
        <w:spacing w:line="276" w:lineRule="auto"/>
        <w:ind w:firstLine="0"/>
        <w:rPr>
          <w:rFonts w:ascii="Times New Roman" w:eastAsia="Calibri" w:hAnsi="Times New Roman" w:cs="Times New Roman"/>
          <w:sz w:val="24"/>
          <w:szCs w:val="24"/>
        </w:rPr>
      </w:pPr>
    </w:p>
    <w:p w14:paraId="52F6F770" w14:textId="77777777" w:rsidR="00E62A50" w:rsidRDefault="00E62A50" w:rsidP="00EA4C45">
      <w:pPr>
        <w:spacing w:line="276" w:lineRule="auto"/>
        <w:ind w:firstLine="0"/>
        <w:rPr>
          <w:rFonts w:ascii="Times New Roman" w:eastAsia="Calibri" w:hAnsi="Times New Roman" w:cs="Times New Roman"/>
          <w:sz w:val="24"/>
          <w:szCs w:val="24"/>
        </w:rPr>
      </w:pPr>
    </w:p>
    <w:p w14:paraId="0F26C38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3.7.3. prašyti, kad UŽSAKOVAS pateiktų Pirkėjo turimus dokumentus ir (ar) kitą informaciją, kurie yra būtini TIEKĖJO tinkamam Pirkimo sutartimi prisiimtų įsipareigojimų įvykdymui.</w:t>
      </w:r>
    </w:p>
    <w:p w14:paraId="5D26DEA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3.8. Tiekėjas turi kitas teises, numatytas Pirkimo sutartyje ir Lietuvos Respublikoje galiojančiuose teisės aktuose.</w:t>
      </w:r>
    </w:p>
    <w:p w14:paraId="3738FF7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4. Pirkimo sutarties kaina ir mokėjimo tvarka</w:t>
      </w:r>
    </w:p>
    <w:p w14:paraId="20AC6A2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4.1. Pirkimo sutartis yra fiksuotos kainos sutartis.</w:t>
      </w:r>
    </w:p>
    <w:p w14:paraId="1171BE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4.2. Pirkimo sutarties kainos apskaičiavimo būdas ir Pradinės sutarties vertė nurodyta Pirkimo sutarties priede Nr. 1.</w:t>
      </w:r>
    </w:p>
    <w:p w14:paraId="53A5136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 Į Paslaugų kainą yra įskaičiuoti visi mokesčiai ir visos TIEKĖJO išlaidos, apimančios viską, ko reikia visiškam ir tinkamam Pirkimo sutarties įvykdymui (įskaitant sąskaitų faktūrų pateikimo šioje Pirkimo sutartyje numatytomis priemonėmis išlaidas):</w:t>
      </w:r>
    </w:p>
    <w:p w14:paraId="7EE6426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4.3.1. apsirūpinimo medžiagomis ar įrankiais, reikalingais Paslaugoms teikti, išlaidos;</w:t>
      </w:r>
    </w:p>
    <w:p w14:paraId="628DC6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4.3.2. transporto išlaidos;</w:t>
      </w:r>
    </w:p>
    <w:p w14:paraId="73FF4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4.3.3. darbo užmokesčio ir/ar atlyginimo subtiekėjui išlaidos;</w:t>
      </w:r>
    </w:p>
    <w:p w14:paraId="22E98DF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4.3.4. visos su dokumentų, numatytų Techninėje specifikacijoje ir Pirkimo sutartyje, rengimu, vertimu (jei reikalaujama) ir pateikimu susijusios išlaidos;</w:t>
      </w:r>
    </w:p>
    <w:p w14:paraId="74F7DA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4.3.5. Pirkimo sutarties sąlygose ar Techninėje specifikacijoje nurodytos UŽSAKOVO darbuotojų mokymo ir konsultavimo išlaidos (jei taikoma);</w:t>
      </w:r>
    </w:p>
    <w:p w14:paraId="6374193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4.3.6. licencijų, patentų, leidimų ir pan. gavimo išlaidos;</w:t>
      </w:r>
    </w:p>
    <w:p w14:paraId="77F7D7F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4.3.7. kitos su Paslaugų teikimu ir kitų Pirkimo sutartyje numatytų įsipareigojimų vykdymu susijusios išlaidos ir mokesčiai.</w:t>
      </w:r>
    </w:p>
    <w:p w14:paraId="7A26585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4.4.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Pr="00EA4C45">
        <w:rPr>
          <w:rFonts w:ascii="Times New Roman" w:eastAsia="Arial" w:hAnsi="Times New Roman" w:cs="Times New Roman"/>
          <w:sz w:val="24"/>
          <w:szCs w:val="24"/>
          <w:lang w:eastAsia="en-US"/>
        </w:rPr>
        <w:t>SABIS</w:t>
      </w:r>
      <w:r w:rsidRPr="00EA4C45">
        <w:rPr>
          <w:rFonts w:ascii="Times New Roman" w:eastAsia="Calibri" w:hAnsi="Times New Roman" w:cs="Times New Roman"/>
          <w:sz w:val="24"/>
          <w:szCs w:val="24"/>
        </w:rPr>
        <w:t xml:space="preserve"> priemonėmis.</w:t>
      </w:r>
    </w:p>
    <w:p w14:paraId="2C188BA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4.5. UŽSAKOVAS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ḭ TIEKĖJO banko sąskaitą.</w:t>
      </w:r>
    </w:p>
    <w:p w14:paraId="44B345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 Tarpinio apmokėjimo tvarka:</w:t>
      </w:r>
    </w:p>
    <w:p w14:paraId="2C90C21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4.6.1. 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 70 (septyniasdešimt) proc. Pirkimo sutarties kainos, nurodytos priede Nr. 1;</w:t>
      </w:r>
    </w:p>
    <w:p w14:paraId="677F5522" w14:textId="77777777" w:rsidR="00E62A50" w:rsidRDefault="00E62A50" w:rsidP="00EA4C45">
      <w:pPr>
        <w:spacing w:line="276" w:lineRule="auto"/>
        <w:ind w:firstLine="0"/>
        <w:rPr>
          <w:rFonts w:ascii="Times New Roman" w:eastAsia="Calibri" w:hAnsi="Times New Roman" w:cs="Times New Roman"/>
          <w:sz w:val="24"/>
          <w:szCs w:val="24"/>
        </w:rPr>
      </w:pPr>
    </w:p>
    <w:p w14:paraId="1AF1E434" w14:textId="77777777" w:rsidR="00E62A50" w:rsidRDefault="00E62A50" w:rsidP="00EA4C45">
      <w:pPr>
        <w:spacing w:line="276" w:lineRule="auto"/>
        <w:ind w:firstLine="0"/>
        <w:rPr>
          <w:rFonts w:ascii="Times New Roman" w:eastAsia="Calibri" w:hAnsi="Times New Roman" w:cs="Times New Roman"/>
          <w:sz w:val="24"/>
          <w:szCs w:val="24"/>
        </w:rPr>
      </w:pPr>
    </w:p>
    <w:p w14:paraId="4CCC531D" w14:textId="77777777" w:rsidR="00E62A50" w:rsidRDefault="00E62A50" w:rsidP="00EA4C45">
      <w:pPr>
        <w:spacing w:line="276" w:lineRule="auto"/>
        <w:ind w:firstLine="0"/>
        <w:rPr>
          <w:rFonts w:ascii="Times New Roman" w:eastAsia="Calibri" w:hAnsi="Times New Roman" w:cs="Times New Roman"/>
          <w:sz w:val="24"/>
          <w:szCs w:val="24"/>
        </w:rPr>
      </w:pPr>
    </w:p>
    <w:p w14:paraId="4872DBA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4.6.2. UŽSAKOVAS, gavęs iš TIEKĖJO tarpinį Paslaugų perdavimo - priėmimo aktą bei sąskaitą ir per Pirkimo sutarties 5.5 punkte nustatytą terminą, nepateikęs TIEKĖJUI prieštaravimų, turi atsiskaityti su TIEKĖJU Sutarties 4.5 punkte nustatytais terminais ir tvarka;</w:t>
      </w:r>
    </w:p>
    <w:p w14:paraId="796058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4.6.3. tuo atveju, jeigu UŽSAKOVUI buvo pateiktas tarpinis Paslaugų perdavimo-priėmimo aktas, TIEKĖJAS galutinį Paslaugų perdavimo - 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003D60D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 Paslaugų kainos ir Pradinės sutarties vertės perskaičiavimas:</w:t>
      </w:r>
    </w:p>
    <w:p w14:paraId="4DB9C4A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 PVM pokyčio atveju:</w:t>
      </w:r>
    </w:p>
    <w:p w14:paraId="6AB9B6E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ḭ UŽSAKOVĄ ir pateikti konkrečius skaičiavimus dėl pasikeitusio PVM įtakos Paslaugų kainai. UŽSAKOVAS taip pat turi teisę inicijuoti Paslaugų kainos perskaičiavimą dėl pasikeitusio PVM.</w:t>
      </w:r>
    </w:p>
    <w:p w14:paraId="71AB60CF"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5. Paslaugų kokybė, perdavimo ir priėmimo tvarka</w:t>
      </w:r>
    </w:p>
    <w:p w14:paraId="56ADE6AD" w14:textId="38A6F99F"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5.1. Bendrosios projekto ekspertizės aktą </w:t>
      </w:r>
      <w:r w:rsidR="00FD0063">
        <w:rPr>
          <w:rFonts w:ascii="Times New Roman" w:eastAsia="Calibri" w:hAnsi="Times New Roman" w:cs="Times New Roman"/>
          <w:sz w:val="24"/>
          <w:szCs w:val="24"/>
        </w:rPr>
        <w:t>(</w:t>
      </w:r>
      <w:r w:rsidR="00C608D3">
        <w:rPr>
          <w:rFonts w:ascii="Times New Roman" w:eastAsia="Calibri" w:hAnsi="Times New Roman" w:cs="Times New Roman"/>
          <w:sz w:val="24"/>
          <w:szCs w:val="24"/>
        </w:rPr>
        <w:t xml:space="preserve">arba tarpinį aktą) </w:t>
      </w:r>
      <w:r w:rsidRPr="00EA4C45">
        <w:rPr>
          <w:rFonts w:ascii="Times New Roman" w:eastAsia="Calibri" w:hAnsi="Times New Roman" w:cs="Times New Roman"/>
          <w:sz w:val="24"/>
          <w:szCs w:val="24"/>
        </w:rPr>
        <w:t>pateikti ne vėliau kaip per 12 d. d. nuo visų dokumentų ir informacijos, reikalingos tinkamam Pirkimo sutarties vykdymui, gavimo dienos.</w:t>
      </w:r>
    </w:p>
    <w:p w14:paraId="68774F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5.2. 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4440B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5.3. 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02C182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5.4. Paslaugų užsakymai (jei taikomi) pateikiami Šalims priimtinu būdu (el. paštu / elektronine užsakymo sistema).</w:t>
      </w:r>
    </w:p>
    <w:p w14:paraId="54A7560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5.5. Paslaugų perdavimas ir priėmimas įforminamas Šalių suderintu perdavimo - priėmimu aktu, kurį elektroniniais parašais pasirašydamos Šalys patvirtina Paslaugų suteikimo faktą. UŽSAKOVAS įsipareigoja priimti tinkamai ir laiku suteiktas Paslaugas, atitinkančias Pirkimo sutartyje, Techninėje specifikacijoje ir Lietuvos Respublikoje galiojančiuose teisės aktuose nustatytus reikalavimus, pasirašydamas Paslaugų perdavimo – priėmimo aktą ne vėliau kaip per 5 (penkias) darbo dienas nuo TIEKĖJO kreipimosi dienos, arba per šį terminą nurodyti suteiktų Paslaugų trūkumus TIEKĖJUI. Abiem šalims pasirašius Paslaugų perdavimo – priėmimo aktą, TIEKĖJAS įsipareigoja ne vėliau kaip per 2 (dvi) darbo dienas Pirkimo sutartyje nustatyta tvarka pateikti sąskaitą faktūrą.</w:t>
      </w:r>
    </w:p>
    <w:p w14:paraId="559D7087" w14:textId="77777777" w:rsidR="00E62A50" w:rsidRDefault="00E62A50" w:rsidP="00EA4C45">
      <w:pPr>
        <w:spacing w:line="276" w:lineRule="auto"/>
        <w:ind w:firstLine="0"/>
        <w:rPr>
          <w:rFonts w:ascii="Times New Roman" w:eastAsia="Calibri" w:hAnsi="Times New Roman" w:cs="Times New Roman"/>
          <w:sz w:val="24"/>
          <w:szCs w:val="24"/>
        </w:rPr>
      </w:pPr>
    </w:p>
    <w:p w14:paraId="13F2C197" w14:textId="77777777" w:rsidR="00E62A50" w:rsidRDefault="00E62A50" w:rsidP="00EA4C45">
      <w:pPr>
        <w:spacing w:line="276" w:lineRule="auto"/>
        <w:ind w:firstLine="0"/>
        <w:rPr>
          <w:rFonts w:ascii="Times New Roman" w:eastAsia="Calibri" w:hAnsi="Times New Roman" w:cs="Times New Roman"/>
          <w:sz w:val="24"/>
          <w:szCs w:val="24"/>
        </w:rPr>
      </w:pPr>
    </w:p>
    <w:p w14:paraId="329D6AC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5.6. Kartu su paslaugų perdavimo - 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5C15F8E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5.7. TIEKĖJAS garantuoja, kad Paslaugų perdavimo – 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51FBBBD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5.8. 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4162313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5.9.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F06424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5.10. Pirkimo sutarties vykdymo metu Paslaugos turi būti keičiamos, UŽSAKOVUI pareikalavus, kad Paslaugos atitiktų Pirkimo sutarties 3.5.16 p.</w:t>
      </w:r>
    </w:p>
    <w:p w14:paraId="5E2A567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6. Garantiniai įsipareigojimai</w:t>
      </w:r>
    </w:p>
    <w:p w14:paraId="194412F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6.1. Garantiniai įsipareigojimai taikomi Lietuvos Respublikos Statybos įstatyme nustatyta tvarka.</w:t>
      </w:r>
    </w:p>
    <w:p w14:paraId="63991BC5"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7. Atsakomybė</w:t>
      </w:r>
    </w:p>
    <w:p w14:paraId="03CB46B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863738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7.2. UŽSAKOVUI laiku nesumokėjus TIEKĖJUI dėl UŽSAKOVO kaltės, TIEKĖJAS turi teisę reikalauti 0.1 proc. dydžio delspinigius nuo vėluojamos sumokėti sumos.</w:t>
      </w:r>
    </w:p>
    <w:p w14:paraId="62F96976" w14:textId="77777777" w:rsidR="00E62A50"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7.3. Jeigu TIEKĖJAS nevykdo, netinkamai vykdo ar vėluoja vykdyti sutartinius įsipareigojimus per Pirkimo sutartyje ir (ar) Techninėje specifikacijoje nurodytus terminus, UŽSAKOVUI raštu pareikalavus, TIEKĖJAS </w:t>
      </w:r>
    </w:p>
    <w:p w14:paraId="30E3DB18" w14:textId="77777777" w:rsidR="00E62A50" w:rsidRDefault="00E62A50" w:rsidP="00EA4C45">
      <w:pPr>
        <w:spacing w:line="276" w:lineRule="auto"/>
        <w:ind w:firstLine="0"/>
        <w:rPr>
          <w:rFonts w:ascii="Times New Roman" w:eastAsia="Calibri" w:hAnsi="Times New Roman" w:cs="Times New Roman"/>
          <w:sz w:val="24"/>
          <w:szCs w:val="24"/>
        </w:rPr>
      </w:pPr>
    </w:p>
    <w:p w14:paraId="0A54C91C" w14:textId="154FC922"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turi sumokėti 0.1 proc. dydžio delspinigius nuo neįvykdytos Paslaugos vertės be PVM. PIRKĖJAS delspinigius/baudas TIEKĖJUI gali išskaičiuoti iš TIEKĖJUI pagal Pirkimo sutartį mokėtinų sumų.</w:t>
      </w:r>
    </w:p>
    <w:p w14:paraId="71B3E5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7.4. Netesybų sumokėjimas neatleidžia Pirkimo sutarties Šalių nuo pareigos vykdyti Pirkimo sutartyje prisiimtus įsipareigojimus.</w:t>
      </w:r>
    </w:p>
    <w:p w14:paraId="1D719D2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7.5. 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2AA6F90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7.6. Nutraukus Pirkimo sutartį dėl UŽSAKOVO kaltės, UŽSAKOVAS privalo sumokėti TIEKĖJUI 10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62AD22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7.7.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270A58E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7.8. TIEKĖJAS visais atvejais atsako už Paslaugų teikimo metu jo pasitelktų asmenų padarytus nuostolius ar žalą, nepriklausomai nuo to, ar tokie nuostoliai ar žala būtų padaryta UŽSAKOVUI, jo darbuotojams ar bet kokiems tretiesiems asmenims ir jų turtui.</w:t>
      </w:r>
    </w:p>
    <w:p w14:paraId="5301DA8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7.9.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9295ED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7.10. Šalys susitaria, kad Pirkimo sutartyje nustatytos netesybos nėra nepagrįstai didelės – netesybos laikomos teisingomis ir minimalia neginčijama nukentėjusios Šalies patirtų nuostolių suma, patirta dėl Šalies padaryto Pirkimo sutarties pažeidimo.</w:t>
      </w:r>
    </w:p>
    <w:p w14:paraId="1328F46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8. Force Majeure</w:t>
      </w:r>
    </w:p>
    <w:p w14:paraId="25346B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3058F4F9" w14:textId="77777777" w:rsidR="00E62A50" w:rsidRDefault="00E62A50" w:rsidP="00EA4C45">
      <w:pPr>
        <w:spacing w:line="276" w:lineRule="auto"/>
        <w:ind w:firstLine="0"/>
        <w:rPr>
          <w:rFonts w:ascii="Times New Roman" w:eastAsia="Calibri" w:hAnsi="Times New Roman" w:cs="Times New Roman"/>
          <w:sz w:val="24"/>
          <w:szCs w:val="24"/>
        </w:rPr>
      </w:pPr>
    </w:p>
    <w:p w14:paraId="67066EE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7CD9514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8.3. Šalis negalinti vykdyti pagal Pirkimo sutartį savo įsipareigojimų dėl nenugalimos jėgos aplinkybių veikimo privalo raštu apie tai pranešti kitai Šaliai per 10 (dešimt) dienų nuo tokių aplinkybių atsiradimo pradžios.</w:t>
      </w:r>
    </w:p>
    <w:p w14:paraId="38102E4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8.4. Nenugalimos jėgos aplinkybėms pasibaigus, toliau vykdomi Pirkimo sutartyje numatyti Šalių įsipareigojimai, jei Šalys nesusitarta kitaip.</w:t>
      </w:r>
    </w:p>
    <w:p w14:paraId="5FCCC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w:t>
      </w:r>
    </w:p>
    <w:p w14:paraId="4DD0A31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vis dar tęsiasi, Pirkimo sutartis nutraukiama ir pagal Pirkimo sutarties sąlygas Šalys atleidžiamos nuo tolesnio Pirkimo sutarties vykdymo.</w:t>
      </w:r>
    </w:p>
    <w:p w14:paraId="580D1BA4"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9. Pirkimo sutarties galiojimas, stabdymas ir pratęsimas</w:t>
      </w:r>
    </w:p>
    <w:p w14:paraId="09EA5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9.1. 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7E7AD4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9.2. Jei kuri nors Pirkimo sutarties nuostata tampa ar pripažįstama visiškai ar iš dalies negaliojančia, tai neturi įtakos kitų Pirkimo sutarties nuostatų galiojimui.</w:t>
      </w:r>
    </w:p>
    <w:p w14:paraId="492CE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 Pirkimo sutarties vykdymas gali būti stabdomas ir/arba Paslaugų teikimo terminas nukeliamas esant bent vienai iš šių aplinkybių, ne ilgesniam laikotarpiui, nei nurodytos aplinkybės tęsiasi:</w:t>
      </w:r>
    </w:p>
    <w:p w14:paraId="5A1AE0B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9.3.1. esant nenugalimos jėgos (force 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42BB1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9.3.2. esant bet kokiam uždelsimui, kliūtims ar trukdymams, atsiradusiems dėl UŽSAKOVO kaltės;</w:t>
      </w:r>
    </w:p>
    <w:p w14:paraId="2B3EF67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9.3.3. esant nenumatytoms aplinkybėms, jei tokių aplinkybių kiekviena Pirkimo sutarties šalis, būdama protinga ir apdairi, negalėjo iš anksto numatyti;</w:t>
      </w:r>
    </w:p>
    <w:p w14:paraId="29817B3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9.3.4. sustabdžius UŽSAKOVUI Paslaugų pirkimui skirtą finansavimą.</w:t>
      </w:r>
    </w:p>
    <w:p w14:paraId="675F990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9.4. 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597DC0E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9.5. TIEKĖJAS privalo nedelsiant, bet ne vėliau kaip per 1 (vieną) darbo dieną, sustabdyti Paslaugų arba jų dalies teikimą, gavęs raštišką pranešimą iš UŽSAKOVO, kuriame prašoma sustabdyti Pirkimo sutartyje numatytų Paslaugų arba jų dalies teikimą.</w:t>
      </w:r>
    </w:p>
    <w:p w14:paraId="485D922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9.6.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5FBAB259" w14:textId="77777777" w:rsidR="00E62A50" w:rsidRDefault="00E62A50" w:rsidP="00EA4C45">
      <w:pPr>
        <w:spacing w:line="276" w:lineRule="auto"/>
        <w:ind w:firstLine="0"/>
        <w:rPr>
          <w:rFonts w:ascii="Times New Roman" w:eastAsia="Calibri" w:hAnsi="Times New Roman" w:cs="Times New Roman"/>
          <w:sz w:val="24"/>
          <w:szCs w:val="24"/>
        </w:rPr>
      </w:pPr>
    </w:p>
    <w:p w14:paraId="48BD3CF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9.7. Paslaugų teikimo termino pratęsimas, atnaujinimas įforminamas Šalių rašytiniu susitarimu, kuris tampa neatsiejama Pirkimo sutarties dalimi.</w:t>
      </w:r>
    </w:p>
    <w:p w14:paraId="1ED86BD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 Paslaugų teikimo terminas gali būti pratęsiamas šiais atvejais:</w:t>
      </w:r>
    </w:p>
    <w:p w14:paraId="6FAD824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9.8.1. sustabdžius Pirkimo sutarties vykdymą;</w:t>
      </w:r>
    </w:p>
    <w:p w14:paraId="6E6BA49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9.8.2. kai numatoma galimybė įsigyti papildomą Paslaugų kiekį pagal šią Pirkimo sutartį ir dėl to reikalinga pratęsti Paslaugų teikimo terminą;</w:t>
      </w:r>
    </w:p>
    <w:p w14:paraId="329674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9.8.3. kai dėl valdžios institucijų sprendimų, teisės aktų pasikeitimų, dėl UŽSAKOVO veiksmų ir kitų Pirkimo sutartyje nurodytų aplinkybių, sąlygojančių Paslaugų teikimo termino pratęsimą, reikalinga partęsti Paslaugo teikimo terminą.</w:t>
      </w:r>
    </w:p>
    <w:p w14:paraId="50FE24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9.9.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40D61806"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10. Pirkimo sutarties keitimas ir nutraukimas</w:t>
      </w:r>
    </w:p>
    <w:p w14:paraId="7064725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 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5882B35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10.2. Pirkimo sutarties sąlygų keitimu nebus laikomas Pirkimo sutarties sąlygų koregavimas Pirkimo sutartyje numatytais atvejais.</w:t>
      </w:r>
    </w:p>
    <w:p w14:paraId="29260A4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10.3. 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646C0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 Pirkimo sutartis gali būti nutraukta:</w:t>
      </w:r>
    </w:p>
    <w:p w14:paraId="2E91318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10.4.1. rašytiniu abipusiu Šalių susitarimu (išskyrus, esant esminiam Pirkimo sutarties pažeidimui);</w:t>
      </w:r>
    </w:p>
    <w:p w14:paraId="1325812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10.4.2. Pirkimo sutartyje nustatytais atvejais ir tvarka;</w:t>
      </w:r>
    </w:p>
    <w:p w14:paraId="20D873B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10.4.3. kitais Civilinio kodekso bei VPĮ nustatytais atvejais.</w:t>
      </w:r>
    </w:p>
    <w:p w14:paraId="2ADCC0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 UŽSAKOVAS, nesikreipdamas į teismą, gali vienašališkai nutraukti Pirkimo sutartį, raštu įspėjęs TIEKĖJĄ prieš 10 (dešimt) kalendorinių dienų, jeigu:</w:t>
      </w:r>
    </w:p>
    <w:p w14:paraId="71D0BF3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0458C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10.5.2. buvo padarytas esminis Pirkimo sutarties pažeidimas, kaip tai numatyta Pirkimo sutartyje ir (ar) Civiliniame kodekse.</w:t>
      </w:r>
    </w:p>
    <w:p w14:paraId="3738A30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10.5.3. Pirkimo sutartis buvo pakeista pažeidžiant VPĮ 89 str.;</w:t>
      </w:r>
    </w:p>
    <w:p w14:paraId="12D2AF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10.5.4. paaiškėjo, kad TIEKĖJAS, su kuriuo sudaryta Pirkimo sutartis, turėjo būti pašalintas iš viešojo pirkimo procedūros pagal VPĮ 46 str. 1 d.;</w:t>
      </w:r>
    </w:p>
    <w:p w14:paraId="1858DB86" w14:textId="77777777" w:rsidR="00E62A50" w:rsidRDefault="00E62A50" w:rsidP="00EA4C45">
      <w:pPr>
        <w:spacing w:line="276" w:lineRule="auto"/>
        <w:ind w:firstLine="0"/>
        <w:rPr>
          <w:rFonts w:ascii="Times New Roman" w:eastAsia="Calibri" w:hAnsi="Times New Roman" w:cs="Times New Roman"/>
          <w:sz w:val="24"/>
          <w:szCs w:val="24"/>
        </w:rPr>
      </w:pPr>
    </w:p>
    <w:p w14:paraId="37B647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D2107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 Esminiais TIEKĖJO Pirkimo sutarties pažeidimais laikomi:</w:t>
      </w:r>
    </w:p>
    <w:p w14:paraId="23CDF67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10.6.1. 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F7572F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10.6.2. jeigu TIEKĖJAS dėl savo kaltės negali ir (arba) atsisako vykdyti Pirkimo sutartyje numatytus įsipareigojimus ar bet kurią jų dalį, nepriklausomi nuo tokios dalies vertės;</w:t>
      </w:r>
    </w:p>
    <w:p w14:paraId="47C88D5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10.6.3. jeigu TIEKĖJAS be UŽSAKOVO raštiško sutikimo pakeičia Pirkimo sutarties vykdymui pasitelktą subtiekėją ir (ar) specialistą, kurio kvalifikacija rėmėsi;</w:t>
      </w:r>
    </w:p>
    <w:p w14:paraId="73E2A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10.6.4. jeigu TIEKĖJAS padidina Paslaugų kainą ir nevykdo prisiimtų įsipareigojimų už Pirkimo sutartyje Paslaugų kainą;</w:t>
      </w:r>
    </w:p>
    <w:p w14:paraId="58ECA0B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10.6.5. TIEKĖJAS Pirkimo sutartyje numatytais atvejais nepateikia Pirkimo sutarties įvykdymo užtikrinimo dokumento ar nepratęsia jo galiojimo termino (jei taikoma);</w:t>
      </w:r>
    </w:p>
    <w:p w14:paraId="08DE5E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10.6.6. TIEKĖJAS ne dėl UŽSAKOVO kaltės per 5 (penkias) kalendorines dienas nuo tos dienos, kai paaiškėja, kad subtiekėjas/specialistas nekompetentingas vykdyti nustatytas pareigas, į jo vietą nepaskiria kito subtiekėjo/specialisto su ne žemesne kvalifikacija;</w:t>
      </w:r>
    </w:p>
    <w:p w14:paraId="55D1B76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10.6.7. jeigu TIEKĖJAS neturi teisės teikti Paslaugas.</w:t>
      </w:r>
    </w:p>
    <w:p w14:paraId="6976C1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10.6.8. kiti Pirkimo sutartyje esminiais pažeidimais įvardinti atvejai.</w:t>
      </w:r>
    </w:p>
    <w:p w14:paraId="0BD9754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10.7. UŽSAKOVAS nesant TIEKĖJO kaltės, turi teisę vienašališkai nutraukti Pirkimo sutartį įspėjęs apie tai TIEKĖJĄ ne vėliau kaip prieš 30 (trisdešimt) kalendorinių dienų, nepaisydamas to, kad TIEKĖJAS jau pradėjo ją vykdyti. Šiuo atveju UŽSAKOVAS privalo sumokėti TIEKĖJUI už iki 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075F9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10.8. TIEKĖJAS, nesikreipdamas ḭ teismą, gali sustabdyti Paslaugų teikimą ir (ar) vienašališkai nutraukti Pirkimo sutartį, raštu įspėjęs UŽSAKOVA apie Paslaugų teikimo sustabdymą ar Pirkimo sutarties nutraukimą ne vėliau kaip prieš 30 (trisdešimt) kalendorinių dienų, jeigu UŽSAKOVAS ne dėl TIEKĖJO kaltės arba nenugalimos jėgos aplinkybių vėluoja atlikti mokėjimą daugiau kaip 30 (trisdešimt) kalendorinių dienų UŽSAKOVAS nepagrįstai atsisako perskaičiuoti Pirkimo sutarties kainą Pirkimo sutartyje nurodytomis sąlygomis ir tvarka ar padaro kitą esminį Pirkimo sutarties pažeidimą, kaip tai numatyta Civiliniame kodekse.</w:t>
      </w:r>
    </w:p>
    <w:p w14:paraId="38FCAD0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5086959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5624EC7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 Pretenzijos teikimas dėl Pirkimo sutarties pažeidimų:</w:t>
      </w:r>
    </w:p>
    <w:p w14:paraId="23EA5955" w14:textId="77777777" w:rsidR="00E62A50" w:rsidRDefault="00E62A50" w:rsidP="00EA4C45">
      <w:pPr>
        <w:spacing w:line="276" w:lineRule="auto"/>
        <w:ind w:firstLine="0"/>
        <w:rPr>
          <w:rFonts w:ascii="Times New Roman" w:eastAsia="Calibri" w:hAnsi="Times New Roman" w:cs="Times New Roman"/>
          <w:sz w:val="24"/>
          <w:szCs w:val="24"/>
        </w:rPr>
      </w:pPr>
    </w:p>
    <w:p w14:paraId="618F5BD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10.11.1. 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53C2B75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70018BC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65D44F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11. </w:t>
      </w:r>
      <w:proofErr w:type="spellStart"/>
      <w:r w:rsidRPr="00EA4C45">
        <w:rPr>
          <w:rFonts w:ascii="Times New Roman" w:eastAsia="Calibri" w:hAnsi="Times New Roman" w:cs="Times New Roman"/>
          <w:b/>
          <w:sz w:val="24"/>
          <w:szCs w:val="24"/>
        </w:rPr>
        <w:t>Subtiekimas</w:t>
      </w:r>
      <w:proofErr w:type="spellEnd"/>
      <w:r w:rsidRPr="00EA4C45">
        <w:rPr>
          <w:rFonts w:ascii="Times New Roman" w:eastAsia="Calibri" w:hAnsi="Times New Roman" w:cs="Times New Roman"/>
          <w:b/>
          <w:sz w:val="24"/>
          <w:szCs w:val="24"/>
        </w:rPr>
        <w:t xml:space="preserve"> ir specialistai</w:t>
      </w:r>
    </w:p>
    <w:p w14:paraId="432A82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 TIEKĖJAS atsako už visus pagal Pirkimo sutartį prisiimtus įsipareigojimus, nepaisant to, ar jiems</w:t>
      </w:r>
    </w:p>
    <w:p w14:paraId="50E2335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vykdyti bus pasitelkiami tretieji asmenys.</w:t>
      </w:r>
    </w:p>
    <w:p w14:paraId="10D8EDD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11.2. 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6D2A463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11.3. Pirkimo sutarties vykdymui TIEKĖJAS pasitelkia Pirkimo pasiūlyme nurodytus subtiekėjus ir (ar) specialistus bei ūkio subjektus, kurių pajėgumais remiasi.</w:t>
      </w:r>
    </w:p>
    <w:p w14:paraId="09D5CE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11.4. Sudarius Pirkimo sutartį, tačiau ne vėliau negu Pirkimo sutartis pradedama vykdyti, TIEKĖJAS įsipareigoja UŽSAKOVUI pranešti tuo metu žinomų subtiekėjų pavadinimus, kontaktinius duomenis ir jų atstovus.</w:t>
      </w:r>
    </w:p>
    <w:p w14:paraId="6A63E38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11.5. Tiekėjas neturi teisės keisti Subtiekėjų ir (ar) specialistų, kurių pajėgumais rėmėsi, be UŽSAKOVO raštiško sutikimo. Pakartotinis šio Pirkimo sutarties punkto nesilaikymas bus laikomas esminiu Pirkimo sutarties pažeidimu.</w:t>
      </w:r>
    </w:p>
    <w:p w14:paraId="151D90D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11.6. Subtiekėjų ir (ar) specialistų keitimas ar naujų subtiekėjų pasitelkimas galimas tik tuomet, kai TIEKĖJAS UŽSAKOVUI pateikia pagrįstą prašymą</w:t>
      </w:r>
    </w:p>
    <w:p w14:paraId="2A4B0C5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w:t>
      </w:r>
    </w:p>
    <w:p w14:paraId="1C24EC8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4F91B94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247CA26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11.8. 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ḭ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5C6FB85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11.9. Jei TIEKĖJAS ne dėl UŽSAKOVO kaltės per 15 (penkiolika) kalendorinių dienų nuo tos dienos, kai paaiškėja, kad 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4500AB4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45B8181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11.11. Trišalė sutartis turi būti sudaryta ne vėliau kaip iki pirmojo UŽSAKOVO atsiskaitymo su subtiekėju. Šioje sutartyje nurodoma TIEKĖJO teisė prieštarauti nepagrįstiems mokėjimams.</w:t>
      </w:r>
    </w:p>
    <w:p w14:paraId="4281EF6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ḭ jas neįtraukia subtiekėjo tiesiogiai UŽSAKOVUI pateiktų ir TIEKĖJUI patvirtintų sąskaitų sumų.</w:t>
      </w:r>
    </w:p>
    <w:p w14:paraId="0DC9CDE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11.13. Tiesioginis atsiskaitymas su subtiekėju neatleidžia TIEKĖJO nuo jo prisiimtų įsipareigojimų pagal Pirkimo sutartį.</w:t>
      </w:r>
    </w:p>
    <w:p w14:paraId="11EC28E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11.14. Atsiskaitymai su subtiekėju atliekami trišalėje sutartyje nurodytomis kainomis.</w:t>
      </w:r>
    </w:p>
    <w:p w14:paraId="2BEACD10"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11.15. Jei tiesioginio atsiskaitymo metu paaiškėja, kad Subtiekėjo nurodyti faktiniai kiekiai / apimtys / mokėtinos sumos nesutampa su Pirkimo sutartyje nurodytomis, rizika prieš UŽSAKOVĄ tenka TIEKĖJUI ir neatitikimai pašalinami TIEKĖJO sąskaita.</w:t>
      </w:r>
    </w:p>
    <w:p w14:paraId="69C9A4C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12. Pirkimo sutarties įvykdymo užtikrinimas</w:t>
      </w:r>
    </w:p>
    <w:p w14:paraId="77C3F29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12.1. Pirkimo sutarties įvykdymo užtikrinimas netaikomas.</w:t>
      </w:r>
    </w:p>
    <w:p w14:paraId="333F35F8"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13. Susirašinėjimas</w:t>
      </w:r>
    </w:p>
    <w:p w14:paraId="1B06492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13.1. 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5B304F4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ḭ pretenziją ar atsiliepimą, jei kitos Šalies veiksmai, atlikti remiantis paskutiniais žinomais jai duomenimis, prieštarauja Pirkimo sutarties sąlygoms arba ji negavo jokio pranešimo, išsiųsto pagal tuos duomenis.</w:t>
      </w:r>
    </w:p>
    <w:p w14:paraId="675D4967"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14. Asmens duomenų tvarkymas</w:t>
      </w:r>
    </w:p>
    <w:p w14:paraId="00D5D7A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p>
    <w:p w14:paraId="26BDDB7C"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5C99ED0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182707B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C60A5E4"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2C8F99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14.5. Kiekviena Šalis įsipareigoja visus fizinius asmenis, kurių asmens duomenis perduoda kitai Šaliai, tinkamai informuoti apie jų asmens duomenų perdavimą.</w:t>
      </w:r>
    </w:p>
    <w:p w14:paraId="431AEC1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ADF31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14.7. Asmens duomenų tvarkymas gali būti aptariamas papildomu Šalių susitarimu, pridedamu prie Pirkimo sutarties (kai jis yra sudaromas).</w:t>
      </w:r>
    </w:p>
    <w:p w14:paraId="5F78EA7B"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15. Antikorupciniai įsipareigojimai</w:t>
      </w:r>
    </w:p>
    <w:p w14:paraId="3CC86B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15.1. TIEKĖJAS įsipareigoja vykdant šią Pirkimo sutartį užtikrinti, kad TIEKĖJO darbuotojai ir kiti jo vardu veikiantys asmenys nesiims neteisėtų veiksmų, siekdami daryti įtaką UŽSAKOVO sprendimams, gauti konfidencialios informacijos.</w:t>
      </w:r>
    </w:p>
    <w:p w14:paraId="6FD08F7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15.2. Pirkimo sutarties Šalys įsipareigoja apie korupcinio pobūdžio veikas, susijusias su šios Sutarties vykdymu, pranešti teisės aktų nustatyta tvarka.</w:t>
      </w:r>
    </w:p>
    <w:p w14:paraId="2F1BFDFA"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16. Intelektinės nuosavybės teisės</w:t>
      </w:r>
    </w:p>
    <w:p w14:paraId="5FEB39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16.1. Šio skyriaus nuostatos yra taikomos tuomet, kai paslaugų teikimo metu yra sukuriamas intelektinės nuosavybės teisių objektas ir jei turtinės autoriaus teisės pereina UŽSAKOVO nuosavybėn.</w:t>
      </w:r>
    </w:p>
    <w:p w14:paraId="5E0A1A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16.2. 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4A0C3C9"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16.3.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w:t>
      </w:r>
    </w:p>
    <w:p w14:paraId="6683C37E"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pažeidimų.</w:t>
      </w:r>
    </w:p>
    <w:p w14:paraId="67EFB1EE"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17. Ginčų sprendimo tvarka</w:t>
      </w:r>
    </w:p>
    <w:p w14:paraId="7189ECA5"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53487971"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17.2. Kilę ginčai nesudaro pagrindo šalims atsisakyti vykdyti savo prievoles pagal Pirkimo sutartį.</w:t>
      </w:r>
    </w:p>
    <w:p w14:paraId="1E67B580"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18. Baigiamosios nuostatos</w:t>
      </w:r>
    </w:p>
    <w:p w14:paraId="0BAAB3FD"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18.1. Visi su Pirkimo sutartimi susiję pranešimai, nurodymai, prašymai, kiti dokumentai ar susirašinėjimas turi būti siunčiami raštu, elektroninėmis priemonėmis arba pasirašytinai per pašto paslaugos teikėją ar kitą tinkamą vežėją.</w:t>
      </w:r>
    </w:p>
    <w:p w14:paraId="2EC7A52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18.2. Pirkimo sutarčiai ir visoms iš šios Pirkimo sutarties atsirandančioms teisėms ir pareigoms taikomi Lietuvos Respublikos įstatymai bei kiti norminiai teisės aktai. Pirkimo sutartis sudaryta ir turi būti aiškinama pagal Lietuvos Respublikos teisę.</w:t>
      </w:r>
    </w:p>
    <w:p w14:paraId="3C16FA5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18.3. Visus kitus klausimus, kurie neaptarti Pirkimo sutartyje, reguliuoja Lietuvos Respublikos teisės aktai.</w:t>
      </w:r>
    </w:p>
    <w:p w14:paraId="3440700A" w14:textId="77777777" w:rsidR="00E62A50" w:rsidRDefault="00E62A50" w:rsidP="00EA4C45">
      <w:pPr>
        <w:spacing w:line="276" w:lineRule="auto"/>
        <w:ind w:firstLine="0"/>
        <w:rPr>
          <w:rFonts w:ascii="Times New Roman" w:eastAsia="Calibri" w:hAnsi="Times New Roman" w:cs="Times New Roman"/>
          <w:sz w:val="24"/>
          <w:szCs w:val="24"/>
        </w:rPr>
      </w:pPr>
    </w:p>
    <w:p w14:paraId="588ED88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18.4. TIEKĖJAS neturi teisės perleisti visų arba dalies teisių ir pareigų pagal Pirkimo sutartį jokiai trečiajai Šaliai be išankstinio raštiško kitos Šalies sutikimo.</w:t>
      </w:r>
    </w:p>
    <w:p w14:paraId="7B14EB8F"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lastRenderedPageBreak/>
        <w:t>18.5.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C9DC236"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18.6. Šią Pirkimo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w:t>
      </w:r>
    </w:p>
    <w:p w14:paraId="7B3075C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18.7.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D23E76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18.8. Pirkimo sutartis sudaryta lietuvių kalba, vienu egzemplioriumi ir pasirašoma naudojantis saugiais elektroniniais parašais.</w:t>
      </w:r>
    </w:p>
    <w:p w14:paraId="35714198"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18.9. Pirkimo sutarties priedai yra neatskiriama sudedamoji Pirkimo sutarties dalis.</w:t>
      </w:r>
    </w:p>
    <w:p w14:paraId="54EE42A1" w14:textId="77777777" w:rsidR="00EA4C45" w:rsidRPr="00EA4C45" w:rsidRDefault="00EA4C45" w:rsidP="00EA4C45">
      <w:pPr>
        <w:spacing w:before="240"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19. Priedai</w:t>
      </w:r>
    </w:p>
    <w:p w14:paraId="537EEF3B"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19.1. Priedas Nr. 1 – perkamos paslaugos / tiekėjo pasiūlyta kaina;</w:t>
      </w:r>
    </w:p>
    <w:p w14:paraId="47AC94FB" w14:textId="77777777" w:rsidR="00EA4C45" w:rsidRPr="00EA4C45" w:rsidRDefault="00EA4C45" w:rsidP="00EA4C45">
      <w:pPr>
        <w:spacing w:line="276" w:lineRule="auto"/>
        <w:ind w:firstLine="0"/>
        <w:rPr>
          <w:rFonts w:ascii="Times New Roman" w:eastAsia="Calibri" w:hAnsi="Times New Roman" w:cs="Times New Roman"/>
          <w:sz w:val="16"/>
          <w:szCs w:val="16"/>
        </w:rPr>
      </w:pPr>
    </w:p>
    <w:p w14:paraId="42DC4643" w14:textId="1004067E" w:rsidR="00EA4C45" w:rsidRPr="00EA4C45" w:rsidRDefault="00EA4C45" w:rsidP="00EA4C45">
      <w:pPr>
        <w:spacing w:after="240" w:line="276" w:lineRule="auto"/>
        <w:ind w:firstLine="0"/>
        <w:rPr>
          <w:rFonts w:ascii="Times New Roman" w:eastAsia="Calibri" w:hAnsi="Times New Roman" w:cs="Times New Roman"/>
          <w:b/>
          <w:sz w:val="24"/>
          <w:szCs w:val="24"/>
        </w:rPr>
      </w:pPr>
      <w:r w:rsidRPr="00EA4C45">
        <w:rPr>
          <w:rFonts w:ascii="Times New Roman" w:eastAsia="Calibri" w:hAnsi="Times New Roman" w:cs="Times New Roman"/>
          <w:b/>
          <w:sz w:val="24"/>
          <w:szCs w:val="24"/>
        </w:rPr>
        <w:t>UŽSAKOVAS</w:t>
      </w:r>
      <w:r w:rsidRPr="00EA4C45">
        <w:rPr>
          <w:rFonts w:ascii="Times New Roman" w:eastAsia="Calibri" w:hAnsi="Times New Roman" w:cs="Times New Roman"/>
          <w:b/>
          <w:sz w:val="24"/>
          <w:szCs w:val="24"/>
        </w:rPr>
        <w:tab/>
        <w:t xml:space="preserve">                                    </w:t>
      </w:r>
      <w:r w:rsidR="00E62A50" w:rsidRPr="00E62A50">
        <w:rPr>
          <w:rFonts w:ascii="Times New Roman" w:eastAsia="Calibri" w:hAnsi="Times New Roman" w:cs="Times New Roman"/>
          <w:b/>
          <w:sz w:val="24"/>
          <w:szCs w:val="24"/>
        </w:rPr>
        <w:t xml:space="preserve">                         </w:t>
      </w:r>
      <w:r w:rsidRPr="00EA4C45">
        <w:rPr>
          <w:rFonts w:ascii="Times New Roman" w:eastAsia="Calibri" w:hAnsi="Times New Roman" w:cs="Times New Roman"/>
          <w:b/>
          <w:sz w:val="24"/>
          <w:szCs w:val="24"/>
        </w:rPr>
        <w:t>TIEKĖJAS</w:t>
      </w:r>
    </w:p>
    <w:p w14:paraId="17805375" w14:textId="0579CEF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Raseinių rajono savivaldybės administracija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UAB ,,...................................“</w:t>
      </w:r>
    </w:p>
    <w:p w14:paraId="310E5E2F" w14:textId="0258EB7C"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Adresas: V. Kudirkos g. 5, 60150 Raseiniai,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Adresas: ............ g. ...., ........................,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Kodas: 288740810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Kodas: 123436424</w:t>
      </w:r>
    </w:p>
    <w:p w14:paraId="0F401123" w14:textId="284EB383"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 s.  LT144010051002215624,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A. s.  LT..........................................., </w:t>
      </w:r>
    </w:p>
    <w:p w14:paraId="27DE19F3" w14:textId="012DC9F6"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Tel.: +370 (428) 79 600</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Tel.: +370 .........................</w:t>
      </w:r>
    </w:p>
    <w:p w14:paraId="0E963587" w14:textId="54A99491" w:rsidR="00EA4C45" w:rsidRPr="00EA4C45" w:rsidRDefault="00EA4C45" w:rsidP="00EA4C45">
      <w:pPr>
        <w:spacing w:line="240" w:lineRule="auto"/>
        <w:ind w:firstLine="0"/>
        <w:jc w:val="left"/>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El. paštas: </w:t>
      </w:r>
      <w:proofErr w:type="spellStart"/>
      <w:r w:rsidRPr="00EA4C45">
        <w:rPr>
          <w:rFonts w:ascii="Times New Roman" w:eastAsia="Calibri" w:hAnsi="Times New Roman" w:cs="Times New Roman"/>
          <w:sz w:val="24"/>
          <w:szCs w:val="24"/>
        </w:rPr>
        <w:t>savivaldybe@raseiniai.lt</w:t>
      </w:r>
      <w:proofErr w:type="spellEnd"/>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El. paštas: ...................@.................</w:t>
      </w:r>
      <w:proofErr w:type="spellStart"/>
      <w:r w:rsidRPr="00EA4C45">
        <w:rPr>
          <w:rFonts w:ascii="Times New Roman" w:eastAsia="Calibri" w:hAnsi="Times New Roman" w:cs="Times New Roman"/>
          <w:sz w:val="24"/>
          <w:szCs w:val="24"/>
        </w:rPr>
        <w:t>lt</w:t>
      </w:r>
      <w:proofErr w:type="spellEnd"/>
    </w:p>
    <w:p w14:paraId="33904300" w14:textId="77777777" w:rsidR="00EA4C45" w:rsidRPr="00EA4C45" w:rsidRDefault="00EA4C45" w:rsidP="00EA4C45">
      <w:pPr>
        <w:spacing w:line="276" w:lineRule="auto"/>
        <w:ind w:firstLine="0"/>
        <w:jc w:val="left"/>
        <w:rPr>
          <w:rFonts w:ascii="Times New Roman" w:eastAsia="Calibri" w:hAnsi="Times New Roman" w:cs="Times New Roman"/>
          <w:sz w:val="24"/>
          <w:szCs w:val="24"/>
        </w:rPr>
      </w:pPr>
    </w:p>
    <w:p w14:paraId="4067315D" w14:textId="08B57358"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Administracijos direktorius </w:t>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proofErr w:type="spellStart"/>
      <w:r w:rsidRPr="00EA4C45">
        <w:rPr>
          <w:rFonts w:ascii="Times New Roman" w:eastAsia="Calibri" w:hAnsi="Times New Roman" w:cs="Times New Roman"/>
          <w:sz w:val="24"/>
          <w:szCs w:val="24"/>
        </w:rPr>
        <w:t>Direktorius</w:t>
      </w:r>
      <w:proofErr w:type="spellEnd"/>
      <w:r w:rsidRPr="00EA4C45">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ab/>
      </w:r>
    </w:p>
    <w:p w14:paraId="51DD98DF" w14:textId="3416AECB"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 ......................................................</w:t>
      </w:r>
    </w:p>
    <w:p w14:paraId="3D3E85EB" w14:textId="653C6195"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Parašas: </w:t>
      </w:r>
      <w:r w:rsidRPr="00EA4C45">
        <w:rPr>
          <w:rFonts w:ascii="Times New Roman" w:eastAsia="Calibri" w:hAnsi="Times New Roman" w:cs="Times New Roman"/>
          <w:sz w:val="24"/>
          <w:szCs w:val="24"/>
        </w:rPr>
        <w:tab/>
      </w:r>
      <w:r w:rsidRPr="00EA4C45">
        <w:rPr>
          <w:rFonts w:ascii="Times New Roman" w:eastAsia="Calibri" w:hAnsi="Times New Roman" w:cs="Times New Roman"/>
          <w:sz w:val="24"/>
          <w:szCs w:val="24"/>
        </w:rPr>
        <w:tab/>
        <w:t xml:space="preserve">                                     </w:t>
      </w:r>
      <w:r w:rsidR="00E62A50">
        <w:rPr>
          <w:rFonts w:ascii="Times New Roman" w:eastAsia="Calibri" w:hAnsi="Times New Roman" w:cs="Times New Roman"/>
          <w:sz w:val="24"/>
          <w:szCs w:val="24"/>
        </w:rPr>
        <w:t xml:space="preserve">                          </w:t>
      </w:r>
      <w:r w:rsidRPr="00EA4C45">
        <w:rPr>
          <w:rFonts w:ascii="Times New Roman" w:eastAsia="Calibri" w:hAnsi="Times New Roman" w:cs="Times New Roman"/>
          <w:sz w:val="24"/>
          <w:szCs w:val="24"/>
        </w:rPr>
        <w:t xml:space="preserve">Parašas: </w:t>
      </w:r>
    </w:p>
    <w:p w14:paraId="22A45939"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5FF92D0"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08AFE46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5ED9BE52"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62674281"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E6F2C3A" w14:textId="77777777" w:rsidR="00EA4C45" w:rsidRDefault="00EA4C45" w:rsidP="00EA4C45">
      <w:pPr>
        <w:spacing w:line="276" w:lineRule="auto"/>
        <w:ind w:firstLine="0"/>
        <w:rPr>
          <w:rFonts w:ascii="Times New Roman" w:eastAsia="Calibri" w:hAnsi="Times New Roman" w:cs="Times New Roman"/>
          <w:sz w:val="24"/>
          <w:szCs w:val="24"/>
        </w:rPr>
      </w:pPr>
    </w:p>
    <w:p w14:paraId="2716F132" w14:textId="77777777" w:rsidR="00E62A50" w:rsidRDefault="00E62A50" w:rsidP="00EA4C45">
      <w:pPr>
        <w:spacing w:line="276" w:lineRule="auto"/>
        <w:ind w:firstLine="0"/>
        <w:rPr>
          <w:rFonts w:ascii="Times New Roman" w:eastAsia="Calibri" w:hAnsi="Times New Roman" w:cs="Times New Roman"/>
          <w:sz w:val="24"/>
          <w:szCs w:val="24"/>
        </w:rPr>
      </w:pPr>
    </w:p>
    <w:p w14:paraId="362FE288" w14:textId="77777777" w:rsidR="00E62A50" w:rsidRDefault="00E62A50" w:rsidP="00EA4C45">
      <w:pPr>
        <w:spacing w:line="276" w:lineRule="auto"/>
        <w:ind w:firstLine="0"/>
        <w:rPr>
          <w:rFonts w:ascii="Times New Roman" w:eastAsia="Calibri" w:hAnsi="Times New Roman" w:cs="Times New Roman"/>
          <w:sz w:val="24"/>
          <w:szCs w:val="24"/>
        </w:rPr>
      </w:pPr>
    </w:p>
    <w:p w14:paraId="67E07A68" w14:textId="77777777" w:rsidR="00F849DC" w:rsidRDefault="00F849DC" w:rsidP="00EA4C45">
      <w:pPr>
        <w:spacing w:line="276" w:lineRule="auto"/>
        <w:ind w:firstLine="0"/>
        <w:rPr>
          <w:rFonts w:ascii="Times New Roman" w:eastAsia="Calibri" w:hAnsi="Times New Roman" w:cs="Times New Roman"/>
          <w:sz w:val="24"/>
          <w:szCs w:val="24"/>
        </w:rPr>
      </w:pPr>
    </w:p>
    <w:p w14:paraId="66124D4D" w14:textId="77777777" w:rsidR="00E62A50" w:rsidRDefault="00E62A50" w:rsidP="00EA4C45">
      <w:pPr>
        <w:spacing w:line="276" w:lineRule="auto"/>
        <w:ind w:firstLine="0"/>
        <w:rPr>
          <w:rFonts w:ascii="Times New Roman" w:eastAsia="Calibri" w:hAnsi="Times New Roman" w:cs="Times New Roman"/>
          <w:sz w:val="24"/>
          <w:szCs w:val="24"/>
        </w:rPr>
      </w:pPr>
    </w:p>
    <w:p w14:paraId="672C7144" w14:textId="77777777" w:rsidR="00E62A50" w:rsidRDefault="00E62A50" w:rsidP="00EA4C45">
      <w:pPr>
        <w:spacing w:line="276" w:lineRule="auto"/>
        <w:ind w:firstLine="0"/>
        <w:rPr>
          <w:rFonts w:ascii="Times New Roman" w:eastAsia="Calibri" w:hAnsi="Times New Roman" w:cs="Times New Roman"/>
          <w:sz w:val="24"/>
          <w:szCs w:val="24"/>
        </w:rPr>
      </w:pPr>
    </w:p>
    <w:p w14:paraId="2F0225EE"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A006CFB" w14:textId="77777777" w:rsidR="00EA4C45" w:rsidRDefault="00EA4C45" w:rsidP="00EA4C45">
      <w:pPr>
        <w:spacing w:line="276" w:lineRule="auto"/>
        <w:ind w:firstLine="0"/>
        <w:rPr>
          <w:rFonts w:ascii="Times New Roman" w:eastAsia="Calibri" w:hAnsi="Times New Roman" w:cs="Times New Roman"/>
          <w:sz w:val="24"/>
          <w:szCs w:val="24"/>
        </w:rPr>
      </w:pPr>
    </w:p>
    <w:p w14:paraId="5878880A" w14:textId="77777777" w:rsidR="00E62A50" w:rsidRPr="00EA4C45" w:rsidRDefault="00E62A50" w:rsidP="00EA4C45">
      <w:pPr>
        <w:spacing w:line="276" w:lineRule="auto"/>
        <w:ind w:firstLine="0"/>
        <w:rPr>
          <w:rFonts w:ascii="Times New Roman" w:eastAsia="Calibri" w:hAnsi="Times New Roman" w:cs="Times New Roman"/>
          <w:sz w:val="24"/>
          <w:szCs w:val="24"/>
        </w:rPr>
      </w:pPr>
    </w:p>
    <w:p w14:paraId="7D61D70F"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lastRenderedPageBreak/>
        <w:t>Pirkimo sutarties priedas Nr. 1</w:t>
      </w:r>
    </w:p>
    <w:p w14:paraId="2D8460A6"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 xml:space="preserve">Perkamos paslaugos / Tiekėjo pasiūlyta kaina </w:t>
      </w:r>
    </w:p>
    <w:p w14:paraId="4A7C8011" w14:textId="77777777" w:rsidR="00EA4C45" w:rsidRPr="00EA4C45" w:rsidRDefault="00EA4C45" w:rsidP="00EA4C45">
      <w:pPr>
        <w:spacing w:line="36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2025 m. .............   ....... d.</w:t>
      </w:r>
    </w:p>
    <w:p w14:paraId="2549FC1F"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2259F2FA" w14:textId="4E07D54D" w:rsidR="00EA4C45" w:rsidRPr="00EA4C45" w:rsidRDefault="009B5FAE" w:rsidP="00EA4C45">
      <w:pPr>
        <w:spacing w:line="276"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Tiekėjas: ...........</w:t>
      </w:r>
      <w:r w:rsidR="00EA4C45" w:rsidRPr="00EA4C45">
        <w:rPr>
          <w:rFonts w:ascii="Times New Roman" w:eastAsia="Calibri" w:hAnsi="Times New Roman" w:cs="Times New Roman"/>
          <w:sz w:val="24"/>
          <w:szCs w:val="24"/>
        </w:rPr>
        <w:t xml:space="preserve"> ,,....................................“</w:t>
      </w:r>
    </w:p>
    <w:p w14:paraId="6FCB1FC2"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Užsakovas: Raseinių rajono savivaldybės administracija</w:t>
      </w:r>
    </w:p>
    <w:p w14:paraId="5E8E457E"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130CE1E5" w14:textId="77777777" w:rsidR="00EA4C45" w:rsidRPr="00EA4C45" w:rsidRDefault="00EA4C45" w:rsidP="00EA4C45">
      <w:pPr>
        <w:spacing w:line="276" w:lineRule="auto"/>
        <w:ind w:firstLine="0"/>
        <w:rPr>
          <w:rFonts w:ascii="Times New Roman" w:eastAsia="Calibri" w:hAnsi="Times New Roman" w:cs="Times New Roman"/>
          <w:sz w:val="24"/>
          <w:szCs w:val="24"/>
        </w:rPr>
      </w:pPr>
    </w:p>
    <w:p w14:paraId="7042CFF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Objektas: ............................................................................................... techninis darbo projektas</w:t>
      </w:r>
    </w:p>
    <w:p w14:paraId="4E319617"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 xml:space="preserve"> </w:t>
      </w:r>
    </w:p>
    <w:p w14:paraId="5F57DC53"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Pirkimas: projekto bendrosios projektų ekspertizės paslaugos</w:t>
      </w:r>
    </w:p>
    <w:p w14:paraId="48AC528A" w14:textId="77777777" w:rsidR="00EA4C45" w:rsidRPr="00EA4C45" w:rsidRDefault="00EA4C45" w:rsidP="00EA4C45">
      <w:pPr>
        <w:spacing w:line="276" w:lineRule="auto"/>
        <w:ind w:firstLine="0"/>
        <w:rPr>
          <w:rFonts w:ascii="Times New Roman" w:eastAsia="Calibri" w:hAnsi="Times New Roman" w:cs="Times New Roman"/>
          <w:sz w:val="24"/>
          <w:szCs w:val="24"/>
        </w:rPr>
      </w:pPr>
      <w:r w:rsidRPr="00EA4C45">
        <w:rPr>
          <w:rFonts w:ascii="Times New Roman" w:eastAsia="Calibri" w:hAnsi="Times New Roman" w:cs="Times New Roman"/>
          <w:sz w:val="24"/>
          <w:szCs w:val="24"/>
        </w:rPr>
        <w:tab/>
      </w:r>
    </w:p>
    <w:p w14:paraId="15E751AD"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tbl>
      <w:tblPr>
        <w:tblW w:w="96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5"/>
        <w:gridCol w:w="3543"/>
        <w:gridCol w:w="2410"/>
      </w:tblGrid>
      <w:tr w:rsidR="00EA4C45" w:rsidRPr="00EA4C45" w14:paraId="535AA8E6" w14:textId="77777777" w:rsidTr="00FD0063">
        <w:trPr>
          <w:trHeight w:val="745"/>
        </w:trPr>
        <w:tc>
          <w:tcPr>
            <w:tcW w:w="3665" w:type="dxa"/>
            <w:vAlign w:val="center"/>
          </w:tcPr>
          <w:p w14:paraId="66350FA5"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Statinio adresas</w:t>
            </w:r>
          </w:p>
        </w:tc>
        <w:tc>
          <w:tcPr>
            <w:tcW w:w="3543" w:type="dxa"/>
            <w:vAlign w:val="center"/>
          </w:tcPr>
          <w:p w14:paraId="1CA616D1"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Paslaugos pavadinimas</w:t>
            </w:r>
          </w:p>
        </w:tc>
        <w:tc>
          <w:tcPr>
            <w:tcW w:w="2410" w:type="dxa"/>
            <w:vAlign w:val="center"/>
          </w:tcPr>
          <w:p w14:paraId="2AC61CA7"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Paslaugų kaina,</w:t>
            </w:r>
          </w:p>
          <w:p w14:paraId="0D460C83" w14:textId="77777777" w:rsidR="00EA4C45" w:rsidRPr="00EA4C45" w:rsidRDefault="00EA4C45" w:rsidP="00EA4C45">
            <w:pPr>
              <w:spacing w:line="240" w:lineRule="auto"/>
              <w:ind w:firstLine="0"/>
              <w:jc w:val="center"/>
              <w:rPr>
                <w:rFonts w:ascii="Times New Roman" w:eastAsia="Calibri" w:hAnsi="Times New Roman" w:cs="Times New Roman"/>
                <w:b/>
                <w:sz w:val="24"/>
                <w:szCs w:val="24"/>
              </w:rPr>
            </w:pPr>
            <w:r w:rsidRPr="00EA4C45">
              <w:rPr>
                <w:rFonts w:ascii="Times New Roman" w:eastAsia="Calibri" w:hAnsi="Times New Roman" w:cs="Times New Roman"/>
                <w:b/>
                <w:sz w:val="24"/>
                <w:szCs w:val="24"/>
              </w:rPr>
              <w:t>Eur be PVM</w:t>
            </w:r>
          </w:p>
        </w:tc>
      </w:tr>
      <w:tr w:rsidR="00EA4C45" w:rsidRPr="00EA4C45" w14:paraId="1AC1015C" w14:textId="77777777" w:rsidTr="00FD0063">
        <w:trPr>
          <w:trHeight w:val="1265"/>
        </w:trPr>
        <w:tc>
          <w:tcPr>
            <w:tcW w:w="3665" w:type="dxa"/>
            <w:vAlign w:val="center"/>
          </w:tcPr>
          <w:p w14:paraId="580E58F1" w14:textId="26567935" w:rsidR="00EA4C45" w:rsidRPr="006875CE" w:rsidRDefault="00295BF1" w:rsidP="00EA4C45">
            <w:pPr>
              <w:spacing w:line="240" w:lineRule="auto"/>
              <w:ind w:firstLine="0"/>
              <w:jc w:val="left"/>
              <w:rPr>
                <w:rFonts w:ascii="Times New Roman" w:eastAsia="Calibri" w:hAnsi="Times New Roman" w:cs="Times New Roman"/>
                <w:sz w:val="24"/>
                <w:szCs w:val="24"/>
              </w:rPr>
            </w:pPr>
            <w:r w:rsidRPr="006875CE">
              <w:rPr>
                <w:rFonts w:ascii="Times New Roman" w:eastAsia="Calibri" w:hAnsi="Times New Roman" w:cs="Times New Roman"/>
                <w:sz w:val="24"/>
                <w:szCs w:val="24"/>
              </w:rPr>
              <w:t xml:space="preserve">Raseinių m., </w:t>
            </w:r>
            <w:r w:rsidR="006875CE" w:rsidRPr="006875CE">
              <w:rPr>
                <w:rFonts w:ascii="Times New Roman" w:hAnsi="Times New Roman"/>
                <w:sz w:val="24"/>
                <w:szCs w:val="24"/>
                <w:lang w:eastAsia="en-US"/>
              </w:rPr>
              <w:t>Dariaus ir Girėno g. 28</w:t>
            </w:r>
          </w:p>
        </w:tc>
        <w:tc>
          <w:tcPr>
            <w:tcW w:w="3543" w:type="dxa"/>
          </w:tcPr>
          <w:p w14:paraId="39770A24" w14:textId="3E481DEB" w:rsidR="00EA4C45" w:rsidRPr="006875CE" w:rsidRDefault="00295BF1" w:rsidP="00EA4C45">
            <w:pPr>
              <w:spacing w:line="240" w:lineRule="auto"/>
              <w:ind w:firstLine="0"/>
              <w:jc w:val="left"/>
              <w:rPr>
                <w:rFonts w:ascii="Times New Roman" w:eastAsia="Calibri" w:hAnsi="Times New Roman" w:cs="Times New Roman"/>
                <w:sz w:val="24"/>
                <w:szCs w:val="24"/>
              </w:rPr>
            </w:pPr>
            <w:r w:rsidRPr="006875CE">
              <w:rPr>
                <w:rFonts w:ascii="Times New Roman" w:hAnsi="Times New Roman" w:cs="Times New Roman"/>
                <w:sz w:val="24"/>
                <w:szCs w:val="24"/>
              </w:rPr>
              <w:t xml:space="preserve">Raseinių r. sav. Raseinių m. </w:t>
            </w:r>
            <w:r w:rsidR="006875CE" w:rsidRPr="006875CE">
              <w:rPr>
                <w:rFonts w:ascii="Times New Roman" w:hAnsi="Times New Roman"/>
                <w:sz w:val="24"/>
                <w:szCs w:val="24"/>
                <w:lang w:eastAsia="en-US"/>
              </w:rPr>
              <w:t xml:space="preserve">Dariaus ir Girėno g. 28 </w:t>
            </w:r>
            <w:r w:rsidRPr="006875CE">
              <w:rPr>
                <w:rFonts w:ascii="Times New Roman" w:hAnsi="Times New Roman" w:cs="Times New Roman"/>
                <w:sz w:val="24"/>
                <w:szCs w:val="24"/>
              </w:rPr>
              <w:t xml:space="preserve">daugiabučio namo kiemo aikštelės įrengimo naujos statybos projekto ekspertizės </w:t>
            </w:r>
            <w:r w:rsidR="00EA4C45" w:rsidRPr="006875CE">
              <w:rPr>
                <w:rFonts w:ascii="Times New Roman" w:eastAsia="Calibri" w:hAnsi="Times New Roman" w:cs="Times New Roman"/>
                <w:sz w:val="24"/>
                <w:szCs w:val="24"/>
              </w:rPr>
              <w:t>paslauga</w:t>
            </w:r>
          </w:p>
        </w:tc>
        <w:tc>
          <w:tcPr>
            <w:tcW w:w="2410" w:type="dxa"/>
            <w:vAlign w:val="center"/>
          </w:tcPr>
          <w:p w14:paraId="26CCD2D5"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78D8522E" w14:textId="77777777" w:rsidTr="00FD0063">
        <w:trPr>
          <w:trHeight w:val="418"/>
        </w:trPr>
        <w:tc>
          <w:tcPr>
            <w:tcW w:w="7208" w:type="dxa"/>
            <w:gridSpan w:val="2"/>
            <w:vAlign w:val="center"/>
          </w:tcPr>
          <w:p w14:paraId="795DE0F0"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PVM dydis:</w:t>
            </w:r>
          </w:p>
        </w:tc>
        <w:tc>
          <w:tcPr>
            <w:tcW w:w="2410" w:type="dxa"/>
            <w:vAlign w:val="center"/>
          </w:tcPr>
          <w:p w14:paraId="218B5212"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r w:rsidR="00EA4C45" w:rsidRPr="00EA4C45" w14:paraId="3B29E7E2" w14:textId="77777777" w:rsidTr="00FD0063">
        <w:trPr>
          <w:trHeight w:val="425"/>
        </w:trPr>
        <w:tc>
          <w:tcPr>
            <w:tcW w:w="7208" w:type="dxa"/>
            <w:gridSpan w:val="2"/>
            <w:vAlign w:val="center"/>
          </w:tcPr>
          <w:p w14:paraId="1DD5A028" w14:textId="77777777" w:rsidR="00EA4C45" w:rsidRPr="00EA4C45" w:rsidRDefault="00EA4C45" w:rsidP="00EA4C45">
            <w:pPr>
              <w:spacing w:line="240" w:lineRule="auto"/>
              <w:ind w:firstLine="0"/>
              <w:jc w:val="right"/>
              <w:rPr>
                <w:rFonts w:ascii="Times New Roman" w:eastAsia="Calibri" w:hAnsi="Times New Roman" w:cs="Times New Roman"/>
                <w:sz w:val="24"/>
                <w:szCs w:val="24"/>
              </w:rPr>
            </w:pPr>
            <w:r w:rsidRPr="00EA4C45">
              <w:rPr>
                <w:rFonts w:ascii="Times New Roman" w:eastAsia="Calibri" w:hAnsi="Times New Roman" w:cs="Times New Roman"/>
                <w:sz w:val="24"/>
                <w:szCs w:val="24"/>
              </w:rPr>
              <w:t>Pirkimo sutarties kaina (Pradinės Pirkimo sutarties vertė), Eur su PVM:</w:t>
            </w:r>
          </w:p>
        </w:tc>
        <w:tc>
          <w:tcPr>
            <w:tcW w:w="2410" w:type="dxa"/>
            <w:vAlign w:val="center"/>
          </w:tcPr>
          <w:p w14:paraId="276DD24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0.00</w:t>
            </w:r>
          </w:p>
        </w:tc>
      </w:tr>
    </w:tbl>
    <w:p w14:paraId="51B19202"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243B2674"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0C3EEDCF"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6535E47B" w14:textId="77777777" w:rsidR="00EA4C45" w:rsidRPr="00EA4C45" w:rsidRDefault="00EA4C45" w:rsidP="00EA4C45">
      <w:pPr>
        <w:spacing w:line="240" w:lineRule="auto"/>
        <w:ind w:firstLine="0"/>
        <w:jc w:val="left"/>
        <w:rPr>
          <w:rFonts w:ascii="Times New Roman" w:eastAsia="Calibri" w:hAnsi="Times New Roman" w:cs="Times New Roman"/>
          <w:sz w:val="24"/>
          <w:szCs w:val="24"/>
        </w:rPr>
      </w:pPr>
    </w:p>
    <w:p w14:paraId="5F8B2B0F" w14:textId="77777777" w:rsidR="00EA4C45" w:rsidRPr="00EA4C45" w:rsidRDefault="00EA4C45" w:rsidP="00EA4C45">
      <w:pPr>
        <w:spacing w:line="240" w:lineRule="auto"/>
        <w:ind w:firstLine="0"/>
        <w:jc w:val="center"/>
        <w:rPr>
          <w:rFonts w:ascii="Times New Roman" w:eastAsia="Calibri" w:hAnsi="Times New Roman" w:cs="Times New Roman"/>
          <w:sz w:val="24"/>
          <w:szCs w:val="24"/>
        </w:rPr>
      </w:pPr>
      <w:r w:rsidRPr="00EA4C45">
        <w:rPr>
          <w:rFonts w:ascii="Times New Roman" w:eastAsia="Calibri" w:hAnsi="Times New Roman" w:cs="Times New Roman"/>
          <w:sz w:val="24"/>
          <w:szCs w:val="24"/>
        </w:rPr>
        <w:t>___________________</w:t>
      </w:r>
    </w:p>
    <w:p w14:paraId="1B7A1A6A" w14:textId="36540DAE" w:rsidR="00E8267A" w:rsidRDefault="00E8267A" w:rsidP="00EA4C45">
      <w:pPr>
        <w:spacing w:line="240" w:lineRule="auto"/>
        <w:ind w:firstLine="0"/>
        <w:rPr>
          <w:rFonts w:cstheme="minorHAnsi"/>
        </w:rPr>
      </w:pPr>
    </w:p>
    <w:p w14:paraId="519D9664" w14:textId="259F4D6D" w:rsidR="00E8267A" w:rsidRDefault="00E8267A" w:rsidP="00112F92">
      <w:pPr>
        <w:spacing w:line="240" w:lineRule="auto"/>
        <w:ind w:left="7314" w:firstLine="0"/>
        <w:rPr>
          <w:rFonts w:cstheme="minorHAnsi"/>
        </w:rPr>
      </w:pPr>
    </w:p>
    <w:p w14:paraId="6B6A12EE" w14:textId="5F652779" w:rsidR="00E8267A" w:rsidRDefault="00E8267A" w:rsidP="00112F92">
      <w:pPr>
        <w:spacing w:line="240" w:lineRule="auto"/>
        <w:ind w:left="7314" w:firstLine="0"/>
        <w:rPr>
          <w:rFonts w:cstheme="minorHAnsi"/>
        </w:rPr>
      </w:pPr>
    </w:p>
    <w:bookmarkEnd w:id="70"/>
    <w:p w14:paraId="2278D638" w14:textId="6AACC04B" w:rsidR="007C483C" w:rsidRPr="00CA1B3F" w:rsidRDefault="007C483C" w:rsidP="00CA1B3F">
      <w:pPr>
        <w:spacing w:line="200" w:lineRule="auto"/>
        <w:ind w:firstLine="0"/>
        <w:rPr>
          <w:rFonts w:ascii="Arial" w:eastAsia="Arial" w:hAnsi="Arial" w:cs="Arial"/>
        </w:rPr>
      </w:pPr>
    </w:p>
    <w:sectPr w:rsidR="007C483C" w:rsidRPr="00CA1B3F" w:rsidSect="007A6D5F">
      <w:headerReference w:type="default" r:id="rId22"/>
      <w:footerReference w:type="default" r:id="rId23"/>
      <w:headerReference w:type="first" r:id="rId24"/>
      <w:footerReference w:type="first" r:id="rId2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E430D" w14:textId="77777777" w:rsidR="00540BE6" w:rsidRDefault="00540BE6" w:rsidP="00D05666">
      <w:r>
        <w:separator/>
      </w:r>
    </w:p>
  </w:endnote>
  <w:endnote w:type="continuationSeparator" w:id="0">
    <w:p w14:paraId="23EA805D" w14:textId="77777777" w:rsidR="00540BE6" w:rsidRDefault="00540BE6" w:rsidP="00D05666">
      <w:r>
        <w:continuationSeparator/>
      </w:r>
    </w:p>
  </w:endnote>
  <w:endnote w:type="continuationNotice" w:id="1">
    <w:p w14:paraId="411513A4" w14:textId="77777777" w:rsidR="00540BE6" w:rsidRDefault="00540B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2235" w14:paraId="6DB6132A" w14:textId="77777777" w:rsidTr="0B831528">
      <w:tc>
        <w:tcPr>
          <w:tcW w:w="3600" w:type="dxa"/>
        </w:tcPr>
        <w:p w14:paraId="3DD6CB26" w14:textId="184D4FE5" w:rsidR="003F2235" w:rsidRDefault="003F2235" w:rsidP="00EA4C45">
          <w:pPr>
            <w:pStyle w:val="Antrats"/>
            <w:tabs>
              <w:tab w:val="clear" w:pos="4513"/>
              <w:tab w:val="clear" w:pos="9026"/>
              <w:tab w:val="left" w:pos="1365"/>
            </w:tabs>
            <w:ind w:left="-115"/>
            <w:jc w:val="left"/>
          </w:pPr>
          <w:r>
            <w:tab/>
          </w:r>
        </w:p>
      </w:tc>
      <w:tc>
        <w:tcPr>
          <w:tcW w:w="3600" w:type="dxa"/>
        </w:tcPr>
        <w:p w14:paraId="0FFE1169" w14:textId="04D5F0EA" w:rsidR="003F2235" w:rsidRDefault="003F2235" w:rsidP="0B831528">
          <w:pPr>
            <w:pStyle w:val="Antrats"/>
            <w:jc w:val="center"/>
          </w:pPr>
        </w:p>
      </w:tc>
      <w:tc>
        <w:tcPr>
          <w:tcW w:w="3600" w:type="dxa"/>
        </w:tcPr>
        <w:p w14:paraId="637FC8A9" w14:textId="7FCE1B5E" w:rsidR="003F2235" w:rsidRDefault="003F2235" w:rsidP="0B831528">
          <w:pPr>
            <w:pStyle w:val="Antrats"/>
            <w:ind w:right="-115"/>
            <w:jc w:val="right"/>
          </w:pPr>
        </w:p>
      </w:tc>
    </w:tr>
  </w:tbl>
  <w:p w14:paraId="1418C709" w14:textId="2F0E40AA" w:rsidR="003F2235" w:rsidRDefault="003F223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F2235" w14:paraId="26379111" w14:textId="77777777" w:rsidTr="0B831528">
      <w:tc>
        <w:tcPr>
          <w:tcW w:w="3600" w:type="dxa"/>
        </w:tcPr>
        <w:p w14:paraId="47E711C1" w14:textId="19AB4DF1" w:rsidR="003F2235" w:rsidRDefault="003F2235" w:rsidP="0B831528">
          <w:pPr>
            <w:pStyle w:val="Antrats"/>
            <w:ind w:left="-115"/>
            <w:jc w:val="left"/>
          </w:pPr>
        </w:p>
      </w:tc>
      <w:tc>
        <w:tcPr>
          <w:tcW w:w="3600" w:type="dxa"/>
        </w:tcPr>
        <w:p w14:paraId="1A5949BA" w14:textId="5C596B32" w:rsidR="003F2235" w:rsidRDefault="003F2235" w:rsidP="0B831528">
          <w:pPr>
            <w:pStyle w:val="Antrats"/>
            <w:jc w:val="center"/>
          </w:pPr>
        </w:p>
      </w:tc>
      <w:tc>
        <w:tcPr>
          <w:tcW w:w="3600" w:type="dxa"/>
        </w:tcPr>
        <w:p w14:paraId="397999A9" w14:textId="74BE2DF9" w:rsidR="003F2235" w:rsidRDefault="003F2235" w:rsidP="0B831528">
          <w:pPr>
            <w:pStyle w:val="Antrats"/>
            <w:ind w:right="-115"/>
            <w:jc w:val="right"/>
          </w:pPr>
        </w:p>
      </w:tc>
    </w:tr>
  </w:tbl>
  <w:p w14:paraId="16BE47DF" w14:textId="0FE8012D" w:rsidR="003F2235" w:rsidRDefault="003F223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6B10" w14:textId="77777777" w:rsidR="00540BE6" w:rsidRDefault="00540BE6" w:rsidP="00D05666">
      <w:r>
        <w:separator/>
      </w:r>
    </w:p>
  </w:footnote>
  <w:footnote w:type="continuationSeparator" w:id="0">
    <w:p w14:paraId="4D66D623" w14:textId="77777777" w:rsidR="00540BE6" w:rsidRDefault="00540BE6" w:rsidP="00D05666">
      <w:r>
        <w:continuationSeparator/>
      </w:r>
    </w:p>
  </w:footnote>
  <w:footnote w:type="continuationNotice" w:id="1">
    <w:p w14:paraId="7A9C674A" w14:textId="77777777" w:rsidR="00540BE6" w:rsidRDefault="00540BE6">
      <w:pPr>
        <w:spacing w:line="240" w:lineRule="auto"/>
      </w:pPr>
    </w:p>
  </w:footnote>
  <w:footnote w:id="2">
    <w:p w14:paraId="6DE320EC" w14:textId="77777777" w:rsidR="003F2235" w:rsidRPr="00E26C73" w:rsidRDefault="003F2235" w:rsidP="007D4954">
      <w:pPr>
        <w:pStyle w:val="Puslapioinaostekstas"/>
        <w:rPr>
          <w:rFonts w:ascii="Times New Roman" w:hAnsi="Times New Roman" w:cs="Times New Roman"/>
        </w:rPr>
      </w:pPr>
      <w:r w:rsidRPr="00007218">
        <w:rPr>
          <w:rStyle w:val="Puslapioinaosnuoroda"/>
          <w:rFonts w:cstheme="minorHAnsi"/>
          <w:sz w:val="21"/>
          <w:szCs w:val="21"/>
        </w:rPr>
        <w:footnoteRef/>
      </w:r>
      <w:r w:rsidRPr="00007218">
        <w:rPr>
          <w:rFonts w:cstheme="minorHAnsi"/>
          <w:sz w:val="21"/>
          <w:szCs w:val="21"/>
        </w:rPr>
        <w:t xml:space="preserve"> </w:t>
      </w:r>
      <w:r w:rsidRPr="00E26C73">
        <w:rPr>
          <w:rFonts w:ascii="Times New Roman" w:hAnsi="Times New Roman" w:cs="Times New Roman"/>
        </w:rPr>
        <w:t xml:space="preserve"> </w:t>
      </w:r>
      <w:r>
        <w:rPr>
          <w:rFonts w:ascii="Times New Roman" w:hAnsi="Times New Roman" w:cs="Times New Roman"/>
        </w:rPr>
        <w:t>Instrukcija: Metodinė medžiaga (instrukcijos) – Viešųjų pirkimų tarnyba</w:t>
      </w:r>
    </w:p>
  </w:footnote>
  <w:footnote w:id="3">
    <w:p w14:paraId="3D72E1B0" w14:textId="77777777" w:rsidR="003F2235" w:rsidRPr="00E26C73" w:rsidRDefault="003F2235" w:rsidP="007D4954">
      <w:pPr>
        <w:pStyle w:val="Puslapioinaostekstas"/>
        <w:spacing w:line="240" w:lineRule="auto"/>
      </w:pPr>
      <w:r w:rsidRPr="00E26C73">
        <w:rPr>
          <w:rStyle w:val="Puslapioinaosnuoroda"/>
        </w:rPr>
        <w:footnoteRef/>
      </w:r>
      <w:r>
        <w:t xml:space="preserve"> „PowerPoint“ pateiktis</w:t>
      </w:r>
    </w:p>
  </w:footnote>
  <w:footnote w:id="4">
    <w:p w14:paraId="7B4902C3"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3AFBED46" w14:textId="77777777" w:rsidR="003F2235" w:rsidRPr="00E26C73" w:rsidRDefault="003F2235" w:rsidP="007D495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w:t>
      </w:r>
      <w:r>
        <w:rPr>
          <w:rStyle w:val="Hipersaitas"/>
          <w:rFonts w:ascii="Times New Roman" w:hAnsi="Times New Roman" w:cs="Times New Roman"/>
          <w:spacing w:val="2"/>
          <w:shd w:val="clear" w:color="auto" w:fill="FFFFFF"/>
        </w:rPr>
        <w:t>.</w:t>
      </w:r>
      <w:r w:rsidRPr="00E26C73">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3F2235" w:rsidRDefault="003F2235">
        <w:pPr>
          <w:pStyle w:val="Antrats"/>
          <w:jc w:val="center"/>
        </w:pPr>
        <w:r>
          <w:fldChar w:fldCharType="begin"/>
        </w:r>
        <w:r>
          <w:instrText>PAGE   \* MERGEFORMAT</w:instrText>
        </w:r>
        <w:r>
          <w:fldChar w:fldCharType="separate"/>
        </w:r>
        <w:r w:rsidR="00112428">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F2235" w:rsidRDefault="003F2235">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1"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248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983732"/>
    <w:multiLevelType w:val="multilevel"/>
    <w:tmpl w:val="5E729408"/>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422FD0C"/>
    <w:lvl w:ilvl="0">
      <w:start w:val="2"/>
      <w:numFmt w:val="decimal"/>
      <w:lvlText w:val="%1."/>
      <w:lvlJc w:val="left"/>
      <w:pPr>
        <w:ind w:left="644" w:hanging="360"/>
      </w:pPr>
      <w:rPr>
        <w:rFonts w:eastAsia="Calibri" w:hint="default"/>
        <w:color w:val="auto"/>
      </w:rPr>
    </w:lvl>
    <w:lvl w:ilvl="1">
      <w:start w:val="1"/>
      <w:numFmt w:val="decimal"/>
      <w:lvlText w:val="%1.%2."/>
      <w:lvlJc w:val="left"/>
      <w:pPr>
        <w:ind w:left="2487"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713" w:hanging="720"/>
      </w:pPr>
      <w:rPr>
        <w:rFonts w:ascii="Times New Roman" w:eastAsia="Calibri" w:hAnsi="Times New Roman" w:cs="Times New Roman"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17" w15:restartNumberingAfterBreak="0">
    <w:nsid w:val="439D16CC"/>
    <w:multiLevelType w:val="multilevel"/>
    <w:tmpl w:val="A532F1B2"/>
    <w:styleLink w:val="Style1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23"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5B61696"/>
    <w:multiLevelType w:val="multilevel"/>
    <w:tmpl w:val="4E904122"/>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31"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017538859">
    <w:abstractNumId w:val="4"/>
  </w:num>
  <w:num w:numId="2" w16cid:durableId="1182546538">
    <w:abstractNumId w:val="25"/>
  </w:num>
  <w:num w:numId="3" w16cid:durableId="681201872">
    <w:abstractNumId w:val="15"/>
  </w:num>
  <w:num w:numId="4" w16cid:durableId="477112483">
    <w:abstractNumId w:val="34"/>
  </w:num>
  <w:num w:numId="5" w16cid:durableId="1099640050">
    <w:abstractNumId w:val="8"/>
  </w:num>
  <w:num w:numId="6" w16cid:durableId="691954785">
    <w:abstractNumId w:val="3"/>
  </w:num>
  <w:num w:numId="7" w16cid:durableId="2046248563">
    <w:abstractNumId w:val="16"/>
  </w:num>
  <w:num w:numId="8" w16cid:durableId="1024206150">
    <w:abstractNumId w:val="22"/>
  </w:num>
  <w:num w:numId="9" w16cid:durableId="1879969688">
    <w:abstractNumId w:val="9"/>
  </w:num>
  <w:num w:numId="10" w16cid:durableId="1227182991">
    <w:abstractNumId w:val="24"/>
  </w:num>
  <w:num w:numId="11" w16cid:durableId="10764419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114559">
    <w:abstractNumId w:val="10"/>
  </w:num>
  <w:num w:numId="13" w16cid:durableId="533347242">
    <w:abstractNumId w:val="19"/>
  </w:num>
  <w:num w:numId="14" w16cid:durableId="551187835">
    <w:abstractNumId w:val="14"/>
  </w:num>
  <w:num w:numId="15" w16cid:durableId="793256386">
    <w:abstractNumId w:val="18"/>
  </w:num>
  <w:num w:numId="16" w16cid:durableId="1066025314">
    <w:abstractNumId w:val="0"/>
  </w:num>
  <w:num w:numId="17" w16cid:durableId="267349642">
    <w:abstractNumId w:val="11"/>
  </w:num>
  <w:num w:numId="18" w16cid:durableId="543181036">
    <w:abstractNumId w:val="35"/>
  </w:num>
  <w:num w:numId="19" w16cid:durableId="1103768844">
    <w:abstractNumId w:val="38"/>
  </w:num>
  <w:num w:numId="20" w16cid:durableId="137771628">
    <w:abstractNumId w:val="36"/>
  </w:num>
  <w:num w:numId="21" w16cid:durableId="59179431">
    <w:abstractNumId w:val="20"/>
  </w:num>
  <w:num w:numId="22" w16cid:durableId="965239711">
    <w:abstractNumId w:val="26"/>
  </w:num>
  <w:num w:numId="23" w16cid:durableId="379482807">
    <w:abstractNumId w:val="5"/>
  </w:num>
  <w:num w:numId="24" w16cid:durableId="1992634277">
    <w:abstractNumId w:val="33"/>
  </w:num>
  <w:num w:numId="25" w16cid:durableId="1182281111">
    <w:abstractNumId w:val="21"/>
  </w:num>
  <w:num w:numId="26" w16cid:durableId="998928422">
    <w:abstractNumId w:val="32"/>
  </w:num>
  <w:num w:numId="27" w16cid:durableId="1519736492">
    <w:abstractNumId w:val="29"/>
  </w:num>
  <w:num w:numId="28" w16cid:durableId="343631494">
    <w:abstractNumId w:val="7"/>
  </w:num>
  <w:num w:numId="29" w16cid:durableId="1675917857">
    <w:abstractNumId w:val="2"/>
  </w:num>
  <w:num w:numId="30" w16cid:durableId="2070299935">
    <w:abstractNumId w:val="6"/>
  </w:num>
  <w:num w:numId="31" w16cid:durableId="359665261">
    <w:abstractNumId w:val="30"/>
  </w:num>
  <w:num w:numId="32" w16cid:durableId="486627040">
    <w:abstractNumId w:val="37"/>
  </w:num>
  <w:num w:numId="33" w16cid:durableId="2108185061">
    <w:abstractNumId w:val="12"/>
  </w:num>
  <w:num w:numId="34" w16cid:durableId="1315990514">
    <w:abstractNumId w:val="17"/>
  </w:num>
  <w:num w:numId="35" w16cid:durableId="977536794">
    <w:abstractNumId w:val="27"/>
  </w:num>
  <w:num w:numId="36" w16cid:durableId="1008555650">
    <w:abstractNumId w:val="13"/>
  </w:num>
  <w:num w:numId="37" w16cid:durableId="757217928">
    <w:abstractNumId w:val="1"/>
  </w:num>
  <w:num w:numId="38" w16cid:durableId="1438333567">
    <w:abstractNumId w:val="28"/>
  </w:num>
  <w:num w:numId="39" w16cid:durableId="91825499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21"/>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B16"/>
    <w:rsid w:val="00080F53"/>
    <w:rsid w:val="000819A1"/>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8FA"/>
    <w:rsid w:val="000A519E"/>
    <w:rsid w:val="000A5738"/>
    <w:rsid w:val="000A5FB1"/>
    <w:rsid w:val="000A7BF8"/>
    <w:rsid w:val="000B0BE3"/>
    <w:rsid w:val="000B0CED"/>
    <w:rsid w:val="000B1465"/>
    <w:rsid w:val="000B1DB2"/>
    <w:rsid w:val="000B220A"/>
    <w:rsid w:val="000B24B0"/>
    <w:rsid w:val="000B297F"/>
    <w:rsid w:val="000B4E6D"/>
    <w:rsid w:val="000B54F4"/>
    <w:rsid w:val="000B6976"/>
    <w:rsid w:val="000B7223"/>
    <w:rsid w:val="000C006A"/>
    <w:rsid w:val="000C017C"/>
    <w:rsid w:val="000C02F3"/>
    <w:rsid w:val="000C0E6C"/>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9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99A"/>
    <w:rsid w:val="000F67D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28"/>
    <w:rsid w:val="001126FB"/>
    <w:rsid w:val="0011280B"/>
    <w:rsid w:val="001128FB"/>
    <w:rsid w:val="00112F92"/>
    <w:rsid w:val="0011320C"/>
    <w:rsid w:val="0011344C"/>
    <w:rsid w:val="00113B07"/>
    <w:rsid w:val="00114768"/>
    <w:rsid w:val="00115203"/>
    <w:rsid w:val="001159CD"/>
    <w:rsid w:val="00115BB9"/>
    <w:rsid w:val="00115F6C"/>
    <w:rsid w:val="001160A4"/>
    <w:rsid w:val="00116B9B"/>
    <w:rsid w:val="0011798C"/>
    <w:rsid w:val="00117D8E"/>
    <w:rsid w:val="001207D3"/>
    <w:rsid w:val="00120F58"/>
    <w:rsid w:val="00121982"/>
    <w:rsid w:val="001220E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DCC"/>
    <w:rsid w:val="0013703C"/>
    <w:rsid w:val="001404CC"/>
    <w:rsid w:val="00140D50"/>
    <w:rsid w:val="00142352"/>
    <w:rsid w:val="001424F3"/>
    <w:rsid w:val="00142A3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E8"/>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462"/>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7"/>
    <w:rsid w:val="00181168"/>
    <w:rsid w:val="00181511"/>
    <w:rsid w:val="001816D6"/>
    <w:rsid w:val="00182E25"/>
    <w:rsid w:val="00185454"/>
    <w:rsid w:val="00185997"/>
    <w:rsid w:val="00185BC4"/>
    <w:rsid w:val="001864DB"/>
    <w:rsid w:val="001869FC"/>
    <w:rsid w:val="001875D3"/>
    <w:rsid w:val="001904E1"/>
    <w:rsid w:val="001912E2"/>
    <w:rsid w:val="0019130D"/>
    <w:rsid w:val="001913B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790"/>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F0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8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BF1"/>
    <w:rsid w:val="002970CF"/>
    <w:rsid w:val="00297490"/>
    <w:rsid w:val="002974D4"/>
    <w:rsid w:val="002A00F7"/>
    <w:rsid w:val="002A1EB6"/>
    <w:rsid w:val="002A2A1D"/>
    <w:rsid w:val="002A3B3E"/>
    <w:rsid w:val="002A3C89"/>
    <w:rsid w:val="002A4AC9"/>
    <w:rsid w:val="002A523D"/>
    <w:rsid w:val="002A55FA"/>
    <w:rsid w:val="002A58C9"/>
    <w:rsid w:val="002A60C9"/>
    <w:rsid w:val="002A62B6"/>
    <w:rsid w:val="002A6658"/>
    <w:rsid w:val="002A6712"/>
    <w:rsid w:val="002A70E6"/>
    <w:rsid w:val="002A71C8"/>
    <w:rsid w:val="002A7A35"/>
    <w:rsid w:val="002B062F"/>
    <w:rsid w:val="002B144C"/>
    <w:rsid w:val="002B189A"/>
    <w:rsid w:val="002B19CD"/>
    <w:rsid w:val="002B392C"/>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D04"/>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872"/>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CD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90C"/>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7D"/>
    <w:rsid w:val="003B7634"/>
    <w:rsid w:val="003B7E7E"/>
    <w:rsid w:val="003C018A"/>
    <w:rsid w:val="003C09C7"/>
    <w:rsid w:val="003C0F82"/>
    <w:rsid w:val="003C11AA"/>
    <w:rsid w:val="003C126F"/>
    <w:rsid w:val="003C138F"/>
    <w:rsid w:val="003C180D"/>
    <w:rsid w:val="003C1AB1"/>
    <w:rsid w:val="003C2412"/>
    <w:rsid w:val="003C253D"/>
    <w:rsid w:val="003C45FB"/>
    <w:rsid w:val="003C469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235"/>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483"/>
    <w:rsid w:val="0041359A"/>
    <w:rsid w:val="00413D2E"/>
    <w:rsid w:val="004147BD"/>
    <w:rsid w:val="004157B6"/>
    <w:rsid w:val="004159FF"/>
    <w:rsid w:val="00415A37"/>
    <w:rsid w:val="0041685F"/>
    <w:rsid w:val="00416D08"/>
    <w:rsid w:val="00417604"/>
    <w:rsid w:val="00423B1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18F"/>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8D"/>
    <w:rsid w:val="00472F7A"/>
    <w:rsid w:val="00472F8C"/>
    <w:rsid w:val="004730BE"/>
    <w:rsid w:val="00474AB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A4B"/>
    <w:rsid w:val="004B0E0C"/>
    <w:rsid w:val="004B1305"/>
    <w:rsid w:val="004B1C98"/>
    <w:rsid w:val="004B219C"/>
    <w:rsid w:val="004B2B8B"/>
    <w:rsid w:val="004B2DE4"/>
    <w:rsid w:val="004B57E8"/>
    <w:rsid w:val="004B67AD"/>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6CB"/>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4E1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AA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B4E"/>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3D16"/>
    <w:rsid w:val="0052470F"/>
    <w:rsid w:val="0052508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BE6"/>
    <w:rsid w:val="00540C9A"/>
    <w:rsid w:val="0054132A"/>
    <w:rsid w:val="00541A24"/>
    <w:rsid w:val="005420ED"/>
    <w:rsid w:val="0054231A"/>
    <w:rsid w:val="00542A74"/>
    <w:rsid w:val="00543400"/>
    <w:rsid w:val="005439A4"/>
    <w:rsid w:val="005448A6"/>
    <w:rsid w:val="005450B5"/>
    <w:rsid w:val="00545A1C"/>
    <w:rsid w:val="00547265"/>
    <w:rsid w:val="00547443"/>
    <w:rsid w:val="00547F32"/>
    <w:rsid w:val="005505A6"/>
    <w:rsid w:val="005505BF"/>
    <w:rsid w:val="00550751"/>
    <w:rsid w:val="00550C47"/>
    <w:rsid w:val="00551B0D"/>
    <w:rsid w:val="00553286"/>
    <w:rsid w:val="00553E2C"/>
    <w:rsid w:val="0055476C"/>
    <w:rsid w:val="005576C1"/>
    <w:rsid w:val="00557CBD"/>
    <w:rsid w:val="00557D7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93"/>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0D8"/>
    <w:rsid w:val="00581595"/>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E1"/>
    <w:rsid w:val="005E25A4"/>
    <w:rsid w:val="005E2700"/>
    <w:rsid w:val="005E29E3"/>
    <w:rsid w:val="005E36FB"/>
    <w:rsid w:val="005E3B81"/>
    <w:rsid w:val="005E4667"/>
    <w:rsid w:val="005E5976"/>
    <w:rsid w:val="005E5FE0"/>
    <w:rsid w:val="005E655D"/>
    <w:rsid w:val="005E7949"/>
    <w:rsid w:val="005F00B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00"/>
    <w:rsid w:val="00605D03"/>
    <w:rsid w:val="00606CBD"/>
    <w:rsid w:val="00606E83"/>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65"/>
    <w:rsid w:val="00677B00"/>
    <w:rsid w:val="00677F40"/>
    <w:rsid w:val="00680281"/>
    <w:rsid w:val="00681CDE"/>
    <w:rsid w:val="006824FC"/>
    <w:rsid w:val="00682AD5"/>
    <w:rsid w:val="0068448B"/>
    <w:rsid w:val="00685C49"/>
    <w:rsid w:val="00686065"/>
    <w:rsid w:val="006875CE"/>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120"/>
    <w:rsid w:val="006B5492"/>
    <w:rsid w:val="006B5692"/>
    <w:rsid w:val="006B56F2"/>
    <w:rsid w:val="006B72C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CC6"/>
    <w:rsid w:val="006E04DD"/>
    <w:rsid w:val="006E05DF"/>
    <w:rsid w:val="006E0DFA"/>
    <w:rsid w:val="006E0E52"/>
    <w:rsid w:val="006E2477"/>
    <w:rsid w:val="006E28D7"/>
    <w:rsid w:val="006E2957"/>
    <w:rsid w:val="006E2B14"/>
    <w:rsid w:val="006E377F"/>
    <w:rsid w:val="006E42EC"/>
    <w:rsid w:val="006E533D"/>
    <w:rsid w:val="006E6528"/>
    <w:rsid w:val="006E6883"/>
    <w:rsid w:val="006E6BFE"/>
    <w:rsid w:val="006E75C7"/>
    <w:rsid w:val="006E7679"/>
    <w:rsid w:val="006F12D7"/>
    <w:rsid w:val="006F1F4B"/>
    <w:rsid w:val="006F2F71"/>
    <w:rsid w:val="006F486C"/>
    <w:rsid w:val="006F53D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285"/>
    <w:rsid w:val="00725AB6"/>
    <w:rsid w:val="00725D1E"/>
    <w:rsid w:val="00726D3A"/>
    <w:rsid w:val="00726E63"/>
    <w:rsid w:val="007306D3"/>
    <w:rsid w:val="007317B5"/>
    <w:rsid w:val="00731D1E"/>
    <w:rsid w:val="0073210C"/>
    <w:rsid w:val="0073238A"/>
    <w:rsid w:val="00732CB6"/>
    <w:rsid w:val="00732CD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64"/>
    <w:rsid w:val="007419CD"/>
    <w:rsid w:val="00741C24"/>
    <w:rsid w:val="007422EF"/>
    <w:rsid w:val="00742F8F"/>
    <w:rsid w:val="00743205"/>
    <w:rsid w:val="0074398F"/>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63A"/>
    <w:rsid w:val="00782BF8"/>
    <w:rsid w:val="007834AA"/>
    <w:rsid w:val="00783536"/>
    <w:rsid w:val="007835C2"/>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A51"/>
    <w:rsid w:val="00797526"/>
    <w:rsid w:val="007976F5"/>
    <w:rsid w:val="007A059A"/>
    <w:rsid w:val="007A0981"/>
    <w:rsid w:val="007A0F1C"/>
    <w:rsid w:val="007A130B"/>
    <w:rsid w:val="007A50A9"/>
    <w:rsid w:val="007A5BDA"/>
    <w:rsid w:val="007A6D5F"/>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AD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954"/>
    <w:rsid w:val="007D583F"/>
    <w:rsid w:val="007D5985"/>
    <w:rsid w:val="007D5C61"/>
    <w:rsid w:val="007D6109"/>
    <w:rsid w:val="007D62F2"/>
    <w:rsid w:val="007D644F"/>
    <w:rsid w:val="007D6542"/>
    <w:rsid w:val="007D755A"/>
    <w:rsid w:val="007D75B2"/>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E77F4"/>
    <w:rsid w:val="007F0164"/>
    <w:rsid w:val="007F187D"/>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345"/>
    <w:rsid w:val="00840073"/>
    <w:rsid w:val="008409D4"/>
    <w:rsid w:val="00840BEE"/>
    <w:rsid w:val="0084174D"/>
    <w:rsid w:val="008417FF"/>
    <w:rsid w:val="00841A95"/>
    <w:rsid w:val="00841D69"/>
    <w:rsid w:val="00841F51"/>
    <w:rsid w:val="00841F69"/>
    <w:rsid w:val="008429BA"/>
    <w:rsid w:val="00843384"/>
    <w:rsid w:val="00844674"/>
    <w:rsid w:val="008447D0"/>
    <w:rsid w:val="008452D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0"/>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D8"/>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58"/>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D9"/>
    <w:rsid w:val="008E7623"/>
    <w:rsid w:val="008E76B7"/>
    <w:rsid w:val="008E798B"/>
    <w:rsid w:val="008E7D27"/>
    <w:rsid w:val="008E7D87"/>
    <w:rsid w:val="008E7DB3"/>
    <w:rsid w:val="008E7E02"/>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CB3"/>
    <w:rsid w:val="00901552"/>
    <w:rsid w:val="00901FB3"/>
    <w:rsid w:val="00902DD7"/>
    <w:rsid w:val="009030AA"/>
    <w:rsid w:val="009032BE"/>
    <w:rsid w:val="0090339F"/>
    <w:rsid w:val="0090375F"/>
    <w:rsid w:val="00903F2F"/>
    <w:rsid w:val="00904BC4"/>
    <w:rsid w:val="0090544A"/>
    <w:rsid w:val="0090570A"/>
    <w:rsid w:val="00905F9E"/>
    <w:rsid w:val="00907145"/>
    <w:rsid w:val="00910318"/>
    <w:rsid w:val="009122A7"/>
    <w:rsid w:val="00912795"/>
    <w:rsid w:val="00913EE3"/>
    <w:rsid w:val="00914D3F"/>
    <w:rsid w:val="0091557F"/>
    <w:rsid w:val="00915EBC"/>
    <w:rsid w:val="0091615C"/>
    <w:rsid w:val="00916CA4"/>
    <w:rsid w:val="00916DDB"/>
    <w:rsid w:val="00917759"/>
    <w:rsid w:val="00917931"/>
    <w:rsid w:val="0091DCB7"/>
    <w:rsid w:val="00920106"/>
    <w:rsid w:val="0092026D"/>
    <w:rsid w:val="00920619"/>
    <w:rsid w:val="009207CE"/>
    <w:rsid w:val="00920A13"/>
    <w:rsid w:val="00920DF2"/>
    <w:rsid w:val="00923A02"/>
    <w:rsid w:val="00924B58"/>
    <w:rsid w:val="00925348"/>
    <w:rsid w:val="009257C9"/>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4B"/>
    <w:rsid w:val="00937444"/>
    <w:rsid w:val="0093767A"/>
    <w:rsid w:val="00941625"/>
    <w:rsid w:val="0094210F"/>
    <w:rsid w:val="00942484"/>
    <w:rsid w:val="009425A7"/>
    <w:rsid w:val="00942B80"/>
    <w:rsid w:val="00942BCA"/>
    <w:rsid w:val="009438E2"/>
    <w:rsid w:val="00946722"/>
    <w:rsid w:val="00946ACF"/>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E58"/>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5D2"/>
    <w:rsid w:val="009B3266"/>
    <w:rsid w:val="009B338B"/>
    <w:rsid w:val="009B3F3E"/>
    <w:rsid w:val="009B3FDD"/>
    <w:rsid w:val="009B4090"/>
    <w:rsid w:val="009B4FB1"/>
    <w:rsid w:val="009B520E"/>
    <w:rsid w:val="009B5FA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23"/>
    <w:rsid w:val="009C4A6D"/>
    <w:rsid w:val="009C4B4E"/>
    <w:rsid w:val="009C4F73"/>
    <w:rsid w:val="009C56ED"/>
    <w:rsid w:val="009C5AA9"/>
    <w:rsid w:val="009C621B"/>
    <w:rsid w:val="009C622E"/>
    <w:rsid w:val="009C658D"/>
    <w:rsid w:val="009C66EF"/>
    <w:rsid w:val="009C69A4"/>
    <w:rsid w:val="009C6A63"/>
    <w:rsid w:val="009C6C1E"/>
    <w:rsid w:val="009C74E3"/>
    <w:rsid w:val="009C7925"/>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1A"/>
    <w:rsid w:val="009E3A5C"/>
    <w:rsid w:val="009E3D03"/>
    <w:rsid w:val="009E3FC8"/>
    <w:rsid w:val="009E43D5"/>
    <w:rsid w:val="009E46BC"/>
    <w:rsid w:val="009E4CDE"/>
    <w:rsid w:val="009F29E7"/>
    <w:rsid w:val="009F32C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5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DFD"/>
    <w:rsid w:val="00A152C9"/>
    <w:rsid w:val="00A1776F"/>
    <w:rsid w:val="00A215B6"/>
    <w:rsid w:val="00A23B71"/>
    <w:rsid w:val="00A24A76"/>
    <w:rsid w:val="00A24FC3"/>
    <w:rsid w:val="00A25751"/>
    <w:rsid w:val="00A26601"/>
    <w:rsid w:val="00A26794"/>
    <w:rsid w:val="00A26849"/>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E5C"/>
    <w:rsid w:val="00A47CF5"/>
    <w:rsid w:val="00A50B73"/>
    <w:rsid w:val="00A510B9"/>
    <w:rsid w:val="00A5153A"/>
    <w:rsid w:val="00A5253F"/>
    <w:rsid w:val="00A529EF"/>
    <w:rsid w:val="00A52B08"/>
    <w:rsid w:val="00A52BA0"/>
    <w:rsid w:val="00A54EAE"/>
    <w:rsid w:val="00A55508"/>
    <w:rsid w:val="00A55596"/>
    <w:rsid w:val="00A55891"/>
    <w:rsid w:val="00A55AA5"/>
    <w:rsid w:val="00A560A2"/>
    <w:rsid w:val="00A5654F"/>
    <w:rsid w:val="00A56E33"/>
    <w:rsid w:val="00A571AB"/>
    <w:rsid w:val="00A5751B"/>
    <w:rsid w:val="00A5794F"/>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DBA"/>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427"/>
    <w:rsid w:val="00AB47AB"/>
    <w:rsid w:val="00AB4E5F"/>
    <w:rsid w:val="00AB5541"/>
    <w:rsid w:val="00AB5657"/>
    <w:rsid w:val="00AB7367"/>
    <w:rsid w:val="00AB7432"/>
    <w:rsid w:val="00AB76FA"/>
    <w:rsid w:val="00AB7730"/>
    <w:rsid w:val="00AC02E7"/>
    <w:rsid w:val="00AC0300"/>
    <w:rsid w:val="00AC0420"/>
    <w:rsid w:val="00AC086D"/>
    <w:rsid w:val="00AC1757"/>
    <w:rsid w:val="00AC2788"/>
    <w:rsid w:val="00AC2A50"/>
    <w:rsid w:val="00AC32A3"/>
    <w:rsid w:val="00AC59AF"/>
    <w:rsid w:val="00AC648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E1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70B"/>
    <w:rsid w:val="00AF7FB3"/>
    <w:rsid w:val="00B004F2"/>
    <w:rsid w:val="00B00C12"/>
    <w:rsid w:val="00B00E6F"/>
    <w:rsid w:val="00B012CF"/>
    <w:rsid w:val="00B01C30"/>
    <w:rsid w:val="00B044B6"/>
    <w:rsid w:val="00B05A03"/>
    <w:rsid w:val="00B06374"/>
    <w:rsid w:val="00B07665"/>
    <w:rsid w:val="00B076FD"/>
    <w:rsid w:val="00B07D65"/>
    <w:rsid w:val="00B1096B"/>
    <w:rsid w:val="00B1123C"/>
    <w:rsid w:val="00B1192A"/>
    <w:rsid w:val="00B12512"/>
    <w:rsid w:val="00B142AC"/>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90E"/>
    <w:rsid w:val="00B24A32"/>
    <w:rsid w:val="00B24A96"/>
    <w:rsid w:val="00B252D4"/>
    <w:rsid w:val="00B25747"/>
    <w:rsid w:val="00B26086"/>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EA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D0C"/>
    <w:rsid w:val="00B600AE"/>
    <w:rsid w:val="00B604E3"/>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1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25"/>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0E2"/>
    <w:rsid w:val="00BD290E"/>
    <w:rsid w:val="00BD2E81"/>
    <w:rsid w:val="00BD3D5D"/>
    <w:rsid w:val="00BD6084"/>
    <w:rsid w:val="00BE13D5"/>
    <w:rsid w:val="00BE1520"/>
    <w:rsid w:val="00BE1858"/>
    <w:rsid w:val="00BE24FC"/>
    <w:rsid w:val="00BE3B73"/>
    <w:rsid w:val="00BE3C0E"/>
    <w:rsid w:val="00BE3EEA"/>
    <w:rsid w:val="00BE43A9"/>
    <w:rsid w:val="00BE4401"/>
    <w:rsid w:val="00BE4E5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112"/>
    <w:rsid w:val="00C04FFE"/>
    <w:rsid w:val="00C05ED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8CE"/>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A33"/>
    <w:rsid w:val="00C35066"/>
    <w:rsid w:val="00C357D8"/>
    <w:rsid w:val="00C35F4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6F66"/>
    <w:rsid w:val="00C57816"/>
    <w:rsid w:val="00C57DBB"/>
    <w:rsid w:val="00C60621"/>
    <w:rsid w:val="00C608D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F3"/>
    <w:rsid w:val="00C86519"/>
    <w:rsid w:val="00C87E49"/>
    <w:rsid w:val="00C8D941"/>
    <w:rsid w:val="00C904AC"/>
    <w:rsid w:val="00C906F5"/>
    <w:rsid w:val="00C9077C"/>
    <w:rsid w:val="00C90917"/>
    <w:rsid w:val="00C90E94"/>
    <w:rsid w:val="00C91381"/>
    <w:rsid w:val="00C9146C"/>
    <w:rsid w:val="00C91D8B"/>
    <w:rsid w:val="00C91E46"/>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3F"/>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8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014"/>
    <w:rsid w:val="00CC31F1"/>
    <w:rsid w:val="00CC3925"/>
    <w:rsid w:val="00CC41D0"/>
    <w:rsid w:val="00CC45EE"/>
    <w:rsid w:val="00CC4CB4"/>
    <w:rsid w:val="00CC4E78"/>
    <w:rsid w:val="00CC4EEC"/>
    <w:rsid w:val="00CC60FF"/>
    <w:rsid w:val="00CC632B"/>
    <w:rsid w:val="00CC654F"/>
    <w:rsid w:val="00CC6C5E"/>
    <w:rsid w:val="00CC7C6B"/>
    <w:rsid w:val="00CD0287"/>
    <w:rsid w:val="00CD03A8"/>
    <w:rsid w:val="00CD03AD"/>
    <w:rsid w:val="00CD0435"/>
    <w:rsid w:val="00CD2536"/>
    <w:rsid w:val="00CD2678"/>
    <w:rsid w:val="00CD26EB"/>
    <w:rsid w:val="00CD2CC2"/>
    <w:rsid w:val="00CD2FF0"/>
    <w:rsid w:val="00CD389E"/>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9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872"/>
    <w:rsid w:val="00D159D2"/>
    <w:rsid w:val="00D1609F"/>
    <w:rsid w:val="00D16DF2"/>
    <w:rsid w:val="00D17439"/>
    <w:rsid w:val="00D2068C"/>
    <w:rsid w:val="00D20B5F"/>
    <w:rsid w:val="00D22226"/>
    <w:rsid w:val="00D2324F"/>
    <w:rsid w:val="00D232F1"/>
    <w:rsid w:val="00D2348B"/>
    <w:rsid w:val="00D2349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0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A09"/>
    <w:rsid w:val="00D904F9"/>
    <w:rsid w:val="00D90C01"/>
    <w:rsid w:val="00D91242"/>
    <w:rsid w:val="00D91250"/>
    <w:rsid w:val="00D91789"/>
    <w:rsid w:val="00D93AC0"/>
    <w:rsid w:val="00D945F8"/>
    <w:rsid w:val="00D94650"/>
    <w:rsid w:val="00D94720"/>
    <w:rsid w:val="00D9472B"/>
    <w:rsid w:val="00D94A6A"/>
    <w:rsid w:val="00D95547"/>
    <w:rsid w:val="00D96083"/>
    <w:rsid w:val="00D9669E"/>
    <w:rsid w:val="00D9748B"/>
    <w:rsid w:val="00D977CC"/>
    <w:rsid w:val="00DA045A"/>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E49"/>
    <w:rsid w:val="00DB2857"/>
    <w:rsid w:val="00DB2A4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42"/>
    <w:rsid w:val="00DC1AF4"/>
    <w:rsid w:val="00DC230B"/>
    <w:rsid w:val="00DC2956"/>
    <w:rsid w:val="00DC3044"/>
    <w:rsid w:val="00DC3291"/>
    <w:rsid w:val="00DC35BA"/>
    <w:rsid w:val="00DC3961"/>
    <w:rsid w:val="00DC3A1D"/>
    <w:rsid w:val="00DC3D76"/>
    <w:rsid w:val="00DC3F3B"/>
    <w:rsid w:val="00DC4BE0"/>
    <w:rsid w:val="00DC6585"/>
    <w:rsid w:val="00DC673E"/>
    <w:rsid w:val="00DC69A5"/>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6C26"/>
    <w:rsid w:val="00DD7080"/>
    <w:rsid w:val="00DE051B"/>
    <w:rsid w:val="00DE0779"/>
    <w:rsid w:val="00DE0954"/>
    <w:rsid w:val="00DE0A53"/>
    <w:rsid w:val="00DE0B49"/>
    <w:rsid w:val="00DE18FF"/>
    <w:rsid w:val="00DE23CA"/>
    <w:rsid w:val="00DE2844"/>
    <w:rsid w:val="00DE290C"/>
    <w:rsid w:val="00DE2E9E"/>
    <w:rsid w:val="00DE3558"/>
    <w:rsid w:val="00DE37BE"/>
    <w:rsid w:val="00DE3D84"/>
    <w:rsid w:val="00DE429F"/>
    <w:rsid w:val="00DE4696"/>
    <w:rsid w:val="00DE4BE1"/>
    <w:rsid w:val="00DE515C"/>
    <w:rsid w:val="00DE5711"/>
    <w:rsid w:val="00DE6E2B"/>
    <w:rsid w:val="00DF0690"/>
    <w:rsid w:val="00DF077D"/>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CD"/>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5A0"/>
    <w:rsid w:val="00E146F6"/>
    <w:rsid w:val="00E14A86"/>
    <w:rsid w:val="00E15479"/>
    <w:rsid w:val="00E15DC1"/>
    <w:rsid w:val="00E16072"/>
    <w:rsid w:val="00E160F5"/>
    <w:rsid w:val="00E201D8"/>
    <w:rsid w:val="00E21768"/>
    <w:rsid w:val="00E217CA"/>
    <w:rsid w:val="00E2216E"/>
    <w:rsid w:val="00E2259B"/>
    <w:rsid w:val="00E2272C"/>
    <w:rsid w:val="00E24B5E"/>
    <w:rsid w:val="00E250DF"/>
    <w:rsid w:val="00E2520F"/>
    <w:rsid w:val="00E2534F"/>
    <w:rsid w:val="00E25A55"/>
    <w:rsid w:val="00E25CFD"/>
    <w:rsid w:val="00E25D98"/>
    <w:rsid w:val="00E263F8"/>
    <w:rsid w:val="00E267BA"/>
    <w:rsid w:val="00E2694C"/>
    <w:rsid w:val="00E26CF5"/>
    <w:rsid w:val="00E26E4B"/>
    <w:rsid w:val="00E270AB"/>
    <w:rsid w:val="00E312C2"/>
    <w:rsid w:val="00E32664"/>
    <w:rsid w:val="00E32EE3"/>
    <w:rsid w:val="00E33261"/>
    <w:rsid w:val="00E345D2"/>
    <w:rsid w:val="00E355B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6C4"/>
    <w:rsid w:val="00E61D90"/>
    <w:rsid w:val="00E62A5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B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7A"/>
    <w:rsid w:val="00E83154"/>
    <w:rsid w:val="00E83222"/>
    <w:rsid w:val="00E8432A"/>
    <w:rsid w:val="00E85882"/>
    <w:rsid w:val="00E85E8B"/>
    <w:rsid w:val="00E85FDD"/>
    <w:rsid w:val="00E861F5"/>
    <w:rsid w:val="00E865C4"/>
    <w:rsid w:val="00E865CE"/>
    <w:rsid w:val="00E86951"/>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09A"/>
    <w:rsid w:val="00EA36C4"/>
    <w:rsid w:val="00EA4970"/>
    <w:rsid w:val="00EA4C45"/>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46"/>
    <w:rsid w:val="00ED697D"/>
    <w:rsid w:val="00ED6CEC"/>
    <w:rsid w:val="00ED735B"/>
    <w:rsid w:val="00ED73B9"/>
    <w:rsid w:val="00ED7430"/>
    <w:rsid w:val="00EE0136"/>
    <w:rsid w:val="00EE16DB"/>
    <w:rsid w:val="00EE19FD"/>
    <w:rsid w:val="00EE1B56"/>
    <w:rsid w:val="00EE1C85"/>
    <w:rsid w:val="00EE1F5D"/>
    <w:rsid w:val="00EE2914"/>
    <w:rsid w:val="00EE29F4"/>
    <w:rsid w:val="00EE2FC5"/>
    <w:rsid w:val="00EE33F3"/>
    <w:rsid w:val="00EE408A"/>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60C"/>
    <w:rsid w:val="00F01880"/>
    <w:rsid w:val="00F01B51"/>
    <w:rsid w:val="00F01DAE"/>
    <w:rsid w:val="00F02806"/>
    <w:rsid w:val="00F02C2E"/>
    <w:rsid w:val="00F03F27"/>
    <w:rsid w:val="00F0480A"/>
    <w:rsid w:val="00F0515F"/>
    <w:rsid w:val="00F05F84"/>
    <w:rsid w:val="00F075BE"/>
    <w:rsid w:val="00F1071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CC0"/>
    <w:rsid w:val="00F31B00"/>
    <w:rsid w:val="00F325DB"/>
    <w:rsid w:val="00F33516"/>
    <w:rsid w:val="00F33852"/>
    <w:rsid w:val="00F339D2"/>
    <w:rsid w:val="00F342E4"/>
    <w:rsid w:val="00F34532"/>
    <w:rsid w:val="00F346E3"/>
    <w:rsid w:val="00F3471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A2"/>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F4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9DC"/>
    <w:rsid w:val="00F84C15"/>
    <w:rsid w:val="00F85285"/>
    <w:rsid w:val="00F85F5F"/>
    <w:rsid w:val="00F8696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489"/>
    <w:rsid w:val="00FA56CE"/>
    <w:rsid w:val="00FA63F0"/>
    <w:rsid w:val="00FA659D"/>
    <w:rsid w:val="00FA675B"/>
    <w:rsid w:val="00FA7142"/>
    <w:rsid w:val="00FB00BA"/>
    <w:rsid w:val="00FB0339"/>
    <w:rsid w:val="00FB05C0"/>
    <w:rsid w:val="00FB10F0"/>
    <w:rsid w:val="00FB182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CF"/>
    <w:rsid w:val="00FC5CAE"/>
    <w:rsid w:val="00FC5EA5"/>
    <w:rsid w:val="00FC674E"/>
    <w:rsid w:val="00FD003B"/>
    <w:rsid w:val="00FD0063"/>
    <w:rsid w:val="00FD0613"/>
    <w:rsid w:val="00FD0F2E"/>
    <w:rsid w:val="00FD18A1"/>
    <w:rsid w:val="00FD1A28"/>
    <w:rsid w:val="00FD1BA9"/>
    <w:rsid w:val="00FD1E9A"/>
    <w:rsid w:val="00FD2A30"/>
    <w:rsid w:val="00FD34DC"/>
    <w:rsid w:val="00FD515E"/>
    <w:rsid w:val="00FD5736"/>
    <w:rsid w:val="00FD6FC4"/>
    <w:rsid w:val="00FD75A0"/>
    <w:rsid w:val="00FE0385"/>
    <w:rsid w:val="00FE157A"/>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5D"/>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DC25011-7719-41BF-9725-EBBFEADB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484"/>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21">
    <w:name w:val="Table Grid21"/>
    <w:basedOn w:val="prastojilentel"/>
    <w:next w:val="Lentelstinklelis"/>
    <w:uiPriority w:val="39"/>
    <w:rsid w:val="000D6E9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E8267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2">
    <w:name w:val="Smart Text Table2"/>
    <w:basedOn w:val="prastojilentel"/>
    <w:next w:val="Lentelstinklelis"/>
    <w:uiPriority w:val="39"/>
    <w:qFormat/>
    <w:rsid w:val="003C469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D4954"/>
  </w:style>
  <w:style w:type="table" w:customStyle="1" w:styleId="SmartTextTable3">
    <w:name w:val="Smart Text Table3"/>
    <w:basedOn w:val="prastojilentel"/>
    <w:next w:val="Lentelstinklelis"/>
    <w:uiPriority w:val="39"/>
    <w:qFormat/>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basedOn w:val="Numatytasispastraiposriftas"/>
    <w:uiPriority w:val="99"/>
    <w:semiHidden/>
    <w:unhideWhenUsed/>
    <w:rsid w:val="007D4954"/>
    <w:rPr>
      <w:color w:val="808080"/>
      <w:shd w:val="clear" w:color="auto" w:fill="E6E6E6"/>
    </w:rPr>
  </w:style>
  <w:style w:type="numbering" w:customStyle="1" w:styleId="List511">
    <w:name w:val="List 511"/>
    <w:basedOn w:val="Sraonra"/>
    <w:rsid w:val="007D4954"/>
  </w:style>
  <w:style w:type="table" w:customStyle="1" w:styleId="TableGrid22">
    <w:name w:val="Table Grid22"/>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injimas1">
    <w:name w:val="Paminėjimas1"/>
    <w:basedOn w:val="Numatytasispastraiposriftas"/>
    <w:uiPriority w:val="99"/>
    <w:unhideWhenUsed/>
    <w:rsid w:val="007D4954"/>
    <w:rPr>
      <w:color w:val="2B579A"/>
      <w:shd w:val="clear" w:color="auto" w:fill="E6E6E6"/>
    </w:rPr>
  </w:style>
  <w:style w:type="numbering" w:customStyle="1" w:styleId="CurrentList11">
    <w:name w:val="Current List11"/>
    <w:uiPriority w:val="99"/>
    <w:rsid w:val="007D4954"/>
    <w:pPr>
      <w:numPr>
        <w:numId w:val="21"/>
      </w:numPr>
    </w:pPr>
  </w:style>
  <w:style w:type="character" w:customStyle="1" w:styleId="ui-provider">
    <w:name w:val="ui-provider"/>
    <w:basedOn w:val="Numatytasispastraiposriftas"/>
    <w:rsid w:val="007D4954"/>
  </w:style>
  <w:style w:type="paragraph" w:customStyle="1" w:styleId="3lyg">
    <w:name w:val="3 lyg"/>
    <w:basedOn w:val="prastasis"/>
    <w:link w:val="3lygDiagrama"/>
    <w:qFormat/>
    <w:rsid w:val="007D4954"/>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7D4954"/>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7D4954"/>
    <w:rPr>
      <w:color w:val="605E5C"/>
      <w:shd w:val="clear" w:color="auto" w:fill="E1DFDD"/>
    </w:rPr>
  </w:style>
  <w:style w:type="paragraph" w:styleId="Pagrindiniotekstotrauka">
    <w:name w:val="Body Text Indent"/>
    <w:basedOn w:val="prastasis"/>
    <w:link w:val="PagrindiniotekstotraukaDiagrama"/>
    <w:rsid w:val="007D4954"/>
    <w:pPr>
      <w:spacing w:after="120" w:line="240" w:lineRule="auto"/>
      <w:ind w:left="283" w:firstLine="0"/>
      <w:jc w:val="left"/>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7D4954"/>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7D4954"/>
    <w:pPr>
      <w:spacing w:after="120" w:line="240" w:lineRule="auto"/>
      <w:ind w:left="283" w:firstLine="0"/>
      <w:jc w:val="left"/>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7D4954"/>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7D4954"/>
    <w:pPr>
      <w:tabs>
        <w:tab w:val="num" w:pos="360"/>
      </w:tabs>
      <w:suppressAutoHyphens/>
      <w:spacing w:line="240" w:lineRule="auto"/>
      <w:ind w:firstLine="0"/>
      <w:jc w:val="left"/>
    </w:pPr>
    <w:rPr>
      <w:rFonts w:ascii="Times New Roman" w:eastAsia="Times New Roman" w:hAnsi="Times New Roman" w:cs="Times New Roman"/>
      <w:sz w:val="24"/>
      <w:szCs w:val="20"/>
      <w:lang w:val="en-AU" w:eastAsia="zh-CN"/>
    </w:rPr>
  </w:style>
  <w:style w:type="paragraph" w:customStyle="1" w:styleId="10">
    <w:name w:val="Стиль1"/>
    <w:basedOn w:val="prastasis"/>
    <w:rsid w:val="007D4954"/>
    <w:pPr>
      <w:suppressAutoHyphens/>
      <w:spacing w:line="240" w:lineRule="auto"/>
      <w:ind w:firstLine="0"/>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7D4954"/>
    <w:rPr>
      <w:rFonts w:cs="Times New Roman"/>
    </w:rPr>
  </w:style>
  <w:style w:type="character" w:customStyle="1" w:styleId="prastasistinklapisDiagrama">
    <w:name w:val="Įprastasis (tinklapis) Diagrama"/>
    <w:locked/>
    <w:rsid w:val="007D4954"/>
    <w:rPr>
      <w:rFonts w:ascii="Times New Roman" w:eastAsia="Times New Roman" w:hAnsi="Times New Roman"/>
      <w:sz w:val="24"/>
      <w:szCs w:val="24"/>
    </w:rPr>
  </w:style>
  <w:style w:type="character" w:customStyle="1" w:styleId="Hyperlink0">
    <w:name w:val="Hyperlink.0"/>
    <w:basedOn w:val="Hipersaitas"/>
    <w:rsid w:val="007D4954"/>
    <w:rPr>
      <w:strike w:val="0"/>
      <w:dstrike w:val="0"/>
      <w:color w:val="0000FF"/>
      <w:u w:val="single"/>
      <w:effect w:val="none"/>
    </w:rPr>
  </w:style>
  <w:style w:type="paragraph" w:styleId="Turinys3">
    <w:name w:val="toc 3"/>
    <w:basedOn w:val="prastasis"/>
    <w:next w:val="prastasis"/>
    <w:autoRedefine/>
    <w:uiPriority w:val="39"/>
    <w:unhideWhenUsed/>
    <w:rsid w:val="007D4954"/>
    <w:pPr>
      <w:spacing w:line="240" w:lineRule="auto"/>
      <w:ind w:left="240" w:firstLine="0"/>
      <w:jc w:val="left"/>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7D4954"/>
    <w:pPr>
      <w:spacing w:line="240" w:lineRule="auto"/>
      <w:ind w:left="480" w:firstLine="0"/>
      <w:jc w:val="left"/>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7D4954"/>
    <w:pPr>
      <w:spacing w:line="240" w:lineRule="auto"/>
      <w:ind w:left="720" w:firstLine="0"/>
      <w:jc w:val="left"/>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7D4954"/>
    <w:pPr>
      <w:spacing w:line="240" w:lineRule="auto"/>
      <w:ind w:left="960" w:firstLine="0"/>
      <w:jc w:val="left"/>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7D4954"/>
    <w:pPr>
      <w:spacing w:line="240" w:lineRule="auto"/>
      <w:ind w:left="1200" w:firstLine="0"/>
      <w:jc w:val="left"/>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7D4954"/>
    <w:pPr>
      <w:spacing w:line="240" w:lineRule="auto"/>
      <w:ind w:left="1440" w:firstLine="0"/>
      <w:jc w:val="left"/>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7D4954"/>
    <w:pPr>
      <w:spacing w:line="240" w:lineRule="auto"/>
      <w:ind w:left="1680" w:firstLine="0"/>
      <w:jc w:val="left"/>
    </w:pPr>
    <w:rPr>
      <w:rFonts w:eastAsiaTheme="minorHAnsi" w:cs="Times New Roman"/>
      <w:sz w:val="20"/>
      <w:szCs w:val="20"/>
      <w:lang w:val="en-GB" w:eastAsia="en-GB"/>
    </w:rPr>
  </w:style>
  <w:style w:type="character" w:customStyle="1" w:styleId="apple-converted-space">
    <w:name w:val="apple-converted-space"/>
    <w:basedOn w:val="Numatytasispastraiposriftas"/>
    <w:rsid w:val="007D4954"/>
  </w:style>
  <w:style w:type="paragraph" w:customStyle="1" w:styleId="Bodytxt">
    <w:name w:val="Bodytxt"/>
    <w:basedOn w:val="prastasis"/>
    <w:rsid w:val="007D4954"/>
    <w:pPr>
      <w:keepNext/>
      <w:spacing w:line="240" w:lineRule="auto"/>
      <w:ind w:firstLine="0"/>
    </w:pPr>
    <w:rPr>
      <w:rFonts w:ascii="Times New Roman" w:eastAsia="Times New Roman" w:hAnsi="Times New Roman" w:cs="Times New Roman"/>
      <w:sz w:val="22"/>
      <w:szCs w:val="22"/>
      <w:lang w:eastAsia="fi-FI"/>
    </w:rPr>
  </w:style>
  <w:style w:type="paragraph" w:customStyle="1" w:styleId="Tekstas">
    <w:name w:val="Tekstas"/>
    <w:basedOn w:val="prastasis"/>
    <w:qFormat/>
    <w:rsid w:val="007D4954"/>
    <w:pPr>
      <w:spacing w:line="240" w:lineRule="auto"/>
      <w:ind w:firstLine="720"/>
    </w:pPr>
    <w:rPr>
      <w:rFonts w:ascii="Times New Roman" w:eastAsia="Calibri" w:hAnsi="Times New Roman" w:cs="Times New Roman"/>
      <w:sz w:val="24"/>
      <w:szCs w:val="24"/>
      <w:lang w:eastAsia="en-US"/>
    </w:rPr>
  </w:style>
  <w:style w:type="paragraph" w:customStyle="1" w:styleId="Point1">
    <w:name w:val="Point 1"/>
    <w:basedOn w:val="prastasis"/>
    <w:rsid w:val="007D4954"/>
    <w:pPr>
      <w:spacing w:before="120" w:after="120" w:line="240" w:lineRule="auto"/>
      <w:ind w:left="1418" w:hanging="567"/>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7D4954"/>
    <w:rPr>
      <w:rFonts w:ascii="Times New Roman" w:hAnsi="Times New Roman" w:cs="Times New Roman"/>
      <w:spacing w:val="0"/>
      <w:sz w:val="22"/>
      <w:szCs w:val="22"/>
    </w:rPr>
  </w:style>
  <w:style w:type="paragraph" w:customStyle="1" w:styleId="Stilius4">
    <w:name w:val="Stilius4"/>
    <w:basedOn w:val="prastasis"/>
    <w:rsid w:val="007D4954"/>
    <w:pPr>
      <w:numPr>
        <w:numId w:val="3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7D4954"/>
    <w:pPr>
      <w:framePr w:hSpace="180" w:wrap="around" w:vAnchor="text" w:hAnchor="text" w:y="1"/>
      <w:numPr>
        <w:numId w:val="37"/>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7D4954"/>
    <w:rPr>
      <w:rFonts w:ascii="Times New Roman" w:hAnsi="Times New Roman" w:cs="Times New Roman"/>
      <w:lang w:eastAsia="en-GB"/>
    </w:rPr>
  </w:style>
  <w:style w:type="paragraph" w:customStyle="1" w:styleId="text">
    <w:name w:val="text"/>
    <w:rsid w:val="007D4954"/>
    <w:pPr>
      <w:widowControl w:val="0"/>
      <w:spacing w:before="240" w:line="240" w:lineRule="exact"/>
      <w:ind w:firstLine="0"/>
    </w:pPr>
    <w:rPr>
      <w:rFonts w:ascii="Arial" w:eastAsia="Times New Roman" w:hAnsi="Arial" w:cs="Arial"/>
      <w:sz w:val="24"/>
      <w:szCs w:val="24"/>
      <w:lang w:val="cs-CZ" w:eastAsia="hu-HU"/>
    </w:rPr>
  </w:style>
  <w:style w:type="paragraph" w:customStyle="1" w:styleId="tabulka">
    <w:name w:val="tabulka"/>
    <w:basedOn w:val="prastasis"/>
    <w:rsid w:val="007D4954"/>
    <w:pPr>
      <w:widowControl w:val="0"/>
      <w:spacing w:before="120" w:line="240" w:lineRule="exact"/>
      <w:ind w:firstLine="0"/>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7D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7D4954"/>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7D4954"/>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7D4954"/>
    <w:pPr>
      <w:spacing w:before="100" w:beforeAutospacing="1" w:after="100" w:afterAutospacing="1" w:line="240" w:lineRule="auto"/>
      <w:ind w:firstLine="0"/>
      <w:jc w:val="left"/>
    </w:pPr>
    <w:rPr>
      <w:rFonts w:ascii="Calibri" w:eastAsia="Times New Roman" w:hAnsi="Calibri" w:cs="Times New Roman"/>
      <w:sz w:val="22"/>
      <w:szCs w:val="22"/>
    </w:rPr>
  </w:style>
  <w:style w:type="paragraph" w:styleId="Sraas">
    <w:name w:val="List"/>
    <w:basedOn w:val="prastasis"/>
    <w:unhideWhenUsed/>
    <w:rsid w:val="007D4954"/>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7D4954"/>
    <w:rPr>
      <w:rFonts w:eastAsia="Times New Roman" w:cs="Times New Roman"/>
      <w:b/>
      <w:sz w:val="22"/>
      <w:szCs w:val="22"/>
      <w:lang w:val="lt-LT" w:eastAsia="en-US" w:bidi="ar-SA"/>
    </w:rPr>
  </w:style>
  <w:style w:type="paragraph" w:customStyle="1" w:styleId="Stilius2">
    <w:name w:val="Stilius2"/>
    <w:basedOn w:val="prastasis"/>
    <w:qFormat/>
    <w:rsid w:val="007D4954"/>
    <w:pPr>
      <w:spacing w:line="240" w:lineRule="auto"/>
      <w:ind w:firstLine="0"/>
      <w:jc w:val="left"/>
    </w:pPr>
    <w:rPr>
      <w:rFonts w:ascii="Calibri" w:eastAsia="Times New Roman" w:hAnsi="Calibri" w:cs="Times New Roman"/>
      <w:sz w:val="22"/>
      <w:szCs w:val="22"/>
      <w:lang w:eastAsia="en-US"/>
    </w:rPr>
  </w:style>
  <w:style w:type="paragraph" w:customStyle="1" w:styleId="Stilius3">
    <w:name w:val="Stilius3"/>
    <w:basedOn w:val="prastasis"/>
    <w:qFormat/>
    <w:rsid w:val="007D4954"/>
    <w:pPr>
      <w:spacing w:before="200" w:line="240" w:lineRule="auto"/>
      <w:ind w:firstLine="0"/>
    </w:pPr>
    <w:rPr>
      <w:rFonts w:ascii="Times New Roman" w:eastAsia="Times New Roman" w:hAnsi="Times New Roman" w:cs="Times New Roman"/>
      <w:sz w:val="22"/>
      <w:szCs w:val="22"/>
      <w:lang w:eastAsia="en-US"/>
    </w:rPr>
  </w:style>
  <w:style w:type="character" w:customStyle="1" w:styleId="Stilius2Diagrama">
    <w:name w:val="Stilius2 Diagrama"/>
    <w:locked/>
    <w:rsid w:val="007D4954"/>
    <w:rPr>
      <w:rFonts w:cs="Times New Roman"/>
    </w:rPr>
  </w:style>
  <w:style w:type="character" w:customStyle="1" w:styleId="Stilius3Diagrama">
    <w:name w:val="Stilius3 Diagrama"/>
    <w:locked/>
    <w:rsid w:val="007D4954"/>
    <w:rPr>
      <w:rFonts w:ascii="Times New Roman" w:hAnsi="Times New Roman" w:cs="Times New Roman"/>
    </w:rPr>
  </w:style>
  <w:style w:type="paragraph" w:customStyle="1" w:styleId="Stilius5">
    <w:name w:val="Stilius5"/>
    <w:basedOn w:val="Stilius2"/>
    <w:qFormat/>
    <w:rsid w:val="007D4954"/>
    <w:pPr>
      <w:jc w:val="center"/>
    </w:pPr>
    <w:rPr>
      <w:rFonts w:ascii="Times New Roman" w:hAnsi="Times New Roman"/>
      <w:b/>
      <w:sz w:val="28"/>
      <w:szCs w:val="28"/>
    </w:rPr>
  </w:style>
  <w:style w:type="character" w:customStyle="1" w:styleId="Stilius4Diagrama">
    <w:name w:val="Stilius4 Diagrama"/>
    <w:locked/>
    <w:rsid w:val="007D4954"/>
    <w:rPr>
      <w:rFonts w:ascii="Times New Roman" w:hAnsi="Times New Roman" w:cs="Times New Roman"/>
      <w:sz w:val="22"/>
      <w:szCs w:val="22"/>
      <w:lang w:val="x-none" w:eastAsia="en-US"/>
    </w:rPr>
  </w:style>
  <w:style w:type="character" w:customStyle="1" w:styleId="Stilius5Diagrama">
    <w:name w:val="Stilius5 Diagrama"/>
    <w:locked/>
    <w:rsid w:val="007D4954"/>
    <w:rPr>
      <w:rFonts w:ascii="Times New Roman" w:hAnsi="Times New Roman" w:cs="Times New Roman"/>
      <w:b/>
      <w:sz w:val="28"/>
      <w:szCs w:val="28"/>
      <w:lang w:val="x-none" w:eastAsia="en-US"/>
    </w:rPr>
  </w:style>
  <w:style w:type="paragraph" w:customStyle="1" w:styleId="Head21">
    <w:name w:val="Head 2.1"/>
    <w:basedOn w:val="prastasis"/>
    <w:rsid w:val="007D4954"/>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7D4954"/>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7D4954"/>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7D4954"/>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7D4954"/>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7D4954"/>
    <w:rPr>
      <w:rFonts w:ascii="Tahoma" w:eastAsia="Times New Roman" w:hAnsi="Tahoma" w:cs="Tahoma"/>
      <w:sz w:val="20"/>
      <w:szCs w:val="20"/>
      <w:shd w:val="clear" w:color="auto" w:fill="000080"/>
      <w:lang w:eastAsia="en-US"/>
    </w:rPr>
  </w:style>
  <w:style w:type="paragraph" w:customStyle="1" w:styleId="CentrBold">
    <w:name w:val="CentrBold"/>
    <w:rsid w:val="007D4954"/>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7D4954"/>
    <w:rPr>
      <w:lang w:val="lt-LT" w:eastAsia="en-US" w:bidi="ar-SA"/>
    </w:rPr>
  </w:style>
  <w:style w:type="paragraph" w:customStyle="1" w:styleId="BodyText1">
    <w:name w:val="Body Text1"/>
    <w:basedOn w:val="prastasis"/>
    <w:rsid w:val="007D4954"/>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7D4954"/>
    <w:rPr>
      <w:rFonts w:ascii="Times New Roman" w:hAnsi="Times New Roman" w:cs="Times New Roman"/>
      <w:lang w:val="x-none" w:eastAsia="en-US"/>
    </w:rPr>
  </w:style>
  <w:style w:type="paragraph" w:customStyle="1" w:styleId="oddl-nadpis">
    <w:name w:val="oddíl-nadpis"/>
    <w:basedOn w:val="prastasis"/>
    <w:rsid w:val="007D4954"/>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numbering" w:customStyle="1" w:styleId="Style11">
    <w:name w:val="Style11"/>
    <w:uiPriority w:val="99"/>
    <w:rsid w:val="007D4954"/>
    <w:pPr>
      <w:numPr>
        <w:numId w:val="34"/>
      </w:numPr>
    </w:pPr>
  </w:style>
  <w:style w:type="paragraph" w:customStyle="1" w:styleId="Default">
    <w:name w:val="Default"/>
    <w:rsid w:val="007D4954"/>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7D4954"/>
    <w:rPr>
      <w:rFonts w:ascii="EUAlbertina" w:hAnsi="EUAlbertina"/>
      <w:color w:val="auto"/>
    </w:rPr>
  </w:style>
  <w:style w:type="paragraph" w:customStyle="1" w:styleId="CM31">
    <w:name w:val="CM3+1"/>
    <w:basedOn w:val="Default"/>
    <w:next w:val="Default"/>
    <w:uiPriority w:val="99"/>
    <w:rsid w:val="007D4954"/>
    <w:rPr>
      <w:rFonts w:ascii="EUAlbertina" w:hAnsi="EUAlbertina"/>
      <w:color w:val="auto"/>
    </w:rPr>
  </w:style>
  <w:style w:type="paragraph" w:customStyle="1" w:styleId="CM1">
    <w:name w:val="CM1"/>
    <w:basedOn w:val="Default"/>
    <w:next w:val="Default"/>
    <w:uiPriority w:val="99"/>
    <w:rsid w:val="007D4954"/>
    <w:rPr>
      <w:rFonts w:ascii="EUAlbertina" w:hAnsi="EUAlbertina"/>
      <w:color w:val="auto"/>
    </w:rPr>
  </w:style>
  <w:style w:type="paragraph" w:customStyle="1" w:styleId="CM3">
    <w:name w:val="CM3"/>
    <w:basedOn w:val="Default"/>
    <w:next w:val="Default"/>
    <w:uiPriority w:val="99"/>
    <w:rsid w:val="007D4954"/>
    <w:rPr>
      <w:rFonts w:ascii="EUAlbertina" w:hAnsi="EUAlbertina"/>
      <w:color w:val="auto"/>
    </w:rPr>
  </w:style>
  <w:style w:type="character" w:styleId="Puslapionumeris">
    <w:name w:val="page number"/>
    <w:basedOn w:val="Numatytasispastraiposriftas"/>
    <w:unhideWhenUsed/>
    <w:rsid w:val="007D4954"/>
  </w:style>
  <w:style w:type="character" w:customStyle="1" w:styleId="Tablecaption">
    <w:name w:val="Table caption_"/>
    <w:link w:val="Tablecaption0"/>
    <w:rsid w:val="007D4954"/>
    <w:rPr>
      <w:shd w:val="clear" w:color="auto" w:fill="FFFFFF"/>
    </w:rPr>
  </w:style>
  <w:style w:type="paragraph" w:customStyle="1" w:styleId="Tablecaption0">
    <w:name w:val="Table caption"/>
    <w:basedOn w:val="prastasis"/>
    <w:link w:val="Tablecaption"/>
    <w:rsid w:val="007D4954"/>
    <w:pPr>
      <w:widowControl w:val="0"/>
      <w:shd w:val="clear" w:color="auto" w:fill="FFFFFF"/>
      <w:spacing w:line="278" w:lineRule="exact"/>
      <w:ind w:firstLine="0"/>
      <w:jc w:val="left"/>
    </w:pPr>
  </w:style>
  <w:style w:type="paragraph" w:customStyle="1" w:styleId="Tvarkospapunktis">
    <w:name w:val="Tvarkos papunktis"/>
    <w:basedOn w:val="prastasis"/>
    <w:rsid w:val="007D4954"/>
    <w:pPr>
      <w:numPr>
        <w:numId w:val="35"/>
      </w:numPr>
      <w:suppressAutoHyphens/>
      <w:autoSpaceDN w:val="0"/>
      <w:spacing w:line="240" w:lineRule="auto"/>
      <w:textAlignment w:val="baseline"/>
    </w:pPr>
    <w:rPr>
      <w:rFonts w:ascii="Times New Roman" w:eastAsia="Times New Roman" w:hAnsi="Times New Roman" w:cs="Times New Roman"/>
      <w:sz w:val="24"/>
      <w:szCs w:val="24"/>
    </w:rPr>
  </w:style>
  <w:style w:type="numbering" w:customStyle="1" w:styleId="LFO10">
    <w:name w:val="LFO10"/>
    <w:basedOn w:val="Sraonra"/>
    <w:rsid w:val="007D4954"/>
    <w:pPr>
      <w:numPr>
        <w:numId w:val="35"/>
      </w:numPr>
    </w:pPr>
  </w:style>
  <w:style w:type="paragraph" w:customStyle="1" w:styleId="Paraai">
    <w:name w:val="Parašai"/>
    <w:basedOn w:val="prastasis"/>
    <w:rsid w:val="007D4954"/>
    <w:pPr>
      <w:tabs>
        <w:tab w:val="left" w:pos="6237"/>
      </w:tabs>
      <w:spacing w:before="240" w:line="240" w:lineRule="auto"/>
      <w:ind w:firstLine="0"/>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7D4954"/>
    <w:pPr>
      <w:numPr>
        <w:numId w:val="36"/>
      </w:numPr>
    </w:pPr>
  </w:style>
  <w:style w:type="table" w:customStyle="1" w:styleId="Lentelstinklelis1">
    <w:name w:val="Lentelės tinklelis1"/>
    <w:basedOn w:val="prastojilentel"/>
    <w:next w:val="Lentelstinklelis"/>
    <w:uiPriority w:val="39"/>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7D4954"/>
    <w:pPr>
      <w:spacing w:line="240" w:lineRule="auto"/>
      <w:ind w:firstLine="312"/>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7D4954"/>
    <w:pPr>
      <w:spacing w:before="60" w:after="60" w:line="240" w:lineRule="auto"/>
      <w:ind w:firstLine="0"/>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7D4954"/>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7D4954"/>
    <w:pPr>
      <w:widowControl w:val="0"/>
      <w:autoSpaceDE w:val="0"/>
      <w:autoSpaceDN w:val="0"/>
      <w:adjustRightInd w:val="0"/>
      <w:spacing w:line="262" w:lineRule="exact"/>
      <w:ind w:firstLine="0"/>
      <w:jc w:val="lef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7D4954"/>
    <w:pPr>
      <w:widowControl w:val="0"/>
      <w:autoSpaceDE w:val="0"/>
      <w:autoSpaceDN w:val="0"/>
      <w:adjustRightInd w:val="0"/>
      <w:spacing w:line="259" w:lineRule="exact"/>
      <w:ind w:firstLine="0"/>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7D4954"/>
    <w:pPr>
      <w:widowControl w:val="0"/>
      <w:autoSpaceDE w:val="0"/>
      <w:autoSpaceDN w:val="0"/>
      <w:adjustRightInd w:val="0"/>
      <w:spacing w:line="240" w:lineRule="auto"/>
      <w:ind w:firstLine="0"/>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7D4954"/>
    <w:pPr>
      <w:widowControl w:val="0"/>
      <w:autoSpaceDE w:val="0"/>
      <w:autoSpaceDN w:val="0"/>
      <w:adjustRightInd w:val="0"/>
      <w:spacing w:line="370" w:lineRule="exact"/>
      <w:ind w:hanging="1435"/>
      <w:jc w:val="left"/>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7D4954"/>
    <w:pPr>
      <w:widowControl w:val="0"/>
      <w:autoSpaceDE w:val="0"/>
      <w:autoSpaceDN w:val="0"/>
      <w:adjustRightInd w:val="0"/>
      <w:spacing w:line="312" w:lineRule="exact"/>
      <w:ind w:hanging="1358"/>
      <w:jc w:val="left"/>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7D4954"/>
    <w:pPr>
      <w:widowControl w:val="0"/>
      <w:autoSpaceDE w:val="0"/>
      <w:autoSpaceDN w:val="0"/>
      <w:adjustRightInd w:val="0"/>
      <w:spacing w:line="370" w:lineRule="exact"/>
      <w:ind w:hanging="1358"/>
      <w:jc w:val="left"/>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7D4954"/>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7D4954"/>
    <w:rPr>
      <w:rFonts w:ascii="Times New Roman" w:hAnsi="Times New Roman" w:cs="Times New Roman"/>
      <w:i/>
      <w:iCs/>
      <w:sz w:val="20"/>
      <w:szCs w:val="20"/>
    </w:rPr>
  </w:style>
  <w:style w:type="character" w:customStyle="1" w:styleId="FontStyle19">
    <w:name w:val="Font Style19"/>
    <w:uiPriority w:val="99"/>
    <w:rsid w:val="007D4954"/>
    <w:rPr>
      <w:rFonts w:ascii="Times New Roman" w:hAnsi="Times New Roman" w:cs="Times New Roman"/>
      <w:b/>
      <w:bCs/>
      <w:sz w:val="24"/>
      <w:szCs w:val="24"/>
    </w:rPr>
  </w:style>
  <w:style w:type="character" w:customStyle="1" w:styleId="FontStyle20">
    <w:name w:val="Font Style20"/>
    <w:uiPriority w:val="99"/>
    <w:rsid w:val="007D4954"/>
    <w:rPr>
      <w:rFonts w:ascii="Times New Roman" w:hAnsi="Times New Roman" w:cs="Times New Roman"/>
      <w:b/>
      <w:bCs/>
      <w:sz w:val="20"/>
      <w:szCs w:val="20"/>
    </w:rPr>
  </w:style>
  <w:style w:type="character" w:customStyle="1" w:styleId="FontStyle21">
    <w:name w:val="Font Style21"/>
    <w:uiPriority w:val="99"/>
    <w:rsid w:val="007D4954"/>
    <w:rPr>
      <w:rFonts w:ascii="Times New Roman" w:hAnsi="Times New Roman" w:cs="Times New Roman"/>
      <w:sz w:val="22"/>
      <w:szCs w:val="22"/>
    </w:rPr>
  </w:style>
  <w:style w:type="character" w:customStyle="1" w:styleId="FontStyle23">
    <w:name w:val="Font Style23"/>
    <w:uiPriority w:val="99"/>
    <w:rsid w:val="007D4954"/>
    <w:rPr>
      <w:rFonts w:ascii="Times New Roman" w:hAnsi="Times New Roman" w:cs="Times New Roman"/>
      <w:sz w:val="20"/>
      <w:szCs w:val="20"/>
    </w:rPr>
  </w:style>
  <w:style w:type="character" w:customStyle="1" w:styleId="FontStyle24">
    <w:name w:val="Font Style24"/>
    <w:uiPriority w:val="99"/>
    <w:rsid w:val="007D4954"/>
    <w:rPr>
      <w:rFonts w:ascii="Times New Roman" w:hAnsi="Times New Roman" w:cs="Times New Roman"/>
      <w:b/>
      <w:bCs/>
      <w:sz w:val="14"/>
      <w:szCs w:val="14"/>
    </w:rPr>
  </w:style>
  <w:style w:type="character" w:customStyle="1" w:styleId="Bodytext0">
    <w:name w:val="Body text_"/>
    <w:link w:val="BodyText2"/>
    <w:rsid w:val="007D4954"/>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7D4954"/>
    <w:pPr>
      <w:shd w:val="clear" w:color="auto" w:fill="FFFFFF"/>
      <w:spacing w:line="0" w:lineRule="atLeast"/>
      <w:ind w:firstLine="0"/>
      <w:jc w:val="left"/>
    </w:pPr>
    <w:rPr>
      <w:rFonts w:ascii="Times New Roman" w:eastAsia="Times New Roman" w:hAnsi="Times New Roman" w:cs="Times New Roman"/>
    </w:rPr>
  </w:style>
  <w:style w:type="character" w:customStyle="1" w:styleId="Bodytext20">
    <w:name w:val="Body text (2)_"/>
    <w:link w:val="Bodytext21"/>
    <w:rsid w:val="007D4954"/>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7D4954"/>
    <w:pPr>
      <w:shd w:val="clear" w:color="auto" w:fill="FFFFFF"/>
      <w:spacing w:line="0" w:lineRule="atLeast"/>
      <w:ind w:firstLine="0"/>
      <w:jc w:val="left"/>
    </w:pPr>
    <w:rPr>
      <w:rFonts w:ascii="Times New Roman" w:eastAsia="Times New Roman" w:hAnsi="Times New Roman" w:cs="Times New Roman"/>
      <w:sz w:val="23"/>
      <w:szCs w:val="23"/>
    </w:rPr>
  </w:style>
  <w:style w:type="character" w:customStyle="1" w:styleId="Bodytext2NotItalic">
    <w:name w:val="Body text (2) + Not Italic"/>
    <w:rsid w:val="007D4954"/>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7D4954"/>
    <w:rPr>
      <w:rFonts w:ascii="Times New Roman" w:hAnsi="Times New Roman" w:cs="Times New Roman"/>
      <w:sz w:val="28"/>
      <w:lang w:val="x-none" w:eastAsia="en-US"/>
    </w:rPr>
  </w:style>
  <w:style w:type="character" w:customStyle="1" w:styleId="Heading2Char">
    <w:name w:val="Heading 2 Char"/>
    <w:aliases w:val="Title Header2 Char"/>
    <w:locked/>
    <w:rsid w:val="007D4954"/>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D4954"/>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D4954"/>
    <w:rPr>
      <w:rFonts w:ascii="Times New Roman" w:hAnsi="Times New Roman" w:cs="Times New Roman"/>
      <w:b/>
      <w:sz w:val="44"/>
      <w:lang w:val="x-none" w:eastAsia="en-US"/>
    </w:rPr>
  </w:style>
  <w:style w:type="character" w:customStyle="1" w:styleId="Heading5Char">
    <w:name w:val="Heading 5 Char"/>
    <w:locked/>
    <w:rsid w:val="007D4954"/>
    <w:rPr>
      <w:rFonts w:ascii="Times New Roman" w:hAnsi="Times New Roman" w:cs="Times New Roman"/>
      <w:b/>
      <w:sz w:val="40"/>
      <w:lang w:val="x-none" w:eastAsia="en-US"/>
    </w:rPr>
  </w:style>
  <w:style w:type="character" w:customStyle="1" w:styleId="Heading6Char">
    <w:name w:val="Heading 6 Char"/>
    <w:locked/>
    <w:rsid w:val="007D4954"/>
    <w:rPr>
      <w:rFonts w:ascii="Times New Roman" w:hAnsi="Times New Roman" w:cs="Times New Roman"/>
      <w:b/>
      <w:sz w:val="36"/>
      <w:lang w:val="x-none" w:eastAsia="en-US"/>
    </w:rPr>
  </w:style>
  <w:style w:type="character" w:customStyle="1" w:styleId="Heading7Char">
    <w:name w:val="Heading 7 Char"/>
    <w:locked/>
    <w:rsid w:val="007D4954"/>
    <w:rPr>
      <w:rFonts w:ascii="Times New Roman" w:hAnsi="Times New Roman" w:cs="Times New Roman"/>
      <w:sz w:val="48"/>
      <w:lang w:val="x-none" w:eastAsia="en-US"/>
    </w:rPr>
  </w:style>
  <w:style w:type="character" w:customStyle="1" w:styleId="Heading8Char">
    <w:name w:val="Heading 8 Char"/>
    <w:locked/>
    <w:rsid w:val="007D4954"/>
    <w:rPr>
      <w:rFonts w:ascii="Times New Roman" w:hAnsi="Times New Roman" w:cs="Times New Roman"/>
      <w:b/>
      <w:sz w:val="18"/>
      <w:lang w:val="x-none" w:eastAsia="en-US"/>
    </w:rPr>
  </w:style>
  <w:style w:type="character" w:customStyle="1" w:styleId="Heading9Char">
    <w:name w:val="Heading 9 Char"/>
    <w:locked/>
    <w:rsid w:val="007D4954"/>
    <w:rPr>
      <w:rFonts w:ascii="Times New Roman" w:hAnsi="Times New Roman" w:cs="Times New Roman"/>
      <w:sz w:val="40"/>
      <w:lang w:val="x-none" w:eastAsia="en-US"/>
    </w:rPr>
  </w:style>
  <w:style w:type="character" w:customStyle="1" w:styleId="BalloonTextChar">
    <w:name w:val="Balloon Text Char"/>
    <w:semiHidden/>
    <w:locked/>
    <w:rsid w:val="007D4954"/>
    <w:rPr>
      <w:rFonts w:ascii="Tahoma" w:eastAsia="Times New Roman" w:hAnsi="Tahoma" w:cs="Tahoma"/>
      <w:color w:val="000000"/>
      <w:sz w:val="16"/>
      <w:szCs w:val="16"/>
    </w:rPr>
  </w:style>
  <w:style w:type="character" w:customStyle="1" w:styleId="BodyTextChar0">
    <w:name w:val="Body Text Char"/>
    <w:locked/>
    <w:rsid w:val="007D4954"/>
    <w:rPr>
      <w:rFonts w:ascii="Times New Roman" w:hAnsi="Times New Roman" w:cs="Times New Roman"/>
      <w:sz w:val="24"/>
      <w:szCs w:val="24"/>
      <w:lang w:val="x-none" w:eastAsia="lt-LT"/>
    </w:rPr>
  </w:style>
  <w:style w:type="character" w:customStyle="1" w:styleId="CommentTextChar">
    <w:name w:val="Comment Text Char"/>
    <w:locked/>
    <w:rsid w:val="007D4954"/>
    <w:rPr>
      <w:rFonts w:ascii="Times New Roman" w:hAnsi="Times New Roman" w:cs="Times New Roman"/>
      <w:lang w:val="x-none" w:eastAsia="en-US"/>
    </w:rPr>
  </w:style>
  <w:style w:type="character" w:customStyle="1" w:styleId="CommentSubjectChar">
    <w:name w:val="Comment Subject Char"/>
    <w:semiHidden/>
    <w:rsid w:val="007D4954"/>
    <w:rPr>
      <w:rFonts w:ascii="Times New Roman" w:hAnsi="Times New Roman" w:cs="Times New Roman"/>
      <w:b/>
      <w:bCs/>
      <w:lang w:val="lt-LT" w:eastAsia="en-US"/>
    </w:rPr>
  </w:style>
  <w:style w:type="character" w:customStyle="1" w:styleId="BodyText2Char">
    <w:name w:val="Body Text 2 Char"/>
    <w:locked/>
    <w:rsid w:val="007D4954"/>
    <w:rPr>
      <w:rFonts w:cs="Times New Roman"/>
      <w:sz w:val="22"/>
      <w:szCs w:val="22"/>
      <w:lang w:val="x-none" w:eastAsia="en-US"/>
    </w:rPr>
  </w:style>
  <w:style w:type="character" w:customStyle="1" w:styleId="TitleChar">
    <w:name w:val="Title Char"/>
    <w:locked/>
    <w:rsid w:val="007D4954"/>
    <w:rPr>
      <w:rFonts w:ascii="Times New Roman" w:hAnsi="Times New Roman" w:cs="Times New Roman"/>
      <w:b/>
      <w:bCs/>
      <w:sz w:val="28"/>
      <w:szCs w:val="28"/>
      <w:lang w:val="x-none" w:eastAsia="hu-HU"/>
    </w:rPr>
  </w:style>
  <w:style w:type="character" w:customStyle="1" w:styleId="DocumentMapChar">
    <w:name w:val="Document Map Char"/>
    <w:semiHidden/>
    <w:rsid w:val="007D4954"/>
    <w:rPr>
      <w:rFonts w:ascii="Times New Roman" w:hAnsi="Times New Roman"/>
      <w:sz w:val="0"/>
      <w:szCs w:val="0"/>
      <w:lang w:val="lt-LT"/>
    </w:rPr>
  </w:style>
  <w:style w:type="character" w:customStyle="1" w:styleId="BodyTextIndentChar">
    <w:name w:val="Body Text Indent Char"/>
    <w:semiHidden/>
    <w:locked/>
    <w:rsid w:val="007D4954"/>
    <w:rPr>
      <w:rFonts w:cs="Times New Roman"/>
      <w:sz w:val="22"/>
      <w:szCs w:val="22"/>
      <w:lang w:val="x-none" w:eastAsia="en-US"/>
    </w:rPr>
  </w:style>
  <w:style w:type="character" w:customStyle="1" w:styleId="Numatytasispastraiposriftas1">
    <w:name w:val="Numatytasis pastraipos šriftas1"/>
    <w:rsid w:val="007D4954"/>
  </w:style>
  <w:style w:type="paragraph" w:customStyle="1" w:styleId="Betarp1">
    <w:name w:val="Be tarpų1"/>
    <w:rsid w:val="007D4954"/>
    <w:pPr>
      <w:suppressAutoHyphens/>
      <w:autoSpaceDN w:val="0"/>
      <w:spacing w:line="240" w:lineRule="auto"/>
      <w:ind w:firstLine="0"/>
      <w:jc w:val="left"/>
      <w:textAlignment w:val="baseline"/>
    </w:pPr>
    <w:rPr>
      <w:rFonts w:ascii="Calibri" w:eastAsia="Times New Roman" w:hAnsi="Calibri" w:cs="Times New Roman"/>
    </w:rPr>
  </w:style>
  <w:style w:type="paragraph" w:customStyle="1" w:styleId="Antrat11">
    <w:name w:val="Antraštė 11"/>
    <w:basedOn w:val="prastasis"/>
    <w:next w:val="prastasis"/>
    <w:rsid w:val="007D4954"/>
    <w:pPr>
      <w:keepNext/>
      <w:keepLines/>
      <w:pBdr>
        <w:bottom w:val="single" w:sz="4" w:space="2" w:color="ED7D31"/>
      </w:pBdr>
      <w:suppressAutoHyphens/>
      <w:autoSpaceDN w:val="0"/>
      <w:spacing w:before="360" w:after="120" w:line="240" w:lineRule="auto"/>
      <w:ind w:firstLine="0"/>
      <w:jc w:val="left"/>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7D4954"/>
    <w:pPr>
      <w:suppressAutoHyphens/>
      <w:autoSpaceDN w:val="0"/>
      <w:spacing w:after="160" w:line="276" w:lineRule="auto"/>
      <w:ind w:firstLine="0"/>
      <w:jc w:val="left"/>
      <w:textAlignment w:val="baseline"/>
    </w:pPr>
    <w:rPr>
      <w:rFonts w:ascii="Calibri" w:eastAsia="Times New Roman" w:hAnsi="Calibri" w:cs="Times New Roman"/>
    </w:rPr>
  </w:style>
  <w:style w:type="character" w:customStyle="1" w:styleId="Hipersaitas1">
    <w:name w:val="Hipersaitas1"/>
    <w:basedOn w:val="Numatytasispastraiposriftas1"/>
    <w:rsid w:val="007D4954"/>
    <w:rPr>
      <w:strike w:val="0"/>
      <w:dstrike w:val="0"/>
      <w:color w:val="auto"/>
      <w:u w:val="none"/>
    </w:rPr>
  </w:style>
  <w:style w:type="character" w:customStyle="1" w:styleId="Neapdorotaspaminjimas3">
    <w:name w:val="Neapdorotas paminėjimas3"/>
    <w:basedOn w:val="Numatytasispastraiposriftas"/>
    <w:uiPriority w:val="99"/>
    <w:semiHidden/>
    <w:unhideWhenUsed/>
    <w:rsid w:val="007D4954"/>
    <w:rPr>
      <w:color w:val="605E5C"/>
      <w:shd w:val="clear" w:color="auto" w:fill="E1DFDD"/>
    </w:rPr>
  </w:style>
  <w:style w:type="table" w:customStyle="1" w:styleId="Lentelstinklelis5">
    <w:name w:val="Lentelės tinklelis5"/>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7D4954"/>
    <w:rPr>
      <w:color w:val="605E5C"/>
      <w:shd w:val="clear" w:color="auto" w:fill="E1DFDD"/>
    </w:rPr>
  </w:style>
  <w:style w:type="table" w:customStyle="1" w:styleId="Lentelstinklelis2">
    <w:name w:val="Lentelės tinklelis2"/>
    <w:basedOn w:val="prastojilentel"/>
    <w:next w:val="Lentelstinklelis"/>
    <w:uiPriority w:val="39"/>
    <w:rsid w:val="007D4954"/>
    <w:pPr>
      <w:spacing w:line="240" w:lineRule="auto"/>
      <w:ind w:firstLine="0"/>
      <w:jc w:val="left"/>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D4954"/>
    <w:rPr>
      <w:color w:val="605E5C"/>
      <w:shd w:val="clear" w:color="auto" w:fill="E1DFDD"/>
    </w:rPr>
  </w:style>
  <w:style w:type="paragraph" w:customStyle="1" w:styleId="title-bold">
    <w:name w:val="title-bold"/>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pf0">
    <w:name w:val="pf0"/>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D4954"/>
    <w:rPr>
      <w:color w:val="2B579A"/>
      <w:shd w:val="clear" w:color="auto" w:fill="E1DFDD"/>
    </w:rPr>
  </w:style>
  <w:style w:type="character" w:customStyle="1" w:styleId="fontstyle01">
    <w:name w:val="fontstyle01"/>
    <w:rsid w:val="007D4954"/>
    <w:rPr>
      <w:rFonts w:ascii="Arial-BoldMT" w:hAnsi="Arial-BoldMT" w:hint="default"/>
      <w:b/>
      <w:bCs/>
      <w:i w:val="0"/>
      <w:iCs w:val="0"/>
      <w:color w:val="000000"/>
      <w:sz w:val="20"/>
      <w:szCs w:val="20"/>
    </w:rPr>
  </w:style>
  <w:style w:type="character" w:customStyle="1" w:styleId="fontstyle210">
    <w:name w:val="fontstyle21"/>
    <w:rsid w:val="007D4954"/>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D4954"/>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D4954"/>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D4954"/>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D4954"/>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D4954"/>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D4954"/>
  </w:style>
  <w:style w:type="table" w:customStyle="1" w:styleId="Lentelstinklelis41">
    <w:name w:val="Lentelės tinklelis41"/>
    <w:basedOn w:val="prastojilentel"/>
    <w:next w:val="Lentelstinklelis"/>
    <w:rsid w:val="007D4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4954"/>
    <w:rPr>
      <w:color w:val="605E5C"/>
      <w:shd w:val="clear" w:color="auto" w:fill="E1DFDD"/>
    </w:rPr>
  </w:style>
  <w:style w:type="paragraph" w:customStyle="1" w:styleId="Statja">
    <w:name w:val="Statja"/>
    <w:basedOn w:val="prastasis"/>
    <w:rsid w:val="007D49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7D4954"/>
    <w:pPr>
      <w:numPr>
        <w:numId w:val="38"/>
      </w:numPr>
    </w:pPr>
  </w:style>
  <w:style w:type="numbering" w:customStyle="1" w:styleId="IIIstilius1">
    <w:name w:val="III stilius1"/>
    <w:uiPriority w:val="99"/>
    <w:rsid w:val="007D4954"/>
  </w:style>
  <w:style w:type="character" w:customStyle="1" w:styleId="eop">
    <w:name w:val="eop"/>
    <w:basedOn w:val="Numatytasispastraiposriftas"/>
    <w:rsid w:val="007D4954"/>
  </w:style>
  <w:style w:type="paragraph" w:customStyle="1" w:styleId="paragraph">
    <w:name w:val="paragraph"/>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7D4954"/>
  </w:style>
  <w:style w:type="character" w:customStyle="1" w:styleId="a">
    <w:name w:val="Основной текст_"/>
    <w:link w:val="11"/>
    <w:rsid w:val="007D4954"/>
    <w:rPr>
      <w:rFonts w:ascii="Tahoma" w:eastAsia="Tahoma" w:hAnsi="Tahoma" w:cs="Tahoma"/>
      <w:sz w:val="16"/>
      <w:szCs w:val="16"/>
    </w:rPr>
  </w:style>
  <w:style w:type="paragraph" w:customStyle="1" w:styleId="11">
    <w:name w:val="Основной текст1"/>
    <w:basedOn w:val="prastasis"/>
    <w:link w:val="a"/>
    <w:rsid w:val="007D4954"/>
    <w:pPr>
      <w:widowControl w:val="0"/>
      <w:spacing w:after="40" w:line="240" w:lineRule="auto"/>
      <w:ind w:firstLine="0"/>
      <w:jc w:val="left"/>
    </w:pPr>
    <w:rPr>
      <w:rFonts w:ascii="Tahoma" w:eastAsia="Tahoma" w:hAnsi="Tahoma" w:cs="Tahoma"/>
      <w:sz w:val="16"/>
      <w:szCs w:val="16"/>
    </w:rPr>
  </w:style>
  <w:style w:type="character" w:customStyle="1" w:styleId="form-control">
    <w:name w:val="form-control"/>
    <w:basedOn w:val="Numatytasispastraiposriftas"/>
    <w:rsid w:val="007D4954"/>
  </w:style>
  <w:style w:type="character" w:customStyle="1" w:styleId="BodytextChar">
    <w:name w:val="Body text Char"/>
    <w:link w:val="Pagrindinistekstas1"/>
    <w:locked/>
    <w:rsid w:val="007D4954"/>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7D4954"/>
    <w:pPr>
      <w:overflowPunct w:val="0"/>
      <w:autoSpaceDE w:val="0"/>
      <w:autoSpaceDN w:val="0"/>
      <w:adjustRightInd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character" w:customStyle="1" w:styleId="cf21">
    <w:name w:val="cf21"/>
    <w:basedOn w:val="Numatytasispastraiposriftas"/>
    <w:rsid w:val="007D4954"/>
    <w:rPr>
      <w:rFonts w:ascii="Segoe UI" w:hAnsi="Segoe UI" w:cs="Segoe UI" w:hint="default"/>
      <w:sz w:val="18"/>
      <w:szCs w:val="18"/>
      <w:u w:val="single"/>
    </w:rPr>
  </w:style>
  <w:style w:type="table" w:customStyle="1" w:styleId="Lentelstinklelis3">
    <w:name w:val="Lentelės tinklelis3"/>
    <w:basedOn w:val="prastojilentel"/>
    <w:next w:val="Lentelstinklelis"/>
    <w:rsid w:val="007D495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Punktai">
    <w:name w:val="HSPunktai"/>
    <w:basedOn w:val="prastasis"/>
    <w:qFormat/>
    <w:rsid w:val="007D4954"/>
    <w:pPr>
      <w:spacing w:line="360" w:lineRule="auto"/>
      <w:ind w:firstLine="0"/>
      <w:contextualSpacing/>
    </w:pPr>
    <w:rPr>
      <w:rFonts w:ascii="Liberation Serif" w:eastAsia="Calibri" w:hAnsi="Liberation Serif" w:cs="FreeSans"/>
      <w:color w:val="00000A"/>
      <w:sz w:val="24"/>
      <w:szCs w:val="24"/>
      <w:lang w:eastAsia="zh-CN" w:bidi="hi-IN"/>
    </w:rPr>
  </w:style>
  <w:style w:type="paragraph" w:customStyle="1" w:styleId="sutartis">
    <w:name w:val="sutartis"/>
    <w:basedOn w:val="prastasis"/>
    <w:uiPriority w:val="99"/>
    <w:rsid w:val="007D4954"/>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rsid w:val="007D4954"/>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raopastraipa2">
    <w:name w:val="Sąrašo pastraipa2"/>
    <w:basedOn w:val="prastasis"/>
    <w:qFormat/>
    <w:rsid w:val="007D4954"/>
    <w:pPr>
      <w:spacing w:after="200" w:line="276" w:lineRule="auto"/>
      <w:ind w:left="720" w:firstLine="0"/>
      <w:contextualSpacing/>
      <w:jc w:val="left"/>
    </w:pPr>
    <w:rPr>
      <w:rFonts w:ascii="Calibri" w:eastAsia="Calibri" w:hAnsi="Calibri" w:cs="Times New Roman"/>
      <w:sz w:val="22"/>
      <w:szCs w:val="22"/>
      <w:lang w:eastAsia="en-US"/>
    </w:rPr>
  </w:style>
  <w:style w:type="numbering" w:customStyle="1" w:styleId="Sraonra11">
    <w:name w:val="Sąrašo nėra11"/>
    <w:next w:val="Sraonra"/>
    <w:uiPriority w:val="99"/>
    <w:semiHidden/>
    <w:unhideWhenUsed/>
    <w:rsid w:val="007D4954"/>
  </w:style>
  <w:style w:type="numbering" w:customStyle="1" w:styleId="NoList1">
    <w:name w:val="No List1"/>
    <w:next w:val="Sraonra"/>
    <w:uiPriority w:val="99"/>
    <w:semiHidden/>
    <w:unhideWhenUsed/>
    <w:rsid w:val="007D4954"/>
  </w:style>
  <w:style w:type="character" w:customStyle="1" w:styleId="Hyperlink1">
    <w:name w:val="Hyperlink1"/>
    <w:basedOn w:val="Numatytasispastraiposriftas"/>
    <w:uiPriority w:val="99"/>
    <w:unhideWhenUsed/>
    <w:rsid w:val="007D4954"/>
    <w:rPr>
      <w:color w:val="0000FF"/>
      <w:u w:val="single"/>
    </w:rPr>
  </w:style>
  <w:style w:type="character" w:customStyle="1" w:styleId="FollowedHyperlink1">
    <w:name w:val="FollowedHyperlink1"/>
    <w:basedOn w:val="Numatytasispastraiposriftas"/>
    <w:uiPriority w:val="99"/>
    <w:semiHidden/>
    <w:unhideWhenUsed/>
    <w:rsid w:val="007D4954"/>
    <w:rPr>
      <w:color w:val="800080"/>
      <w:u w:val="single"/>
    </w:rPr>
  </w:style>
  <w:style w:type="paragraph" w:customStyle="1" w:styleId="Pavadinimas1">
    <w:name w:val="Pavadinimas1"/>
    <w:basedOn w:val="prastasis"/>
    <w:qFormat/>
    <w:rsid w:val="007D4954"/>
    <w:pPr>
      <w:tabs>
        <w:tab w:val="left" w:pos="567"/>
        <w:tab w:val="left" w:pos="851"/>
        <w:tab w:val="left" w:pos="992"/>
        <w:tab w:val="left" w:pos="1134"/>
      </w:tabs>
      <w:spacing w:after="384" w:line="259" w:lineRule="auto"/>
      <w:ind w:firstLine="0"/>
      <w:jc w:val="center"/>
    </w:pPr>
    <w:rPr>
      <w:rFonts w:ascii="Arial" w:eastAsia="Arial" w:hAnsi="Arial" w:cs="Arial"/>
      <w:b/>
      <w:bCs/>
      <w:sz w:val="20"/>
      <w:szCs w:val="18"/>
      <w:lang w:eastAsia="en-US"/>
    </w:rPr>
  </w:style>
  <w:style w:type="paragraph" w:customStyle="1" w:styleId="TOCHeading1">
    <w:name w:val="TOC Heading1"/>
    <w:basedOn w:val="Antrat1"/>
    <w:next w:val="prastasis"/>
    <w:uiPriority w:val="39"/>
    <w:unhideWhenUsed/>
    <w:qFormat/>
    <w:rsid w:val="007D4954"/>
    <w:pPr>
      <w:pBdr>
        <w:top w:val="nil"/>
        <w:left w:val="nil"/>
        <w:bottom w:val="nil"/>
        <w:right w:val="nil"/>
        <w:between w:val="nil"/>
      </w:pBdr>
      <w:tabs>
        <w:tab w:val="num" w:pos="360"/>
      </w:tabs>
      <w:spacing w:before="120" w:after="0"/>
      <w:ind w:left="284" w:hanging="284"/>
      <w:jc w:val="left"/>
      <w:outlineLvl w:val="9"/>
    </w:pPr>
    <w:rPr>
      <w:rFonts w:ascii="Calibri" w:eastAsia="MS Gothic" w:hAnsi="Calibri" w:cs="Times New Roman"/>
      <w:caps/>
      <w:color w:val="365F91"/>
      <w:sz w:val="32"/>
      <w:szCs w:val="32"/>
      <w:lang w:val="en-US" w:eastAsia="en-US"/>
    </w:rPr>
  </w:style>
  <w:style w:type="paragraph" w:customStyle="1" w:styleId="TOC31">
    <w:name w:val="TOC 31"/>
    <w:basedOn w:val="prastasis"/>
    <w:next w:val="prastasis"/>
    <w:autoRedefine/>
    <w:uiPriority w:val="39"/>
    <w:unhideWhenUsed/>
    <w:rsid w:val="007D4954"/>
    <w:pPr>
      <w:tabs>
        <w:tab w:val="left" w:pos="1320"/>
        <w:tab w:val="right" w:pos="4951"/>
      </w:tabs>
      <w:spacing w:after="100" w:line="259" w:lineRule="auto"/>
      <w:ind w:left="440" w:firstLine="0"/>
      <w:jc w:val="left"/>
    </w:pPr>
    <w:rPr>
      <w:rFonts w:ascii="Cambria" w:eastAsia="MS Mincho" w:hAnsi="Cambria" w:cs="Arial"/>
      <w:sz w:val="22"/>
      <w:szCs w:val="22"/>
    </w:rPr>
  </w:style>
  <w:style w:type="paragraph" w:customStyle="1" w:styleId="TOC41">
    <w:name w:val="TOC 41"/>
    <w:basedOn w:val="prastasis"/>
    <w:next w:val="prastasis"/>
    <w:autoRedefine/>
    <w:uiPriority w:val="39"/>
    <w:unhideWhenUsed/>
    <w:rsid w:val="007D4954"/>
    <w:pPr>
      <w:spacing w:after="100" w:line="259" w:lineRule="auto"/>
      <w:ind w:left="660" w:firstLine="0"/>
      <w:jc w:val="left"/>
    </w:pPr>
    <w:rPr>
      <w:rFonts w:ascii="Cambria" w:eastAsia="MS Mincho" w:hAnsi="Cambria" w:cs="Arial"/>
      <w:sz w:val="22"/>
      <w:szCs w:val="22"/>
    </w:rPr>
  </w:style>
  <w:style w:type="paragraph" w:customStyle="1" w:styleId="TOC51">
    <w:name w:val="TOC 51"/>
    <w:basedOn w:val="prastasis"/>
    <w:next w:val="prastasis"/>
    <w:autoRedefine/>
    <w:uiPriority w:val="39"/>
    <w:unhideWhenUsed/>
    <w:rsid w:val="007D4954"/>
    <w:pPr>
      <w:spacing w:after="100" w:line="259" w:lineRule="auto"/>
      <w:ind w:left="880" w:firstLine="0"/>
      <w:jc w:val="left"/>
    </w:pPr>
    <w:rPr>
      <w:rFonts w:ascii="Cambria" w:eastAsia="MS Mincho" w:hAnsi="Cambria" w:cs="Arial"/>
      <w:sz w:val="22"/>
      <w:szCs w:val="22"/>
    </w:rPr>
  </w:style>
  <w:style w:type="paragraph" w:customStyle="1" w:styleId="TOC61">
    <w:name w:val="TOC 61"/>
    <w:basedOn w:val="prastasis"/>
    <w:next w:val="prastasis"/>
    <w:autoRedefine/>
    <w:uiPriority w:val="39"/>
    <w:unhideWhenUsed/>
    <w:rsid w:val="007D4954"/>
    <w:pPr>
      <w:spacing w:after="100" w:line="259" w:lineRule="auto"/>
      <w:ind w:left="1100" w:firstLine="0"/>
      <w:jc w:val="left"/>
    </w:pPr>
    <w:rPr>
      <w:rFonts w:ascii="Cambria" w:eastAsia="MS Mincho" w:hAnsi="Cambria" w:cs="Arial"/>
      <w:sz w:val="22"/>
      <w:szCs w:val="22"/>
    </w:rPr>
  </w:style>
  <w:style w:type="paragraph" w:customStyle="1" w:styleId="TOC71">
    <w:name w:val="TOC 71"/>
    <w:basedOn w:val="prastasis"/>
    <w:next w:val="prastasis"/>
    <w:autoRedefine/>
    <w:uiPriority w:val="39"/>
    <w:unhideWhenUsed/>
    <w:rsid w:val="007D4954"/>
    <w:pPr>
      <w:spacing w:after="100" w:line="259" w:lineRule="auto"/>
      <w:ind w:left="1320" w:firstLine="0"/>
      <w:jc w:val="left"/>
    </w:pPr>
    <w:rPr>
      <w:rFonts w:ascii="Cambria" w:eastAsia="MS Mincho" w:hAnsi="Cambria" w:cs="Arial"/>
      <w:sz w:val="22"/>
      <w:szCs w:val="22"/>
    </w:rPr>
  </w:style>
  <w:style w:type="paragraph" w:customStyle="1" w:styleId="TOC81">
    <w:name w:val="TOC 81"/>
    <w:basedOn w:val="prastasis"/>
    <w:next w:val="prastasis"/>
    <w:autoRedefine/>
    <w:uiPriority w:val="39"/>
    <w:unhideWhenUsed/>
    <w:rsid w:val="007D4954"/>
    <w:pPr>
      <w:spacing w:after="100" w:line="259" w:lineRule="auto"/>
      <w:ind w:left="1540" w:firstLine="0"/>
      <w:jc w:val="left"/>
    </w:pPr>
    <w:rPr>
      <w:rFonts w:ascii="Cambria" w:eastAsia="MS Mincho" w:hAnsi="Cambria" w:cs="Arial"/>
      <w:sz w:val="22"/>
      <w:szCs w:val="22"/>
    </w:rPr>
  </w:style>
  <w:style w:type="paragraph" w:customStyle="1" w:styleId="TOC91">
    <w:name w:val="TOC 91"/>
    <w:basedOn w:val="prastasis"/>
    <w:next w:val="prastasis"/>
    <w:autoRedefine/>
    <w:uiPriority w:val="39"/>
    <w:unhideWhenUsed/>
    <w:rsid w:val="007D4954"/>
    <w:pPr>
      <w:spacing w:after="100" w:line="259" w:lineRule="auto"/>
      <w:ind w:left="1760" w:firstLine="0"/>
      <w:jc w:val="left"/>
    </w:pPr>
    <w:rPr>
      <w:rFonts w:ascii="Cambria" w:eastAsia="MS Mincho" w:hAnsi="Cambria" w:cs="Arial"/>
      <w:sz w:val="22"/>
      <w:szCs w:val="22"/>
    </w:rPr>
  </w:style>
  <w:style w:type="paragraph" w:customStyle="1" w:styleId="3antrat">
    <w:name w:val="3 antraštė"/>
    <w:basedOn w:val="2antrat"/>
    <w:qFormat/>
    <w:rsid w:val="007D4954"/>
    <w:pPr>
      <w:numPr>
        <w:ilvl w:val="2"/>
      </w:numPr>
      <w:ind w:left="2160" w:hanging="180"/>
    </w:pPr>
    <w:rPr>
      <w:b w:val="0"/>
      <w:bCs w:val="0"/>
      <w:u w:val="single"/>
    </w:rPr>
  </w:style>
  <w:style w:type="paragraph" w:customStyle="1" w:styleId="1antrat">
    <w:name w:val="1 antraštė"/>
    <w:basedOn w:val="prastasis"/>
    <w:qFormat/>
    <w:rsid w:val="007D4954"/>
    <w:pPr>
      <w:keepNext/>
      <w:keepLines/>
      <w:numPr>
        <w:numId w:val="39"/>
      </w:numPr>
      <w:tabs>
        <w:tab w:val="left" w:pos="567"/>
      </w:tabs>
      <w:spacing w:beforeLines="50" w:before="120" w:afterLines="40" w:after="96" w:line="240" w:lineRule="auto"/>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7D4954"/>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7D4954"/>
    <w:pPr>
      <w:tabs>
        <w:tab w:val="num" w:pos="567"/>
        <w:tab w:val="left" w:pos="851"/>
        <w:tab w:val="left" w:pos="992"/>
        <w:tab w:val="left" w:pos="1134"/>
      </w:tabs>
      <w:spacing w:after="384" w:line="259" w:lineRule="auto"/>
      <w:ind w:firstLine="0"/>
      <w:contextualSpacing/>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7D4954"/>
    <w:rPr>
      <w:color w:val="605E5C"/>
      <w:shd w:val="clear" w:color="auto" w:fill="E1DFDD"/>
    </w:rPr>
  </w:style>
  <w:style w:type="character" w:customStyle="1" w:styleId="superscript">
    <w:name w:val="superscript"/>
    <w:basedOn w:val="Numatytasispastraiposriftas"/>
    <w:rsid w:val="007D4954"/>
  </w:style>
  <w:style w:type="table" w:customStyle="1" w:styleId="Lentelstinklelis31">
    <w:name w:val="Lentelės tinklelis31"/>
    <w:basedOn w:val="prastojilentel"/>
    <w:next w:val="Lentelstinklelis"/>
    <w:uiPriority w:val="39"/>
    <w:rsid w:val="007D4954"/>
    <w:pPr>
      <w:spacing w:line="240" w:lineRule="auto"/>
      <w:ind w:firstLine="0"/>
      <w:jc w:val="left"/>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Numatytasispastraiposriftas"/>
    <w:rsid w:val="007D4954"/>
  </w:style>
  <w:style w:type="character" w:customStyle="1" w:styleId="FootnoteTextChar1">
    <w:name w:val="Footnote Text Char1"/>
    <w:basedOn w:val="Numatytasispastraiposriftas"/>
    <w:uiPriority w:val="99"/>
    <w:semiHidden/>
    <w:rsid w:val="007D4954"/>
    <w:rPr>
      <w:sz w:val="20"/>
      <w:szCs w:val="20"/>
    </w:rPr>
  </w:style>
  <w:style w:type="paragraph" w:customStyle="1" w:styleId="msonormal0">
    <w:name w:val="msonormal"/>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extrun">
    <w:name w:val="textrun"/>
    <w:basedOn w:val="Numatytasispastraiposriftas"/>
    <w:rsid w:val="007D4954"/>
  </w:style>
  <w:style w:type="character" w:customStyle="1" w:styleId="mathequationcontainer">
    <w:name w:val="mathequationcontainer"/>
    <w:basedOn w:val="Numatytasispastraiposriftas"/>
    <w:rsid w:val="007D4954"/>
  </w:style>
  <w:style w:type="character" w:customStyle="1" w:styleId="equationplaceholdertext">
    <w:name w:val="equationplaceholdertext"/>
    <w:basedOn w:val="Numatytasispastraiposriftas"/>
    <w:rsid w:val="007D4954"/>
  </w:style>
  <w:style w:type="character" w:customStyle="1" w:styleId="tabrun">
    <w:name w:val="tabrun"/>
    <w:basedOn w:val="Numatytasispastraiposriftas"/>
    <w:rsid w:val="007D4954"/>
  </w:style>
  <w:style w:type="character" w:customStyle="1" w:styleId="tabchar">
    <w:name w:val="tabchar"/>
    <w:basedOn w:val="Numatytasispastraiposriftas"/>
    <w:rsid w:val="007D4954"/>
  </w:style>
  <w:style w:type="character" w:customStyle="1" w:styleId="tableaderchars">
    <w:name w:val="tableaderchars"/>
    <w:basedOn w:val="Numatytasispastraiposriftas"/>
    <w:rsid w:val="007D4954"/>
  </w:style>
  <w:style w:type="paragraph" w:customStyle="1" w:styleId="outlineelement">
    <w:name w:val="outlineelement"/>
    <w:basedOn w:val="prastasis"/>
    <w:rsid w:val="007D495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minjimas3">
    <w:name w:val="Paminėjimas3"/>
    <w:basedOn w:val="Numatytasispastraiposriftas"/>
    <w:uiPriority w:val="99"/>
    <w:unhideWhenUsed/>
    <w:rsid w:val="007D4954"/>
    <w:rPr>
      <w:color w:val="2B579A"/>
      <w:shd w:val="clear" w:color="auto" w:fill="E6E6E6"/>
    </w:rPr>
  </w:style>
  <w:style w:type="paragraph" w:customStyle="1" w:styleId="xmsonormal">
    <w:name w:val="x_msonormal"/>
    <w:basedOn w:val="prastasis"/>
    <w:rsid w:val="007D4954"/>
    <w:pPr>
      <w:spacing w:line="240" w:lineRule="auto"/>
      <w:ind w:firstLine="0"/>
      <w:jc w:val="left"/>
    </w:pPr>
    <w:rPr>
      <w:rFonts w:ascii="Calibri" w:eastAsiaTheme="minorHAnsi" w:hAnsi="Calibri" w:cs="Calibri"/>
      <w:sz w:val="22"/>
      <w:szCs w:val="22"/>
    </w:rPr>
  </w:style>
  <w:style w:type="table" w:customStyle="1" w:styleId="SmartTextTable4">
    <w:name w:val="Smart Text Table4"/>
    <w:basedOn w:val="prastojilentel"/>
    <w:next w:val="Lentelstinklelis"/>
    <w:uiPriority w:val="39"/>
    <w:qFormat/>
    <w:rsid w:val="00E263F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7E77F4"/>
    <w:pPr>
      <w:autoSpaceDE w:val="0"/>
      <w:autoSpaceDN w:val="0"/>
      <w:adjustRightInd w:val="0"/>
      <w:spacing w:line="240" w:lineRule="auto"/>
      <w:ind w:firstLine="0"/>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E77F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apdorotaspaminjimas7">
    <w:name w:val="Neapdorotas paminėjimas7"/>
    <w:basedOn w:val="Numatytasispastraiposriftas"/>
    <w:uiPriority w:val="99"/>
    <w:semiHidden/>
    <w:unhideWhenUsed/>
    <w:rsid w:val="009E3FC8"/>
    <w:rPr>
      <w:color w:val="605E5C"/>
      <w:shd w:val="clear" w:color="auto" w:fill="E1DFDD"/>
    </w:rPr>
  </w:style>
  <w:style w:type="table" w:customStyle="1" w:styleId="TableNormal">
    <w:name w:val="Table Normal"/>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F187D"/>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99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62554">
      <w:bodyDiv w:val="1"/>
      <w:marLeft w:val="0"/>
      <w:marRight w:val="0"/>
      <w:marTop w:val="0"/>
      <w:marBottom w:val="0"/>
      <w:divBdr>
        <w:top w:val="none" w:sz="0" w:space="0" w:color="auto"/>
        <w:left w:val="none" w:sz="0" w:space="0" w:color="auto"/>
        <w:bottom w:val="none" w:sz="0" w:space="0" w:color="auto"/>
        <w:right w:val="none" w:sz="0" w:space="0" w:color="auto"/>
      </w:divBdr>
    </w:div>
    <w:div w:id="223834174">
      <w:bodyDiv w:val="1"/>
      <w:marLeft w:val="0"/>
      <w:marRight w:val="0"/>
      <w:marTop w:val="0"/>
      <w:marBottom w:val="0"/>
      <w:divBdr>
        <w:top w:val="none" w:sz="0" w:space="0" w:color="auto"/>
        <w:left w:val="none" w:sz="0" w:space="0" w:color="auto"/>
        <w:bottom w:val="none" w:sz="0" w:space="0" w:color="auto"/>
        <w:right w:val="none" w:sz="0" w:space="0" w:color="auto"/>
      </w:divBdr>
    </w:div>
    <w:div w:id="252934591">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623558">
      <w:bodyDiv w:val="1"/>
      <w:marLeft w:val="0"/>
      <w:marRight w:val="0"/>
      <w:marTop w:val="0"/>
      <w:marBottom w:val="0"/>
      <w:divBdr>
        <w:top w:val="none" w:sz="0" w:space="0" w:color="auto"/>
        <w:left w:val="none" w:sz="0" w:space="0" w:color="auto"/>
        <w:bottom w:val="none" w:sz="0" w:space="0" w:color="auto"/>
        <w:right w:val="none" w:sz="0" w:space="0" w:color="auto"/>
      </w:divBdr>
    </w:div>
    <w:div w:id="38012971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20544">
      <w:bodyDiv w:val="1"/>
      <w:marLeft w:val="0"/>
      <w:marRight w:val="0"/>
      <w:marTop w:val="0"/>
      <w:marBottom w:val="0"/>
      <w:divBdr>
        <w:top w:val="none" w:sz="0" w:space="0" w:color="auto"/>
        <w:left w:val="none" w:sz="0" w:space="0" w:color="auto"/>
        <w:bottom w:val="none" w:sz="0" w:space="0" w:color="auto"/>
        <w:right w:val="none" w:sz="0" w:space="0" w:color="auto"/>
      </w:divBdr>
    </w:div>
    <w:div w:id="500051447">
      <w:bodyDiv w:val="1"/>
      <w:marLeft w:val="0"/>
      <w:marRight w:val="0"/>
      <w:marTop w:val="0"/>
      <w:marBottom w:val="0"/>
      <w:divBdr>
        <w:top w:val="none" w:sz="0" w:space="0" w:color="auto"/>
        <w:left w:val="none" w:sz="0" w:space="0" w:color="auto"/>
        <w:bottom w:val="none" w:sz="0" w:space="0" w:color="auto"/>
        <w:right w:val="none" w:sz="0" w:space="0" w:color="auto"/>
      </w:divBdr>
    </w:div>
    <w:div w:id="50177471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9486855">
      <w:bodyDiv w:val="1"/>
      <w:marLeft w:val="0"/>
      <w:marRight w:val="0"/>
      <w:marTop w:val="0"/>
      <w:marBottom w:val="0"/>
      <w:divBdr>
        <w:top w:val="none" w:sz="0" w:space="0" w:color="auto"/>
        <w:left w:val="none" w:sz="0" w:space="0" w:color="auto"/>
        <w:bottom w:val="none" w:sz="0" w:space="0" w:color="auto"/>
        <w:right w:val="none" w:sz="0" w:space="0" w:color="auto"/>
      </w:divBdr>
    </w:div>
    <w:div w:id="61402263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872678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0907633">
      <w:bodyDiv w:val="1"/>
      <w:marLeft w:val="0"/>
      <w:marRight w:val="0"/>
      <w:marTop w:val="0"/>
      <w:marBottom w:val="0"/>
      <w:divBdr>
        <w:top w:val="none" w:sz="0" w:space="0" w:color="auto"/>
        <w:left w:val="none" w:sz="0" w:space="0" w:color="auto"/>
        <w:bottom w:val="none" w:sz="0" w:space="0" w:color="auto"/>
        <w:right w:val="none" w:sz="0" w:space="0" w:color="auto"/>
      </w:divBdr>
    </w:div>
    <w:div w:id="109085786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2939948">
      <w:bodyDiv w:val="1"/>
      <w:marLeft w:val="0"/>
      <w:marRight w:val="0"/>
      <w:marTop w:val="0"/>
      <w:marBottom w:val="0"/>
      <w:divBdr>
        <w:top w:val="none" w:sz="0" w:space="0" w:color="auto"/>
        <w:left w:val="none" w:sz="0" w:space="0" w:color="auto"/>
        <w:bottom w:val="none" w:sz="0" w:space="0" w:color="auto"/>
        <w:right w:val="none" w:sz="0" w:space="0" w:color="auto"/>
      </w:divBdr>
    </w:div>
    <w:div w:id="11394233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6644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014034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1354107">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63912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28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vpp.e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atalogas.cpo.lt/Catalog/CatalogGallery%20%20esan&#269;ia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Liberation Serif">
    <w:altName w:val="Times New Roman"/>
    <w:charset w:val="01"/>
    <w:family w:val="roman"/>
    <w:pitch w:val="variable"/>
  </w:font>
  <w:font w:name="FreeSans">
    <w:altName w:val="Times New Roman"/>
    <w:charset w:val="01"/>
    <w:family w:val="auto"/>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69FC"/>
    <w:rsid w:val="001875D3"/>
    <w:rsid w:val="00196F30"/>
    <w:rsid w:val="00197EDC"/>
    <w:rsid w:val="001A6EE0"/>
    <w:rsid w:val="001E3B26"/>
    <w:rsid w:val="0020241D"/>
    <w:rsid w:val="00256A57"/>
    <w:rsid w:val="002876B4"/>
    <w:rsid w:val="00295EF8"/>
    <w:rsid w:val="002C1509"/>
    <w:rsid w:val="002C56F2"/>
    <w:rsid w:val="002D1C16"/>
    <w:rsid w:val="00322788"/>
    <w:rsid w:val="0034449F"/>
    <w:rsid w:val="00353335"/>
    <w:rsid w:val="003661A6"/>
    <w:rsid w:val="003736F9"/>
    <w:rsid w:val="004161F4"/>
    <w:rsid w:val="00430113"/>
    <w:rsid w:val="00431192"/>
    <w:rsid w:val="00460C76"/>
    <w:rsid w:val="0046126A"/>
    <w:rsid w:val="004674D6"/>
    <w:rsid w:val="004C214A"/>
    <w:rsid w:val="004D38E9"/>
    <w:rsid w:val="004E2749"/>
    <w:rsid w:val="00565819"/>
    <w:rsid w:val="005B0FAF"/>
    <w:rsid w:val="006438FF"/>
    <w:rsid w:val="00652F79"/>
    <w:rsid w:val="006D77F5"/>
    <w:rsid w:val="0071109B"/>
    <w:rsid w:val="007260B3"/>
    <w:rsid w:val="00731487"/>
    <w:rsid w:val="00737C4C"/>
    <w:rsid w:val="0078514A"/>
    <w:rsid w:val="007C7D73"/>
    <w:rsid w:val="007D75B2"/>
    <w:rsid w:val="007F25D7"/>
    <w:rsid w:val="00810A25"/>
    <w:rsid w:val="00817B6D"/>
    <w:rsid w:val="00860AEC"/>
    <w:rsid w:val="00881536"/>
    <w:rsid w:val="00883B4F"/>
    <w:rsid w:val="008928CD"/>
    <w:rsid w:val="008D0054"/>
    <w:rsid w:val="008D6E2A"/>
    <w:rsid w:val="008F2409"/>
    <w:rsid w:val="00906FC8"/>
    <w:rsid w:val="00915219"/>
    <w:rsid w:val="00915DD0"/>
    <w:rsid w:val="00926BF1"/>
    <w:rsid w:val="009520DA"/>
    <w:rsid w:val="00971D16"/>
    <w:rsid w:val="009759D5"/>
    <w:rsid w:val="00975C18"/>
    <w:rsid w:val="0097687E"/>
    <w:rsid w:val="009A37BB"/>
    <w:rsid w:val="009C5E39"/>
    <w:rsid w:val="009E6FBD"/>
    <w:rsid w:val="009F444E"/>
    <w:rsid w:val="00A02E8E"/>
    <w:rsid w:val="00A03CB8"/>
    <w:rsid w:val="00A447B7"/>
    <w:rsid w:val="00A55596"/>
    <w:rsid w:val="00A5794F"/>
    <w:rsid w:val="00A63B24"/>
    <w:rsid w:val="00A87851"/>
    <w:rsid w:val="00AC07D5"/>
    <w:rsid w:val="00AD09B5"/>
    <w:rsid w:val="00AD33B3"/>
    <w:rsid w:val="00AE4B5D"/>
    <w:rsid w:val="00B02DFF"/>
    <w:rsid w:val="00B031BD"/>
    <w:rsid w:val="00B14A38"/>
    <w:rsid w:val="00B604DE"/>
    <w:rsid w:val="00B70DD9"/>
    <w:rsid w:val="00C14611"/>
    <w:rsid w:val="00C2149D"/>
    <w:rsid w:val="00C64F5A"/>
    <w:rsid w:val="00C72C58"/>
    <w:rsid w:val="00C94D18"/>
    <w:rsid w:val="00CA01C8"/>
    <w:rsid w:val="00CD27B6"/>
    <w:rsid w:val="00CD58A3"/>
    <w:rsid w:val="00CF4CEB"/>
    <w:rsid w:val="00D1288B"/>
    <w:rsid w:val="00D94C60"/>
    <w:rsid w:val="00DE23D8"/>
    <w:rsid w:val="00DE4E32"/>
    <w:rsid w:val="00E1780C"/>
    <w:rsid w:val="00E464CE"/>
    <w:rsid w:val="00E616C4"/>
    <w:rsid w:val="00E672BD"/>
    <w:rsid w:val="00E706A7"/>
    <w:rsid w:val="00ED7B52"/>
    <w:rsid w:val="00EF6792"/>
    <w:rsid w:val="00F27CC0"/>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13C24370-888C-4793-A0AE-DDCAA78689DC}">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51</Pages>
  <Words>86849</Words>
  <Characters>49505</Characters>
  <Application>Microsoft Office Word</Application>
  <DocSecurity>0</DocSecurity>
  <Lines>412</Lines>
  <Paragraphs>272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Antanaitienė</dc:creator>
  <cp:keywords/>
  <dc:description/>
  <cp:lastModifiedBy>Artūras Kosa</cp:lastModifiedBy>
  <cp:revision>15</cp:revision>
  <cp:lastPrinted>2025-02-05T12:46:00Z</cp:lastPrinted>
  <dcterms:created xsi:type="dcterms:W3CDTF">2025-02-14T08:01:00Z</dcterms:created>
  <dcterms:modified xsi:type="dcterms:W3CDTF">2025-02-20T08:12:00Z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