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4017" w14:textId="017C0521" w:rsidR="00BC4412" w:rsidRDefault="00BC4412" w:rsidP="00FD00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C4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[ITP2</w:t>
      </w:r>
      <w:r w:rsidR="005F4A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 w:rsidRPr="00BC4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] </w:t>
      </w:r>
      <w:r w:rsidR="00F858B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SAVAEIGĖS ŽOLIAPJOVĖS</w:t>
      </w:r>
      <w:r w:rsidR="00EC50A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</w:t>
      </w:r>
      <w:r w:rsidR="00F858B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FD00C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VALDOMOS</w:t>
      </w:r>
      <w:r w:rsidR="00F858B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NUOTOLINIU VALDYMU</w:t>
      </w:r>
    </w:p>
    <w:p w14:paraId="619C8545" w14:textId="2E423EC5" w:rsidR="00823324" w:rsidRPr="00027179" w:rsidRDefault="00BC4412" w:rsidP="00A1130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83E0E" w:rsidRPr="00027179">
        <w:rPr>
          <w:rFonts w:ascii="Times New Roman" w:hAnsi="Times New Roman" w:cs="Times New Roman"/>
        </w:rPr>
        <w:t>A</w:t>
      </w:r>
      <w:r w:rsidR="00C5609A" w:rsidRPr="00027179">
        <w:rPr>
          <w:rFonts w:ascii="Times New Roman" w:hAnsi="Times New Roman" w:cs="Times New Roman"/>
        </w:rPr>
        <w:t>tsakym</w:t>
      </w:r>
      <w:r w:rsidR="00383E0E" w:rsidRPr="00027179">
        <w:rPr>
          <w:rFonts w:ascii="Times New Roman" w:hAnsi="Times New Roman" w:cs="Times New Roman"/>
        </w:rPr>
        <w:t>a</w:t>
      </w:r>
      <w:r w:rsidR="007C52F7" w:rsidRPr="00027179">
        <w:rPr>
          <w:rFonts w:ascii="Times New Roman" w:hAnsi="Times New Roman" w:cs="Times New Roman"/>
        </w:rPr>
        <w:t>i</w:t>
      </w:r>
      <w:r w:rsidR="00C5609A" w:rsidRPr="00027179">
        <w:rPr>
          <w:rFonts w:ascii="Times New Roman" w:hAnsi="Times New Roman" w:cs="Times New Roman"/>
        </w:rPr>
        <w:t xml:space="preserve"> į tiekėj</w:t>
      </w:r>
      <w:r w:rsidR="005A0377" w:rsidRPr="00027179">
        <w:rPr>
          <w:rFonts w:ascii="Times New Roman" w:hAnsi="Times New Roman" w:cs="Times New Roman"/>
        </w:rPr>
        <w:t>o</w:t>
      </w:r>
      <w:r w:rsidR="00C5609A" w:rsidRPr="00027179">
        <w:rPr>
          <w:rFonts w:ascii="Times New Roman" w:hAnsi="Times New Roman" w:cs="Times New Roman"/>
        </w:rPr>
        <w:t xml:space="preserve"> </w:t>
      </w:r>
      <w:r w:rsidR="005A0377" w:rsidRPr="00027179">
        <w:rPr>
          <w:rFonts w:ascii="Times New Roman" w:hAnsi="Times New Roman" w:cs="Times New Roman"/>
        </w:rPr>
        <w:t>prašym</w:t>
      </w:r>
      <w:r w:rsidR="007C52F7" w:rsidRPr="00027179">
        <w:rPr>
          <w:rFonts w:ascii="Times New Roman" w:hAnsi="Times New Roman" w:cs="Times New Roman"/>
        </w:rPr>
        <w:t>us (pastebėjimus)</w:t>
      </w:r>
      <w:r w:rsidR="00C5609A" w:rsidRPr="00027179">
        <w:rPr>
          <w:rFonts w:ascii="Times New Roman" w:hAnsi="Times New Roman" w:cs="Times New Roman"/>
        </w:rPr>
        <w:t xml:space="preserve"> dėl</w:t>
      </w:r>
      <w:r w:rsidR="00953CA3" w:rsidRPr="00027179">
        <w:rPr>
          <w:rFonts w:ascii="Times New Roman" w:hAnsi="Times New Roman" w:cs="Times New Roman"/>
        </w:rPr>
        <w:t xml:space="preserve"> </w:t>
      </w:r>
      <w:r w:rsidR="005A0377" w:rsidRPr="00027179">
        <w:rPr>
          <w:rFonts w:ascii="Times New Roman" w:hAnsi="Times New Roman" w:cs="Times New Roman"/>
        </w:rPr>
        <w:t xml:space="preserve">paskelbto </w:t>
      </w:r>
      <w:r>
        <w:rPr>
          <w:rFonts w:ascii="Times New Roman" w:hAnsi="Times New Roman" w:cs="Times New Roman"/>
        </w:rPr>
        <w:t>pirkimo</w:t>
      </w:r>
    </w:p>
    <w:p w14:paraId="149B90D5" w14:textId="77777777" w:rsidR="00381F11" w:rsidRPr="00027179" w:rsidRDefault="00381F11" w:rsidP="0087504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10348" w:type="dxa"/>
        <w:tblInd w:w="-714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F7FB7" w:rsidRPr="00027179" w14:paraId="6819C911" w14:textId="77777777" w:rsidTr="00B53D45">
        <w:tc>
          <w:tcPr>
            <w:tcW w:w="4395" w:type="dxa"/>
          </w:tcPr>
          <w:p w14:paraId="59A0DD9F" w14:textId="77777777" w:rsidR="00C5609A" w:rsidRPr="00027179" w:rsidRDefault="00C5609A" w:rsidP="0087504E">
            <w:pPr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02717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Tiekėjo pateiktas klausimas/pastaba/siūlymas:</w:t>
            </w:r>
          </w:p>
          <w:p w14:paraId="63850742" w14:textId="2A42788D" w:rsidR="00C5609A" w:rsidRPr="00027179" w:rsidRDefault="00C5609A" w:rsidP="0087504E">
            <w:pPr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02717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(</w:t>
            </w:r>
            <w:r w:rsidR="00D60C2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stiliaus klaidos</w:t>
            </w:r>
            <w:r w:rsidRPr="0002717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 netaisyt</w:t>
            </w:r>
            <w:r w:rsidR="00D60C2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os</w:t>
            </w:r>
            <w:r w:rsidRPr="0002717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)</w:t>
            </w:r>
          </w:p>
        </w:tc>
        <w:tc>
          <w:tcPr>
            <w:tcW w:w="5953" w:type="dxa"/>
          </w:tcPr>
          <w:p w14:paraId="01745CD3" w14:textId="75B9A8C6" w:rsidR="00C5609A" w:rsidRPr="00027179" w:rsidRDefault="00C5609A" w:rsidP="0087504E">
            <w:pPr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02717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Perkančiosios organizacijos </w:t>
            </w:r>
            <w:r w:rsidR="009C5A15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(toliau PO) </w:t>
            </w:r>
            <w:r w:rsidR="00104B50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atsakymas, komentaras, informacija apie </w:t>
            </w:r>
            <w:r w:rsidR="00A420B6" w:rsidRPr="0002717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priimt</w:t>
            </w:r>
            <w:r w:rsidR="00104B50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u</w:t>
            </w:r>
            <w:r w:rsidR="00A420B6" w:rsidRPr="0002717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s </w:t>
            </w:r>
            <w:r w:rsidRPr="0002717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sprendim</w:t>
            </w:r>
            <w:r w:rsidR="00104B50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u</w:t>
            </w:r>
            <w:r w:rsidRPr="0002717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s:</w:t>
            </w:r>
          </w:p>
        </w:tc>
      </w:tr>
      <w:tr w:rsidR="00587901" w:rsidRPr="00392A42" w14:paraId="18210B01" w14:textId="77777777" w:rsidTr="00B53D45">
        <w:tc>
          <w:tcPr>
            <w:tcW w:w="4395" w:type="dxa"/>
          </w:tcPr>
          <w:p w14:paraId="13BBFAE9" w14:textId="77777777" w:rsidR="00587901" w:rsidRPr="006C6F7C" w:rsidRDefault="00587901" w:rsidP="00587901">
            <w:pPr>
              <w:pStyle w:val="Sraopastraipa"/>
              <w:numPr>
                <w:ilvl w:val="0"/>
                <w:numId w:val="68"/>
              </w:numP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6C6F7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Susipažinę su pateiktais reikalavimais,</w:t>
            </w:r>
            <w:r w:rsidRPr="006C6F7C">
              <w:rPr>
                <w:rFonts w:ascii="Times New Roman" w:eastAsia="Calibri" w:hAnsi="Times New Roman" w:cs="Times New Roman"/>
                <w:color w:val="333333"/>
                <w:kern w:val="2"/>
                <w:shd w:val="clear" w:color="auto" w:fill="FFFFFF"/>
                <w14:ligatures w14:val="standardContextual"/>
              </w:rPr>
              <w:t xml:space="preserve"> </w:t>
            </w:r>
          </w:p>
          <w:p w14:paraId="30EA924C" w14:textId="60BB7D1F" w:rsidR="00587901" w:rsidRPr="006C6F7C" w:rsidRDefault="00587901" w:rsidP="00587901">
            <w:pP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6C6F7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(PU-13125/24) [ITP24] Savaeigė šlaitinė žoliapjovė (rinkos konsultacija) maloniai prašom atlikti techninių reikalavimų korekcijas, kad išplėsti rinkos dalyvių skaičių šiam pirkimui ir galėtume dalyvauti jūsų pirkime:</w:t>
            </w:r>
          </w:p>
          <w:p w14:paraId="04E6C56B" w14:textId="77777777" w:rsidR="00587901" w:rsidRPr="006C6F7C" w:rsidRDefault="00587901" w:rsidP="00587901">
            <w:pPr>
              <w:pStyle w:val="Sraopastraipa"/>
              <w:numPr>
                <w:ilvl w:val="1"/>
                <w:numId w:val="68"/>
              </w:numP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6C6F7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Dėl judėjimo greičio – prašom </w:t>
            </w:r>
          </w:p>
          <w:p w14:paraId="31FB3504" w14:textId="1D55F00C" w:rsidR="00587901" w:rsidRPr="006C6F7C" w:rsidRDefault="00587901" w:rsidP="00587901">
            <w:pP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6C6F7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sumažinti reikalavimą iki 6 km/</w:t>
            </w:r>
            <w:proofErr w:type="spellStart"/>
            <w:r w:rsidRPr="006C6F7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val</w:t>
            </w:r>
            <w:proofErr w:type="spellEnd"/>
            <w:r w:rsidRPr="006C6F7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, nes vidutinis darbinis greitis tokio tipo darbuose dažniausiai yra iki 5 km/val.</w:t>
            </w:r>
          </w:p>
          <w:p w14:paraId="29F9DB8B" w14:textId="77777777" w:rsidR="00587901" w:rsidRPr="006C6F7C" w:rsidRDefault="00587901" w:rsidP="00587901">
            <w:pPr>
              <w:pStyle w:val="Sraopastraipa"/>
              <w:numPr>
                <w:ilvl w:val="1"/>
                <w:numId w:val="68"/>
              </w:numP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6C6F7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Važiuoklės šoninis išplatinimas – </w:t>
            </w:r>
          </w:p>
          <w:p w14:paraId="1B646FCA" w14:textId="11C04318" w:rsidR="00587901" w:rsidRPr="006C6F7C" w:rsidRDefault="00587901" w:rsidP="00587901">
            <w:pP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6C6F7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maloniai prašom panaikinti šį reikalavimą, kad suteikti galimybę dalyvauti daugiau tiekėjų.</w:t>
            </w:r>
          </w:p>
          <w:p w14:paraId="142DB313" w14:textId="77777777" w:rsidR="00587901" w:rsidRPr="006C6F7C" w:rsidRDefault="00587901" w:rsidP="00587901">
            <w:pPr>
              <w:pStyle w:val="Sraopastraipa"/>
              <w:numPr>
                <w:ilvl w:val="1"/>
                <w:numId w:val="68"/>
              </w:numP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6C6F7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Gamintojo numatytas ir įrengtas </w:t>
            </w:r>
          </w:p>
          <w:p w14:paraId="23104AC8" w14:textId="0BC227B7" w:rsidR="00587901" w:rsidRPr="00BA4C1F" w:rsidRDefault="00587901" w:rsidP="00587901">
            <w:pPr>
              <w:rPr>
                <w:rFonts w:ascii="Calibri" w:eastAsia="Calibri" w:hAnsi="Calibri" w:cs="Arial"/>
                <w:kern w:val="2"/>
                <w14:ligatures w14:val="standardContextual"/>
              </w:rPr>
            </w:pPr>
            <w:r w:rsidRPr="006C6F7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indikacijų skydelis (ekranas) – prašom panaikinti reikalavimą turėti tokį ekraną.</w:t>
            </w:r>
          </w:p>
        </w:tc>
        <w:tc>
          <w:tcPr>
            <w:tcW w:w="5953" w:type="dxa"/>
          </w:tcPr>
          <w:p w14:paraId="51C7E3FD" w14:textId="77777777" w:rsidR="00587901" w:rsidRDefault="00587901" w:rsidP="00587901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0533C">
              <w:rPr>
                <w:rFonts w:ascii="Times New Roman" w:eastAsia="Calibri" w:hAnsi="Times New Roman" w:cs="Times New Roman"/>
                <w:lang w:eastAsia="zh-CN"/>
              </w:rPr>
              <w:t xml:space="preserve">Perkančioji organizacija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iš dalies </w:t>
            </w:r>
            <w:r w:rsidRPr="00F0533C">
              <w:rPr>
                <w:rFonts w:ascii="Times New Roman" w:eastAsia="Calibri" w:hAnsi="Times New Roman" w:cs="Times New Roman"/>
                <w:lang w:eastAsia="zh-CN"/>
              </w:rPr>
              <w:t>atsižvelgia į suinteresuotų subjektų pastebėjimus ir</w:t>
            </w:r>
            <w:r>
              <w:rPr>
                <w:rFonts w:ascii="Times New Roman" w:eastAsia="Calibri" w:hAnsi="Times New Roman" w:cs="Times New Roman"/>
                <w:lang w:eastAsia="zh-CN"/>
              </w:rPr>
              <w:t>:</w:t>
            </w:r>
          </w:p>
          <w:p w14:paraId="7C823068" w14:textId="3DC51747" w:rsidR="00587901" w:rsidRDefault="00587901" w:rsidP="00587901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      1.</w:t>
            </w:r>
            <w:r w:rsidRPr="00F0533C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>Koreguoja</w:t>
            </w:r>
            <w:r w:rsidRPr="00F0533C">
              <w:rPr>
                <w:rFonts w:ascii="Times New Roman" w:eastAsia="Calibri" w:hAnsi="Times New Roman" w:cs="Times New Roman"/>
                <w:lang w:eastAsia="zh-CN"/>
              </w:rPr>
              <w:t xml:space="preserve"> TS  pried</w:t>
            </w:r>
            <w:r>
              <w:rPr>
                <w:rFonts w:ascii="Times New Roman" w:eastAsia="Calibri" w:hAnsi="Times New Roman" w:cs="Times New Roman"/>
                <w:lang w:eastAsia="zh-CN"/>
              </w:rPr>
              <w:t>ų Nr.1, Nr. 2</w:t>
            </w:r>
            <w:r w:rsidR="009477FB">
              <w:rPr>
                <w:rFonts w:ascii="Times New Roman" w:eastAsia="Calibri" w:hAnsi="Times New Roman" w:cs="Times New Roman"/>
                <w:lang w:eastAsia="zh-CN"/>
              </w:rPr>
              <w:t xml:space="preserve">, Nr. 3 </w:t>
            </w:r>
            <w:r w:rsidRPr="00F0533C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>3.3</w:t>
            </w:r>
            <w:r w:rsidRPr="00F0533C">
              <w:rPr>
                <w:rFonts w:ascii="Times New Roman" w:eastAsia="Calibri" w:hAnsi="Times New Roman" w:cs="Times New Roman"/>
                <w:lang w:eastAsia="zh-CN"/>
              </w:rPr>
              <w:t xml:space="preserve">  punkt</w:t>
            </w:r>
            <w:r>
              <w:rPr>
                <w:rFonts w:ascii="Times New Roman" w:eastAsia="Calibri" w:hAnsi="Times New Roman" w:cs="Times New Roman"/>
                <w:lang w:eastAsia="zh-CN"/>
              </w:rPr>
              <w:t>o</w:t>
            </w:r>
            <w:r w:rsidRPr="00F0533C">
              <w:rPr>
                <w:rFonts w:ascii="Times New Roman" w:eastAsia="Calibri" w:hAnsi="Times New Roman" w:cs="Times New Roman"/>
                <w:lang w:eastAsia="zh-CN"/>
              </w:rPr>
              <w:t xml:space="preserve"> formuluot</w:t>
            </w:r>
            <w:r>
              <w:rPr>
                <w:rFonts w:ascii="Times New Roman" w:eastAsia="Calibri" w:hAnsi="Times New Roman" w:cs="Times New Roman"/>
                <w:lang w:eastAsia="zh-CN"/>
              </w:rPr>
              <w:t>ę, išdėstant:</w:t>
            </w:r>
          </w:p>
          <w:p w14:paraId="2CB1D850" w14:textId="77777777" w:rsidR="00587901" w:rsidRDefault="00587901" w:rsidP="00587901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„</w:t>
            </w:r>
            <w:r w:rsidRPr="00587901">
              <w:rPr>
                <w:rFonts w:ascii="Times New Roman" w:eastAsia="Calibri" w:hAnsi="Times New Roman" w:cs="Times New Roman"/>
                <w:lang w:eastAsia="zh-CN"/>
              </w:rPr>
              <w:t>3.1.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587901">
              <w:rPr>
                <w:rFonts w:ascii="Times New Roman" w:eastAsia="Calibri" w:hAnsi="Times New Roman" w:cs="Times New Roman"/>
                <w:lang w:eastAsia="zh-CN"/>
              </w:rPr>
              <w:t>Judėjimo greičiai</w:t>
            </w:r>
            <w:r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  <w:p w14:paraId="117728F3" w14:textId="3DC4422A" w:rsidR="00587901" w:rsidRPr="00587901" w:rsidRDefault="00587901" w:rsidP="00587901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587901">
              <w:rPr>
                <w:rFonts w:ascii="Times New Roman" w:eastAsia="Calibri" w:hAnsi="Times New Roman" w:cs="Times New Roman"/>
                <w:lang w:eastAsia="zh-CN"/>
              </w:rPr>
              <w:t>Ne mažiau du greičių diapazonai pirmyn ir atgal ir nuosekliai keičiamas greitis, nuo 0 km/h iki ne mažiau kaip 6 km/h</w:t>
            </w:r>
          </w:p>
          <w:p w14:paraId="51956C87" w14:textId="69CDB9D4" w:rsidR="00587901" w:rsidRDefault="00587901" w:rsidP="00587901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587901">
              <w:rPr>
                <w:rFonts w:ascii="Times New Roman" w:eastAsia="Calibri" w:hAnsi="Times New Roman" w:cs="Times New Roman"/>
                <w:lang w:eastAsia="zh-CN"/>
              </w:rPr>
              <w:t>Prioritetas teikiamas pasiekiamam didesniam judėjimo greičiui.</w:t>
            </w:r>
            <w:r>
              <w:rPr>
                <w:rFonts w:ascii="Times New Roman" w:eastAsia="Calibri" w:hAnsi="Times New Roman" w:cs="Times New Roman"/>
                <w:lang w:eastAsia="zh-CN"/>
              </w:rPr>
              <w:t>“</w:t>
            </w:r>
          </w:p>
          <w:p w14:paraId="6C7147AA" w14:textId="2505E79D" w:rsidR="00587901" w:rsidRPr="00587901" w:rsidRDefault="00587901" w:rsidP="00587901">
            <w:pPr>
              <w:pStyle w:val="Sraopastraipa"/>
              <w:numPr>
                <w:ilvl w:val="0"/>
                <w:numId w:val="68"/>
              </w:num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Koreguoja</w:t>
            </w:r>
            <w:r w:rsidRPr="00587901">
              <w:rPr>
                <w:rFonts w:ascii="Times New Roman" w:eastAsia="Calibri" w:hAnsi="Times New Roman" w:cs="Times New Roman"/>
                <w:lang w:eastAsia="zh-CN"/>
              </w:rPr>
              <w:t xml:space="preserve"> vertinimo kriterij</w:t>
            </w:r>
            <w:r>
              <w:rPr>
                <w:rFonts w:ascii="Times New Roman" w:eastAsia="Calibri" w:hAnsi="Times New Roman" w:cs="Times New Roman"/>
                <w:lang w:eastAsia="zh-CN"/>
              </w:rPr>
              <w:t>aus</w:t>
            </w:r>
            <w:r w:rsidRPr="00587901">
              <w:rPr>
                <w:rFonts w:ascii="Times New Roman" w:eastAsia="Calibri" w:hAnsi="Times New Roman" w:cs="Times New Roman"/>
                <w:lang w:eastAsia="zh-CN"/>
              </w:rPr>
              <w:t xml:space="preserve"> T</w:t>
            </w:r>
            <w:r>
              <w:rPr>
                <w:rFonts w:ascii="Times New Roman" w:eastAsia="Calibri" w:hAnsi="Times New Roman" w:cs="Times New Roman"/>
                <w:vertAlign w:val="subscript"/>
                <w:lang w:eastAsia="zh-CN"/>
              </w:rPr>
              <w:t xml:space="preserve">7  </w:t>
            </w:r>
            <w:r w:rsidRPr="00587901">
              <w:rPr>
                <w:rFonts w:ascii="Times New Roman" w:eastAsia="Calibri" w:hAnsi="Times New Roman" w:cs="Times New Roman"/>
                <w:lang w:eastAsia="zh-CN"/>
              </w:rPr>
              <w:t>parametrus</w:t>
            </w:r>
            <w:r w:rsidR="00000DAF">
              <w:rPr>
                <w:rFonts w:ascii="Times New Roman" w:eastAsia="Calibri" w:hAnsi="Times New Roman" w:cs="Times New Roman"/>
                <w:lang w:eastAsia="zh-CN"/>
              </w:rPr>
              <w:t>,</w:t>
            </w:r>
            <w:r w:rsidRPr="00587901">
              <w:rPr>
                <w:rFonts w:ascii="Times New Roman" w:eastAsia="Calibri" w:hAnsi="Times New Roman" w:cs="Times New Roman"/>
                <w:lang w:eastAsia="zh-CN"/>
              </w:rPr>
              <w:t xml:space="preserve"> išdėstant:</w:t>
            </w:r>
          </w:p>
          <w:p w14:paraId="50D72FAE" w14:textId="5DF64809" w:rsidR="00587901" w:rsidRDefault="00587901" w:rsidP="00587901">
            <w:pPr>
              <w:ind w:left="6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Privaloma parametro vertė – </w:t>
            </w:r>
            <w:r w:rsidRPr="000847C5">
              <w:rPr>
                <w:rFonts w:ascii="Times New Roman" w:eastAsia="Arial Unicode MS" w:hAnsi="Times New Roman" w:cs="Times New Roman"/>
                <w:bCs/>
                <w:color w:val="000000"/>
                <w:lang w:val="pt-PT" w:eastAsia="zh-CN"/>
              </w:rPr>
              <w:t xml:space="preserve">Nuosekliai keičiamas greitis, nuo 0 km/h iki ne mažiau kaip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lang w:val="pt-PT" w:eastAsia="zh-CN"/>
              </w:rPr>
              <w:t>6</w:t>
            </w:r>
            <w:r w:rsidRPr="000847C5">
              <w:rPr>
                <w:rFonts w:ascii="Times New Roman" w:eastAsia="Arial Unicode MS" w:hAnsi="Times New Roman" w:cs="Times New Roman"/>
                <w:bCs/>
                <w:color w:val="000000"/>
                <w:lang w:val="pt-PT" w:eastAsia="zh-CN"/>
              </w:rPr>
              <w:t xml:space="preserve"> km/h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lang w:val="pt-PT" w:eastAsia="zh-CN"/>
              </w:rPr>
              <w:t xml:space="preserve"> .</w:t>
            </w:r>
          </w:p>
          <w:p w14:paraId="6A4D07D7" w14:textId="1B3A0D19" w:rsidR="00587901" w:rsidRPr="00587901" w:rsidRDefault="00587901" w:rsidP="00587901">
            <w:pPr>
              <w:ind w:left="6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Geriausia kriterijaus reikšmė – </w:t>
            </w:r>
            <w:r w:rsidRPr="00587901"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 xml:space="preserve">Nuosekliai keičiamas greitis, nuo 0 km/h iki </w:t>
            </w:r>
            <w:r w:rsidR="00FA5B67"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>6</w:t>
            </w:r>
            <w:r w:rsidRPr="00587901"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>,1 km/h arba daugiau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>.</w:t>
            </w:r>
          </w:p>
          <w:p w14:paraId="2832B6F2" w14:textId="0D05D14A" w:rsidR="00587901" w:rsidRDefault="00587901" w:rsidP="00587901">
            <w:pPr>
              <w:ind w:left="6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Už didžiausią reikšmę skiriamas maksimalus vertinimo balas Y</w:t>
            </w:r>
            <w:r>
              <w:rPr>
                <w:rFonts w:ascii="Times New Roman" w:eastAsia="Calibri" w:hAnsi="Times New Roman" w:cs="Times New Roman"/>
                <w:vertAlign w:val="subscript"/>
                <w:lang w:eastAsia="zh-CN"/>
              </w:rPr>
              <w:t>7</w:t>
            </w:r>
            <w:r w:rsidRPr="001E2732">
              <w:rPr>
                <w:rFonts w:ascii="Times New Roman" w:eastAsia="Calibri" w:hAnsi="Times New Roman" w:cs="Times New Roman"/>
                <w:lang w:eastAsia="zh-CN"/>
              </w:rPr>
              <w:t>=</w:t>
            </w:r>
            <w:r>
              <w:rPr>
                <w:rFonts w:ascii="Times New Roman" w:eastAsia="Calibri" w:hAnsi="Times New Roman" w:cs="Times New Roman"/>
                <w:lang w:eastAsia="zh-CN"/>
              </w:rPr>
              <w:t>1.“</w:t>
            </w:r>
          </w:p>
          <w:p w14:paraId="77B76041" w14:textId="77777777" w:rsidR="00FA5B67" w:rsidRDefault="00FA5B67" w:rsidP="00FA5B67">
            <w:pPr>
              <w:pStyle w:val="Sraopastraipa"/>
              <w:numPr>
                <w:ilvl w:val="0"/>
                <w:numId w:val="68"/>
              </w:num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Nenaikina reikalavimo vikšrinei važiuoklei išplatinti, bet</w:t>
            </w:r>
          </w:p>
          <w:p w14:paraId="4578F431" w14:textId="08D63F81" w:rsidR="00FA5B67" w:rsidRDefault="00FA5B67" w:rsidP="00FA5B67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A5B67">
              <w:rPr>
                <w:rFonts w:ascii="Times New Roman" w:eastAsia="Calibri" w:hAnsi="Times New Roman" w:cs="Times New Roman"/>
                <w:lang w:eastAsia="zh-CN"/>
              </w:rPr>
              <w:t>suteikia šiam reikalavimui prioritetą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ir p</w:t>
            </w:r>
            <w:r w:rsidRPr="00FA5B67">
              <w:rPr>
                <w:rFonts w:ascii="Times New Roman" w:eastAsia="Calibri" w:hAnsi="Times New Roman" w:cs="Times New Roman"/>
                <w:lang w:eastAsia="zh-CN"/>
              </w:rPr>
              <w:t>apildo vertinimo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FA5B67">
              <w:rPr>
                <w:rFonts w:ascii="Times New Roman" w:eastAsia="Calibri" w:hAnsi="Times New Roman" w:cs="Times New Roman"/>
                <w:lang w:eastAsia="zh-CN"/>
              </w:rPr>
              <w:t>parametrus kriterijumi T</w:t>
            </w:r>
            <w:r w:rsidRPr="00FA5B67">
              <w:rPr>
                <w:rFonts w:ascii="Times New Roman" w:eastAsia="Calibri" w:hAnsi="Times New Roman" w:cs="Times New Roman"/>
                <w:vertAlign w:val="subscript"/>
                <w:lang w:eastAsia="zh-CN"/>
              </w:rPr>
              <w:t xml:space="preserve">14, </w:t>
            </w:r>
            <w:r w:rsidRPr="00FA5B67">
              <w:rPr>
                <w:rFonts w:ascii="Times New Roman" w:eastAsia="Calibri" w:hAnsi="Times New Roman" w:cs="Times New Roman"/>
                <w:lang w:eastAsia="zh-CN"/>
              </w:rPr>
              <w:t>išdėstant</w:t>
            </w:r>
            <w:r w:rsidR="00E71850">
              <w:rPr>
                <w:rFonts w:ascii="Times New Roman" w:eastAsia="Calibri" w:hAnsi="Times New Roman" w:cs="Times New Roman"/>
                <w:lang w:eastAsia="zh-CN"/>
              </w:rPr>
              <w:t xml:space="preserve"> (1, 2</w:t>
            </w:r>
            <w:r w:rsidR="009477FB">
              <w:rPr>
                <w:rFonts w:ascii="Times New Roman" w:eastAsia="Calibri" w:hAnsi="Times New Roman" w:cs="Times New Roman"/>
                <w:lang w:eastAsia="zh-CN"/>
              </w:rPr>
              <w:t xml:space="preserve">, 3 </w:t>
            </w:r>
            <w:r w:rsidR="00E71850">
              <w:rPr>
                <w:rFonts w:ascii="Times New Roman" w:eastAsia="Calibri" w:hAnsi="Times New Roman" w:cs="Times New Roman"/>
                <w:lang w:eastAsia="zh-CN"/>
              </w:rPr>
              <w:t xml:space="preserve"> pirkimo dalys)</w:t>
            </w:r>
            <w:r w:rsidRPr="00FA5B67">
              <w:rPr>
                <w:rFonts w:ascii="Times New Roman" w:eastAsia="Calibri" w:hAnsi="Times New Roman" w:cs="Times New Roman"/>
                <w:lang w:eastAsia="zh-CN"/>
              </w:rPr>
              <w:t>:</w:t>
            </w:r>
          </w:p>
          <w:p w14:paraId="1ED37B99" w14:textId="6D8ECA65" w:rsidR="00000DAF" w:rsidRPr="00000DAF" w:rsidRDefault="00000DAF" w:rsidP="00FA5B67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„T</w:t>
            </w:r>
            <w:r>
              <w:rPr>
                <w:rFonts w:ascii="Times New Roman" w:eastAsia="Calibri" w:hAnsi="Times New Roman" w:cs="Times New Roman"/>
                <w:vertAlign w:val="subscript"/>
                <w:lang w:eastAsia="zh-CN"/>
              </w:rPr>
              <w:t xml:space="preserve">14 </w:t>
            </w:r>
            <w:r>
              <w:rPr>
                <w:rFonts w:ascii="Times New Roman" w:eastAsia="Arial Unicode MS" w:hAnsi="Times New Roman" w:cs="Times New Roman"/>
                <w:color w:val="000000"/>
                <w:lang w:val="pt-PT" w:eastAsia="zh-CN"/>
              </w:rPr>
              <w:t>Važiuoklės šoninis išplatinimas.</w:t>
            </w:r>
          </w:p>
          <w:p w14:paraId="4C3CDA82" w14:textId="44B23DFD" w:rsidR="00FA5B67" w:rsidRDefault="00FA5B67" w:rsidP="00FA5B67">
            <w:pPr>
              <w:ind w:left="6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Privaloma parametro vertė – </w:t>
            </w:r>
            <w:r w:rsidR="00000DAF">
              <w:rPr>
                <w:rFonts w:ascii="Times New Roman" w:eastAsia="Times New Roman" w:hAnsi="Times New Roman" w:cs="Times New Roman"/>
                <w:lang w:eastAsia="lt-LT"/>
              </w:rPr>
              <w:t>Gamintojo nenumatytas.</w:t>
            </w:r>
          </w:p>
          <w:p w14:paraId="55979DD8" w14:textId="0787299C" w:rsidR="00FA5B67" w:rsidRDefault="00FA5B67" w:rsidP="00FA5B67">
            <w:pPr>
              <w:ind w:left="6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Geriausia kriterijaus reikšmė – </w:t>
            </w:r>
            <w:r w:rsidR="00000DAF">
              <w:rPr>
                <w:rFonts w:ascii="Times New Roman" w:eastAsia="Times New Roman" w:hAnsi="Times New Roman" w:cs="Times New Roman"/>
                <w:lang w:eastAsia="ar-SA"/>
              </w:rPr>
              <w:t>V</w:t>
            </w:r>
            <w:r w:rsidR="00000DAF" w:rsidRPr="00B55BD6">
              <w:rPr>
                <w:rFonts w:ascii="Times New Roman" w:eastAsia="Times New Roman" w:hAnsi="Times New Roman" w:cs="Times New Roman"/>
                <w:lang w:eastAsia="ar-SA"/>
              </w:rPr>
              <w:t>ažiuoklė į abu šonus</w:t>
            </w:r>
            <w:r w:rsidR="00000DAF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000DAF" w:rsidRPr="00B55BD6">
              <w:rPr>
                <w:rFonts w:ascii="Times New Roman" w:eastAsia="Times New Roman" w:hAnsi="Times New Roman" w:cs="Times New Roman"/>
                <w:lang w:eastAsia="ar-SA"/>
              </w:rPr>
              <w:t>išplatinama hidrauliniu būdu.</w:t>
            </w:r>
            <w:r w:rsidR="00000DAF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000DAF" w:rsidRPr="00B55BD6">
              <w:rPr>
                <w:rFonts w:ascii="Times New Roman" w:eastAsia="Times New Roman" w:hAnsi="Times New Roman" w:cs="Times New Roman"/>
                <w:lang w:eastAsia="ar-SA"/>
              </w:rPr>
              <w:t>Išplatintos važiuoklės plotis ne mažiau 1650 mm</w:t>
            </w:r>
            <w:r w:rsidR="00000DAF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14:paraId="6D9661BB" w14:textId="6CAFDA20" w:rsidR="00587901" w:rsidRDefault="00FA5B67" w:rsidP="00E71850">
            <w:pPr>
              <w:ind w:left="6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Už didžiausią reikšmę skiriamas maksimalus vertinimo balas Y</w:t>
            </w:r>
            <w:r>
              <w:rPr>
                <w:rFonts w:ascii="Times New Roman" w:eastAsia="Calibri" w:hAnsi="Times New Roman" w:cs="Times New Roman"/>
                <w:vertAlign w:val="subscript"/>
                <w:lang w:eastAsia="zh-CN"/>
              </w:rPr>
              <w:t>14</w:t>
            </w:r>
            <w:r w:rsidRPr="001E2732">
              <w:rPr>
                <w:rFonts w:ascii="Times New Roman" w:eastAsia="Calibri" w:hAnsi="Times New Roman" w:cs="Times New Roman"/>
                <w:lang w:eastAsia="zh-CN"/>
              </w:rPr>
              <w:t>=</w:t>
            </w:r>
            <w:r>
              <w:rPr>
                <w:rFonts w:ascii="Times New Roman" w:eastAsia="Calibri" w:hAnsi="Times New Roman" w:cs="Times New Roman"/>
                <w:lang w:eastAsia="zh-CN"/>
              </w:rPr>
              <w:t>2.“</w:t>
            </w:r>
          </w:p>
          <w:p w14:paraId="5A32A92F" w14:textId="77777777" w:rsidR="00D65667" w:rsidRDefault="00000DAF" w:rsidP="00D65667">
            <w:pPr>
              <w:pStyle w:val="Sraopastraipa"/>
              <w:numPr>
                <w:ilvl w:val="0"/>
                <w:numId w:val="68"/>
              </w:num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Nenaikina privalomo reikalavimo indikaci</w:t>
            </w:r>
            <w:r w:rsidR="00D65667">
              <w:rPr>
                <w:rFonts w:ascii="Times New Roman" w:eastAsia="Calibri" w:hAnsi="Times New Roman" w:cs="Times New Roman"/>
                <w:lang w:eastAsia="zh-CN"/>
              </w:rPr>
              <w:t xml:space="preserve">jų </w:t>
            </w:r>
            <w:r w:rsidRPr="00D65667">
              <w:rPr>
                <w:rFonts w:ascii="Times New Roman" w:eastAsia="Calibri" w:hAnsi="Times New Roman" w:cs="Times New Roman"/>
                <w:lang w:eastAsia="zh-CN"/>
              </w:rPr>
              <w:t xml:space="preserve">skydeliui, </w:t>
            </w:r>
          </w:p>
          <w:p w14:paraId="0CA17A1F" w14:textId="5167B35D" w:rsidR="00000DAF" w:rsidRPr="00D65667" w:rsidRDefault="00000DAF" w:rsidP="00D65667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65667">
              <w:rPr>
                <w:rFonts w:ascii="Times New Roman" w:eastAsia="Calibri" w:hAnsi="Times New Roman" w:cs="Times New Roman"/>
                <w:lang w:eastAsia="zh-CN"/>
              </w:rPr>
              <w:t>bet koreguoja TS priedų Nr.1, Nr.2</w:t>
            </w:r>
            <w:r w:rsidR="009477FB">
              <w:rPr>
                <w:rFonts w:ascii="Times New Roman" w:eastAsia="Calibri" w:hAnsi="Times New Roman" w:cs="Times New Roman"/>
                <w:lang w:eastAsia="zh-CN"/>
              </w:rPr>
              <w:t xml:space="preserve">, Nr. 3 </w:t>
            </w:r>
            <w:r w:rsidRPr="00D65667">
              <w:rPr>
                <w:rFonts w:ascii="Times New Roman" w:eastAsia="Calibri" w:hAnsi="Times New Roman" w:cs="Times New Roman"/>
                <w:lang w:eastAsia="zh-CN"/>
              </w:rPr>
              <w:t xml:space="preserve">  6.1 punkto formuluotę, išdėstant:</w:t>
            </w:r>
          </w:p>
          <w:p w14:paraId="54CD89E5" w14:textId="121EC7D0" w:rsidR="00000DAF" w:rsidRPr="00000DAF" w:rsidRDefault="00000DAF" w:rsidP="00000DAF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„ </w:t>
            </w:r>
            <w:r w:rsidRPr="00000DAF">
              <w:rPr>
                <w:rFonts w:ascii="Times New Roman" w:eastAsia="Calibri" w:hAnsi="Times New Roman" w:cs="Times New Roman"/>
                <w:lang w:eastAsia="zh-CN"/>
              </w:rPr>
              <w:t>6.1.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000DAF">
              <w:rPr>
                <w:rFonts w:ascii="Times New Roman" w:eastAsia="Calibri" w:hAnsi="Times New Roman" w:cs="Times New Roman"/>
                <w:lang w:eastAsia="zh-CN"/>
              </w:rPr>
              <w:t>Gamintojo numatytas ir įrengtas ant savaeigio įrenginio arba integruotas nuotolinio valdymo pulte indikacijų skydelis (ekranas)</w:t>
            </w:r>
            <w:r w:rsidR="00F64FD1">
              <w:rPr>
                <w:rFonts w:ascii="Times New Roman" w:eastAsia="Calibri" w:hAnsi="Times New Roman" w:cs="Times New Roman"/>
                <w:lang w:eastAsia="zh-CN"/>
              </w:rPr>
              <w:t>,</w:t>
            </w:r>
            <w:r w:rsidRPr="00000DAF">
              <w:rPr>
                <w:rFonts w:ascii="Times New Roman" w:eastAsia="Calibri" w:hAnsi="Times New Roman" w:cs="Times New Roman"/>
                <w:lang w:eastAsia="zh-CN"/>
              </w:rPr>
              <w:t xml:space="preserve"> informuojantis operatorių apie ne mažiau kaip šiuos kritinius parametrus:</w:t>
            </w:r>
          </w:p>
          <w:p w14:paraId="6C2FF306" w14:textId="2A332C07" w:rsidR="00000DAF" w:rsidRPr="00000DAF" w:rsidRDefault="00000DAF" w:rsidP="00000DAF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00DAF">
              <w:rPr>
                <w:rFonts w:ascii="Times New Roman" w:eastAsia="Calibri" w:hAnsi="Times New Roman" w:cs="Times New Roman"/>
                <w:lang w:eastAsia="zh-CN"/>
              </w:rPr>
              <w:t>6.1.1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000DAF">
              <w:rPr>
                <w:rFonts w:ascii="Times New Roman" w:eastAsia="Calibri" w:hAnsi="Times New Roman" w:cs="Times New Roman"/>
                <w:lang w:eastAsia="zh-CN"/>
              </w:rPr>
              <w:t>Vidaus degimo variklio aušinimo skysčio temperatūrą;</w:t>
            </w:r>
          </w:p>
          <w:p w14:paraId="068B2F69" w14:textId="51244F8E" w:rsidR="00000DAF" w:rsidRPr="00000DAF" w:rsidRDefault="00000DAF" w:rsidP="00000DAF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00DAF">
              <w:rPr>
                <w:rFonts w:ascii="Times New Roman" w:eastAsia="Calibri" w:hAnsi="Times New Roman" w:cs="Times New Roman"/>
                <w:lang w:eastAsia="zh-CN"/>
              </w:rPr>
              <w:t>6.1.2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000DAF">
              <w:rPr>
                <w:rFonts w:ascii="Times New Roman" w:eastAsia="Calibri" w:hAnsi="Times New Roman" w:cs="Times New Roman"/>
                <w:lang w:eastAsia="zh-CN"/>
              </w:rPr>
              <w:t>Vidaus degimo variklio alyvos slėgį tepimo sistemoje;</w:t>
            </w:r>
          </w:p>
          <w:p w14:paraId="24A676EF" w14:textId="60A15B18" w:rsidR="00000DAF" w:rsidRPr="00000DAF" w:rsidRDefault="00000DAF" w:rsidP="00000DAF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00DAF">
              <w:rPr>
                <w:rFonts w:ascii="Times New Roman" w:eastAsia="Calibri" w:hAnsi="Times New Roman" w:cs="Times New Roman"/>
                <w:lang w:eastAsia="zh-CN"/>
              </w:rPr>
              <w:t>6.1.3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000DAF">
              <w:rPr>
                <w:rFonts w:ascii="Times New Roman" w:eastAsia="Calibri" w:hAnsi="Times New Roman" w:cs="Times New Roman"/>
                <w:lang w:eastAsia="zh-CN"/>
              </w:rPr>
              <w:t>Degalų kiekio ir/ar lygio bake parodymus;</w:t>
            </w:r>
          </w:p>
          <w:p w14:paraId="4311ACDA" w14:textId="299E1E0E" w:rsidR="00587901" w:rsidRPr="00587901" w:rsidRDefault="00000DAF" w:rsidP="00587901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00DAF">
              <w:rPr>
                <w:rFonts w:ascii="Times New Roman" w:eastAsia="Calibri" w:hAnsi="Times New Roman" w:cs="Times New Roman"/>
                <w:lang w:eastAsia="zh-CN"/>
              </w:rPr>
              <w:t>6.1.4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000DAF">
              <w:rPr>
                <w:rFonts w:ascii="Times New Roman" w:eastAsia="Calibri" w:hAnsi="Times New Roman" w:cs="Times New Roman"/>
                <w:lang w:eastAsia="zh-CN"/>
              </w:rPr>
              <w:t>Vidaus degimo variklio dirbtas valandas.</w:t>
            </w:r>
            <w:r w:rsidR="00D65667">
              <w:rPr>
                <w:rFonts w:ascii="Times New Roman" w:eastAsia="Calibri" w:hAnsi="Times New Roman" w:cs="Times New Roman"/>
                <w:lang w:eastAsia="zh-CN"/>
              </w:rPr>
              <w:t>“</w:t>
            </w:r>
          </w:p>
        </w:tc>
      </w:tr>
      <w:tr w:rsidR="00587901" w:rsidRPr="00392A42" w14:paraId="14B1F3BF" w14:textId="77777777" w:rsidTr="00B53D45">
        <w:tc>
          <w:tcPr>
            <w:tcW w:w="4395" w:type="dxa"/>
          </w:tcPr>
          <w:p w14:paraId="52F9B1EB" w14:textId="35208AF4" w:rsidR="00587901" w:rsidRDefault="00587901" w:rsidP="00587901">
            <w:pPr>
              <w:spacing w:line="300" w:lineRule="atLeas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Pirma pirkimo dalis</w:t>
            </w:r>
          </w:p>
          <w:p w14:paraId="0E3E4E30" w14:textId="093803D8" w:rsidR="00587901" w:rsidRPr="00BA4C1F" w:rsidRDefault="00D65667" w:rsidP="00587901">
            <w:pPr>
              <w:spacing w:line="300" w:lineRule="atLeas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Punktas </w:t>
            </w:r>
            <w:r w:rsidR="00587901" w:rsidRPr="00BA4C1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</w:t>
            </w:r>
            <w:r w:rsidR="00587901" w:rsidRPr="00BA4C1F">
              <w:rPr>
                <w:rFonts w:ascii="Times New Roman" w:hAnsi="Times New Roman" w:cs="Times New Roman"/>
              </w:rPr>
              <w:t>.</w:t>
            </w:r>
            <w:r w:rsidR="00587901">
              <w:rPr>
                <w:rFonts w:ascii="Times New Roman" w:hAnsi="Times New Roman" w:cs="Times New Roman"/>
              </w:rPr>
              <w:t xml:space="preserve"> </w:t>
            </w:r>
            <w:r w:rsidR="00587901" w:rsidRPr="00BA4C1F">
              <w:rPr>
                <w:rFonts w:ascii="Times New Roman" w:hAnsi="Times New Roman" w:cs="Times New Roman"/>
              </w:rPr>
              <w:t>Galia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587901" w:rsidRPr="00BA4C1F">
              <w:rPr>
                <w:rFonts w:ascii="Times New Roman" w:hAnsi="Times New Roman" w:cs="Times New Roman"/>
              </w:rPr>
              <w:t>Ne mažiau 37 kW / 50 AG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74EF48F" w14:textId="77777777" w:rsidR="00587901" w:rsidRDefault="00587901" w:rsidP="00587901">
            <w:pPr>
              <w:spacing w:line="300" w:lineRule="atLeast"/>
              <w:ind w:left="60"/>
              <w:jc w:val="both"/>
              <w:rPr>
                <w:rFonts w:ascii="Times New Roman" w:hAnsi="Times New Roman" w:cs="Times New Roman"/>
              </w:rPr>
            </w:pPr>
            <w:r w:rsidRPr="00BA4C1F">
              <w:rPr>
                <w:rFonts w:ascii="Times New Roman" w:hAnsi="Times New Roman" w:cs="Times New Roman"/>
              </w:rPr>
              <w:t>Prioritetas teikiamas didesnės galios varikliui.</w:t>
            </w:r>
          </w:p>
          <w:p w14:paraId="074A494E" w14:textId="353297B0" w:rsidR="00587901" w:rsidRPr="00BA4C1F" w:rsidRDefault="00D65667" w:rsidP="00587901">
            <w:pPr>
              <w:spacing w:line="300" w:lineRule="atLeas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587901" w:rsidRPr="00BA4C1F">
              <w:rPr>
                <w:rFonts w:ascii="Times New Roman" w:hAnsi="Times New Roman" w:cs="Times New Roman"/>
              </w:rPr>
              <w:t xml:space="preserve">Planuojate įsigyti savaeigę žoliapjovę su 1500 mm darbinio veleno pločio ir 335 kg svorio žolės pjovimo įrenginiu, tokių parametrų agregatus gamintojai rekomenduoja </w:t>
            </w:r>
            <w:proofErr w:type="spellStart"/>
            <w:r w:rsidR="00587901" w:rsidRPr="00BA4C1F">
              <w:rPr>
                <w:rFonts w:ascii="Times New Roman" w:hAnsi="Times New Roman" w:cs="Times New Roman"/>
              </w:rPr>
              <w:t>agregatuoti</w:t>
            </w:r>
            <w:proofErr w:type="spellEnd"/>
            <w:r w:rsidR="00587901" w:rsidRPr="00BA4C1F">
              <w:rPr>
                <w:rFonts w:ascii="Times New Roman" w:hAnsi="Times New Roman" w:cs="Times New Roman"/>
              </w:rPr>
              <w:t xml:space="preserve"> su ne mažiau 42</w:t>
            </w:r>
            <w:r w:rsidR="00587901">
              <w:rPr>
                <w:rFonts w:ascii="Times New Roman" w:hAnsi="Times New Roman" w:cs="Times New Roman"/>
              </w:rPr>
              <w:t xml:space="preserve"> </w:t>
            </w:r>
            <w:r w:rsidR="00587901" w:rsidRPr="00BA4C1F">
              <w:rPr>
                <w:rFonts w:ascii="Times New Roman" w:hAnsi="Times New Roman" w:cs="Times New Roman"/>
              </w:rPr>
              <w:t xml:space="preserve">kW galios </w:t>
            </w:r>
            <w:proofErr w:type="spellStart"/>
            <w:r w:rsidR="00587901" w:rsidRPr="00BA4C1F">
              <w:rPr>
                <w:rFonts w:ascii="Times New Roman" w:hAnsi="Times New Roman" w:cs="Times New Roman"/>
              </w:rPr>
              <w:t>savaigėmis</w:t>
            </w:r>
            <w:proofErr w:type="spellEnd"/>
            <w:r w:rsidR="00587901" w:rsidRPr="00BA4C1F">
              <w:rPr>
                <w:rFonts w:ascii="Times New Roman" w:hAnsi="Times New Roman" w:cs="Times New Roman"/>
              </w:rPr>
              <w:t xml:space="preserve"> žoliapjovėmis. Taigi siūlome pakoreguoti reikalavimą ir išdėstyti sekančia tvarka:</w:t>
            </w:r>
          </w:p>
          <w:p w14:paraId="46AFD6BE" w14:textId="74AC3F0B" w:rsidR="00587901" w:rsidRPr="007A3B0D" w:rsidRDefault="00587901" w:rsidP="00587901">
            <w:pPr>
              <w:spacing w:line="300" w:lineRule="atLeast"/>
              <w:ind w:left="60"/>
              <w:jc w:val="both"/>
              <w:rPr>
                <w:rFonts w:ascii="Times New Roman" w:hAnsi="Times New Roman" w:cs="Times New Roman"/>
              </w:rPr>
            </w:pPr>
            <w:r w:rsidRPr="00BA4C1F">
              <w:rPr>
                <w:rFonts w:ascii="Times New Roman" w:hAnsi="Times New Roman" w:cs="Times New Roman"/>
              </w:rPr>
              <w:t>“Ne mažiau 43 kW / 57 AG”</w:t>
            </w:r>
          </w:p>
        </w:tc>
        <w:tc>
          <w:tcPr>
            <w:tcW w:w="5953" w:type="dxa"/>
          </w:tcPr>
          <w:p w14:paraId="28C0BEE1" w14:textId="77777777" w:rsidR="008D5EF0" w:rsidRDefault="00D65667" w:rsidP="00D65667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0533C">
              <w:rPr>
                <w:rFonts w:ascii="Times New Roman" w:eastAsia="Calibri" w:hAnsi="Times New Roman" w:cs="Times New Roman"/>
                <w:lang w:eastAsia="zh-CN"/>
              </w:rPr>
              <w:t>Perkančioji organizacija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F0533C">
              <w:rPr>
                <w:rFonts w:ascii="Times New Roman" w:eastAsia="Calibri" w:hAnsi="Times New Roman" w:cs="Times New Roman"/>
                <w:lang w:eastAsia="zh-CN"/>
              </w:rPr>
              <w:t xml:space="preserve">atsižvelgia į suinteresuotų subjektų pastebėjimus </w:t>
            </w:r>
            <w:r>
              <w:rPr>
                <w:rFonts w:ascii="Times New Roman" w:eastAsia="Calibri" w:hAnsi="Times New Roman" w:cs="Times New Roman"/>
                <w:lang w:eastAsia="zh-CN"/>
              </w:rPr>
              <w:t>ir</w:t>
            </w:r>
            <w:r w:rsidR="008D5EF0">
              <w:rPr>
                <w:rFonts w:ascii="Times New Roman" w:eastAsia="Calibri" w:hAnsi="Times New Roman" w:cs="Times New Roman"/>
                <w:lang w:eastAsia="zh-CN"/>
              </w:rPr>
              <w:t>:</w:t>
            </w:r>
          </w:p>
          <w:p w14:paraId="4E19E8A2" w14:textId="77777777" w:rsidR="008D5EF0" w:rsidRDefault="00D65667" w:rsidP="008D5EF0">
            <w:pPr>
              <w:pStyle w:val="Sraopastraipa"/>
              <w:numPr>
                <w:ilvl w:val="0"/>
                <w:numId w:val="71"/>
              </w:num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5EF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8D5EF0">
              <w:rPr>
                <w:rFonts w:ascii="Times New Roman" w:eastAsia="Calibri" w:hAnsi="Times New Roman" w:cs="Times New Roman"/>
                <w:lang w:eastAsia="zh-CN"/>
              </w:rPr>
              <w:t>K</w:t>
            </w:r>
            <w:r w:rsidRPr="008D5EF0">
              <w:rPr>
                <w:rFonts w:ascii="Times New Roman" w:eastAsia="Calibri" w:hAnsi="Times New Roman" w:cs="Times New Roman"/>
                <w:lang w:eastAsia="zh-CN"/>
              </w:rPr>
              <w:t>oreguoja TS  priedo Nr.1  2.2  punkto formuluotę,</w:t>
            </w:r>
          </w:p>
          <w:p w14:paraId="7628AACB" w14:textId="6762A326" w:rsidR="00D65667" w:rsidRPr="008D5EF0" w:rsidRDefault="00D65667" w:rsidP="008D5EF0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5EF0">
              <w:rPr>
                <w:rFonts w:ascii="Times New Roman" w:eastAsia="Calibri" w:hAnsi="Times New Roman" w:cs="Times New Roman"/>
                <w:lang w:eastAsia="zh-CN"/>
              </w:rPr>
              <w:t xml:space="preserve"> išdėstant:</w:t>
            </w:r>
          </w:p>
          <w:p w14:paraId="4EE53FC9" w14:textId="67D4BAEB" w:rsidR="00D65667" w:rsidRDefault="00D65667" w:rsidP="00D65667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„2.2. </w:t>
            </w:r>
            <w:r w:rsidRPr="00D65667">
              <w:rPr>
                <w:rFonts w:ascii="Times New Roman" w:eastAsia="Calibri" w:hAnsi="Times New Roman" w:cs="Times New Roman"/>
                <w:lang w:eastAsia="zh-CN"/>
              </w:rPr>
              <w:t>Galia</w:t>
            </w:r>
            <w:r w:rsidRPr="00D65667">
              <w:rPr>
                <w:rFonts w:ascii="Times New Roman" w:eastAsia="Calibri" w:hAnsi="Times New Roman" w:cs="Times New Roman"/>
                <w:lang w:eastAsia="zh-CN"/>
              </w:rPr>
              <w:tab/>
              <w:t>Ne mažiau 42 kW / 57 AG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.  </w:t>
            </w:r>
            <w:r w:rsidRPr="00D65667">
              <w:rPr>
                <w:rFonts w:ascii="Times New Roman" w:eastAsia="Calibri" w:hAnsi="Times New Roman" w:cs="Times New Roman"/>
                <w:lang w:eastAsia="zh-CN"/>
              </w:rPr>
              <w:t>Prioritetas teikiamas didesnės galios varikliui.</w:t>
            </w:r>
            <w:r>
              <w:rPr>
                <w:rFonts w:ascii="Times New Roman" w:eastAsia="Calibri" w:hAnsi="Times New Roman" w:cs="Times New Roman"/>
                <w:lang w:eastAsia="zh-CN"/>
              </w:rPr>
              <w:t>“</w:t>
            </w:r>
          </w:p>
          <w:p w14:paraId="6E970321" w14:textId="77777777" w:rsidR="008D5EF0" w:rsidRDefault="008D5EF0" w:rsidP="008D5EF0">
            <w:pPr>
              <w:pStyle w:val="Sraopastraipa"/>
              <w:numPr>
                <w:ilvl w:val="0"/>
                <w:numId w:val="71"/>
              </w:num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5EF0">
              <w:rPr>
                <w:rFonts w:ascii="Times New Roman" w:eastAsia="Calibri" w:hAnsi="Times New Roman" w:cs="Times New Roman"/>
                <w:lang w:eastAsia="zh-CN"/>
              </w:rPr>
              <w:t>Koreguoja ENV kriterijaus T</w:t>
            </w:r>
            <w:r w:rsidRPr="008D5EF0">
              <w:rPr>
                <w:rFonts w:ascii="Times New Roman" w:eastAsia="Calibri" w:hAnsi="Times New Roman" w:cs="Times New Roman"/>
                <w:vertAlign w:val="subscript"/>
                <w:lang w:eastAsia="zh-CN"/>
              </w:rPr>
              <w:t xml:space="preserve">3 </w:t>
            </w:r>
            <w:r w:rsidRPr="008D5EF0">
              <w:rPr>
                <w:rFonts w:ascii="Times New Roman" w:eastAsia="Calibri" w:hAnsi="Times New Roman" w:cs="Times New Roman"/>
                <w:lang w:eastAsia="zh-CN"/>
              </w:rPr>
              <w:t>formuluotę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(1 pirkimo</w:t>
            </w:r>
          </w:p>
          <w:p w14:paraId="75632D07" w14:textId="3D0BC5E0" w:rsidR="008D5EF0" w:rsidRPr="008D5EF0" w:rsidRDefault="008D5EF0" w:rsidP="008D5EF0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5EF0">
              <w:rPr>
                <w:rFonts w:ascii="Times New Roman" w:eastAsia="Calibri" w:hAnsi="Times New Roman" w:cs="Times New Roman"/>
                <w:lang w:eastAsia="zh-CN"/>
              </w:rPr>
              <w:t>dalis), išdėstant:</w:t>
            </w:r>
          </w:p>
          <w:p w14:paraId="7AA1C806" w14:textId="1258C577" w:rsidR="008D5EF0" w:rsidRPr="008D5EF0" w:rsidRDefault="008D5EF0" w:rsidP="008D5EF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ascii="Times New Roman" w:eastAsia="Arial Unicode MS" w:hAnsi="Times New Roman" w:cs="Times New Roman"/>
                <w:bCs/>
                <w:color w:val="000000"/>
                <w:lang w:val="pt-PT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„</w:t>
            </w:r>
            <w:r w:rsidRPr="00490AC0">
              <w:rPr>
                <w:rFonts w:ascii="Times New Roman" w:eastAsia="Calibri" w:hAnsi="Times New Roman" w:cs="Times New Roman"/>
                <w:lang w:eastAsia="zh-CN"/>
              </w:rPr>
              <w:t>T</w:t>
            </w:r>
            <w:r>
              <w:rPr>
                <w:rFonts w:ascii="Times New Roman" w:eastAsia="Calibri" w:hAnsi="Times New Roman" w:cs="Times New Roman"/>
                <w:vertAlign w:val="subscript"/>
                <w:lang w:eastAsia="zh-CN"/>
              </w:rPr>
              <w:t xml:space="preserve">3 </w:t>
            </w:r>
            <w:r w:rsidR="009477FB">
              <w:rPr>
                <w:rFonts w:ascii="Times New Roman" w:eastAsia="Calibri" w:hAnsi="Times New Roman" w:cs="Times New Roman"/>
                <w:vertAlign w:val="subscript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Privaloma parametro vertė - </w:t>
            </w:r>
            <w:r w:rsidRPr="008D5EF0">
              <w:rPr>
                <w:rFonts w:ascii="Times New Roman" w:eastAsia="Arial Unicode MS" w:hAnsi="Times New Roman" w:cs="Times New Roman"/>
                <w:bCs/>
                <w:color w:val="000000"/>
                <w:lang w:val="pt-PT" w:eastAsia="zh-CN"/>
              </w:rPr>
              <w:t>Ne mažiau 42 kW / 57 AG .</w:t>
            </w:r>
          </w:p>
          <w:p w14:paraId="2B839594" w14:textId="03E23F31" w:rsidR="008D5EF0" w:rsidRPr="008D5EF0" w:rsidRDefault="008D5EF0" w:rsidP="008D5EF0">
            <w:pPr>
              <w:jc w:val="both"/>
              <w:rPr>
                <w:rFonts w:ascii="Times New Roman" w:eastAsia="Calibri" w:hAnsi="Times New Roman" w:cs="Times New Roman"/>
                <w:lang w:val="pt-PT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Geriausia kriterijau reikšmė - </w:t>
            </w:r>
            <w:r w:rsidRPr="008D5EF0">
              <w:rPr>
                <w:rFonts w:ascii="Times New Roman" w:eastAsia="Arial Unicode MS" w:hAnsi="Times New Roman" w:cs="Times New Roman"/>
                <w:color w:val="000000"/>
                <w:lang w:val="pt-PT" w:eastAsia="zh-CN"/>
              </w:rPr>
              <w:t>Yra didžiausia reikšmė</w:t>
            </w:r>
            <w:r>
              <w:rPr>
                <w:rFonts w:ascii="Times New Roman" w:eastAsia="Arial Unicode MS" w:hAnsi="Times New Roman" w:cs="Times New Roman"/>
                <w:color w:val="000000"/>
                <w:lang w:val="pt-PT" w:eastAsia="zh-CN"/>
              </w:rPr>
              <w:t>.</w:t>
            </w:r>
          </w:p>
          <w:p w14:paraId="30F968DD" w14:textId="43606CFB" w:rsidR="008D5EF0" w:rsidRPr="008D5EF0" w:rsidRDefault="008D5EF0" w:rsidP="008D5EF0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Už geriausią kriterijaus reikšmę skiriamas maksimalus vertinimo balas </w:t>
            </w:r>
            <w:r w:rsidRPr="00490AC0">
              <w:rPr>
                <w:rFonts w:ascii="Times New Roman" w:eastAsia="Calibri" w:hAnsi="Times New Roman" w:cs="Times New Roman"/>
                <w:lang w:eastAsia="zh-CN"/>
              </w:rPr>
              <w:t>Y</w:t>
            </w:r>
            <w:r>
              <w:rPr>
                <w:rFonts w:ascii="Times New Roman" w:eastAsia="Calibri" w:hAnsi="Times New Roman" w:cs="Times New Roman"/>
                <w:vertAlign w:val="subscript"/>
                <w:lang w:eastAsia="zh-CN"/>
              </w:rPr>
              <w:t>3</w:t>
            </w:r>
            <w:r w:rsidRPr="00490AC0">
              <w:rPr>
                <w:rFonts w:ascii="Times New Roman" w:eastAsia="Calibri" w:hAnsi="Times New Roman" w:cs="Times New Roman"/>
                <w:lang w:eastAsia="zh-CN"/>
              </w:rPr>
              <w:t>=</w:t>
            </w:r>
            <w:r>
              <w:rPr>
                <w:rFonts w:ascii="Times New Roman" w:eastAsia="Calibri" w:hAnsi="Times New Roman" w:cs="Times New Roman"/>
                <w:lang w:eastAsia="zh-CN"/>
              </w:rPr>
              <w:t>1.“</w:t>
            </w:r>
          </w:p>
          <w:p w14:paraId="62CE0566" w14:textId="77777777" w:rsidR="00587901" w:rsidRPr="00F0533C" w:rsidRDefault="00587901" w:rsidP="00D65667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8D5EF0" w:rsidRPr="00392A42" w14:paraId="276ADF9C" w14:textId="77777777" w:rsidTr="00B53D45">
        <w:tc>
          <w:tcPr>
            <w:tcW w:w="4395" w:type="dxa"/>
          </w:tcPr>
          <w:p w14:paraId="01D81CE2" w14:textId="77777777" w:rsidR="008D5EF0" w:rsidRPr="00BF0F47" w:rsidRDefault="008D5EF0" w:rsidP="008D5EF0">
            <w:pPr>
              <w:pStyle w:val="Sraopastraipa"/>
              <w:numPr>
                <w:ilvl w:val="0"/>
                <w:numId w:val="69"/>
              </w:num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 w:rsidRPr="00BF0F47">
              <w:rPr>
                <w:rFonts w:ascii="Times New Roman" w:hAnsi="Times New Roman" w:cs="Times New Roman"/>
              </w:rPr>
              <w:lastRenderedPageBreak/>
              <w:t>Pirma pirkimo dalis</w:t>
            </w:r>
          </w:p>
          <w:p w14:paraId="5AD8CE6F" w14:textId="77777777" w:rsidR="008D5EF0" w:rsidRDefault="008D5EF0" w:rsidP="008D5EF0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 w:rsidRPr="00BF0F47">
              <w:rPr>
                <w:rFonts w:ascii="Times New Roman" w:hAnsi="Times New Roman" w:cs="Times New Roman"/>
              </w:rPr>
              <w:t>10.4.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0F47">
              <w:rPr>
                <w:rFonts w:ascii="Times New Roman" w:hAnsi="Times New Roman" w:cs="Times New Roman"/>
              </w:rPr>
              <w:t>Peiliukai (pjovimo elementai)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0F47">
              <w:rPr>
                <w:rFonts w:ascii="Times New Roman" w:hAnsi="Times New Roman" w:cs="Times New Roman"/>
              </w:rPr>
              <w:t>„Y“ tipo, paslankūs, kabinami į kilputes, kurios tvirtinamos varžtais.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0F47">
              <w:rPr>
                <w:rFonts w:ascii="Times New Roman" w:hAnsi="Times New Roman" w:cs="Times New Roman"/>
              </w:rPr>
              <w:t xml:space="preserve">Tvirtinimo vietų skaičius ant veleno – ne mažiau 22 </w:t>
            </w:r>
            <w:proofErr w:type="spellStart"/>
            <w:r w:rsidRPr="00BF0F47">
              <w:rPr>
                <w:rFonts w:ascii="Times New Roman" w:hAnsi="Times New Roman" w:cs="Times New Roman"/>
              </w:rPr>
              <w:t>vnt</w:t>
            </w:r>
            <w:proofErr w:type="spellEnd"/>
            <w:r w:rsidRPr="00BF0F47">
              <w:rPr>
                <w:rFonts w:ascii="Times New Roman" w:hAnsi="Times New Roman" w:cs="Times New Roman"/>
              </w:rPr>
              <w:t xml:space="preserve">, kiekvienoje tvirtinimo vietoje po 2 </w:t>
            </w:r>
            <w:proofErr w:type="spellStart"/>
            <w:r w:rsidRPr="00BF0F47">
              <w:rPr>
                <w:rFonts w:ascii="Times New Roman" w:hAnsi="Times New Roman" w:cs="Times New Roman"/>
              </w:rPr>
              <w:t>vnt</w:t>
            </w:r>
            <w:proofErr w:type="spellEnd"/>
            <w:r w:rsidRPr="00BF0F47">
              <w:rPr>
                <w:rFonts w:ascii="Times New Roman" w:hAnsi="Times New Roman" w:cs="Times New Roman"/>
              </w:rPr>
              <w:t xml:space="preserve"> peiliukų.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A746B57" w14:textId="77777777" w:rsidR="008D5EF0" w:rsidRPr="00BF0F47" w:rsidRDefault="008D5EF0" w:rsidP="008D5EF0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BF0F47">
              <w:rPr>
                <w:rFonts w:ascii="Times New Roman" w:hAnsi="Times New Roman" w:cs="Times New Roman"/>
              </w:rPr>
              <w:t xml:space="preserve">Kai kurie gamintojai į vieną tvirtinimo vietą yra numatę </w:t>
            </w:r>
            <w:proofErr w:type="spellStart"/>
            <w:r w:rsidRPr="00BF0F47">
              <w:rPr>
                <w:rFonts w:ascii="Times New Roman" w:hAnsi="Times New Roman" w:cs="Times New Roman"/>
              </w:rPr>
              <w:t>koplektuoti</w:t>
            </w:r>
            <w:proofErr w:type="spellEnd"/>
            <w:r w:rsidRPr="00BF0F47">
              <w:rPr>
                <w:rFonts w:ascii="Times New Roman" w:hAnsi="Times New Roman" w:cs="Times New Roman"/>
              </w:rPr>
              <w:t xml:space="preserve"> ne tik 2 </w:t>
            </w:r>
            <w:proofErr w:type="spellStart"/>
            <w:r w:rsidRPr="00BF0F47">
              <w:rPr>
                <w:rFonts w:ascii="Times New Roman" w:hAnsi="Times New Roman" w:cs="Times New Roman"/>
              </w:rPr>
              <w:t>veiliukus</w:t>
            </w:r>
            <w:proofErr w:type="spellEnd"/>
            <w:r w:rsidRPr="00BF0F47">
              <w:rPr>
                <w:rFonts w:ascii="Times New Roman" w:hAnsi="Times New Roman" w:cs="Times New Roman"/>
              </w:rPr>
              <w:t>, o tris ar daugiau. Taigi siūlome nesiaurinti konkurencijos ir pakoreguoti reikalavimą bei išdėstyti sekančia tvarka:</w:t>
            </w:r>
          </w:p>
          <w:p w14:paraId="79BF4E22" w14:textId="11727CC9" w:rsidR="008D5EF0" w:rsidRPr="008D5EF0" w:rsidRDefault="008D5EF0" w:rsidP="008D5EF0">
            <w:pPr>
              <w:spacing w:line="300" w:lineRule="atLeast"/>
              <w:ind w:left="60"/>
              <w:jc w:val="both"/>
              <w:rPr>
                <w:rFonts w:ascii="Times New Roman" w:hAnsi="Times New Roman" w:cs="Times New Roman"/>
              </w:rPr>
            </w:pPr>
            <w:r w:rsidRPr="00BF0F47">
              <w:rPr>
                <w:rFonts w:ascii="Times New Roman" w:hAnsi="Times New Roman" w:cs="Times New Roman"/>
              </w:rPr>
              <w:t>„Y“ tipo, paslankūs, kabinami į kilputes, kurios tvirtinamos varžtais.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0F47">
              <w:rPr>
                <w:rFonts w:ascii="Times New Roman" w:hAnsi="Times New Roman" w:cs="Times New Roman"/>
              </w:rPr>
              <w:t xml:space="preserve">Tvirtinimo vietų skaičius ant veleno – ne mažiau 22 </w:t>
            </w:r>
            <w:proofErr w:type="spellStart"/>
            <w:r w:rsidRPr="00BF0F47">
              <w:rPr>
                <w:rFonts w:ascii="Times New Roman" w:hAnsi="Times New Roman" w:cs="Times New Roman"/>
              </w:rPr>
              <w:t>vnt</w:t>
            </w:r>
            <w:proofErr w:type="spellEnd"/>
            <w:r w:rsidRPr="00BF0F47">
              <w:rPr>
                <w:rFonts w:ascii="Times New Roman" w:hAnsi="Times New Roman" w:cs="Times New Roman"/>
              </w:rPr>
              <w:t xml:space="preserve">, kiekvienoje tvirtinimo vietoje ne mažiau kaip 2 </w:t>
            </w:r>
            <w:proofErr w:type="spellStart"/>
            <w:r w:rsidRPr="00BF0F47">
              <w:rPr>
                <w:rFonts w:ascii="Times New Roman" w:hAnsi="Times New Roman" w:cs="Times New Roman"/>
              </w:rPr>
              <w:t>vnt</w:t>
            </w:r>
            <w:proofErr w:type="spellEnd"/>
            <w:r w:rsidRPr="00BF0F47">
              <w:rPr>
                <w:rFonts w:ascii="Times New Roman" w:hAnsi="Times New Roman" w:cs="Times New Roman"/>
              </w:rPr>
              <w:t xml:space="preserve"> peiliukų.”</w:t>
            </w:r>
          </w:p>
        </w:tc>
        <w:tc>
          <w:tcPr>
            <w:tcW w:w="5953" w:type="dxa"/>
          </w:tcPr>
          <w:p w14:paraId="2DD69862" w14:textId="1969D0D5" w:rsidR="008D5EF0" w:rsidRDefault="008D5EF0" w:rsidP="008D5EF0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0533C">
              <w:rPr>
                <w:rFonts w:ascii="Times New Roman" w:eastAsia="Calibri" w:hAnsi="Times New Roman" w:cs="Times New Roman"/>
                <w:lang w:eastAsia="zh-CN"/>
              </w:rPr>
              <w:t>Perkančioji organizacija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F0533C">
              <w:rPr>
                <w:rFonts w:ascii="Times New Roman" w:eastAsia="Calibri" w:hAnsi="Times New Roman" w:cs="Times New Roman"/>
                <w:lang w:eastAsia="zh-CN"/>
              </w:rPr>
              <w:t xml:space="preserve">atsižvelgia į suinteresuotų subjektų pastebėjimus </w:t>
            </w:r>
            <w:r>
              <w:rPr>
                <w:rFonts w:ascii="Times New Roman" w:eastAsia="Calibri" w:hAnsi="Times New Roman" w:cs="Times New Roman"/>
                <w:lang w:eastAsia="zh-CN"/>
              </w:rPr>
              <w:t>ir k</w:t>
            </w:r>
            <w:r w:rsidRPr="008D5EF0">
              <w:rPr>
                <w:rFonts w:ascii="Times New Roman" w:eastAsia="Calibri" w:hAnsi="Times New Roman" w:cs="Times New Roman"/>
                <w:lang w:eastAsia="zh-CN"/>
              </w:rPr>
              <w:t xml:space="preserve">oreguoja TS  priedo Nr.1  </w:t>
            </w:r>
            <w:r>
              <w:rPr>
                <w:rFonts w:ascii="Times New Roman" w:eastAsia="Calibri" w:hAnsi="Times New Roman" w:cs="Times New Roman"/>
                <w:lang w:eastAsia="zh-CN"/>
              </w:rPr>
              <w:t>10</w:t>
            </w:r>
            <w:r w:rsidRPr="008D5EF0">
              <w:rPr>
                <w:rFonts w:ascii="Times New Roman" w:eastAsia="Calibri" w:hAnsi="Times New Roman" w:cs="Times New Roman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lang w:eastAsia="zh-CN"/>
              </w:rPr>
              <w:t>4</w:t>
            </w:r>
            <w:r w:rsidRPr="008D5EF0">
              <w:rPr>
                <w:rFonts w:ascii="Times New Roman" w:eastAsia="Calibri" w:hAnsi="Times New Roman" w:cs="Times New Roman"/>
                <w:lang w:eastAsia="zh-CN"/>
              </w:rPr>
              <w:t xml:space="preserve">  punkto formuluotę,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8D5EF0">
              <w:rPr>
                <w:rFonts w:ascii="Times New Roman" w:eastAsia="Calibri" w:hAnsi="Times New Roman" w:cs="Times New Roman"/>
                <w:lang w:eastAsia="zh-CN"/>
              </w:rPr>
              <w:t>išdėstant:</w:t>
            </w:r>
          </w:p>
          <w:p w14:paraId="2B97EA5C" w14:textId="77777777" w:rsidR="007A013B" w:rsidRDefault="007A013B" w:rsidP="007A013B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„</w:t>
            </w:r>
            <w:r w:rsidRPr="007A013B">
              <w:rPr>
                <w:rFonts w:ascii="Times New Roman" w:eastAsia="Calibri" w:hAnsi="Times New Roman" w:cs="Times New Roman"/>
                <w:lang w:eastAsia="zh-CN"/>
              </w:rPr>
              <w:t>10.4.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A013B">
              <w:rPr>
                <w:rFonts w:ascii="Times New Roman" w:eastAsia="Calibri" w:hAnsi="Times New Roman" w:cs="Times New Roman"/>
                <w:lang w:eastAsia="zh-CN"/>
              </w:rPr>
              <w:t>Peiliukai (pjovimo elementai)</w:t>
            </w:r>
            <w:r w:rsidRPr="007A013B">
              <w:rPr>
                <w:rFonts w:ascii="Times New Roman" w:eastAsia="Calibri" w:hAnsi="Times New Roman" w:cs="Times New Roman"/>
                <w:lang w:eastAsia="zh-CN"/>
              </w:rPr>
              <w:tab/>
            </w:r>
          </w:p>
          <w:p w14:paraId="2ABE1D88" w14:textId="1CE8D593" w:rsidR="007A013B" w:rsidRPr="008D5EF0" w:rsidRDefault="007A013B" w:rsidP="007A013B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A013B">
              <w:rPr>
                <w:rFonts w:ascii="Times New Roman" w:eastAsia="Calibri" w:hAnsi="Times New Roman" w:cs="Times New Roman"/>
                <w:lang w:eastAsia="zh-CN"/>
              </w:rPr>
              <w:t>„Y“ tipo, paslankūs, kabinami į kilputes, kurios tvirtinamos varžtais.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A013B">
              <w:rPr>
                <w:rFonts w:ascii="Times New Roman" w:eastAsia="Calibri" w:hAnsi="Times New Roman" w:cs="Times New Roman"/>
                <w:lang w:eastAsia="zh-CN"/>
              </w:rPr>
              <w:t xml:space="preserve">Tvirtinimo vietų skaičius ant veleno – ne mažiau 22 </w:t>
            </w:r>
            <w:proofErr w:type="spellStart"/>
            <w:r w:rsidRPr="007A013B">
              <w:rPr>
                <w:rFonts w:ascii="Times New Roman" w:eastAsia="Calibri" w:hAnsi="Times New Roman" w:cs="Times New Roman"/>
                <w:lang w:eastAsia="zh-CN"/>
              </w:rPr>
              <w:t>vnt</w:t>
            </w:r>
            <w:proofErr w:type="spellEnd"/>
            <w:r w:rsidRPr="007A013B">
              <w:rPr>
                <w:rFonts w:ascii="Times New Roman" w:eastAsia="Calibri" w:hAnsi="Times New Roman" w:cs="Times New Roman"/>
                <w:lang w:eastAsia="zh-CN"/>
              </w:rPr>
              <w:t xml:space="preserve">, kiekvienoje tvirtinimo vietoje ne mažiau kaip po 2 </w:t>
            </w:r>
            <w:proofErr w:type="spellStart"/>
            <w:r w:rsidRPr="007A013B">
              <w:rPr>
                <w:rFonts w:ascii="Times New Roman" w:eastAsia="Calibri" w:hAnsi="Times New Roman" w:cs="Times New Roman"/>
                <w:lang w:eastAsia="zh-CN"/>
              </w:rPr>
              <w:t>vnt</w:t>
            </w:r>
            <w:proofErr w:type="spellEnd"/>
            <w:r w:rsidRPr="007A013B">
              <w:rPr>
                <w:rFonts w:ascii="Times New Roman" w:eastAsia="Calibri" w:hAnsi="Times New Roman" w:cs="Times New Roman"/>
                <w:lang w:eastAsia="zh-CN"/>
              </w:rPr>
              <w:t xml:space="preserve"> peiliukų.</w:t>
            </w:r>
            <w:r>
              <w:rPr>
                <w:rFonts w:ascii="Times New Roman" w:eastAsia="Calibri" w:hAnsi="Times New Roman" w:cs="Times New Roman"/>
                <w:lang w:eastAsia="zh-CN"/>
              </w:rPr>
              <w:t>“</w:t>
            </w:r>
          </w:p>
          <w:p w14:paraId="3B25779F" w14:textId="77777777" w:rsidR="008D5EF0" w:rsidRPr="00F0533C" w:rsidRDefault="008D5EF0" w:rsidP="00587901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7901" w:rsidRPr="00392A42" w14:paraId="158DFC64" w14:textId="77777777" w:rsidTr="00B53D45">
        <w:tc>
          <w:tcPr>
            <w:tcW w:w="4395" w:type="dxa"/>
          </w:tcPr>
          <w:p w14:paraId="563E71BC" w14:textId="77777777" w:rsidR="00587901" w:rsidRDefault="00587901" w:rsidP="00587901">
            <w:pPr>
              <w:pStyle w:val="Sraopastraipa"/>
              <w:numPr>
                <w:ilvl w:val="0"/>
                <w:numId w:val="69"/>
              </w:num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Antra pirkimo dalis</w:t>
            </w:r>
          </w:p>
          <w:p w14:paraId="28A4A1C8" w14:textId="230226B2" w:rsidR="00587901" w:rsidRPr="00BF0F47" w:rsidRDefault="00587901" w:rsidP="00587901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 w:rsidRPr="00BF0F4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</w:t>
            </w:r>
            <w:r w:rsidRPr="00BF0F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0F47">
              <w:rPr>
                <w:rFonts w:ascii="Times New Roman" w:hAnsi="Times New Roman" w:cs="Times New Roman"/>
              </w:rPr>
              <w:t>Galia</w:t>
            </w:r>
            <w:r w:rsidRPr="00BF0F47">
              <w:rPr>
                <w:rFonts w:ascii="Times New Roman" w:hAnsi="Times New Roman" w:cs="Times New Roman"/>
              </w:rPr>
              <w:tab/>
              <w:t>Ne mažiau 37 kW / 50 AG</w:t>
            </w:r>
            <w:r w:rsidR="007A013B">
              <w:rPr>
                <w:rFonts w:ascii="Times New Roman" w:hAnsi="Times New Roman" w:cs="Times New Roman"/>
              </w:rPr>
              <w:t xml:space="preserve"> .</w:t>
            </w:r>
          </w:p>
          <w:p w14:paraId="1734AE27" w14:textId="77777777" w:rsidR="00587901" w:rsidRDefault="00587901" w:rsidP="00587901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 w:rsidRPr="00BF0F47">
              <w:rPr>
                <w:rFonts w:ascii="Times New Roman" w:hAnsi="Times New Roman" w:cs="Times New Roman"/>
              </w:rPr>
              <w:t>Prioritetas teikiamas didesnės galios varikliui.</w:t>
            </w:r>
          </w:p>
          <w:p w14:paraId="4EDF4800" w14:textId="6FFA8689" w:rsidR="00587901" w:rsidRPr="00BF0F47" w:rsidRDefault="00587901" w:rsidP="00587901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F0F47">
              <w:rPr>
                <w:rFonts w:ascii="Times New Roman" w:hAnsi="Times New Roman" w:cs="Times New Roman"/>
              </w:rPr>
              <w:t xml:space="preserve">Planuojate įsigyti savaeigę žoliapjovę su 1300 mm medienos smulkinimo įrenginiu su įtvirtintais ir fiksuotais ant veleno-rotoriaus smulkinimo elementais, tokių parametrų agregatus gamintojai rekomenduoja </w:t>
            </w:r>
            <w:proofErr w:type="spellStart"/>
            <w:r w:rsidRPr="00BF0F47">
              <w:rPr>
                <w:rFonts w:ascii="Times New Roman" w:hAnsi="Times New Roman" w:cs="Times New Roman"/>
              </w:rPr>
              <w:t>agregatuoti</w:t>
            </w:r>
            <w:proofErr w:type="spellEnd"/>
            <w:r w:rsidRPr="00BF0F47">
              <w:rPr>
                <w:rFonts w:ascii="Times New Roman" w:hAnsi="Times New Roman" w:cs="Times New Roman"/>
              </w:rPr>
              <w:t xml:space="preserve"> su ne mažiau 42kW galios </w:t>
            </w:r>
            <w:proofErr w:type="spellStart"/>
            <w:r w:rsidRPr="00BF0F47">
              <w:rPr>
                <w:rFonts w:ascii="Times New Roman" w:hAnsi="Times New Roman" w:cs="Times New Roman"/>
              </w:rPr>
              <w:t>savaigėmis</w:t>
            </w:r>
            <w:proofErr w:type="spellEnd"/>
            <w:r w:rsidRPr="00BF0F47">
              <w:rPr>
                <w:rFonts w:ascii="Times New Roman" w:hAnsi="Times New Roman" w:cs="Times New Roman"/>
              </w:rPr>
              <w:t xml:space="preserve"> žoliapjovėmis. Taigi siūlome pakoreguoti reikalavimą ir išdėstyti sekančia tvarka:</w:t>
            </w:r>
          </w:p>
          <w:p w14:paraId="29EA38A2" w14:textId="66DA19BD" w:rsidR="00587901" w:rsidRPr="00BF0F47" w:rsidRDefault="00587901" w:rsidP="00587901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 w:rsidRPr="00BF0F47">
              <w:rPr>
                <w:rFonts w:ascii="Times New Roman" w:hAnsi="Times New Roman" w:cs="Times New Roman"/>
              </w:rPr>
              <w:t>“Ne mažiau 43 kW / 57 AG”</w:t>
            </w:r>
          </w:p>
        </w:tc>
        <w:tc>
          <w:tcPr>
            <w:tcW w:w="5953" w:type="dxa"/>
          </w:tcPr>
          <w:p w14:paraId="09E774CB" w14:textId="77777777" w:rsidR="007A013B" w:rsidRDefault="007A013B" w:rsidP="007A013B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0533C">
              <w:rPr>
                <w:rFonts w:ascii="Times New Roman" w:eastAsia="Calibri" w:hAnsi="Times New Roman" w:cs="Times New Roman"/>
                <w:lang w:eastAsia="zh-CN"/>
              </w:rPr>
              <w:t>Perkančioji organizacija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F0533C">
              <w:rPr>
                <w:rFonts w:ascii="Times New Roman" w:eastAsia="Calibri" w:hAnsi="Times New Roman" w:cs="Times New Roman"/>
                <w:lang w:eastAsia="zh-CN"/>
              </w:rPr>
              <w:t xml:space="preserve">atsižvelgia į suinteresuotų subjektų pastebėjimus </w:t>
            </w:r>
            <w:r>
              <w:rPr>
                <w:rFonts w:ascii="Times New Roman" w:eastAsia="Calibri" w:hAnsi="Times New Roman" w:cs="Times New Roman"/>
                <w:lang w:eastAsia="zh-CN"/>
              </w:rPr>
              <w:t>ir:</w:t>
            </w:r>
          </w:p>
          <w:p w14:paraId="0F7840C1" w14:textId="5E8E32A9" w:rsidR="007A013B" w:rsidRPr="007A013B" w:rsidRDefault="007A013B" w:rsidP="007A013B">
            <w:pPr>
              <w:pStyle w:val="Sraopastraipa"/>
              <w:numPr>
                <w:ilvl w:val="0"/>
                <w:numId w:val="74"/>
              </w:num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A013B">
              <w:rPr>
                <w:rFonts w:ascii="Times New Roman" w:eastAsia="Calibri" w:hAnsi="Times New Roman" w:cs="Times New Roman"/>
                <w:lang w:eastAsia="zh-CN"/>
              </w:rPr>
              <w:t xml:space="preserve"> Koreguoja TS  priedo Nr.</w:t>
            </w:r>
            <w:r>
              <w:rPr>
                <w:rFonts w:ascii="Times New Roman" w:eastAsia="Calibri" w:hAnsi="Times New Roman" w:cs="Times New Roman"/>
                <w:lang w:eastAsia="zh-CN"/>
              </w:rPr>
              <w:t>2</w:t>
            </w:r>
            <w:r w:rsidRPr="007A013B">
              <w:rPr>
                <w:rFonts w:ascii="Times New Roman" w:eastAsia="Calibri" w:hAnsi="Times New Roman" w:cs="Times New Roman"/>
                <w:lang w:eastAsia="zh-CN"/>
              </w:rPr>
              <w:t xml:space="preserve">  2.2  punkto formuluotę,</w:t>
            </w:r>
          </w:p>
          <w:p w14:paraId="1358D7A6" w14:textId="77777777" w:rsidR="007A013B" w:rsidRPr="008D5EF0" w:rsidRDefault="007A013B" w:rsidP="007A013B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5EF0">
              <w:rPr>
                <w:rFonts w:ascii="Times New Roman" w:eastAsia="Calibri" w:hAnsi="Times New Roman" w:cs="Times New Roman"/>
                <w:lang w:eastAsia="zh-CN"/>
              </w:rPr>
              <w:t xml:space="preserve"> išdėstant:</w:t>
            </w:r>
          </w:p>
          <w:p w14:paraId="5255C33C" w14:textId="77777777" w:rsidR="007A013B" w:rsidRDefault="007A013B" w:rsidP="007A013B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„2.2. </w:t>
            </w:r>
            <w:r w:rsidRPr="00D65667">
              <w:rPr>
                <w:rFonts w:ascii="Times New Roman" w:eastAsia="Calibri" w:hAnsi="Times New Roman" w:cs="Times New Roman"/>
                <w:lang w:eastAsia="zh-CN"/>
              </w:rPr>
              <w:t>Galia</w:t>
            </w:r>
            <w:r w:rsidRPr="00D65667">
              <w:rPr>
                <w:rFonts w:ascii="Times New Roman" w:eastAsia="Calibri" w:hAnsi="Times New Roman" w:cs="Times New Roman"/>
                <w:lang w:eastAsia="zh-CN"/>
              </w:rPr>
              <w:tab/>
              <w:t>Ne mažiau 42 kW / 57 AG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.  </w:t>
            </w:r>
            <w:r w:rsidRPr="00D65667">
              <w:rPr>
                <w:rFonts w:ascii="Times New Roman" w:eastAsia="Calibri" w:hAnsi="Times New Roman" w:cs="Times New Roman"/>
                <w:lang w:eastAsia="zh-CN"/>
              </w:rPr>
              <w:t>Prioritetas teikiamas didesnės galios varikliui.</w:t>
            </w:r>
            <w:r>
              <w:rPr>
                <w:rFonts w:ascii="Times New Roman" w:eastAsia="Calibri" w:hAnsi="Times New Roman" w:cs="Times New Roman"/>
                <w:lang w:eastAsia="zh-CN"/>
              </w:rPr>
              <w:t>“</w:t>
            </w:r>
          </w:p>
          <w:p w14:paraId="3F2FBD06" w14:textId="12F541D6" w:rsidR="007A013B" w:rsidRDefault="007A013B" w:rsidP="007A013B">
            <w:pPr>
              <w:pStyle w:val="Sraopastraipa"/>
              <w:numPr>
                <w:ilvl w:val="0"/>
                <w:numId w:val="74"/>
              </w:num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5EF0">
              <w:rPr>
                <w:rFonts w:ascii="Times New Roman" w:eastAsia="Calibri" w:hAnsi="Times New Roman" w:cs="Times New Roman"/>
                <w:lang w:eastAsia="zh-CN"/>
              </w:rPr>
              <w:t>Koreguoja ENV kriterijaus T</w:t>
            </w:r>
            <w:r w:rsidRPr="008D5EF0">
              <w:rPr>
                <w:rFonts w:ascii="Times New Roman" w:eastAsia="Calibri" w:hAnsi="Times New Roman" w:cs="Times New Roman"/>
                <w:vertAlign w:val="subscript"/>
                <w:lang w:eastAsia="zh-CN"/>
              </w:rPr>
              <w:t xml:space="preserve">3 </w:t>
            </w:r>
            <w:r w:rsidRPr="008D5EF0">
              <w:rPr>
                <w:rFonts w:ascii="Times New Roman" w:eastAsia="Calibri" w:hAnsi="Times New Roman" w:cs="Times New Roman"/>
                <w:lang w:eastAsia="zh-CN"/>
              </w:rPr>
              <w:t>formuluotę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(2 pirkimo</w:t>
            </w:r>
          </w:p>
          <w:p w14:paraId="25735C0F" w14:textId="77777777" w:rsidR="007A013B" w:rsidRPr="008D5EF0" w:rsidRDefault="007A013B" w:rsidP="007A013B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5EF0">
              <w:rPr>
                <w:rFonts w:ascii="Times New Roman" w:eastAsia="Calibri" w:hAnsi="Times New Roman" w:cs="Times New Roman"/>
                <w:lang w:eastAsia="zh-CN"/>
              </w:rPr>
              <w:t>dalis), išdėstant:</w:t>
            </w:r>
          </w:p>
          <w:p w14:paraId="559F6CDC" w14:textId="65EB752C" w:rsidR="007A013B" w:rsidRPr="008D5EF0" w:rsidRDefault="007A013B" w:rsidP="007A013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ascii="Times New Roman" w:eastAsia="Arial Unicode MS" w:hAnsi="Times New Roman" w:cs="Times New Roman"/>
                <w:bCs/>
                <w:color w:val="000000"/>
                <w:lang w:val="pt-PT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„</w:t>
            </w:r>
            <w:r w:rsidRPr="00490AC0">
              <w:rPr>
                <w:rFonts w:ascii="Times New Roman" w:eastAsia="Calibri" w:hAnsi="Times New Roman" w:cs="Times New Roman"/>
                <w:lang w:eastAsia="zh-CN"/>
              </w:rPr>
              <w:t>T</w:t>
            </w:r>
            <w:r>
              <w:rPr>
                <w:rFonts w:ascii="Times New Roman" w:eastAsia="Calibri" w:hAnsi="Times New Roman" w:cs="Times New Roman"/>
                <w:vertAlign w:val="subscript"/>
                <w:lang w:eastAsia="zh-CN"/>
              </w:rPr>
              <w:t xml:space="preserve">3 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Privaloma parametro vertė - </w:t>
            </w:r>
            <w:r w:rsidRPr="008D5EF0">
              <w:rPr>
                <w:rFonts w:ascii="Times New Roman" w:eastAsia="Arial Unicode MS" w:hAnsi="Times New Roman" w:cs="Times New Roman"/>
                <w:bCs/>
                <w:color w:val="000000"/>
                <w:lang w:val="pt-PT" w:eastAsia="zh-CN"/>
              </w:rPr>
              <w:t>Ne mažiau 42 kW / 57 AG .</w:t>
            </w:r>
          </w:p>
          <w:p w14:paraId="602023B7" w14:textId="77777777" w:rsidR="007A013B" w:rsidRPr="008D5EF0" w:rsidRDefault="007A013B" w:rsidP="007A013B">
            <w:pPr>
              <w:jc w:val="both"/>
              <w:rPr>
                <w:rFonts w:ascii="Times New Roman" w:eastAsia="Calibri" w:hAnsi="Times New Roman" w:cs="Times New Roman"/>
                <w:lang w:val="pt-PT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Geriausia kriterijau reikšmė - </w:t>
            </w:r>
            <w:r w:rsidRPr="008D5EF0">
              <w:rPr>
                <w:rFonts w:ascii="Times New Roman" w:eastAsia="Arial Unicode MS" w:hAnsi="Times New Roman" w:cs="Times New Roman"/>
                <w:color w:val="000000"/>
                <w:lang w:val="pt-PT" w:eastAsia="zh-CN"/>
              </w:rPr>
              <w:t>Yra didžiausia reikšmė</w:t>
            </w:r>
            <w:r>
              <w:rPr>
                <w:rFonts w:ascii="Times New Roman" w:eastAsia="Arial Unicode MS" w:hAnsi="Times New Roman" w:cs="Times New Roman"/>
                <w:color w:val="000000"/>
                <w:lang w:val="pt-PT" w:eastAsia="zh-CN"/>
              </w:rPr>
              <w:t>.</w:t>
            </w:r>
          </w:p>
          <w:p w14:paraId="4C06FD9E" w14:textId="77777777" w:rsidR="007A013B" w:rsidRPr="008D5EF0" w:rsidRDefault="007A013B" w:rsidP="007A013B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Už geriausią kriterijaus reikšmę skiriamas maksimalus vertinimo balas </w:t>
            </w:r>
            <w:r w:rsidRPr="00490AC0">
              <w:rPr>
                <w:rFonts w:ascii="Times New Roman" w:eastAsia="Calibri" w:hAnsi="Times New Roman" w:cs="Times New Roman"/>
                <w:lang w:eastAsia="zh-CN"/>
              </w:rPr>
              <w:t>Y</w:t>
            </w:r>
            <w:r>
              <w:rPr>
                <w:rFonts w:ascii="Times New Roman" w:eastAsia="Calibri" w:hAnsi="Times New Roman" w:cs="Times New Roman"/>
                <w:vertAlign w:val="subscript"/>
                <w:lang w:eastAsia="zh-CN"/>
              </w:rPr>
              <w:t>3</w:t>
            </w:r>
            <w:r w:rsidRPr="00490AC0">
              <w:rPr>
                <w:rFonts w:ascii="Times New Roman" w:eastAsia="Calibri" w:hAnsi="Times New Roman" w:cs="Times New Roman"/>
                <w:lang w:eastAsia="zh-CN"/>
              </w:rPr>
              <w:t>=</w:t>
            </w:r>
            <w:r>
              <w:rPr>
                <w:rFonts w:ascii="Times New Roman" w:eastAsia="Calibri" w:hAnsi="Times New Roman" w:cs="Times New Roman"/>
                <w:lang w:eastAsia="zh-CN"/>
              </w:rPr>
              <w:t>1.“</w:t>
            </w:r>
          </w:p>
          <w:p w14:paraId="198B7180" w14:textId="77777777" w:rsidR="00587901" w:rsidRPr="00F0533C" w:rsidRDefault="00587901" w:rsidP="00587901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7901" w:rsidRPr="00392A42" w14:paraId="24D04F00" w14:textId="77777777" w:rsidTr="00B53D45">
        <w:tc>
          <w:tcPr>
            <w:tcW w:w="4395" w:type="dxa"/>
          </w:tcPr>
          <w:p w14:paraId="79434DD4" w14:textId="77777777" w:rsidR="00587901" w:rsidRDefault="00587901" w:rsidP="007A013B">
            <w:pPr>
              <w:pStyle w:val="Sraopastraipa"/>
              <w:numPr>
                <w:ilvl w:val="0"/>
                <w:numId w:val="74"/>
              </w:num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Antra pirkimo dalis</w:t>
            </w:r>
          </w:p>
          <w:p w14:paraId="33F0324F" w14:textId="42EE9FC8" w:rsidR="00587901" w:rsidRDefault="00587901" w:rsidP="00587901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 w:rsidRPr="00BF0F47">
              <w:rPr>
                <w:rFonts w:ascii="Times New Roman" w:hAnsi="Times New Roman" w:cs="Times New Roman"/>
              </w:rPr>
              <w:t>9.3.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0F47">
              <w:rPr>
                <w:rFonts w:ascii="Times New Roman" w:hAnsi="Times New Roman" w:cs="Times New Roman"/>
              </w:rPr>
              <w:t>Svoris</w:t>
            </w:r>
            <w:r>
              <w:rPr>
                <w:rFonts w:ascii="Times New Roman" w:hAnsi="Times New Roman" w:cs="Times New Roman"/>
              </w:rPr>
              <w:t>.</w:t>
            </w:r>
            <w:r w:rsidRPr="00BF0F47">
              <w:rPr>
                <w:rFonts w:ascii="Times New Roman" w:hAnsi="Times New Roman" w:cs="Times New Roman"/>
              </w:rPr>
              <w:t xml:space="preserve"> </w:t>
            </w:r>
            <w:r w:rsidRPr="00BF0F47">
              <w:rPr>
                <w:rFonts w:ascii="Times New Roman" w:hAnsi="Times New Roman" w:cs="Times New Roman"/>
              </w:rPr>
              <w:tab/>
              <w:t>Kartu su visa įsigyjama įranga: savaeigis mechanizmas, žolės pjovimo ir smulkinimo įrenginys, medienos smulkinimo įrenginys - ne daugiau 2200 kg</w:t>
            </w:r>
          </w:p>
          <w:p w14:paraId="21A45B82" w14:textId="612E2DDC" w:rsidR="00587901" w:rsidRPr="00BF0F47" w:rsidRDefault="00587901" w:rsidP="00587901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BF0F47">
              <w:rPr>
                <w:rFonts w:ascii="Times New Roman" w:hAnsi="Times New Roman" w:cs="Times New Roman"/>
              </w:rPr>
              <w:t>Naudojant profesionalų medienos smulkinimo įrenginį, kuris sveria ~500kg, o taip pat tvirtą žolės smulkinimo įrenginį, kurio svoris virš 300kg bendras įrenginių svoris viršij</w:t>
            </w:r>
            <w:r w:rsidR="007A013B">
              <w:rPr>
                <w:rFonts w:ascii="Times New Roman" w:hAnsi="Times New Roman" w:cs="Times New Roman"/>
              </w:rPr>
              <w:t>a</w:t>
            </w:r>
            <w:r w:rsidRPr="00BF0F47">
              <w:rPr>
                <w:rFonts w:ascii="Times New Roman" w:hAnsi="Times New Roman" w:cs="Times New Roman"/>
              </w:rPr>
              <w:t xml:space="preserve"> ~2300kg, todėl prašome pakoreguoti šį reikalavimą ir išdėstyti sekančia tvarka:</w:t>
            </w:r>
          </w:p>
          <w:p w14:paraId="1C179EB0" w14:textId="39574FB0" w:rsidR="00587901" w:rsidRPr="00BF0F47" w:rsidRDefault="00587901" w:rsidP="00587901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 w:rsidRPr="00BF0F47">
              <w:rPr>
                <w:rFonts w:ascii="Times New Roman" w:hAnsi="Times New Roman" w:cs="Times New Roman"/>
              </w:rPr>
              <w:t>“Kartu su visa įsigyjama įranga: savaeigis mechanizmas, žolės pjovimo ir smulkinimo įrenginys, medienos smulkinimo įrenginys - ne daugiau 2 400 kg”</w:t>
            </w:r>
          </w:p>
        </w:tc>
        <w:tc>
          <w:tcPr>
            <w:tcW w:w="5953" w:type="dxa"/>
          </w:tcPr>
          <w:p w14:paraId="2B774D70" w14:textId="4DD9D45B" w:rsidR="00FD4631" w:rsidRPr="007A013B" w:rsidRDefault="00FD4631" w:rsidP="00FD4631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A013B">
              <w:rPr>
                <w:rFonts w:ascii="Times New Roman" w:eastAsia="Calibri" w:hAnsi="Times New Roman" w:cs="Times New Roman"/>
                <w:lang w:eastAsia="zh-CN"/>
              </w:rPr>
              <w:t>Perkančioji organizacija atsižvelgia į suinteresuotų subjektų pastebėjimus ir koreguoja TS  pried</w:t>
            </w:r>
            <w:r w:rsidR="00BC2B9E">
              <w:rPr>
                <w:rFonts w:ascii="Times New Roman" w:eastAsia="Calibri" w:hAnsi="Times New Roman" w:cs="Times New Roman"/>
                <w:lang w:eastAsia="zh-CN"/>
              </w:rPr>
              <w:t xml:space="preserve">ų Nr.1, </w:t>
            </w:r>
            <w:r w:rsidRPr="007A013B">
              <w:rPr>
                <w:rFonts w:ascii="Times New Roman" w:eastAsia="Calibri" w:hAnsi="Times New Roman" w:cs="Times New Roman"/>
                <w:lang w:eastAsia="zh-CN"/>
              </w:rPr>
              <w:t xml:space="preserve"> Nr.</w:t>
            </w:r>
            <w:r>
              <w:rPr>
                <w:rFonts w:ascii="Times New Roman" w:eastAsia="Calibri" w:hAnsi="Times New Roman" w:cs="Times New Roman"/>
                <w:lang w:eastAsia="zh-CN"/>
              </w:rPr>
              <w:t>2</w:t>
            </w:r>
            <w:r w:rsidRPr="007A013B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eastAsia="zh-CN"/>
              </w:rPr>
              <w:t>9</w:t>
            </w:r>
            <w:r w:rsidRPr="007A013B">
              <w:rPr>
                <w:rFonts w:ascii="Times New Roman" w:eastAsia="Calibri" w:hAnsi="Times New Roman" w:cs="Times New Roman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lang w:eastAsia="zh-CN"/>
              </w:rPr>
              <w:t>3</w:t>
            </w:r>
            <w:r w:rsidRPr="007A013B">
              <w:rPr>
                <w:rFonts w:ascii="Times New Roman" w:eastAsia="Calibri" w:hAnsi="Times New Roman" w:cs="Times New Roman"/>
                <w:lang w:eastAsia="zh-CN"/>
              </w:rPr>
              <w:t xml:space="preserve">  punkto formuluotę, išdėstant:</w:t>
            </w:r>
          </w:p>
          <w:p w14:paraId="23DD8712" w14:textId="2888AAEF" w:rsidR="00FD4631" w:rsidRDefault="00FD4631" w:rsidP="00587901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„</w:t>
            </w:r>
            <w:r w:rsidRPr="00FD4631">
              <w:rPr>
                <w:rFonts w:ascii="Times New Roman" w:eastAsia="Calibri" w:hAnsi="Times New Roman" w:cs="Times New Roman"/>
                <w:lang w:eastAsia="zh-CN"/>
              </w:rPr>
              <w:t>9.3.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FD4631">
              <w:rPr>
                <w:rFonts w:ascii="Times New Roman" w:eastAsia="Calibri" w:hAnsi="Times New Roman" w:cs="Times New Roman"/>
                <w:lang w:eastAsia="zh-CN"/>
              </w:rPr>
              <w:t>Svoris</w:t>
            </w:r>
            <w:r w:rsidRPr="00FD4631">
              <w:rPr>
                <w:rFonts w:ascii="Times New Roman" w:eastAsia="Calibri" w:hAnsi="Times New Roman" w:cs="Times New Roman"/>
                <w:lang w:eastAsia="zh-CN"/>
              </w:rPr>
              <w:tab/>
            </w:r>
          </w:p>
          <w:p w14:paraId="512F760A" w14:textId="36E53826" w:rsidR="00587901" w:rsidRPr="00F0533C" w:rsidRDefault="00FD4631" w:rsidP="00587901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D4631">
              <w:rPr>
                <w:rFonts w:ascii="Times New Roman" w:eastAsia="Calibri" w:hAnsi="Times New Roman" w:cs="Times New Roman"/>
                <w:lang w:eastAsia="zh-CN"/>
              </w:rPr>
              <w:t>Kartu su visa įsigyjama įranga - ne daugiau 2 500 kg</w:t>
            </w:r>
            <w:r>
              <w:rPr>
                <w:rFonts w:ascii="Times New Roman" w:eastAsia="Calibri" w:hAnsi="Times New Roman" w:cs="Times New Roman"/>
                <w:lang w:eastAsia="zh-CN"/>
              </w:rPr>
              <w:t>“</w:t>
            </w:r>
          </w:p>
        </w:tc>
      </w:tr>
      <w:tr w:rsidR="00587901" w:rsidRPr="00392A42" w14:paraId="55769C25" w14:textId="77777777" w:rsidTr="00B53D45">
        <w:tc>
          <w:tcPr>
            <w:tcW w:w="4395" w:type="dxa"/>
          </w:tcPr>
          <w:p w14:paraId="1041B50D" w14:textId="77777777" w:rsidR="00587901" w:rsidRDefault="00587901" w:rsidP="007A013B">
            <w:pPr>
              <w:pStyle w:val="Sraopastraipa"/>
              <w:numPr>
                <w:ilvl w:val="0"/>
                <w:numId w:val="74"/>
              </w:num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Antra pirkimo dalis</w:t>
            </w:r>
          </w:p>
          <w:p w14:paraId="71E3217A" w14:textId="77777777" w:rsidR="00587901" w:rsidRDefault="00587901" w:rsidP="00587901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 w:rsidRPr="006C6F7C">
              <w:rPr>
                <w:rFonts w:ascii="Times New Roman" w:hAnsi="Times New Roman" w:cs="Times New Roman"/>
              </w:rPr>
              <w:t>10.4.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6F7C">
              <w:rPr>
                <w:rFonts w:ascii="Times New Roman" w:hAnsi="Times New Roman" w:cs="Times New Roman"/>
              </w:rPr>
              <w:t>Peiliukai (pjovimo elementai)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6F7C">
              <w:rPr>
                <w:rFonts w:ascii="Times New Roman" w:hAnsi="Times New Roman" w:cs="Times New Roman"/>
              </w:rPr>
              <w:t>„Y“ tipo, paslankūs, kabinami į kilputes, kurios tvirtinamos varžtais.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6F7C">
              <w:rPr>
                <w:rFonts w:ascii="Times New Roman" w:hAnsi="Times New Roman" w:cs="Times New Roman"/>
              </w:rPr>
              <w:t xml:space="preserve">Tvirtinimo vietų skaičius </w:t>
            </w:r>
            <w:r w:rsidRPr="006C6F7C">
              <w:rPr>
                <w:rFonts w:ascii="Times New Roman" w:hAnsi="Times New Roman" w:cs="Times New Roman"/>
              </w:rPr>
              <w:lastRenderedPageBreak/>
              <w:t xml:space="preserve">ant veleno – ne mažiau 22 </w:t>
            </w:r>
            <w:proofErr w:type="spellStart"/>
            <w:r w:rsidRPr="006C6F7C">
              <w:rPr>
                <w:rFonts w:ascii="Times New Roman" w:hAnsi="Times New Roman" w:cs="Times New Roman"/>
              </w:rPr>
              <w:t>vnt</w:t>
            </w:r>
            <w:proofErr w:type="spellEnd"/>
            <w:r w:rsidRPr="006C6F7C">
              <w:rPr>
                <w:rFonts w:ascii="Times New Roman" w:hAnsi="Times New Roman" w:cs="Times New Roman"/>
              </w:rPr>
              <w:t xml:space="preserve">, kiekvienoje tvirtinimo vietoje po 2 </w:t>
            </w:r>
            <w:proofErr w:type="spellStart"/>
            <w:r w:rsidRPr="006C6F7C">
              <w:rPr>
                <w:rFonts w:ascii="Times New Roman" w:hAnsi="Times New Roman" w:cs="Times New Roman"/>
              </w:rPr>
              <w:t>vnt</w:t>
            </w:r>
            <w:proofErr w:type="spellEnd"/>
            <w:r w:rsidRPr="006C6F7C">
              <w:rPr>
                <w:rFonts w:ascii="Times New Roman" w:hAnsi="Times New Roman" w:cs="Times New Roman"/>
              </w:rPr>
              <w:t xml:space="preserve"> peiliukų.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F058E7F" w14:textId="6D3F9A6D" w:rsidR="00587901" w:rsidRPr="006C6F7C" w:rsidRDefault="00587901" w:rsidP="00587901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6C6F7C">
              <w:rPr>
                <w:rFonts w:ascii="Times New Roman" w:hAnsi="Times New Roman" w:cs="Times New Roman"/>
              </w:rPr>
              <w:t xml:space="preserve">Kai kurie gamintojai į vieną tvirtinimo vietą yra numatę </w:t>
            </w:r>
            <w:proofErr w:type="spellStart"/>
            <w:r w:rsidRPr="006C6F7C">
              <w:rPr>
                <w:rFonts w:ascii="Times New Roman" w:hAnsi="Times New Roman" w:cs="Times New Roman"/>
              </w:rPr>
              <w:t>koplektuoti</w:t>
            </w:r>
            <w:proofErr w:type="spellEnd"/>
            <w:r w:rsidRPr="006C6F7C">
              <w:rPr>
                <w:rFonts w:ascii="Times New Roman" w:hAnsi="Times New Roman" w:cs="Times New Roman"/>
              </w:rPr>
              <w:t xml:space="preserve"> ne tik 2 </w:t>
            </w:r>
            <w:proofErr w:type="spellStart"/>
            <w:r w:rsidRPr="006C6F7C">
              <w:rPr>
                <w:rFonts w:ascii="Times New Roman" w:hAnsi="Times New Roman" w:cs="Times New Roman"/>
              </w:rPr>
              <w:t>veiliukus</w:t>
            </w:r>
            <w:proofErr w:type="spellEnd"/>
            <w:r w:rsidRPr="006C6F7C">
              <w:rPr>
                <w:rFonts w:ascii="Times New Roman" w:hAnsi="Times New Roman" w:cs="Times New Roman"/>
              </w:rPr>
              <w:t>, o tris ar daugiau. Taigi siūlome nesiaurinti konkurencijos ir pakoreguoti reikalavimą bei išdėstyti sekančia tvarka:</w:t>
            </w:r>
          </w:p>
          <w:p w14:paraId="53387FC4" w14:textId="77777777" w:rsidR="00587901" w:rsidRPr="006C6F7C" w:rsidRDefault="00587901" w:rsidP="00587901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 w:rsidRPr="006C6F7C">
              <w:rPr>
                <w:rFonts w:ascii="Times New Roman" w:hAnsi="Times New Roman" w:cs="Times New Roman"/>
              </w:rPr>
              <w:t>„Y“ tipo, paslankūs, kabinami į kilputes, kurios tvirtinamos varžtais.</w:t>
            </w:r>
          </w:p>
          <w:p w14:paraId="348386FD" w14:textId="3C14267F" w:rsidR="00587901" w:rsidRPr="00BF0F47" w:rsidRDefault="00587901" w:rsidP="00587901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 w:rsidRPr="006C6F7C">
              <w:rPr>
                <w:rFonts w:ascii="Times New Roman" w:hAnsi="Times New Roman" w:cs="Times New Roman"/>
              </w:rPr>
              <w:t xml:space="preserve">Tvirtinimo vietų skaičius ant veleno – ne mažiau 22 </w:t>
            </w:r>
            <w:proofErr w:type="spellStart"/>
            <w:r w:rsidRPr="006C6F7C">
              <w:rPr>
                <w:rFonts w:ascii="Times New Roman" w:hAnsi="Times New Roman" w:cs="Times New Roman"/>
              </w:rPr>
              <w:t>vnt</w:t>
            </w:r>
            <w:proofErr w:type="spellEnd"/>
            <w:r w:rsidRPr="006C6F7C">
              <w:rPr>
                <w:rFonts w:ascii="Times New Roman" w:hAnsi="Times New Roman" w:cs="Times New Roman"/>
              </w:rPr>
              <w:t xml:space="preserve">, kiekvienoje tvirtinimo vietoje ne mažiau kaip 2 </w:t>
            </w:r>
            <w:proofErr w:type="spellStart"/>
            <w:r w:rsidRPr="006C6F7C">
              <w:rPr>
                <w:rFonts w:ascii="Times New Roman" w:hAnsi="Times New Roman" w:cs="Times New Roman"/>
              </w:rPr>
              <w:t>vnt</w:t>
            </w:r>
            <w:proofErr w:type="spellEnd"/>
            <w:r w:rsidRPr="006C6F7C">
              <w:rPr>
                <w:rFonts w:ascii="Times New Roman" w:hAnsi="Times New Roman" w:cs="Times New Roman"/>
              </w:rPr>
              <w:t xml:space="preserve"> peiliukų.”</w:t>
            </w:r>
          </w:p>
        </w:tc>
        <w:tc>
          <w:tcPr>
            <w:tcW w:w="5953" w:type="dxa"/>
          </w:tcPr>
          <w:p w14:paraId="1588A9A4" w14:textId="096151A1" w:rsidR="007A013B" w:rsidRPr="007A013B" w:rsidRDefault="007A013B" w:rsidP="007A013B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A013B">
              <w:rPr>
                <w:rFonts w:ascii="Times New Roman" w:eastAsia="Calibri" w:hAnsi="Times New Roman" w:cs="Times New Roman"/>
                <w:lang w:eastAsia="zh-CN"/>
              </w:rPr>
              <w:lastRenderedPageBreak/>
              <w:t>Perkančioji organizacija atsižvelgia į suinteresuotų subjektų pastebėjimus ir koreguoja TS  priedo Nr.</w:t>
            </w:r>
            <w:r>
              <w:rPr>
                <w:rFonts w:ascii="Times New Roman" w:eastAsia="Calibri" w:hAnsi="Times New Roman" w:cs="Times New Roman"/>
                <w:lang w:eastAsia="zh-CN"/>
              </w:rPr>
              <w:t>2</w:t>
            </w:r>
            <w:r w:rsidRPr="007A013B">
              <w:rPr>
                <w:rFonts w:ascii="Times New Roman" w:eastAsia="Calibri" w:hAnsi="Times New Roman" w:cs="Times New Roman"/>
                <w:lang w:eastAsia="zh-CN"/>
              </w:rPr>
              <w:t xml:space="preserve">  10.4  punkto formuluotę, išdėstant:</w:t>
            </w:r>
          </w:p>
          <w:p w14:paraId="36E0B592" w14:textId="77777777" w:rsidR="007A013B" w:rsidRPr="007A013B" w:rsidRDefault="007A013B" w:rsidP="007A013B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A013B">
              <w:rPr>
                <w:rFonts w:ascii="Times New Roman" w:eastAsia="Calibri" w:hAnsi="Times New Roman" w:cs="Times New Roman"/>
                <w:lang w:eastAsia="zh-CN"/>
              </w:rPr>
              <w:t>„10.4. Peiliukai (pjovimo elementai)</w:t>
            </w:r>
            <w:r w:rsidRPr="007A013B">
              <w:rPr>
                <w:rFonts w:ascii="Times New Roman" w:eastAsia="Calibri" w:hAnsi="Times New Roman" w:cs="Times New Roman"/>
                <w:lang w:eastAsia="zh-CN"/>
              </w:rPr>
              <w:tab/>
            </w:r>
          </w:p>
          <w:p w14:paraId="65A27655" w14:textId="77777777" w:rsidR="007A013B" w:rsidRPr="007A013B" w:rsidRDefault="007A013B" w:rsidP="007A013B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A013B"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„Y“ tipo, paslankūs, kabinami į kilputes, kurios tvirtinamos varžtais. Tvirtinimo vietų skaičius ant veleno – ne mažiau 22 </w:t>
            </w:r>
            <w:proofErr w:type="spellStart"/>
            <w:r w:rsidRPr="007A013B">
              <w:rPr>
                <w:rFonts w:ascii="Times New Roman" w:eastAsia="Calibri" w:hAnsi="Times New Roman" w:cs="Times New Roman"/>
                <w:lang w:eastAsia="zh-CN"/>
              </w:rPr>
              <w:t>vnt</w:t>
            </w:r>
            <w:proofErr w:type="spellEnd"/>
            <w:r w:rsidRPr="007A013B">
              <w:rPr>
                <w:rFonts w:ascii="Times New Roman" w:eastAsia="Calibri" w:hAnsi="Times New Roman" w:cs="Times New Roman"/>
                <w:lang w:eastAsia="zh-CN"/>
              </w:rPr>
              <w:t xml:space="preserve">, kiekvienoje tvirtinimo vietoje ne mažiau kaip po 2 </w:t>
            </w:r>
            <w:proofErr w:type="spellStart"/>
            <w:r w:rsidRPr="007A013B">
              <w:rPr>
                <w:rFonts w:ascii="Times New Roman" w:eastAsia="Calibri" w:hAnsi="Times New Roman" w:cs="Times New Roman"/>
                <w:lang w:eastAsia="zh-CN"/>
              </w:rPr>
              <w:t>vnt</w:t>
            </w:r>
            <w:proofErr w:type="spellEnd"/>
            <w:r w:rsidRPr="007A013B">
              <w:rPr>
                <w:rFonts w:ascii="Times New Roman" w:eastAsia="Calibri" w:hAnsi="Times New Roman" w:cs="Times New Roman"/>
                <w:lang w:eastAsia="zh-CN"/>
              </w:rPr>
              <w:t xml:space="preserve"> peiliukų.“</w:t>
            </w:r>
          </w:p>
          <w:p w14:paraId="34DE768C" w14:textId="77777777" w:rsidR="00587901" w:rsidRPr="00F0533C" w:rsidRDefault="00587901" w:rsidP="00587901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7901" w:rsidRPr="00392A42" w14:paraId="1DEA2C6E" w14:textId="77777777" w:rsidTr="00B53D45">
        <w:tc>
          <w:tcPr>
            <w:tcW w:w="4395" w:type="dxa"/>
          </w:tcPr>
          <w:p w14:paraId="6DAE1EFF" w14:textId="7BB21EC5" w:rsidR="00587901" w:rsidRPr="007A3B0D" w:rsidRDefault="00587901" w:rsidP="00587901">
            <w:pPr>
              <w:spacing w:line="300" w:lineRule="atLeast"/>
              <w:ind w:left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1D4C1FE3" w14:textId="037B04FE" w:rsidR="00587901" w:rsidRDefault="00520D15" w:rsidP="00520D15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Atkreipiamas suinteresuotų subjektų dėmesys į koreguojamą TS priedų Nr.1, Nr.2</w:t>
            </w:r>
            <w:r w:rsidR="009477FB">
              <w:rPr>
                <w:rFonts w:ascii="Times New Roman" w:eastAsia="Calibri" w:hAnsi="Times New Roman" w:cs="Times New Roman"/>
                <w:lang w:eastAsia="zh-CN"/>
              </w:rPr>
              <w:t>, Nr. 3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  2.3 punktą, išdėstant:</w:t>
            </w:r>
          </w:p>
          <w:p w14:paraId="2CC16E3A" w14:textId="77777777" w:rsidR="00520D15" w:rsidRDefault="00520D15" w:rsidP="00520D15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„ 2.3. </w:t>
            </w:r>
            <w:r w:rsidRPr="00520D15">
              <w:rPr>
                <w:rFonts w:ascii="Times New Roman" w:eastAsia="Calibri" w:hAnsi="Times New Roman" w:cs="Times New Roman"/>
                <w:lang w:eastAsia="zh-CN"/>
              </w:rPr>
              <w:t>Aušinimo sistema</w:t>
            </w:r>
          </w:p>
          <w:p w14:paraId="6CCE7549" w14:textId="13AE6916" w:rsidR="00520D15" w:rsidRPr="00520D15" w:rsidRDefault="00520D15" w:rsidP="00520D15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520D15">
              <w:rPr>
                <w:rFonts w:ascii="Times New Roman" w:eastAsia="Calibri" w:hAnsi="Times New Roman" w:cs="Times New Roman"/>
                <w:lang w:eastAsia="zh-CN"/>
              </w:rPr>
              <w:t>Aušinimo sistema užpildyta neužšąlančiu iki -25 °C aušinimo skysčiu.</w:t>
            </w:r>
          </w:p>
          <w:p w14:paraId="4BE7FD38" w14:textId="208B27AC" w:rsidR="00520D15" w:rsidRPr="00520D15" w:rsidRDefault="00520D15" w:rsidP="00520D15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520D15">
              <w:rPr>
                <w:rFonts w:ascii="Times New Roman" w:eastAsia="Calibri" w:hAnsi="Times New Roman" w:cs="Times New Roman"/>
                <w:lang w:eastAsia="zh-CN"/>
              </w:rPr>
              <w:t>Prioritetas teikiamas sistemai, turinčiai funkciją, užtikrinančią savaiminį radiatoriaus apsivalymą nuo stambių šiukšlių, dulkių, šienavimo produktų – reversinis ventiliatorius, keičiantis oro srauto kryptį.</w:t>
            </w:r>
            <w:r>
              <w:rPr>
                <w:rFonts w:ascii="Times New Roman" w:eastAsia="Calibri" w:hAnsi="Times New Roman" w:cs="Times New Roman"/>
                <w:lang w:eastAsia="zh-CN"/>
              </w:rPr>
              <w:t>“</w:t>
            </w:r>
          </w:p>
        </w:tc>
      </w:tr>
      <w:tr w:rsidR="00587901" w:rsidRPr="00997298" w14:paraId="40F7A5B6" w14:textId="77777777" w:rsidTr="00B53D45">
        <w:tc>
          <w:tcPr>
            <w:tcW w:w="4395" w:type="dxa"/>
          </w:tcPr>
          <w:p w14:paraId="3BB73EB2" w14:textId="7B536D57" w:rsidR="00587901" w:rsidRPr="007A3B0D" w:rsidRDefault="00587901" w:rsidP="00854862">
            <w:pPr>
              <w:pStyle w:val="Sraopastraipa"/>
              <w:spacing w:line="3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D416F58" w14:textId="77777777" w:rsidR="007245C2" w:rsidRDefault="00F64FD1" w:rsidP="00587901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Atkreipiamas suinteresuotų subjektų dėmesys į tikslinamą ir koreguojamą įsigyjamų savaeigių žoliapjovių</w:t>
            </w:r>
            <w:r w:rsidR="007245C2">
              <w:rPr>
                <w:rFonts w:ascii="Times New Roman" w:eastAsia="Calibri" w:hAnsi="Times New Roman" w:cs="Times New Roman"/>
                <w:lang w:eastAsia="zh-CN"/>
              </w:rPr>
              <w:t>,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valdomų nuotoliniu būdu</w:t>
            </w:r>
            <w:r w:rsidR="007245C2">
              <w:rPr>
                <w:rFonts w:ascii="Times New Roman" w:eastAsia="Calibri" w:hAnsi="Times New Roman" w:cs="Times New Roman"/>
                <w:lang w:eastAsia="zh-CN"/>
              </w:rPr>
              <w:t>,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komplektaciją</w:t>
            </w:r>
            <w:r w:rsidR="007245C2">
              <w:rPr>
                <w:rFonts w:ascii="Times New Roman" w:eastAsia="Calibri" w:hAnsi="Times New Roman" w:cs="Times New Roman"/>
                <w:lang w:eastAsia="zh-CN"/>
              </w:rPr>
              <w:t xml:space="preserve"> (papildomos montuojamos/pakabinamos įrangos tipus)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ir komplektų kiekį </w:t>
            </w:r>
            <w:r w:rsidR="007245C2">
              <w:rPr>
                <w:rFonts w:ascii="Times New Roman" w:eastAsia="Calibri" w:hAnsi="Times New Roman" w:cs="Times New Roman"/>
                <w:lang w:eastAsia="zh-CN"/>
              </w:rPr>
              <w:t>atskirose pirkimo dalyse.</w:t>
            </w:r>
          </w:p>
          <w:p w14:paraId="7FECF81E" w14:textId="13FE1E43" w:rsidR="00587901" w:rsidRPr="007245C2" w:rsidRDefault="007245C2" w:rsidP="00587901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P</w:t>
            </w:r>
            <w:r w:rsidR="00F64FD1">
              <w:rPr>
                <w:rFonts w:ascii="Times New Roman" w:eastAsia="Calibri" w:hAnsi="Times New Roman" w:cs="Times New Roman"/>
                <w:lang w:eastAsia="zh-CN"/>
              </w:rPr>
              <w:t>irkimas skaidomas į tris pirkimo dalis.</w:t>
            </w:r>
          </w:p>
        </w:tc>
      </w:tr>
    </w:tbl>
    <w:p w14:paraId="52B818E5" w14:textId="77777777" w:rsidR="0087504E" w:rsidRPr="00027179" w:rsidRDefault="0087504E">
      <w:pPr>
        <w:spacing w:after="0" w:line="240" w:lineRule="auto"/>
        <w:rPr>
          <w:rFonts w:ascii="Times New Roman" w:hAnsi="Times New Roman" w:cs="Times New Roman"/>
        </w:rPr>
      </w:pPr>
    </w:p>
    <w:sectPr w:rsidR="0087504E" w:rsidRPr="00027179" w:rsidSect="0030625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0BF"/>
    <w:multiLevelType w:val="hybridMultilevel"/>
    <w:tmpl w:val="BEC89A40"/>
    <w:lvl w:ilvl="0" w:tplc="FC9212CC">
      <w:start w:val="2"/>
      <w:numFmt w:val="decimal"/>
      <w:lvlText w:val="%1"/>
      <w:lvlJc w:val="left"/>
      <w:pPr>
        <w:ind w:left="70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29" w:hanging="360"/>
      </w:pPr>
    </w:lvl>
    <w:lvl w:ilvl="2" w:tplc="0427001B" w:tentative="1">
      <w:start w:val="1"/>
      <w:numFmt w:val="lowerRoman"/>
      <w:lvlText w:val="%3."/>
      <w:lvlJc w:val="right"/>
      <w:pPr>
        <w:ind w:left="2149" w:hanging="180"/>
      </w:pPr>
    </w:lvl>
    <w:lvl w:ilvl="3" w:tplc="0427000F" w:tentative="1">
      <w:start w:val="1"/>
      <w:numFmt w:val="decimal"/>
      <w:lvlText w:val="%4."/>
      <w:lvlJc w:val="left"/>
      <w:pPr>
        <w:ind w:left="2869" w:hanging="360"/>
      </w:pPr>
    </w:lvl>
    <w:lvl w:ilvl="4" w:tplc="04270019" w:tentative="1">
      <w:start w:val="1"/>
      <w:numFmt w:val="lowerLetter"/>
      <w:lvlText w:val="%5."/>
      <w:lvlJc w:val="left"/>
      <w:pPr>
        <w:ind w:left="3589" w:hanging="360"/>
      </w:pPr>
    </w:lvl>
    <w:lvl w:ilvl="5" w:tplc="0427001B" w:tentative="1">
      <w:start w:val="1"/>
      <w:numFmt w:val="lowerRoman"/>
      <w:lvlText w:val="%6."/>
      <w:lvlJc w:val="right"/>
      <w:pPr>
        <w:ind w:left="4309" w:hanging="180"/>
      </w:pPr>
    </w:lvl>
    <w:lvl w:ilvl="6" w:tplc="0427000F" w:tentative="1">
      <w:start w:val="1"/>
      <w:numFmt w:val="decimal"/>
      <w:lvlText w:val="%7."/>
      <w:lvlJc w:val="left"/>
      <w:pPr>
        <w:ind w:left="5029" w:hanging="360"/>
      </w:pPr>
    </w:lvl>
    <w:lvl w:ilvl="7" w:tplc="04270019" w:tentative="1">
      <w:start w:val="1"/>
      <w:numFmt w:val="lowerLetter"/>
      <w:lvlText w:val="%8."/>
      <w:lvlJc w:val="left"/>
      <w:pPr>
        <w:ind w:left="5749" w:hanging="360"/>
      </w:pPr>
    </w:lvl>
    <w:lvl w:ilvl="8" w:tplc="0427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18C7A76"/>
    <w:multiLevelType w:val="multilevel"/>
    <w:tmpl w:val="90B29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1E5E2B"/>
    <w:multiLevelType w:val="hybridMultilevel"/>
    <w:tmpl w:val="FBC096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26EC8"/>
    <w:multiLevelType w:val="multilevel"/>
    <w:tmpl w:val="2C7CF904"/>
    <w:lvl w:ilvl="0">
      <w:start w:val="1"/>
      <w:numFmt w:val="decimal"/>
      <w:lvlText w:val="%1."/>
      <w:lvlJc w:val="left"/>
      <w:pPr>
        <w:ind w:left="4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4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4" w15:restartNumberingAfterBreak="0">
    <w:nsid w:val="035B5AD2"/>
    <w:multiLevelType w:val="hybridMultilevel"/>
    <w:tmpl w:val="A0BA9E60"/>
    <w:lvl w:ilvl="0" w:tplc="7B9809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E54CF"/>
    <w:multiLevelType w:val="multilevel"/>
    <w:tmpl w:val="3DE25C8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" w15:restartNumberingAfterBreak="0">
    <w:nsid w:val="05216322"/>
    <w:multiLevelType w:val="hybridMultilevel"/>
    <w:tmpl w:val="7B3AC8F6"/>
    <w:lvl w:ilvl="0" w:tplc="BFB889B6">
      <w:start w:val="1"/>
      <w:numFmt w:val="decimal"/>
      <w:lvlText w:val="%1."/>
      <w:lvlJc w:val="left"/>
      <w:pPr>
        <w:ind w:left="1290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44FA2"/>
    <w:multiLevelType w:val="multilevel"/>
    <w:tmpl w:val="3500D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092F7BF4"/>
    <w:multiLevelType w:val="hybridMultilevel"/>
    <w:tmpl w:val="B29EEE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925E1A"/>
    <w:multiLevelType w:val="multilevel"/>
    <w:tmpl w:val="3DE25C8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0" w15:restartNumberingAfterBreak="0">
    <w:nsid w:val="0B753A4A"/>
    <w:multiLevelType w:val="hybridMultilevel"/>
    <w:tmpl w:val="DB1C5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785F23"/>
    <w:multiLevelType w:val="hybridMultilevel"/>
    <w:tmpl w:val="AD36949E"/>
    <w:lvl w:ilvl="0" w:tplc="AD8C6A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C4C4F"/>
    <w:multiLevelType w:val="hybridMultilevel"/>
    <w:tmpl w:val="8C504B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4A4597"/>
    <w:multiLevelType w:val="multilevel"/>
    <w:tmpl w:val="EDF6BE26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662689B"/>
    <w:multiLevelType w:val="hybridMultilevel"/>
    <w:tmpl w:val="4072BF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20CAA"/>
    <w:multiLevelType w:val="hybridMultilevel"/>
    <w:tmpl w:val="367A68C2"/>
    <w:lvl w:ilvl="0" w:tplc="94D665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4487"/>
    <w:multiLevelType w:val="hybridMultilevel"/>
    <w:tmpl w:val="0B306B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A4A19"/>
    <w:multiLevelType w:val="hybridMultilevel"/>
    <w:tmpl w:val="81CCCF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6057CE"/>
    <w:multiLevelType w:val="hybridMultilevel"/>
    <w:tmpl w:val="E7B483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035F45"/>
    <w:multiLevelType w:val="hybridMultilevel"/>
    <w:tmpl w:val="F418F4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967E40"/>
    <w:multiLevelType w:val="hybridMultilevel"/>
    <w:tmpl w:val="C708F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265E99"/>
    <w:multiLevelType w:val="hybridMultilevel"/>
    <w:tmpl w:val="34F02EE4"/>
    <w:lvl w:ilvl="0" w:tplc="714A961E">
      <w:start w:val="4"/>
      <w:numFmt w:val="decimal"/>
      <w:lvlText w:val="%1"/>
      <w:lvlJc w:val="left"/>
      <w:pPr>
        <w:ind w:left="108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623C08"/>
    <w:multiLevelType w:val="hybridMultilevel"/>
    <w:tmpl w:val="70DE5B5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28186CB6"/>
    <w:multiLevelType w:val="hybridMultilevel"/>
    <w:tmpl w:val="F31AC828"/>
    <w:lvl w:ilvl="0" w:tplc="911C7C9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5" w:hanging="360"/>
      </w:pPr>
    </w:lvl>
    <w:lvl w:ilvl="2" w:tplc="0427001B" w:tentative="1">
      <w:start w:val="1"/>
      <w:numFmt w:val="lowerRoman"/>
      <w:lvlText w:val="%3."/>
      <w:lvlJc w:val="right"/>
      <w:pPr>
        <w:ind w:left="2025" w:hanging="180"/>
      </w:pPr>
    </w:lvl>
    <w:lvl w:ilvl="3" w:tplc="0427000F" w:tentative="1">
      <w:start w:val="1"/>
      <w:numFmt w:val="decimal"/>
      <w:lvlText w:val="%4."/>
      <w:lvlJc w:val="left"/>
      <w:pPr>
        <w:ind w:left="2745" w:hanging="360"/>
      </w:pPr>
    </w:lvl>
    <w:lvl w:ilvl="4" w:tplc="04270019" w:tentative="1">
      <w:start w:val="1"/>
      <w:numFmt w:val="lowerLetter"/>
      <w:lvlText w:val="%5."/>
      <w:lvlJc w:val="left"/>
      <w:pPr>
        <w:ind w:left="3465" w:hanging="360"/>
      </w:pPr>
    </w:lvl>
    <w:lvl w:ilvl="5" w:tplc="0427001B" w:tentative="1">
      <w:start w:val="1"/>
      <w:numFmt w:val="lowerRoman"/>
      <w:lvlText w:val="%6."/>
      <w:lvlJc w:val="right"/>
      <w:pPr>
        <w:ind w:left="4185" w:hanging="180"/>
      </w:pPr>
    </w:lvl>
    <w:lvl w:ilvl="6" w:tplc="0427000F" w:tentative="1">
      <w:start w:val="1"/>
      <w:numFmt w:val="decimal"/>
      <w:lvlText w:val="%7."/>
      <w:lvlJc w:val="left"/>
      <w:pPr>
        <w:ind w:left="4905" w:hanging="360"/>
      </w:pPr>
    </w:lvl>
    <w:lvl w:ilvl="7" w:tplc="04270019" w:tentative="1">
      <w:start w:val="1"/>
      <w:numFmt w:val="lowerLetter"/>
      <w:lvlText w:val="%8."/>
      <w:lvlJc w:val="left"/>
      <w:pPr>
        <w:ind w:left="5625" w:hanging="360"/>
      </w:pPr>
    </w:lvl>
    <w:lvl w:ilvl="8" w:tplc="042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28D06663"/>
    <w:multiLevelType w:val="hybridMultilevel"/>
    <w:tmpl w:val="3E1C483C"/>
    <w:lvl w:ilvl="0" w:tplc="7EB8C1F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5" w15:restartNumberingAfterBreak="0">
    <w:nsid w:val="297C278D"/>
    <w:multiLevelType w:val="multilevel"/>
    <w:tmpl w:val="CB8AF0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6" w15:restartNumberingAfterBreak="0">
    <w:nsid w:val="32E35C3D"/>
    <w:multiLevelType w:val="hybridMultilevel"/>
    <w:tmpl w:val="FBC096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B46ED7"/>
    <w:multiLevelType w:val="hybridMultilevel"/>
    <w:tmpl w:val="EA80B7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421C2A"/>
    <w:multiLevelType w:val="hybridMultilevel"/>
    <w:tmpl w:val="6456D158"/>
    <w:lvl w:ilvl="0" w:tplc="B1F80C2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CC4860"/>
    <w:multiLevelType w:val="hybridMultilevel"/>
    <w:tmpl w:val="EF926896"/>
    <w:lvl w:ilvl="0" w:tplc="00B80B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3821152D"/>
    <w:multiLevelType w:val="multilevel"/>
    <w:tmpl w:val="3DE25C8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1" w15:restartNumberingAfterBreak="0">
    <w:nsid w:val="3B2A7D61"/>
    <w:multiLevelType w:val="hybridMultilevel"/>
    <w:tmpl w:val="6456D158"/>
    <w:lvl w:ilvl="0" w:tplc="B1F80C2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402C73"/>
    <w:multiLevelType w:val="multilevel"/>
    <w:tmpl w:val="C0F613E8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3" w15:restartNumberingAfterBreak="0">
    <w:nsid w:val="3C4307CB"/>
    <w:multiLevelType w:val="hybridMultilevel"/>
    <w:tmpl w:val="E062A2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117371"/>
    <w:multiLevelType w:val="multilevel"/>
    <w:tmpl w:val="EA4ACD0E"/>
    <w:lvl w:ilvl="0">
      <w:start w:val="14"/>
      <w:numFmt w:val="decimal"/>
      <w:lvlText w:val="%1."/>
      <w:lvlJc w:val="left"/>
      <w:pPr>
        <w:ind w:left="835" w:hanging="552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1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5" w15:restartNumberingAfterBreak="0">
    <w:nsid w:val="3E32494C"/>
    <w:multiLevelType w:val="hybridMultilevel"/>
    <w:tmpl w:val="136463F0"/>
    <w:lvl w:ilvl="0" w:tplc="7896AA56">
      <w:start w:val="7"/>
      <w:numFmt w:val="decimal"/>
      <w:lvlText w:val="%1"/>
      <w:lvlJc w:val="left"/>
      <w:pPr>
        <w:ind w:left="108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F705AA2"/>
    <w:multiLevelType w:val="hybridMultilevel"/>
    <w:tmpl w:val="17BE2076"/>
    <w:lvl w:ilvl="0" w:tplc="F8EC2C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A46618"/>
    <w:multiLevelType w:val="hybridMultilevel"/>
    <w:tmpl w:val="E97E385E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6651EF"/>
    <w:multiLevelType w:val="multilevel"/>
    <w:tmpl w:val="3DE25C8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9" w15:restartNumberingAfterBreak="0">
    <w:nsid w:val="447D3766"/>
    <w:multiLevelType w:val="hybridMultilevel"/>
    <w:tmpl w:val="C708F1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420219"/>
    <w:multiLevelType w:val="multilevel"/>
    <w:tmpl w:val="2C0AFF26"/>
    <w:lvl w:ilvl="0">
      <w:start w:val="2"/>
      <w:numFmt w:val="decimal"/>
      <w:lvlText w:val="%1."/>
      <w:lvlJc w:val="left"/>
      <w:pPr>
        <w:ind w:left="74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47857777"/>
    <w:multiLevelType w:val="hybridMultilevel"/>
    <w:tmpl w:val="449C9AAE"/>
    <w:lvl w:ilvl="0" w:tplc="3C90E11A">
      <w:start w:val="1"/>
      <w:numFmt w:val="decimal"/>
      <w:lvlText w:val="%1."/>
      <w:lvlJc w:val="left"/>
      <w:pPr>
        <w:ind w:left="1290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A82F4B"/>
    <w:multiLevelType w:val="multilevel"/>
    <w:tmpl w:val="3DE25C8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43" w15:restartNumberingAfterBreak="0">
    <w:nsid w:val="47BD6D27"/>
    <w:multiLevelType w:val="multilevel"/>
    <w:tmpl w:val="980EC11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44" w15:restartNumberingAfterBreak="0">
    <w:nsid w:val="480D516F"/>
    <w:multiLevelType w:val="multilevel"/>
    <w:tmpl w:val="3500D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5" w15:restartNumberingAfterBreak="0">
    <w:nsid w:val="4A17192B"/>
    <w:multiLevelType w:val="hybridMultilevel"/>
    <w:tmpl w:val="C61814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857E86"/>
    <w:multiLevelType w:val="multilevel"/>
    <w:tmpl w:val="5A780660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ED17C55"/>
    <w:multiLevelType w:val="hybridMultilevel"/>
    <w:tmpl w:val="953EE77A"/>
    <w:lvl w:ilvl="0" w:tplc="4AD68A1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6" w:hanging="360"/>
      </w:pPr>
    </w:lvl>
    <w:lvl w:ilvl="2" w:tplc="0427001B" w:tentative="1">
      <w:start w:val="1"/>
      <w:numFmt w:val="lowerRoman"/>
      <w:lvlText w:val="%3."/>
      <w:lvlJc w:val="right"/>
      <w:pPr>
        <w:ind w:left="1886" w:hanging="180"/>
      </w:pPr>
    </w:lvl>
    <w:lvl w:ilvl="3" w:tplc="0427000F" w:tentative="1">
      <w:start w:val="1"/>
      <w:numFmt w:val="decimal"/>
      <w:lvlText w:val="%4."/>
      <w:lvlJc w:val="left"/>
      <w:pPr>
        <w:ind w:left="2606" w:hanging="360"/>
      </w:pPr>
    </w:lvl>
    <w:lvl w:ilvl="4" w:tplc="04270019" w:tentative="1">
      <w:start w:val="1"/>
      <w:numFmt w:val="lowerLetter"/>
      <w:lvlText w:val="%5."/>
      <w:lvlJc w:val="left"/>
      <w:pPr>
        <w:ind w:left="3326" w:hanging="360"/>
      </w:pPr>
    </w:lvl>
    <w:lvl w:ilvl="5" w:tplc="0427001B" w:tentative="1">
      <w:start w:val="1"/>
      <w:numFmt w:val="lowerRoman"/>
      <w:lvlText w:val="%6."/>
      <w:lvlJc w:val="right"/>
      <w:pPr>
        <w:ind w:left="4046" w:hanging="180"/>
      </w:pPr>
    </w:lvl>
    <w:lvl w:ilvl="6" w:tplc="0427000F" w:tentative="1">
      <w:start w:val="1"/>
      <w:numFmt w:val="decimal"/>
      <w:lvlText w:val="%7."/>
      <w:lvlJc w:val="left"/>
      <w:pPr>
        <w:ind w:left="4766" w:hanging="360"/>
      </w:pPr>
    </w:lvl>
    <w:lvl w:ilvl="7" w:tplc="04270019" w:tentative="1">
      <w:start w:val="1"/>
      <w:numFmt w:val="lowerLetter"/>
      <w:lvlText w:val="%8."/>
      <w:lvlJc w:val="left"/>
      <w:pPr>
        <w:ind w:left="5486" w:hanging="360"/>
      </w:pPr>
    </w:lvl>
    <w:lvl w:ilvl="8" w:tplc="0427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8" w15:restartNumberingAfterBreak="0">
    <w:nsid w:val="51282AD9"/>
    <w:multiLevelType w:val="hybridMultilevel"/>
    <w:tmpl w:val="574098F2"/>
    <w:lvl w:ilvl="0" w:tplc="19A40BC8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CF0EBA"/>
    <w:multiLevelType w:val="hybridMultilevel"/>
    <w:tmpl w:val="959299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1A4841"/>
    <w:multiLevelType w:val="multilevel"/>
    <w:tmpl w:val="8C8C42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537B513B"/>
    <w:multiLevelType w:val="multilevel"/>
    <w:tmpl w:val="8214A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4AB777F"/>
    <w:multiLevelType w:val="hybridMultilevel"/>
    <w:tmpl w:val="E27890AA"/>
    <w:lvl w:ilvl="0" w:tplc="415499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4C83AA3"/>
    <w:multiLevelType w:val="hybridMultilevel"/>
    <w:tmpl w:val="C510A3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0736FC"/>
    <w:multiLevelType w:val="multilevel"/>
    <w:tmpl w:val="441651B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5" w15:restartNumberingAfterBreak="0">
    <w:nsid w:val="5D3E5B82"/>
    <w:multiLevelType w:val="hybridMultilevel"/>
    <w:tmpl w:val="FBC096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F53906"/>
    <w:multiLevelType w:val="multilevel"/>
    <w:tmpl w:val="2C7CF904"/>
    <w:lvl w:ilvl="0">
      <w:start w:val="1"/>
      <w:numFmt w:val="decimal"/>
      <w:lvlText w:val="%1."/>
      <w:lvlJc w:val="left"/>
      <w:pPr>
        <w:ind w:left="4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4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57" w15:restartNumberingAfterBreak="0">
    <w:nsid w:val="5EB52146"/>
    <w:multiLevelType w:val="hybridMultilevel"/>
    <w:tmpl w:val="1F7AD7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F30472"/>
    <w:multiLevelType w:val="hybridMultilevel"/>
    <w:tmpl w:val="FADEAB5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1D22FD"/>
    <w:multiLevelType w:val="hybridMultilevel"/>
    <w:tmpl w:val="446E934A"/>
    <w:lvl w:ilvl="0" w:tplc="2ACE890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5B34C6"/>
    <w:multiLevelType w:val="hybridMultilevel"/>
    <w:tmpl w:val="2532785C"/>
    <w:lvl w:ilvl="0" w:tplc="7AF0B3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956BB8"/>
    <w:multiLevelType w:val="hybridMultilevel"/>
    <w:tmpl w:val="27EE3C6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BE6A06"/>
    <w:multiLevelType w:val="hybridMultilevel"/>
    <w:tmpl w:val="C59A1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2E6A4D"/>
    <w:multiLevelType w:val="multilevel"/>
    <w:tmpl w:val="988E1D48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5" w:hanging="1800"/>
      </w:pPr>
      <w:rPr>
        <w:rFonts w:hint="default"/>
      </w:rPr>
    </w:lvl>
  </w:abstractNum>
  <w:abstractNum w:abstractNumId="64" w15:restartNumberingAfterBreak="0">
    <w:nsid w:val="6D9F3C9F"/>
    <w:multiLevelType w:val="multilevel"/>
    <w:tmpl w:val="3DE25C8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5" w15:restartNumberingAfterBreak="0">
    <w:nsid w:val="6E307B4A"/>
    <w:multiLevelType w:val="hybridMultilevel"/>
    <w:tmpl w:val="DB1C5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0C3292"/>
    <w:multiLevelType w:val="hybridMultilevel"/>
    <w:tmpl w:val="D6DC7198"/>
    <w:lvl w:ilvl="0" w:tplc="4B626C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E612E8"/>
    <w:multiLevelType w:val="hybridMultilevel"/>
    <w:tmpl w:val="7300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936964"/>
    <w:multiLevelType w:val="hybridMultilevel"/>
    <w:tmpl w:val="75FE1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696AA1"/>
    <w:multiLevelType w:val="multilevel"/>
    <w:tmpl w:val="3D705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7E055964"/>
    <w:multiLevelType w:val="hybridMultilevel"/>
    <w:tmpl w:val="F8F206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611322"/>
    <w:multiLevelType w:val="hybridMultilevel"/>
    <w:tmpl w:val="D8A28096"/>
    <w:lvl w:ilvl="0" w:tplc="EB5E037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2" w15:restartNumberingAfterBreak="0">
    <w:nsid w:val="7F12221D"/>
    <w:multiLevelType w:val="hybridMultilevel"/>
    <w:tmpl w:val="BC5C841E"/>
    <w:lvl w:ilvl="0" w:tplc="2160B4A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10" w:hanging="360"/>
      </w:pPr>
    </w:lvl>
    <w:lvl w:ilvl="2" w:tplc="0427001B" w:tentative="1">
      <w:start w:val="1"/>
      <w:numFmt w:val="lowerRoman"/>
      <w:lvlText w:val="%3."/>
      <w:lvlJc w:val="right"/>
      <w:pPr>
        <w:ind w:left="2130" w:hanging="180"/>
      </w:pPr>
    </w:lvl>
    <w:lvl w:ilvl="3" w:tplc="0427000F" w:tentative="1">
      <w:start w:val="1"/>
      <w:numFmt w:val="decimal"/>
      <w:lvlText w:val="%4."/>
      <w:lvlJc w:val="left"/>
      <w:pPr>
        <w:ind w:left="2850" w:hanging="360"/>
      </w:pPr>
    </w:lvl>
    <w:lvl w:ilvl="4" w:tplc="04270019" w:tentative="1">
      <w:start w:val="1"/>
      <w:numFmt w:val="lowerLetter"/>
      <w:lvlText w:val="%5."/>
      <w:lvlJc w:val="left"/>
      <w:pPr>
        <w:ind w:left="3570" w:hanging="360"/>
      </w:pPr>
    </w:lvl>
    <w:lvl w:ilvl="5" w:tplc="0427001B" w:tentative="1">
      <w:start w:val="1"/>
      <w:numFmt w:val="lowerRoman"/>
      <w:lvlText w:val="%6."/>
      <w:lvlJc w:val="right"/>
      <w:pPr>
        <w:ind w:left="4290" w:hanging="180"/>
      </w:pPr>
    </w:lvl>
    <w:lvl w:ilvl="6" w:tplc="0427000F" w:tentative="1">
      <w:start w:val="1"/>
      <w:numFmt w:val="decimal"/>
      <w:lvlText w:val="%7."/>
      <w:lvlJc w:val="left"/>
      <w:pPr>
        <w:ind w:left="5010" w:hanging="360"/>
      </w:pPr>
    </w:lvl>
    <w:lvl w:ilvl="7" w:tplc="04270019" w:tentative="1">
      <w:start w:val="1"/>
      <w:numFmt w:val="lowerLetter"/>
      <w:lvlText w:val="%8."/>
      <w:lvlJc w:val="left"/>
      <w:pPr>
        <w:ind w:left="5730" w:hanging="360"/>
      </w:pPr>
    </w:lvl>
    <w:lvl w:ilvl="8" w:tplc="0427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3" w15:restartNumberingAfterBreak="0">
    <w:nsid w:val="7F8A18C2"/>
    <w:multiLevelType w:val="hybridMultilevel"/>
    <w:tmpl w:val="8AF445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5864">
    <w:abstractNumId w:val="67"/>
  </w:num>
  <w:num w:numId="2" w16cid:durableId="25065387">
    <w:abstractNumId w:val="19"/>
  </w:num>
  <w:num w:numId="3" w16cid:durableId="314260479">
    <w:abstractNumId w:val="51"/>
  </w:num>
  <w:num w:numId="4" w16cid:durableId="794953173">
    <w:abstractNumId w:val="50"/>
  </w:num>
  <w:num w:numId="5" w16cid:durableId="328868604">
    <w:abstractNumId w:val="15"/>
  </w:num>
  <w:num w:numId="6" w16cid:durableId="1671981796">
    <w:abstractNumId w:val="21"/>
  </w:num>
  <w:num w:numId="7" w16cid:durableId="1151215975">
    <w:abstractNumId w:val="28"/>
  </w:num>
  <w:num w:numId="8" w16cid:durableId="2054378401">
    <w:abstractNumId w:val="31"/>
  </w:num>
  <w:num w:numId="9" w16cid:durableId="1910341340">
    <w:abstractNumId w:val="35"/>
  </w:num>
  <w:num w:numId="10" w16cid:durableId="2047365360">
    <w:abstractNumId w:val="66"/>
  </w:num>
  <w:num w:numId="11" w16cid:durableId="1593006880">
    <w:abstractNumId w:val="0"/>
  </w:num>
  <w:num w:numId="12" w16cid:durableId="200634217">
    <w:abstractNumId w:val="40"/>
  </w:num>
  <w:num w:numId="13" w16cid:durableId="1046640796">
    <w:abstractNumId w:val="52"/>
  </w:num>
  <w:num w:numId="14" w16cid:durableId="1544125509">
    <w:abstractNumId w:val="54"/>
  </w:num>
  <w:num w:numId="15" w16cid:durableId="737049669">
    <w:abstractNumId w:val="59"/>
  </w:num>
  <w:num w:numId="16" w16cid:durableId="198805243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9976292">
    <w:abstractNumId w:val="73"/>
  </w:num>
  <w:num w:numId="18" w16cid:durableId="976109012">
    <w:abstractNumId w:val="60"/>
  </w:num>
  <w:num w:numId="19" w16cid:durableId="1207795572">
    <w:abstractNumId w:val="6"/>
  </w:num>
  <w:num w:numId="20" w16cid:durableId="1848783057">
    <w:abstractNumId w:val="72"/>
  </w:num>
  <w:num w:numId="21" w16cid:durableId="1729107972">
    <w:abstractNumId w:val="71"/>
  </w:num>
  <w:num w:numId="22" w16cid:durableId="940652081">
    <w:abstractNumId w:val="24"/>
  </w:num>
  <w:num w:numId="23" w16cid:durableId="1713922367">
    <w:abstractNumId w:val="33"/>
  </w:num>
  <w:num w:numId="24" w16cid:durableId="1286734266">
    <w:abstractNumId w:val="53"/>
  </w:num>
  <w:num w:numId="25" w16cid:durableId="1370034911">
    <w:abstractNumId w:val="47"/>
  </w:num>
  <w:num w:numId="26" w16cid:durableId="334891680">
    <w:abstractNumId w:val="23"/>
  </w:num>
  <w:num w:numId="27" w16cid:durableId="1367756222">
    <w:abstractNumId w:val="68"/>
  </w:num>
  <w:num w:numId="28" w16cid:durableId="895051085">
    <w:abstractNumId w:val="57"/>
  </w:num>
  <w:num w:numId="29" w16cid:durableId="933438047">
    <w:abstractNumId w:val="63"/>
  </w:num>
  <w:num w:numId="30" w16cid:durableId="1704397664">
    <w:abstractNumId w:val="41"/>
  </w:num>
  <w:num w:numId="31" w16cid:durableId="340593627">
    <w:abstractNumId w:val="13"/>
  </w:num>
  <w:num w:numId="32" w16cid:durableId="684986533">
    <w:abstractNumId w:val="49"/>
  </w:num>
  <w:num w:numId="33" w16cid:durableId="543950173">
    <w:abstractNumId w:val="29"/>
  </w:num>
  <w:num w:numId="34" w16cid:durableId="1517957366">
    <w:abstractNumId w:val="5"/>
  </w:num>
  <w:num w:numId="35" w16cid:durableId="1014840923">
    <w:abstractNumId w:val="22"/>
  </w:num>
  <w:num w:numId="36" w16cid:durableId="369692970">
    <w:abstractNumId w:val="30"/>
  </w:num>
  <w:num w:numId="37" w16cid:durableId="455491627">
    <w:abstractNumId w:val="42"/>
  </w:num>
  <w:num w:numId="38" w16cid:durableId="213002584">
    <w:abstractNumId w:val="38"/>
  </w:num>
  <w:num w:numId="39" w16cid:durableId="1359965726">
    <w:abstractNumId w:val="64"/>
  </w:num>
  <w:num w:numId="40" w16cid:durableId="1865710246">
    <w:abstractNumId w:val="58"/>
  </w:num>
  <w:num w:numId="41" w16cid:durableId="721563723">
    <w:abstractNumId w:val="37"/>
  </w:num>
  <w:num w:numId="42" w16cid:durableId="668757858">
    <w:abstractNumId w:val="43"/>
  </w:num>
  <w:num w:numId="43" w16cid:durableId="524637359">
    <w:abstractNumId w:val="18"/>
  </w:num>
  <w:num w:numId="44" w16cid:durableId="2009407509">
    <w:abstractNumId w:val="32"/>
  </w:num>
  <w:num w:numId="45" w16cid:durableId="1394040859">
    <w:abstractNumId w:val="9"/>
  </w:num>
  <w:num w:numId="46" w16cid:durableId="267810079">
    <w:abstractNumId w:val="34"/>
  </w:num>
  <w:num w:numId="47" w16cid:durableId="1775664458">
    <w:abstractNumId w:val="46"/>
  </w:num>
  <w:num w:numId="48" w16cid:durableId="1033112074">
    <w:abstractNumId w:val="12"/>
  </w:num>
  <w:num w:numId="49" w16cid:durableId="1217930141">
    <w:abstractNumId w:val="27"/>
  </w:num>
  <w:num w:numId="50" w16cid:durableId="26683219">
    <w:abstractNumId w:val="39"/>
  </w:num>
  <w:num w:numId="51" w16cid:durableId="1020618107">
    <w:abstractNumId w:val="20"/>
  </w:num>
  <w:num w:numId="52" w16cid:durableId="979766894">
    <w:abstractNumId w:val="4"/>
  </w:num>
  <w:num w:numId="53" w16cid:durableId="1018968576">
    <w:abstractNumId w:val="11"/>
  </w:num>
  <w:num w:numId="54" w16cid:durableId="1874489808">
    <w:abstractNumId w:val="36"/>
  </w:num>
  <w:num w:numId="55" w16cid:durableId="765493243">
    <w:abstractNumId w:val="14"/>
  </w:num>
  <w:num w:numId="56" w16cid:durableId="1103453889">
    <w:abstractNumId w:val="8"/>
  </w:num>
  <w:num w:numId="57" w16cid:durableId="2111924491">
    <w:abstractNumId w:val="3"/>
  </w:num>
  <w:num w:numId="58" w16cid:durableId="832529917">
    <w:abstractNumId w:val="45"/>
  </w:num>
  <w:num w:numId="59" w16cid:durableId="1018846671">
    <w:abstractNumId w:val="25"/>
  </w:num>
  <w:num w:numId="60" w16cid:durableId="2136673866">
    <w:abstractNumId w:val="1"/>
  </w:num>
  <w:num w:numId="61" w16cid:durableId="1830713413">
    <w:abstractNumId w:val="56"/>
  </w:num>
  <w:num w:numId="62" w16cid:durableId="684481245">
    <w:abstractNumId w:val="62"/>
  </w:num>
  <w:num w:numId="63" w16cid:durableId="182204546">
    <w:abstractNumId w:val="48"/>
  </w:num>
  <w:num w:numId="64" w16cid:durableId="390615847">
    <w:abstractNumId w:val="17"/>
  </w:num>
  <w:num w:numId="65" w16cid:durableId="905725291">
    <w:abstractNumId w:val="65"/>
  </w:num>
  <w:num w:numId="66" w16cid:durableId="1251039398">
    <w:abstractNumId w:val="70"/>
  </w:num>
  <w:num w:numId="67" w16cid:durableId="1886214344">
    <w:abstractNumId w:val="10"/>
  </w:num>
  <w:num w:numId="68" w16cid:durableId="1436708663">
    <w:abstractNumId w:val="44"/>
  </w:num>
  <w:num w:numId="69" w16cid:durableId="1231623250">
    <w:abstractNumId w:val="61"/>
  </w:num>
  <w:num w:numId="70" w16cid:durableId="852035495">
    <w:abstractNumId w:val="7"/>
  </w:num>
  <w:num w:numId="71" w16cid:durableId="140535951">
    <w:abstractNumId w:val="2"/>
  </w:num>
  <w:num w:numId="72" w16cid:durableId="1152284761">
    <w:abstractNumId w:val="55"/>
  </w:num>
  <w:num w:numId="73" w16cid:durableId="1300263546">
    <w:abstractNumId w:val="26"/>
  </w:num>
  <w:num w:numId="74" w16cid:durableId="6980431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CB"/>
    <w:rsid w:val="00000DAF"/>
    <w:rsid w:val="000141BF"/>
    <w:rsid w:val="00027179"/>
    <w:rsid w:val="00032BD3"/>
    <w:rsid w:val="00033AB8"/>
    <w:rsid w:val="00037E73"/>
    <w:rsid w:val="00044D39"/>
    <w:rsid w:val="00050997"/>
    <w:rsid w:val="00060723"/>
    <w:rsid w:val="00074796"/>
    <w:rsid w:val="00075A16"/>
    <w:rsid w:val="00080B77"/>
    <w:rsid w:val="0008244E"/>
    <w:rsid w:val="0008323E"/>
    <w:rsid w:val="00090D85"/>
    <w:rsid w:val="00095DAE"/>
    <w:rsid w:val="0009791A"/>
    <w:rsid w:val="000A34A0"/>
    <w:rsid w:val="000A3E3B"/>
    <w:rsid w:val="000A41B9"/>
    <w:rsid w:val="000A5514"/>
    <w:rsid w:val="000C743B"/>
    <w:rsid w:val="000D2958"/>
    <w:rsid w:val="001018E2"/>
    <w:rsid w:val="001043A0"/>
    <w:rsid w:val="00104B50"/>
    <w:rsid w:val="001074E7"/>
    <w:rsid w:val="001077CF"/>
    <w:rsid w:val="00122399"/>
    <w:rsid w:val="00124B94"/>
    <w:rsid w:val="00124C9D"/>
    <w:rsid w:val="00146EE2"/>
    <w:rsid w:val="00146FB2"/>
    <w:rsid w:val="00147632"/>
    <w:rsid w:val="00153045"/>
    <w:rsid w:val="001606B8"/>
    <w:rsid w:val="00165C55"/>
    <w:rsid w:val="00170D48"/>
    <w:rsid w:val="00173028"/>
    <w:rsid w:val="00173D04"/>
    <w:rsid w:val="00176695"/>
    <w:rsid w:val="00181CE0"/>
    <w:rsid w:val="00182224"/>
    <w:rsid w:val="00183BE0"/>
    <w:rsid w:val="00196291"/>
    <w:rsid w:val="001966EC"/>
    <w:rsid w:val="001A625B"/>
    <w:rsid w:val="001A6685"/>
    <w:rsid w:val="001A67C8"/>
    <w:rsid w:val="001B0371"/>
    <w:rsid w:val="001B3F3E"/>
    <w:rsid w:val="001B5FA3"/>
    <w:rsid w:val="001E2732"/>
    <w:rsid w:val="001F11BD"/>
    <w:rsid w:val="001F4D0C"/>
    <w:rsid w:val="001F68E6"/>
    <w:rsid w:val="00201A65"/>
    <w:rsid w:val="00202681"/>
    <w:rsid w:val="0020327D"/>
    <w:rsid w:val="00221237"/>
    <w:rsid w:val="00246960"/>
    <w:rsid w:val="00247AFA"/>
    <w:rsid w:val="002503D7"/>
    <w:rsid w:val="002538D2"/>
    <w:rsid w:val="00274A3B"/>
    <w:rsid w:val="00277F46"/>
    <w:rsid w:val="002875AB"/>
    <w:rsid w:val="00287D76"/>
    <w:rsid w:val="0029575E"/>
    <w:rsid w:val="002A09E1"/>
    <w:rsid w:val="002A1641"/>
    <w:rsid w:val="002A76AB"/>
    <w:rsid w:val="002B0D29"/>
    <w:rsid w:val="002B102C"/>
    <w:rsid w:val="002B20C9"/>
    <w:rsid w:val="002B6636"/>
    <w:rsid w:val="002C0D74"/>
    <w:rsid w:val="002C1049"/>
    <w:rsid w:val="002C4BD6"/>
    <w:rsid w:val="002C6969"/>
    <w:rsid w:val="002D73E0"/>
    <w:rsid w:val="002F3743"/>
    <w:rsid w:val="002F502F"/>
    <w:rsid w:val="00301E67"/>
    <w:rsid w:val="00304E3E"/>
    <w:rsid w:val="00306250"/>
    <w:rsid w:val="00312600"/>
    <w:rsid w:val="00313A95"/>
    <w:rsid w:val="003219ED"/>
    <w:rsid w:val="00321B1A"/>
    <w:rsid w:val="003228DF"/>
    <w:rsid w:val="00323A4B"/>
    <w:rsid w:val="00324226"/>
    <w:rsid w:val="003262F0"/>
    <w:rsid w:val="00334F67"/>
    <w:rsid w:val="00336EA0"/>
    <w:rsid w:val="00341494"/>
    <w:rsid w:val="00346BB7"/>
    <w:rsid w:val="00350F4D"/>
    <w:rsid w:val="00362DBE"/>
    <w:rsid w:val="003761BF"/>
    <w:rsid w:val="00381F11"/>
    <w:rsid w:val="00383E0E"/>
    <w:rsid w:val="003859C0"/>
    <w:rsid w:val="00392A42"/>
    <w:rsid w:val="003B324E"/>
    <w:rsid w:val="003C2933"/>
    <w:rsid w:val="003C4554"/>
    <w:rsid w:val="003D0691"/>
    <w:rsid w:val="003E183B"/>
    <w:rsid w:val="003E6EC9"/>
    <w:rsid w:val="003F04F4"/>
    <w:rsid w:val="003F7FB7"/>
    <w:rsid w:val="004032DB"/>
    <w:rsid w:val="00405351"/>
    <w:rsid w:val="00411E89"/>
    <w:rsid w:val="00412557"/>
    <w:rsid w:val="00423B38"/>
    <w:rsid w:val="00423C10"/>
    <w:rsid w:val="00426F7C"/>
    <w:rsid w:val="00433332"/>
    <w:rsid w:val="0043626D"/>
    <w:rsid w:val="004640A1"/>
    <w:rsid w:val="004671A6"/>
    <w:rsid w:val="0047147A"/>
    <w:rsid w:val="004722F6"/>
    <w:rsid w:val="0047679B"/>
    <w:rsid w:val="00477426"/>
    <w:rsid w:val="00480625"/>
    <w:rsid w:val="00481AAB"/>
    <w:rsid w:val="00490AC0"/>
    <w:rsid w:val="004A7630"/>
    <w:rsid w:val="004B205A"/>
    <w:rsid w:val="004B6155"/>
    <w:rsid w:val="004B76C1"/>
    <w:rsid w:val="004C075B"/>
    <w:rsid w:val="004D5A4D"/>
    <w:rsid w:val="004D5FEC"/>
    <w:rsid w:val="004D6814"/>
    <w:rsid w:val="004D76B0"/>
    <w:rsid w:val="004E64E0"/>
    <w:rsid w:val="004E6C87"/>
    <w:rsid w:val="004F0790"/>
    <w:rsid w:val="004F3FF5"/>
    <w:rsid w:val="00503CC6"/>
    <w:rsid w:val="005178AF"/>
    <w:rsid w:val="00520D15"/>
    <w:rsid w:val="00531048"/>
    <w:rsid w:val="00541BF3"/>
    <w:rsid w:val="00554DAE"/>
    <w:rsid w:val="0056002E"/>
    <w:rsid w:val="00563C61"/>
    <w:rsid w:val="00572582"/>
    <w:rsid w:val="00587901"/>
    <w:rsid w:val="005A0377"/>
    <w:rsid w:val="005A1592"/>
    <w:rsid w:val="005A29A6"/>
    <w:rsid w:val="005C097B"/>
    <w:rsid w:val="005C29E1"/>
    <w:rsid w:val="005C4311"/>
    <w:rsid w:val="005D2720"/>
    <w:rsid w:val="005F0D56"/>
    <w:rsid w:val="005F4AC7"/>
    <w:rsid w:val="0060079E"/>
    <w:rsid w:val="006018FE"/>
    <w:rsid w:val="00611CF4"/>
    <w:rsid w:val="006125AF"/>
    <w:rsid w:val="0062214D"/>
    <w:rsid w:val="00627429"/>
    <w:rsid w:val="00630649"/>
    <w:rsid w:val="00633254"/>
    <w:rsid w:val="0064541B"/>
    <w:rsid w:val="00654C12"/>
    <w:rsid w:val="006556BA"/>
    <w:rsid w:val="0065787B"/>
    <w:rsid w:val="00661BFE"/>
    <w:rsid w:val="006641EA"/>
    <w:rsid w:val="00666C7F"/>
    <w:rsid w:val="006679A1"/>
    <w:rsid w:val="006714DD"/>
    <w:rsid w:val="00691DA5"/>
    <w:rsid w:val="0069475F"/>
    <w:rsid w:val="00697FD7"/>
    <w:rsid w:val="006A436C"/>
    <w:rsid w:val="006A56B6"/>
    <w:rsid w:val="006B54CC"/>
    <w:rsid w:val="006C6F7C"/>
    <w:rsid w:val="006C7F40"/>
    <w:rsid w:val="006D3AE0"/>
    <w:rsid w:val="006F3055"/>
    <w:rsid w:val="006F53A5"/>
    <w:rsid w:val="006F7ED4"/>
    <w:rsid w:val="00700296"/>
    <w:rsid w:val="007245C2"/>
    <w:rsid w:val="007261B3"/>
    <w:rsid w:val="00733122"/>
    <w:rsid w:val="00742769"/>
    <w:rsid w:val="00750EDF"/>
    <w:rsid w:val="00765287"/>
    <w:rsid w:val="0077134A"/>
    <w:rsid w:val="007746DB"/>
    <w:rsid w:val="00775008"/>
    <w:rsid w:val="0077735C"/>
    <w:rsid w:val="00787897"/>
    <w:rsid w:val="00787F7C"/>
    <w:rsid w:val="007A013B"/>
    <w:rsid w:val="007A03A8"/>
    <w:rsid w:val="007A14A2"/>
    <w:rsid w:val="007A3B0D"/>
    <w:rsid w:val="007A3D2B"/>
    <w:rsid w:val="007A622E"/>
    <w:rsid w:val="007B5E26"/>
    <w:rsid w:val="007C52F7"/>
    <w:rsid w:val="007D535F"/>
    <w:rsid w:val="007E1CDC"/>
    <w:rsid w:val="007E7674"/>
    <w:rsid w:val="007E7C2D"/>
    <w:rsid w:val="007E7C5B"/>
    <w:rsid w:val="007F1DE9"/>
    <w:rsid w:val="00803802"/>
    <w:rsid w:val="00806165"/>
    <w:rsid w:val="00816B9F"/>
    <w:rsid w:val="00823324"/>
    <w:rsid w:val="008451E7"/>
    <w:rsid w:val="0084671E"/>
    <w:rsid w:val="00851379"/>
    <w:rsid w:val="00854862"/>
    <w:rsid w:val="008635B2"/>
    <w:rsid w:val="008637FA"/>
    <w:rsid w:val="00863A29"/>
    <w:rsid w:val="00867B48"/>
    <w:rsid w:val="00871CD3"/>
    <w:rsid w:val="0087504E"/>
    <w:rsid w:val="00881B8E"/>
    <w:rsid w:val="00886959"/>
    <w:rsid w:val="0089290B"/>
    <w:rsid w:val="008929C8"/>
    <w:rsid w:val="0089751E"/>
    <w:rsid w:val="008A010F"/>
    <w:rsid w:val="008B5E4A"/>
    <w:rsid w:val="008B7DA7"/>
    <w:rsid w:val="008C0295"/>
    <w:rsid w:val="008C223F"/>
    <w:rsid w:val="008D4549"/>
    <w:rsid w:val="008D5EF0"/>
    <w:rsid w:val="008E0AD2"/>
    <w:rsid w:val="008F354E"/>
    <w:rsid w:val="009078A9"/>
    <w:rsid w:val="009107AA"/>
    <w:rsid w:val="00910EED"/>
    <w:rsid w:val="0091169E"/>
    <w:rsid w:val="00914F22"/>
    <w:rsid w:val="009208A8"/>
    <w:rsid w:val="0092771C"/>
    <w:rsid w:val="00934D74"/>
    <w:rsid w:val="00944480"/>
    <w:rsid w:val="00944D9C"/>
    <w:rsid w:val="00947156"/>
    <w:rsid w:val="009477FB"/>
    <w:rsid w:val="009522A0"/>
    <w:rsid w:val="00953CA3"/>
    <w:rsid w:val="0095591F"/>
    <w:rsid w:val="00956EF3"/>
    <w:rsid w:val="0097284B"/>
    <w:rsid w:val="00977F2F"/>
    <w:rsid w:val="00987C55"/>
    <w:rsid w:val="0099650E"/>
    <w:rsid w:val="00997298"/>
    <w:rsid w:val="009B02EA"/>
    <w:rsid w:val="009B4227"/>
    <w:rsid w:val="009C5A15"/>
    <w:rsid w:val="009D52F1"/>
    <w:rsid w:val="009E3CC7"/>
    <w:rsid w:val="009E6536"/>
    <w:rsid w:val="009F473E"/>
    <w:rsid w:val="009F7FBF"/>
    <w:rsid w:val="00A0234D"/>
    <w:rsid w:val="00A11304"/>
    <w:rsid w:val="00A17F1F"/>
    <w:rsid w:val="00A23C79"/>
    <w:rsid w:val="00A4012B"/>
    <w:rsid w:val="00A41724"/>
    <w:rsid w:val="00A420B6"/>
    <w:rsid w:val="00A42A67"/>
    <w:rsid w:val="00A47E36"/>
    <w:rsid w:val="00A613F7"/>
    <w:rsid w:val="00A677EC"/>
    <w:rsid w:val="00A81024"/>
    <w:rsid w:val="00A83594"/>
    <w:rsid w:val="00A90AC5"/>
    <w:rsid w:val="00AB64FA"/>
    <w:rsid w:val="00AC558B"/>
    <w:rsid w:val="00AD31C7"/>
    <w:rsid w:val="00AE074C"/>
    <w:rsid w:val="00AE2ED0"/>
    <w:rsid w:val="00AE7B7F"/>
    <w:rsid w:val="00AF27AF"/>
    <w:rsid w:val="00AF4D9C"/>
    <w:rsid w:val="00B03C8F"/>
    <w:rsid w:val="00B05C39"/>
    <w:rsid w:val="00B0631D"/>
    <w:rsid w:val="00B12199"/>
    <w:rsid w:val="00B2079D"/>
    <w:rsid w:val="00B21526"/>
    <w:rsid w:val="00B2200F"/>
    <w:rsid w:val="00B317BC"/>
    <w:rsid w:val="00B31D9A"/>
    <w:rsid w:val="00B40D0E"/>
    <w:rsid w:val="00B46B00"/>
    <w:rsid w:val="00B47628"/>
    <w:rsid w:val="00B4795C"/>
    <w:rsid w:val="00B53D45"/>
    <w:rsid w:val="00B60892"/>
    <w:rsid w:val="00B62BAE"/>
    <w:rsid w:val="00B62E7E"/>
    <w:rsid w:val="00B63291"/>
    <w:rsid w:val="00B735AD"/>
    <w:rsid w:val="00B8671D"/>
    <w:rsid w:val="00BA4C1F"/>
    <w:rsid w:val="00BA746D"/>
    <w:rsid w:val="00BB0B18"/>
    <w:rsid w:val="00BB1813"/>
    <w:rsid w:val="00BB5FB2"/>
    <w:rsid w:val="00BC015D"/>
    <w:rsid w:val="00BC2B9E"/>
    <w:rsid w:val="00BC4412"/>
    <w:rsid w:val="00BD402D"/>
    <w:rsid w:val="00BE0B80"/>
    <w:rsid w:val="00BE1DBF"/>
    <w:rsid w:val="00BF0F47"/>
    <w:rsid w:val="00C10657"/>
    <w:rsid w:val="00C22EF4"/>
    <w:rsid w:val="00C25C16"/>
    <w:rsid w:val="00C32E69"/>
    <w:rsid w:val="00C34323"/>
    <w:rsid w:val="00C346F7"/>
    <w:rsid w:val="00C453D6"/>
    <w:rsid w:val="00C46449"/>
    <w:rsid w:val="00C520C2"/>
    <w:rsid w:val="00C5609A"/>
    <w:rsid w:val="00C650DF"/>
    <w:rsid w:val="00C70ACB"/>
    <w:rsid w:val="00C71F24"/>
    <w:rsid w:val="00CA33FD"/>
    <w:rsid w:val="00CA3AEA"/>
    <w:rsid w:val="00CA7D89"/>
    <w:rsid w:val="00CC6FC5"/>
    <w:rsid w:val="00CD4F30"/>
    <w:rsid w:val="00CD5D98"/>
    <w:rsid w:val="00D03A40"/>
    <w:rsid w:val="00D06E64"/>
    <w:rsid w:val="00D426D3"/>
    <w:rsid w:val="00D57D0D"/>
    <w:rsid w:val="00D60C21"/>
    <w:rsid w:val="00D65667"/>
    <w:rsid w:val="00D6644E"/>
    <w:rsid w:val="00D7223E"/>
    <w:rsid w:val="00D9114A"/>
    <w:rsid w:val="00D9620D"/>
    <w:rsid w:val="00DA04AA"/>
    <w:rsid w:val="00DA2322"/>
    <w:rsid w:val="00DA61D0"/>
    <w:rsid w:val="00DA7703"/>
    <w:rsid w:val="00DB6088"/>
    <w:rsid w:val="00DC36EC"/>
    <w:rsid w:val="00DC48F0"/>
    <w:rsid w:val="00DD3F19"/>
    <w:rsid w:val="00DE3649"/>
    <w:rsid w:val="00DE7A20"/>
    <w:rsid w:val="00DF0929"/>
    <w:rsid w:val="00DF3373"/>
    <w:rsid w:val="00DF54B2"/>
    <w:rsid w:val="00E03D5C"/>
    <w:rsid w:val="00E04642"/>
    <w:rsid w:val="00E15156"/>
    <w:rsid w:val="00E369A5"/>
    <w:rsid w:val="00E46095"/>
    <w:rsid w:val="00E55554"/>
    <w:rsid w:val="00E66305"/>
    <w:rsid w:val="00E711CB"/>
    <w:rsid w:val="00E71850"/>
    <w:rsid w:val="00E72187"/>
    <w:rsid w:val="00E7357B"/>
    <w:rsid w:val="00E74EB6"/>
    <w:rsid w:val="00E93ADF"/>
    <w:rsid w:val="00EA288A"/>
    <w:rsid w:val="00EA6CD9"/>
    <w:rsid w:val="00EA7B4C"/>
    <w:rsid w:val="00EB193C"/>
    <w:rsid w:val="00EB7EE4"/>
    <w:rsid w:val="00EC3132"/>
    <w:rsid w:val="00EC36AD"/>
    <w:rsid w:val="00EC50A6"/>
    <w:rsid w:val="00EE0FA5"/>
    <w:rsid w:val="00EE7134"/>
    <w:rsid w:val="00EF2887"/>
    <w:rsid w:val="00EF6C46"/>
    <w:rsid w:val="00F01B6B"/>
    <w:rsid w:val="00F025BF"/>
    <w:rsid w:val="00F02668"/>
    <w:rsid w:val="00F02FE3"/>
    <w:rsid w:val="00F0533C"/>
    <w:rsid w:val="00F1563B"/>
    <w:rsid w:val="00F157C0"/>
    <w:rsid w:val="00F51D85"/>
    <w:rsid w:val="00F523E1"/>
    <w:rsid w:val="00F60733"/>
    <w:rsid w:val="00F64FD1"/>
    <w:rsid w:val="00F65DA5"/>
    <w:rsid w:val="00F706D7"/>
    <w:rsid w:val="00F71253"/>
    <w:rsid w:val="00F858B8"/>
    <w:rsid w:val="00F925C5"/>
    <w:rsid w:val="00F9294C"/>
    <w:rsid w:val="00F941C8"/>
    <w:rsid w:val="00F953C4"/>
    <w:rsid w:val="00F972A7"/>
    <w:rsid w:val="00F97647"/>
    <w:rsid w:val="00FA2A58"/>
    <w:rsid w:val="00FA4DCB"/>
    <w:rsid w:val="00FA5592"/>
    <w:rsid w:val="00FA5B67"/>
    <w:rsid w:val="00FD00CB"/>
    <w:rsid w:val="00FD4631"/>
    <w:rsid w:val="00FF2B7B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A9B5"/>
  <w15:chartTrackingRefBased/>
  <w15:docId w15:val="{5BF44D90-6C92-4281-8625-7531114A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41B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sid w:val="00C7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0AC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F473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F473E"/>
  </w:style>
  <w:style w:type="paragraph" w:styleId="prastasiniatinklio">
    <w:name w:val="Normal (Web)"/>
    <w:basedOn w:val="prastasis"/>
    <w:uiPriority w:val="99"/>
    <w:unhideWhenUsed/>
    <w:rsid w:val="0089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9290B"/>
    <w:rPr>
      <w:b/>
      <w:bCs/>
    </w:rPr>
  </w:style>
  <w:style w:type="character" w:styleId="Emfaz">
    <w:name w:val="Emphasis"/>
    <w:basedOn w:val="Numatytasispastraiposriftas"/>
    <w:uiPriority w:val="20"/>
    <w:qFormat/>
    <w:rsid w:val="0089290B"/>
    <w:rPr>
      <w:i/>
      <w:iCs/>
    </w:rPr>
  </w:style>
  <w:style w:type="table" w:styleId="Lentelstinklelis">
    <w:name w:val="Table Grid"/>
    <w:basedOn w:val="prastojilentel"/>
    <w:uiPriority w:val="39"/>
    <w:rsid w:val="00C5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CA33FD"/>
    <w:rPr>
      <w:sz w:val="16"/>
      <w:szCs w:val="16"/>
    </w:rPr>
  </w:style>
  <w:style w:type="character" w:styleId="Hipersaitas">
    <w:name w:val="Hyperlink"/>
    <w:uiPriority w:val="99"/>
    <w:unhideWhenUsed/>
    <w:rsid w:val="0076528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B2079D"/>
    <w:pPr>
      <w:ind w:left="720"/>
      <w:contextualSpacing/>
    </w:pPr>
  </w:style>
  <w:style w:type="paragraph" w:customStyle="1" w:styleId="Default">
    <w:name w:val="Default"/>
    <w:rsid w:val="00F6073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147A"/>
    <w:pPr>
      <w:spacing w:after="160"/>
    </w:pPr>
    <w:rPr>
      <w:rFonts w:asciiTheme="minorHAnsi" w:eastAsiaTheme="minorHAnsi" w:hAnsiTheme="minorHAnsi" w:cstheme="minorBidi"/>
      <w:b/>
      <w:bCs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147A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FA3E-CAA7-4E89-9B6B-976100DB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5184</Words>
  <Characters>2956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Nocius</dc:creator>
  <cp:keywords/>
  <dc:description/>
  <cp:lastModifiedBy>Reda Šimalytė</cp:lastModifiedBy>
  <cp:revision>2</cp:revision>
  <dcterms:created xsi:type="dcterms:W3CDTF">2025-02-21T11:46:00Z</dcterms:created>
  <dcterms:modified xsi:type="dcterms:W3CDTF">2025-02-21T11:46:00Z</dcterms:modified>
</cp:coreProperties>
</file>