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F940" w14:textId="093F01AD" w:rsidR="006D4E3C" w:rsidRPr="006D4E3C" w:rsidRDefault="006D4E3C" w:rsidP="006D4E3C">
      <w:pPr>
        <w:pStyle w:val="Pavadinimas"/>
        <w:jc w:val="right"/>
        <w:rPr>
          <w:b w:val="0"/>
          <w:bCs/>
          <w:sz w:val="22"/>
          <w:szCs w:val="22"/>
        </w:rPr>
      </w:pPr>
      <w:r w:rsidRPr="006D4E3C">
        <w:rPr>
          <w:b w:val="0"/>
          <w:bCs/>
          <w:sz w:val="22"/>
          <w:szCs w:val="22"/>
        </w:rPr>
        <w:t>Priedas Nr. 1</w:t>
      </w:r>
    </w:p>
    <w:p w14:paraId="3F7602B6" w14:textId="77777777" w:rsidR="006D4E3C" w:rsidRDefault="006D4E3C" w:rsidP="0022366C">
      <w:pPr>
        <w:pStyle w:val="Pavadinimas"/>
        <w:rPr>
          <w:sz w:val="22"/>
          <w:szCs w:val="22"/>
        </w:rPr>
      </w:pPr>
    </w:p>
    <w:p w14:paraId="51E468C6" w14:textId="78D5DC6C" w:rsidR="0022366C" w:rsidRPr="0022366C" w:rsidRDefault="0022366C" w:rsidP="006D4E3C">
      <w:pPr>
        <w:pStyle w:val="Pavadinimas"/>
        <w:ind w:right="-2"/>
        <w:rPr>
          <w:sz w:val="22"/>
          <w:szCs w:val="22"/>
        </w:rPr>
      </w:pPr>
      <w:r w:rsidRPr="0022366C">
        <w:rPr>
          <w:sz w:val="22"/>
          <w:szCs w:val="22"/>
        </w:rPr>
        <w:t>TECHNINĖ</w:t>
      </w:r>
      <w:r w:rsidR="006D4E3C">
        <w:rPr>
          <w:sz w:val="22"/>
          <w:szCs w:val="22"/>
        </w:rPr>
        <w:t>S</w:t>
      </w:r>
      <w:r w:rsidRPr="0022366C">
        <w:rPr>
          <w:sz w:val="22"/>
          <w:szCs w:val="22"/>
        </w:rPr>
        <w:t xml:space="preserve"> SPECIFIKACIJ</w:t>
      </w:r>
      <w:r w:rsidR="006D4E3C">
        <w:rPr>
          <w:sz w:val="22"/>
          <w:szCs w:val="22"/>
        </w:rPr>
        <w:t>OS PROJEKTAS DĖL</w:t>
      </w:r>
    </w:p>
    <w:p w14:paraId="42944B72" w14:textId="6BE406A3" w:rsidR="0022366C" w:rsidRPr="0022366C" w:rsidRDefault="0022366C" w:rsidP="0022366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Style w:val="Knygospavadinimas"/>
          <w:i w:val="0"/>
          <w:sz w:val="22"/>
          <w:szCs w:val="22"/>
        </w:rPr>
      </w:pPr>
      <w:r w:rsidRPr="0022366C">
        <w:rPr>
          <w:rStyle w:val="Knygospavadinimas"/>
          <w:i w:val="0"/>
          <w:sz w:val="22"/>
          <w:szCs w:val="22"/>
        </w:rPr>
        <w:t>KRAUJO KOMPONENTŲ ŠILDYTUV</w:t>
      </w:r>
      <w:r w:rsidR="006D4E3C">
        <w:rPr>
          <w:rStyle w:val="Knygospavadinimas"/>
          <w:i w:val="0"/>
          <w:sz w:val="22"/>
          <w:szCs w:val="22"/>
        </w:rPr>
        <w:t>O</w:t>
      </w:r>
    </w:p>
    <w:p w14:paraId="4E1F343F" w14:textId="77777777" w:rsidR="0022366C" w:rsidRPr="008E406E" w:rsidRDefault="0022366C" w:rsidP="0022366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Style w:val="Knygospavadinimas"/>
          <w:i w:val="0"/>
        </w:rPr>
      </w:pPr>
    </w:p>
    <w:tbl>
      <w:tblPr>
        <w:tblW w:w="103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224"/>
        <w:gridCol w:w="2835"/>
        <w:gridCol w:w="2552"/>
      </w:tblGrid>
      <w:tr w:rsidR="0022366C" w:rsidRPr="00784AE5" w14:paraId="27546BC6" w14:textId="77777777" w:rsidTr="0022366C">
        <w:tc>
          <w:tcPr>
            <w:tcW w:w="708" w:type="dxa"/>
            <w:vAlign w:val="center"/>
          </w:tcPr>
          <w:p w14:paraId="1E243AF1" w14:textId="77777777" w:rsidR="0022366C" w:rsidRPr="00784AE5" w:rsidRDefault="0022366C" w:rsidP="0022366C">
            <w:pPr>
              <w:pStyle w:val="Betarp"/>
              <w:jc w:val="center"/>
              <w:rPr>
                <w:b/>
                <w:bCs/>
                <w:sz w:val="20"/>
                <w:szCs w:val="20"/>
              </w:rPr>
            </w:pPr>
            <w:r w:rsidRPr="00784AE5">
              <w:rPr>
                <w:b/>
                <w:bCs/>
                <w:sz w:val="20"/>
                <w:szCs w:val="20"/>
              </w:rPr>
              <w:t>Eil.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84AE5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224" w:type="dxa"/>
          </w:tcPr>
          <w:p w14:paraId="6EF5F229" w14:textId="77777777" w:rsidR="0022366C" w:rsidRPr="009B791C" w:rsidRDefault="0022366C" w:rsidP="00354376">
            <w:pPr>
              <w:pStyle w:val="Lentelsturinys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B791C">
              <w:rPr>
                <w:b/>
                <w:sz w:val="20"/>
                <w:szCs w:val="20"/>
                <w:lang w:eastAsia="en-US"/>
              </w:rPr>
              <w:t>Parametrai (specifikacija)</w:t>
            </w:r>
          </w:p>
        </w:tc>
        <w:tc>
          <w:tcPr>
            <w:tcW w:w="2835" w:type="dxa"/>
          </w:tcPr>
          <w:p w14:paraId="6C57FB17" w14:textId="77777777" w:rsidR="0022366C" w:rsidRPr="009B791C" w:rsidRDefault="0022366C" w:rsidP="00354376">
            <w:pPr>
              <w:pStyle w:val="Lentelsturinys"/>
              <w:jc w:val="center"/>
              <w:rPr>
                <w:sz w:val="20"/>
                <w:szCs w:val="20"/>
                <w:lang w:eastAsia="en-US"/>
              </w:rPr>
            </w:pPr>
            <w:r w:rsidRPr="009B791C">
              <w:rPr>
                <w:b/>
                <w:sz w:val="20"/>
                <w:szCs w:val="20"/>
                <w:lang w:eastAsia="en-US"/>
              </w:rPr>
              <w:t>Reikalaujamos parametrų reikšmės</w:t>
            </w:r>
          </w:p>
        </w:tc>
        <w:tc>
          <w:tcPr>
            <w:tcW w:w="2552" w:type="dxa"/>
          </w:tcPr>
          <w:p w14:paraId="0648864A" w14:textId="77777777" w:rsidR="0022366C" w:rsidRPr="0022366C" w:rsidRDefault="0022366C" w:rsidP="00354376">
            <w:pPr>
              <w:pStyle w:val="Lentelsturinys"/>
              <w:jc w:val="center"/>
              <w:rPr>
                <w:b/>
                <w:sz w:val="16"/>
                <w:szCs w:val="16"/>
                <w:lang w:eastAsia="en-US"/>
              </w:rPr>
            </w:pPr>
            <w:r w:rsidRPr="0022366C">
              <w:rPr>
                <w:b/>
                <w:sz w:val="16"/>
                <w:szCs w:val="16"/>
              </w:rPr>
              <w:t>Tiekėjo s</w:t>
            </w:r>
            <w:r w:rsidRPr="0022366C">
              <w:rPr>
                <w:b/>
                <w:bCs/>
                <w:sz w:val="16"/>
                <w:szCs w:val="16"/>
              </w:rPr>
              <w:t>iūlomi parametrai ir jų reikšmės bei tai patvirtinančio dokumento pavadinimas, psl. Nr., kuriame aprašytas nurodytas parametras</w:t>
            </w:r>
          </w:p>
        </w:tc>
      </w:tr>
      <w:tr w:rsidR="006D4E3C" w:rsidRPr="00784AE5" w14:paraId="0EE567D8" w14:textId="77777777" w:rsidTr="0022366C">
        <w:tc>
          <w:tcPr>
            <w:tcW w:w="708" w:type="dxa"/>
            <w:vAlign w:val="center"/>
          </w:tcPr>
          <w:p w14:paraId="1E7049AA" w14:textId="11CD8D22" w:rsidR="006D4E3C" w:rsidRPr="00784AE5" w:rsidRDefault="006D4E3C" w:rsidP="0022366C">
            <w:pPr>
              <w:pStyle w:val="Betarp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24" w:type="dxa"/>
          </w:tcPr>
          <w:p w14:paraId="54C6C45E" w14:textId="15AC05A8" w:rsidR="006D4E3C" w:rsidRPr="009B791C" w:rsidRDefault="006D4E3C" w:rsidP="00354376">
            <w:pPr>
              <w:pStyle w:val="Lentelsturinys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14:paraId="68681A2B" w14:textId="0361A945" w:rsidR="006D4E3C" w:rsidRPr="009B791C" w:rsidRDefault="006D4E3C" w:rsidP="00354376">
            <w:pPr>
              <w:pStyle w:val="Lentelsturinys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</w:tcPr>
          <w:p w14:paraId="7CC0E385" w14:textId="54A76820" w:rsidR="006D4E3C" w:rsidRPr="0022366C" w:rsidRDefault="006D4E3C" w:rsidP="00354376">
            <w:pPr>
              <w:pStyle w:val="Lentelsturinys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2366C" w:rsidRPr="00784AE5" w14:paraId="64A573C9" w14:textId="77777777" w:rsidTr="0022366C">
        <w:tc>
          <w:tcPr>
            <w:tcW w:w="708" w:type="dxa"/>
            <w:vAlign w:val="center"/>
          </w:tcPr>
          <w:p w14:paraId="6CB748D1" w14:textId="77777777" w:rsidR="0022366C" w:rsidRPr="00784AE5" w:rsidRDefault="0022366C" w:rsidP="0022366C">
            <w:pPr>
              <w:pStyle w:val="Betarp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4E717B7A" w14:textId="77777777" w:rsidR="0022366C" w:rsidRPr="009B791C" w:rsidRDefault="0022366C" w:rsidP="00354376">
            <w:pPr>
              <w:rPr>
                <w:sz w:val="20"/>
                <w:szCs w:val="20"/>
              </w:rPr>
            </w:pPr>
            <w:r w:rsidRPr="009B791C">
              <w:rPr>
                <w:sz w:val="20"/>
                <w:szCs w:val="20"/>
              </w:rPr>
              <w:t>Gamintojas, modelis, kilmės šalis</w:t>
            </w:r>
          </w:p>
        </w:tc>
        <w:tc>
          <w:tcPr>
            <w:tcW w:w="2835" w:type="dxa"/>
          </w:tcPr>
          <w:p w14:paraId="729AD368" w14:textId="77777777" w:rsidR="0022366C" w:rsidRPr="009B791C" w:rsidRDefault="0022366C" w:rsidP="00354376">
            <w:pPr>
              <w:rPr>
                <w:sz w:val="20"/>
                <w:szCs w:val="20"/>
              </w:rPr>
            </w:pPr>
            <w:r w:rsidRPr="009B791C">
              <w:rPr>
                <w:sz w:val="20"/>
                <w:szCs w:val="20"/>
              </w:rPr>
              <w:t>Nurodoma</w:t>
            </w:r>
          </w:p>
        </w:tc>
        <w:tc>
          <w:tcPr>
            <w:tcW w:w="2552" w:type="dxa"/>
          </w:tcPr>
          <w:p w14:paraId="38AD1FB0" w14:textId="741A4817" w:rsidR="0022366C" w:rsidRPr="009B791C" w:rsidRDefault="0022366C" w:rsidP="00354376">
            <w:pPr>
              <w:rPr>
                <w:sz w:val="20"/>
                <w:szCs w:val="20"/>
              </w:rPr>
            </w:pPr>
          </w:p>
        </w:tc>
      </w:tr>
      <w:tr w:rsidR="0022366C" w:rsidRPr="00784AE5" w14:paraId="2B06D525" w14:textId="77777777" w:rsidTr="0022366C">
        <w:trPr>
          <w:trHeight w:val="244"/>
        </w:trPr>
        <w:tc>
          <w:tcPr>
            <w:tcW w:w="708" w:type="dxa"/>
            <w:vAlign w:val="center"/>
          </w:tcPr>
          <w:p w14:paraId="3A57BF7C" w14:textId="77777777" w:rsidR="0022366C" w:rsidRPr="00784AE5" w:rsidRDefault="0022366C" w:rsidP="0022366C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1.</w:t>
            </w:r>
          </w:p>
        </w:tc>
        <w:tc>
          <w:tcPr>
            <w:tcW w:w="4224" w:type="dxa"/>
            <w:vAlign w:val="center"/>
          </w:tcPr>
          <w:p w14:paraId="5359CD3D" w14:textId="77777777" w:rsidR="0022366C" w:rsidRPr="00784AE5" w:rsidRDefault="0022366C" w:rsidP="00354376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 xml:space="preserve">Aparatas skirtas kraujo ir jo produktų, laikomų kraujo maišuose, pašildymui. </w:t>
            </w:r>
          </w:p>
        </w:tc>
        <w:tc>
          <w:tcPr>
            <w:tcW w:w="2835" w:type="dxa"/>
            <w:vAlign w:val="center"/>
          </w:tcPr>
          <w:p w14:paraId="37238B28" w14:textId="77777777" w:rsidR="0022366C" w:rsidRPr="00784AE5" w:rsidRDefault="0022366C" w:rsidP="00354376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78854076" w14:textId="2F4CA14D" w:rsidR="00C2588B" w:rsidRPr="00C2588B" w:rsidRDefault="00C2588B" w:rsidP="00354376">
            <w:pPr>
              <w:rPr>
                <w:i/>
                <w:sz w:val="20"/>
                <w:szCs w:val="20"/>
              </w:rPr>
            </w:pPr>
          </w:p>
        </w:tc>
      </w:tr>
      <w:tr w:rsidR="0022366C" w:rsidRPr="00784AE5" w14:paraId="7C794E35" w14:textId="77777777" w:rsidTr="0022366C">
        <w:trPr>
          <w:trHeight w:val="244"/>
        </w:trPr>
        <w:tc>
          <w:tcPr>
            <w:tcW w:w="708" w:type="dxa"/>
            <w:vAlign w:val="center"/>
          </w:tcPr>
          <w:p w14:paraId="402BC408" w14:textId="77777777" w:rsidR="0022366C" w:rsidRPr="00784AE5" w:rsidRDefault="0022366C" w:rsidP="0022366C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2.</w:t>
            </w:r>
          </w:p>
        </w:tc>
        <w:tc>
          <w:tcPr>
            <w:tcW w:w="4224" w:type="dxa"/>
            <w:vAlign w:val="center"/>
          </w:tcPr>
          <w:p w14:paraId="6A0C4DB5" w14:textId="77777777" w:rsidR="0022366C" w:rsidRPr="00784AE5" w:rsidRDefault="0022366C" w:rsidP="00354376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Šilumos perdavimui naudojamas</w:t>
            </w:r>
            <w:r>
              <w:rPr>
                <w:sz w:val="20"/>
                <w:szCs w:val="20"/>
              </w:rPr>
              <w:t xml:space="preserve"> uždaroje sistemoje, </w:t>
            </w:r>
            <w:r w:rsidRPr="00784AE5">
              <w:rPr>
                <w:sz w:val="20"/>
                <w:szCs w:val="20"/>
              </w:rPr>
              <w:t>2-se pagalvėlėse cirkuliuojantis skystis.</w:t>
            </w:r>
          </w:p>
        </w:tc>
        <w:tc>
          <w:tcPr>
            <w:tcW w:w="2835" w:type="dxa"/>
            <w:vAlign w:val="center"/>
          </w:tcPr>
          <w:p w14:paraId="750DFAAF" w14:textId="77777777" w:rsidR="0022366C" w:rsidRPr="00784AE5" w:rsidRDefault="0022366C" w:rsidP="00354376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06FEEA90" w14:textId="29D4E60F" w:rsidR="00C2588B" w:rsidRPr="00784AE5" w:rsidRDefault="00C2588B" w:rsidP="00354376">
            <w:pPr>
              <w:rPr>
                <w:sz w:val="20"/>
                <w:szCs w:val="20"/>
              </w:rPr>
            </w:pPr>
          </w:p>
        </w:tc>
      </w:tr>
      <w:tr w:rsidR="0022366C" w:rsidRPr="00784AE5" w14:paraId="11FA7D75" w14:textId="77777777" w:rsidTr="0022366C">
        <w:trPr>
          <w:trHeight w:val="77"/>
        </w:trPr>
        <w:tc>
          <w:tcPr>
            <w:tcW w:w="708" w:type="dxa"/>
            <w:vAlign w:val="center"/>
          </w:tcPr>
          <w:p w14:paraId="54BA346C" w14:textId="77777777" w:rsidR="0022366C" w:rsidRPr="00784AE5" w:rsidRDefault="0022366C" w:rsidP="0022366C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3.</w:t>
            </w:r>
          </w:p>
        </w:tc>
        <w:tc>
          <w:tcPr>
            <w:tcW w:w="4224" w:type="dxa"/>
            <w:vAlign w:val="center"/>
          </w:tcPr>
          <w:p w14:paraId="067A061A" w14:textId="77777777" w:rsidR="0022366C" w:rsidRPr="00784AE5" w:rsidRDefault="0022366C" w:rsidP="00354376">
            <w:pPr>
              <w:pStyle w:val="Betarp"/>
              <w:rPr>
                <w:sz w:val="20"/>
                <w:szCs w:val="20"/>
              </w:rPr>
            </w:pPr>
            <w:proofErr w:type="spellStart"/>
            <w:r w:rsidRPr="00784AE5">
              <w:rPr>
                <w:sz w:val="20"/>
                <w:szCs w:val="20"/>
              </w:rPr>
              <w:t>Mikroprocesorinė</w:t>
            </w:r>
            <w:proofErr w:type="spellEnd"/>
            <w:r w:rsidRPr="00784AE5">
              <w:rPr>
                <w:sz w:val="20"/>
                <w:szCs w:val="20"/>
              </w:rPr>
              <w:t xml:space="preserve"> įrenginio darbo kontrolė</w:t>
            </w:r>
          </w:p>
        </w:tc>
        <w:tc>
          <w:tcPr>
            <w:tcW w:w="2835" w:type="dxa"/>
            <w:vAlign w:val="center"/>
          </w:tcPr>
          <w:p w14:paraId="1248D862" w14:textId="77777777" w:rsidR="0022366C" w:rsidRPr="00784AE5" w:rsidRDefault="0022366C" w:rsidP="00354376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4FFF58B2" w14:textId="678A942E" w:rsidR="00C2588B" w:rsidRPr="00784AE5" w:rsidRDefault="00C2588B" w:rsidP="00354376">
            <w:pPr>
              <w:rPr>
                <w:sz w:val="20"/>
                <w:szCs w:val="20"/>
              </w:rPr>
            </w:pPr>
          </w:p>
        </w:tc>
      </w:tr>
      <w:tr w:rsidR="0022366C" w:rsidRPr="00784AE5" w14:paraId="3E4025BE" w14:textId="77777777" w:rsidTr="0022366C">
        <w:trPr>
          <w:trHeight w:val="77"/>
        </w:trPr>
        <w:tc>
          <w:tcPr>
            <w:tcW w:w="708" w:type="dxa"/>
            <w:vAlign w:val="center"/>
          </w:tcPr>
          <w:p w14:paraId="51ABAE58" w14:textId="77777777" w:rsidR="0022366C" w:rsidRPr="00784AE5" w:rsidRDefault="0022366C" w:rsidP="0022366C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</w:t>
            </w:r>
          </w:p>
        </w:tc>
        <w:tc>
          <w:tcPr>
            <w:tcW w:w="4224" w:type="dxa"/>
            <w:vAlign w:val="center"/>
          </w:tcPr>
          <w:p w14:paraId="424C52B1" w14:textId="77777777" w:rsidR="0022366C" w:rsidRPr="00784AE5" w:rsidRDefault="0022366C" w:rsidP="00354376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Programos:</w:t>
            </w:r>
          </w:p>
        </w:tc>
        <w:tc>
          <w:tcPr>
            <w:tcW w:w="2835" w:type="dxa"/>
            <w:vAlign w:val="center"/>
          </w:tcPr>
          <w:p w14:paraId="050D1949" w14:textId="77777777" w:rsidR="0022366C" w:rsidRPr="00784AE5" w:rsidRDefault="0022366C" w:rsidP="003543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8FB5D9" w14:textId="77777777" w:rsidR="0022366C" w:rsidRPr="00784AE5" w:rsidRDefault="0022366C" w:rsidP="00354376">
            <w:pPr>
              <w:rPr>
                <w:sz w:val="20"/>
                <w:szCs w:val="20"/>
              </w:rPr>
            </w:pPr>
          </w:p>
        </w:tc>
      </w:tr>
      <w:tr w:rsidR="0028184B" w:rsidRPr="00784AE5" w14:paraId="3E051672" w14:textId="77777777" w:rsidTr="004971FA">
        <w:trPr>
          <w:trHeight w:val="77"/>
        </w:trPr>
        <w:tc>
          <w:tcPr>
            <w:tcW w:w="708" w:type="dxa"/>
            <w:vAlign w:val="center"/>
          </w:tcPr>
          <w:p w14:paraId="3DF4B0AE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4.1.</w:t>
            </w:r>
          </w:p>
        </w:tc>
        <w:tc>
          <w:tcPr>
            <w:tcW w:w="4224" w:type="dxa"/>
            <w:vAlign w:val="center"/>
          </w:tcPr>
          <w:p w14:paraId="6F2AE81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kraujo šildymas</w:t>
            </w:r>
          </w:p>
        </w:tc>
        <w:tc>
          <w:tcPr>
            <w:tcW w:w="2835" w:type="dxa"/>
            <w:vAlign w:val="center"/>
          </w:tcPr>
          <w:p w14:paraId="5C159A62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3141A288" w14:textId="4A639488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4A9C4DDE" w14:textId="77777777" w:rsidTr="004971FA">
        <w:trPr>
          <w:trHeight w:val="77"/>
        </w:trPr>
        <w:tc>
          <w:tcPr>
            <w:tcW w:w="708" w:type="dxa"/>
            <w:vAlign w:val="center"/>
          </w:tcPr>
          <w:p w14:paraId="643AE17D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4.2.</w:t>
            </w:r>
          </w:p>
        </w:tc>
        <w:tc>
          <w:tcPr>
            <w:tcW w:w="4224" w:type="dxa"/>
            <w:vAlign w:val="center"/>
          </w:tcPr>
          <w:p w14:paraId="41E95C97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plazmos šildymas</w:t>
            </w:r>
          </w:p>
        </w:tc>
        <w:tc>
          <w:tcPr>
            <w:tcW w:w="2835" w:type="dxa"/>
            <w:vAlign w:val="center"/>
          </w:tcPr>
          <w:p w14:paraId="3091E113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79E112D4" w14:textId="69460DDB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5E7D04D7" w14:textId="77777777" w:rsidTr="004971FA">
        <w:trPr>
          <w:trHeight w:val="77"/>
        </w:trPr>
        <w:tc>
          <w:tcPr>
            <w:tcW w:w="708" w:type="dxa"/>
            <w:vAlign w:val="center"/>
          </w:tcPr>
          <w:p w14:paraId="69642B6B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4.3.</w:t>
            </w:r>
          </w:p>
        </w:tc>
        <w:tc>
          <w:tcPr>
            <w:tcW w:w="4224" w:type="dxa"/>
            <w:vAlign w:val="center"/>
          </w:tcPr>
          <w:p w14:paraId="42E285AE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kamieninių ląstelių šildymas</w:t>
            </w:r>
          </w:p>
        </w:tc>
        <w:tc>
          <w:tcPr>
            <w:tcW w:w="2835" w:type="dxa"/>
            <w:vAlign w:val="center"/>
          </w:tcPr>
          <w:p w14:paraId="072F4DF0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39BE8EE7" w14:textId="3F8E6C57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0EF44E38" w14:textId="77777777" w:rsidTr="004971FA">
        <w:trPr>
          <w:trHeight w:val="77"/>
        </w:trPr>
        <w:tc>
          <w:tcPr>
            <w:tcW w:w="708" w:type="dxa"/>
            <w:vAlign w:val="center"/>
          </w:tcPr>
          <w:p w14:paraId="7D2F8C89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4.4.</w:t>
            </w:r>
          </w:p>
        </w:tc>
        <w:tc>
          <w:tcPr>
            <w:tcW w:w="4224" w:type="dxa"/>
            <w:vAlign w:val="center"/>
          </w:tcPr>
          <w:p w14:paraId="242F5B35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laisvai vartotojo sudaroma programa</w:t>
            </w:r>
          </w:p>
        </w:tc>
        <w:tc>
          <w:tcPr>
            <w:tcW w:w="2835" w:type="dxa"/>
            <w:vAlign w:val="center"/>
          </w:tcPr>
          <w:p w14:paraId="47CAC869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7E1BE385" w14:textId="55DF2104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68109232" w14:textId="77777777" w:rsidTr="004971FA">
        <w:trPr>
          <w:trHeight w:val="77"/>
        </w:trPr>
        <w:tc>
          <w:tcPr>
            <w:tcW w:w="708" w:type="dxa"/>
            <w:vAlign w:val="center"/>
          </w:tcPr>
          <w:p w14:paraId="4D697935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4.5.</w:t>
            </w:r>
          </w:p>
        </w:tc>
        <w:tc>
          <w:tcPr>
            <w:tcW w:w="4224" w:type="dxa"/>
            <w:vAlign w:val="center"/>
          </w:tcPr>
          <w:p w14:paraId="625BCF4D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pastovios temperatūros palaikymo programa</w:t>
            </w:r>
          </w:p>
        </w:tc>
        <w:tc>
          <w:tcPr>
            <w:tcW w:w="2835" w:type="dxa"/>
            <w:vAlign w:val="center"/>
          </w:tcPr>
          <w:p w14:paraId="772CB022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0156553C" w14:textId="6C02875E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0DB42863" w14:textId="77777777" w:rsidTr="004971FA">
        <w:trPr>
          <w:trHeight w:val="77"/>
        </w:trPr>
        <w:tc>
          <w:tcPr>
            <w:tcW w:w="708" w:type="dxa"/>
            <w:vAlign w:val="center"/>
          </w:tcPr>
          <w:p w14:paraId="5EC5793B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4.6.</w:t>
            </w:r>
          </w:p>
        </w:tc>
        <w:tc>
          <w:tcPr>
            <w:tcW w:w="4224" w:type="dxa"/>
            <w:vAlign w:val="center"/>
          </w:tcPr>
          <w:p w14:paraId="58C8B568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šildymo p</w:t>
            </w:r>
            <w:r>
              <w:rPr>
                <w:sz w:val="20"/>
                <w:szCs w:val="20"/>
              </w:rPr>
              <w:t>r</w:t>
            </w:r>
            <w:r w:rsidRPr="00784AE5">
              <w:rPr>
                <w:sz w:val="20"/>
                <w:szCs w:val="20"/>
              </w:rPr>
              <w:t xml:space="preserve">ograma iš kelių donorų pagamintam žmogaus plazmos baltymų mišiniui  </w:t>
            </w:r>
          </w:p>
        </w:tc>
        <w:tc>
          <w:tcPr>
            <w:tcW w:w="2835" w:type="dxa"/>
            <w:vAlign w:val="center"/>
          </w:tcPr>
          <w:p w14:paraId="26E442FB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41E873ED" w14:textId="38101716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6ED82AC9" w14:textId="77777777" w:rsidTr="004971FA">
        <w:tc>
          <w:tcPr>
            <w:tcW w:w="708" w:type="dxa"/>
            <w:vAlign w:val="center"/>
          </w:tcPr>
          <w:p w14:paraId="537E16E9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5.</w:t>
            </w:r>
          </w:p>
        </w:tc>
        <w:tc>
          <w:tcPr>
            <w:tcW w:w="4224" w:type="dxa"/>
            <w:vAlign w:val="center"/>
          </w:tcPr>
          <w:p w14:paraId="2741C449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 xml:space="preserve">Šviesinė įjungimo/išjungimo būsenos indikacija </w:t>
            </w:r>
          </w:p>
        </w:tc>
        <w:tc>
          <w:tcPr>
            <w:tcW w:w="2835" w:type="dxa"/>
            <w:vAlign w:val="center"/>
          </w:tcPr>
          <w:p w14:paraId="2113DD9E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65C26CE3" w14:textId="5C527D3C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D362640" w14:textId="77777777" w:rsidTr="004971FA">
        <w:tc>
          <w:tcPr>
            <w:tcW w:w="708" w:type="dxa"/>
            <w:vAlign w:val="center"/>
          </w:tcPr>
          <w:p w14:paraId="75EE578E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6.</w:t>
            </w:r>
          </w:p>
        </w:tc>
        <w:tc>
          <w:tcPr>
            <w:tcW w:w="4224" w:type="dxa"/>
            <w:vAlign w:val="center"/>
          </w:tcPr>
          <w:p w14:paraId="53A1CA36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 xml:space="preserve">Skaitmeninė šildomų kraujo produktų temperatūros lygio indikacija </w:t>
            </w:r>
          </w:p>
        </w:tc>
        <w:tc>
          <w:tcPr>
            <w:tcW w:w="2835" w:type="dxa"/>
            <w:vAlign w:val="center"/>
          </w:tcPr>
          <w:p w14:paraId="00D75B8D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0A8220EF" w14:textId="639B4342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5BB7A7C8" w14:textId="77777777" w:rsidTr="0022366C">
        <w:tc>
          <w:tcPr>
            <w:tcW w:w="708" w:type="dxa"/>
            <w:vAlign w:val="center"/>
          </w:tcPr>
          <w:p w14:paraId="61662C48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7.</w:t>
            </w:r>
          </w:p>
        </w:tc>
        <w:tc>
          <w:tcPr>
            <w:tcW w:w="4224" w:type="dxa"/>
            <w:vAlign w:val="center"/>
          </w:tcPr>
          <w:p w14:paraId="27BDA77D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Skystų kristalų arba lygiavertis ekranas, kuriame pateikiama darbo režimo, temperatūros, darbo laiko, sistemos gedimų ir kita informacija.</w:t>
            </w:r>
          </w:p>
        </w:tc>
        <w:tc>
          <w:tcPr>
            <w:tcW w:w="2835" w:type="dxa"/>
            <w:vAlign w:val="center"/>
          </w:tcPr>
          <w:p w14:paraId="31CF3E61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5EDCE7DB" w14:textId="56701A5C" w:rsidR="00C2588B" w:rsidRPr="00784AE5" w:rsidRDefault="00C2588B" w:rsidP="0028184B">
            <w:pPr>
              <w:rPr>
                <w:sz w:val="20"/>
                <w:szCs w:val="20"/>
              </w:rPr>
            </w:pPr>
          </w:p>
        </w:tc>
      </w:tr>
      <w:tr w:rsidR="0028184B" w:rsidRPr="00784AE5" w14:paraId="40BFBC31" w14:textId="77777777" w:rsidTr="0022366C">
        <w:tc>
          <w:tcPr>
            <w:tcW w:w="708" w:type="dxa"/>
            <w:vAlign w:val="center"/>
          </w:tcPr>
          <w:p w14:paraId="2FAC7AB9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7.1.</w:t>
            </w:r>
          </w:p>
        </w:tc>
        <w:tc>
          <w:tcPr>
            <w:tcW w:w="4224" w:type="dxa"/>
            <w:vAlign w:val="center"/>
          </w:tcPr>
          <w:p w14:paraId="06ECE799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Galimybė pasirinkti ekrane</w:t>
            </w:r>
            <w:r w:rsidRPr="00784AE5">
              <w:rPr>
                <w:sz w:val="20"/>
                <w:szCs w:val="20"/>
              </w:rPr>
              <w:t xml:space="preserve"> pateikiamą informaciją k</w:t>
            </w:r>
            <w:r>
              <w:rPr>
                <w:sz w:val="20"/>
                <w:szCs w:val="20"/>
              </w:rPr>
              <w:t>eliomis kabomis, tame tarpe ir l</w:t>
            </w:r>
            <w:r w:rsidRPr="00784AE5">
              <w:rPr>
                <w:sz w:val="20"/>
                <w:szCs w:val="20"/>
              </w:rPr>
              <w:t>ietuvių kalba</w:t>
            </w:r>
          </w:p>
        </w:tc>
        <w:tc>
          <w:tcPr>
            <w:tcW w:w="2835" w:type="dxa"/>
            <w:vAlign w:val="center"/>
          </w:tcPr>
          <w:p w14:paraId="497D8AA2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54C5BBBA" w14:textId="25B01E08" w:rsidR="000A08F3" w:rsidRPr="00784AE5" w:rsidRDefault="000A08F3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4F55D325" w14:textId="77777777" w:rsidTr="0022366C">
        <w:tc>
          <w:tcPr>
            <w:tcW w:w="708" w:type="dxa"/>
            <w:vAlign w:val="center"/>
          </w:tcPr>
          <w:p w14:paraId="16A373AD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8.</w:t>
            </w:r>
          </w:p>
        </w:tc>
        <w:tc>
          <w:tcPr>
            <w:tcW w:w="4224" w:type="dxa"/>
            <w:vAlign w:val="center"/>
          </w:tcPr>
          <w:p w14:paraId="17997F74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Šildytuvo talpa</w:t>
            </w:r>
          </w:p>
        </w:tc>
        <w:tc>
          <w:tcPr>
            <w:tcW w:w="2835" w:type="dxa"/>
            <w:vAlign w:val="center"/>
          </w:tcPr>
          <w:p w14:paraId="76BB432E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Ne mažiau kaip 4 kraujo maišai po 500 ml ar proporcingai kitokios talpos maišai, specialiai skirta kraujo maišams dėti</w:t>
            </w:r>
          </w:p>
        </w:tc>
        <w:tc>
          <w:tcPr>
            <w:tcW w:w="2552" w:type="dxa"/>
          </w:tcPr>
          <w:p w14:paraId="584AF996" w14:textId="707CCDE1" w:rsidR="000A08F3" w:rsidRPr="00784AE5" w:rsidRDefault="000A08F3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6F9015C7" w14:textId="77777777" w:rsidTr="0022366C">
        <w:tc>
          <w:tcPr>
            <w:tcW w:w="708" w:type="dxa"/>
            <w:vAlign w:val="center"/>
          </w:tcPr>
          <w:p w14:paraId="2A92229C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9.</w:t>
            </w:r>
          </w:p>
        </w:tc>
        <w:tc>
          <w:tcPr>
            <w:tcW w:w="4224" w:type="dxa"/>
            <w:vAlign w:val="center"/>
          </w:tcPr>
          <w:p w14:paraId="4346914A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Temperatūros reguliavimas</w:t>
            </w:r>
          </w:p>
        </w:tc>
        <w:tc>
          <w:tcPr>
            <w:tcW w:w="2835" w:type="dxa"/>
            <w:vAlign w:val="center"/>
          </w:tcPr>
          <w:p w14:paraId="05409CD4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Plazmos programoje ne siauresnėse ribose kaip nuo +37ºC iki +45ºC, kas 0,5º C</w:t>
            </w:r>
          </w:p>
        </w:tc>
        <w:tc>
          <w:tcPr>
            <w:tcW w:w="2552" w:type="dxa"/>
          </w:tcPr>
          <w:p w14:paraId="48BC0171" w14:textId="7EF31AAF" w:rsidR="000A08F3" w:rsidRPr="00784AE5" w:rsidRDefault="000A08F3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5C0A5824" w14:textId="77777777" w:rsidTr="0022366C">
        <w:tc>
          <w:tcPr>
            <w:tcW w:w="708" w:type="dxa"/>
            <w:vAlign w:val="center"/>
          </w:tcPr>
          <w:p w14:paraId="05A0694F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10.</w:t>
            </w:r>
          </w:p>
        </w:tc>
        <w:tc>
          <w:tcPr>
            <w:tcW w:w="4224" w:type="dxa"/>
            <w:vAlign w:val="center"/>
          </w:tcPr>
          <w:p w14:paraId="75F4B278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Apsauga nuo perkaitimo:</w:t>
            </w:r>
          </w:p>
        </w:tc>
        <w:tc>
          <w:tcPr>
            <w:tcW w:w="2835" w:type="dxa"/>
            <w:vAlign w:val="center"/>
          </w:tcPr>
          <w:p w14:paraId="476F9D54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1FF3838C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C30146A" w14:textId="77777777" w:rsidTr="00D059AB">
        <w:tc>
          <w:tcPr>
            <w:tcW w:w="708" w:type="dxa"/>
            <w:vAlign w:val="center"/>
          </w:tcPr>
          <w:p w14:paraId="13E44575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10.1.</w:t>
            </w:r>
          </w:p>
        </w:tc>
        <w:tc>
          <w:tcPr>
            <w:tcW w:w="4224" w:type="dxa"/>
            <w:vAlign w:val="center"/>
          </w:tcPr>
          <w:p w14:paraId="37494DF4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Programiškai ne daugiau kaip +1°C virš nustatytos temperatūros</w:t>
            </w:r>
          </w:p>
        </w:tc>
        <w:tc>
          <w:tcPr>
            <w:tcW w:w="2835" w:type="dxa"/>
            <w:vAlign w:val="center"/>
          </w:tcPr>
          <w:p w14:paraId="1240692D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1080E724" w14:textId="4F53A5C8" w:rsidR="0086033F" w:rsidRPr="00784AE5" w:rsidRDefault="0086033F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D69BADE" w14:textId="77777777" w:rsidTr="00D059AB">
        <w:tc>
          <w:tcPr>
            <w:tcW w:w="708" w:type="dxa"/>
            <w:vAlign w:val="center"/>
          </w:tcPr>
          <w:p w14:paraId="1B8BF329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10.2.</w:t>
            </w:r>
          </w:p>
        </w:tc>
        <w:tc>
          <w:tcPr>
            <w:tcW w:w="4224" w:type="dxa"/>
            <w:vAlign w:val="center"/>
          </w:tcPr>
          <w:p w14:paraId="62FC3EC3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Elektroninė apsauga ties +48º +/- 0,5°C temperatūra</w:t>
            </w:r>
          </w:p>
        </w:tc>
        <w:tc>
          <w:tcPr>
            <w:tcW w:w="2835" w:type="dxa"/>
            <w:vAlign w:val="center"/>
          </w:tcPr>
          <w:p w14:paraId="0200BB0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72D0556A" w14:textId="570BCD62" w:rsidR="0086033F" w:rsidRPr="00784AE5" w:rsidRDefault="0086033F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5C8EB5B3" w14:textId="77777777" w:rsidTr="00D059AB">
        <w:tc>
          <w:tcPr>
            <w:tcW w:w="708" w:type="dxa"/>
            <w:vAlign w:val="center"/>
          </w:tcPr>
          <w:p w14:paraId="1C32BE20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11.</w:t>
            </w:r>
          </w:p>
        </w:tc>
        <w:tc>
          <w:tcPr>
            <w:tcW w:w="4224" w:type="dxa"/>
            <w:vAlign w:val="center"/>
          </w:tcPr>
          <w:p w14:paraId="61B4A58B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Įrenginio savikontrolės sistema, nuolat testuojanti įrenginį dėl galimų gedimų jam veikiant</w:t>
            </w:r>
          </w:p>
        </w:tc>
        <w:tc>
          <w:tcPr>
            <w:tcW w:w="2835" w:type="dxa"/>
            <w:vAlign w:val="center"/>
          </w:tcPr>
          <w:p w14:paraId="6A3FB01E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4731CCE8" w14:textId="7AD31FBC" w:rsidR="00261B37" w:rsidRPr="00784AE5" w:rsidRDefault="00261B37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0EB07C19" w14:textId="77777777" w:rsidTr="00D059AB">
        <w:tc>
          <w:tcPr>
            <w:tcW w:w="708" w:type="dxa"/>
            <w:vAlign w:val="center"/>
          </w:tcPr>
          <w:p w14:paraId="69DD7090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12.</w:t>
            </w:r>
          </w:p>
        </w:tc>
        <w:tc>
          <w:tcPr>
            <w:tcW w:w="4224" w:type="dxa"/>
            <w:vAlign w:val="center"/>
          </w:tcPr>
          <w:p w14:paraId="6F342AA9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Aparato išorinės jungtys:</w:t>
            </w:r>
          </w:p>
        </w:tc>
        <w:tc>
          <w:tcPr>
            <w:tcW w:w="2835" w:type="dxa"/>
            <w:vAlign w:val="center"/>
          </w:tcPr>
          <w:p w14:paraId="3F559A3E" w14:textId="77777777" w:rsidR="0028184B" w:rsidRPr="00784AE5" w:rsidRDefault="0028184B" w:rsidP="0028184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0B184F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3D74609" w14:textId="77777777" w:rsidTr="00D059AB">
        <w:tc>
          <w:tcPr>
            <w:tcW w:w="708" w:type="dxa"/>
            <w:vAlign w:val="center"/>
          </w:tcPr>
          <w:p w14:paraId="2395860D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12.1.</w:t>
            </w:r>
          </w:p>
        </w:tc>
        <w:tc>
          <w:tcPr>
            <w:tcW w:w="4224" w:type="dxa"/>
            <w:vAlign w:val="center"/>
          </w:tcPr>
          <w:p w14:paraId="3A4478B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Į</w:t>
            </w:r>
            <w:r>
              <w:rPr>
                <w:sz w:val="20"/>
                <w:szCs w:val="20"/>
              </w:rPr>
              <w:t>j</w:t>
            </w:r>
            <w:r w:rsidRPr="00784AE5">
              <w:rPr>
                <w:sz w:val="20"/>
                <w:szCs w:val="20"/>
              </w:rPr>
              <w:t>ungti į ligoninės informacinę sistemą</w:t>
            </w:r>
          </w:p>
        </w:tc>
        <w:tc>
          <w:tcPr>
            <w:tcW w:w="2835" w:type="dxa"/>
            <w:vAlign w:val="center"/>
          </w:tcPr>
          <w:p w14:paraId="6FD6DB37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6B804B57" w14:textId="10756829" w:rsidR="00261B37" w:rsidRPr="00784AE5" w:rsidRDefault="00261B37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559148F" w14:textId="77777777" w:rsidTr="00D059AB">
        <w:tc>
          <w:tcPr>
            <w:tcW w:w="708" w:type="dxa"/>
            <w:vAlign w:val="center"/>
          </w:tcPr>
          <w:p w14:paraId="64A6A3CE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12.2.</w:t>
            </w:r>
          </w:p>
        </w:tc>
        <w:tc>
          <w:tcPr>
            <w:tcW w:w="4224" w:type="dxa"/>
            <w:vAlign w:val="center"/>
          </w:tcPr>
          <w:p w14:paraId="67E6FC3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 xml:space="preserve">Prijungti bar kodų skaitytuvą, </w:t>
            </w:r>
          </w:p>
        </w:tc>
        <w:tc>
          <w:tcPr>
            <w:tcW w:w="2835" w:type="dxa"/>
            <w:vAlign w:val="center"/>
          </w:tcPr>
          <w:p w14:paraId="23659BED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174E63D8" w14:textId="03299FED" w:rsidR="00261B37" w:rsidRPr="00784AE5" w:rsidRDefault="00261B37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C13DFD2" w14:textId="77777777" w:rsidTr="00D059AB">
        <w:tc>
          <w:tcPr>
            <w:tcW w:w="708" w:type="dxa"/>
            <w:vAlign w:val="center"/>
          </w:tcPr>
          <w:p w14:paraId="3576898B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12.3.</w:t>
            </w:r>
          </w:p>
        </w:tc>
        <w:tc>
          <w:tcPr>
            <w:tcW w:w="4224" w:type="dxa"/>
            <w:vAlign w:val="center"/>
          </w:tcPr>
          <w:p w14:paraId="1F8759F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Prijungti spausdintuvą</w:t>
            </w:r>
          </w:p>
        </w:tc>
        <w:tc>
          <w:tcPr>
            <w:tcW w:w="2835" w:type="dxa"/>
            <w:vAlign w:val="center"/>
          </w:tcPr>
          <w:p w14:paraId="269207C2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7FC1778A" w14:textId="6EE8EEF5" w:rsidR="00261B37" w:rsidRPr="00784AE5" w:rsidRDefault="00261B37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773CF1" w:rsidRPr="00784AE5" w14:paraId="69BD5E07" w14:textId="77777777" w:rsidTr="00AC63BD">
        <w:tc>
          <w:tcPr>
            <w:tcW w:w="708" w:type="dxa"/>
            <w:vAlign w:val="center"/>
          </w:tcPr>
          <w:p w14:paraId="617E4A56" w14:textId="77777777" w:rsidR="00773CF1" w:rsidRPr="00784AE5" w:rsidRDefault="00773CF1" w:rsidP="00773CF1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13.</w:t>
            </w:r>
          </w:p>
        </w:tc>
        <w:tc>
          <w:tcPr>
            <w:tcW w:w="4224" w:type="dxa"/>
            <w:vAlign w:val="center"/>
          </w:tcPr>
          <w:p w14:paraId="44F6B748" w14:textId="77777777" w:rsidR="00773CF1" w:rsidRPr="00784AE5" w:rsidRDefault="00773CF1" w:rsidP="00773CF1">
            <w:pPr>
              <w:pStyle w:val="Betarp"/>
              <w:rPr>
                <w:sz w:val="20"/>
                <w:szCs w:val="20"/>
              </w:rPr>
            </w:pPr>
            <w:proofErr w:type="spellStart"/>
            <w:r w:rsidRPr="00784AE5">
              <w:rPr>
                <w:sz w:val="20"/>
                <w:szCs w:val="20"/>
              </w:rPr>
              <w:t>Talpyklė</w:t>
            </w:r>
            <w:proofErr w:type="spellEnd"/>
            <w:r w:rsidRPr="00784AE5">
              <w:rPr>
                <w:sz w:val="20"/>
                <w:szCs w:val="20"/>
              </w:rPr>
              <w:t xml:space="preserve"> su permatomu dangčiu ar durelėmis vizualiai kontrolei</w:t>
            </w:r>
          </w:p>
        </w:tc>
        <w:tc>
          <w:tcPr>
            <w:tcW w:w="2835" w:type="dxa"/>
            <w:vAlign w:val="center"/>
          </w:tcPr>
          <w:p w14:paraId="47E23087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1EDEF082" w14:textId="79241F1E" w:rsidR="00261B37" w:rsidRPr="00784AE5" w:rsidRDefault="00261B37" w:rsidP="00773CF1">
            <w:pPr>
              <w:pStyle w:val="Betarp"/>
              <w:rPr>
                <w:sz w:val="20"/>
                <w:szCs w:val="20"/>
              </w:rPr>
            </w:pPr>
          </w:p>
        </w:tc>
      </w:tr>
      <w:tr w:rsidR="00773CF1" w:rsidRPr="00784AE5" w14:paraId="1A53307A" w14:textId="77777777" w:rsidTr="006D4E3C">
        <w:trPr>
          <w:trHeight w:val="776"/>
        </w:trPr>
        <w:tc>
          <w:tcPr>
            <w:tcW w:w="708" w:type="dxa"/>
            <w:vAlign w:val="center"/>
          </w:tcPr>
          <w:p w14:paraId="20CD123B" w14:textId="77777777" w:rsidR="00773CF1" w:rsidRPr="00784AE5" w:rsidRDefault="00773CF1" w:rsidP="00773CF1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14.</w:t>
            </w:r>
          </w:p>
        </w:tc>
        <w:tc>
          <w:tcPr>
            <w:tcW w:w="4224" w:type="dxa"/>
            <w:vAlign w:val="center"/>
          </w:tcPr>
          <w:p w14:paraId="7641132F" w14:textId="77777777" w:rsidR="00773CF1" w:rsidRPr="00784AE5" w:rsidRDefault="00773CF1" w:rsidP="00773CF1">
            <w:pPr>
              <w:pStyle w:val="Betarp"/>
              <w:rPr>
                <w:sz w:val="20"/>
                <w:szCs w:val="20"/>
              </w:rPr>
            </w:pPr>
            <w:proofErr w:type="spellStart"/>
            <w:r w:rsidRPr="00784AE5">
              <w:rPr>
                <w:sz w:val="20"/>
                <w:szCs w:val="20"/>
              </w:rPr>
              <w:t>Talpyklėje</w:t>
            </w:r>
            <w:proofErr w:type="spellEnd"/>
            <w:r w:rsidRPr="00784AE5">
              <w:rPr>
                <w:sz w:val="20"/>
                <w:szCs w:val="20"/>
              </w:rPr>
              <w:t xml:space="preserve"> integruoti drėgmės sensoriai, signalizuojantys apie kraujo produktų nutekėjimą bei stabdantys šildymo programą</w:t>
            </w:r>
          </w:p>
        </w:tc>
        <w:tc>
          <w:tcPr>
            <w:tcW w:w="2835" w:type="dxa"/>
            <w:vAlign w:val="center"/>
          </w:tcPr>
          <w:p w14:paraId="3989E34B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59FB575B" w14:textId="79CACB3D" w:rsidR="00261B37" w:rsidRPr="00784AE5" w:rsidRDefault="00261B37" w:rsidP="00773CF1">
            <w:pPr>
              <w:pStyle w:val="Betarp"/>
              <w:rPr>
                <w:sz w:val="20"/>
                <w:szCs w:val="20"/>
              </w:rPr>
            </w:pPr>
          </w:p>
        </w:tc>
      </w:tr>
      <w:tr w:rsidR="00773CF1" w:rsidRPr="00784AE5" w14:paraId="2672503E" w14:textId="77777777" w:rsidTr="00AC63BD">
        <w:trPr>
          <w:trHeight w:val="356"/>
        </w:trPr>
        <w:tc>
          <w:tcPr>
            <w:tcW w:w="708" w:type="dxa"/>
            <w:vAlign w:val="center"/>
          </w:tcPr>
          <w:p w14:paraId="047779D0" w14:textId="77777777" w:rsidR="00773CF1" w:rsidRPr="00784AE5" w:rsidRDefault="00773CF1" w:rsidP="00773CF1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15.</w:t>
            </w:r>
          </w:p>
        </w:tc>
        <w:tc>
          <w:tcPr>
            <w:tcW w:w="4224" w:type="dxa"/>
            <w:vAlign w:val="center"/>
          </w:tcPr>
          <w:p w14:paraId="7688CA98" w14:textId="77777777" w:rsidR="00773CF1" w:rsidRPr="00784AE5" w:rsidRDefault="00773CF1" w:rsidP="00773CF1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Saugumo klasė</w:t>
            </w:r>
          </w:p>
        </w:tc>
        <w:tc>
          <w:tcPr>
            <w:tcW w:w="2835" w:type="dxa"/>
            <w:vAlign w:val="center"/>
          </w:tcPr>
          <w:p w14:paraId="78D12599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I klasė</w:t>
            </w:r>
          </w:p>
        </w:tc>
        <w:tc>
          <w:tcPr>
            <w:tcW w:w="2552" w:type="dxa"/>
            <w:vAlign w:val="center"/>
          </w:tcPr>
          <w:p w14:paraId="292FB653" w14:textId="73E3E169" w:rsidR="00261B37" w:rsidRPr="00784AE5" w:rsidRDefault="00261B37" w:rsidP="00773CF1">
            <w:pPr>
              <w:rPr>
                <w:sz w:val="20"/>
                <w:szCs w:val="20"/>
              </w:rPr>
            </w:pPr>
          </w:p>
        </w:tc>
      </w:tr>
      <w:tr w:rsidR="00773CF1" w:rsidRPr="00784AE5" w14:paraId="7FAAC9AE" w14:textId="77777777" w:rsidTr="0022366C">
        <w:trPr>
          <w:trHeight w:val="422"/>
        </w:trPr>
        <w:tc>
          <w:tcPr>
            <w:tcW w:w="708" w:type="dxa"/>
            <w:vAlign w:val="center"/>
          </w:tcPr>
          <w:p w14:paraId="0A7D15F2" w14:textId="77777777" w:rsidR="00773CF1" w:rsidRPr="00784AE5" w:rsidRDefault="00773CF1" w:rsidP="00773CF1">
            <w:pPr>
              <w:pStyle w:val="Betarp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84AE5">
              <w:rPr>
                <w:sz w:val="20"/>
                <w:szCs w:val="20"/>
              </w:rPr>
              <w:t>.</w:t>
            </w:r>
          </w:p>
        </w:tc>
        <w:tc>
          <w:tcPr>
            <w:tcW w:w="4224" w:type="dxa"/>
          </w:tcPr>
          <w:p w14:paraId="7BBF99F6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su garantiniu aptarnavimu</w:t>
            </w:r>
          </w:p>
        </w:tc>
        <w:tc>
          <w:tcPr>
            <w:tcW w:w="2835" w:type="dxa"/>
          </w:tcPr>
          <w:p w14:paraId="0082634A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Ne mažiau 24 mėnesiai</w:t>
            </w:r>
          </w:p>
        </w:tc>
        <w:tc>
          <w:tcPr>
            <w:tcW w:w="2552" w:type="dxa"/>
          </w:tcPr>
          <w:p w14:paraId="2527B72C" w14:textId="084B7BE6" w:rsidR="00773CF1" w:rsidRPr="00784AE5" w:rsidRDefault="00773CF1" w:rsidP="00773CF1">
            <w:pPr>
              <w:rPr>
                <w:sz w:val="20"/>
                <w:szCs w:val="20"/>
              </w:rPr>
            </w:pPr>
          </w:p>
        </w:tc>
      </w:tr>
    </w:tbl>
    <w:p w14:paraId="5608147A" w14:textId="77777777" w:rsidR="00167594" w:rsidRDefault="00167594" w:rsidP="0022366C">
      <w:pPr>
        <w:jc w:val="center"/>
        <w:rPr>
          <w:sz w:val="16"/>
          <w:szCs w:val="16"/>
        </w:rPr>
      </w:pPr>
    </w:p>
    <w:p w14:paraId="0F068316" w14:textId="77777777" w:rsidR="0022366C" w:rsidRPr="0022366C" w:rsidRDefault="0022366C" w:rsidP="0022366C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</w:p>
    <w:sectPr w:rsidR="0022366C" w:rsidRPr="0022366C" w:rsidSect="006D4E3C">
      <w:pgSz w:w="11906" w:h="16838" w:code="9"/>
      <w:pgMar w:top="902" w:right="424" w:bottom="1134" w:left="709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6C"/>
    <w:rsid w:val="0007537A"/>
    <w:rsid w:val="00075980"/>
    <w:rsid w:val="000A08F3"/>
    <w:rsid w:val="00167594"/>
    <w:rsid w:val="0022366C"/>
    <w:rsid w:val="00254FBC"/>
    <w:rsid w:val="00261B37"/>
    <w:rsid w:val="0028184B"/>
    <w:rsid w:val="002840BA"/>
    <w:rsid w:val="003F6060"/>
    <w:rsid w:val="005C2B0A"/>
    <w:rsid w:val="005E0FA2"/>
    <w:rsid w:val="006671B7"/>
    <w:rsid w:val="006D4E3C"/>
    <w:rsid w:val="006F7545"/>
    <w:rsid w:val="00773CF1"/>
    <w:rsid w:val="0086033F"/>
    <w:rsid w:val="00AD0196"/>
    <w:rsid w:val="00BD47A0"/>
    <w:rsid w:val="00C021A9"/>
    <w:rsid w:val="00C06740"/>
    <w:rsid w:val="00C2588B"/>
    <w:rsid w:val="00C31C7F"/>
    <w:rsid w:val="00D26CD5"/>
    <w:rsid w:val="00D9527A"/>
    <w:rsid w:val="00E01ED8"/>
    <w:rsid w:val="00E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B1DD"/>
  <w15:docId w15:val="{15FF2A82-AAC8-495E-8F8A-7A860380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366C"/>
    <w:pPr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22366C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22366C"/>
    <w:rPr>
      <w:rFonts w:ascii="Times New Roman" w:eastAsia="Times New Roman" w:hAnsi="Times New Roman" w:cs="Times New Roman"/>
      <w:b/>
      <w:sz w:val="24"/>
      <w:szCs w:val="20"/>
    </w:rPr>
  </w:style>
  <w:style w:type="character" w:styleId="Knygospavadinimas">
    <w:name w:val="Book Title"/>
    <w:basedOn w:val="Numatytasispastraiposriftas"/>
    <w:uiPriority w:val="33"/>
    <w:qFormat/>
    <w:rsid w:val="0022366C"/>
    <w:rPr>
      <w:b/>
      <w:bCs/>
      <w:i/>
      <w:iCs/>
      <w:spacing w:val="5"/>
    </w:rPr>
  </w:style>
  <w:style w:type="paragraph" w:styleId="Betarp">
    <w:name w:val="No Spacing"/>
    <w:qFormat/>
    <w:rsid w:val="0022366C"/>
    <w:pPr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rsid w:val="0022366C"/>
    <w:rPr>
      <w:rFonts w:eastAsiaTheme="minorHAns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zivsav</dc:creator>
  <cp:lastModifiedBy>Regina</cp:lastModifiedBy>
  <cp:revision>2</cp:revision>
  <dcterms:created xsi:type="dcterms:W3CDTF">2025-02-09T10:57:00Z</dcterms:created>
  <dcterms:modified xsi:type="dcterms:W3CDTF">2025-02-09T10:57:00Z</dcterms:modified>
</cp:coreProperties>
</file>