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27468DD7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45ABD01A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898D9B8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D695F">
              <w:rPr>
                <w:rFonts w:ascii="Times New Roman" w:eastAsia="Times New Roman" w:hAnsi="Times New Roman" w:cs="Times New Roman"/>
                <w:b/>
              </w:rPr>
              <w:t>5</w:t>
            </w:r>
            <w:r w:rsidR="00FA7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6A5B8CD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D695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="00A50114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E174E6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E174E6" w:rsidRPr="00B817BC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5FA19687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Anestezijos aparato veikimo laikas iš vidinio akumuliatoriaus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1E357A1D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55BD60A6" w:rsidR="00E174E6" w:rsidRPr="00B817BC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120 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120 balų; 90 min. – 90 balų</w:t>
            </w:r>
          </w:p>
        </w:tc>
      </w:tr>
      <w:tr w:rsidR="00E174E6" w:rsidRPr="00B817BC" w14:paraId="6F41D7BC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5518A6F6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Greito O2 tiekimo į kvėpavimo kontūrą vožtuvas</w:t>
            </w:r>
          </w:p>
        </w:tc>
        <w:tc>
          <w:tcPr>
            <w:tcW w:w="1275" w:type="dxa"/>
            <w:vAlign w:val="center"/>
          </w:tcPr>
          <w:p w14:paraId="6C9525C7" w14:textId="4B96FC20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vAlign w:val="center"/>
          </w:tcPr>
          <w:p w14:paraId="30D725C0" w14:textId="488C8AEE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vAlign w:val="center"/>
          </w:tcPr>
          <w:p w14:paraId="48D0044D" w14:textId="5D31B292" w:rsidR="00E174E6" w:rsidRPr="00756561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 l/min. ir daugiau – 75 balai; 55 l/min. – 55 balai</w:t>
            </w:r>
          </w:p>
        </w:tc>
      </w:tr>
      <w:tr w:rsidR="00E174E6" w:rsidRPr="00B817BC" w14:paraId="145487E6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70854130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Integruoti ultragarsiniai srauto matuokliai</w:t>
            </w:r>
          </w:p>
        </w:tc>
        <w:tc>
          <w:tcPr>
            <w:tcW w:w="1275" w:type="dxa"/>
            <w:vAlign w:val="center"/>
          </w:tcPr>
          <w:p w14:paraId="5605B230" w14:textId="4471E550" w:rsidR="00E174E6" w:rsidRPr="00200F5A" w:rsidRDefault="00CB02E2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1CA4C1E9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6825E130" w14:textId="77777777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B0BF21F" w14:textId="103CD29F" w:rsidR="00E174E6" w:rsidRPr="00756561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E174E6" w:rsidRPr="00B817BC" w14:paraId="3FD88D2A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607881C7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329905ED" w14:textId="4322BBD5" w:rsidR="00E174E6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 w:rsidRPr="000438B9">
              <w:rPr>
                <w:rFonts w:ascii="Times New Roman" w:hAnsi="Times New Roman" w:cs="Times New Roman"/>
              </w:rPr>
              <w:t>Aktyvi apsaugos nuo hipoksijos sistema, kuri silpno srauto ventiliacijos metu geba automatiškai aptikti nepakankamą deguonies koncentraciją įkvėpime ( &lt; 21%), sugeneruoti pavojaus signalą ir savarankiškai padidinti šviežių dujų srautą bei deguonies koncentraciją</w:t>
            </w:r>
          </w:p>
        </w:tc>
        <w:tc>
          <w:tcPr>
            <w:tcW w:w="1275" w:type="dxa"/>
            <w:vAlign w:val="center"/>
          </w:tcPr>
          <w:p w14:paraId="33852B91" w14:textId="60C63CD6" w:rsidR="00E174E6" w:rsidRDefault="00CB02E2" w:rsidP="00E174E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6E524AF" w14:textId="2F8A26F4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0868CB9F" w14:textId="77777777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FBCFA3B" w14:textId="37584C88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E174E6" w:rsidRPr="00B817BC" w14:paraId="73EB29E7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40A2D230" w14:textId="5747EFA3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4166604B" w14:textId="268CBBB6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Automatinė funkcija, kai sistema sureguliuoja dujų sudėti ir srautą pagal nustatytas iškvėpimo O2 ir </w:t>
            </w:r>
            <w:proofErr w:type="spellStart"/>
            <w:r>
              <w:rPr>
                <w:rFonts w:ascii="Times New Roman" w:hAnsi="Times New Roman" w:cs="Times New Roman"/>
              </w:rPr>
              <w:t>anestezinės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medžiagos reikšmes</w:t>
            </w:r>
          </w:p>
        </w:tc>
        <w:tc>
          <w:tcPr>
            <w:tcW w:w="1275" w:type="dxa"/>
            <w:vAlign w:val="center"/>
          </w:tcPr>
          <w:p w14:paraId="0F88E375" w14:textId="2909B3DB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8ABA8D" w14:textId="5E9F2370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 w:rsidR="00CB02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1" w:type="dxa"/>
            <w:vAlign w:val="center"/>
          </w:tcPr>
          <w:p w14:paraId="517CD8F8" w14:textId="77777777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12236BCC" w14:textId="3D9C7A96" w:rsidR="00E174E6" w:rsidRPr="00756561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CB02E2" w:rsidRPr="00B817BC" w14:paraId="08136FC2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5C5C1A89" w14:textId="4B1FC2ED" w:rsidR="00CB02E2" w:rsidRDefault="00CB02E2" w:rsidP="00CB02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</w:p>
        </w:tc>
        <w:tc>
          <w:tcPr>
            <w:tcW w:w="5523" w:type="dxa"/>
            <w:vAlign w:val="center"/>
          </w:tcPr>
          <w:p w14:paraId="5472D628" w14:textId="0382BF09" w:rsidR="00CB02E2" w:rsidRDefault="00CB02E2" w:rsidP="00CB02E2">
            <w:pPr>
              <w:pStyle w:val="Betarp"/>
              <w:rPr>
                <w:rFonts w:ascii="Times New Roman" w:hAnsi="Times New Roman" w:cs="Times New Roman"/>
              </w:rPr>
            </w:pPr>
            <w:r w:rsidRPr="00CB02E2">
              <w:rPr>
                <w:rFonts w:ascii="Times New Roman" w:hAnsi="Times New Roman" w:cs="Times New Roman"/>
              </w:rPr>
              <w:t>Centralizuoto O2 tiekimo sutrikimo metu aparatu galima tęsti mechaninę ventiliaciją be deguonies balionų arba pagalbinių dujų tiekimo šaltinių</w:t>
            </w:r>
          </w:p>
        </w:tc>
        <w:tc>
          <w:tcPr>
            <w:tcW w:w="1275" w:type="dxa"/>
            <w:vAlign w:val="center"/>
          </w:tcPr>
          <w:p w14:paraId="548E94F2" w14:textId="7EF67E57" w:rsidR="00CB02E2" w:rsidRDefault="00CB02E2" w:rsidP="00CB02E2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7CF4EEA3" w14:textId="1E8C73B8" w:rsidR="00CB02E2" w:rsidRPr="00D17979" w:rsidRDefault="00CB02E2" w:rsidP="00CB02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1" w:type="dxa"/>
            <w:vAlign w:val="center"/>
          </w:tcPr>
          <w:p w14:paraId="7E3561FB" w14:textId="77777777" w:rsidR="00CB02E2" w:rsidRDefault="00CB02E2" w:rsidP="00CB0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5B73E48A" w14:textId="60FCC4BB" w:rsidR="00CB02E2" w:rsidRDefault="00CB02E2" w:rsidP="00CB0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CB02E2" w:rsidRPr="00B817BC" w14:paraId="7D12E162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73B4C730" w14:textId="422B0C31" w:rsidR="00CB02E2" w:rsidRDefault="00CB02E2" w:rsidP="00CB02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</w:p>
        </w:tc>
        <w:tc>
          <w:tcPr>
            <w:tcW w:w="5523" w:type="dxa"/>
            <w:vAlign w:val="center"/>
          </w:tcPr>
          <w:p w14:paraId="794A7807" w14:textId="6D00B384" w:rsidR="00CB02E2" w:rsidRDefault="00CB02E2" w:rsidP="00CB02E2">
            <w:pPr>
              <w:pStyle w:val="Betarp"/>
              <w:rPr>
                <w:rFonts w:ascii="Times New Roman" w:hAnsi="Times New Roman" w:cs="Times New Roman"/>
              </w:rPr>
            </w:pPr>
            <w:r w:rsidRPr="00CB02E2">
              <w:rPr>
                <w:rFonts w:ascii="Times New Roman" w:hAnsi="Times New Roman" w:cs="Times New Roman"/>
              </w:rPr>
              <w:t>Su aparatu komplektuojamo paciento monitoriaus ekrano įstrižainė ≥ 17‘‘</w:t>
            </w:r>
          </w:p>
        </w:tc>
        <w:tc>
          <w:tcPr>
            <w:tcW w:w="1275" w:type="dxa"/>
            <w:vAlign w:val="center"/>
          </w:tcPr>
          <w:p w14:paraId="38EBA93E" w14:textId="43FE92F6" w:rsidR="00CB02E2" w:rsidRDefault="00CB02E2" w:rsidP="00CB02E2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43C87D60" w14:textId="72031E24" w:rsidR="00CB02E2" w:rsidRPr="00D17979" w:rsidRDefault="00CB02E2" w:rsidP="00CB02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1" w:type="dxa"/>
            <w:vAlign w:val="center"/>
          </w:tcPr>
          <w:p w14:paraId="1E2CF49F" w14:textId="77777777" w:rsidR="00CB02E2" w:rsidRDefault="00CB02E2" w:rsidP="00CB0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D7E9B25" w14:textId="3DB131FB" w:rsidR="00CB02E2" w:rsidRDefault="00CB02E2" w:rsidP="00CB0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4F0456C8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-90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-55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i=3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5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(50000-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15000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71E5" w14:textId="77777777" w:rsidR="004436F7" w:rsidRDefault="004436F7" w:rsidP="00A50C96">
      <w:pPr>
        <w:spacing w:after="0" w:line="240" w:lineRule="auto"/>
      </w:pPr>
      <w:r>
        <w:separator/>
      </w:r>
    </w:p>
  </w:endnote>
  <w:endnote w:type="continuationSeparator" w:id="0">
    <w:p w14:paraId="45765B7D" w14:textId="77777777" w:rsidR="004436F7" w:rsidRDefault="004436F7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3501" w14:textId="77777777" w:rsidR="004436F7" w:rsidRDefault="004436F7" w:rsidP="00A50C96">
      <w:pPr>
        <w:spacing w:after="0" w:line="240" w:lineRule="auto"/>
      </w:pPr>
      <w:r>
        <w:separator/>
      </w:r>
    </w:p>
  </w:footnote>
  <w:footnote w:type="continuationSeparator" w:id="0">
    <w:p w14:paraId="67F47090" w14:textId="77777777" w:rsidR="004436F7" w:rsidRDefault="004436F7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0B13"/>
    <w:rsid w:val="000271E3"/>
    <w:rsid w:val="000415E5"/>
    <w:rsid w:val="000438B9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5A08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36F7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4533A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C7418"/>
    <w:rsid w:val="006E1A1E"/>
    <w:rsid w:val="006F4850"/>
    <w:rsid w:val="00701527"/>
    <w:rsid w:val="00702AFB"/>
    <w:rsid w:val="00710E42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02E2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09C"/>
    <w:rsid w:val="00D36589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174E6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86FF1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3</cp:revision>
  <cp:lastPrinted>2025-01-23T12:10:00Z</cp:lastPrinted>
  <dcterms:created xsi:type="dcterms:W3CDTF">2025-01-23T12:26:00Z</dcterms:created>
  <dcterms:modified xsi:type="dcterms:W3CDTF">2025-02-17T12:40:00Z</dcterms:modified>
</cp:coreProperties>
</file>