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208A" w14:textId="3B0D25C0" w:rsidR="00693D4F" w:rsidRPr="00AE581A" w:rsidRDefault="008D704D" w:rsidP="00AE581A">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CC1990">
        <w:rPr>
          <w:rFonts w:ascii="Times New Roman" w:eastAsia="Calibri" w:hAnsi="Times New Roman" w:cs="Times New Roman"/>
          <w:b/>
          <w:bCs/>
          <w:color w:val="auto"/>
          <w:sz w:val="24"/>
          <w:szCs w:val="24"/>
        </w:rPr>
        <w:t xml:space="preserve">Pirkimo sąlygų </w:t>
      </w:r>
      <w:r w:rsidR="00F1334C" w:rsidRPr="00CC1990">
        <w:rPr>
          <w:rFonts w:ascii="Times New Roman" w:eastAsia="Calibri" w:hAnsi="Times New Roman" w:cs="Times New Roman"/>
          <w:b/>
          <w:bCs/>
          <w:color w:val="auto"/>
          <w:sz w:val="24"/>
          <w:szCs w:val="24"/>
        </w:rPr>
        <w:t>6</w:t>
      </w:r>
      <w:r w:rsidRPr="00CC1990">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6175BABE" w14:textId="77777777" w:rsidR="00D16D65" w:rsidRDefault="00D16D65" w:rsidP="00E27355">
      <w:pPr>
        <w:widowControl w:val="0"/>
        <w:spacing w:after="0" w:line="240" w:lineRule="auto"/>
        <w:jc w:val="center"/>
        <w:rPr>
          <w:rFonts w:ascii="Times New Roman" w:hAnsi="Times New Roman" w:cs="Times New Roman"/>
          <w:b/>
          <w:sz w:val="24"/>
          <w:szCs w:val="24"/>
        </w:rPr>
      </w:pPr>
      <w:bookmarkStart w:id="5" w:name="_Hlk128411331"/>
    </w:p>
    <w:p w14:paraId="54793D4A" w14:textId="77777777" w:rsidR="00D16D65" w:rsidRDefault="00D16D65" w:rsidP="00E27355">
      <w:pPr>
        <w:widowControl w:val="0"/>
        <w:spacing w:after="0" w:line="240" w:lineRule="auto"/>
        <w:jc w:val="center"/>
        <w:rPr>
          <w:rFonts w:ascii="Times New Roman" w:hAnsi="Times New Roman" w:cs="Times New Roman"/>
          <w:b/>
          <w:sz w:val="24"/>
          <w:szCs w:val="24"/>
        </w:rPr>
      </w:pPr>
    </w:p>
    <w:p w14:paraId="7CBEEDD5" w14:textId="77777777" w:rsidR="00995922" w:rsidRPr="00E27355" w:rsidRDefault="00995922" w:rsidP="00995922">
      <w:pPr>
        <w:widowControl w:val="0"/>
        <w:spacing w:after="0" w:line="240" w:lineRule="auto"/>
        <w:jc w:val="center"/>
        <w:rPr>
          <w:rFonts w:ascii="Times New Roman" w:hAnsi="Times New Roman" w:cs="Times New Roman"/>
          <w:b/>
          <w:sz w:val="24"/>
          <w:szCs w:val="24"/>
        </w:rPr>
      </w:pPr>
      <w:r w:rsidRPr="00E27355">
        <w:rPr>
          <w:rFonts w:ascii="Times New Roman" w:hAnsi="Times New Roman" w:cs="Times New Roman"/>
          <w:b/>
          <w:sz w:val="24"/>
          <w:szCs w:val="24"/>
        </w:rPr>
        <w:t xml:space="preserve">PASIŪLYMAS SUPAPRASTINTAM PIRKIMUI </w:t>
      </w:r>
    </w:p>
    <w:p w14:paraId="43B70362" w14:textId="32A1ACD9" w:rsidR="00995922" w:rsidRPr="00E27355" w:rsidRDefault="00995922" w:rsidP="00995922">
      <w:pPr>
        <w:widowControl w:val="0"/>
        <w:spacing w:after="0" w:line="240" w:lineRule="auto"/>
        <w:jc w:val="center"/>
        <w:rPr>
          <w:rFonts w:ascii="Times New Roman" w:hAnsi="Times New Roman" w:cs="Times New Roman"/>
          <w:b/>
          <w:caps/>
          <w:sz w:val="24"/>
          <w:szCs w:val="24"/>
        </w:rPr>
      </w:pPr>
      <w:r w:rsidRPr="00E27355">
        <w:rPr>
          <w:rFonts w:ascii="Times New Roman" w:hAnsi="Times New Roman" w:cs="Times New Roman"/>
          <w:b/>
          <w:caps/>
          <w:sz w:val="24"/>
          <w:szCs w:val="24"/>
        </w:rPr>
        <w:t>„</w:t>
      </w:r>
      <w:r w:rsidR="00500B84">
        <w:rPr>
          <w:rFonts w:ascii="Times New Roman" w:hAnsi="Times New Roman"/>
          <w:b/>
          <w:iCs/>
          <w:sz w:val="24"/>
          <w:szCs w:val="20"/>
        </w:rPr>
        <w:t>UTENOS MIESTO VAIZDO STEBĖJIMO SISTEMA SU DIEGIM</w:t>
      </w:r>
      <w:r w:rsidR="004C0D8C">
        <w:rPr>
          <w:rFonts w:ascii="Times New Roman" w:hAnsi="Times New Roman"/>
          <w:b/>
          <w:iCs/>
          <w:sz w:val="24"/>
          <w:szCs w:val="20"/>
        </w:rPr>
        <w:t>U</w:t>
      </w:r>
      <w:r w:rsidR="00500B84">
        <w:rPr>
          <w:rFonts w:ascii="Times New Roman" w:hAnsi="Times New Roman"/>
          <w:b/>
          <w:iCs/>
          <w:sz w:val="24"/>
          <w:szCs w:val="20"/>
        </w:rPr>
        <w:t>, MO</w:t>
      </w:r>
      <w:r w:rsidR="00BB6A16">
        <w:rPr>
          <w:rFonts w:ascii="Times New Roman" w:hAnsi="Times New Roman"/>
          <w:b/>
          <w:iCs/>
          <w:sz w:val="24"/>
          <w:szCs w:val="20"/>
        </w:rPr>
        <w:t>N</w:t>
      </w:r>
      <w:r w:rsidR="00500B84">
        <w:rPr>
          <w:rFonts w:ascii="Times New Roman" w:hAnsi="Times New Roman"/>
          <w:b/>
          <w:iCs/>
          <w:sz w:val="24"/>
          <w:szCs w:val="20"/>
        </w:rPr>
        <w:t>TAVIM</w:t>
      </w:r>
      <w:r w:rsidR="004C0D8C">
        <w:rPr>
          <w:rFonts w:ascii="Times New Roman" w:hAnsi="Times New Roman"/>
          <w:b/>
          <w:iCs/>
          <w:sz w:val="24"/>
          <w:szCs w:val="20"/>
        </w:rPr>
        <w:t>U</w:t>
      </w:r>
      <w:r w:rsidR="00500B84">
        <w:rPr>
          <w:rFonts w:ascii="Times New Roman" w:hAnsi="Times New Roman"/>
          <w:b/>
          <w:iCs/>
          <w:sz w:val="24"/>
          <w:szCs w:val="20"/>
        </w:rPr>
        <w:t xml:space="preserve"> IR PRIEŽIŪRO</w:t>
      </w:r>
      <w:r w:rsidR="00F1160B">
        <w:rPr>
          <w:rFonts w:ascii="Times New Roman" w:hAnsi="Times New Roman"/>
          <w:b/>
          <w:iCs/>
          <w:sz w:val="24"/>
          <w:szCs w:val="20"/>
        </w:rPr>
        <w:t>S PASLAUGOMIS</w:t>
      </w:r>
      <w:r w:rsidRPr="00E27355">
        <w:rPr>
          <w:rFonts w:ascii="Times New Roman" w:hAnsi="Times New Roman" w:cs="Times New Roman"/>
          <w:b/>
          <w:sz w:val="24"/>
          <w:szCs w:val="24"/>
        </w:rPr>
        <w:t>“</w:t>
      </w:r>
    </w:p>
    <w:p w14:paraId="5F099BF1" w14:textId="77777777" w:rsidR="00995922" w:rsidRPr="00E27355" w:rsidRDefault="00995922" w:rsidP="00995922">
      <w:pPr>
        <w:widowControl w:val="0"/>
        <w:spacing w:after="0" w:line="240" w:lineRule="auto"/>
        <w:jc w:val="center"/>
        <w:rPr>
          <w:rFonts w:ascii="Times New Roman" w:hAnsi="Times New Roman" w:cs="Times New Roman"/>
          <w:bCs/>
          <w:sz w:val="24"/>
          <w:szCs w:val="24"/>
        </w:rPr>
      </w:pPr>
      <w:r w:rsidRPr="00E27355">
        <w:rPr>
          <w:rFonts w:ascii="Times New Roman" w:hAnsi="Times New Roman" w:cs="Times New Roman"/>
          <w:bCs/>
          <w:sz w:val="24"/>
          <w:szCs w:val="24"/>
        </w:rPr>
        <w:t>(Data)</w:t>
      </w:r>
    </w:p>
    <w:p w14:paraId="0EB0687C" w14:textId="77777777" w:rsidR="00995922" w:rsidRPr="00E27355"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E27355">
        <w:rPr>
          <w:rFonts w:ascii="Times New Roman" w:hAnsi="Times New Roman" w:cs="Times New Roman"/>
          <w:bCs/>
          <w:sz w:val="24"/>
          <w:szCs w:val="24"/>
        </w:rPr>
        <w:t>__________</w:t>
      </w:r>
    </w:p>
    <w:p w14:paraId="20A52129" w14:textId="77777777" w:rsidR="00995922" w:rsidRPr="00E27355"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E27355">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95922" w:rsidRPr="00E27355" w14:paraId="164777D4" w14:textId="77777777" w:rsidTr="0005248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5D9A3" w14:textId="77777777" w:rsidR="00995922" w:rsidRPr="00E27355" w:rsidRDefault="00995922" w:rsidP="0005248E">
            <w:pPr>
              <w:widowControl w:val="0"/>
              <w:spacing w:after="0" w:line="240" w:lineRule="auto"/>
              <w:rPr>
                <w:rFonts w:ascii="Times New Roman" w:hAnsi="Times New Roman" w:cs="Times New Roman"/>
                <w:i/>
                <w:sz w:val="24"/>
                <w:szCs w:val="24"/>
              </w:rPr>
            </w:pPr>
            <w:r w:rsidRPr="00E27355">
              <w:rPr>
                <w:rFonts w:ascii="Times New Roman" w:hAnsi="Times New Roman" w:cs="Times New Roman"/>
                <w:sz w:val="24"/>
                <w:szCs w:val="24"/>
              </w:rPr>
              <w:t xml:space="preserve">Tiekėjo pavadinimas ir įm. kodas </w:t>
            </w:r>
            <w:r w:rsidRPr="00E27355">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E27355" w:rsidRDefault="00995922" w:rsidP="0005248E">
            <w:pPr>
              <w:widowControl w:val="0"/>
              <w:spacing w:after="0" w:line="240" w:lineRule="auto"/>
              <w:rPr>
                <w:rFonts w:ascii="Times New Roman" w:hAnsi="Times New Roman" w:cs="Times New Roman"/>
                <w:i/>
                <w:sz w:val="24"/>
                <w:szCs w:val="24"/>
              </w:rPr>
            </w:pPr>
            <w:r w:rsidRPr="00E27355">
              <w:rPr>
                <w:rFonts w:ascii="Times New Roman" w:hAnsi="Times New Roman" w:cs="Times New Roman"/>
                <w:i/>
                <w:sz w:val="24"/>
                <w:szCs w:val="24"/>
              </w:rPr>
              <w:t xml:space="preserve">Atsakingasis partneris: </w:t>
            </w:r>
          </w:p>
          <w:p w14:paraId="30EECB4F" w14:textId="77777777" w:rsidR="00995922" w:rsidRPr="00E27355" w:rsidRDefault="00995922" w:rsidP="0005248E">
            <w:pPr>
              <w:widowControl w:val="0"/>
              <w:spacing w:after="0" w:line="240" w:lineRule="auto"/>
              <w:rPr>
                <w:rFonts w:ascii="Times New Roman" w:hAnsi="Times New Roman" w:cs="Times New Roman"/>
                <w:i/>
                <w:sz w:val="24"/>
                <w:szCs w:val="24"/>
              </w:rPr>
            </w:pPr>
            <w:r w:rsidRPr="00E27355">
              <w:rPr>
                <w:rFonts w:ascii="Times New Roman" w:hAnsi="Times New Roman" w:cs="Times New Roman"/>
                <w:i/>
                <w:sz w:val="24"/>
                <w:szCs w:val="24"/>
              </w:rPr>
              <w:t>Partneris Nr. 1:</w:t>
            </w:r>
          </w:p>
          <w:p w14:paraId="53FA59E2"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182E"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247907CE"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CAEB2"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 xml:space="preserve">Tiekėjo adresas </w:t>
            </w:r>
            <w:r w:rsidRPr="00E27355">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C2B9"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1362EA42" w14:textId="77777777" w:rsidTr="0005248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2015"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4B2F3"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tc>
      </w:tr>
      <w:tr w:rsidR="00995922" w:rsidRPr="00E27355" w14:paraId="14FE00A8"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1B254"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1DE1"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26BEFA69"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BDE2F"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90E9"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16607B76" w14:textId="77777777" w:rsidTr="0005248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57BA"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3C49" w14:textId="77777777" w:rsidR="00995922" w:rsidRPr="00E27355" w:rsidRDefault="00995922" w:rsidP="0005248E">
            <w:pPr>
              <w:widowControl w:val="0"/>
              <w:spacing w:after="0" w:line="240" w:lineRule="auto"/>
              <w:rPr>
                <w:rFonts w:ascii="Times New Roman" w:hAnsi="Times New Roman" w:cs="Times New Roman"/>
                <w:sz w:val="24"/>
                <w:szCs w:val="24"/>
              </w:rPr>
            </w:pPr>
          </w:p>
        </w:tc>
      </w:tr>
    </w:tbl>
    <w:p w14:paraId="0E6D2786" w14:textId="77777777" w:rsidR="00995922" w:rsidRPr="00E27355" w:rsidRDefault="00995922" w:rsidP="0099592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E27355">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0C92085D" w14:textId="77777777" w:rsidR="00995922" w:rsidRPr="00E27355" w:rsidRDefault="00995922" w:rsidP="00A67322">
      <w:pPr>
        <w:pStyle w:val="Sraopastraipa"/>
        <w:widowControl w:val="0"/>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imes New Roman" w:eastAsia="Lucida Sans Unicode" w:hAnsi="Times New Roman" w:cs="Times New Roman"/>
          <w:kern w:val="3"/>
          <w:sz w:val="24"/>
          <w:szCs w:val="24"/>
          <w:lang w:eastAsia="hi-IN" w:bidi="hi-IN"/>
        </w:rPr>
      </w:pPr>
      <w:r w:rsidRPr="00E27355">
        <w:rPr>
          <w:rFonts w:ascii="Times New Roman" w:eastAsia="Lucida Sans Unicode" w:hAnsi="Times New Roman" w:cs="Times New Roman"/>
          <w:kern w:val="3"/>
          <w:sz w:val="24"/>
          <w:szCs w:val="24"/>
          <w:lang w:eastAsia="hi-IN" w:bidi="hi-IN"/>
        </w:rPr>
        <w:t>Supaprastinto pirkimo skelbime, paskelbtame Viešųjų  pirkimų įstatymo nustatyta tvarka;</w:t>
      </w:r>
    </w:p>
    <w:p w14:paraId="5957929A" w14:textId="77777777" w:rsidR="00995922" w:rsidRPr="00E27355" w:rsidRDefault="00995922" w:rsidP="00A67322">
      <w:pPr>
        <w:pStyle w:val="Sraopastraipa"/>
        <w:widowControl w:val="0"/>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E27355">
        <w:rPr>
          <w:rFonts w:ascii="Times New Roman" w:eastAsia="Lucida Sans Unicode" w:hAnsi="Times New Roman" w:cs="Times New Roman"/>
          <w:kern w:val="3"/>
          <w:sz w:val="24"/>
          <w:szCs w:val="24"/>
          <w:lang w:eastAsia="hi-IN" w:bidi="hi-IN"/>
        </w:rPr>
        <w:t>kituose pirkimo dokumentuose (jų paaiškinimuose, papildymuose).</w:t>
      </w:r>
    </w:p>
    <w:p w14:paraId="0FA00E57" w14:textId="77777777" w:rsidR="00995922" w:rsidRDefault="00995922" w:rsidP="00995922">
      <w:pPr>
        <w:widowControl w:val="0"/>
        <w:spacing w:after="0" w:line="240" w:lineRule="auto"/>
        <w:jc w:val="both"/>
        <w:rPr>
          <w:rFonts w:ascii="Times New Roman" w:hAnsi="Times New Roman" w:cs="Times New Roman"/>
          <w:sz w:val="24"/>
          <w:szCs w:val="24"/>
        </w:rPr>
      </w:pPr>
    </w:p>
    <w:p w14:paraId="4CE562DD" w14:textId="0C815EFE" w:rsidR="00506B76" w:rsidRPr="009167ED" w:rsidRDefault="00506B76" w:rsidP="009167ED">
      <w:pPr>
        <w:widowControl w:val="0"/>
        <w:spacing w:after="0" w:line="240" w:lineRule="auto"/>
        <w:jc w:val="both"/>
        <w:rPr>
          <w:rFonts w:ascii="Times New Roman" w:hAnsi="Times New Roman" w:cs="Times New Roman"/>
          <w:b/>
          <w:bCs/>
          <w:sz w:val="24"/>
          <w:szCs w:val="24"/>
        </w:rPr>
      </w:pPr>
      <w:r w:rsidRPr="009167ED">
        <w:rPr>
          <w:rFonts w:ascii="Times New Roman" w:hAnsi="Times New Roman" w:cs="Times New Roman"/>
          <w:b/>
          <w:bCs/>
          <w:sz w:val="24"/>
          <w:szCs w:val="24"/>
        </w:rPr>
        <w:t>1 lentelė</w:t>
      </w:r>
      <w:r w:rsidR="0061665A" w:rsidRPr="009167ED">
        <w:rPr>
          <w:rFonts w:ascii="Times New Roman" w:hAnsi="Times New Roman" w:cs="Times New Roman"/>
          <w:b/>
          <w:bCs/>
          <w:sz w:val="24"/>
          <w:szCs w:val="24"/>
        </w:rPr>
        <w:t>. Mūsų siūlomos prekės</w:t>
      </w:r>
      <w:r w:rsidR="002014E9">
        <w:rPr>
          <w:rFonts w:ascii="Times New Roman" w:hAnsi="Times New Roman" w:cs="Times New Roman"/>
          <w:b/>
          <w:bCs/>
          <w:sz w:val="24"/>
          <w:szCs w:val="24"/>
        </w:rPr>
        <w:t xml:space="preserve"> ir </w:t>
      </w:r>
      <w:r w:rsidR="00B463F6">
        <w:rPr>
          <w:rFonts w:ascii="Times New Roman" w:hAnsi="Times New Roman" w:cs="Times New Roman"/>
          <w:b/>
          <w:bCs/>
          <w:sz w:val="24"/>
          <w:szCs w:val="24"/>
        </w:rPr>
        <w:t xml:space="preserve">diegimo </w:t>
      </w:r>
      <w:r w:rsidR="002014E9">
        <w:rPr>
          <w:rFonts w:ascii="Times New Roman" w:hAnsi="Times New Roman" w:cs="Times New Roman"/>
          <w:b/>
          <w:bCs/>
          <w:sz w:val="24"/>
          <w:szCs w:val="24"/>
        </w:rPr>
        <w:t>paslaug</w:t>
      </w:r>
      <w:r w:rsidR="00811CD6">
        <w:rPr>
          <w:rFonts w:ascii="Times New Roman" w:hAnsi="Times New Roman" w:cs="Times New Roman"/>
          <w:b/>
          <w:bCs/>
          <w:sz w:val="24"/>
          <w:szCs w:val="24"/>
        </w:rPr>
        <w:t>os</w:t>
      </w:r>
      <w:r w:rsidR="0061665A" w:rsidRPr="009167ED">
        <w:rPr>
          <w:rFonts w:ascii="Times New Roman" w:hAnsi="Times New Roman" w:cs="Times New Roman"/>
          <w:b/>
          <w:bCs/>
          <w:sz w:val="24"/>
          <w:szCs w:val="24"/>
        </w:rPr>
        <w:t xml:space="preserve">: </w:t>
      </w:r>
    </w:p>
    <w:tbl>
      <w:tblPr>
        <w:tblW w:w="101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352"/>
        <w:gridCol w:w="1440"/>
        <w:gridCol w:w="1530"/>
        <w:gridCol w:w="1710"/>
        <w:gridCol w:w="1530"/>
      </w:tblGrid>
      <w:tr w:rsidR="002E71D8" w:rsidRPr="00DF0961" w14:paraId="1E635B01" w14:textId="77777777" w:rsidTr="002709DD">
        <w:trPr>
          <w:trHeight w:val="611"/>
        </w:trPr>
        <w:tc>
          <w:tcPr>
            <w:tcW w:w="570" w:type="dxa"/>
            <w:vAlign w:val="center"/>
          </w:tcPr>
          <w:p w14:paraId="2C298407" w14:textId="77777777"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Eil. Nr.</w:t>
            </w:r>
          </w:p>
        </w:tc>
        <w:tc>
          <w:tcPr>
            <w:tcW w:w="3352" w:type="dxa"/>
            <w:vAlign w:val="center"/>
          </w:tcPr>
          <w:p w14:paraId="4FBAC135" w14:textId="77777777"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 xml:space="preserve">Pirkimo objekto </w:t>
            </w:r>
          </w:p>
          <w:p w14:paraId="4A92DEBA" w14:textId="77777777"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pavadinimas</w:t>
            </w:r>
          </w:p>
        </w:tc>
        <w:tc>
          <w:tcPr>
            <w:tcW w:w="1440" w:type="dxa"/>
          </w:tcPr>
          <w:p w14:paraId="0D263EFD" w14:textId="34F6D4A9" w:rsidR="002E71D8" w:rsidRPr="004569A5" w:rsidRDefault="002E71D8" w:rsidP="002E71D8">
            <w:pPr>
              <w:widowControl w:val="0"/>
              <w:spacing w:after="0"/>
              <w:rPr>
                <w:rFonts w:ascii="Times New Roman" w:hAnsi="Times New Roman" w:cs="Times New Roman"/>
                <w:sz w:val="24"/>
                <w:szCs w:val="24"/>
              </w:rPr>
            </w:pPr>
            <w:r w:rsidRPr="004569A5">
              <w:rPr>
                <w:rFonts w:ascii="Times New Roman" w:hAnsi="Times New Roman" w:cs="Times New Roman"/>
                <w:b/>
                <w:sz w:val="24"/>
                <w:szCs w:val="24"/>
                <w:u w:val="single"/>
              </w:rPr>
              <w:t xml:space="preserve">1 </w:t>
            </w:r>
            <w:r w:rsidR="00C154AC">
              <w:rPr>
                <w:rFonts w:ascii="Times New Roman" w:hAnsi="Times New Roman" w:cs="Times New Roman"/>
                <w:b/>
                <w:sz w:val="24"/>
                <w:szCs w:val="24"/>
                <w:u w:val="single"/>
              </w:rPr>
              <w:t>vnt. kaina</w:t>
            </w:r>
          </w:p>
          <w:p w14:paraId="0C1875CB" w14:textId="0F4B31A0" w:rsidR="002E71D8" w:rsidRDefault="002E71D8" w:rsidP="002E71D8">
            <w:pPr>
              <w:suppressAutoHyphens/>
              <w:spacing w:after="0" w:line="240" w:lineRule="auto"/>
              <w:jc w:val="both"/>
              <w:rPr>
                <w:rFonts w:ascii="Times New Roman" w:hAnsi="Times New Roman"/>
                <w:sz w:val="24"/>
                <w:szCs w:val="24"/>
              </w:rPr>
            </w:pPr>
            <w:r w:rsidRPr="004569A5">
              <w:rPr>
                <w:rFonts w:ascii="Times New Roman" w:hAnsi="Times New Roman" w:cs="Times New Roman"/>
                <w:sz w:val="24"/>
                <w:szCs w:val="24"/>
              </w:rPr>
              <w:t>Eur be PVM</w:t>
            </w:r>
          </w:p>
        </w:tc>
        <w:tc>
          <w:tcPr>
            <w:tcW w:w="1530" w:type="dxa"/>
          </w:tcPr>
          <w:p w14:paraId="7F1303D4" w14:textId="77777777" w:rsidR="002E71D8" w:rsidRPr="004569A5" w:rsidRDefault="002E71D8" w:rsidP="002E71D8">
            <w:pPr>
              <w:widowControl w:val="0"/>
              <w:spacing w:after="0"/>
              <w:jc w:val="center"/>
              <w:rPr>
                <w:rFonts w:ascii="Times New Roman" w:hAnsi="Times New Roman" w:cs="Times New Roman"/>
                <w:sz w:val="24"/>
                <w:szCs w:val="24"/>
              </w:rPr>
            </w:pPr>
            <w:r w:rsidRPr="004569A5">
              <w:rPr>
                <w:rFonts w:ascii="Times New Roman" w:hAnsi="Times New Roman" w:cs="Times New Roman"/>
                <w:sz w:val="24"/>
                <w:szCs w:val="24"/>
              </w:rPr>
              <w:t>PVM tarifas</w:t>
            </w:r>
          </w:p>
          <w:p w14:paraId="1786CB10" w14:textId="77777777" w:rsidR="002E71D8" w:rsidRPr="004569A5" w:rsidRDefault="002E71D8" w:rsidP="002E71D8">
            <w:pPr>
              <w:widowControl w:val="0"/>
              <w:spacing w:after="0"/>
              <w:jc w:val="center"/>
              <w:rPr>
                <w:rFonts w:ascii="Times New Roman" w:hAnsi="Times New Roman" w:cs="Times New Roman"/>
                <w:sz w:val="24"/>
                <w:szCs w:val="24"/>
              </w:rPr>
            </w:pPr>
            <w:r w:rsidRPr="004569A5">
              <w:rPr>
                <w:rFonts w:ascii="Times New Roman" w:hAnsi="Times New Roman" w:cs="Times New Roman"/>
                <w:sz w:val="24"/>
                <w:szCs w:val="24"/>
              </w:rPr>
              <w:t>(...%),</w:t>
            </w:r>
          </w:p>
          <w:p w14:paraId="0AF52FFE" w14:textId="52BB8610"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0FE99CBF" w14:textId="7EBA8549" w:rsidR="00102C6D" w:rsidRDefault="006A7648" w:rsidP="00632E1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102C6D">
              <w:rPr>
                <w:rFonts w:ascii="Times New Roman" w:hAnsi="Times New Roman" w:cs="Times New Roman"/>
                <w:sz w:val="24"/>
                <w:szCs w:val="24"/>
              </w:rPr>
              <w:t>umatytas kiekis</w:t>
            </w:r>
          </w:p>
          <w:p w14:paraId="325FF0D7" w14:textId="13B4889D" w:rsidR="002E71D8" w:rsidRPr="00DF0961" w:rsidRDefault="002E71D8"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4569A5">
              <w:rPr>
                <w:rFonts w:ascii="Times New Roman" w:hAnsi="Times New Roman" w:cs="Times New Roman"/>
                <w:sz w:val="24"/>
                <w:szCs w:val="24"/>
              </w:rPr>
              <w:t xml:space="preserve"> sutarties galiojimo laikotarpiu, </w:t>
            </w:r>
            <w:r>
              <w:rPr>
                <w:rFonts w:ascii="Times New Roman" w:hAnsi="Times New Roman" w:cs="Times New Roman"/>
                <w:sz w:val="24"/>
                <w:szCs w:val="24"/>
              </w:rPr>
              <w:t>vnt.</w:t>
            </w:r>
          </w:p>
        </w:tc>
        <w:tc>
          <w:tcPr>
            <w:tcW w:w="1530" w:type="dxa"/>
          </w:tcPr>
          <w:p w14:paraId="59AFA462" w14:textId="77777777" w:rsidR="002E71D8" w:rsidRPr="004569A5" w:rsidRDefault="002E71D8" w:rsidP="002E71D8">
            <w:pPr>
              <w:widowControl w:val="0"/>
              <w:spacing w:after="0"/>
              <w:jc w:val="both"/>
              <w:rPr>
                <w:rFonts w:ascii="Times New Roman" w:hAnsi="Times New Roman" w:cs="Times New Roman"/>
                <w:b/>
                <w:sz w:val="24"/>
                <w:szCs w:val="24"/>
              </w:rPr>
            </w:pPr>
            <w:r w:rsidRPr="004569A5">
              <w:rPr>
                <w:rFonts w:ascii="Times New Roman" w:hAnsi="Times New Roman" w:cs="Times New Roman"/>
                <w:b/>
                <w:sz w:val="24"/>
                <w:szCs w:val="24"/>
              </w:rPr>
              <w:t>Pasiūlymo kaina (</w:t>
            </w:r>
            <w:proofErr w:type="spellStart"/>
            <w:r w:rsidRPr="004569A5">
              <w:rPr>
                <w:rFonts w:ascii="Times New Roman" w:hAnsi="Times New Roman" w:cs="Times New Roman"/>
                <w:b/>
                <w:sz w:val="24"/>
                <w:szCs w:val="24"/>
              </w:rPr>
              <w:t>Bk</w:t>
            </w:r>
            <w:proofErr w:type="spellEnd"/>
            <w:r w:rsidRPr="004569A5">
              <w:rPr>
                <w:rFonts w:ascii="Times New Roman" w:hAnsi="Times New Roman" w:cs="Times New Roman"/>
                <w:b/>
                <w:sz w:val="24"/>
                <w:szCs w:val="24"/>
              </w:rPr>
              <w:t xml:space="preserve">), </w:t>
            </w:r>
          </w:p>
          <w:p w14:paraId="424237D1" w14:textId="77777777" w:rsidR="002E71D8" w:rsidRPr="004569A5" w:rsidRDefault="002E71D8" w:rsidP="002E71D8">
            <w:pPr>
              <w:widowControl w:val="0"/>
              <w:spacing w:after="0"/>
              <w:jc w:val="both"/>
              <w:rPr>
                <w:rFonts w:ascii="Times New Roman" w:hAnsi="Times New Roman" w:cs="Times New Roman"/>
                <w:b/>
                <w:sz w:val="24"/>
                <w:szCs w:val="24"/>
              </w:rPr>
            </w:pPr>
            <w:r w:rsidRPr="004569A5">
              <w:rPr>
                <w:rFonts w:ascii="Times New Roman" w:hAnsi="Times New Roman" w:cs="Times New Roman"/>
                <w:b/>
                <w:sz w:val="24"/>
                <w:szCs w:val="24"/>
              </w:rPr>
              <w:t>Eur be PVM</w:t>
            </w:r>
          </w:p>
          <w:p w14:paraId="1B40C21C" w14:textId="7E898667" w:rsidR="002E71D8" w:rsidRPr="00DF0961" w:rsidRDefault="00A466DD" w:rsidP="002E71D8">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Cs/>
                <w:sz w:val="24"/>
                <w:szCs w:val="24"/>
              </w:rPr>
              <w:t>3</w:t>
            </w:r>
            <w:r w:rsidR="002E71D8" w:rsidRPr="004569A5">
              <w:rPr>
                <w:rFonts w:ascii="Times New Roman" w:hAnsi="Times New Roman" w:cs="Times New Roman"/>
                <w:bCs/>
                <w:sz w:val="24"/>
                <w:szCs w:val="24"/>
              </w:rPr>
              <w:t>x</w:t>
            </w:r>
            <w:r>
              <w:rPr>
                <w:rFonts w:ascii="Times New Roman" w:hAnsi="Times New Roman" w:cs="Times New Roman"/>
                <w:bCs/>
                <w:sz w:val="24"/>
                <w:szCs w:val="24"/>
              </w:rPr>
              <w:t>5</w:t>
            </w:r>
          </w:p>
        </w:tc>
      </w:tr>
      <w:tr w:rsidR="002709DD" w:rsidRPr="00A82AB8" w14:paraId="64B60318" w14:textId="77777777" w:rsidTr="002709DD">
        <w:trPr>
          <w:trHeight w:val="325"/>
        </w:trPr>
        <w:tc>
          <w:tcPr>
            <w:tcW w:w="570" w:type="dxa"/>
            <w:vAlign w:val="center"/>
          </w:tcPr>
          <w:p w14:paraId="64A6FCFE" w14:textId="77777777" w:rsidR="002709DD" w:rsidRPr="00A82AB8" w:rsidRDefault="002709DD" w:rsidP="00C1708A">
            <w:pPr>
              <w:suppressAutoHyphens/>
              <w:spacing w:after="0" w:line="240" w:lineRule="auto"/>
              <w:jc w:val="center"/>
              <w:rPr>
                <w:rFonts w:ascii="Times New Roman" w:eastAsia="Times New Roman" w:hAnsi="Times New Roman" w:cs="Times New Roman"/>
                <w:i/>
                <w:color w:val="000000" w:themeColor="text1"/>
                <w:sz w:val="20"/>
                <w:szCs w:val="20"/>
              </w:rPr>
            </w:pPr>
            <w:r w:rsidRPr="00A82AB8">
              <w:rPr>
                <w:rFonts w:ascii="Times New Roman" w:eastAsia="Times New Roman" w:hAnsi="Times New Roman" w:cs="Times New Roman"/>
                <w:i/>
                <w:color w:val="000000" w:themeColor="text1"/>
                <w:sz w:val="20"/>
                <w:szCs w:val="20"/>
              </w:rPr>
              <w:t>1</w:t>
            </w:r>
          </w:p>
        </w:tc>
        <w:tc>
          <w:tcPr>
            <w:tcW w:w="3352" w:type="dxa"/>
            <w:vAlign w:val="center"/>
          </w:tcPr>
          <w:p w14:paraId="75448EFC" w14:textId="77777777" w:rsidR="002709DD" w:rsidRPr="00A82AB8" w:rsidRDefault="002709DD" w:rsidP="00C1708A">
            <w:pPr>
              <w:suppressAutoHyphens/>
              <w:spacing w:after="0" w:line="240" w:lineRule="auto"/>
              <w:jc w:val="center"/>
              <w:rPr>
                <w:rFonts w:ascii="Times New Roman" w:eastAsia="Times New Roman" w:hAnsi="Times New Roman" w:cs="Times New Roman"/>
                <w:i/>
                <w:color w:val="000000" w:themeColor="text1"/>
                <w:sz w:val="20"/>
                <w:szCs w:val="20"/>
              </w:rPr>
            </w:pPr>
            <w:r w:rsidRPr="00A82AB8">
              <w:rPr>
                <w:rFonts w:ascii="Times New Roman" w:eastAsia="Times New Roman" w:hAnsi="Times New Roman" w:cs="Times New Roman"/>
                <w:i/>
                <w:color w:val="000000" w:themeColor="text1"/>
                <w:sz w:val="20"/>
                <w:szCs w:val="20"/>
              </w:rPr>
              <w:t>2</w:t>
            </w:r>
          </w:p>
        </w:tc>
        <w:tc>
          <w:tcPr>
            <w:tcW w:w="1440" w:type="dxa"/>
          </w:tcPr>
          <w:p w14:paraId="039F9071" w14:textId="7560695A" w:rsidR="002709DD" w:rsidRDefault="00A466DD" w:rsidP="00C1708A">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3</w:t>
            </w:r>
          </w:p>
        </w:tc>
        <w:tc>
          <w:tcPr>
            <w:tcW w:w="1530" w:type="dxa"/>
          </w:tcPr>
          <w:p w14:paraId="19AEF53B" w14:textId="0D0F4D0F" w:rsidR="002709DD" w:rsidRPr="00A82AB8" w:rsidRDefault="00A466DD" w:rsidP="00C1708A">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4</w:t>
            </w:r>
          </w:p>
        </w:tc>
        <w:tc>
          <w:tcPr>
            <w:tcW w:w="1710" w:type="dxa"/>
          </w:tcPr>
          <w:p w14:paraId="680289A9" w14:textId="2541AD79" w:rsidR="002709DD" w:rsidRPr="00A82AB8" w:rsidRDefault="00A466DD" w:rsidP="00632E11">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5</w:t>
            </w:r>
          </w:p>
        </w:tc>
        <w:tc>
          <w:tcPr>
            <w:tcW w:w="1530" w:type="dxa"/>
            <w:vAlign w:val="center"/>
          </w:tcPr>
          <w:p w14:paraId="4467FF32" w14:textId="5C212880" w:rsidR="002709DD" w:rsidRPr="00A82AB8" w:rsidRDefault="00A466DD" w:rsidP="00C1708A">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6</w:t>
            </w:r>
          </w:p>
        </w:tc>
      </w:tr>
      <w:tr w:rsidR="002709DD" w:rsidRPr="00DF0961" w14:paraId="79D06A37" w14:textId="77777777" w:rsidTr="002709DD">
        <w:trPr>
          <w:trHeight w:val="251"/>
        </w:trPr>
        <w:tc>
          <w:tcPr>
            <w:tcW w:w="570" w:type="dxa"/>
          </w:tcPr>
          <w:p w14:paraId="35A19912"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w:t>
            </w:r>
          </w:p>
        </w:tc>
        <w:tc>
          <w:tcPr>
            <w:tcW w:w="3352" w:type="dxa"/>
          </w:tcPr>
          <w:p w14:paraId="137A09DB" w14:textId="104EBD72" w:rsidR="002709DD" w:rsidRPr="00DA1D9A" w:rsidRDefault="00A7710A"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hAnsi="Times New Roman"/>
                <w:sz w:val="24"/>
                <w:szCs w:val="24"/>
              </w:rPr>
              <w:t>Stacionari lauko vaizdo stebėjimo kamera</w:t>
            </w:r>
          </w:p>
        </w:tc>
        <w:tc>
          <w:tcPr>
            <w:tcW w:w="1440" w:type="dxa"/>
          </w:tcPr>
          <w:p w14:paraId="39965CD9"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24FC4AD4" w14:textId="7705EE5D"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7DCF6C05" w14:textId="414D6BB1" w:rsidR="002709DD" w:rsidRPr="00DA1D9A" w:rsidRDefault="00A7710A"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34</w:t>
            </w:r>
            <w:r w:rsidR="00B25DCF" w:rsidRPr="00DA1D9A">
              <w:rPr>
                <w:rFonts w:ascii="Times New Roman" w:eastAsia="Times New Roman" w:hAnsi="Times New Roman" w:cs="Times New Roman"/>
                <w:color w:val="000000" w:themeColor="text1"/>
                <w:sz w:val="24"/>
                <w:szCs w:val="24"/>
              </w:rPr>
              <w:t xml:space="preserve"> vnt. </w:t>
            </w:r>
          </w:p>
        </w:tc>
        <w:tc>
          <w:tcPr>
            <w:tcW w:w="1530" w:type="dxa"/>
          </w:tcPr>
          <w:p w14:paraId="19700730"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5C9F59F0" w14:textId="77777777" w:rsidTr="002709DD">
        <w:trPr>
          <w:trHeight w:val="251"/>
        </w:trPr>
        <w:tc>
          <w:tcPr>
            <w:tcW w:w="570" w:type="dxa"/>
          </w:tcPr>
          <w:p w14:paraId="4652422C" w14:textId="6230A57E"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2.</w:t>
            </w:r>
          </w:p>
        </w:tc>
        <w:tc>
          <w:tcPr>
            <w:tcW w:w="3352" w:type="dxa"/>
          </w:tcPr>
          <w:p w14:paraId="5CC168FA" w14:textId="5956A549" w:rsidR="002709DD" w:rsidRPr="00DA1D9A" w:rsidRDefault="00EC6217"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hAnsi="Times New Roman"/>
                <w:sz w:val="24"/>
                <w:szCs w:val="24"/>
              </w:rPr>
              <w:t>Valdoma lauko vaizdo stebėjimo kamera</w:t>
            </w:r>
          </w:p>
        </w:tc>
        <w:tc>
          <w:tcPr>
            <w:tcW w:w="1440" w:type="dxa"/>
          </w:tcPr>
          <w:p w14:paraId="77EC0A6E"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02E5143E" w14:textId="3D3A12B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294644B3" w14:textId="02D8F2D8" w:rsidR="002709DD" w:rsidRPr="00DA1D9A" w:rsidRDefault="00072A9B"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2</w:t>
            </w:r>
            <w:r w:rsidR="00B25DCF" w:rsidRPr="00DA1D9A">
              <w:rPr>
                <w:rFonts w:ascii="Times New Roman" w:eastAsia="Times New Roman" w:hAnsi="Times New Roman" w:cs="Times New Roman"/>
                <w:color w:val="000000" w:themeColor="text1"/>
                <w:sz w:val="24"/>
                <w:szCs w:val="24"/>
              </w:rPr>
              <w:t xml:space="preserve"> vnt. </w:t>
            </w:r>
          </w:p>
        </w:tc>
        <w:tc>
          <w:tcPr>
            <w:tcW w:w="1530" w:type="dxa"/>
          </w:tcPr>
          <w:p w14:paraId="07C64706"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4DBE2B43" w14:textId="77777777" w:rsidTr="002709DD">
        <w:trPr>
          <w:trHeight w:val="251"/>
        </w:trPr>
        <w:tc>
          <w:tcPr>
            <w:tcW w:w="570" w:type="dxa"/>
          </w:tcPr>
          <w:p w14:paraId="23DD0691" w14:textId="49C8C530"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3.</w:t>
            </w:r>
          </w:p>
        </w:tc>
        <w:tc>
          <w:tcPr>
            <w:tcW w:w="3352" w:type="dxa"/>
          </w:tcPr>
          <w:p w14:paraId="7151AF2E" w14:textId="7565C0D7" w:rsidR="002709DD" w:rsidRPr="00DA1D9A" w:rsidRDefault="0096480B"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Programinė įranga skirta vaizdo sistemos valdymui</w:t>
            </w:r>
          </w:p>
        </w:tc>
        <w:tc>
          <w:tcPr>
            <w:tcW w:w="1440" w:type="dxa"/>
          </w:tcPr>
          <w:p w14:paraId="40B3F404"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65BA74FD" w14:textId="35DED591"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3D2702B9" w14:textId="6C40302C" w:rsidR="002709DD" w:rsidRPr="00DA1D9A" w:rsidRDefault="00B25DCF"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 vnt.</w:t>
            </w:r>
          </w:p>
        </w:tc>
        <w:tc>
          <w:tcPr>
            <w:tcW w:w="1530" w:type="dxa"/>
          </w:tcPr>
          <w:p w14:paraId="1CA053DE"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46951B1" w14:textId="77777777" w:rsidTr="002709DD">
        <w:trPr>
          <w:trHeight w:val="251"/>
        </w:trPr>
        <w:tc>
          <w:tcPr>
            <w:tcW w:w="570" w:type="dxa"/>
          </w:tcPr>
          <w:p w14:paraId="12F8B712" w14:textId="75EAC554"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4.</w:t>
            </w:r>
          </w:p>
        </w:tc>
        <w:tc>
          <w:tcPr>
            <w:tcW w:w="3352" w:type="dxa"/>
          </w:tcPr>
          <w:p w14:paraId="6A93DFBD" w14:textId="797F442F" w:rsidR="002709DD" w:rsidRPr="00DA1D9A" w:rsidRDefault="00FD4EB7"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Valdymo ir įrašymo serveris</w:t>
            </w:r>
          </w:p>
        </w:tc>
        <w:tc>
          <w:tcPr>
            <w:tcW w:w="1440" w:type="dxa"/>
          </w:tcPr>
          <w:p w14:paraId="28F70816"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45FB4A53" w14:textId="7B55E31F"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545F24DF" w14:textId="1E861354" w:rsidR="002709DD" w:rsidRPr="00DA1D9A" w:rsidRDefault="00FD4EB7"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 xml:space="preserve">1 </w:t>
            </w:r>
            <w:r w:rsidR="00D72C33" w:rsidRPr="00DA1D9A">
              <w:rPr>
                <w:rFonts w:ascii="Times New Roman" w:eastAsia="Times New Roman" w:hAnsi="Times New Roman" w:cs="Times New Roman"/>
                <w:color w:val="000000" w:themeColor="text1"/>
                <w:sz w:val="24"/>
                <w:szCs w:val="24"/>
              </w:rPr>
              <w:t>vnt.</w:t>
            </w:r>
          </w:p>
        </w:tc>
        <w:tc>
          <w:tcPr>
            <w:tcW w:w="1530" w:type="dxa"/>
          </w:tcPr>
          <w:p w14:paraId="61166D3B"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580F78E" w14:textId="77777777" w:rsidTr="002709DD">
        <w:trPr>
          <w:trHeight w:val="251"/>
        </w:trPr>
        <w:tc>
          <w:tcPr>
            <w:tcW w:w="570" w:type="dxa"/>
          </w:tcPr>
          <w:p w14:paraId="3AE55DF2" w14:textId="22529D0B"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5.</w:t>
            </w:r>
          </w:p>
        </w:tc>
        <w:tc>
          <w:tcPr>
            <w:tcW w:w="3352" w:type="dxa"/>
          </w:tcPr>
          <w:p w14:paraId="0C51E329" w14:textId="602AC770" w:rsidR="002709DD" w:rsidRPr="00DA1D9A" w:rsidRDefault="00EC3A19"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 xml:space="preserve">Industrinis </w:t>
            </w:r>
            <w:r w:rsidR="00110F86" w:rsidRPr="00DA1D9A">
              <w:rPr>
                <w:rFonts w:ascii="Times New Roman" w:eastAsia="Times New Roman" w:hAnsi="Times New Roman" w:cs="Times New Roman"/>
                <w:color w:val="000000" w:themeColor="text1"/>
                <w:sz w:val="24"/>
                <w:szCs w:val="24"/>
              </w:rPr>
              <w:t>tinklo komutatorius</w:t>
            </w:r>
          </w:p>
        </w:tc>
        <w:tc>
          <w:tcPr>
            <w:tcW w:w="1440" w:type="dxa"/>
          </w:tcPr>
          <w:p w14:paraId="694DE8AF"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3C8451FE" w14:textId="2883F4AA"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3B4A5CA8" w14:textId="79AB2CB2" w:rsidR="002709DD" w:rsidRPr="00DA1D9A" w:rsidRDefault="006F4D33" w:rsidP="00632E11">
            <w:pPr>
              <w:suppressAutoHyphens/>
              <w:spacing w:after="0" w:line="240" w:lineRule="auto"/>
              <w:jc w:val="center"/>
              <w:rPr>
                <w:rFonts w:ascii="Times New Roman" w:eastAsia="Times New Roman" w:hAnsi="Times New Roman" w:cs="Times New Roman"/>
                <w:color w:val="000000" w:themeColor="text1"/>
                <w:sz w:val="24"/>
                <w:szCs w:val="24"/>
              </w:rPr>
            </w:pPr>
            <w:commentRangeStart w:id="6"/>
            <w:r>
              <w:rPr>
                <w:rFonts w:ascii="Times New Roman" w:eastAsia="Times New Roman" w:hAnsi="Times New Roman" w:cs="Times New Roman"/>
                <w:color w:val="000000" w:themeColor="text1"/>
                <w:sz w:val="24"/>
                <w:szCs w:val="24"/>
              </w:rPr>
              <w:t>39</w:t>
            </w:r>
            <w:commentRangeEnd w:id="6"/>
            <w:r w:rsidR="00D834A5">
              <w:rPr>
                <w:rStyle w:val="Komentaronuoroda"/>
              </w:rPr>
              <w:commentReference w:id="6"/>
            </w:r>
            <w:r w:rsidR="00B90182" w:rsidRPr="00DA1D9A">
              <w:rPr>
                <w:rFonts w:ascii="Times New Roman" w:eastAsia="Times New Roman" w:hAnsi="Times New Roman" w:cs="Times New Roman"/>
                <w:color w:val="000000" w:themeColor="text1"/>
                <w:sz w:val="24"/>
                <w:szCs w:val="24"/>
              </w:rPr>
              <w:t xml:space="preserve"> vnt.</w:t>
            </w:r>
          </w:p>
        </w:tc>
        <w:tc>
          <w:tcPr>
            <w:tcW w:w="1530" w:type="dxa"/>
          </w:tcPr>
          <w:p w14:paraId="2ED17BA3"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290BE7B9" w14:textId="77777777" w:rsidTr="002709DD">
        <w:trPr>
          <w:trHeight w:val="251"/>
        </w:trPr>
        <w:tc>
          <w:tcPr>
            <w:tcW w:w="570" w:type="dxa"/>
          </w:tcPr>
          <w:p w14:paraId="483B72B4" w14:textId="26489700"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6.</w:t>
            </w:r>
          </w:p>
        </w:tc>
        <w:tc>
          <w:tcPr>
            <w:tcW w:w="3352" w:type="dxa"/>
          </w:tcPr>
          <w:p w14:paraId="2BAC3105" w14:textId="49737CFD" w:rsidR="002709DD" w:rsidRPr="00DA1D9A" w:rsidRDefault="00710765"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GSM LTE maršrutizatorius</w:t>
            </w:r>
          </w:p>
        </w:tc>
        <w:tc>
          <w:tcPr>
            <w:tcW w:w="1440" w:type="dxa"/>
          </w:tcPr>
          <w:p w14:paraId="683856EB"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07E14730" w14:textId="7CEB416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6874C305" w14:textId="7A9EE9D1" w:rsidR="002709DD" w:rsidRPr="00DA1D9A" w:rsidRDefault="006F4D33" w:rsidP="00632E11">
            <w:pPr>
              <w:suppressAutoHyphens/>
              <w:spacing w:after="0" w:line="240" w:lineRule="auto"/>
              <w:jc w:val="center"/>
              <w:rPr>
                <w:rFonts w:ascii="Times New Roman" w:eastAsia="Times New Roman" w:hAnsi="Times New Roman" w:cs="Times New Roman"/>
                <w:color w:val="000000" w:themeColor="text1"/>
                <w:sz w:val="24"/>
                <w:szCs w:val="24"/>
              </w:rPr>
            </w:pPr>
            <w:commentRangeStart w:id="7"/>
            <w:r>
              <w:rPr>
                <w:rFonts w:ascii="Times New Roman" w:eastAsia="Times New Roman" w:hAnsi="Times New Roman" w:cs="Times New Roman"/>
                <w:color w:val="000000" w:themeColor="text1"/>
                <w:sz w:val="24"/>
                <w:szCs w:val="24"/>
              </w:rPr>
              <w:t>39</w:t>
            </w:r>
            <w:commentRangeEnd w:id="7"/>
            <w:r>
              <w:rPr>
                <w:rStyle w:val="Komentaronuoroda"/>
              </w:rPr>
              <w:commentReference w:id="7"/>
            </w:r>
            <w:r w:rsidR="009E39D0" w:rsidRPr="00DA1D9A">
              <w:rPr>
                <w:rFonts w:ascii="Times New Roman" w:eastAsia="Times New Roman" w:hAnsi="Times New Roman" w:cs="Times New Roman"/>
                <w:color w:val="000000" w:themeColor="text1"/>
                <w:sz w:val="24"/>
                <w:szCs w:val="24"/>
              </w:rPr>
              <w:t xml:space="preserve"> vnt.</w:t>
            </w:r>
          </w:p>
        </w:tc>
        <w:tc>
          <w:tcPr>
            <w:tcW w:w="1530" w:type="dxa"/>
          </w:tcPr>
          <w:p w14:paraId="626A74B3"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63F8BF34" w14:textId="77777777" w:rsidTr="002709DD">
        <w:trPr>
          <w:trHeight w:val="251"/>
        </w:trPr>
        <w:tc>
          <w:tcPr>
            <w:tcW w:w="570" w:type="dxa"/>
          </w:tcPr>
          <w:p w14:paraId="56BDBD09" w14:textId="21DE8373"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7.</w:t>
            </w:r>
          </w:p>
        </w:tc>
        <w:tc>
          <w:tcPr>
            <w:tcW w:w="3352" w:type="dxa"/>
          </w:tcPr>
          <w:p w14:paraId="4809D72A" w14:textId="3D43726C" w:rsidR="002709DD" w:rsidRPr="00DA1D9A" w:rsidRDefault="007670F9"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Akumuliatorius</w:t>
            </w:r>
          </w:p>
        </w:tc>
        <w:tc>
          <w:tcPr>
            <w:tcW w:w="1440" w:type="dxa"/>
          </w:tcPr>
          <w:p w14:paraId="335C1819"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3C903861" w14:textId="6ADCCAC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03CFBE14" w14:textId="26037E5B" w:rsidR="002709DD" w:rsidRPr="00DA1D9A" w:rsidRDefault="00D834A5" w:rsidP="00632E11">
            <w:pPr>
              <w:suppressAutoHyphens/>
              <w:spacing w:after="0" w:line="240" w:lineRule="auto"/>
              <w:jc w:val="center"/>
              <w:rPr>
                <w:rFonts w:ascii="Times New Roman" w:eastAsia="Times New Roman" w:hAnsi="Times New Roman" w:cs="Times New Roman"/>
                <w:color w:val="000000" w:themeColor="text1"/>
                <w:sz w:val="24"/>
                <w:szCs w:val="24"/>
              </w:rPr>
            </w:pPr>
            <w:commentRangeStart w:id="8"/>
            <w:r>
              <w:rPr>
                <w:rFonts w:ascii="Times New Roman" w:eastAsia="Times New Roman" w:hAnsi="Times New Roman" w:cs="Times New Roman"/>
                <w:color w:val="000000" w:themeColor="text1"/>
                <w:sz w:val="24"/>
                <w:szCs w:val="24"/>
              </w:rPr>
              <w:t>39</w:t>
            </w:r>
            <w:commentRangeEnd w:id="8"/>
            <w:r>
              <w:rPr>
                <w:rStyle w:val="Komentaronuoroda"/>
              </w:rPr>
              <w:commentReference w:id="8"/>
            </w:r>
            <w:r w:rsidR="00DE424B" w:rsidRPr="00DA1D9A">
              <w:rPr>
                <w:rFonts w:ascii="Times New Roman" w:eastAsia="Times New Roman" w:hAnsi="Times New Roman" w:cs="Times New Roman"/>
                <w:color w:val="000000" w:themeColor="text1"/>
                <w:sz w:val="24"/>
                <w:szCs w:val="24"/>
              </w:rPr>
              <w:t xml:space="preserve"> </w:t>
            </w:r>
            <w:r w:rsidR="00E433F4" w:rsidRPr="00DA1D9A">
              <w:rPr>
                <w:rFonts w:ascii="Times New Roman" w:eastAsia="Times New Roman" w:hAnsi="Times New Roman" w:cs="Times New Roman"/>
                <w:color w:val="000000" w:themeColor="text1"/>
                <w:sz w:val="24"/>
                <w:szCs w:val="24"/>
              </w:rPr>
              <w:t>v</w:t>
            </w:r>
            <w:r w:rsidR="00DE424B" w:rsidRPr="00DA1D9A">
              <w:rPr>
                <w:rFonts w:ascii="Times New Roman" w:eastAsia="Times New Roman" w:hAnsi="Times New Roman" w:cs="Times New Roman"/>
                <w:color w:val="000000" w:themeColor="text1"/>
                <w:sz w:val="24"/>
                <w:szCs w:val="24"/>
              </w:rPr>
              <w:t>nt.</w:t>
            </w:r>
          </w:p>
        </w:tc>
        <w:tc>
          <w:tcPr>
            <w:tcW w:w="1530" w:type="dxa"/>
          </w:tcPr>
          <w:p w14:paraId="53BBBAC3"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16CC5CF8" w14:textId="77777777" w:rsidTr="002709DD">
        <w:trPr>
          <w:trHeight w:val="251"/>
        </w:trPr>
        <w:tc>
          <w:tcPr>
            <w:tcW w:w="570" w:type="dxa"/>
          </w:tcPr>
          <w:p w14:paraId="5E0313C9" w14:textId="0520B7A8"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8.</w:t>
            </w:r>
          </w:p>
        </w:tc>
        <w:tc>
          <w:tcPr>
            <w:tcW w:w="3352" w:type="dxa"/>
          </w:tcPr>
          <w:p w14:paraId="371AEA59" w14:textId="089A93F4" w:rsidR="002709DD" w:rsidRPr="00DA1D9A" w:rsidRDefault="00ED43B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Įkroviklis</w:t>
            </w:r>
          </w:p>
        </w:tc>
        <w:tc>
          <w:tcPr>
            <w:tcW w:w="1440" w:type="dxa"/>
          </w:tcPr>
          <w:p w14:paraId="0F012A47"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1E9D3A7E" w14:textId="36AFBD6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10D9A54E" w14:textId="512085B3" w:rsidR="002709DD" w:rsidRPr="00DA1D9A" w:rsidRDefault="00D834A5" w:rsidP="00632E11">
            <w:pPr>
              <w:suppressAutoHyphens/>
              <w:spacing w:after="0" w:line="240" w:lineRule="auto"/>
              <w:jc w:val="center"/>
              <w:rPr>
                <w:rFonts w:ascii="Times New Roman" w:eastAsia="Times New Roman" w:hAnsi="Times New Roman" w:cs="Times New Roman"/>
                <w:color w:val="000000" w:themeColor="text1"/>
                <w:sz w:val="24"/>
                <w:szCs w:val="24"/>
              </w:rPr>
            </w:pPr>
            <w:commentRangeStart w:id="9"/>
            <w:r>
              <w:rPr>
                <w:rFonts w:ascii="Times New Roman" w:eastAsia="Times New Roman" w:hAnsi="Times New Roman" w:cs="Times New Roman"/>
                <w:color w:val="000000" w:themeColor="text1"/>
                <w:sz w:val="24"/>
                <w:szCs w:val="24"/>
              </w:rPr>
              <w:t>39</w:t>
            </w:r>
            <w:commentRangeEnd w:id="9"/>
            <w:r>
              <w:rPr>
                <w:rStyle w:val="Komentaronuoroda"/>
              </w:rPr>
              <w:commentReference w:id="9"/>
            </w:r>
            <w:r w:rsidR="00E433F4" w:rsidRPr="00DA1D9A">
              <w:rPr>
                <w:rFonts w:ascii="Times New Roman" w:eastAsia="Times New Roman" w:hAnsi="Times New Roman" w:cs="Times New Roman"/>
                <w:color w:val="000000" w:themeColor="text1"/>
                <w:sz w:val="24"/>
                <w:szCs w:val="24"/>
              </w:rPr>
              <w:t xml:space="preserve"> vnt.</w:t>
            </w:r>
          </w:p>
        </w:tc>
        <w:tc>
          <w:tcPr>
            <w:tcW w:w="1530" w:type="dxa"/>
          </w:tcPr>
          <w:p w14:paraId="08A7574A"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143B9DB" w14:textId="77777777" w:rsidTr="002709DD">
        <w:trPr>
          <w:trHeight w:val="251"/>
        </w:trPr>
        <w:tc>
          <w:tcPr>
            <w:tcW w:w="570" w:type="dxa"/>
          </w:tcPr>
          <w:p w14:paraId="17DB9CEF" w14:textId="4C60ADBF"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9.</w:t>
            </w:r>
          </w:p>
        </w:tc>
        <w:tc>
          <w:tcPr>
            <w:tcW w:w="3352" w:type="dxa"/>
          </w:tcPr>
          <w:p w14:paraId="5F203A90" w14:textId="2F22931D" w:rsidR="002709DD" w:rsidRPr="00DA1D9A" w:rsidRDefault="00ED43B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Operatoriaus darbo stotis</w:t>
            </w:r>
          </w:p>
        </w:tc>
        <w:tc>
          <w:tcPr>
            <w:tcW w:w="1440" w:type="dxa"/>
          </w:tcPr>
          <w:p w14:paraId="27BE40BC"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727399ED" w14:textId="084059B6"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57E4FD5A" w14:textId="793F254B" w:rsidR="002709DD" w:rsidRPr="00DA1D9A" w:rsidRDefault="00156850"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 vnt.</w:t>
            </w:r>
          </w:p>
        </w:tc>
        <w:tc>
          <w:tcPr>
            <w:tcW w:w="1530" w:type="dxa"/>
          </w:tcPr>
          <w:p w14:paraId="06D84109"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1EC8A860" w14:textId="77777777" w:rsidTr="002709DD">
        <w:trPr>
          <w:trHeight w:val="251"/>
        </w:trPr>
        <w:tc>
          <w:tcPr>
            <w:tcW w:w="570" w:type="dxa"/>
          </w:tcPr>
          <w:p w14:paraId="4B6FAB64" w14:textId="1DCE38E9"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10.</w:t>
            </w:r>
          </w:p>
        </w:tc>
        <w:tc>
          <w:tcPr>
            <w:tcW w:w="3352" w:type="dxa"/>
          </w:tcPr>
          <w:p w14:paraId="160F0894" w14:textId="3DC522E8" w:rsidR="002709DD" w:rsidRPr="00DA1D9A" w:rsidRDefault="00076A62"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Lauko ryšių skydas</w:t>
            </w:r>
            <w:r w:rsidR="00634BFC" w:rsidRPr="00DA1D9A">
              <w:rPr>
                <w:rFonts w:ascii="Times New Roman" w:eastAsia="Times New Roman" w:hAnsi="Times New Roman" w:cs="Times New Roman"/>
                <w:color w:val="000000" w:themeColor="text1"/>
                <w:sz w:val="24"/>
                <w:szCs w:val="24"/>
              </w:rPr>
              <w:t xml:space="preserve"> </w:t>
            </w:r>
          </w:p>
        </w:tc>
        <w:tc>
          <w:tcPr>
            <w:tcW w:w="1440" w:type="dxa"/>
          </w:tcPr>
          <w:p w14:paraId="3915FD9A"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59C8C2CC" w14:textId="4F6D8F0E"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05E5EC52" w14:textId="616DFE10" w:rsidR="002709DD" w:rsidRPr="00DA1D9A" w:rsidRDefault="00D834A5" w:rsidP="00632E11">
            <w:pPr>
              <w:suppressAutoHyphens/>
              <w:spacing w:after="0" w:line="240" w:lineRule="auto"/>
              <w:jc w:val="center"/>
              <w:rPr>
                <w:rFonts w:ascii="Times New Roman" w:eastAsia="Times New Roman" w:hAnsi="Times New Roman" w:cs="Times New Roman"/>
                <w:color w:val="000000" w:themeColor="text1"/>
                <w:sz w:val="24"/>
                <w:szCs w:val="24"/>
              </w:rPr>
            </w:pPr>
            <w:commentRangeStart w:id="10"/>
            <w:r>
              <w:rPr>
                <w:rFonts w:ascii="Times New Roman" w:eastAsia="Times New Roman" w:hAnsi="Times New Roman" w:cs="Times New Roman"/>
                <w:color w:val="000000" w:themeColor="text1"/>
                <w:sz w:val="24"/>
                <w:szCs w:val="24"/>
              </w:rPr>
              <w:t>39</w:t>
            </w:r>
            <w:commentRangeEnd w:id="10"/>
            <w:r>
              <w:rPr>
                <w:rStyle w:val="Komentaronuoroda"/>
              </w:rPr>
              <w:commentReference w:id="10"/>
            </w:r>
            <w:r w:rsidR="00634BFC" w:rsidRPr="00DA1D9A">
              <w:rPr>
                <w:rFonts w:ascii="Times New Roman" w:eastAsia="Times New Roman" w:hAnsi="Times New Roman" w:cs="Times New Roman"/>
                <w:color w:val="000000" w:themeColor="text1"/>
                <w:sz w:val="24"/>
                <w:szCs w:val="24"/>
              </w:rPr>
              <w:t xml:space="preserve"> vnt.</w:t>
            </w:r>
          </w:p>
        </w:tc>
        <w:tc>
          <w:tcPr>
            <w:tcW w:w="1530" w:type="dxa"/>
          </w:tcPr>
          <w:p w14:paraId="60A7C1F4"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146E2B09" w14:textId="77777777" w:rsidTr="002709DD">
        <w:trPr>
          <w:trHeight w:val="251"/>
        </w:trPr>
        <w:tc>
          <w:tcPr>
            <w:tcW w:w="570" w:type="dxa"/>
          </w:tcPr>
          <w:p w14:paraId="47361217" w14:textId="3DC4BFA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11.</w:t>
            </w:r>
          </w:p>
        </w:tc>
        <w:tc>
          <w:tcPr>
            <w:tcW w:w="3352" w:type="dxa"/>
          </w:tcPr>
          <w:p w14:paraId="0060DDC4" w14:textId="4568B1C1" w:rsidR="002709DD" w:rsidRPr="00DA1D9A" w:rsidRDefault="00076A62"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Peržiūros ekranai</w:t>
            </w:r>
          </w:p>
        </w:tc>
        <w:tc>
          <w:tcPr>
            <w:tcW w:w="1440" w:type="dxa"/>
          </w:tcPr>
          <w:p w14:paraId="256138CA"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1F2860C7" w14:textId="3FC5E14E"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6B156B16" w14:textId="07985401" w:rsidR="002709DD" w:rsidRPr="00DA1D9A" w:rsidRDefault="00076A62"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4</w:t>
            </w:r>
            <w:r w:rsidR="00C57A08" w:rsidRPr="00DA1D9A">
              <w:rPr>
                <w:rFonts w:ascii="Times New Roman" w:eastAsia="Times New Roman" w:hAnsi="Times New Roman" w:cs="Times New Roman"/>
                <w:color w:val="000000" w:themeColor="text1"/>
                <w:sz w:val="24"/>
                <w:szCs w:val="24"/>
              </w:rPr>
              <w:t xml:space="preserve"> vnt.</w:t>
            </w:r>
          </w:p>
        </w:tc>
        <w:tc>
          <w:tcPr>
            <w:tcW w:w="1530" w:type="dxa"/>
          </w:tcPr>
          <w:p w14:paraId="2FBA2D72"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32C3328" w14:textId="77777777" w:rsidTr="002709DD">
        <w:trPr>
          <w:trHeight w:val="251"/>
        </w:trPr>
        <w:tc>
          <w:tcPr>
            <w:tcW w:w="570" w:type="dxa"/>
          </w:tcPr>
          <w:p w14:paraId="197F6145" w14:textId="7440EDA8" w:rsidR="002709DD"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w:t>
            </w:r>
            <w:r w:rsidR="00DA1D9A">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
        </w:tc>
        <w:tc>
          <w:tcPr>
            <w:tcW w:w="3352" w:type="dxa"/>
          </w:tcPr>
          <w:p w14:paraId="46C35315" w14:textId="332E9630" w:rsidR="002709DD" w:rsidRDefault="003833E5" w:rsidP="00A22302">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Sistemos diegimo </w:t>
            </w:r>
            <w:r w:rsidR="00C843E5">
              <w:rPr>
                <w:rFonts w:ascii="Times New Roman" w:eastAsia="Times New Roman" w:hAnsi="Times New Roman" w:cs="Times New Roman"/>
                <w:color w:val="000000" w:themeColor="text1"/>
                <w:sz w:val="24"/>
                <w:szCs w:val="24"/>
              </w:rPr>
              <w:t>paslaugos</w:t>
            </w:r>
          </w:p>
        </w:tc>
        <w:tc>
          <w:tcPr>
            <w:tcW w:w="1440" w:type="dxa"/>
          </w:tcPr>
          <w:p w14:paraId="2309672D"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4E571D40" w14:textId="50C7FB88"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7F0A0B2B" w14:textId="7BF775F1" w:rsidR="002709DD" w:rsidRDefault="003833E5" w:rsidP="00632E11">
            <w:pPr>
              <w:suppressAutoHyphen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vnt.</w:t>
            </w:r>
          </w:p>
        </w:tc>
        <w:tc>
          <w:tcPr>
            <w:tcW w:w="1530" w:type="dxa"/>
          </w:tcPr>
          <w:p w14:paraId="3F5B788B"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A466DD" w:rsidRPr="00DF0961" w14:paraId="3E9265E0" w14:textId="77777777" w:rsidTr="0089239C">
        <w:trPr>
          <w:trHeight w:val="251"/>
        </w:trPr>
        <w:tc>
          <w:tcPr>
            <w:tcW w:w="8602" w:type="dxa"/>
            <w:gridSpan w:val="5"/>
            <w:vAlign w:val="center"/>
          </w:tcPr>
          <w:p w14:paraId="732BACDA" w14:textId="2A0655AE" w:rsidR="00A466DD" w:rsidRDefault="00A466DD"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B463F6">
              <w:rPr>
                <w:rFonts w:ascii="Times New Roman" w:hAnsi="Times New Roman" w:cs="Times New Roman"/>
                <w:b/>
                <w:sz w:val="24"/>
                <w:szCs w:val="24"/>
              </w:rPr>
              <w:t>PVM</w:t>
            </w:r>
            <w:r w:rsidR="00555532" w:rsidRPr="00B463F6">
              <w:rPr>
                <w:rFonts w:ascii="Times New Roman" w:hAnsi="Times New Roman" w:cs="Times New Roman"/>
                <w:b/>
                <w:sz w:val="24"/>
                <w:szCs w:val="24"/>
              </w:rPr>
              <w:t xml:space="preserve"> (</w:t>
            </w:r>
            <w:r w:rsidR="00B463F6">
              <w:rPr>
                <w:rFonts w:ascii="Times New Roman" w:hAnsi="Times New Roman" w:cs="Times New Roman"/>
                <w:b/>
                <w:sz w:val="24"/>
                <w:szCs w:val="24"/>
              </w:rPr>
              <w:t>.....</w:t>
            </w:r>
            <w:r w:rsidR="00555532" w:rsidRPr="00B463F6">
              <w:rPr>
                <w:rFonts w:ascii="Times New Roman" w:hAnsi="Times New Roman" w:cs="Times New Roman"/>
                <w:b/>
                <w:sz w:val="24"/>
                <w:szCs w:val="24"/>
              </w:rPr>
              <w:t>%)</w:t>
            </w:r>
            <w:r w:rsidRPr="00B463F6">
              <w:rPr>
                <w:rFonts w:ascii="Times New Roman" w:hAnsi="Times New Roman" w:cs="Times New Roman"/>
                <w:b/>
                <w:sz w:val="24"/>
                <w:szCs w:val="24"/>
              </w:rPr>
              <w:t xml:space="preserve"> sudaro:</w:t>
            </w:r>
          </w:p>
        </w:tc>
        <w:tc>
          <w:tcPr>
            <w:tcW w:w="1530" w:type="dxa"/>
          </w:tcPr>
          <w:p w14:paraId="6D9314D0" w14:textId="77777777" w:rsidR="00A466DD" w:rsidRPr="00DF0961" w:rsidRDefault="00A466DD" w:rsidP="00A466DD">
            <w:pPr>
              <w:suppressAutoHyphens/>
              <w:spacing w:after="0" w:line="240" w:lineRule="auto"/>
              <w:jc w:val="both"/>
              <w:rPr>
                <w:rFonts w:ascii="Times New Roman" w:eastAsia="Times New Roman" w:hAnsi="Times New Roman" w:cs="Times New Roman"/>
                <w:color w:val="000000" w:themeColor="text1"/>
                <w:sz w:val="24"/>
                <w:szCs w:val="24"/>
              </w:rPr>
            </w:pPr>
          </w:p>
        </w:tc>
      </w:tr>
      <w:tr w:rsidR="00A466DD" w:rsidRPr="00DF0961" w14:paraId="51EB1476" w14:textId="77777777" w:rsidTr="0089239C">
        <w:trPr>
          <w:trHeight w:val="251"/>
        </w:trPr>
        <w:tc>
          <w:tcPr>
            <w:tcW w:w="8602" w:type="dxa"/>
            <w:gridSpan w:val="5"/>
            <w:vAlign w:val="center"/>
          </w:tcPr>
          <w:p w14:paraId="5DB57EC4" w14:textId="2ACC69B0" w:rsidR="00A466DD" w:rsidRDefault="00A466DD"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4569A5">
              <w:rPr>
                <w:rFonts w:ascii="Times New Roman" w:hAnsi="Times New Roman" w:cs="Times New Roman"/>
                <w:b/>
                <w:sz w:val="24"/>
                <w:szCs w:val="24"/>
              </w:rPr>
              <w:t>Pasiūlymo kaina (</w:t>
            </w:r>
            <w:proofErr w:type="spellStart"/>
            <w:r w:rsidRPr="004569A5">
              <w:rPr>
                <w:rFonts w:ascii="Times New Roman" w:hAnsi="Times New Roman" w:cs="Times New Roman"/>
                <w:b/>
                <w:sz w:val="24"/>
                <w:szCs w:val="24"/>
              </w:rPr>
              <w:t>Bk</w:t>
            </w:r>
            <w:proofErr w:type="spellEnd"/>
            <w:r w:rsidRPr="004569A5">
              <w:rPr>
                <w:rFonts w:ascii="Times New Roman" w:hAnsi="Times New Roman" w:cs="Times New Roman"/>
                <w:b/>
                <w:sz w:val="24"/>
                <w:szCs w:val="24"/>
              </w:rPr>
              <w:t>), Eur su PVM</w:t>
            </w:r>
          </w:p>
        </w:tc>
        <w:tc>
          <w:tcPr>
            <w:tcW w:w="1530" w:type="dxa"/>
          </w:tcPr>
          <w:p w14:paraId="16CD02A4" w14:textId="77777777" w:rsidR="00A466DD" w:rsidRPr="00DF0961" w:rsidRDefault="00A466DD" w:rsidP="00A466DD">
            <w:pPr>
              <w:suppressAutoHyphens/>
              <w:spacing w:after="0" w:line="240" w:lineRule="auto"/>
              <w:jc w:val="both"/>
              <w:rPr>
                <w:rFonts w:ascii="Times New Roman" w:eastAsia="Times New Roman" w:hAnsi="Times New Roman" w:cs="Times New Roman"/>
                <w:color w:val="000000" w:themeColor="text1"/>
                <w:sz w:val="24"/>
                <w:szCs w:val="24"/>
              </w:rPr>
            </w:pPr>
          </w:p>
        </w:tc>
      </w:tr>
    </w:tbl>
    <w:p w14:paraId="6D640FBA" w14:textId="77777777" w:rsidR="00506B76" w:rsidRPr="00E27355" w:rsidRDefault="00506B76" w:rsidP="00995922">
      <w:pPr>
        <w:widowControl w:val="0"/>
        <w:spacing w:after="0" w:line="240" w:lineRule="auto"/>
        <w:jc w:val="both"/>
        <w:rPr>
          <w:rFonts w:ascii="Times New Roman" w:hAnsi="Times New Roman" w:cs="Times New Roman"/>
          <w:sz w:val="24"/>
          <w:szCs w:val="24"/>
        </w:rPr>
      </w:pPr>
    </w:p>
    <w:p w14:paraId="0A52E4C5" w14:textId="77777777" w:rsidR="00995922" w:rsidRDefault="00995922" w:rsidP="00995922">
      <w:pPr>
        <w:spacing w:after="0" w:line="240" w:lineRule="auto"/>
        <w:jc w:val="both"/>
        <w:rPr>
          <w:rFonts w:ascii="Times New Roman" w:hAnsi="Times New Roman" w:cs="Times New Roman"/>
          <w:sz w:val="24"/>
          <w:szCs w:val="24"/>
        </w:rPr>
      </w:pPr>
      <w:r w:rsidRPr="00E27355">
        <w:rPr>
          <w:rFonts w:ascii="Times New Roman" w:hAnsi="Times New Roman" w:cs="Times New Roman"/>
          <w:sz w:val="24"/>
          <w:szCs w:val="24"/>
        </w:rPr>
        <w:t>Mūsų siūlomos paslaugos:</w:t>
      </w:r>
    </w:p>
    <w:p w14:paraId="291EFFC8" w14:textId="48FF6D82" w:rsidR="00995922" w:rsidRPr="00E27355" w:rsidRDefault="000C0998" w:rsidP="00A82F3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995922" w:rsidRPr="00A743E7">
        <w:rPr>
          <w:rFonts w:ascii="Times New Roman" w:hAnsi="Times New Roman" w:cs="Times New Roman"/>
          <w:b/>
          <w:bCs/>
          <w:sz w:val="24"/>
          <w:szCs w:val="24"/>
        </w:rPr>
        <w:t xml:space="preserve"> lentelė. </w:t>
      </w:r>
      <w:r w:rsidR="00995922" w:rsidRPr="00A743E7">
        <w:rPr>
          <w:rFonts w:ascii="Times New Roman" w:hAnsi="Times New Roman"/>
          <w:b/>
          <w:bCs/>
          <w:sz w:val="24"/>
          <w:szCs w:val="24"/>
        </w:rPr>
        <w:t>Paslaugos</w:t>
      </w:r>
      <w:r w:rsidR="00995922">
        <w:rPr>
          <w:rFonts w:ascii="Times New Roman" w:hAnsi="Times New Roman"/>
          <w:sz w:val="24"/>
          <w:szCs w:val="24"/>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691"/>
        <w:gridCol w:w="1417"/>
        <w:gridCol w:w="822"/>
        <w:gridCol w:w="1418"/>
        <w:gridCol w:w="1417"/>
        <w:gridCol w:w="1559"/>
      </w:tblGrid>
      <w:tr w:rsidR="00995922" w:rsidRPr="00DF0961" w14:paraId="13F57CF8" w14:textId="77777777" w:rsidTr="0046500E">
        <w:trPr>
          <w:trHeight w:val="611"/>
        </w:trPr>
        <w:tc>
          <w:tcPr>
            <w:tcW w:w="570" w:type="dxa"/>
            <w:vAlign w:val="center"/>
          </w:tcPr>
          <w:p w14:paraId="25476790"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Eil. Nr.</w:t>
            </w:r>
          </w:p>
        </w:tc>
        <w:tc>
          <w:tcPr>
            <w:tcW w:w="2691" w:type="dxa"/>
            <w:vAlign w:val="center"/>
          </w:tcPr>
          <w:p w14:paraId="3F5CB2DD" w14:textId="6130072B"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Pirkimo objekto</w:t>
            </w:r>
          </w:p>
          <w:p w14:paraId="6246A0EC"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pavadinimas</w:t>
            </w:r>
          </w:p>
        </w:tc>
        <w:tc>
          <w:tcPr>
            <w:tcW w:w="1417" w:type="dxa"/>
            <w:vAlign w:val="center"/>
          </w:tcPr>
          <w:p w14:paraId="4A98795E" w14:textId="7E07B4D0" w:rsidR="00995922" w:rsidRDefault="00EA0114" w:rsidP="0046500E">
            <w:pPr>
              <w:suppressAutoHyphens/>
              <w:spacing w:after="0" w:line="240" w:lineRule="auto"/>
              <w:jc w:val="center"/>
              <w:rPr>
                <w:rFonts w:ascii="Times New Roman" w:hAnsi="Times New Roman"/>
                <w:sz w:val="24"/>
                <w:szCs w:val="24"/>
              </w:rPr>
            </w:pPr>
            <w:r>
              <w:rPr>
                <w:rFonts w:ascii="Times New Roman" w:hAnsi="Times New Roman" w:cs="Times New Roman"/>
                <w:bCs/>
                <w:iCs/>
                <w:sz w:val="24"/>
                <w:szCs w:val="24"/>
                <w:lang w:val="pt-BR"/>
              </w:rPr>
              <w:t>Priežiūros p</w:t>
            </w:r>
            <w:proofErr w:type="spellStart"/>
            <w:r w:rsidR="00995922" w:rsidRPr="005F33B3">
              <w:rPr>
                <w:rFonts w:ascii="Times New Roman" w:hAnsi="Times New Roman"/>
                <w:sz w:val="24"/>
                <w:szCs w:val="24"/>
              </w:rPr>
              <w:t>aslaug</w:t>
            </w:r>
            <w:r w:rsidR="00995922" w:rsidRPr="00F3570A">
              <w:rPr>
                <w:rFonts w:ascii="Times New Roman" w:hAnsi="Times New Roman"/>
                <w:sz w:val="24"/>
                <w:szCs w:val="24"/>
              </w:rPr>
              <w:t>ų</w:t>
            </w:r>
            <w:proofErr w:type="spellEnd"/>
            <w:r w:rsidR="00995922" w:rsidRPr="00F3570A">
              <w:rPr>
                <w:rFonts w:ascii="Times New Roman" w:hAnsi="Times New Roman"/>
                <w:sz w:val="24"/>
                <w:szCs w:val="24"/>
              </w:rPr>
              <w:t xml:space="preserve"> </w:t>
            </w:r>
            <w:r w:rsidR="00C92E85">
              <w:rPr>
                <w:rFonts w:ascii="Times New Roman" w:hAnsi="Times New Roman"/>
                <w:sz w:val="24"/>
                <w:szCs w:val="24"/>
              </w:rPr>
              <w:t>kaina</w:t>
            </w:r>
            <w:r w:rsidR="00995922" w:rsidRPr="00F3570A">
              <w:rPr>
                <w:rFonts w:ascii="Times New Roman" w:hAnsi="Times New Roman"/>
                <w:sz w:val="24"/>
                <w:szCs w:val="24"/>
              </w:rPr>
              <w:t xml:space="preserve"> už 1 </w:t>
            </w:r>
            <w:r w:rsidR="002B7C0B">
              <w:rPr>
                <w:rFonts w:ascii="Times New Roman" w:hAnsi="Times New Roman"/>
                <w:sz w:val="24"/>
                <w:szCs w:val="24"/>
              </w:rPr>
              <w:t>mėnesį,</w:t>
            </w:r>
          </w:p>
          <w:p w14:paraId="5674D9BF"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 xml:space="preserve">Eur </w:t>
            </w:r>
            <w:r>
              <w:rPr>
                <w:rFonts w:ascii="Times New Roman" w:eastAsia="Times New Roman" w:hAnsi="Times New Roman" w:cs="Times New Roman"/>
                <w:color w:val="000000" w:themeColor="text1"/>
                <w:sz w:val="24"/>
                <w:szCs w:val="24"/>
              </w:rPr>
              <w:t>be</w:t>
            </w:r>
            <w:r w:rsidRPr="00DF0961">
              <w:rPr>
                <w:rFonts w:ascii="Times New Roman" w:eastAsia="Times New Roman" w:hAnsi="Times New Roman" w:cs="Times New Roman"/>
                <w:color w:val="000000" w:themeColor="text1"/>
                <w:sz w:val="24"/>
                <w:szCs w:val="24"/>
              </w:rPr>
              <w:t xml:space="preserve"> PVM</w:t>
            </w:r>
          </w:p>
        </w:tc>
        <w:tc>
          <w:tcPr>
            <w:tcW w:w="822" w:type="dxa"/>
          </w:tcPr>
          <w:p w14:paraId="5BD262FB"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p w14:paraId="312C14EC" w14:textId="0A8FF27D"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PVM</w:t>
            </w:r>
          </w:p>
          <w:p w14:paraId="032B5E21"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w:t>
            </w:r>
            <w:r w:rsidRPr="00DF0961">
              <w:rPr>
                <w:rFonts w:ascii="Times New Roman" w:eastAsia="Times New Roman" w:hAnsi="Times New Roman" w:cs="Times New Roman"/>
                <w:color w:val="000000" w:themeColor="text1"/>
                <w:sz w:val="24"/>
                <w:szCs w:val="24"/>
                <w:lang w:val="en-US"/>
              </w:rPr>
              <w:t>%</w:t>
            </w:r>
            <w:r w:rsidRPr="00DF0961">
              <w:rPr>
                <w:rFonts w:ascii="Times New Roman" w:eastAsia="Times New Roman" w:hAnsi="Times New Roman" w:cs="Times New Roman"/>
                <w:color w:val="000000" w:themeColor="text1"/>
                <w:sz w:val="24"/>
                <w:szCs w:val="24"/>
              </w:rPr>
              <w:t>) Eur</w:t>
            </w:r>
          </w:p>
        </w:tc>
        <w:tc>
          <w:tcPr>
            <w:tcW w:w="1418" w:type="dxa"/>
          </w:tcPr>
          <w:p w14:paraId="31C6DAE7" w14:textId="430ED8A1" w:rsidR="00995922" w:rsidRDefault="005F33B3" w:rsidP="0046500E">
            <w:pPr>
              <w:suppressAutoHyphens/>
              <w:spacing w:after="0" w:line="240" w:lineRule="auto"/>
              <w:jc w:val="center"/>
              <w:rPr>
                <w:rFonts w:ascii="Times New Roman" w:hAnsi="Times New Roman"/>
                <w:sz w:val="24"/>
                <w:szCs w:val="24"/>
              </w:rPr>
            </w:pPr>
            <w:r>
              <w:rPr>
                <w:rFonts w:ascii="Times New Roman" w:hAnsi="Times New Roman" w:cs="Times New Roman"/>
                <w:bCs/>
                <w:iCs/>
                <w:sz w:val="24"/>
                <w:szCs w:val="24"/>
                <w:lang w:val="pt-BR"/>
              </w:rPr>
              <w:t>Priežiūros p</w:t>
            </w:r>
            <w:proofErr w:type="spellStart"/>
            <w:r w:rsidRPr="005F33B3">
              <w:rPr>
                <w:rFonts w:ascii="Times New Roman" w:hAnsi="Times New Roman"/>
                <w:sz w:val="24"/>
                <w:szCs w:val="24"/>
              </w:rPr>
              <w:t>aslaug</w:t>
            </w:r>
            <w:r w:rsidRPr="00F3570A">
              <w:rPr>
                <w:rFonts w:ascii="Times New Roman" w:hAnsi="Times New Roman"/>
                <w:sz w:val="24"/>
                <w:szCs w:val="24"/>
              </w:rPr>
              <w:t>ų</w:t>
            </w:r>
            <w:proofErr w:type="spellEnd"/>
            <w:r w:rsidR="00995922" w:rsidRPr="00F3570A">
              <w:rPr>
                <w:rFonts w:ascii="Times New Roman" w:hAnsi="Times New Roman"/>
                <w:sz w:val="24"/>
                <w:szCs w:val="24"/>
              </w:rPr>
              <w:t xml:space="preserve"> </w:t>
            </w:r>
            <w:r w:rsidR="00C92E85">
              <w:rPr>
                <w:rFonts w:ascii="Times New Roman" w:hAnsi="Times New Roman"/>
                <w:sz w:val="24"/>
                <w:szCs w:val="24"/>
              </w:rPr>
              <w:t>kaina</w:t>
            </w:r>
            <w:r w:rsidR="00995922" w:rsidRPr="00F3570A">
              <w:rPr>
                <w:rFonts w:ascii="Times New Roman" w:hAnsi="Times New Roman"/>
                <w:sz w:val="24"/>
                <w:szCs w:val="24"/>
              </w:rPr>
              <w:t xml:space="preserve"> už 1 </w:t>
            </w:r>
            <w:r w:rsidR="002B7C0B">
              <w:rPr>
                <w:rFonts w:ascii="Times New Roman" w:hAnsi="Times New Roman"/>
                <w:sz w:val="24"/>
                <w:szCs w:val="24"/>
              </w:rPr>
              <w:t>mėnesį</w:t>
            </w:r>
            <w:r w:rsidR="00995922">
              <w:rPr>
                <w:rFonts w:ascii="Times New Roman" w:hAnsi="Times New Roman"/>
                <w:sz w:val="24"/>
                <w:szCs w:val="24"/>
              </w:rPr>
              <w:t>,</w:t>
            </w:r>
          </w:p>
          <w:p w14:paraId="34C88B44"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 xml:space="preserve">Eur </w:t>
            </w:r>
            <w:r>
              <w:rPr>
                <w:rFonts w:ascii="Times New Roman" w:eastAsia="Times New Roman" w:hAnsi="Times New Roman" w:cs="Times New Roman"/>
                <w:color w:val="000000" w:themeColor="text1"/>
                <w:sz w:val="24"/>
                <w:szCs w:val="24"/>
              </w:rPr>
              <w:t>su</w:t>
            </w:r>
            <w:r w:rsidRPr="00DF0961">
              <w:rPr>
                <w:rFonts w:ascii="Times New Roman" w:eastAsia="Times New Roman" w:hAnsi="Times New Roman" w:cs="Times New Roman"/>
                <w:color w:val="000000" w:themeColor="text1"/>
                <w:sz w:val="24"/>
                <w:szCs w:val="24"/>
              </w:rPr>
              <w:t xml:space="preserve"> PVM</w:t>
            </w:r>
          </w:p>
        </w:tc>
        <w:tc>
          <w:tcPr>
            <w:tcW w:w="1417" w:type="dxa"/>
          </w:tcPr>
          <w:p w14:paraId="0FF42EFF" w14:textId="370EE5D9" w:rsidR="00995922" w:rsidRPr="00DF0961" w:rsidRDefault="005F33B3" w:rsidP="0046500E">
            <w:pPr>
              <w:suppressAutoHyphens/>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bCs/>
                <w:iCs/>
                <w:sz w:val="24"/>
                <w:szCs w:val="24"/>
                <w:lang w:val="pt-BR"/>
              </w:rPr>
              <w:t>Priežiūros p</w:t>
            </w:r>
            <w:proofErr w:type="spellStart"/>
            <w:r w:rsidRPr="005F33B3">
              <w:rPr>
                <w:rFonts w:ascii="Times New Roman" w:hAnsi="Times New Roman"/>
                <w:sz w:val="24"/>
                <w:szCs w:val="24"/>
              </w:rPr>
              <w:t>aslaug</w:t>
            </w:r>
            <w:r w:rsidRPr="00F3570A">
              <w:rPr>
                <w:rFonts w:ascii="Times New Roman" w:hAnsi="Times New Roman"/>
                <w:sz w:val="24"/>
                <w:szCs w:val="24"/>
              </w:rPr>
              <w:t>ų</w:t>
            </w:r>
            <w:proofErr w:type="spellEnd"/>
            <w:r w:rsidRPr="00F3570A">
              <w:rPr>
                <w:rFonts w:ascii="Times New Roman" w:hAnsi="Times New Roman"/>
                <w:sz w:val="24"/>
                <w:szCs w:val="24"/>
              </w:rPr>
              <w:t xml:space="preserve"> </w:t>
            </w:r>
            <w:r w:rsidR="002B7C0B">
              <w:rPr>
                <w:rFonts w:ascii="Times New Roman" w:eastAsia="Times New Roman" w:hAnsi="Times New Roman" w:cs="Times New Roman"/>
                <w:color w:val="000000" w:themeColor="text1"/>
                <w:sz w:val="24"/>
                <w:szCs w:val="24"/>
              </w:rPr>
              <w:t>teikimo terminas</w:t>
            </w:r>
          </w:p>
        </w:tc>
        <w:tc>
          <w:tcPr>
            <w:tcW w:w="1559" w:type="dxa"/>
            <w:vAlign w:val="center"/>
          </w:tcPr>
          <w:p w14:paraId="25BB964C"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Pasiūlymo kaina, Eur su PVM</w:t>
            </w:r>
          </w:p>
          <w:p w14:paraId="2881BB27" w14:textId="0F2A101D"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(5</w:t>
            </w:r>
            <w:r w:rsidR="00FA2A6F">
              <w:rPr>
                <w:rFonts w:ascii="Times New Roman" w:eastAsia="Times New Roman" w:hAnsi="Times New Roman" w:cs="Times New Roman"/>
                <w:color w:val="000000" w:themeColor="text1"/>
                <w:sz w:val="24"/>
                <w:szCs w:val="24"/>
              </w:rPr>
              <w:t>x</w:t>
            </w:r>
            <w:r w:rsidRPr="00DF0961">
              <w:rPr>
                <w:rFonts w:ascii="Times New Roman" w:eastAsia="Times New Roman" w:hAnsi="Times New Roman" w:cs="Times New Roman"/>
                <w:color w:val="000000" w:themeColor="text1"/>
                <w:sz w:val="24"/>
                <w:szCs w:val="24"/>
              </w:rPr>
              <w:t>6)</w:t>
            </w:r>
          </w:p>
        </w:tc>
      </w:tr>
      <w:tr w:rsidR="00995922" w:rsidRPr="00A82AB8" w14:paraId="2C84F1EE" w14:textId="77777777" w:rsidTr="0046500E">
        <w:trPr>
          <w:trHeight w:val="325"/>
        </w:trPr>
        <w:tc>
          <w:tcPr>
            <w:tcW w:w="570" w:type="dxa"/>
            <w:vAlign w:val="center"/>
          </w:tcPr>
          <w:p w14:paraId="4BC7F99B"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1</w:t>
            </w:r>
          </w:p>
        </w:tc>
        <w:tc>
          <w:tcPr>
            <w:tcW w:w="2691" w:type="dxa"/>
            <w:vAlign w:val="center"/>
          </w:tcPr>
          <w:p w14:paraId="51BF7C09"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2</w:t>
            </w:r>
          </w:p>
        </w:tc>
        <w:tc>
          <w:tcPr>
            <w:tcW w:w="1417" w:type="dxa"/>
            <w:vAlign w:val="center"/>
          </w:tcPr>
          <w:p w14:paraId="3A063F1C"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3</w:t>
            </w:r>
          </w:p>
        </w:tc>
        <w:tc>
          <w:tcPr>
            <w:tcW w:w="822" w:type="dxa"/>
          </w:tcPr>
          <w:p w14:paraId="1CAFE6D9"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4</w:t>
            </w:r>
          </w:p>
        </w:tc>
        <w:tc>
          <w:tcPr>
            <w:tcW w:w="1418" w:type="dxa"/>
          </w:tcPr>
          <w:p w14:paraId="2337C5DC"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5</w:t>
            </w:r>
          </w:p>
        </w:tc>
        <w:tc>
          <w:tcPr>
            <w:tcW w:w="1417" w:type="dxa"/>
          </w:tcPr>
          <w:p w14:paraId="2DAE5726"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6</w:t>
            </w:r>
          </w:p>
        </w:tc>
        <w:tc>
          <w:tcPr>
            <w:tcW w:w="1559" w:type="dxa"/>
            <w:vAlign w:val="center"/>
          </w:tcPr>
          <w:p w14:paraId="1452188F"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7</w:t>
            </w:r>
          </w:p>
        </w:tc>
      </w:tr>
      <w:tr w:rsidR="00995922" w:rsidRPr="00DF0961" w14:paraId="607C4825" w14:textId="77777777" w:rsidTr="0046500E">
        <w:trPr>
          <w:trHeight w:val="251"/>
        </w:trPr>
        <w:tc>
          <w:tcPr>
            <w:tcW w:w="570" w:type="dxa"/>
          </w:tcPr>
          <w:p w14:paraId="0341F1FC" w14:textId="77777777" w:rsidR="00995922" w:rsidRPr="00DF0961" w:rsidRDefault="00995922" w:rsidP="0005248E">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1.</w:t>
            </w:r>
          </w:p>
        </w:tc>
        <w:tc>
          <w:tcPr>
            <w:tcW w:w="2691" w:type="dxa"/>
          </w:tcPr>
          <w:p w14:paraId="13ECFEB5" w14:textId="476CB539" w:rsidR="00995922" w:rsidRPr="00DF0961" w:rsidRDefault="00793B02" w:rsidP="0005248E">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w:t>
            </w:r>
            <w:r w:rsidRPr="00793B02">
              <w:rPr>
                <w:rFonts w:ascii="Times New Roman" w:eastAsia="Times New Roman" w:hAnsi="Times New Roman" w:cs="Times New Roman"/>
                <w:color w:val="000000" w:themeColor="text1"/>
                <w:sz w:val="24"/>
                <w:szCs w:val="24"/>
              </w:rPr>
              <w:t>diegtos vaizdo stebėjimo sistemos aptarnavimo, techninės priežiūros bei kit</w:t>
            </w:r>
            <w:r>
              <w:rPr>
                <w:rFonts w:ascii="Times New Roman" w:eastAsia="Times New Roman" w:hAnsi="Times New Roman" w:cs="Times New Roman"/>
                <w:color w:val="000000" w:themeColor="text1"/>
                <w:sz w:val="24"/>
                <w:szCs w:val="24"/>
              </w:rPr>
              <w:t>os</w:t>
            </w:r>
            <w:r w:rsidRPr="00793B02">
              <w:rPr>
                <w:rFonts w:ascii="Times New Roman" w:eastAsia="Times New Roman" w:hAnsi="Times New Roman" w:cs="Times New Roman"/>
                <w:color w:val="000000" w:themeColor="text1"/>
                <w:sz w:val="24"/>
                <w:szCs w:val="24"/>
              </w:rPr>
              <w:t xml:space="preserve"> su sistemos eksploatacija susijusi</w:t>
            </w:r>
            <w:r>
              <w:rPr>
                <w:rFonts w:ascii="Times New Roman" w:eastAsia="Times New Roman" w:hAnsi="Times New Roman" w:cs="Times New Roman"/>
                <w:color w:val="000000" w:themeColor="text1"/>
                <w:sz w:val="24"/>
                <w:szCs w:val="24"/>
              </w:rPr>
              <w:t>o</w:t>
            </w:r>
            <w:r w:rsidRPr="00793B02">
              <w:rPr>
                <w:rFonts w:ascii="Times New Roman" w:eastAsia="Times New Roman" w:hAnsi="Times New Roman" w:cs="Times New Roman"/>
                <w:color w:val="000000" w:themeColor="text1"/>
                <w:sz w:val="24"/>
                <w:szCs w:val="24"/>
              </w:rPr>
              <w:t xml:space="preserve">s paslaugas </w:t>
            </w:r>
            <w:r w:rsidR="009851F2">
              <w:rPr>
                <w:rFonts w:ascii="Times New Roman" w:eastAsia="Times New Roman" w:hAnsi="Times New Roman" w:cs="Times New Roman"/>
                <w:color w:val="000000" w:themeColor="text1"/>
                <w:sz w:val="24"/>
                <w:szCs w:val="24"/>
              </w:rPr>
              <w:t xml:space="preserve">(toliau-Priežiūros paslaugos) </w:t>
            </w:r>
          </w:p>
        </w:tc>
        <w:tc>
          <w:tcPr>
            <w:tcW w:w="1417" w:type="dxa"/>
          </w:tcPr>
          <w:p w14:paraId="05F4150A" w14:textId="77777777" w:rsidR="00995922" w:rsidRPr="00DF0961" w:rsidRDefault="00995922" w:rsidP="0005248E">
            <w:pPr>
              <w:suppressAutoHyphens/>
              <w:spacing w:after="0" w:line="240" w:lineRule="auto"/>
              <w:jc w:val="both"/>
              <w:rPr>
                <w:rFonts w:ascii="Times New Roman" w:eastAsia="Times New Roman" w:hAnsi="Times New Roman" w:cs="Times New Roman"/>
                <w:color w:val="000000" w:themeColor="text1"/>
                <w:sz w:val="24"/>
                <w:szCs w:val="24"/>
              </w:rPr>
            </w:pPr>
          </w:p>
        </w:tc>
        <w:tc>
          <w:tcPr>
            <w:tcW w:w="822" w:type="dxa"/>
          </w:tcPr>
          <w:p w14:paraId="7FD7DC59"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tc>
        <w:tc>
          <w:tcPr>
            <w:tcW w:w="1418" w:type="dxa"/>
          </w:tcPr>
          <w:p w14:paraId="172D399F"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tc>
        <w:tc>
          <w:tcPr>
            <w:tcW w:w="1417" w:type="dxa"/>
          </w:tcPr>
          <w:p w14:paraId="3D0842D5" w14:textId="30711D01" w:rsidR="00995922" w:rsidRPr="00DF0961" w:rsidRDefault="002B7C0B" w:rsidP="0046500E">
            <w:pPr>
              <w:suppressAutoHyphen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 mėnesių</w:t>
            </w:r>
          </w:p>
        </w:tc>
        <w:tc>
          <w:tcPr>
            <w:tcW w:w="1559" w:type="dxa"/>
          </w:tcPr>
          <w:p w14:paraId="00F8B675"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tc>
      </w:tr>
    </w:tbl>
    <w:p w14:paraId="1AE8A2A4" w14:textId="77777777" w:rsidR="00995922" w:rsidRDefault="00995922" w:rsidP="00995922">
      <w:pPr>
        <w:widowControl w:val="0"/>
        <w:tabs>
          <w:tab w:val="left" w:pos="720"/>
        </w:tabs>
        <w:spacing w:after="0" w:line="240" w:lineRule="auto"/>
        <w:jc w:val="both"/>
        <w:rPr>
          <w:rFonts w:ascii="Times New Roman" w:hAnsi="Times New Roman" w:cs="Times New Roman"/>
          <w:b/>
          <w:sz w:val="24"/>
          <w:szCs w:val="24"/>
        </w:rPr>
      </w:pPr>
    </w:p>
    <w:p w14:paraId="641AF259" w14:textId="77777777" w:rsidR="00995922" w:rsidRDefault="00995922" w:rsidP="00995922">
      <w:pPr>
        <w:widowControl w:val="0"/>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lentelė. </w:t>
      </w:r>
      <w:r w:rsidRPr="004E4B48">
        <w:rPr>
          <w:rFonts w:ascii="Times New Roman" w:hAnsi="Times New Roman" w:cs="Times New Roman"/>
          <w:b/>
          <w:bCs/>
          <w:sz w:val="24"/>
          <w:szCs w:val="24"/>
        </w:rPr>
        <w:t>Bendra pasiūlymo kaina</w:t>
      </w:r>
    </w:p>
    <w:tbl>
      <w:tblPr>
        <w:tblW w:w="992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306"/>
        <w:gridCol w:w="1710"/>
        <w:gridCol w:w="1710"/>
        <w:gridCol w:w="2520"/>
      </w:tblGrid>
      <w:tr w:rsidR="00A82F36" w:rsidRPr="004E4B48" w14:paraId="0D24536D" w14:textId="77777777" w:rsidTr="00A82F36">
        <w:trPr>
          <w:trHeight w:val="603"/>
        </w:trPr>
        <w:tc>
          <w:tcPr>
            <w:tcW w:w="675" w:type="dxa"/>
            <w:vAlign w:val="center"/>
          </w:tcPr>
          <w:p w14:paraId="78D02FE6"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Eil. Nr.</w:t>
            </w:r>
          </w:p>
        </w:tc>
        <w:tc>
          <w:tcPr>
            <w:tcW w:w="3306" w:type="dxa"/>
            <w:vAlign w:val="center"/>
          </w:tcPr>
          <w:p w14:paraId="65CA7626"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Pirkimo objekto pavadinimas</w:t>
            </w:r>
          </w:p>
        </w:tc>
        <w:tc>
          <w:tcPr>
            <w:tcW w:w="1710" w:type="dxa"/>
          </w:tcPr>
          <w:p w14:paraId="029A1B28" w14:textId="44818A22" w:rsidR="00A82F36" w:rsidRDefault="00A82F36" w:rsidP="009167E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Siūlomos prekės</w:t>
            </w:r>
            <w:r w:rsidR="00FA2A6F">
              <w:rPr>
                <w:rFonts w:ascii="Times New Roman" w:hAnsi="Times New Roman" w:cs="Times New Roman"/>
                <w:sz w:val="24"/>
                <w:szCs w:val="24"/>
              </w:rPr>
              <w:t xml:space="preserve"> ir </w:t>
            </w:r>
            <w:r w:rsidR="00B63E22">
              <w:rPr>
                <w:rFonts w:ascii="Times New Roman" w:hAnsi="Times New Roman" w:cs="Times New Roman"/>
                <w:sz w:val="24"/>
                <w:szCs w:val="24"/>
              </w:rPr>
              <w:t>diegimo paslaugos</w:t>
            </w:r>
            <w:r>
              <w:rPr>
                <w:rFonts w:ascii="Times New Roman" w:hAnsi="Times New Roman" w:cs="Times New Roman"/>
                <w:sz w:val="24"/>
                <w:szCs w:val="24"/>
              </w:rPr>
              <w:t xml:space="preserve"> </w:t>
            </w:r>
          </w:p>
          <w:p w14:paraId="0BF37F09" w14:textId="7DB7A67C" w:rsidR="00A82F36" w:rsidRPr="004E4B48" w:rsidRDefault="00B63E22" w:rsidP="00B63E22">
            <w:pPr>
              <w:spacing w:after="0" w:line="240" w:lineRule="auto"/>
              <w:rPr>
                <w:rFonts w:ascii="Times New Roman" w:hAnsi="Times New Roman" w:cs="Times New Roman"/>
                <w:sz w:val="24"/>
                <w:szCs w:val="24"/>
              </w:rPr>
            </w:pPr>
            <w:r w:rsidRPr="004E4B48">
              <w:rPr>
                <w:rFonts w:ascii="Times New Roman" w:hAnsi="Times New Roman" w:cs="Times New Roman"/>
                <w:sz w:val="24"/>
                <w:szCs w:val="24"/>
              </w:rPr>
              <w:t xml:space="preserve">Eur </w:t>
            </w:r>
            <w:r>
              <w:rPr>
                <w:rFonts w:ascii="Times New Roman" w:hAnsi="Times New Roman" w:cs="Times New Roman"/>
                <w:sz w:val="24"/>
                <w:szCs w:val="24"/>
              </w:rPr>
              <w:t>su</w:t>
            </w:r>
            <w:r w:rsidRPr="004E4B48">
              <w:rPr>
                <w:rFonts w:ascii="Times New Roman" w:hAnsi="Times New Roman" w:cs="Times New Roman"/>
                <w:sz w:val="24"/>
                <w:szCs w:val="24"/>
              </w:rPr>
              <w:t xml:space="preserve"> PVM</w:t>
            </w:r>
          </w:p>
        </w:tc>
        <w:tc>
          <w:tcPr>
            <w:tcW w:w="1710" w:type="dxa"/>
            <w:vAlign w:val="center"/>
          </w:tcPr>
          <w:p w14:paraId="232389B7" w14:textId="0B7C3C43"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P</w:t>
            </w:r>
            <w:r w:rsidR="009851F2">
              <w:rPr>
                <w:rFonts w:ascii="Times New Roman" w:hAnsi="Times New Roman" w:cs="Times New Roman"/>
                <w:sz w:val="24"/>
                <w:szCs w:val="24"/>
              </w:rPr>
              <w:t>riežiūros p</w:t>
            </w:r>
            <w:r w:rsidRPr="004E4B48">
              <w:rPr>
                <w:rFonts w:ascii="Times New Roman" w:hAnsi="Times New Roman" w:cs="Times New Roman"/>
                <w:sz w:val="24"/>
                <w:szCs w:val="24"/>
              </w:rPr>
              <w:t>aslaug</w:t>
            </w:r>
            <w:r w:rsidR="009851F2">
              <w:rPr>
                <w:rFonts w:ascii="Times New Roman" w:hAnsi="Times New Roman" w:cs="Times New Roman"/>
                <w:sz w:val="24"/>
                <w:szCs w:val="24"/>
              </w:rPr>
              <w:t>ų</w:t>
            </w:r>
            <w:r w:rsidRPr="004E4B48">
              <w:rPr>
                <w:rFonts w:ascii="Times New Roman" w:hAnsi="Times New Roman" w:cs="Times New Roman"/>
                <w:sz w:val="24"/>
                <w:szCs w:val="24"/>
              </w:rPr>
              <w:t xml:space="preserve"> </w:t>
            </w:r>
          </w:p>
          <w:p w14:paraId="2566F944" w14:textId="3820A04B"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 kaina,</w:t>
            </w:r>
          </w:p>
          <w:p w14:paraId="7A7559A0"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Eur </w:t>
            </w:r>
            <w:r>
              <w:rPr>
                <w:rFonts w:ascii="Times New Roman" w:hAnsi="Times New Roman" w:cs="Times New Roman"/>
                <w:sz w:val="24"/>
                <w:szCs w:val="24"/>
              </w:rPr>
              <w:t>su</w:t>
            </w:r>
            <w:r w:rsidRPr="004E4B48">
              <w:rPr>
                <w:rFonts w:ascii="Times New Roman" w:hAnsi="Times New Roman" w:cs="Times New Roman"/>
                <w:sz w:val="24"/>
                <w:szCs w:val="24"/>
              </w:rPr>
              <w:t xml:space="preserve"> PVM</w:t>
            </w:r>
          </w:p>
        </w:tc>
        <w:tc>
          <w:tcPr>
            <w:tcW w:w="2520" w:type="dxa"/>
            <w:vAlign w:val="center"/>
          </w:tcPr>
          <w:p w14:paraId="6A995653"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Bendra pasiūlymo kaina, </w:t>
            </w:r>
          </w:p>
          <w:p w14:paraId="17919B1A"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Eur </w:t>
            </w:r>
            <w:r>
              <w:rPr>
                <w:rFonts w:ascii="Times New Roman" w:hAnsi="Times New Roman" w:cs="Times New Roman"/>
                <w:sz w:val="24"/>
                <w:szCs w:val="24"/>
              </w:rPr>
              <w:t>su</w:t>
            </w:r>
            <w:r w:rsidRPr="004E4B48">
              <w:rPr>
                <w:rFonts w:ascii="Times New Roman" w:hAnsi="Times New Roman" w:cs="Times New Roman"/>
                <w:sz w:val="24"/>
                <w:szCs w:val="24"/>
              </w:rPr>
              <w:t xml:space="preserve"> PVM</w:t>
            </w:r>
          </w:p>
          <w:p w14:paraId="47F7EBF8" w14:textId="0033B60A"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(3+4)</w:t>
            </w:r>
          </w:p>
        </w:tc>
      </w:tr>
      <w:tr w:rsidR="00A82F36" w:rsidRPr="004E4B48" w14:paraId="5926819D" w14:textId="77777777" w:rsidTr="00A82F36">
        <w:trPr>
          <w:trHeight w:val="248"/>
        </w:trPr>
        <w:tc>
          <w:tcPr>
            <w:tcW w:w="675" w:type="dxa"/>
            <w:vAlign w:val="center"/>
          </w:tcPr>
          <w:p w14:paraId="45A13744" w14:textId="77777777" w:rsidR="00A82F36" w:rsidRPr="004E4B48" w:rsidRDefault="00A82F36" w:rsidP="0005248E">
            <w:pPr>
              <w:spacing w:after="0" w:line="240" w:lineRule="auto"/>
              <w:jc w:val="center"/>
              <w:rPr>
                <w:rFonts w:ascii="Times New Roman" w:hAnsi="Times New Roman" w:cs="Times New Roman"/>
                <w:i/>
                <w:sz w:val="24"/>
                <w:szCs w:val="24"/>
              </w:rPr>
            </w:pPr>
            <w:r w:rsidRPr="004E4B48">
              <w:rPr>
                <w:rFonts w:ascii="Times New Roman" w:hAnsi="Times New Roman" w:cs="Times New Roman"/>
                <w:i/>
                <w:sz w:val="24"/>
                <w:szCs w:val="24"/>
              </w:rPr>
              <w:t>1</w:t>
            </w:r>
          </w:p>
        </w:tc>
        <w:tc>
          <w:tcPr>
            <w:tcW w:w="3306" w:type="dxa"/>
            <w:vAlign w:val="center"/>
          </w:tcPr>
          <w:p w14:paraId="54D20E28" w14:textId="77777777" w:rsidR="00A82F36" w:rsidRPr="004E4B48" w:rsidRDefault="00A82F36" w:rsidP="0005248E">
            <w:pPr>
              <w:spacing w:after="0" w:line="240" w:lineRule="auto"/>
              <w:jc w:val="center"/>
              <w:rPr>
                <w:rFonts w:ascii="Times New Roman" w:eastAsia="Calibri" w:hAnsi="Times New Roman" w:cs="Times New Roman"/>
                <w:i/>
                <w:sz w:val="24"/>
                <w:szCs w:val="24"/>
                <w:lang w:eastAsia="ar-SA"/>
              </w:rPr>
            </w:pPr>
            <w:r w:rsidRPr="004E4B48">
              <w:rPr>
                <w:rFonts w:ascii="Times New Roman" w:eastAsia="Calibri" w:hAnsi="Times New Roman" w:cs="Times New Roman"/>
                <w:i/>
                <w:sz w:val="24"/>
                <w:szCs w:val="24"/>
                <w:lang w:eastAsia="ar-SA"/>
              </w:rPr>
              <w:t>2</w:t>
            </w:r>
          </w:p>
        </w:tc>
        <w:tc>
          <w:tcPr>
            <w:tcW w:w="1710" w:type="dxa"/>
          </w:tcPr>
          <w:p w14:paraId="7B4EB41D" w14:textId="7F39AF6F" w:rsidR="00A82F36" w:rsidRPr="004E4B48" w:rsidRDefault="00A82F36" w:rsidP="0005248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710" w:type="dxa"/>
            <w:vAlign w:val="center"/>
          </w:tcPr>
          <w:p w14:paraId="1976084C" w14:textId="63970E95" w:rsidR="00A82F36" w:rsidRPr="004E4B48" w:rsidRDefault="00A82F36" w:rsidP="0005248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2520" w:type="dxa"/>
            <w:vAlign w:val="center"/>
          </w:tcPr>
          <w:p w14:paraId="2374F6A3" w14:textId="089830F4" w:rsidR="00A82F36" w:rsidRPr="004E4B48" w:rsidRDefault="00A82F36" w:rsidP="0005248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A82F36" w:rsidRPr="004E4B48" w14:paraId="45A37D8E" w14:textId="77777777" w:rsidTr="00A82F36">
        <w:trPr>
          <w:trHeight w:val="248"/>
        </w:trPr>
        <w:tc>
          <w:tcPr>
            <w:tcW w:w="675" w:type="dxa"/>
            <w:vAlign w:val="center"/>
          </w:tcPr>
          <w:p w14:paraId="354738EE"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1.</w:t>
            </w:r>
          </w:p>
        </w:tc>
        <w:tc>
          <w:tcPr>
            <w:tcW w:w="3306" w:type="dxa"/>
            <w:vAlign w:val="center"/>
          </w:tcPr>
          <w:p w14:paraId="085FD496" w14:textId="6F659B27" w:rsidR="00A82F36" w:rsidRPr="004E4B48" w:rsidRDefault="00A82F36" w:rsidP="0005248E">
            <w:pPr>
              <w:spacing w:after="0" w:line="240" w:lineRule="auto"/>
              <w:rPr>
                <w:rFonts w:ascii="Times New Roman" w:eastAsia="Calibri" w:hAnsi="Times New Roman" w:cs="Times New Roman"/>
                <w:bCs/>
                <w:sz w:val="24"/>
                <w:szCs w:val="24"/>
                <w:lang w:eastAsia="ar-SA"/>
              </w:rPr>
            </w:pPr>
            <w:r>
              <w:rPr>
                <w:rFonts w:ascii="Times New Roman" w:hAnsi="Times New Roman" w:cs="Times New Roman"/>
                <w:bCs/>
                <w:iCs/>
                <w:sz w:val="24"/>
                <w:szCs w:val="24"/>
                <w:lang w:val="pt-BR"/>
              </w:rPr>
              <w:t>Utenos miesto vaizdo stebėjimo sistema su diegim</w:t>
            </w:r>
            <w:r w:rsidR="00AF791A">
              <w:rPr>
                <w:rFonts w:ascii="Times New Roman" w:hAnsi="Times New Roman" w:cs="Times New Roman"/>
                <w:bCs/>
                <w:iCs/>
                <w:sz w:val="24"/>
                <w:szCs w:val="24"/>
                <w:lang w:val="pt-BR"/>
              </w:rPr>
              <w:t>u</w:t>
            </w:r>
            <w:r>
              <w:rPr>
                <w:rFonts w:ascii="Times New Roman" w:hAnsi="Times New Roman" w:cs="Times New Roman"/>
                <w:bCs/>
                <w:iCs/>
                <w:sz w:val="24"/>
                <w:szCs w:val="24"/>
                <w:lang w:val="pt-BR"/>
              </w:rPr>
              <w:t>, mo</w:t>
            </w:r>
            <w:r w:rsidR="009851F2">
              <w:rPr>
                <w:rFonts w:ascii="Times New Roman" w:hAnsi="Times New Roman" w:cs="Times New Roman"/>
                <w:bCs/>
                <w:iCs/>
                <w:sz w:val="24"/>
                <w:szCs w:val="24"/>
                <w:lang w:val="pt-BR"/>
              </w:rPr>
              <w:t>n</w:t>
            </w:r>
            <w:r>
              <w:rPr>
                <w:rFonts w:ascii="Times New Roman" w:hAnsi="Times New Roman" w:cs="Times New Roman"/>
                <w:bCs/>
                <w:iCs/>
                <w:sz w:val="24"/>
                <w:szCs w:val="24"/>
                <w:lang w:val="pt-BR"/>
              </w:rPr>
              <w:t>tavim</w:t>
            </w:r>
            <w:r w:rsidR="00AF791A">
              <w:rPr>
                <w:rFonts w:ascii="Times New Roman" w:hAnsi="Times New Roman" w:cs="Times New Roman"/>
                <w:bCs/>
                <w:iCs/>
                <w:sz w:val="24"/>
                <w:szCs w:val="24"/>
                <w:lang w:val="pt-BR"/>
              </w:rPr>
              <w:t>u</w:t>
            </w:r>
            <w:r>
              <w:rPr>
                <w:rFonts w:ascii="Times New Roman" w:hAnsi="Times New Roman" w:cs="Times New Roman"/>
                <w:bCs/>
                <w:iCs/>
                <w:sz w:val="24"/>
                <w:szCs w:val="24"/>
                <w:lang w:val="pt-BR"/>
              </w:rPr>
              <w:t xml:space="preserve"> ir </w:t>
            </w:r>
            <w:r w:rsidR="009851F2">
              <w:rPr>
                <w:rFonts w:ascii="Times New Roman" w:hAnsi="Times New Roman" w:cs="Times New Roman"/>
                <w:bCs/>
                <w:iCs/>
                <w:sz w:val="24"/>
                <w:szCs w:val="24"/>
                <w:lang w:val="pt-BR"/>
              </w:rPr>
              <w:t>P</w:t>
            </w:r>
            <w:r>
              <w:rPr>
                <w:rFonts w:ascii="Times New Roman" w:hAnsi="Times New Roman" w:cs="Times New Roman"/>
                <w:bCs/>
                <w:iCs/>
                <w:sz w:val="24"/>
                <w:szCs w:val="24"/>
                <w:lang w:val="pt-BR"/>
              </w:rPr>
              <w:t>riežiūros paslaugomis</w:t>
            </w:r>
          </w:p>
        </w:tc>
        <w:tc>
          <w:tcPr>
            <w:tcW w:w="1710" w:type="dxa"/>
          </w:tcPr>
          <w:p w14:paraId="602EEFC3" w14:textId="77777777" w:rsidR="00853BC3" w:rsidRDefault="00853BC3" w:rsidP="003E1E15">
            <w:pPr>
              <w:spacing w:after="0" w:line="240" w:lineRule="auto"/>
              <w:rPr>
                <w:rFonts w:ascii="Times New Roman" w:hAnsi="Times New Roman" w:cs="Times New Roman"/>
                <w:i/>
                <w:color w:val="FF0000"/>
                <w:sz w:val="24"/>
                <w:szCs w:val="24"/>
              </w:rPr>
            </w:pPr>
          </w:p>
          <w:p w14:paraId="293E3750" w14:textId="658FFECD" w:rsidR="00A82F36" w:rsidRPr="00E61C08" w:rsidRDefault="00A82F36" w:rsidP="003E1E15">
            <w:pPr>
              <w:spacing w:after="0" w:line="240" w:lineRule="auto"/>
              <w:rPr>
                <w:rFonts w:ascii="Times New Roman" w:hAnsi="Times New Roman" w:cs="Times New Roman"/>
                <w:i/>
                <w:color w:val="FF0000"/>
                <w:sz w:val="24"/>
                <w:szCs w:val="24"/>
              </w:rPr>
            </w:pPr>
            <w:r w:rsidRPr="00E61C08">
              <w:rPr>
                <w:rFonts w:ascii="Times New Roman" w:hAnsi="Times New Roman" w:cs="Times New Roman"/>
                <w:i/>
                <w:color w:val="FF0000"/>
                <w:sz w:val="24"/>
                <w:szCs w:val="24"/>
              </w:rPr>
              <w:t xml:space="preserve">Iš </w:t>
            </w:r>
            <w:r>
              <w:rPr>
                <w:rFonts w:ascii="Times New Roman" w:hAnsi="Times New Roman" w:cs="Times New Roman"/>
                <w:i/>
                <w:color w:val="FF0000"/>
                <w:sz w:val="24"/>
                <w:szCs w:val="24"/>
              </w:rPr>
              <w:t>1</w:t>
            </w:r>
            <w:r w:rsidRPr="00E61C08">
              <w:rPr>
                <w:rFonts w:ascii="Times New Roman" w:hAnsi="Times New Roman" w:cs="Times New Roman"/>
                <w:i/>
                <w:color w:val="FF0000"/>
                <w:sz w:val="24"/>
                <w:szCs w:val="24"/>
              </w:rPr>
              <w:t xml:space="preserve"> lentelės</w:t>
            </w:r>
          </w:p>
        </w:tc>
        <w:tc>
          <w:tcPr>
            <w:tcW w:w="1710" w:type="dxa"/>
            <w:vAlign w:val="center"/>
          </w:tcPr>
          <w:p w14:paraId="5F6B34F7" w14:textId="1AEB2930" w:rsidR="00A82F36" w:rsidRPr="00E61C08" w:rsidRDefault="00A82F36" w:rsidP="0005248E">
            <w:pPr>
              <w:spacing w:after="0" w:line="240" w:lineRule="auto"/>
              <w:jc w:val="center"/>
              <w:rPr>
                <w:rFonts w:ascii="Times New Roman" w:hAnsi="Times New Roman" w:cs="Times New Roman"/>
                <w:i/>
                <w:color w:val="FF0000"/>
                <w:sz w:val="24"/>
                <w:szCs w:val="24"/>
              </w:rPr>
            </w:pPr>
            <w:r w:rsidRPr="00E61C08">
              <w:rPr>
                <w:rFonts w:ascii="Times New Roman" w:hAnsi="Times New Roman" w:cs="Times New Roman"/>
                <w:i/>
                <w:color w:val="FF0000"/>
                <w:sz w:val="24"/>
                <w:szCs w:val="24"/>
              </w:rPr>
              <w:t xml:space="preserve">Iš </w:t>
            </w:r>
            <w:r>
              <w:rPr>
                <w:rFonts w:ascii="Times New Roman" w:hAnsi="Times New Roman" w:cs="Times New Roman"/>
                <w:i/>
                <w:color w:val="FF0000"/>
                <w:sz w:val="24"/>
                <w:szCs w:val="24"/>
              </w:rPr>
              <w:t>2</w:t>
            </w:r>
            <w:r w:rsidRPr="00E61C08">
              <w:rPr>
                <w:rFonts w:ascii="Times New Roman" w:hAnsi="Times New Roman" w:cs="Times New Roman"/>
                <w:i/>
                <w:color w:val="FF0000"/>
                <w:sz w:val="24"/>
                <w:szCs w:val="24"/>
              </w:rPr>
              <w:t xml:space="preserve"> lentelės </w:t>
            </w:r>
          </w:p>
        </w:tc>
        <w:tc>
          <w:tcPr>
            <w:tcW w:w="2520" w:type="dxa"/>
            <w:vAlign w:val="center"/>
          </w:tcPr>
          <w:p w14:paraId="3FEB6C38" w14:textId="77777777" w:rsidR="00A82F36" w:rsidRPr="004E4B48" w:rsidRDefault="00A82F36" w:rsidP="0005248E">
            <w:pPr>
              <w:spacing w:after="0" w:line="240" w:lineRule="auto"/>
              <w:jc w:val="center"/>
              <w:rPr>
                <w:rFonts w:ascii="Times New Roman" w:hAnsi="Times New Roman" w:cs="Times New Roman"/>
                <w:sz w:val="24"/>
                <w:szCs w:val="24"/>
              </w:rPr>
            </w:pPr>
          </w:p>
        </w:tc>
      </w:tr>
    </w:tbl>
    <w:p w14:paraId="2C1488EE" w14:textId="77777777" w:rsidR="00995922" w:rsidRDefault="00995922" w:rsidP="00995922">
      <w:pPr>
        <w:tabs>
          <w:tab w:val="left" w:leader="underscore" w:pos="6293"/>
          <w:tab w:val="left" w:leader="underscore" w:pos="8453"/>
        </w:tabs>
        <w:spacing w:after="0" w:line="240" w:lineRule="auto"/>
        <w:ind w:firstLine="550"/>
        <w:jc w:val="both"/>
        <w:rPr>
          <w:rFonts w:ascii="Times New Roman" w:eastAsia="Calibri" w:hAnsi="Times New Roman" w:cs="Times New Roman"/>
          <w:noProof/>
          <w:sz w:val="24"/>
          <w:szCs w:val="24"/>
        </w:rPr>
      </w:pPr>
      <w:r>
        <w:rPr>
          <w:rFonts w:ascii="Times New Roman" w:hAnsi="Times New Roman" w:cs="Times New Roman"/>
          <w:sz w:val="24"/>
          <w:szCs w:val="24"/>
        </w:rPr>
        <w:t xml:space="preserve">Į Bendra pasiūlymo kainą įeina visi mokesčiai ir išlaidos, </w:t>
      </w:r>
      <w:r>
        <w:rPr>
          <w:rFonts w:ascii="Times New Roman" w:eastAsia="Calibri" w:hAnsi="Times New Roman" w:cs="Times New Roman"/>
          <w:noProof/>
          <w:sz w:val="24"/>
          <w:szCs w:val="24"/>
        </w:rPr>
        <w:t xml:space="preserve">iš jų PVM –......................Eur. </w:t>
      </w:r>
    </w:p>
    <w:p w14:paraId="5B74BE5B" w14:textId="6990E414" w:rsidR="00B12FAD" w:rsidRDefault="00995922" w:rsidP="004C1341">
      <w:pPr>
        <w:tabs>
          <w:tab w:val="left" w:leader="underscore" w:pos="6293"/>
          <w:tab w:val="left" w:leader="underscore" w:pos="8453"/>
        </w:tabs>
        <w:spacing w:after="0" w:line="240" w:lineRule="auto"/>
        <w:ind w:firstLine="550"/>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i/>
          <w:iCs/>
          <w:noProof/>
          <w:color w:val="FF0000"/>
          <w:sz w:val="24"/>
          <w:szCs w:val="24"/>
        </w:rPr>
        <w:t>įrašyti</w:t>
      </w:r>
      <w:r>
        <w:rPr>
          <w:rFonts w:ascii="Times New Roman" w:hAnsi="Times New Roman" w:cs="Times New Roman"/>
          <w:noProof/>
          <w:sz w:val="24"/>
          <w:szCs w:val="24"/>
        </w:rPr>
        <w:t>)</w:t>
      </w:r>
    </w:p>
    <w:p w14:paraId="5FAAA100" w14:textId="77777777" w:rsidR="00165266" w:rsidRDefault="00165266" w:rsidP="004C1341">
      <w:pPr>
        <w:tabs>
          <w:tab w:val="left" w:leader="underscore" w:pos="6293"/>
          <w:tab w:val="left" w:leader="underscore" w:pos="8453"/>
        </w:tabs>
        <w:spacing w:after="0" w:line="240" w:lineRule="auto"/>
        <w:ind w:firstLine="550"/>
        <w:jc w:val="both"/>
        <w:rPr>
          <w:rFonts w:ascii="Times New Roman" w:hAnsi="Times New Roman" w:cs="Times New Roman"/>
          <w:b/>
          <w:bCs/>
          <w:noProof/>
          <w:color w:val="FF0000"/>
          <w:sz w:val="24"/>
          <w:szCs w:val="24"/>
        </w:rPr>
      </w:pPr>
    </w:p>
    <w:p w14:paraId="7FD3A115" w14:textId="20726573" w:rsidR="00EF171B" w:rsidRPr="00165266" w:rsidRDefault="00EF171B" w:rsidP="004C1341">
      <w:pPr>
        <w:tabs>
          <w:tab w:val="left" w:leader="underscore" w:pos="6293"/>
          <w:tab w:val="left" w:leader="underscore" w:pos="8453"/>
        </w:tabs>
        <w:spacing w:after="0" w:line="240" w:lineRule="auto"/>
        <w:ind w:firstLine="550"/>
        <w:jc w:val="both"/>
        <w:rPr>
          <w:rFonts w:ascii="Times New Roman" w:hAnsi="Times New Roman" w:cs="Times New Roman"/>
          <w:noProof/>
          <w:color w:val="FF0000"/>
          <w:sz w:val="24"/>
          <w:szCs w:val="24"/>
          <w:u w:val="single"/>
        </w:rPr>
      </w:pPr>
      <w:r w:rsidRPr="00165266">
        <w:rPr>
          <w:rFonts w:ascii="Times New Roman" w:hAnsi="Times New Roman" w:cs="Times New Roman"/>
          <w:noProof/>
          <w:color w:val="FF0000"/>
          <w:sz w:val="24"/>
          <w:szCs w:val="24"/>
          <w:u w:val="single"/>
        </w:rPr>
        <w:t xml:space="preserve">Tiekėjas teikdamas pasiūlymą užtikrina, jog </w:t>
      </w:r>
      <w:r w:rsidR="00487149" w:rsidRPr="00165266">
        <w:rPr>
          <w:rFonts w:ascii="Times New Roman" w:hAnsi="Times New Roman" w:cs="Times New Roman"/>
          <w:noProof/>
          <w:color w:val="FF0000"/>
          <w:sz w:val="24"/>
          <w:szCs w:val="24"/>
          <w:u w:val="single"/>
        </w:rPr>
        <w:t>įvykdys visus rei</w:t>
      </w:r>
      <w:r w:rsidR="00BD4D2E" w:rsidRPr="00165266">
        <w:rPr>
          <w:rFonts w:ascii="Times New Roman" w:hAnsi="Times New Roman" w:cs="Times New Roman"/>
          <w:noProof/>
          <w:color w:val="FF0000"/>
          <w:sz w:val="24"/>
          <w:szCs w:val="24"/>
          <w:u w:val="single"/>
        </w:rPr>
        <w:t>kalavimus techninės priežiūros paslaugoms, nustatyt</w:t>
      </w:r>
      <w:r w:rsidR="009040AC" w:rsidRPr="00165266">
        <w:rPr>
          <w:rFonts w:ascii="Times New Roman" w:hAnsi="Times New Roman" w:cs="Times New Roman"/>
          <w:noProof/>
          <w:color w:val="FF0000"/>
          <w:sz w:val="24"/>
          <w:szCs w:val="24"/>
          <w:u w:val="single"/>
        </w:rPr>
        <w:t>u</w:t>
      </w:r>
      <w:r w:rsidR="00BD4D2E" w:rsidRPr="00165266">
        <w:rPr>
          <w:rFonts w:ascii="Times New Roman" w:hAnsi="Times New Roman" w:cs="Times New Roman"/>
          <w:noProof/>
          <w:color w:val="FF0000"/>
          <w:sz w:val="24"/>
          <w:szCs w:val="24"/>
          <w:u w:val="single"/>
        </w:rPr>
        <w:t xml:space="preserve">s </w:t>
      </w:r>
      <w:r w:rsidR="000E7983" w:rsidRPr="00165266">
        <w:rPr>
          <w:rFonts w:ascii="Times New Roman" w:hAnsi="Times New Roman" w:cs="Times New Roman"/>
          <w:noProof/>
          <w:color w:val="FF0000"/>
          <w:sz w:val="24"/>
          <w:szCs w:val="24"/>
          <w:u w:val="single"/>
        </w:rPr>
        <w:t xml:space="preserve">pirkimo specialiųjų sąlygų 2 priede </w:t>
      </w:r>
      <w:r w:rsidR="00A974EF" w:rsidRPr="00165266">
        <w:rPr>
          <w:rFonts w:ascii="Times New Roman" w:hAnsi="Times New Roman" w:cs="Times New Roman"/>
          <w:noProof/>
          <w:color w:val="FF0000"/>
          <w:sz w:val="24"/>
          <w:szCs w:val="24"/>
          <w:u w:val="single"/>
        </w:rPr>
        <w:t xml:space="preserve">„Utenos </w:t>
      </w:r>
      <w:r w:rsidR="003E7A91" w:rsidRPr="00165266">
        <w:rPr>
          <w:rFonts w:ascii="Times New Roman" w:hAnsi="Times New Roman" w:cs="Times New Roman"/>
          <w:noProof/>
          <w:color w:val="FF0000"/>
          <w:sz w:val="24"/>
          <w:szCs w:val="24"/>
          <w:u w:val="single"/>
        </w:rPr>
        <w:t xml:space="preserve">miesto vaizdo sistemos pirkimas </w:t>
      </w:r>
      <w:r w:rsidR="003E00A8" w:rsidRPr="00165266">
        <w:rPr>
          <w:rFonts w:ascii="Times New Roman" w:hAnsi="Times New Roman" w:cs="Times New Roman"/>
          <w:noProof/>
          <w:color w:val="FF0000"/>
          <w:sz w:val="24"/>
          <w:szCs w:val="24"/>
          <w:u w:val="single"/>
        </w:rPr>
        <w:t xml:space="preserve"> su diegimo, montavimo ir priežiūros paslaugomis“ </w:t>
      </w:r>
      <w:r w:rsidR="0054449A" w:rsidRPr="00165266">
        <w:rPr>
          <w:rFonts w:ascii="Times New Roman" w:hAnsi="Times New Roman" w:cs="Times New Roman"/>
          <w:noProof/>
          <w:color w:val="FF0000"/>
          <w:sz w:val="24"/>
          <w:szCs w:val="24"/>
          <w:u w:val="single"/>
        </w:rPr>
        <w:t>techninės specifikacijos</w:t>
      </w:r>
      <w:r w:rsidR="009910F2" w:rsidRPr="00165266">
        <w:rPr>
          <w:rFonts w:ascii="Times New Roman" w:hAnsi="Times New Roman" w:cs="Times New Roman"/>
          <w:noProof/>
          <w:color w:val="FF0000"/>
          <w:sz w:val="24"/>
          <w:szCs w:val="24"/>
          <w:u w:val="single"/>
        </w:rPr>
        <w:t xml:space="preserve"> 12</w:t>
      </w:r>
      <w:r w:rsidR="009040AC" w:rsidRPr="00165266">
        <w:rPr>
          <w:rFonts w:ascii="Times New Roman" w:hAnsi="Times New Roman" w:cs="Times New Roman"/>
          <w:noProof/>
          <w:color w:val="FF0000"/>
          <w:sz w:val="24"/>
          <w:szCs w:val="24"/>
          <w:u w:val="single"/>
        </w:rPr>
        <w:t xml:space="preserve"> pozi</w:t>
      </w:r>
      <w:r w:rsidR="0040766D" w:rsidRPr="00165266">
        <w:rPr>
          <w:rFonts w:ascii="Times New Roman" w:hAnsi="Times New Roman" w:cs="Times New Roman"/>
          <w:noProof/>
          <w:color w:val="FF0000"/>
          <w:sz w:val="24"/>
          <w:szCs w:val="24"/>
          <w:u w:val="single"/>
        </w:rPr>
        <w:t>cojoje „Reikalavimai techninės priežiūros paslaugoms</w:t>
      </w:r>
      <w:r w:rsidR="000E7983" w:rsidRPr="00165266">
        <w:rPr>
          <w:rFonts w:ascii="Times New Roman" w:hAnsi="Times New Roman" w:cs="Times New Roman"/>
          <w:noProof/>
          <w:color w:val="FF0000"/>
          <w:sz w:val="24"/>
          <w:szCs w:val="24"/>
          <w:u w:val="single"/>
        </w:rPr>
        <w:t>“.</w:t>
      </w:r>
    </w:p>
    <w:p w14:paraId="34A55894" w14:textId="77777777" w:rsidR="003E00A8" w:rsidRDefault="003E00A8" w:rsidP="004C1341">
      <w:pPr>
        <w:tabs>
          <w:tab w:val="left" w:leader="underscore" w:pos="6293"/>
          <w:tab w:val="left" w:leader="underscore" w:pos="8453"/>
        </w:tabs>
        <w:spacing w:after="0" w:line="240" w:lineRule="auto"/>
        <w:ind w:firstLine="550"/>
        <w:jc w:val="both"/>
        <w:rPr>
          <w:rFonts w:ascii="Times New Roman" w:eastAsia="Lucida Sans Unicode" w:hAnsi="Times New Roman" w:cs="Times New Roman"/>
          <w:kern w:val="3"/>
          <w:sz w:val="24"/>
          <w:szCs w:val="24"/>
          <w:lang w:eastAsia="hi-IN" w:bidi="hi-IN"/>
        </w:rPr>
      </w:pPr>
    </w:p>
    <w:p w14:paraId="1DA5A478" w14:textId="77777777" w:rsidR="007533C8" w:rsidRDefault="00995922" w:rsidP="00995922">
      <w:pPr>
        <w:widowControl w:val="0"/>
        <w:spacing w:after="0" w:line="240" w:lineRule="auto"/>
        <w:jc w:val="both"/>
        <w:rPr>
          <w:rFonts w:ascii="Times New Roman" w:hAnsi="Times New Roman" w:cs="Times New Roman"/>
          <w:i/>
          <w:sz w:val="24"/>
          <w:szCs w:val="24"/>
        </w:rPr>
      </w:pPr>
      <w:r w:rsidRPr="00E27355">
        <w:rPr>
          <w:rFonts w:ascii="Times New Roman" w:hAnsi="Times New Roman" w:cs="Times New Roman"/>
          <w:i/>
          <w:sz w:val="24"/>
          <w:szCs w:val="24"/>
        </w:rPr>
        <w:t>Pastabos:</w:t>
      </w:r>
    </w:p>
    <w:p w14:paraId="045FA61C" w14:textId="5F95138A" w:rsidR="00995922" w:rsidRPr="007533C8" w:rsidRDefault="00F04A46" w:rsidP="0046500E">
      <w:pPr>
        <w:widowControl w:val="0"/>
        <w:spacing w:after="0" w:line="240" w:lineRule="auto"/>
        <w:jc w:val="both"/>
        <w:rPr>
          <w:rFonts w:ascii="Times New Roman" w:hAnsi="Times New Roman" w:cs="Times New Roman"/>
          <w:i/>
          <w:sz w:val="24"/>
          <w:szCs w:val="24"/>
        </w:rPr>
      </w:pPr>
      <w:r w:rsidRPr="007533C8">
        <w:rPr>
          <w:rFonts w:ascii="Times New Roman" w:hAnsi="Times New Roman" w:cs="Times New Roman"/>
          <w:b/>
          <w:i/>
          <w:sz w:val="24"/>
          <w:szCs w:val="24"/>
        </w:rPr>
        <w:t xml:space="preserve"> - </w:t>
      </w:r>
      <w:r w:rsidRPr="007533C8">
        <w:rPr>
          <w:rFonts w:ascii="Times New Roman" w:hAnsi="Times New Roman" w:cs="Times New Roman"/>
          <w:b/>
          <w:i/>
          <w:sz w:val="24"/>
          <w:szCs w:val="24"/>
          <w:u w:val="single"/>
        </w:rPr>
        <w:t xml:space="preserve">kartu su pasiūlymu </w:t>
      </w:r>
      <w:r w:rsidR="007533C8" w:rsidRPr="007533C8">
        <w:rPr>
          <w:rFonts w:ascii="Times New Roman" w:hAnsi="Times New Roman" w:cs="Times New Roman"/>
          <w:b/>
          <w:i/>
          <w:sz w:val="24"/>
          <w:szCs w:val="24"/>
          <w:u w:val="single"/>
        </w:rPr>
        <w:t>tiekėjas</w:t>
      </w:r>
      <w:r w:rsidRPr="007533C8">
        <w:rPr>
          <w:rFonts w:ascii="Times New Roman" w:hAnsi="Times New Roman" w:cs="Times New Roman"/>
          <w:b/>
          <w:i/>
          <w:sz w:val="24"/>
          <w:szCs w:val="24"/>
          <w:u w:val="single"/>
        </w:rPr>
        <w:t xml:space="preserve"> pateikia užpildytas </w:t>
      </w:r>
      <w:r w:rsidR="007533C8" w:rsidRPr="007533C8">
        <w:rPr>
          <w:rFonts w:ascii="Times New Roman" w:hAnsi="Times New Roman" w:cs="Times New Roman"/>
          <w:b/>
          <w:i/>
          <w:sz w:val="24"/>
          <w:szCs w:val="24"/>
          <w:u w:val="single"/>
        </w:rPr>
        <w:t>vaizdo stebėjimo sistemos</w:t>
      </w:r>
      <w:r w:rsidR="00D86A3C">
        <w:rPr>
          <w:rFonts w:ascii="Times New Roman" w:hAnsi="Times New Roman" w:cs="Times New Roman"/>
          <w:b/>
          <w:i/>
          <w:sz w:val="24"/>
          <w:szCs w:val="24"/>
          <w:u w:val="single"/>
        </w:rPr>
        <w:t xml:space="preserve"> įrangos</w:t>
      </w:r>
      <w:r w:rsidR="00B81F3A">
        <w:rPr>
          <w:rFonts w:ascii="Times New Roman" w:hAnsi="Times New Roman" w:cs="Times New Roman"/>
          <w:b/>
          <w:i/>
          <w:sz w:val="24"/>
          <w:szCs w:val="24"/>
          <w:u w:val="single"/>
        </w:rPr>
        <w:t xml:space="preserve">, </w:t>
      </w:r>
      <w:r w:rsidR="00FC4CCF">
        <w:rPr>
          <w:rFonts w:ascii="Times New Roman" w:hAnsi="Times New Roman" w:cs="Times New Roman"/>
          <w:b/>
          <w:i/>
          <w:sz w:val="24"/>
          <w:szCs w:val="24"/>
          <w:u w:val="single"/>
        </w:rPr>
        <w:t xml:space="preserve"> jos</w:t>
      </w:r>
      <w:r w:rsidR="00D86A3C">
        <w:rPr>
          <w:rFonts w:ascii="Times New Roman" w:hAnsi="Times New Roman" w:cs="Times New Roman"/>
          <w:b/>
          <w:i/>
          <w:sz w:val="24"/>
          <w:szCs w:val="24"/>
          <w:u w:val="single"/>
        </w:rPr>
        <w:t xml:space="preserve"> sudėtinių dalių</w:t>
      </w:r>
      <w:r w:rsidR="00B81F3A">
        <w:rPr>
          <w:rFonts w:ascii="Times New Roman" w:hAnsi="Times New Roman" w:cs="Times New Roman"/>
          <w:b/>
          <w:i/>
          <w:sz w:val="24"/>
          <w:szCs w:val="24"/>
          <w:u w:val="single"/>
        </w:rPr>
        <w:t xml:space="preserve"> ir </w:t>
      </w:r>
      <w:r w:rsidR="00407140">
        <w:rPr>
          <w:rFonts w:ascii="Times New Roman" w:hAnsi="Times New Roman" w:cs="Times New Roman"/>
          <w:b/>
          <w:i/>
          <w:sz w:val="24"/>
          <w:szCs w:val="24"/>
          <w:u w:val="single"/>
        </w:rPr>
        <w:t>sistemos</w:t>
      </w:r>
      <w:r w:rsidR="00B81F3A">
        <w:rPr>
          <w:rFonts w:ascii="Times New Roman" w:hAnsi="Times New Roman" w:cs="Times New Roman"/>
          <w:b/>
          <w:i/>
          <w:sz w:val="24"/>
          <w:szCs w:val="24"/>
          <w:u w:val="single"/>
        </w:rPr>
        <w:t xml:space="preserve"> diegimo</w:t>
      </w:r>
      <w:r w:rsidR="00FC4CCF">
        <w:rPr>
          <w:rFonts w:ascii="Times New Roman" w:hAnsi="Times New Roman" w:cs="Times New Roman"/>
          <w:b/>
          <w:i/>
          <w:sz w:val="24"/>
          <w:szCs w:val="24"/>
          <w:u w:val="single"/>
        </w:rPr>
        <w:t xml:space="preserve"> </w:t>
      </w:r>
      <w:r w:rsidRPr="007533C8">
        <w:rPr>
          <w:rFonts w:ascii="Times New Roman" w:hAnsi="Times New Roman" w:cs="Times New Roman"/>
          <w:b/>
          <w:i/>
          <w:sz w:val="24"/>
          <w:szCs w:val="24"/>
          <w:u w:val="single"/>
        </w:rPr>
        <w:t>atitikimo techniniams parametrams lenteles</w:t>
      </w:r>
      <w:r w:rsidR="007533C8" w:rsidRPr="007533C8">
        <w:rPr>
          <w:rFonts w:ascii="Times New Roman" w:hAnsi="Times New Roman" w:cs="Times New Roman"/>
          <w:b/>
          <w:i/>
          <w:sz w:val="24"/>
          <w:szCs w:val="24"/>
          <w:u w:val="single"/>
        </w:rPr>
        <w:t xml:space="preserve">. </w:t>
      </w:r>
    </w:p>
    <w:p w14:paraId="198A0EE3" w14:textId="236EB00B" w:rsidR="007D7119" w:rsidRDefault="00995922" w:rsidP="00995922">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E27355">
        <w:rPr>
          <w:rFonts w:ascii="Times New Roman" w:hAnsi="Times New Roman" w:cs="Times New Roman"/>
          <w:i/>
          <w:sz w:val="24"/>
          <w:szCs w:val="24"/>
        </w:rPr>
        <w:t>- pasiūlyme kaina</w:t>
      </w:r>
      <w:r w:rsidR="007E4EBE">
        <w:rPr>
          <w:rFonts w:ascii="Times New Roman" w:hAnsi="Times New Roman" w:cs="Times New Roman"/>
          <w:i/>
          <w:sz w:val="24"/>
          <w:szCs w:val="24"/>
        </w:rPr>
        <w:t xml:space="preserve"> </w:t>
      </w:r>
      <w:r w:rsidRPr="00E27355">
        <w:rPr>
          <w:rFonts w:ascii="Times New Roman" w:hAnsi="Times New Roman" w:cs="Times New Roman"/>
          <w:i/>
          <w:sz w:val="24"/>
          <w:szCs w:val="24"/>
        </w:rPr>
        <w:t>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253BAD" w14:textId="575A15DB" w:rsidR="007D7119" w:rsidRPr="00CC1990" w:rsidRDefault="007D7119" w:rsidP="007D7119">
      <w:pPr>
        <w:widowControl w:val="0"/>
        <w:spacing w:after="0" w:line="240" w:lineRule="auto"/>
        <w:jc w:val="center"/>
        <w:rPr>
          <w:rFonts w:ascii="Times New Roman" w:hAnsi="Times New Roman" w:cs="Times New Roman"/>
          <w:bCs/>
          <w:iCs/>
          <w:sz w:val="24"/>
          <w:szCs w:val="24"/>
          <w:lang w:eastAsia="ar-SA"/>
        </w:rPr>
      </w:pPr>
      <w:r w:rsidRPr="00CC1990">
        <w:rPr>
          <w:rFonts w:ascii="Times New Roman" w:hAnsi="Times New Roman" w:cs="Times New Roman"/>
          <w:bCs/>
          <w:iCs/>
          <w:sz w:val="24"/>
          <w:szCs w:val="24"/>
          <w:lang w:eastAsia="ar-SA"/>
        </w:rPr>
        <w:t>_____________</w:t>
      </w:r>
    </w:p>
    <w:p w14:paraId="078F715B" w14:textId="77777777" w:rsidR="007D7119" w:rsidRDefault="007D7119" w:rsidP="00E27355">
      <w:pPr>
        <w:widowControl w:val="0"/>
        <w:spacing w:after="0" w:line="240" w:lineRule="auto"/>
        <w:jc w:val="both"/>
        <w:rPr>
          <w:rFonts w:ascii="Times New Roman" w:eastAsia="Lucida Sans Unicode" w:hAnsi="Times New Roman" w:cs="Times New Roman"/>
          <w:kern w:val="3"/>
          <w:sz w:val="24"/>
          <w:szCs w:val="24"/>
          <w:lang w:eastAsia="hi-IN" w:bidi="hi-IN"/>
        </w:rPr>
      </w:pPr>
    </w:p>
    <w:p w14:paraId="583E740D" w14:textId="3605620E" w:rsidR="00977410" w:rsidRPr="00CC1990" w:rsidRDefault="00977410" w:rsidP="00E27355">
      <w:pPr>
        <w:widowControl w:val="0"/>
        <w:spacing w:after="0" w:line="240" w:lineRule="auto"/>
        <w:jc w:val="both"/>
        <w:rPr>
          <w:rFonts w:ascii="Times New Roman" w:hAnsi="Times New Roman" w:cs="Times New Roman"/>
          <w:bCs/>
          <w:iCs/>
          <w:sz w:val="24"/>
          <w:szCs w:val="24"/>
          <w:lang w:eastAsia="ar-SA"/>
        </w:rPr>
      </w:pPr>
      <w:r w:rsidRPr="00CC1990">
        <w:rPr>
          <w:rFonts w:ascii="Times New Roman" w:eastAsia="Lucida Sans Unicode" w:hAnsi="Times New Roman" w:cs="Times New Roman"/>
          <w:kern w:val="3"/>
          <w:sz w:val="24"/>
          <w:szCs w:val="24"/>
          <w:lang w:eastAsia="hi-IN" w:bidi="hi-IN"/>
        </w:rPr>
        <w:t>Kartu su pasiūlymu pateikiami šie dokumentai:</w:t>
      </w: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CC1990" w:rsidRPr="00CC1990" w14:paraId="5D3034A4" w14:textId="77777777" w:rsidTr="000952D4">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F6F2F5"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CC1990">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D391D9"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CC1990">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8EFA96"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CC1990">
              <w:rPr>
                <w:rFonts w:ascii="Times New Roman" w:eastAsia="Lucida Sans Unicode" w:hAnsi="Times New Roman" w:cs="Times New Roman"/>
                <w:kern w:val="3"/>
                <w:sz w:val="24"/>
                <w:szCs w:val="24"/>
                <w:lang w:eastAsia="hi-IN" w:bidi="hi-IN"/>
              </w:rPr>
              <w:t>Dokumento puslapių skaičius</w:t>
            </w:r>
          </w:p>
        </w:tc>
      </w:tr>
      <w:tr w:rsidR="00CC1990" w:rsidRPr="00CC1990" w14:paraId="73307C91"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6063DA" w14:textId="77777777" w:rsidR="00977410" w:rsidRPr="00CC1990"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E367BB" w14:textId="77777777" w:rsidR="00977410" w:rsidRPr="00CC1990"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F39FD" w14:textId="77777777" w:rsidR="00977410" w:rsidRPr="00CC1990"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977410" w:rsidRPr="00CC1990" w14:paraId="63CD7528"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27C8D4" w14:textId="77777777" w:rsidR="00977410" w:rsidRPr="00CC1990"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0341F" w14:textId="77777777" w:rsidR="00977410" w:rsidRPr="00CC1990"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EC7190" w14:textId="77777777" w:rsidR="00977410" w:rsidRPr="00CC1990"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C14632F" w14:textId="77777777" w:rsidR="00977410" w:rsidRPr="00CC1990" w:rsidRDefault="00977410" w:rsidP="00E27355">
      <w:pPr>
        <w:widowControl w:val="0"/>
        <w:spacing w:after="0" w:line="240" w:lineRule="auto"/>
        <w:jc w:val="both"/>
        <w:rPr>
          <w:rFonts w:ascii="Times New Roman" w:hAnsi="Times New Roman" w:cs="Times New Roman"/>
          <w:sz w:val="24"/>
          <w:szCs w:val="24"/>
        </w:rPr>
      </w:pPr>
    </w:p>
    <w:p w14:paraId="152DF23F" w14:textId="77777777" w:rsidR="00977410" w:rsidRPr="00CC1990" w:rsidRDefault="00977410" w:rsidP="00E27355">
      <w:pPr>
        <w:widowControl w:val="0"/>
        <w:spacing w:after="0" w:line="240" w:lineRule="auto"/>
        <w:ind w:left="360"/>
        <w:jc w:val="both"/>
        <w:rPr>
          <w:rFonts w:ascii="Times New Roman" w:hAnsi="Times New Roman" w:cs="Times New Roman"/>
          <w:sz w:val="24"/>
          <w:szCs w:val="24"/>
        </w:rPr>
      </w:pPr>
      <w:r w:rsidRPr="00CC1990">
        <w:rPr>
          <w:rFonts w:ascii="Times New Roman" w:hAnsi="Times New Roman" w:cs="Times New Roman"/>
          <w:sz w:val="24"/>
          <w:szCs w:val="24"/>
        </w:rPr>
        <w:t xml:space="preserve">Ši pasiūlyme nurodyta informacija yra konfidenciali </w:t>
      </w:r>
      <w:r w:rsidRPr="00CC1990">
        <w:rPr>
          <w:rFonts w:ascii="Times New Roman" w:hAnsi="Times New Roman" w:cs="Times New Roman"/>
          <w:i/>
          <w:sz w:val="24"/>
          <w:szCs w:val="24"/>
        </w:rPr>
        <w:t>/Perkančioji organizacija šios informacijos negali atskleisti tretiesiems asmenims/</w:t>
      </w:r>
      <w:r w:rsidRPr="00CC1990">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CC1990" w:rsidRPr="00CC1990" w14:paraId="77BAB2B2"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B30B25"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CC1990">
              <w:rPr>
                <w:rFonts w:ascii="Times New Roman" w:eastAsia="Lucida Sans Unicode" w:hAnsi="Times New Roman" w:cs="Times New Roman"/>
                <w:kern w:val="3"/>
                <w:sz w:val="24"/>
                <w:szCs w:val="24"/>
                <w:lang w:eastAsia="hi-IN" w:bidi="hi-IN"/>
              </w:rPr>
              <w:t>Eil.Nr</w:t>
            </w:r>
            <w:proofErr w:type="spellEnd"/>
            <w:r w:rsidRPr="00CC1990">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BF3D04" w14:textId="77777777" w:rsidR="00977410" w:rsidRPr="00CC1990"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CC1990">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B399" w14:textId="77777777" w:rsidR="00977410" w:rsidRPr="00CC1990"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CC1990">
              <w:rPr>
                <w:rFonts w:ascii="Times New Roman" w:hAnsi="Times New Roman" w:cs="Times New Roman"/>
                <w:kern w:val="3"/>
                <w:sz w:val="24"/>
                <w:szCs w:val="24"/>
                <w:lang w:eastAsia="hi-IN" w:bidi="hi-IN"/>
              </w:rPr>
              <w:t>Dokumentas yra įkeltas šioje CVP IS pasiūlymo lango eilutėje („Prisegti dokumentai“)</w:t>
            </w:r>
          </w:p>
        </w:tc>
      </w:tr>
      <w:tr w:rsidR="00CC1990" w:rsidRPr="00CC1990" w14:paraId="17ED027E"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646C2" w14:textId="77777777" w:rsidR="00977410" w:rsidRPr="00CC1990"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5501F" w14:textId="77777777" w:rsidR="00977410" w:rsidRPr="00CC1990"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B8B0" w14:textId="77777777" w:rsidR="00977410" w:rsidRPr="00CC1990"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r>
      <w:tr w:rsidR="00CC1990" w:rsidRPr="00CC1990" w14:paraId="073E23D6" w14:textId="77777777" w:rsidTr="000952D4">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856B58" w14:textId="77777777" w:rsidR="00977410" w:rsidRPr="00CC1990"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B740B6C" w14:textId="77777777" w:rsidR="00977410" w:rsidRPr="00CC1990"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2332" w14:textId="77777777" w:rsidR="00977410" w:rsidRPr="00CC1990"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75F18714" w14:textId="77777777" w:rsidR="00977410" w:rsidRPr="00CC1990" w:rsidRDefault="00977410" w:rsidP="00E27355">
      <w:pPr>
        <w:widowControl w:val="0"/>
        <w:spacing w:after="0" w:line="240" w:lineRule="auto"/>
        <w:ind w:firstLine="851"/>
        <w:jc w:val="both"/>
        <w:rPr>
          <w:rFonts w:ascii="Times New Roman" w:hAnsi="Times New Roman" w:cs="Times New Roman"/>
          <w:sz w:val="24"/>
          <w:szCs w:val="24"/>
        </w:rPr>
      </w:pPr>
      <w:r w:rsidRPr="00CC1990">
        <w:rPr>
          <w:rFonts w:ascii="Times New Roman" w:eastAsia="Lucida Sans Unicode" w:hAnsi="Times New Roman" w:cs="Times New Roman"/>
          <w:kern w:val="3"/>
          <w:sz w:val="24"/>
          <w:szCs w:val="24"/>
          <w:u w:val="single"/>
          <w:lang w:eastAsia="hi-IN" w:bidi="hi-IN"/>
        </w:rPr>
        <w:t>Pastaba</w:t>
      </w:r>
      <w:r w:rsidRPr="00CC1990">
        <w:rPr>
          <w:rFonts w:ascii="Times New Roman" w:eastAsia="Lucida Sans Unicode" w:hAnsi="Times New Roman" w:cs="Times New Roman"/>
          <w:kern w:val="3"/>
          <w:sz w:val="24"/>
          <w:szCs w:val="24"/>
          <w:lang w:eastAsia="hi-IN" w:bidi="hi-IN"/>
        </w:rPr>
        <w:t xml:space="preserve">. </w:t>
      </w:r>
      <w:r w:rsidRPr="00CC1990">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DD80F43" w14:textId="10D91BD2" w:rsidR="00977410" w:rsidRPr="00CC1990" w:rsidRDefault="00977410" w:rsidP="00E27355">
      <w:pPr>
        <w:widowControl w:val="0"/>
        <w:spacing w:after="0" w:line="240" w:lineRule="auto"/>
        <w:ind w:firstLine="720"/>
        <w:jc w:val="both"/>
        <w:rPr>
          <w:rFonts w:ascii="Times New Roman" w:hAnsi="Times New Roman" w:cs="Times New Roman"/>
          <w:bCs/>
          <w:sz w:val="24"/>
          <w:szCs w:val="24"/>
        </w:rPr>
      </w:pPr>
    </w:p>
    <w:p w14:paraId="74CE6710" w14:textId="77777777" w:rsidR="00977410" w:rsidRPr="00CC1990" w:rsidRDefault="00977410" w:rsidP="00E27355">
      <w:pPr>
        <w:widowControl w:val="0"/>
        <w:spacing w:after="0" w:line="240" w:lineRule="auto"/>
        <w:ind w:firstLine="709"/>
        <w:jc w:val="both"/>
        <w:rPr>
          <w:rFonts w:ascii="Times New Roman" w:hAnsi="Times New Roman" w:cs="Times New Roman"/>
          <w:b/>
          <w:bCs/>
          <w:sz w:val="24"/>
          <w:szCs w:val="24"/>
        </w:rPr>
      </w:pPr>
      <w:r w:rsidRPr="00CC1990">
        <w:rPr>
          <w:rFonts w:ascii="Times New Roman" w:hAnsi="Times New Roman" w:cs="Times New Roman"/>
          <w:b/>
          <w:bCs/>
          <w:sz w:val="24"/>
          <w:szCs w:val="24"/>
        </w:rPr>
        <w:t>Pasirašydamas šį pasiūlymą, tvirtintu, kad:</w:t>
      </w:r>
    </w:p>
    <w:p w14:paraId="2D54B5F8"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D5A6F7"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sutinku su pirkimo dokumentuose nustatytomis sąlygomis ir procedūromis,</w:t>
      </w:r>
    </w:p>
    <w:p w14:paraId="10730A3B"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pasiūlymo dokumentuose pateikti duomenys ir informacija yra teisinga ir apima viską, ko reikia tinkamam sutarties įvykdymui;</w:t>
      </w:r>
    </w:p>
    <w:p w14:paraId="285C2B43"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 xml:space="preserve">pasiūlymas galioja </w:t>
      </w:r>
      <w:r w:rsidRPr="00CC1990">
        <w:rPr>
          <w:rFonts w:ascii="Times New Roman" w:hAnsi="Times New Roman" w:cs="Times New Roman"/>
          <w:sz w:val="24"/>
          <w:szCs w:val="24"/>
        </w:rPr>
        <w:t xml:space="preserve">ne trumpiau nei 90 dienų nuo pasiūlymų pateikimo </w:t>
      </w:r>
      <w:r w:rsidRPr="00CC1990">
        <w:rPr>
          <w:rFonts w:ascii="Times New Roman" w:hAnsi="Times New Roman" w:cs="Times New Roman"/>
          <w:iCs/>
          <w:sz w:val="24"/>
          <w:szCs w:val="24"/>
        </w:rPr>
        <w:t>galutinio termino pabaigos</w:t>
      </w:r>
      <w:r w:rsidRPr="00CC1990">
        <w:rPr>
          <w:rFonts w:ascii="Times New Roman" w:eastAsia="Calibri" w:hAnsi="Times New Roman" w:cs="Times New Roman"/>
          <w:sz w:val="24"/>
          <w:szCs w:val="24"/>
        </w:rPr>
        <w:t xml:space="preserve">, </w:t>
      </w:r>
      <w:proofErr w:type="spellStart"/>
      <w:r w:rsidRPr="00CC1990">
        <w:rPr>
          <w:rFonts w:ascii="Times New Roman" w:eastAsia="Calibri" w:hAnsi="Times New Roman" w:cs="Times New Roman"/>
          <w:sz w:val="24"/>
          <w:szCs w:val="24"/>
        </w:rPr>
        <w:t>t.y</w:t>
      </w:r>
      <w:proofErr w:type="spellEnd"/>
      <w:r w:rsidRPr="00CC1990">
        <w:rPr>
          <w:rFonts w:ascii="Times New Roman" w:eastAsia="Calibri" w:hAnsi="Times New Roman" w:cs="Times New Roman"/>
          <w:sz w:val="24"/>
          <w:szCs w:val="24"/>
        </w:rPr>
        <w:t>. iki ______________.</w:t>
      </w:r>
    </w:p>
    <w:p w14:paraId="72F47B29" w14:textId="77777777" w:rsidR="00977410" w:rsidRPr="00CC1990" w:rsidRDefault="00977410" w:rsidP="00E27355">
      <w:pPr>
        <w:widowControl w:val="0"/>
        <w:spacing w:after="0" w:line="240" w:lineRule="auto"/>
        <w:jc w:val="both"/>
        <w:rPr>
          <w:rFonts w:ascii="Times New Roman" w:hAnsi="Times New Roman" w:cs="Times New Roman"/>
          <w:sz w:val="24"/>
          <w:szCs w:val="24"/>
        </w:rPr>
      </w:pPr>
      <w:r w:rsidRPr="00CC1990">
        <w:rPr>
          <w:rFonts w:ascii="Times New Roman" w:hAnsi="Times New Roman" w:cs="Times New Roman"/>
          <w:i/>
          <w:sz w:val="24"/>
          <w:szCs w:val="24"/>
          <w:u w:val="single"/>
        </w:rPr>
        <w:t>Pastaba</w:t>
      </w:r>
      <w:r w:rsidRPr="00CC1990">
        <w:rPr>
          <w:rFonts w:ascii="Times New Roman" w:hAnsi="Times New Roman" w:cs="Times New Roman"/>
          <w:sz w:val="24"/>
          <w:szCs w:val="24"/>
        </w:rPr>
        <w:t xml:space="preserve">. Jeigu pasiūlymas pasirašomas tiekėjo įgalioto asmens, kartu su pasiūlymu </w:t>
      </w:r>
      <w:r w:rsidRPr="00CC1990">
        <w:rPr>
          <w:rFonts w:ascii="Times New Roman" w:hAnsi="Times New Roman" w:cs="Times New Roman"/>
          <w:b/>
          <w:sz w:val="24"/>
          <w:szCs w:val="24"/>
          <w:u w:val="single"/>
        </w:rPr>
        <w:t>turi būti pateiktas įgaliojimas</w:t>
      </w:r>
      <w:r w:rsidRPr="00CC1990">
        <w:rPr>
          <w:rFonts w:ascii="Times New Roman" w:hAnsi="Times New Roman" w:cs="Times New Roman"/>
          <w:b/>
          <w:sz w:val="24"/>
          <w:szCs w:val="24"/>
        </w:rPr>
        <w:t xml:space="preserve"> (originalas arba tinkamai patvirtinta kopija) </w:t>
      </w:r>
      <w:r w:rsidRPr="00CC1990">
        <w:rPr>
          <w:rFonts w:ascii="Times New Roman" w:hAnsi="Times New Roman" w:cs="Times New Roman"/>
          <w:sz w:val="24"/>
          <w:szCs w:val="24"/>
        </w:rPr>
        <w:t>asmeniui pasirašyti pasiūlymą (ir kitus su pirkimu susijusius dokumentus).</w:t>
      </w:r>
    </w:p>
    <w:p w14:paraId="2825BB39" w14:textId="77777777" w:rsidR="00977410" w:rsidRDefault="00977410" w:rsidP="00E27355">
      <w:pPr>
        <w:widowControl w:val="0"/>
        <w:spacing w:after="0" w:line="240" w:lineRule="auto"/>
        <w:jc w:val="both"/>
        <w:rPr>
          <w:rFonts w:ascii="Times New Roman" w:hAnsi="Times New Roman" w:cs="Times New Roman"/>
          <w:sz w:val="24"/>
          <w:szCs w:val="24"/>
        </w:rPr>
      </w:pPr>
    </w:p>
    <w:p w14:paraId="7C4FE852" w14:textId="64F3C381" w:rsidR="00B81B8D" w:rsidRDefault="00B81B8D" w:rsidP="00E2735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PRIDEDAMA. 1 priedas „</w:t>
      </w:r>
      <w:r w:rsidRPr="00B81B8D">
        <w:rPr>
          <w:rFonts w:ascii="Times New Roman" w:hAnsi="Times New Roman" w:cs="Times New Roman"/>
          <w:sz w:val="24"/>
          <w:szCs w:val="24"/>
        </w:rPr>
        <w:t>Vaizdo stebėjimo sistemos atitikimas techniniams reikalavimams</w:t>
      </w:r>
      <w:r>
        <w:rPr>
          <w:rFonts w:ascii="Times New Roman" w:hAnsi="Times New Roman" w:cs="Times New Roman"/>
          <w:sz w:val="24"/>
          <w:szCs w:val="24"/>
        </w:rPr>
        <w:t xml:space="preserve">”, </w:t>
      </w:r>
      <w:r w:rsidR="00A43983">
        <w:rPr>
          <w:rFonts w:ascii="Times New Roman" w:hAnsi="Times New Roman" w:cs="Times New Roman"/>
          <w:sz w:val="24"/>
          <w:szCs w:val="24"/>
        </w:rPr>
        <w:t>36</w:t>
      </w:r>
      <w:r>
        <w:rPr>
          <w:rFonts w:ascii="Times New Roman" w:hAnsi="Times New Roman" w:cs="Times New Roman"/>
          <w:sz w:val="24"/>
          <w:szCs w:val="24"/>
        </w:rPr>
        <w:t xml:space="preserve"> lap</w:t>
      </w:r>
      <w:r w:rsidR="00A43983">
        <w:rPr>
          <w:rFonts w:ascii="Times New Roman" w:hAnsi="Times New Roman" w:cs="Times New Roman"/>
          <w:sz w:val="24"/>
          <w:szCs w:val="24"/>
        </w:rPr>
        <w:t>ai</w:t>
      </w:r>
      <w:r>
        <w:rPr>
          <w:rFonts w:ascii="Times New Roman" w:hAnsi="Times New Roman" w:cs="Times New Roman"/>
          <w:sz w:val="24"/>
          <w:szCs w:val="24"/>
        </w:rPr>
        <w:t>.</w:t>
      </w:r>
    </w:p>
    <w:p w14:paraId="20908DDF" w14:textId="77777777" w:rsidR="00B81B8D" w:rsidRPr="00CC1990" w:rsidRDefault="00B81B8D" w:rsidP="00E27355">
      <w:pPr>
        <w:widowControl w:val="0"/>
        <w:spacing w:after="0" w:line="240" w:lineRule="auto"/>
        <w:jc w:val="both"/>
        <w:rPr>
          <w:rFonts w:ascii="Times New Roman" w:hAnsi="Times New Roman" w:cs="Times New Roman"/>
          <w:sz w:val="24"/>
          <w:szCs w:val="24"/>
        </w:rPr>
      </w:pPr>
    </w:p>
    <w:p w14:paraId="4A8C3FC4" w14:textId="77777777" w:rsidR="00977410" w:rsidRPr="00CC1990" w:rsidRDefault="00977410" w:rsidP="00E27355">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77410" w:rsidRPr="00CC1990" w14:paraId="69D4117C" w14:textId="77777777" w:rsidTr="000952D4">
        <w:trPr>
          <w:trHeight w:val="73"/>
          <w:jc w:val="right"/>
        </w:trPr>
        <w:tc>
          <w:tcPr>
            <w:tcW w:w="3588" w:type="dxa"/>
            <w:tcBorders>
              <w:top w:val="single" w:sz="4" w:space="0" w:color="auto"/>
              <w:left w:val="nil"/>
              <w:bottom w:val="nil"/>
              <w:right w:val="nil"/>
            </w:tcBorders>
            <w:shd w:val="clear" w:color="auto" w:fill="auto"/>
          </w:tcPr>
          <w:p w14:paraId="017715AD" w14:textId="77777777" w:rsidR="00977410" w:rsidRPr="00CC1990" w:rsidRDefault="00977410" w:rsidP="00E27355">
            <w:pPr>
              <w:widowControl w:val="0"/>
              <w:snapToGrid w:val="0"/>
              <w:spacing w:after="0" w:line="240" w:lineRule="auto"/>
              <w:jc w:val="center"/>
              <w:rPr>
                <w:rFonts w:ascii="Times New Roman" w:hAnsi="Times New Roman" w:cs="Times New Roman"/>
                <w:position w:val="6"/>
                <w:sz w:val="24"/>
                <w:szCs w:val="24"/>
              </w:rPr>
            </w:pPr>
            <w:r w:rsidRPr="00CC1990">
              <w:rPr>
                <w:rFonts w:ascii="Times New Roman" w:hAnsi="Times New Roman" w:cs="Times New Roman"/>
                <w:position w:val="6"/>
                <w:sz w:val="24"/>
                <w:szCs w:val="24"/>
              </w:rPr>
              <w:t>(Tiekėjo arba jo įgalioto asmens pareigų pavadinimas)</w:t>
            </w:r>
          </w:p>
        </w:tc>
        <w:tc>
          <w:tcPr>
            <w:tcW w:w="300" w:type="dxa"/>
            <w:shd w:val="clear" w:color="auto" w:fill="auto"/>
          </w:tcPr>
          <w:p w14:paraId="50874EA9"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1E187CD"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r w:rsidRPr="00CC1990">
              <w:rPr>
                <w:rFonts w:ascii="Times New Roman" w:eastAsia="Calibri" w:hAnsi="Times New Roman" w:cs="Times New Roman"/>
                <w:position w:val="6"/>
                <w:sz w:val="24"/>
                <w:szCs w:val="24"/>
              </w:rPr>
              <w:t>(Parašas)</w:t>
            </w:r>
          </w:p>
        </w:tc>
        <w:tc>
          <w:tcPr>
            <w:tcW w:w="236" w:type="dxa"/>
            <w:shd w:val="clear" w:color="auto" w:fill="auto"/>
          </w:tcPr>
          <w:p w14:paraId="7423CA0A"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1C0AEA88"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r w:rsidRPr="00CC1990">
              <w:rPr>
                <w:rFonts w:ascii="Times New Roman" w:eastAsia="Calibri" w:hAnsi="Times New Roman" w:cs="Times New Roman"/>
                <w:position w:val="6"/>
                <w:sz w:val="24"/>
                <w:szCs w:val="24"/>
              </w:rPr>
              <w:t>(Vardas ir pavardė)</w:t>
            </w:r>
          </w:p>
        </w:tc>
      </w:tr>
      <w:bookmarkEnd w:id="5"/>
    </w:tbl>
    <w:p w14:paraId="6DD6A239" w14:textId="767EA1A4" w:rsidR="00BC3AC6" w:rsidRDefault="00BC3AC6">
      <w:pPr>
        <w:rPr>
          <w:rFonts w:ascii="Times New Roman" w:eastAsia="Calibri" w:hAnsi="Times New Roman" w:cs="Times New Roman"/>
          <w:sz w:val="24"/>
          <w:szCs w:val="24"/>
        </w:rPr>
      </w:pPr>
    </w:p>
    <w:p w14:paraId="0A0E4D5F" w14:textId="77777777" w:rsidR="00F77A27" w:rsidRDefault="00F77A27">
      <w:pPr>
        <w:rPr>
          <w:rFonts w:ascii="Times New Roman" w:eastAsia="Calibri" w:hAnsi="Times New Roman" w:cs="Times New Roman"/>
          <w:sz w:val="24"/>
          <w:szCs w:val="24"/>
        </w:rPr>
      </w:pPr>
    </w:p>
    <w:p w14:paraId="5A3B6713" w14:textId="77777777" w:rsidR="00F77A27" w:rsidRDefault="00F77A27">
      <w:pPr>
        <w:rPr>
          <w:rFonts w:ascii="Times New Roman" w:eastAsia="Calibri" w:hAnsi="Times New Roman" w:cs="Times New Roman"/>
          <w:sz w:val="24"/>
          <w:szCs w:val="24"/>
        </w:rPr>
      </w:pPr>
    </w:p>
    <w:p w14:paraId="5053FB11" w14:textId="77777777" w:rsidR="00F77A27" w:rsidRDefault="00F77A27">
      <w:pPr>
        <w:rPr>
          <w:rFonts w:ascii="Times New Roman" w:eastAsia="Calibri" w:hAnsi="Times New Roman" w:cs="Times New Roman"/>
          <w:sz w:val="24"/>
          <w:szCs w:val="24"/>
        </w:rPr>
      </w:pPr>
    </w:p>
    <w:p w14:paraId="10AC64C2" w14:textId="77777777" w:rsidR="00F77A27" w:rsidRDefault="00F77A27">
      <w:pPr>
        <w:rPr>
          <w:rFonts w:ascii="Times New Roman" w:eastAsia="Calibri" w:hAnsi="Times New Roman" w:cs="Times New Roman"/>
          <w:sz w:val="24"/>
          <w:szCs w:val="24"/>
        </w:rPr>
      </w:pPr>
    </w:p>
    <w:p w14:paraId="0007DE9A" w14:textId="77777777" w:rsidR="00F77A27" w:rsidRDefault="00F77A27">
      <w:pPr>
        <w:rPr>
          <w:rFonts w:ascii="Times New Roman" w:eastAsia="Calibri" w:hAnsi="Times New Roman" w:cs="Times New Roman"/>
          <w:sz w:val="24"/>
          <w:szCs w:val="24"/>
        </w:rPr>
      </w:pPr>
    </w:p>
    <w:p w14:paraId="3E381438" w14:textId="77777777" w:rsidR="00F77A27" w:rsidRDefault="00F77A27">
      <w:pPr>
        <w:rPr>
          <w:rFonts w:ascii="Times New Roman" w:eastAsia="Calibri" w:hAnsi="Times New Roman" w:cs="Times New Roman"/>
          <w:sz w:val="24"/>
          <w:szCs w:val="24"/>
        </w:rPr>
      </w:pPr>
    </w:p>
    <w:p w14:paraId="6B44169D" w14:textId="414E7C4E" w:rsidR="00B81B8D" w:rsidRPr="00230A75" w:rsidRDefault="00B81B8D" w:rsidP="00230A75">
      <w:pPr>
        <w:widowControl w:val="0"/>
        <w:spacing w:after="0" w:line="240" w:lineRule="auto"/>
        <w:jc w:val="right"/>
        <w:rPr>
          <w:rFonts w:ascii="Times New Roman" w:hAnsi="Times New Roman" w:cs="Times New Roman"/>
          <w:iCs/>
          <w:sz w:val="24"/>
          <w:szCs w:val="24"/>
        </w:rPr>
      </w:pPr>
      <w:r w:rsidRPr="00A42AE4">
        <w:rPr>
          <w:rFonts w:ascii="Times New Roman" w:hAnsi="Times New Roman" w:cs="Times New Roman"/>
          <w:iCs/>
          <w:sz w:val="24"/>
          <w:szCs w:val="24"/>
        </w:rPr>
        <w:lastRenderedPageBreak/>
        <w:t>Pirkimo sąlygų 6 priedo „Pasiūlymo forma“ 1 priedas</w:t>
      </w:r>
    </w:p>
    <w:p w14:paraId="7AAF0452" w14:textId="77777777" w:rsidR="00B81B8D" w:rsidRDefault="00B81B8D" w:rsidP="00230A75">
      <w:pPr>
        <w:widowControl w:val="0"/>
        <w:spacing w:after="0" w:line="240" w:lineRule="auto"/>
        <w:jc w:val="right"/>
        <w:rPr>
          <w:rFonts w:ascii="Times New Roman" w:hAnsi="Times New Roman" w:cs="Times New Roman"/>
          <w:b/>
          <w:iCs/>
          <w:sz w:val="24"/>
          <w:szCs w:val="24"/>
        </w:rPr>
      </w:pPr>
    </w:p>
    <w:p w14:paraId="1578AE03" w14:textId="4EDFDBB6" w:rsidR="00BC3AC6" w:rsidRDefault="00A42AE4" w:rsidP="00BC3AC6">
      <w:pPr>
        <w:widowControl w:val="0"/>
        <w:spacing w:after="0" w:line="240" w:lineRule="auto"/>
        <w:jc w:val="center"/>
        <w:rPr>
          <w:rFonts w:ascii="Times New Roman" w:eastAsia="Times New Roman" w:hAnsi="Times New Roman" w:cs="Calibri"/>
          <w:b/>
          <w:bCs/>
          <w:iCs/>
          <w:sz w:val="24"/>
          <w:szCs w:val="24"/>
          <w:lang w:eastAsia="ar-SA"/>
        </w:rPr>
      </w:pPr>
      <w:r>
        <w:rPr>
          <w:rFonts w:ascii="Times New Roman" w:hAnsi="Times New Roman" w:cs="Times New Roman"/>
          <w:b/>
          <w:iCs/>
          <w:sz w:val="24"/>
          <w:szCs w:val="24"/>
        </w:rPr>
        <w:t xml:space="preserve">UTENOS MIESTO </w:t>
      </w:r>
      <w:r w:rsidR="007533C8" w:rsidRPr="007533C8">
        <w:rPr>
          <w:rFonts w:ascii="Times New Roman" w:hAnsi="Times New Roman" w:cs="Times New Roman"/>
          <w:b/>
          <w:iCs/>
          <w:sz w:val="24"/>
          <w:szCs w:val="24"/>
        </w:rPr>
        <w:t>VAIZDO STEBĖJIMO SISTEM</w:t>
      </w:r>
      <w:r w:rsidR="00B01B63">
        <w:rPr>
          <w:rFonts w:ascii="Times New Roman" w:hAnsi="Times New Roman" w:cs="Times New Roman"/>
          <w:b/>
          <w:iCs/>
          <w:sz w:val="24"/>
          <w:szCs w:val="24"/>
        </w:rPr>
        <w:t>OS</w:t>
      </w:r>
      <w:r w:rsidR="004A14F1">
        <w:rPr>
          <w:rFonts w:ascii="Times New Roman" w:hAnsi="Times New Roman" w:cs="Times New Roman"/>
          <w:b/>
          <w:iCs/>
          <w:sz w:val="24"/>
          <w:szCs w:val="24"/>
        </w:rPr>
        <w:t xml:space="preserve"> ĮRANGOS IR JOS S</w:t>
      </w:r>
      <w:r w:rsidR="003618FC">
        <w:rPr>
          <w:rFonts w:ascii="Times New Roman" w:hAnsi="Times New Roman" w:cs="Times New Roman"/>
          <w:b/>
          <w:iCs/>
          <w:sz w:val="24"/>
          <w:szCs w:val="24"/>
        </w:rPr>
        <w:t>U</w:t>
      </w:r>
      <w:r w:rsidR="004A14F1">
        <w:rPr>
          <w:rFonts w:ascii="Times New Roman" w:hAnsi="Times New Roman" w:cs="Times New Roman"/>
          <w:b/>
          <w:iCs/>
          <w:sz w:val="24"/>
          <w:szCs w:val="24"/>
        </w:rPr>
        <w:t>DĖTINIŲ DALIŲ</w:t>
      </w:r>
      <w:r w:rsidR="007533C8" w:rsidRPr="007533C8">
        <w:rPr>
          <w:rFonts w:ascii="Times New Roman" w:hAnsi="Times New Roman" w:cs="Times New Roman"/>
          <w:b/>
          <w:i/>
          <w:sz w:val="24"/>
          <w:szCs w:val="24"/>
        </w:rPr>
        <w:t xml:space="preserve"> </w:t>
      </w:r>
      <w:r w:rsidR="00BC3AC6" w:rsidRPr="007533C8">
        <w:rPr>
          <w:rFonts w:ascii="Times New Roman" w:eastAsia="Times New Roman" w:hAnsi="Times New Roman" w:cs="Calibri"/>
          <w:b/>
          <w:bCs/>
          <w:iCs/>
          <w:sz w:val="24"/>
          <w:szCs w:val="24"/>
          <w:lang w:eastAsia="ar-SA"/>
        </w:rPr>
        <w:t>ATITIKIMAS</w:t>
      </w:r>
      <w:r w:rsidR="00BC3AC6" w:rsidRPr="005B2A1C">
        <w:rPr>
          <w:rFonts w:ascii="Times New Roman" w:eastAsia="Times New Roman" w:hAnsi="Times New Roman" w:cs="Calibri"/>
          <w:b/>
          <w:bCs/>
          <w:iCs/>
          <w:sz w:val="24"/>
          <w:szCs w:val="24"/>
          <w:lang w:eastAsia="ar-SA"/>
        </w:rPr>
        <w:t xml:space="preserve"> TECHNINIAMS REIKALAVIMAMS</w:t>
      </w:r>
    </w:p>
    <w:p w14:paraId="51B868DA" w14:textId="77777777" w:rsidR="00BC3AC6" w:rsidRDefault="00BC3AC6" w:rsidP="00BC3AC6">
      <w:pPr>
        <w:widowControl w:val="0"/>
        <w:spacing w:after="0" w:line="240" w:lineRule="auto"/>
        <w:rPr>
          <w:rFonts w:ascii="Times New Roman" w:eastAsia="Times New Roman" w:hAnsi="Times New Roman" w:cs="Calibri"/>
          <w:b/>
          <w:bCs/>
          <w:iCs/>
          <w:sz w:val="24"/>
          <w:szCs w:val="24"/>
          <w:lang w:eastAsia="ar-SA"/>
        </w:rPr>
      </w:pPr>
    </w:p>
    <w:p w14:paraId="0B66A9C2" w14:textId="69C921E1" w:rsidR="007533C8" w:rsidRPr="007233DC" w:rsidRDefault="000D2FD3" w:rsidP="007233DC">
      <w:pPr>
        <w:pStyle w:val="Sraopastraipa"/>
        <w:widowControl w:val="0"/>
        <w:numPr>
          <w:ilvl w:val="3"/>
          <w:numId w:val="3"/>
        </w:numPr>
        <w:spacing w:after="0" w:line="240" w:lineRule="auto"/>
        <w:ind w:left="0" w:firstLine="0"/>
        <w:jc w:val="both"/>
        <w:rPr>
          <w:rFonts w:ascii="Times New Roman" w:hAnsi="Times New Roman" w:cs="Times New Roman"/>
          <w:i/>
          <w:sz w:val="24"/>
          <w:szCs w:val="24"/>
        </w:rPr>
      </w:pPr>
      <w:r w:rsidRPr="007233DC">
        <w:rPr>
          <w:rFonts w:ascii="Times New Roman" w:hAnsi="Times New Roman" w:cs="Times New Roman"/>
          <w:bCs/>
          <w:i/>
          <w:sz w:val="24"/>
          <w:szCs w:val="24"/>
        </w:rPr>
        <w:t xml:space="preserve">Tiekėjai </w:t>
      </w:r>
      <w:r w:rsidRPr="007233DC">
        <w:rPr>
          <w:rFonts w:ascii="Times New Roman" w:hAnsi="Times New Roman" w:cs="Times New Roman"/>
          <w:i/>
          <w:sz w:val="24"/>
          <w:szCs w:val="24"/>
        </w:rPr>
        <w:t>privalo</w:t>
      </w:r>
      <w:r w:rsidR="003376FC" w:rsidRPr="007233DC">
        <w:rPr>
          <w:rFonts w:ascii="Times New Roman" w:hAnsi="Times New Roman" w:cs="Times New Roman"/>
          <w:i/>
          <w:sz w:val="24"/>
          <w:szCs w:val="24"/>
        </w:rPr>
        <w:t xml:space="preserve"> </w:t>
      </w:r>
      <w:r w:rsidR="003376FC" w:rsidRPr="007233DC">
        <w:rPr>
          <w:rFonts w:ascii="Times New Roman" w:hAnsi="Times New Roman" w:cs="Times New Roman"/>
          <w:i/>
          <w:sz w:val="24"/>
          <w:szCs w:val="24"/>
          <w:u w:val="single"/>
        </w:rPr>
        <w:t>išsamiai aprašyti</w:t>
      </w:r>
      <w:r w:rsidR="003376FC" w:rsidRPr="007233DC">
        <w:rPr>
          <w:rFonts w:ascii="Times New Roman" w:hAnsi="Times New Roman" w:cs="Times New Roman"/>
          <w:i/>
          <w:sz w:val="24"/>
          <w:szCs w:val="24"/>
        </w:rPr>
        <w:t xml:space="preserve"> </w:t>
      </w:r>
      <w:r w:rsidR="003376FC" w:rsidRPr="007233DC">
        <w:rPr>
          <w:rFonts w:ascii="Times New Roman" w:hAnsi="Times New Roman" w:cs="Times New Roman"/>
          <w:bCs/>
          <w:i/>
          <w:sz w:val="24"/>
          <w:szCs w:val="24"/>
        </w:rPr>
        <w:t xml:space="preserve">siūlomą </w:t>
      </w:r>
      <w:r w:rsidR="00442BE1" w:rsidRPr="007233DC">
        <w:rPr>
          <w:rFonts w:ascii="Times New Roman" w:hAnsi="Times New Roman" w:cs="Times New Roman"/>
          <w:bCs/>
          <w:i/>
          <w:sz w:val="24"/>
          <w:szCs w:val="24"/>
        </w:rPr>
        <w:t xml:space="preserve">parametrą </w:t>
      </w:r>
      <w:r w:rsidR="003376FC" w:rsidRPr="007233DC">
        <w:rPr>
          <w:rFonts w:ascii="Times New Roman" w:hAnsi="Times New Roman" w:cs="Times New Roman"/>
          <w:bCs/>
          <w:i/>
          <w:sz w:val="24"/>
          <w:szCs w:val="24"/>
          <w:u w:val="single"/>
        </w:rPr>
        <w:t xml:space="preserve">ir kartu su pasiūlymu pateikti </w:t>
      </w:r>
      <w:r w:rsidRPr="007233DC">
        <w:rPr>
          <w:rFonts w:ascii="Times New Roman" w:hAnsi="Times New Roman" w:cs="Times New Roman"/>
          <w:bCs/>
          <w:i/>
          <w:sz w:val="24"/>
          <w:szCs w:val="24"/>
          <w:u w:val="single"/>
        </w:rPr>
        <w:t>atitikimą techniniams parametrams pagrindžiančius</w:t>
      </w:r>
      <w:r w:rsidR="003376FC" w:rsidRPr="007233DC">
        <w:rPr>
          <w:rFonts w:ascii="Times New Roman" w:hAnsi="Times New Roman" w:cs="Times New Roman"/>
          <w:bCs/>
          <w:i/>
          <w:sz w:val="24"/>
          <w:szCs w:val="24"/>
          <w:u w:val="single"/>
        </w:rPr>
        <w:t xml:space="preserve"> dokumentu</w:t>
      </w:r>
      <w:r w:rsidRPr="007233DC">
        <w:rPr>
          <w:rFonts w:ascii="Times New Roman" w:hAnsi="Times New Roman" w:cs="Times New Roman"/>
          <w:bCs/>
          <w:i/>
          <w:sz w:val="24"/>
          <w:szCs w:val="24"/>
          <w:u w:val="single"/>
        </w:rPr>
        <w:t>s, kaip nurodyta šio</w:t>
      </w:r>
      <w:r w:rsidRPr="000D2FD3">
        <w:t xml:space="preserve"> </w:t>
      </w:r>
      <w:r w:rsidRPr="007233DC">
        <w:rPr>
          <w:rFonts w:ascii="Times New Roman" w:hAnsi="Times New Roman" w:cs="Times New Roman"/>
          <w:bCs/>
          <w:i/>
          <w:sz w:val="24"/>
          <w:szCs w:val="24"/>
          <w:u w:val="single"/>
        </w:rPr>
        <w:t xml:space="preserve">Pirkimo sąlygų 6 priedo „Pasiūlymo forma“ 1 priedo </w:t>
      </w:r>
      <w:r w:rsidR="003C3BBF" w:rsidRPr="007233DC">
        <w:rPr>
          <w:rFonts w:ascii="Times New Roman" w:hAnsi="Times New Roman" w:cs="Times New Roman"/>
          <w:bCs/>
          <w:i/>
          <w:sz w:val="24"/>
          <w:szCs w:val="24"/>
          <w:u w:val="single"/>
        </w:rPr>
        <w:t>„</w:t>
      </w:r>
      <w:r w:rsidR="00B85EBC" w:rsidRPr="007233DC">
        <w:rPr>
          <w:rFonts w:ascii="Times New Roman" w:hAnsi="Times New Roman" w:cs="Times New Roman"/>
          <w:bCs/>
          <w:i/>
          <w:sz w:val="24"/>
          <w:szCs w:val="24"/>
          <w:u w:val="single"/>
        </w:rPr>
        <w:t>Utenos miesto v</w:t>
      </w:r>
      <w:r w:rsidR="003C3BBF" w:rsidRPr="007233DC">
        <w:rPr>
          <w:rFonts w:ascii="Times New Roman" w:hAnsi="Times New Roman" w:cs="Times New Roman"/>
          <w:bCs/>
          <w:i/>
          <w:sz w:val="24"/>
          <w:szCs w:val="24"/>
          <w:u w:val="single"/>
        </w:rPr>
        <w:t>aizdo stebėjimo sistemos</w:t>
      </w:r>
      <w:r w:rsidR="00B85EBC" w:rsidRPr="007233DC">
        <w:rPr>
          <w:rFonts w:ascii="Times New Roman" w:hAnsi="Times New Roman" w:cs="Times New Roman"/>
          <w:bCs/>
          <w:i/>
          <w:sz w:val="24"/>
          <w:szCs w:val="24"/>
          <w:u w:val="single"/>
        </w:rPr>
        <w:t xml:space="preserve"> įrangos ir jos sudėtinių</w:t>
      </w:r>
      <w:r w:rsidR="00A924DA" w:rsidRPr="007233DC">
        <w:rPr>
          <w:rFonts w:ascii="Times New Roman" w:hAnsi="Times New Roman" w:cs="Times New Roman"/>
          <w:bCs/>
          <w:i/>
          <w:sz w:val="24"/>
          <w:szCs w:val="24"/>
          <w:u w:val="single"/>
        </w:rPr>
        <w:t xml:space="preserve"> dalių</w:t>
      </w:r>
      <w:r w:rsidR="003C3BBF" w:rsidRPr="007233DC">
        <w:rPr>
          <w:rFonts w:ascii="Times New Roman" w:hAnsi="Times New Roman" w:cs="Times New Roman"/>
          <w:bCs/>
          <w:i/>
          <w:sz w:val="24"/>
          <w:szCs w:val="24"/>
          <w:u w:val="single"/>
        </w:rPr>
        <w:t xml:space="preserve"> atitikimas techniniams reikalavimams” </w:t>
      </w:r>
      <w:r w:rsidRPr="007233DC">
        <w:rPr>
          <w:rFonts w:ascii="Times New Roman" w:hAnsi="Times New Roman" w:cs="Times New Roman"/>
          <w:bCs/>
          <w:i/>
          <w:sz w:val="24"/>
          <w:szCs w:val="24"/>
          <w:u w:val="single"/>
        </w:rPr>
        <w:t>1-1</w:t>
      </w:r>
      <w:r w:rsidR="00B50E46" w:rsidRPr="007233DC">
        <w:rPr>
          <w:rFonts w:ascii="Times New Roman" w:hAnsi="Times New Roman" w:cs="Times New Roman"/>
          <w:bCs/>
          <w:i/>
          <w:sz w:val="24"/>
          <w:szCs w:val="24"/>
          <w:u w:val="single"/>
        </w:rPr>
        <w:t>2</w:t>
      </w:r>
      <w:r w:rsidRPr="007233DC">
        <w:rPr>
          <w:rFonts w:ascii="Times New Roman" w:hAnsi="Times New Roman" w:cs="Times New Roman"/>
          <w:bCs/>
          <w:i/>
          <w:sz w:val="24"/>
          <w:szCs w:val="24"/>
          <w:u w:val="single"/>
        </w:rPr>
        <w:t xml:space="preserve"> lentelėse</w:t>
      </w:r>
      <w:r w:rsidR="003376FC" w:rsidRPr="007233DC">
        <w:rPr>
          <w:rFonts w:ascii="Times New Roman" w:hAnsi="Times New Roman" w:cs="Times New Roman"/>
          <w:bCs/>
          <w:i/>
          <w:sz w:val="24"/>
          <w:szCs w:val="24"/>
        </w:rPr>
        <w:t xml:space="preserve">. </w:t>
      </w:r>
    </w:p>
    <w:p w14:paraId="00E6EE4F" w14:textId="77777777" w:rsidR="00CE54B3" w:rsidRDefault="00CE54B3" w:rsidP="00CE54B3">
      <w:pPr>
        <w:widowControl w:val="0"/>
        <w:spacing w:after="0" w:line="240" w:lineRule="auto"/>
        <w:jc w:val="both"/>
        <w:rPr>
          <w:rFonts w:ascii="Times New Roman" w:hAnsi="Times New Roman" w:cs="Times New Roman"/>
          <w:bCs/>
          <w:sz w:val="24"/>
          <w:szCs w:val="24"/>
        </w:rPr>
      </w:pPr>
    </w:p>
    <w:p w14:paraId="1FB5ACD9" w14:textId="7A247159" w:rsidR="00CE54B3" w:rsidRPr="00CE54B3" w:rsidRDefault="00442BE1" w:rsidP="00CE54B3">
      <w:pPr>
        <w:widowControl w:val="0"/>
        <w:spacing w:after="0" w:line="240" w:lineRule="auto"/>
        <w:jc w:val="both"/>
        <w:rPr>
          <w:rFonts w:ascii="Times New Roman" w:eastAsia="Times New Roman" w:hAnsi="Times New Roman" w:cs="Times New Roman"/>
          <w:bCs/>
          <w:iCs/>
          <w:sz w:val="24"/>
          <w:szCs w:val="24"/>
          <w:lang w:eastAsia="ar-SA"/>
        </w:rPr>
      </w:pPr>
      <w:r>
        <w:rPr>
          <w:rFonts w:ascii="Times New Roman" w:hAnsi="Times New Roman" w:cs="Times New Roman"/>
          <w:bCs/>
          <w:sz w:val="24"/>
          <w:szCs w:val="24"/>
        </w:rPr>
        <w:t xml:space="preserve">2. </w:t>
      </w:r>
      <w:r w:rsidR="00CE54B3" w:rsidRPr="0050447E">
        <w:rPr>
          <w:rFonts w:ascii="Times New Roman" w:hAnsi="Times New Roman" w:cs="Times New Roman"/>
          <w:bCs/>
          <w:sz w:val="24"/>
          <w:szCs w:val="24"/>
        </w:rPr>
        <w:t>Vadovau</w:t>
      </w:r>
      <w:r w:rsidR="0050447E">
        <w:rPr>
          <w:rFonts w:ascii="Times New Roman" w:hAnsi="Times New Roman" w:cs="Times New Roman"/>
          <w:bCs/>
          <w:sz w:val="24"/>
          <w:szCs w:val="24"/>
        </w:rPr>
        <w:t xml:space="preserve">jantis </w:t>
      </w:r>
      <w:r w:rsidR="00CE54B3" w:rsidRPr="0050447E">
        <w:rPr>
          <w:rFonts w:ascii="Times New Roman" w:hAnsi="Times New Roman" w:cs="Times New Roman"/>
          <w:bCs/>
          <w:sz w:val="24"/>
          <w:szCs w:val="24"/>
        </w:rPr>
        <w:t>Lietuvos Respublikos viešųjų pirkimų įstatymo 37 straipsnio 9 dalies 1 punkt</w:t>
      </w:r>
      <w:r w:rsidR="0050447E">
        <w:rPr>
          <w:rFonts w:ascii="Times New Roman" w:hAnsi="Times New Roman" w:cs="Times New Roman"/>
          <w:bCs/>
          <w:sz w:val="24"/>
          <w:szCs w:val="24"/>
        </w:rPr>
        <w:t>e</w:t>
      </w:r>
      <w:r w:rsidR="00CE54B3" w:rsidRPr="0050447E">
        <w:rPr>
          <w:rFonts w:ascii="Times New Roman" w:hAnsi="Times New Roman" w:cs="Times New Roman"/>
          <w:bCs/>
          <w:sz w:val="24"/>
          <w:szCs w:val="24"/>
        </w:rPr>
        <w:t xml:space="preserve"> </w:t>
      </w:r>
      <w:r w:rsidR="0050447E" w:rsidRPr="0050447E">
        <w:rPr>
          <w:rFonts w:ascii="Times New Roman" w:hAnsi="Times New Roman" w:cs="Times New Roman"/>
          <w:sz w:val="24"/>
          <w:szCs w:val="24"/>
        </w:rPr>
        <w:t>nustatyt</w:t>
      </w:r>
      <w:r w:rsidR="0050447E">
        <w:rPr>
          <w:rFonts w:ascii="Times New Roman" w:hAnsi="Times New Roman" w:cs="Times New Roman"/>
          <w:sz w:val="24"/>
          <w:szCs w:val="24"/>
        </w:rPr>
        <w:t>ais</w:t>
      </w:r>
      <w:r w:rsidR="0050447E" w:rsidRPr="0050447E">
        <w:rPr>
          <w:rFonts w:ascii="Times New Roman" w:hAnsi="Times New Roman" w:cs="Times New Roman"/>
          <w:sz w:val="24"/>
          <w:szCs w:val="24"/>
        </w:rPr>
        <w:t xml:space="preserve"> ribojim</w:t>
      </w:r>
      <w:r w:rsidR="0050447E">
        <w:rPr>
          <w:rFonts w:ascii="Times New Roman" w:hAnsi="Times New Roman" w:cs="Times New Roman"/>
          <w:sz w:val="24"/>
          <w:szCs w:val="24"/>
        </w:rPr>
        <w:t>ais</w:t>
      </w:r>
      <w:r w:rsidR="00CE54B3" w:rsidRPr="0050447E">
        <w:rPr>
          <w:rFonts w:ascii="Times New Roman" w:hAnsi="Times New Roman" w:cs="Times New Roman"/>
          <w:bCs/>
          <w:sz w:val="24"/>
          <w:szCs w:val="24"/>
        </w:rPr>
        <w:t xml:space="preserve">, </w:t>
      </w:r>
      <w:r w:rsidR="0050447E">
        <w:rPr>
          <w:rFonts w:ascii="Times New Roman" w:hAnsi="Times New Roman" w:cs="Times New Roman"/>
          <w:bCs/>
          <w:sz w:val="24"/>
          <w:szCs w:val="24"/>
        </w:rPr>
        <w:t xml:space="preserve">tekėjas </w:t>
      </w:r>
      <w:r w:rsidR="0050447E" w:rsidRPr="0050447E">
        <w:rPr>
          <w:rFonts w:ascii="Times New Roman" w:hAnsi="Times New Roman" w:cs="Times New Roman"/>
          <w:b/>
          <w:sz w:val="24"/>
          <w:szCs w:val="24"/>
          <w:u w:val="single"/>
        </w:rPr>
        <w:t>negali siūlyti įrangos</w:t>
      </w:r>
      <w:r w:rsidR="0050447E">
        <w:rPr>
          <w:rFonts w:ascii="Times New Roman" w:hAnsi="Times New Roman" w:cs="Times New Roman"/>
          <w:bCs/>
          <w:sz w:val="24"/>
          <w:szCs w:val="24"/>
        </w:rPr>
        <w:t xml:space="preserve"> iš</w:t>
      </w:r>
      <w:r w:rsidR="00CE54B3" w:rsidRPr="0050447E">
        <w:rPr>
          <w:rFonts w:ascii="Times New Roman" w:hAnsi="Times New Roman" w:cs="Times New Roman"/>
          <w:bCs/>
          <w:sz w:val="24"/>
          <w:szCs w:val="24"/>
        </w:rPr>
        <w:t xml:space="preserve"> Lietuvos Respublikos Vyriausybės </w:t>
      </w:r>
      <w:r w:rsidR="00CE54B3" w:rsidRPr="0050447E">
        <w:rPr>
          <w:rFonts w:ascii="Times New Roman" w:hAnsi="Times New Roman" w:cs="Times New Roman"/>
          <w:bCs/>
          <w:sz w:val="24"/>
          <w:szCs w:val="24"/>
          <w:lang w:eastAsia="ar-SA"/>
        </w:rPr>
        <w:t xml:space="preserve">2022 m. kovo 30 d. nutarimu </w:t>
      </w:r>
      <w:r w:rsidR="00CE54B3" w:rsidRPr="0050447E">
        <w:rPr>
          <w:rFonts w:ascii="Times New Roman" w:hAnsi="Times New Roman" w:cs="Times New Roman"/>
          <w:bCs/>
          <w:sz w:val="24"/>
          <w:szCs w:val="24"/>
        </w:rPr>
        <w:t>Nr. 280 patvirtint</w:t>
      </w:r>
      <w:r w:rsidR="0050447E">
        <w:rPr>
          <w:rFonts w:ascii="Times New Roman" w:hAnsi="Times New Roman" w:cs="Times New Roman"/>
          <w:bCs/>
          <w:sz w:val="24"/>
          <w:szCs w:val="24"/>
        </w:rPr>
        <w:t>o</w:t>
      </w:r>
      <w:r w:rsidR="00CE54B3" w:rsidRPr="0050447E">
        <w:rPr>
          <w:rFonts w:ascii="Times New Roman" w:hAnsi="Times New Roman" w:cs="Times New Roman"/>
          <w:bCs/>
          <w:sz w:val="24"/>
          <w:szCs w:val="24"/>
        </w:rPr>
        <w:t xml:space="preserve"> sąraš</w:t>
      </w:r>
      <w:r w:rsidR="0050447E">
        <w:rPr>
          <w:rFonts w:ascii="Times New Roman" w:hAnsi="Times New Roman" w:cs="Times New Roman"/>
          <w:bCs/>
          <w:sz w:val="24"/>
          <w:szCs w:val="24"/>
        </w:rPr>
        <w:t>o</w:t>
      </w:r>
      <w:r w:rsidR="00CE54B3" w:rsidRPr="0050447E">
        <w:rPr>
          <w:rFonts w:ascii="Times New Roman" w:hAnsi="Times New Roman" w:cs="Times New Roman"/>
          <w:bCs/>
          <w:sz w:val="24"/>
          <w:szCs w:val="24"/>
        </w:rPr>
        <w:t xml:space="preserve"> valstybių ar teritorijų, kurių tiekėjai, jų subtiekėjai, ūkio subjektai, kurių pajėgumais yra remiamasi, gamintojai, techninės ar programinės įrangos priežiūrą ir palaikymą vykdantys asmenys ar juos kontroliuojantys asmenys nelaikomi patikimais</w:t>
      </w:r>
      <w:r w:rsidR="007B2484">
        <w:rPr>
          <w:rFonts w:ascii="Times New Roman" w:hAnsi="Times New Roman" w:cs="Times New Roman"/>
          <w:bCs/>
          <w:sz w:val="24"/>
          <w:szCs w:val="24"/>
        </w:rPr>
        <w:t>:</w:t>
      </w:r>
    </w:p>
    <w:p w14:paraId="2A99FDA9" w14:textId="63496BDB"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42BE1">
        <w:rPr>
          <w:rFonts w:ascii="Times New Roman" w:hAnsi="Times New Roman" w:cs="Times New Roman"/>
          <w:sz w:val="24"/>
          <w:szCs w:val="24"/>
        </w:rPr>
        <w:t>)</w:t>
      </w:r>
      <w:r>
        <w:rPr>
          <w:rFonts w:ascii="Times New Roman" w:hAnsi="Times New Roman" w:cs="Times New Roman"/>
          <w:sz w:val="24"/>
          <w:szCs w:val="24"/>
        </w:rPr>
        <w:t xml:space="preserve"> </w:t>
      </w:r>
      <w:r w:rsidR="003A5554" w:rsidRPr="00CE54B3">
        <w:rPr>
          <w:rFonts w:ascii="Times New Roman" w:hAnsi="Times New Roman" w:cs="Times New Roman"/>
          <w:sz w:val="24"/>
          <w:szCs w:val="24"/>
        </w:rPr>
        <w:t>Rusijos Federacija.</w:t>
      </w:r>
    </w:p>
    <w:p w14:paraId="70A4F56A" w14:textId="12BB89A7"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Baltarusijos Respublika.</w:t>
      </w:r>
    </w:p>
    <w:p w14:paraId="0367C61E" w14:textId="3F9C7E05"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Kinijos Liaudies Respublika, netaikoma Taivano (</w:t>
      </w:r>
      <w:proofErr w:type="spellStart"/>
      <w:r w:rsidR="003A5554" w:rsidRPr="00CE54B3">
        <w:rPr>
          <w:rFonts w:ascii="Times New Roman" w:hAnsi="Times New Roman" w:cs="Times New Roman"/>
          <w:sz w:val="24"/>
          <w:szCs w:val="24"/>
        </w:rPr>
        <w:t>Penghu</w:t>
      </w:r>
      <w:proofErr w:type="spellEnd"/>
      <w:r w:rsidR="003A5554" w:rsidRPr="00CE54B3">
        <w:rPr>
          <w:rFonts w:ascii="Times New Roman" w:hAnsi="Times New Roman" w:cs="Times New Roman"/>
          <w:sz w:val="24"/>
          <w:szCs w:val="24"/>
        </w:rPr>
        <w:t xml:space="preserve">, </w:t>
      </w:r>
      <w:proofErr w:type="spellStart"/>
      <w:r w:rsidR="003A5554" w:rsidRPr="00CE54B3">
        <w:rPr>
          <w:rFonts w:ascii="Times New Roman" w:hAnsi="Times New Roman" w:cs="Times New Roman"/>
          <w:sz w:val="24"/>
          <w:szCs w:val="24"/>
        </w:rPr>
        <w:t>Kinmeno</w:t>
      </w:r>
      <w:proofErr w:type="spellEnd"/>
      <w:r w:rsidR="003A5554" w:rsidRPr="00CE54B3">
        <w:rPr>
          <w:rFonts w:ascii="Times New Roman" w:hAnsi="Times New Roman" w:cs="Times New Roman"/>
          <w:sz w:val="24"/>
          <w:szCs w:val="24"/>
        </w:rPr>
        <w:t xml:space="preserve"> ir </w:t>
      </w:r>
      <w:proofErr w:type="spellStart"/>
      <w:r w:rsidR="003A5554" w:rsidRPr="00CE54B3">
        <w:rPr>
          <w:rFonts w:ascii="Times New Roman" w:hAnsi="Times New Roman" w:cs="Times New Roman"/>
          <w:sz w:val="24"/>
          <w:szCs w:val="24"/>
        </w:rPr>
        <w:t>Matsu</w:t>
      </w:r>
      <w:proofErr w:type="spellEnd"/>
      <w:r w:rsidR="003A5554" w:rsidRPr="00CE54B3">
        <w:rPr>
          <w:rFonts w:ascii="Times New Roman" w:hAnsi="Times New Roman" w:cs="Times New Roman"/>
          <w:sz w:val="24"/>
          <w:szCs w:val="24"/>
        </w:rPr>
        <w:t>) atskirajai muitų teritorijai.</w:t>
      </w:r>
    </w:p>
    <w:p w14:paraId="3F2821E0" w14:textId="719B620D"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Rusijos Federacijos aneksuotas Krymas.</w:t>
      </w:r>
    </w:p>
    <w:p w14:paraId="01A851F7" w14:textId="710D7D90"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 xml:space="preserve">Moldovos Respublikos Vyriausybės nekontroliuojama </w:t>
      </w:r>
      <w:proofErr w:type="spellStart"/>
      <w:r w:rsidR="003A5554" w:rsidRPr="00CE54B3">
        <w:rPr>
          <w:rFonts w:ascii="Times New Roman" w:hAnsi="Times New Roman" w:cs="Times New Roman"/>
          <w:sz w:val="24"/>
          <w:szCs w:val="24"/>
        </w:rPr>
        <w:t>Padniestrės</w:t>
      </w:r>
      <w:proofErr w:type="spellEnd"/>
      <w:r w:rsidR="003A5554" w:rsidRPr="00CE54B3">
        <w:rPr>
          <w:rFonts w:ascii="Times New Roman" w:hAnsi="Times New Roman" w:cs="Times New Roman"/>
          <w:sz w:val="24"/>
          <w:szCs w:val="24"/>
        </w:rPr>
        <w:t xml:space="preserve"> teritorija.</w:t>
      </w:r>
    </w:p>
    <w:p w14:paraId="616D7637" w14:textId="11F92030" w:rsidR="003A5554" w:rsidRPr="00CE54B3" w:rsidRDefault="003A5554" w:rsidP="00CE54B3">
      <w:pPr>
        <w:widowControl w:val="0"/>
        <w:spacing w:after="0" w:line="240" w:lineRule="auto"/>
        <w:rPr>
          <w:rFonts w:ascii="Times New Roman" w:eastAsia="Times New Roman" w:hAnsi="Times New Roman" w:cs="Times New Roman"/>
          <w:iCs/>
          <w:sz w:val="24"/>
          <w:szCs w:val="24"/>
          <w:lang w:eastAsia="ar-SA"/>
        </w:rPr>
      </w:pPr>
      <w:r w:rsidRPr="00CE54B3">
        <w:rPr>
          <w:rFonts w:ascii="Times New Roman" w:hAnsi="Times New Roman" w:cs="Times New Roman"/>
          <w:sz w:val="24"/>
          <w:szCs w:val="24"/>
        </w:rPr>
        <w:t>6</w:t>
      </w:r>
      <w:r w:rsidR="00442BE1">
        <w:rPr>
          <w:rFonts w:ascii="Times New Roman" w:hAnsi="Times New Roman" w:cs="Times New Roman"/>
          <w:sz w:val="24"/>
          <w:szCs w:val="24"/>
        </w:rPr>
        <w:t xml:space="preserve">) </w:t>
      </w:r>
      <w:proofErr w:type="spellStart"/>
      <w:r w:rsidRPr="00CE54B3">
        <w:rPr>
          <w:rFonts w:ascii="Times New Roman" w:hAnsi="Times New Roman" w:cs="Times New Roman"/>
          <w:sz w:val="24"/>
          <w:szCs w:val="24"/>
        </w:rPr>
        <w:t>Sakartvelo</w:t>
      </w:r>
      <w:proofErr w:type="spellEnd"/>
      <w:r w:rsidRPr="00CE54B3">
        <w:rPr>
          <w:rFonts w:ascii="Times New Roman" w:hAnsi="Times New Roman" w:cs="Times New Roman"/>
          <w:sz w:val="24"/>
          <w:szCs w:val="24"/>
        </w:rPr>
        <w:t xml:space="preserve"> Vyriausybės nekontroliuojamos Abchazijos ir Pietų Osetijos teritorijos.</w:t>
      </w:r>
    </w:p>
    <w:p w14:paraId="0293FD76" w14:textId="77777777" w:rsidR="007533C8" w:rsidRDefault="007533C8" w:rsidP="00BC3AC6">
      <w:pPr>
        <w:widowControl w:val="0"/>
        <w:spacing w:after="0" w:line="240" w:lineRule="auto"/>
        <w:rPr>
          <w:rFonts w:ascii="Times New Roman" w:eastAsia="Times New Roman" w:hAnsi="Times New Roman" w:cs="Calibri"/>
          <w:b/>
          <w:bCs/>
          <w:iCs/>
          <w:sz w:val="24"/>
          <w:szCs w:val="24"/>
          <w:lang w:eastAsia="ar-SA"/>
        </w:rPr>
      </w:pPr>
    </w:p>
    <w:p w14:paraId="04EDAC63" w14:textId="536FAFF2" w:rsidR="00FC70EC" w:rsidRPr="00F3570A" w:rsidRDefault="00FC70EC" w:rsidP="00FC70EC">
      <w:pPr>
        <w:suppressAutoHyphens/>
        <w:spacing w:after="0" w:line="240" w:lineRule="auto"/>
        <w:jc w:val="both"/>
        <w:rPr>
          <w:rFonts w:ascii="Times New Roman" w:hAnsi="Times New Roman"/>
          <w:sz w:val="24"/>
          <w:szCs w:val="24"/>
          <w:u w:val="single"/>
          <w:lang w:eastAsia="ar-SA"/>
        </w:rPr>
      </w:pPr>
      <w:r>
        <w:rPr>
          <w:rFonts w:ascii="Times New Roman" w:hAnsi="Times New Roman"/>
          <w:sz w:val="24"/>
          <w:szCs w:val="24"/>
          <w:lang w:eastAsia="ar-SA"/>
        </w:rPr>
        <w:t>1 lentelė</w:t>
      </w:r>
      <w:r w:rsidRPr="00F3570A">
        <w:rPr>
          <w:rFonts w:ascii="Times New Roman" w:hAnsi="Times New Roman"/>
          <w:sz w:val="24"/>
          <w:szCs w:val="24"/>
          <w:lang w:eastAsia="ar-SA"/>
        </w:rPr>
        <w:t xml:space="preserve">. </w:t>
      </w:r>
      <w:r w:rsidR="00FF1DBE" w:rsidRPr="00F3570A">
        <w:rPr>
          <w:rFonts w:ascii="Times New Roman" w:hAnsi="Times New Roman"/>
          <w:sz w:val="24"/>
          <w:szCs w:val="24"/>
          <w:lang w:eastAsia="ar-SA"/>
        </w:rPr>
        <w:t xml:space="preserve">Reikalavimai </w:t>
      </w:r>
      <w:r w:rsidR="000474AD">
        <w:rPr>
          <w:rFonts w:ascii="Times New Roman" w:hAnsi="Times New Roman"/>
          <w:sz w:val="24"/>
          <w:szCs w:val="24"/>
          <w:lang w:eastAsia="ar-SA"/>
        </w:rPr>
        <w:t xml:space="preserve">Stacionariai </w:t>
      </w:r>
      <w:r w:rsidR="006A40DA">
        <w:rPr>
          <w:rFonts w:ascii="Times New Roman" w:hAnsi="Times New Roman"/>
          <w:sz w:val="24"/>
          <w:szCs w:val="24"/>
          <w:lang w:eastAsia="ar-SA"/>
        </w:rPr>
        <w:t>lauko vaizdo stebėjimo kamerai</w:t>
      </w:r>
      <w:r w:rsidR="00FF1DBE">
        <w:rPr>
          <w:rFonts w:ascii="Times New Roman" w:hAnsi="Times New Roman"/>
          <w:sz w:val="24"/>
          <w:szCs w:val="24"/>
          <w:lang w:eastAsia="ar-SA"/>
        </w:rPr>
        <w:t xml:space="preserve"> (</w:t>
      </w:r>
      <w:r w:rsidR="006A40DA">
        <w:rPr>
          <w:rFonts w:ascii="Times New Roman" w:hAnsi="Times New Roman"/>
          <w:sz w:val="24"/>
          <w:szCs w:val="24"/>
          <w:lang w:eastAsia="ar-SA"/>
        </w:rPr>
        <w:t>34</w:t>
      </w:r>
      <w:r w:rsidR="00FF1DBE">
        <w:rPr>
          <w:rFonts w:ascii="Times New Roman" w:hAnsi="Times New Roman"/>
          <w:sz w:val="24"/>
          <w:szCs w:val="24"/>
          <w:lang w:eastAsia="ar-SA"/>
        </w:rPr>
        <w:t xml:space="preserve"> vn</w:t>
      </w:r>
      <w:r w:rsidR="00BF6BA5">
        <w:rPr>
          <w:rFonts w:ascii="Times New Roman" w:hAnsi="Times New Roman"/>
          <w:sz w:val="24"/>
          <w:szCs w:val="24"/>
          <w:lang w:eastAsia="ar-SA"/>
        </w:rPr>
        <w:t>t</w:t>
      </w:r>
      <w:r w:rsidR="00FF1DBE">
        <w:rPr>
          <w:rFonts w:ascii="Times New Roman" w:hAnsi="Times New Roman"/>
          <w:sz w:val="24"/>
          <w:szCs w:val="24"/>
          <w:lang w:eastAsia="ar-SA"/>
        </w:rPr>
        <w:t>.):</w:t>
      </w:r>
    </w:p>
    <w:tbl>
      <w:tblPr>
        <w:tblW w:w="98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
        <w:gridCol w:w="2302"/>
        <w:gridCol w:w="3673"/>
        <w:gridCol w:w="2897"/>
      </w:tblGrid>
      <w:tr w:rsidR="00CB1DE0" w:rsidRPr="007D3A3D" w14:paraId="24774690" w14:textId="7642A8E1"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hideMark/>
          </w:tcPr>
          <w:p w14:paraId="6514DD5F" w14:textId="77777777" w:rsidR="00CB1DE0" w:rsidRPr="007D3A3D" w:rsidRDefault="00CB1DE0" w:rsidP="00CB1DE0">
            <w:pPr>
              <w:spacing w:after="0" w:line="240" w:lineRule="auto"/>
              <w:jc w:val="center"/>
              <w:textAlignment w:val="baseline"/>
              <w:rPr>
                <w:rFonts w:ascii="Times New Roman" w:hAnsi="Times New Roman"/>
                <w:sz w:val="24"/>
                <w:szCs w:val="24"/>
              </w:rPr>
            </w:pPr>
            <w:r w:rsidRPr="47F8F392">
              <w:rPr>
                <w:rFonts w:ascii="Times New Roman" w:hAnsi="Times New Roman"/>
                <w:b/>
                <w:bCs/>
                <w:sz w:val="24"/>
                <w:szCs w:val="24"/>
              </w:rPr>
              <w:t>Eil. Nr.</w:t>
            </w:r>
            <w:r w:rsidRPr="47F8F392">
              <w:rPr>
                <w:rFonts w:ascii="Times New Roman" w:hAnsi="Times New Roman"/>
                <w:sz w:val="24"/>
                <w:szCs w:val="24"/>
              </w:rPr>
              <w:t> </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D7826" w14:textId="55D83933" w:rsidR="00CB1DE0" w:rsidRPr="007D3A3D" w:rsidRDefault="00E46C9D" w:rsidP="00CB1DE0">
            <w:pPr>
              <w:spacing w:after="0" w:line="240" w:lineRule="auto"/>
              <w:jc w:val="center"/>
              <w:textAlignment w:val="baseline"/>
              <w:rPr>
                <w:rFonts w:ascii="Times New Roman" w:hAnsi="Times New Roman"/>
                <w:sz w:val="24"/>
                <w:szCs w:val="24"/>
              </w:rPr>
            </w:pPr>
            <w:r>
              <w:rPr>
                <w:rFonts w:ascii="Times New Roman" w:hAnsi="Times New Roman"/>
                <w:b/>
                <w:bCs/>
                <w:sz w:val="24"/>
                <w:szCs w:val="24"/>
              </w:rPr>
              <w:t>Parametras</w:t>
            </w:r>
            <w:r w:rsidR="00CB1DE0" w:rsidRPr="47F8F392">
              <w:rPr>
                <w:rFonts w:ascii="Times New Roman" w:hAnsi="Times New Roman"/>
                <w:sz w:val="24"/>
                <w:szCs w:val="24"/>
              </w:rPr>
              <w:t> </w:t>
            </w:r>
          </w:p>
        </w:tc>
        <w:tc>
          <w:tcPr>
            <w:tcW w:w="3673" w:type="dxa"/>
            <w:tcBorders>
              <w:top w:val="single" w:sz="6" w:space="0" w:color="auto"/>
              <w:left w:val="single" w:sz="6" w:space="0" w:color="auto"/>
              <w:bottom w:val="single" w:sz="6" w:space="0" w:color="auto"/>
              <w:right w:val="single" w:sz="6" w:space="0" w:color="auto"/>
            </w:tcBorders>
            <w:vAlign w:val="center"/>
          </w:tcPr>
          <w:p w14:paraId="1873C321" w14:textId="248A7C7A" w:rsidR="00CB1DE0" w:rsidRPr="47F8F392" w:rsidRDefault="00A00E6D" w:rsidP="00CB1DE0">
            <w:pPr>
              <w:spacing w:after="0" w:line="240" w:lineRule="auto"/>
              <w:jc w:val="center"/>
              <w:textAlignment w:val="baseline"/>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2897" w:type="dxa"/>
            <w:tcBorders>
              <w:top w:val="single" w:sz="6" w:space="0" w:color="auto"/>
              <w:left w:val="single" w:sz="6" w:space="0" w:color="auto"/>
              <w:bottom w:val="single" w:sz="6" w:space="0" w:color="auto"/>
              <w:right w:val="single" w:sz="6" w:space="0" w:color="auto"/>
            </w:tcBorders>
            <w:vAlign w:val="center"/>
          </w:tcPr>
          <w:p w14:paraId="0E108E5B" w14:textId="08BD27F8"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2C31E545"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13541FD" w14:textId="5BB30C51"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7655B705" w14:textId="43314A0C" w:rsidR="00CB1DE0" w:rsidRPr="00766D1A" w:rsidRDefault="003A0F55" w:rsidP="003A0F55">
            <w:pPr>
              <w:spacing w:after="0" w:line="240" w:lineRule="auto"/>
              <w:jc w:val="center"/>
              <w:textAlignment w:val="baseline"/>
              <w:rPr>
                <w:rFonts w:asciiTheme="majorBidi" w:hAnsiTheme="majorBidi" w:cstheme="majorBidi"/>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075607" w:rsidRPr="007D3A3D" w14:paraId="2C893E34" w14:textId="1AFADB0D"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hideMark/>
          </w:tcPr>
          <w:p w14:paraId="0EDAC66D" w14:textId="77777777" w:rsidR="00075607" w:rsidRPr="007D3A3D" w:rsidRDefault="00075607"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1</w:t>
            </w:r>
            <w:r w:rsidRPr="47F8F392">
              <w:rPr>
                <w:rFonts w:ascii="Times New Roman" w:hAnsi="Times New Roman"/>
                <w:sz w:val="24"/>
                <w:szCs w:val="24"/>
              </w:rPr>
              <w:t> </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AFB57" w14:textId="77777777" w:rsidR="00075607" w:rsidRPr="007D3A3D" w:rsidRDefault="00075607"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2</w:t>
            </w:r>
            <w:r w:rsidRPr="47F8F392">
              <w:rPr>
                <w:rFonts w:ascii="Times New Roman" w:hAnsi="Times New Roman"/>
                <w:sz w:val="24"/>
                <w:szCs w:val="24"/>
              </w:rPr>
              <w:t> </w:t>
            </w:r>
          </w:p>
        </w:tc>
        <w:tc>
          <w:tcPr>
            <w:tcW w:w="3673" w:type="dxa"/>
            <w:tcBorders>
              <w:top w:val="single" w:sz="6" w:space="0" w:color="auto"/>
              <w:left w:val="single" w:sz="6" w:space="0" w:color="auto"/>
              <w:bottom w:val="single" w:sz="6" w:space="0" w:color="auto"/>
              <w:right w:val="single" w:sz="6" w:space="0" w:color="auto"/>
            </w:tcBorders>
          </w:tcPr>
          <w:p w14:paraId="3660C06B" w14:textId="4019656A" w:rsidR="00075607" w:rsidRPr="47F8F392" w:rsidRDefault="00075607" w:rsidP="00A22302">
            <w:pPr>
              <w:spacing w:after="0" w:line="240" w:lineRule="auto"/>
              <w:jc w:val="center"/>
              <w:textAlignment w:val="baseline"/>
              <w:rPr>
                <w:rFonts w:ascii="Times New Roman" w:hAnsi="Times New Roman"/>
                <w:i/>
                <w:iCs/>
                <w:sz w:val="24"/>
                <w:szCs w:val="24"/>
              </w:rPr>
            </w:pPr>
            <w:r>
              <w:rPr>
                <w:rFonts w:ascii="Times New Roman" w:hAnsi="Times New Roman"/>
                <w:i/>
                <w:iCs/>
                <w:sz w:val="24"/>
                <w:szCs w:val="24"/>
              </w:rPr>
              <w:t>3</w:t>
            </w:r>
          </w:p>
        </w:tc>
        <w:tc>
          <w:tcPr>
            <w:tcW w:w="2897" w:type="dxa"/>
            <w:tcBorders>
              <w:top w:val="single" w:sz="6" w:space="0" w:color="auto"/>
              <w:left w:val="single" w:sz="6" w:space="0" w:color="auto"/>
              <w:bottom w:val="single" w:sz="6" w:space="0" w:color="auto"/>
              <w:right w:val="single" w:sz="6" w:space="0" w:color="auto"/>
            </w:tcBorders>
          </w:tcPr>
          <w:p w14:paraId="24B2466F" w14:textId="29546D59" w:rsidR="00075607" w:rsidRPr="00766D1A" w:rsidRDefault="00075607" w:rsidP="00A22302">
            <w:pPr>
              <w:spacing w:after="0" w:line="240" w:lineRule="auto"/>
              <w:jc w:val="center"/>
              <w:textAlignment w:val="baseline"/>
              <w:rPr>
                <w:rFonts w:asciiTheme="majorBidi" w:hAnsiTheme="majorBidi" w:cstheme="majorBidi"/>
                <w:i/>
                <w:iCs/>
                <w:sz w:val="24"/>
                <w:szCs w:val="24"/>
              </w:rPr>
            </w:pPr>
            <w:r w:rsidRPr="00766D1A">
              <w:rPr>
                <w:rFonts w:asciiTheme="majorBidi" w:hAnsiTheme="majorBidi" w:cstheme="majorBidi"/>
                <w:i/>
                <w:iCs/>
                <w:sz w:val="24"/>
                <w:szCs w:val="24"/>
              </w:rPr>
              <w:t>4</w:t>
            </w:r>
          </w:p>
        </w:tc>
      </w:tr>
      <w:tr w:rsidR="00432354" w:rsidRPr="007D3A3D" w14:paraId="0F2788F8" w14:textId="7777777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tcPr>
          <w:p w14:paraId="034546D5" w14:textId="2A604802" w:rsidR="00432354" w:rsidRPr="47F8F392" w:rsidRDefault="00432354" w:rsidP="00432354">
            <w:pPr>
              <w:spacing w:after="0" w:line="240" w:lineRule="auto"/>
              <w:jc w:val="center"/>
              <w:textAlignment w:val="baseline"/>
              <w:rPr>
                <w:rFonts w:ascii="Times New Roman" w:hAnsi="Times New Roman"/>
                <w:sz w:val="24"/>
                <w:szCs w:val="24"/>
              </w:rPr>
            </w:pPr>
            <w:r>
              <w:rPr>
                <w:rFonts w:ascii="Times New Roman" w:hAnsi="Times New Roman"/>
                <w:sz w:val="24"/>
                <w:szCs w:val="24"/>
              </w:rPr>
              <w:t>1.</w:t>
            </w:r>
          </w:p>
        </w:tc>
        <w:tc>
          <w:tcPr>
            <w:tcW w:w="2302" w:type="dxa"/>
            <w:tcBorders>
              <w:top w:val="single" w:sz="6" w:space="0" w:color="auto"/>
              <w:left w:val="single" w:sz="6" w:space="0" w:color="auto"/>
              <w:bottom w:val="single" w:sz="6" w:space="0" w:color="auto"/>
              <w:right w:val="single" w:sz="6" w:space="0" w:color="auto"/>
            </w:tcBorders>
            <w:shd w:val="clear" w:color="auto" w:fill="auto"/>
          </w:tcPr>
          <w:p w14:paraId="13BB177F" w14:textId="4D31D916" w:rsidR="00432354" w:rsidRPr="47F8F392"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Gamintojas</w:t>
            </w:r>
          </w:p>
        </w:tc>
        <w:tc>
          <w:tcPr>
            <w:tcW w:w="3673" w:type="dxa"/>
            <w:tcBorders>
              <w:top w:val="single" w:sz="6" w:space="0" w:color="auto"/>
              <w:left w:val="single" w:sz="6" w:space="0" w:color="auto"/>
              <w:bottom w:val="single" w:sz="6" w:space="0" w:color="auto"/>
              <w:right w:val="single" w:sz="6" w:space="0" w:color="auto"/>
            </w:tcBorders>
          </w:tcPr>
          <w:p w14:paraId="0B812CDF" w14:textId="23A43E32" w:rsidR="00432354" w:rsidRPr="47F8F392" w:rsidRDefault="0012297C"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Gamintojas</w:t>
            </w:r>
            <w:r w:rsidR="006B72CD">
              <w:rPr>
                <w:rFonts w:ascii="Times New Roman" w:hAnsi="Times New Roman" w:cs="Times New Roman"/>
                <w:i/>
                <w:iCs/>
                <w:color w:val="FF0000"/>
                <w:sz w:val="24"/>
                <w:szCs w:val="24"/>
              </w:rPr>
              <w:t xml:space="preserve"> </w:t>
            </w:r>
          </w:p>
        </w:tc>
        <w:tc>
          <w:tcPr>
            <w:tcW w:w="2897" w:type="dxa"/>
            <w:tcBorders>
              <w:top w:val="single" w:sz="6" w:space="0" w:color="auto"/>
              <w:left w:val="single" w:sz="6" w:space="0" w:color="auto"/>
              <w:bottom w:val="single" w:sz="6" w:space="0" w:color="auto"/>
              <w:right w:val="single" w:sz="6" w:space="0" w:color="auto"/>
            </w:tcBorders>
          </w:tcPr>
          <w:p w14:paraId="75A3274C" w14:textId="7A49DA0F" w:rsidR="00432354" w:rsidRPr="00766D1A" w:rsidRDefault="00836DF4" w:rsidP="00432354">
            <w:pPr>
              <w:spacing w:after="0" w:line="240" w:lineRule="auto"/>
              <w:textAlignment w:val="baseline"/>
              <w:rPr>
                <w:rFonts w:asciiTheme="majorBid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00C0022F" w:rsidRPr="00766D1A">
              <w:rPr>
                <w:rFonts w:asciiTheme="majorBidi" w:eastAsia="Calibri" w:hAnsiTheme="majorBidi" w:cstheme="majorBidi"/>
                <w:sz w:val="24"/>
                <w:szCs w:val="24"/>
              </w:rPr>
              <w:t xml:space="preserve"> </w:t>
            </w:r>
            <w:r w:rsidR="00C0022F" w:rsidRPr="00766D1A">
              <w:rPr>
                <w:rFonts w:asciiTheme="majorBidi" w:eastAsia="Calibri" w:hAnsiTheme="majorBidi" w:cstheme="majorBidi"/>
                <w:color w:val="4472C4"/>
                <w:sz w:val="24"/>
                <w:szCs w:val="24"/>
              </w:rPr>
              <w:lastRenderedPageBreak/>
              <w:t>(</w:t>
            </w:r>
            <w:r w:rsidR="00C0022F" w:rsidRPr="00766D1A">
              <w:rPr>
                <w:rFonts w:asciiTheme="majorBidi" w:eastAsia="Calibri" w:hAnsiTheme="majorBidi" w:cstheme="majorBidi"/>
                <w:i/>
                <w:color w:val="4472C4"/>
                <w:sz w:val="24"/>
                <w:szCs w:val="24"/>
              </w:rPr>
              <w:t>įrašyti</w:t>
            </w:r>
            <w:r w:rsidR="00C0022F" w:rsidRPr="00766D1A">
              <w:rPr>
                <w:rFonts w:asciiTheme="majorBidi" w:eastAsia="Calibri" w:hAnsiTheme="majorBidi" w:cstheme="majorBidi"/>
                <w:color w:val="4472C4"/>
                <w:sz w:val="24"/>
                <w:szCs w:val="24"/>
              </w:rPr>
              <w:t>)</w:t>
            </w:r>
            <w:r w:rsidR="00C0022F" w:rsidRPr="00766D1A">
              <w:rPr>
                <w:rFonts w:asciiTheme="majorBidi" w:eastAsia="Calibri" w:hAnsiTheme="majorBidi" w:cstheme="majorBidi"/>
                <w:sz w:val="24"/>
                <w:szCs w:val="24"/>
              </w:rPr>
              <w:t>: .....................................</w:t>
            </w:r>
          </w:p>
        </w:tc>
      </w:tr>
      <w:tr w:rsidR="00432354" w:rsidRPr="007D3A3D" w14:paraId="4B970822" w14:textId="7AD12C3B"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425A3"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lastRenderedPageBreak/>
              <w:t>2.</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0DC4A267" w14:textId="714DBB8B"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Modelis</w:t>
            </w:r>
          </w:p>
        </w:tc>
        <w:tc>
          <w:tcPr>
            <w:tcW w:w="3673" w:type="dxa"/>
            <w:tcBorders>
              <w:top w:val="single" w:sz="6" w:space="0" w:color="auto"/>
              <w:left w:val="single" w:sz="6" w:space="0" w:color="auto"/>
              <w:bottom w:val="single" w:sz="6" w:space="0" w:color="auto"/>
              <w:right w:val="single" w:sz="6" w:space="0" w:color="auto"/>
            </w:tcBorders>
          </w:tcPr>
          <w:p w14:paraId="561E4CF3" w14:textId="669AF46A" w:rsidR="00432354" w:rsidRPr="47F8F392" w:rsidRDefault="0012297C" w:rsidP="00432354">
            <w:pPr>
              <w:spacing w:after="0" w:line="240" w:lineRule="auto"/>
              <w:textAlignment w:val="baseline"/>
              <w:rPr>
                <w:rFonts w:ascii="Times New Roman" w:hAnsi="Times New Roman"/>
                <w:sz w:val="24"/>
                <w:szCs w:val="24"/>
              </w:rPr>
            </w:pPr>
            <w:r>
              <w:rPr>
                <w:rFonts w:ascii="Times New Roman" w:hAnsi="Times New Roman"/>
                <w:sz w:val="24"/>
                <w:szCs w:val="24"/>
              </w:rPr>
              <w:t>Modelis</w:t>
            </w:r>
          </w:p>
        </w:tc>
        <w:tc>
          <w:tcPr>
            <w:tcW w:w="2897" w:type="dxa"/>
            <w:tcBorders>
              <w:top w:val="single" w:sz="6" w:space="0" w:color="auto"/>
              <w:left w:val="single" w:sz="6" w:space="0" w:color="auto"/>
              <w:bottom w:val="single" w:sz="6" w:space="0" w:color="auto"/>
              <w:right w:val="single" w:sz="6" w:space="0" w:color="auto"/>
            </w:tcBorders>
          </w:tcPr>
          <w:p w14:paraId="459AC15A" w14:textId="09CF0103" w:rsidR="00432354" w:rsidRPr="00766D1A" w:rsidRDefault="00766D1A" w:rsidP="00432354">
            <w:pPr>
              <w:spacing w:after="0" w:line="240" w:lineRule="auto"/>
              <w:textAlignment w:val="baseline"/>
              <w:rPr>
                <w:rFonts w:asciiTheme="majorBid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432354" w:rsidRPr="007D3A3D" w14:paraId="61291290" w14:textId="046DAE34"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FDB76"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3.</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6D333946" w14:textId="2CB0B458"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Tipas</w:t>
            </w:r>
          </w:p>
        </w:tc>
        <w:tc>
          <w:tcPr>
            <w:tcW w:w="3673" w:type="dxa"/>
            <w:tcBorders>
              <w:top w:val="single" w:sz="6" w:space="0" w:color="auto"/>
              <w:left w:val="single" w:sz="6" w:space="0" w:color="auto"/>
              <w:bottom w:val="single" w:sz="6" w:space="0" w:color="auto"/>
              <w:right w:val="single" w:sz="6" w:space="0" w:color="auto"/>
            </w:tcBorders>
          </w:tcPr>
          <w:p w14:paraId="27C46F2D" w14:textId="1203705C" w:rsidR="00432354" w:rsidRPr="47F8F392" w:rsidRDefault="00432354" w:rsidP="00432354">
            <w:pPr>
              <w:spacing w:after="0" w:line="240" w:lineRule="auto"/>
              <w:textAlignment w:val="baseline"/>
              <w:rPr>
                <w:rFonts w:ascii="Times New Roman" w:hAnsi="Times New Roman"/>
                <w:sz w:val="24"/>
                <w:szCs w:val="24"/>
              </w:rPr>
            </w:pPr>
            <w:proofErr w:type="spellStart"/>
            <w:r>
              <w:rPr>
                <w:rFonts w:ascii="Times New Roman" w:eastAsia="Times New Roman" w:hAnsi="Times New Roman" w:cs="Times New Roman"/>
                <w:sz w:val="24"/>
                <w:szCs w:val="24"/>
              </w:rPr>
              <w:t>Bullet</w:t>
            </w:r>
            <w:proofErr w:type="spellEnd"/>
            <w:r>
              <w:rPr>
                <w:rFonts w:ascii="Times New Roman" w:eastAsia="Times New Roman" w:hAnsi="Times New Roman" w:cs="Times New Roman"/>
                <w:sz w:val="24"/>
                <w:szCs w:val="24"/>
              </w:rPr>
              <w:t>, lauko.</w:t>
            </w:r>
          </w:p>
        </w:tc>
        <w:tc>
          <w:tcPr>
            <w:tcW w:w="2897" w:type="dxa"/>
            <w:tcBorders>
              <w:top w:val="single" w:sz="6" w:space="0" w:color="auto"/>
              <w:left w:val="single" w:sz="6" w:space="0" w:color="auto"/>
              <w:bottom w:val="single" w:sz="6" w:space="0" w:color="auto"/>
              <w:right w:val="single" w:sz="6" w:space="0" w:color="auto"/>
            </w:tcBorders>
          </w:tcPr>
          <w:p w14:paraId="7EC0B5F0" w14:textId="74CD1DBE" w:rsidR="00432354" w:rsidRPr="00766D1A" w:rsidRDefault="00FF1B02" w:rsidP="00432354">
            <w:pPr>
              <w:spacing w:after="0" w:line="240" w:lineRule="auto"/>
              <w:textAlignment w:val="baseline"/>
              <w:rPr>
                <w:rFonts w:asciiTheme="majorBidi" w:hAnsiTheme="majorBidi" w:cstheme="majorBidi"/>
                <w:sz w:val="24"/>
                <w:szCs w:val="24"/>
              </w:rPr>
            </w:pP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432354" w:rsidRPr="007D3A3D" w14:paraId="76009C2C" w14:textId="3399A591"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9F9F2"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4.</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9FFD0F8" w14:textId="2062A7B0"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Matrica</w:t>
            </w:r>
          </w:p>
        </w:tc>
        <w:tc>
          <w:tcPr>
            <w:tcW w:w="3673" w:type="dxa"/>
            <w:tcBorders>
              <w:top w:val="single" w:sz="6" w:space="0" w:color="auto"/>
              <w:left w:val="single" w:sz="6" w:space="0" w:color="auto"/>
              <w:bottom w:val="single" w:sz="6" w:space="0" w:color="auto"/>
              <w:right w:val="single" w:sz="6" w:space="0" w:color="auto"/>
            </w:tcBorders>
          </w:tcPr>
          <w:p w14:paraId="140391DD" w14:textId="7AC47447" w:rsidR="00432354" w:rsidRPr="47F8F392"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Ne prastesnė nei </w:t>
            </w:r>
            <w:r w:rsidR="005043F6">
              <w:rPr>
                <w:rFonts w:ascii="Times New Roman" w:eastAsia="Times New Roman" w:hAnsi="Times New Roman" w:cs="Times New Roman"/>
                <w:sz w:val="24"/>
                <w:szCs w:val="24"/>
              </w:rPr>
              <w:t>½</w:t>
            </w:r>
            <w:r>
              <w:rPr>
                <w:rFonts w:ascii="Times New Roman" w:eastAsia="Times New Roman" w:hAnsi="Times New Roman" w:cs="Times New Roman"/>
                <w:sz w:val="24"/>
                <w:szCs w:val="24"/>
              </w:rPr>
              <w:t>.8“.</w:t>
            </w:r>
          </w:p>
        </w:tc>
        <w:tc>
          <w:tcPr>
            <w:tcW w:w="2897" w:type="dxa"/>
            <w:tcBorders>
              <w:top w:val="single" w:sz="6" w:space="0" w:color="auto"/>
              <w:left w:val="single" w:sz="6" w:space="0" w:color="auto"/>
              <w:bottom w:val="single" w:sz="6" w:space="0" w:color="auto"/>
              <w:right w:val="single" w:sz="6" w:space="0" w:color="auto"/>
            </w:tcBorders>
          </w:tcPr>
          <w:p w14:paraId="275751B1" w14:textId="77777777" w:rsidR="00CC1272" w:rsidRPr="00CC1272" w:rsidRDefault="00CC1272" w:rsidP="00CC1272">
            <w:pPr>
              <w:spacing w:line="216" w:lineRule="auto"/>
              <w:rPr>
                <w:rFonts w:asciiTheme="majorBidi" w:eastAsia="Calibri" w:hAnsiTheme="majorBidi" w:cstheme="majorBidi"/>
                <w:sz w:val="24"/>
                <w:szCs w:val="24"/>
              </w:rPr>
            </w:pPr>
            <w:r w:rsidRPr="00CC1272">
              <w:rPr>
                <w:rFonts w:asciiTheme="majorBidi" w:eastAsia="Calibri" w:hAnsiTheme="majorBidi" w:cstheme="majorBidi"/>
                <w:sz w:val="24"/>
                <w:szCs w:val="24"/>
              </w:rPr>
              <w:t xml:space="preserve">Atitinka </w:t>
            </w:r>
            <w:r w:rsidRPr="00CC1272">
              <w:rPr>
                <w:rFonts w:asciiTheme="majorBidi" w:eastAsia="Calibri" w:hAnsiTheme="majorBidi" w:cstheme="majorBidi"/>
                <w:i/>
                <w:color w:val="4472C4"/>
                <w:sz w:val="24"/>
                <w:szCs w:val="24"/>
              </w:rPr>
              <w:t>(taip/ne):</w:t>
            </w:r>
            <w:r w:rsidRPr="00CC1272">
              <w:rPr>
                <w:rFonts w:asciiTheme="majorBidi" w:eastAsia="Calibri" w:hAnsiTheme="majorBidi" w:cstheme="majorBidi"/>
                <w:sz w:val="24"/>
                <w:szCs w:val="24"/>
              </w:rPr>
              <w:t xml:space="preserve"> ............</w:t>
            </w:r>
          </w:p>
          <w:p w14:paraId="28717615" w14:textId="5BE5AA5F" w:rsidR="00432354" w:rsidRPr="00CC1272" w:rsidRDefault="00CC1272" w:rsidP="00CC1272">
            <w:pPr>
              <w:spacing w:after="0" w:line="240" w:lineRule="auto"/>
              <w:textAlignment w:val="baseline"/>
              <w:rPr>
                <w:rFonts w:asciiTheme="majorBidi" w:hAnsiTheme="majorBidi" w:cstheme="majorBidi"/>
                <w:sz w:val="24"/>
                <w:szCs w:val="24"/>
              </w:rPr>
            </w:pPr>
            <w:r w:rsidRPr="00CC1272">
              <w:rPr>
                <w:rFonts w:asciiTheme="majorBidi" w:eastAsia="Calibri" w:hAnsiTheme="majorBidi" w:cstheme="majorBidi"/>
                <w:i/>
                <w:color w:val="4472C4"/>
                <w:sz w:val="24"/>
                <w:szCs w:val="24"/>
              </w:rPr>
              <w:t>(įrašyti konkrečiai)</w:t>
            </w:r>
          </w:p>
        </w:tc>
      </w:tr>
      <w:tr w:rsidR="00432354" w:rsidRPr="007D3A3D" w14:paraId="248A4D93" w14:textId="65176D68"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43B46"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5.</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612A680" w14:textId="5E738475"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Židinio nuotolis</w:t>
            </w:r>
          </w:p>
        </w:tc>
        <w:tc>
          <w:tcPr>
            <w:tcW w:w="3673" w:type="dxa"/>
            <w:tcBorders>
              <w:top w:val="single" w:sz="6" w:space="0" w:color="auto"/>
              <w:left w:val="single" w:sz="6" w:space="0" w:color="auto"/>
              <w:bottom w:val="single" w:sz="6" w:space="0" w:color="auto"/>
              <w:right w:val="single" w:sz="6" w:space="0" w:color="auto"/>
            </w:tcBorders>
          </w:tcPr>
          <w:p w14:paraId="67B3CA2E" w14:textId="10AD76B7" w:rsidR="00432354" w:rsidRPr="47F8F392"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highlight w:val="white"/>
              </w:rPr>
              <w:t xml:space="preserve">Židinio nuotolio amplitudė ne prastesnė nei 5-50mm.  </w:t>
            </w:r>
          </w:p>
        </w:tc>
        <w:tc>
          <w:tcPr>
            <w:tcW w:w="2897" w:type="dxa"/>
            <w:tcBorders>
              <w:top w:val="single" w:sz="6" w:space="0" w:color="auto"/>
              <w:left w:val="single" w:sz="6" w:space="0" w:color="auto"/>
              <w:bottom w:val="single" w:sz="6" w:space="0" w:color="auto"/>
              <w:right w:val="single" w:sz="6" w:space="0" w:color="auto"/>
            </w:tcBorders>
          </w:tcPr>
          <w:p w14:paraId="68A4C3C0" w14:textId="77777777" w:rsidR="00CC1272" w:rsidRPr="00CC1272" w:rsidRDefault="00CC1272" w:rsidP="00CC1272">
            <w:pPr>
              <w:spacing w:line="216" w:lineRule="auto"/>
              <w:rPr>
                <w:rFonts w:asciiTheme="majorBidi" w:eastAsia="Calibri" w:hAnsiTheme="majorBidi" w:cstheme="majorBidi"/>
                <w:sz w:val="24"/>
                <w:szCs w:val="24"/>
              </w:rPr>
            </w:pPr>
            <w:r w:rsidRPr="00CC1272">
              <w:rPr>
                <w:rFonts w:asciiTheme="majorBidi" w:eastAsia="Calibri" w:hAnsiTheme="majorBidi" w:cstheme="majorBidi"/>
                <w:sz w:val="24"/>
                <w:szCs w:val="24"/>
              </w:rPr>
              <w:t xml:space="preserve">Atitinka </w:t>
            </w:r>
            <w:r w:rsidRPr="00CC1272">
              <w:rPr>
                <w:rFonts w:asciiTheme="majorBidi" w:eastAsia="Calibri" w:hAnsiTheme="majorBidi" w:cstheme="majorBidi"/>
                <w:i/>
                <w:color w:val="4472C4"/>
                <w:sz w:val="24"/>
                <w:szCs w:val="24"/>
              </w:rPr>
              <w:t>(taip/ne):</w:t>
            </w:r>
            <w:r w:rsidRPr="00CC1272">
              <w:rPr>
                <w:rFonts w:asciiTheme="majorBidi" w:eastAsia="Calibri" w:hAnsiTheme="majorBidi" w:cstheme="majorBidi"/>
                <w:sz w:val="24"/>
                <w:szCs w:val="24"/>
              </w:rPr>
              <w:t xml:space="preserve"> ............</w:t>
            </w:r>
          </w:p>
          <w:p w14:paraId="4ECD1D73" w14:textId="13F67F82" w:rsidR="00432354" w:rsidRPr="00CC1272" w:rsidRDefault="00CC1272" w:rsidP="00CC1272">
            <w:pPr>
              <w:spacing w:after="0" w:line="240" w:lineRule="auto"/>
              <w:textAlignment w:val="baseline"/>
              <w:rPr>
                <w:rFonts w:asciiTheme="majorBidi" w:hAnsiTheme="majorBidi" w:cstheme="majorBidi"/>
                <w:sz w:val="24"/>
                <w:szCs w:val="24"/>
              </w:rPr>
            </w:pPr>
            <w:r w:rsidRPr="00CC1272">
              <w:rPr>
                <w:rFonts w:asciiTheme="majorBidi" w:eastAsia="Calibri" w:hAnsiTheme="majorBidi" w:cstheme="majorBidi"/>
                <w:i/>
                <w:color w:val="4472C4"/>
                <w:sz w:val="24"/>
                <w:szCs w:val="24"/>
              </w:rPr>
              <w:t>(įrašyti konkrečiai)</w:t>
            </w:r>
          </w:p>
        </w:tc>
      </w:tr>
      <w:tr w:rsidR="00E75903" w:rsidRPr="007D3A3D" w14:paraId="5C293B93" w14:textId="32D6B713" w:rsidTr="00AC0CEE">
        <w:trPr>
          <w:trHeight w:val="651"/>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EC868"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6.</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FEB2CF9" w14:textId="134CC39A" w:rsidR="00E75903" w:rsidRPr="007D3A3D" w:rsidRDefault="00E75903" w:rsidP="00E75903">
            <w:pPr>
              <w:spacing w:after="0" w:line="240" w:lineRule="auto"/>
              <w:textAlignment w:val="baseline"/>
              <w:rPr>
                <w:rFonts w:ascii="Times New Roman" w:hAnsi="Times New Roman"/>
                <w:i/>
                <w:iCs/>
                <w:sz w:val="24"/>
                <w:szCs w:val="24"/>
              </w:rPr>
            </w:pPr>
            <w:r>
              <w:rPr>
                <w:rFonts w:ascii="Times New Roman" w:eastAsia="Times New Roman" w:hAnsi="Times New Roman" w:cs="Times New Roman"/>
                <w:sz w:val="24"/>
                <w:szCs w:val="24"/>
              </w:rPr>
              <w:t>Objektyvas</w:t>
            </w:r>
          </w:p>
        </w:tc>
        <w:tc>
          <w:tcPr>
            <w:tcW w:w="3673" w:type="dxa"/>
            <w:tcBorders>
              <w:top w:val="single" w:sz="6" w:space="0" w:color="auto"/>
              <w:left w:val="single" w:sz="6" w:space="0" w:color="auto"/>
              <w:bottom w:val="single" w:sz="6" w:space="0" w:color="auto"/>
              <w:right w:val="single" w:sz="6" w:space="0" w:color="auto"/>
            </w:tcBorders>
          </w:tcPr>
          <w:p w14:paraId="4F622E6D" w14:textId="02F8A46B"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motorizuotas.</w:t>
            </w:r>
          </w:p>
        </w:tc>
        <w:tc>
          <w:tcPr>
            <w:tcW w:w="2897" w:type="dxa"/>
            <w:tcBorders>
              <w:top w:val="single" w:sz="6" w:space="0" w:color="auto"/>
              <w:left w:val="single" w:sz="6" w:space="0" w:color="auto"/>
              <w:bottom w:val="single" w:sz="6" w:space="0" w:color="auto"/>
              <w:right w:val="single" w:sz="6" w:space="0" w:color="auto"/>
            </w:tcBorders>
          </w:tcPr>
          <w:p w14:paraId="723A3216" w14:textId="5BF26FEF" w:rsidR="00E75903" w:rsidRPr="00766D1A" w:rsidRDefault="00E75903"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E75903" w:rsidRPr="007D3A3D" w14:paraId="123354AC" w14:textId="5FF0BC12"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F5E8E"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7.</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783B337E" w14:textId="7C93C2EC"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Bendras taškų skaičius</w:t>
            </w:r>
          </w:p>
        </w:tc>
        <w:tc>
          <w:tcPr>
            <w:tcW w:w="3673" w:type="dxa"/>
            <w:tcBorders>
              <w:top w:val="single" w:sz="6" w:space="0" w:color="auto"/>
              <w:left w:val="single" w:sz="6" w:space="0" w:color="auto"/>
              <w:bottom w:val="single" w:sz="6" w:space="0" w:color="auto"/>
              <w:right w:val="single" w:sz="6" w:space="0" w:color="auto"/>
            </w:tcBorders>
          </w:tcPr>
          <w:p w14:paraId="7E677480" w14:textId="4BA9DAEF"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mažesnis kaip 4MP.</w:t>
            </w:r>
          </w:p>
        </w:tc>
        <w:tc>
          <w:tcPr>
            <w:tcW w:w="2897" w:type="dxa"/>
            <w:tcBorders>
              <w:top w:val="single" w:sz="6" w:space="0" w:color="auto"/>
              <w:left w:val="single" w:sz="6" w:space="0" w:color="auto"/>
              <w:bottom w:val="single" w:sz="6" w:space="0" w:color="auto"/>
              <w:right w:val="single" w:sz="6" w:space="0" w:color="auto"/>
            </w:tcBorders>
          </w:tcPr>
          <w:p w14:paraId="316BE438" w14:textId="3374A8BC" w:rsidR="00E75903" w:rsidRPr="00766D1A" w:rsidRDefault="0087521B"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E75903" w:rsidRPr="007D3A3D" w14:paraId="1B76B189" w14:textId="7B60BD8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4138A"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8.</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0CAE72CC" w14:textId="29AEB3CF"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kodavimas</w:t>
            </w:r>
          </w:p>
        </w:tc>
        <w:tc>
          <w:tcPr>
            <w:tcW w:w="3673" w:type="dxa"/>
            <w:tcBorders>
              <w:top w:val="single" w:sz="6" w:space="0" w:color="auto"/>
              <w:left w:val="single" w:sz="6" w:space="0" w:color="auto"/>
              <w:bottom w:val="single" w:sz="6" w:space="0" w:color="auto"/>
              <w:right w:val="single" w:sz="6" w:space="0" w:color="auto"/>
            </w:tcBorders>
          </w:tcPr>
          <w:p w14:paraId="27C5BF96" w14:textId="2E34E54A"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H.265, H.264 arba lygiaverčiai.</w:t>
            </w:r>
          </w:p>
        </w:tc>
        <w:tc>
          <w:tcPr>
            <w:tcW w:w="2897" w:type="dxa"/>
            <w:tcBorders>
              <w:top w:val="single" w:sz="6" w:space="0" w:color="auto"/>
              <w:left w:val="single" w:sz="6" w:space="0" w:color="auto"/>
              <w:bottom w:val="single" w:sz="6" w:space="0" w:color="auto"/>
              <w:right w:val="single" w:sz="6" w:space="0" w:color="auto"/>
            </w:tcBorders>
          </w:tcPr>
          <w:p w14:paraId="4953E931" w14:textId="37EB3FED" w:rsidR="00E75903" w:rsidRPr="00766D1A" w:rsidRDefault="00E75903"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E75903" w:rsidRPr="007D3A3D" w14:paraId="2F0DFECE" w14:textId="2B02001B" w:rsidTr="00AC0CEE">
        <w:trPr>
          <w:trHeight w:val="66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59BCD"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9.</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7B6E8CE" w14:textId="2FE869D2"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Įjungtame WDR režime</w:t>
            </w:r>
          </w:p>
        </w:tc>
        <w:tc>
          <w:tcPr>
            <w:tcW w:w="3673" w:type="dxa"/>
            <w:tcBorders>
              <w:top w:val="single" w:sz="6" w:space="0" w:color="auto"/>
              <w:left w:val="single" w:sz="6" w:space="0" w:color="auto"/>
              <w:bottom w:val="single" w:sz="6" w:space="0" w:color="auto"/>
              <w:right w:val="single" w:sz="6" w:space="0" w:color="auto"/>
            </w:tcBorders>
          </w:tcPr>
          <w:p w14:paraId="050CC2F0" w14:textId="023067C6"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Ne mažiau nei 120 </w:t>
            </w:r>
            <w:proofErr w:type="spellStart"/>
            <w:r>
              <w:rPr>
                <w:rFonts w:ascii="Times New Roman" w:eastAsia="Times New Roman" w:hAnsi="Times New Roman" w:cs="Times New Roman"/>
                <w:sz w:val="24"/>
                <w:szCs w:val="24"/>
              </w:rPr>
              <w:t>dB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True</w:t>
            </w:r>
            <w:proofErr w:type="spellEnd"/>
            <w:r>
              <w:rPr>
                <w:rFonts w:ascii="Times New Roman" w:eastAsia="Times New Roman" w:hAnsi="Times New Roman" w:cs="Times New Roman"/>
                <w:sz w:val="24"/>
                <w:szCs w:val="24"/>
              </w:rPr>
              <w:t xml:space="preserve"> WDR).</w:t>
            </w:r>
          </w:p>
        </w:tc>
        <w:tc>
          <w:tcPr>
            <w:tcW w:w="2897" w:type="dxa"/>
            <w:tcBorders>
              <w:top w:val="single" w:sz="6" w:space="0" w:color="auto"/>
              <w:left w:val="single" w:sz="6" w:space="0" w:color="auto"/>
              <w:bottom w:val="single" w:sz="6" w:space="0" w:color="auto"/>
              <w:right w:val="single" w:sz="6" w:space="0" w:color="auto"/>
            </w:tcBorders>
          </w:tcPr>
          <w:p w14:paraId="06CAD5B1" w14:textId="570028F5" w:rsidR="00E75903" w:rsidRPr="00766D1A" w:rsidRDefault="00E75903"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E75903" w:rsidRPr="007D3A3D" w14:paraId="0A1D91EA" w14:textId="4CE0ACA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4E1C1"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10.</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B857671" w14:textId="0E11A734"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IR pašvietimas</w:t>
            </w:r>
          </w:p>
        </w:tc>
        <w:tc>
          <w:tcPr>
            <w:tcW w:w="3673" w:type="dxa"/>
            <w:tcBorders>
              <w:top w:val="single" w:sz="6" w:space="0" w:color="auto"/>
              <w:left w:val="single" w:sz="6" w:space="0" w:color="auto"/>
              <w:bottom w:val="single" w:sz="6" w:space="0" w:color="auto"/>
              <w:right w:val="single" w:sz="6" w:space="0" w:color="auto"/>
            </w:tcBorders>
          </w:tcPr>
          <w:p w14:paraId="564834AE" w14:textId="6DFE1D78" w:rsidR="00E75903" w:rsidRDefault="00E75903" w:rsidP="00E759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Jeigu atstumas iki stebimo objekto 50 metrų </w:t>
            </w:r>
            <w:r w:rsidR="0050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turi būti integruotas ne mažesnis negu 50 metrų IR pašvietimas.</w:t>
            </w:r>
          </w:p>
          <w:p w14:paraId="287BE432" w14:textId="270455A8"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Jeigu atstumas iki stebimo objekto 100 metrų </w:t>
            </w:r>
            <w:r w:rsidR="0050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turi būti integruotas arba išorinis ne mažesnis negu 100 metrų IR pašvietimas.</w:t>
            </w:r>
          </w:p>
        </w:tc>
        <w:tc>
          <w:tcPr>
            <w:tcW w:w="2897" w:type="dxa"/>
            <w:tcBorders>
              <w:top w:val="single" w:sz="6" w:space="0" w:color="auto"/>
              <w:left w:val="single" w:sz="6" w:space="0" w:color="auto"/>
              <w:bottom w:val="single" w:sz="6" w:space="0" w:color="auto"/>
              <w:right w:val="single" w:sz="6" w:space="0" w:color="auto"/>
            </w:tcBorders>
          </w:tcPr>
          <w:p w14:paraId="7B91AD84" w14:textId="77777777" w:rsidR="00E75903" w:rsidRDefault="00E75903" w:rsidP="00E75903">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24C63A0" w14:textId="1EBAA9B3" w:rsidR="003C64D9" w:rsidRPr="00766D1A" w:rsidRDefault="003C64D9"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AE56B3" w:rsidRPr="007D3A3D" w14:paraId="5597E547" w14:textId="7A685D66"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36EB6"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11.</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066B1882" w14:textId="4BE9C501"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stabilizavimas</w:t>
            </w:r>
          </w:p>
        </w:tc>
        <w:tc>
          <w:tcPr>
            <w:tcW w:w="3673" w:type="dxa"/>
            <w:tcBorders>
              <w:top w:val="single" w:sz="6" w:space="0" w:color="auto"/>
              <w:left w:val="single" w:sz="6" w:space="0" w:color="auto"/>
              <w:bottom w:val="single" w:sz="6" w:space="0" w:color="auto"/>
              <w:right w:val="single" w:sz="6" w:space="0" w:color="auto"/>
            </w:tcBorders>
          </w:tcPr>
          <w:p w14:paraId="4B2FC9AA" w14:textId="6237861C"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turėti vaizdo stabilizavimo funkciją.</w:t>
            </w:r>
          </w:p>
        </w:tc>
        <w:tc>
          <w:tcPr>
            <w:tcW w:w="2897" w:type="dxa"/>
            <w:tcBorders>
              <w:top w:val="single" w:sz="6" w:space="0" w:color="auto"/>
              <w:left w:val="single" w:sz="6" w:space="0" w:color="auto"/>
              <w:bottom w:val="single" w:sz="6" w:space="0" w:color="auto"/>
              <w:right w:val="single" w:sz="6" w:space="0" w:color="auto"/>
            </w:tcBorders>
          </w:tcPr>
          <w:p w14:paraId="10D40EE3" w14:textId="38D20BC6" w:rsidR="00AE56B3" w:rsidRPr="00766D1A" w:rsidRDefault="00846999" w:rsidP="00AE56B3">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Yra</w:t>
            </w:r>
            <w:r w:rsidR="0087521B">
              <w:rPr>
                <w:rFonts w:asciiTheme="majorBidi" w:hAnsiTheme="majorBidi" w:cstheme="majorBidi"/>
                <w:sz w:val="24"/>
                <w:szCs w:val="24"/>
              </w:rPr>
              <w:t xml:space="preserve"> </w:t>
            </w:r>
            <w:r w:rsidR="0087521B" w:rsidRPr="00372B3C">
              <w:rPr>
                <w:rFonts w:asciiTheme="majorBidi" w:eastAsia="Calibri" w:hAnsiTheme="majorBidi" w:cstheme="majorBidi"/>
                <w:i/>
                <w:color w:val="4472C4"/>
                <w:sz w:val="24"/>
                <w:szCs w:val="24"/>
              </w:rPr>
              <w:t>(taip/ne):</w:t>
            </w:r>
            <w:r w:rsidR="0087521B" w:rsidRPr="00372B3C">
              <w:rPr>
                <w:rFonts w:asciiTheme="majorBidi" w:eastAsia="Calibri" w:hAnsiTheme="majorBidi" w:cstheme="majorBidi"/>
                <w:sz w:val="24"/>
                <w:szCs w:val="24"/>
              </w:rPr>
              <w:t xml:space="preserve"> ............</w:t>
            </w:r>
          </w:p>
        </w:tc>
      </w:tr>
      <w:tr w:rsidR="00AE56B3" w:rsidRPr="007D3A3D" w14:paraId="06136944" w14:textId="451DE18C"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43BB85"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12.</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47DB848" w14:textId="12BFBAE3"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Jungtys</w:t>
            </w:r>
          </w:p>
        </w:tc>
        <w:tc>
          <w:tcPr>
            <w:tcW w:w="3673" w:type="dxa"/>
            <w:tcBorders>
              <w:top w:val="single" w:sz="6" w:space="0" w:color="auto"/>
              <w:left w:val="single" w:sz="6" w:space="0" w:color="auto"/>
              <w:bottom w:val="single" w:sz="6" w:space="0" w:color="auto"/>
              <w:right w:val="single" w:sz="6" w:space="0" w:color="auto"/>
            </w:tcBorders>
          </w:tcPr>
          <w:p w14:paraId="1D6E0E05" w14:textId="6071539B"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nei viena RJ-45(10/100BASE-T), papildomos jungtys (jei yra) bus laikomos privalumu.</w:t>
            </w:r>
          </w:p>
        </w:tc>
        <w:tc>
          <w:tcPr>
            <w:tcW w:w="2897" w:type="dxa"/>
            <w:tcBorders>
              <w:top w:val="single" w:sz="6" w:space="0" w:color="auto"/>
              <w:left w:val="single" w:sz="6" w:space="0" w:color="auto"/>
              <w:bottom w:val="single" w:sz="6" w:space="0" w:color="auto"/>
              <w:right w:val="single" w:sz="6" w:space="0" w:color="auto"/>
            </w:tcBorders>
          </w:tcPr>
          <w:p w14:paraId="26628962" w14:textId="1CD400CC" w:rsidR="00AE56B3" w:rsidRPr="00766D1A" w:rsidRDefault="00E40CB6" w:rsidP="00AE56B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AE56B3" w:rsidRPr="007D3A3D" w14:paraId="1C148CE4" w14:textId="2460259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A17A4"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13.</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B29C26C" w14:textId="23A8E3FE"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Saugumas</w:t>
            </w:r>
          </w:p>
        </w:tc>
        <w:tc>
          <w:tcPr>
            <w:tcW w:w="3673" w:type="dxa"/>
            <w:tcBorders>
              <w:top w:val="single" w:sz="6" w:space="0" w:color="auto"/>
              <w:left w:val="single" w:sz="6" w:space="0" w:color="auto"/>
              <w:bottom w:val="single" w:sz="6" w:space="0" w:color="auto"/>
              <w:right w:val="single" w:sz="6" w:space="0" w:color="auto"/>
            </w:tcBorders>
          </w:tcPr>
          <w:p w14:paraId="23845C0A" w14:textId="213F5F9E"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būti užtikrintas kibernetinio saugumo palaikymas ir su tuo susiję reikalavimai tokie kaip: TPM- </w:t>
            </w:r>
            <w:proofErr w:type="spellStart"/>
            <w:r>
              <w:rPr>
                <w:rFonts w:ascii="Times New Roman" w:eastAsia="Times New Roman" w:hAnsi="Times New Roman" w:cs="Times New Roman"/>
                <w:sz w:val="24"/>
                <w:szCs w:val="24"/>
              </w:rPr>
              <w:t>Trusted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Platform</w:t>
            </w:r>
            <w:proofErr w:type="spellEnd"/>
            <w:r>
              <w:rPr>
                <w:rFonts w:ascii="Times New Roman" w:eastAsia="Times New Roman" w:hAnsi="Times New Roman" w:cs="Times New Roman"/>
                <w:sz w:val="24"/>
                <w:szCs w:val="24"/>
              </w:rPr>
              <w:t xml:space="preserve"> Module; užtikrinami protokolai HTTPS/TLS; turi atitikti standarto ETSI EN 303 645 reikalavimus arba užtikrinti ir patvirtinti atitiktį šiems reikalavimams, jei taikomas draugiškų šalių (NATO šalių) standartas.</w:t>
            </w:r>
          </w:p>
        </w:tc>
        <w:tc>
          <w:tcPr>
            <w:tcW w:w="2897" w:type="dxa"/>
            <w:tcBorders>
              <w:top w:val="single" w:sz="6" w:space="0" w:color="auto"/>
              <w:left w:val="single" w:sz="6" w:space="0" w:color="auto"/>
              <w:bottom w:val="single" w:sz="6" w:space="0" w:color="auto"/>
              <w:right w:val="single" w:sz="6" w:space="0" w:color="auto"/>
            </w:tcBorders>
          </w:tcPr>
          <w:p w14:paraId="178EE4E1" w14:textId="34BDF1F5" w:rsidR="00AE56B3" w:rsidRPr="00766D1A" w:rsidRDefault="006801DD" w:rsidP="00AE56B3">
            <w:pPr>
              <w:spacing w:after="0" w:line="240" w:lineRule="auto"/>
              <w:textAlignment w:val="baseline"/>
              <w:rPr>
                <w:rFonts w:asciiTheme="majorBidi" w:hAnsiTheme="majorBidi" w:cstheme="majorBidi"/>
                <w:sz w:val="24"/>
                <w:szCs w:val="24"/>
              </w:rPr>
            </w:pPr>
            <w:r>
              <w:rPr>
                <w:rFonts w:asciiTheme="majorBidi" w:eastAsia="Calibri" w:hAnsiTheme="majorBidi" w:cstheme="majorBidi"/>
                <w:sz w:val="24"/>
                <w:szCs w:val="24"/>
              </w:rPr>
              <w:t>Užtikrina</w:t>
            </w:r>
            <w:r w:rsidR="00E40CB6" w:rsidRPr="00372B3C">
              <w:rPr>
                <w:rFonts w:asciiTheme="majorBidi" w:eastAsia="Calibri" w:hAnsiTheme="majorBidi" w:cstheme="majorBidi"/>
                <w:sz w:val="24"/>
                <w:szCs w:val="24"/>
              </w:rPr>
              <w:t xml:space="preserve"> </w:t>
            </w:r>
            <w:r w:rsidR="00E40CB6" w:rsidRPr="00372B3C">
              <w:rPr>
                <w:rFonts w:asciiTheme="majorBidi" w:eastAsia="Calibri" w:hAnsiTheme="majorBidi" w:cstheme="majorBidi"/>
                <w:i/>
                <w:color w:val="4472C4"/>
                <w:sz w:val="24"/>
                <w:szCs w:val="24"/>
              </w:rPr>
              <w:t>(taip/ne):</w:t>
            </w:r>
            <w:r w:rsidR="00E40CB6" w:rsidRPr="00372B3C">
              <w:rPr>
                <w:rFonts w:asciiTheme="majorBidi" w:eastAsia="Calibri" w:hAnsiTheme="majorBidi" w:cstheme="majorBidi"/>
                <w:sz w:val="24"/>
                <w:szCs w:val="24"/>
              </w:rPr>
              <w:t xml:space="preserve"> ............</w:t>
            </w:r>
          </w:p>
        </w:tc>
      </w:tr>
      <w:tr w:rsidR="00AE56B3" w:rsidRPr="007D3A3D" w14:paraId="05B0AD8A" w14:textId="63B063A0"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DD0A2"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lastRenderedPageBreak/>
              <w:t>14.</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1EE9AD79" w14:textId="236CEFD5"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Palaikomi protokolai</w:t>
            </w:r>
          </w:p>
        </w:tc>
        <w:tc>
          <w:tcPr>
            <w:tcW w:w="3673" w:type="dxa"/>
            <w:tcBorders>
              <w:top w:val="single" w:sz="6" w:space="0" w:color="auto"/>
              <w:left w:val="single" w:sz="6" w:space="0" w:color="auto"/>
              <w:bottom w:val="single" w:sz="6" w:space="0" w:color="auto"/>
              <w:right w:val="single" w:sz="6" w:space="0" w:color="auto"/>
            </w:tcBorders>
          </w:tcPr>
          <w:p w14:paraId="4ED268A4" w14:textId="5BE7D4BE"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TCP, I</w:t>
            </w:r>
            <w:r w:rsidR="005043F6">
              <w:rPr>
                <w:rFonts w:ascii="Times New Roman" w:eastAsia="Times New Roman" w:hAnsi="Times New Roman" w:cs="Times New Roman"/>
                <w:sz w:val="24"/>
                <w:szCs w:val="24"/>
              </w:rPr>
              <w:t>p</w:t>
            </w:r>
            <w:r>
              <w:rPr>
                <w:rFonts w:ascii="Times New Roman" w:eastAsia="Times New Roman" w:hAnsi="Times New Roman" w:cs="Times New Roman"/>
                <w:sz w:val="24"/>
                <w:szCs w:val="24"/>
              </w:rPr>
              <w:t>v4, HTTPS, SMTP, SNMP v3, ICMP, NTP, RTSP protokolus.</w:t>
            </w:r>
          </w:p>
        </w:tc>
        <w:tc>
          <w:tcPr>
            <w:tcW w:w="2897" w:type="dxa"/>
            <w:tcBorders>
              <w:top w:val="single" w:sz="6" w:space="0" w:color="auto"/>
              <w:left w:val="single" w:sz="6" w:space="0" w:color="auto"/>
              <w:bottom w:val="single" w:sz="6" w:space="0" w:color="auto"/>
              <w:right w:val="single" w:sz="6" w:space="0" w:color="auto"/>
            </w:tcBorders>
          </w:tcPr>
          <w:p w14:paraId="00EACA85" w14:textId="07D62B04" w:rsidR="00AE56B3" w:rsidRPr="00766D1A" w:rsidRDefault="006801DD" w:rsidP="00AE56B3">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Palaiko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AE56B3" w:rsidRPr="007D3A3D" w14:paraId="4CD09956" w14:textId="131F54AD"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E2B8C"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15.</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62D97E56" w14:textId="6712EEB9"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Valdymas</w:t>
            </w:r>
          </w:p>
        </w:tc>
        <w:tc>
          <w:tcPr>
            <w:tcW w:w="3673" w:type="dxa"/>
            <w:tcBorders>
              <w:top w:val="single" w:sz="6" w:space="0" w:color="auto"/>
              <w:left w:val="single" w:sz="6" w:space="0" w:color="auto"/>
              <w:bottom w:val="single" w:sz="6" w:space="0" w:color="auto"/>
              <w:right w:val="single" w:sz="6" w:space="0" w:color="auto"/>
            </w:tcBorders>
          </w:tcPr>
          <w:p w14:paraId="3287ECBD" w14:textId="5C5D10FD"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būti galimybė kamerą valdyti HTTPS protokolu. </w:t>
            </w:r>
          </w:p>
        </w:tc>
        <w:tc>
          <w:tcPr>
            <w:tcW w:w="2897" w:type="dxa"/>
            <w:tcBorders>
              <w:top w:val="single" w:sz="6" w:space="0" w:color="auto"/>
              <w:left w:val="single" w:sz="6" w:space="0" w:color="auto"/>
              <w:bottom w:val="single" w:sz="6" w:space="0" w:color="auto"/>
              <w:right w:val="single" w:sz="6" w:space="0" w:color="auto"/>
            </w:tcBorders>
          </w:tcPr>
          <w:p w14:paraId="3400235A" w14:textId="15A41BE9" w:rsidR="00AE56B3" w:rsidRPr="00766D1A" w:rsidRDefault="006801DD" w:rsidP="00AE56B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4F3E9C" w:rsidRPr="007D3A3D" w14:paraId="16803F62" w14:textId="2017B696"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747E3"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16.</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BADD2E4" w14:textId="23FA4D81"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Analitika</w:t>
            </w:r>
          </w:p>
        </w:tc>
        <w:tc>
          <w:tcPr>
            <w:tcW w:w="3673" w:type="dxa"/>
            <w:tcBorders>
              <w:top w:val="single" w:sz="6" w:space="0" w:color="auto"/>
              <w:left w:val="single" w:sz="6" w:space="0" w:color="auto"/>
              <w:bottom w:val="single" w:sz="6" w:space="0" w:color="auto"/>
              <w:right w:val="single" w:sz="6" w:space="0" w:color="auto"/>
            </w:tcBorders>
          </w:tcPr>
          <w:p w14:paraId="6032C2C8" w14:textId="1CBA3659"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palaikyti, objektų aptikimą ir </w:t>
            </w:r>
            <w:proofErr w:type="spellStart"/>
            <w:r>
              <w:rPr>
                <w:rFonts w:ascii="Times New Roman" w:eastAsia="Times New Roman" w:hAnsi="Times New Roman" w:cs="Times New Roman"/>
                <w:sz w:val="24"/>
                <w:szCs w:val="24"/>
              </w:rPr>
              <w:t>kategorizavimą</w:t>
            </w:r>
            <w:proofErr w:type="spellEnd"/>
            <w:r>
              <w:rPr>
                <w:rFonts w:ascii="Times New Roman" w:eastAsia="Times New Roman" w:hAnsi="Times New Roman" w:cs="Times New Roman"/>
                <w:sz w:val="24"/>
                <w:szCs w:val="24"/>
              </w:rPr>
              <w:t xml:space="preserve">, filtravimą (žmogus, transporto priemonės pagal tipą ir spalvą: lengvieji automobiliai, autobusai, sunkvežimiai, motociklai). Turi palaikyti analitinius scenarijus: linijos kirtimas, objektas teritorijoje, laikas teritorijoje. Privalumas </w:t>
            </w:r>
            <w:r w:rsidR="0050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galimybė įsidiegti papildomą analitiką.</w:t>
            </w:r>
          </w:p>
        </w:tc>
        <w:tc>
          <w:tcPr>
            <w:tcW w:w="2897" w:type="dxa"/>
            <w:tcBorders>
              <w:top w:val="single" w:sz="6" w:space="0" w:color="auto"/>
              <w:left w:val="single" w:sz="6" w:space="0" w:color="auto"/>
              <w:bottom w:val="single" w:sz="6" w:space="0" w:color="auto"/>
              <w:right w:val="single" w:sz="6" w:space="0" w:color="auto"/>
            </w:tcBorders>
          </w:tcPr>
          <w:p w14:paraId="48C46BAA" w14:textId="54B02812" w:rsidR="004F3E9C" w:rsidRPr="00766D1A" w:rsidRDefault="004F3E9C" w:rsidP="004F3E9C">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4F3E9C" w:rsidRPr="007D3A3D" w14:paraId="2C938770" w14:textId="4DDCFD3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C622D"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17.</w:t>
            </w:r>
          </w:p>
        </w:tc>
        <w:tc>
          <w:tcPr>
            <w:tcW w:w="2302" w:type="dxa"/>
            <w:tcBorders>
              <w:top w:val="single" w:sz="6" w:space="0" w:color="auto"/>
              <w:left w:val="single" w:sz="6" w:space="0" w:color="auto"/>
              <w:bottom w:val="single" w:sz="6" w:space="0" w:color="auto"/>
              <w:right w:val="single" w:sz="6" w:space="0" w:color="auto"/>
            </w:tcBorders>
            <w:shd w:val="clear" w:color="auto" w:fill="auto"/>
          </w:tcPr>
          <w:p w14:paraId="1DA70C67" w14:textId="3959BE15"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Aktyvios srauto mažinimo technologijos</w:t>
            </w:r>
          </w:p>
        </w:tc>
        <w:tc>
          <w:tcPr>
            <w:tcW w:w="3673" w:type="dxa"/>
            <w:tcBorders>
              <w:top w:val="single" w:sz="6" w:space="0" w:color="auto"/>
              <w:left w:val="single" w:sz="6" w:space="0" w:color="auto"/>
              <w:bottom w:val="single" w:sz="6" w:space="0" w:color="auto"/>
              <w:right w:val="single" w:sz="6" w:space="0" w:color="auto"/>
            </w:tcBorders>
          </w:tcPr>
          <w:p w14:paraId="33537D70" w14:textId="42DDF7FB"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automatines srauto mažinimo technologijas nesant judesiui.</w:t>
            </w:r>
          </w:p>
        </w:tc>
        <w:tc>
          <w:tcPr>
            <w:tcW w:w="2897" w:type="dxa"/>
            <w:tcBorders>
              <w:top w:val="single" w:sz="6" w:space="0" w:color="auto"/>
              <w:left w:val="single" w:sz="6" w:space="0" w:color="auto"/>
              <w:bottom w:val="single" w:sz="6" w:space="0" w:color="auto"/>
              <w:right w:val="single" w:sz="6" w:space="0" w:color="auto"/>
            </w:tcBorders>
          </w:tcPr>
          <w:p w14:paraId="31EAF941" w14:textId="04FE2B29" w:rsidR="004F3E9C" w:rsidRPr="00766D1A" w:rsidRDefault="004F3E9C" w:rsidP="004F3E9C">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4F3E9C" w:rsidRPr="007D3A3D" w14:paraId="3AEC5530" w14:textId="2062AB39"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F9A1F"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18.</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7B886735" w14:textId="2335FBC6"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Apsaugos klasė</w:t>
            </w:r>
          </w:p>
        </w:tc>
        <w:tc>
          <w:tcPr>
            <w:tcW w:w="3673" w:type="dxa"/>
            <w:tcBorders>
              <w:top w:val="single" w:sz="6" w:space="0" w:color="auto"/>
              <w:left w:val="single" w:sz="6" w:space="0" w:color="auto"/>
              <w:bottom w:val="single" w:sz="6" w:space="0" w:color="auto"/>
              <w:right w:val="single" w:sz="6" w:space="0" w:color="auto"/>
            </w:tcBorders>
          </w:tcPr>
          <w:p w14:paraId="12F27885" w14:textId="6908B272"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turėti ne prastesnį nei IK10 ir IP67 saugumo reitingą.</w:t>
            </w:r>
          </w:p>
        </w:tc>
        <w:tc>
          <w:tcPr>
            <w:tcW w:w="2897" w:type="dxa"/>
            <w:tcBorders>
              <w:top w:val="single" w:sz="6" w:space="0" w:color="auto"/>
              <w:left w:val="single" w:sz="6" w:space="0" w:color="auto"/>
              <w:bottom w:val="single" w:sz="6" w:space="0" w:color="auto"/>
              <w:right w:val="single" w:sz="6" w:space="0" w:color="auto"/>
            </w:tcBorders>
          </w:tcPr>
          <w:p w14:paraId="02D654B8" w14:textId="77777777" w:rsidR="00D8562E" w:rsidRDefault="00D8562E" w:rsidP="00D8562E">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44F7FE1" w14:textId="737CD4CE" w:rsidR="004F3E9C" w:rsidRPr="00766D1A" w:rsidRDefault="00D8562E" w:rsidP="00D8562E">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4F3E9C" w:rsidRPr="007D3A3D" w14:paraId="7217E1FF" w14:textId="6548D366"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CF2DF"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19.</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154E2616" w14:textId="189419F1"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Maitinimas</w:t>
            </w:r>
          </w:p>
        </w:tc>
        <w:tc>
          <w:tcPr>
            <w:tcW w:w="3673" w:type="dxa"/>
            <w:tcBorders>
              <w:top w:val="single" w:sz="6" w:space="0" w:color="auto"/>
              <w:left w:val="single" w:sz="6" w:space="0" w:color="auto"/>
              <w:bottom w:val="single" w:sz="6" w:space="0" w:color="auto"/>
              <w:right w:val="single" w:sz="6" w:space="0" w:color="auto"/>
            </w:tcBorders>
          </w:tcPr>
          <w:p w14:paraId="0D19E838" w14:textId="04B3F52A" w:rsidR="004F3E9C" w:rsidRPr="47F8F392" w:rsidRDefault="004F3E9C" w:rsidP="004F3E9C">
            <w:pPr>
              <w:spacing w:after="0" w:line="240" w:lineRule="auto"/>
              <w:textAlignment w:val="baseline"/>
              <w:rPr>
                <w:rFonts w:ascii="Times New Roman" w:hAnsi="Times New Roman"/>
                <w:sz w:val="24"/>
                <w:szCs w:val="24"/>
              </w:rPr>
            </w:pPr>
            <w:proofErr w:type="spellStart"/>
            <w:r>
              <w:rPr>
                <w:rFonts w:ascii="Times New Roman" w:eastAsia="Times New Roman" w:hAnsi="Times New Roman" w:cs="Times New Roman"/>
                <w:sz w:val="24"/>
                <w:szCs w:val="24"/>
              </w:rPr>
              <w:t>PoE</w:t>
            </w:r>
            <w:proofErr w:type="spellEnd"/>
            <w:r>
              <w:rPr>
                <w:rFonts w:ascii="Times New Roman" w:eastAsia="Times New Roman" w:hAnsi="Times New Roman" w:cs="Times New Roman"/>
                <w:sz w:val="24"/>
                <w:szCs w:val="24"/>
              </w:rPr>
              <w:t xml:space="preserve"> arba </w:t>
            </w:r>
            <w:proofErr w:type="spellStart"/>
            <w:r>
              <w:rPr>
                <w:rFonts w:ascii="Times New Roman" w:eastAsia="Times New Roman" w:hAnsi="Times New Roman" w:cs="Times New Roman"/>
                <w:sz w:val="24"/>
                <w:szCs w:val="24"/>
              </w:rPr>
              <w:t>PoE</w:t>
            </w:r>
            <w:proofErr w:type="spellEnd"/>
            <w:r>
              <w:rPr>
                <w:rFonts w:ascii="Times New Roman" w:eastAsia="Times New Roman" w:hAnsi="Times New Roman" w:cs="Times New Roman"/>
                <w:sz w:val="24"/>
                <w:szCs w:val="24"/>
              </w:rPr>
              <w:t>+.</w:t>
            </w:r>
          </w:p>
        </w:tc>
        <w:tc>
          <w:tcPr>
            <w:tcW w:w="2897" w:type="dxa"/>
            <w:tcBorders>
              <w:top w:val="single" w:sz="6" w:space="0" w:color="auto"/>
              <w:left w:val="single" w:sz="6" w:space="0" w:color="auto"/>
              <w:bottom w:val="single" w:sz="6" w:space="0" w:color="auto"/>
              <w:right w:val="single" w:sz="6" w:space="0" w:color="auto"/>
            </w:tcBorders>
          </w:tcPr>
          <w:p w14:paraId="007473C3" w14:textId="77777777" w:rsidR="00D8562E" w:rsidRDefault="00D8562E" w:rsidP="00D8562E">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5E2CEEA" w14:textId="0E89A7A1" w:rsidR="004F3E9C" w:rsidRPr="00766D1A" w:rsidRDefault="00D8562E" w:rsidP="00D8562E">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4F3E9C" w:rsidRPr="007D3A3D" w14:paraId="2ABFD681" w14:textId="120E12A9"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5E2D5"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20.</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91BCE23" w14:textId="1DAFE149"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Darbinė temperatūra</w:t>
            </w:r>
          </w:p>
        </w:tc>
        <w:tc>
          <w:tcPr>
            <w:tcW w:w="3673" w:type="dxa"/>
            <w:tcBorders>
              <w:top w:val="single" w:sz="6" w:space="0" w:color="auto"/>
              <w:left w:val="single" w:sz="6" w:space="0" w:color="auto"/>
              <w:bottom w:val="single" w:sz="6" w:space="0" w:color="auto"/>
              <w:right w:val="single" w:sz="6" w:space="0" w:color="auto"/>
            </w:tcBorders>
          </w:tcPr>
          <w:p w14:paraId="6642022F" w14:textId="7F627AB1"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dirbti temperatūros ribose nuo -30° C iki 50° C.</w:t>
            </w:r>
          </w:p>
        </w:tc>
        <w:tc>
          <w:tcPr>
            <w:tcW w:w="2897" w:type="dxa"/>
            <w:tcBorders>
              <w:top w:val="single" w:sz="6" w:space="0" w:color="auto"/>
              <w:left w:val="single" w:sz="6" w:space="0" w:color="auto"/>
              <w:bottom w:val="single" w:sz="6" w:space="0" w:color="auto"/>
              <w:right w:val="single" w:sz="6" w:space="0" w:color="auto"/>
            </w:tcBorders>
          </w:tcPr>
          <w:p w14:paraId="40EEA361" w14:textId="677A8424" w:rsidR="004F3E9C" w:rsidRPr="00766D1A" w:rsidRDefault="00D8562E" w:rsidP="004F3E9C">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42A54349" w14:textId="0672AA0B"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94D8C6"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21.</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154CE977" w14:textId="74391796"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Vidinė atmintis</w:t>
            </w:r>
          </w:p>
        </w:tc>
        <w:tc>
          <w:tcPr>
            <w:tcW w:w="3673" w:type="dxa"/>
            <w:tcBorders>
              <w:top w:val="single" w:sz="6" w:space="0" w:color="auto"/>
              <w:left w:val="single" w:sz="6" w:space="0" w:color="auto"/>
              <w:bottom w:val="single" w:sz="6" w:space="0" w:color="auto"/>
              <w:right w:val="single" w:sz="6" w:space="0" w:color="auto"/>
            </w:tcBorders>
          </w:tcPr>
          <w:p w14:paraId="107D78F1" w14:textId="4D4ABF37"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SD arba SDHC arba SDXC kortelės lizdas. Palaikymas iki 1TB. Komplekte prie kameros turi būti pateikta ne mažesnė nei 512 GB </w:t>
            </w:r>
            <w:proofErr w:type="spellStart"/>
            <w:r>
              <w:rPr>
                <w:rFonts w:ascii="Times New Roman" w:eastAsia="Times New Roman" w:hAnsi="Times New Roman" w:cs="Times New Roman"/>
                <w:sz w:val="24"/>
                <w:szCs w:val="24"/>
              </w:rPr>
              <w:t>micro</w:t>
            </w:r>
            <w:proofErr w:type="spellEnd"/>
            <w:r>
              <w:rPr>
                <w:rFonts w:ascii="Times New Roman" w:eastAsia="Times New Roman" w:hAnsi="Times New Roman" w:cs="Times New Roman"/>
                <w:sz w:val="24"/>
                <w:szCs w:val="24"/>
              </w:rPr>
              <w:t xml:space="preserve"> SD kortelė.</w:t>
            </w:r>
          </w:p>
        </w:tc>
        <w:tc>
          <w:tcPr>
            <w:tcW w:w="2897" w:type="dxa"/>
            <w:tcBorders>
              <w:top w:val="single" w:sz="6" w:space="0" w:color="auto"/>
              <w:left w:val="single" w:sz="6" w:space="0" w:color="auto"/>
              <w:bottom w:val="single" w:sz="6" w:space="0" w:color="auto"/>
              <w:right w:val="single" w:sz="6" w:space="0" w:color="auto"/>
            </w:tcBorders>
          </w:tcPr>
          <w:p w14:paraId="0CC542D3" w14:textId="77777777" w:rsidR="00846999" w:rsidRDefault="00846999" w:rsidP="00846999">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F219E5" w14:textId="06A1416B" w:rsidR="006D3FCF" w:rsidRPr="00766D1A" w:rsidRDefault="00846999" w:rsidP="00846999">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6D3FCF" w:rsidRPr="007D3A3D" w14:paraId="0D25C289" w14:textId="5ED99893"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3252E"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22.</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E86317F" w14:textId="74A7884D"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aparatinė įranga</w:t>
            </w:r>
          </w:p>
        </w:tc>
        <w:tc>
          <w:tcPr>
            <w:tcW w:w="3673" w:type="dxa"/>
            <w:tcBorders>
              <w:top w:val="single" w:sz="6" w:space="0" w:color="auto"/>
              <w:left w:val="single" w:sz="6" w:space="0" w:color="auto"/>
              <w:bottom w:val="single" w:sz="6" w:space="0" w:color="auto"/>
              <w:right w:val="single" w:sz="6" w:space="0" w:color="auto"/>
            </w:tcBorders>
          </w:tcPr>
          <w:p w14:paraId="2C5922BF" w14:textId="5A24E523"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Garantiniu laikotarpiu turi būti galimybė atnaujinti siūlomos kameros aparatinę programinę įrangą atsisiunčiant ją iš gamintojo puslapio. Šiuo laikotarpiu gamintojas reguliariai turi teikti saugumo pataisymų atnaujinimus siūlomai kamerai.</w:t>
            </w:r>
          </w:p>
        </w:tc>
        <w:tc>
          <w:tcPr>
            <w:tcW w:w="2897" w:type="dxa"/>
            <w:tcBorders>
              <w:top w:val="single" w:sz="6" w:space="0" w:color="auto"/>
              <w:left w:val="single" w:sz="6" w:space="0" w:color="auto"/>
              <w:bottom w:val="single" w:sz="6" w:space="0" w:color="auto"/>
              <w:right w:val="single" w:sz="6" w:space="0" w:color="auto"/>
            </w:tcBorders>
          </w:tcPr>
          <w:p w14:paraId="5CBF2AA0" w14:textId="474ECE98" w:rsidR="006D3FCF" w:rsidRPr="00766D1A" w:rsidRDefault="00846999" w:rsidP="006D3FCF">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7B6D0A59" w14:textId="24E3D8DB"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4BCBC"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23.</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E1875D4" w14:textId="005BD21B"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įranga</w:t>
            </w:r>
          </w:p>
        </w:tc>
        <w:tc>
          <w:tcPr>
            <w:tcW w:w="3673" w:type="dxa"/>
            <w:tcBorders>
              <w:top w:val="single" w:sz="6" w:space="0" w:color="auto"/>
              <w:left w:val="single" w:sz="6" w:space="0" w:color="auto"/>
              <w:bottom w:val="single" w:sz="6" w:space="0" w:color="auto"/>
              <w:right w:val="single" w:sz="6" w:space="0" w:color="auto"/>
            </w:tcBorders>
          </w:tcPr>
          <w:p w14:paraId="00E43829" w14:textId="5D980516"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būti pateikta programinė įranga skirta siūlomų kamerų valdymui ir nustatymų keitimui. </w:t>
            </w:r>
          </w:p>
        </w:tc>
        <w:tc>
          <w:tcPr>
            <w:tcW w:w="2897" w:type="dxa"/>
            <w:tcBorders>
              <w:top w:val="single" w:sz="6" w:space="0" w:color="auto"/>
              <w:left w:val="single" w:sz="6" w:space="0" w:color="auto"/>
              <w:bottom w:val="single" w:sz="6" w:space="0" w:color="auto"/>
              <w:right w:val="single" w:sz="6" w:space="0" w:color="auto"/>
            </w:tcBorders>
          </w:tcPr>
          <w:p w14:paraId="540309EC" w14:textId="5BAE430A" w:rsidR="006D3FCF" w:rsidRPr="00766D1A" w:rsidRDefault="00846999" w:rsidP="006D3FCF">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5327E88E" w14:textId="019C17A8"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2EB59"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24.</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97B8847" w14:textId="4C1EA0B3"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Suderinamumas</w:t>
            </w:r>
          </w:p>
        </w:tc>
        <w:tc>
          <w:tcPr>
            <w:tcW w:w="3673" w:type="dxa"/>
            <w:tcBorders>
              <w:top w:val="single" w:sz="6" w:space="0" w:color="auto"/>
              <w:left w:val="single" w:sz="6" w:space="0" w:color="auto"/>
              <w:bottom w:val="single" w:sz="6" w:space="0" w:color="auto"/>
              <w:right w:val="single" w:sz="6" w:space="0" w:color="auto"/>
            </w:tcBorders>
          </w:tcPr>
          <w:p w14:paraId="0091FA98" w14:textId="7CDB29FD" w:rsidR="00594B18" w:rsidRPr="001D55AB" w:rsidRDefault="006D3FCF" w:rsidP="001D55A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suderinama su siūloma programine įranga.</w:t>
            </w:r>
          </w:p>
        </w:tc>
        <w:tc>
          <w:tcPr>
            <w:tcW w:w="2897" w:type="dxa"/>
            <w:tcBorders>
              <w:top w:val="single" w:sz="6" w:space="0" w:color="auto"/>
              <w:left w:val="single" w:sz="6" w:space="0" w:color="auto"/>
              <w:bottom w:val="single" w:sz="6" w:space="0" w:color="auto"/>
              <w:right w:val="single" w:sz="6" w:space="0" w:color="auto"/>
            </w:tcBorders>
          </w:tcPr>
          <w:p w14:paraId="5C443583" w14:textId="61D5A1D5" w:rsidR="006D3FCF" w:rsidRPr="00766D1A" w:rsidRDefault="00846999" w:rsidP="006D3FCF">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7E817FAB" w14:textId="1004B122"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1647B"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25.</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F4894CE" w14:textId="2569ADC2"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Gamintojo garantija</w:t>
            </w:r>
          </w:p>
        </w:tc>
        <w:tc>
          <w:tcPr>
            <w:tcW w:w="3673" w:type="dxa"/>
            <w:tcBorders>
              <w:top w:val="single" w:sz="6" w:space="0" w:color="auto"/>
              <w:left w:val="single" w:sz="6" w:space="0" w:color="auto"/>
              <w:bottom w:val="single" w:sz="6" w:space="0" w:color="auto"/>
              <w:right w:val="single" w:sz="6" w:space="0" w:color="auto"/>
            </w:tcBorders>
          </w:tcPr>
          <w:p w14:paraId="0E15B789" w14:textId="623BBE92"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kaip 60 mėn.</w:t>
            </w:r>
          </w:p>
        </w:tc>
        <w:tc>
          <w:tcPr>
            <w:tcW w:w="2897" w:type="dxa"/>
            <w:tcBorders>
              <w:top w:val="single" w:sz="6" w:space="0" w:color="auto"/>
              <w:left w:val="single" w:sz="6" w:space="0" w:color="auto"/>
              <w:bottom w:val="single" w:sz="6" w:space="0" w:color="auto"/>
              <w:right w:val="single" w:sz="6" w:space="0" w:color="auto"/>
            </w:tcBorders>
          </w:tcPr>
          <w:p w14:paraId="1F0C2D96" w14:textId="1C08B20A" w:rsidR="006D3FCF" w:rsidRPr="00766D1A" w:rsidRDefault="00744C18" w:rsidP="006D3FCF">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bl>
    <w:p w14:paraId="699289A6" w14:textId="77777777" w:rsidR="006A7B99" w:rsidRDefault="006A7B99" w:rsidP="00BC3AC6">
      <w:pPr>
        <w:suppressAutoHyphens/>
        <w:spacing w:after="0" w:line="240" w:lineRule="auto"/>
        <w:jc w:val="both"/>
        <w:rPr>
          <w:rFonts w:ascii="Times New Roman" w:hAnsi="Times New Roman"/>
          <w:sz w:val="24"/>
          <w:szCs w:val="24"/>
          <w:lang w:eastAsia="ar-SA"/>
        </w:rPr>
      </w:pPr>
    </w:p>
    <w:p w14:paraId="68E62446" w14:textId="01DB08FB" w:rsidR="00D0746C" w:rsidRDefault="00916AE8" w:rsidP="00D0746C">
      <w:pPr>
        <w:spacing w:after="0" w:line="240" w:lineRule="auto"/>
        <w:jc w:val="both"/>
        <w:rPr>
          <w:rFonts w:ascii="Times New Roman" w:hAnsi="Times New Roman"/>
          <w:b/>
          <w:bCs/>
          <w:sz w:val="24"/>
          <w:szCs w:val="24"/>
        </w:rPr>
      </w:pPr>
      <w:r>
        <w:rPr>
          <w:rFonts w:ascii="Times New Roman" w:hAnsi="Times New Roman"/>
          <w:sz w:val="24"/>
          <w:szCs w:val="24"/>
          <w:lang w:eastAsia="ar-SA"/>
        </w:rPr>
        <w:t>2</w:t>
      </w:r>
      <w:r w:rsidR="00442BE1">
        <w:rPr>
          <w:rFonts w:ascii="Times New Roman" w:hAnsi="Times New Roman"/>
          <w:sz w:val="24"/>
          <w:szCs w:val="24"/>
          <w:lang w:eastAsia="ar-SA"/>
        </w:rPr>
        <w:t xml:space="preserve"> lentelė</w:t>
      </w:r>
      <w:r w:rsidR="00BC3AC6" w:rsidRPr="00F3570A">
        <w:rPr>
          <w:rFonts w:ascii="Times New Roman" w:hAnsi="Times New Roman"/>
          <w:sz w:val="24"/>
          <w:szCs w:val="24"/>
          <w:lang w:eastAsia="ar-SA"/>
        </w:rPr>
        <w:t xml:space="preserve">. </w:t>
      </w:r>
      <w:r w:rsidR="00D0746C" w:rsidRPr="47F8F392">
        <w:rPr>
          <w:rFonts w:ascii="Times New Roman" w:hAnsi="Times New Roman"/>
          <w:b/>
          <w:bCs/>
          <w:sz w:val="24"/>
          <w:szCs w:val="24"/>
        </w:rPr>
        <w:t xml:space="preserve">Reikalavimai </w:t>
      </w:r>
      <w:r w:rsidR="006B72CD">
        <w:rPr>
          <w:rFonts w:ascii="Times New Roman" w:hAnsi="Times New Roman"/>
          <w:b/>
          <w:bCs/>
          <w:sz w:val="24"/>
          <w:szCs w:val="24"/>
        </w:rPr>
        <w:t>Valdomai lauko vaizdo stebėjimo kamerai</w:t>
      </w:r>
      <w:r w:rsidR="00D0746C" w:rsidRPr="47F8F392">
        <w:rPr>
          <w:rFonts w:ascii="Times New Roman" w:hAnsi="Times New Roman"/>
          <w:b/>
          <w:bCs/>
          <w:sz w:val="24"/>
          <w:szCs w:val="24"/>
        </w:rPr>
        <w:t xml:space="preserve"> (</w:t>
      </w:r>
      <w:r w:rsidR="0066241A">
        <w:rPr>
          <w:rFonts w:ascii="Times New Roman" w:hAnsi="Times New Roman"/>
          <w:b/>
          <w:bCs/>
          <w:sz w:val="24"/>
          <w:szCs w:val="24"/>
        </w:rPr>
        <w:t>2</w:t>
      </w:r>
      <w:r w:rsidR="00D0746C" w:rsidRPr="47F8F392">
        <w:rPr>
          <w:rFonts w:ascii="Times New Roman" w:hAnsi="Times New Roman"/>
          <w:b/>
          <w:bCs/>
          <w:sz w:val="24"/>
          <w:szCs w:val="24"/>
        </w:rPr>
        <w:t xml:space="preserve"> vnt.)</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1980"/>
        <w:gridCol w:w="3420"/>
        <w:gridCol w:w="3330"/>
      </w:tblGrid>
      <w:tr w:rsidR="006A7B99" w:rsidRPr="007D3A3D" w14:paraId="584B474E" w14:textId="3308141E"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600A760F" w14:textId="5E0381FB" w:rsidR="006A7B99" w:rsidRPr="00B86351" w:rsidRDefault="006A7B99" w:rsidP="00B12637">
            <w:pPr>
              <w:spacing w:after="0" w:line="240" w:lineRule="auto"/>
              <w:jc w:val="center"/>
              <w:textAlignment w:val="baseline"/>
              <w:rPr>
                <w:rFonts w:ascii="Times New Roman" w:hAnsi="Times New Roman"/>
                <w:sz w:val="24"/>
                <w:szCs w:val="24"/>
              </w:rPr>
            </w:pPr>
            <w:r w:rsidRPr="00B86351">
              <w:rPr>
                <w:rFonts w:ascii="Times New Roman" w:hAnsi="Times New Roman"/>
                <w:b/>
                <w:bCs/>
                <w:sz w:val="24"/>
                <w:szCs w:val="24"/>
              </w:rPr>
              <w:t>Eil. Nr.</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FF51E" w14:textId="7FAAA71E" w:rsidR="006A7B99" w:rsidRPr="00B86351" w:rsidRDefault="00EB54F5" w:rsidP="006A7B99">
            <w:pPr>
              <w:spacing w:after="0" w:line="240" w:lineRule="auto"/>
              <w:jc w:val="center"/>
              <w:textAlignment w:val="baseline"/>
              <w:rPr>
                <w:rFonts w:ascii="Times New Roman" w:hAnsi="Times New Roman"/>
                <w:sz w:val="24"/>
                <w:szCs w:val="24"/>
              </w:rPr>
            </w:pPr>
            <w:r w:rsidRPr="00B86351">
              <w:rPr>
                <w:rFonts w:ascii="Times New Roman" w:hAnsi="Times New Roman"/>
                <w:b/>
                <w:bCs/>
                <w:sz w:val="24"/>
                <w:szCs w:val="24"/>
              </w:rPr>
              <w:t>Parametrai</w:t>
            </w:r>
            <w:r w:rsidR="006A7B99" w:rsidRPr="00B86351">
              <w:rPr>
                <w:rFonts w:ascii="Times New Roman" w:hAnsi="Times New Roman"/>
                <w:sz w:val="24"/>
                <w:szCs w:val="24"/>
              </w:rPr>
              <w:t> </w:t>
            </w:r>
          </w:p>
        </w:tc>
        <w:tc>
          <w:tcPr>
            <w:tcW w:w="3420" w:type="dxa"/>
            <w:tcBorders>
              <w:top w:val="single" w:sz="6" w:space="0" w:color="auto"/>
              <w:left w:val="single" w:sz="6" w:space="0" w:color="auto"/>
              <w:bottom w:val="single" w:sz="6" w:space="0" w:color="auto"/>
              <w:right w:val="single" w:sz="6" w:space="0" w:color="auto"/>
            </w:tcBorders>
            <w:vAlign w:val="center"/>
          </w:tcPr>
          <w:p w14:paraId="7DC6A548" w14:textId="0FBD8A5C" w:rsidR="006A7B99" w:rsidRPr="00B86351" w:rsidRDefault="00A00E6D" w:rsidP="006A7B99">
            <w:pPr>
              <w:spacing w:after="0" w:line="240" w:lineRule="auto"/>
              <w:jc w:val="center"/>
              <w:textAlignment w:val="baseline"/>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3330" w:type="dxa"/>
            <w:tcBorders>
              <w:top w:val="single" w:sz="6" w:space="0" w:color="auto"/>
              <w:left w:val="single" w:sz="6" w:space="0" w:color="auto"/>
              <w:bottom w:val="single" w:sz="6" w:space="0" w:color="auto"/>
              <w:right w:val="single" w:sz="6" w:space="0" w:color="auto"/>
            </w:tcBorders>
            <w:vAlign w:val="center"/>
          </w:tcPr>
          <w:p w14:paraId="2AC4575B" w14:textId="25C371F9"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 xml:space="preserve">Tiekėjo siūlomos prekės konkrečios charakteristikos ir </w:t>
            </w:r>
            <w:r w:rsidRPr="003A0F55">
              <w:rPr>
                <w:rFonts w:asciiTheme="majorBidi" w:eastAsia="Calibri" w:hAnsiTheme="majorBidi" w:cstheme="majorBidi"/>
                <w:b/>
                <w:sz w:val="24"/>
                <w:szCs w:val="24"/>
              </w:rPr>
              <w:lastRenderedPageBreak/>
              <w:t>kita informacija, patvirtinanti atitikimą 3 stulpelyje nurodytiems reikalavimams</w:t>
            </w:r>
          </w:p>
          <w:p w14:paraId="4957F701"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4EABBD00" w14:textId="55F81354"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57F893BF" w14:textId="2D7E8876" w:rsidR="006A7B99" w:rsidRPr="00B86351" w:rsidRDefault="003A0F55" w:rsidP="003A0F55">
            <w:pPr>
              <w:spacing w:after="0" w:line="240" w:lineRule="auto"/>
              <w:jc w:val="center"/>
              <w:textAlignment w:val="baseline"/>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6A7B99" w:rsidRPr="007D3A3D" w14:paraId="1533926A" w14:textId="487D5B09" w:rsidTr="001420C9">
        <w:trPr>
          <w:trHeight w:val="291"/>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5AFB5925" w14:textId="479E69AD" w:rsidR="006A7B99" w:rsidRPr="00B86351" w:rsidRDefault="006A7B99" w:rsidP="00B12637">
            <w:pPr>
              <w:spacing w:after="0" w:line="240" w:lineRule="auto"/>
              <w:jc w:val="center"/>
              <w:textAlignment w:val="baseline"/>
              <w:rPr>
                <w:rFonts w:ascii="Times New Roman" w:hAnsi="Times New Roman"/>
                <w:sz w:val="24"/>
                <w:szCs w:val="24"/>
              </w:rPr>
            </w:pPr>
            <w:r w:rsidRPr="00B86351">
              <w:rPr>
                <w:rFonts w:ascii="Times New Roman" w:hAnsi="Times New Roman"/>
                <w:i/>
                <w:iCs/>
                <w:sz w:val="24"/>
                <w:szCs w:val="24"/>
              </w:rPr>
              <w:lastRenderedPageBreak/>
              <w:t>1</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7CA2A" w14:textId="77777777" w:rsidR="006A7B99" w:rsidRPr="00B86351" w:rsidRDefault="006A7B99" w:rsidP="00A22302">
            <w:pPr>
              <w:spacing w:after="0" w:line="240" w:lineRule="auto"/>
              <w:jc w:val="center"/>
              <w:textAlignment w:val="baseline"/>
              <w:rPr>
                <w:rFonts w:ascii="Times New Roman" w:hAnsi="Times New Roman"/>
                <w:sz w:val="24"/>
                <w:szCs w:val="24"/>
              </w:rPr>
            </w:pPr>
            <w:r w:rsidRPr="00B86351">
              <w:rPr>
                <w:rFonts w:ascii="Times New Roman" w:hAnsi="Times New Roman"/>
                <w:i/>
                <w:iCs/>
                <w:sz w:val="24"/>
                <w:szCs w:val="24"/>
              </w:rPr>
              <w:t>2</w:t>
            </w:r>
            <w:r w:rsidRPr="00B86351">
              <w:rPr>
                <w:rFonts w:ascii="Times New Roman" w:hAnsi="Times New Roman"/>
                <w:sz w:val="24"/>
                <w:szCs w:val="24"/>
              </w:rPr>
              <w:t> </w:t>
            </w:r>
          </w:p>
        </w:tc>
        <w:tc>
          <w:tcPr>
            <w:tcW w:w="3420" w:type="dxa"/>
            <w:tcBorders>
              <w:top w:val="single" w:sz="6" w:space="0" w:color="auto"/>
              <w:left w:val="single" w:sz="6" w:space="0" w:color="auto"/>
              <w:bottom w:val="single" w:sz="6" w:space="0" w:color="auto"/>
              <w:right w:val="single" w:sz="6" w:space="0" w:color="auto"/>
            </w:tcBorders>
          </w:tcPr>
          <w:p w14:paraId="3CC2C9C0" w14:textId="12F33120" w:rsidR="006A7B99" w:rsidRPr="00B86351" w:rsidRDefault="006A7B99" w:rsidP="00A22302">
            <w:pPr>
              <w:spacing w:after="0" w:line="240" w:lineRule="auto"/>
              <w:jc w:val="center"/>
              <w:textAlignment w:val="baseline"/>
              <w:rPr>
                <w:rFonts w:ascii="Times New Roman" w:hAnsi="Times New Roman"/>
                <w:i/>
                <w:iCs/>
                <w:sz w:val="24"/>
                <w:szCs w:val="24"/>
              </w:rPr>
            </w:pPr>
            <w:r w:rsidRPr="00B86351">
              <w:rPr>
                <w:rFonts w:ascii="Times New Roman" w:hAnsi="Times New Roman"/>
                <w:i/>
                <w:iCs/>
                <w:sz w:val="24"/>
                <w:szCs w:val="24"/>
              </w:rPr>
              <w:t>3</w:t>
            </w:r>
          </w:p>
        </w:tc>
        <w:tc>
          <w:tcPr>
            <w:tcW w:w="3330" w:type="dxa"/>
            <w:tcBorders>
              <w:top w:val="single" w:sz="6" w:space="0" w:color="auto"/>
              <w:left w:val="single" w:sz="6" w:space="0" w:color="auto"/>
              <w:bottom w:val="single" w:sz="6" w:space="0" w:color="auto"/>
              <w:right w:val="single" w:sz="6" w:space="0" w:color="auto"/>
            </w:tcBorders>
          </w:tcPr>
          <w:p w14:paraId="0C1A3B98" w14:textId="16B052FF" w:rsidR="006A7B99" w:rsidRPr="00B86351" w:rsidRDefault="006A7B99" w:rsidP="00A22302">
            <w:pPr>
              <w:spacing w:after="0" w:line="240" w:lineRule="auto"/>
              <w:jc w:val="center"/>
              <w:textAlignment w:val="baseline"/>
              <w:rPr>
                <w:rFonts w:ascii="Times New Roman" w:hAnsi="Times New Roman"/>
                <w:i/>
                <w:iCs/>
                <w:sz w:val="24"/>
                <w:szCs w:val="24"/>
              </w:rPr>
            </w:pPr>
            <w:r w:rsidRPr="00B86351">
              <w:rPr>
                <w:rFonts w:ascii="Times New Roman" w:hAnsi="Times New Roman"/>
                <w:i/>
                <w:iCs/>
                <w:sz w:val="24"/>
                <w:szCs w:val="24"/>
              </w:rPr>
              <w:t>4</w:t>
            </w:r>
          </w:p>
        </w:tc>
      </w:tr>
      <w:tr w:rsidR="0012297C" w:rsidRPr="007D3A3D" w14:paraId="4300DB8B" w14:textId="77777777"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0D2A71D6" w14:textId="537EE408" w:rsidR="0012297C" w:rsidRPr="00B86351" w:rsidRDefault="0012297C" w:rsidP="0012297C">
            <w:pPr>
              <w:pStyle w:val="Sraopastraipa"/>
              <w:numPr>
                <w:ilvl w:val="3"/>
                <w:numId w:val="3"/>
              </w:numPr>
              <w:spacing w:after="0" w:line="240" w:lineRule="auto"/>
              <w:jc w:val="center"/>
              <w:textAlignment w:val="baseline"/>
              <w:rPr>
                <w:rFonts w:ascii="Times New Roman" w:hAnsi="Times New Roman"/>
                <w:i/>
                <w:iCs/>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305DCE19" w14:textId="15BB2919" w:rsidR="0012297C" w:rsidRPr="00B86351" w:rsidRDefault="0012297C" w:rsidP="0012297C">
            <w:pPr>
              <w:spacing w:after="0" w:line="240" w:lineRule="auto"/>
              <w:textAlignment w:val="baseline"/>
              <w:rPr>
                <w:rFonts w:ascii="Times New Roman" w:hAnsi="Times New Roman"/>
                <w:i/>
                <w:iCs/>
                <w:sz w:val="24"/>
                <w:szCs w:val="24"/>
              </w:rPr>
            </w:pPr>
            <w:r>
              <w:rPr>
                <w:rFonts w:ascii="Times New Roman" w:eastAsia="Times New Roman" w:hAnsi="Times New Roman" w:cs="Times New Roman"/>
                <w:sz w:val="24"/>
                <w:szCs w:val="24"/>
              </w:rPr>
              <w:t>Gamintojas</w:t>
            </w:r>
          </w:p>
        </w:tc>
        <w:tc>
          <w:tcPr>
            <w:tcW w:w="3420" w:type="dxa"/>
            <w:tcBorders>
              <w:top w:val="single" w:sz="6" w:space="0" w:color="auto"/>
              <w:left w:val="single" w:sz="6" w:space="0" w:color="auto"/>
              <w:bottom w:val="single" w:sz="6" w:space="0" w:color="auto"/>
              <w:right w:val="single" w:sz="6" w:space="0" w:color="auto"/>
            </w:tcBorders>
          </w:tcPr>
          <w:p w14:paraId="19B86722" w14:textId="35D553E6" w:rsidR="0012297C" w:rsidRPr="00B86351" w:rsidRDefault="0012297C" w:rsidP="0012297C">
            <w:pPr>
              <w:spacing w:after="0" w:line="240" w:lineRule="auto"/>
              <w:textAlignment w:val="baseline"/>
              <w:rPr>
                <w:rFonts w:ascii="Times New Roman" w:hAnsi="Times New Roman"/>
                <w:i/>
                <w:iCs/>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3330" w:type="dxa"/>
            <w:tcBorders>
              <w:top w:val="single" w:sz="6" w:space="0" w:color="auto"/>
              <w:left w:val="single" w:sz="6" w:space="0" w:color="auto"/>
              <w:bottom w:val="single" w:sz="6" w:space="0" w:color="auto"/>
              <w:right w:val="single" w:sz="6" w:space="0" w:color="auto"/>
            </w:tcBorders>
          </w:tcPr>
          <w:p w14:paraId="525932DB" w14:textId="2DA7F3F0" w:rsidR="0012297C" w:rsidRPr="00B86351" w:rsidRDefault="0012297C" w:rsidP="0012297C">
            <w:pPr>
              <w:spacing w:after="0" w:line="240" w:lineRule="auto"/>
              <w:textAlignment w:val="baseline"/>
              <w:rPr>
                <w:rFonts w:ascii="Times New Roman" w:hAnsi="Times New Roman"/>
                <w:i/>
                <w:iCs/>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12297C" w:rsidRPr="007D3A3D" w14:paraId="55E589A3" w14:textId="447B2482"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684A85F" w14:textId="51EBCC5A" w:rsidR="0012297C" w:rsidRPr="00B86351" w:rsidRDefault="0012297C" w:rsidP="0012297C">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A3C49BC" w14:textId="5E459F86" w:rsidR="0012297C" w:rsidRPr="00B86351" w:rsidRDefault="0012297C" w:rsidP="0012297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Modelis</w:t>
            </w:r>
          </w:p>
        </w:tc>
        <w:tc>
          <w:tcPr>
            <w:tcW w:w="3420" w:type="dxa"/>
            <w:tcBorders>
              <w:top w:val="single" w:sz="6" w:space="0" w:color="auto"/>
              <w:left w:val="single" w:sz="6" w:space="0" w:color="auto"/>
              <w:bottom w:val="single" w:sz="6" w:space="0" w:color="auto"/>
              <w:right w:val="single" w:sz="6" w:space="0" w:color="auto"/>
            </w:tcBorders>
          </w:tcPr>
          <w:p w14:paraId="7754D975" w14:textId="699F9D23" w:rsidR="0012297C" w:rsidRPr="00B86351" w:rsidRDefault="0012297C" w:rsidP="0012297C">
            <w:pPr>
              <w:spacing w:after="0" w:line="240" w:lineRule="auto"/>
              <w:textAlignment w:val="baseline"/>
              <w:rPr>
                <w:rFonts w:ascii="Times New Roman" w:hAnsi="Times New Roman"/>
                <w:sz w:val="24"/>
                <w:szCs w:val="24"/>
              </w:rPr>
            </w:pPr>
            <w:r>
              <w:rPr>
                <w:rFonts w:ascii="Times New Roman" w:hAnsi="Times New Roman"/>
                <w:sz w:val="24"/>
                <w:szCs w:val="24"/>
              </w:rPr>
              <w:t>Modelis</w:t>
            </w:r>
          </w:p>
        </w:tc>
        <w:tc>
          <w:tcPr>
            <w:tcW w:w="3330" w:type="dxa"/>
            <w:tcBorders>
              <w:top w:val="single" w:sz="6" w:space="0" w:color="auto"/>
              <w:left w:val="single" w:sz="6" w:space="0" w:color="auto"/>
              <w:bottom w:val="single" w:sz="6" w:space="0" w:color="auto"/>
              <w:right w:val="single" w:sz="6" w:space="0" w:color="auto"/>
            </w:tcBorders>
          </w:tcPr>
          <w:p w14:paraId="43345A74" w14:textId="09E4863A" w:rsidR="0012297C" w:rsidRPr="00B86351" w:rsidRDefault="0012297C" w:rsidP="0012297C">
            <w:pPr>
              <w:spacing w:after="0" w:line="240" w:lineRule="auto"/>
              <w:textAlignment w:val="baseline"/>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55037B" w:rsidRPr="007D3A3D" w14:paraId="683F073A" w14:textId="7A2A7964"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1DE11F9" w14:textId="5BB8733C"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F645C8B" w14:textId="4E028DBB"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Tipas</w:t>
            </w:r>
          </w:p>
        </w:tc>
        <w:tc>
          <w:tcPr>
            <w:tcW w:w="3420" w:type="dxa"/>
            <w:tcBorders>
              <w:top w:val="single" w:sz="6" w:space="0" w:color="auto"/>
              <w:left w:val="single" w:sz="6" w:space="0" w:color="auto"/>
              <w:bottom w:val="single" w:sz="6" w:space="0" w:color="auto"/>
              <w:right w:val="single" w:sz="6" w:space="0" w:color="auto"/>
            </w:tcBorders>
          </w:tcPr>
          <w:p w14:paraId="16174643" w14:textId="5304176C"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Kupolinė PTZ.</w:t>
            </w:r>
          </w:p>
        </w:tc>
        <w:tc>
          <w:tcPr>
            <w:tcW w:w="3330" w:type="dxa"/>
            <w:tcBorders>
              <w:top w:val="single" w:sz="6" w:space="0" w:color="auto"/>
              <w:left w:val="single" w:sz="6" w:space="0" w:color="auto"/>
              <w:bottom w:val="single" w:sz="6" w:space="0" w:color="auto"/>
              <w:right w:val="single" w:sz="6" w:space="0" w:color="auto"/>
            </w:tcBorders>
          </w:tcPr>
          <w:p w14:paraId="045138F5"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A7FDF9F" w14:textId="3B02C567"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1FDA0B94" w14:textId="1E3852CC"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50527E4" w14:textId="36939D04"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1D83E47" w14:textId="231CBC4E"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Bendras taškų skaičius</w:t>
            </w:r>
          </w:p>
        </w:tc>
        <w:tc>
          <w:tcPr>
            <w:tcW w:w="3420" w:type="dxa"/>
            <w:tcBorders>
              <w:top w:val="single" w:sz="6" w:space="0" w:color="auto"/>
              <w:left w:val="single" w:sz="6" w:space="0" w:color="auto"/>
              <w:bottom w:val="single" w:sz="6" w:space="0" w:color="auto"/>
              <w:right w:val="single" w:sz="6" w:space="0" w:color="auto"/>
            </w:tcBorders>
          </w:tcPr>
          <w:p w14:paraId="55DEABA4" w14:textId="2070C3D2"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kaip 4MP.</w:t>
            </w:r>
          </w:p>
        </w:tc>
        <w:tc>
          <w:tcPr>
            <w:tcW w:w="3330" w:type="dxa"/>
            <w:tcBorders>
              <w:top w:val="single" w:sz="6" w:space="0" w:color="auto"/>
              <w:left w:val="single" w:sz="6" w:space="0" w:color="auto"/>
              <w:bottom w:val="single" w:sz="6" w:space="0" w:color="auto"/>
              <w:right w:val="single" w:sz="6" w:space="0" w:color="auto"/>
            </w:tcBorders>
          </w:tcPr>
          <w:p w14:paraId="352C57E9"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1CD2589" w14:textId="01356183"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094FFE11" w14:textId="6A5864CF"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0AFAE1D2" w14:textId="029D4081"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CA0A113" w14:textId="3FBB97FE"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Matrica</w:t>
            </w:r>
          </w:p>
        </w:tc>
        <w:tc>
          <w:tcPr>
            <w:tcW w:w="3420" w:type="dxa"/>
            <w:tcBorders>
              <w:top w:val="single" w:sz="6" w:space="0" w:color="auto"/>
              <w:left w:val="single" w:sz="6" w:space="0" w:color="auto"/>
              <w:bottom w:val="single" w:sz="6" w:space="0" w:color="auto"/>
              <w:right w:val="single" w:sz="6" w:space="0" w:color="auto"/>
            </w:tcBorders>
          </w:tcPr>
          <w:p w14:paraId="73F572FB" w14:textId="1AC2D0CE"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prastesnė nei 1/2.8“</w:t>
            </w:r>
          </w:p>
        </w:tc>
        <w:tc>
          <w:tcPr>
            <w:tcW w:w="3330" w:type="dxa"/>
            <w:tcBorders>
              <w:top w:val="single" w:sz="6" w:space="0" w:color="auto"/>
              <w:left w:val="single" w:sz="6" w:space="0" w:color="auto"/>
              <w:bottom w:val="single" w:sz="6" w:space="0" w:color="auto"/>
              <w:right w:val="single" w:sz="6" w:space="0" w:color="auto"/>
            </w:tcBorders>
          </w:tcPr>
          <w:p w14:paraId="2982768C"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C204B2A" w14:textId="0D0A982D"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6100E3E0" w14:textId="79E8EC15"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CD29370" w14:textId="79A4C544"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56F118C" w14:textId="78D34095"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Židinio nuotolis</w:t>
            </w:r>
          </w:p>
        </w:tc>
        <w:tc>
          <w:tcPr>
            <w:tcW w:w="3420" w:type="dxa"/>
            <w:tcBorders>
              <w:top w:val="single" w:sz="6" w:space="0" w:color="auto"/>
              <w:left w:val="single" w:sz="6" w:space="0" w:color="auto"/>
              <w:bottom w:val="single" w:sz="6" w:space="0" w:color="auto"/>
              <w:right w:val="single" w:sz="6" w:space="0" w:color="auto"/>
            </w:tcBorders>
          </w:tcPr>
          <w:p w14:paraId="73236FDF" w14:textId="5B619CCC"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6 - 130 mm ribose.</w:t>
            </w:r>
          </w:p>
        </w:tc>
        <w:tc>
          <w:tcPr>
            <w:tcW w:w="3330" w:type="dxa"/>
            <w:tcBorders>
              <w:top w:val="single" w:sz="6" w:space="0" w:color="auto"/>
              <w:left w:val="single" w:sz="6" w:space="0" w:color="auto"/>
              <w:bottom w:val="single" w:sz="6" w:space="0" w:color="auto"/>
              <w:right w:val="single" w:sz="6" w:space="0" w:color="auto"/>
            </w:tcBorders>
          </w:tcPr>
          <w:p w14:paraId="1100A952"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B5E4D3" w14:textId="616C6735"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2E6A6B79" w14:textId="55EDDEA2"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A32F52B" w14:textId="605186B8"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FF468F0" w14:textId="21748242"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Objektyvas</w:t>
            </w:r>
          </w:p>
        </w:tc>
        <w:tc>
          <w:tcPr>
            <w:tcW w:w="3420" w:type="dxa"/>
            <w:tcBorders>
              <w:top w:val="single" w:sz="6" w:space="0" w:color="auto"/>
              <w:left w:val="single" w:sz="6" w:space="0" w:color="auto"/>
              <w:bottom w:val="single" w:sz="6" w:space="0" w:color="auto"/>
              <w:right w:val="single" w:sz="6" w:space="0" w:color="auto"/>
            </w:tcBorders>
          </w:tcPr>
          <w:p w14:paraId="455BE7EB" w14:textId="0DB5F02D"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motorizuotas.</w:t>
            </w:r>
          </w:p>
        </w:tc>
        <w:tc>
          <w:tcPr>
            <w:tcW w:w="3330" w:type="dxa"/>
            <w:tcBorders>
              <w:top w:val="single" w:sz="6" w:space="0" w:color="auto"/>
              <w:left w:val="single" w:sz="6" w:space="0" w:color="auto"/>
              <w:bottom w:val="single" w:sz="6" w:space="0" w:color="auto"/>
              <w:right w:val="single" w:sz="6" w:space="0" w:color="auto"/>
            </w:tcBorders>
          </w:tcPr>
          <w:p w14:paraId="2182C199" w14:textId="414FD99A" w:rsidR="0055037B" w:rsidRPr="00B86351" w:rsidRDefault="00BB56CB" w:rsidP="0055037B">
            <w:pPr>
              <w:spacing w:after="0" w:line="240" w:lineRule="auto"/>
              <w:textAlignment w:val="baseline"/>
              <w:rPr>
                <w:rFonts w:ascii="Times New Roman" w:hAnsi="Times New Roman"/>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55037B" w:rsidRPr="007D3A3D" w14:paraId="25563575" w14:textId="58931745"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43A9C1D8" w14:textId="53190CD1"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27E60D8" w14:textId="7B8A3C1F"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IR pašvietimas</w:t>
            </w:r>
          </w:p>
        </w:tc>
        <w:tc>
          <w:tcPr>
            <w:tcW w:w="3420" w:type="dxa"/>
            <w:tcBorders>
              <w:top w:val="single" w:sz="6" w:space="0" w:color="auto"/>
              <w:left w:val="single" w:sz="6" w:space="0" w:color="auto"/>
              <w:bottom w:val="single" w:sz="6" w:space="0" w:color="auto"/>
              <w:right w:val="single" w:sz="6" w:space="0" w:color="auto"/>
            </w:tcBorders>
          </w:tcPr>
          <w:p w14:paraId="5E380C02" w14:textId="01316601"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 vaizdo stebėjimo kameros korpusą integruotas IR pašvietimo atstumas turi būti ne mažesnis negu 200m.</w:t>
            </w:r>
          </w:p>
        </w:tc>
        <w:tc>
          <w:tcPr>
            <w:tcW w:w="3330" w:type="dxa"/>
            <w:tcBorders>
              <w:top w:val="single" w:sz="6" w:space="0" w:color="auto"/>
              <w:left w:val="single" w:sz="6" w:space="0" w:color="auto"/>
              <w:bottom w:val="single" w:sz="6" w:space="0" w:color="auto"/>
              <w:right w:val="single" w:sz="6" w:space="0" w:color="auto"/>
            </w:tcBorders>
          </w:tcPr>
          <w:p w14:paraId="71C8F44F"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DF0871D" w14:textId="45516AB8"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13EC4C2C" w14:textId="36512A28"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74D8E0F" w14:textId="28709B0E"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54FDD5E" w14:textId="5924F4C7"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kodavimas</w:t>
            </w:r>
          </w:p>
        </w:tc>
        <w:tc>
          <w:tcPr>
            <w:tcW w:w="3420" w:type="dxa"/>
            <w:tcBorders>
              <w:top w:val="single" w:sz="6" w:space="0" w:color="auto"/>
              <w:left w:val="single" w:sz="6" w:space="0" w:color="auto"/>
              <w:bottom w:val="single" w:sz="6" w:space="0" w:color="auto"/>
              <w:right w:val="single" w:sz="6" w:space="0" w:color="auto"/>
            </w:tcBorders>
          </w:tcPr>
          <w:p w14:paraId="3C030049" w14:textId="79CF5B25"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H.265, H.264 arba lygiaverčiai.</w:t>
            </w:r>
          </w:p>
        </w:tc>
        <w:tc>
          <w:tcPr>
            <w:tcW w:w="3330" w:type="dxa"/>
            <w:tcBorders>
              <w:top w:val="single" w:sz="6" w:space="0" w:color="auto"/>
              <w:left w:val="single" w:sz="6" w:space="0" w:color="auto"/>
              <w:bottom w:val="single" w:sz="6" w:space="0" w:color="auto"/>
              <w:right w:val="single" w:sz="6" w:space="0" w:color="auto"/>
            </w:tcBorders>
          </w:tcPr>
          <w:p w14:paraId="1F10D835"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2CB077D" w14:textId="64432EC9"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556D9E7D" w14:textId="61ED045B"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B32F28C" w14:textId="4C3A69CC"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8FD867" w14:textId="4D905F92"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Įjungtame WDR režime</w:t>
            </w:r>
          </w:p>
        </w:tc>
        <w:tc>
          <w:tcPr>
            <w:tcW w:w="3420" w:type="dxa"/>
            <w:tcBorders>
              <w:top w:val="single" w:sz="6" w:space="0" w:color="auto"/>
              <w:left w:val="single" w:sz="6" w:space="0" w:color="auto"/>
              <w:bottom w:val="single" w:sz="6" w:space="0" w:color="auto"/>
              <w:right w:val="single" w:sz="6" w:space="0" w:color="auto"/>
            </w:tcBorders>
          </w:tcPr>
          <w:p w14:paraId="0C3E0C28" w14:textId="36AF49F1"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nei 120dB (</w:t>
            </w:r>
            <w:proofErr w:type="spellStart"/>
            <w:r>
              <w:rPr>
                <w:rFonts w:ascii="Times New Roman" w:eastAsia="Times New Roman" w:hAnsi="Times New Roman" w:cs="Times New Roman"/>
                <w:sz w:val="24"/>
                <w:szCs w:val="24"/>
              </w:rPr>
              <w:t>True</w:t>
            </w:r>
            <w:proofErr w:type="spellEnd"/>
            <w:r>
              <w:rPr>
                <w:rFonts w:ascii="Times New Roman" w:eastAsia="Times New Roman" w:hAnsi="Times New Roman" w:cs="Times New Roman"/>
                <w:sz w:val="24"/>
                <w:szCs w:val="24"/>
              </w:rPr>
              <w:t xml:space="preserve"> WDR).</w:t>
            </w:r>
          </w:p>
        </w:tc>
        <w:tc>
          <w:tcPr>
            <w:tcW w:w="3330" w:type="dxa"/>
            <w:tcBorders>
              <w:top w:val="single" w:sz="6" w:space="0" w:color="auto"/>
              <w:left w:val="single" w:sz="6" w:space="0" w:color="auto"/>
              <w:bottom w:val="single" w:sz="6" w:space="0" w:color="auto"/>
              <w:right w:val="single" w:sz="6" w:space="0" w:color="auto"/>
            </w:tcBorders>
          </w:tcPr>
          <w:p w14:paraId="46E7641F"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CCD0E45" w14:textId="35F8CEAB"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276233CF" w14:textId="24CE6F94"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9660EA7" w14:textId="636A3846"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B4D166E" w14:textId="1CD4B118"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priartinimas</w:t>
            </w:r>
          </w:p>
        </w:tc>
        <w:tc>
          <w:tcPr>
            <w:tcW w:w="3420" w:type="dxa"/>
            <w:tcBorders>
              <w:top w:val="single" w:sz="6" w:space="0" w:color="auto"/>
              <w:left w:val="single" w:sz="6" w:space="0" w:color="auto"/>
              <w:bottom w:val="single" w:sz="6" w:space="0" w:color="auto"/>
              <w:right w:val="single" w:sz="6" w:space="0" w:color="auto"/>
            </w:tcBorders>
          </w:tcPr>
          <w:p w14:paraId="269AB8AB" w14:textId="77777777" w:rsidR="00E5302A" w:rsidRDefault="00E5302A" w:rsidP="00E5302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turėti ne mažiau kaip 30x optinį priartinimą, ir </w:t>
            </w:r>
          </w:p>
          <w:p w14:paraId="693E5C2E" w14:textId="18AB2E86"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mažesnį kaip 12x skaitmenini priartinimą.</w:t>
            </w:r>
          </w:p>
        </w:tc>
        <w:tc>
          <w:tcPr>
            <w:tcW w:w="3330" w:type="dxa"/>
            <w:tcBorders>
              <w:top w:val="single" w:sz="6" w:space="0" w:color="auto"/>
              <w:left w:val="single" w:sz="6" w:space="0" w:color="auto"/>
              <w:bottom w:val="single" w:sz="6" w:space="0" w:color="auto"/>
              <w:right w:val="single" w:sz="6" w:space="0" w:color="auto"/>
            </w:tcBorders>
          </w:tcPr>
          <w:p w14:paraId="7A9DD045" w14:textId="77777777" w:rsidR="00E5302A" w:rsidRDefault="00973EC8" w:rsidP="00E5302A">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E9B4D1F" w14:textId="134BE9F8" w:rsidR="00973EC8" w:rsidRPr="00B86351" w:rsidRDefault="00973EC8" w:rsidP="00E5302A">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1A3E402D" w14:textId="6E17B421"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D6A485D" w14:textId="5481668C"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1671284" w14:textId="644ADEBD"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stabilizavimas</w:t>
            </w:r>
          </w:p>
        </w:tc>
        <w:tc>
          <w:tcPr>
            <w:tcW w:w="3420" w:type="dxa"/>
            <w:tcBorders>
              <w:top w:val="single" w:sz="6" w:space="0" w:color="auto"/>
              <w:left w:val="single" w:sz="6" w:space="0" w:color="auto"/>
              <w:bottom w:val="single" w:sz="6" w:space="0" w:color="auto"/>
              <w:right w:val="single" w:sz="6" w:space="0" w:color="auto"/>
            </w:tcBorders>
          </w:tcPr>
          <w:p w14:paraId="22BC1193" w14:textId="274FD580"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turėti vaizdo stabilizavimo funkciją.</w:t>
            </w:r>
          </w:p>
        </w:tc>
        <w:tc>
          <w:tcPr>
            <w:tcW w:w="3330" w:type="dxa"/>
            <w:tcBorders>
              <w:top w:val="single" w:sz="6" w:space="0" w:color="auto"/>
              <w:left w:val="single" w:sz="6" w:space="0" w:color="auto"/>
              <w:bottom w:val="single" w:sz="6" w:space="0" w:color="auto"/>
              <w:right w:val="single" w:sz="6" w:space="0" w:color="auto"/>
            </w:tcBorders>
          </w:tcPr>
          <w:p w14:paraId="42375923" w14:textId="77777777" w:rsidR="00973EC8" w:rsidRDefault="00973EC8" w:rsidP="00973EC8">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E6635D3" w14:textId="77777777" w:rsidR="00E5302A" w:rsidRPr="00B86351" w:rsidRDefault="00E5302A" w:rsidP="00E5302A">
            <w:pPr>
              <w:spacing w:after="0" w:line="240" w:lineRule="auto"/>
              <w:textAlignment w:val="baseline"/>
              <w:rPr>
                <w:rFonts w:ascii="Times New Roman" w:hAnsi="Times New Roman"/>
                <w:sz w:val="24"/>
                <w:szCs w:val="24"/>
              </w:rPr>
            </w:pPr>
          </w:p>
        </w:tc>
      </w:tr>
      <w:tr w:rsidR="00E5302A" w:rsidRPr="007D3A3D" w14:paraId="05C5E100" w14:textId="156544DB"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130B951" w14:textId="1CAF5F96"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7474F9B" w14:textId="6A69DF00"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Jungtys</w:t>
            </w:r>
          </w:p>
        </w:tc>
        <w:tc>
          <w:tcPr>
            <w:tcW w:w="3420" w:type="dxa"/>
            <w:tcBorders>
              <w:top w:val="single" w:sz="6" w:space="0" w:color="auto"/>
              <w:left w:val="single" w:sz="6" w:space="0" w:color="auto"/>
              <w:bottom w:val="single" w:sz="6" w:space="0" w:color="auto"/>
              <w:right w:val="single" w:sz="6" w:space="0" w:color="auto"/>
            </w:tcBorders>
          </w:tcPr>
          <w:p w14:paraId="52A56436" w14:textId="7A9CE035"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nei viena RJ-45(10/100BASE-T), papildomos jungtys (jei yra) bus laikomos privalumu.</w:t>
            </w:r>
          </w:p>
        </w:tc>
        <w:tc>
          <w:tcPr>
            <w:tcW w:w="3330" w:type="dxa"/>
            <w:tcBorders>
              <w:top w:val="single" w:sz="6" w:space="0" w:color="auto"/>
              <w:left w:val="single" w:sz="6" w:space="0" w:color="auto"/>
              <w:bottom w:val="single" w:sz="6" w:space="0" w:color="auto"/>
              <w:right w:val="single" w:sz="6" w:space="0" w:color="auto"/>
            </w:tcBorders>
          </w:tcPr>
          <w:p w14:paraId="179DD2A8" w14:textId="77777777" w:rsidR="00973EC8" w:rsidRDefault="00973EC8" w:rsidP="00973EC8">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90F4492" w14:textId="1CA743D6" w:rsidR="00E5302A" w:rsidRPr="00B86351" w:rsidRDefault="00973EC8" w:rsidP="00973EC8">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54C9E54C" w14:textId="325BA001"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135581DD" w14:textId="450C080F"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263ABFD" w14:textId="43D249D6"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Apsaugos klasė</w:t>
            </w:r>
          </w:p>
        </w:tc>
        <w:tc>
          <w:tcPr>
            <w:tcW w:w="3420" w:type="dxa"/>
            <w:tcBorders>
              <w:top w:val="single" w:sz="6" w:space="0" w:color="auto"/>
              <w:left w:val="single" w:sz="6" w:space="0" w:color="auto"/>
              <w:bottom w:val="single" w:sz="6" w:space="0" w:color="auto"/>
              <w:right w:val="single" w:sz="6" w:space="0" w:color="auto"/>
            </w:tcBorders>
          </w:tcPr>
          <w:p w14:paraId="16CC3BB3" w14:textId="75677CDE"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Kamera turi turėti ne prastesni nei IP66 ir IK10 saugumo reitingą.</w:t>
            </w:r>
          </w:p>
        </w:tc>
        <w:tc>
          <w:tcPr>
            <w:tcW w:w="3330" w:type="dxa"/>
            <w:tcBorders>
              <w:top w:val="single" w:sz="6" w:space="0" w:color="auto"/>
              <w:left w:val="single" w:sz="6" w:space="0" w:color="auto"/>
              <w:bottom w:val="single" w:sz="6" w:space="0" w:color="auto"/>
              <w:right w:val="single" w:sz="6" w:space="0" w:color="auto"/>
            </w:tcBorders>
          </w:tcPr>
          <w:p w14:paraId="79A26304" w14:textId="77777777" w:rsidR="00973EC8" w:rsidRDefault="00973EC8" w:rsidP="00973EC8">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0160CE0" w14:textId="65BD81F8" w:rsidR="00E5302A" w:rsidRPr="00B86351" w:rsidRDefault="00973EC8" w:rsidP="00973EC8">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0BA7503F" w14:textId="47B7B5F0"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06E6D06" w14:textId="18BA7713"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75965E9" w14:textId="6F70C914"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Darbinė temperatūra</w:t>
            </w:r>
          </w:p>
        </w:tc>
        <w:tc>
          <w:tcPr>
            <w:tcW w:w="3420" w:type="dxa"/>
            <w:tcBorders>
              <w:top w:val="single" w:sz="6" w:space="0" w:color="auto"/>
              <w:left w:val="single" w:sz="6" w:space="0" w:color="auto"/>
              <w:bottom w:val="single" w:sz="6" w:space="0" w:color="auto"/>
              <w:right w:val="single" w:sz="6" w:space="0" w:color="auto"/>
            </w:tcBorders>
          </w:tcPr>
          <w:p w14:paraId="1AE39337" w14:textId="54DEF781"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dirbti temperatūros ribose nuo -30° C iki 50° C</w:t>
            </w:r>
          </w:p>
        </w:tc>
        <w:tc>
          <w:tcPr>
            <w:tcW w:w="3330" w:type="dxa"/>
            <w:tcBorders>
              <w:top w:val="single" w:sz="6" w:space="0" w:color="auto"/>
              <w:left w:val="single" w:sz="6" w:space="0" w:color="auto"/>
              <w:bottom w:val="single" w:sz="6" w:space="0" w:color="auto"/>
              <w:right w:val="single" w:sz="6" w:space="0" w:color="auto"/>
            </w:tcBorders>
          </w:tcPr>
          <w:p w14:paraId="569EBE30" w14:textId="77777777" w:rsidR="00973EC8" w:rsidRDefault="00973EC8" w:rsidP="00973EC8">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DCBA069" w14:textId="77777777" w:rsidR="00E5302A" w:rsidRPr="00B86351" w:rsidRDefault="00E5302A" w:rsidP="00E5302A">
            <w:pPr>
              <w:spacing w:after="0" w:line="240" w:lineRule="auto"/>
              <w:textAlignment w:val="baseline"/>
              <w:rPr>
                <w:rFonts w:ascii="Times New Roman" w:hAnsi="Times New Roman"/>
                <w:sz w:val="24"/>
                <w:szCs w:val="24"/>
              </w:rPr>
            </w:pPr>
          </w:p>
        </w:tc>
      </w:tr>
      <w:tr w:rsidR="00D06F0E" w:rsidRPr="007D3A3D" w14:paraId="2247B240" w14:textId="2E437469"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CBE47FF" w14:textId="2DFA2C18"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1ADCC394" w14:textId="3550CC05"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Saugumas</w:t>
            </w:r>
          </w:p>
        </w:tc>
        <w:tc>
          <w:tcPr>
            <w:tcW w:w="3420" w:type="dxa"/>
            <w:tcBorders>
              <w:top w:val="single" w:sz="6" w:space="0" w:color="auto"/>
              <w:left w:val="single" w:sz="6" w:space="0" w:color="auto"/>
              <w:bottom w:val="single" w:sz="6" w:space="0" w:color="auto"/>
              <w:right w:val="single" w:sz="6" w:space="0" w:color="auto"/>
            </w:tcBorders>
          </w:tcPr>
          <w:p w14:paraId="0C4F5C4E" w14:textId="77AFA0D3"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būti užtikrintas kibernetinio saugumo palaikymas ir su tuo susiję reikalavimai tokie kaip: TPM- </w:t>
            </w:r>
            <w:proofErr w:type="spellStart"/>
            <w:r>
              <w:rPr>
                <w:rFonts w:ascii="Times New Roman" w:eastAsia="Times New Roman" w:hAnsi="Times New Roman" w:cs="Times New Roman"/>
                <w:sz w:val="24"/>
                <w:szCs w:val="24"/>
              </w:rPr>
              <w:t>Trusted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Platform</w:t>
            </w:r>
            <w:proofErr w:type="spellEnd"/>
            <w:r>
              <w:rPr>
                <w:rFonts w:ascii="Times New Roman" w:eastAsia="Times New Roman" w:hAnsi="Times New Roman" w:cs="Times New Roman"/>
                <w:sz w:val="24"/>
                <w:szCs w:val="24"/>
              </w:rPr>
              <w:t xml:space="preserve"> Module; užtikrinami protokolai HTTPS/TLS; turi atitikti standarto ETSI EN 303 645 reikalavimus arba užtikrinti ir patvirtinti atitiktį šiems reikalavimams, jei taikomas draugiškų šalių (NATO šalių) standartas.</w:t>
            </w:r>
          </w:p>
        </w:tc>
        <w:tc>
          <w:tcPr>
            <w:tcW w:w="3330" w:type="dxa"/>
            <w:tcBorders>
              <w:top w:val="single" w:sz="6" w:space="0" w:color="auto"/>
              <w:left w:val="single" w:sz="6" w:space="0" w:color="auto"/>
              <w:bottom w:val="single" w:sz="6" w:space="0" w:color="auto"/>
              <w:right w:val="single" w:sz="6" w:space="0" w:color="auto"/>
            </w:tcBorders>
          </w:tcPr>
          <w:p w14:paraId="474BFB7D" w14:textId="77777777" w:rsidR="007D40A4" w:rsidRDefault="007D40A4" w:rsidP="007D40A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CD5B20A"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44C53497" w14:textId="2CC18808"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338DFE8B" w14:textId="0343C4BC"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696AE44C" w14:textId="27B9A3A8"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Palaikomi protokolai</w:t>
            </w:r>
          </w:p>
        </w:tc>
        <w:tc>
          <w:tcPr>
            <w:tcW w:w="3420" w:type="dxa"/>
            <w:tcBorders>
              <w:top w:val="single" w:sz="6" w:space="0" w:color="auto"/>
              <w:left w:val="single" w:sz="6" w:space="0" w:color="auto"/>
              <w:bottom w:val="single" w:sz="6" w:space="0" w:color="auto"/>
              <w:right w:val="single" w:sz="6" w:space="0" w:color="auto"/>
            </w:tcBorders>
          </w:tcPr>
          <w:p w14:paraId="0401DC8C" w14:textId="17C8382E"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TCP, IPv4, HTTPS, SMTP, SNMP v3, ICMP, NTP, RTSP protokolus.</w:t>
            </w:r>
          </w:p>
        </w:tc>
        <w:tc>
          <w:tcPr>
            <w:tcW w:w="3330" w:type="dxa"/>
            <w:tcBorders>
              <w:top w:val="single" w:sz="6" w:space="0" w:color="auto"/>
              <w:left w:val="single" w:sz="6" w:space="0" w:color="auto"/>
              <w:bottom w:val="single" w:sz="6" w:space="0" w:color="auto"/>
              <w:right w:val="single" w:sz="6" w:space="0" w:color="auto"/>
            </w:tcBorders>
          </w:tcPr>
          <w:p w14:paraId="47F98063" w14:textId="77777777" w:rsidR="007D40A4" w:rsidRDefault="007D40A4" w:rsidP="007D40A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78C5C52"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330234EB" w14:textId="015F994F"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C7F5DCB" w14:textId="5630F235"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73202396" w14:textId="771FEF82" w:rsidR="00D06F0E" w:rsidRPr="00B86351" w:rsidRDefault="00D06F0E" w:rsidP="00D06F0E">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Valdymas</w:t>
            </w:r>
          </w:p>
        </w:tc>
        <w:tc>
          <w:tcPr>
            <w:tcW w:w="3420" w:type="dxa"/>
            <w:tcBorders>
              <w:top w:val="single" w:sz="6" w:space="0" w:color="auto"/>
              <w:left w:val="single" w:sz="6" w:space="0" w:color="auto"/>
              <w:bottom w:val="single" w:sz="6" w:space="0" w:color="auto"/>
              <w:right w:val="single" w:sz="6" w:space="0" w:color="auto"/>
            </w:tcBorders>
          </w:tcPr>
          <w:p w14:paraId="50D4ECA4" w14:textId="1F345447"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galimybė kamerą valdyti HTTPS protokolu.</w:t>
            </w:r>
          </w:p>
        </w:tc>
        <w:tc>
          <w:tcPr>
            <w:tcW w:w="3330" w:type="dxa"/>
            <w:tcBorders>
              <w:top w:val="single" w:sz="6" w:space="0" w:color="auto"/>
              <w:left w:val="single" w:sz="6" w:space="0" w:color="auto"/>
              <w:bottom w:val="single" w:sz="6" w:space="0" w:color="auto"/>
              <w:right w:val="single" w:sz="6" w:space="0" w:color="auto"/>
            </w:tcBorders>
          </w:tcPr>
          <w:p w14:paraId="1A079CA6" w14:textId="77777777" w:rsidR="007D40A4" w:rsidRDefault="007D40A4" w:rsidP="007D40A4">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B891549"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441F90BA" w14:textId="0CAB70EE"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6B4E5EC" w14:textId="2A5E62B3"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4E584AD" w14:textId="37567A96"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Analitika</w:t>
            </w:r>
          </w:p>
        </w:tc>
        <w:tc>
          <w:tcPr>
            <w:tcW w:w="3420" w:type="dxa"/>
            <w:tcBorders>
              <w:top w:val="single" w:sz="6" w:space="0" w:color="auto"/>
              <w:left w:val="single" w:sz="6" w:space="0" w:color="auto"/>
              <w:bottom w:val="single" w:sz="6" w:space="0" w:color="auto"/>
              <w:right w:val="single" w:sz="6" w:space="0" w:color="auto"/>
            </w:tcBorders>
          </w:tcPr>
          <w:p w14:paraId="4C525764" w14:textId="0BA98D75"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palaikyti judesio aptikimą, objektų aptikimą ir </w:t>
            </w:r>
            <w:proofErr w:type="spellStart"/>
            <w:r>
              <w:rPr>
                <w:rFonts w:ascii="Times New Roman" w:eastAsia="Times New Roman" w:hAnsi="Times New Roman" w:cs="Times New Roman"/>
                <w:sz w:val="24"/>
                <w:szCs w:val="24"/>
              </w:rPr>
              <w:t>kategorizavimą</w:t>
            </w:r>
            <w:proofErr w:type="spellEnd"/>
            <w:r>
              <w:rPr>
                <w:rFonts w:ascii="Times New Roman" w:eastAsia="Times New Roman" w:hAnsi="Times New Roman" w:cs="Times New Roman"/>
                <w:sz w:val="24"/>
                <w:szCs w:val="24"/>
              </w:rPr>
              <w:t xml:space="preserve"> bei filtravimą (žmogus, transporto priemonės pagal tipą ir spalvą: lengvieji automobiliai, autobusai, sunkvežimiai, motociklai). Turi būti galimybė įsidiegti papildomą analitiką. Pageidautina turėti sekimo funkciją.</w:t>
            </w:r>
          </w:p>
        </w:tc>
        <w:tc>
          <w:tcPr>
            <w:tcW w:w="3330" w:type="dxa"/>
            <w:tcBorders>
              <w:top w:val="single" w:sz="6" w:space="0" w:color="auto"/>
              <w:left w:val="single" w:sz="6" w:space="0" w:color="auto"/>
              <w:bottom w:val="single" w:sz="6" w:space="0" w:color="auto"/>
              <w:right w:val="single" w:sz="6" w:space="0" w:color="auto"/>
            </w:tcBorders>
          </w:tcPr>
          <w:p w14:paraId="03657CD0" w14:textId="77777777" w:rsidR="007D40A4" w:rsidRDefault="007D40A4" w:rsidP="007D40A4">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8181A00"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5CC5EF7D" w14:textId="395771EF"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0A000C09" w14:textId="25DB2C94"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EDA6E4A" w14:textId="7CEE92E9"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Aktyvios srauto mažinimo technologijos</w:t>
            </w:r>
          </w:p>
        </w:tc>
        <w:tc>
          <w:tcPr>
            <w:tcW w:w="3420" w:type="dxa"/>
            <w:tcBorders>
              <w:top w:val="single" w:sz="6" w:space="0" w:color="auto"/>
              <w:left w:val="single" w:sz="6" w:space="0" w:color="auto"/>
              <w:bottom w:val="single" w:sz="6" w:space="0" w:color="auto"/>
              <w:right w:val="single" w:sz="6" w:space="0" w:color="auto"/>
            </w:tcBorders>
          </w:tcPr>
          <w:p w14:paraId="1463DB45" w14:textId="6786DFF1"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automatines srauto mažinimo technologijas nesant judesiui.</w:t>
            </w:r>
          </w:p>
        </w:tc>
        <w:tc>
          <w:tcPr>
            <w:tcW w:w="3330" w:type="dxa"/>
            <w:tcBorders>
              <w:top w:val="single" w:sz="6" w:space="0" w:color="auto"/>
              <w:left w:val="single" w:sz="6" w:space="0" w:color="auto"/>
              <w:bottom w:val="single" w:sz="6" w:space="0" w:color="auto"/>
              <w:right w:val="single" w:sz="6" w:space="0" w:color="auto"/>
            </w:tcBorders>
          </w:tcPr>
          <w:p w14:paraId="7F878731" w14:textId="77777777" w:rsidR="007D40A4" w:rsidRDefault="007D40A4" w:rsidP="007D40A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ABAB20B" w14:textId="77777777" w:rsidR="00D06F0E" w:rsidRPr="00B86351" w:rsidRDefault="00D06F0E" w:rsidP="00D06F0E">
            <w:pPr>
              <w:spacing w:after="0" w:line="240" w:lineRule="auto"/>
              <w:textAlignment w:val="baseline"/>
              <w:rPr>
                <w:rFonts w:ascii="Times New Roman" w:hAnsi="Times New Roman"/>
                <w:sz w:val="24"/>
                <w:szCs w:val="24"/>
              </w:rPr>
            </w:pPr>
          </w:p>
        </w:tc>
      </w:tr>
      <w:tr w:rsidR="001404DE" w:rsidRPr="007D3A3D" w14:paraId="1AA6ECF1" w14:textId="2D1222B7"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308169C0" w14:textId="26965BF0"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FC2AE55" w14:textId="5CBDED4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Maitinimas</w:t>
            </w:r>
          </w:p>
        </w:tc>
        <w:tc>
          <w:tcPr>
            <w:tcW w:w="3420" w:type="dxa"/>
            <w:tcBorders>
              <w:top w:val="single" w:sz="6" w:space="0" w:color="auto"/>
              <w:left w:val="single" w:sz="6" w:space="0" w:color="auto"/>
              <w:bottom w:val="single" w:sz="6" w:space="0" w:color="auto"/>
              <w:right w:val="single" w:sz="6" w:space="0" w:color="auto"/>
            </w:tcBorders>
            <w:vAlign w:val="center"/>
          </w:tcPr>
          <w:p w14:paraId="7E8DCF63" w14:textId="7D45DF0A" w:rsidR="001404DE" w:rsidRPr="00B86351" w:rsidRDefault="001404DE" w:rsidP="001404DE">
            <w:pPr>
              <w:spacing w:after="0" w:line="240" w:lineRule="auto"/>
              <w:textAlignment w:val="baseline"/>
              <w:rPr>
                <w:rFonts w:ascii="Times New Roman" w:hAnsi="Times New Roman"/>
                <w:sz w:val="24"/>
                <w:szCs w:val="24"/>
              </w:rPr>
            </w:pPr>
            <w:proofErr w:type="spellStart"/>
            <w:r>
              <w:rPr>
                <w:rFonts w:ascii="Times New Roman" w:eastAsia="Times New Roman" w:hAnsi="Times New Roman" w:cs="Times New Roman"/>
                <w:sz w:val="24"/>
                <w:szCs w:val="24"/>
              </w:rPr>
              <w:t>PoE</w:t>
            </w:r>
            <w:proofErr w:type="spellEnd"/>
            <w:r>
              <w:rPr>
                <w:rFonts w:ascii="Times New Roman" w:eastAsia="Times New Roman" w:hAnsi="Times New Roman" w:cs="Times New Roman"/>
                <w:sz w:val="24"/>
                <w:szCs w:val="24"/>
              </w:rPr>
              <w:t>, ar kitais šaltiniais. Maksimalus galingumas ne didesnis nei 50W.</w:t>
            </w:r>
          </w:p>
        </w:tc>
        <w:tc>
          <w:tcPr>
            <w:tcW w:w="3330" w:type="dxa"/>
            <w:tcBorders>
              <w:top w:val="single" w:sz="6" w:space="0" w:color="auto"/>
              <w:left w:val="single" w:sz="6" w:space="0" w:color="auto"/>
              <w:bottom w:val="single" w:sz="6" w:space="0" w:color="auto"/>
              <w:right w:val="single" w:sz="6" w:space="0" w:color="auto"/>
            </w:tcBorders>
          </w:tcPr>
          <w:p w14:paraId="5E16E828" w14:textId="77777777" w:rsidR="0090488A" w:rsidRDefault="0090488A" w:rsidP="0090488A">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BCA8DD0"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7F7C1C45" w14:textId="4B570B1E"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10DC88FC" w14:textId="080C6E13"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777FDE32" w14:textId="7C8A7FA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Vidinė atmintis</w:t>
            </w:r>
          </w:p>
        </w:tc>
        <w:tc>
          <w:tcPr>
            <w:tcW w:w="3420" w:type="dxa"/>
            <w:tcBorders>
              <w:top w:val="single" w:sz="6" w:space="0" w:color="auto"/>
              <w:left w:val="single" w:sz="6" w:space="0" w:color="auto"/>
              <w:bottom w:val="single" w:sz="6" w:space="0" w:color="auto"/>
              <w:right w:val="single" w:sz="6" w:space="0" w:color="auto"/>
            </w:tcBorders>
          </w:tcPr>
          <w:p w14:paraId="685162EB" w14:textId="77777777" w:rsidR="001404DE" w:rsidRDefault="001404DE" w:rsidP="0090488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SD/SDHC/SDXC kortelės lizdas. Palaikymas iki 1TB. </w:t>
            </w:r>
          </w:p>
          <w:p w14:paraId="65EE3440" w14:textId="154CC570"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 Komplekte prie kameros turi būti pateikta nemažesne nei 512 GB SD kortele. Turi palaikyti vietinį įrašymo režimą kol nutrūkęs ryšys su vaizdo įrašymo serveriu į </w:t>
            </w:r>
            <w:proofErr w:type="spellStart"/>
            <w:r>
              <w:rPr>
                <w:rFonts w:ascii="Times New Roman" w:eastAsia="Times New Roman" w:hAnsi="Times New Roman" w:cs="Times New Roman"/>
                <w:sz w:val="24"/>
                <w:szCs w:val="24"/>
              </w:rPr>
              <w:t>micro</w:t>
            </w:r>
            <w:proofErr w:type="spellEnd"/>
            <w:r>
              <w:rPr>
                <w:rFonts w:ascii="Times New Roman" w:eastAsia="Times New Roman" w:hAnsi="Times New Roman" w:cs="Times New Roman"/>
                <w:sz w:val="24"/>
                <w:szCs w:val="24"/>
              </w:rPr>
              <w:t xml:space="preserve"> SD ar lygiavertę atmintį.</w:t>
            </w:r>
          </w:p>
        </w:tc>
        <w:tc>
          <w:tcPr>
            <w:tcW w:w="3330" w:type="dxa"/>
            <w:tcBorders>
              <w:top w:val="single" w:sz="6" w:space="0" w:color="auto"/>
              <w:left w:val="single" w:sz="6" w:space="0" w:color="auto"/>
              <w:bottom w:val="single" w:sz="6" w:space="0" w:color="auto"/>
              <w:right w:val="single" w:sz="6" w:space="0" w:color="auto"/>
            </w:tcBorders>
          </w:tcPr>
          <w:p w14:paraId="645C66A7" w14:textId="77777777" w:rsidR="0090488A" w:rsidRDefault="0090488A" w:rsidP="0090488A">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5526380" w14:textId="47DB0A61" w:rsidR="001404DE" w:rsidRPr="00B86351" w:rsidRDefault="0090488A" w:rsidP="0090488A">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1404DE" w:rsidRPr="007D3A3D" w14:paraId="3B94D54D" w14:textId="57E8CA20"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75589DC" w14:textId="06E5CAA3"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0796B470" w14:textId="3D3F1B07"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aparatinė įranga</w:t>
            </w:r>
          </w:p>
        </w:tc>
        <w:tc>
          <w:tcPr>
            <w:tcW w:w="3420" w:type="dxa"/>
            <w:tcBorders>
              <w:top w:val="single" w:sz="6" w:space="0" w:color="auto"/>
              <w:left w:val="single" w:sz="6" w:space="0" w:color="auto"/>
              <w:bottom w:val="single" w:sz="6" w:space="0" w:color="auto"/>
              <w:right w:val="single" w:sz="6" w:space="0" w:color="auto"/>
            </w:tcBorders>
          </w:tcPr>
          <w:p w14:paraId="39708BA7" w14:textId="38FC9E01"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Garantiniu laikotarpiu turi būti galimybė atnaujinti siūlomos kameros aparatinę programinę įrangą atsisiunčiat ją iš gamintojo puslapio. Šiuo laikotarpiu gamintojas reguliariai turi teikti saugumo pataisymų atnaujinimus siūlomai kamerai.</w:t>
            </w:r>
          </w:p>
        </w:tc>
        <w:tc>
          <w:tcPr>
            <w:tcW w:w="3330" w:type="dxa"/>
            <w:tcBorders>
              <w:top w:val="single" w:sz="6" w:space="0" w:color="auto"/>
              <w:left w:val="single" w:sz="6" w:space="0" w:color="auto"/>
              <w:bottom w:val="single" w:sz="6" w:space="0" w:color="auto"/>
              <w:right w:val="single" w:sz="6" w:space="0" w:color="auto"/>
            </w:tcBorders>
          </w:tcPr>
          <w:p w14:paraId="2E24150B"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89F1002"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1101155E" w14:textId="422E100A"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7C7AFAE" w14:textId="628113CD"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0EF9676A" w14:textId="4E466A9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įranga</w:t>
            </w:r>
          </w:p>
        </w:tc>
        <w:tc>
          <w:tcPr>
            <w:tcW w:w="3420" w:type="dxa"/>
            <w:tcBorders>
              <w:top w:val="single" w:sz="6" w:space="0" w:color="auto"/>
              <w:left w:val="single" w:sz="6" w:space="0" w:color="auto"/>
              <w:bottom w:val="single" w:sz="6" w:space="0" w:color="auto"/>
              <w:right w:val="single" w:sz="6" w:space="0" w:color="auto"/>
            </w:tcBorders>
          </w:tcPr>
          <w:p w14:paraId="4DCF14CE" w14:textId="7E7542EE"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pateikta programinė įranga skirta siūlomų kamerų valdymui ir nustatymų keitimui.</w:t>
            </w:r>
          </w:p>
        </w:tc>
        <w:tc>
          <w:tcPr>
            <w:tcW w:w="3330" w:type="dxa"/>
            <w:tcBorders>
              <w:top w:val="single" w:sz="6" w:space="0" w:color="auto"/>
              <w:left w:val="single" w:sz="6" w:space="0" w:color="auto"/>
              <w:bottom w:val="single" w:sz="6" w:space="0" w:color="auto"/>
              <w:right w:val="single" w:sz="6" w:space="0" w:color="auto"/>
            </w:tcBorders>
          </w:tcPr>
          <w:p w14:paraId="1ECA474C"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C2A2FEA"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14C057C1" w14:textId="29C4847A"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19D720A" w14:textId="121170B4"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02CE0FE" w14:textId="4CD85694"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Suderinamumas</w:t>
            </w:r>
          </w:p>
        </w:tc>
        <w:tc>
          <w:tcPr>
            <w:tcW w:w="3420" w:type="dxa"/>
            <w:tcBorders>
              <w:top w:val="single" w:sz="6" w:space="0" w:color="auto"/>
              <w:left w:val="single" w:sz="6" w:space="0" w:color="auto"/>
              <w:bottom w:val="single" w:sz="6" w:space="0" w:color="auto"/>
              <w:right w:val="single" w:sz="6" w:space="0" w:color="auto"/>
            </w:tcBorders>
          </w:tcPr>
          <w:p w14:paraId="6FC07DFB" w14:textId="2E037F48" w:rsidR="00386669" w:rsidRPr="001D55AB" w:rsidRDefault="001404DE" w:rsidP="001D55A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suderinama su siūloma programine įranga</w:t>
            </w:r>
          </w:p>
        </w:tc>
        <w:tc>
          <w:tcPr>
            <w:tcW w:w="3330" w:type="dxa"/>
            <w:tcBorders>
              <w:top w:val="single" w:sz="6" w:space="0" w:color="auto"/>
              <w:left w:val="single" w:sz="6" w:space="0" w:color="auto"/>
              <w:bottom w:val="single" w:sz="6" w:space="0" w:color="auto"/>
              <w:right w:val="single" w:sz="6" w:space="0" w:color="auto"/>
            </w:tcBorders>
          </w:tcPr>
          <w:p w14:paraId="03ADA9B3"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31B1316"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41FD5B12" w14:textId="6799BA08"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31F334AC" w14:textId="17822CD7"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A386EBE" w14:textId="58CFF653"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Tvirtinimas</w:t>
            </w:r>
          </w:p>
        </w:tc>
        <w:tc>
          <w:tcPr>
            <w:tcW w:w="3420" w:type="dxa"/>
            <w:tcBorders>
              <w:top w:val="single" w:sz="6" w:space="0" w:color="auto"/>
              <w:left w:val="single" w:sz="6" w:space="0" w:color="auto"/>
              <w:bottom w:val="single" w:sz="6" w:space="0" w:color="auto"/>
              <w:right w:val="single" w:sz="6" w:space="0" w:color="auto"/>
            </w:tcBorders>
          </w:tcPr>
          <w:p w14:paraId="697DAF00" w14:textId="3D29C656"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komplektuojamas specialus (originalus) tvirtinimo laikiklis.</w:t>
            </w:r>
          </w:p>
        </w:tc>
        <w:tc>
          <w:tcPr>
            <w:tcW w:w="3330" w:type="dxa"/>
            <w:tcBorders>
              <w:top w:val="single" w:sz="6" w:space="0" w:color="auto"/>
              <w:left w:val="single" w:sz="6" w:space="0" w:color="auto"/>
              <w:bottom w:val="single" w:sz="6" w:space="0" w:color="auto"/>
              <w:right w:val="single" w:sz="6" w:space="0" w:color="auto"/>
            </w:tcBorders>
          </w:tcPr>
          <w:p w14:paraId="08B7ABEF"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F82B0CE"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0CA37131" w14:textId="16040E33" w:rsidTr="001420C9">
        <w:trPr>
          <w:trHeight w:val="489"/>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F9B9888" w14:textId="6E916C64"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F376ED2" w14:textId="5E777F05"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Gamintojo garantija</w:t>
            </w:r>
          </w:p>
        </w:tc>
        <w:tc>
          <w:tcPr>
            <w:tcW w:w="3420" w:type="dxa"/>
            <w:tcBorders>
              <w:top w:val="single" w:sz="6" w:space="0" w:color="auto"/>
              <w:left w:val="single" w:sz="6" w:space="0" w:color="auto"/>
              <w:bottom w:val="single" w:sz="6" w:space="0" w:color="auto"/>
              <w:right w:val="single" w:sz="6" w:space="0" w:color="auto"/>
            </w:tcBorders>
          </w:tcPr>
          <w:p w14:paraId="57560EFD" w14:textId="2950D5A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kaip 60 mėn.</w:t>
            </w:r>
          </w:p>
        </w:tc>
        <w:tc>
          <w:tcPr>
            <w:tcW w:w="3330" w:type="dxa"/>
            <w:tcBorders>
              <w:top w:val="single" w:sz="6" w:space="0" w:color="auto"/>
              <w:left w:val="single" w:sz="6" w:space="0" w:color="auto"/>
              <w:bottom w:val="single" w:sz="6" w:space="0" w:color="auto"/>
              <w:right w:val="single" w:sz="6" w:space="0" w:color="auto"/>
            </w:tcBorders>
          </w:tcPr>
          <w:p w14:paraId="34A181A3" w14:textId="499F0D13" w:rsidR="001404DE" w:rsidRPr="00B86351" w:rsidRDefault="005C79CE" w:rsidP="001404DE">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bl>
    <w:p w14:paraId="2A9B6324" w14:textId="7788D1DE" w:rsidR="00BC3AC6" w:rsidRDefault="00BC3AC6" w:rsidP="00BC3AC6">
      <w:pPr>
        <w:suppressAutoHyphens/>
        <w:spacing w:after="0" w:line="240" w:lineRule="auto"/>
        <w:jc w:val="both"/>
        <w:rPr>
          <w:rFonts w:ascii="Times New Roman" w:hAnsi="Times New Roman"/>
          <w:sz w:val="24"/>
          <w:szCs w:val="24"/>
          <w:u w:val="single"/>
          <w:lang w:eastAsia="ar-SA"/>
        </w:rPr>
      </w:pPr>
    </w:p>
    <w:p w14:paraId="22C8828E" w14:textId="23A873B2" w:rsidR="008D1010" w:rsidRPr="005D50B4" w:rsidRDefault="003E6AB9" w:rsidP="005D50B4">
      <w:pPr>
        <w:suppressAutoHyphens/>
        <w:spacing w:after="0" w:line="240" w:lineRule="auto"/>
        <w:jc w:val="both"/>
        <w:rPr>
          <w:rFonts w:ascii="Times New Roman" w:hAnsi="Times New Roman"/>
          <w:b/>
          <w:bCs/>
          <w:sz w:val="24"/>
          <w:szCs w:val="24"/>
          <w:lang w:eastAsia="ar-SA"/>
        </w:rPr>
      </w:pPr>
      <w:r w:rsidRPr="008D1010">
        <w:rPr>
          <w:rFonts w:ascii="Times New Roman" w:hAnsi="Times New Roman"/>
          <w:sz w:val="24"/>
          <w:szCs w:val="24"/>
          <w:lang w:eastAsia="ar-SA"/>
        </w:rPr>
        <w:t xml:space="preserve">3 lentelė. </w:t>
      </w:r>
      <w:r w:rsidR="00BF4619">
        <w:rPr>
          <w:rFonts w:ascii="Times New Roman" w:hAnsi="Times New Roman"/>
          <w:b/>
          <w:bCs/>
          <w:sz w:val="24"/>
          <w:szCs w:val="24"/>
          <w:lang w:eastAsia="ar-SA"/>
        </w:rPr>
        <w:t>Programinė įranga skirta vaizdo sistemos valdymui</w:t>
      </w:r>
      <w:r w:rsidR="001B6371">
        <w:rPr>
          <w:rFonts w:ascii="Times New Roman" w:hAnsi="Times New Roman"/>
          <w:b/>
          <w:bCs/>
          <w:sz w:val="24"/>
          <w:szCs w:val="24"/>
          <w:lang w:eastAsia="ar-SA"/>
        </w:rPr>
        <w:t>:</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2679"/>
        <w:gridCol w:w="3372"/>
        <w:gridCol w:w="2896"/>
      </w:tblGrid>
      <w:tr w:rsidR="0063455B" w:rsidRPr="007D3A3D" w14:paraId="2563F50C" w14:textId="3A6B8EC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93A229D" w14:textId="77777777" w:rsidR="0063455B" w:rsidRPr="007D3A3D" w:rsidRDefault="0063455B" w:rsidP="0063455B">
            <w:pPr>
              <w:spacing w:after="0" w:line="240" w:lineRule="auto"/>
              <w:jc w:val="center"/>
              <w:textAlignment w:val="baseline"/>
              <w:rPr>
                <w:rFonts w:ascii="Times New Roman" w:hAnsi="Times New Roman"/>
                <w:sz w:val="24"/>
                <w:szCs w:val="24"/>
              </w:rPr>
            </w:pPr>
            <w:r w:rsidRPr="47F8F392">
              <w:rPr>
                <w:rFonts w:ascii="Times New Roman" w:hAnsi="Times New Roman"/>
                <w:b/>
                <w:bCs/>
                <w:sz w:val="24"/>
                <w:szCs w:val="24"/>
              </w:rPr>
              <w:t>Eil. Nr.</w:t>
            </w:r>
            <w:r w:rsidRPr="47F8F392">
              <w:rPr>
                <w:rFonts w:ascii="Times New Roman" w:hAnsi="Times New Roman"/>
                <w:sz w:val="24"/>
                <w:szCs w:val="24"/>
              </w:rPr>
              <w:t> </w:t>
            </w: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EBAE0" w14:textId="2B5D4A07" w:rsidR="0063455B" w:rsidRPr="007D3A3D" w:rsidRDefault="001B6371" w:rsidP="0063455B">
            <w:pPr>
              <w:spacing w:after="0" w:line="240" w:lineRule="auto"/>
              <w:jc w:val="center"/>
              <w:textAlignment w:val="baseline"/>
              <w:rPr>
                <w:rFonts w:ascii="Times New Roman" w:hAnsi="Times New Roman"/>
                <w:sz w:val="24"/>
                <w:szCs w:val="24"/>
              </w:rPr>
            </w:pPr>
            <w:r>
              <w:rPr>
                <w:rFonts w:ascii="Times New Roman" w:hAnsi="Times New Roman"/>
                <w:b/>
                <w:bCs/>
                <w:sz w:val="24"/>
                <w:szCs w:val="24"/>
              </w:rPr>
              <w:t>Parametrai</w:t>
            </w:r>
            <w:r w:rsidR="0063455B" w:rsidRPr="47F8F392">
              <w:rPr>
                <w:rFonts w:ascii="Times New Roman" w:hAnsi="Times New Roman"/>
                <w:sz w:val="24"/>
                <w:szCs w:val="24"/>
              </w:rPr>
              <w:t> </w:t>
            </w:r>
          </w:p>
        </w:tc>
        <w:tc>
          <w:tcPr>
            <w:tcW w:w="3372" w:type="dxa"/>
            <w:tcBorders>
              <w:top w:val="single" w:sz="6" w:space="0" w:color="auto"/>
              <w:left w:val="single" w:sz="6" w:space="0" w:color="auto"/>
              <w:bottom w:val="single" w:sz="6" w:space="0" w:color="auto"/>
              <w:right w:val="single" w:sz="6" w:space="0" w:color="auto"/>
            </w:tcBorders>
            <w:vAlign w:val="center"/>
          </w:tcPr>
          <w:p w14:paraId="3A4157E2" w14:textId="74E316B0" w:rsidR="0063455B" w:rsidRPr="47F8F392" w:rsidRDefault="001B6371" w:rsidP="008454F0">
            <w:pPr>
              <w:spacing w:after="0" w:line="240" w:lineRule="auto"/>
              <w:jc w:val="both"/>
              <w:textAlignment w:val="baseline"/>
              <w:rPr>
                <w:rFonts w:ascii="Times New Roman" w:hAnsi="Times New Roman"/>
                <w:b/>
                <w:bCs/>
                <w:sz w:val="24"/>
                <w:szCs w:val="24"/>
              </w:rPr>
            </w:pPr>
            <w:r>
              <w:rPr>
                <w:rFonts w:ascii="Times New Roman" w:hAnsi="Times New Roman" w:cs="Times New Roman"/>
                <w:b/>
                <w:bCs/>
                <w:sz w:val="24"/>
                <w:szCs w:val="24"/>
              </w:rPr>
              <w:t>Reikalaujami minimalūs</w:t>
            </w:r>
            <w:r w:rsidR="0063455B" w:rsidRPr="00E61C08">
              <w:rPr>
                <w:rFonts w:ascii="Times New Roman" w:hAnsi="Times New Roman" w:cs="Times New Roman"/>
                <w:b/>
                <w:bCs/>
                <w:sz w:val="24"/>
                <w:szCs w:val="24"/>
              </w:rPr>
              <w:t xml:space="preserve"> parametrai</w:t>
            </w:r>
          </w:p>
        </w:tc>
        <w:tc>
          <w:tcPr>
            <w:tcW w:w="2896" w:type="dxa"/>
            <w:tcBorders>
              <w:top w:val="single" w:sz="6" w:space="0" w:color="auto"/>
              <w:left w:val="single" w:sz="6" w:space="0" w:color="auto"/>
              <w:bottom w:val="single" w:sz="6" w:space="0" w:color="auto"/>
              <w:right w:val="single" w:sz="6" w:space="0" w:color="auto"/>
            </w:tcBorders>
            <w:vAlign w:val="center"/>
          </w:tcPr>
          <w:p w14:paraId="11E6BAD7" w14:textId="290A6E5C"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5B9A854C"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51F8A17B" w14:textId="10388808"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4B50E6A5" w14:textId="4A57C29A" w:rsidR="0063455B" w:rsidRPr="47F8F392" w:rsidRDefault="003A0F55" w:rsidP="003A0F55">
            <w:pPr>
              <w:spacing w:after="0" w:line="240" w:lineRule="auto"/>
              <w:jc w:val="center"/>
              <w:textAlignment w:val="baseline"/>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63455B" w:rsidRPr="007D3A3D" w14:paraId="0FCAFF93" w14:textId="29798EB0"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6BCA6C1" w14:textId="77777777" w:rsidR="0063455B" w:rsidRPr="007D3A3D" w:rsidRDefault="0063455B"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1</w:t>
            </w:r>
            <w:r w:rsidRPr="47F8F392">
              <w:rPr>
                <w:rFonts w:ascii="Times New Roman" w:hAnsi="Times New Roman"/>
                <w:sz w:val="24"/>
                <w:szCs w:val="24"/>
              </w:rPr>
              <w:t> </w:t>
            </w: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5E1FA" w14:textId="77777777" w:rsidR="0063455B" w:rsidRPr="007D3A3D" w:rsidRDefault="0063455B"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2</w:t>
            </w:r>
            <w:r w:rsidRPr="47F8F392">
              <w:rPr>
                <w:rFonts w:ascii="Times New Roman" w:hAnsi="Times New Roman"/>
                <w:sz w:val="24"/>
                <w:szCs w:val="24"/>
              </w:rPr>
              <w:t> </w:t>
            </w:r>
          </w:p>
        </w:tc>
        <w:tc>
          <w:tcPr>
            <w:tcW w:w="3372" w:type="dxa"/>
            <w:tcBorders>
              <w:top w:val="single" w:sz="6" w:space="0" w:color="auto"/>
              <w:left w:val="single" w:sz="6" w:space="0" w:color="auto"/>
              <w:bottom w:val="single" w:sz="6" w:space="0" w:color="auto"/>
              <w:right w:val="single" w:sz="6" w:space="0" w:color="auto"/>
            </w:tcBorders>
          </w:tcPr>
          <w:p w14:paraId="0C9B7AE6" w14:textId="3BC9F86F" w:rsidR="0063455B" w:rsidRPr="47F8F392" w:rsidRDefault="005D50B4" w:rsidP="008454F0">
            <w:pPr>
              <w:spacing w:after="0" w:line="240" w:lineRule="auto"/>
              <w:jc w:val="both"/>
              <w:textAlignment w:val="baseline"/>
              <w:rPr>
                <w:rFonts w:ascii="Times New Roman" w:hAnsi="Times New Roman"/>
                <w:i/>
                <w:iCs/>
                <w:sz w:val="24"/>
                <w:szCs w:val="24"/>
              </w:rPr>
            </w:pPr>
            <w:r>
              <w:rPr>
                <w:rFonts w:ascii="Times New Roman" w:hAnsi="Times New Roman"/>
                <w:i/>
                <w:iCs/>
                <w:sz w:val="24"/>
                <w:szCs w:val="24"/>
              </w:rPr>
              <w:t>3</w:t>
            </w:r>
          </w:p>
        </w:tc>
        <w:tc>
          <w:tcPr>
            <w:tcW w:w="2896" w:type="dxa"/>
            <w:tcBorders>
              <w:top w:val="single" w:sz="6" w:space="0" w:color="auto"/>
              <w:left w:val="single" w:sz="6" w:space="0" w:color="auto"/>
              <w:bottom w:val="single" w:sz="6" w:space="0" w:color="auto"/>
              <w:right w:val="single" w:sz="6" w:space="0" w:color="auto"/>
            </w:tcBorders>
          </w:tcPr>
          <w:p w14:paraId="3763C4EA" w14:textId="4E4C7DD6" w:rsidR="0063455B" w:rsidRPr="47F8F392" w:rsidRDefault="005D50B4" w:rsidP="00A22302">
            <w:pPr>
              <w:spacing w:after="0" w:line="240" w:lineRule="auto"/>
              <w:jc w:val="center"/>
              <w:textAlignment w:val="baseline"/>
              <w:rPr>
                <w:rFonts w:ascii="Times New Roman" w:hAnsi="Times New Roman"/>
                <w:i/>
                <w:iCs/>
                <w:sz w:val="24"/>
                <w:szCs w:val="24"/>
              </w:rPr>
            </w:pPr>
            <w:r>
              <w:rPr>
                <w:rFonts w:ascii="Times New Roman" w:hAnsi="Times New Roman"/>
                <w:i/>
                <w:iCs/>
                <w:sz w:val="24"/>
                <w:szCs w:val="24"/>
              </w:rPr>
              <w:t>4</w:t>
            </w:r>
          </w:p>
        </w:tc>
      </w:tr>
      <w:tr w:rsidR="00A00E6D" w:rsidRPr="007D3A3D" w14:paraId="018E6EE2"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E9215D8" w14:textId="77777777" w:rsidR="00A00E6D" w:rsidRPr="008049B0" w:rsidRDefault="00A00E6D" w:rsidP="00A00E6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55CD231" w14:textId="1A9A607A" w:rsidR="00A00E6D" w:rsidRPr="47F8F392" w:rsidRDefault="00A00E6D" w:rsidP="00A00E6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Gamintojas</w:t>
            </w:r>
          </w:p>
        </w:tc>
        <w:tc>
          <w:tcPr>
            <w:tcW w:w="3372" w:type="dxa"/>
            <w:tcBorders>
              <w:top w:val="single" w:sz="6" w:space="0" w:color="auto"/>
              <w:left w:val="single" w:sz="6" w:space="0" w:color="auto"/>
              <w:bottom w:val="single" w:sz="6" w:space="0" w:color="auto"/>
              <w:right w:val="single" w:sz="6" w:space="0" w:color="auto"/>
            </w:tcBorders>
          </w:tcPr>
          <w:p w14:paraId="44F869A8" w14:textId="0C731F63" w:rsidR="00A00E6D" w:rsidRPr="47F8F392" w:rsidRDefault="00A00E6D" w:rsidP="00A00E6D">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2896" w:type="dxa"/>
            <w:tcBorders>
              <w:top w:val="single" w:sz="6" w:space="0" w:color="auto"/>
              <w:left w:val="single" w:sz="6" w:space="0" w:color="auto"/>
              <w:bottom w:val="single" w:sz="6" w:space="0" w:color="auto"/>
              <w:right w:val="single" w:sz="6" w:space="0" w:color="auto"/>
            </w:tcBorders>
          </w:tcPr>
          <w:p w14:paraId="08FA334B" w14:textId="6F02E4FF" w:rsidR="00A00E6D" w:rsidRPr="47F8F392" w:rsidRDefault="00A00E6D" w:rsidP="00A00E6D">
            <w:pPr>
              <w:spacing w:after="0" w:line="240" w:lineRule="auto"/>
              <w:textAlignment w:val="baseline"/>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A00E6D" w:rsidRPr="007D3A3D" w14:paraId="0A10A1DC" w14:textId="5AB0518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9BB7660" w14:textId="77777777" w:rsidR="00A00E6D" w:rsidRPr="008049B0" w:rsidRDefault="00A00E6D" w:rsidP="00A00E6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27B9481F" w14:textId="7D9B74E7" w:rsidR="00A00E6D" w:rsidRPr="007D3A3D" w:rsidRDefault="00A00E6D" w:rsidP="00A00E6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Modelis</w:t>
            </w:r>
          </w:p>
        </w:tc>
        <w:tc>
          <w:tcPr>
            <w:tcW w:w="3372" w:type="dxa"/>
            <w:tcBorders>
              <w:top w:val="single" w:sz="6" w:space="0" w:color="auto"/>
              <w:left w:val="single" w:sz="6" w:space="0" w:color="auto"/>
              <w:bottom w:val="single" w:sz="6" w:space="0" w:color="auto"/>
              <w:right w:val="single" w:sz="6" w:space="0" w:color="auto"/>
            </w:tcBorders>
          </w:tcPr>
          <w:p w14:paraId="7890A8C6" w14:textId="7ABAE57E" w:rsidR="00A00E6D" w:rsidRPr="47F8F392" w:rsidRDefault="00A00E6D" w:rsidP="00A00E6D">
            <w:pPr>
              <w:spacing w:after="0" w:line="240" w:lineRule="auto"/>
              <w:jc w:val="both"/>
              <w:textAlignment w:val="baseline"/>
              <w:rPr>
                <w:rFonts w:ascii="Times New Roman" w:hAnsi="Times New Roman"/>
                <w:sz w:val="24"/>
                <w:szCs w:val="24"/>
              </w:rPr>
            </w:pPr>
            <w:r>
              <w:rPr>
                <w:rFonts w:ascii="Times New Roman" w:hAnsi="Times New Roman"/>
                <w:sz w:val="24"/>
                <w:szCs w:val="24"/>
              </w:rPr>
              <w:t>Modelis</w:t>
            </w:r>
          </w:p>
        </w:tc>
        <w:tc>
          <w:tcPr>
            <w:tcW w:w="2896" w:type="dxa"/>
            <w:tcBorders>
              <w:top w:val="single" w:sz="6" w:space="0" w:color="auto"/>
              <w:left w:val="single" w:sz="6" w:space="0" w:color="auto"/>
              <w:bottom w:val="single" w:sz="6" w:space="0" w:color="auto"/>
              <w:right w:val="single" w:sz="6" w:space="0" w:color="auto"/>
            </w:tcBorders>
          </w:tcPr>
          <w:p w14:paraId="3934330F" w14:textId="64606E1D" w:rsidR="00A00E6D" w:rsidRPr="47F8F392" w:rsidRDefault="00A00E6D" w:rsidP="00A00E6D">
            <w:pPr>
              <w:spacing w:after="0" w:line="240" w:lineRule="auto"/>
              <w:textAlignment w:val="baseline"/>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696FE1" w:rsidRPr="007D3A3D" w14:paraId="169CE0EB" w14:textId="1158BFB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B1E2B2C"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F6AFDF2" w14:textId="27B8B349"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Nuoroda į gamintojo interneto puslapį</w:t>
            </w:r>
          </w:p>
        </w:tc>
        <w:tc>
          <w:tcPr>
            <w:tcW w:w="3372" w:type="dxa"/>
            <w:tcBorders>
              <w:top w:val="single" w:sz="6" w:space="0" w:color="auto"/>
              <w:left w:val="single" w:sz="6" w:space="0" w:color="auto"/>
              <w:bottom w:val="single" w:sz="6" w:space="0" w:color="auto"/>
              <w:right w:val="single" w:sz="6" w:space="0" w:color="auto"/>
            </w:tcBorders>
          </w:tcPr>
          <w:p w14:paraId="2E344231" w14:textId="73C2CA50"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tiksli nuoroda į gamintojo interneto puslapį, kuriame pateikta visa informacija apie siūlomą įrangą.</w:t>
            </w:r>
          </w:p>
        </w:tc>
        <w:tc>
          <w:tcPr>
            <w:tcW w:w="2896" w:type="dxa"/>
            <w:tcBorders>
              <w:top w:val="single" w:sz="6" w:space="0" w:color="auto"/>
              <w:left w:val="single" w:sz="6" w:space="0" w:color="auto"/>
              <w:bottom w:val="single" w:sz="6" w:space="0" w:color="auto"/>
              <w:right w:val="single" w:sz="6" w:space="0" w:color="auto"/>
            </w:tcBorders>
          </w:tcPr>
          <w:p w14:paraId="14BF3E06" w14:textId="377A9223" w:rsidR="00696FE1" w:rsidRPr="47F8F392" w:rsidRDefault="00384746" w:rsidP="00696FE1">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96FE1" w:rsidRPr="007D3A3D" w14:paraId="6424F5ED" w14:textId="6DE8F7D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B6D4D19"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1959FED" w14:textId="1024F864"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Paskirtis</w:t>
            </w:r>
          </w:p>
        </w:tc>
        <w:tc>
          <w:tcPr>
            <w:tcW w:w="3372" w:type="dxa"/>
            <w:tcBorders>
              <w:top w:val="single" w:sz="6" w:space="0" w:color="auto"/>
              <w:left w:val="single" w:sz="6" w:space="0" w:color="auto"/>
              <w:bottom w:val="single" w:sz="6" w:space="0" w:color="auto"/>
              <w:right w:val="single" w:sz="6" w:space="0" w:color="auto"/>
            </w:tcBorders>
          </w:tcPr>
          <w:p w14:paraId="1976C393" w14:textId="7559BF56"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Vaizdo stebėjimo sistemų valdymui ir jų galimybių išplėtimui.</w:t>
            </w:r>
          </w:p>
        </w:tc>
        <w:tc>
          <w:tcPr>
            <w:tcW w:w="2896" w:type="dxa"/>
            <w:tcBorders>
              <w:top w:val="single" w:sz="6" w:space="0" w:color="auto"/>
              <w:left w:val="single" w:sz="6" w:space="0" w:color="auto"/>
              <w:bottom w:val="single" w:sz="6" w:space="0" w:color="auto"/>
              <w:right w:val="single" w:sz="6" w:space="0" w:color="auto"/>
            </w:tcBorders>
          </w:tcPr>
          <w:p w14:paraId="1D78D03E" w14:textId="74450C5F" w:rsidR="00696FE1" w:rsidRPr="47F8F392" w:rsidRDefault="00384746" w:rsidP="00696FE1">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96FE1" w:rsidRPr="007D3A3D" w14:paraId="4F0E581D" w14:textId="0C807F24"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8FB7317"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617B3788" w14:textId="2D72C60C"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įrašymo programinė įranga</w:t>
            </w:r>
          </w:p>
        </w:tc>
        <w:tc>
          <w:tcPr>
            <w:tcW w:w="3372" w:type="dxa"/>
            <w:tcBorders>
              <w:top w:val="single" w:sz="6" w:space="0" w:color="auto"/>
              <w:left w:val="single" w:sz="6" w:space="0" w:color="auto"/>
              <w:bottom w:val="single" w:sz="6" w:space="0" w:color="auto"/>
              <w:right w:val="single" w:sz="6" w:space="0" w:color="auto"/>
            </w:tcBorders>
          </w:tcPr>
          <w:p w14:paraId="42CDCF93" w14:textId="27248B95"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suderinama su daugelio gamintojų IP kameromis ir įrenginiais, tame skaičiuje ir ONVIF protokolu.</w:t>
            </w:r>
          </w:p>
        </w:tc>
        <w:tc>
          <w:tcPr>
            <w:tcW w:w="2896" w:type="dxa"/>
            <w:tcBorders>
              <w:top w:val="single" w:sz="6" w:space="0" w:color="auto"/>
              <w:left w:val="single" w:sz="6" w:space="0" w:color="auto"/>
              <w:bottom w:val="single" w:sz="6" w:space="0" w:color="auto"/>
              <w:right w:val="single" w:sz="6" w:space="0" w:color="auto"/>
            </w:tcBorders>
          </w:tcPr>
          <w:p w14:paraId="52EC0C35" w14:textId="77777777" w:rsidR="000030E7" w:rsidRDefault="000030E7" w:rsidP="000030E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89A52B5" w14:textId="77777777" w:rsidR="00696FE1" w:rsidRPr="47F8F392" w:rsidRDefault="00696FE1" w:rsidP="00696FE1">
            <w:pPr>
              <w:spacing w:after="0" w:line="240" w:lineRule="auto"/>
              <w:textAlignment w:val="baseline"/>
              <w:rPr>
                <w:rFonts w:ascii="Times New Roman" w:hAnsi="Times New Roman"/>
                <w:sz w:val="24"/>
                <w:szCs w:val="24"/>
              </w:rPr>
            </w:pPr>
          </w:p>
        </w:tc>
      </w:tr>
      <w:tr w:rsidR="00696FE1" w:rsidRPr="007D3A3D" w14:paraId="78801E8E" w14:textId="28DE2408"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457261A"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4E5D9DEB" w14:textId="1A61FE7E"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Operacinė sistema</w:t>
            </w:r>
          </w:p>
        </w:tc>
        <w:tc>
          <w:tcPr>
            <w:tcW w:w="3372" w:type="dxa"/>
            <w:tcBorders>
              <w:top w:val="single" w:sz="6" w:space="0" w:color="auto"/>
              <w:left w:val="single" w:sz="6" w:space="0" w:color="auto"/>
              <w:bottom w:val="single" w:sz="6" w:space="0" w:color="auto"/>
              <w:right w:val="single" w:sz="6" w:space="0" w:color="auto"/>
            </w:tcBorders>
          </w:tcPr>
          <w:p w14:paraId="07B9128D" w14:textId="3C6CF147"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suderinama su Windows Server 2022 operacine sistema arba RHEL 7 operacine sistema, dirbti 64 bitų architektūroje.</w:t>
            </w:r>
          </w:p>
        </w:tc>
        <w:tc>
          <w:tcPr>
            <w:tcW w:w="2896" w:type="dxa"/>
            <w:tcBorders>
              <w:top w:val="single" w:sz="6" w:space="0" w:color="auto"/>
              <w:left w:val="single" w:sz="6" w:space="0" w:color="auto"/>
              <w:bottom w:val="single" w:sz="6" w:space="0" w:color="auto"/>
              <w:right w:val="single" w:sz="6" w:space="0" w:color="auto"/>
            </w:tcBorders>
          </w:tcPr>
          <w:p w14:paraId="5C928E26" w14:textId="77777777" w:rsidR="000030E7" w:rsidRDefault="000030E7" w:rsidP="000030E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D1904B8" w14:textId="77777777" w:rsidR="00696FE1" w:rsidRPr="47F8F392" w:rsidRDefault="00696FE1" w:rsidP="00696FE1">
            <w:pPr>
              <w:spacing w:after="0" w:line="240" w:lineRule="auto"/>
              <w:textAlignment w:val="baseline"/>
              <w:rPr>
                <w:rFonts w:ascii="Times New Roman" w:hAnsi="Times New Roman"/>
                <w:sz w:val="24"/>
                <w:szCs w:val="24"/>
              </w:rPr>
            </w:pPr>
          </w:p>
        </w:tc>
      </w:tr>
      <w:tr w:rsidR="00696FE1" w:rsidRPr="007D3A3D" w14:paraId="26F41A6B" w14:textId="392FEB92"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62113C9"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E00FCEF" w14:textId="1EC88DFB"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Sistemos administravimas</w:t>
            </w:r>
          </w:p>
        </w:tc>
        <w:tc>
          <w:tcPr>
            <w:tcW w:w="3372" w:type="dxa"/>
            <w:tcBorders>
              <w:top w:val="single" w:sz="6" w:space="0" w:color="auto"/>
              <w:left w:val="single" w:sz="6" w:space="0" w:color="auto"/>
              <w:bottom w:val="single" w:sz="6" w:space="0" w:color="auto"/>
              <w:right w:val="single" w:sz="6" w:space="0" w:color="auto"/>
            </w:tcBorders>
          </w:tcPr>
          <w:p w14:paraId="3830F119" w14:textId="0EFB9F77"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administruojama per vieną administratoriaus sąsają, nepriklausomai nuo sistemos architektūros ir komponentų skaičiaus.</w:t>
            </w:r>
          </w:p>
        </w:tc>
        <w:tc>
          <w:tcPr>
            <w:tcW w:w="2896" w:type="dxa"/>
            <w:tcBorders>
              <w:top w:val="single" w:sz="6" w:space="0" w:color="auto"/>
              <w:left w:val="single" w:sz="6" w:space="0" w:color="auto"/>
              <w:bottom w:val="single" w:sz="6" w:space="0" w:color="auto"/>
              <w:right w:val="single" w:sz="6" w:space="0" w:color="auto"/>
            </w:tcBorders>
          </w:tcPr>
          <w:p w14:paraId="05434A6D" w14:textId="77777777" w:rsidR="000030E7" w:rsidRDefault="000030E7" w:rsidP="000030E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E6D1F7F" w14:textId="77777777" w:rsidR="00696FE1" w:rsidRPr="47F8F392" w:rsidRDefault="00696FE1" w:rsidP="00696FE1">
            <w:pPr>
              <w:spacing w:after="0" w:line="240" w:lineRule="auto"/>
              <w:textAlignment w:val="baseline"/>
              <w:rPr>
                <w:rFonts w:ascii="Times New Roman" w:hAnsi="Times New Roman"/>
                <w:sz w:val="24"/>
                <w:szCs w:val="24"/>
              </w:rPr>
            </w:pPr>
          </w:p>
        </w:tc>
      </w:tr>
      <w:tr w:rsidR="00F1262F" w:rsidRPr="007D3A3D" w14:paraId="0E63007B" w14:textId="6257E412"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DA63A2F"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6D130991" w14:textId="3C0DD018"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Prijungtų įrenginių valdymas</w:t>
            </w:r>
          </w:p>
        </w:tc>
        <w:tc>
          <w:tcPr>
            <w:tcW w:w="3372" w:type="dxa"/>
            <w:tcBorders>
              <w:top w:val="single" w:sz="6" w:space="0" w:color="auto"/>
              <w:left w:val="single" w:sz="6" w:space="0" w:color="auto"/>
              <w:bottom w:val="single" w:sz="6" w:space="0" w:color="auto"/>
              <w:right w:val="single" w:sz="6" w:space="0" w:color="auto"/>
            </w:tcBorders>
          </w:tcPr>
          <w:p w14:paraId="2D249AC7" w14:textId="78F4EA6D"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galima keisti prijungtų įrenginių nustatymus grupėmis, nepriklausomai nuo įrenginių skaičiaus grupėje.</w:t>
            </w:r>
          </w:p>
        </w:tc>
        <w:tc>
          <w:tcPr>
            <w:tcW w:w="2896" w:type="dxa"/>
            <w:tcBorders>
              <w:top w:val="single" w:sz="6" w:space="0" w:color="auto"/>
              <w:left w:val="single" w:sz="6" w:space="0" w:color="auto"/>
              <w:bottom w:val="single" w:sz="6" w:space="0" w:color="auto"/>
              <w:right w:val="single" w:sz="6" w:space="0" w:color="auto"/>
            </w:tcBorders>
          </w:tcPr>
          <w:p w14:paraId="2E838C83" w14:textId="77777777" w:rsidR="00CB530A" w:rsidRDefault="00CB530A" w:rsidP="00CB530A">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0D578F4" w14:textId="77777777" w:rsidR="00F1262F" w:rsidRPr="47F8F392" w:rsidRDefault="00F1262F" w:rsidP="00F1262F">
            <w:pPr>
              <w:spacing w:after="0" w:line="240" w:lineRule="auto"/>
              <w:textAlignment w:val="baseline"/>
              <w:rPr>
                <w:rFonts w:ascii="Times New Roman" w:hAnsi="Times New Roman"/>
                <w:sz w:val="24"/>
                <w:szCs w:val="24"/>
              </w:rPr>
            </w:pPr>
          </w:p>
        </w:tc>
      </w:tr>
      <w:tr w:rsidR="00F1262F" w:rsidRPr="007D3A3D" w14:paraId="711FEE81" w14:textId="235DA814"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7162B74"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788DC087" w14:textId="3036F15C"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Programinės įrangos nustatymai</w:t>
            </w:r>
          </w:p>
        </w:tc>
        <w:tc>
          <w:tcPr>
            <w:tcW w:w="3372" w:type="dxa"/>
            <w:tcBorders>
              <w:top w:val="single" w:sz="6" w:space="0" w:color="auto"/>
              <w:left w:val="single" w:sz="6" w:space="0" w:color="auto"/>
              <w:bottom w:val="single" w:sz="6" w:space="0" w:color="auto"/>
              <w:right w:val="single" w:sz="6" w:space="0" w:color="auto"/>
            </w:tcBorders>
          </w:tcPr>
          <w:p w14:paraId="399A4E3F" w14:textId="46D61F1A"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Visi sistemos nustatymai turi būti saugomi vienoje duomenų bazėje, nepriklausomai nuo sistemos architektūros.</w:t>
            </w:r>
          </w:p>
        </w:tc>
        <w:tc>
          <w:tcPr>
            <w:tcW w:w="2896" w:type="dxa"/>
            <w:tcBorders>
              <w:top w:val="single" w:sz="6" w:space="0" w:color="auto"/>
              <w:left w:val="single" w:sz="6" w:space="0" w:color="auto"/>
              <w:bottom w:val="single" w:sz="6" w:space="0" w:color="auto"/>
              <w:right w:val="single" w:sz="6" w:space="0" w:color="auto"/>
            </w:tcBorders>
          </w:tcPr>
          <w:p w14:paraId="602FC45D" w14:textId="77777777" w:rsidR="00CB530A" w:rsidRDefault="00CB530A" w:rsidP="00CB530A">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B05D5DD" w14:textId="77777777" w:rsidR="00F1262F" w:rsidRPr="47F8F392" w:rsidRDefault="00F1262F" w:rsidP="00F1262F">
            <w:pPr>
              <w:spacing w:after="0" w:line="240" w:lineRule="auto"/>
              <w:textAlignment w:val="baseline"/>
              <w:rPr>
                <w:rFonts w:ascii="Times New Roman" w:hAnsi="Times New Roman"/>
                <w:sz w:val="24"/>
                <w:szCs w:val="24"/>
              </w:rPr>
            </w:pPr>
          </w:p>
        </w:tc>
      </w:tr>
      <w:tr w:rsidR="00F1262F" w:rsidRPr="007D3A3D" w14:paraId="53AD5B5E" w14:textId="13B1BAB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10DC79E"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4E9F6332" w14:textId="41A22F85"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Maksimalus palaikomų kamerų skaičius </w:t>
            </w:r>
          </w:p>
        </w:tc>
        <w:tc>
          <w:tcPr>
            <w:tcW w:w="3372" w:type="dxa"/>
            <w:tcBorders>
              <w:top w:val="single" w:sz="6" w:space="0" w:color="auto"/>
              <w:left w:val="single" w:sz="6" w:space="0" w:color="auto"/>
              <w:bottom w:val="single" w:sz="6" w:space="0" w:color="auto"/>
              <w:right w:val="single" w:sz="6" w:space="0" w:color="auto"/>
            </w:tcBorders>
          </w:tcPr>
          <w:p w14:paraId="75191773" w14:textId="0605C67B"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Neribojamas.</w:t>
            </w:r>
          </w:p>
        </w:tc>
        <w:tc>
          <w:tcPr>
            <w:tcW w:w="2896" w:type="dxa"/>
            <w:tcBorders>
              <w:top w:val="single" w:sz="6" w:space="0" w:color="auto"/>
              <w:left w:val="single" w:sz="6" w:space="0" w:color="auto"/>
              <w:bottom w:val="single" w:sz="6" w:space="0" w:color="auto"/>
              <w:right w:val="single" w:sz="6" w:space="0" w:color="auto"/>
            </w:tcBorders>
          </w:tcPr>
          <w:p w14:paraId="2454C165" w14:textId="662240DF" w:rsidR="00F1262F" w:rsidRPr="47F8F392" w:rsidRDefault="00F95166" w:rsidP="00F1262F">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F1262F" w:rsidRPr="007D3A3D" w14:paraId="284B4014" w14:textId="266C2569"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C96F5B2"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65C919F" w14:textId="4A27FD75"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Maksimalus palaikomų vartotojų skaičius</w:t>
            </w:r>
          </w:p>
        </w:tc>
        <w:tc>
          <w:tcPr>
            <w:tcW w:w="3372" w:type="dxa"/>
            <w:tcBorders>
              <w:top w:val="single" w:sz="6" w:space="0" w:color="auto"/>
              <w:left w:val="single" w:sz="6" w:space="0" w:color="auto"/>
              <w:bottom w:val="single" w:sz="6" w:space="0" w:color="auto"/>
              <w:right w:val="single" w:sz="6" w:space="0" w:color="auto"/>
            </w:tcBorders>
          </w:tcPr>
          <w:p w14:paraId="273FF7B2" w14:textId="7B334B6A"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Neribojamas.</w:t>
            </w:r>
          </w:p>
        </w:tc>
        <w:tc>
          <w:tcPr>
            <w:tcW w:w="2896" w:type="dxa"/>
            <w:tcBorders>
              <w:top w:val="single" w:sz="6" w:space="0" w:color="auto"/>
              <w:left w:val="single" w:sz="6" w:space="0" w:color="auto"/>
              <w:bottom w:val="single" w:sz="6" w:space="0" w:color="auto"/>
              <w:right w:val="single" w:sz="6" w:space="0" w:color="auto"/>
            </w:tcBorders>
          </w:tcPr>
          <w:p w14:paraId="1DE3FFCB" w14:textId="4B1FA9DD" w:rsidR="00F1262F" w:rsidRPr="47F8F392" w:rsidRDefault="00F95166" w:rsidP="00F1262F">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F1262F" w:rsidRPr="007D3A3D" w14:paraId="53D568D4" w14:textId="662C2B0E"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9E60565"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869F47E" w14:textId="4CA916EF"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Palaikomų kamerų skaičiaus praplėtimas</w:t>
            </w:r>
          </w:p>
        </w:tc>
        <w:tc>
          <w:tcPr>
            <w:tcW w:w="3372" w:type="dxa"/>
            <w:tcBorders>
              <w:top w:val="single" w:sz="6" w:space="0" w:color="auto"/>
              <w:left w:val="single" w:sz="6" w:space="0" w:color="auto"/>
              <w:bottom w:val="single" w:sz="6" w:space="0" w:color="auto"/>
              <w:right w:val="single" w:sz="6" w:space="0" w:color="auto"/>
            </w:tcBorders>
          </w:tcPr>
          <w:p w14:paraId="74326695" w14:textId="0DE1A478"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neribojamas arba plečiamas įsigyjant papildomas licencijas po vieną kamerą.</w:t>
            </w:r>
          </w:p>
        </w:tc>
        <w:tc>
          <w:tcPr>
            <w:tcW w:w="2896" w:type="dxa"/>
            <w:tcBorders>
              <w:top w:val="single" w:sz="6" w:space="0" w:color="auto"/>
              <w:left w:val="single" w:sz="6" w:space="0" w:color="auto"/>
              <w:bottom w:val="single" w:sz="6" w:space="0" w:color="auto"/>
              <w:right w:val="single" w:sz="6" w:space="0" w:color="auto"/>
            </w:tcBorders>
          </w:tcPr>
          <w:p w14:paraId="7E26A765" w14:textId="77777777" w:rsidR="00F95166" w:rsidRDefault="00F95166" w:rsidP="00F95166">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77CA302" w14:textId="77777777" w:rsidR="00F1262F" w:rsidRPr="47F8F392" w:rsidRDefault="00F1262F" w:rsidP="00F1262F">
            <w:pPr>
              <w:spacing w:after="0" w:line="240" w:lineRule="auto"/>
              <w:textAlignment w:val="baseline"/>
              <w:rPr>
                <w:rFonts w:ascii="Times New Roman" w:hAnsi="Times New Roman"/>
                <w:sz w:val="24"/>
                <w:szCs w:val="24"/>
              </w:rPr>
            </w:pPr>
          </w:p>
        </w:tc>
      </w:tr>
      <w:tr w:rsidR="00F1262F" w:rsidRPr="007D3A3D" w14:paraId="6C1C4A9B" w14:textId="5FEBAB7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D236BCD"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2EB68B3" w14:textId="5EF65279"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Glaudinimo formatai</w:t>
            </w:r>
          </w:p>
        </w:tc>
        <w:tc>
          <w:tcPr>
            <w:tcW w:w="3372" w:type="dxa"/>
            <w:tcBorders>
              <w:top w:val="single" w:sz="6" w:space="0" w:color="auto"/>
              <w:left w:val="single" w:sz="6" w:space="0" w:color="auto"/>
              <w:bottom w:val="single" w:sz="6" w:space="0" w:color="auto"/>
              <w:right w:val="single" w:sz="6" w:space="0" w:color="auto"/>
            </w:tcBorders>
          </w:tcPr>
          <w:p w14:paraId="10FF1647" w14:textId="2AC6CB91"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būti suderinama su kamerų naudojamais H.265, H.264, MPEG-4 ir MJPEG vaizdo glaudinimo formatais.</w:t>
            </w:r>
          </w:p>
        </w:tc>
        <w:tc>
          <w:tcPr>
            <w:tcW w:w="2896" w:type="dxa"/>
            <w:tcBorders>
              <w:top w:val="single" w:sz="6" w:space="0" w:color="auto"/>
              <w:left w:val="single" w:sz="6" w:space="0" w:color="auto"/>
              <w:bottom w:val="single" w:sz="6" w:space="0" w:color="auto"/>
              <w:right w:val="single" w:sz="6" w:space="0" w:color="auto"/>
            </w:tcBorders>
          </w:tcPr>
          <w:p w14:paraId="6F1D9C51" w14:textId="18C470FC" w:rsidR="00F1262F" w:rsidRPr="47F8F392" w:rsidRDefault="00F95166" w:rsidP="00F1262F">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591595" w:rsidRPr="007D3A3D" w14:paraId="24E80152" w14:textId="6DAC0B0E"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4670343"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EF4EAFE" w14:textId="2B03BC52"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PTZ valdymas</w:t>
            </w:r>
          </w:p>
        </w:tc>
        <w:tc>
          <w:tcPr>
            <w:tcW w:w="3372" w:type="dxa"/>
            <w:tcBorders>
              <w:top w:val="single" w:sz="6" w:space="0" w:color="auto"/>
              <w:left w:val="single" w:sz="6" w:space="0" w:color="auto"/>
              <w:bottom w:val="single" w:sz="6" w:space="0" w:color="auto"/>
              <w:right w:val="single" w:sz="6" w:space="0" w:color="auto"/>
            </w:tcBorders>
          </w:tcPr>
          <w:p w14:paraId="61F75AF6" w14:textId="495C6417"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valdyti įvairių kamerų gamintojų PTZ kameras.</w:t>
            </w:r>
          </w:p>
        </w:tc>
        <w:tc>
          <w:tcPr>
            <w:tcW w:w="2896" w:type="dxa"/>
            <w:tcBorders>
              <w:top w:val="single" w:sz="6" w:space="0" w:color="auto"/>
              <w:left w:val="single" w:sz="6" w:space="0" w:color="auto"/>
              <w:bottom w:val="single" w:sz="6" w:space="0" w:color="auto"/>
              <w:right w:val="single" w:sz="6" w:space="0" w:color="auto"/>
            </w:tcBorders>
          </w:tcPr>
          <w:p w14:paraId="09D746F3" w14:textId="77777777" w:rsidR="00420997" w:rsidRDefault="00420997" w:rsidP="0042099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C310028"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0D5212CB" w14:textId="6366ED9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387619B"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B38CE60" w14:textId="78789913"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Laikinas vaizdo saugojimas</w:t>
            </w:r>
          </w:p>
        </w:tc>
        <w:tc>
          <w:tcPr>
            <w:tcW w:w="3372" w:type="dxa"/>
            <w:tcBorders>
              <w:top w:val="single" w:sz="6" w:space="0" w:color="auto"/>
              <w:left w:val="single" w:sz="6" w:space="0" w:color="auto"/>
              <w:bottom w:val="single" w:sz="6" w:space="0" w:color="auto"/>
              <w:right w:val="single" w:sz="6" w:space="0" w:color="auto"/>
            </w:tcBorders>
          </w:tcPr>
          <w:p w14:paraId="1042B811" w14:textId="45955C1F"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Turi palaikyti kamerų vidines laikmenas (SD korteles) laikinam vaizdo ir garso įrašymui, kai </w:t>
            </w:r>
            <w:r>
              <w:rPr>
                <w:rFonts w:ascii="Times New Roman" w:eastAsia="Times New Roman" w:hAnsi="Times New Roman" w:cs="Times New Roman"/>
                <w:sz w:val="24"/>
                <w:szCs w:val="24"/>
              </w:rPr>
              <w:lastRenderedPageBreak/>
              <w:t>kamera neturi ryšio su įrašymo serveriu, įrašai iš SD kortelių turi būti perkeliami automatiškai arba pagal kliento užklausą.</w:t>
            </w:r>
          </w:p>
        </w:tc>
        <w:tc>
          <w:tcPr>
            <w:tcW w:w="2896" w:type="dxa"/>
            <w:tcBorders>
              <w:top w:val="single" w:sz="6" w:space="0" w:color="auto"/>
              <w:left w:val="single" w:sz="6" w:space="0" w:color="auto"/>
              <w:bottom w:val="single" w:sz="6" w:space="0" w:color="auto"/>
              <w:right w:val="single" w:sz="6" w:space="0" w:color="auto"/>
            </w:tcBorders>
          </w:tcPr>
          <w:p w14:paraId="72A52B87"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lastRenderedPageBreak/>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EB59E55"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3B87E161" w14:textId="1326AADF"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0A7A806"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AE5C372" w14:textId="0DFBF299"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kokybė</w:t>
            </w:r>
          </w:p>
        </w:tc>
        <w:tc>
          <w:tcPr>
            <w:tcW w:w="3372" w:type="dxa"/>
            <w:tcBorders>
              <w:top w:val="single" w:sz="6" w:space="0" w:color="auto"/>
              <w:left w:val="single" w:sz="6" w:space="0" w:color="auto"/>
              <w:bottom w:val="single" w:sz="6" w:space="0" w:color="auto"/>
              <w:right w:val="single" w:sz="6" w:space="0" w:color="auto"/>
            </w:tcBorders>
          </w:tcPr>
          <w:p w14:paraId="3BF38988" w14:textId="15968930"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Siūloma programinė įranga neturi programiškai riboti daromo įrašo raiškos, kadrų spartos ir trukmės.</w:t>
            </w:r>
          </w:p>
        </w:tc>
        <w:tc>
          <w:tcPr>
            <w:tcW w:w="2896" w:type="dxa"/>
            <w:tcBorders>
              <w:top w:val="single" w:sz="6" w:space="0" w:color="auto"/>
              <w:left w:val="single" w:sz="6" w:space="0" w:color="auto"/>
              <w:bottom w:val="single" w:sz="6" w:space="0" w:color="auto"/>
              <w:right w:val="single" w:sz="6" w:space="0" w:color="auto"/>
            </w:tcBorders>
          </w:tcPr>
          <w:p w14:paraId="055877F4" w14:textId="77777777" w:rsidR="00DF1280" w:rsidRDefault="00DF1280" w:rsidP="00DF1280">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D75F76A"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30334C46" w14:textId="451B241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6DE0E78"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6FDDEF54" w14:textId="4B19B35B"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srautai</w:t>
            </w:r>
          </w:p>
        </w:tc>
        <w:tc>
          <w:tcPr>
            <w:tcW w:w="3372" w:type="dxa"/>
            <w:tcBorders>
              <w:top w:val="single" w:sz="6" w:space="0" w:color="auto"/>
              <w:left w:val="single" w:sz="6" w:space="0" w:color="auto"/>
              <w:bottom w:val="single" w:sz="6" w:space="0" w:color="auto"/>
              <w:right w:val="single" w:sz="6" w:space="0" w:color="auto"/>
            </w:tcBorders>
          </w:tcPr>
          <w:p w14:paraId="6E5D6170" w14:textId="34027763"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galimybė naudoti skirtingus kameros vaizdo srautus stebėjimui ir įrašymui.</w:t>
            </w:r>
          </w:p>
        </w:tc>
        <w:tc>
          <w:tcPr>
            <w:tcW w:w="2896" w:type="dxa"/>
            <w:tcBorders>
              <w:top w:val="single" w:sz="6" w:space="0" w:color="auto"/>
              <w:left w:val="single" w:sz="6" w:space="0" w:color="auto"/>
              <w:bottom w:val="single" w:sz="6" w:space="0" w:color="auto"/>
              <w:right w:val="single" w:sz="6" w:space="0" w:color="auto"/>
            </w:tcBorders>
          </w:tcPr>
          <w:p w14:paraId="6B3F1853"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D444ED0"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00D3C04B" w14:textId="17B77D8A"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B01DC7E"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174970D" w14:textId="5DAAD5D3"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Judesio aptikimas</w:t>
            </w:r>
          </w:p>
        </w:tc>
        <w:tc>
          <w:tcPr>
            <w:tcW w:w="3372" w:type="dxa"/>
            <w:tcBorders>
              <w:top w:val="single" w:sz="6" w:space="0" w:color="auto"/>
              <w:left w:val="single" w:sz="6" w:space="0" w:color="auto"/>
              <w:bottom w:val="single" w:sz="6" w:space="0" w:color="auto"/>
              <w:right w:val="single" w:sz="6" w:space="0" w:color="auto"/>
            </w:tcBorders>
          </w:tcPr>
          <w:p w14:paraId="3CF3A253" w14:textId="7DD9D6B7"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judesio aptikimo vaizde funkcija su zonų paslėpimo (</w:t>
            </w:r>
            <w:proofErr w:type="spellStart"/>
            <w:r>
              <w:rPr>
                <w:rFonts w:ascii="Times New Roman" w:eastAsia="Times New Roman" w:hAnsi="Times New Roman" w:cs="Times New Roman"/>
                <w:sz w:val="24"/>
                <w:szCs w:val="24"/>
              </w:rPr>
              <w:t>mask</w:t>
            </w:r>
            <w:proofErr w:type="spellEnd"/>
            <w:r>
              <w:rPr>
                <w:rFonts w:ascii="Times New Roman" w:eastAsia="Times New Roman" w:hAnsi="Times New Roman" w:cs="Times New Roman"/>
                <w:sz w:val="24"/>
                <w:szCs w:val="24"/>
              </w:rPr>
              <w:t>) galimybe.</w:t>
            </w:r>
          </w:p>
        </w:tc>
        <w:tc>
          <w:tcPr>
            <w:tcW w:w="2896" w:type="dxa"/>
            <w:tcBorders>
              <w:top w:val="single" w:sz="6" w:space="0" w:color="auto"/>
              <w:left w:val="single" w:sz="6" w:space="0" w:color="auto"/>
              <w:bottom w:val="single" w:sz="6" w:space="0" w:color="auto"/>
              <w:right w:val="single" w:sz="6" w:space="0" w:color="auto"/>
            </w:tcBorders>
          </w:tcPr>
          <w:p w14:paraId="6A2EA8E8"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557D35F"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51476FCA" w14:textId="07A5983F"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684A64E"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9ECECDB" w14:textId="464708ED"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Zonų paslėpimas (</w:t>
            </w:r>
            <w:proofErr w:type="spellStart"/>
            <w:r>
              <w:rPr>
                <w:rFonts w:ascii="Times New Roman" w:eastAsia="Times New Roman" w:hAnsi="Times New Roman" w:cs="Times New Roman"/>
                <w:sz w:val="24"/>
                <w:szCs w:val="24"/>
              </w:rPr>
              <w:t>Mask</w:t>
            </w:r>
            <w:proofErr w:type="spellEnd"/>
            <w:r>
              <w:rPr>
                <w:rFonts w:ascii="Times New Roman" w:eastAsia="Times New Roman" w:hAnsi="Times New Roman" w:cs="Times New Roman"/>
                <w:sz w:val="24"/>
                <w:szCs w:val="24"/>
              </w:rPr>
              <w:t>)</w:t>
            </w:r>
          </w:p>
        </w:tc>
        <w:tc>
          <w:tcPr>
            <w:tcW w:w="3372" w:type="dxa"/>
            <w:tcBorders>
              <w:top w:val="single" w:sz="6" w:space="0" w:color="auto"/>
              <w:left w:val="single" w:sz="6" w:space="0" w:color="auto"/>
              <w:bottom w:val="single" w:sz="6" w:space="0" w:color="auto"/>
              <w:right w:val="single" w:sz="6" w:space="0" w:color="auto"/>
            </w:tcBorders>
          </w:tcPr>
          <w:p w14:paraId="254000CC" w14:textId="2E2E336E"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pastovi ir keičiama (vartotojų su administratoriaus suteiktomis teisėmis nuimti paslėpimą) privačių zonų paslėpimo funkcija (nepriklausoma nuo kameros funkcijos).</w:t>
            </w:r>
          </w:p>
        </w:tc>
        <w:tc>
          <w:tcPr>
            <w:tcW w:w="2896" w:type="dxa"/>
            <w:tcBorders>
              <w:top w:val="single" w:sz="6" w:space="0" w:color="auto"/>
              <w:left w:val="single" w:sz="6" w:space="0" w:color="auto"/>
              <w:bottom w:val="single" w:sz="6" w:space="0" w:color="auto"/>
              <w:right w:val="single" w:sz="6" w:space="0" w:color="auto"/>
            </w:tcBorders>
          </w:tcPr>
          <w:p w14:paraId="3775AE2C"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6CE541E" w14:textId="77777777" w:rsidR="00591595" w:rsidRPr="47F8F392" w:rsidRDefault="00591595" w:rsidP="00591595">
            <w:pPr>
              <w:spacing w:after="0" w:line="240" w:lineRule="auto"/>
              <w:textAlignment w:val="baseline"/>
              <w:rPr>
                <w:rFonts w:ascii="Times New Roman" w:hAnsi="Times New Roman"/>
                <w:sz w:val="24"/>
                <w:szCs w:val="24"/>
              </w:rPr>
            </w:pPr>
          </w:p>
        </w:tc>
      </w:tr>
      <w:tr w:rsidR="007B50D3" w:rsidRPr="007D3A3D" w14:paraId="27CF074E" w14:textId="723A3B1C"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C98773E"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0235DB7" w14:textId="4CF75626"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Valstybinių numerių atpažinimas</w:t>
            </w:r>
          </w:p>
        </w:tc>
        <w:tc>
          <w:tcPr>
            <w:tcW w:w="3372" w:type="dxa"/>
            <w:tcBorders>
              <w:top w:val="single" w:sz="6" w:space="0" w:color="auto"/>
              <w:left w:val="single" w:sz="6" w:space="0" w:color="auto"/>
              <w:bottom w:val="single" w:sz="6" w:space="0" w:color="auto"/>
              <w:right w:val="single" w:sz="6" w:space="0" w:color="auto"/>
            </w:tcBorders>
          </w:tcPr>
          <w:p w14:paraId="31F5EDB5" w14:textId="47B0CC91"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galimybė įdiegti arba integruoti su trečiųjų šalių automatinį transporto valstybinių numerių atpažinimą pasirinktose kamerose.</w:t>
            </w:r>
          </w:p>
        </w:tc>
        <w:tc>
          <w:tcPr>
            <w:tcW w:w="2896" w:type="dxa"/>
            <w:tcBorders>
              <w:top w:val="single" w:sz="6" w:space="0" w:color="auto"/>
              <w:left w:val="single" w:sz="6" w:space="0" w:color="auto"/>
              <w:bottom w:val="single" w:sz="6" w:space="0" w:color="auto"/>
              <w:right w:val="single" w:sz="6" w:space="0" w:color="auto"/>
            </w:tcBorders>
          </w:tcPr>
          <w:p w14:paraId="15FADC70"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EFA9709"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66AAF00D" w14:textId="08689063"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C57FC4C"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6F8ED0E" w14:textId="64A4AB91"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Funkcionalumo išplėtimas</w:t>
            </w:r>
          </w:p>
        </w:tc>
        <w:tc>
          <w:tcPr>
            <w:tcW w:w="3372" w:type="dxa"/>
            <w:tcBorders>
              <w:top w:val="single" w:sz="6" w:space="0" w:color="auto"/>
              <w:left w:val="single" w:sz="6" w:space="0" w:color="auto"/>
              <w:bottom w:val="single" w:sz="6" w:space="0" w:color="auto"/>
              <w:right w:val="single" w:sz="6" w:space="0" w:color="auto"/>
            </w:tcBorders>
          </w:tcPr>
          <w:p w14:paraId="4A3C4108" w14:textId="1C56D22A"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galimybė įdiegti 3-ių šalių vaizdo analitikos produktus, tiek integruotus į kameras, tiek veikiančius serverio aplinkoje.</w:t>
            </w:r>
          </w:p>
        </w:tc>
        <w:tc>
          <w:tcPr>
            <w:tcW w:w="2896" w:type="dxa"/>
            <w:tcBorders>
              <w:top w:val="single" w:sz="6" w:space="0" w:color="auto"/>
              <w:left w:val="single" w:sz="6" w:space="0" w:color="auto"/>
              <w:bottom w:val="single" w:sz="6" w:space="0" w:color="auto"/>
              <w:right w:val="single" w:sz="6" w:space="0" w:color="auto"/>
            </w:tcBorders>
          </w:tcPr>
          <w:p w14:paraId="736AF8B3"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E77E55B"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1E4813CD" w14:textId="70ED930B"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6C804E1"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27003A2" w14:textId="4A6B20CC"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Meta duomenys</w:t>
            </w:r>
          </w:p>
        </w:tc>
        <w:tc>
          <w:tcPr>
            <w:tcW w:w="3372" w:type="dxa"/>
            <w:tcBorders>
              <w:top w:val="single" w:sz="6" w:space="0" w:color="auto"/>
              <w:left w:val="single" w:sz="6" w:space="0" w:color="auto"/>
              <w:bottom w:val="single" w:sz="6" w:space="0" w:color="auto"/>
              <w:right w:val="single" w:sz="6" w:space="0" w:color="auto"/>
            </w:tcBorders>
          </w:tcPr>
          <w:p w14:paraId="2673121F" w14:textId="0AD6001D"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galėti priimti ir kaupti metaduomenis iš prijungtų įrenginių arba 3-ių šalių sistemų. Pvz. vaizdo kokybė, atpažinti objektai ir t.t..</w:t>
            </w:r>
          </w:p>
        </w:tc>
        <w:tc>
          <w:tcPr>
            <w:tcW w:w="2896" w:type="dxa"/>
            <w:tcBorders>
              <w:top w:val="single" w:sz="6" w:space="0" w:color="auto"/>
              <w:left w:val="single" w:sz="6" w:space="0" w:color="auto"/>
              <w:bottom w:val="single" w:sz="6" w:space="0" w:color="auto"/>
              <w:right w:val="single" w:sz="6" w:space="0" w:color="auto"/>
            </w:tcBorders>
          </w:tcPr>
          <w:p w14:paraId="7DA439D7"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52F0E9F"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63A4013A" w14:textId="72A81D3A"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E2C70EC"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9F4E939" w14:textId="788DFAF0"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Aliarminiai išėjimai</w:t>
            </w:r>
          </w:p>
        </w:tc>
        <w:tc>
          <w:tcPr>
            <w:tcW w:w="3372" w:type="dxa"/>
            <w:tcBorders>
              <w:top w:val="single" w:sz="6" w:space="0" w:color="auto"/>
              <w:left w:val="single" w:sz="6" w:space="0" w:color="auto"/>
              <w:bottom w:val="single" w:sz="6" w:space="0" w:color="auto"/>
              <w:right w:val="single" w:sz="6" w:space="0" w:color="auto"/>
            </w:tcBorders>
          </w:tcPr>
          <w:p w14:paraId="6E6CF9D8" w14:textId="79E0CF4E"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valdyti kamerų aliarminius išėjimus.</w:t>
            </w:r>
          </w:p>
        </w:tc>
        <w:tc>
          <w:tcPr>
            <w:tcW w:w="2896" w:type="dxa"/>
            <w:tcBorders>
              <w:top w:val="single" w:sz="6" w:space="0" w:color="auto"/>
              <w:left w:val="single" w:sz="6" w:space="0" w:color="auto"/>
              <w:bottom w:val="single" w:sz="6" w:space="0" w:color="auto"/>
              <w:right w:val="single" w:sz="6" w:space="0" w:color="auto"/>
            </w:tcBorders>
          </w:tcPr>
          <w:p w14:paraId="188607EF"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7636C0"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702404D3" w14:textId="78B2559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5CFFFE3"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7987DEF" w14:textId="395DED92"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įrašymo režimai</w:t>
            </w:r>
          </w:p>
        </w:tc>
        <w:tc>
          <w:tcPr>
            <w:tcW w:w="3372" w:type="dxa"/>
            <w:tcBorders>
              <w:top w:val="single" w:sz="6" w:space="0" w:color="auto"/>
              <w:left w:val="single" w:sz="6" w:space="0" w:color="auto"/>
              <w:bottom w:val="single" w:sz="6" w:space="0" w:color="auto"/>
              <w:right w:val="single" w:sz="6" w:space="0" w:color="auto"/>
            </w:tcBorders>
          </w:tcPr>
          <w:p w14:paraId="36C8E423" w14:textId="636FBE39"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skirtingus įrašymo režimus: nuolatinį, pagal tvarkaraštį, pagal vidinį judesio aptikimą, pagal sukonfigūruotus aliarminius įvykius; kiekvienai kamerai įrašymo režimas ir trukmė  turi būti nustatomas individualiai.</w:t>
            </w:r>
          </w:p>
        </w:tc>
        <w:tc>
          <w:tcPr>
            <w:tcW w:w="2896" w:type="dxa"/>
            <w:tcBorders>
              <w:top w:val="single" w:sz="6" w:space="0" w:color="auto"/>
              <w:left w:val="single" w:sz="6" w:space="0" w:color="auto"/>
              <w:bottom w:val="single" w:sz="6" w:space="0" w:color="auto"/>
              <w:right w:val="single" w:sz="6" w:space="0" w:color="auto"/>
            </w:tcBorders>
          </w:tcPr>
          <w:p w14:paraId="1E2F5DB5"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C8A4151"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565665C6" w14:textId="5D95187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0DA0C0A"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80C9900" w14:textId="74707B21"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Aliarminiai įvykiai</w:t>
            </w:r>
          </w:p>
        </w:tc>
        <w:tc>
          <w:tcPr>
            <w:tcW w:w="3372" w:type="dxa"/>
            <w:tcBorders>
              <w:top w:val="single" w:sz="6" w:space="0" w:color="auto"/>
              <w:left w:val="single" w:sz="6" w:space="0" w:color="auto"/>
              <w:bottom w:val="single" w:sz="6" w:space="0" w:color="auto"/>
              <w:right w:val="single" w:sz="6" w:space="0" w:color="auto"/>
            </w:tcBorders>
          </w:tcPr>
          <w:p w14:paraId="2AEFE5EA" w14:textId="1A309C66"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Turi turėti galimybę sukurti aliarminius įvykius remiantis bet kurios kameros judesio aptikimu, aliarminiais įėjimais, sistemos įvykiais, išorinių sistemų įvykiais, operatoriaus veiksmais, naudojant </w:t>
            </w:r>
            <w:r>
              <w:rPr>
                <w:rFonts w:ascii="Times New Roman" w:eastAsia="Times New Roman" w:hAnsi="Times New Roman" w:cs="Times New Roman"/>
                <w:sz w:val="24"/>
                <w:szCs w:val="24"/>
              </w:rPr>
              <w:lastRenderedPageBreak/>
              <w:t>skirtingus tvarkaraščius ir papildomas sąlygas.</w:t>
            </w:r>
          </w:p>
        </w:tc>
        <w:tc>
          <w:tcPr>
            <w:tcW w:w="2896" w:type="dxa"/>
            <w:tcBorders>
              <w:top w:val="single" w:sz="6" w:space="0" w:color="auto"/>
              <w:left w:val="single" w:sz="6" w:space="0" w:color="auto"/>
              <w:bottom w:val="single" w:sz="6" w:space="0" w:color="auto"/>
              <w:right w:val="single" w:sz="6" w:space="0" w:color="auto"/>
            </w:tcBorders>
          </w:tcPr>
          <w:p w14:paraId="6F3CBAAA"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lastRenderedPageBreak/>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BD86160"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6C987543" w14:textId="631B7F9D"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B8B2F6D"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5A741EA" w14:textId="73FBB036"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Kadrų spartos keitimas</w:t>
            </w:r>
          </w:p>
        </w:tc>
        <w:tc>
          <w:tcPr>
            <w:tcW w:w="3372" w:type="dxa"/>
            <w:tcBorders>
              <w:top w:val="single" w:sz="6" w:space="0" w:color="auto"/>
              <w:left w:val="single" w:sz="6" w:space="0" w:color="auto"/>
              <w:bottom w:val="single" w:sz="6" w:space="0" w:color="auto"/>
              <w:right w:val="single" w:sz="6" w:space="0" w:color="auto"/>
            </w:tcBorders>
          </w:tcPr>
          <w:p w14:paraId="11959908" w14:textId="19A40679"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galėti keisti įrašomo vaizdo kadrų spartą priklausomai nuo sukonfigūruotų aliarminių įvykių.</w:t>
            </w:r>
          </w:p>
        </w:tc>
        <w:tc>
          <w:tcPr>
            <w:tcW w:w="2896" w:type="dxa"/>
            <w:tcBorders>
              <w:top w:val="single" w:sz="6" w:space="0" w:color="auto"/>
              <w:left w:val="single" w:sz="6" w:space="0" w:color="auto"/>
              <w:bottom w:val="single" w:sz="6" w:space="0" w:color="auto"/>
              <w:right w:val="single" w:sz="6" w:space="0" w:color="auto"/>
            </w:tcBorders>
          </w:tcPr>
          <w:p w14:paraId="05D08F59" w14:textId="77777777" w:rsidR="00BD6F10" w:rsidRDefault="00BD6F10" w:rsidP="00BD6F1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0FBA239" w14:textId="77777777" w:rsidR="007B50D3" w:rsidRPr="47F8F392" w:rsidRDefault="007B50D3" w:rsidP="007B50D3">
            <w:pPr>
              <w:spacing w:after="0" w:line="240" w:lineRule="auto"/>
              <w:textAlignment w:val="baseline"/>
              <w:rPr>
                <w:rFonts w:ascii="Times New Roman" w:hAnsi="Times New Roman"/>
                <w:sz w:val="24"/>
                <w:szCs w:val="24"/>
              </w:rPr>
            </w:pPr>
          </w:p>
        </w:tc>
      </w:tr>
      <w:tr w:rsidR="00DD5F9D" w:rsidRPr="007D3A3D" w14:paraId="113C784C" w14:textId="3378B119"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FD78194"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7992D684" w14:textId="12EE5EF1" w:rsidR="00DD5F9D" w:rsidRPr="007D3A3D"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Įvykių ir veiksmų žurnalas</w:t>
            </w:r>
          </w:p>
        </w:tc>
        <w:tc>
          <w:tcPr>
            <w:tcW w:w="3372" w:type="dxa"/>
            <w:tcBorders>
              <w:top w:val="single" w:sz="6" w:space="0" w:color="auto"/>
              <w:left w:val="single" w:sz="6" w:space="0" w:color="auto"/>
              <w:bottom w:val="single" w:sz="6" w:space="0" w:color="auto"/>
              <w:right w:val="single" w:sz="6" w:space="0" w:color="auto"/>
            </w:tcBorders>
          </w:tcPr>
          <w:p w14:paraId="0AC64727" w14:textId="5DBD106D" w:rsidR="00DD5F9D" w:rsidRPr="47F8F392"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saugoti žurnalą apie visus sistemos įvykius (aliarminius įvykius, sistemos įvykius, administratoriaus veiksmus, operatoriaus veiksmus, vaizdo įrašų eksportą, peržiūrą) ir turėti žurnalo administravimo įrankį (paieška, filtrai, detali veiksmų ataskaita).</w:t>
            </w:r>
          </w:p>
        </w:tc>
        <w:tc>
          <w:tcPr>
            <w:tcW w:w="2896" w:type="dxa"/>
            <w:tcBorders>
              <w:top w:val="single" w:sz="6" w:space="0" w:color="auto"/>
              <w:left w:val="single" w:sz="6" w:space="0" w:color="auto"/>
              <w:bottom w:val="single" w:sz="6" w:space="0" w:color="auto"/>
              <w:right w:val="single" w:sz="6" w:space="0" w:color="auto"/>
            </w:tcBorders>
          </w:tcPr>
          <w:p w14:paraId="66D7D316"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82ED104" w14:textId="77777777" w:rsidR="00DD5F9D" w:rsidRPr="47F8F392" w:rsidRDefault="00DD5F9D" w:rsidP="00DD5F9D">
            <w:pPr>
              <w:spacing w:after="0" w:line="240" w:lineRule="auto"/>
              <w:textAlignment w:val="baseline"/>
              <w:rPr>
                <w:rFonts w:ascii="Times New Roman" w:hAnsi="Times New Roman"/>
                <w:sz w:val="24"/>
                <w:szCs w:val="24"/>
              </w:rPr>
            </w:pPr>
          </w:p>
        </w:tc>
      </w:tr>
      <w:tr w:rsidR="00DD5F9D" w14:paraId="6289F8A6" w14:textId="0C10B0CB"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7DFB647" w14:textId="77777777" w:rsidR="00DD5F9D" w:rsidRPr="008049B0" w:rsidRDefault="00DD5F9D" w:rsidP="00DD5F9D">
            <w:pPr>
              <w:pStyle w:val="Sraopastraipa"/>
              <w:numPr>
                <w:ilvl w:val="0"/>
                <w:numId w:val="5"/>
              </w:numPr>
              <w:spacing w:after="200" w:line="240" w:lineRule="auto"/>
              <w:jc w:val="center"/>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C60A440" w14:textId="392C0D60" w:rsidR="00DD5F9D" w:rsidRPr="00422F5A" w:rsidRDefault="00DD5F9D" w:rsidP="00DD5F9D">
            <w:pPr>
              <w:spacing w:line="240" w:lineRule="auto"/>
              <w:rPr>
                <w:rFonts w:ascii="Times New Roman" w:hAnsi="Times New Roman"/>
                <w:sz w:val="24"/>
                <w:szCs w:val="24"/>
              </w:rPr>
            </w:pPr>
            <w:r>
              <w:rPr>
                <w:rFonts w:ascii="Times New Roman" w:eastAsia="Times New Roman" w:hAnsi="Times New Roman" w:cs="Times New Roman"/>
                <w:sz w:val="24"/>
                <w:szCs w:val="24"/>
              </w:rPr>
              <w:t>Vaizdo įrašymo sistemos planas</w:t>
            </w:r>
          </w:p>
        </w:tc>
        <w:tc>
          <w:tcPr>
            <w:tcW w:w="3372" w:type="dxa"/>
            <w:tcBorders>
              <w:top w:val="single" w:sz="6" w:space="0" w:color="auto"/>
              <w:left w:val="single" w:sz="6" w:space="0" w:color="auto"/>
              <w:bottom w:val="single" w:sz="6" w:space="0" w:color="auto"/>
              <w:right w:val="single" w:sz="6" w:space="0" w:color="auto"/>
            </w:tcBorders>
          </w:tcPr>
          <w:p w14:paraId="08283252" w14:textId="6A09E54D" w:rsidR="00DD5F9D" w:rsidRPr="00422F5A" w:rsidRDefault="00DD5F9D" w:rsidP="008454F0">
            <w:pPr>
              <w:spacing w:line="240" w:lineRule="auto"/>
              <w:jc w:val="both"/>
              <w:rPr>
                <w:rFonts w:ascii="Times New Roman" w:hAnsi="Times New Roman"/>
                <w:sz w:val="24"/>
                <w:szCs w:val="24"/>
              </w:rPr>
            </w:pPr>
            <w:r>
              <w:rPr>
                <w:rFonts w:ascii="Times New Roman" w:eastAsia="Times New Roman" w:hAnsi="Times New Roman" w:cs="Times New Roman"/>
                <w:sz w:val="24"/>
                <w:szCs w:val="24"/>
              </w:rPr>
              <w:t>Turi būti interaktyvus, daugiasluoksnis, keičiamo mastelio sistemos planas su visų sistemos elementų išdėstymu.</w:t>
            </w:r>
          </w:p>
        </w:tc>
        <w:tc>
          <w:tcPr>
            <w:tcW w:w="2896" w:type="dxa"/>
            <w:tcBorders>
              <w:top w:val="single" w:sz="6" w:space="0" w:color="auto"/>
              <w:left w:val="single" w:sz="6" w:space="0" w:color="auto"/>
              <w:bottom w:val="single" w:sz="6" w:space="0" w:color="auto"/>
              <w:right w:val="single" w:sz="6" w:space="0" w:color="auto"/>
            </w:tcBorders>
          </w:tcPr>
          <w:p w14:paraId="5B9DF833"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5B0028" w14:textId="77777777" w:rsidR="00DD5F9D" w:rsidRPr="00422F5A" w:rsidRDefault="00DD5F9D" w:rsidP="00DD5F9D">
            <w:pPr>
              <w:spacing w:line="240" w:lineRule="auto"/>
              <w:rPr>
                <w:rFonts w:ascii="Times New Roman" w:hAnsi="Times New Roman"/>
                <w:sz w:val="24"/>
                <w:szCs w:val="24"/>
              </w:rPr>
            </w:pPr>
          </w:p>
        </w:tc>
      </w:tr>
      <w:tr w:rsidR="00DD5F9D" w:rsidRPr="007D3A3D" w14:paraId="39524B64" w14:textId="6FEBF6E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214EA7E"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774DD15" w14:textId="18AEBB7A" w:rsidR="00DD5F9D" w:rsidRPr="00422F5A"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Pranešimai apie įvykius</w:t>
            </w:r>
          </w:p>
        </w:tc>
        <w:tc>
          <w:tcPr>
            <w:tcW w:w="3372" w:type="dxa"/>
            <w:tcBorders>
              <w:top w:val="single" w:sz="6" w:space="0" w:color="auto"/>
              <w:left w:val="single" w:sz="6" w:space="0" w:color="auto"/>
              <w:bottom w:val="single" w:sz="6" w:space="0" w:color="auto"/>
              <w:right w:val="single" w:sz="6" w:space="0" w:color="auto"/>
            </w:tcBorders>
          </w:tcPr>
          <w:p w14:paraId="0DD5728D" w14:textId="025AFE82" w:rsidR="00DD5F9D" w:rsidRPr="00422F5A"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siųsti pranešimus apie įvykius elektroniniu paštu ne mažiau nei 3 skirtingoms gavėjų grupėms, priklausomai nuo įvykio pobūdžio (gedimas, aliarmas ir pan.).</w:t>
            </w:r>
          </w:p>
        </w:tc>
        <w:tc>
          <w:tcPr>
            <w:tcW w:w="2896" w:type="dxa"/>
            <w:tcBorders>
              <w:top w:val="single" w:sz="6" w:space="0" w:color="auto"/>
              <w:left w:val="single" w:sz="6" w:space="0" w:color="auto"/>
              <w:bottom w:val="single" w:sz="6" w:space="0" w:color="auto"/>
              <w:right w:val="single" w:sz="6" w:space="0" w:color="auto"/>
            </w:tcBorders>
          </w:tcPr>
          <w:p w14:paraId="176B42BB"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A6BDBD3" w14:textId="77777777" w:rsidR="00DD5F9D" w:rsidRPr="00422F5A" w:rsidRDefault="00DD5F9D" w:rsidP="00DD5F9D">
            <w:pPr>
              <w:spacing w:after="0" w:line="240" w:lineRule="auto"/>
              <w:textAlignment w:val="baseline"/>
              <w:rPr>
                <w:rFonts w:ascii="Times New Roman" w:hAnsi="Times New Roman"/>
                <w:sz w:val="24"/>
                <w:szCs w:val="24"/>
              </w:rPr>
            </w:pPr>
          </w:p>
        </w:tc>
      </w:tr>
      <w:tr w:rsidR="00DD5F9D" w:rsidRPr="007D3A3D" w14:paraId="18EE9DDB" w14:textId="5B5358D0"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5231039"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D322CD4" w14:textId="77E263C4" w:rsidR="00DD5F9D" w:rsidRPr="00422F5A"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Vartotojų grupės ir autentifikavimas</w:t>
            </w:r>
          </w:p>
        </w:tc>
        <w:tc>
          <w:tcPr>
            <w:tcW w:w="3372" w:type="dxa"/>
            <w:tcBorders>
              <w:top w:val="single" w:sz="6" w:space="0" w:color="auto"/>
              <w:left w:val="single" w:sz="6" w:space="0" w:color="auto"/>
              <w:bottom w:val="single" w:sz="6" w:space="0" w:color="auto"/>
              <w:right w:val="single" w:sz="6" w:space="0" w:color="auto"/>
            </w:tcBorders>
          </w:tcPr>
          <w:p w14:paraId="6291CD22" w14:textId="431A4C4B" w:rsidR="00DD5F9D" w:rsidRPr="00422F5A"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tūrėti galimybę kurti vartotojus su individualiomis prieigos teisėmis kiekvienos kameros atžvilgiu, turi būti galimybė naudoti Windows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Directory</w:t>
            </w:r>
            <w:proofErr w:type="spellEnd"/>
            <w:r>
              <w:rPr>
                <w:rFonts w:ascii="Times New Roman" w:eastAsia="Times New Roman" w:hAnsi="Times New Roman" w:cs="Times New Roman"/>
                <w:sz w:val="24"/>
                <w:szCs w:val="24"/>
              </w:rPr>
              <w:t>) autorizaciją. Vartotojų skaičius turi būti neribotas.</w:t>
            </w:r>
          </w:p>
        </w:tc>
        <w:tc>
          <w:tcPr>
            <w:tcW w:w="2896" w:type="dxa"/>
            <w:tcBorders>
              <w:top w:val="single" w:sz="6" w:space="0" w:color="auto"/>
              <w:left w:val="single" w:sz="6" w:space="0" w:color="auto"/>
              <w:bottom w:val="single" w:sz="6" w:space="0" w:color="auto"/>
              <w:right w:val="single" w:sz="6" w:space="0" w:color="auto"/>
            </w:tcBorders>
          </w:tcPr>
          <w:p w14:paraId="55ECADB4"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78304F9" w14:textId="77777777" w:rsidR="00DD5F9D" w:rsidRPr="00422F5A" w:rsidRDefault="00DD5F9D" w:rsidP="00DD5F9D">
            <w:pPr>
              <w:spacing w:after="0" w:line="240" w:lineRule="auto"/>
              <w:textAlignment w:val="baseline"/>
              <w:rPr>
                <w:rFonts w:ascii="Times New Roman" w:hAnsi="Times New Roman"/>
                <w:sz w:val="24"/>
                <w:szCs w:val="24"/>
              </w:rPr>
            </w:pPr>
          </w:p>
        </w:tc>
      </w:tr>
      <w:tr w:rsidR="00DD5F9D" w14:paraId="263EE1FD" w14:textId="6EB54B1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52A900F" w14:textId="77777777" w:rsidR="00DD5F9D" w:rsidRPr="008049B0" w:rsidRDefault="00DD5F9D" w:rsidP="00DD5F9D">
            <w:pPr>
              <w:pStyle w:val="Sraopastraipa"/>
              <w:numPr>
                <w:ilvl w:val="0"/>
                <w:numId w:val="5"/>
              </w:numPr>
              <w:spacing w:after="200" w:line="240" w:lineRule="auto"/>
              <w:jc w:val="center"/>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CE55D74" w14:textId="62EDADFD" w:rsidR="00DD5F9D" w:rsidRPr="00422F5A" w:rsidRDefault="00DD5F9D" w:rsidP="00DD5F9D">
            <w:pPr>
              <w:spacing w:after="0"/>
              <w:rPr>
                <w:rFonts w:ascii="Times New Roman" w:hAnsi="Times New Roman"/>
                <w:sz w:val="24"/>
                <w:szCs w:val="24"/>
              </w:rPr>
            </w:pPr>
            <w:r>
              <w:rPr>
                <w:rFonts w:ascii="Times New Roman" w:eastAsia="Times New Roman" w:hAnsi="Times New Roman" w:cs="Times New Roman"/>
                <w:sz w:val="24"/>
                <w:szCs w:val="24"/>
              </w:rPr>
              <w:t>Vartotojų rolės</w:t>
            </w:r>
          </w:p>
        </w:tc>
        <w:tc>
          <w:tcPr>
            <w:tcW w:w="3372" w:type="dxa"/>
            <w:tcBorders>
              <w:top w:val="single" w:sz="6" w:space="0" w:color="auto"/>
              <w:left w:val="single" w:sz="6" w:space="0" w:color="auto"/>
              <w:bottom w:val="single" w:sz="6" w:space="0" w:color="auto"/>
              <w:right w:val="single" w:sz="6" w:space="0" w:color="auto"/>
            </w:tcBorders>
          </w:tcPr>
          <w:p w14:paraId="293AAC9C" w14:textId="5338AD75" w:rsidR="00DD5F9D" w:rsidRPr="00422F5A" w:rsidRDefault="00DD5F9D" w:rsidP="008454F0">
            <w:pPr>
              <w:spacing w:after="0"/>
              <w:jc w:val="both"/>
              <w:rPr>
                <w:rFonts w:ascii="Times New Roman" w:hAnsi="Times New Roman"/>
                <w:sz w:val="24"/>
                <w:szCs w:val="24"/>
              </w:rPr>
            </w:pPr>
            <w:r>
              <w:rPr>
                <w:rFonts w:ascii="Times New Roman" w:eastAsia="Times New Roman" w:hAnsi="Times New Roman" w:cs="Times New Roman"/>
                <w:sz w:val="24"/>
                <w:szCs w:val="24"/>
              </w:rPr>
              <w:t>Vartotojai turi būti suskirstyti pagal privilegijas į roles (administratoriai, operatoriai, išoriniai vartotojai ir pan.), perkėlus vartotoją iš vienos rolės į kitą, atitinkamai turi pasikeisti jo privilegijos.</w:t>
            </w:r>
          </w:p>
        </w:tc>
        <w:tc>
          <w:tcPr>
            <w:tcW w:w="2896" w:type="dxa"/>
            <w:tcBorders>
              <w:top w:val="single" w:sz="6" w:space="0" w:color="auto"/>
              <w:left w:val="single" w:sz="6" w:space="0" w:color="auto"/>
              <w:bottom w:val="single" w:sz="6" w:space="0" w:color="auto"/>
              <w:right w:val="single" w:sz="6" w:space="0" w:color="auto"/>
            </w:tcBorders>
          </w:tcPr>
          <w:p w14:paraId="27E1FFCE"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C0E990F" w14:textId="77777777" w:rsidR="00DD5F9D" w:rsidRPr="00422F5A" w:rsidRDefault="00DD5F9D" w:rsidP="00DD5F9D">
            <w:pPr>
              <w:spacing w:after="0"/>
              <w:rPr>
                <w:rFonts w:ascii="Times New Roman" w:hAnsi="Times New Roman"/>
                <w:sz w:val="24"/>
                <w:szCs w:val="24"/>
              </w:rPr>
            </w:pPr>
          </w:p>
        </w:tc>
      </w:tr>
      <w:tr w:rsidR="00DD5F9D" w:rsidRPr="007D3A3D" w14:paraId="2BF71DD0" w14:textId="5390F91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5707F40"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57CE9A02" w14:textId="3B979D3E" w:rsidR="00DD5F9D" w:rsidRPr="007D3A3D"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ONVIF palaikymas</w:t>
            </w:r>
          </w:p>
        </w:tc>
        <w:tc>
          <w:tcPr>
            <w:tcW w:w="3372" w:type="dxa"/>
            <w:tcBorders>
              <w:top w:val="single" w:sz="6" w:space="0" w:color="auto"/>
              <w:left w:val="single" w:sz="6" w:space="0" w:color="auto"/>
              <w:bottom w:val="single" w:sz="6" w:space="0" w:color="auto"/>
              <w:right w:val="single" w:sz="6" w:space="0" w:color="auto"/>
            </w:tcBorders>
          </w:tcPr>
          <w:p w14:paraId="3F85200B" w14:textId="42782891" w:rsidR="00DD5F9D" w:rsidRPr="47F8F392"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Sistemą turi būti galima prijungti prie 3-ių šalių sistemų, suteikiant prieigą prie pasirinktų kamerų.</w:t>
            </w:r>
          </w:p>
        </w:tc>
        <w:tc>
          <w:tcPr>
            <w:tcW w:w="2896" w:type="dxa"/>
            <w:tcBorders>
              <w:top w:val="single" w:sz="6" w:space="0" w:color="auto"/>
              <w:left w:val="single" w:sz="6" w:space="0" w:color="auto"/>
              <w:bottom w:val="single" w:sz="6" w:space="0" w:color="auto"/>
              <w:right w:val="single" w:sz="6" w:space="0" w:color="auto"/>
            </w:tcBorders>
          </w:tcPr>
          <w:p w14:paraId="5FAB68EF"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BB0B3C7" w14:textId="77777777" w:rsidR="00DD5F9D" w:rsidRPr="47F8F392" w:rsidRDefault="00DD5F9D" w:rsidP="00DD5F9D">
            <w:pPr>
              <w:spacing w:after="0" w:line="240" w:lineRule="auto"/>
              <w:textAlignment w:val="baseline"/>
              <w:rPr>
                <w:rFonts w:ascii="Times New Roman" w:hAnsi="Times New Roman"/>
                <w:sz w:val="24"/>
                <w:szCs w:val="24"/>
              </w:rPr>
            </w:pPr>
          </w:p>
        </w:tc>
      </w:tr>
      <w:tr w:rsidR="009C1BC8" w:rsidRPr="007D3A3D" w14:paraId="2F92ECA1" w14:textId="1D6CDD28"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23F7B4C"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869D812" w14:textId="03D144B3" w:rsidR="009C1BC8" w:rsidRPr="007D3A3D"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Atsarginės kopijos</w:t>
            </w:r>
          </w:p>
        </w:tc>
        <w:tc>
          <w:tcPr>
            <w:tcW w:w="3372" w:type="dxa"/>
            <w:tcBorders>
              <w:top w:val="single" w:sz="6" w:space="0" w:color="auto"/>
              <w:left w:val="single" w:sz="6" w:space="0" w:color="auto"/>
              <w:bottom w:val="single" w:sz="6" w:space="0" w:color="auto"/>
              <w:right w:val="single" w:sz="6" w:space="0" w:color="auto"/>
            </w:tcBorders>
          </w:tcPr>
          <w:p w14:paraId="1D4BA42F" w14:textId="0E4538DC"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turėti galimybę vykdyti atsarginių sistemos nustatymų kopijavimą avariniam sistemos atkūrimui.</w:t>
            </w:r>
          </w:p>
        </w:tc>
        <w:tc>
          <w:tcPr>
            <w:tcW w:w="2896" w:type="dxa"/>
            <w:tcBorders>
              <w:top w:val="single" w:sz="6" w:space="0" w:color="auto"/>
              <w:left w:val="single" w:sz="6" w:space="0" w:color="auto"/>
              <w:bottom w:val="single" w:sz="6" w:space="0" w:color="auto"/>
              <w:right w:val="single" w:sz="6" w:space="0" w:color="auto"/>
            </w:tcBorders>
          </w:tcPr>
          <w:p w14:paraId="15B6DFE5" w14:textId="77777777" w:rsidR="002C2075" w:rsidRDefault="002C2075" w:rsidP="002C207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46CF981"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3A69FF9B"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82B5469"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1522C7E" w14:textId="10A2FB62"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Licencijavimas</w:t>
            </w:r>
          </w:p>
        </w:tc>
        <w:tc>
          <w:tcPr>
            <w:tcW w:w="3372" w:type="dxa"/>
            <w:tcBorders>
              <w:top w:val="single" w:sz="6" w:space="0" w:color="auto"/>
              <w:left w:val="single" w:sz="6" w:space="0" w:color="auto"/>
              <w:bottom w:val="single" w:sz="6" w:space="0" w:color="auto"/>
              <w:right w:val="single" w:sz="6" w:space="0" w:color="auto"/>
            </w:tcBorders>
          </w:tcPr>
          <w:p w14:paraId="1881AA47" w14:textId="57929F90"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būti lengvai perkeliama į kitą įrangą gedimo, remonto ar atnaujinimo atveju be papildomo licencijavimo. Turi palaikyti licencijų aktyvavimą prie interneto nepajungtose sistemose.</w:t>
            </w:r>
          </w:p>
        </w:tc>
        <w:tc>
          <w:tcPr>
            <w:tcW w:w="2896" w:type="dxa"/>
            <w:tcBorders>
              <w:top w:val="single" w:sz="6" w:space="0" w:color="auto"/>
              <w:left w:val="single" w:sz="6" w:space="0" w:color="auto"/>
              <w:bottom w:val="single" w:sz="6" w:space="0" w:color="auto"/>
              <w:right w:val="single" w:sz="6" w:space="0" w:color="auto"/>
            </w:tcBorders>
          </w:tcPr>
          <w:p w14:paraId="67FF264A" w14:textId="77777777" w:rsidR="002C2075" w:rsidRDefault="002C2075" w:rsidP="002C207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16E2ABA"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367C2992"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6D773F9"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288EE26" w14:textId="2F0043A9"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peržiūra ir eksportas</w:t>
            </w:r>
          </w:p>
        </w:tc>
        <w:tc>
          <w:tcPr>
            <w:tcW w:w="3372" w:type="dxa"/>
            <w:tcBorders>
              <w:top w:val="single" w:sz="6" w:space="0" w:color="auto"/>
              <w:left w:val="single" w:sz="6" w:space="0" w:color="auto"/>
              <w:bottom w:val="single" w:sz="6" w:space="0" w:color="auto"/>
              <w:right w:val="single" w:sz="6" w:space="0" w:color="auto"/>
            </w:tcBorders>
          </w:tcPr>
          <w:p w14:paraId="4A2507B6" w14:textId="383076E6"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Programinė įranga turi turėti galimybę prisijungti, žiūrėti realaus laiko vaizdą ir jo įrašus, peržiūrėti įvykius, eksportuoti įrašus naršyklės pagalba be administratoriaus teisių (neinstaliuojant naršyklės įskiepių), naudojantis PC </w:t>
            </w:r>
            <w:proofErr w:type="spellStart"/>
            <w:r>
              <w:rPr>
                <w:rFonts w:ascii="Times New Roman" w:eastAsia="Times New Roman" w:hAnsi="Times New Roman" w:cs="Times New Roman"/>
                <w:sz w:val="24"/>
                <w:szCs w:val="24"/>
              </w:rPr>
              <w:t>klientine</w:t>
            </w:r>
            <w:proofErr w:type="spellEnd"/>
            <w:r>
              <w:rPr>
                <w:rFonts w:ascii="Times New Roman" w:eastAsia="Times New Roman" w:hAnsi="Times New Roman" w:cs="Times New Roman"/>
                <w:sz w:val="24"/>
                <w:szCs w:val="24"/>
              </w:rPr>
              <w:t xml:space="preserve"> dalimi, naudojantis išmaniais įrenginiais su Android ir iOS programine įranga.</w:t>
            </w:r>
          </w:p>
        </w:tc>
        <w:tc>
          <w:tcPr>
            <w:tcW w:w="2896" w:type="dxa"/>
            <w:tcBorders>
              <w:top w:val="single" w:sz="6" w:space="0" w:color="auto"/>
              <w:left w:val="single" w:sz="6" w:space="0" w:color="auto"/>
              <w:bottom w:val="single" w:sz="6" w:space="0" w:color="auto"/>
              <w:right w:val="single" w:sz="6" w:space="0" w:color="auto"/>
            </w:tcBorders>
          </w:tcPr>
          <w:p w14:paraId="17739BE4"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9A5BE24"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6AADF9E5"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9F0F1B6"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0B75BAD2" w14:textId="364E1A7D"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Įrašo saugojimo laikotarpis</w:t>
            </w:r>
          </w:p>
        </w:tc>
        <w:tc>
          <w:tcPr>
            <w:tcW w:w="3372" w:type="dxa"/>
            <w:tcBorders>
              <w:top w:val="single" w:sz="6" w:space="0" w:color="auto"/>
              <w:left w:val="single" w:sz="6" w:space="0" w:color="auto"/>
              <w:bottom w:val="single" w:sz="6" w:space="0" w:color="auto"/>
              <w:right w:val="single" w:sz="6" w:space="0" w:color="auto"/>
            </w:tcBorders>
          </w:tcPr>
          <w:p w14:paraId="3E8CCCC0" w14:textId="6D5B0B71"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leisti nustatyti įrašo saugojimo laikotarpį, po kurio įrašai bus automatiškai naikinami.</w:t>
            </w:r>
          </w:p>
        </w:tc>
        <w:tc>
          <w:tcPr>
            <w:tcW w:w="2896" w:type="dxa"/>
            <w:tcBorders>
              <w:top w:val="single" w:sz="6" w:space="0" w:color="auto"/>
              <w:left w:val="single" w:sz="6" w:space="0" w:color="auto"/>
              <w:bottom w:val="single" w:sz="6" w:space="0" w:color="auto"/>
              <w:right w:val="single" w:sz="6" w:space="0" w:color="auto"/>
            </w:tcBorders>
          </w:tcPr>
          <w:p w14:paraId="16FC432C"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A97C003"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5EDA7150"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45012EC"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EF2B7E9" w14:textId="58D2ECAE"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Šifravimas</w:t>
            </w:r>
          </w:p>
        </w:tc>
        <w:tc>
          <w:tcPr>
            <w:tcW w:w="3372" w:type="dxa"/>
            <w:tcBorders>
              <w:top w:val="single" w:sz="6" w:space="0" w:color="auto"/>
              <w:left w:val="single" w:sz="6" w:space="0" w:color="auto"/>
              <w:bottom w:val="single" w:sz="6" w:space="0" w:color="auto"/>
              <w:right w:val="single" w:sz="6" w:space="0" w:color="auto"/>
            </w:tcBorders>
          </w:tcPr>
          <w:p w14:paraId="608626C1" w14:textId="2ECEA827"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palaikyti vaizdo įrašų šifravimą ne prastesniu nei AES-256 šifravimo algoritmu.</w:t>
            </w:r>
          </w:p>
        </w:tc>
        <w:tc>
          <w:tcPr>
            <w:tcW w:w="2896" w:type="dxa"/>
            <w:tcBorders>
              <w:top w:val="single" w:sz="6" w:space="0" w:color="auto"/>
              <w:left w:val="single" w:sz="6" w:space="0" w:color="auto"/>
              <w:bottom w:val="single" w:sz="6" w:space="0" w:color="auto"/>
              <w:right w:val="single" w:sz="6" w:space="0" w:color="auto"/>
            </w:tcBorders>
          </w:tcPr>
          <w:p w14:paraId="5B51D7F6"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589B466"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33DCB583"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89C27D7"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9B16855" w14:textId="4915AAF2"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įrašų duomenų saugykla</w:t>
            </w:r>
          </w:p>
        </w:tc>
        <w:tc>
          <w:tcPr>
            <w:tcW w:w="3372" w:type="dxa"/>
            <w:tcBorders>
              <w:top w:val="single" w:sz="6" w:space="0" w:color="auto"/>
              <w:left w:val="single" w:sz="6" w:space="0" w:color="auto"/>
              <w:bottom w:val="single" w:sz="6" w:space="0" w:color="auto"/>
              <w:right w:val="single" w:sz="6" w:space="0" w:color="auto"/>
            </w:tcBorders>
          </w:tcPr>
          <w:p w14:paraId="45FC36DB" w14:textId="5F4BEA64"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tūrėti galimybę būti plečiama papildomomis tinklo saugyklomis vaizdo įrašų saugojimui NFS arba ISCSI protokolais.</w:t>
            </w:r>
          </w:p>
        </w:tc>
        <w:tc>
          <w:tcPr>
            <w:tcW w:w="2896" w:type="dxa"/>
            <w:tcBorders>
              <w:top w:val="single" w:sz="6" w:space="0" w:color="auto"/>
              <w:left w:val="single" w:sz="6" w:space="0" w:color="auto"/>
              <w:bottom w:val="single" w:sz="6" w:space="0" w:color="auto"/>
              <w:right w:val="single" w:sz="6" w:space="0" w:color="auto"/>
            </w:tcBorders>
          </w:tcPr>
          <w:p w14:paraId="6DB6F990"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D14F50" w14:textId="77777777" w:rsidR="009C1BC8" w:rsidRPr="47F8F392" w:rsidRDefault="009C1BC8" w:rsidP="009C1BC8">
            <w:pPr>
              <w:spacing w:after="0" w:line="240" w:lineRule="auto"/>
              <w:textAlignment w:val="baseline"/>
              <w:rPr>
                <w:rFonts w:ascii="Times New Roman" w:hAnsi="Times New Roman"/>
                <w:sz w:val="24"/>
                <w:szCs w:val="24"/>
              </w:rPr>
            </w:pPr>
          </w:p>
        </w:tc>
      </w:tr>
      <w:tr w:rsidR="00372214" w:rsidRPr="007D3A3D" w14:paraId="28B745E0"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922DC1F"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79638FAA" w14:textId="3B9657EE" w:rsidR="00372214" w:rsidRPr="47F8F392" w:rsidRDefault="00372214" w:rsidP="0037221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Duomenų saugyklos tipai</w:t>
            </w:r>
          </w:p>
        </w:tc>
        <w:tc>
          <w:tcPr>
            <w:tcW w:w="3372" w:type="dxa"/>
            <w:tcBorders>
              <w:top w:val="single" w:sz="6" w:space="0" w:color="auto"/>
              <w:left w:val="single" w:sz="6" w:space="0" w:color="auto"/>
              <w:bottom w:val="single" w:sz="6" w:space="0" w:color="auto"/>
              <w:right w:val="single" w:sz="6" w:space="0" w:color="auto"/>
            </w:tcBorders>
          </w:tcPr>
          <w:p w14:paraId="7B8B5701" w14:textId="11B820A7"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palaikyti vaizdo įrašų archyvavimą. Vaizdo įrašai po nustatyto laiko automatiškai perkeliami į mažesnio našumo duomenų saugyklas.</w:t>
            </w:r>
          </w:p>
        </w:tc>
        <w:tc>
          <w:tcPr>
            <w:tcW w:w="2896" w:type="dxa"/>
            <w:tcBorders>
              <w:top w:val="single" w:sz="6" w:space="0" w:color="auto"/>
              <w:left w:val="single" w:sz="6" w:space="0" w:color="auto"/>
              <w:bottom w:val="single" w:sz="6" w:space="0" w:color="auto"/>
              <w:right w:val="single" w:sz="6" w:space="0" w:color="auto"/>
            </w:tcBorders>
          </w:tcPr>
          <w:p w14:paraId="030FB543" w14:textId="77777777" w:rsidR="00372214" w:rsidRDefault="00372214" w:rsidP="00372214">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B95B115" w14:textId="77777777" w:rsidR="00372214" w:rsidRPr="47F8F392" w:rsidRDefault="00372214" w:rsidP="00372214">
            <w:pPr>
              <w:spacing w:after="0" w:line="240" w:lineRule="auto"/>
              <w:textAlignment w:val="baseline"/>
              <w:rPr>
                <w:rFonts w:ascii="Times New Roman" w:hAnsi="Times New Roman"/>
                <w:sz w:val="24"/>
                <w:szCs w:val="24"/>
              </w:rPr>
            </w:pPr>
          </w:p>
        </w:tc>
      </w:tr>
      <w:tr w:rsidR="00372214" w:rsidRPr="007D3A3D" w14:paraId="51D1CB87"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6C3552B"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EA72D10" w14:textId="5FC95C51" w:rsidR="00372214" w:rsidRPr="47F8F392" w:rsidRDefault="00372214" w:rsidP="0037221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Garantija ir palaikymas</w:t>
            </w:r>
          </w:p>
        </w:tc>
        <w:tc>
          <w:tcPr>
            <w:tcW w:w="3372" w:type="dxa"/>
            <w:tcBorders>
              <w:top w:val="single" w:sz="6" w:space="0" w:color="auto"/>
              <w:left w:val="single" w:sz="6" w:space="0" w:color="auto"/>
              <w:bottom w:val="single" w:sz="6" w:space="0" w:color="auto"/>
              <w:right w:val="single" w:sz="6" w:space="0" w:color="auto"/>
            </w:tcBorders>
          </w:tcPr>
          <w:p w14:paraId="0E787B82" w14:textId="4AE76B5D"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Teikiama vaizdo įrašymo ir apdorojimo programinė įranga (serverinė dalis) turi turėti ne mažiau nei 60 mėnesių gamintojo atnaujinimų ir priežiūros palaikymą.</w:t>
            </w:r>
          </w:p>
        </w:tc>
        <w:tc>
          <w:tcPr>
            <w:tcW w:w="2896" w:type="dxa"/>
            <w:tcBorders>
              <w:top w:val="single" w:sz="6" w:space="0" w:color="auto"/>
              <w:left w:val="single" w:sz="6" w:space="0" w:color="auto"/>
              <w:bottom w:val="single" w:sz="6" w:space="0" w:color="auto"/>
              <w:right w:val="single" w:sz="6" w:space="0" w:color="auto"/>
            </w:tcBorders>
          </w:tcPr>
          <w:p w14:paraId="3F26E2A6" w14:textId="48EEAAC3" w:rsidR="00372214" w:rsidRPr="47F8F392" w:rsidRDefault="00310E58" w:rsidP="00372214">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72214" w:rsidRPr="007D3A3D" w14:paraId="6C9FA16E"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99EE055"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F10F260" w14:textId="2B0EA3C1" w:rsidR="00372214" w:rsidRPr="47F8F392" w:rsidRDefault="00372214" w:rsidP="0037221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Konsultavimas</w:t>
            </w:r>
          </w:p>
        </w:tc>
        <w:tc>
          <w:tcPr>
            <w:tcW w:w="3372" w:type="dxa"/>
            <w:tcBorders>
              <w:top w:val="single" w:sz="6" w:space="0" w:color="auto"/>
              <w:left w:val="single" w:sz="6" w:space="0" w:color="auto"/>
              <w:bottom w:val="single" w:sz="6" w:space="0" w:color="auto"/>
              <w:right w:val="single" w:sz="6" w:space="0" w:color="auto"/>
            </w:tcBorders>
          </w:tcPr>
          <w:p w14:paraId="682F0A04" w14:textId="6BACFC33"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Tiekėjas turi teikti Pirkėjui konsultacijas programinės įrangos diegimo ir konfigūracijos klausimais.</w:t>
            </w:r>
          </w:p>
        </w:tc>
        <w:tc>
          <w:tcPr>
            <w:tcW w:w="2896" w:type="dxa"/>
            <w:tcBorders>
              <w:top w:val="single" w:sz="6" w:space="0" w:color="auto"/>
              <w:left w:val="single" w:sz="6" w:space="0" w:color="auto"/>
              <w:bottom w:val="single" w:sz="6" w:space="0" w:color="auto"/>
              <w:right w:val="single" w:sz="6" w:space="0" w:color="auto"/>
            </w:tcBorders>
          </w:tcPr>
          <w:p w14:paraId="6FA01DAE" w14:textId="4D0C66FE" w:rsidR="00372214" w:rsidRPr="47F8F392" w:rsidRDefault="004B44F9" w:rsidP="00372214">
            <w:pPr>
              <w:spacing w:after="0" w:line="240" w:lineRule="auto"/>
              <w:textAlignment w:val="baseline"/>
              <w:rPr>
                <w:rFonts w:ascii="Times New Roman" w:hAnsi="Times New Roman"/>
                <w:sz w:val="24"/>
                <w:szCs w:val="24"/>
              </w:rPr>
            </w:pPr>
            <w:r>
              <w:rPr>
                <w:rFonts w:ascii="Times New Roman" w:hAnsi="Times New Roman"/>
                <w:sz w:val="24"/>
                <w:szCs w:val="24"/>
              </w:rPr>
              <w:t xml:space="preserve">Teiks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372214" w:rsidRPr="007D3A3D" w14:paraId="53FB6576" w14:textId="791D2E52"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28C97E8"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D9338EB" w14:textId="66542F9B" w:rsidR="00372214" w:rsidRPr="007D3A3D" w:rsidRDefault="00372214" w:rsidP="00372214">
            <w:pPr>
              <w:spacing w:after="0" w:line="200" w:lineRule="atLeast"/>
              <w:rPr>
                <w:rFonts w:ascii="Times New Roman" w:hAnsi="Times New Roman"/>
                <w:i/>
                <w:iCs/>
                <w:sz w:val="24"/>
                <w:szCs w:val="24"/>
              </w:rPr>
            </w:pPr>
            <w:r>
              <w:rPr>
                <w:rFonts w:ascii="Times New Roman" w:eastAsia="Times New Roman" w:hAnsi="Times New Roman" w:cs="Times New Roman"/>
                <w:sz w:val="24"/>
                <w:szCs w:val="24"/>
              </w:rPr>
              <w:t>Suderinamumas</w:t>
            </w:r>
          </w:p>
        </w:tc>
        <w:tc>
          <w:tcPr>
            <w:tcW w:w="3372" w:type="dxa"/>
            <w:tcBorders>
              <w:top w:val="single" w:sz="6" w:space="0" w:color="auto"/>
              <w:left w:val="single" w:sz="6" w:space="0" w:color="auto"/>
              <w:bottom w:val="single" w:sz="6" w:space="0" w:color="auto"/>
              <w:right w:val="single" w:sz="6" w:space="0" w:color="auto"/>
            </w:tcBorders>
          </w:tcPr>
          <w:p w14:paraId="329995FF" w14:textId="46B3298C"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Siūloma vaizdo įrašymo ir saugojimo programinė įranga turi būti suderinama su siūlomu serveriu. </w:t>
            </w:r>
          </w:p>
        </w:tc>
        <w:tc>
          <w:tcPr>
            <w:tcW w:w="2896" w:type="dxa"/>
            <w:tcBorders>
              <w:top w:val="single" w:sz="6" w:space="0" w:color="auto"/>
              <w:left w:val="single" w:sz="6" w:space="0" w:color="auto"/>
              <w:bottom w:val="single" w:sz="6" w:space="0" w:color="auto"/>
              <w:right w:val="single" w:sz="6" w:space="0" w:color="auto"/>
            </w:tcBorders>
          </w:tcPr>
          <w:p w14:paraId="41BCC6C1" w14:textId="77777777" w:rsidR="00A564C4" w:rsidRDefault="00A564C4" w:rsidP="00A564C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F8709BB" w14:textId="77777777" w:rsidR="00372214" w:rsidRPr="47F8F392" w:rsidRDefault="00372214" w:rsidP="00372214">
            <w:pPr>
              <w:spacing w:after="0" w:line="240" w:lineRule="auto"/>
              <w:textAlignment w:val="baseline"/>
              <w:rPr>
                <w:rFonts w:ascii="Times New Roman" w:hAnsi="Times New Roman"/>
                <w:sz w:val="24"/>
                <w:szCs w:val="24"/>
              </w:rPr>
            </w:pPr>
          </w:p>
        </w:tc>
      </w:tr>
      <w:tr w:rsidR="0063455B" w:rsidRPr="007D3A3D" w14:paraId="7EE2CF97" w14:textId="7D32AFAE"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E7054C1" w14:textId="77777777" w:rsidR="0063455B" w:rsidRPr="008049B0" w:rsidRDefault="0063455B" w:rsidP="00A564C4">
            <w:pPr>
              <w:pStyle w:val="Sraopastraipa"/>
              <w:spacing w:after="0" w:line="240" w:lineRule="auto"/>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tcPr>
          <w:p w14:paraId="667057BD" w14:textId="35972312" w:rsidR="0063455B" w:rsidRPr="008169E6" w:rsidRDefault="008169E6" w:rsidP="00A22302">
            <w:pPr>
              <w:spacing w:after="0" w:line="240" w:lineRule="auto"/>
              <w:textAlignment w:val="baseline"/>
              <w:rPr>
                <w:rFonts w:ascii="Times New Roman" w:hAnsi="Times New Roman"/>
                <w:b/>
                <w:bCs/>
                <w:sz w:val="24"/>
                <w:szCs w:val="24"/>
              </w:rPr>
            </w:pPr>
            <w:proofErr w:type="spellStart"/>
            <w:r w:rsidRPr="008169E6">
              <w:rPr>
                <w:rFonts w:ascii="Times New Roman" w:hAnsi="Times New Roman"/>
                <w:b/>
                <w:bCs/>
                <w:sz w:val="24"/>
                <w:szCs w:val="24"/>
              </w:rPr>
              <w:t>Klientinė</w:t>
            </w:r>
            <w:proofErr w:type="spellEnd"/>
            <w:r w:rsidRPr="008169E6">
              <w:rPr>
                <w:rFonts w:ascii="Times New Roman" w:hAnsi="Times New Roman"/>
                <w:b/>
                <w:bCs/>
                <w:sz w:val="24"/>
                <w:szCs w:val="24"/>
              </w:rPr>
              <w:t xml:space="preserve"> dalis</w:t>
            </w:r>
          </w:p>
        </w:tc>
        <w:tc>
          <w:tcPr>
            <w:tcW w:w="3372" w:type="dxa"/>
            <w:tcBorders>
              <w:top w:val="single" w:sz="6" w:space="0" w:color="auto"/>
              <w:left w:val="single" w:sz="6" w:space="0" w:color="auto"/>
              <w:bottom w:val="single" w:sz="6" w:space="0" w:color="auto"/>
              <w:right w:val="single" w:sz="6" w:space="0" w:color="auto"/>
            </w:tcBorders>
          </w:tcPr>
          <w:p w14:paraId="0AD08FE4" w14:textId="77777777" w:rsidR="0063455B" w:rsidRPr="47F8F392" w:rsidRDefault="0063455B" w:rsidP="008454F0">
            <w:pPr>
              <w:spacing w:after="0" w:line="240" w:lineRule="auto"/>
              <w:jc w:val="both"/>
              <w:textAlignment w:val="baseline"/>
              <w:rPr>
                <w:rFonts w:ascii="Times New Roman" w:hAnsi="Times New Roman"/>
                <w:sz w:val="24"/>
                <w:szCs w:val="24"/>
              </w:rPr>
            </w:pPr>
          </w:p>
        </w:tc>
        <w:tc>
          <w:tcPr>
            <w:tcW w:w="2896" w:type="dxa"/>
            <w:tcBorders>
              <w:top w:val="single" w:sz="6" w:space="0" w:color="auto"/>
              <w:left w:val="single" w:sz="6" w:space="0" w:color="auto"/>
              <w:bottom w:val="single" w:sz="6" w:space="0" w:color="auto"/>
              <w:right w:val="single" w:sz="6" w:space="0" w:color="auto"/>
            </w:tcBorders>
          </w:tcPr>
          <w:p w14:paraId="1C8A9721" w14:textId="77777777" w:rsidR="0063455B" w:rsidRPr="47F8F392" w:rsidRDefault="0063455B" w:rsidP="00A22302">
            <w:pPr>
              <w:spacing w:after="0" w:line="240" w:lineRule="auto"/>
              <w:textAlignment w:val="baseline"/>
              <w:rPr>
                <w:rFonts w:ascii="Times New Roman" w:hAnsi="Times New Roman"/>
                <w:sz w:val="24"/>
                <w:szCs w:val="24"/>
              </w:rPr>
            </w:pPr>
          </w:p>
        </w:tc>
      </w:tr>
      <w:tr w:rsidR="00A40B16" w:rsidRPr="007D3A3D" w14:paraId="686FDF81"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4FEA110" w14:textId="38AC2F74" w:rsidR="00A40B16" w:rsidRPr="008049B0"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1.</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77597F0" w14:textId="08FB9642"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Kamerų išdėstymas</w:t>
            </w:r>
          </w:p>
        </w:tc>
        <w:tc>
          <w:tcPr>
            <w:tcW w:w="3372" w:type="dxa"/>
            <w:tcBorders>
              <w:top w:val="single" w:sz="6" w:space="0" w:color="auto"/>
              <w:left w:val="single" w:sz="6" w:space="0" w:color="auto"/>
              <w:bottom w:val="single" w:sz="6" w:space="0" w:color="auto"/>
              <w:right w:val="single" w:sz="6" w:space="0" w:color="auto"/>
            </w:tcBorders>
          </w:tcPr>
          <w:p w14:paraId="3552A3B6" w14:textId="36C02470"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susikurti pageidaujamus peržiūros šablonus (kamerų išdėstymą ekrane) iki ne mažiau 6x8 (48 kamerų).</w:t>
            </w:r>
          </w:p>
        </w:tc>
        <w:tc>
          <w:tcPr>
            <w:tcW w:w="2896" w:type="dxa"/>
            <w:tcBorders>
              <w:top w:val="single" w:sz="6" w:space="0" w:color="auto"/>
              <w:left w:val="single" w:sz="6" w:space="0" w:color="auto"/>
              <w:bottom w:val="single" w:sz="6" w:space="0" w:color="auto"/>
              <w:right w:val="single" w:sz="6" w:space="0" w:color="auto"/>
            </w:tcBorders>
          </w:tcPr>
          <w:p w14:paraId="670A667A"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E5F4892" w14:textId="3123A8FC" w:rsidR="00A40B16" w:rsidRPr="47F8F392" w:rsidRDefault="001D3269" w:rsidP="00A40B16">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A40B16" w:rsidRPr="007D3A3D" w14:paraId="7ACEB597"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9DFD353" w14:textId="52EAD5BF"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2.</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ABAE706" w14:textId="0442BAF4"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Daugelio monitorių palaikymas</w:t>
            </w:r>
          </w:p>
        </w:tc>
        <w:tc>
          <w:tcPr>
            <w:tcW w:w="3372" w:type="dxa"/>
            <w:tcBorders>
              <w:top w:val="single" w:sz="6" w:space="0" w:color="auto"/>
              <w:left w:val="single" w:sz="6" w:space="0" w:color="auto"/>
              <w:bottom w:val="single" w:sz="6" w:space="0" w:color="auto"/>
              <w:right w:val="single" w:sz="6" w:space="0" w:color="auto"/>
            </w:tcBorders>
          </w:tcPr>
          <w:p w14:paraId="4F3DC325" w14:textId="0F0AC317"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Turi turėti galimybę dirbti su keliais vaizdo monitoriais per vieną sąsają (su visais monitoriais, kurie yra palaikomi </w:t>
            </w:r>
            <w:proofErr w:type="spellStart"/>
            <w:r>
              <w:rPr>
                <w:rFonts w:ascii="Times New Roman" w:eastAsia="Times New Roman" w:hAnsi="Times New Roman" w:cs="Times New Roman"/>
                <w:sz w:val="24"/>
                <w:szCs w:val="24"/>
              </w:rPr>
              <w:t>klientinio</w:t>
            </w:r>
            <w:proofErr w:type="spellEnd"/>
            <w:r>
              <w:rPr>
                <w:rFonts w:ascii="Times New Roman" w:eastAsia="Times New Roman" w:hAnsi="Times New Roman" w:cs="Times New Roman"/>
                <w:sz w:val="24"/>
                <w:szCs w:val="24"/>
              </w:rPr>
              <w:t xml:space="preserve"> PC OS).</w:t>
            </w:r>
          </w:p>
        </w:tc>
        <w:tc>
          <w:tcPr>
            <w:tcW w:w="2896" w:type="dxa"/>
            <w:tcBorders>
              <w:top w:val="single" w:sz="6" w:space="0" w:color="auto"/>
              <w:left w:val="single" w:sz="6" w:space="0" w:color="auto"/>
              <w:bottom w:val="single" w:sz="6" w:space="0" w:color="auto"/>
              <w:right w:val="single" w:sz="6" w:space="0" w:color="auto"/>
            </w:tcBorders>
          </w:tcPr>
          <w:p w14:paraId="32482C13"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F7446D9"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2E074242"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E7B3175" w14:textId="0AF317C3"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3.</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67253303" w14:textId="2AEAEF6C"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Vaizdo srautas</w:t>
            </w:r>
          </w:p>
        </w:tc>
        <w:tc>
          <w:tcPr>
            <w:tcW w:w="3372" w:type="dxa"/>
            <w:tcBorders>
              <w:top w:val="single" w:sz="6" w:space="0" w:color="auto"/>
              <w:left w:val="single" w:sz="6" w:space="0" w:color="auto"/>
              <w:bottom w:val="single" w:sz="6" w:space="0" w:color="auto"/>
              <w:right w:val="single" w:sz="6" w:space="0" w:color="auto"/>
            </w:tcBorders>
          </w:tcPr>
          <w:p w14:paraId="1922EE4E" w14:textId="11EFC034"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pakeisti realaus laiko vaizdo stebėjimui naudojamo vaizdo srauto parametrus (raišką ir kadrų sparta).</w:t>
            </w:r>
          </w:p>
        </w:tc>
        <w:tc>
          <w:tcPr>
            <w:tcW w:w="2896" w:type="dxa"/>
            <w:tcBorders>
              <w:top w:val="single" w:sz="6" w:space="0" w:color="auto"/>
              <w:left w:val="single" w:sz="6" w:space="0" w:color="auto"/>
              <w:bottom w:val="single" w:sz="6" w:space="0" w:color="auto"/>
              <w:right w:val="single" w:sz="6" w:space="0" w:color="auto"/>
            </w:tcBorders>
          </w:tcPr>
          <w:p w14:paraId="5C6C7550"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C1CF59C"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6B6E8044"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6FFE754" w14:textId="527A208B"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4.</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25A7A4D" w14:textId="35AD46AF"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Vaizdo režimo perjungimas</w:t>
            </w:r>
          </w:p>
        </w:tc>
        <w:tc>
          <w:tcPr>
            <w:tcW w:w="3372" w:type="dxa"/>
            <w:tcBorders>
              <w:top w:val="single" w:sz="6" w:space="0" w:color="auto"/>
              <w:left w:val="single" w:sz="6" w:space="0" w:color="auto"/>
              <w:bottom w:val="single" w:sz="6" w:space="0" w:color="auto"/>
              <w:right w:val="single" w:sz="6" w:space="0" w:color="auto"/>
            </w:tcBorders>
          </w:tcPr>
          <w:p w14:paraId="7412AE51" w14:textId="537D7F77"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perjungti norimos kameros realaus laiko vaizdą į įrašų peržiūros režimą, likusias kameras paliekant realaus laiko vaizdo stebėjimo režime.</w:t>
            </w:r>
          </w:p>
        </w:tc>
        <w:tc>
          <w:tcPr>
            <w:tcW w:w="2896" w:type="dxa"/>
            <w:tcBorders>
              <w:top w:val="single" w:sz="6" w:space="0" w:color="auto"/>
              <w:left w:val="single" w:sz="6" w:space="0" w:color="auto"/>
              <w:bottom w:val="single" w:sz="6" w:space="0" w:color="auto"/>
              <w:right w:val="single" w:sz="6" w:space="0" w:color="auto"/>
            </w:tcBorders>
          </w:tcPr>
          <w:p w14:paraId="1495A728"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BB64B2C"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0E229E36"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8349B5C" w14:textId="128B6C46"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5.</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538D471" w14:textId="108FD48C"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PTZ valdymas</w:t>
            </w:r>
          </w:p>
        </w:tc>
        <w:tc>
          <w:tcPr>
            <w:tcW w:w="3372" w:type="dxa"/>
            <w:tcBorders>
              <w:top w:val="single" w:sz="6" w:space="0" w:color="auto"/>
              <w:left w:val="single" w:sz="6" w:space="0" w:color="auto"/>
              <w:bottom w:val="single" w:sz="6" w:space="0" w:color="auto"/>
              <w:right w:val="single" w:sz="6" w:space="0" w:color="auto"/>
            </w:tcBorders>
          </w:tcPr>
          <w:p w14:paraId="603AB97B" w14:textId="78D9A9F1"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valdyti PTZ kameras vairalazdės ir kompiuterinės pelės pagalba.</w:t>
            </w:r>
          </w:p>
        </w:tc>
        <w:tc>
          <w:tcPr>
            <w:tcW w:w="2896" w:type="dxa"/>
            <w:tcBorders>
              <w:top w:val="single" w:sz="6" w:space="0" w:color="auto"/>
              <w:left w:val="single" w:sz="6" w:space="0" w:color="auto"/>
              <w:bottom w:val="single" w:sz="6" w:space="0" w:color="auto"/>
              <w:right w:val="single" w:sz="6" w:space="0" w:color="auto"/>
            </w:tcBorders>
          </w:tcPr>
          <w:p w14:paraId="793F42AB"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7EA99FF"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35B35F31"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9EAC0BF" w14:textId="6666C405"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6.</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0DF11DA8" w14:textId="51596D66"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Aliarminiai išėjimai</w:t>
            </w:r>
          </w:p>
        </w:tc>
        <w:tc>
          <w:tcPr>
            <w:tcW w:w="3372" w:type="dxa"/>
            <w:tcBorders>
              <w:top w:val="single" w:sz="6" w:space="0" w:color="auto"/>
              <w:left w:val="single" w:sz="6" w:space="0" w:color="auto"/>
              <w:bottom w:val="single" w:sz="6" w:space="0" w:color="auto"/>
              <w:right w:val="single" w:sz="6" w:space="0" w:color="auto"/>
            </w:tcBorders>
          </w:tcPr>
          <w:p w14:paraId="760B6755" w14:textId="6EC6BCCA"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aktyvuoti pasirinktos kameros aliarminį išėjimą.</w:t>
            </w:r>
          </w:p>
        </w:tc>
        <w:tc>
          <w:tcPr>
            <w:tcW w:w="2896" w:type="dxa"/>
            <w:tcBorders>
              <w:top w:val="single" w:sz="6" w:space="0" w:color="auto"/>
              <w:left w:val="single" w:sz="6" w:space="0" w:color="auto"/>
              <w:bottom w:val="single" w:sz="6" w:space="0" w:color="auto"/>
              <w:right w:val="single" w:sz="6" w:space="0" w:color="auto"/>
            </w:tcBorders>
          </w:tcPr>
          <w:p w14:paraId="5549964C"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E8815A6" w14:textId="77777777" w:rsidR="00A40B16" w:rsidRPr="47F8F392" w:rsidRDefault="00A40B16" w:rsidP="00A40B16">
            <w:pPr>
              <w:spacing w:after="0" w:line="240" w:lineRule="auto"/>
              <w:textAlignment w:val="baseline"/>
              <w:rPr>
                <w:rFonts w:ascii="Times New Roman" w:hAnsi="Times New Roman"/>
                <w:sz w:val="24"/>
                <w:szCs w:val="24"/>
              </w:rPr>
            </w:pPr>
          </w:p>
        </w:tc>
      </w:tr>
      <w:tr w:rsidR="00321553" w:rsidRPr="007D3A3D" w14:paraId="05CE2048"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F958C49" w14:textId="55A502E8"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7.</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733C7ED" w14:textId="4CB2F1B2"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Daugelio įrašų peržiūra</w:t>
            </w:r>
          </w:p>
        </w:tc>
        <w:tc>
          <w:tcPr>
            <w:tcW w:w="3372" w:type="dxa"/>
            <w:tcBorders>
              <w:top w:val="single" w:sz="6" w:space="0" w:color="auto"/>
              <w:left w:val="single" w:sz="6" w:space="0" w:color="auto"/>
              <w:bottom w:val="single" w:sz="6" w:space="0" w:color="auto"/>
              <w:right w:val="single" w:sz="6" w:space="0" w:color="auto"/>
            </w:tcBorders>
          </w:tcPr>
          <w:p w14:paraId="7889AF3A" w14:textId="07EF1707"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sinchroniškai peržiūrėti visų kamerų, esančių šablone, įrašus.</w:t>
            </w:r>
          </w:p>
        </w:tc>
        <w:tc>
          <w:tcPr>
            <w:tcW w:w="2896" w:type="dxa"/>
            <w:tcBorders>
              <w:top w:val="single" w:sz="6" w:space="0" w:color="auto"/>
              <w:left w:val="single" w:sz="6" w:space="0" w:color="auto"/>
              <w:bottom w:val="single" w:sz="6" w:space="0" w:color="auto"/>
              <w:right w:val="single" w:sz="6" w:space="0" w:color="auto"/>
            </w:tcBorders>
          </w:tcPr>
          <w:p w14:paraId="4F76C229" w14:textId="77777777" w:rsidR="00321553" w:rsidRDefault="00321553" w:rsidP="0032155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51445FF"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5FA655A3"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24E5C72" w14:textId="1D3EDEE6"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8.</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233D6AB1" w14:textId="7A532774"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Įrašų paieška</w:t>
            </w:r>
          </w:p>
        </w:tc>
        <w:tc>
          <w:tcPr>
            <w:tcW w:w="3372" w:type="dxa"/>
            <w:tcBorders>
              <w:top w:val="single" w:sz="6" w:space="0" w:color="auto"/>
              <w:left w:val="single" w:sz="6" w:space="0" w:color="auto"/>
              <w:bottom w:val="single" w:sz="6" w:space="0" w:color="auto"/>
              <w:right w:val="single" w:sz="6" w:space="0" w:color="auto"/>
            </w:tcBorders>
          </w:tcPr>
          <w:p w14:paraId="0632C3A6" w14:textId="631D8B05"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ieškoti įrašų pagal aliarminius įvykius,  judesio aptikimą bet kuriame įrašytos kameros vaizdo regione (nepriklausomai nuo sistemos nustatyto judesio aptikimo).</w:t>
            </w:r>
          </w:p>
        </w:tc>
        <w:tc>
          <w:tcPr>
            <w:tcW w:w="2896" w:type="dxa"/>
            <w:tcBorders>
              <w:top w:val="single" w:sz="6" w:space="0" w:color="auto"/>
              <w:left w:val="single" w:sz="6" w:space="0" w:color="auto"/>
              <w:bottom w:val="single" w:sz="6" w:space="0" w:color="auto"/>
              <w:right w:val="single" w:sz="6" w:space="0" w:color="auto"/>
            </w:tcBorders>
          </w:tcPr>
          <w:p w14:paraId="6CA14636"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4886562"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5394895B"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E41FD6D" w14:textId="38A45937" w:rsidR="00321553" w:rsidRDefault="00321553" w:rsidP="00321553">
            <w:pPr>
              <w:pStyle w:val="Sraopastraipa"/>
              <w:spacing w:after="0" w:line="240" w:lineRule="auto"/>
              <w:ind w:left="527"/>
              <w:jc w:val="right"/>
              <w:textAlignment w:val="baseline"/>
              <w:rPr>
                <w:rFonts w:ascii="Times New Roman" w:hAnsi="Times New Roman"/>
                <w:sz w:val="24"/>
                <w:szCs w:val="24"/>
              </w:rPr>
            </w:pPr>
            <w:r>
              <w:rPr>
                <w:rFonts w:ascii="Times New Roman" w:hAnsi="Times New Roman"/>
                <w:sz w:val="24"/>
                <w:szCs w:val="24"/>
              </w:rPr>
              <w:t>9.</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74A433B5" w14:textId="7F6B1EA5"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Įrašo eksportavimas</w:t>
            </w:r>
          </w:p>
        </w:tc>
        <w:tc>
          <w:tcPr>
            <w:tcW w:w="3372" w:type="dxa"/>
            <w:tcBorders>
              <w:top w:val="single" w:sz="6" w:space="0" w:color="auto"/>
              <w:left w:val="single" w:sz="6" w:space="0" w:color="auto"/>
              <w:bottom w:val="single" w:sz="6" w:space="0" w:color="auto"/>
              <w:right w:val="single" w:sz="6" w:space="0" w:color="auto"/>
            </w:tcBorders>
          </w:tcPr>
          <w:p w14:paraId="5A60A35C" w14:textId="4B83AC5B"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eksportuoti sinchronišką kelių kamerų įrašą vienu metu, pridedant peržiūros įrankį, naudoti papildomą privatumo zonų (</w:t>
            </w:r>
            <w:proofErr w:type="spellStart"/>
            <w:r>
              <w:rPr>
                <w:rFonts w:ascii="Times New Roman" w:eastAsia="Times New Roman" w:hAnsi="Times New Roman" w:cs="Times New Roman"/>
                <w:sz w:val="24"/>
                <w:szCs w:val="24"/>
              </w:rPr>
              <w:t>mask</w:t>
            </w:r>
            <w:proofErr w:type="spellEnd"/>
            <w:r>
              <w:rPr>
                <w:rFonts w:ascii="Times New Roman" w:eastAsia="Times New Roman" w:hAnsi="Times New Roman" w:cs="Times New Roman"/>
                <w:sz w:val="24"/>
                <w:szCs w:val="24"/>
              </w:rPr>
              <w:t>) paslėpimą, apsaugoti eksportuotą įrašą slaptažodžiu, neleisti pakartotinai eksportuoti vaizdo medžiagos.</w:t>
            </w:r>
          </w:p>
        </w:tc>
        <w:tc>
          <w:tcPr>
            <w:tcW w:w="2896" w:type="dxa"/>
            <w:tcBorders>
              <w:top w:val="single" w:sz="6" w:space="0" w:color="auto"/>
              <w:left w:val="single" w:sz="6" w:space="0" w:color="auto"/>
              <w:bottom w:val="single" w:sz="6" w:space="0" w:color="auto"/>
              <w:right w:val="single" w:sz="6" w:space="0" w:color="auto"/>
            </w:tcBorders>
          </w:tcPr>
          <w:p w14:paraId="7CED7015"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867DCF5"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2369ED8B"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707CE5A" w14:textId="657F23B1"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10.</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1841322" w14:textId="15780830"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Žymos</w:t>
            </w:r>
          </w:p>
        </w:tc>
        <w:tc>
          <w:tcPr>
            <w:tcW w:w="3372" w:type="dxa"/>
            <w:tcBorders>
              <w:top w:val="single" w:sz="6" w:space="0" w:color="auto"/>
              <w:left w:val="single" w:sz="6" w:space="0" w:color="auto"/>
              <w:bottom w:val="single" w:sz="6" w:space="0" w:color="auto"/>
              <w:right w:val="single" w:sz="6" w:space="0" w:color="auto"/>
            </w:tcBorders>
          </w:tcPr>
          <w:p w14:paraId="02DEE149" w14:textId="38DEC6D8"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palaikyti vaizdo įrašų žymas (</w:t>
            </w:r>
            <w:proofErr w:type="spellStart"/>
            <w:r>
              <w:rPr>
                <w:rFonts w:ascii="Times New Roman" w:eastAsia="Times New Roman" w:hAnsi="Times New Roman" w:cs="Times New Roman"/>
                <w:sz w:val="24"/>
                <w:szCs w:val="24"/>
              </w:rPr>
              <w:t>bookmark</w:t>
            </w:r>
            <w:proofErr w:type="spellEnd"/>
            <w:r>
              <w:rPr>
                <w:rFonts w:ascii="Times New Roman" w:eastAsia="Times New Roman" w:hAnsi="Times New Roman" w:cs="Times New Roman"/>
                <w:sz w:val="24"/>
                <w:szCs w:val="24"/>
              </w:rPr>
              <w:t>).</w:t>
            </w:r>
          </w:p>
        </w:tc>
        <w:tc>
          <w:tcPr>
            <w:tcW w:w="2896" w:type="dxa"/>
            <w:tcBorders>
              <w:top w:val="single" w:sz="6" w:space="0" w:color="auto"/>
              <w:left w:val="single" w:sz="6" w:space="0" w:color="auto"/>
              <w:bottom w:val="single" w:sz="6" w:space="0" w:color="auto"/>
              <w:right w:val="single" w:sz="6" w:space="0" w:color="auto"/>
            </w:tcBorders>
          </w:tcPr>
          <w:p w14:paraId="28E996E6"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B757082"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39541A18"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D4A5724" w14:textId="6083DC4E"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11.</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7FDE78E" w14:textId="557F2927"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Vaizdo stebėjimų kamerų licencijos</w:t>
            </w:r>
          </w:p>
        </w:tc>
        <w:tc>
          <w:tcPr>
            <w:tcW w:w="3372" w:type="dxa"/>
            <w:tcBorders>
              <w:top w:val="single" w:sz="6" w:space="0" w:color="auto"/>
              <w:left w:val="single" w:sz="6" w:space="0" w:color="auto"/>
              <w:bottom w:val="single" w:sz="6" w:space="0" w:color="auto"/>
              <w:right w:val="single" w:sz="6" w:space="0" w:color="auto"/>
            </w:tcBorders>
          </w:tcPr>
          <w:p w14:paraId="22A90682" w14:textId="0A5AB176"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įskaičiuotos į pasiūlymo kainą pagal įrengiamų vaizdo kamerų skaičių.</w:t>
            </w:r>
          </w:p>
        </w:tc>
        <w:tc>
          <w:tcPr>
            <w:tcW w:w="2896" w:type="dxa"/>
            <w:tcBorders>
              <w:top w:val="single" w:sz="6" w:space="0" w:color="auto"/>
              <w:left w:val="single" w:sz="6" w:space="0" w:color="auto"/>
              <w:bottom w:val="single" w:sz="6" w:space="0" w:color="auto"/>
              <w:right w:val="single" w:sz="6" w:space="0" w:color="auto"/>
            </w:tcBorders>
          </w:tcPr>
          <w:p w14:paraId="4497414D"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96B6D7C" w14:textId="77777777" w:rsidR="00321553" w:rsidRPr="47F8F392" w:rsidRDefault="00321553" w:rsidP="00321553">
            <w:pPr>
              <w:spacing w:after="0" w:line="240" w:lineRule="auto"/>
              <w:textAlignment w:val="baseline"/>
              <w:rPr>
                <w:rFonts w:ascii="Times New Roman" w:hAnsi="Times New Roman"/>
                <w:sz w:val="24"/>
                <w:szCs w:val="24"/>
              </w:rPr>
            </w:pPr>
          </w:p>
        </w:tc>
      </w:tr>
    </w:tbl>
    <w:p w14:paraId="59DA5869" w14:textId="77777777" w:rsidR="008D1010" w:rsidRDefault="008D1010" w:rsidP="00BC3AC6">
      <w:pPr>
        <w:suppressAutoHyphens/>
        <w:spacing w:after="0" w:line="240" w:lineRule="auto"/>
        <w:jc w:val="both"/>
        <w:rPr>
          <w:rFonts w:ascii="Times New Roman" w:hAnsi="Times New Roman"/>
          <w:sz w:val="24"/>
          <w:szCs w:val="24"/>
          <w:u w:val="single"/>
          <w:lang w:eastAsia="ar-SA"/>
        </w:rPr>
      </w:pPr>
    </w:p>
    <w:p w14:paraId="75D9E999" w14:textId="77777777" w:rsidR="003713AA" w:rsidRDefault="003713AA" w:rsidP="00BC3AC6">
      <w:pPr>
        <w:suppressAutoHyphens/>
        <w:spacing w:after="0" w:line="240" w:lineRule="auto"/>
        <w:jc w:val="both"/>
        <w:rPr>
          <w:rFonts w:ascii="Times New Roman" w:hAnsi="Times New Roman"/>
          <w:sz w:val="24"/>
          <w:szCs w:val="24"/>
          <w:u w:val="single"/>
          <w:lang w:eastAsia="ar-SA"/>
        </w:rPr>
      </w:pPr>
    </w:p>
    <w:p w14:paraId="0E9C97B0" w14:textId="77777777" w:rsidR="003713AA" w:rsidRDefault="003713AA" w:rsidP="00BC3AC6">
      <w:pPr>
        <w:suppressAutoHyphens/>
        <w:spacing w:after="0" w:line="240" w:lineRule="auto"/>
        <w:jc w:val="both"/>
        <w:rPr>
          <w:rFonts w:ascii="Times New Roman" w:hAnsi="Times New Roman"/>
          <w:sz w:val="24"/>
          <w:szCs w:val="24"/>
          <w:u w:val="single"/>
          <w:lang w:eastAsia="ar-SA"/>
        </w:rPr>
      </w:pPr>
    </w:p>
    <w:p w14:paraId="0329CA2D" w14:textId="77777777" w:rsidR="003713AA" w:rsidRDefault="003713AA" w:rsidP="00BC3AC6">
      <w:pPr>
        <w:suppressAutoHyphens/>
        <w:spacing w:after="0" w:line="240" w:lineRule="auto"/>
        <w:jc w:val="both"/>
        <w:rPr>
          <w:rFonts w:ascii="Times New Roman" w:hAnsi="Times New Roman"/>
          <w:sz w:val="24"/>
          <w:szCs w:val="24"/>
          <w:u w:val="single"/>
          <w:lang w:eastAsia="ar-SA"/>
        </w:rPr>
      </w:pPr>
    </w:p>
    <w:p w14:paraId="5865CE18" w14:textId="37B346CD" w:rsidR="00A352B2" w:rsidRDefault="00A352B2" w:rsidP="00A352B2">
      <w:pPr>
        <w:suppressAutoHyphens/>
        <w:spacing w:after="0" w:line="240" w:lineRule="auto"/>
        <w:jc w:val="both"/>
        <w:rPr>
          <w:rFonts w:ascii="Times New Roman" w:hAnsi="Times New Roman"/>
          <w:b/>
          <w:bCs/>
          <w:sz w:val="24"/>
          <w:szCs w:val="24"/>
          <w:lang w:eastAsia="ar-SA"/>
        </w:rPr>
      </w:pPr>
      <w:r>
        <w:rPr>
          <w:rFonts w:ascii="Times New Roman" w:hAnsi="Times New Roman"/>
          <w:sz w:val="24"/>
          <w:szCs w:val="24"/>
          <w:lang w:eastAsia="ar-SA"/>
        </w:rPr>
        <w:t>4</w:t>
      </w:r>
      <w:r w:rsidRPr="008D1010">
        <w:rPr>
          <w:rFonts w:ascii="Times New Roman" w:hAnsi="Times New Roman"/>
          <w:sz w:val="24"/>
          <w:szCs w:val="24"/>
          <w:lang w:eastAsia="ar-SA"/>
        </w:rPr>
        <w:t xml:space="preserve"> lentelė. </w:t>
      </w:r>
      <w:r w:rsidR="004E7FA7">
        <w:rPr>
          <w:rFonts w:ascii="Times New Roman" w:hAnsi="Times New Roman"/>
          <w:b/>
          <w:bCs/>
          <w:sz w:val="24"/>
          <w:szCs w:val="24"/>
          <w:lang w:eastAsia="ar-SA"/>
        </w:rPr>
        <w:t>Valdymo ir įrašymo serveris</w:t>
      </w:r>
      <w:r w:rsidR="00DC7DB6">
        <w:rPr>
          <w:rFonts w:ascii="Times New Roman" w:hAnsi="Times New Roman"/>
          <w:b/>
          <w:bCs/>
          <w:sz w:val="24"/>
          <w:szCs w:val="24"/>
          <w:lang w:eastAsia="ar-SA"/>
        </w:rPr>
        <w:t xml:space="preserve"> (1 vnt.)</w:t>
      </w:r>
      <w:r w:rsidR="004E7FA7">
        <w:rPr>
          <w:rFonts w:ascii="Times New Roman" w:hAnsi="Times New Roman"/>
          <w:b/>
          <w:bCs/>
          <w:sz w:val="24"/>
          <w:szCs w:val="24"/>
          <w:lang w:eastAsia="ar-SA"/>
        </w:rPr>
        <w: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1771"/>
        <w:gridCol w:w="3156"/>
        <w:gridCol w:w="4140"/>
      </w:tblGrid>
      <w:tr w:rsidR="00553C03" w14:paraId="7638717B" w14:textId="5D1FF82B"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ADE164E" w14:textId="77777777" w:rsidR="00553C03" w:rsidRDefault="00553C03" w:rsidP="00553C03">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0AB116" w14:textId="75086C23" w:rsidR="00553C03" w:rsidRDefault="004E7FA7" w:rsidP="00553C03">
            <w:pPr>
              <w:spacing w:after="0"/>
              <w:jc w:val="center"/>
              <w:rPr>
                <w:rFonts w:ascii="Times New Roman" w:hAnsi="Times New Roman"/>
                <w:sz w:val="24"/>
                <w:szCs w:val="24"/>
              </w:rPr>
            </w:pPr>
            <w:r>
              <w:rPr>
                <w:rFonts w:ascii="Times New Roman" w:hAnsi="Times New Roman"/>
                <w:b/>
                <w:bCs/>
                <w:sz w:val="24"/>
                <w:szCs w:val="24"/>
              </w:rPr>
              <w:t>Parametras</w:t>
            </w:r>
          </w:p>
        </w:tc>
        <w:tc>
          <w:tcPr>
            <w:tcW w:w="3156" w:type="dxa"/>
            <w:tcBorders>
              <w:top w:val="single" w:sz="6" w:space="0" w:color="auto"/>
              <w:left w:val="single" w:sz="6" w:space="0" w:color="auto"/>
              <w:bottom w:val="single" w:sz="6" w:space="0" w:color="auto"/>
              <w:right w:val="single" w:sz="6" w:space="0" w:color="auto"/>
            </w:tcBorders>
            <w:vAlign w:val="center"/>
          </w:tcPr>
          <w:p w14:paraId="486EF7F8" w14:textId="59B882F2" w:rsidR="00553C03" w:rsidRPr="47F8F392" w:rsidRDefault="00F11DD9" w:rsidP="008454F0">
            <w:pPr>
              <w:spacing w:after="0"/>
              <w:jc w:val="both"/>
              <w:rPr>
                <w:rFonts w:ascii="Times New Roman" w:hAnsi="Times New Roman"/>
                <w:b/>
                <w:bCs/>
                <w:sz w:val="24"/>
                <w:szCs w:val="24"/>
              </w:rPr>
            </w:pPr>
            <w:r>
              <w:rPr>
                <w:rFonts w:ascii="Times New Roman" w:hAnsi="Times New Roman" w:cs="Times New Roman"/>
                <w:b/>
                <w:bCs/>
                <w:sz w:val="24"/>
                <w:szCs w:val="24"/>
              </w:rPr>
              <w:t>Reikala</w:t>
            </w:r>
            <w:r w:rsidR="00AC261D">
              <w:rPr>
                <w:rFonts w:ascii="Times New Roman" w:hAnsi="Times New Roman" w:cs="Times New Roman"/>
                <w:b/>
                <w:bCs/>
                <w:sz w:val="24"/>
                <w:szCs w:val="24"/>
              </w:rPr>
              <w:t>ujami minimalūs</w:t>
            </w:r>
            <w:r w:rsidR="00553C03" w:rsidRPr="00E61C08">
              <w:rPr>
                <w:rFonts w:ascii="Times New Roman" w:hAnsi="Times New Roman" w:cs="Times New Roman"/>
                <w:b/>
                <w:bCs/>
                <w:sz w:val="24"/>
                <w:szCs w:val="24"/>
              </w:rPr>
              <w:t xml:space="preserve"> parametrai</w:t>
            </w:r>
          </w:p>
        </w:tc>
        <w:tc>
          <w:tcPr>
            <w:tcW w:w="4140" w:type="dxa"/>
            <w:tcBorders>
              <w:top w:val="single" w:sz="6" w:space="0" w:color="auto"/>
              <w:left w:val="single" w:sz="6" w:space="0" w:color="auto"/>
              <w:bottom w:val="single" w:sz="6" w:space="0" w:color="auto"/>
              <w:right w:val="single" w:sz="6" w:space="0" w:color="auto"/>
            </w:tcBorders>
            <w:vAlign w:val="center"/>
          </w:tcPr>
          <w:p w14:paraId="70641979" w14:textId="63C74EC1"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4B3236C9"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606C925C" w14:textId="702536A0"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2E80615D" w14:textId="4037CF5B" w:rsidR="00553C03"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553C03" w14:paraId="252F3E30" w14:textId="324C973B"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E666960" w14:textId="77777777" w:rsidR="00553C03" w:rsidRDefault="00553C03"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58514" w14:textId="77777777" w:rsidR="00553C03" w:rsidRDefault="00553C03"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3156" w:type="dxa"/>
            <w:tcBorders>
              <w:top w:val="single" w:sz="6" w:space="0" w:color="auto"/>
              <w:left w:val="single" w:sz="6" w:space="0" w:color="auto"/>
              <w:bottom w:val="single" w:sz="6" w:space="0" w:color="auto"/>
              <w:right w:val="single" w:sz="6" w:space="0" w:color="auto"/>
            </w:tcBorders>
          </w:tcPr>
          <w:p w14:paraId="748E7C2A" w14:textId="69CF590A" w:rsidR="00553C03" w:rsidRPr="47F8F392" w:rsidRDefault="00553C03" w:rsidP="008454F0">
            <w:pPr>
              <w:spacing w:after="0"/>
              <w:jc w:val="both"/>
              <w:rPr>
                <w:rFonts w:ascii="Times New Roman" w:hAnsi="Times New Roman"/>
                <w:i/>
                <w:iCs/>
                <w:sz w:val="24"/>
                <w:szCs w:val="24"/>
              </w:rPr>
            </w:pPr>
            <w:r>
              <w:rPr>
                <w:rFonts w:ascii="Times New Roman" w:hAnsi="Times New Roman"/>
                <w:i/>
                <w:iCs/>
                <w:sz w:val="24"/>
                <w:szCs w:val="24"/>
              </w:rPr>
              <w:t>3</w:t>
            </w:r>
          </w:p>
        </w:tc>
        <w:tc>
          <w:tcPr>
            <w:tcW w:w="4140" w:type="dxa"/>
            <w:tcBorders>
              <w:top w:val="single" w:sz="6" w:space="0" w:color="auto"/>
              <w:left w:val="single" w:sz="6" w:space="0" w:color="auto"/>
              <w:bottom w:val="single" w:sz="6" w:space="0" w:color="auto"/>
              <w:right w:val="single" w:sz="6" w:space="0" w:color="auto"/>
            </w:tcBorders>
          </w:tcPr>
          <w:p w14:paraId="3F526DB4" w14:textId="5297B597" w:rsidR="00553C03" w:rsidRPr="47F8F392" w:rsidRDefault="00553C03"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4709ACF7"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44D94C8" w14:textId="77777777" w:rsidR="007E7958" w:rsidRPr="008049B0" w:rsidRDefault="007E7958" w:rsidP="007E7958">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6F518DF3" w14:textId="105C37F8" w:rsidR="007E7958" w:rsidRPr="47F8F392" w:rsidRDefault="007E7958" w:rsidP="007E7958">
            <w:pPr>
              <w:spacing w:after="0" w:line="200" w:lineRule="atLeast"/>
              <w:rPr>
                <w:rFonts w:ascii="Times New Roman" w:hAnsi="Times New Roman"/>
                <w:sz w:val="24"/>
                <w:szCs w:val="24"/>
              </w:rPr>
            </w:pPr>
            <w:r>
              <w:rPr>
                <w:rFonts w:ascii="Times New Roman" w:eastAsia="Times New Roman" w:hAnsi="Times New Roman" w:cs="Times New Roman"/>
                <w:sz w:val="24"/>
                <w:szCs w:val="24"/>
              </w:rPr>
              <w:t>Gamintojas</w:t>
            </w:r>
          </w:p>
        </w:tc>
        <w:tc>
          <w:tcPr>
            <w:tcW w:w="3156" w:type="dxa"/>
            <w:tcBorders>
              <w:top w:val="single" w:sz="6" w:space="0" w:color="auto"/>
              <w:left w:val="single" w:sz="6" w:space="0" w:color="auto"/>
              <w:bottom w:val="single" w:sz="6" w:space="0" w:color="auto"/>
              <w:right w:val="single" w:sz="6" w:space="0" w:color="auto"/>
            </w:tcBorders>
          </w:tcPr>
          <w:p w14:paraId="26BFA68E" w14:textId="5B2112EA" w:rsidR="007E7958" w:rsidRPr="47F8F392" w:rsidRDefault="007E7958" w:rsidP="007E7958">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140" w:type="dxa"/>
            <w:tcBorders>
              <w:top w:val="single" w:sz="6" w:space="0" w:color="auto"/>
              <w:left w:val="single" w:sz="6" w:space="0" w:color="auto"/>
              <w:bottom w:val="single" w:sz="6" w:space="0" w:color="auto"/>
              <w:right w:val="single" w:sz="6" w:space="0" w:color="auto"/>
            </w:tcBorders>
          </w:tcPr>
          <w:p w14:paraId="2165520E" w14:textId="7EDA2BC2" w:rsidR="007E7958" w:rsidRPr="47F8F392" w:rsidRDefault="007E7958" w:rsidP="007E7958">
            <w:pPr>
              <w:spacing w:after="0" w:line="200" w:lineRule="atLeast"/>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55231C78" w14:textId="3472D63D"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0717CD3" w14:textId="77777777" w:rsidR="007E7958" w:rsidRPr="008049B0" w:rsidRDefault="007E7958" w:rsidP="007E7958">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CCE65C5" w14:textId="76AAC307" w:rsidR="007E7958" w:rsidRDefault="007E7958" w:rsidP="007E7958">
            <w:pPr>
              <w:spacing w:after="0" w:line="200" w:lineRule="atLeast"/>
              <w:rPr>
                <w:rFonts w:ascii="Times New Roman" w:hAnsi="Times New Roman"/>
                <w:sz w:val="24"/>
                <w:szCs w:val="24"/>
              </w:rPr>
            </w:pPr>
            <w:r>
              <w:rPr>
                <w:rFonts w:ascii="Times New Roman" w:eastAsia="Times New Roman" w:hAnsi="Times New Roman" w:cs="Times New Roman"/>
                <w:sz w:val="24"/>
                <w:szCs w:val="24"/>
              </w:rPr>
              <w:t>Modelis</w:t>
            </w:r>
          </w:p>
        </w:tc>
        <w:tc>
          <w:tcPr>
            <w:tcW w:w="3156" w:type="dxa"/>
            <w:tcBorders>
              <w:top w:val="single" w:sz="6" w:space="0" w:color="auto"/>
              <w:left w:val="single" w:sz="6" w:space="0" w:color="auto"/>
              <w:bottom w:val="single" w:sz="6" w:space="0" w:color="auto"/>
              <w:right w:val="single" w:sz="6" w:space="0" w:color="auto"/>
            </w:tcBorders>
          </w:tcPr>
          <w:p w14:paraId="76F6EBC8" w14:textId="3C58B346" w:rsidR="007E7958" w:rsidRPr="47F8F392" w:rsidRDefault="007E7958" w:rsidP="007E7958">
            <w:pPr>
              <w:spacing w:after="0" w:line="200" w:lineRule="atLeast"/>
              <w:jc w:val="both"/>
              <w:rPr>
                <w:rFonts w:ascii="Times New Roman" w:hAnsi="Times New Roman"/>
                <w:sz w:val="24"/>
                <w:szCs w:val="24"/>
              </w:rPr>
            </w:pPr>
            <w:r>
              <w:rPr>
                <w:rFonts w:ascii="Times New Roman" w:hAnsi="Times New Roman"/>
                <w:sz w:val="24"/>
                <w:szCs w:val="24"/>
              </w:rPr>
              <w:t>Modelis</w:t>
            </w:r>
          </w:p>
        </w:tc>
        <w:tc>
          <w:tcPr>
            <w:tcW w:w="4140" w:type="dxa"/>
            <w:tcBorders>
              <w:top w:val="single" w:sz="6" w:space="0" w:color="auto"/>
              <w:left w:val="single" w:sz="6" w:space="0" w:color="auto"/>
              <w:bottom w:val="single" w:sz="6" w:space="0" w:color="auto"/>
              <w:right w:val="single" w:sz="6" w:space="0" w:color="auto"/>
            </w:tcBorders>
          </w:tcPr>
          <w:p w14:paraId="3491BF4C" w14:textId="54FC6697" w:rsidR="007E7958" w:rsidRPr="47F8F392" w:rsidRDefault="007E7958" w:rsidP="007E7958">
            <w:pPr>
              <w:spacing w:after="0" w:line="200" w:lineRule="atLeast"/>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E57389" w14:paraId="5D643E46" w14:textId="3D03B086"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F0802A2"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159CEEE" w14:textId="05670903"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Pagrindinės charakteristikos</w:t>
            </w:r>
          </w:p>
        </w:tc>
        <w:tc>
          <w:tcPr>
            <w:tcW w:w="3156" w:type="dxa"/>
            <w:tcBorders>
              <w:top w:val="single" w:sz="6" w:space="0" w:color="auto"/>
              <w:left w:val="single" w:sz="6" w:space="0" w:color="auto"/>
              <w:bottom w:val="single" w:sz="6" w:space="0" w:color="auto"/>
              <w:right w:val="single" w:sz="6" w:space="0" w:color="auto"/>
            </w:tcBorders>
          </w:tcPr>
          <w:p w14:paraId="035BC894" w14:textId="5CD1692B"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Pateikti nuorodą į gamintojo interneto svetainę, techninę dokumentaciją, kurioje pateikiama informacija apie siūlomos prekės pagrindines charakteristikas ir atitikimą techninės specifikacijos reikalavimams.</w:t>
            </w:r>
          </w:p>
        </w:tc>
        <w:tc>
          <w:tcPr>
            <w:tcW w:w="4140" w:type="dxa"/>
            <w:tcBorders>
              <w:top w:val="single" w:sz="6" w:space="0" w:color="auto"/>
              <w:left w:val="single" w:sz="6" w:space="0" w:color="auto"/>
              <w:bottom w:val="single" w:sz="6" w:space="0" w:color="auto"/>
              <w:right w:val="single" w:sz="6" w:space="0" w:color="auto"/>
            </w:tcBorders>
          </w:tcPr>
          <w:p w14:paraId="5197CEEF" w14:textId="6EA9F302"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47A8FB45" w14:textId="099A520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9B5FE03"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5DE993A" w14:textId="200DD239"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Procesoriaus architektūra</w:t>
            </w:r>
          </w:p>
        </w:tc>
        <w:tc>
          <w:tcPr>
            <w:tcW w:w="3156" w:type="dxa"/>
            <w:tcBorders>
              <w:top w:val="single" w:sz="6" w:space="0" w:color="auto"/>
              <w:left w:val="single" w:sz="6" w:space="0" w:color="auto"/>
              <w:bottom w:val="single" w:sz="6" w:space="0" w:color="auto"/>
              <w:right w:val="single" w:sz="6" w:space="0" w:color="auto"/>
            </w:tcBorders>
          </w:tcPr>
          <w:p w14:paraId="7DA7AC6D" w14:textId="4D4696F1"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x86 architektūros procesorius, palaikantis 64 bitų operacines sistemas ir taikomąsias programas, </w:t>
            </w:r>
            <w:proofErr w:type="spellStart"/>
            <w:r>
              <w:rPr>
                <w:rFonts w:ascii="Times New Roman" w:eastAsia="Times New Roman" w:hAnsi="Times New Roman" w:cs="Times New Roman"/>
                <w:sz w:val="24"/>
                <w:szCs w:val="24"/>
              </w:rPr>
              <w:t>virtualizavimo</w:t>
            </w:r>
            <w:proofErr w:type="spellEnd"/>
            <w:r>
              <w:rPr>
                <w:rFonts w:ascii="Times New Roman" w:eastAsia="Times New Roman" w:hAnsi="Times New Roman" w:cs="Times New Roman"/>
                <w:sz w:val="24"/>
                <w:szCs w:val="24"/>
              </w:rPr>
              <w:t xml:space="preserve"> instrukcijas aparatiniu lygmeniu, </w:t>
            </w:r>
            <w:proofErr w:type="spellStart"/>
            <w:r>
              <w:rPr>
                <w:rFonts w:ascii="Times New Roman" w:eastAsia="Times New Roman" w:hAnsi="Times New Roman" w:cs="Times New Roman"/>
                <w:sz w:val="24"/>
                <w:szCs w:val="24"/>
              </w:rPr>
              <w:t>Hyper-Threading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boost</w:t>
            </w:r>
            <w:proofErr w:type="spellEnd"/>
            <w:r>
              <w:rPr>
                <w:rFonts w:ascii="Times New Roman" w:eastAsia="Times New Roman" w:hAnsi="Times New Roman" w:cs="Times New Roman"/>
                <w:sz w:val="24"/>
                <w:szCs w:val="24"/>
              </w:rPr>
              <w:t xml:space="preserve"> arba lygiavertes technologijas. Nurodyti procesoriaus gamintoją, tipą, veikiančių branduolių skaičių, veikimo dažnį, sparčiosios atminties dydį, sisteminės magistralės dažnį.</w:t>
            </w:r>
          </w:p>
        </w:tc>
        <w:tc>
          <w:tcPr>
            <w:tcW w:w="4140" w:type="dxa"/>
            <w:tcBorders>
              <w:top w:val="single" w:sz="6" w:space="0" w:color="auto"/>
              <w:left w:val="single" w:sz="6" w:space="0" w:color="auto"/>
              <w:bottom w:val="single" w:sz="6" w:space="0" w:color="auto"/>
              <w:right w:val="single" w:sz="6" w:space="0" w:color="auto"/>
            </w:tcBorders>
          </w:tcPr>
          <w:p w14:paraId="4903F3FC" w14:textId="77777777" w:rsidR="00223EA0" w:rsidRDefault="00223EA0" w:rsidP="00223EA0">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0497F88" w14:textId="08DC986E"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49AEAFFF" w14:textId="7BD407B2"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8BC5E8F"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2D845B48" w14:textId="7700A93C"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Procesorius</w:t>
            </w:r>
          </w:p>
        </w:tc>
        <w:tc>
          <w:tcPr>
            <w:tcW w:w="3156" w:type="dxa"/>
            <w:tcBorders>
              <w:top w:val="single" w:sz="6" w:space="0" w:color="auto"/>
              <w:left w:val="single" w:sz="6" w:space="0" w:color="auto"/>
              <w:bottom w:val="single" w:sz="6" w:space="0" w:color="auto"/>
              <w:right w:val="single" w:sz="6" w:space="0" w:color="auto"/>
            </w:tcBorders>
          </w:tcPr>
          <w:p w14:paraId="0E036676" w14:textId="6F695476"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2 procesoriai (su ne mažiau nei po 8 branduolius kiekviename procesoriuje).</w:t>
            </w:r>
          </w:p>
        </w:tc>
        <w:tc>
          <w:tcPr>
            <w:tcW w:w="4140" w:type="dxa"/>
            <w:tcBorders>
              <w:top w:val="single" w:sz="6" w:space="0" w:color="auto"/>
              <w:left w:val="single" w:sz="6" w:space="0" w:color="auto"/>
              <w:bottom w:val="single" w:sz="6" w:space="0" w:color="auto"/>
              <w:right w:val="single" w:sz="6" w:space="0" w:color="auto"/>
            </w:tcBorders>
          </w:tcPr>
          <w:p w14:paraId="3331B451" w14:textId="77777777" w:rsidR="006204CD" w:rsidRDefault="006204CD" w:rsidP="006204CD">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0381F4B" w14:textId="11D05B74"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3AAE6A78" w14:textId="3B656A52"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DA2B77B"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665CE76" w14:textId="6950E907"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Procesorių kiekis</w:t>
            </w:r>
          </w:p>
        </w:tc>
        <w:tc>
          <w:tcPr>
            <w:tcW w:w="3156" w:type="dxa"/>
            <w:tcBorders>
              <w:top w:val="single" w:sz="6" w:space="0" w:color="auto"/>
              <w:left w:val="single" w:sz="6" w:space="0" w:color="auto"/>
              <w:bottom w:val="single" w:sz="6" w:space="0" w:color="auto"/>
              <w:right w:val="single" w:sz="6" w:space="0" w:color="auto"/>
            </w:tcBorders>
          </w:tcPr>
          <w:p w14:paraId="5299FCBA" w14:textId="6008AD06"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2 vnt.</w:t>
            </w:r>
          </w:p>
        </w:tc>
        <w:tc>
          <w:tcPr>
            <w:tcW w:w="4140" w:type="dxa"/>
            <w:tcBorders>
              <w:top w:val="single" w:sz="6" w:space="0" w:color="auto"/>
              <w:left w:val="single" w:sz="6" w:space="0" w:color="auto"/>
              <w:bottom w:val="single" w:sz="6" w:space="0" w:color="auto"/>
              <w:right w:val="single" w:sz="6" w:space="0" w:color="auto"/>
            </w:tcBorders>
          </w:tcPr>
          <w:p w14:paraId="3CAC9C1D" w14:textId="01511A0E"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468EACF8" w14:textId="53C975FE"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037631F"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7E27AD1" w14:textId="5D0F0FBA"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Operatyvioji atmintis</w:t>
            </w:r>
          </w:p>
        </w:tc>
        <w:tc>
          <w:tcPr>
            <w:tcW w:w="3156" w:type="dxa"/>
            <w:tcBorders>
              <w:top w:val="single" w:sz="6" w:space="0" w:color="auto"/>
              <w:left w:val="single" w:sz="6" w:space="0" w:color="auto"/>
              <w:bottom w:val="single" w:sz="6" w:space="0" w:color="auto"/>
              <w:right w:val="single" w:sz="6" w:space="0" w:color="auto"/>
            </w:tcBorders>
          </w:tcPr>
          <w:p w14:paraId="24A7A286" w14:textId="25DB2F8F"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64GB DDR5 ECC RDIMM. Atminties lizdų skaičius ne mažiau nei 16 vnt. DDR5 DIMM tipo.</w:t>
            </w:r>
          </w:p>
        </w:tc>
        <w:tc>
          <w:tcPr>
            <w:tcW w:w="4140" w:type="dxa"/>
            <w:tcBorders>
              <w:top w:val="single" w:sz="6" w:space="0" w:color="auto"/>
              <w:left w:val="single" w:sz="6" w:space="0" w:color="auto"/>
              <w:bottom w:val="single" w:sz="6" w:space="0" w:color="auto"/>
              <w:right w:val="single" w:sz="6" w:space="0" w:color="auto"/>
            </w:tcBorders>
          </w:tcPr>
          <w:p w14:paraId="465E44BF" w14:textId="77777777" w:rsidR="006204CD" w:rsidRDefault="006204CD" w:rsidP="006204CD">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2C07659" w14:textId="1F61454F"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6DD69A0F" w14:textId="7B3BF994"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A8E8879"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25984FBA" w14:textId="77777777" w:rsidR="00E57389" w:rsidRDefault="00E57389" w:rsidP="00E57389">
            <w:pPr>
              <w:rPr>
                <w:rFonts w:ascii="Times New Roman" w:eastAsia="Times New Roman" w:hAnsi="Times New Roman" w:cs="Times New Roman"/>
                <w:sz w:val="24"/>
                <w:szCs w:val="24"/>
              </w:rPr>
            </w:pPr>
            <w:r>
              <w:rPr>
                <w:rFonts w:ascii="Times New Roman" w:eastAsia="Times New Roman" w:hAnsi="Times New Roman" w:cs="Times New Roman"/>
                <w:sz w:val="24"/>
                <w:szCs w:val="24"/>
              </w:rPr>
              <w:t>Diskiniai kaupikliai</w:t>
            </w:r>
          </w:p>
          <w:p w14:paraId="791676C0" w14:textId="64BC4462" w:rsidR="00E57389" w:rsidRDefault="00E57389" w:rsidP="00E57389">
            <w:pPr>
              <w:spacing w:after="0" w:line="200" w:lineRule="atLeast"/>
              <w:rPr>
                <w:rFonts w:ascii="Times New Roman" w:hAnsi="Times New Roman"/>
                <w:sz w:val="24"/>
                <w:szCs w:val="24"/>
              </w:rPr>
            </w:pPr>
          </w:p>
        </w:tc>
        <w:tc>
          <w:tcPr>
            <w:tcW w:w="3156" w:type="dxa"/>
            <w:tcBorders>
              <w:top w:val="single" w:sz="6" w:space="0" w:color="auto"/>
              <w:left w:val="single" w:sz="6" w:space="0" w:color="auto"/>
              <w:bottom w:val="single" w:sz="6" w:space="0" w:color="auto"/>
              <w:right w:val="single" w:sz="6" w:space="0" w:color="auto"/>
            </w:tcBorders>
          </w:tcPr>
          <w:p w14:paraId="426E6267" w14:textId="5F374A2A"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2 ne mažiau kaip 240 GB SSD diskus, apjungtus tarpusavyje į aparatinį </w:t>
            </w:r>
            <w:proofErr w:type="spellStart"/>
            <w:r>
              <w:rPr>
                <w:rFonts w:ascii="Times New Roman" w:eastAsia="Times New Roman" w:hAnsi="Times New Roman" w:cs="Times New Roman"/>
                <w:sz w:val="24"/>
                <w:szCs w:val="24"/>
              </w:rPr>
              <w:t>Raid</w:t>
            </w:r>
            <w:proofErr w:type="spellEnd"/>
            <w:r>
              <w:rPr>
                <w:rFonts w:ascii="Times New Roman" w:eastAsia="Times New Roman" w:hAnsi="Times New Roman" w:cs="Times New Roman"/>
                <w:sz w:val="24"/>
                <w:szCs w:val="24"/>
              </w:rPr>
              <w:t xml:space="preserve"> 1 masyvą („</w:t>
            </w:r>
            <w:proofErr w:type="spellStart"/>
            <w:r>
              <w:rPr>
                <w:rFonts w:ascii="Times New Roman" w:eastAsia="Times New Roman" w:hAnsi="Times New Roman" w:cs="Times New Roman"/>
                <w:sz w:val="24"/>
                <w:szCs w:val="24"/>
              </w:rPr>
              <w:t>hardware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Raid</w:t>
            </w:r>
            <w:proofErr w:type="spellEnd"/>
            <w:r>
              <w:rPr>
                <w:rFonts w:ascii="Times New Roman" w:eastAsia="Times New Roman" w:hAnsi="Times New Roman" w:cs="Times New Roman"/>
                <w:sz w:val="24"/>
                <w:szCs w:val="24"/>
              </w:rPr>
              <w:t xml:space="preserve"> 1“). </w:t>
            </w:r>
          </w:p>
        </w:tc>
        <w:tc>
          <w:tcPr>
            <w:tcW w:w="4140" w:type="dxa"/>
            <w:tcBorders>
              <w:top w:val="single" w:sz="6" w:space="0" w:color="auto"/>
              <w:left w:val="single" w:sz="6" w:space="0" w:color="auto"/>
              <w:bottom w:val="single" w:sz="6" w:space="0" w:color="auto"/>
              <w:right w:val="single" w:sz="6" w:space="0" w:color="auto"/>
            </w:tcBorders>
          </w:tcPr>
          <w:p w14:paraId="346F974E" w14:textId="77777777" w:rsidR="00223EA0" w:rsidRDefault="00223EA0" w:rsidP="00223EA0">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6E29DB9" w14:textId="380C578A" w:rsidR="00E57389" w:rsidRPr="47F8F392" w:rsidRDefault="00223EA0" w:rsidP="00223EA0">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7880FE5C" w14:textId="41BCA624"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CE12A75"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4526B1D4" w14:textId="665774B6" w:rsidR="002537BF"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Įkrovos laikmena</w:t>
            </w:r>
          </w:p>
        </w:tc>
        <w:tc>
          <w:tcPr>
            <w:tcW w:w="3156" w:type="dxa"/>
            <w:tcBorders>
              <w:top w:val="single" w:sz="6" w:space="0" w:color="auto"/>
              <w:left w:val="single" w:sz="6" w:space="0" w:color="auto"/>
              <w:bottom w:val="single" w:sz="6" w:space="0" w:color="auto"/>
              <w:right w:val="single" w:sz="6" w:space="0" w:color="auto"/>
            </w:tcBorders>
          </w:tcPr>
          <w:p w14:paraId="47A1C3ED" w14:textId="4425460E"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8 vnt. 10 TB HDD arba ne mažiau 50TB HDD naudingos talpos prie RAID 6 su ne didesniais kaip 12TB nominalo diskais</w:t>
            </w:r>
          </w:p>
        </w:tc>
        <w:tc>
          <w:tcPr>
            <w:tcW w:w="4140" w:type="dxa"/>
            <w:tcBorders>
              <w:top w:val="single" w:sz="6" w:space="0" w:color="auto"/>
              <w:left w:val="single" w:sz="6" w:space="0" w:color="auto"/>
              <w:bottom w:val="single" w:sz="6" w:space="0" w:color="auto"/>
              <w:right w:val="single" w:sz="6" w:space="0" w:color="auto"/>
            </w:tcBorders>
          </w:tcPr>
          <w:p w14:paraId="71050311"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D3E8F89" w14:textId="6853A686"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21E41EA3"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D04391E"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61021D2" w14:textId="64FD5C0D"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Vidinė </w:t>
            </w:r>
            <w:proofErr w:type="spellStart"/>
            <w:r>
              <w:rPr>
                <w:rFonts w:ascii="Times New Roman" w:eastAsia="Times New Roman" w:hAnsi="Times New Roman" w:cs="Times New Roman"/>
                <w:sz w:val="24"/>
                <w:szCs w:val="24"/>
              </w:rPr>
              <w:t>flash</w:t>
            </w:r>
            <w:proofErr w:type="spellEnd"/>
            <w:r>
              <w:rPr>
                <w:rFonts w:ascii="Times New Roman" w:eastAsia="Times New Roman" w:hAnsi="Times New Roman" w:cs="Times New Roman"/>
                <w:sz w:val="24"/>
                <w:szCs w:val="24"/>
              </w:rPr>
              <w:t xml:space="preserve"> tipo atmintis</w:t>
            </w:r>
          </w:p>
        </w:tc>
        <w:tc>
          <w:tcPr>
            <w:tcW w:w="3156" w:type="dxa"/>
            <w:tcBorders>
              <w:top w:val="single" w:sz="6" w:space="0" w:color="auto"/>
              <w:left w:val="single" w:sz="6" w:space="0" w:color="auto"/>
              <w:bottom w:val="single" w:sz="6" w:space="0" w:color="auto"/>
              <w:right w:val="single" w:sz="6" w:space="0" w:color="auto"/>
            </w:tcBorders>
          </w:tcPr>
          <w:p w14:paraId="33EE3AAC" w14:textId="66C15E2C"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Galimybė įstatyti ne mažiau kaip 1 vidinį neprastesnį kaip USB 2.0 prievadą. Arba 1 vidinį </w:t>
            </w:r>
            <w:proofErr w:type="spellStart"/>
            <w:r>
              <w:rPr>
                <w:rFonts w:ascii="Times New Roman" w:eastAsia="Times New Roman" w:hAnsi="Times New Roman" w:cs="Times New Roman"/>
                <w:sz w:val="24"/>
                <w:szCs w:val="24"/>
              </w:rPr>
              <w:t>MicroSD</w:t>
            </w:r>
            <w:proofErr w:type="spellEnd"/>
            <w:r>
              <w:rPr>
                <w:rFonts w:ascii="Times New Roman" w:eastAsia="Times New Roman" w:hAnsi="Times New Roman" w:cs="Times New Roman"/>
                <w:sz w:val="24"/>
                <w:szCs w:val="24"/>
              </w:rPr>
              <w:t xml:space="preserve"> (SD/SDHC) prievadą, palaikantį 2 laikmenas, dubliuojančias ir </w:t>
            </w:r>
            <w:proofErr w:type="spellStart"/>
            <w:r>
              <w:rPr>
                <w:rFonts w:ascii="Times New Roman" w:eastAsia="Times New Roman" w:hAnsi="Times New Roman" w:cs="Times New Roman"/>
                <w:sz w:val="24"/>
                <w:szCs w:val="24"/>
              </w:rPr>
              <w:t>aparatiškai</w:t>
            </w:r>
            <w:proofErr w:type="spellEnd"/>
            <w:r>
              <w:rPr>
                <w:rFonts w:ascii="Times New Roman" w:eastAsia="Times New Roman" w:hAnsi="Times New Roman" w:cs="Times New Roman"/>
                <w:sz w:val="24"/>
                <w:szCs w:val="24"/>
              </w:rPr>
              <w:t xml:space="preserve"> pakeičiančias viena kitą gedimo atveju (</w:t>
            </w:r>
            <w:proofErr w:type="spellStart"/>
            <w:r>
              <w:rPr>
                <w:rFonts w:ascii="Times New Roman" w:eastAsia="Times New Roman" w:hAnsi="Times New Roman" w:cs="Times New Roman"/>
                <w:sz w:val="24"/>
                <w:szCs w:val="24"/>
              </w:rPr>
              <w:t>Raid</w:t>
            </w:r>
            <w:proofErr w:type="spellEnd"/>
            <w:r>
              <w:rPr>
                <w:rFonts w:ascii="Times New Roman" w:eastAsia="Times New Roman" w:hAnsi="Times New Roman" w:cs="Times New Roman"/>
                <w:sz w:val="24"/>
                <w:szCs w:val="24"/>
              </w:rPr>
              <w:t xml:space="preserve"> 1).</w:t>
            </w:r>
          </w:p>
        </w:tc>
        <w:tc>
          <w:tcPr>
            <w:tcW w:w="4140" w:type="dxa"/>
            <w:tcBorders>
              <w:top w:val="single" w:sz="6" w:space="0" w:color="auto"/>
              <w:left w:val="single" w:sz="6" w:space="0" w:color="auto"/>
              <w:bottom w:val="single" w:sz="6" w:space="0" w:color="auto"/>
              <w:right w:val="single" w:sz="6" w:space="0" w:color="auto"/>
            </w:tcBorders>
          </w:tcPr>
          <w:p w14:paraId="6531C6E6"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54DB9F7" w14:textId="41A85D97"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4B108249"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4B0721A"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016515F" w14:textId="2346BD11"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Diskų valdiklis</w:t>
            </w:r>
          </w:p>
        </w:tc>
        <w:tc>
          <w:tcPr>
            <w:tcW w:w="3156" w:type="dxa"/>
            <w:tcBorders>
              <w:top w:val="single" w:sz="6" w:space="0" w:color="auto"/>
              <w:left w:val="single" w:sz="6" w:space="0" w:color="auto"/>
              <w:bottom w:val="single" w:sz="6" w:space="0" w:color="auto"/>
              <w:right w:val="single" w:sz="6" w:space="0" w:color="auto"/>
            </w:tcBorders>
          </w:tcPr>
          <w:p w14:paraId="633C8226" w14:textId="6BCFEB0C"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Standartiškai palaikomi diskų apjungimo tipai RAID 0, 1, 5, 6. Ne mažiau 2 GB spartinančiosios atminties apsaugotos Flash </w:t>
            </w:r>
            <w:proofErr w:type="spellStart"/>
            <w:r>
              <w:rPr>
                <w:rFonts w:ascii="Times New Roman" w:eastAsia="Times New Roman" w:hAnsi="Times New Roman" w:cs="Times New Roman"/>
                <w:sz w:val="24"/>
                <w:szCs w:val="24"/>
              </w:rPr>
              <w:t>Backed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Cache</w:t>
            </w:r>
            <w:proofErr w:type="spellEnd"/>
            <w:r>
              <w:rPr>
                <w:rFonts w:ascii="Times New Roman" w:eastAsia="Times New Roman" w:hAnsi="Times New Roman" w:cs="Times New Roman"/>
                <w:sz w:val="24"/>
                <w:szCs w:val="24"/>
              </w:rPr>
              <w:t xml:space="preserve"> atmintimi RAM duomenų išsaugojimui. Spartinančiosios atminties apsauga nuo elektros dingimų gali naudoti akumuliatorių. 12 </w:t>
            </w:r>
            <w:proofErr w:type="spellStart"/>
            <w:r>
              <w:rPr>
                <w:rFonts w:ascii="Times New Roman" w:eastAsia="Times New Roman" w:hAnsi="Times New Roman" w:cs="Times New Roman"/>
                <w:sz w:val="24"/>
                <w:szCs w:val="24"/>
              </w:rPr>
              <w:t>Gbps</w:t>
            </w:r>
            <w:proofErr w:type="spellEnd"/>
            <w:r>
              <w:rPr>
                <w:rFonts w:ascii="Times New Roman" w:eastAsia="Times New Roman" w:hAnsi="Times New Roman" w:cs="Times New Roman"/>
                <w:sz w:val="24"/>
                <w:szCs w:val="24"/>
              </w:rPr>
              <w:t xml:space="preserve"> SAS palaikymas.</w:t>
            </w:r>
          </w:p>
        </w:tc>
        <w:tc>
          <w:tcPr>
            <w:tcW w:w="4140" w:type="dxa"/>
            <w:tcBorders>
              <w:top w:val="single" w:sz="6" w:space="0" w:color="auto"/>
              <w:left w:val="single" w:sz="6" w:space="0" w:color="auto"/>
              <w:bottom w:val="single" w:sz="6" w:space="0" w:color="auto"/>
              <w:right w:val="single" w:sz="6" w:space="0" w:color="auto"/>
            </w:tcBorders>
          </w:tcPr>
          <w:p w14:paraId="3D5EA24A"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359E770" w14:textId="7284BCEF"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6F848805"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074EB06"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068F342" w14:textId="22791C34"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Tinklo plokštė:</w:t>
            </w:r>
          </w:p>
        </w:tc>
        <w:tc>
          <w:tcPr>
            <w:tcW w:w="3156" w:type="dxa"/>
            <w:tcBorders>
              <w:top w:val="single" w:sz="6" w:space="0" w:color="auto"/>
              <w:left w:val="single" w:sz="6" w:space="0" w:color="auto"/>
              <w:bottom w:val="single" w:sz="6" w:space="0" w:color="auto"/>
              <w:right w:val="single" w:sz="6" w:space="0" w:color="auto"/>
            </w:tcBorders>
          </w:tcPr>
          <w:p w14:paraId="05492005" w14:textId="1B3BBFA6"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Ne mažiau kaip 2 vnt. 10G Base-T prievadų bei 2 </w:t>
            </w:r>
            <w:proofErr w:type="spellStart"/>
            <w:r>
              <w:rPr>
                <w:rFonts w:ascii="Times New Roman" w:eastAsia="Times New Roman" w:hAnsi="Times New Roman" w:cs="Times New Roman"/>
                <w:sz w:val="24"/>
                <w:szCs w:val="24"/>
              </w:rPr>
              <w:t>vnt</w:t>
            </w:r>
            <w:proofErr w:type="spellEnd"/>
            <w:r>
              <w:rPr>
                <w:rFonts w:ascii="Times New Roman" w:eastAsia="Times New Roman" w:hAnsi="Times New Roman" w:cs="Times New Roman"/>
                <w:sz w:val="24"/>
                <w:szCs w:val="24"/>
              </w:rPr>
              <w:t xml:space="preserve"> 1GB Base-T prievadų.</w:t>
            </w:r>
          </w:p>
        </w:tc>
        <w:tc>
          <w:tcPr>
            <w:tcW w:w="4140" w:type="dxa"/>
            <w:tcBorders>
              <w:top w:val="single" w:sz="6" w:space="0" w:color="auto"/>
              <w:left w:val="single" w:sz="6" w:space="0" w:color="auto"/>
              <w:bottom w:val="single" w:sz="6" w:space="0" w:color="auto"/>
              <w:right w:val="single" w:sz="6" w:space="0" w:color="auto"/>
            </w:tcBorders>
          </w:tcPr>
          <w:p w14:paraId="34CCD3A6"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15E08CD" w14:textId="30E0469F"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0BAD4880"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B9A153A"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12D0D91" w14:textId="5E340517"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Kitos išorinės jungtys</w:t>
            </w:r>
          </w:p>
        </w:tc>
        <w:tc>
          <w:tcPr>
            <w:tcW w:w="3156" w:type="dxa"/>
            <w:tcBorders>
              <w:top w:val="single" w:sz="6" w:space="0" w:color="auto"/>
              <w:left w:val="single" w:sz="6" w:space="0" w:color="auto"/>
              <w:bottom w:val="single" w:sz="6" w:space="0" w:color="auto"/>
              <w:right w:val="single" w:sz="6" w:space="0" w:color="auto"/>
            </w:tcBorders>
          </w:tcPr>
          <w:p w14:paraId="386E2FB2" w14:textId="0CB42FA1"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3 x USB, 2 x VGA.</w:t>
            </w:r>
          </w:p>
        </w:tc>
        <w:tc>
          <w:tcPr>
            <w:tcW w:w="4140" w:type="dxa"/>
            <w:tcBorders>
              <w:top w:val="single" w:sz="6" w:space="0" w:color="auto"/>
              <w:left w:val="single" w:sz="6" w:space="0" w:color="auto"/>
              <w:bottom w:val="single" w:sz="6" w:space="0" w:color="auto"/>
              <w:right w:val="single" w:sz="6" w:space="0" w:color="auto"/>
            </w:tcBorders>
          </w:tcPr>
          <w:p w14:paraId="546C218B"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6288618" w14:textId="534FB048"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B451D7" w14:paraId="345AF90D"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DA77828"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1CB9A100" w14:textId="26C03CC0" w:rsidR="00B451D7" w:rsidRPr="47F8F392" w:rsidRDefault="00B451D7" w:rsidP="00B451D7">
            <w:pPr>
              <w:spacing w:after="0" w:line="200" w:lineRule="atLeast"/>
              <w:rPr>
                <w:rFonts w:ascii="Times New Roman" w:hAnsi="Times New Roman"/>
                <w:sz w:val="24"/>
                <w:szCs w:val="24"/>
              </w:rPr>
            </w:pP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kontroleris</w:t>
            </w:r>
          </w:p>
        </w:tc>
        <w:tc>
          <w:tcPr>
            <w:tcW w:w="3156" w:type="dxa"/>
            <w:tcBorders>
              <w:top w:val="single" w:sz="6" w:space="0" w:color="auto"/>
              <w:left w:val="single" w:sz="6" w:space="0" w:color="auto"/>
              <w:bottom w:val="single" w:sz="6" w:space="0" w:color="auto"/>
              <w:right w:val="single" w:sz="6" w:space="0" w:color="auto"/>
            </w:tcBorders>
          </w:tcPr>
          <w:p w14:paraId="18624A41" w14:textId="37E74ED1"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Turi būti integruotas, ne mažiau 16 MB RAM.</w:t>
            </w:r>
          </w:p>
        </w:tc>
        <w:tc>
          <w:tcPr>
            <w:tcW w:w="4140" w:type="dxa"/>
            <w:tcBorders>
              <w:top w:val="single" w:sz="6" w:space="0" w:color="auto"/>
              <w:left w:val="single" w:sz="6" w:space="0" w:color="auto"/>
              <w:bottom w:val="single" w:sz="6" w:space="0" w:color="auto"/>
              <w:right w:val="single" w:sz="6" w:space="0" w:color="auto"/>
            </w:tcBorders>
          </w:tcPr>
          <w:p w14:paraId="6A16BFB2" w14:textId="77777777" w:rsidR="00025483" w:rsidRDefault="00025483" w:rsidP="0002548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DC75D82" w14:textId="77777777" w:rsidR="00B451D7" w:rsidRPr="47F8F392" w:rsidRDefault="00B451D7" w:rsidP="00B451D7">
            <w:pPr>
              <w:spacing w:after="0" w:line="200" w:lineRule="atLeast"/>
              <w:rPr>
                <w:rFonts w:ascii="Times New Roman" w:hAnsi="Times New Roman"/>
                <w:sz w:val="24"/>
                <w:szCs w:val="24"/>
              </w:rPr>
            </w:pPr>
          </w:p>
        </w:tc>
      </w:tr>
      <w:tr w:rsidR="00B451D7" w14:paraId="77102DE0"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ED456F8"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43194228" w14:textId="3FC78330"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PCI jungtys bei adapterių palaikymas</w:t>
            </w:r>
          </w:p>
        </w:tc>
        <w:tc>
          <w:tcPr>
            <w:tcW w:w="3156" w:type="dxa"/>
            <w:tcBorders>
              <w:top w:val="single" w:sz="6" w:space="0" w:color="auto"/>
              <w:left w:val="single" w:sz="6" w:space="0" w:color="auto"/>
              <w:bottom w:val="single" w:sz="6" w:space="0" w:color="auto"/>
              <w:right w:val="single" w:sz="6" w:space="0" w:color="auto"/>
            </w:tcBorders>
          </w:tcPr>
          <w:p w14:paraId="3B0BDF1C" w14:textId="6400AB6A"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Galimybė turėti ne mažiau kaip 6x PCI-E x8 3.0 tipo lizdus, galimybė išplėsti serverio resursus ne mažiau kaip 2x GPU 300W adapteriais arba 4x GPU 150W adapteriais.</w:t>
            </w:r>
          </w:p>
        </w:tc>
        <w:tc>
          <w:tcPr>
            <w:tcW w:w="4140" w:type="dxa"/>
            <w:tcBorders>
              <w:top w:val="single" w:sz="6" w:space="0" w:color="auto"/>
              <w:left w:val="single" w:sz="6" w:space="0" w:color="auto"/>
              <w:bottom w:val="single" w:sz="6" w:space="0" w:color="auto"/>
              <w:right w:val="single" w:sz="6" w:space="0" w:color="auto"/>
            </w:tcBorders>
          </w:tcPr>
          <w:p w14:paraId="71EDA11D" w14:textId="77777777" w:rsidR="00025483" w:rsidRDefault="00025483" w:rsidP="0002548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17B0233" w14:textId="77777777" w:rsidR="00B451D7" w:rsidRPr="47F8F392" w:rsidRDefault="00B451D7" w:rsidP="00B451D7">
            <w:pPr>
              <w:spacing w:after="0" w:line="200" w:lineRule="atLeast"/>
              <w:rPr>
                <w:rFonts w:ascii="Times New Roman" w:hAnsi="Times New Roman"/>
                <w:sz w:val="24"/>
                <w:szCs w:val="24"/>
              </w:rPr>
            </w:pPr>
          </w:p>
        </w:tc>
      </w:tr>
      <w:tr w:rsidR="00B451D7" w14:paraId="0CF731DE"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D553589"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68F38289" w14:textId="08BCFFB1"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Konstrukcija</w:t>
            </w:r>
          </w:p>
        </w:tc>
        <w:tc>
          <w:tcPr>
            <w:tcW w:w="3156" w:type="dxa"/>
            <w:tcBorders>
              <w:top w:val="single" w:sz="6" w:space="0" w:color="auto"/>
              <w:left w:val="single" w:sz="6" w:space="0" w:color="auto"/>
              <w:bottom w:val="single" w:sz="6" w:space="0" w:color="auto"/>
              <w:right w:val="single" w:sz="6" w:space="0" w:color="auto"/>
            </w:tcBorders>
          </w:tcPr>
          <w:p w14:paraId="60E3C3B2" w14:textId="55A9D848"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Serveris turi būti montuojamas į standartinę 19“ spintą. Bėgiai turi būti pritaikyti greitam montavimui bei serverio ištraukimui („</w:t>
            </w:r>
            <w:proofErr w:type="spellStart"/>
            <w:r>
              <w:rPr>
                <w:rFonts w:ascii="Times New Roman" w:eastAsia="Times New Roman" w:hAnsi="Times New Roman" w:cs="Times New Roman"/>
                <w:sz w:val="24"/>
                <w:szCs w:val="24"/>
              </w:rPr>
              <w:t>sliding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rails</w:t>
            </w:r>
            <w:proofErr w:type="spellEnd"/>
            <w:r>
              <w:rPr>
                <w:rFonts w:ascii="Times New Roman" w:eastAsia="Times New Roman" w:hAnsi="Times New Roman" w:cs="Times New Roman"/>
                <w:sz w:val="24"/>
                <w:szCs w:val="24"/>
              </w:rPr>
              <w:t xml:space="preserve">“). Korpuso aukštis neturi viršyti 2U, turi būti užrakinama priekinė panelė, apsaugantis diskus nuo neautorizuoto priėjimo. </w:t>
            </w:r>
          </w:p>
        </w:tc>
        <w:tc>
          <w:tcPr>
            <w:tcW w:w="4140" w:type="dxa"/>
            <w:tcBorders>
              <w:top w:val="single" w:sz="6" w:space="0" w:color="auto"/>
              <w:left w:val="single" w:sz="6" w:space="0" w:color="auto"/>
              <w:bottom w:val="single" w:sz="6" w:space="0" w:color="auto"/>
              <w:right w:val="single" w:sz="6" w:space="0" w:color="auto"/>
            </w:tcBorders>
          </w:tcPr>
          <w:p w14:paraId="34992088" w14:textId="77777777" w:rsidR="005E2808" w:rsidRDefault="005E2808" w:rsidP="005E2808">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CD75C28" w14:textId="2E8E014D" w:rsidR="00B451D7" w:rsidRPr="47F8F392" w:rsidRDefault="005E2808" w:rsidP="00B451D7">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B451D7" w14:paraId="2667A4B2"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4D59359"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0829AC6" w14:textId="6FDB17B9"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Maitinimo šaltiniai</w:t>
            </w:r>
          </w:p>
        </w:tc>
        <w:tc>
          <w:tcPr>
            <w:tcW w:w="3156" w:type="dxa"/>
            <w:tcBorders>
              <w:top w:val="single" w:sz="6" w:space="0" w:color="auto"/>
              <w:left w:val="single" w:sz="6" w:space="0" w:color="auto"/>
              <w:bottom w:val="single" w:sz="6" w:space="0" w:color="auto"/>
              <w:right w:val="single" w:sz="6" w:space="0" w:color="auto"/>
            </w:tcBorders>
          </w:tcPr>
          <w:p w14:paraId="2D783E73" w14:textId="4329FEAE"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du nepriklausomi „karšto keitimo“ (</w:t>
            </w:r>
            <w:proofErr w:type="spellStart"/>
            <w:r>
              <w:rPr>
                <w:rFonts w:ascii="Times New Roman" w:eastAsia="Times New Roman" w:hAnsi="Times New Roman" w:cs="Times New Roman"/>
                <w:sz w:val="24"/>
                <w:szCs w:val="24"/>
              </w:rPr>
              <w:t>angl.Hot-plug</w:t>
            </w:r>
            <w:proofErr w:type="spellEnd"/>
            <w:r>
              <w:rPr>
                <w:rFonts w:ascii="Times New Roman" w:eastAsia="Times New Roman" w:hAnsi="Times New Roman" w:cs="Times New Roman"/>
                <w:sz w:val="24"/>
                <w:szCs w:val="24"/>
              </w:rPr>
              <w:t>) ~230 V 50 Hz įrenginiai, ne mažesnio kaip 1000 W galingumo su atskirais įvadais. Pilnai sukomplektuotas serveris turi dirbti naudojant bet kurį vieną maitinimo šaltinį.</w:t>
            </w:r>
          </w:p>
        </w:tc>
        <w:tc>
          <w:tcPr>
            <w:tcW w:w="4140" w:type="dxa"/>
            <w:tcBorders>
              <w:top w:val="single" w:sz="6" w:space="0" w:color="auto"/>
              <w:left w:val="single" w:sz="6" w:space="0" w:color="auto"/>
              <w:bottom w:val="single" w:sz="6" w:space="0" w:color="auto"/>
              <w:right w:val="single" w:sz="6" w:space="0" w:color="auto"/>
            </w:tcBorders>
          </w:tcPr>
          <w:p w14:paraId="4D346F8C" w14:textId="5F1851D2" w:rsidR="005E2808" w:rsidRDefault="00284D5B" w:rsidP="005E2808">
            <w:pPr>
              <w:spacing w:after="0" w:line="240" w:lineRule="auto"/>
              <w:textAlignment w:val="baseline"/>
              <w:rPr>
                <w:rFonts w:asciiTheme="majorBidi" w:eastAsia="Calibri" w:hAnsiTheme="majorBidi" w:cstheme="majorBidi"/>
                <w:sz w:val="24"/>
                <w:szCs w:val="24"/>
              </w:rPr>
            </w:pPr>
            <w:r>
              <w:rPr>
                <w:rFonts w:asciiTheme="majorBidi" w:eastAsia="Calibri" w:hAnsiTheme="majorBidi" w:cstheme="majorBidi"/>
                <w:sz w:val="24"/>
                <w:szCs w:val="24"/>
              </w:rPr>
              <w:t>Yra</w:t>
            </w:r>
            <w:r w:rsidR="005E2808" w:rsidRPr="00372B3C">
              <w:rPr>
                <w:rFonts w:asciiTheme="majorBidi" w:eastAsia="Calibri" w:hAnsiTheme="majorBidi" w:cstheme="majorBidi"/>
                <w:sz w:val="24"/>
                <w:szCs w:val="24"/>
              </w:rPr>
              <w:t xml:space="preserve"> </w:t>
            </w:r>
            <w:r w:rsidR="005E2808" w:rsidRPr="00372B3C">
              <w:rPr>
                <w:rFonts w:asciiTheme="majorBidi" w:eastAsia="Calibri" w:hAnsiTheme="majorBidi" w:cstheme="majorBidi"/>
                <w:i/>
                <w:color w:val="4472C4"/>
                <w:sz w:val="24"/>
                <w:szCs w:val="24"/>
              </w:rPr>
              <w:t>(taip/ne):</w:t>
            </w:r>
            <w:r w:rsidR="005E2808" w:rsidRPr="00372B3C">
              <w:rPr>
                <w:rFonts w:asciiTheme="majorBidi" w:eastAsia="Calibri" w:hAnsiTheme="majorBidi" w:cstheme="majorBidi"/>
                <w:sz w:val="24"/>
                <w:szCs w:val="24"/>
              </w:rPr>
              <w:t xml:space="preserve"> ............</w:t>
            </w:r>
          </w:p>
          <w:p w14:paraId="7900952C" w14:textId="6FA828E5" w:rsidR="00B451D7" w:rsidRPr="47F8F392" w:rsidRDefault="005E2808" w:rsidP="005E2808">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B451D7" w14:paraId="0E0EEF0A"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C9E6B26"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5481554A" w14:textId="3D1C3765"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Aušinimas</w:t>
            </w:r>
          </w:p>
        </w:tc>
        <w:tc>
          <w:tcPr>
            <w:tcW w:w="3156" w:type="dxa"/>
            <w:tcBorders>
              <w:top w:val="single" w:sz="6" w:space="0" w:color="auto"/>
              <w:left w:val="single" w:sz="6" w:space="0" w:color="auto"/>
              <w:bottom w:val="single" w:sz="6" w:space="0" w:color="auto"/>
              <w:right w:val="single" w:sz="6" w:space="0" w:color="auto"/>
            </w:tcBorders>
          </w:tcPr>
          <w:p w14:paraId="00B1D27A" w14:textId="7E8603E4"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Dubliuoti aušinimo moduliai, ne mažiau nei gamintojo numatyta rezervavimui užtikrinti, „karšto keitimo“ („</w:t>
            </w:r>
            <w:proofErr w:type="spellStart"/>
            <w:r>
              <w:rPr>
                <w:rFonts w:ascii="Times New Roman" w:eastAsia="Times New Roman" w:hAnsi="Times New Roman" w:cs="Times New Roman"/>
                <w:sz w:val="24"/>
                <w:szCs w:val="24"/>
              </w:rPr>
              <w:t>Hot-plug</w:t>
            </w:r>
            <w:proofErr w:type="spellEnd"/>
            <w:r>
              <w:rPr>
                <w:rFonts w:ascii="Times New Roman" w:eastAsia="Times New Roman" w:hAnsi="Times New Roman" w:cs="Times New Roman"/>
                <w:sz w:val="24"/>
                <w:szCs w:val="24"/>
              </w:rPr>
              <w:t>“) tipo.</w:t>
            </w:r>
          </w:p>
        </w:tc>
        <w:tc>
          <w:tcPr>
            <w:tcW w:w="4140" w:type="dxa"/>
            <w:tcBorders>
              <w:top w:val="single" w:sz="6" w:space="0" w:color="auto"/>
              <w:left w:val="single" w:sz="6" w:space="0" w:color="auto"/>
              <w:bottom w:val="single" w:sz="6" w:space="0" w:color="auto"/>
              <w:right w:val="single" w:sz="6" w:space="0" w:color="auto"/>
            </w:tcBorders>
          </w:tcPr>
          <w:p w14:paraId="34CD9D15" w14:textId="77777777" w:rsidR="005E2808" w:rsidRDefault="005E2808" w:rsidP="005E2808">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0E43696" w14:textId="4F100685" w:rsidR="00B451D7" w:rsidRPr="47F8F392" w:rsidRDefault="005E2808" w:rsidP="005E2808">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0300D" w14:paraId="27E3231D"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C637742"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EE2DC90" w14:textId="5E34846A"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Komplektacija</w:t>
            </w:r>
          </w:p>
        </w:tc>
        <w:tc>
          <w:tcPr>
            <w:tcW w:w="3156" w:type="dxa"/>
            <w:tcBorders>
              <w:top w:val="single" w:sz="6" w:space="0" w:color="auto"/>
              <w:left w:val="single" w:sz="6" w:space="0" w:color="auto"/>
              <w:bottom w:val="single" w:sz="6" w:space="0" w:color="auto"/>
              <w:right w:val="single" w:sz="6" w:space="0" w:color="auto"/>
            </w:tcBorders>
          </w:tcPr>
          <w:p w14:paraId="60348C5A" w14:textId="1FC8B645"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pateiktos visos reikiamos tvirtinimo detalės bei priemonės, skirtos įrangos pajungimui ir montavimui į 19“ montažinę spintą su kabelių tvarkymo alkūne, bei jungiamieji kabeliai, jungtys skirti apjungimui su tinklo įranga.  Turi būti komplektuojama su Windows Server 2022 arba reikiama operacinės sistemos licencija, užtikrinančia pilną serverio licencijavimą su siūloma vaizdo įrašymo įranga.</w:t>
            </w:r>
          </w:p>
        </w:tc>
        <w:tc>
          <w:tcPr>
            <w:tcW w:w="4140" w:type="dxa"/>
            <w:tcBorders>
              <w:top w:val="single" w:sz="6" w:space="0" w:color="auto"/>
              <w:left w:val="single" w:sz="6" w:space="0" w:color="auto"/>
              <w:bottom w:val="single" w:sz="6" w:space="0" w:color="auto"/>
              <w:right w:val="single" w:sz="6" w:space="0" w:color="auto"/>
            </w:tcBorders>
          </w:tcPr>
          <w:p w14:paraId="70326802" w14:textId="77777777" w:rsidR="00BE5042" w:rsidRDefault="00BE5042" w:rsidP="00BE5042">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AF94544" w14:textId="77777777" w:rsidR="0060300D" w:rsidRPr="00372B3C" w:rsidRDefault="0060300D" w:rsidP="0060300D">
            <w:pPr>
              <w:spacing w:after="0" w:line="240" w:lineRule="auto"/>
              <w:textAlignment w:val="baseline"/>
              <w:rPr>
                <w:rFonts w:asciiTheme="majorBidi" w:eastAsia="Calibri" w:hAnsiTheme="majorBidi" w:cstheme="majorBidi"/>
                <w:sz w:val="24"/>
                <w:szCs w:val="24"/>
              </w:rPr>
            </w:pPr>
          </w:p>
        </w:tc>
      </w:tr>
      <w:tr w:rsidR="0060300D" w14:paraId="066C3F4F"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64C9F83"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549042B3" w14:textId="72052DC9"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Suderinamumas</w:t>
            </w:r>
          </w:p>
        </w:tc>
        <w:tc>
          <w:tcPr>
            <w:tcW w:w="3156" w:type="dxa"/>
            <w:tcBorders>
              <w:top w:val="single" w:sz="6" w:space="0" w:color="auto"/>
              <w:left w:val="single" w:sz="6" w:space="0" w:color="auto"/>
              <w:bottom w:val="single" w:sz="6" w:space="0" w:color="auto"/>
              <w:right w:val="single" w:sz="6" w:space="0" w:color="auto"/>
            </w:tcBorders>
          </w:tcPr>
          <w:p w14:paraId="3D5BAC43" w14:textId="4BBA651D"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Siūlomas serverio modelis privalo būti sertifikuotas darbui operacinėmis sistemomis Microsoft Windows Server (Standard /</w:t>
            </w:r>
            <w:proofErr w:type="spellStart"/>
            <w:r>
              <w:rPr>
                <w:rFonts w:ascii="Times New Roman" w:eastAsia="Times New Roman" w:hAnsi="Times New Roman" w:cs="Times New Roman"/>
                <w:sz w:val="24"/>
                <w:szCs w:val="24"/>
              </w:rPr>
              <w:t>Enterprise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Datacenter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Editions</w:t>
            </w:r>
            <w:proofErr w:type="spellEnd"/>
            <w:r>
              <w:rPr>
                <w:rFonts w:ascii="Times New Roman" w:eastAsia="Times New Roman" w:hAnsi="Times New Roman" w:cs="Times New Roman"/>
                <w:sz w:val="24"/>
                <w:szCs w:val="24"/>
              </w:rPr>
              <w:t xml:space="preserve">) 32/64-bit, </w:t>
            </w:r>
            <w:proofErr w:type="spellStart"/>
            <w:r>
              <w:rPr>
                <w:rFonts w:ascii="Times New Roman" w:eastAsia="Times New Roman" w:hAnsi="Times New Roman" w:cs="Times New Roman"/>
                <w:sz w:val="24"/>
                <w:szCs w:val="24"/>
              </w:rPr>
              <w:t>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Enterprise</w:t>
            </w:r>
            <w:proofErr w:type="spellEnd"/>
            <w:r>
              <w:rPr>
                <w:rFonts w:ascii="Times New Roman" w:eastAsia="Times New Roman" w:hAnsi="Times New Roman" w:cs="Times New Roman"/>
                <w:sz w:val="24"/>
                <w:szCs w:val="24"/>
              </w:rPr>
              <w:t xml:space="preserve">, SUSE LINUX </w:t>
            </w:r>
            <w:proofErr w:type="spellStart"/>
            <w:r>
              <w:rPr>
                <w:rFonts w:ascii="Times New Roman" w:eastAsia="Times New Roman" w:hAnsi="Times New Roman" w:cs="Times New Roman"/>
                <w:sz w:val="24"/>
                <w:szCs w:val="24"/>
              </w:rPr>
              <w:t>Enterprise</w:t>
            </w:r>
            <w:proofErr w:type="spellEnd"/>
            <w:r>
              <w:rPr>
                <w:rFonts w:ascii="Times New Roman" w:eastAsia="Times New Roman" w:hAnsi="Times New Roman" w:cs="Times New Roman"/>
                <w:sz w:val="24"/>
                <w:szCs w:val="24"/>
              </w:rPr>
              <w:t xml:space="preserve"> Server, </w:t>
            </w:r>
            <w:proofErr w:type="spellStart"/>
            <w:r>
              <w:rPr>
                <w:rFonts w:ascii="Times New Roman" w:eastAsia="Times New Roman" w:hAnsi="Times New Roman" w:cs="Times New Roman"/>
                <w:sz w:val="24"/>
                <w:szCs w:val="24"/>
              </w:rPr>
              <w:t>VMware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vSphere</w:t>
            </w:r>
            <w:proofErr w:type="spellEnd"/>
            <w:r>
              <w:rPr>
                <w:rFonts w:ascii="Times New Roman" w:eastAsia="Times New Roman" w:hAnsi="Times New Roman" w:cs="Times New Roman"/>
                <w:sz w:val="24"/>
                <w:szCs w:val="24"/>
              </w:rPr>
              <w:t>.</w:t>
            </w:r>
          </w:p>
        </w:tc>
        <w:tc>
          <w:tcPr>
            <w:tcW w:w="4140" w:type="dxa"/>
            <w:tcBorders>
              <w:top w:val="single" w:sz="6" w:space="0" w:color="auto"/>
              <w:left w:val="single" w:sz="6" w:space="0" w:color="auto"/>
              <w:bottom w:val="single" w:sz="6" w:space="0" w:color="auto"/>
              <w:right w:val="single" w:sz="6" w:space="0" w:color="auto"/>
            </w:tcBorders>
          </w:tcPr>
          <w:p w14:paraId="73B505A2" w14:textId="77777777" w:rsidR="00D75EA7" w:rsidRDefault="00D75EA7" w:rsidP="00D75EA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0EC5B03" w14:textId="77777777" w:rsidR="0060300D" w:rsidRPr="00372B3C" w:rsidRDefault="0060300D" w:rsidP="0060300D">
            <w:pPr>
              <w:spacing w:after="0" w:line="240" w:lineRule="auto"/>
              <w:textAlignment w:val="baseline"/>
              <w:rPr>
                <w:rFonts w:asciiTheme="majorBidi" w:eastAsia="Calibri" w:hAnsiTheme="majorBidi" w:cstheme="majorBidi"/>
                <w:sz w:val="24"/>
                <w:szCs w:val="24"/>
              </w:rPr>
            </w:pPr>
          </w:p>
        </w:tc>
      </w:tr>
      <w:tr w:rsidR="0060300D" w14:paraId="289434F3"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9DB4289"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B943DCA" w14:textId="48C5F55B"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Garantiniai įsipareigojimai</w:t>
            </w:r>
          </w:p>
        </w:tc>
        <w:tc>
          <w:tcPr>
            <w:tcW w:w="3156" w:type="dxa"/>
            <w:tcBorders>
              <w:top w:val="single" w:sz="6" w:space="0" w:color="auto"/>
              <w:left w:val="single" w:sz="6" w:space="0" w:color="auto"/>
              <w:bottom w:val="single" w:sz="6" w:space="0" w:color="auto"/>
              <w:right w:val="single" w:sz="6" w:space="0" w:color="auto"/>
            </w:tcBorders>
          </w:tcPr>
          <w:p w14:paraId="511334D1" w14:textId="6D628C82"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Tarnybinę stotį sudarantys aparatiniai komponentai (procesoriai, atmintis, valdikliai, diskai ir kt.) privalo būti pilnai sumontuoti į tarnybinę stotį gamintojo gamykloje. Tarnybinės stoties konfigūracija turi būti ištestuota įrangos gamintojo. Visa įranga turi būti </w:t>
            </w:r>
            <w:proofErr w:type="spellStart"/>
            <w:r>
              <w:rPr>
                <w:rFonts w:ascii="Times New Roman" w:eastAsia="Times New Roman" w:hAnsi="Times New Roman" w:cs="Times New Roman"/>
                <w:sz w:val="24"/>
                <w:szCs w:val="24"/>
              </w:rPr>
              <w:t>gamykliškai</w:t>
            </w:r>
            <w:proofErr w:type="spellEnd"/>
            <w:r>
              <w:rPr>
                <w:rFonts w:ascii="Times New Roman" w:eastAsia="Times New Roman" w:hAnsi="Times New Roman" w:cs="Times New Roman"/>
                <w:sz w:val="24"/>
                <w:szCs w:val="24"/>
              </w:rPr>
              <w:t xml:space="preserve"> nauja „</w:t>
            </w:r>
            <w:proofErr w:type="spellStart"/>
            <w:r>
              <w:rPr>
                <w:rFonts w:ascii="Times New Roman" w:eastAsia="Times New Roman" w:hAnsi="Times New Roman" w:cs="Times New Roman"/>
                <w:sz w:val="24"/>
                <w:szCs w:val="24"/>
              </w:rPr>
              <w:t>brand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atnaujinti „</w:t>
            </w:r>
            <w:proofErr w:type="spellStart"/>
            <w:r>
              <w:rPr>
                <w:rFonts w:ascii="Times New Roman" w:eastAsia="Times New Roman" w:hAnsi="Times New Roman" w:cs="Times New Roman"/>
                <w:sz w:val="24"/>
                <w:szCs w:val="24"/>
              </w:rPr>
              <w:t>renew</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refurbished</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remarked</w:t>
            </w:r>
            <w:proofErr w:type="spellEnd"/>
            <w:r>
              <w:rPr>
                <w:rFonts w:ascii="Times New Roman" w:eastAsia="Times New Roman" w:hAnsi="Times New Roman" w:cs="Times New Roman"/>
                <w:sz w:val="24"/>
                <w:szCs w:val="24"/>
              </w:rPr>
              <w:t>“ komponentai neleistini. Ne mažesnė kaip 60 mėn. trukmės garantija įrangos buvimo vietoje. Gamintojo serviso tarnyba turi priimti gedimo registravimus bei iškart teikti nuotolinę pagalbą pirmo skambučio metu bet kuriuo paros metu be išeiginių dienų (24x7x365). Gamintojo garantuojamas nemokamas dalių tiekimas ir nemokami remonto darbai procesorių, atminties, diskų, maitinimo šaltinių, aušinimo modulių pakeitimas, jei įvyko išankstinis įspėjimas apie galimą jų gedimą („</w:t>
            </w:r>
            <w:proofErr w:type="spellStart"/>
            <w:r>
              <w:rPr>
                <w:rFonts w:ascii="Times New Roman" w:eastAsia="Times New Roman" w:hAnsi="Times New Roman" w:cs="Times New Roman"/>
                <w:sz w:val="24"/>
                <w:szCs w:val="24"/>
              </w:rPr>
              <w:t>prefailure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warranty</w:t>
            </w:r>
            <w:proofErr w:type="spellEnd"/>
            <w:r>
              <w:rPr>
                <w:rFonts w:ascii="Times New Roman" w:eastAsia="Times New Roman" w:hAnsi="Times New Roman" w:cs="Times New Roman"/>
                <w:sz w:val="24"/>
                <w:szCs w:val="24"/>
              </w:rPr>
              <w:t xml:space="preserve">“). Visi aukščiau išvardinti reikalavimai privalo būti garantuojami tarnybinės stoties gamintojo. Būtina pateikti nuorodą į gamintojo internetinę svetainę, kuri įgalina produkto kodo ir serijinio numerio pagalba </w:t>
            </w:r>
            <w:r>
              <w:rPr>
                <w:rFonts w:ascii="Times New Roman" w:eastAsia="Times New Roman" w:hAnsi="Times New Roman" w:cs="Times New Roman"/>
                <w:sz w:val="24"/>
                <w:szCs w:val="24"/>
              </w:rPr>
              <w:lastRenderedPageBreak/>
              <w:t>patikrinti suteiktą gamintojo garantiją.</w:t>
            </w:r>
          </w:p>
        </w:tc>
        <w:tc>
          <w:tcPr>
            <w:tcW w:w="4140" w:type="dxa"/>
            <w:tcBorders>
              <w:top w:val="single" w:sz="6" w:space="0" w:color="auto"/>
              <w:left w:val="single" w:sz="6" w:space="0" w:color="auto"/>
              <w:bottom w:val="single" w:sz="6" w:space="0" w:color="auto"/>
              <w:right w:val="single" w:sz="6" w:space="0" w:color="auto"/>
            </w:tcBorders>
          </w:tcPr>
          <w:p w14:paraId="29546F3D" w14:textId="77777777" w:rsidR="00D75EA7" w:rsidRDefault="00D75EA7" w:rsidP="00D75EA7">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lastRenderedPageBreak/>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8DE05DF" w14:textId="273C4337" w:rsidR="0060300D" w:rsidRPr="00372B3C" w:rsidRDefault="00D75EA7" w:rsidP="00D75EA7">
            <w:pPr>
              <w:spacing w:after="0" w:line="240" w:lineRule="auto"/>
              <w:textAlignment w:val="baseline"/>
              <w:rPr>
                <w:rFonts w:asciiTheme="majorBidi" w:eastAsia="Calibri" w:hAnsiTheme="majorBidi" w:cstheme="majorBidi"/>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0300D" w14:paraId="739A4BC3"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6A8EE3E"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9C8787F" w14:textId="78B53901"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Dalių kodai</w:t>
            </w:r>
          </w:p>
        </w:tc>
        <w:tc>
          <w:tcPr>
            <w:tcW w:w="3156" w:type="dxa"/>
            <w:tcBorders>
              <w:top w:val="single" w:sz="6" w:space="0" w:color="auto"/>
              <w:left w:val="single" w:sz="6" w:space="0" w:color="auto"/>
              <w:bottom w:val="single" w:sz="6" w:space="0" w:color="auto"/>
              <w:right w:val="single" w:sz="6" w:space="0" w:color="auto"/>
            </w:tcBorders>
          </w:tcPr>
          <w:p w14:paraId="5AC36DE9" w14:textId="5B58DD36"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Atskirame priede turi būti pateikti visų įrangą komplektuojančių dalių kodai, modeliai, trumpas aprašymas bei kiekiai.</w:t>
            </w:r>
          </w:p>
        </w:tc>
        <w:tc>
          <w:tcPr>
            <w:tcW w:w="4140" w:type="dxa"/>
            <w:tcBorders>
              <w:top w:val="single" w:sz="6" w:space="0" w:color="auto"/>
              <w:left w:val="single" w:sz="6" w:space="0" w:color="auto"/>
              <w:bottom w:val="single" w:sz="6" w:space="0" w:color="auto"/>
              <w:right w:val="single" w:sz="6" w:space="0" w:color="auto"/>
            </w:tcBorders>
          </w:tcPr>
          <w:p w14:paraId="165C7251" w14:textId="535E618B" w:rsidR="0060300D" w:rsidRPr="00372B3C" w:rsidRDefault="00A335B4" w:rsidP="0060300D">
            <w:pPr>
              <w:spacing w:after="0" w:line="240" w:lineRule="auto"/>
              <w:textAlignment w:val="baseline"/>
              <w:rPr>
                <w:rFonts w:asciiTheme="majorBidi" w:eastAsia="Calibri" w:hAnsiTheme="majorBidi" w:cstheme="majorBidi"/>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5D0542" w14:paraId="411A30D5" w14:textId="43A06B28"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7AB024A" w14:textId="77777777" w:rsidR="005D0542" w:rsidRPr="008049B0" w:rsidRDefault="005D0542" w:rsidP="005D0542">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468395E4" w14:textId="72CDFF8D" w:rsidR="005D0542" w:rsidRDefault="005D0542" w:rsidP="005D0542">
            <w:pPr>
              <w:spacing w:after="0" w:line="200" w:lineRule="atLeast"/>
              <w:rPr>
                <w:rFonts w:ascii="Times New Roman" w:hAnsi="Times New Roman"/>
                <w:sz w:val="24"/>
                <w:szCs w:val="24"/>
              </w:rPr>
            </w:pPr>
            <w:r>
              <w:rPr>
                <w:rFonts w:ascii="Times New Roman" w:eastAsia="Times New Roman" w:hAnsi="Times New Roman" w:cs="Times New Roman"/>
                <w:sz w:val="24"/>
                <w:szCs w:val="24"/>
              </w:rPr>
              <w:t>Suderinamumas</w:t>
            </w:r>
          </w:p>
        </w:tc>
        <w:tc>
          <w:tcPr>
            <w:tcW w:w="3156" w:type="dxa"/>
            <w:tcBorders>
              <w:top w:val="single" w:sz="6" w:space="0" w:color="auto"/>
              <w:left w:val="single" w:sz="6" w:space="0" w:color="auto"/>
              <w:bottom w:val="single" w:sz="6" w:space="0" w:color="auto"/>
              <w:right w:val="single" w:sz="6" w:space="0" w:color="auto"/>
            </w:tcBorders>
          </w:tcPr>
          <w:p w14:paraId="1012C10C" w14:textId="63D1CBC4" w:rsidR="005D0542" w:rsidRPr="47F8F392" w:rsidRDefault="005D0542"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Siūlomas serveris turi būti suderinamas su siūloma vaizdo įrašymo ir saugojimo programine įranga. </w:t>
            </w:r>
          </w:p>
        </w:tc>
        <w:tc>
          <w:tcPr>
            <w:tcW w:w="4140" w:type="dxa"/>
            <w:tcBorders>
              <w:top w:val="single" w:sz="6" w:space="0" w:color="auto"/>
              <w:left w:val="single" w:sz="6" w:space="0" w:color="auto"/>
              <w:bottom w:val="single" w:sz="6" w:space="0" w:color="auto"/>
              <w:right w:val="single" w:sz="6" w:space="0" w:color="auto"/>
            </w:tcBorders>
          </w:tcPr>
          <w:p w14:paraId="4224CB99" w14:textId="77777777" w:rsidR="00A335B4" w:rsidRDefault="00A335B4" w:rsidP="00A335B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C3BC35B" w14:textId="77777777" w:rsidR="005D0542" w:rsidRPr="47F8F392" w:rsidRDefault="005D0542" w:rsidP="005D0542">
            <w:pPr>
              <w:spacing w:after="0" w:line="200" w:lineRule="atLeast"/>
              <w:rPr>
                <w:rFonts w:ascii="Times New Roman" w:hAnsi="Times New Roman"/>
                <w:sz w:val="24"/>
                <w:szCs w:val="24"/>
              </w:rPr>
            </w:pPr>
          </w:p>
        </w:tc>
      </w:tr>
    </w:tbl>
    <w:p w14:paraId="2720F957" w14:textId="77777777" w:rsidR="005659FC" w:rsidRPr="005D50B4" w:rsidRDefault="005659FC" w:rsidP="00A352B2">
      <w:pPr>
        <w:suppressAutoHyphens/>
        <w:spacing w:after="0" w:line="240" w:lineRule="auto"/>
        <w:jc w:val="both"/>
        <w:rPr>
          <w:rFonts w:ascii="Times New Roman" w:hAnsi="Times New Roman"/>
          <w:b/>
          <w:bCs/>
          <w:sz w:val="24"/>
          <w:szCs w:val="24"/>
          <w:lang w:eastAsia="ar-SA"/>
        </w:rPr>
      </w:pPr>
    </w:p>
    <w:p w14:paraId="1C1982AA" w14:textId="77777777" w:rsidR="008D1010" w:rsidRDefault="008D1010" w:rsidP="00BC3AC6">
      <w:pPr>
        <w:suppressAutoHyphens/>
        <w:spacing w:after="0" w:line="240" w:lineRule="auto"/>
        <w:jc w:val="both"/>
        <w:rPr>
          <w:rFonts w:ascii="Times New Roman" w:hAnsi="Times New Roman"/>
          <w:sz w:val="24"/>
          <w:szCs w:val="24"/>
          <w:u w:val="single"/>
          <w:lang w:eastAsia="ar-SA"/>
        </w:rPr>
      </w:pPr>
    </w:p>
    <w:p w14:paraId="60FA1E34" w14:textId="55518627" w:rsidR="00006A0D" w:rsidRDefault="00553C03" w:rsidP="00006A0D">
      <w:pPr>
        <w:spacing w:after="0"/>
        <w:ind w:right="270"/>
        <w:contextualSpacing/>
        <w:jc w:val="both"/>
        <w:rPr>
          <w:rFonts w:ascii="Times New Roman" w:hAnsi="Times New Roman"/>
          <w:color w:val="000000" w:themeColor="text1"/>
          <w:sz w:val="24"/>
          <w:szCs w:val="24"/>
        </w:rPr>
      </w:pPr>
      <w:r w:rsidRPr="00032D70">
        <w:rPr>
          <w:rFonts w:ascii="Times New Roman" w:hAnsi="Times New Roman"/>
          <w:sz w:val="24"/>
          <w:szCs w:val="24"/>
          <w:lang w:eastAsia="ar-SA"/>
        </w:rPr>
        <w:t>5 lentelė</w:t>
      </w:r>
      <w:r w:rsidR="002356C8" w:rsidRPr="00032D70">
        <w:rPr>
          <w:rFonts w:ascii="Times New Roman" w:hAnsi="Times New Roman"/>
          <w:sz w:val="24"/>
          <w:szCs w:val="24"/>
          <w:lang w:eastAsia="ar-SA"/>
        </w:rPr>
        <w:t xml:space="preserve">. </w:t>
      </w:r>
      <w:r w:rsidR="00F54C3D" w:rsidRPr="00032D70">
        <w:rPr>
          <w:rFonts w:ascii="Times New Roman" w:hAnsi="Times New Roman"/>
          <w:b/>
          <w:bCs/>
          <w:sz w:val="24"/>
          <w:szCs w:val="24"/>
          <w:lang w:eastAsia="ar-SA"/>
        </w:rPr>
        <w:t>Industrinis tinklo komutatorius</w:t>
      </w:r>
      <w:r w:rsidR="00006A0D" w:rsidRPr="47F8F392">
        <w:rPr>
          <w:rFonts w:ascii="Times New Roman" w:hAnsi="Times New Roman"/>
          <w:b/>
          <w:bCs/>
          <w:color w:val="000000" w:themeColor="text1"/>
          <w:sz w:val="24"/>
          <w:szCs w:val="24"/>
        </w:rPr>
        <w:t xml:space="preserve"> (</w:t>
      </w:r>
      <w:r w:rsidR="00D834A5">
        <w:rPr>
          <w:rFonts w:ascii="Times New Roman" w:hAnsi="Times New Roman"/>
          <w:b/>
          <w:bCs/>
          <w:color w:val="000000" w:themeColor="text1"/>
          <w:sz w:val="24"/>
          <w:szCs w:val="24"/>
        </w:rPr>
        <w:t>39</w:t>
      </w:r>
      <w:r w:rsidR="00006A0D" w:rsidRPr="47F8F392">
        <w:rPr>
          <w:rFonts w:ascii="Times New Roman" w:hAnsi="Times New Roman"/>
          <w:b/>
          <w:bCs/>
          <w:color w:val="000000" w:themeColor="text1"/>
          <w:sz w:val="24"/>
          <w:szCs w:val="24"/>
        </w:rPr>
        <w:t xml:space="preserve"> vnt.)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1629"/>
        <w:gridCol w:w="3402"/>
        <w:gridCol w:w="4036"/>
      </w:tblGrid>
      <w:tr w:rsidR="00006A0D" w14:paraId="72BDC1B4" w14:textId="03A4F91A"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665A421" w14:textId="77777777" w:rsidR="00006A0D" w:rsidRDefault="00006A0D" w:rsidP="00006A0D">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566DC4" w14:textId="25FEA946" w:rsidR="00006A0D" w:rsidRDefault="00032D70" w:rsidP="00006A0D">
            <w:pPr>
              <w:spacing w:after="0"/>
              <w:jc w:val="center"/>
              <w:rPr>
                <w:rFonts w:ascii="Times New Roman" w:hAnsi="Times New Roman"/>
                <w:sz w:val="24"/>
                <w:szCs w:val="24"/>
              </w:rPr>
            </w:pPr>
            <w:r>
              <w:rPr>
                <w:rFonts w:ascii="Times New Roman" w:hAnsi="Times New Roman"/>
                <w:b/>
                <w:bCs/>
                <w:sz w:val="24"/>
                <w:szCs w:val="24"/>
              </w:rPr>
              <w:t>Parametrai</w:t>
            </w:r>
          </w:p>
        </w:tc>
        <w:tc>
          <w:tcPr>
            <w:tcW w:w="3402" w:type="dxa"/>
            <w:tcBorders>
              <w:top w:val="single" w:sz="6" w:space="0" w:color="auto"/>
              <w:left w:val="single" w:sz="6" w:space="0" w:color="auto"/>
              <w:bottom w:val="single" w:sz="6" w:space="0" w:color="auto"/>
              <w:right w:val="single" w:sz="6" w:space="0" w:color="auto"/>
            </w:tcBorders>
            <w:vAlign w:val="center"/>
          </w:tcPr>
          <w:p w14:paraId="4C7BDBEF" w14:textId="6221FD76" w:rsidR="00006A0D" w:rsidRPr="47F8F392" w:rsidRDefault="0057646B" w:rsidP="00006A0D">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auto"/>
              <w:left w:val="single" w:sz="6" w:space="0" w:color="auto"/>
              <w:bottom w:val="single" w:sz="6" w:space="0" w:color="auto"/>
              <w:right w:val="single" w:sz="6" w:space="0" w:color="auto"/>
            </w:tcBorders>
            <w:vAlign w:val="center"/>
          </w:tcPr>
          <w:p w14:paraId="06D1AE86" w14:textId="5EAD8345"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3520FD42"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4DA097C1" w14:textId="4191E4AE"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6AF51B7B" w14:textId="24EAAB98" w:rsidR="00006A0D"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006A0D" w14:paraId="340FA1B0" w14:textId="3E5275C8"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4BD1DDC" w14:textId="77777777" w:rsidR="00006A0D" w:rsidRDefault="00006A0D"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F6A59" w14:textId="77777777" w:rsidR="00006A0D" w:rsidRDefault="00006A0D"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3402" w:type="dxa"/>
            <w:tcBorders>
              <w:top w:val="single" w:sz="6" w:space="0" w:color="auto"/>
              <w:left w:val="single" w:sz="6" w:space="0" w:color="auto"/>
              <w:bottom w:val="single" w:sz="6" w:space="0" w:color="auto"/>
              <w:right w:val="single" w:sz="6" w:space="0" w:color="auto"/>
            </w:tcBorders>
          </w:tcPr>
          <w:p w14:paraId="61D39EFB" w14:textId="79518F08" w:rsidR="00006A0D" w:rsidRPr="47F8F392" w:rsidRDefault="00006A0D" w:rsidP="00A22302">
            <w:pPr>
              <w:spacing w:after="0"/>
              <w:jc w:val="center"/>
              <w:rPr>
                <w:rFonts w:ascii="Times New Roman" w:hAnsi="Times New Roman"/>
                <w:i/>
                <w:iCs/>
                <w:sz w:val="24"/>
                <w:szCs w:val="24"/>
              </w:rPr>
            </w:pPr>
            <w:r>
              <w:rPr>
                <w:rFonts w:ascii="Times New Roman" w:hAnsi="Times New Roman"/>
                <w:i/>
                <w:iCs/>
                <w:sz w:val="24"/>
                <w:szCs w:val="24"/>
              </w:rPr>
              <w:t>3</w:t>
            </w:r>
          </w:p>
        </w:tc>
        <w:tc>
          <w:tcPr>
            <w:tcW w:w="4036" w:type="dxa"/>
            <w:tcBorders>
              <w:top w:val="single" w:sz="6" w:space="0" w:color="auto"/>
              <w:left w:val="single" w:sz="6" w:space="0" w:color="auto"/>
              <w:bottom w:val="single" w:sz="6" w:space="0" w:color="auto"/>
              <w:right w:val="single" w:sz="6" w:space="0" w:color="auto"/>
            </w:tcBorders>
          </w:tcPr>
          <w:p w14:paraId="7C7D500C" w14:textId="48E92D00" w:rsidR="00006A0D" w:rsidRPr="47F8F392" w:rsidRDefault="00006A0D"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01FA892E"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820E62E" w14:textId="77777777" w:rsidR="007E7958" w:rsidRPr="008D1BDA" w:rsidRDefault="007E7958" w:rsidP="007E7958">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412B376C" w14:textId="61F56D24"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3402" w:type="dxa"/>
            <w:tcBorders>
              <w:top w:val="single" w:sz="6" w:space="0" w:color="auto"/>
              <w:left w:val="single" w:sz="6" w:space="0" w:color="auto"/>
              <w:bottom w:val="single" w:sz="6" w:space="0" w:color="auto"/>
              <w:right w:val="single" w:sz="6" w:space="0" w:color="auto"/>
            </w:tcBorders>
          </w:tcPr>
          <w:p w14:paraId="31F9F35E" w14:textId="158354C9"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auto"/>
              <w:left w:val="single" w:sz="6" w:space="0" w:color="auto"/>
              <w:bottom w:val="single" w:sz="6" w:space="0" w:color="auto"/>
              <w:right w:val="single" w:sz="6" w:space="0" w:color="auto"/>
            </w:tcBorders>
          </w:tcPr>
          <w:p w14:paraId="5CFA1B6A" w14:textId="5BC7031D" w:rsidR="007E7958" w:rsidRPr="00B86351" w:rsidRDefault="007E7958" w:rsidP="007E7958">
            <w:pPr>
              <w:spacing w:after="0" w:line="200" w:lineRule="atLeast"/>
              <w:rPr>
                <w:rFonts w:asciiTheme="majorBidi" w:eastAsia="Calibri" w:hAnsiTheme="majorBidi" w:cstheme="majorBidi"/>
                <w:color w:val="4472C4"/>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1F2E5099"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A11EE3D" w14:textId="77777777" w:rsidR="007E7958" w:rsidRPr="008D1BDA" w:rsidRDefault="007E7958" w:rsidP="007E7958">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3CED56C7" w14:textId="3BD94486"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3402" w:type="dxa"/>
            <w:tcBorders>
              <w:top w:val="single" w:sz="6" w:space="0" w:color="auto"/>
              <w:left w:val="single" w:sz="6" w:space="0" w:color="auto"/>
              <w:bottom w:val="single" w:sz="6" w:space="0" w:color="auto"/>
              <w:right w:val="single" w:sz="6" w:space="0" w:color="auto"/>
            </w:tcBorders>
          </w:tcPr>
          <w:p w14:paraId="7826E81B" w14:textId="79E51D9B" w:rsidR="007E7958" w:rsidRDefault="007E7958" w:rsidP="007E7958">
            <w:pPr>
              <w:spacing w:after="0" w:line="200" w:lineRule="atLeast"/>
              <w:rPr>
                <w:rFonts w:ascii="Times New Roman" w:eastAsia="Times New Roman" w:hAnsi="Times New Roman" w:cs="Times New Roman"/>
                <w:sz w:val="24"/>
                <w:szCs w:val="24"/>
              </w:rPr>
            </w:pPr>
            <w:r>
              <w:rPr>
                <w:rFonts w:ascii="Times New Roman" w:hAnsi="Times New Roman"/>
                <w:sz w:val="24"/>
                <w:szCs w:val="24"/>
              </w:rPr>
              <w:t>Modelis</w:t>
            </w:r>
          </w:p>
        </w:tc>
        <w:tc>
          <w:tcPr>
            <w:tcW w:w="4036" w:type="dxa"/>
            <w:tcBorders>
              <w:top w:val="single" w:sz="6" w:space="0" w:color="auto"/>
              <w:left w:val="single" w:sz="6" w:space="0" w:color="auto"/>
              <w:bottom w:val="single" w:sz="6" w:space="0" w:color="auto"/>
              <w:right w:val="single" w:sz="6" w:space="0" w:color="auto"/>
            </w:tcBorders>
          </w:tcPr>
          <w:p w14:paraId="07A34F85" w14:textId="562C8A98" w:rsidR="007E7958" w:rsidRPr="00B86351" w:rsidRDefault="007E7958" w:rsidP="007E7958">
            <w:pPr>
              <w:spacing w:after="0" w:line="200" w:lineRule="atLeast"/>
              <w:rPr>
                <w:rFonts w:asciiTheme="majorBidi" w:eastAsia="Calibri" w:hAnsiTheme="majorBidi" w:cstheme="majorBidi"/>
                <w:color w:val="4472C4"/>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842F2D" w14:paraId="2624F1E3"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399AFB1"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59F5D218" w14:textId="02331A0A"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Išvesties jungčių kiekis ir tipas  </w:t>
            </w:r>
          </w:p>
        </w:tc>
        <w:tc>
          <w:tcPr>
            <w:tcW w:w="3402" w:type="dxa"/>
            <w:tcBorders>
              <w:top w:val="single" w:sz="6" w:space="0" w:color="auto"/>
              <w:left w:val="single" w:sz="6" w:space="0" w:color="auto"/>
              <w:bottom w:val="single" w:sz="6" w:space="0" w:color="auto"/>
              <w:right w:val="single" w:sz="6" w:space="0" w:color="auto"/>
            </w:tcBorders>
          </w:tcPr>
          <w:p w14:paraId="4689D6C8" w14:textId="7D7A9EF6"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Ne mažiau 4 POE jungčių, jungties galingumas ne mažiau 30w per jungtį, maksimalus galingumas ne mažiau 60w.</w:t>
            </w:r>
          </w:p>
        </w:tc>
        <w:tc>
          <w:tcPr>
            <w:tcW w:w="4036" w:type="dxa"/>
            <w:tcBorders>
              <w:top w:val="single" w:sz="6" w:space="0" w:color="auto"/>
              <w:left w:val="single" w:sz="6" w:space="0" w:color="auto"/>
              <w:bottom w:val="single" w:sz="6" w:space="0" w:color="auto"/>
              <w:right w:val="single" w:sz="6" w:space="0" w:color="auto"/>
            </w:tcBorders>
          </w:tcPr>
          <w:p w14:paraId="31019E5C" w14:textId="07D5500F" w:rsidR="00842F2D" w:rsidRPr="47F8F392" w:rsidRDefault="00214046" w:rsidP="00842F2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842F2D" w14:paraId="325D29DA" w14:textId="5BD1ABD4"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6BAB01B"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5302ED79" w14:textId="505C07E7"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Technologija  </w:t>
            </w:r>
          </w:p>
        </w:tc>
        <w:tc>
          <w:tcPr>
            <w:tcW w:w="3402" w:type="dxa"/>
            <w:tcBorders>
              <w:top w:val="single" w:sz="6" w:space="0" w:color="auto"/>
              <w:left w:val="single" w:sz="6" w:space="0" w:color="auto"/>
              <w:bottom w:val="single" w:sz="6" w:space="0" w:color="auto"/>
              <w:right w:val="single" w:sz="6" w:space="0" w:color="auto"/>
            </w:tcBorders>
          </w:tcPr>
          <w:p w14:paraId="7606DD1F" w14:textId="75A7FCAF"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Nevaldomas industrinis komutatorius.</w:t>
            </w:r>
          </w:p>
        </w:tc>
        <w:tc>
          <w:tcPr>
            <w:tcW w:w="4036" w:type="dxa"/>
            <w:tcBorders>
              <w:top w:val="single" w:sz="6" w:space="0" w:color="auto"/>
              <w:left w:val="single" w:sz="6" w:space="0" w:color="auto"/>
              <w:bottom w:val="single" w:sz="6" w:space="0" w:color="auto"/>
              <w:right w:val="single" w:sz="6" w:space="0" w:color="auto"/>
            </w:tcBorders>
          </w:tcPr>
          <w:p w14:paraId="2FDF5C78" w14:textId="77777777" w:rsidR="00214046" w:rsidRDefault="00214046" w:rsidP="00214046">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5B9BF48" w14:textId="77777777" w:rsidR="00842F2D" w:rsidRPr="47F8F392" w:rsidRDefault="00842F2D" w:rsidP="00842F2D">
            <w:pPr>
              <w:spacing w:after="0" w:line="200" w:lineRule="atLeast"/>
              <w:rPr>
                <w:rFonts w:ascii="Times New Roman" w:hAnsi="Times New Roman"/>
                <w:sz w:val="24"/>
                <w:szCs w:val="24"/>
              </w:rPr>
            </w:pPr>
          </w:p>
        </w:tc>
      </w:tr>
      <w:tr w:rsidR="00842F2D" w14:paraId="5D260C8F" w14:textId="5D4BFCBB"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B1B6371"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24C2B853" w14:textId="353E7020"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Montavimo tipas</w:t>
            </w:r>
          </w:p>
        </w:tc>
        <w:tc>
          <w:tcPr>
            <w:tcW w:w="3402" w:type="dxa"/>
            <w:tcBorders>
              <w:top w:val="single" w:sz="6" w:space="0" w:color="auto"/>
              <w:left w:val="single" w:sz="6" w:space="0" w:color="auto"/>
              <w:bottom w:val="single" w:sz="6" w:space="0" w:color="auto"/>
              <w:right w:val="single" w:sz="6" w:space="0" w:color="auto"/>
            </w:tcBorders>
          </w:tcPr>
          <w:p w14:paraId="269AFB06" w14:textId="376058D6"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Din </w:t>
            </w:r>
            <w:proofErr w:type="spellStart"/>
            <w:r>
              <w:rPr>
                <w:rFonts w:ascii="Times New Roman" w:eastAsia="Times New Roman" w:hAnsi="Times New Roman" w:cs="Times New Roman"/>
                <w:sz w:val="24"/>
                <w:szCs w:val="24"/>
              </w:rPr>
              <w:t>rail</w:t>
            </w:r>
            <w:proofErr w:type="spellEnd"/>
            <w:r>
              <w:rPr>
                <w:rFonts w:ascii="Times New Roman" w:eastAsia="Times New Roman" w:hAnsi="Times New Roman" w:cs="Times New Roman"/>
                <w:sz w:val="24"/>
                <w:szCs w:val="24"/>
              </w:rPr>
              <w:t>.</w:t>
            </w:r>
          </w:p>
        </w:tc>
        <w:tc>
          <w:tcPr>
            <w:tcW w:w="4036" w:type="dxa"/>
            <w:tcBorders>
              <w:top w:val="single" w:sz="6" w:space="0" w:color="auto"/>
              <w:left w:val="single" w:sz="6" w:space="0" w:color="auto"/>
              <w:bottom w:val="single" w:sz="6" w:space="0" w:color="auto"/>
              <w:right w:val="single" w:sz="6" w:space="0" w:color="auto"/>
            </w:tcBorders>
          </w:tcPr>
          <w:p w14:paraId="3E96FE40" w14:textId="77777777" w:rsidR="00214046" w:rsidRDefault="00214046" w:rsidP="00214046">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72B6780" w14:textId="77777777" w:rsidR="00842F2D" w:rsidRPr="47F8F392" w:rsidRDefault="00842F2D" w:rsidP="00842F2D">
            <w:pPr>
              <w:spacing w:after="0" w:line="200" w:lineRule="atLeast"/>
              <w:rPr>
                <w:rFonts w:ascii="Times New Roman" w:hAnsi="Times New Roman"/>
                <w:sz w:val="24"/>
                <w:szCs w:val="24"/>
              </w:rPr>
            </w:pPr>
          </w:p>
        </w:tc>
      </w:tr>
      <w:tr w:rsidR="00842F2D" w14:paraId="2F92BB92" w14:textId="066D2AEA"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7BCC3EF"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3FB57693" w14:textId="68BA1F63"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Maitinimas</w:t>
            </w:r>
          </w:p>
        </w:tc>
        <w:tc>
          <w:tcPr>
            <w:tcW w:w="3402" w:type="dxa"/>
            <w:tcBorders>
              <w:top w:val="single" w:sz="6" w:space="0" w:color="auto"/>
              <w:left w:val="single" w:sz="6" w:space="0" w:color="auto"/>
              <w:bottom w:val="single" w:sz="6" w:space="0" w:color="auto"/>
              <w:right w:val="single" w:sz="6" w:space="0" w:color="auto"/>
            </w:tcBorders>
          </w:tcPr>
          <w:p w14:paraId="6D2D40DA" w14:textId="4752F80C"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12-24v.</w:t>
            </w:r>
          </w:p>
        </w:tc>
        <w:tc>
          <w:tcPr>
            <w:tcW w:w="4036" w:type="dxa"/>
            <w:tcBorders>
              <w:top w:val="single" w:sz="6" w:space="0" w:color="auto"/>
              <w:left w:val="single" w:sz="6" w:space="0" w:color="auto"/>
              <w:bottom w:val="single" w:sz="6" w:space="0" w:color="auto"/>
              <w:right w:val="single" w:sz="6" w:space="0" w:color="auto"/>
            </w:tcBorders>
          </w:tcPr>
          <w:p w14:paraId="25140164" w14:textId="205C166E" w:rsidR="00842F2D" w:rsidRPr="47F8F392" w:rsidRDefault="00214046" w:rsidP="00842F2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842F2D" w14:paraId="4FF20DE0" w14:textId="7C90EE3B"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B32A589"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510535E9" w14:textId="682A3AF6"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Veikimo temperatūra</w:t>
            </w:r>
          </w:p>
        </w:tc>
        <w:tc>
          <w:tcPr>
            <w:tcW w:w="3402" w:type="dxa"/>
            <w:tcBorders>
              <w:top w:val="single" w:sz="6" w:space="0" w:color="auto"/>
              <w:left w:val="single" w:sz="6" w:space="0" w:color="auto"/>
              <w:bottom w:val="single" w:sz="6" w:space="0" w:color="auto"/>
              <w:right w:val="single" w:sz="6" w:space="0" w:color="auto"/>
            </w:tcBorders>
          </w:tcPr>
          <w:p w14:paraId="71FAE83B" w14:textId="3724D7D1"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Nuo -30C iki +50C, gali būti maitinamas tiesiai iš 12v baterijos, nereikalauja atskiro maitinimo šaltinio.</w:t>
            </w:r>
          </w:p>
        </w:tc>
        <w:tc>
          <w:tcPr>
            <w:tcW w:w="4036" w:type="dxa"/>
            <w:tcBorders>
              <w:top w:val="single" w:sz="6" w:space="0" w:color="auto"/>
              <w:left w:val="single" w:sz="6" w:space="0" w:color="auto"/>
              <w:bottom w:val="single" w:sz="6" w:space="0" w:color="auto"/>
              <w:right w:val="single" w:sz="6" w:space="0" w:color="auto"/>
            </w:tcBorders>
          </w:tcPr>
          <w:p w14:paraId="694145CE" w14:textId="77777777" w:rsidR="00214046" w:rsidRDefault="00214046" w:rsidP="00214046">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F1048D7" w14:textId="77777777" w:rsidR="00842F2D" w:rsidRPr="47F8F392" w:rsidRDefault="00842F2D" w:rsidP="00842F2D">
            <w:pPr>
              <w:spacing w:after="0" w:line="200" w:lineRule="atLeast"/>
              <w:rPr>
                <w:rFonts w:ascii="Times New Roman" w:hAnsi="Times New Roman"/>
                <w:sz w:val="24"/>
                <w:szCs w:val="24"/>
              </w:rPr>
            </w:pPr>
          </w:p>
        </w:tc>
      </w:tr>
    </w:tbl>
    <w:p w14:paraId="717F7FA9" w14:textId="77777777" w:rsidR="00006A0D" w:rsidRDefault="00006A0D" w:rsidP="00006A0D">
      <w:pPr>
        <w:spacing w:after="0" w:line="240" w:lineRule="auto"/>
        <w:rPr>
          <w:rFonts w:ascii="Times New Roman" w:hAnsi="Times New Roman"/>
          <w:color w:val="000000" w:themeColor="text1"/>
          <w:sz w:val="24"/>
          <w:szCs w:val="24"/>
        </w:rPr>
      </w:pPr>
    </w:p>
    <w:p w14:paraId="6791F1F8" w14:textId="46B3F412" w:rsidR="00E43800" w:rsidRDefault="00E43800" w:rsidP="00E43800">
      <w:pPr>
        <w:spacing w:after="0" w:line="240" w:lineRule="auto"/>
        <w:jc w:val="both"/>
        <w:rPr>
          <w:rFonts w:ascii="Times New Roman" w:hAnsi="Times New Roman"/>
          <w:color w:val="000000" w:themeColor="text1"/>
          <w:sz w:val="24"/>
          <w:szCs w:val="24"/>
        </w:rPr>
      </w:pPr>
      <w:r w:rsidRPr="00E43800">
        <w:rPr>
          <w:rFonts w:ascii="Times New Roman" w:hAnsi="Times New Roman"/>
          <w:color w:val="000000" w:themeColor="text1"/>
          <w:sz w:val="24"/>
          <w:szCs w:val="24"/>
        </w:rPr>
        <w:t>6 lentelė.</w:t>
      </w:r>
      <w:r w:rsidRPr="47F8F392">
        <w:rPr>
          <w:rFonts w:ascii="Times New Roman" w:hAnsi="Times New Roman"/>
          <w:b/>
          <w:bCs/>
          <w:color w:val="000000" w:themeColor="text1"/>
          <w:sz w:val="24"/>
          <w:szCs w:val="24"/>
        </w:rPr>
        <w:t xml:space="preserve"> </w:t>
      </w:r>
      <w:r w:rsidR="002467B4">
        <w:rPr>
          <w:rFonts w:ascii="Times New Roman" w:hAnsi="Times New Roman"/>
          <w:b/>
          <w:bCs/>
          <w:color w:val="000000" w:themeColor="text1"/>
          <w:sz w:val="24"/>
          <w:szCs w:val="24"/>
        </w:rPr>
        <w:t>GSM LTE maršrutizatorius</w:t>
      </w:r>
      <w:r w:rsidRPr="47F8F392">
        <w:rPr>
          <w:rFonts w:ascii="Times New Roman" w:hAnsi="Times New Roman"/>
          <w:b/>
          <w:bCs/>
          <w:color w:val="000000" w:themeColor="text1"/>
          <w:sz w:val="24"/>
          <w:szCs w:val="24"/>
        </w:rPr>
        <w:t xml:space="preserve"> (</w:t>
      </w:r>
      <w:r w:rsidR="00D834A5">
        <w:rPr>
          <w:rFonts w:ascii="Times New Roman" w:hAnsi="Times New Roman"/>
          <w:b/>
          <w:bCs/>
          <w:color w:val="000000" w:themeColor="text1"/>
          <w:sz w:val="24"/>
          <w:szCs w:val="24"/>
        </w:rPr>
        <w:t>39</w:t>
      </w:r>
      <w:r w:rsidRPr="47F8F392">
        <w:rPr>
          <w:rFonts w:ascii="Times New Roman" w:hAnsi="Times New Roman"/>
          <w:b/>
          <w:bCs/>
          <w:color w:val="000000" w:themeColor="text1"/>
          <w:sz w:val="24"/>
          <w:szCs w:val="24"/>
        </w:rPr>
        <w:t xml:space="preserve"> vnt.)</w:t>
      </w:r>
      <w:r>
        <w:rPr>
          <w:rFonts w:ascii="Times New Roman" w:hAnsi="Times New Roman"/>
          <w:b/>
          <w:bCs/>
          <w:color w:val="000000" w:themeColor="text1"/>
          <w:sz w:val="24"/>
          <w:szCs w:val="24"/>
        </w:rPr>
        <w: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1912"/>
        <w:gridCol w:w="2977"/>
        <w:gridCol w:w="4178"/>
      </w:tblGrid>
      <w:tr w:rsidR="00E43800" w14:paraId="0DBAC10C" w14:textId="65C74966"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4FC9401" w14:textId="77777777" w:rsidR="00E43800" w:rsidRDefault="00E43800" w:rsidP="00E43800">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6CD32" w14:textId="4D444248" w:rsidR="00E43800" w:rsidRDefault="008E11E1" w:rsidP="00E43800">
            <w:pPr>
              <w:spacing w:after="0"/>
              <w:jc w:val="center"/>
              <w:rPr>
                <w:rFonts w:ascii="Times New Roman" w:hAnsi="Times New Roman"/>
                <w:sz w:val="24"/>
                <w:szCs w:val="24"/>
              </w:rPr>
            </w:pPr>
            <w:r>
              <w:rPr>
                <w:rFonts w:ascii="Times New Roman" w:hAnsi="Times New Roman"/>
                <w:b/>
                <w:bCs/>
                <w:sz w:val="24"/>
                <w:szCs w:val="24"/>
              </w:rPr>
              <w:t>Parametrai</w:t>
            </w:r>
          </w:p>
        </w:tc>
        <w:tc>
          <w:tcPr>
            <w:tcW w:w="2977" w:type="dxa"/>
            <w:tcBorders>
              <w:top w:val="single" w:sz="6" w:space="0" w:color="auto"/>
              <w:left w:val="single" w:sz="6" w:space="0" w:color="auto"/>
              <w:bottom w:val="single" w:sz="6" w:space="0" w:color="auto"/>
              <w:right w:val="single" w:sz="6" w:space="0" w:color="auto"/>
            </w:tcBorders>
            <w:vAlign w:val="center"/>
          </w:tcPr>
          <w:p w14:paraId="75533F00" w14:textId="0A5593C4" w:rsidR="00E43800" w:rsidRPr="47F8F392" w:rsidRDefault="00596DF7" w:rsidP="00E43800">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178" w:type="dxa"/>
            <w:tcBorders>
              <w:top w:val="single" w:sz="6" w:space="0" w:color="auto"/>
              <w:left w:val="single" w:sz="6" w:space="0" w:color="auto"/>
              <w:bottom w:val="single" w:sz="6" w:space="0" w:color="auto"/>
              <w:right w:val="single" w:sz="6" w:space="0" w:color="auto"/>
            </w:tcBorders>
            <w:vAlign w:val="center"/>
          </w:tcPr>
          <w:p w14:paraId="3C93587A" w14:textId="14FEAF4B"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7BB62698"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5F3931A" w14:textId="0997A00C"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2957C6EA" w14:textId="3C5F05EA" w:rsidR="00E43800"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E43800" w14:paraId="1F705D6F" w14:textId="13371F05"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08CA095" w14:textId="77777777" w:rsidR="00E43800" w:rsidRDefault="00E43800"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F948F3" w14:textId="77777777" w:rsidR="00E43800" w:rsidRDefault="00E43800"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2977" w:type="dxa"/>
            <w:tcBorders>
              <w:top w:val="single" w:sz="6" w:space="0" w:color="auto"/>
              <w:left w:val="single" w:sz="6" w:space="0" w:color="auto"/>
              <w:bottom w:val="single" w:sz="6" w:space="0" w:color="auto"/>
              <w:right w:val="single" w:sz="6" w:space="0" w:color="auto"/>
            </w:tcBorders>
          </w:tcPr>
          <w:p w14:paraId="03EFCA90" w14:textId="351A1FAE" w:rsidR="00E43800" w:rsidRPr="47F8F392" w:rsidRDefault="00E43800" w:rsidP="00A22302">
            <w:pPr>
              <w:spacing w:after="0"/>
              <w:jc w:val="center"/>
              <w:rPr>
                <w:rFonts w:ascii="Times New Roman" w:hAnsi="Times New Roman"/>
                <w:i/>
                <w:iCs/>
                <w:sz w:val="24"/>
                <w:szCs w:val="24"/>
              </w:rPr>
            </w:pPr>
            <w:r>
              <w:rPr>
                <w:rFonts w:ascii="Times New Roman" w:hAnsi="Times New Roman"/>
                <w:i/>
                <w:iCs/>
                <w:sz w:val="24"/>
                <w:szCs w:val="24"/>
              </w:rPr>
              <w:t>3</w:t>
            </w:r>
          </w:p>
        </w:tc>
        <w:tc>
          <w:tcPr>
            <w:tcW w:w="4178" w:type="dxa"/>
            <w:tcBorders>
              <w:top w:val="single" w:sz="6" w:space="0" w:color="auto"/>
              <w:left w:val="single" w:sz="6" w:space="0" w:color="auto"/>
              <w:bottom w:val="single" w:sz="6" w:space="0" w:color="auto"/>
              <w:right w:val="single" w:sz="6" w:space="0" w:color="auto"/>
            </w:tcBorders>
          </w:tcPr>
          <w:p w14:paraId="44ADCE6B" w14:textId="463E1BE5" w:rsidR="00E43800" w:rsidRPr="47F8F392" w:rsidRDefault="00E43800"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172A47E1"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91A7C18" w14:textId="40CC527F"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1.</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58176B26" w14:textId="5B4CF15D"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2977" w:type="dxa"/>
            <w:tcBorders>
              <w:top w:val="single" w:sz="6" w:space="0" w:color="auto"/>
              <w:left w:val="single" w:sz="6" w:space="0" w:color="auto"/>
              <w:bottom w:val="single" w:sz="6" w:space="0" w:color="auto"/>
              <w:right w:val="single" w:sz="6" w:space="0" w:color="auto"/>
            </w:tcBorders>
          </w:tcPr>
          <w:p w14:paraId="1576871F" w14:textId="3B7079C3"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178" w:type="dxa"/>
            <w:tcBorders>
              <w:top w:val="single" w:sz="6" w:space="0" w:color="auto"/>
              <w:left w:val="single" w:sz="6" w:space="0" w:color="auto"/>
              <w:bottom w:val="single" w:sz="6" w:space="0" w:color="auto"/>
              <w:right w:val="single" w:sz="6" w:space="0" w:color="auto"/>
            </w:tcBorders>
          </w:tcPr>
          <w:p w14:paraId="7F2A5C77" w14:textId="31D6C5DF" w:rsidR="007E7958" w:rsidRPr="00372B3C" w:rsidRDefault="007E7958" w:rsidP="007E7958">
            <w:pPr>
              <w:spacing w:after="0" w:line="240" w:lineRule="auto"/>
              <w:textAlignment w:val="baseline"/>
              <w:rPr>
                <w:rFonts w:asciiTheme="majorBidi" w:eastAsia="Calibr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071E99EB"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F8BA24A" w14:textId="14DC0D42"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2.</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6ADDD0F0" w14:textId="00D60F88"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2977" w:type="dxa"/>
            <w:tcBorders>
              <w:top w:val="single" w:sz="6" w:space="0" w:color="auto"/>
              <w:left w:val="single" w:sz="6" w:space="0" w:color="auto"/>
              <w:bottom w:val="single" w:sz="6" w:space="0" w:color="auto"/>
              <w:right w:val="single" w:sz="6" w:space="0" w:color="auto"/>
            </w:tcBorders>
          </w:tcPr>
          <w:p w14:paraId="5AA58225" w14:textId="42AE6AFF"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hAnsi="Times New Roman"/>
                <w:sz w:val="24"/>
                <w:szCs w:val="24"/>
              </w:rPr>
              <w:t>Modelis</w:t>
            </w:r>
          </w:p>
        </w:tc>
        <w:tc>
          <w:tcPr>
            <w:tcW w:w="4178" w:type="dxa"/>
            <w:tcBorders>
              <w:top w:val="single" w:sz="6" w:space="0" w:color="auto"/>
              <w:left w:val="single" w:sz="6" w:space="0" w:color="auto"/>
              <w:bottom w:val="single" w:sz="6" w:space="0" w:color="auto"/>
              <w:right w:val="single" w:sz="6" w:space="0" w:color="auto"/>
            </w:tcBorders>
          </w:tcPr>
          <w:p w14:paraId="1A7EA221" w14:textId="474BE7F0" w:rsidR="007E7958" w:rsidRPr="00372B3C" w:rsidRDefault="007E7958" w:rsidP="007E7958">
            <w:pPr>
              <w:spacing w:after="0" w:line="240" w:lineRule="auto"/>
              <w:textAlignment w:val="baseline"/>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315374" w14:paraId="1190BEA4"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8633568" w14:textId="0BE4B72F" w:rsidR="00315374" w:rsidRPr="47F8F392"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3.</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1104CFB8" w14:textId="42E89BB9"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GSM Industrinis modemas,  greitaveika  </w:t>
            </w:r>
          </w:p>
        </w:tc>
        <w:tc>
          <w:tcPr>
            <w:tcW w:w="2977" w:type="dxa"/>
            <w:tcBorders>
              <w:top w:val="single" w:sz="6" w:space="0" w:color="auto"/>
              <w:left w:val="single" w:sz="6" w:space="0" w:color="auto"/>
              <w:bottom w:val="single" w:sz="6" w:space="0" w:color="auto"/>
              <w:right w:val="single" w:sz="6" w:space="0" w:color="auto"/>
            </w:tcBorders>
          </w:tcPr>
          <w:p w14:paraId="00A17FEB" w14:textId="70AAD215"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 xml:space="preserve">4G (LTE) – </w:t>
            </w:r>
            <w:proofErr w:type="spellStart"/>
            <w:r>
              <w:rPr>
                <w:rFonts w:ascii="Times New Roman" w:eastAsia="Times New Roman" w:hAnsi="Times New Roman" w:cs="Times New Roman"/>
                <w:sz w:val="24"/>
                <w:szCs w:val="24"/>
                <w:highlight w:val="white"/>
              </w:rPr>
              <w:t>Cat</w:t>
            </w:r>
            <w:proofErr w:type="spellEnd"/>
            <w:r>
              <w:rPr>
                <w:rFonts w:ascii="Times New Roman" w:eastAsia="Times New Roman" w:hAnsi="Times New Roman" w:cs="Times New Roman"/>
                <w:sz w:val="24"/>
                <w:szCs w:val="24"/>
                <w:highlight w:val="white"/>
              </w:rPr>
              <w:t xml:space="preserve"> 4, iki 150mpbs.</w:t>
            </w:r>
          </w:p>
        </w:tc>
        <w:tc>
          <w:tcPr>
            <w:tcW w:w="4178" w:type="dxa"/>
            <w:tcBorders>
              <w:top w:val="single" w:sz="6" w:space="0" w:color="auto"/>
              <w:left w:val="single" w:sz="6" w:space="0" w:color="auto"/>
              <w:bottom w:val="single" w:sz="6" w:space="0" w:color="auto"/>
              <w:right w:val="single" w:sz="6" w:space="0" w:color="auto"/>
            </w:tcBorders>
          </w:tcPr>
          <w:p w14:paraId="5345EF8A" w14:textId="77777777" w:rsidR="00CF4AFF" w:rsidRDefault="00CF4AFF" w:rsidP="00CF4AF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EB50514" w14:textId="77777777" w:rsidR="00315374" w:rsidRPr="50017B19" w:rsidRDefault="00315374" w:rsidP="00315374">
            <w:pPr>
              <w:spacing w:after="0" w:line="200" w:lineRule="atLeast"/>
              <w:rPr>
                <w:rFonts w:ascii="Times New Roman" w:hAnsi="Times New Roman"/>
                <w:sz w:val="24"/>
                <w:szCs w:val="24"/>
              </w:rPr>
            </w:pPr>
          </w:p>
        </w:tc>
      </w:tr>
      <w:tr w:rsidR="00315374" w14:paraId="46236072" w14:textId="4DCA445B"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4BD25EB" w14:textId="2BA274CB"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4.</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576483DC" w14:textId="644A7393"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Jungčių kiekis ir tipas  </w:t>
            </w:r>
          </w:p>
        </w:tc>
        <w:tc>
          <w:tcPr>
            <w:tcW w:w="2977" w:type="dxa"/>
            <w:tcBorders>
              <w:top w:val="single" w:sz="6" w:space="0" w:color="auto"/>
              <w:left w:val="single" w:sz="6" w:space="0" w:color="auto"/>
              <w:bottom w:val="single" w:sz="6" w:space="0" w:color="auto"/>
              <w:right w:val="single" w:sz="6" w:space="0" w:color="auto"/>
            </w:tcBorders>
          </w:tcPr>
          <w:p w14:paraId="165A22FB" w14:textId="1740C9AA"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Ne mažiau dviejų. </w:t>
            </w:r>
          </w:p>
        </w:tc>
        <w:tc>
          <w:tcPr>
            <w:tcW w:w="4178" w:type="dxa"/>
            <w:tcBorders>
              <w:top w:val="single" w:sz="6" w:space="0" w:color="auto"/>
              <w:left w:val="single" w:sz="6" w:space="0" w:color="auto"/>
              <w:bottom w:val="single" w:sz="6" w:space="0" w:color="auto"/>
              <w:right w:val="single" w:sz="6" w:space="0" w:color="auto"/>
            </w:tcBorders>
          </w:tcPr>
          <w:p w14:paraId="63AD33BE" w14:textId="72A0086B" w:rsidR="00315374" w:rsidRPr="50017B19" w:rsidRDefault="00CF4AF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6D58D8E6" w14:textId="29A8C7CD"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637C0DE" w14:textId="515F805C"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5.</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33EEDB1E" w14:textId="2B852A84"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Bevielis ryšys</w:t>
            </w:r>
          </w:p>
        </w:tc>
        <w:tc>
          <w:tcPr>
            <w:tcW w:w="2977" w:type="dxa"/>
            <w:tcBorders>
              <w:top w:val="single" w:sz="6" w:space="0" w:color="auto"/>
              <w:left w:val="single" w:sz="6" w:space="0" w:color="auto"/>
              <w:bottom w:val="single" w:sz="6" w:space="0" w:color="auto"/>
              <w:right w:val="single" w:sz="6" w:space="0" w:color="auto"/>
            </w:tcBorders>
          </w:tcPr>
          <w:p w14:paraId="5197F7BD" w14:textId="2EBCE6CA"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IEEE 802.11b/g/n, Access </w:t>
            </w:r>
            <w:proofErr w:type="spellStart"/>
            <w:r>
              <w:rPr>
                <w:rFonts w:ascii="Times New Roman" w:eastAsia="Times New Roman" w:hAnsi="Times New Roman" w:cs="Times New Roman"/>
                <w:sz w:val="24"/>
                <w:szCs w:val="24"/>
              </w:rPr>
              <w:t>Point</w:t>
            </w:r>
            <w:proofErr w:type="spellEnd"/>
            <w:r>
              <w:rPr>
                <w:rFonts w:ascii="Times New Roman" w:eastAsia="Times New Roman" w:hAnsi="Times New Roman" w:cs="Times New Roman"/>
                <w:sz w:val="24"/>
                <w:szCs w:val="24"/>
              </w:rPr>
              <w:t xml:space="preserve"> (AP), </w:t>
            </w:r>
            <w:proofErr w:type="spellStart"/>
            <w:r>
              <w:rPr>
                <w:rFonts w:ascii="Times New Roman" w:eastAsia="Times New Roman" w:hAnsi="Times New Roman" w:cs="Times New Roman"/>
                <w:sz w:val="24"/>
                <w:szCs w:val="24"/>
              </w:rPr>
              <w:t>Station</w:t>
            </w:r>
            <w:proofErr w:type="spellEnd"/>
            <w:r>
              <w:rPr>
                <w:rFonts w:ascii="Times New Roman" w:eastAsia="Times New Roman" w:hAnsi="Times New Roman" w:cs="Times New Roman"/>
                <w:sz w:val="24"/>
                <w:szCs w:val="24"/>
              </w:rPr>
              <w:t xml:space="preserve"> (STA).</w:t>
            </w:r>
          </w:p>
        </w:tc>
        <w:tc>
          <w:tcPr>
            <w:tcW w:w="4178" w:type="dxa"/>
            <w:tcBorders>
              <w:top w:val="single" w:sz="6" w:space="0" w:color="auto"/>
              <w:left w:val="single" w:sz="6" w:space="0" w:color="auto"/>
              <w:bottom w:val="single" w:sz="6" w:space="0" w:color="auto"/>
              <w:right w:val="single" w:sz="6" w:space="0" w:color="auto"/>
            </w:tcBorders>
          </w:tcPr>
          <w:p w14:paraId="0528F03B" w14:textId="77777777" w:rsidR="00315374" w:rsidRDefault="00CF4AFF" w:rsidP="00315374">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B05BC7E" w14:textId="0E94BB10" w:rsidR="001001DF" w:rsidRPr="50017B19" w:rsidRDefault="001001D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3DB66225" w14:textId="668FD559"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485E8F1" w14:textId="4CCC9D04"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6.</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204622EB" w14:textId="1FEEAF3F"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Prisijungimo monitoringas, perkrovimas, valdymas  </w:t>
            </w:r>
          </w:p>
        </w:tc>
        <w:tc>
          <w:tcPr>
            <w:tcW w:w="2977" w:type="dxa"/>
            <w:tcBorders>
              <w:top w:val="single" w:sz="6" w:space="0" w:color="auto"/>
              <w:left w:val="single" w:sz="6" w:space="0" w:color="auto"/>
              <w:bottom w:val="single" w:sz="6" w:space="0" w:color="auto"/>
              <w:right w:val="single" w:sz="6" w:space="0" w:color="auto"/>
            </w:tcBorders>
          </w:tcPr>
          <w:p w14:paraId="29F95D82" w14:textId="22C5D1E4"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Periodinis perkrovimas, </w:t>
            </w:r>
            <w:proofErr w:type="spellStart"/>
            <w:r>
              <w:rPr>
                <w:rFonts w:ascii="Times New Roman" w:eastAsia="Times New Roman" w:hAnsi="Times New Roman" w:cs="Times New Roman"/>
                <w:sz w:val="24"/>
                <w:szCs w:val="24"/>
              </w:rPr>
              <w:t>ping</w:t>
            </w:r>
            <w:proofErr w:type="spellEnd"/>
            <w:r>
              <w:rPr>
                <w:rFonts w:ascii="Times New Roman" w:eastAsia="Times New Roman" w:hAnsi="Times New Roman" w:cs="Times New Roman"/>
                <w:sz w:val="24"/>
                <w:szCs w:val="24"/>
              </w:rPr>
              <w:t xml:space="preserve"> perkrovimas, LCP ir ICMP, srauto balansas - „</w:t>
            </w:r>
            <w:proofErr w:type="spellStart"/>
            <w:r>
              <w:rPr>
                <w:rFonts w:ascii="Times New Roman" w:eastAsia="Times New Roman" w:hAnsi="Times New Roman" w:cs="Times New Roman"/>
                <w:sz w:val="24"/>
                <w:szCs w:val="24"/>
              </w:rPr>
              <w:t>loud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balancing</w:t>
            </w:r>
            <w:proofErr w:type="spellEnd"/>
            <w:r>
              <w:rPr>
                <w:rFonts w:ascii="Times New Roman" w:eastAsia="Times New Roman" w:hAnsi="Times New Roman" w:cs="Times New Roman"/>
                <w:sz w:val="24"/>
                <w:szCs w:val="24"/>
              </w:rPr>
              <w:t>“ SMS statusai, SMS konfigūravimas, valdymas skambučiais.</w:t>
            </w:r>
          </w:p>
        </w:tc>
        <w:tc>
          <w:tcPr>
            <w:tcW w:w="4178" w:type="dxa"/>
            <w:tcBorders>
              <w:top w:val="single" w:sz="6" w:space="0" w:color="auto"/>
              <w:left w:val="single" w:sz="6" w:space="0" w:color="auto"/>
              <w:bottom w:val="single" w:sz="6" w:space="0" w:color="auto"/>
              <w:right w:val="single" w:sz="6" w:space="0" w:color="auto"/>
            </w:tcBorders>
          </w:tcPr>
          <w:p w14:paraId="062400B5" w14:textId="77777777" w:rsidR="00315374" w:rsidRDefault="00CF4AFF" w:rsidP="00315374">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F8B164" w14:textId="2E3BDB79" w:rsidR="001001DF" w:rsidRPr="50017B19" w:rsidRDefault="001001D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64EF9B1E" w14:textId="5BE528B9"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8DFF7F1" w14:textId="779467FE"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7.</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63378B80" w14:textId="1A11CEAE"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Ugniasienė</w:t>
            </w:r>
          </w:p>
        </w:tc>
        <w:tc>
          <w:tcPr>
            <w:tcW w:w="2977" w:type="dxa"/>
            <w:tcBorders>
              <w:top w:val="single" w:sz="6" w:space="0" w:color="auto"/>
              <w:left w:val="single" w:sz="6" w:space="0" w:color="auto"/>
              <w:bottom w:val="single" w:sz="6" w:space="0" w:color="auto"/>
              <w:right w:val="single" w:sz="6" w:space="0" w:color="auto"/>
            </w:tcBorders>
          </w:tcPr>
          <w:p w14:paraId="2ABBE945" w14:textId="38329B30"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Palaikoma.</w:t>
            </w:r>
          </w:p>
        </w:tc>
        <w:tc>
          <w:tcPr>
            <w:tcW w:w="4178" w:type="dxa"/>
            <w:tcBorders>
              <w:top w:val="single" w:sz="6" w:space="0" w:color="auto"/>
              <w:left w:val="single" w:sz="6" w:space="0" w:color="auto"/>
              <w:bottom w:val="single" w:sz="6" w:space="0" w:color="auto"/>
              <w:right w:val="single" w:sz="6" w:space="0" w:color="auto"/>
            </w:tcBorders>
          </w:tcPr>
          <w:p w14:paraId="0158282A" w14:textId="61DCEFD0" w:rsidR="00315374" w:rsidRPr="00315374" w:rsidRDefault="00315374" w:rsidP="0031537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315374" w14:paraId="6DD3CBC8"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F94047D" w14:textId="124E9977" w:rsidR="00315374" w:rsidRPr="47F8F392"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8.</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0C7CEC68" w14:textId="08786033"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Antena</w:t>
            </w:r>
          </w:p>
        </w:tc>
        <w:tc>
          <w:tcPr>
            <w:tcW w:w="2977" w:type="dxa"/>
            <w:tcBorders>
              <w:top w:val="single" w:sz="6" w:space="0" w:color="auto"/>
              <w:left w:val="single" w:sz="6" w:space="0" w:color="auto"/>
              <w:bottom w:val="single" w:sz="6" w:space="0" w:color="auto"/>
              <w:right w:val="single" w:sz="6" w:space="0" w:color="auto"/>
            </w:tcBorders>
          </w:tcPr>
          <w:p w14:paraId="2F85FFB7" w14:textId="0D0F3D40"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Vidinė, ne mažiau 4Db.</w:t>
            </w:r>
          </w:p>
        </w:tc>
        <w:tc>
          <w:tcPr>
            <w:tcW w:w="4178" w:type="dxa"/>
            <w:tcBorders>
              <w:top w:val="single" w:sz="6" w:space="0" w:color="auto"/>
              <w:left w:val="single" w:sz="6" w:space="0" w:color="auto"/>
              <w:bottom w:val="single" w:sz="6" w:space="0" w:color="auto"/>
              <w:right w:val="single" w:sz="6" w:space="0" w:color="auto"/>
            </w:tcBorders>
          </w:tcPr>
          <w:p w14:paraId="42AFD038" w14:textId="006FE5FD" w:rsidR="00315374" w:rsidRPr="50017B19" w:rsidRDefault="00CF4AF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71A38AF8"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95E91D5" w14:textId="75A50D84" w:rsidR="00315374" w:rsidRPr="47F8F392"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9.</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1C0D79B7" w14:textId="1CAD86FC"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Maitinimas</w:t>
            </w:r>
          </w:p>
        </w:tc>
        <w:tc>
          <w:tcPr>
            <w:tcW w:w="2977" w:type="dxa"/>
            <w:tcBorders>
              <w:top w:val="single" w:sz="6" w:space="0" w:color="auto"/>
              <w:left w:val="single" w:sz="6" w:space="0" w:color="auto"/>
              <w:bottom w:val="single" w:sz="6" w:space="0" w:color="auto"/>
              <w:right w:val="single" w:sz="6" w:space="0" w:color="auto"/>
            </w:tcBorders>
          </w:tcPr>
          <w:p w14:paraId="4C031315" w14:textId="48203701" w:rsidR="00315374" w:rsidRPr="50017B19" w:rsidRDefault="00315374" w:rsidP="00315374">
            <w:pPr>
              <w:spacing w:after="0" w:line="200" w:lineRule="atLeast"/>
              <w:rPr>
                <w:rFonts w:ascii="Times New Roman" w:hAnsi="Times New Roman"/>
                <w:sz w:val="24"/>
                <w:szCs w:val="24"/>
              </w:rPr>
            </w:pPr>
            <w:proofErr w:type="spellStart"/>
            <w:r>
              <w:rPr>
                <w:rFonts w:ascii="Times New Roman" w:eastAsia="Times New Roman" w:hAnsi="Times New Roman" w:cs="Times New Roman"/>
                <w:sz w:val="24"/>
                <w:szCs w:val="24"/>
              </w:rPr>
              <w:t>Poe</w:t>
            </w:r>
            <w:proofErr w:type="spellEnd"/>
            <w:r>
              <w:rPr>
                <w:rFonts w:ascii="Times New Roman" w:eastAsia="Times New Roman" w:hAnsi="Times New Roman" w:cs="Times New Roman"/>
                <w:sz w:val="24"/>
                <w:szCs w:val="24"/>
              </w:rPr>
              <w:t xml:space="preserve"> per rj45.</w:t>
            </w:r>
          </w:p>
        </w:tc>
        <w:tc>
          <w:tcPr>
            <w:tcW w:w="4178" w:type="dxa"/>
            <w:tcBorders>
              <w:top w:val="single" w:sz="6" w:space="0" w:color="auto"/>
              <w:left w:val="single" w:sz="6" w:space="0" w:color="auto"/>
              <w:bottom w:val="single" w:sz="6" w:space="0" w:color="auto"/>
              <w:right w:val="single" w:sz="6" w:space="0" w:color="auto"/>
            </w:tcBorders>
          </w:tcPr>
          <w:p w14:paraId="2CFFEFE9" w14:textId="3F5AA63A" w:rsidR="00315374" w:rsidRPr="00315374" w:rsidRDefault="00315374" w:rsidP="0031537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315374" w14:paraId="77FE8DD4" w14:textId="4E1601D2"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71EC422" w14:textId="39404C36"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10.</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52573E51" w14:textId="51E45258"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Veikimo temperatūra, apsaugos klasė</w:t>
            </w:r>
          </w:p>
        </w:tc>
        <w:tc>
          <w:tcPr>
            <w:tcW w:w="2977" w:type="dxa"/>
            <w:tcBorders>
              <w:top w:val="single" w:sz="6" w:space="0" w:color="auto"/>
              <w:left w:val="single" w:sz="6" w:space="0" w:color="auto"/>
              <w:bottom w:val="single" w:sz="6" w:space="0" w:color="auto"/>
              <w:right w:val="single" w:sz="6" w:space="0" w:color="auto"/>
            </w:tcBorders>
          </w:tcPr>
          <w:p w14:paraId="11F0C643" w14:textId="3F37D562"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Nuo -40C iki +50C, ne prasčiau IP55.</w:t>
            </w:r>
          </w:p>
        </w:tc>
        <w:tc>
          <w:tcPr>
            <w:tcW w:w="4178" w:type="dxa"/>
            <w:tcBorders>
              <w:top w:val="single" w:sz="6" w:space="0" w:color="auto"/>
              <w:left w:val="single" w:sz="6" w:space="0" w:color="auto"/>
              <w:bottom w:val="single" w:sz="6" w:space="0" w:color="auto"/>
              <w:right w:val="single" w:sz="6" w:space="0" w:color="auto"/>
            </w:tcBorders>
          </w:tcPr>
          <w:p w14:paraId="6B88978A" w14:textId="77777777" w:rsidR="00315374" w:rsidRDefault="00315374" w:rsidP="0031537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D50AD41" w14:textId="77777777" w:rsidR="00315374" w:rsidRPr="50017B19" w:rsidRDefault="00315374" w:rsidP="00315374">
            <w:pPr>
              <w:spacing w:after="0" w:line="200" w:lineRule="atLeast"/>
              <w:rPr>
                <w:rFonts w:ascii="Times New Roman" w:hAnsi="Times New Roman"/>
                <w:sz w:val="24"/>
                <w:szCs w:val="24"/>
              </w:rPr>
            </w:pPr>
          </w:p>
        </w:tc>
      </w:tr>
    </w:tbl>
    <w:p w14:paraId="7B93E723" w14:textId="77777777" w:rsidR="00E43800" w:rsidRPr="00991BDD" w:rsidRDefault="00E43800" w:rsidP="00E43800">
      <w:pPr>
        <w:shd w:val="clear" w:color="auto" w:fill="FFFFFF"/>
        <w:spacing w:after="0" w:line="240" w:lineRule="auto"/>
        <w:rPr>
          <w:rFonts w:ascii="Times New Roman" w:hAnsi="Times New Roman"/>
          <w:sz w:val="24"/>
          <w:szCs w:val="24"/>
        </w:rPr>
      </w:pPr>
    </w:p>
    <w:p w14:paraId="27A88057" w14:textId="2790C31E" w:rsidR="00FF3A86" w:rsidRDefault="00E70384" w:rsidP="00FF3A86">
      <w:pPr>
        <w:spacing w:after="0" w:line="240" w:lineRule="auto"/>
        <w:rPr>
          <w:rFonts w:ascii="Times New Roman" w:hAnsi="Times New Roman"/>
          <w:b/>
          <w:bCs/>
          <w:color w:val="000000" w:themeColor="text1"/>
          <w:sz w:val="24"/>
          <w:szCs w:val="24"/>
        </w:rPr>
      </w:pPr>
      <w:r>
        <w:rPr>
          <w:rFonts w:ascii="Times New Roman" w:hAnsi="Times New Roman"/>
          <w:sz w:val="24"/>
          <w:szCs w:val="24"/>
          <w:u w:val="single"/>
          <w:lang w:eastAsia="ar-SA"/>
        </w:rPr>
        <w:t xml:space="preserve">7 lentelė. </w:t>
      </w:r>
      <w:r w:rsidR="007670F9">
        <w:rPr>
          <w:rFonts w:ascii="Times New Roman" w:hAnsi="Times New Roman"/>
          <w:b/>
          <w:bCs/>
          <w:color w:val="000000" w:themeColor="text1"/>
          <w:sz w:val="24"/>
          <w:szCs w:val="24"/>
        </w:rPr>
        <w:t>Akumuliatorius</w:t>
      </w:r>
      <w:r w:rsidR="00FF3A86" w:rsidRPr="47F8F392">
        <w:rPr>
          <w:rFonts w:ascii="Times New Roman" w:hAnsi="Times New Roman"/>
          <w:b/>
          <w:bCs/>
          <w:color w:val="000000" w:themeColor="text1"/>
          <w:sz w:val="24"/>
          <w:szCs w:val="24"/>
        </w:rPr>
        <w:t xml:space="preserve"> (</w:t>
      </w:r>
      <w:r w:rsidR="00D834A5">
        <w:rPr>
          <w:rFonts w:ascii="Times New Roman" w:hAnsi="Times New Roman"/>
          <w:b/>
          <w:bCs/>
          <w:color w:val="000000" w:themeColor="text1"/>
          <w:sz w:val="24"/>
          <w:szCs w:val="24"/>
        </w:rPr>
        <w:t>39</w:t>
      </w:r>
      <w:r w:rsidR="00FF3A86" w:rsidRPr="47F8F392">
        <w:rPr>
          <w:rFonts w:ascii="Times New Roman" w:hAnsi="Times New Roman"/>
          <w:b/>
          <w:bCs/>
          <w:color w:val="000000" w:themeColor="text1"/>
          <w:sz w:val="24"/>
          <w:szCs w:val="24"/>
        </w:rPr>
        <w:t xml:space="preserve"> vnt.):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2497"/>
        <w:gridCol w:w="2534"/>
        <w:gridCol w:w="4036"/>
      </w:tblGrid>
      <w:tr w:rsidR="00E4466C" w:rsidRPr="47F8F392" w14:paraId="0831701F"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C1084B0" w14:textId="77777777" w:rsidR="00E4466C" w:rsidRDefault="00E4466C" w:rsidP="00553DAC">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BF0E76" w14:textId="77777777" w:rsidR="00E4466C" w:rsidRDefault="00E4466C" w:rsidP="00553DAC">
            <w:pPr>
              <w:spacing w:after="0"/>
              <w:jc w:val="center"/>
              <w:rPr>
                <w:rFonts w:ascii="Times New Roman" w:hAnsi="Times New Roman"/>
                <w:sz w:val="24"/>
                <w:szCs w:val="24"/>
              </w:rPr>
            </w:pPr>
            <w:r>
              <w:rPr>
                <w:rFonts w:ascii="Times New Roman" w:hAnsi="Times New Roman"/>
                <w:b/>
                <w:bCs/>
                <w:sz w:val="24"/>
                <w:szCs w:val="24"/>
              </w:rPr>
              <w:t>Parametrai</w:t>
            </w:r>
          </w:p>
        </w:tc>
        <w:tc>
          <w:tcPr>
            <w:tcW w:w="2534" w:type="dxa"/>
            <w:tcBorders>
              <w:top w:val="single" w:sz="6" w:space="0" w:color="auto"/>
              <w:left w:val="single" w:sz="6" w:space="0" w:color="auto"/>
              <w:bottom w:val="single" w:sz="6" w:space="0" w:color="auto"/>
              <w:right w:val="single" w:sz="6" w:space="0" w:color="auto"/>
            </w:tcBorders>
            <w:vAlign w:val="center"/>
          </w:tcPr>
          <w:p w14:paraId="0C9A7307" w14:textId="77777777" w:rsidR="00E4466C" w:rsidRPr="47F8F392" w:rsidRDefault="00E4466C" w:rsidP="00553DAC">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auto"/>
              <w:left w:val="single" w:sz="6" w:space="0" w:color="auto"/>
              <w:bottom w:val="single" w:sz="6" w:space="0" w:color="auto"/>
              <w:right w:val="single" w:sz="6" w:space="0" w:color="auto"/>
            </w:tcBorders>
            <w:vAlign w:val="center"/>
          </w:tcPr>
          <w:p w14:paraId="1CE73ED4" w14:textId="18E3B0FF"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6E621EEF"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4549A172" w14:textId="7209E8CC"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31403B58" w14:textId="34C37E89" w:rsidR="00E4466C"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E4466C" w:rsidRPr="47F8F392" w14:paraId="1382F7C6"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BA6FDDF" w14:textId="77777777" w:rsidR="00E4466C" w:rsidRDefault="00E4466C" w:rsidP="00553DAC">
            <w:pPr>
              <w:spacing w:after="0"/>
              <w:jc w:val="center"/>
              <w:rPr>
                <w:rFonts w:ascii="Times New Roman" w:hAnsi="Times New Roman"/>
                <w:sz w:val="24"/>
                <w:szCs w:val="24"/>
              </w:rPr>
            </w:pPr>
            <w:r w:rsidRPr="47F8F392">
              <w:rPr>
                <w:rFonts w:ascii="Times New Roman" w:hAnsi="Times New Roman"/>
                <w:i/>
                <w:iCs/>
                <w:sz w:val="24"/>
                <w:szCs w:val="24"/>
              </w:rPr>
              <w:t>1</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663F17" w14:textId="77777777" w:rsidR="00E4466C" w:rsidRDefault="00E4466C" w:rsidP="00553DAC">
            <w:pPr>
              <w:spacing w:after="0"/>
              <w:jc w:val="center"/>
              <w:rPr>
                <w:rFonts w:ascii="Times New Roman" w:hAnsi="Times New Roman"/>
                <w:sz w:val="24"/>
                <w:szCs w:val="24"/>
              </w:rPr>
            </w:pPr>
            <w:r w:rsidRPr="47F8F392">
              <w:rPr>
                <w:rFonts w:ascii="Times New Roman" w:hAnsi="Times New Roman"/>
                <w:i/>
                <w:iCs/>
                <w:sz w:val="24"/>
                <w:szCs w:val="24"/>
              </w:rPr>
              <w:t>2</w:t>
            </w:r>
          </w:p>
        </w:tc>
        <w:tc>
          <w:tcPr>
            <w:tcW w:w="2534" w:type="dxa"/>
            <w:tcBorders>
              <w:top w:val="single" w:sz="6" w:space="0" w:color="auto"/>
              <w:left w:val="single" w:sz="6" w:space="0" w:color="auto"/>
              <w:bottom w:val="single" w:sz="6" w:space="0" w:color="auto"/>
              <w:right w:val="single" w:sz="6" w:space="0" w:color="auto"/>
            </w:tcBorders>
          </w:tcPr>
          <w:p w14:paraId="6D8EF832" w14:textId="77777777" w:rsidR="00E4466C" w:rsidRPr="47F8F392" w:rsidRDefault="00E4466C" w:rsidP="00553DAC">
            <w:pPr>
              <w:spacing w:after="0"/>
              <w:jc w:val="center"/>
              <w:rPr>
                <w:rFonts w:ascii="Times New Roman" w:hAnsi="Times New Roman"/>
                <w:i/>
                <w:iCs/>
                <w:sz w:val="24"/>
                <w:szCs w:val="24"/>
              </w:rPr>
            </w:pPr>
            <w:r>
              <w:rPr>
                <w:rFonts w:ascii="Times New Roman" w:hAnsi="Times New Roman"/>
                <w:i/>
                <w:iCs/>
                <w:sz w:val="24"/>
                <w:szCs w:val="24"/>
              </w:rPr>
              <w:t>3</w:t>
            </w:r>
          </w:p>
        </w:tc>
        <w:tc>
          <w:tcPr>
            <w:tcW w:w="4036" w:type="dxa"/>
            <w:tcBorders>
              <w:top w:val="single" w:sz="6" w:space="0" w:color="auto"/>
              <w:left w:val="single" w:sz="6" w:space="0" w:color="auto"/>
              <w:bottom w:val="single" w:sz="6" w:space="0" w:color="auto"/>
              <w:right w:val="single" w:sz="6" w:space="0" w:color="auto"/>
            </w:tcBorders>
          </w:tcPr>
          <w:p w14:paraId="20D481C4" w14:textId="77777777" w:rsidR="00E4466C" w:rsidRPr="47F8F392" w:rsidRDefault="00E4466C" w:rsidP="00553DAC">
            <w:pPr>
              <w:spacing w:after="0"/>
              <w:jc w:val="center"/>
              <w:rPr>
                <w:rFonts w:ascii="Times New Roman" w:hAnsi="Times New Roman"/>
                <w:i/>
                <w:iCs/>
                <w:sz w:val="24"/>
                <w:szCs w:val="24"/>
              </w:rPr>
            </w:pPr>
            <w:r>
              <w:rPr>
                <w:rFonts w:ascii="Times New Roman" w:hAnsi="Times New Roman"/>
                <w:i/>
                <w:iCs/>
                <w:sz w:val="24"/>
                <w:szCs w:val="24"/>
              </w:rPr>
              <w:t>4</w:t>
            </w:r>
          </w:p>
        </w:tc>
      </w:tr>
      <w:tr w:rsidR="007E7958" w:rsidRPr="50017B19" w14:paraId="6DEB80A2"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3418627" w14:textId="113E33FC"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1.</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23C44A34" w14:textId="25FDC016"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2534" w:type="dxa"/>
            <w:tcBorders>
              <w:top w:val="single" w:sz="6" w:space="0" w:color="auto"/>
              <w:left w:val="single" w:sz="6" w:space="0" w:color="auto"/>
              <w:bottom w:val="single" w:sz="6" w:space="0" w:color="auto"/>
              <w:right w:val="single" w:sz="6" w:space="0" w:color="auto"/>
            </w:tcBorders>
          </w:tcPr>
          <w:p w14:paraId="3C5F8408" w14:textId="3C0BE186"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auto"/>
              <w:left w:val="single" w:sz="6" w:space="0" w:color="auto"/>
              <w:bottom w:val="single" w:sz="6" w:space="0" w:color="auto"/>
              <w:right w:val="single" w:sz="6" w:space="0" w:color="auto"/>
            </w:tcBorders>
          </w:tcPr>
          <w:p w14:paraId="37590A43" w14:textId="21607010" w:rsidR="007E7958" w:rsidRPr="00372B3C" w:rsidRDefault="007E7958" w:rsidP="007E7958">
            <w:pPr>
              <w:spacing w:after="0" w:line="240" w:lineRule="auto"/>
              <w:textAlignment w:val="baseline"/>
              <w:rPr>
                <w:rFonts w:asciiTheme="majorBidi" w:eastAsia="Calibr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rsidRPr="50017B19" w14:paraId="73CFCE1C"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8EC0867" w14:textId="7E2AD699"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2.</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120B4784" w14:textId="25A9226F"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2534" w:type="dxa"/>
            <w:tcBorders>
              <w:top w:val="single" w:sz="6" w:space="0" w:color="auto"/>
              <w:left w:val="single" w:sz="6" w:space="0" w:color="auto"/>
              <w:bottom w:val="single" w:sz="6" w:space="0" w:color="auto"/>
              <w:right w:val="single" w:sz="6" w:space="0" w:color="auto"/>
            </w:tcBorders>
          </w:tcPr>
          <w:p w14:paraId="55C33C3D" w14:textId="21A6EB7C"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hAnsi="Times New Roman"/>
                <w:sz w:val="24"/>
                <w:szCs w:val="24"/>
              </w:rPr>
              <w:t>Modelis</w:t>
            </w:r>
          </w:p>
        </w:tc>
        <w:tc>
          <w:tcPr>
            <w:tcW w:w="4036" w:type="dxa"/>
            <w:tcBorders>
              <w:top w:val="single" w:sz="6" w:space="0" w:color="auto"/>
              <w:left w:val="single" w:sz="6" w:space="0" w:color="auto"/>
              <w:bottom w:val="single" w:sz="6" w:space="0" w:color="auto"/>
              <w:right w:val="single" w:sz="6" w:space="0" w:color="auto"/>
            </w:tcBorders>
          </w:tcPr>
          <w:p w14:paraId="3DEACD39" w14:textId="1AFA2078" w:rsidR="007E7958" w:rsidRPr="00372B3C" w:rsidRDefault="007E7958" w:rsidP="007E7958">
            <w:pPr>
              <w:spacing w:after="0" w:line="240" w:lineRule="auto"/>
              <w:textAlignment w:val="baseline"/>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AA273D" w:rsidRPr="50017B19" w14:paraId="1080E0EC"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26829EB" w14:textId="5A179C8C" w:rsidR="00AA273D" w:rsidRPr="47F8F392"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3</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111CDEB0" w14:textId="65054F6C"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Akumuliatoriaus tipas, technologija   </w:t>
            </w:r>
          </w:p>
        </w:tc>
        <w:tc>
          <w:tcPr>
            <w:tcW w:w="2534" w:type="dxa"/>
            <w:tcBorders>
              <w:top w:val="single" w:sz="6" w:space="0" w:color="auto"/>
              <w:left w:val="single" w:sz="6" w:space="0" w:color="auto"/>
              <w:bottom w:val="single" w:sz="6" w:space="0" w:color="auto"/>
              <w:right w:val="single" w:sz="6" w:space="0" w:color="auto"/>
            </w:tcBorders>
          </w:tcPr>
          <w:p w14:paraId="1B97AFE6" w14:textId="7319636E"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LiFePO4. Ličio geležies fosfato.</w:t>
            </w:r>
          </w:p>
        </w:tc>
        <w:tc>
          <w:tcPr>
            <w:tcW w:w="4036" w:type="dxa"/>
            <w:tcBorders>
              <w:top w:val="single" w:sz="6" w:space="0" w:color="auto"/>
              <w:left w:val="single" w:sz="6" w:space="0" w:color="auto"/>
              <w:bottom w:val="single" w:sz="6" w:space="0" w:color="auto"/>
              <w:right w:val="single" w:sz="6" w:space="0" w:color="auto"/>
            </w:tcBorders>
          </w:tcPr>
          <w:p w14:paraId="2543D99B" w14:textId="77777777" w:rsidR="00AA273D" w:rsidRDefault="00AA273D" w:rsidP="00AA273D">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FFDAFD" w14:textId="77777777" w:rsidR="00AA273D" w:rsidRPr="50017B19" w:rsidRDefault="00AA273D" w:rsidP="00AA273D">
            <w:pPr>
              <w:spacing w:after="0" w:line="200" w:lineRule="atLeast"/>
              <w:rPr>
                <w:rFonts w:ascii="Times New Roman" w:hAnsi="Times New Roman"/>
                <w:sz w:val="24"/>
                <w:szCs w:val="24"/>
              </w:rPr>
            </w:pPr>
          </w:p>
        </w:tc>
      </w:tr>
      <w:tr w:rsidR="00AA273D" w:rsidRPr="50017B19" w14:paraId="02ABCFC5"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B417C60" w14:textId="0B629BE9" w:rsidR="00AA273D"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4</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5A4D4305" w14:textId="4FBB1E0E" w:rsidR="00AA273D"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Nominali įtampa  </w:t>
            </w:r>
          </w:p>
        </w:tc>
        <w:tc>
          <w:tcPr>
            <w:tcW w:w="2534" w:type="dxa"/>
            <w:tcBorders>
              <w:top w:val="single" w:sz="6" w:space="0" w:color="auto"/>
              <w:left w:val="single" w:sz="6" w:space="0" w:color="auto"/>
              <w:bottom w:val="single" w:sz="6" w:space="0" w:color="auto"/>
              <w:right w:val="single" w:sz="6" w:space="0" w:color="auto"/>
            </w:tcBorders>
          </w:tcPr>
          <w:p w14:paraId="6110EFFB" w14:textId="49EB1EA3"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12v.</w:t>
            </w:r>
          </w:p>
        </w:tc>
        <w:tc>
          <w:tcPr>
            <w:tcW w:w="4036" w:type="dxa"/>
            <w:tcBorders>
              <w:top w:val="single" w:sz="6" w:space="0" w:color="auto"/>
              <w:left w:val="single" w:sz="6" w:space="0" w:color="auto"/>
              <w:bottom w:val="single" w:sz="6" w:space="0" w:color="auto"/>
              <w:right w:val="single" w:sz="6" w:space="0" w:color="auto"/>
            </w:tcBorders>
          </w:tcPr>
          <w:p w14:paraId="61D34FDE" w14:textId="77777777" w:rsidR="00AA273D" w:rsidRPr="50017B19" w:rsidRDefault="00AA273D" w:rsidP="00AA273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AA273D" w:rsidRPr="50017B19" w14:paraId="6067F826"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44E5D0F" w14:textId="6CDAE4E2" w:rsidR="00AA273D"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5</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1D54CD8A" w14:textId="034E47F5" w:rsidR="00AA273D"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Talpa</w:t>
            </w:r>
          </w:p>
        </w:tc>
        <w:tc>
          <w:tcPr>
            <w:tcW w:w="2534" w:type="dxa"/>
            <w:tcBorders>
              <w:top w:val="single" w:sz="6" w:space="0" w:color="auto"/>
              <w:left w:val="single" w:sz="6" w:space="0" w:color="auto"/>
              <w:bottom w:val="single" w:sz="6" w:space="0" w:color="auto"/>
              <w:right w:val="single" w:sz="6" w:space="0" w:color="auto"/>
            </w:tcBorders>
          </w:tcPr>
          <w:p w14:paraId="595DDD61" w14:textId="2D116879"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Nemažiau 100ah.</w:t>
            </w:r>
          </w:p>
        </w:tc>
        <w:tc>
          <w:tcPr>
            <w:tcW w:w="4036" w:type="dxa"/>
            <w:tcBorders>
              <w:top w:val="single" w:sz="6" w:space="0" w:color="auto"/>
              <w:left w:val="single" w:sz="6" w:space="0" w:color="auto"/>
              <w:bottom w:val="single" w:sz="6" w:space="0" w:color="auto"/>
              <w:right w:val="single" w:sz="6" w:space="0" w:color="auto"/>
            </w:tcBorders>
          </w:tcPr>
          <w:p w14:paraId="0102BF90" w14:textId="77777777" w:rsidR="00AA273D" w:rsidRDefault="00AA273D" w:rsidP="00AA273D">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17BAB50" w14:textId="77777777" w:rsidR="00AA273D" w:rsidRPr="50017B19" w:rsidRDefault="00AA273D" w:rsidP="00AA273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AA273D" w:rsidRPr="50017B19" w14:paraId="14553D20"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FA7B82D" w14:textId="1AC3546F" w:rsidR="00AA273D"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6</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30515F2E" w14:textId="603B9C25" w:rsidR="00AA273D"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Tarnavimo ciklai  </w:t>
            </w:r>
          </w:p>
        </w:tc>
        <w:tc>
          <w:tcPr>
            <w:tcW w:w="2534" w:type="dxa"/>
            <w:tcBorders>
              <w:top w:val="single" w:sz="6" w:space="0" w:color="auto"/>
              <w:left w:val="single" w:sz="6" w:space="0" w:color="auto"/>
              <w:bottom w:val="single" w:sz="6" w:space="0" w:color="auto"/>
              <w:right w:val="single" w:sz="6" w:space="0" w:color="auto"/>
            </w:tcBorders>
          </w:tcPr>
          <w:p w14:paraId="3CBD3078" w14:textId="24C89A46"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Nemažiau 2000.</w:t>
            </w:r>
          </w:p>
        </w:tc>
        <w:tc>
          <w:tcPr>
            <w:tcW w:w="4036" w:type="dxa"/>
            <w:tcBorders>
              <w:top w:val="single" w:sz="6" w:space="0" w:color="auto"/>
              <w:left w:val="single" w:sz="6" w:space="0" w:color="auto"/>
              <w:bottom w:val="single" w:sz="6" w:space="0" w:color="auto"/>
              <w:right w:val="single" w:sz="6" w:space="0" w:color="auto"/>
            </w:tcBorders>
          </w:tcPr>
          <w:p w14:paraId="40F92D62" w14:textId="77777777" w:rsidR="00AA273D" w:rsidRDefault="00AA273D" w:rsidP="00AA273D">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24ECE83" w14:textId="77777777" w:rsidR="00AA273D" w:rsidRPr="50017B19" w:rsidRDefault="00AA273D" w:rsidP="00AA273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901D79" w:rsidRPr="00315374" w14:paraId="7AAB2C10"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516BDAF" w14:textId="37C351C0" w:rsidR="00901D79" w:rsidRDefault="003679AA" w:rsidP="00901D79">
            <w:pPr>
              <w:spacing w:after="0" w:line="200" w:lineRule="atLeast"/>
              <w:jc w:val="center"/>
              <w:rPr>
                <w:rFonts w:ascii="Times New Roman" w:hAnsi="Times New Roman"/>
                <w:sz w:val="24"/>
                <w:szCs w:val="24"/>
              </w:rPr>
            </w:pPr>
            <w:r>
              <w:rPr>
                <w:rFonts w:ascii="Times New Roman" w:hAnsi="Times New Roman"/>
                <w:sz w:val="24"/>
                <w:szCs w:val="24"/>
              </w:rPr>
              <w:t>7</w:t>
            </w:r>
            <w:r w:rsidR="00901D79" w:rsidRPr="47F8F392">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747799DE" w14:textId="46C09B01" w:rsidR="00901D7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Svoris </w:t>
            </w:r>
          </w:p>
        </w:tc>
        <w:tc>
          <w:tcPr>
            <w:tcW w:w="2534" w:type="dxa"/>
            <w:tcBorders>
              <w:top w:val="single" w:sz="6" w:space="0" w:color="auto"/>
              <w:left w:val="single" w:sz="6" w:space="0" w:color="auto"/>
              <w:bottom w:val="single" w:sz="6" w:space="0" w:color="auto"/>
              <w:right w:val="single" w:sz="6" w:space="0" w:color="auto"/>
            </w:tcBorders>
          </w:tcPr>
          <w:p w14:paraId="2B56DBCD" w14:textId="3F14EAFB" w:rsidR="00901D79" w:rsidRPr="50017B1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Nedaugiau 15kg.</w:t>
            </w:r>
          </w:p>
        </w:tc>
        <w:tc>
          <w:tcPr>
            <w:tcW w:w="4036" w:type="dxa"/>
            <w:tcBorders>
              <w:top w:val="single" w:sz="6" w:space="0" w:color="auto"/>
              <w:left w:val="single" w:sz="6" w:space="0" w:color="auto"/>
              <w:bottom w:val="single" w:sz="6" w:space="0" w:color="auto"/>
              <w:right w:val="single" w:sz="6" w:space="0" w:color="auto"/>
            </w:tcBorders>
          </w:tcPr>
          <w:p w14:paraId="3E3B0E94" w14:textId="6EDF8733" w:rsidR="00901D79" w:rsidRPr="00315374" w:rsidRDefault="00901D79" w:rsidP="00901D79">
            <w:pPr>
              <w:spacing w:after="0" w:line="240" w:lineRule="auto"/>
              <w:textAlignment w:val="baseline"/>
              <w:rPr>
                <w:rFonts w:asciiTheme="majorBidi" w:eastAsia="Calibri" w:hAnsiTheme="majorBidi" w:cstheme="majorBidi"/>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901D79" w:rsidRPr="50017B19" w14:paraId="2A42F2A6"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3C65C06" w14:textId="12A49BC7" w:rsidR="00901D79" w:rsidRPr="47F8F392" w:rsidRDefault="003679AA" w:rsidP="00901D79">
            <w:pPr>
              <w:spacing w:after="0" w:line="200" w:lineRule="atLeast"/>
              <w:jc w:val="center"/>
              <w:rPr>
                <w:rFonts w:ascii="Times New Roman" w:hAnsi="Times New Roman"/>
                <w:sz w:val="24"/>
                <w:szCs w:val="24"/>
              </w:rPr>
            </w:pPr>
            <w:r>
              <w:rPr>
                <w:rFonts w:ascii="Times New Roman" w:hAnsi="Times New Roman"/>
                <w:sz w:val="24"/>
                <w:szCs w:val="24"/>
              </w:rPr>
              <w:t>8</w:t>
            </w:r>
            <w:r w:rsidR="00901D79">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3BC50F8C" w14:textId="06DBFCA2" w:rsidR="00901D7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Veikimo temperatūra, apsaugos klasė</w:t>
            </w:r>
          </w:p>
        </w:tc>
        <w:tc>
          <w:tcPr>
            <w:tcW w:w="2534" w:type="dxa"/>
            <w:tcBorders>
              <w:top w:val="single" w:sz="6" w:space="0" w:color="auto"/>
              <w:left w:val="single" w:sz="6" w:space="0" w:color="auto"/>
              <w:bottom w:val="single" w:sz="6" w:space="0" w:color="auto"/>
              <w:right w:val="single" w:sz="6" w:space="0" w:color="auto"/>
            </w:tcBorders>
          </w:tcPr>
          <w:p w14:paraId="11F23EA3" w14:textId="44F30FFB" w:rsidR="00901D79" w:rsidRPr="50017B1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Iškrovos neprasčiau -20 +40, pakrovos neprasčiau 0 +40, aplinkos klasė neprasčiau IP43.</w:t>
            </w:r>
          </w:p>
        </w:tc>
        <w:tc>
          <w:tcPr>
            <w:tcW w:w="4036" w:type="dxa"/>
            <w:tcBorders>
              <w:top w:val="single" w:sz="6" w:space="0" w:color="auto"/>
              <w:left w:val="single" w:sz="6" w:space="0" w:color="auto"/>
              <w:bottom w:val="single" w:sz="6" w:space="0" w:color="auto"/>
              <w:right w:val="single" w:sz="6" w:space="0" w:color="auto"/>
            </w:tcBorders>
          </w:tcPr>
          <w:p w14:paraId="15599F5A" w14:textId="77777777" w:rsidR="00901D79" w:rsidRPr="50017B19" w:rsidRDefault="00901D79" w:rsidP="00901D7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096BEEE4" w14:textId="59CDD5E9" w:rsidR="008D1010" w:rsidRDefault="008D1010" w:rsidP="00BC3AC6">
      <w:pPr>
        <w:suppressAutoHyphens/>
        <w:spacing w:after="0" w:line="240" w:lineRule="auto"/>
        <w:jc w:val="both"/>
        <w:rPr>
          <w:rFonts w:ascii="Times New Roman" w:hAnsi="Times New Roman"/>
          <w:sz w:val="24"/>
          <w:szCs w:val="24"/>
          <w:u w:val="single"/>
          <w:lang w:eastAsia="ar-SA"/>
        </w:rPr>
      </w:pPr>
    </w:p>
    <w:p w14:paraId="7567B613" w14:textId="1BCB3BDA" w:rsidR="007F4F83" w:rsidRDefault="007831C3" w:rsidP="007F4F83">
      <w:pPr>
        <w:spacing w:after="0"/>
        <w:contextualSpacing/>
        <w:jc w:val="both"/>
        <w:rPr>
          <w:rFonts w:ascii="Times New Roman" w:hAnsi="Times New Roman"/>
          <w:b/>
          <w:bCs/>
          <w:color w:val="000000" w:themeColor="text1"/>
          <w:sz w:val="24"/>
          <w:szCs w:val="24"/>
        </w:rPr>
      </w:pPr>
      <w:r w:rsidRPr="007831C3">
        <w:rPr>
          <w:rFonts w:ascii="Times New Roman" w:hAnsi="Times New Roman"/>
          <w:color w:val="000000" w:themeColor="text1"/>
          <w:sz w:val="24"/>
          <w:szCs w:val="24"/>
        </w:rPr>
        <w:t>8 lentelė.</w:t>
      </w:r>
      <w:r>
        <w:rPr>
          <w:rFonts w:ascii="Times New Roman" w:hAnsi="Times New Roman"/>
          <w:b/>
          <w:bCs/>
          <w:color w:val="000000" w:themeColor="text1"/>
          <w:sz w:val="24"/>
          <w:szCs w:val="24"/>
        </w:rPr>
        <w:t xml:space="preserve"> </w:t>
      </w:r>
      <w:r w:rsidR="00764CEC">
        <w:rPr>
          <w:rFonts w:ascii="Times New Roman" w:hAnsi="Times New Roman"/>
          <w:b/>
          <w:bCs/>
          <w:color w:val="000000" w:themeColor="text1"/>
          <w:sz w:val="24"/>
          <w:szCs w:val="24"/>
        </w:rPr>
        <w:t>Įkroviklis</w:t>
      </w:r>
      <w:r w:rsidR="007F4F83" w:rsidRPr="47F8F392">
        <w:rPr>
          <w:rFonts w:ascii="Times New Roman" w:hAnsi="Times New Roman"/>
          <w:b/>
          <w:bCs/>
          <w:color w:val="000000" w:themeColor="text1"/>
          <w:sz w:val="24"/>
          <w:szCs w:val="24"/>
        </w:rPr>
        <w:t xml:space="preserve"> (</w:t>
      </w:r>
      <w:r w:rsidR="00D834A5">
        <w:rPr>
          <w:rFonts w:ascii="Times New Roman" w:hAnsi="Times New Roman"/>
          <w:b/>
          <w:bCs/>
          <w:color w:val="000000" w:themeColor="text1"/>
          <w:sz w:val="24"/>
          <w:szCs w:val="24"/>
        </w:rPr>
        <w:t>39</w:t>
      </w:r>
      <w:r w:rsidR="007F4F83" w:rsidRPr="47F8F392">
        <w:rPr>
          <w:rFonts w:ascii="Times New Roman" w:hAnsi="Times New Roman"/>
          <w:b/>
          <w:bCs/>
          <w:color w:val="000000" w:themeColor="text1"/>
          <w:sz w:val="24"/>
          <w:szCs w:val="24"/>
        </w:rPr>
        <w:t xml:space="preserve"> vnt.):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01"/>
        <w:gridCol w:w="1985"/>
        <w:gridCol w:w="2268"/>
        <w:gridCol w:w="5028"/>
      </w:tblGrid>
      <w:tr w:rsidR="00764CEC" w:rsidRPr="47F8F392" w14:paraId="197BF541"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2DECC755" w14:textId="77777777" w:rsidR="00764CEC" w:rsidRDefault="00764CEC" w:rsidP="00553DAC">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7D32E" w14:textId="77777777" w:rsidR="00764CEC" w:rsidRDefault="00764CEC" w:rsidP="00553DAC">
            <w:pPr>
              <w:spacing w:after="0"/>
              <w:jc w:val="center"/>
              <w:rPr>
                <w:rFonts w:ascii="Times New Roman" w:hAnsi="Times New Roman"/>
                <w:sz w:val="24"/>
                <w:szCs w:val="24"/>
              </w:rPr>
            </w:pPr>
            <w:r>
              <w:rPr>
                <w:rFonts w:ascii="Times New Roman" w:hAnsi="Times New Roman"/>
                <w:b/>
                <w:bCs/>
                <w:sz w:val="24"/>
                <w:szCs w:val="24"/>
              </w:rPr>
              <w:t>Parametrai</w:t>
            </w:r>
          </w:p>
        </w:tc>
        <w:tc>
          <w:tcPr>
            <w:tcW w:w="2268" w:type="dxa"/>
            <w:tcBorders>
              <w:top w:val="single" w:sz="6" w:space="0" w:color="auto"/>
              <w:left w:val="single" w:sz="6" w:space="0" w:color="auto"/>
              <w:bottom w:val="single" w:sz="6" w:space="0" w:color="auto"/>
              <w:right w:val="single" w:sz="6" w:space="0" w:color="auto"/>
            </w:tcBorders>
            <w:vAlign w:val="center"/>
          </w:tcPr>
          <w:p w14:paraId="145D7A9C" w14:textId="77777777" w:rsidR="00764CEC" w:rsidRPr="47F8F392" w:rsidRDefault="00764CEC" w:rsidP="00553DAC">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5028" w:type="dxa"/>
            <w:tcBorders>
              <w:top w:val="single" w:sz="6" w:space="0" w:color="auto"/>
              <w:left w:val="single" w:sz="6" w:space="0" w:color="auto"/>
              <w:bottom w:val="single" w:sz="6" w:space="0" w:color="auto"/>
              <w:right w:val="single" w:sz="6" w:space="0" w:color="auto"/>
            </w:tcBorders>
            <w:vAlign w:val="center"/>
          </w:tcPr>
          <w:p w14:paraId="4F1C7003" w14:textId="0134C2DD"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1102016E"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4FD8060" w14:textId="6024495D"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lastRenderedPageBreak/>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4B1C5880" w14:textId="5C32AB2E" w:rsidR="00764CEC"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764CEC" w:rsidRPr="47F8F392" w14:paraId="7C6B7B64"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437C6E6B" w14:textId="77777777" w:rsidR="00764CEC" w:rsidRDefault="00764CEC" w:rsidP="00553DAC">
            <w:pPr>
              <w:spacing w:after="0"/>
              <w:jc w:val="center"/>
              <w:rPr>
                <w:rFonts w:ascii="Times New Roman" w:hAnsi="Times New Roman"/>
                <w:sz w:val="24"/>
                <w:szCs w:val="24"/>
              </w:rPr>
            </w:pPr>
            <w:r w:rsidRPr="47F8F392">
              <w:rPr>
                <w:rFonts w:ascii="Times New Roman" w:hAnsi="Times New Roman"/>
                <w:i/>
                <w:iCs/>
                <w:sz w:val="24"/>
                <w:szCs w:val="24"/>
              </w:rPr>
              <w:lastRenderedPageBreak/>
              <w:t>1</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A4D45E" w14:textId="77777777" w:rsidR="00764CEC" w:rsidRDefault="00764CEC" w:rsidP="00553DAC">
            <w:pPr>
              <w:spacing w:after="0"/>
              <w:jc w:val="center"/>
              <w:rPr>
                <w:rFonts w:ascii="Times New Roman" w:hAnsi="Times New Roman"/>
                <w:sz w:val="24"/>
                <w:szCs w:val="24"/>
              </w:rPr>
            </w:pPr>
            <w:r w:rsidRPr="47F8F392">
              <w:rPr>
                <w:rFonts w:ascii="Times New Roman" w:hAnsi="Times New Roman"/>
                <w:i/>
                <w:iCs/>
                <w:sz w:val="24"/>
                <w:szCs w:val="24"/>
              </w:rPr>
              <w:t>2</w:t>
            </w:r>
          </w:p>
        </w:tc>
        <w:tc>
          <w:tcPr>
            <w:tcW w:w="2268" w:type="dxa"/>
            <w:tcBorders>
              <w:top w:val="single" w:sz="6" w:space="0" w:color="auto"/>
              <w:left w:val="single" w:sz="6" w:space="0" w:color="auto"/>
              <w:bottom w:val="single" w:sz="6" w:space="0" w:color="auto"/>
              <w:right w:val="single" w:sz="6" w:space="0" w:color="auto"/>
            </w:tcBorders>
          </w:tcPr>
          <w:p w14:paraId="2973D74B" w14:textId="77777777" w:rsidR="00764CEC" w:rsidRPr="47F8F392" w:rsidRDefault="00764CEC" w:rsidP="00553DAC">
            <w:pPr>
              <w:spacing w:after="0"/>
              <w:jc w:val="center"/>
              <w:rPr>
                <w:rFonts w:ascii="Times New Roman" w:hAnsi="Times New Roman"/>
                <w:i/>
                <w:iCs/>
                <w:sz w:val="24"/>
                <w:szCs w:val="24"/>
              </w:rPr>
            </w:pPr>
            <w:r>
              <w:rPr>
                <w:rFonts w:ascii="Times New Roman" w:hAnsi="Times New Roman"/>
                <w:i/>
                <w:iCs/>
                <w:sz w:val="24"/>
                <w:szCs w:val="24"/>
              </w:rPr>
              <w:t>3</w:t>
            </w:r>
          </w:p>
        </w:tc>
        <w:tc>
          <w:tcPr>
            <w:tcW w:w="5028" w:type="dxa"/>
            <w:tcBorders>
              <w:top w:val="single" w:sz="6" w:space="0" w:color="auto"/>
              <w:left w:val="single" w:sz="6" w:space="0" w:color="auto"/>
              <w:bottom w:val="single" w:sz="6" w:space="0" w:color="auto"/>
              <w:right w:val="single" w:sz="6" w:space="0" w:color="auto"/>
            </w:tcBorders>
          </w:tcPr>
          <w:p w14:paraId="5C17141D" w14:textId="77777777" w:rsidR="00764CEC" w:rsidRPr="47F8F392" w:rsidRDefault="00764CEC" w:rsidP="00553DAC">
            <w:pPr>
              <w:spacing w:after="0"/>
              <w:jc w:val="center"/>
              <w:rPr>
                <w:rFonts w:ascii="Times New Roman" w:hAnsi="Times New Roman"/>
                <w:i/>
                <w:iCs/>
                <w:sz w:val="24"/>
                <w:szCs w:val="24"/>
              </w:rPr>
            </w:pPr>
            <w:r>
              <w:rPr>
                <w:rFonts w:ascii="Times New Roman" w:hAnsi="Times New Roman"/>
                <w:i/>
                <w:iCs/>
                <w:sz w:val="24"/>
                <w:szCs w:val="24"/>
              </w:rPr>
              <w:t>4</w:t>
            </w:r>
          </w:p>
        </w:tc>
      </w:tr>
      <w:tr w:rsidR="007E7958" w:rsidRPr="50017B19" w14:paraId="03667D6D"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71C6C963" w14:textId="1C44C585"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1.</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7228C0A4" w14:textId="628C5531"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2268" w:type="dxa"/>
            <w:tcBorders>
              <w:top w:val="single" w:sz="6" w:space="0" w:color="auto"/>
              <w:left w:val="single" w:sz="6" w:space="0" w:color="auto"/>
              <w:bottom w:val="single" w:sz="6" w:space="0" w:color="auto"/>
              <w:right w:val="single" w:sz="6" w:space="0" w:color="auto"/>
            </w:tcBorders>
          </w:tcPr>
          <w:p w14:paraId="20734027" w14:textId="57E48169"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5028" w:type="dxa"/>
            <w:tcBorders>
              <w:top w:val="single" w:sz="6" w:space="0" w:color="auto"/>
              <w:left w:val="single" w:sz="6" w:space="0" w:color="auto"/>
              <w:bottom w:val="single" w:sz="6" w:space="0" w:color="auto"/>
              <w:right w:val="single" w:sz="6" w:space="0" w:color="auto"/>
            </w:tcBorders>
          </w:tcPr>
          <w:p w14:paraId="0070D34A" w14:textId="2A303E80" w:rsidR="007E7958" w:rsidRPr="00372B3C" w:rsidRDefault="007E7958" w:rsidP="007E7958">
            <w:pPr>
              <w:spacing w:after="0" w:line="240" w:lineRule="auto"/>
              <w:textAlignment w:val="baseline"/>
              <w:rPr>
                <w:rFonts w:asciiTheme="majorBidi" w:eastAsia="Calibr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rsidRPr="50017B19" w14:paraId="16A1F8C4"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083CFBD1" w14:textId="41EDD550"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2.</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26952844" w14:textId="357F7DB2"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2268" w:type="dxa"/>
            <w:tcBorders>
              <w:top w:val="single" w:sz="6" w:space="0" w:color="auto"/>
              <w:left w:val="single" w:sz="6" w:space="0" w:color="auto"/>
              <w:bottom w:val="single" w:sz="6" w:space="0" w:color="auto"/>
              <w:right w:val="single" w:sz="6" w:space="0" w:color="auto"/>
            </w:tcBorders>
          </w:tcPr>
          <w:p w14:paraId="43367A0A" w14:textId="35BCE7D6"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hAnsi="Times New Roman"/>
                <w:sz w:val="24"/>
                <w:szCs w:val="24"/>
              </w:rPr>
              <w:t>Modelis</w:t>
            </w:r>
          </w:p>
        </w:tc>
        <w:tc>
          <w:tcPr>
            <w:tcW w:w="5028" w:type="dxa"/>
            <w:tcBorders>
              <w:top w:val="single" w:sz="6" w:space="0" w:color="auto"/>
              <w:left w:val="single" w:sz="6" w:space="0" w:color="auto"/>
              <w:bottom w:val="single" w:sz="6" w:space="0" w:color="auto"/>
              <w:right w:val="single" w:sz="6" w:space="0" w:color="auto"/>
            </w:tcBorders>
          </w:tcPr>
          <w:p w14:paraId="1BF4BA76" w14:textId="23028888" w:rsidR="007E7958" w:rsidRPr="00372B3C" w:rsidRDefault="007E7958" w:rsidP="007E7958">
            <w:pPr>
              <w:spacing w:after="0" w:line="240" w:lineRule="auto"/>
              <w:textAlignment w:val="baseline"/>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C24DEB" w:rsidRPr="50017B19" w14:paraId="5F6EB956"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4E6FAE99" w14:textId="77777777" w:rsidR="003679AA" w:rsidRDefault="003679AA" w:rsidP="00C24DEB">
            <w:pPr>
              <w:spacing w:after="0" w:line="200" w:lineRule="atLeast"/>
              <w:jc w:val="center"/>
              <w:rPr>
                <w:rFonts w:ascii="Times New Roman" w:hAnsi="Times New Roman"/>
                <w:sz w:val="24"/>
                <w:szCs w:val="24"/>
              </w:rPr>
            </w:pPr>
          </w:p>
          <w:p w14:paraId="4269A9E2" w14:textId="2D89F27C" w:rsidR="00C24DEB" w:rsidRPr="47F8F392" w:rsidRDefault="003679AA" w:rsidP="00C24DEB">
            <w:pPr>
              <w:spacing w:after="0" w:line="200" w:lineRule="atLeast"/>
              <w:jc w:val="center"/>
              <w:rPr>
                <w:rFonts w:ascii="Times New Roman" w:hAnsi="Times New Roman"/>
                <w:sz w:val="24"/>
                <w:szCs w:val="24"/>
              </w:rPr>
            </w:pPr>
            <w:r>
              <w:rPr>
                <w:rFonts w:ascii="Times New Roman" w:hAnsi="Times New Roman"/>
                <w:sz w:val="24"/>
                <w:szCs w:val="24"/>
              </w:rPr>
              <w:t>3</w:t>
            </w:r>
            <w:r w:rsidR="00C24DEB">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6AA714FF" w14:textId="02470982"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Tipas, technologija   </w:t>
            </w:r>
          </w:p>
        </w:tc>
        <w:tc>
          <w:tcPr>
            <w:tcW w:w="2268" w:type="dxa"/>
            <w:tcBorders>
              <w:top w:val="single" w:sz="6" w:space="0" w:color="auto"/>
              <w:left w:val="single" w:sz="6" w:space="0" w:color="auto"/>
              <w:bottom w:val="single" w:sz="6" w:space="0" w:color="auto"/>
              <w:right w:val="single" w:sz="6" w:space="0" w:color="auto"/>
            </w:tcBorders>
          </w:tcPr>
          <w:p w14:paraId="26DD68EF" w14:textId="2C3D72EA"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Pritaikytas LiFePO4. Ličio geležies fosfato baterijoms krauti.</w:t>
            </w:r>
          </w:p>
        </w:tc>
        <w:tc>
          <w:tcPr>
            <w:tcW w:w="5028" w:type="dxa"/>
            <w:tcBorders>
              <w:top w:val="single" w:sz="6" w:space="0" w:color="auto"/>
              <w:left w:val="single" w:sz="6" w:space="0" w:color="auto"/>
              <w:bottom w:val="single" w:sz="6" w:space="0" w:color="auto"/>
              <w:right w:val="single" w:sz="6" w:space="0" w:color="auto"/>
            </w:tcBorders>
          </w:tcPr>
          <w:p w14:paraId="170F5AB0" w14:textId="77777777" w:rsidR="00C24DEB" w:rsidRDefault="00C24DEB" w:rsidP="00C24DE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316DED0" w14:textId="77777777" w:rsidR="00C24DEB" w:rsidRPr="50017B19" w:rsidRDefault="00C24DEB" w:rsidP="00C24DEB">
            <w:pPr>
              <w:spacing w:after="0" w:line="200" w:lineRule="atLeast"/>
              <w:rPr>
                <w:rFonts w:ascii="Times New Roman" w:hAnsi="Times New Roman"/>
                <w:sz w:val="24"/>
                <w:szCs w:val="24"/>
              </w:rPr>
            </w:pPr>
          </w:p>
        </w:tc>
      </w:tr>
      <w:tr w:rsidR="00C24DEB" w:rsidRPr="50017B19" w14:paraId="3E04A3B3"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35C90809" w14:textId="1AB607EF" w:rsidR="00C24DEB" w:rsidRDefault="00E67206" w:rsidP="00C24DEB">
            <w:pPr>
              <w:spacing w:after="0" w:line="200" w:lineRule="atLeast"/>
              <w:jc w:val="center"/>
              <w:rPr>
                <w:rFonts w:ascii="Times New Roman" w:hAnsi="Times New Roman"/>
                <w:sz w:val="24"/>
                <w:szCs w:val="24"/>
              </w:rPr>
            </w:pPr>
            <w:r>
              <w:rPr>
                <w:rFonts w:ascii="Times New Roman" w:hAnsi="Times New Roman"/>
                <w:sz w:val="24"/>
                <w:szCs w:val="24"/>
              </w:rPr>
              <w:t>4</w:t>
            </w:r>
            <w:r w:rsidR="00C24DEB">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7C461B68" w14:textId="3F01E2C8" w:rsidR="00C24DEB"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Nominali įtampa  </w:t>
            </w:r>
          </w:p>
        </w:tc>
        <w:tc>
          <w:tcPr>
            <w:tcW w:w="2268" w:type="dxa"/>
            <w:tcBorders>
              <w:top w:val="single" w:sz="6" w:space="0" w:color="auto"/>
              <w:left w:val="single" w:sz="6" w:space="0" w:color="auto"/>
              <w:bottom w:val="single" w:sz="6" w:space="0" w:color="auto"/>
              <w:right w:val="single" w:sz="6" w:space="0" w:color="auto"/>
            </w:tcBorders>
          </w:tcPr>
          <w:p w14:paraId="28965254" w14:textId="4E655EDC"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12v.</w:t>
            </w:r>
          </w:p>
        </w:tc>
        <w:tc>
          <w:tcPr>
            <w:tcW w:w="5028" w:type="dxa"/>
            <w:tcBorders>
              <w:top w:val="single" w:sz="6" w:space="0" w:color="auto"/>
              <w:left w:val="single" w:sz="6" w:space="0" w:color="auto"/>
              <w:bottom w:val="single" w:sz="6" w:space="0" w:color="auto"/>
              <w:right w:val="single" w:sz="6" w:space="0" w:color="auto"/>
            </w:tcBorders>
          </w:tcPr>
          <w:p w14:paraId="19288C60" w14:textId="77777777" w:rsidR="00C24DEB" w:rsidRDefault="00C24DEB" w:rsidP="00C24DE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9E12993" w14:textId="0E241439" w:rsidR="00C24DEB" w:rsidRPr="50017B19" w:rsidRDefault="00C24DEB" w:rsidP="00C24DEB">
            <w:pPr>
              <w:spacing w:after="0" w:line="200" w:lineRule="atLeast"/>
              <w:rPr>
                <w:rFonts w:ascii="Times New Roman" w:hAnsi="Times New Roman"/>
                <w:sz w:val="24"/>
                <w:szCs w:val="24"/>
              </w:rPr>
            </w:pPr>
          </w:p>
        </w:tc>
      </w:tr>
      <w:tr w:rsidR="00C24DEB" w:rsidRPr="50017B19" w14:paraId="5D34BD2B"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5308E5D0" w14:textId="4394F816" w:rsidR="00C24DEB" w:rsidRDefault="00E67206" w:rsidP="00C24DEB">
            <w:pPr>
              <w:spacing w:after="0" w:line="200" w:lineRule="atLeast"/>
              <w:jc w:val="center"/>
              <w:rPr>
                <w:rFonts w:ascii="Times New Roman" w:hAnsi="Times New Roman"/>
                <w:sz w:val="24"/>
                <w:szCs w:val="24"/>
              </w:rPr>
            </w:pPr>
            <w:r>
              <w:rPr>
                <w:rFonts w:ascii="Times New Roman" w:hAnsi="Times New Roman"/>
                <w:sz w:val="24"/>
                <w:szCs w:val="24"/>
              </w:rPr>
              <w:t>5</w:t>
            </w:r>
            <w:r w:rsidR="00C24DEB">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176549F6" w14:textId="50BD23E3" w:rsidR="00C24DEB"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Galia</w:t>
            </w:r>
          </w:p>
        </w:tc>
        <w:tc>
          <w:tcPr>
            <w:tcW w:w="2268" w:type="dxa"/>
            <w:tcBorders>
              <w:top w:val="single" w:sz="6" w:space="0" w:color="auto"/>
              <w:left w:val="single" w:sz="6" w:space="0" w:color="auto"/>
              <w:bottom w:val="single" w:sz="6" w:space="0" w:color="auto"/>
              <w:right w:val="single" w:sz="6" w:space="0" w:color="auto"/>
            </w:tcBorders>
          </w:tcPr>
          <w:p w14:paraId="23D31D56" w14:textId="14C0DF22"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Nemažiau 20A.</w:t>
            </w:r>
          </w:p>
        </w:tc>
        <w:tc>
          <w:tcPr>
            <w:tcW w:w="5028" w:type="dxa"/>
            <w:tcBorders>
              <w:top w:val="single" w:sz="6" w:space="0" w:color="auto"/>
              <w:left w:val="single" w:sz="6" w:space="0" w:color="auto"/>
              <w:bottom w:val="single" w:sz="6" w:space="0" w:color="auto"/>
              <w:right w:val="single" w:sz="6" w:space="0" w:color="auto"/>
            </w:tcBorders>
          </w:tcPr>
          <w:p w14:paraId="75194435" w14:textId="77777777" w:rsidR="00C24DEB" w:rsidRDefault="00C24DEB" w:rsidP="00C24DEB">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55A8888" w14:textId="77777777" w:rsidR="00C24DEB" w:rsidRPr="50017B19" w:rsidRDefault="00C24DEB" w:rsidP="00C24DEB">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455F221D" w14:textId="77777777" w:rsidR="00D0451B" w:rsidRDefault="00D0451B" w:rsidP="007F4F83">
      <w:pPr>
        <w:spacing w:after="0"/>
        <w:contextualSpacing/>
        <w:jc w:val="both"/>
        <w:rPr>
          <w:rFonts w:ascii="Times New Roman" w:hAnsi="Times New Roman"/>
          <w:b/>
          <w:bCs/>
          <w:color w:val="000000" w:themeColor="text1"/>
          <w:sz w:val="24"/>
          <w:szCs w:val="24"/>
        </w:rPr>
      </w:pPr>
    </w:p>
    <w:p w14:paraId="5F746866" w14:textId="63D664E0" w:rsidR="007F4F83" w:rsidRDefault="00F5475E" w:rsidP="007F4F83">
      <w:pPr>
        <w:tabs>
          <w:tab w:val="left" w:pos="1418"/>
          <w:tab w:val="left" w:pos="1560"/>
          <w:tab w:val="left" w:pos="1701"/>
        </w:tabs>
        <w:spacing w:after="0" w:line="240" w:lineRule="auto"/>
        <w:contextualSpacing/>
        <w:jc w:val="both"/>
        <w:rPr>
          <w:rFonts w:ascii="Times New Roman" w:hAnsi="Times New Roman"/>
          <w:color w:val="000000" w:themeColor="text1"/>
          <w:sz w:val="24"/>
          <w:szCs w:val="24"/>
        </w:rPr>
      </w:pPr>
      <w:r w:rsidRPr="00F5475E">
        <w:rPr>
          <w:rFonts w:ascii="Times New Roman" w:hAnsi="Times New Roman"/>
          <w:sz w:val="24"/>
          <w:szCs w:val="24"/>
          <w:lang w:eastAsia="ar-SA"/>
        </w:rPr>
        <w:t>9 lentelė.</w:t>
      </w:r>
      <w:r>
        <w:rPr>
          <w:rFonts w:ascii="Times New Roman" w:hAnsi="Times New Roman"/>
          <w:b/>
          <w:bCs/>
          <w:sz w:val="24"/>
          <w:szCs w:val="24"/>
          <w:lang w:eastAsia="ar-SA"/>
        </w:rPr>
        <w:t xml:space="preserve"> </w:t>
      </w:r>
      <w:r w:rsidR="00D0451B">
        <w:rPr>
          <w:rFonts w:ascii="Times New Roman" w:hAnsi="Times New Roman"/>
          <w:b/>
          <w:bCs/>
          <w:color w:val="000000" w:themeColor="text1"/>
          <w:sz w:val="24"/>
          <w:szCs w:val="24"/>
        </w:rPr>
        <w:t>Operatoriaus darbo stotis</w:t>
      </w:r>
      <w:r w:rsidR="007F4F83" w:rsidRPr="47F8F392">
        <w:rPr>
          <w:rFonts w:ascii="Times New Roman" w:hAnsi="Times New Roman"/>
          <w:b/>
          <w:bCs/>
          <w:color w:val="000000" w:themeColor="text1"/>
          <w:sz w:val="24"/>
          <w:szCs w:val="24"/>
        </w:rPr>
        <w:t xml:space="preserve"> (</w:t>
      </w:r>
      <w:r w:rsidR="007F4F83" w:rsidRPr="47F8F392">
        <w:rPr>
          <w:rFonts w:ascii="Times New Roman" w:hAnsi="Times New Roman"/>
          <w:b/>
          <w:bCs/>
          <w:sz w:val="24"/>
          <w:szCs w:val="24"/>
        </w:rPr>
        <w:t>1 vnt.</w:t>
      </w:r>
      <w:r w:rsidR="007F4F83" w:rsidRPr="47F8F392">
        <w:rPr>
          <w:rFonts w:ascii="Times New Roman" w:hAnsi="Times New Roman"/>
          <w:b/>
          <w:bCs/>
          <w:color w:val="000000" w:themeColor="text1"/>
          <w:sz w:val="24"/>
          <w:szCs w:val="24"/>
        </w:rPr>
        <w:t>):</w:t>
      </w:r>
    </w:p>
    <w:tbl>
      <w:tblPr>
        <w:tblStyle w:val="Lentelstinklelis"/>
        <w:tblW w:w="9982" w:type="dxa"/>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10"/>
        <w:gridCol w:w="2152"/>
        <w:gridCol w:w="3693"/>
        <w:gridCol w:w="3327"/>
      </w:tblGrid>
      <w:tr w:rsidR="003F60C1" w14:paraId="1A43E66E" w14:textId="23E77382" w:rsidTr="00894A97">
        <w:trPr>
          <w:trHeight w:val="300"/>
        </w:trPr>
        <w:tc>
          <w:tcPr>
            <w:tcW w:w="810" w:type="dxa"/>
            <w:tcMar>
              <w:left w:w="105" w:type="dxa"/>
              <w:right w:w="105" w:type="dxa"/>
            </w:tcMar>
          </w:tcPr>
          <w:p w14:paraId="0FD5EE7E" w14:textId="77777777" w:rsidR="003F60C1" w:rsidRDefault="003F60C1" w:rsidP="003F60C1">
            <w:pPr>
              <w:tabs>
                <w:tab w:val="left" w:pos="1418"/>
                <w:tab w:val="left" w:pos="1560"/>
                <w:tab w:val="left" w:pos="1701"/>
              </w:tabs>
              <w:contextualSpacing/>
              <w:jc w:val="center"/>
              <w:rPr>
                <w:rFonts w:eastAsia="Times New Roman" w:hAnsi="Times New Roman"/>
                <w:sz w:val="24"/>
                <w:szCs w:val="24"/>
              </w:rPr>
            </w:pPr>
            <w:r w:rsidRPr="79A5E274">
              <w:rPr>
                <w:rFonts w:eastAsia="Times New Roman" w:hAnsi="Times New Roman"/>
                <w:b/>
                <w:bCs/>
                <w:sz w:val="24"/>
                <w:szCs w:val="24"/>
              </w:rPr>
              <w:t>Eil. Nr.</w:t>
            </w:r>
          </w:p>
        </w:tc>
        <w:tc>
          <w:tcPr>
            <w:tcW w:w="2152" w:type="dxa"/>
            <w:tcMar>
              <w:left w:w="105" w:type="dxa"/>
              <w:right w:w="105" w:type="dxa"/>
            </w:tcMar>
            <w:vAlign w:val="center"/>
          </w:tcPr>
          <w:p w14:paraId="1D2B1EA8" w14:textId="74121D58" w:rsidR="003F60C1" w:rsidRDefault="003F60C1" w:rsidP="003F60C1">
            <w:pPr>
              <w:tabs>
                <w:tab w:val="left" w:pos="1418"/>
                <w:tab w:val="left" w:pos="1560"/>
                <w:tab w:val="left" w:pos="1701"/>
              </w:tabs>
              <w:contextualSpacing/>
              <w:jc w:val="center"/>
              <w:rPr>
                <w:rFonts w:eastAsia="Times New Roman" w:hAnsi="Times New Roman"/>
                <w:color w:val="000000" w:themeColor="text1"/>
                <w:sz w:val="24"/>
                <w:szCs w:val="24"/>
              </w:rPr>
            </w:pPr>
            <w:r>
              <w:rPr>
                <w:rFonts w:hAnsi="Times New Roman"/>
                <w:b/>
                <w:bCs/>
                <w:sz w:val="24"/>
                <w:szCs w:val="24"/>
              </w:rPr>
              <w:t>Parametrai</w:t>
            </w:r>
          </w:p>
        </w:tc>
        <w:tc>
          <w:tcPr>
            <w:tcW w:w="3693" w:type="dxa"/>
            <w:vAlign w:val="center"/>
          </w:tcPr>
          <w:p w14:paraId="6962EE98" w14:textId="79FFAE3F" w:rsidR="003F60C1" w:rsidRPr="79A5E274" w:rsidRDefault="003F60C1" w:rsidP="003F60C1">
            <w:pPr>
              <w:tabs>
                <w:tab w:val="left" w:pos="1418"/>
                <w:tab w:val="left" w:pos="1560"/>
                <w:tab w:val="left" w:pos="1701"/>
              </w:tabs>
              <w:contextualSpacing/>
              <w:jc w:val="center"/>
              <w:rPr>
                <w:rFonts w:eastAsia="Times New Roman" w:hAnsi="Times New Roman"/>
                <w:b/>
                <w:bCs/>
                <w:color w:val="000000" w:themeColor="text1"/>
                <w:sz w:val="24"/>
                <w:szCs w:val="24"/>
              </w:rPr>
            </w:pPr>
            <w:r>
              <w:rPr>
                <w:rFonts w:hAnsi="Times New Roman" w:cs="Times New Roman"/>
                <w:b/>
                <w:bCs/>
                <w:sz w:val="24"/>
                <w:szCs w:val="24"/>
              </w:rPr>
              <w:t>Reikalaujami minimalūs</w:t>
            </w:r>
            <w:r w:rsidRPr="00E61C08">
              <w:rPr>
                <w:rFonts w:hAnsi="Times New Roman" w:cs="Times New Roman"/>
                <w:b/>
                <w:bCs/>
                <w:sz w:val="24"/>
                <w:szCs w:val="24"/>
              </w:rPr>
              <w:t xml:space="preserve"> parametrai</w:t>
            </w:r>
          </w:p>
        </w:tc>
        <w:tc>
          <w:tcPr>
            <w:tcW w:w="3327" w:type="dxa"/>
            <w:vAlign w:val="center"/>
          </w:tcPr>
          <w:p w14:paraId="28841BE0" w14:textId="6B1F4DA6" w:rsidR="003A0F55" w:rsidRPr="003A0F55" w:rsidRDefault="003A0F55" w:rsidP="003A0F55">
            <w:pPr>
              <w:tabs>
                <w:tab w:val="left" w:pos="3969"/>
                <w:tab w:val="left" w:pos="4253"/>
                <w:tab w:val="right" w:leader="underscore" w:pos="8505"/>
              </w:tabs>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6F2E1CFD" w14:textId="77777777" w:rsidR="003A0F55" w:rsidRPr="003A0F55" w:rsidRDefault="003A0F55" w:rsidP="003A0F55">
            <w:pPr>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571B1417" w14:textId="2AF2CEF2" w:rsidR="003A0F55" w:rsidRPr="003A0F55" w:rsidRDefault="003A0F55" w:rsidP="003A0F55">
            <w:pPr>
              <w:snapToGrid w:val="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0146FE53" w14:textId="44DE8BB3" w:rsidR="003F60C1" w:rsidRPr="79A5E274" w:rsidRDefault="003A0F55" w:rsidP="003A0F55">
            <w:pPr>
              <w:tabs>
                <w:tab w:val="left" w:pos="1418"/>
                <w:tab w:val="left" w:pos="1560"/>
                <w:tab w:val="left" w:pos="1701"/>
              </w:tabs>
              <w:contextualSpacing/>
              <w:jc w:val="center"/>
              <w:rPr>
                <w:rFonts w:eastAsia="Times New Roman" w:hAnsi="Times New Roman"/>
                <w:b/>
                <w:bCs/>
                <w:color w:val="000000" w:themeColor="text1"/>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271312" w:rsidRPr="00271312" w14:paraId="2332AFA9" w14:textId="77777777" w:rsidTr="00894A97">
        <w:trPr>
          <w:trHeight w:val="300"/>
        </w:trPr>
        <w:tc>
          <w:tcPr>
            <w:tcW w:w="810" w:type="dxa"/>
            <w:tcMar>
              <w:left w:w="105" w:type="dxa"/>
              <w:right w:w="105" w:type="dxa"/>
            </w:tcMar>
          </w:tcPr>
          <w:p w14:paraId="45E1BEE4" w14:textId="6A89ACC0" w:rsidR="00271312" w:rsidRPr="00271312" w:rsidRDefault="00271312" w:rsidP="009F6BC0">
            <w:pPr>
              <w:tabs>
                <w:tab w:val="left" w:pos="1418"/>
                <w:tab w:val="left" w:pos="1560"/>
                <w:tab w:val="left" w:pos="1701"/>
              </w:tabs>
              <w:contextualSpacing/>
              <w:jc w:val="center"/>
              <w:rPr>
                <w:rFonts w:eastAsia="Times New Roman" w:hAnsi="Times New Roman"/>
                <w:i/>
                <w:iCs/>
                <w:sz w:val="24"/>
                <w:szCs w:val="24"/>
              </w:rPr>
            </w:pPr>
            <w:r w:rsidRPr="00271312">
              <w:rPr>
                <w:rFonts w:eastAsia="Times New Roman" w:hAnsi="Times New Roman"/>
                <w:i/>
                <w:iCs/>
                <w:sz w:val="24"/>
                <w:szCs w:val="24"/>
              </w:rPr>
              <w:t>1</w:t>
            </w:r>
          </w:p>
        </w:tc>
        <w:tc>
          <w:tcPr>
            <w:tcW w:w="2152" w:type="dxa"/>
            <w:tcMar>
              <w:left w:w="105" w:type="dxa"/>
              <w:right w:w="105" w:type="dxa"/>
            </w:tcMar>
          </w:tcPr>
          <w:p w14:paraId="006513AA" w14:textId="3EB53118" w:rsidR="00271312" w:rsidRPr="00271312" w:rsidRDefault="00271312" w:rsidP="009F6BC0">
            <w:pPr>
              <w:tabs>
                <w:tab w:val="left" w:pos="1418"/>
                <w:tab w:val="left" w:pos="1560"/>
                <w:tab w:val="left" w:pos="1701"/>
              </w:tabs>
              <w:contextualSpacing/>
              <w:jc w:val="center"/>
              <w:rPr>
                <w:rFonts w:eastAsia="Times New Roman" w:hAnsi="Times New Roman"/>
                <w:i/>
                <w:iCs/>
                <w:color w:val="000000" w:themeColor="text1"/>
                <w:sz w:val="24"/>
                <w:szCs w:val="24"/>
              </w:rPr>
            </w:pPr>
            <w:r w:rsidRPr="00271312">
              <w:rPr>
                <w:rFonts w:eastAsia="Times New Roman" w:hAnsi="Times New Roman"/>
                <w:i/>
                <w:iCs/>
                <w:color w:val="000000" w:themeColor="text1"/>
                <w:sz w:val="24"/>
                <w:szCs w:val="24"/>
              </w:rPr>
              <w:t>2</w:t>
            </w:r>
          </w:p>
        </w:tc>
        <w:tc>
          <w:tcPr>
            <w:tcW w:w="3693" w:type="dxa"/>
            <w:vAlign w:val="center"/>
          </w:tcPr>
          <w:p w14:paraId="40B00446" w14:textId="48293C69" w:rsidR="00271312" w:rsidRPr="00271312" w:rsidRDefault="00271312" w:rsidP="009F6BC0">
            <w:pPr>
              <w:tabs>
                <w:tab w:val="left" w:pos="1418"/>
                <w:tab w:val="left" w:pos="1560"/>
                <w:tab w:val="left" w:pos="1701"/>
              </w:tabs>
              <w:contextualSpacing/>
              <w:jc w:val="center"/>
              <w:rPr>
                <w:rFonts w:hAnsi="Times New Roman" w:cs="Times New Roman"/>
                <w:i/>
                <w:iCs/>
                <w:sz w:val="24"/>
                <w:szCs w:val="24"/>
              </w:rPr>
            </w:pPr>
            <w:r w:rsidRPr="00271312">
              <w:rPr>
                <w:rFonts w:hAnsi="Times New Roman" w:cs="Times New Roman"/>
                <w:i/>
                <w:iCs/>
                <w:sz w:val="24"/>
                <w:szCs w:val="24"/>
              </w:rPr>
              <w:t>3</w:t>
            </w:r>
          </w:p>
        </w:tc>
        <w:tc>
          <w:tcPr>
            <w:tcW w:w="3327" w:type="dxa"/>
            <w:vAlign w:val="center"/>
          </w:tcPr>
          <w:p w14:paraId="3BA0CF04" w14:textId="70FF680D" w:rsidR="00271312" w:rsidRPr="00271312" w:rsidRDefault="00271312" w:rsidP="009F6BC0">
            <w:pPr>
              <w:snapToGrid w:val="0"/>
              <w:jc w:val="center"/>
              <w:rPr>
                <w:rFonts w:hAnsi="Times New Roman" w:cs="Times New Roman"/>
                <w:i/>
                <w:iCs/>
                <w:noProof/>
                <w:sz w:val="24"/>
                <w:szCs w:val="24"/>
              </w:rPr>
            </w:pPr>
            <w:r w:rsidRPr="00271312">
              <w:rPr>
                <w:rFonts w:hAnsi="Times New Roman" w:cs="Times New Roman"/>
                <w:i/>
                <w:iCs/>
                <w:noProof/>
                <w:sz w:val="24"/>
                <w:szCs w:val="24"/>
              </w:rPr>
              <w:t>4</w:t>
            </w:r>
          </w:p>
        </w:tc>
      </w:tr>
      <w:tr w:rsidR="007E7958" w14:paraId="2EAE8F3D" w14:textId="77777777" w:rsidTr="00894A97">
        <w:trPr>
          <w:trHeight w:val="300"/>
        </w:trPr>
        <w:tc>
          <w:tcPr>
            <w:tcW w:w="810" w:type="dxa"/>
            <w:tcMar>
              <w:left w:w="105" w:type="dxa"/>
              <w:right w:w="105" w:type="dxa"/>
            </w:tcMar>
          </w:tcPr>
          <w:p w14:paraId="027FD49D" w14:textId="77777777" w:rsidR="007E7958" w:rsidRPr="00E45BB2" w:rsidRDefault="007E7958"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7D0C36B7" w14:textId="7A97F96F" w:rsidR="007E7958" w:rsidRDefault="007E7958" w:rsidP="007E7958">
            <w:pPr>
              <w:tabs>
                <w:tab w:val="left" w:pos="1418"/>
                <w:tab w:val="left" w:pos="1560"/>
                <w:tab w:val="left" w:pos="1701"/>
              </w:tabs>
              <w:contextualSpacing/>
              <w:jc w:val="both"/>
              <w:rPr>
                <w:rFonts w:eastAsia="Times New Roman" w:hAnsi="Times New Roman" w:cs="Times New Roman"/>
                <w:sz w:val="24"/>
                <w:szCs w:val="24"/>
              </w:rPr>
            </w:pPr>
            <w:r>
              <w:rPr>
                <w:rFonts w:eastAsia="Times New Roman" w:hAnsi="Times New Roman" w:cs="Times New Roman"/>
                <w:sz w:val="24"/>
                <w:szCs w:val="24"/>
              </w:rPr>
              <w:t>Gamintojas</w:t>
            </w:r>
          </w:p>
        </w:tc>
        <w:tc>
          <w:tcPr>
            <w:tcW w:w="3693" w:type="dxa"/>
          </w:tcPr>
          <w:p w14:paraId="589C06B6" w14:textId="146EFAEF" w:rsidR="007E7958" w:rsidRDefault="007E7958" w:rsidP="007E7958">
            <w:pPr>
              <w:shd w:val="clear" w:color="auto" w:fill="FFFFFF"/>
              <w:jc w:val="both"/>
              <w:rPr>
                <w:rFonts w:eastAsia="Times New Roman" w:hAnsi="Times New Roman" w:cs="Times New Roman"/>
                <w:sz w:val="24"/>
                <w:szCs w:val="24"/>
                <w:highlight w:val="white"/>
              </w:rPr>
            </w:pPr>
            <w:r>
              <w:rPr>
                <w:rFonts w:eastAsia="Times New Roman" w:hAnsi="Times New Roman" w:cs="Times New Roman"/>
                <w:sz w:val="24"/>
                <w:szCs w:val="24"/>
              </w:rPr>
              <w:t>Gamintojas</w:t>
            </w:r>
            <w:r>
              <w:rPr>
                <w:rFonts w:hAnsi="Times New Roman" w:cs="Times New Roman"/>
                <w:i/>
                <w:iCs/>
                <w:color w:val="FF0000"/>
                <w:sz w:val="24"/>
                <w:szCs w:val="24"/>
              </w:rPr>
              <w:t xml:space="preserve"> </w:t>
            </w:r>
          </w:p>
        </w:tc>
        <w:tc>
          <w:tcPr>
            <w:tcW w:w="3327" w:type="dxa"/>
          </w:tcPr>
          <w:p w14:paraId="74BA6B2D" w14:textId="2F69351F" w:rsidR="007E7958" w:rsidRPr="00372B3C" w:rsidRDefault="007E7958" w:rsidP="007E7958">
            <w:pPr>
              <w:spacing w:line="200" w:lineRule="atLeast"/>
              <w:rPr>
                <w:rFonts w:asciiTheme="majorBidi" w:eastAsia="Calibri" w:hAnsiTheme="majorBidi" w:cstheme="majorBidi"/>
                <w:sz w:val="24"/>
                <w:szCs w:val="24"/>
              </w:rPr>
            </w:pPr>
            <w:r>
              <w:rPr>
                <w:rFonts w:hAnsi="Times New Roman" w:cs="Times New Roman"/>
                <w:i/>
                <w:iCs/>
                <w:color w:val="FF0000"/>
                <w:sz w:val="24"/>
                <w:szCs w:val="24"/>
              </w:rPr>
              <w:t>(n</w:t>
            </w:r>
            <w:r w:rsidRPr="00B30645">
              <w:rPr>
                <w:rFonts w:hAnsi="Times New Roman" w:cs="Times New Roman"/>
                <w:i/>
                <w:iCs/>
                <w:color w:val="FF0000"/>
                <w:sz w:val="24"/>
                <w:szCs w:val="24"/>
              </w:rPr>
              <w:t xml:space="preserve">urodyti </w:t>
            </w:r>
            <w:r>
              <w:rPr>
                <w:rFonts w:hAnsi="Times New Roman" w:cs="Times New Roman"/>
                <w:i/>
                <w:iCs/>
                <w:color w:val="FF0000"/>
                <w:sz w:val="24"/>
                <w:szCs w:val="24"/>
              </w:rPr>
              <w:t>g</w:t>
            </w:r>
            <w:r w:rsidRPr="00B30645">
              <w:rPr>
                <w:rFonts w:hAnsi="Times New Roman" w:cs="Times New Roman"/>
                <w:i/>
                <w:iCs/>
                <w:color w:val="FF0000"/>
                <w:sz w:val="24"/>
                <w:szCs w:val="24"/>
              </w:rPr>
              <w:t xml:space="preserve">amintoją, </w:t>
            </w:r>
            <w:r>
              <w:rPr>
                <w:rFonts w:hAnsi="Times New Roman" w:cs="Times New Roman"/>
                <w:i/>
                <w:iCs/>
                <w:color w:val="FF0000"/>
                <w:sz w:val="24"/>
                <w:szCs w:val="24"/>
              </w:rPr>
              <w:t xml:space="preserve">gamintojo registracijos </w:t>
            </w:r>
            <w:r w:rsidRPr="00B30645">
              <w:rPr>
                <w:rFonts w:hAnsi="Times New Roman" w:cs="Times New Roman"/>
                <w:i/>
                <w:iCs/>
                <w:color w:val="FF0000"/>
                <w:sz w:val="24"/>
                <w:szCs w:val="24"/>
              </w:rPr>
              <w:t>šalį,</w:t>
            </w:r>
            <w:r>
              <w:rPr>
                <w:rFonts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784E2F02" w14:textId="77777777" w:rsidTr="00894A97">
        <w:trPr>
          <w:trHeight w:val="300"/>
        </w:trPr>
        <w:tc>
          <w:tcPr>
            <w:tcW w:w="810" w:type="dxa"/>
            <w:tcMar>
              <w:left w:w="105" w:type="dxa"/>
              <w:right w:w="105" w:type="dxa"/>
            </w:tcMar>
          </w:tcPr>
          <w:p w14:paraId="0BD12511" w14:textId="77777777" w:rsidR="007E7958" w:rsidRPr="00E45BB2" w:rsidRDefault="007E7958"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7187A7CF" w14:textId="759215B3" w:rsidR="007E7958" w:rsidRDefault="007E7958" w:rsidP="007E7958">
            <w:pPr>
              <w:tabs>
                <w:tab w:val="left" w:pos="1418"/>
                <w:tab w:val="left" w:pos="1560"/>
                <w:tab w:val="left" w:pos="1701"/>
              </w:tabs>
              <w:contextualSpacing/>
              <w:jc w:val="both"/>
              <w:rPr>
                <w:rFonts w:eastAsia="Times New Roman" w:hAnsi="Times New Roman" w:cs="Times New Roman"/>
                <w:sz w:val="24"/>
                <w:szCs w:val="24"/>
              </w:rPr>
            </w:pPr>
            <w:r>
              <w:rPr>
                <w:rFonts w:eastAsia="Times New Roman" w:hAnsi="Times New Roman" w:cs="Times New Roman"/>
                <w:sz w:val="24"/>
                <w:szCs w:val="24"/>
              </w:rPr>
              <w:t>Modelis</w:t>
            </w:r>
          </w:p>
        </w:tc>
        <w:tc>
          <w:tcPr>
            <w:tcW w:w="3693" w:type="dxa"/>
          </w:tcPr>
          <w:p w14:paraId="7C3D9799" w14:textId="34F35A1D" w:rsidR="007E7958" w:rsidRDefault="007E7958" w:rsidP="007E7958">
            <w:pPr>
              <w:shd w:val="clear" w:color="auto" w:fill="FFFFFF"/>
              <w:jc w:val="both"/>
              <w:rPr>
                <w:rFonts w:eastAsia="Times New Roman" w:hAnsi="Times New Roman" w:cs="Times New Roman"/>
                <w:sz w:val="24"/>
                <w:szCs w:val="24"/>
                <w:highlight w:val="white"/>
              </w:rPr>
            </w:pPr>
            <w:r>
              <w:rPr>
                <w:rFonts w:hAnsi="Times New Roman"/>
                <w:sz w:val="24"/>
                <w:szCs w:val="24"/>
              </w:rPr>
              <w:t>Modelis</w:t>
            </w:r>
          </w:p>
        </w:tc>
        <w:tc>
          <w:tcPr>
            <w:tcW w:w="3327" w:type="dxa"/>
          </w:tcPr>
          <w:p w14:paraId="61EDBBE5" w14:textId="5FC8BCC0" w:rsidR="007E7958" w:rsidRPr="00372B3C" w:rsidRDefault="007E7958" w:rsidP="007E7958">
            <w:pPr>
              <w:spacing w:line="200" w:lineRule="atLeast"/>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C85681" w14:paraId="6F6E2C27" w14:textId="77777777" w:rsidTr="00894A97">
        <w:trPr>
          <w:trHeight w:val="300"/>
        </w:trPr>
        <w:tc>
          <w:tcPr>
            <w:tcW w:w="810" w:type="dxa"/>
            <w:tcMar>
              <w:left w:w="105" w:type="dxa"/>
              <w:right w:w="105" w:type="dxa"/>
            </w:tcMar>
          </w:tcPr>
          <w:p w14:paraId="06AE36EE"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647DFDBC" w14:textId="080FD2CD"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Procesorius:</w:t>
            </w:r>
          </w:p>
        </w:tc>
        <w:tc>
          <w:tcPr>
            <w:tcW w:w="3693" w:type="dxa"/>
          </w:tcPr>
          <w:p w14:paraId="6216C0E3" w14:textId="77777777" w:rsidR="00C85681" w:rsidRDefault="00C85681" w:rsidP="00C85681">
            <w:pPr>
              <w:shd w:val="clear" w:color="auto" w:fill="FFFFFF"/>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 xml:space="preserve">Darbinis dažnis ne mažesnis nei 4 </w:t>
            </w:r>
            <w:proofErr w:type="spellStart"/>
            <w:r>
              <w:rPr>
                <w:rFonts w:eastAsia="Times New Roman" w:hAnsi="Times New Roman" w:cs="Times New Roman"/>
                <w:sz w:val="24"/>
                <w:szCs w:val="24"/>
                <w:highlight w:val="white"/>
              </w:rPr>
              <w:t>Ghz</w:t>
            </w:r>
            <w:proofErr w:type="spellEnd"/>
            <w:r>
              <w:rPr>
                <w:rFonts w:eastAsia="Times New Roman" w:hAnsi="Times New Roman" w:cs="Times New Roman"/>
                <w:sz w:val="24"/>
                <w:szCs w:val="24"/>
                <w:highlight w:val="white"/>
              </w:rPr>
              <w:t>;</w:t>
            </w:r>
          </w:p>
          <w:p w14:paraId="1DF2AA12" w14:textId="77777777" w:rsidR="00C85681" w:rsidRDefault="00C85681" w:rsidP="00C85681">
            <w:pPr>
              <w:shd w:val="clear" w:color="auto" w:fill="FFFFFF"/>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Ne mažiau 8 branduolių ir 16 gijų;</w:t>
            </w:r>
          </w:p>
          <w:p w14:paraId="507BF4C1" w14:textId="017333B5"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highlight w:val="white"/>
              </w:rPr>
              <w:t>Procesoriaus išleidimo į rinką data ne senesnė nei 2 metai;</w:t>
            </w:r>
          </w:p>
        </w:tc>
        <w:tc>
          <w:tcPr>
            <w:tcW w:w="3327" w:type="dxa"/>
          </w:tcPr>
          <w:p w14:paraId="09153B2B"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E6979B0"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7EB92284" w14:textId="3B28BAF0" w:rsidTr="00894A97">
        <w:trPr>
          <w:trHeight w:val="300"/>
        </w:trPr>
        <w:tc>
          <w:tcPr>
            <w:tcW w:w="810" w:type="dxa"/>
            <w:tcMar>
              <w:left w:w="105" w:type="dxa"/>
              <w:right w:w="105" w:type="dxa"/>
            </w:tcMar>
          </w:tcPr>
          <w:p w14:paraId="39EBC3CE"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24C3985E" w14:textId="1FAE72F6"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Vaizdo plokštė:</w:t>
            </w:r>
          </w:p>
        </w:tc>
        <w:tc>
          <w:tcPr>
            <w:tcW w:w="3693" w:type="dxa"/>
          </w:tcPr>
          <w:p w14:paraId="027D0EC7" w14:textId="77777777" w:rsidR="00C85681" w:rsidRDefault="00C85681" w:rsidP="00C85681">
            <w:pPr>
              <w:shd w:val="clear" w:color="auto" w:fill="FFFFFF"/>
              <w:jc w:val="both"/>
              <w:rPr>
                <w:rFonts w:eastAsia="Times New Roman" w:hAnsi="Times New Roman" w:cs="Times New Roman"/>
                <w:sz w:val="24"/>
                <w:szCs w:val="24"/>
              </w:rPr>
            </w:pPr>
            <w:r>
              <w:rPr>
                <w:rFonts w:eastAsia="Times New Roman" w:hAnsi="Times New Roman" w:cs="Times New Roman"/>
                <w:sz w:val="24"/>
                <w:szCs w:val="24"/>
              </w:rPr>
              <w:t>Atmintis ne mažiau 12GB GDDR6;</w:t>
            </w:r>
          </w:p>
          <w:p w14:paraId="12AC9FBE" w14:textId="77777777" w:rsidR="00C85681" w:rsidRDefault="00C85681" w:rsidP="00C85681">
            <w:pPr>
              <w:shd w:val="clear" w:color="auto" w:fill="FFFFFF"/>
              <w:jc w:val="both"/>
              <w:rPr>
                <w:rFonts w:eastAsia="Times New Roman" w:hAnsi="Times New Roman" w:cs="Times New Roman"/>
                <w:sz w:val="24"/>
                <w:szCs w:val="24"/>
              </w:rPr>
            </w:pPr>
            <w:r>
              <w:rPr>
                <w:rFonts w:eastAsia="Times New Roman" w:hAnsi="Times New Roman" w:cs="Times New Roman"/>
                <w:sz w:val="24"/>
                <w:szCs w:val="24"/>
              </w:rPr>
              <w:t>Aktyvus aušinimas;</w:t>
            </w:r>
          </w:p>
          <w:p w14:paraId="0378FF64" w14:textId="77777777" w:rsidR="00C85681" w:rsidRDefault="00C85681" w:rsidP="00C85681">
            <w:pPr>
              <w:shd w:val="clear" w:color="auto" w:fill="FFFFFF"/>
              <w:jc w:val="both"/>
              <w:rPr>
                <w:rFonts w:eastAsia="Times New Roman" w:hAnsi="Times New Roman" w:cs="Times New Roman"/>
                <w:sz w:val="24"/>
                <w:szCs w:val="24"/>
              </w:rPr>
            </w:pPr>
            <w:r>
              <w:rPr>
                <w:rFonts w:eastAsia="Times New Roman" w:hAnsi="Times New Roman" w:cs="Times New Roman"/>
                <w:sz w:val="24"/>
                <w:szCs w:val="24"/>
              </w:rPr>
              <w:t>Turi palaikyti 4 monitorių prijungimą vienu metu 4x 4k raiška 60hz</w:t>
            </w:r>
          </w:p>
          <w:p w14:paraId="34863D9F" w14:textId="53EA4EC2"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HDMI/DP).</w:t>
            </w:r>
          </w:p>
        </w:tc>
        <w:tc>
          <w:tcPr>
            <w:tcW w:w="3327" w:type="dxa"/>
          </w:tcPr>
          <w:p w14:paraId="19676FA8"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4984E3C"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57CFAC9C" w14:textId="02ED7D88" w:rsidTr="00894A97">
        <w:trPr>
          <w:trHeight w:val="300"/>
        </w:trPr>
        <w:tc>
          <w:tcPr>
            <w:tcW w:w="810" w:type="dxa"/>
            <w:tcMar>
              <w:left w:w="105" w:type="dxa"/>
              <w:right w:w="105" w:type="dxa"/>
            </w:tcMar>
          </w:tcPr>
          <w:p w14:paraId="1F6E1006"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5C698993" w14:textId="42C95085"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RAM atmintis:</w:t>
            </w:r>
          </w:p>
        </w:tc>
        <w:tc>
          <w:tcPr>
            <w:tcW w:w="3693" w:type="dxa"/>
          </w:tcPr>
          <w:p w14:paraId="7FC9B6F2" w14:textId="4022DEAD"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Nemažiau 32 GB;</w:t>
            </w:r>
          </w:p>
        </w:tc>
        <w:tc>
          <w:tcPr>
            <w:tcW w:w="3327" w:type="dxa"/>
          </w:tcPr>
          <w:p w14:paraId="043E0F9D"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BF5726A" w14:textId="5BE9AE8F" w:rsidR="00C85681" w:rsidRPr="79A5E274" w:rsidRDefault="00660726" w:rsidP="00660726">
            <w:pPr>
              <w:tabs>
                <w:tab w:val="left" w:pos="1418"/>
                <w:tab w:val="left" w:pos="1560"/>
                <w:tab w:val="left" w:pos="1701"/>
              </w:tabs>
              <w:contextualSpacing/>
              <w:jc w:val="both"/>
              <w:rPr>
                <w:rFonts w:eastAsia="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C85681" w14:paraId="4C8C8C0C" w14:textId="206DCA4A" w:rsidTr="00894A97">
        <w:trPr>
          <w:trHeight w:val="300"/>
        </w:trPr>
        <w:tc>
          <w:tcPr>
            <w:tcW w:w="810" w:type="dxa"/>
            <w:tcMar>
              <w:left w:w="105" w:type="dxa"/>
              <w:right w:w="105" w:type="dxa"/>
            </w:tcMar>
          </w:tcPr>
          <w:p w14:paraId="551DBF34"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713D0242" w14:textId="728BC8C4"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Kietasis diskas:</w:t>
            </w:r>
          </w:p>
        </w:tc>
        <w:tc>
          <w:tcPr>
            <w:tcW w:w="3693" w:type="dxa"/>
          </w:tcPr>
          <w:p w14:paraId="2E1874C5" w14:textId="77A1F605"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ne mažiau 2TB  SSD;</w:t>
            </w:r>
          </w:p>
        </w:tc>
        <w:tc>
          <w:tcPr>
            <w:tcW w:w="3327" w:type="dxa"/>
          </w:tcPr>
          <w:p w14:paraId="1FF7912E" w14:textId="77777777" w:rsidR="00717808" w:rsidRDefault="00717808" w:rsidP="00717808">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EF6472F"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088CDB53" w14:textId="103021FE" w:rsidTr="00894A97">
        <w:trPr>
          <w:trHeight w:val="300"/>
        </w:trPr>
        <w:tc>
          <w:tcPr>
            <w:tcW w:w="810" w:type="dxa"/>
            <w:tcMar>
              <w:left w:w="105" w:type="dxa"/>
              <w:right w:w="105" w:type="dxa"/>
            </w:tcMar>
          </w:tcPr>
          <w:p w14:paraId="46E57BC1"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6CC97B52" w14:textId="024F0ED9"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Operacinė sistema:</w:t>
            </w:r>
          </w:p>
        </w:tc>
        <w:tc>
          <w:tcPr>
            <w:tcW w:w="3693" w:type="dxa"/>
          </w:tcPr>
          <w:p w14:paraId="65735C01" w14:textId="2DF93B5A"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 xml:space="preserve">Windows 11 64 </w:t>
            </w:r>
            <w:proofErr w:type="spellStart"/>
            <w:r>
              <w:rPr>
                <w:rFonts w:eastAsia="Times New Roman" w:hAnsi="Times New Roman" w:cs="Times New Roman"/>
                <w:sz w:val="24"/>
                <w:szCs w:val="24"/>
              </w:rPr>
              <w:t>bit</w:t>
            </w:r>
            <w:proofErr w:type="spellEnd"/>
            <w:r>
              <w:rPr>
                <w:rFonts w:eastAsia="Times New Roman" w:hAnsi="Times New Roman" w:cs="Times New Roman"/>
                <w:sz w:val="24"/>
                <w:szCs w:val="24"/>
              </w:rPr>
              <w:t>; Pro;</w:t>
            </w:r>
          </w:p>
        </w:tc>
        <w:tc>
          <w:tcPr>
            <w:tcW w:w="3327" w:type="dxa"/>
          </w:tcPr>
          <w:p w14:paraId="6B662F1F" w14:textId="77777777" w:rsidR="00717808" w:rsidRDefault="00717808" w:rsidP="00717808">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194B7E9"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1908E229" w14:textId="0DBE076D" w:rsidTr="00894A97">
        <w:trPr>
          <w:trHeight w:val="300"/>
        </w:trPr>
        <w:tc>
          <w:tcPr>
            <w:tcW w:w="810" w:type="dxa"/>
            <w:tcMar>
              <w:left w:w="105" w:type="dxa"/>
              <w:right w:w="105" w:type="dxa"/>
            </w:tcMar>
          </w:tcPr>
          <w:p w14:paraId="1EC6AD3C"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46F0A579" w14:textId="79BDCC90"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Komplektacija</w:t>
            </w:r>
          </w:p>
        </w:tc>
        <w:tc>
          <w:tcPr>
            <w:tcW w:w="3693" w:type="dxa"/>
          </w:tcPr>
          <w:p w14:paraId="72AF49A5" w14:textId="015DB025"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highlight w:val="white"/>
              </w:rPr>
              <w:t>Komplekte su klaviatūra, pelė.</w:t>
            </w:r>
          </w:p>
        </w:tc>
        <w:tc>
          <w:tcPr>
            <w:tcW w:w="3327" w:type="dxa"/>
          </w:tcPr>
          <w:p w14:paraId="5FBAAF9A" w14:textId="77777777" w:rsidR="00717808" w:rsidRDefault="00717808" w:rsidP="00717808">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E2FA5E8"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3428BECB" w14:textId="0965883C" w:rsidTr="00894A97">
        <w:trPr>
          <w:trHeight w:val="300"/>
        </w:trPr>
        <w:tc>
          <w:tcPr>
            <w:tcW w:w="810" w:type="dxa"/>
            <w:tcMar>
              <w:left w:w="105" w:type="dxa"/>
              <w:right w:w="105" w:type="dxa"/>
            </w:tcMar>
          </w:tcPr>
          <w:p w14:paraId="04D8F226"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11CE5893" w14:textId="32D746CE"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Reikalavimai automatiniam rezerviniam elektros tiekimo įrenginiui – operatoriaus darbo stočiai</w:t>
            </w:r>
          </w:p>
        </w:tc>
        <w:tc>
          <w:tcPr>
            <w:tcW w:w="3693" w:type="dxa"/>
          </w:tcPr>
          <w:p w14:paraId="07C41C73" w14:textId="77777777" w:rsidR="00C85681" w:rsidRDefault="00C85681" w:rsidP="00C11C90">
            <w:pPr>
              <w:numPr>
                <w:ilvl w:val="0"/>
                <w:numId w:val="15"/>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Konstrukcija ir montavimas:</w:t>
            </w:r>
          </w:p>
          <w:p w14:paraId="0984172C" w14:textId="77777777" w:rsidR="00C85681" w:rsidRDefault="00C85681" w:rsidP="00C11C90">
            <w:pPr>
              <w:numPr>
                <w:ilvl w:val="0"/>
                <w:numId w:val="16"/>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Stacionarus, pastatomas ant grindų modelis;</w:t>
            </w:r>
          </w:p>
          <w:p w14:paraId="2B79B556" w14:textId="77777777" w:rsidR="00C85681" w:rsidRDefault="00C85681" w:rsidP="00C11C90">
            <w:pPr>
              <w:numPr>
                <w:ilvl w:val="0"/>
                <w:numId w:val="17"/>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Elektros maitinimo parametrai:</w:t>
            </w:r>
          </w:p>
          <w:p w14:paraId="772E64DD" w14:textId="77777777" w:rsidR="00C85681" w:rsidRDefault="00C85681" w:rsidP="00C11C90">
            <w:pPr>
              <w:numPr>
                <w:ilvl w:val="0"/>
                <w:numId w:val="1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Įėjimo įtampos diapazonas: 165–275 V;</w:t>
            </w:r>
          </w:p>
          <w:p w14:paraId="49E078D2" w14:textId="77777777" w:rsidR="00C85681" w:rsidRDefault="00C85681" w:rsidP="00C11C90">
            <w:pPr>
              <w:numPr>
                <w:ilvl w:val="0"/>
                <w:numId w:val="1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Išėjimo įtampa: ne mažesnė nei 220 V;</w:t>
            </w:r>
          </w:p>
          <w:p w14:paraId="4387DC31" w14:textId="77777777" w:rsidR="00C85681" w:rsidRDefault="00C85681" w:rsidP="00C11C90">
            <w:pPr>
              <w:numPr>
                <w:ilvl w:val="0"/>
                <w:numId w:val="1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Minimali galia: 420 W / 700 VA;</w:t>
            </w:r>
          </w:p>
          <w:p w14:paraId="4E171DB7" w14:textId="77777777" w:rsidR="00C85681" w:rsidRDefault="00C85681" w:rsidP="00C11C90">
            <w:pPr>
              <w:numPr>
                <w:ilvl w:val="0"/>
                <w:numId w:val="13"/>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Prijungimo galimybės:</w:t>
            </w:r>
          </w:p>
          <w:p w14:paraId="67DBCE1E" w14:textId="77777777" w:rsidR="00C85681" w:rsidRDefault="00C85681" w:rsidP="00C11C90">
            <w:pPr>
              <w:numPr>
                <w:ilvl w:val="0"/>
                <w:numId w:val="14"/>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Bendras elektros lizdų skaičius: ne mažiau kaip 8 vnt. (</w:t>
            </w:r>
            <w:proofErr w:type="spellStart"/>
            <w:r>
              <w:rPr>
                <w:rFonts w:eastAsia="Times New Roman" w:hAnsi="Times New Roman" w:cs="Times New Roman"/>
                <w:sz w:val="24"/>
                <w:szCs w:val="24"/>
                <w:highlight w:val="white"/>
              </w:rPr>
              <w:t>Schuko</w:t>
            </w:r>
            <w:proofErr w:type="spellEnd"/>
            <w:r>
              <w:rPr>
                <w:rFonts w:eastAsia="Times New Roman" w:hAnsi="Times New Roman" w:cs="Times New Roman"/>
                <w:sz w:val="24"/>
                <w:szCs w:val="24"/>
                <w:highlight w:val="white"/>
              </w:rPr>
              <w:t xml:space="preserve"> CEE 7 tipo);</w:t>
            </w:r>
          </w:p>
          <w:p w14:paraId="767F5087" w14:textId="77777777" w:rsidR="00C85681" w:rsidRDefault="00C85681" w:rsidP="00C11C90">
            <w:pPr>
              <w:numPr>
                <w:ilvl w:val="0"/>
                <w:numId w:val="14"/>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Iš jų rezervuoti su akumuliatoriniu palaikymu: ne mažiau kaip 4 vnt.;</w:t>
            </w:r>
          </w:p>
          <w:p w14:paraId="0D414002" w14:textId="77777777" w:rsidR="00C85681" w:rsidRDefault="00C85681" w:rsidP="00C11C90">
            <w:pPr>
              <w:numPr>
                <w:ilvl w:val="0"/>
                <w:numId w:val="14"/>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Integruoto maitinimo kabelio ilgis: ne mažiau kaip 1,5 metro;</w:t>
            </w:r>
          </w:p>
          <w:p w14:paraId="1B415509" w14:textId="77777777" w:rsidR="00C85681" w:rsidRDefault="00C85681" w:rsidP="00C11C90">
            <w:pPr>
              <w:numPr>
                <w:ilvl w:val="0"/>
                <w:numId w:val="18"/>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Garantiniai įsipareigojimai:</w:t>
            </w:r>
          </w:p>
          <w:p w14:paraId="31A94141" w14:textId="3467F89C"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highlight w:val="white"/>
              </w:rPr>
              <w:t xml:space="preserve">Gamintojo garantija: ne mažiau kaip 36 mėnesiai. </w:t>
            </w:r>
          </w:p>
        </w:tc>
        <w:tc>
          <w:tcPr>
            <w:tcW w:w="3327" w:type="dxa"/>
          </w:tcPr>
          <w:p w14:paraId="06715A00"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7281109" w14:textId="459672D0" w:rsidR="00C85681" w:rsidRPr="79A5E274" w:rsidRDefault="00660726" w:rsidP="00660726">
            <w:pPr>
              <w:tabs>
                <w:tab w:val="left" w:pos="1418"/>
                <w:tab w:val="left" w:pos="1560"/>
                <w:tab w:val="left" w:pos="1701"/>
              </w:tabs>
              <w:contextualSpacing/>
              <w:jc w:val="both"/>
              <w:rPr>
                <w:rFonts w:eastAsia="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A4F7D" w14:paraId="2E91523C" w14:textId="4F9BF3BD" w:rsidTr="00894A97">
        <w:trPr>
          <w:trHeight w:val="300"/>
        </w:trPr>
        <w:tc>
          <w:tcPr>
            <w:tcW w:w="810" w:type="dxa"/>
            <w:tcMar>
              <w:left w:w="105" w:type="dxa"/>
              <w:right w:w="105" w:type="dxa"/>
            </w:tcMar>
          </w:tcPr>
          <w:p w14:paraId="1A2C3EDA" w14:textId="77777777" w:rsidR="006A4F7D" w:rsidRPr="00E45BB2" w:rsidRDefault="006A4F7D"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2E73E127" w14:textId="29DE5CAD" w:rsidR="006A4F7D" w:rsidRDefault="006A4F7D" w:rsidP="006A4F7D">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Reikalavimai operatoriaus valdymo pultui</w:t>
            </w:r>
          </w:p>
        </w:tc>
        <w:tc>
          <w:tcPr>
            <w:tcW w:w="3693" w:type="dxa"/>
          </w:tcPr>
          <w:p w14:paraId="529620A1"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Bendros techninės specifikacijos:</w:t>
            </w:r>
          </w:p>
          <w:p w14:paraId="646E9AC6" w14:textId="77777777" w:rsidR="006A4F7D" w:rsidRDefault="006A4F7D" w:rsidP="00C11C90">
            <w:pPr>
              <w:numPr>
                <w:ilvl w:val="0"/>
                <w:numId w:val="2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Valdymo pultas;</w:t>
            </w:r>
          </w:p>
          <w:p w14:paraId="0234996A" w14:textId="77777777" w:rsidR="006A4F7D" w:rsidRDefault="006A4F7D" w:rsidP="00C11C90">
            <w:pPr>
              <w:numPr>
                <w:ilvl w:val="0"/>
                <w:numId w:val="2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lastRenderedPageBreak/>
              <w:t>Modulinės konstrukcijos, leidžiančios praplėsti funkcionalumą;</w:t>
            </w:r>
          </w:p>
          <w:p w14:paraId="36EE382C" w14:textId="77777777" w:rsidR="006A4F7D" w:rsidRDefault="006A4F7D" w:rsidP="00C11C90">
            <w:pPr>
              <w:numPr>
                <w:ilvl w:val="0"/>
                <w:numId w:val="2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Integruotas LCD ekranas.</w:t>
            </w:r>
          </w:p>
          <w:p w14:paraId="6BEDC075"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Valdymo elementai:</w:t>
            </w:r>
          </w:p>
          <w:p w14:paraId="1AFD3C7F" w14:textId="77777777" w:rsidR="006A4F7D" w:rsidRDefault="006A4F7D" w:rsidP="00C11C90">
            <w:pPr>
              <w:numPr>
                <w:ilvl w:val="0"/>
                <w:numId w:val="19"/>
              </w:numPr>
              <w:shd w:val="clear" w:color="auto" w:fill="FFFFFF"/>
              <w:ind w:left="0" w:firstLine="0"/>
              <w:jc w:val="both"/>
              <w:rPr>
                <w:rFonts w:eastAsia="Times New Roman" w:hAnsi="Times New Roman" w:cs="Times New Roman"/>
                <w:sz w:val="24"/>
                <w:szCs w:val="24"/>
                <w:highlight w:val="white"/>
              </w:rPr>
            </w:pPr>
            <w:proofErr w:type="spellStart"/>
            <w:r>
              <w:rPr>
                <w:rFonts w:eastAsia="Times New Roman" w:hAnsi="Times New Roman" w:cs="Times New Roman"/>
                <w:sz w:val="24"/>
                <w:szCs w:val="24"/>
                <w:highlight w:val="white"/>
              </w:rPr>
              <w:t>Pan</w:t>
            </w:r>
            <w:proofErr w:type="spellEnd"/>
            <w:r>
              <w:rPr>
                <w:rFonts w:eastAsia="Times New Roman" w:hAnsi="Times New Roman" w:cs="Times New Roman"/>
                <w:sz w:val="24"/>
                <w:szCs w:val="24"/>
                <w:highlight w:val="white"/>
              </w:rPr>
              <w:t>/Tilt/</w:t>
            </w:r>
            <w:proofErr w:type="spellStart"/>
            <w:r>
              <w:rPr>
                <w:rFonts w:eastAsia="Times New Roman" w:hAnsi="Times New Roman" w:cs="Times New Roman"/>
                <w:sz w:val="24"/>
                <w:szCs w:val="24"/>
                <w:highlight w:val="white"/>
              </w:rPr>
              <w:t>Zoom</w:t>
            </w:r>
            <w:proofErr w:type="spellEnd"/>
            <w:r>
              <w:rPr>
                <w:rFonts w:eastAsia="Times New Roman" w:hAnsi="Times New Roman" w:cs="Times New Roman"/>
                <w:sz w:val="24"/>
                <w:szCs w:val="24"/>
                <w:highlight w:val="white"/>
              </w:rPr>
              <w:t xml:space="preserve"> (PTZ) valdymo svirtis su trimis ašimis;</w:t>
            </w:r>
          </w:p>
          <w:p w14:paraId="00068E83" w14:textId="77777777" w:rsidR="006A4F7D" w:rsidRDefault="006A4F7D" w:rsidP="00C11C90">
            <w:pPr>
              <w:numPr>
                <w:ilvl w:val="0"/>
                <w:numId w:val="19"/>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Programuojami funkcijų mygtukai (ne mažiau 8 vnt.);</w:t>
            </w:r>
          </w:p>
          <w:p w14:paraId="1695D7D0" w14:textId="77777777" w:rsidR="006A4F7D" w:rsidRDefault="006A4F7D" w:rsidP="00C11C90">
            <w:pPr>
              <w:numPr>
                <w:ilvl w:val="0"/>
                <w:numId w:val="19"/>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Tiesioginio kameros pasirinkimo mygtukai.</w:t>
            </w:r>
          </w:p>
          <w:p w14:paraId="0D84FE17"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Funkcionalumas:</w:t>
            </w:r>
          </w:p>
          <w:p w14:paraId="421469FA" w14:textId="77777777" w:rsidR="006A4F7D" w:rsidRDefault="006A4F7D" w:rsidP="00C11C90">
            <w:pPr>
              <w:numPr>
                <w:ilvl w:val="0"/>
                <w:numId w:val="21"/>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Išsaugomų pozicijų (</w:t>
            </w:r>
            <w:proofErr w:type="spellStart"/>
            <w:r>
              <w:rPr>
                <w:rFonts w:eastAsia="Times New Roman" w:hAnsi="Times New Roman" w:cs="Times New Roman"/>
                <w:color w:val="000000"/>
                <w:sz w:val="24"/>
                <w:szCs w:val="24"/>
                <w:highlight w:val="white"/>
              </w:rPr>
              <w:t>presets</w:t>
            </w:r>
            <w:proofErr w:type="spellEnd"/>
            <w:r>
              <w:rPr>
                <w:rFonts w:eastAsia="Times New Roman" w:hAnsi="Times New Roman" w:cs="Times New Roman"/>
                <w:color w:val="000000"/>
                <w:sz w:val="24"/>
                <w:szCs w:val="24"/>
                <w:highlight w:val="white"/>
              </w:rPr>
              <w:t>) funkcija - ne mažiau 16 pozicijų kamerai;</w:t>
            </w:r>
          </w:p>
          <w:p w14:paraId="24327741"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 xml:space="preserve">Suderinamas su vaizdo valdymui skirta programine įranga. </w:t>
            </w:r>
          </w:p>
          <w:p w14:paraId="6CB23068" w14:textId="77777777" w:rsidR="006A4F7D" w:rsidRPr="79A5E274" w:rsidRDefault="006A4F7D" w:rsidP="006A4F7D">
            <w:pPr>
              <w:tabs>
                <w:tab w:val="left" w:pos="1418"/>
                <w:tab w:val="left" w:pos="1560"/>
                <w:tab w:val="left" w:pos="1701"/>
              </w:tabs>
              <w:contextualSpacing/>
              <w:jc w:val="both"/>
              <w:rPr>
                <w:rFonts w:eastAsia="Times New Roman" w:hAnsi="Times New Roman"/>
                <w:sz w:val="24"/>
                <w:szCs w:val="24"/>
              </w:rPr>
            </w:pPr>
          </w:p>
        </w:tc>
        <w:tc>
          <w:tcPr>
            <w:tcW w:w="3327" w:type="dxa"/>
          </w:tcPr>
          <w:p w14:paraId="60CDFD90" w14:textId="77777777" w:rsidR="006A4F7D" w:rsidRDefault="006A4F7D" w:rsidP="006A4F7D">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lastRenderedPageBreak/>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CE27034" w14:textId="5985635D" w:rsidR="006A4F7D" w:rsidRPr="79A5E274" w:rsidRDefault="006A4F7D" w:rsidP="006A4F7D">
            <w:pPr>
              <w:tabs>
                <w:tab w:val="left" w:pos="1418"/>
                <w:tab w:val="left" w:pos="1560"/>
                <w:tab w:val="left" w:pos="1701"/>
              </w:tabs>
              <w:contextualSpacing/>
              <w:jc w:val="both"/>
              <w:rPr>
                <w:rFonts w:eastAsia="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4C0EFC65" w14:textId="77777777" w:rsidR="007F4F83" w:rsidRDefault="007F4F83" w:rsidP="007F4F83">
      <w:pPr>
        <w:spacing w:after="0" w:line="240" w:lineRule="auto"/>
        <w:jc w:val="both"/>
        <w:rPr>
          <w:rFonts w:ascii="Times New Roman" w:hAnsi="Times New Roman"/>
          <w:sz w:val="24"/>
          <w:szCs w:val="24"/>
          <w:lang w:eastAsia="ar-SA"/>
        </w:rPr>
      </w:pPr>
    </w:p>
    <w:p w14:paraId="75F58EBF" w14:textId="5A4D1E76" w:rsidR="007F4F83" w:rsidRDefault="00271312" w:rsidP="007F4F83">
      <w:pPr>
        <w:spacing w:after="0" w:line="240" w:lineRule="auto"/>
        <w:jc w:val="both"/>
        <w:rPr>
          <w:rFonts w:ascii="Times New Roman" w:hAnsi="Times New Roman"/>
          <w:b/>
          <w:bCs/>
          <w:color w:val="000000" w:themeColor="text1"/>
          <w:sz w:val="24"/>
          <w:szCs w:val="24"/>
        </w:rPr>
      </w:pPr>
      <w:r w:rsidRPr="00271312">
        <w:rPr>
          <w:rFonts w:ascii="Times New Roman" w:hAnsi="Times New Roman"/>
          <w:sz w:val="24"/>
          <w:szCs w:val="24"/>
          <w:lang w:eastAsia="ar-SA"/>
        </w:rPr>
        <w:t>10 lentelė</w:t>
      </w:r>
      <w:r w:rsidR="007F4F83" w:rsidRPr="00271312">
        <w:rPr>
          <w:rFonts w:ascii="Times New Roman" w:hAnsi="Times New Roman"/>
          <w:sz w:val="24"/>
          <w:szCs w:val="24"/>
          <w:lang w:eastAsia="ar-SA"/>
        </w:rPr>
        <w:t>.</w:t>
      </w:r>
      <w:r w:rsidR="007F4F83" w:rsidRPr="47F8F392">
        <w:rPr>
          <w:rFonts w:ascii="Times New Roman" w:hAnsi="Times New Roman"/>
          <w:b/>
          <w:bCs/>
          <w:sz w:val="24"/>
          <w:szCs w:val="24"/>
          <w:lang w:eastAsia="ar-SA"/>
        </w:rPr>
        <w:t xml:space="preserve">  </w:t>
      </w:r>
      <w:r w:rsidR="00E27E45">
        <w:rPr>
          <w:rFonts w:ascii="Times New Roman" w:hAnsi="Times New Roman"/>
          <w:b/>
          <w:bCs/>
          <w:color w:val="000000" w:themeColor="text1"/>
          <w:sz w:val="24"/>
          <w:szCs w:val="24"/>
        </w:rPr>
        <w:t>Lauko ryšių skydas</w:t>
      </w:r>
      <w:r w:rsidR="007F4F83" w:rsidRPr="47F8F392">
        <w:rPr>
          <w:rFonts w:ascii="Times New Roman" w:hAnsi="Times New Roman"/>
          <w:b/>
          <w:bCs/>
          <w:color w:val="000000" w:themeColor="text1"/>
          <w:sz w:val="24"/>
          <w:szCs w:val="24"/>
        </w:rPr>
        <w:t xml:space="preserve"> (</w:t>
      </w:r>
      <w:r w:rsidR="00D834A5">
        <w:rPr>
          <w:rFonts w:ascii="Times New Roman" w:hAnsi="Times New Roman"/>
          <w:b/>
          <w:bCs/>
          <w:sz w:val="24"/>
          <w:szCs w:val="24"/>
        </w:rPr>
        <w:t>39</w:t>
      </w:r>
      <w:r w:rsidR="007F4F83" w:rsidRPr="47F8F392">
        <w:rPr>
          <w:rFonts w:ascii="Times New Roman" w:hAnsi="Times New Roman"/>
          <w:b/>
          <w:bCs/>
          <w:sz w:val="24"/>
          <w:szCs w:val="24"/>
        </w:rPr>
        <w:t xml:space="preserve"> vnt.</w:t>
      </w:r>
      <w:r w:rsidR="007F4F83" w:rsidRPr="47F8F392">
        <w:rPr>
          <w:rFonts w:ascii="Times New Roman" w:hAnsi="Times New Roman"/>
          <w:b/>
          <w:bCs/>
          <w:color w:val="000000" w:themeColor="text1"/>
          <w:sz w:val="24"/>
          <w:szCs w:val="24"/>
        </w:rPr>
        <w:t>):</w:t>
      </w:r>
    </w:p>
    <w:tbl>
      <w:tblPr>
        <w:tblW w:w="9907" w:type="dxa"/>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97"/>
        <w:gridCol w:w="1890"/>
        <w:gridCol w:w="2984"/>
        <w:gridCol w:w="4036"/>
      </w:tblGrid>
      <w:tr w:rsidR="00CD37B0" w14:paraId="707C06F4" w14:textId="6D7D2DCA"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723058" w14:textId="77777777" w:rsidR="00CD37B0" w:rsidRDefault="00CD37B0" w:rsidP="00CD37B0">
            <w:pPr>
              <w:spacing w:after="0" w:line="240" w:lineRule="auto"/>
              <w:ind w:left="-20" w:right="-20"/>
              <w:jc w:val="center"/>
              <w:rPr>
                <w:rFonts w:ascii="Times New Roman" w:hAnsi="Times New Roman"/>
                <w:sz w:val="24"/>
                <w:szCs w:val="24"/>
              </w:rPr>
            </w:pPr>
            <w:r w:rsidRPr="79A5E274">
              <w:rPr>
                <w:rFonts w:ascii="Times New Roman" w:hAnsi="Times New Roman"/>
                <w:sz w:val="24"/>
                <w:szCs w:val="24"/>
              </w:rPr>
              <w:t>Eil. Nr.</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B57CA7" w14:textId="044B95F3" w:rsidR="00CD37B0" w:rsidRDefault="00CD37B0" w:rsidP="00CD37B0">
            <w:pPr>
              <w:tabs>
                <w:tab w:val="left" w:pos="340"/>
                <w:tab w:val="left" w:pos="482"/>
                <w:tab w:val="left" w:pos="1800"/>
              </w:tabs>
              <w:spacing w:after="0" w:line="240" w:lineRule="auto"/>
              <w:ind w:left="-20" w:right="-20"/>
              <w:jc w:val="both"/>
              <w:rPr>
                <w:rFonts w:ascii="Times New Roman" w:hAnsi="Times New Roman"/>
                <w:sz w:val="24"/>
                <w:szCs w:val="24"/>
              </w:rPr>
            </w:pPr>
            <w:r>
              <w:rPr>
                <w:rFonts w:ascii="Times New Roman" w:hAnsi="Times New Roman"/>
                <w:b/>
                <w:bCs/>
                <w:sz w:val="24"/>
                <w:szCs w:val="24"/>
              </w:rPr>
              <w:t>Parametrai</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9618E" w14:textId="1E09FF64" w:rsidR="00CD37B0" w:rsidRPr="79A5E274" w:rsidRDefault="00CD37B0" w:rsidP="00CD37B0">
            <w:pPr>
              <w:tabs>
                <w:tab w:val="left" w:pos="340"/>
                <w:tab w:val="left" w:pos="482"/>
                <w:tab w:val="left" w:pos="1800"/>
              </w:tabs>
              <w:spacing w:after="0" w:line="240" w:lineRule="auto"/>
              <w:ind w:left="-20" w:right="-20"/>
              <w:jc w:val="both"/>
              <w:rPr>
                <w:rFonts w:ascii="Times New Roman" w:hAnsi="Times New Roman"/>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23681D" w14:textId="3FF9D449"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1C5DFCA0"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5CB142AA" w14:textId="6E51BB19"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76529969" w14:textId="17576AF9" w:rsidR="00CD37B0" w:rsidRPr="79A5E274" w:rsidRDefault="003A0F55" w:rsidP="003A0F55">
            <w:pPr>
              <w:tabs>
                <w:tab w:val="left" w:pos="340"/>
                <w:tab w:val="left" w:pos="482"/>
                <w:tab w:val="left" w:pos="1800"/>
              </w:tabs>
              <w:spacing w:after="0" w:line="240" w:lineRule="auto"/>
              <w:ind w:left="-20" w:right="-20"/>
              <w:jc w:val="both"/>
              <w:rPr>
                <w:rFonts w:ascii="Times New Roman" w:hAnsi="Times New Roman"/>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8E6CB3" w:rsidRPr="008E6CB3" w14:paraId="23746332" w14:textId="77777777"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3D61D6" w14:textId="430E32FB" w:rsidR="008E6CB3" w:rsidRPr="008E6CB3" w:rsidRDefault="008E6CB3" w:rsidP="008E6CB3">
            <w:pPr>
              <w:spacing w:after="0" w:line="240" w:lineRule="auto"/>
              <w:ind w:left="-20" w:right="-20"/>
              <w:jc w:val="center"/>
              <w:rPr>
                <w:rFonts w:ascii="Times New Roman" w:hAnsi="Times New Roman"/>
                <w:i/>
                <w:iCs/>
                <w:sz w:val="24"/>
                <w:szCs w:val="24"/>
              </w:rPr>
            </w:pPr>
            <w:r w:rsidRPr="008E6CB3">
              <w:rPr>
                <w:rFonts w:ascii="Times New Roman" w:hAnsi="Times New Roman"/>
                <w:i/>
                <w:iCs/>
                <w:sz w:val="24"/>
                <w:szCs w:val="24"/>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DF303A" w14:textId="12C69B68" w:rsidR="008E6CB3" w:rsidRPr="008E6CB3" w:rsidRDefault="008E6CB3" w:rsidP="008E6CB3">
            <w:pPr>
              <w:tabs>
                <w:tab w:val="left" w:pos="340"/>
                <w:tab w:val="left" w:pos="482"/>
                <w:tab w:val="left" w:pos="1800"/>
              </w:tabs>
              <w:spacing w:after="0" w:line="240" w:lineRule="auto"/>
              <w:ind w:left="-20" w:right="-20"/>
              <w:jc w:val="center"/>
              <w:rPr>
                <w:rFonts w:ascii="Times New Roman" w:hAnsi="Times New Roman"/>
                <w:i/>
                <w:iCs/>
                <w:sz w:val="24"/>
                <w:szCs w:val="24"/>
              </w:rPr>
            </w:pPr>
            <w:r w:rsidRPr="008E6CB3">
              <w:rPr>
                <w:rFonts w:ascii="Times New Roman" w:hAnsi="Times New Roman"/>
                <w:i/>
                <w:iCs/>
                <w:sz w:val="24"/>
                <w:szCs w:val="24"/>
              </w:rPr>
              <w:t>2</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49E09C" w14:textId="68449E8D" w:rsidR="008E6CB3" w:rsidRPr="008E6CB3" w:rsidRDefault="008E6CB3" w:rsidP="008E6CB3">
            <w:pPr>
              <w:tabs>
                <w:tab w:val="left" w:pos="340"/>
                <w:tab w:val="left" w:pos="482"/>
                <w:tab w:val="left" w:pos="1800"/>
              </w:tabs>
              <w:spacing w:after="0" w:line="240" w:lineRule="auto"/>
              <w:ind w:left="-20" w:right="-20"/>
              <w:jc w:val="center"/>
              <w:rPr>
                <w:rFonts w:ascii="Times New Roman" w:hAnsi="Times New Roman" w:cs="Times New Roman"/>
                <w:i/>
                <w:iCs/>
                <w:sz w:val="24"/>
                <w:szCs w:val="24"/>
              </w:rPr>
            </w:pPr>
            <w:r w:rsidRPr="008E6CB3">
              <w:rPr>
                <w:rFonts w:ascii="Times New Roman" w:hAnsi="Times New Roman" w:cs="Times New Roman"/>
                <w:i/>
                <w:iCs/>
                <w:sz w:val="24"/>
                <w:szCs w:val="24"/>
              </w:rPr>
              <w:t>3</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3A9BB6" w14:textId="2B8362C9" w:rsidR="008E6CB3" w:rsidRPr="008E6CB3" w:rsidRDefault="008E6CB3" w:rsidP="008E6CB3">
            <w:pPr>
              <w:snapToGrid w:val="0"/>
              <w:spacing w:after="0" w:line="240" w:lineRule="auto"/>
              <w:jc w:val="center"/>
              <w:rPr>
                <w:rFonts w:ascii="Times New Roman" w:hAnsi="Times New Roman" w:cs="Times New Roman"/>
                <w:i/>
                <w:iCs/>
                <w:noProof/>
                <w:sz w:val="24"/>
                <w:szCs w:val="24"/>
              </w:rPr>
            </w:pPr>
            <w:r w:rsidRPr="008E6CB3">
              <w:rPr>
                <w:rFonts w:ascii="Times New Roman" w:hAnsi="Times New Roman" w:cs="Times New Roman"/>
                <w:i/>
                <w:iCs/>
                <w:noProof/>
                <w:sz w:val="24"/>
                <w:szCs w:val="24"/>
              </w:rPr>
              <w:t>4</w:t>
            </w:r>
          </w:p>
        </w:tc>
      </w:tr>
      <w:tr w:rsidR="007E7958" w14:paraId="2F55986D" w14:textId="77777777"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5493AB" w14:textId="77777777" w:rsidR="007E7958" w:rsidRPr="0006661F" w:rsidRDefault="007E7958" w:rsidP="00C11C90">
            <w:pPr>
              <w:pStyle w:val="Sraopastraipa"/>
              <w:numPr>
                <w:ilvl w:val="0"/>
                <w:numId w:val="9"/>
              </w:numPr>
              <w:spacing w:after="0" w:line="240" w:lineRule="auto"/>
              <w:ind w:right="-20"/>
              <w:jc w:val="center"/>
              <w:rPr>
                <w:rFonts w:ascii="Times New Roman" w:hAnsi="Times New Roman"/>
                <w:sz w:val="24"/>
                <w:szCs w:val="24"/>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B1C65C" w14:textId="30CF879D" w:rsidR="007E7958" w:rsidRPr="79A5E274" w:rsidRDefault="007E7958" w:rsidP="007E7958">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Gamintojas</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39CF3" w14:textId="1D9520D4" w:rsidR="007E7958" w:rsidRPr="79A5E274" w:rsidRDefault="007E7958" w:rsidP="007E7958">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8F4D7" w14:textId="49FDC6B7" w:rsidR="007E7958" w:rsidRPr="79A5E274" w:rsidRDefault="007E7958" w:rsidP="007E7958">
            <w:pPr>
              <w:spacing w:after="0" w:line="240" w:lineRule="auto"/>
              <w:ind w:left="-20" w:right="-20"/>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6CC1E196" w14:textId="684F9A30"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23BB3F" w14:textId="77777777" w:rsidR="007E7958" w:rsidRPr="0006661F" w:rsidRDefault="007E7958" w:rsidP="00C11C90">
            <w:pPr>
              <w:pStyle w:val="Sraopastraipa"/>
              <w:numPr>
                <w:ilvl w:val="0"/>
                <w:numId w:val="9"/>
              </w:numPr>
              <w:spacing w:after="0" w:line="240" w:lineRule="auto"/>
              <w:ind w:right="-20"/>
              <w:jc w:val="center"/>
              <w:rPr>
                <w:rFonts w:ascii="Times New Roman" w:hAnsi="Times New Roman"/>
                <w:sz w:val="24"/>
                <w:szCs w:val="24"/>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D33C6D" w14:textId="2355DF64" w:rsidR="007E7958" w:rsidRDefault="007E7958" w:rsidP="007E7958">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Modelis</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EF3DF" w14:textId="1743037E" w:rsidR="007E7958" w:rsidRPr="79A5E274" w:rsidRDefault="007E7958" w:rsidP="007E7958">
            <w:pPr>
              <w:spacing w:after="0" w:line="240" w:lineRule="auto"/>
              <w:ind w:left="-20" w:right="-20"/>
              <w:rPr>
                <w:rFonts w:ascii="Times New Roman" w:hAnsi="Times New Roman"/>
                <w:sz w:val="24"/>
                <w:szCs w:val="24"/>
              </w:rPr>
            </w:pPr>
            <w:r>
              <w:rPr>
                <w:rFonts w:ascii="Times New Roman" w:hAnsi="Times New Roman"/>
                <w:sz w:val="24"/>
                <w:szCs w:val="24"/>
              </w:rPr>
              <w:t>Modelis</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B1EFE" w14:textId="1EBE6DB8" w:rsidR="007E7958" w:rsidRPr="79A5E274" w:rsidRDefault="007E7958" w:rsidP="007E7958">
            <w:pPr>
              <w:spacing w:after="0" w:line="240" w:lineRule="auto"/>
              <w:ind w:left="-20" w:right="-20"/>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1733A1" w14:paraId="0DE16EB5" w14:textId="61FDA13B"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F815FA" w14:textId="77777777" w:rsidR="001733A1" w:rsidRPr="0006661F" w:rsidRDefault="001733A1" w:rsidP="00C11C90">
            <w:pPr>
              <w:pStyle w:val="Sraopastraipa"/>
              <w:numPr>
                <w:ilvl w:val="0"/>
                <w:numId w:val="9"/>
              </w:numPr>
              <w:spacing w:after="0" w:line="240" w:lineRule="auto"/>
              <w:ind w:right="-20"/>
              <w:jc w:val="center"/>
              <w:rPr>
                <w:rFonts w:ascii="Times New Roman" w:hAnsi="Times New Roman"/>
                <w:sz w:val="24"/>
                <w:szCs w:val="24"/>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6FF39C" w14:textId="31605168" w:rsidR="001733A1" w:rsidRDefault="001733A1" w:rsidP="001733A1">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Lauko ryšių skydas</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1FCEE8" w14:textId="77777777" w:rsidR="001733A1" w:rsidRDefault="001733A1" w:rsidP="001733A1">
            <w:pPr>
              <w:rPr>
                <w:rFonts w:ascii="Times New Roman" w:eastAsia="Times New Roman" w:hAnsi="Times New Roman" w:cs="Times New Roman"/>
                <w:sz w:val="24"/>
                <w:szCs w:val="24"/>
              </w:rPr>
            </w:pPr>
            <w:r>
              <w:rPr>
                <w:rFonts w:ascii="Times New Roman" w:eastAsia="Times New Roman" w:hAnsi="Times New Roman" w:cs="Times New Roman"/>
                <w:sz w:val="24"/>
                <w:szCs w:val="24"/>
              </w:rPr>
              <w:t>Lauko skydas įrangai turi turėti/palaikyti:</w:t>
            </w:r>
          </w:p>
          <w:p w14:paraId="7A51891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Matmenys parenkami, kad tilptų numatoma įranga;</w:t>
            </w:r>
          </w:p>
          <w:p w14:paraId="250576B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Skydo viduje turi būti cinkuoto metalo montažinė plokštė;</w:t>
            </w:r>
          </w:p>
          <w:p w14:paraId="5DA86DBF"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Korpuso plieno storis ne mažesnis kaip 1.2mm;</w:t>
            </w:r>
          </w:p>
          <w:p w14:paraId="218730B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Korpusas dažytas milteliniu būdu;</w:t>
            </w:r>
          </w:p>
          <w:p w14:paraId="5A64F81B"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Atsparumo aplinkos poveikiui klase ne žemesnė kaip IP65;</w:t>
            </w:r>
          </w:p>
          <w:p w14:paraId="6E8F07E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būti paruoštos vietos įžeminimui visuose skydo elementuose;</w:t>
            </w:r>
          </w:p>
          <w:p w14:paraId="002F6943"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būti įvertinti visi reikiami tvirtinimo prie atramos elementai;</w:t>
            </w:r>
          </w:p>
          <w:p w14:paraId="1396DFF3" w14:textId="35E5ED4E" w:rsidR="001733A1" w:rsidRPr="79A5E274" w:rsidRDefault="001733A1" w:rsidP="001733A1">
            <w:pPr>
              <w:spacing w:after="0" w:line="240" w:lineRule="auto"/>
              <w:ind w:left="-20" w:right="-20"/>
              <w:rPr>
                <w:rFonts w:ascii="Times New Roman" w:hAnsi="Times New Roman"/>
                <w:sz w:val="24"/>
                <w:szCs w:val="24"/>
              </w:rPr>
            </w:pPr>
            <w:r>
              <w:rPr>
                <w:rFonts w:ascii="Times New Roman" w:eastAsia="Times New Roman" w:hAnsi="Times New Roman" w:cs="Times New Roman"/>
                <w:color w:val="000000"/>
                <w:sz w:val="24"/>
                <w:szCs w:val="24"/>
              </w:rPr>
              <w:t>Spyna skydo užrakinimui raktu (unikalus raktas).</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31A6B" w14:textId="77777777" w:rsidR="001733A1" w:rsidRDefault="001733A1" w:rsidP="001733A1">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lastRenderedPageBreak/>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A1F4636" w14:textId="6C994A38" w:rsidR="001733A1" w:rsidRPr="79A5E274" w:rsidRDefault="001733A1" w:rsidP="001733A1">
            <w:pPr>
              <w:spacing w:after="0" w:line="240" w:lineRule="auto"/>
              <w:ind w:left="-20" w:right="-20"/>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4977D317" w14:textId="77777777" w:rsidR="007F4F83" w:rsidRDefault="007F4F83" w:rsidP="007F4F83">
      <w:pPr>
        <w:spacing w:after="0" w:line="240" w:lineRule="auto"/>
        <w:jc w:val="both"/>
        <w:rPr>
          <w:rFonts w:ascii="Times New Roman" w:hAnsi="Times New Roman"/>
          <w:sz w:val="24"/>
          <w:szCs w:val="24"/>
          <w:lang w:eastAsia="ar-SA"/>
        </w:rPr>
      </w:pPr>
    </w:p>
    <w:p w14:paraId="14E9F7EB" w14:textId="713191FD" w:rsidR="007F4F83" w:rsidRDefault="00DE1209" w:rsidP="007F4F83">
      <w:pPr>
        <w:spacing w:after="0"/>
        <w:contextualSpacing/>
        <w:jc w:val="both"/>
        <w:rPr>
          <w:rFonts w:ascii="Times New Roman" w:hAnsi="Times New Roman"/>
          <w:color w:val="000000" w:themeColor="text1"/>
          <w:sz w:val="24"/>
          <w:szCs w:val="24"/>
        </w:rPr>
      </w:pPr>
      <w:r w:rsidRPr="00DE1209">
        <w:rPr>
          <w:rFonts w:ascii="Times New Roman" w:hAnsi="Times New Roman"/>
          <w:sz w:val="24"/>
          <w:szCs w:val="24"/>
          <w:lang w:eastAsia="ar-SA"/>
        </w:rPr>
        <w:t>11 lentelė.</w:t>
      </w:r>
      <w:r w:rsidR="007F4F83" w:rsidRPr="47F8F392">
        <w:rPr>
          <w:rFonts w:ascii="Times New Roman" w:hAnsi="Times New Roman"/>
          <w:b/>
          <w:bCs/>
          <w:sz w:val="24"/>
          <w:szCs w:val="24"/>
          <w:lang w:eastAsia="ar-SA"/>
        </w:rPr>
        <w:t xml:space="preserve"> </w:t>
      </w:r>
      <w:r w:rsidR="001A071E">
        <w:rPr>
          <w:rFonts w:ascii="Times New Roman" w:hAnsi="Times New Roman"/>
          <w:b/>
          <w:bCs/>
          <w:color w:val="000000" w:themeColor="text1"/>
          <w:sz w:val="24"/>
          <w:szCs w:val="24"/>
        </w:rPr>
        <w:t>Peržiūros ekranai (4 vnt.)</w:t>
      </w:r>
    </w:p>
    <w:tbl>
      <w:tblPr>
        <w:tblW w:w="99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5"/>
        <w:gridCol w:w="2137"/>
        <w:gridCol w:w="2894"/>
        <w:gridCol w:w="4036"/>
      </w:tblGrid>
      <w:tr w:rsidR="001A071E" w14:paraId="1EBBC85A" w14:textId="341F491C" w:rsidTr="00894A97">
        <w:trPr>
          <w:trHeight w:val="30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ED8AEB0" w14:textId="77777777" w:rsidR="001A071E" w:rsidRDefault="001A071E" w:rsidP="001A071E">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B2783F" w14:textId="1B1DA8AD" w:rsidR="001A071E" w:rsidRDefault="001A071E" w:rsidP="001A071E">
            <w:pPr>
              <w:spacing w:after="0"/>
              <w:jc w:val="center"/>
              <w:rPr>
                <w:rFonts w:ascii="Times New Roman" w:hAnsi="Times New Roman"/>
                <w:sz w:val="24"/>
                <w:szCs w:val="24"/>
              </w:rPr>
            </w:pPr>
            <w:r>
              <w:rPr>
                <w:rFonts w:ascii="Times New Roman" w:hAnsi="Times New Roman"/>
                <w:b/>
                <w:bCs/>
                <w:sz w:val="24"/>
                <w:szCs w:val="24"/>
              </w:rPr>
              <w:t>Parametrai</w:t>
            </w:r>
          </w:p>
        </w:tc>
        <w:tc>
          <w:tcPr>
            <w:tcW w:w="2894" w:type="dxa"/>
            <w:tcBorders>
              <w:top w:val="single" w:sz="6" w:space="0" w:color="auto"/>
              <w:left w:val="single" w:sz="6" w:space="0" w:color="auto"/>
              <w:bottom w:val="single" w:sz="6" w:space="0" w:color="auto"/>
              <w:right w:val="single" w:sz="6" w:space="0" w:color="auto"/>
            </w:tcBorders>
            <w:vAlign w:val="center"/>
          </w:tcPr>
          <w:p w14:paraId="0551F4E5" w14:textId="3C6E7B99" w:rsidR="001A071E" w:rsidRPr="47F8F392" w:rsidRDefault="001A071E" w:rsidP="001A071E">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auto"/>
              <w:left w:val="single" w:sz="6" w:space="0" w:color="auto"/>
              <w:bottom w:val="single" w:sz="6" w:space="0" w:color="auto"/>
              <w:right w:val="single" w:sz="6" w:space="0" w:color="auto"/>
            </w:tcBorders>
            <w:vAlign w:val="center"/>
          </w:tcPr>
          <w:p w14:paraId="03F355B8" w14:textId="5083B254"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292C1F61"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CBC942C" w14:textId="675D3148"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2F448FF7" w14:textId="098D1DDA" w:rsidR="001A071E"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DE1209" w14:paraId="4759B1DC" w14:textId="4F1B05E5" w:rsidTr="00894A97">
        <w:trPr>
          <w:trHeight w:val="30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501F8C4" w14:textId="77777777" w:rsidR="00DE1209" w:rsidRDefault="00DE1209"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57B14966" w14:textId="77777777" w:rsidR="00DE1209" w:rsidRDefault="00DE1209"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2894" w:type="dxa"/>
            <w:tcBorders>
              <w:top w:val="single" w:sz="6" w:space="0" w:color="auto"/>
              <w:left w:val="single" w:sz="6" w:space="0" w:color="auto"/>
              <w:bottom w:val="single" w:sz="6" w:space="0" w:color="auto"/>
              <w:right w:val="single" w:sz="6" w:space="0" w:color="auto"/>
            </w:tcBorders>
          </w:tcPr>
          <w:p w14:paraId="681E090F" w14:textId="2F4602DF" w:rsidR="00DE1209" w:rsidRPr="47F8F392" w:rsidRDefault="00DE1209" w:rsidP="00A22302">
            <w:pPr>
              <w:spacing w:after="0"/>
              <w:jc w:val="center"/>
              <w:rPr>
                <w:rFonts w:ascii="Times New Roman" w:hAnsi="Times New Roman"/>
                <w:i/>
                <w:iCs/>
                <w:sz w:val="24"/>
                <w:szCs w:val="24"/>
              </w:rPr>
            </w:pPr>
            <w:r>
              <w:rPr>
                <w:rFonts w:ascii="Times New Roman" w:hAnsi="Times New Roman"/>
                <w:i/>
                <w:iCs/>
                <w:sz w:val="24"/>
                <w:szCs w:val="24"/>
              </w:rPr>
              <w:t>3</w:t>
            </w:r>
          </w:p>
        </w:tc>
        <w:tc>
          <w:tcPr>
            <w:tcW w:w="4036" w:type="dxa"/>
            <w:tcBorders>
              <w:top w:val="single" w:sz="6" w:space="0" w:color="auto"/>
              <w:left w:val="single" w:sz="6" w:space="0" w:color="auto"/>
              <w:bottom w:val="single" w:sz="6" w:space="0" w:color="auto"/>
              <w:right w:val="single" w:sz="6" w:space="0" w:color="auto"/>
            </w:tcBorders>
          </w:tcPr>
          <w:p w14:paraId="5ABDFFDA" w14:textId="2BE8E321" w:rsidR="00DE1209" w:rsidRPr="47F8F392" w:rsidRDefault="00DE1209"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7892DB8D" w14:textId="77777777" w:rsidTr="00894A97">
        <w:trPr>
          <w:trHeight w:val="1221"/>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FB435CF" w14:textId="77777777" w:rsidR="007E7958" w:rsidRPr="00695421" w:rsidRDefault="007E7958"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2F811420" w14:textId="4A870B69" w:rsidR="007E7958" w:rsidRPr="47F8F392" w:rsidRDefault="007E7958" w:rsidP="007E7958">
            <w:pPr>
              <w:spacing w:after="0" w:line="256" w:lineRule="auto"/>
              <w:rPr>
                <w:rFonts w:ascii="Times New Roman" w:hAnsi="Times New Roman"/>
                <w:sz w:val="24"/>
                <w:szCs w:val="24"/>
              </w:rPr>
            </w:pPr>
            <w:r>
              <w:rPr>
                <w:rFonts w:ascii="Times New Roman" w:eastAsia="Times New Roman" w:hAnsi="Times New Roman" w:cs="Times New Roman"/>
                <w:sz w:val="24"/>
                <w:szCs w:val="24"/>
              </w:rPr>
              <w:t>Gamintojas</w:t>
            </w:r>
          </w:p>
        </w:tc>
        <w:tc>
          <w:tcPr>
            <w:tcW w:w="2894" w:type="dxa"/>
            <w:tcBorders>
              <w:top w:val="single" w:sz="6" w:space="0" w:color="auto"/>
              <w:left w:val="single" w:sz="6" w:space="0" w:color="auto"/>
              <w:bottom w:val="single" w:sz="6" w:space="0" w:color="auto"/>
              <w:right w:val="single" w:sz="6" w:space="0" w:color="auto"/>
            </w:tcBorders>
          </w:tcPr>
          <w:p w14:paraId="05EDE5DF" w14:textId="212C5E73" w:rsidR="007E7958" w:rsidRPr="47F8F392" w:rsidRDefault="007E7958" w:rsidP="007E7958">
            <w:pPr>
              <w:spacing w:after="0" w:line="256" w:lineRule="auto"/>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auto"/>
              <w:left w:val="single" w:sz="6" w:space="0" w:color="auto"/>
              <w:bottom w:val="single" w:sz="6" w:space="0" w:color="auto"/>
              <w:right w:val="single" w:sz="6" w:space="0" w:color="auto"/>
            </w:tcBorders>
          </w:tcPr>
          <w:p w14:paraId="1298521D" w14:textId="59FEDE7E" w:rsidR="007E7958" w:rsidRPr="47F8F392" w:rsidRDefault="007E7958" w:rsidP="007E7958">
            <w:pPr>
              <w:spacing w:after="0" w:line="256" w:lineRule="auto"/>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4BC367BB" w14:textId="4B956219" w:rsidTr="00894A97">
        <w:trPr>
          <w:trHeight w:val="1221"/>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7091CA9" w14:textId="77777777" w:rsidR="007E7958" w:rsidRPr="00695421" w:rsidRDefault="007E7958"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1A7D160B" w14:textId="24100BF0" w:rsidR="007E7958" w:rsidRDefault="007E7958" w:rsidP="007E7958">
            <w:pPr>
              <w:spacing w:after="0" w:line="256" w:lineRule="auto"/>
              <w:rPr>
                <w:rFonts w:ascii="Times New Roman" w:hAnsi="Times New Roman"/>
                <w:sz w:val="24"/>
                <w:szCs w:val="24"/>
              </w:rPr>
            </w:pPr>
            <w:r>
              <w:rPr>
                <w:rFonts w:ascii="Times New Roman" w:eastAsia="Times New Roman" w:hAnsi="Times New Roman" w:cs="Times New Roman"/>
                <w:sz w:val="24"/>
                <w:szCs w:val="24"/>
              </w:rPr>
              <w:t>Modelis</w:t>
            </w:r>
          </w:p>
        </w:tc>
        <w:tc>
          <w:tcPr>
            <w:tcW w:w="2894" w:type="dxa"/>
            <w:tcBorders>
              <w:top w:val="single" w:sz="6" w:space="0" w:color="auto"/>
              <w:left w:val="single" w:sz="6" w:space="0" w:color="auto"/>
              <w:bottom w:val="single" w:sz="6" w:space="0" w:color="auto"/>
              <w:right w:val="single" w:sz="6" w:space="0" w:color="auto"/>
            </w:tcBorders>
          </w:tcPr>
          <w:p w14:paraId="24AC81DE" w14:textId="1473FD2A" w:rsidR="007E7958" w:rsidRPr="47F8F392" w:rsidRDefault="007E7958" w:rsidP="007E7958">
            <w:pPr>
              <w:spacing w:after="0" w:line="256" w:lineRule="auto"/>
              <w:rPr>
                <w:rFonts w:ascii="Times New Roman" w:hAnsi="Times New Roman"/>
                <w:sz w:val="24"/>
                <w:szCs w:val="24"/>
              </w:rPr>
            </w:pPr>
            <w:r>
              <w:rPr>
                <w:rFonts w:ascii="Times New Roman" w:hAnsi="Times New Roman"/>
                <w:sz w:val="24"/>
                <w:szCs w:val="24"/>
              </w:rPr>
              <w:t>Modelis</w:t>
            </w:r>
          </w:p>
        </w:tc>
        <w:tc>
          <w:tcPr>
            <w:tcW w:w="4036" w:type="dxa"/>
            <w:tcBorders>
              <w:top w:val="single" w:sz="6" w:space="0" w:color="auto"/>
              <w:left w:val="single" w:sz="6" w:space="0" w:color="auto"/>
              <w:bottom w:val="single" w:sz="6" w:space="0" w:color="auto"/>
              <w:right w:val="single" w:sz="6" w:space="0" w:color="auto"/>
            </w:tcBorders>
          </w:tcPr>
          <w:p w14:paraId="3CE1310D" w14:textId="36840A22" w:rsidR="007E7958" w:rsidRPr="47F8F392" w:rsidRDefault="007E7958" w:rsidP="007E7958">
            <w:pPr>
              <w:spacing w:after="0" w:line="256" w:lineRule="auto"/>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2C35DD" w14:paraId="7DBF74F6" w14:textId="6ADCC192"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26F5291"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23BF5227" w14:textId="73D43170"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Panelės technologija:</w:t>
            </w:r>
          </w:p>
        </w:tc>
        <w:tc>
          <w:tcPr>
            <w:tcW w:w="2894" w:type="dxa"/>
            <w:tcBorders>
              <w:top w:val="single" w:sz="6" w:space="0" w:color="auto"/>
              <w:left w:val="single" w:sz="6" w:space="0" w:color="auto"/>
              <w:bottom w:val="single" w:sz="6" w:space="0" w:color="auto"/>
              <w:right w:val="single" w:sz="6" w:space="0" w:color="auto"/>
            </w:tcBorders>
          </w:tcPr>
          <w:p w14:paraId="3EC56BCA" w14:textId="2E798269"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IPS</w:t>
            </w:r>
          </w:p>
        </w:tc>
        <w:tc>
          <w:tcPr>
            <w:tcW w:w="4036" w:type="dxa"/>
            <w:tcBorders>
              <w:top w:val="single" w:sz="6" w:space="0" w:color="auto"/>
              <w:left w:val="single" w:sz="6" w:space="0" w:color="auto"/>
              <w:bottom w:val="single" w:sz="6" w:space="0" w:color="auto"/>
              <w:right w:val="single" w:sz="6" w:space="0" w:color="auto"/>
            </w:tcBorders>
          </w:tcPr>
          <w:p w14:paraId="10AC044A"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1FAFB65" w14:textId="77777777" w:rsidR="002C35DD" w:rsidRPr="47F8F392" w:rsidRDefault="002C35DD" w:rsidP="002C35DD">
            <w:pPr>
              <w:spacing w:after="0" w:line="256" w:lineRule="auto"/>
              <w:rPr>
                <w:rFonts w:ascii="Times New Roman" w:hAnsi="Times New Roman"/>
                <w:sz w:val="24"/>
                <w:szCs w:val="24"/>
              </w:rPr>
            </w:pPr>
          </w:p>
        </w:tc>
      </w:tr>
      <w:tr w:rsidR="002C35DD" w14:paraId="7B6CC493" w14:textId="4CC124FF"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4F6F68E"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015D82BA" w14:textId="068CBF34"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Rezoliucija:</w:t>
            </w:r>
          </w:p>
        </w:tc>
        <w:tc>
          <w:tcPr>
            <w:tcW w:w="2894" w:type="dxa"/>
            <w:tcBorders>
              <w:top w:val="single" w:sz="6" w:space="0" w:color="auto"/>
              <w:left w:val="single" w:sz="6" w:space="0" w:color="auto"/>
              <w:bottom w:val="single" w:sz="6" w:space="0" w:color="auto"/>
              <w:right w:val="single" w:sz="6" w:space="0" w:color="auto"/>
            </w:tcBorders>
          </w:tcPr>
          <w:p w14:paraId="73EB9A45" w14:textId="608FE530"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3840 x 2160 (UHD)</w:t>
            </w:r>
          </w:p>
        </w:tc>
        <w:tc>
          <w:tcPr>
            <w:tcW w:w="4036" w:type="dxa"/>
            <w:tcBorders>
              <w:top w:val="single" w:sz="6" w:space="0" w:color="auto"/>
              <w:left w:val="single" w:sz="6" w:space="0" w:color="auto"/>
              <w:bottom w:val="single" w:sz="6" w:space="0" w:color="auto"/>
              <w:right w:val="single" w:sz="6" w:space="0" w:color="auto"/>
            </w:tcBorders>
          </w:tcPr>
          <w:p w14:paraId="04A88307"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8B5297F" w14:textId="77777777" w:rsidR="002C35DD" w:rsidRPr="47F8F392" w:rsidRDefault="002C35DD" w:rsidP="002C35DD">
            <w:pPr>
              <w:spacing w:after="0" w:line="256" w:lineRule="auto"/>
              <w:rPr>
                <w:rFonts w:ascii="Times New Roman" w:hAnsi="Times New Roman"/>
                <w:sz w:val="24"/>
                <w:szCs w:val="24"/>
              </w:rPr>
            </w:pPr>
          </w:p>
        </w:tc>
      </w:tr>
      <w:tr w:rsidR="002C35DD" w14:paraId="5D70C1E0" w14:textId="4BBD3F91"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6BE45A6"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1C82B544" w14:textId="0B583E3A"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Ekrano dydis</w:t>
            </w:r>
          </w:p>
        </w:tc>
        <w:tc>
          <w:tcPr>
            <w:tcW w:w="2894" w:type="dxa"/>
            <w:tcBorders>
              <w:top w:val="single" w:sz="6" w:space="0" w:color="auto"/>
              <w:left w:val="single" w:sz="6" w:space="0" w:color="auto"/>
              <w:bottom w:val="single" w:sz="6" w:space="0" w:color="auto"/>
              <w:right w:val="single" w:sz="6" w:space="0" w:color="auto"/>
            </w:tcBorders>
          </w:tcPr>
          <w:p w14:paraId="6486F546" w14:textId="5357FE1A" w:rsidR="002C35DD" w:rsidRPr="47F8F392" w:rsidRDefault="002C35DD" w:rsidP="002C35DD">
            <w:pPr>
              <w:spacing w:after="0" w:line="256" w:lineRule="auto"/>
              <w:rPr>
                <w:rFonts w:ascii="Times New Roman" w:hAnsi="Times New Roman"/>
                <w:color w:val="000000" w:themeColor="text1"/>
                <w:sz w:val="24"/>
                <w:szCs w:val="24"/>
              </w:rPr>
            </w:pPr>
            <w:r>
              <w:rPr>
                <w:rFonts w:ascii="Times New Roman" w:eastAsia="Times New Roman" w:hAnsi="Times New Roman" w:cs="Times New Roman"/>
                <w:sz w:val="24"/>
                <w:szCs w:val="24"/>
              </w:rPr>
              <w:t>Nemažiau 55“</w:t>
            </w:r>
          </w:p>
        </w:tc>
        <w:tc>
          <w:tcPr>
            <w:tcW w:w="4036" w:type="dxa"/>
            <w:tcBorders>
              <w:top w:val="single" w:sz="6" w:space="0" w:color="auto"/>
              <w:left w:val="single" w:sz="6" w:space="0" w:color="auto"/>
              <w:bottom w:val="single" w:sz="6" w:space="0" w:color="auto"/>
              <w:right w:val="single" w:sz="6" w:space="0" w:color="auto"/>
            </w:tcBorders>
          </w:tcPr>
          <w:p w14:paraId="474D2F98"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3C8A19" w14:textId="13159408" w:rsidR="002C35DD" w:rsidRPr="47F8F392" w:rsidRDefault="001A6486" w:rsidP="002C35DD">
            <w:pPr>
              <w:spacing w:after="0" w:line="256" w:lineRule="auto"/>
              <w:rPr>
                <w:rFonts w:ascii="Times New Roman" w:hAnsi="Times New Roman"/>
                <w:color w:val="000000" w:themeColor="text1"/>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C35DD" w14:paraId="66826328" w14:textId="06746378"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9CA95DA"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7BE3A01D" w14:textId="71BC0CC6"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Šviesumas:</w:t>
            </w:r>
          </w:p>
        </w:tc>
        <w:tc>
          <w:tcPr>
            <w:tcW w:w="2894" w:type="dxa"/>
            <w:tcBorders>
              <w:top w:val="single" w:sz="6" w:space="0" w:color="auto"/>
              <w:left w:val="single" w:sz="6" w:space="0" w:color="auto"/>
              <w:bottom w:val="single" w:sz="6" w:space="0" w:color="auto"/>
              <w:right w:val="single" w:sz="6" w:space="0" w:color="auto"/>
            </w:tcBorders>
          </w:tcPr>
          <w:p w14:paraId="232A29FC" w14:textId="56430642"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500</w:t>
            </w:r>
          </w:p>
        </w:tc>
        <w:tc>
          <w:tcPr>
            <w:tcW w:w="4036" w:type="dxa"/>
            <w:tcBorders>
              <w:top w:val="single" w:sz="6" w:space="0" w:color="auto"/>
              <w:left w:val="single" w:sz="6" w:space="0" w:color="auto"/>
              <w:bottom w:val="single" w:sz="6" w:space="0" w:color="auto"/>
              <w:right w:val="single" w:sz="6" w:space="0" w:color="auto"/>
            </w:tcBorders>
          </w:tcPr>
          <w:p w14:paraId="0E171194"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A18A0FA" w14:textId="77777777" w:rsidR="002C35DD" w:rsidRPr="47F8F392" w:rsidRDefault="002C35DD" w:rsidP="002C35DD">
            <w:pPr>
              <w:spacing w:after="0" w:line="256" w:lineRule="auto"/>
              <w:rPr>
                <w:rFonts w:ascii="Times New Roman" w:hAnsi="Times New Roman"/>
                <w:sz w:val="24"/>
                <w:szCs w:val="24"/>
              </w:rPr>
            </w:pPr>
          </w:p>
        </w:tc>
      </w:tr>
      <w:tr w:rsidR="002C35DD" w14:paraId="5D406EC9" w14:textId="12F73C2B"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322E1A7"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5C37A1A0" w14:textId="6453F568"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Kontrastas</w:t>
            </w:r>
          </w:p>
        </w:tc>
        <w:tc>
          <w:tcPr>
            <w:tcW w:w="2894" w:type="dxa"/>
            <w:tcBorders>
              <w:top w:val="single" w:sz="6" w:space="0" w:color="auto"/>
              <w:left w:val="single" w:sz="6" w:space="0" w:color="auto"/>
              <w:bottom w:val="single" w:sz="6" w:space="0" w:color="auto"/>
              <w:right w:val="single" w:sz="6" w:space="0" w:color="auto"/>
            </w:tcBorders>
          </w:tcPr>
          <w:p w14:paraId="7C4F07EB" w14:textId="03FA720C"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1000:1</w:t>
            </w:r>
          </w:p>
        </w:tc>
        <w:tc>
          <w:tcPr>
            <w:tcW w:w="4036" w:type="dxa"/>
            <w:tcBorders>
              <w:top w:val="single" w:sz="6" w:space="0" w:color="auto"/>
              <w:left w:val="single" w:sz="6" w:space="0" w:color="auto"/>
              <w:bottom w:val="single" w:sz="6" w:space="0" w:color="auto"/>
              <w:right w:val="single" w:sz="6" w:space="0" w:color="auto"/>
            </w:tcBorders>
          </w:tcPr>
          <w:p w14:paraId="46B551D5"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1CBEC4D" w14:textId="77777777" w:rsidR="002C35DD" w:rsidRPr="47F8F392" w:rsidRDefault="002C35DD" w:rsidP="002C35DD">
            <w:pPr>
              <w:spacing w:after="0" w:line="256" w:lineRule="auto"/>
              <w:rPr>
                <w:rFonts w:ascii="Times New Roman" w:hAnsi="Times New Roman"/>
                <w:sz w:val="24"/>
                <w:szCs w:val="24"/>
              </w:rPr>
            </w:pPr>
          </w:p>
        </w:tc>
      </w:tr>
      <w:tr w:rsidR="002C35DD" w14:paraId="57E97920" w14:textId="340B6C30"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BE6F1EF"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35DC1A4B" w14:textId="39F5F2FA"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Reakcijos laikas:</w:t>
            </w:r>
          </w:p>
        </w:tc>
        <w:tc>
          <w:tcPr>
            <w:tcW w:w="2894" w:type="dxa"/>
            <w:tcBorders>
              <w:top w:val="single" w:sz="6" w:space="0" w:color="auto"/>
              <w:left w:val="single" w:sz="6" w:space="0" w:color="auto"/>
              <w:bottom w:val="single" w:sz="6" w:space="0" w:color="auto"/>
              <w:right w:val="single" w:sz="6" w:space="0" w:color="auto"/>
            </w:tcBorders>
          </w:tcPr>
          <w:p w14:paraId="5CFD20B1" w14:textId="2B7738A3"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ms</w:t>
            </w:r>
            <w:proofErr w:type="spellEnd"/>
          </w:p>
        </w:tc>
        <w:tc>
          <w:tcPr>
            <w:tcW w:w="4036" w:type="dxa"/>
            <w:tcBorders>
              <w:top w:val="single" w:sz="6" w:space="0" w:color="auto"/>
              <w:left w:val="single" w:sz="6" w:space="0" w:color="auto"/>
              <w:bottom w:val="single" w:sz="6" w:space="0" w:color="auto"/>
              <w:right w:val="single" w:sz="6" w:space="0" w:color="auto"/>
            </w:tcBorders>
          </w:tcPr>
          <w:p w14:paraId="6B60EBBA"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5423B5D" w14:textId="77777777" w:rsidR="002C35DD" w:rsidRPr="47F8F392" w:rsidRDefault="002C35DD" w:rsidP="002C35DD">
            <w:pPr>
              <w:spacing w:after="0" w:line="256" w:lineRule="auto"/>
              <w:rPr>
                <w:rFonts w:ascii="Times New Roman" w:hAnsi="Times New Roman"/>
                <w:sz w:val="24"/>
                <w:szCs w:val="24"/>
              </w:rPr>
            </w:pPr>
          </w:p>
        </w:tc>
      </w:tr>
      <w:tr w:rsidR="002C35DD" w14:paraId="47795DD7" w14:textId="2F4747C0"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2D89E36"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3B3A5270" w14:textId="17C49A90"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Jungtys:</w:t>
            </w:r>
          </w:p>
        </w:tc>
        <w:tc>
          <w:tcPr>
            <w:tcW w:w="2894" w:type="dxa"/>
            <w:tcBorders>
              <w:top w:val="single" w:sz="6" w:space="0" w:color="auto"/>
              <w:left w:val="single" w:sz="6" w:space="0" w:color="auto"/>
              <w:bottom w:val="single" w:sz="6" w:space="0" w:color="auto"/>
              <w:right w:val="single" w:sz="6" w:space="0" w:color="auto"/>
            </w:tcBorders>
          </w:tcPr>
          <w:p w14:paraId="76290670" w14:textId="6C6A3584"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DP ir HDMI ne mažiau nei po 1 jungtį.</w:t>
            </w:r>
          </w:p>
        </w:tc>
        <w:tc>
          <w:tcPr>
            <w:tcW w:w="4036" w:type="dxa"/>
            <w:tcBorders>
              <w:top w:val="single" w:sz="6" w:space="0" w:color="auto"/>
              <w:left w:val="single" w:sz="6" w:space="0" w:color="auto"/>
              <w:bottom w:val="single" w:sz="6" w:space="0" w:color="auto"/>
              <w:right w:val="single" w:sz="6" w:space="0" w:color="auto"/>
            </w:tcBorders>
          </w:tcPr>
          <w:p w14:paraId="5C984CFE" w14:textId="24A125EE" w:rsidR="002C35DD" w:rsidRPr="47F8F392" w:rsidRDefault="002065AA" w:rsidP="002C35DD">
            <w:pPr>
              <w:spacing w:after="0" w:line="256" w:lineRule="auto"/>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C35DD" w14:paraId="592D6A7E" w14:textId="10228876"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611E211"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471A5B4D" w14:textId="4193F36D"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Veikimo laikas (valandos/dienos):</w:t>
            </w:r>
          </w:p>
        </w:tc>
        <w:tc>
          <w:tcPr>
            <w:tcW w:w="2894" w:type="dxa"/>
            <w:tcBorders>
              <w:top w:val="single" w:sz="6" w:space="0" w:color="auto"/>
              <w:left w:val="single" w:sz="6" w:space="0" w:color="auto"/>
              <w:bottom w:val="single" w:sz="6" w:space="0" w:color="auto"/>
              <w:right w:val="single" w:sz="6" w:space="0" w:color="auto"/>
            </w:tcBorders>
          </w:tcPr>
          <w:p w14:paraId="565D7C67" w14:textId="63EE7AC8"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24/7</w:t>
            </w:r>
          </w:p>
        </w:tc>
        <w:tc>
          <w:tcPr>
            <w:tcW w:w="4036" w:type="dxa"/>
            <w:tcBorders>
              <w:top w:val="single" w:sz="6" w:space="0" w:color="auto"/>
              <w:left w:val="single" w:sz="6" w:space="0" w:color="auto"/>
              <w:bottom w:val="single" w:sz="6" w:space="0" w:color="auto"/>
              <w:right w:val="single" w:sz="6" w:space="0" w:color="auto"/>
            </w:tcBorders>
          </w:tcPr>
          <w:p w14:paraId="39819D06"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7D9C63A" w14:textId="77777777" w:rsidR="002C35DD" w:rsidRPr="47F8F392" w:rsidRDefault="002C35DD" w:rsidP="002C35DD">
            <w:pPr>
              <w:spacing w:after="0" w:line="256" w:lineRule="auto"/>
              <w:rPr>
                <w:rFonts w:ascii="Times New Roman" w:hAnsi="Times New Roman"/>
                <w:sz w:val="24"/>
                <w:szCs w:val="24"/>
              </w:rPr>
            </w:pPr>
          </w:p>
        </w:tc>
      </w:tr>
      <w:tr w:rsidR="002C35DD" w14:paraId="091C3329" w14:textId="24A5B42B"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E5B5597"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50EF5852" w14:textId="4EE930DC"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Komplektacija</w:t>
            </w:r>
          </w:p>
        </w:tc>
        <w:tc>
          <w:tcPr>
            <w:tcW w:w="2894" w:type="dxa"/>
            <w:tcBorders>
              <w:top w:val="single" w:sz="6" w:space="0" w:color="auto"/>
              <w:left w:val="single" w:sz="6" w:space="0" w:color="auto"/>
              <w:bottom w:val="single" w:sz="6" w:space="0" w:color="auto"/>
              <w:right w:val="single" w:sz="6" w:space="0" w:color="auto"/>
            </w:tcBorders>
          </w:tcPr>
          <w:p w14:paraId="2BAA6693" w14:textId="63043878"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Komplekte su HDMI kabeliu pajungimui 10 m., tvirtinimo laikikliais prie sienos.</w:t>
            </w:r>
          </w:p>
        </w:tc>
        <w:tc>
          <w:tcPr>
            <w:tcW w:w="4036" w:type="dxa"/>
            <w:tcBorders>
              <w:top w:val="single" w:sz="6" w:space="0" w:color="auto"/>
              <w:left w:val="single" w:sz="6" w:space="0" w:color="auto"/>
              <w:bottom w:val="single" w:sz="6" w:space="0" w:color="auto"/>
              <w:right w:val="single" w:sz="6" w:space="0" w:color="auto"/>
            </w:tcBorders>
          </w:tcPr>
          <w:p w14:paraId="75843600"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3FDA340" w14:textId="77777777" w:rsidR="002C35DD" w:rsidRPr="47F8F392" w:rsidRDefault="002C35DD" w:rsidP="002C35DD">
            <w:pPr>
              <w:spacing w:after="0" w:line="256" w:lineRule="auto"/>
              <w:rPr>
                <w:rFonts w:ascii="Times New Roman" w:hAnsi="Times New Roman"/>
                <w:sz w:val="24"/>
                <w:szCs w:val="24"/>
              </w:rPr>
            </w:pPr>
          </w:p>
        </w:tc>
      </w:tr>
      <w:tr w:rsidR="002C35DD" w14:paraId="569CED6A" w14:textId="27E0C7DB"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9E3588E"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41C8FCF4" w14:textId="33F7378D"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Gamintojo garantija</w:t>
            </w:r>
          </w:p>
        </w:tc>
        <w:tc>
          <w:tcPr>
            <w:tcW w:w="2894" w:type="dxa"/>
            <w:tcBorders>
              <w:top w:val="single" w:sz="6" w:space="0" w:color="auto"/>
              <w:left w:val="single" w:sz="6" w:space="0" w:color="auto"/>
              <w:bottom w:val="single" w:sz="6" w:space="0" w:color="auto"/>
              <w:right w:val="single" w:sz="6" w:space="0" w:color="auto"/>
            </w:tcBorders>
          </w:tcPr>
          <w:p w14:paraId="4B55328A" w14:textId="2E1ADB8A"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 xml:space="preserve">Ne mažiau nei 60 mėn. </w:t>
            </w:r>
          </w:p>
        </w:tc>
        <w:tc>
          <w:tcPr>
            <w:tcW w:w="4036" w:type="dxa"/>
            <w:tcBorders>
              <w:top w:val="single" w:sz="6" w:space="0" w:color="auto"/>
              <w:left w:val="single" w:sz="6" w:space="0" w:color="auto"/>
              <w:bottom w:val="single" w:sz="6" w:space="0" w:color="auto"/>
              <w:right w:val="single" w:sz="6" w:space="0" w:color="auto"/>
            </w:tcBorders>
          </w:tcPr>
          <w:p w14:paraId="755FE6E2" w14:textId="0A597318" w:rsidR="002C35DD" w:rsidRPr="47F8F392" w:rsidRDefault="002065AA" w:rsidP="002C35DD">
            <w:pPr>
              <w:spacing w:after="0" w:line="256" w:lineRule="auto"/>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4F4537" w14:paraId="5DBB2F2C" w14:textId="77777777" w:rsidTr="0098335E">
        <w:trPr>
          <w:trHeight w:val="390"/>
        </w:trPr>
        <w:tc>
          <w:tcPr>
            <w:tcW w:w="998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D50BEF9" w14:textId="4E56B96D" w:rsidR="004F4537" w:rsidRPr="00B86351" w:rsidRDefault="004F4537" w:rsidP="004F4537">
            <w:pPr>
              <w:spacing w:after="0" w:line="256" w:lineRule="auto"/>
              <w:jc w:val="center"/>
              <w:rPr>
                <w:rFonts w:asciiTheme="majorBidi" w:eastAsia="Calibri" w:hAnsiTheme="majorBidi" w:cstheme="majorBidi"/>
                <w:color w:val="4472C4"/>
                <w:sz w:val="24"/>
                <w:szCs w:val="24"/>
              </w:rPr>
            </w:pPr>
            <w:r w:rsidRPr="004F4537">
              <w:rPr>
                <w:rFonts w:asciiTheme="majorBidi" w:eastAsia="Calibri" w:hAnsiTheme="majorBidi" w:cstheme="majorBidi"/>
                <w:sz w:val="24"/>
                <w:szCs w:val="24"/>
              </w:rPr>
              <w:t>Aplinkosauginiai reikalavimai</w:t>
            </w:r>
          </w:p>
        </w:tc>
      </w:tr>
      <w:tr w:rsidR="00160FF6" w14:paraId="2BBE8EF7" w14:textId="77777777" w:rsidTr="00AC76CD">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956638C" w14:textId="77777777" w:rsidR="00160FF6" w:rsidRPr="00695421" w:rsidRDefault="00160FF6" w:rsidP="00C11C90">
            <w:pPr>
              <w:pStyle w:val="Sraopastraipa"/>
              <w:numPr>
                <w:ilvl w:val="0"/>
                <w:numId w:val="10"/>
              </w:numPr>
              <w:spacing w:after="0"/>
              <w:rPr>
                <w:rFonts w:ascii="Times New Roman" w:hAnsi="Times New Roman"/>
                <w:sz w:val="24"/>
                <w:szCs w:val="24"/>
              </w:rPr>
            </w:pPr>
          </w:p>
        </w:tc>
        <w:tc>
          <w:tcPr>
            <w:tcW w:w="503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C78F2E"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1CCCD2AC" w14:textId="77777777" w:rsidR="00160FF6" w:rsidRPr="00160FF6" w:rsidRDefault="00160FF6" w:rsidP="00160FF6">
            <w:pPr>
              <w:ind w:firstLine="210"/>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w:t>
            </w:r>
            <w:r w:rsidRPr="00160FF6">
              <w:rPr>
                <w:rFonts w:asciiTheme="majorBidi" w:hAnsiTheme="majorBidi" w:cstheme="majorBidi"/>
                <w:sz w:val="24"/>
                <w:szCs w:val="24"/>
              </w:rPr>
              <w:lastRenderedPageBreak/>
              <w:t>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8BAC6BB" w14:textId="77777777" w:rsidR="00160FF6" w:rsidRPr="00160FF6" w:rsidRDefault="00160FF6" w:rsidP="00160FF6">
            <w:pPr>
              <w:ind w:firstLine="210"/>
              <w:contextualSpacing/>
              <w:jc w:val="both"/>
              <w:rPr>
                <w:rFonts w:asciiTheme="majorBidi" w:hAnsiTheme="majorBidi" w:cstheme="majorBidi"/>
                <w:sz w:val="24"/>
                <w:szCs w:val="24"/>
              </w:rPr>
            </w:pPr>
            <w:r w:rsidRPr="00160FF6">
              <w:rPr>
                <w:rFonts w:asciiTheme="majorBidi" w:hAnsiTheme="majorBidi" w:cstheme="majorBidi"/>
                <w:sz w:val="24"/>
                <w:szCs w:val="24"/>
              </w:rPr>
              <w:t>6.2. produkte neturi būti gyvsidabrio;</w:t>
            </w:r>
          </w:p>
          <w:p w14:paraId="47892488" w14:textId="3066E141" w:rsidR="00160FF6" w:rsidRPr="00160FF6" w:rsidRDefault="00160FF6" w:rsidP="00160FF6">
            <w:pPr>
              <w:spacing w:after="0" w:line="256" w:lineRule="auto"/>
              <w:rPr>
                <w:rFonts w:asciiTheme="majorBidi" w:eastAsia="Times New Roman" w:hAnsiTheme="majorBidi" w:cstheme="majorBidi"/>
                <w:sz w:val="24"/>
                <w:szCs w:val="24"/>
                <w:highlight w:val="white"/>
              </w:rPr>
            </w:pPr>
            <w:r w:rsidRPr="00160FF6">
              <w:rPr>
                <w:rFonts w:asciiTheme="majorBidi" w:hAnsiTheme="majorBidi" w:cstheme="majorBidi"/>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4036" w:type="dxa"/>
            <w:tcBorders>
              <w:top w:val="single" w:sz="6" w:space="0" w:color="auto"/>
              <w:left w:val="single" w:sz="6" w:space="0" w:color="auto"/>
              <w:bottom w:val="single" w:sz="6" w:space="0" w:color="auto"/>
              <w:right w:val="single" w:sz="6" w:space="0" w:color="auto"/>
            </w:tcBorders>
          </w:tcPr>
          <w:p w14:paraId="75DC550C"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b/>
                <w:bCs/>
                <w:sz w:val="24"/>
                <w:szCs w:val="24"/>
              </w:rPr>
              <w:lastRenderedPageBreak/>
              <w:t>Atitiktį reikalavimams įrodantys dokumentai (pateikiami su pasiūlymu)*:</w:t>
            </w:r>
            <w:r w:rsidRPr="00160FF6">
              <w:rPr>
                <w:rFonts w:asciiTheme="majorBidi" w:hAnsiTheme="majorBidi" w:cstheme="majorBidi"/>
                <w:sz w:val="24"/>
                <w:szCs w:val="24"/>
              </w:rPr>
              <w:t xml:space="preserve"> </w:t>
            </w:r>
          </w:p>
          <w:p w14:paraId="20B7B6C8"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1) Dėl prekės energinio efektyvumo klasės: a) Siūlomo (-ų) gaminio (-</w:t>
            </w:r>
            <w:proofErr w:type="spellStart"/>
            <w:r w:rsidRPr="00160FF6">
              <w:rPr>
                <w:rFonts w:asciiTheme="majorBidi" w:hAnsiTheme="majorBidi" w:cstheme="majorBidi"/>
                <w:sz w:val="24"/>
                <w:szCs w:val="24"/>
              </w:rPr>
              <w:t>ių</w:t>
            </w:r>
            <w:proofErr w:type="spellEnd"/>
            <w:r w:rsidRPr="00160FF6">
              <w:rPr>
                <w:rFonts w:asciiTheme="majorBidi" w:hAnsiTheme="majorBidi" w:cstheme="majorBidi"/>
                <w:sz w:val="24"/>
                <w:szCs w:val="24"/>
              </w:rPr>
              <w:t xml:space="preserve">)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prekės turi atitikti Europos Komisijos reglamentuose dėl gaminių ekologinio projektavimo </w:t>
            </w:r>
            <w:r w:rsidRPr="00160FF6">
              <w:rPr>
                <w:rFonts w:asciiTheme="majorBidi" w:hAnsiTheme="majorBidi" w:cstheme="majorBidi"/>
                <w:sz w:val="24"/>
                <w:szCs w:val="24"/>
              </w:rPr>
              <w:lastRenderedPageBreak/>
              <w:t xml:space="preserve">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 </w:t>
            </w:r>
          </w:p>
          <w:p w14:paraId="42EBCF3A" w14:textId="77777777" w:rsidR="00160FF6" w:rsidRPr="00160FF6" w:rsidRDefault="00160FF6" w:rsidP="00160FF6">
            <w:pPr>
              <w:contextualSpacing/>
              <w:jc w:val="both"/>
              <w:rPr>
                <w:rFonts w:asciiTheme="majorBidi" w:hAnsiTheme="majorBidi" w:cstheme="majorBidi"/>
                <w:sz w:val="24"/>
                <w:szCs w:val="24"/>
              </w:rPr>
            </w:pPr>
          </w:p>
          <w:p w14:paraId="6B79C33A" w14:textId="77777777" w:rsidR="00160FF6" w:rsidRPr="00160FF6" w:rsidRDefault="00160FF6" w:rsidP="00160FF6">
            <w:pPr>
              <w:contextualSpacing/>
              <w:jc w:val="both"/>
              <w:rPr>
                <w:rFonts w:asciiTheme="majorBidi" w:hAnsiTheme="majorBidi" w:cstheme="majorBidi"/>
                <w:sz w:val="24"/>
                <w:szCs w:val="24"/>
              </w:rPr>
            </w:pPr>
          </w:p>
          <w:p w14:paraId="39437C23" w14:textId="77777777" w:rsidR="00160FF6" w:rsidRPr="00160FF6" w:rsidRDefault="00160FF6" w:rsidP="00160FF6">
            <w:pPr>
              <w:contextualSpacing/>
              <w:jc w:val="both"/>
              <w:rPr>
                <w:rFonts w:asciiTheme="majorBidi" w:hAnsiTheme="majorBidi" w:cstheme="majorBidi"/>
                <w:sz w:val="24"/>
                <w:szCs w:val="24"/>
              </w:rPr>
            </w:pPr>
          </w:p>
          <w:p w14:paraId="6CFE0C20" w14:textId="77777777" w:rsidR="00160FF6" w:rsidRPr="00160FF6" w:rsidRDefault="00160FF6" w:rsidP="00160FF6">
            <w:pPr>
              <w:contextualSpacing/>
              <w:jc w:val="both"/>
              <w:rPr>
                <w:rFonts w:asciiTheme="majorBidi" w:hAnsiTheme="majorBidi" w:cstheme="majorBidi"/>
                <w:sz w:val="24"/>
                <w:szCs w:val="24"/>
              </w:rPr>
            </w:pPr>
          </w:p>
          <w:p w14:paraId="6924176A" w14:textId="77777777" w:rsidR="00160FF6" w:rsidRPr="00160FF6" w:rsidRDefault="00160FF6" w:rsidP="00160FF6">
            <w:pPr>
              <w:contextualSpacing/>
              <w:jc w:val="both"/>
              <w:rPr>
                <w:rFonts w:asciiTheme="majorBidi" w:hAnsiTheme="majorBidi" w:cstheme="majorBidi"/>
                <w:sz w:val="24"/>
                <w:szCs w:val="24"/>
              </w:rPr>
            </w:pPr>
          </w:p>
          <w:p w14:paraId="28A33E03" w14:textId="77777777" w:rsidR="00160FF6" w:rsidRPr="00160FF6" w:rsidRDefault="00160FF6" w:rsidP="00160FF6">
            <w:pPr>
              <w:contextualSpacing/>
              <w:jc w:val="both"/>
              <w:rPr>
                <w:rFonts w:asciiTheme="majorBidi" w:hAnsiTheme="majorBidi" w:cstheme="majorBidi"/>
                <w:sz w:val="24"/>
                <w:szCs w:val="24"/>
              </w:rPr>
            </w:pPr>
          </w:p>
          <w:p w14:paraId="198EC046" w14:textId="77777777" w:rsidR="00160FF6" w:rsidRPr="00160FF6" w:rsidRDefault="00160FF6" w:rsidP="00160FF6">
            <w:pPr>
              <w:contextualSpacing/>
              <w:jc w:val="both"/>
              <w:rPr>
                <w:rFonts w:asciiTheme="majorBidi" w:hAnsiTheme="majorBidi" w:cstheme="majorBidi"/>
                <w:sz w:val="24"/>
                <w:szCs w:val="24"/>
              </w:rPr>
            </w:pPr>
          </w:p>
          <w:p w14:paraId="14730657" w14:textId="77777777" w:rsidR="00160FF6" w:rsidRPr="00160FF6" w:rsidRDefault="00160FF6" w:rsidP="00160FF6">
            <w:pPr>
              <w:contextualSpacing/>
              <w:jc w:val="both"/>
              <w:rPr>
                <w:rFonts w:asciiTheme="majorBidi" w:hAnsiTheme="majorBidi" w:cstheme="majorBidi"/>
                <w:sz w:val="24"/>
                <w:szCs w:val="24"/>
              </w:rPr>
            </w:pPr>
          </w:p>
          <w:p w14:paraId="1BC6E0F8" w14:textId="77777777" w:rsidR="00160FF6" w:rsidRPr="00160FF6" w:rsidRDefault="00160FF6" w:rsidP="00160FF6">
            <w:pPr>
              <w:contextualSpacing/>
              <w:jc w:val="both"/>
              <w:rPr>
                <w:rFonts w:asciiTheme="majorBidi" w:hAnsiTheme="majorBidi" w:cstheme="majorBidi"/>
                <w:sz w:val="24"/>
                <w:szCs w:val="24"/>
              </w:rPr>
            </w:pPr>
          </w:p>
          <w:p w14:paraId="37B147C3"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2) a) Ekologinis ženklas </w:t>
            </w:r>
            <w:proofErr w:type="spellStart"/>
            <w:r w:rsidRPr="00160FF6">
              <w:rPr>
                <w:rFonts w:asciiTheme="majorBidi" w:hAnsiTheme="majorBidi" w:cstheme="majorBidi"/>
                <w:sz w:val="24"/>
                <w:szCs w:val="24"/>
              </w:rPr>
              <w:t>the</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Blue</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Angel</w:t>
            </w:r>
            <w:proofErr w:type="spellEnd"/>
            <w:r w:rsidRPr="00160FF6">
              <w:rPr>
                <w:rFonts w:asciiTheme="majorBidi" w:hAnsiTheme="majorBidi" w:cstheme="majorBidi"/>
                <w:sz w:val="24"/>
                <w:szCs w:val="24"/>
              </w:rPr>
              <w:t xml:space="preserve"> arba </w:t>
            </w:r>
            <w:proofErr w:type="spellStart"/>
            <w:r w:rsidRPr="00160FF6">
              <w:rPr>
                <w:rFonts w:asciiTheme="majorBidi" w:hAnsiTheme="majorBidi" w:cstheme="majorBidi"/>
                <w:sz w:val="24"/>
                <w:szCs w:val="24"/>
              </w:rPr>
              <w:t>Nordic</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Swan</w:t>
            </w:r>
            <w:proofErr w:type="spellEnd"/>
            <w:r w:rsidRPr="00160FF6">
              <w:rPr>
                <w:rFonts w:asciiTheme="majorBidi" w:hAnsiTheme="majorBidi" w:cstheme="majorBidi"/>
                <w:sz w:val="24"/>
                <w:szCs w:val="24"/>
              </w:rPr>
              <w:t>, arba kitas</w:t>
            </w:r>
          </w:p>
          <w:p w14:paraId="271ACA20"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I tipo ekologinis ženklas (sertifikatas), kuris įrodytų, kad</w:t>
            </w:r>
          </w:p>
          <w:p w14:paraId="49C8EFA3"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produkte nėra gyvsidabrio arba</w:t>
            </w:r>
          </w:p>
          <w:p w14:paraId="3C9E1B07"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b) gamintojo techniniai dokumentai, arba</w:t>
            </w:r>
          </w:p>
          <w:p w14:paraId="187FBB14"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c) gamintojo ar tiekėjo deklaracija (pateikiant objektyvius įrodymus), arba</w:t>
            </w:r>
          </w:p>
          <w:p w14:paraId="7738B871"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d) kiti lygiaverčiai įrodymai.</w:t>
            </w:r>
          </w:p>
          <w:p w14:paraId="734B5310" w14:textId="5608C082" w:rsidR="00160FF6" w:rsidRPr="00160FF6" w:rsidRDefault="00160FF6" w:rsidP="00160FF6">
            <w:pPr>
              <w:spacing w:after="0" w:line="256" w:lineRule="auto"/>
              <w:rPr>
                <w:rFonts w:asciiTheme="majorBidi" w:eastAsia="Calibri" w:hAnsiTheme="majorBidi" w:cstheme="majorBidi"/>
                <w:color w:val="4472C4"/>
                <w:sz w:val="24"/>
                <w:szCs w:val="24"/>
              </w:rPr>
            </w:pPr>
            <w:r w:rsidRPr="00160FF6">
              <w:rPr>
                <w:rFonts w:asciiTheme="majorBidi" w:hAnsiTheme="majorBidi" w:cstheme="majorBidi"/>
                <w:sz w:val="24"/>
                <w:szCs w:val="24"/>
              </w:rPr>
              <w:t xml:space="preserve"> </w:t>
            </w:r>
          </w:p>
        </w:tc>
      </w:tr>
      <w:tr w:rsidR="00160FF6" w14:paraId="4C5EEB79" w14:textId="77777777" w:rsidTr="00AC76CD">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A5B9150" w14:textId="77777777" w:rsidR="00160FF6" w:rsidRPr="00695421" w:rsidRDefault="00160FF6" w:rsidP="00C11C90">
            <w:pPr>
              <w:pStyle w:val="Sraopastraipa"/>
              <w:numPr>
                <w:ilvl w:val="0"/>
                <w:numId w:val="10"/>
              </w:numPr>
              <w:spacing w:after="0"/>
              <w:rPr>
                <w:rFonts w:ascii="Times New Roman" w:hAnsi="Times New Roman"/>
                <w:sz w:val="24"/>
                <w:szCs w:val="24"/>
              </w:rPr>
            </w:pPr>
          </w:p>
        </w:tc>
        <w:tc>
          <w:tcPr>
            <w:tcW w:w="503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CE2600"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Įsigyjama prekė turi būti tiekiama ar perduodama antrinėje pakuotėje, kuri turi atitikti pakuotėms nustatytus minimalius aplinkos apsaugos kriterijus (tvarkos aprašo II skyrius „Pakuotės“).</w:t>
            </w:r>
          </w:p>
          <w:p w14:paraId="0794A1A0" w14:textId="77777777" w:rsidR="00160FF6" w:rsidRPr="00160FF6" w:rsidRDefault="00160FF6" w:rsidP="00160FF6">
            <w:pPr>
              <w:contextualSpacing/>
              <w:jc w:val="both"/>
              <w:rPr>
                <w:rFonts w:asciiTheme="majorBidi" w:hAnsiTheme="majorBidi" w:cstheme="majorBidi"/>
                <w:b/>
                <w:bCs/>
                <w:sz w:val="24"/>
                <w:szCs w:val="24"/>
              </w:rPr>
            </w:pPr>
            <w:r w:rsidRPr="00160FF6">
              <w:rPr>
                <w:rFonts w:asciiTheme="majorBidi" w:hAnsiTheme="majorBidi" w:cstheme="majorBidi"/>
                <w:sz w:val="24"/>
                <w:szCs w:val="24"/>
              </w:rPr>
              <w:t>Pakuotės:</w:t>
            </w:r>
            <w:r w:rsidRPr="00160FF6">
              <w:rPr>
                <w:rFonts w:asciiTheme="majorBidi" w:hAnsiTheme="majorBidi" w:cstheme="majorBidi"/>
                <w:b/>
                <w:bCs/>
                <w:sz w:val="24"/>
                <w:szCs w:val="24"/>
              </w:rPr>
              <w:t xml:space="preserve"> </w:t>
            </w:r>
            <w:r w:rsidRPr="00160FF6">
              <w:rPr>
                <w:rFonts w:asciiTheme="majorBidi" w:hAnsiTheme="majorBidi" w:cstheme="majorBidi"/>
                <w:sz w:val="24"/>
                <w:szCs w:val="24"/>
              </w:rPr>
              <w:t>turi būti laikytinos perdirbamosiomis pakuotėmis pagal Lietuvos Respublikos mokesčio už aplinkos teršimą įstatymo nuostatas.</w:t>
            </w:r>
          </w:p>
          <w:p w14:paraId="6C091F82" w14:textId="77777777" w:rsidR="00160FF6" w:rsidRPr="00160FF6" w:rsidRDefault="00160FF6" w:rsidP="00160FF6">
            <w:pPr>
              <w:contextualSpacing/>
              <w:jc w:val="both"/>
              <w:rPr>
                <w:rFonts w:asciiTheme="majorBidi" w:hAnsiTheme="majorBidi" w:cstheme="majorBidi"/>
                <w:sz w:val="24"/>
                <w:szCs w:val="24"/>
              </w:rPr>
            </w:pPr>
          </w:p>
          <w:p w14:paraId="04B3388E" w14:textId="77777777" w:rsidR="00160FF6" w:rsidRPr="00160FF6" w:rsidRDefault="00160FF6" w:rsidP="00160FF6">
            <w:pPr>
              <w:spacing w:after="0" w:line="256" w:lineRule="auto"/>
              <w:rPr>
                <w:rFonts w:asciiTheme="majorBidi" w:eastAsia="Times New Roman" w:hAnsiTheme="majorBidi" w:cstheme="majorBidi"/>
                <w:sz w:val="24"/>
                <w:szCs w:val="24"/>
                <w:highlight w:val="white"/>
              </w:rPr>
            </w:pPr>
          </w:p>
        </w:tc>
        <w:tc>
          <w:tcPr>
            <w:tcW w:w="4036" w:type="dxa"/>
            <w:tcBorders>
              <w:top w:val="single" w:sz="6" w:space="0" w:color="auto"/>
              <w:left w:val="single" w:sz="6" w:space="0" w:color="auto"/>
              <w:bottom w:val="single" w:sz="6" w:space="0" w:color="auto"/>
              <w:right w:val="single" w:sz="6" w:space="0" w:color="auto"/>
            </w:tcBorders>
            <w:vAlign w:val="center"/>
          </w:tcPr>
          <w:p w14:paraId="350ABAC2" w14:textId="77777777" w:rsidR="00160FF6" w:rsidRPr="00160FF6" w:rsidRDefault="00160FF6" w:rsidP="00160FF6">
            <w:pPr>
              <w:contextualSpacing/>
              <w:jc w:val="both"/>
              <w:rPr>
                <w:rFonts w:asciiTheme="majorBidi" w:hAnsiTheme="majorBidi" w:cstheme="majorBidi"/>
                <w:b/>
                <w:bCs/>
                <w:i/>
                <w:iCs/>
                <w:sz w:val="24"/>
                <w:szCs w:val="24"/>
              </w:rPr>
            </w:pPr>
          </w:p>
          <w:p w14:paraId="77AB7A1E" w14:textId="77777777" w:rsidR="00160FF6" w:rsidRPr="00160FF6" w:rsidRDefault="00160FF6" w:rsidP="00160FF6">
            <w:pPr>
              <w:contextualSpacing/>
              <w:jc w:val="both"/>
              <w:rPr>
                <w:rFonts w:asciiTheme="majorBidi" w:hAnsiTheme="majorBidi" w:cstheme="majorBidi"/>
                <w:b/>
                <w:bCs/>
                <w:i/>
                <w:iCs/>
                <w:sz w:val="24"/>
                <w:szCs w:val="24"/>
              </w:rPr>
            </w:pPr>
            <w:r w:rsidRPr="00160FF6">
              <w:rPr>
                <w:rFonts w:asciiTheme="majorBidi" w:hAnsiTheme="majorBidi" w:cstheme="majorBidi"/>
                <w:b/>
                <w:bCs/>
                <w:i/>
                <w:iCs/>
                <w:sz w:val="24"/>
                <w:szCs w:val="24"/>
              </w:rPr>
              <w:t>Atitiktį reikalavimams įrodantys dokumentai (pateikiami sutarties vykdymo metu kartu su prekėmis):</w:t>
            </w:r>
          </w:p>
          <w:p w14:paraId="0878C258"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a) Tiekėjo ar gamintojo dokumentai, įrodantys, kad pakuotės yra homogeniškos ir (ar) atitinkamai paženklintos, arba</w:t>
            </w:r>
          </w:p>
          <w:p w14:paraId="1BC45DBF"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b) dokumentai, pagrindžiantys atitiktį standartams, pagal kuriuos</w:t>
            </w:r>
          </w:p>
          <w:p w14:paraId="574D2F91"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įrodoma, kad pakuočių medžiagos perdirbamos pvz., standartas LST EN 13432 „Pakuotė. Naudotų pakuočių, </w:t>
            </w:r>
            <w:r w:rsidRPr="00160FF6">
              <w:rPr>
                <w:rFonts w:asciiTheme="majorBidi" w:hAnsiTheme="majorBidi" w:cstheme="majorBidi"/>
                <w:sz w:val="24"/>
                <w:szCs w:val="24"/>
              </w:rPr>
              <w:lastRenderedPageBreak/>
              <w:t xml:space="preserve">numatomų kompostuoti ir biologiškai skaidyti, reikalavimai.“, standartas </w:t>
            </w:r>
            <w:proofErr w:type="spellStart"/>
            <w:r w:rsidRPr="00160FF6">
              <w:rPr>
                <w:rFonts w:asciiTheme="majorBidi" w:hAnsiTheme="majorBidi" w:cstheme="majorBidi"/>
                <w:sz w:val="24"/>
                <w:szCs w:val="24"/>
              </w:rPr>
              <w:t>Voluntary</w:t>
            </w:r>
            <w:proofErr w:type="spellEnd"/>
            <w:r w:rsidRPr="00160FF6">
              <w:rPr>
                <w:rFonts w:asciiTheme="majorBidi" w:hAnsiTheme="majorBidi" w:cstheme="majorBidi"/>
                <w:sz w:val="24"/>
                <w:szCs w:val="24"/>
              </w:rPr>
              <w:t xml:space="preserve"> Standard </w:t>
            </w:r>
            <w:proofErr w:type="spellStart"/>
            <w:r w:rsidRPr="00160FF6">
              <w:rPr>
                <w:rFonts w:asciiTheme="majorBidi" w:hAnsiTheme="majorBidi" w:cstheme="majorBidi"/>
                <w:sz w:val="24"/>
                <w:szCs w:val="24"/>
              </w:rPr>
              <w:t>for</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Repulping</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and</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Recycling</w:t>
            </w:r>
            <w:proofErr w:type="spellEnd"/>
          </w:p>
          <w:p w14:paraId="4726BCF2" w14:textId="77777777" w:rsidR="00160FF6" w:rsidRPr="00160FF6" w:rsidRDefault="00160FF6" w:rsidP="00160FF6">
            <w:pPr>
              <w:contextualSpacing/>
              <w:jc w:val="both"/>
              <w:rPr>
                <w:rFonts w:asciiTheme="majorBidi" w:hAnsiTheme="majorBidi" w:cstheme="majorBidi"/>
                <w:sz w:val="24"/>
                <w:szCs w:val="24"/>
              </w:rPr>
            </w:pPr>
            <w:proofErr w:type="spellStart"/>
            <w:r w:rsidRPr="00160FF6">
              <w:rPr>
                <w:rFonts w:asciiTheme="majorBidi" w:hAnsiTheme="majorBidi" w:cstheme="majorBidi"/>
                <w:sz w:val="24"/>
                <w:szCs w:val="24"/>
              </w:rPr>
              <w:t>Corrugated</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Fiberboard</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Treated</w:t>
            </w:r>
            <w:proofErr w:type="spellEnd"/>
            <w:r w:rsidRPr="00160FF6">
              <w:rPr>
                <w:rFonts w:asciiTheme="majorBidi" w:hAnsiTheme="majorBidi" w:cstheme="majorBidi"/>
                <w:sz w:val="24"/>
                <w:szCs w:val="24"/>
              </w:rPr>
              <w:t xml:space="preserve"> to </w:t>
            </w:r>
            <w:proofErr w:type="spellStart"/>
            <w:r w:rsidRPr="00160FF6">
              <w:rPr>
                <w:rFonts w:asciiTheme="majorBidi" w:hAnsiTheme="majorBidi" w:cstheme="majorBidi"/>
                <w:sz w:val="24"/>
                <w:szCs w:val="24"/>
              </w:rPr>
              <w:t>Improve</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Its</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Performance</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in</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the</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Presence</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of</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Water</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and</w:t>
            </w:r>
            <w:proofErr w:type="spellEnd"/>
            <w:r w:rsidRPr="00160FF6">
              <w:rPr>
                <w:rFonts w:asciiTheme="majorBidi" w:hAnsiTheme="majorBidi" w:cstheme="majorBidi"/>
                <w:sz w:val="24"/>
                <w:szCs w:val="24"/>
              </w:rPr>
              <w:t xml:space="preserve"> </w:t>
            </w:r>
            <w:proofErr w:type="spellStart"/>
            <w:r w:rsidRPr="00160FF6">
              <w:rPr>
                <w:rFonts w:asciiTheme="majorBidi" w:hAnsiTheme="majorBidi" w:cstheme="majorBidi"/>
                <w:sz w:val="24"/>
                <w:szCs w:val="24"/>
              </w:rPr>
              <w:t>WaterVapor</w:t>
            </w:r>
            <w:proofErr w:type="spellEnd"/>
            <w:r w:rsidRPr="00160FF6">
              <w:rPr>
                <w:rFonts w:asciiTheme="majorBidi" w:hAnsiTheme="majorBidi" w:cstheme="majorBidi"/>
                <w:sz w:val="24"/>
                <w:szCs w:val="24"/>
              </w:rPr>
              <w:t xml:space="preserve">, standartas </w:t>
            </w:r>
            <w:proofErr w:type="spellStart"/>
            <w:r w:rsidRPr="00160FF6">
              <w:rPr>
                <w:rFonts w:asciiTheme="majorBidi" w:hAnsiTheme="majorBidi" w:cstheme="majorBidi"/>
                <w:sz w:val="24"/>
                <w:szCs w:val="24"/>
              </w:rPr>
              <w:t>RecyClass</w:t>
            </w:r>
            <w:proofErr w:type="spellEnd"/>
            <w:r w:rsidRPr="00160FF6">
              <w:rPr>
                <w:rFonts w:asciiTheme="majorBidi" w:hAnsiTheme="majorBidi" w:cstheme="majorBidi"/>
                <w:sz w:val="24"/>
                <w:szCs w:val="24"/>
              </w:rPr>
              <w:t xml:space="preserve"> ar kitas lygiavertis standartas,</w:t>
            </w:r>
          </w:p>
          <w:p w14:paraId="342B5FA4"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arba</w:t>
            </w:r>
          </w:p>
          <w:p w14:paraId="7F00D43E"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DDB3B2B"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d) kiti lygiaverčiai įrodymai.</w:t>
            </w:r>
          </w:p>
          <w:p w14:paraId="6A8D5E13" w14:textId="77777777" w:rsidR="00160FF6" w:rsidRPr="00160FF6" w:rsidRDefault="00160FF6" w:rsidP="00160FF6">
            <w:pPr>
              <w:spacing w:after="0" w:line="256" w:lineRule="auto"/>
              <w:rPr>
                <w:rFonts w:asciiTheme="majorBidi" w:eastAsia="Calibri" w:hAnsiTheme="majorBidi" w:cstheme="majorBidi"/>
                <w:color w:val="4472C4"/>
                <w:sz w:val="24"/>
                <w:szCs w:val="24"/>
              </w:rPr>
            </w:pPr>
          </w:p>
        </w:tc>
      </w:tr>
    </w:tbl>
    <w:p w14:paraId="4585E6B7" w14:textId="77777777" w:rsidR="00F62BEB" w:rsidRDefault="00F62BEB" w:rsidP="00BC3AC6">
      <w:pPr>
        <w:suppressAutoHyphens/>
        <w:spacing w:after="0" w:line="240" w:lineRule="auto"/>
        <w:jc w:val="both"/>
        <w:rPr>
          <w:rFonts w:ascii="Times New Roman" w:hAnsi="Times New Roman"/>
          <w:sz w:val="24"/>
          <w:szCs w:val="24"/>
          <w:u w:val="single"/>
          <w:lang w:eastAsia="ar-SA"/>
        </w:rPr>
      </w:pPr>
    </w:p>
    <w:p w14:paraId="31B198BE" w14:textId="77777777" w:rsidR="00B24E92" w:rsidRDefault="00B24E92" w:rsidP="00BC3AC6">
      <w:pPr>
        <w:suppressAutoHyphens/>
        <w:spacing w:after="0" w:line="240" w:lineRule="auto"/>
        <w:jc w:val="both"/>
        <w:rPr>
          <w:rFonts w:ascii="Times New Roman" w:hAnsi="Times New Roman"/>
          <w:b/>
          <w:bCs/>
          <w:sz w:val="24"/>
          <w:szCs w:val="24"/>
          <w:lang w:eastAsia="ar-SA"/>
        </w:rPr>
      </w:pPr>
    </w:p>
    <w:p w14:paraId="37BBEEA8" w14:textId="1716EC85" w:rsidR="00BA5BDF" w:rsidRDefault="00BA5BDF" w:rsidP="00BA5BDF">
      <w:pPr>
        <w:spacing w:after="0" w:line="240" w:lineRule="auto"/>
        <w:jc w:val="both"/>
        <w:rPr>
          <w:rFonts w:ascii="Times New Roman" w:eastAsia="Times New Roman" w:hAnsi="Times New Roman" w:cs="Times New Roman"/>
          <w:sz w:val="24"/>
          <w:szCs w:val="24"/>
          <w:u w:val="single"/>
        </w:rPr>
      </w:pPr>
      <w:r w:rsidRPr="00BA5BDF">
        <w:rPr>
          <w:rFonts w:ascii="Times New Roman" w:eastAsia="Times New Roman" w:hAnsi="Times New Roman" w:cs="Times New Roman"/>
          <w:b/>
          <w:smallCaps/>
          <w:sz w:val="24"/>
          <w:szCs w:val="24"/>
          <w:u w:val="single"/>
        </w:rPr>
        <w:t xml:space="preserve">PASTABA. </w:t>
      </w:r>
      <w:r w:rsidRPr="00BA5BDF">
        <w:rPr>
          <w:rFonts w:ascii="Times New Roman" w:eastAsia="Times New Roman" w:hAnsi="Times New Roman" w:cs="Times New Roman"/>
          <w:sz w:val="24"/>
          <w:szCs w:val="24"/>
          <w:u w:val="single"/>
        </w:rPr>
        <w:t>Visa įranga privalo būti nauja, t.</w:t>
      </w:r>
      <w:r w:rsidR="00780BFA">
        <w:rPr>
          <w:rFonts w:ascii="Times New Roman" w:eastAsia="Times New Roman" w:hAnsi="Times New Roman" w:cs="Times New Roman"/>
          <w:sz w:val="24"/>
          <w:szCs w:val="24"/>
          <w:u w:val="single"/>
        </w:rPr>
        <w:t xml:space="preserve"> </w:t>
      </w:r>
      <w:r w:rsidRPr="00BA5BDF">
        <w:rPr>
          <w:rFonts w:ascii="Times New Roman" w:eastAsia="Times New Roman" w:hAnsi="Times New Roman" w:cs="Times New Roman"/>
          <w:sz w:val="24"/>
          <w:szCs w:val="24"/>
          <w:u w:val="single"/>
        </w:rPr>
        <w:t xml:space="preserve">y. niekada anksčiau neeksploatuota, nerestauruota, neperdaryta ar kitaip nemodifikuota, nepagaminta iš perdirbtų arba atnaujintų komponentų. </w:t>
      </w:r>
    </w:p>
    <w:p w14:paraId="6CE903B7" w14:textId="77777777" w:rsidR="007E7958" w:rsidRDefault="007E7958" w:rsidP="00BA5BDF">
      <w:pPr>
        <w:spacing w:after="0" w:line="240" w:lineRule="auto"/>
        <w:jc w:val="both"/>
        <w:rPr>
          <w:rFonts w:ascii="Times New Roman" w:eastAsia="Times New Roman" w:hAnsi="Times New Roman" w:cs="Times New Roman"/>
          <w:sz w:val="24"/>
          <w:szCs w:val="24"/>
          <w:u w:val="single"/>
        </w:rPr>
      </w:pPr>
    </w:p>
    <w:p w14:paraId="5A2973F2" w14:textId="589A5BDF" w:rsidR="007E7958" w:rsidRDefault="007E7958" w:rsidP="007E7958">
      <w:pPr>
        <w:spacing w:after="0"/>
        <w:contextualSpacing/>
        <w:jc w:val="both"/>
        <w:rPr>
          <w:rFonts w:ascii="Times New Roman" w:hAnsi="Times New Roman"/>
          <w:b/>
          <w:bCs/>
          <w:color w:val="000000" w:themeColor="text1"/>
          <w:sz w:val="24"/>
          <w:szCs w:val="24"/>
        </w:rPr>
      </w:pPr>
      <w:r w:rsidRPr="00DE1209">
        <w:rPr>
          <w:rFonts w:ascii="Times New Roman" w:hAnsi="Times New Roman"/>
          <w:sz w:val="24"/>
          <w:szCs w:val="24"/>
          <w:lang w:eastAsia="ar-SA"/>
        </w:rPr>
        <w:t>1</w:t>
      </w:r>
      <w:r>
        <w:rPr>
          <w:rFonts w:ascii="Times New Roman" w:hAnsi="Times New Roman"/>
          <w:sz w:val="24"/>
          <w:szCs w:val="24"/>
          <w:lang w:eastAsia="ar-SA"/>
        </w:rPr>
        <w:t>2</w:t>
      </w:r>
      <w:r w:rsidRPr="00DE1209">
        <w:rPr>
          <w:rFonts w:ascii="Times New Roman" w:hAnsi="Times New Roman"/>
          <w:sz w:val="24"/>
          <w:szCs w:val="24"/>
          <w:lang w:eastAsia="ar-SA"/>
        </w:rPr>
        <w:t xml:space="preserve"> lentelė.</w:t>
      </w:r>
      <w:r w:rsidRPr="47F8F392">
        <w:rPr>
          <w:rFonts w:ascii="Times New Roman" w:hAnsi="Times New Roman"/>
          <w:b/>
          <w:bCs/>
          <w:sz w:val="24"/>
          <w:szCs w:val="24"/>
          <w:lang w:eastAsia="ar-SA"/>
        </w:rPr>
        <w:t xml:space="preserve"> </w:t>
      </w:r>
      <w:r w:rsidR="0071389B">
        <w:rPr>
          <w:rFonts w:ascii="Times New Roman" w:hAnsi="Times New Roman"/>
          <w:b/>
          <w:bCs/>
          <w:color w:val="000000" w:themeColor="text1"/>
          <w:sz w:val="24"/>
          <w:szCs w:val="24"/>
        </w:rPr>
        <w:t>Reikalavimai sistemos diegimui</w:t>
      </w:r>
    </w:p>
    <w:tbl>
      <w:tblPr>
        <w:tblW w:w="9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0"/>
        <w:gridCol w:w="5092"/>
        <w:gridCol w:w="3398"/>
      </w:tblGrid>
      <w:tr w:rsidR="001F6400" w14:paraId="7150CECE" w14:textId="77777777" w:rsidTr="00EB4CCE">
        <w:trPr>
          <w:trHeight w:val="4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03CC16" w14:textId="77777777" w:rsidR="001F6400" w:rsidRDefault="001F6400" w:rsidP="00C41413">
            <w:pPr>
              <w:spacing w:after="0" w:line="240" w:lineRule="auto"/>
              <w:jc w:val="center"/>
              <w:rPr>
                <w:rFonts w:ascii="Times New Roman" w:hAnsi="Times New Roman"/>
                <w:sz w:val="24"/>
                <w:szCs w:val="24"/>
              </w:rPr>
            </w:pPr>
            <w:r w:rsidRPr="47F8F392">
              <w:rPr>
                <w:rFonts w:ascii="Times New Roman" w:hAnsi="Times New Roman"/>
                <w:sz w:val="24"/>
                <w:szCs w:val="24"/>
              </w:rPr>
              <w:t>Eil. Nr.</w:t>
            </w: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94881" w14:textId="77777777" w:rsidR="001F6400" w:rsidRDefault="001F6400" w:rsidP="00C41413">
            <w:pPr>
              <w:spacing w:after="0"/>
              <w:ind w:left="505" w:hanging="505"/>
              <w:jc w:val="center"/>
              <w:rPr>
                <w:rFonts w:ascii="Times New Roman" w:hAnsi="Times New Roman"/>
                <w:sz w:val="24"/>
                <w:szCs w:val="24"/>
              </w:rPr>
            </w:pPr>
            <w:r w:rsidRPr="47F8F392">
              <w:rPr>
                <w:rFonts w:ascii="Times New Roman" w:hAnsi="Times New Roman"/>
                <w:b/>
                <w:bCs/>
                <w:sz w:val="24"/>
                <w:szCs w:val="24"/>
              </w:rPr>
              <w:t>Keliami reikalavimai</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1F2E8B" w14:textId="77777777" w:rsidR="001F6400" w:rsidRDefault="001F6400" w:rsidP="00C41413">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rPr>
              <w:t>A</w:t>
            </w:r>
            <w:r w:rsidRPr="47F8F392">
              <w:rPr>
                <w:rFonts w:ascii="Times New Roman" w:hAnsi="Times New Roman"/>
                <w:b/>
                <w:bCs/>
                <w:color w:val="000000" w:themeColor="text1"/>
                <w:sz w:val="24"/>
                <w:szCs w:val="24"/>
              </w:rPr>
              <w:t xml:space="preserve">prašyti siūlomą rodiklį </w:t>
            </w:r>
          </w:p>
          <w:p w14:paraId="22494E62" w14:textId="77777777" w:rsidR="001F6400" w:rsidRDefault="001F6400" w:rsidP="00C41413">
            <w:pPr>
              <w:spacing w:after="0"/>
              <w:jc w:val="center"/>
              <w:rPr>
                <w:rFonts w:ascii="Times New Roman" w:hAnsi="Times New Roman"/>
                <w:color w:val="000000" w:themeColor="text1"/>
                <w:sz w:val="24"/>
                <w:szCs w:val="24"/>
              </w:rPr>
            </w:pPr>
          </w:p>
        </w:tc>
      </w:tr>
      <w:tr w:rsidR="001F6400" w14:paraId="2C666D09" w14:textId="77777777" w:rsidTr="00EB4CCE">
        <w:trPr>
          <w:trHeight w:val="4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AA06F" w14:textId="77777777" w:rsidR="001F6400" w:rsidRDefault="001F6400" w:rsidP="00C41413">
            <w:pPr>
              <w:spacing w:after="0" w:line="240" w:lineRule="auto"/>
              <w:jc w:val="center"/>
              <w:rPr>
                <w:rFonts w:ascii="Times New Roman" w:hAnsi="Times New Roman"/>
                <w:sz w:val="24"/>
                <w:szCs w:val="24"/>
              </w:rPr>
            </w:pPr>
            <w:r w:rsidRPr="47F8F392">
              <w:rPr>
                <w:rFonts w:ascii="Times New Roman" w:hAnsi="Times New Roman"/>
                <w:i/>
                <w:iCs/>
                <w:sz w:val="24"/>
                <w:szCs w:val="24"/>
              </w:rPr>
              <w:t>1</w:t>
            </w: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8995DE" w14:textId="77777777" w:rsidR="001F6400" w:rsidRDefault="001F6400" w:rsidP="00C41413">
            <w:pPr>
              <w:spacing w:after="0"/>
              <w:ind w:left="505" w:hanging="505"/>
              <w:jc w:val="center"/>
              <w:rPr>
                <w:rFonts w:ascii="Times New Roman" w:hAnsi="Times New Roman"/>
                <w:sz w:val="24"/>
                <w:szCs w:val="24"/>
              </w:rPr>
            </w:pPr>
            <w:r w:rsidRPr="47F8F392">
              <w:rPr>
                <w:rFonts w:ascii="Times New Roman" w:hAnsi="Times New Roman"/>
                <w:i/>
                <w:iCs/>
                <w:sz w:val="24"/>
                <w:szCs w:val="24"/>
              </w:rPr>
              <w:t>3</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4753CB" w14:textId="77777777" w:rsidR="001F6400" w:rsidRDefault="001F6400" w:rsidP="00C41413">
            <w:pPr>
              <w:spacing w:after="0"/>
              <w:jc w:val="center"/>
              <w:rPr>
                <w:rFonts w:ascii="Times New Roman" w:hAnsi="Times New Roman"/>
                <w:sz w:val="24"/>
                <w:szCs w:val="24"/>
              </w:rPr>
            </w:pPr>
            <w:r>
              <w:rPr>
                <w:rFonts w:ascii="Times New Roman" w:hAnsi="Times New Roman"/>
                <w:i/>
                <w:iCs/>
                <w:sz w:val="24"/>
                <w:szCs w:val="24"/>
              </w:rPr>
              <w:t>3</w:t>
            </w:r>
          </w:p>
        </w:tc>
      </w:tr>
      <w:tr w:rsidR="00EB4CCE" w14:paraId="348C9F34"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71C763"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6706C470" w14:textId="72C567D1" w:rsidR="00903A1A" w:rsidRPr="00903A1A" w:rsidRDefault="00903A1A" w:rsidP="00EB4CCE">
            <w:pPr>
              <w:jc w:val="both"/>
              <w:rPr>
                <w:rFonts w:ascii="Times New Roman" w:eastAsia="Times New Roman" w:hAnsi="Times New Roman" w:cs="Times New Roman"/>
                <w:sz w:val="24"/>
                <w:szCs w:val="24"/>
                <w:u w:val="single"/>
              </w:rPr>
            </w:pPr>
            <w:r w:rsidRPr="00903A1A">
              <w:rPr>
                <w:rFonts w:ascii="Times New Roman" w:eastAsia="Times New Roman" w:hAnsi="Times New Roman" w:cs="Times New Roman"/>
                <w:sz w:val="24"/>
                <w:szCs w:val="24"/>
                <w:u w:val="single"/>
              </w:rPr>
              <w:t>Projektas</w:t>
            </w:r>
          </w:p>
          <w:p w14:paraId="46901BE0" w14:textId="5329008B" w:rsidR="00EB4CCE" w:rsidRDefault="00EB4CCE" w:rsidP="00EB4CCE">
            <w:pPr>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Per 60 k. d. po sutarties pasirašymo dienos parengti ir pateikti Perkančiajai organizacijai Utenos rajono savivaldybės vaizdo stebėjimo sistemos techninį projektą, kuris apima:</w:t>
            </w:r>
          </w:p>
          <w:p w14:paraId="218A2CA7" w14:textId="77777777" w:rsidR="00EB4CCE" w:rsidRDefault="00EB4CCE" w:rsidP="00C11C90">
            <w:pPr>
              <w:numPr>
                <w:ilvl w:val="0"/>
                <w:numId w:val="2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Dokumentacijos parengimą:</w:t>
            </w:r>
          </w:p>
          <w:p w14:paraId="4CDFD90F"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proofErr w:type="spellStart"/>
            <w:r>
              <w:rPr>
                <w:rFonts w:ascii="Times New Roman" w:eastAsia="Times New Roman" w:hAnsi="Times New Roman" w:cs="Times New Roman"/>
                <w:sz w:val="24"/>
                <w:szCs w:val="24"/>
              </w:rPr>
              <w:t>ip</w:t>
            </w:r>
            <w:proofErr w:type="spellEnd"/>
            <w:r>
              <w:rPr>
                <w:rFonts w:ascii="Times New Roman" w:eastAsia="Times New Roman" w:hAnsi="Times New Roman" w:cs="Times New Roman"/>
                <w:sz w:val="24"/>
                <w:szCs w:val="24"/>
              </w:rPr>
              <w:t xml:space="preserve"> vaizdo kamerų išdėstymo planas;</w:t>
            </w:r>
          </w:p>
          <w:p w14:paraId="4296FED9"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tinklo topologijos schema (kur bus poreikis);</w:t>
            </w:r>
          </w:p>
          <w:p w14:paraId="35BBA1F9"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tiesimo ir sujungimo brėžiniai (kur bus poreikis);;</w:t>
            </w:r>
          </w:p>
          <w:p w14:paraId="7A41B0CF"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įrangos specifikacijos.</w:t>
            </w:r>
          </w:p>
          <w:p w14:paraId="4528EFDB" w14:textId="77777777" w:rsidR="00EB4CCE" w:rsidRDefault="00EB4CCE" w:rsidP="00C11C90">
            <w:pPr>
              <w:numPr>
                <w:ilvl w:val="0"/>
                <w:numId w:val="3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Projekto detalės:</w:t>
            </w:r>
          </w:p>
          <w:p w14:paraId="4E868BBC"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vaizdo stebėjimo infrastruktūros architektūra;</w:t>
            </w:r>
          </w:p>
          <w:p w14:paraId="1AAB89B6"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duomenų perdavimo tinklo struktūra;</w:t>
            </w:r>
          </w:p>
          <w:p w14:paraId="41CEB97F"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maitinimo tiekimo sprendimai;</w:t>
            </w:r>
          </w:p>
          <w:p w14:paraId="32AF27B0"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taškų koordinatės ir aprašymai;</w:t>
            </w:r>
          </w:p>
          <w:p w14:paraId="049249A8" w14:textId="77777777" w:rsidR="00EB4CCE" w:rsidRDefault="00EB4CCE" w:rsidP="00C11C90">
            <w:pPr>
              <w:numPr>
                <w:ilvl w:val="0"/>
                <w:numId w:val="2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Įgyvendinimo sąlygos:</w:t>
            </w:r>
          </w:p>
          <w:p w14:paraId="7B2066C7"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projektas privalo būti suderintas su Perkančiąja organizacija;</w:t>
            </w:r>
          </w:p>
          <w:p w14:paraId="2513DBB4"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darbai gali būti pradėti tik po projekto patvirtinimo;</w:t>
            </w:r>
          </w:p>
          <w:p w14:paraId="05E0422A"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bet kokie nukrypimai nuo projekto turi būti iš anksto suderinti;</w:t>
            </w:r>
          </w:p>
          <w:p w14:paraId="0756FA76"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įrangos diegimas vykdomas griežtai pagal patvirtintą dokumentaciją.</w:t>
            </w:r>
          </w:p>
          <w:p w14:paraId="546E6BD2" w14:textId="2ED332FF" w:rsidR="00EB4CCE" w:rsidRDefault="00EB4CCE" w:rsidP="00EB4CC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Visi techniniai sprendimai turi atitikti galiojančius standartus ir Perkančiosios organizacijos reikalavimus.</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2B2B3B3F" w14:textId="77777777" w:rsidR="00EB4CCE" w:rsidRDefault="00EB4CCE" w:rsidP="00EB4CCE">
            <w:pPr>
              <w:spacing w:after="0" w:line="240" w:lineRule="auto"/>
              <w:rPr>
                <w:rFonts w:ascii="Times New Roman" w:hAnsi="Times New Roman"/>
                <w:sz w:val="24"/>
                <w:szCs w:val="24"/>
              </w:rPr>
            </w:pPr>
          </w:p>
        </w:tc>
      </w:tr>
      <w:tr w:rsidR="00EB4CCE" w14:paraId="7FC7F4EC"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C45407"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439A511D" w14:textId="5EBEA767" w:rsidR="00903A1A" w:rsidRPr="00903A1A" w:rsidRDefault="00903A1A" w:rsidP="00EB4CCE">
            <w:pPr>
              <w:contextualSpacing/>
              <w:jc w:val="both"/>
              <w:rPr>
                <w:rFonts w:ascii="Times New Roman" w:eastAsia="Times New Roman" w:hAnsi="Times New Roman" w:cs="Times New Roman"/>
                <w:sz w:val="24"/>
                <w:szCs w:val="24"/>
                <w:u w:val="single"/>
              </w:rPr>
            </w:pPr>
            <w:r w:rsidRPr="00903A1A">
              <w:rPr>
                <w:rFonts w:ascii="Times New Roman" w:eastAsia="Times New Roman" w:hAnsi="Times New Roman" w:cs="Times New Roman"/>
                <w:sz w:val="24"/>
                <w:szCs w:val="24"/>
                <w:u w:val="single"/>
              </w:rPr>
              <w:t>Atitiktis:</w:t>
            </w:r>
          </w:p>
          <w:p w14:paraId="33D8449F" w14:textId="6797BF7F" w:rsidR="00EB4CCE" w:rsidRPr="47F8F392"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Visi naudojami gaminiai ir medžiagos privalo turėti galiojančius atitikties sertifikatus bei dokumentus, patvirtinančius jų tinkamumą naudoti Lietuvos respublikoje.</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0ACD4475" w14:textId="77777777" w:rsidR="00EB4CCE" w:rsidRDefault="00EB4CCE" w:rsidP="00EB4CCE">
            <w:pPr>
              <w:spacing w:after="0" w:line="240" w:lineRule="auto"/>
              <w:rPr>
                <w:rFonts w:ascii="Times New Roman" w:hAnsi="Times New Roman"/>
                <w:sz w:val="24"/>
                <w:szCs w:val="24"/>
              </w:rPr>
            </w:pPr>
          </w:p>
        </w:tc>
      </w:tr>
      <w:tr w:rsidR="00EB4CCE" w14:paraId="1E74BDF9"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0BF952"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271B3B55" w14:textId="333DDEC3" w:rsidR="00E31238" w:rsidRPr="00E31238" w:rsidRDefault="00903A1A" w:rsidP="00E3123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Aplinkosaugos ir darbų atlikimo</w:t>
            </w:r>
            <w:r w:rsidR="00E31238" w:rsidRPr="00DC305D">
              <w:rPr>
                <w:rFonts w:ascii="Times New Roman" w:eastAsia="Times New Roman" w:hAnsi="Times New Roman" w:cs="Times New Roman"/>
                <w:color w:val="000000"/>
                <w:sz w:val="24"/>
                <w:szCs w:val="24"/>
                <w:u w:val="single"/>
              </w:rPr>
              <w:t xml:space="preserve"> reikalavimai:</w:t>
            </w:r>
          </w:p>
          <w:p w14:paraId="54852DC5" w14:textId="2C67D9CC" w:rsidR="00EB4CCE" w:rsidRDefault="00EB4CCE" w:rsidP="00C11C90">
            <w:pPr>
              <w:numPr>
                <w:ilvl w:val="0"/>
                <w:numId w:val="31"/>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darbų poveikis aplinkai:</w:t>
            </w:r>
          </w:p>
          <w:p w14:paraId="1439C00D"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darbai turi būti vykdomi nekenkiant aplinkai;</w:t>
            </w:r>
          </w:p>
          <w:p w14:paraId="06897244"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draudžiama teršti orą ir gruntą;</w:t>
            </w:r>
          </w:p>
          <w:p w14:paraId="61F14F60"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būtina vengti perteklinio triukšmo;</w:t>
            </w:r>
          </w:p>
          <w:p w14:paraId="017F0A51"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negalima šiukšlinti ar palikti montavimo atliekų.</w:t>
            </w:r>
          </w:p>
          <w:p w14:paraId="01BB833F" w14:textId="77777777" w:rsidR="00EB4CCE" w:rsidRDefault="00EB4CCE" w:rsidP="00C11C90">
            <w:pPr>
              <w:numPr>
                <w:ilvl w:val="0"/>
                <w:numId w:val="33"/>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Želdinių apsauga:</w:t>
            </w:r>
          </w:p>
          <w:p w14:paraId="11A6B5BF" w14:textId="77777777" w:rsidR="00EB4CCE" w:rsidRDefault="00EB4CCE" w:rsidP="00C11C90">
            <w:pPr>
              <w:numPr>
                <w:ilvl w:val="0"/>
                <w:numId w:val="3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vykdant kasimo darbus privaloma išsaugoti medžius ir krūmus;</w:t>
            </w:r>
          </w:p>
          <w:p w14:paraId="439725A8" w14:textId="77777777" w:rsidR="00EB4CCE" w:rsidRDefault="00EB4CCE" w:rsidP="00C11C90">
            <w:pPr>
              <w:numPr>
                <w:ilvl w:val="0"/>
                <w:numId w:val="3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draudžiama pažeisti šaknis ir žaliąsias vejas;</w:t>
            </w:r>
          </w:p>
          <w:p w14:paraId="188C713E" w14:textId="77777777" w:rsidR="00EB4CCE" w:rsidRDefault="00EB4CCE" w:rsidP="00C11C90">
            <w:pPr>
              <w:numPr>
                <w:ilvl w:val="0"/>
                <w:numId w:val="3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 darbų būtina atkurti pažeistus želdynus.</w:t>
            </w:r>
          </w:p>
          <w:p w14:paraId="5EE1132A" w14:textId="77777777" w:rsidR="00EB4CCE" w:rsidRDefault="00EB4CCE" w:rsidP="00C11C90">
            <w:pPr>
              <w:numPr>
                <w:ilvl w:val="0"/>
                <w:numId w:val="3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Teritorijos sutvarkymas:</w:t>
            </w:r>
          </w:p>
          <w:p w14:paraId="7BA92292" w14:textId="77777777" w:rsidR="00EB4CCE" w:rsidRDefault="00EB4CCE" w:rsidP="00C11C90">
            <w:pPr>
              <w:numPr>
                <w:ilvl w:val="0"/>
                <w:numId w:val="3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 darbų privaloma sutvarkyti darbo vietą;</w:t>
            </w:r>
          </w:p>
          <w:p w14:paraId="22A045F5" w14:textId="77777777" w:rsidR="00EB4CCE" w:rsidRDefault="00EB4CCE" w:rsidP="00C11C90">
            <w:pPr>
              <w:numPr>
                <w:ilvl w:val="0"/>
                <w:numId w:val="3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teritorija turi būti grąžinta į pradinę būklę;</w:t>
            </w:r>
          </w:p>
          <w:p w14:paraId="79A898D9" w14:textId="77777777" w:rsidR="00EB4CCE" w:rsidRDefault="00EB4CCE" w:rsidP="00C11C90">
            <w:pPr>
              <w:numPr>
                <w:ilvl w:val="0"/>
                <w:numId w:val="3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pašalinti visi statybiniai ir montavimo likučiai.</w:t>
            </w:r>
          </w:p>
          <w:p w14:paraId="53FCBCA9" w14:textId="77777777" w:rsidR="00EB4CCE" w:rsidRDefault="00EB4CCE" w:rsidP="00C11C90">
            <w:pPr>
              <w:numPr>
                <w:ilvl w:val="0"/>
                <w:numId w:val="3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Darbų užbaigimas:</w:t>
            </w:r>
          </w:p>
          <w:p w14:paraId="21DE74BD" w14:textId="77777777" w:rsidR="00EB4CCE" w:rsidRDefault="00EB4CCE" w:rsidP="00C11C90">
            <w:pPr>
              <w:numPr>
                <w:ilvl w:val="0"/>
                <w:numId w:val="3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atlikti visus būtinus montavimo darbus, užtikrinančius sistemų veikimą;</w:t>
            </w:r>
          </w:p>
          <w:p w14:paraId="6E314C3A" w14:textId="77777777" w:rsidR="00EB4CCE" w:rsidRDefault="00EB4CCE" w:rsidP="00C11C90">
            <w:pPr>
              <w:numPr>
                <w:ilvl w:val="0"/>
                <w:numId w:val="3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įgyvendinti visus techninius sprendimus, net jei jie detaliai neaprašyti dokumentacijoje;</w:t>
            </w:r>
          </w:p>
          <w:p w14:paraId="276894BC" w14:textId="7446378A" w:rsidR="00EB4CCE" w:rsidRPr="47F8F392"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užtikrinti, kad sistema veiktų tinkamai ir pilna apimtimi.</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721EB0E2" w14:textId="77777777" w:rsidR="00EB4CCE" w:rsidRDefault="00EB4CCE" w:rsidP="00EB4CCE">
            <w:pPr>
              <w:spacing w:after="0" w:line="240" w:lineRule="auto"/>
              <w:rPr>
                <w:rFonts w:ascii="Times New Roman" w:hAnsi="Times New Roman"/>
                <w:sz w:val="24"/>
                <w:szCs w:val="24"/>
              </w:rPr>
            </w:pPr>
          </w:p>
        </w:tc>
      </w:tr>
      <w:tr w:rsidR="00EB4CCE" w14:paraId="1BC70824"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A8B446"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6696ABFF" w14:textId="3BF47636" w:rsidR="00DC305D" w:rsidRPr="00E31238" w:rsidRDefault="00E31238" w:rsidP="00E3123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Vaizdo kamerų montavimo</w:t>
            </w:r>
            <w:r w:rsidRPr="00DC305D">
              <w:rPr>
                <w:rFonts w:ascii="Times New Roman" w:eastAsia="Times New Roman" w:hAnsi="Times New Roman" w:cs="Times New Roman"/>
                <w:color w:val="000000"/>
                <w:sz w:val="24"/>
                <w:szCs w:val="24"/>
                <w:u w:val="single"/>
              </w:rPr>
              <w:t xml:space="preserve"> reikalavimai:</w:t>
            </w:r>
          </w:p>
          <w:p w14:paraId="218CD27E" w14:textId="19B5980B" w:rsidR="00EB4CCE" w:rsidRDefault="00EB4CCE" w:rsidP="00C11C90">
            <w:pPr>
              <w:numPr>
                <w:ilvl w:val="0"/>
                <w:numId w:val="3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Bendrosios montavimo nuostatos:</w:t>
            </w:r>
          </w:p>
          <w:p w14:paraId="3273DCED" w14:textId="77777777" w:rsidR="00EB4CCE" w:rsidRDefault="00EB4CCE" w:rsidP="00C11C90">
            <w:pPr>
              <w:numPr>
                <w:ilvl w:val="0"/>
                <w:numId w:val="4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kameros tvirtinamos prie pastatų sienų arba specialių atramų;</w:t>
            </w:r>
          </w:p>
          <w:p w14:paraId="21EF4FEF" w14:textId="77777777" w:rsidR="00EB4CCE" w:rsidRDefault="00EB4CCE" w:rsidP="00C11C90">
            <w:pPr>
              <w:numPr>
                <w:ilvl w:val="0"/>
                <w:numId w:val="4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aukštis ir kamerų padėtis nustatomi montavimo metu;</w:t>
            </w:r>
          </w:p>
          <w:p w14:paraId="74DA4383" w14:textId="77777777" w:rsidR="00EB4CCE" w:rsidRDefault="00EB4CCE" w:rsidP="00C11C90">
            <w:pPr>
              <w:numPr>
                <w:ilvl w:val="0"/>
                <w:numId w:val="4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tvirtinimo sprendimai turi užtikrinti stabilų kamerų darbą.</w:t>
            </w:r>
          </w:p>
          <w:p w14:paraId="745CE190" w14:textId="77777777" w:rsidR="00EB4CCE" w:rsidRDefault="00EB4CCE" w:rsidP="00C11C90">
            <w:pPr>
              <w:numPr>
                <w:ilvl w:val="0"/>
                <w:numId w:val="41"/>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tiesimas ant pastatų:</w:t>
            </w:r>
          </w:p>
          <w:p w14:paraId="2A463D96" w14:textId="77777777" w:rsidR="00EB4CCE" w:rsidRDefault="00EB4CCE" w:rsidP="00C11C90">
            <w:pPr>
              <w:numPr>
                <w:ilvl w:val="0"/>
                <w:numId w:val="4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prioritetas teikiamas paslėptam kabelių tiesimui;</w:t>
            </w:r>
          </w:p>
          <w:p w14:paraId="63B56919" w14:textId="77777777" w:rsidR="00EB4CCE" w:rsidRDefault="00EB4CCE" w:rsidP="00C11C90">
            <w:pPr>
              <w:numPr>
                <w:ilvl w:val="0"/>
                <w:numId w:val="4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matomose vietose kabeliai privalo būti apsaugoti </w:t>
            </w:r>
            <w:proofErr w:type="spellStart"/>
            <w:r>
              <w:rPr>
                <w:rFonts w:ascii="Times New Roman" w:eastAsia="Times New Roman" w:hAnsi="Times New Roman" w:cs="Times New Roman"/>
                <w:sz w:val="24"/>
                <w:szCs w:val="24"/>
              </w:rPr>
              <w:t>pvc</w:t>
            </w:r>
            <w:proofErr w:type="spellEnd"/>
            <w:r>
              <w:rPr>
                <w:rFonts w:ascii="Times New Roman" w:eastAsia="Times New Roman" w:hAnsi="Times New Roman" w:cs="Times New Roman"/>
                <w:sz w:val="24"/>
                <w:szCs w:val="24"/>
              </w:rPr>
              <w:t xml:space="preserve"> arba </w:t>
            </w:r>
            <w:proofErr w:type="spellStart"/>
            <w:r>
              <w:rPr>
                <w:rFonts w:ascii="Times New Roman" w:eastAsia="Times New Roman" w:hAnsi="Times New Roman" w:cs="Times New Roman"/>
                <w:sz w:val="24"/>
                <w:szCs w:val="24"/>
              </w:rPr>
              <w:t>pe</w:t>
            </w:r>
            <w:proofErr w:type="spellEnd"/>
            <w:r>
              <w:rPr>
                <w:rFonts w:ascii="Times New Roman" w:eastAsia="Times New Roman" w:hAnsi="Times New Roman" w:cs="Times New Roman"/>
                <w:sz w:val="24"/>
                <w:szCs w:val="24"/>
              </w:rPr>
              <w:t xml:space="preserve"> vamzdžiais;</w:t>
            </w:r>
          </w:p>
          <w:p w14:paraId="418DDA78" w14:textId="77777777" w:rsidR="00EB4CCE" w:rsidRDefault="00EB4CCE" w:rsidP="00C11C90">
            <w:pPr>
              <w:numPr>
                <w:ilvl w:val="0"/>
                <w:numId w:val="4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kabelių tiesimo sprendimai turi būti estetiški.</w:t>
            </w:r>
          </w:p>
          <w:p w14:paraId="7A030721" w14:textId="77777777" w:rsidR="00EB4CCE" w:rsidRDefault="00EB4CCE" w:rsidP="00C11C90">
            <w:pPr>
              <w:numPr>
                <w:ilvl w:val="0"/>
                <w:numId w:val="43"/>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tiesimas atramose:</w:t>
            </w:r>
          </w:p>
          <w:p w14:paraId="61357F83" w14:textId="77777777" w:rsidR="00EB4CCE" w:rsidRDefault="00EB4CCE" w:rsidP="00C11C90">
            <w:pPr>
              <w:numPr>
                <w:ilvl w:val="0"/>
                <w:numId w:val="4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kabeliai vedami atramos vidine ertme;</w:t>
            </w:r>
          </w:p>
          <w:p w14:paraId="5C69AE9D" w14:textId="77777777" w:rsidR="00EB4CCE" w:rsidRDefault="00EB4CCE" w:rsidP="00C11C90">
            <w:pPr>
              <w:numPr>
                <w:ilvl w:val="0"/>
                <w:numId w:val="4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išvedimo vietose naudojami specialūs sandarikliai;</w:t>
            </w:r>
          </w:p>
          <w:p w14:paraId="5D5C97B2" w14:textId="77777777" w:rsidR="00EB4CCE" w:rsidRDefault="00EB4CCE" w:rsidP="00C11C90">
            <w:pPr>
              <w:numPr>
                <w:ilvl w:val="0"/>
                <w:numId w:val="4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jei vidinis tiesimas neįmanomas, naudojami metaliniai gofruoti vamzdžiai išoriniam tiesimui.</w:t>
            </w:r>
          </w:p>
          <w:p w14:paraId="44347FA0" w14:textId="77777777" w:rsidR="00EB4CCE" w:rsidRDefault="00EB4CCE" w:rsidP="00C11C90">
            <w:pPr>
              <w:numPr>
                <w:ilvl w:val="0"/>
                <w:numId w:val="4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Papildomi reikalavimai:</w:t>
            </w:r>
          </w:p>
          <w:p w14:paraId="2D10EF8C" w14:textId="77777777" w:rsidR="00EB4CCE" w:rsidRDefault="00EB4CCE" w:rsidP="00C11C90">
            <w:pPr>
              <w:numPr>
                <w:ilvl w:val="0"/>
                <w:numId w:val="4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kabelių praėjimai turi būti sandarūs;</w:t>
            </w:r>
          </w:p>
          <w:p w14:paraId="7DC2A034" w14:textId="77777777" w:rsidR="00EB4CCE" w:rsidRDefault="00EB4CCE" w:rsidP="00C11C90">
            <w:pPr>
              <w:numPr>
                <w:ilvl w:val="0"/>
                <w:numId w:val="4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sprendimai turi užtikrinti įrangos apsaugą nuo atmosferos poveikio;</w:t>
            </w:r>
          </w:p>
          <w:p w14:paraId="2E88DCA2" w14:textId="77777777" w:rsidR="00EB4CCE" w:rsidRDefault="00EB4CCE" w:rsidP="00C11C90">
            <w:pPr>
              <w:numPr>
                <w:ilvl w:val="0"/>
                <w:numId w:val="4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tiesimo būdas turi užtikrinti patogų sistemos aptarnavimą.</w:t>
            </w:r>
          </w:p>
          <w:p w14:paraId="53850280" w14:textId="77777777" w:rsidR="00EB4CCE" w:rsidRDefault="00EB4CCE" w:rsidP="00C11C90">
            <w:pPr>
              <w:numPr>
                <w:ilvl w:val="0"/>
                <w:numId w:val="4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kabeliai turi būti tvarkingai pritvirtinti;</w:t>
            </w:r>
          </w:p>
          <w:p w14:paraId="30BDC590" w14:textId="77777777" w:rsidR="00EB4CCE" w:rsidRDefault="00EB4CCE" w:rsidP="00C11C90">
            <w:pPr>
              <w:numPr>
                <w:ilvl w:val="0"/>
                <w:numId w:val="4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kabeliai privalo būti aiškiai paženklinti abiejuose galuose;</w:t>
            </w:r>
          </w:p>
          <w:p w14:paraId="0618D1D3" w14:textId="7B50EFB7" w:rsidR="00EB4CCE" w:rsidRPr="47F8F392"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žymėjimas turi atitikti dokumentacijoje nurodytą sistemą.</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013650D1" w14:textId="77777777" w:rsidR="00EB4CCE" w:rsidRDefault="00EB4CCE" w:rsidP="00EB4CCE">
            <w:pPr>
              <w:spacing w:after="0" w:line="240" w:lineRule="auto"/>
              <w:rPr>
                <w:rFonts w:ascii="Times New Roman" w:hAnsi="Times New Roman"/>
                <w:sz w:val="24"/>
                <w:szCs w:val="24"/>
              </w:rPr>
            </w:pPr>
          </w:p>
        </w:tc>
      </w:tr>
      <w:tr w:rsidR="00EB4CCE" w14:paraId="79DB5EC1"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9018FB"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5431215A" w14:textId="30F2BC53" w:rsidR="00254F65" w:rsidRPr="00DC305D" w:rsidRDefault="00254F65" w:rsidP="00104D4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sidRPr="00DC305D">
              <w:rPr>
                <w:rFonts w:ascii="Times New Roman" w:eastAsia="Times New Roman" w:hAnsi="Times New Roman" w:cs="Times New Roman"/>
                <w:color w:val="000000"/>
                <w:sz w:val="24"/>
                <w:szCs w:val="24"/>
                <w:u w:val="single"/>
              </w:rPr>
              <w:t>Sistemos diegimo ir dokumentavimo reikalavimai:</w:t>
            </w:r>
          </w:p>
          <w:p w14:paraId="593C7804" w14:textId="14BFC990" w:rsidR="00EB4CCE" w:rsidRPr="00254F65" w:rsidRDefault="00EB4CCE" w:rsidP="00254F65">
            <w:pPr>
              <w:pStyle w:val="Sraopastraipa"/>
              <w:numPr>
                <w:ilvl w:val="1"/>
                <w:numId w:val="47"/>
              </w:numPr>
              <w:pBdr>
                <w:top w:val="nil"/>
                <w:left w:val="nil"/>
                <w:bottom w:val="nil"/>
                <w:right w:val="nil"/>
                <w:between w:val="nil"/>
              </w:pBdr>
              <w:spacing w:after="0" w:line="240" w:lineRule="auto"/>
              <w:ind w:hanging="1493"/>
              <w:jc w:val="both"/>
              <w:rPr>
                <w:rFonts w:ascii="Times New Roman" w:eastAsia="Times New Roman" w:hAnsi="Times New Roman" w:cs="Times New Roman"/>
                <w:smallCaps/>
                <w:color w:val="000000"/>
                <w:sz w:val="24"/>
                <w:szCs w:val="24"/>
              </w:rPr>
            </w:pPr>
            <w:r w:rsidRPr="00254F65">
              <w:rPr>
                <w:rFonts w:ascii="Times New Roman" w:eastAsia="Times New Roman" w:hAnsi="Times New Roman" w:cs="Times New Roman"/>
                <w:color w:val="000000"/>
                <w:sz w:val="24"/>
                <w:szCs w:val="24"/>
              </w:rPr>
              <w:t>Įrangos diegimas ir konfigūravimas:</w:t>
            </w:r>
          </w:p>
          <w:p w14:paraId="7FD525AA" w14:textId="77777777" w:rsidR="00EB4CCE" w:rsidRDefault="00EB4CCE" w:rsidP="00C11C90">
            <w:pPr>
              <w:numPr>
                <w:ilvl w:val="0"/>
                <w:numId w:val="4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pilnas vaizdo įrašymo įrenginio įdiegimas ir parengimas darbui;</w:t>
            </w:r>
          </w:p>
          <w:p w14:paraId="2F12E066" w14:textId="77777777" w:rsidR="00EB4CCE" w:rsidRDefault="00EB4CCE" w:rsidP="00C11C90">
            <w:pPr>
              <w:numPr>
                <w:ilvl w:val="0"/>
                <w:numId w:val="4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operatoriaus darbo vietos įrengimas ir paruošimas;</w:t>
            </w:r>
          </w:p>
          <w:p w14:paraId="0237636E" w14:textId="77777777" w:rsidR="00EB4CCE" w:rsidRDefault="00EB4CCE" w:rsidP="00C11C90">
            <w:pPr>
              <w:numPr>
                <w:ilvl w:val="0"/>
                <w:numId w:val="4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visų kamerų (esamų ir naujų) optimizuotas nustatymas naujoje sistemoje.</w:t>
            </w:r>
          </w:p>
          <w:p w14:paraId="21EE132F" w14:textId="602300B8" w:rsidR="00EB4CCE" w:rsidRPr="00254F65" w:rsidRDefault="00EB4CCE" w:rsidP="00254F65">
            <w:pPr>
              <w:pStyle w:val="Sraopastraipa"/>
              <w:numPr>
                <w:ilvl w:val="1"/>
                <w:numId w:val="47"/>
              </w:numPr>
              <w:pBdr>
                <w:top w:val="nil"/>
                <w:left w:val="nil"/>
                <w:bottom w:val="nil"/>
                <w:right w:val="nil"/>
                <w:between w:val="nil"/>
              </w:pBdr>
              <w:spacing w:after="0" w:line="240" w:lineRule="auto"/>
              <w:ind w:left="1477" w:hanging="1493"/>
              <w:jc w:val="both"/>
              <w:rPr>
                <w:rFonts w:ascii="Times New Roman" w:eastAsia="Times New Roman" w:hAnsi="Times New Roman" w:cs="Times New Roman"/>
                <w:smallCaps/>
                <w:color w:val="000000"/>
                <w:sz w:val="24"/>
                <w:szCs w:val="24"/>
              </w:rPr>
            </w:pPr>
            <w:r w:rsidRPr="00254F65">
              <w:rPr>
                <w:rFonts w:ascii="Times New Roman" w:eastAsia="Times New Roman" w:hAnsi="Times New Roman" w:cs="Times New Roman"/>
                <w:color w:val="000000"/>
                <w:sz w:val="24"/>
                <w:szCs w:val="24"/>
              </w:rPr>
              <w:t>Techninis palaikymas:</w:t>
            </w:r>
          </w:p>
          <w:p w14:paraId="4562A999" w14:textId="77777777" w:rsidR="00EB4CCE" w:rsidRDefault="00EB4CCE" w:rsidP="00C11C90">
            <w:pPr>
              <w:numPr>
                <w:ilvl w:val="0"/>
                <w:numId w:val="4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nemokami konsultaciniai patarimai visu sutarties laikotarpiu;</w:t>
            </w:r>
          </w:p>
          <w:p w14:paraId="751133E9" w14:textId="77777777" w:rsidR="00EB4CCE" w:rsidRDefault="00EB4CCE" w:rsidP="00C11C90">
            <w:pPr>
              <w:numPr>
                <w:ilvl w:val="0"/>
                <w:numId w:val="4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pagalba sprendžiant sistemos eksploatacijos klausimus;</w:t>
            </w:r>
          </w:p>
          <w:p w14:paraId="30016FFA" w14:textId="77777777" w:rsidR="00EB4CCE" w:rsidRDefault="00EB4CCE" w:rsidP="00C11C90">
            <w:pPr>
              <w:numPr>
                <w:ilvl w:val="0"/>
                <w:numId w:val="4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operatyvus reagavimas į techninius užklausimus.</w:t>
            </w:r>
          </w:p>
          <w:p w14:paraId="423186E3" w14:textId="77777777" w:rsidR="00EB4CCE" w:rsidRDefault="00EB4CCE" w:rsidP="00C11C90">
            <w:pPr>
              <w:numPr>
                <w:ilvl w:val="1"/>
                <w:numId w:val="47"/>
              </w:numPr>
              <w:pBdr>
                <w:top w:val="nil"/>
                <w:left w:val="nil"/>
                <w:bottom w:val="nil"/>
                <w:right w:val="nil"/>
                <w:between w:val="nil"/>
              </w:pBdr>
              <w:spacing w:after="0" w:line="240" w:lineRule="auto"/>
              <w:ind w:left="0" w:firstLine="0"/>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Projekto dokumentacija:</w:t>
            </w:r>
          </w:p>
          <w:p w14:paraId="01108DBB"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įrangos išdėstymo brėžiniai;</w:t>
            </w:r>
          </w:p>
          <w:p w14:paraId="7319FB8C"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tinklo topologijos schemos;</w:t>
            </w:r>
          </w:p>
          <w:p w14:paraId="46D4280A"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įrenginių sujungimo planai;</w:t>
            </w:r>
          </w:p>
          <w:p w14:paraId="5410E884"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sistemos eksploatavimo instrukcijos;</w:t>
            </w:r>
          </w:p>
          <w:p w14:paraId="27B4E479"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techninės priežiūros rekomendacijos;</w:t>
            </w:r>
          </w:p>
          <w:p w14:paraId="5C1B3A99" w14:textId="61ADCB99" w:rsidR="00EB4CCE"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kita būtina sistemos aptarnavimo informacija.</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1BA3E6D6" w14:textId="77777777" w:rsidR="00EB4CCE" w:rsidRDefault="00EB4CCE" w:rsidP="00EB4CCE">
            <w:pPr>
              <w:spacing w:after="0" w:line="240" w:lineRule="auto"/>
              <w:rPr>
                <w:rFonts w:ascii="Times New Roman" w:hAnsi="Times New Roman"/>
                <w:sz w:val="24"/>
                <w:szCs w:val="24"/>
              </w:rPr>
            </w:pPr>
          </w:p>
        </w:tc>
      </w:tr>
      <w:tr w:rsidR="001F6400" w14:paraId="63B23DA5"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50AC2A" w14:textId="77777777" w:rsidR="001F6400" w:rsidRPr="00B707F6" w:rsidRDefault="001F6400" w:rsidP="00254F65">
            <w:pPr>
              <w:pStyle w:val="Sraopastraipa"/>
              <w:numPr>
                <w:ilvl w:val="0"/>
                <w:numId w:val="47"/>
              </w:numPr>
              <w:spacing w:after="20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61E9CD74" w14:textId="77777777" w:rsidR="001F6400" w:rsidRPr="00997B29" w:rsidRDefault="001F6400" w:rsidP="00C41413">
            <w:pPr>
              <w:spacing w:after="0" w:line="240" w:lineRule="auto"/>
              <w:rPr>
                <w:rFonts w:ascii="Times New Roman" w:hAnsi="Times New Roman"/>
                <w:sz w:val="24"/>
                <w:szCs w:val="24"/>
              </w:rPr>
            </w:pPr>
            <w:r>
              <w:rPr>
                <w:rFonts w:ascii="Times New Roman" w:hAnsi="Times New Roman"/>
                <w:sz w:val="24"/>
                <w:szCs w:val="24"/>
              </w:rPr>
              <w:t>Garantija sistemos diegimo paslaugoms ne mažiau 2 metai</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617BC144" w14:textId="77777777" w:rsidR="001F6400" w:rsidRDefault="001F6400" w:rsidP="00C41413">
            <w:pPr>
              <w:spacing w:line="240" w:lineRule="auto"/>
              <w:rPr>
                <w:rFonts w:ascii="Times New Roman" w:hAnsi="Times New Roman"/>
                <w:sz w:val="24"/>
                <w:szCs w:val="24"/>
              </w:rPr>
            </w:pPr>
          </w:p>
        </w:tc>
      </w:tr>
    </w:tbl>
    <w:p w14:paraId="47F3CB04" w14:textId="77777777" w:rsidR="001F6400" w:rsidRDefault="001F6400" w:rsidP="001F6400">
      <w:pPr>
        <w:spacing w:after="0" w:line="240" w:lineRule="auto"/>
        <w:jc w:val="both"/>
        <w:rPr>
          <w:rFonts w:ascii="Times New Roman" w:hAnsi="Times New Roman"/>
          <w:sz w:val="24"/>
          <w:szCs w:val="24"/>
          <w:lang w:eastAsia="ar-SA"/>
        </w:rPr>
      </w:pPr>
    </w:p>
    <w:p w14:paraId="6EC03DC1" w14:textId="77777777" w:rsidR="001F6400" w:rsidRDefault="001F6400" w:rsidP="001F6400">
      <w:pPr>
        <w:suppressAutoHyphens/>
        <w:spacing w:after="0" w:line="240" w:lineRule="auto"/>
        <w:jc w:val="both"/>
        <w:rPr>
          <w:rFonts w:ascii="Times New Roman" w:hAnsi="Times New Roman"/>
          <w:sz w:val="24"/>
          <w:szCs w:val="24"/>
          <w:u w:val="single"/>
          <w:lang w:eastAsia="ar-SA"/>
        </w:rPr>
      </w:pPr>
    </w:p>
    <w:p w14:paraId="600E0521" w14:textId="77777777" w:rsidR="001F6400" w:rsidRDefault="001F6400" w:rsidP="001F6400">
      <w:pPr>
        <w:suppressAutoHyphens/>
        <w:spacing w:after="0" w:line="240" w:lineRule="auto"/>
        <w:jc w:val="both"/>
        <w:rPr>
          <w:rFonts w:ascii="Times New Roman" w:hAnsi="Times New Roman"/>
          <w:sz w:val="24"/>
          <w:szCs w:val="24"/>
          <w:u w:val="single"/>
          <w:lang w:eastAsia="ar-SA"/>
        </w:rPr>
      </w:pPr>
    </w:p>
    <w:p w14:paraId="14E7B21C" w14:textId="77777777" w:rsidR="001F6400" w:rsidRPr="00F3570A" w:rsidRDefault="001F6400" w:rsidP="001F6400">
      <w:pPr>
        <w:suppressAutoHyphens/>
        <w:spacing w:after="0" w:line="240" w:lineRule="auto"/>
        <w:jc w:val="both"/>
        <w:rPr>
          <w:rFonts w:ascii="Times New Roman" w:hAnsi="Times New Roman"/>
          <w:sz w:val="24"/>
          <w:szCs w:val="24"/>
          <w:u w:val="single"/>
          <w:lang w:eastAsia="ar-SA"/>
        </w:rPr>
      </w:pPr>
    </w:p>
    <w:p w14:paraId="64459220" w14:textId="77777777" w:rsidR="001F6400" w:rsidRDefault="001F6400" w:rsidP="007E7958">
      <w:pPr>
        <w:spacing w:after="0"/>
        <w:contextualSpacing/>
        <w:jc w:val="both"/>
        <w:rPr>
          <w:rFonts w:ascii="Times New Roman" w:hAnsi="Times New Roman"/>
          <w:color w:val="000000" w:themeColor="text1"/>
          <w:sz w:val="24"/>
          <w:szCs w:val="24"/>
        </w:rPr>
      </w:pPr>
    </w:p>
    <w:sectPr w:rsidR="001F6400" w:rsidSect="00A54566">
      <w:footerReference w:type="first" r:id="rId15"/>
      <w:pgSz w:w="12240" w:h="15840"/>
      <w:pgMar w:top="1134" w:right="567" w:bottom="1134" w:left="1701" w:header="720" w:footer="720" w:gutter="0"/>
      <w:pgNumType w:start="4"/>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ūratė Časienė" w:date="2025-02-21T10:35:00Z" w:initials="JČ">
    <w:p w14:paraId="6F132C44" w14:textId="77777777" w:rsidR="00D834A5" w:rsidRDefault="00D834A5" w:rsidP="00D834A5">
      <w:pPr>
        <w:pStyle w:val="Komentarotekstas"/>
      </w:pPr>
      <w:r>
        <w:rPr>
          <w:rStyle w:val="Komentaronuoroda"/>
        </w:rPr>
        <w:annotationRef/>
      </w:r>
      <w:r>
        <w:t>Koreguotas kiekis</w:t>
      </w:r>
    </w:p>
  </w:comment>
  <w:comment w:id="7" w:author="Jūratė Časienė" w:date="2025-02-21T10:35:00Z" w:initials="JČ">
    <w:p w14:paraId="36DEA246" w14:textId="2007BF37" w:rsidR="006F4D33" w:rsidRDefault="006F4D33" w:rsidP="006F4D33">
      <w:pPr>
        <w:pStyle w:val="Komentarotekstas"/>
      </w:pPr>
      <w:r>
        <w:rPr>
          <w:rStyle w:val="Komentaronuoroda"/>
        </w:rPr>
        <w:annotationRef/>
      </w:r>
      <w:r>
        <w:t>Koreguotas kiekis</w:t>
      </w:r>
    </w:p>
  </w:comment>
  <w:comment w:id="8" w:author="Jūratė Časienė" w:date="2025-02-21T10:35:00Z" w:initials="JČ">
    <w:p w14:paraId="3F872709" w14:textId="77777777" w:rsidR="00D834A5" w:rsidRDefault="00D834A5" w:rsidP="00D834A5">
      <w:pPr>
        <w:pStyle w:val="Komentarotekstas"/>
      </w:pPr>
      <w:r>
        <w:rPr>
          <w:rStyle w:val="Komentaronuoroda"/>
        </w:rPr>
        <w:annotationRef/>
      </w:r>
      <w:r>
        <w:t>Koreguotas kiekis</w:t>
      </w:r>
    </w:p>
  </w:comment>
  <w:comment w:id="9" w:author="Jūratė Časienė" w:date="2025-02-21T10:36:00Z" w:initials="JČ">
    <w:p w14:paraId="67B60A3A" w14:textId="77777777" w:rsidR="00D834A5" w:rsidRDefault="00D834A5" w:rsidP="00D834A5">
      <w:pPr>
        <w:pStyle w:val="Komentarotekstas"/>
      </w:pPr>
      <w:r>
        <w:rPr>
          <w:rStyle w:val="Komentaronuoroda"/>
        </w:rPr>
        <w:annotationRef/>
      </w:r>
      <w:r>
        <w:t>Koreguotas kiekis</w:t>
      </w:r>
    </w:p>
  </w:comment>
  <w:comment w:id="10" w:author="Jūratė Časienė" w:date="2025-02-21T10:36:00Z" w:initials="JČ">
    <w:p w14:paraId="53B89E14" w14:textId="77777777" w:rsidR="00D834A5" w:rsidRDefault="00D834A5" w:rsidP="00D834A5">
      <w:pPr>
        <w:pStyle w:val="Komentarotekstas"/>
      </w:pPr>
      <w:r>
        <w:rPr>
          <w:rStyle w:val="Komentaronuoroda"/>
        </w:rPr>
        <w:annotationRef/>
      </w:r>
      <w:r>
        <w:t>Koreguotas kiekis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132C44" w15:done="0"/>
  <w15:commentEx w15:paraId="36DEA246" w15:done="0"/>
  <w15:commentEx w15:paraId="3F872709" w15:done="0"/>
  <w15:commentEx w15:paraId="67B60A3A" w15:done="0"/>
  <w15:commentEx w15:paraId="53B89E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B0E839" w16cex:dateUtc="2025-02-21T08:35:00Z"/>
  <w16cex:commentExtensible w16cex:durableId="7E63EFFF" w16cex:dateUtc="2025-02-21T08:35:00Z"/>
  <w16cex:commentExtensible w16cex:durableId="570B74A0" w16cex:dateUtc="2025-02-21T08:35:00Z"/>
  <w16cex:commentExtensible w16cex:durableId="4F3C4746" w16cex:dateUtc="2025-02-21T08:36:00Z"/>
  <w16cex:commentExtensible w16cex:durableId="7047EFCC" w16cex:dateUtc="2025-02-21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132C44" w16cid:durableId="37B0E839"/>
  <w16cid:commentId w16cid:paraId="36DEA246" w16cid:durableId="7E63EFFF"/>
  <w16cid:commentId w16cid:paraId="3F872709" w16cid:durableId="570B74A0"/>
  <w16cid:commentId w16cid:paraId="67B60A3A" w16cid:durableId="4F3C4746"/>
  <w16cid:commentId w16cid:paraId="53B89E14" w16cid:durableId="7047E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1658" w14:textId="77777777" w:rsidR="004027F0" w:rsidRDefault="004027F0" w:rsidP="00D05666">
      <w:r>
        <w:separator/>
      </w:r>
    </w:p>
  </w:endnote>
  <w:endnote w:type="continuationSeparator" w:id="0">
    <w:p w14:paraId="6B49AB70" w14:textId="77777777" w:rsidR="004027F0" w:rsidRDefault="004027F0" w:rsidP="00D05666">
      <w:r>
        <w:continuationSeparator/>
      </w:r>
    </w:p>
  </w:endnote>
  <w:endnote w:type="continuationNotice" w:id="1">
    <w:p w14:paraId="156AEBB7" w14:textId="77777777" w:rsidR="004027F0" w:rsidRDefault="00402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57DD" w14:textId="77777777" w:rsidR="004027F0" w:rsidRDefault="004027F0" w:rsidP="00D05666">
      <w:r>
        <w:separator/>
      </w:r>
    </w:p>
  </w:footnote>
  <w:footnote w:type="continuationSeparator" w:id="0">
    <w:p w14:paraId="6E4F82BE" w14:textId="77777777" w:rsidR="004027F0" w:rsidRDefault="004027F0" w:rsidP="00D05666">
      <w:r>
        <w:continuationSeparator/>
      </w:r>
    </w:p>
  </w:footnote>
  <w:footnote w:type="continuationNotice" w:id="1">
    <w:p w14:paraId="6CC8DDBB" w14:textId="77777777" w:rsidR="004027F0" w:rsidRDefault="004027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B3A6B"/>
    <w:multiLevelType w:val="multilevel"/>
    <w:tmpl w:val="A7F2589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0621E"/>
    <w:multiLevelType w:val="multilevel"/>
    <w:tmpl w:val="D4929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AC43D13"/>
    <w:multiLevelType w:val="multilevel"/>
    <w:tmpl w:val="686681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C2F09E5"/>
    <w:multiLevelType w:val="multilevel"/>
    <w:tmpl w:val="8CEE2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17314BD"/>
    <w:multiLevelType w:val="multilevel"/>
    <w:tmpl w:val="A0A685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1E5D9D"/>
    <w:multiLevelType w:val="multilevel"/>
    <w:tmpl w:val="4FF4BE1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56A2F5B"/>
    <w:multiLevelType w:val="multilevel"/>
    <w:tmpl w:val="E5105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B681D36"/>
    <w:multiLevelType w:val="multilevel"/>
    <w:tmpl w:val="9460A9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D12E49"/>
    <w:multiLevelType w:val="multilevel"/>
    <w:tmpl w:val="E66EA5B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1F7209F7"/>
    <w:multiLevelType w:val="multilevel"/>
    <w:tmpl w:val="0AD00C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F814EC6"/>
    <w:multiLevelType w:val="multilevel"/>
    <w:tmpl w:val="836EA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6FE1AD3"/>
    <w:multiLevelType w:val="multilevel"/>
    <w:tmpl w:val="A6442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8CE3154"/>
    <w:multiLevelType w:val="hybridMultilevel"/>
    <w:tmpl w:val="9A5ADCE0"/>
    <w:lvl w:ilvl="0" w:tplc="36083222">
      <w:start w:val="25"/>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071CCD"/>
    <w:multiLevelType w:val="multilevel"/>
    <w:tmpl w:val="3FC841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C381C13"/>
    <w:multiLevelType w:val="multilevel"/>
    <w:tmpl w:val="7C44C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FE3540C"/>
    <w:multiLevelType w:val="multilevel"/>
    <w:tmpl w:val="4704D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1EA1A8E"/>
    <w:multiLevelType w:val="multilevel"/>
    <w:tmpl w:val="C9B0DC2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26454D2"/>
    <w:multiLevelType w:val="multilevel"/>
    <w:tmpl w:val="A5C6486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3B9A"/>
    <w:multiLevelType w:val="multilevel"/>
    <w:tmpl w:val="A490C46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395A6186"/>
    <w:multiLevelType w:val="multilevel"/>
    <w:tmpl w:val="579A419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BA3132D"/>
    <w:multiLevelType w:val="multilevel"/>
    <w:tmpl w:val="D63E87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F985BC6"/>
    <w:multiLevelType w:val="multilevel"/>
    <w:tmpl w:val="1862B27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74C78C0"/>
    <w:multiLevelType w:val="multilevel"/>
    <w:tmpl w:val="45E48C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0F3E45"/>
    <w:multiLevelType w:val="multilevel"/>
    <w:tmpl w:val="52E6B6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E13B97"/>
    <w:multiLevelType w:val="multilevel"/>
    <w:tmpl w:val="87B003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C965CC6"/>
    <w:multiLevelType w:val="multilevel"/>
    <w:tmpl w:val="C734B2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4E56054D"/>
    <w:multiLevelType w:val="multilevel"/>
    <w:tmpl w:val="089A590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A41286"/>
    <w:multiLevelType w:val="multilevel"/>
    <w:tmpl w:val="A04282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05632FF"/>
    <w:multiLevelType w:val="multilevel"/>
    <w:tmpl w:val="6128CA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3B86F88"/>
    <w:multiLevelType w:val="multilevel"/>
    <w:tmpl w:val="0DDE5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7175BB8"/>
    <w:multiLevelType w:val="multilevel"/>
    <w:tmpl w:val="C5EC6F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D817A50"/>
    <w:multiLevelType w:val="hybridMultilevel"/>
    <w:tmpl w:val="3F7CE8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A26346"/>
    <w:multiLevelType w:val="multilevel"/>
    <w:tmpl w:val="70861D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E5A39D1"/>
    <w:multiLevelType w:val="multilevel"/>
    <w:tmpl w:val="8D8CC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56B6BDF"/>
    <w:multiLevelType w:val="multilevel"/>
    <w:tmpl w:val="1BBEA6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81212C8"/>
    <w:multiLevelType w:val="multilevel"/>
    <w:tmpl w:val="5F0241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96C7BF4"/>
    <w:multiLevelType w:val="multilevel"/>
    <w:tmpl w:val="1D209B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322E1B"/>
    <w:multiLevelType w:val="multilevel"/>
    <w:tmpl w:val="1B4C73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E9F64FB"/>
    <w:multiLevelType w:val="multilevel"/>
    <w:tmpl w:val="8BDC17F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F51201D"/>
    <w:multiLevelType w:val="multilevel"/>
    <w:tmpl w:val="80D042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36793550">
    <w:abstractNumId w:val="8"/>
  </w:num>
  <w:num w:numId="2" w16cid:durableId="106629212">
    <w:abstractNumId w:val="40"/>
  </w:num>
  <w:num w:numId="3" w16cid:durableId="775253887">
    <w:abstractNumId w:val="43"/>
  </w:num>
  <w:num w:numId="4" w16cid:durableId="1662931250">
    <w:abstractNumId w:val="39"/>
  </w:num>
  <w:num w:numId="5" w16cid:durableId="1978296136">
    <w:abstractNumId w:val="30"/>
  </w:num>
  <w:num w:numId="6" w16cid:durableId="167644805">
    <w:abstractNumId w:val="23"/>
  </w:num>
  <w:num w:numId="7" w16cid:durableId="387806003">
    <w:abstractNumId w:val="1"/>
  </w:num>
  <w:num w:numId="8" w16cid:durableId="939525999">
    <w:abstractNumId w:val="12"/>
  </w:num>
  <w:num w:numId="9" w16cid:durableId="891696148">
    <w:abstractNumId w:val="47"/>
  </w:num>
  <w:num w:numId="10" w16cid:durableId="1411856033">
    <w:abstractNumId w:val="3"/>
  </w:num>
  <w:num w:numId="11" w16cid:durableId="910890265">
    <w:abstractNumId w:val="38"/>
  </w:num>
  <w:num w:numId="12" w16cid:durableId="2079786280">
    <w:abstractNumId w:val="48"/>
  </w:num>
  <w:num w:numId="13" w16cid:durableId="1981183078">
    <w:abstractNumId w:val="13"/>
  </w:num>
  <w:num w:numId="14" w16cid:durableId="485324193">
    <w:abstractNumId w:val="10"/>
  </w:num>
  <w:num w:numId="15" w16cid:durableId="1859734317">
    <w:abstractNumId w:val="45"/>
  </w:num>
  <w:num w:numId="16" w16cid:durableId="1574965680">
    <w:abstractNumId w:val="18"/>
  </w:num>
  <w:num w:numId="17" w16cid:durableId="1319378400">
    <w:abstractNumId w:val="2"/>
  </w:num>
  <w:num w:numId="18" w16cid:durableId="1487433465">
    <w:abstractNumId w:val="22"/>
  </w:num>
  <w:num w:numId="19" w16cid:durableId="497238005">
    <w:abstractNumId w:val="14"/>
  </w:num>
  <w:num w:numId="20" w16cid:durableId="249968391">
    <w:abstractNumId w:val="28"/>
  </w:num>
  <w:num w:numId="21" w16cid:durableId="733703638">
    <w:abstractNumId w:val="42"/>
  </w:num>
  <w:num w:numId="22" w16cid:durableId="587466410">
    <w:abstractNumId w:val="34"/>
  </w:num>
  <w:num w:numId="23" w16cid:durableId="602955585">
    <w:abstractNumId w:val="33"/>
  </w:num>
  <w:num w:numId="24" w16cid:durableId="327559701">
    <w:abstractNumId w:val="17"/>
  </w:num>
  <w:num w:numId="25" w16cid:durableId="1756585657">
    <w:abstractNumId w:val="15"/>
  </w:num>
  <w:num w:numId="26" w16cid:durableId="1467897737">
    <w:abstractNumId w:val="21"/>
  </w:num>
  <w:num w:numId="27" w16cid:durableId="1104569310">
    <w:abstractNumId w:val="6"/>
  </w:num>
  <w:num w:numId="28" w16cid:durableId="1650598380">
    <w:abstractNumId w:val="29"/>
  </w:num>
  <w:num w:numId="29" w16cid:durableId="2323436">
    <w:abstractNumId w:val="50"/>
  </w:num>
  <w:num w:numId="30" w16cid:durableId="424499645">
    <w:abstractNumId w:val="49"/>
  </w:num>
  <w:num w:numId="31" w16cid:durableId="737750013">
    <w:abstractNumId w:val="44"/>
  </w:num>
  <w:num w:numId="32" w16cid:durableId="1544099003">
    <w:abstractNumId w:val="19"/>
  </w:num>
  <w:num w:numId="33" w16cid:durableId="590310301">
    <w:abstractNumId w:val="9"/>
  </w:num>
  <w:num w:numId="34" w16cid:durableId="620460722">
    <w:abstractNumId w:val="11"/>
  </w:num>
  <w:num w:numId="35" w16cid:durableId="607543522">
    <w:abstractNumId w:val="24"/>
  </w:num>
  <w:num w:numId="36" w16cid:durableId="1389496988">
    <w:abstractNumId w:val="36"/>
  </w:num>
  <w:num w:numId="37" w16cid:durableId="1267344911">
    <w:abstractNumId w:val="25"/>
  </w:num>
  <w:num w:numId="38" w16cid:durableId="2032611339">
    <w:abstractNumId w:val="41"/>
  </w:num>
  <w:num w:numId="39" w16cid:durableId="140774565">
    <w:abstractNumId w:val="31"/>
  </w:num>
  <w:num w:numId="40" w16cid:durableId="1146777097">
    <w:abstractNumId w:val="35"/>
  </w:num>
  <w:num w:numId="41" w16cid:durableId="241915168">
    <w:abstractNumId w:val="7"/>
  </w:num>
  <w:num w:numId="42" w16cid:durableId="1966351041">
    <w:abstractNumId w:val="37"/>
  </w:num>
  <w:num w:numId="43" w16cid:durableId="1063068078">
    <w:abstractNumId w:val="27"/>
  </w:num>
  <w:num w:numId="44" w16cid:durableId="966162352">
    <w:abstractNumId w:val="26"/>
  </w:num>
  <w:num w:numId="45" w16cid:durableId="1753312817">
    <w:abstractNumId w:val="5"/>
  </w:num>
  <w:num w:numId="46" w16cid:durableId="1640963916">
    <w:abstractNumId w:val="20"/>
  </w:num>
  <w:num w:numId="47" w16cid:durableId="2128313719">
    <w:abstractNumId w:val="16"/>
  </w:num>
  <w:num w:numId="48" w16cid:durableId="426389979">
    <w:abstractNumId w:val="46"/>
  </w:num>
  <w:num w:numId="49" w16cid:durableId="1195381774">
    <w:abstractNumId w:val="32"/>
  </w:num>
  <w:num w:numId="50" w16cid:durableId="11155940">
    <w:abstractNumId w:val="4"/>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27"/>
    <w:rsid w:val="00001455"/>
    <w:rsid w:val="00001CCF"/>
    <w:rsid w:val="000030E7"/>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26F"/>
    <w:rsid w:val="00025483"/>
    <w:rsid w:val="00026246"/>
    <w:rsid w:val="00026673"/>
    <w:rsid w:val="00026690"/>
    <w:rsid w:val="00026A51"/>
    <w:rsid w:val="00026D16"/>
    <w:rsid w:val="00030C02"/>
    <w:rsid w:val="00030F90"/>
    <w:rsid w:val="000315EB"/>
    <w:rsid w:val="0003169B"/>
    <w:rsid w:val="00031A62"/>
    <w:rsid w:val="000321E6"/>
    <w:rsid w:val="0003281A"/>
    <w:rsid w:val="00032D19"/>
    <w:rsid w:val="00032D70"/>
    <w:rsid w:val="00032DE8"/>
    <w:rsid w:val="00034A4A"/>
    <w:rsid w:val="00035221"/>
    <w:rsid w:val="00035243"/>
    <w:rsid w:val="000356C7"/>
    <w:rsid w:val="0003587B"/>
    <w:rsid w:val="0003638B"/>
    <w:rsid w:val="000372F4"/>
    <w:rsid w:val="000373E5"/>
    <w:rsid w:val="00037649"/>
    <w:rsid w:val="00040233"/>
    <w:rsid w:val="00040C0F"/>
    <w:rsid w:val="00042720"/>
    <w:rsid w:val="00042937"/>
    <w:rsid w:val="00042D50"/>
    <w:rsid w:val="000431AC"/>
    <w:rsid w:val="00043B37"/>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74A"/>
    <w:rsid w:val="00047F6B"/>
    <w:rsid w:val="00047F87"/>
    <w:rsid w:val="00051151"/>
    <w:rsid w:val="0005148B"/>
    <w:rsid w:val="00051A51"/>
    <w:rsid w:val="00051E9D"/>
    <w:rsid w:val="00052365"/>
    <w:rsid w:val="0005248E"/>
    <w:rsid w:val="0005295E"/>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51B"/>
    <w:rsid w:val="000714BF"/>
    <w:rsid w:val="00071548"/>
    <w:rsid w:val="000716B1"/>
    <w:rsid w:val="00072A9B"/>
    <w:rsid w:val="00072F31"/>
    <w:rsid w:val="00072FE6"/>
    <w:rsid w:val="000738C7"/>
    <w:rsid w:val="000749D7"/>
    <w:rsid w:val="00074A01"/>
    <w:rsid w:val="00074DEB"/>
    <w:rsid w:val="00074E9E"/>
    <w:rsid w:val="0007511C"/>
    <w:rsid w:val="00075511"/>
    <w:rsid w:val="00075607"/>
    <w:rsid w:val="00075D27"/>
    <w:rsid w:val="00076A62"/>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4604"/>
    <w:rsid w:val="000952D4"/>
    <w:rsid w:val="00095834"/>
    <w:rsid w:val="00095A99"/>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AE5"/>
    <w:rsid w:val="000C1F59"/>
    <w:rsid w:val="000C203A"/>
    <w:rsid w:val="000C211C"/>
    <w:rsid w:val="000C2217"/>
    <w:rsid w:val="000C29D3"/>
    <w:rsid w:val="000C2C07"/>
    <w:rsid w:val="000C3D2E"/>
    <w:rsid w:val="000C3F71"/>
    <w:rsid w:val="000C4D87"/>
    <w:rsid w:val="000C4DF9"/>
    <w:rsid w:val="000C59B8"/>
    <w:rsid w:val="000C6068"/>
    <w:rsid w:val="000C6538"/>
    <w:rsid w:val="000C7160"/>
    <w:rsid w:val="000D0F58"/>
    <w:rsid w:val="000D13D6"/>
    <w:rsid w:val="000D18E9"/>
    <w:rsid w:val="000D26D8"/>
    <w:rsid w:val="000D2FD3"/>
    <w:rsid w:val="000D412D"/>
    <w:rsid w:val="000D4406"/>
    <w:rsid w:val="000D4B9C"/>
    <w:rsid w:val="000D4E2B"/>
    <w:rsid w:val="000D5C58"/>
    <w:rsid w:val="000D638A"/>
    <w:rsid w:val="000D71C2"/>
    <w:rsid w:val="000D7494"/>
    <w:rsid w:val="000E083B"/>
    <w:rsid w:val="000E0EAE"/>
    <w:rsid w:val="000E149B"/>
    <w:rsid w:val="000E1743"/>
    <w:rsid w:val="000E19F8"/>
    <w:rsid w:val="000E266E"/>
    <w:rsid w:val="000E2FD9"/>
    <w:rsid w:val="000E31D4"/>
    <w:rsid w:val="000E3448"/>
    <w:rsid w:val="000E37BD"/>
    <w:rsid w:val="000E3E3A"/>
    <w:rsid w:val="000E430C"/>
    <w:rsid w:val="000E458D"/>
    <w:rsid w:val="000E4BE5"/>
    <w:rsid w:val="000E5999"/>
    <w:rsid w:val="000E6130"/>
    <w:rsid w:val="000E6657"/>
    <w:rsid w:val="000E7154"/>
    <w:rsid w:val="000E7983"/>
    <w:rsid w:val="000F01E1"/>
    <w:rsid w:val="000F1287"/>
    <w:rsid w:val="000F13F2"/>
    <w:rsid w:val="000F2282"/>
    <w:rsid w:val="000F2369"/>
    <w:rsid w:val="000F32FF"/>
    <w:rsid w:val="000F403D"/>
    <w:rsid w:val="000F4AA3"/>
    <w:rsid w:val="000F513D"/>
    <w:rsid w:val="000F6066"/>
    <w:rsid w:val="000F7102"/>
    <w:rsid w:val="001001DF"/>
    <w:rsid w:val="00100B38"/>
    <w:rsid w:val="001010F7"/>
    <w:rsid w:val="00101313"/>
    <w:rsid w:val="00101C48"/>
    <w:rsid w:val="0010270D"/>
    <w:rsid w:val="00102C6D"/>
    <w:rsid w:val="00103DA5"/>
    <w:rsid w:val="001045A6"/>
    <w:rsid w:val="00104D4E"/>
    <w:rsid w:val="00104F80"/>
    <w:rsid w:val="0010505E"/>
    <w:rsid w:val="001059F7"/>
    <w:rsid w:val="00105FA3"/>
    <w:rsid w:val="00106E69"/>
    <w:rsid w:val="001072BE"/>
    <w:rsid w:val="0010779C"/>
    <w:rsid w:val="00107A04"/>
    <w:rsid w:val="00110F86"/>
    <w:rsid w:val="001110DC"/>
    <w:rsid w:val="00111429"/>
    <w:rsid w:val="00111943"/>
    <w:rsid w:val="0011199A"/>
    <w:rsid w:val="001126FB"/>
    <w:rsid w:val="00112B2D"/>
    <w:rsid w:val="00112EE8"/>
    <w:rsid w:val="0011320C"/>
    <w:rsid w:val="0011344C"/>
    <w:rsid w:val="00113A6C"/>
    <w:rsid w:val="00113B07"/>
    <w:rsid w:val="00113C79"/>
    <w:rsid w:val="00113EAE"/>
    <w:rsid w:val="00113FD3"/>
    <w:rsid w:val="00116A84"/>
    <w:rsid w:val="00117773"/>
    <w:rsid w:val="0011798C"/>
    <w:rsid w:val="00117DD0"/>
    <w:rsid w:val="00120F58"/>
    <w:rsid w:val="00121867"/>
    <w:rsid w:val="00121982"/>
    <w:rsid w:val="0012267C"/>
    <w:rsid w:val="0012297C"/>
    <w:rsid w:val="001229FD"/>
    <w:rsid w:val="00124338"/>
    <w:rsid w:val="00124345"/>
    <w:rsid w:val="00124FB1"/>
    <w:rsid w:val="00125082"/>
    <w:rsid w:val="0012584E"/>
    <w:rsid w:val="0012639E"/>
    <w:rsid w:val="00127196"/>
    <w:rsid w:val="001274C0"/>
    <w:rsid w:val="001275FB"/>
    <w:rsid w:val="00127F38"/>
    <w:rsid w:val="0013010B"/>
    <w:rsid w:val="0013140B"/>
    <w:rsid w:val="00131BA4"/>
    <w:rsid w:val="001329A7"/>
    <w:rsid w:val="0013353A"/>
    <w:rsid w:val="00133DE7"/>
    <w:rsid w:val="00134825"/>
    <w:rsid w:val="0013485F"/>
    <w:rsid w:val="00135122"/>
    <w:rsid w:val="001351A4"/>
    <w:rsid w:val="00135EEE"/>
    <w:rsid w:val="001365CA"/>
    <w:rsid w:val="001404DE"/>
    <w:rsid w:val="00140D50"/>
    <w:rsid w:val="00141292"/>
    <w:rsid w:val="00141BF1"/>
    <w:rsid w:val="001420C9"/>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0FD4"/>
    <w:rsid w:val="0015376E"/>
    <w:rsid w:val="001538C5"/>
    <w:rsid w:val="00153D1C"/>
    <w:rsid w:val="00154487"/>
    <w:rsid w:val="0015529C"/>
    <w:rsid w:val="0015599E"/>
    <w:rsid w:val="00156148"/>
    <w:rsid w:val="00156850"/>
    <w:rsid w:val="00156AC9"/>
    <w:rsid w:val="001578F5"/>
    <w:rsid w:val="001607EC"/>
    <w:rsid w:val="001609D9"/>
    <w:rsid w:val="00160A4A"/>
    <w:rsid w:val="00160FF6"/>
    <w:rsid w:val="001640AF"/>
    <w:rsid w:val="00164443"/>
    <w:rsid w:val="001647BD"/>
    <w:rsid w:val="00165266"/>
    <w:rsid w:val="00166073"/>
    <w:rsid w:val="0016665C"/>
    <w:rsid w:val="00166EB7"/>
    <w:rsid w:val="00167192"/>
    <w:rsid w:val="00167555"/>
    <w:rsid w:val="00167E09"/>
    <w:rsid w:val="00170676"/>
    <w:rsid w:val="00171C73"/>
    <w:rsid w:val="00171FE7"/>
    <w:rsid w:val="0017277D"/>
    <w:rsid w:val="00172D53"/>
    <w:rsid w:val="001733A1"/>
    <w:rsid w:val="001733FA"/>
    <w:rsid w:val="00173ACB"/>
    <w:rsid w:val="00173E9D"/>
    <w:rsid w:val="001741F9"/>
    <w:rsid w:val="001748DE"/>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6E5"/>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EF6"/>
    <w:rsid w:val="001A071E"/>
    <w:rsid w:val="001A0B73"/>
    <w:rsid w:val="001A0DF2"/>
    <w:rsid w:val="001A18C1"/>
    <w:rsid w:val="001A1DD2"/>
    <w:rsid w:val="001A225E"/>
    <w:rsid w:val="001A226E"/>
    <w:rsid w:val="001A25FD"/>
    <w:rsid w:val="001A2E70"/>
    <w:rsid w:val="001A49EA"/>
    <w:rsid w:val="001A4D9A"/>
    <w:rsid w:val="001A5289"/>
    <w:rsid w:val="001A5F8E"/>
    <w:rsid w:val="001A5FBA"/>
    <w:rsid w:val="001A6486"/>
    <w:rsid w:val="001A67B2"/>
    <w:rsid w:val="001A6CC7"/>
    <w:rsid w:val="001A7088"/>
    <w:rsid w:val="001A7B3D"/>
    <w:rsid w:val="001B01C3"/>
    <w:rsid w:val="001B19BC"/>
    <w:rsid w:val="001B2074"/>
    <w:rsid w:val="001B2226"/>
    <w:rsid w:val="001B3250"/>
    <w:rsid w:val="001B33A4"/>
    <w:rsid w:val="001B370C"/>
    <w:rsid w:val="001B3793"/>
    <w:rsid w:val="001B3C7D"/>
    <w:rsid w:val="001B4266"/>
    <w:rsid w:val="001B50F3"/>
    <w:rsid w:val="001B53D6"/>
    <w:rsid w:val="001B59DE"/>
    <w:rsid w:val="001B6371"/>
    <w:rsid w:val="001B646E"/>
    <w:rsid w:val="001B6BCD"/>
    <w:rsid w:val="001B77FA"/>
    <w:rsid w:val="001B7B23"/>
    <w:rsid w:val="001C1AD0"/>
    <w:rsid w:val="001C1CC5"/>
    <w:rsid w:val="001C24BC"/>
    <w:rsid w:val="001C305A"/>
    <w:rsid w:val="001C37BD"/>
    <w:rsid w:val="001C45C1"/>
    <w:rsid w:val="001C468D"/>
    <w:rsid w:val="001C4F12"/>
    <w:rsid w:val="001C545C"/>
    <w:rsid w:val="001C635E"/>
    <w:rsid w:val="001C66C2"/>
    <w:rsid w:val="001C6757"/>
    <w:rsid w:val="001C75CF"/>
    <w:rsid w:val="001C783A"/>
    <w:rsid w:val="001C7F48"/>
    <w:rsid w:val="001D0080"/>
    <w:rsid w:val="001D2623"/>
    <w:rsid w:val="001D3269"/>
    <w:rsid w:val="001D37D8"/>
    <w:rsid w:val="001D4ED2"/>
    <w:rsid w:val="001D55AB"/>
    <w:rsid w:val="001D5752"/>
    <w:rsid w:val="001D612E"/>
    <w:rsid w:val="001D65F8"/>
    <w:rsid w:val="001D6BDB"/>
    <w:rsid w:val="001D7492"/>
    <w:rsid w:val="001D7890"/>
    <w:rsid w:val="001E0107"/>
    <w:rsid w:val="001E244E"/>
    <w:rsid w:val="001E250F"/>
    <w:rsid w:val="001E2BC5"/>
    <w:rsid w:val="001E3801"/>
    <w:rsid w:val="001E3D5A"/>
    <w:rsid w:val="001E3ED6"/>
    <w:rsid w:val="001E4C29"/>
    <w:rsid w:val="001E5701"/>
    <w:rsid w:val="001E61DF"/>
    <w:rsid w:val="001E74AA"/>
    <w:rsid w:val="001E76C7"/>
    <w:rsid w:val="001E7E24"/>
    <w:rsid w:val="001F04C1"/>
    <w:rsid w:val="001F04DF"/>
    <w:rsid w:val="001F1D0F"/>
    <w:rsid w:val="001F1D6C"/>
    <w:rsid w:val="001F1DB6"/>
    <w:rsid w:val="001F1FB1"/>
    <w:rsid w:val="001F2168"/>
    <w:rsid w:val="001F2E11"/>
    <w:rsid w:val="001F2EB6"/>
    <w:rsid w:val="001F3174"/>
    <w:rsid w:val="001F4131"/>
    <w:rsid w:val="001F5180"/>
    <w:rsid w:val="001F573E"/>
    <w:rsid w:val="001F5ED0"/>
    <w:rsid w:val="001F62B2"/>
    <w:rsid w:val="001F6400"/>
    <w:rsid w:val="001F6551"/>
    <w:rsid w:val="001F6777"/>
    <w:rsid w:val="001F70BC"/>
    <w:rsid w:val="001F74B8"/>
    <w:rsid w:val="001F78B9"/>
    <w:rsid w:val="001F7BB6"/>
    <w:rsid w:val="001F7C60"/>
    <w:rsid w:val="00200101"/>
    <w:rsid w:val="0020010B"/>
    <w:rsid w:val="00200212"/>
    <w:rsid w:val="00200F5D"/>
    <w:rsid w:val="002014E9"/>
    <w:rsid w:val="00202323"/>
    <w:rsid w:val="0020254E"/>
    <w:rsid w:val="00202A46"/>
    <w:rsid w:val="00202B69"/>
    <w:rsid w:val="00203725"/>
    <w:rsid w:val="002037C0"/>
    <w:rsid w:val="002058A4"/>
    <w:rsid w:val="002059C4"/>
    <w:rsid w:val="00206179"/>
    <w:rsid w:val="002065AA"/>
    <w:rsid w:val="0020796D"/>
    <w:rsid w:val="00207CC3"/>
    <w:rsid w:val="00207E02"/>
    <w:rsid w:val="00207E40"/>
    <w:rsid w:val="00207FAC"/>
    <w:rsid w:val="00210068"/>
    <w:rsid w:val="002101DC"/>
    <w:rsid w:val="00210594"/>
    <w:rsid w:val="00210870"/>
    <w:rsid w:val="00212C25"/>
    <w:rsid w:val="002135C6"/>
    <w:rsid w:val="00214046"/>
    <w:rsid w:val="002140C5"/>
    <w:rsid w:val="00214D4B"/>
    <w:rsid w:val="00215B09"/>
    <w:rsid w:val="00215FB5"/>
    <w:rsid w:val="002163DC"/>
    <w:rsid w:val="00216B3A"/>
    <w:rsid w:val="00217893"/>
    <w:rsid w:val="00220588"/>
    <w:rsid w:val="00220B88"/>
    <w:rsid w:val="00221071"/>
    <w:rsid w:val="002211A8"/>
    <w:rsid w:val="00221235"/>
    <w:rsid w:val="00221CC0"/>
    <w:rsid w:val="0022234B"/>
    <w:rsid w:val="00223614"/>
    <w:rsid w:val="00223EA0"/>
    <w:rsid w:val="00224B82"/>
    <w:rsid w:val="00224F0F"/>
    <w:rsid w:val="0022565E"/>
    <w:rsid w:val="002256CF"/>
    <w:rsid w:val="0022598A"/>
    <w:rsid w:val="00225BEF"/>
    <w:rsid w:val="002267DE"/>
    <w:rsid w:val="00226AD0"/>
    <w:rsid w:val="002279BC"/>
    <w:rsid w:val="002306AB"/>
    <w:rsid w:val="00230A75"/>
    <w:rsid w:val="00230C81"/>
    <w:rsid w:val="00231166"/>
    <w:rsid w:val="002318A3"/>
    <w:rsid w:val="0023232F"/>
    <w:rsid w:val="00233169"/>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67B4"/>
    <w:rsid w:val="0024735B"/>
    <w:rsid w:val="002476D5"/>
    <w:rsid w:val="002510C4"/>
    <w:rsid w:val="0025176F"/>
    <w:rsid w:val="00251D4A"/>
    <w:rsid w:val="00253090"/>
    <w:rsid w:val="002537BF"/>
    <w:rsid w:val="00253C3C"/>
    <w:rsid w:val="00254895"/>
    <w:rsid w:val="00254A15"/>
    <w:rsid w:val="00254B13"/>
    <w:rsid w:val="00254F65"/>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857"/>
    <w:rsid w:val="0027399D"/>
    <w:rsid w:val="00273C4C"/>
    <w:rsid w:val="00273F59"/>
    <w:rsid w:val="00274C8A"/>
    <w:rsid w:val="00274E50"/>
    <w:rsid w:val="0027575B"/>
    <w:rsid w:val="00275B72"/>
    <w:rsid w:val="00277535"/>
    <w:rsid w:val="002779A1"/>
    <w:rsid w:val="00280265"/>
    <w:rsid w:val="00280AF0"/>
    <w:rsid w:val="00281309"/>
    <w:rsid w:val="00281735"/>
    <w:rsid w:val="002827A2"/>
    <w:rsid w:val="00282AAC"/>
    <w:rsid w:val="00282C67"/>
    <w:rsid w:val="00283391"/>
    <w:rsid w:val="002837CB"/>
    <w:rsid w:val="00283C6E"/>
    <w:rsid w:val="00283D6A"/>
    <w:rsid w:val="00284221"/>
    <w:rsid w:val="002847F1"/>
    <w:rsid w:val="00284D5B"/>
    <w:rsid w:val="00285B02"/>
    <w:rsid w:val="00285E5E"/>
    <w:rsid w:val="002907D9"/>
    <w:rsid w:val="00290850"/>
    <w:rsid w:val="00290C87"/>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FB6"/>
    <w:rsid w:val="002C2075"/>
    <w:rsid w:val="002C2936"/>
    <w:rsid w:val="002C2A21"/>
    <w:rsid w:val="002C2DD1"/>
    <w:rsid w:val="002C30C6"/>
    <w:rsid w:val="002C35DD"/>
    <w:rsid w:val="002C362D"/>
    <w:rsid w:val="002C42B3"/>
    <w:rsid w:val="002C4AE8"/>
    <w:rsid w:val="002C5249"/>
    <w:rsid w:val="002C53E8"/>
    <w:rsid w:val="002C5826"/>
    <w:rsid w:val="002C588B"/>
    <w:rsid w:val="002C590C"/>
    <w:rsid w:val="002C5FF7"/>
    <w:rsid w:val="002C65B9"/>
    <w:rsid w:val="002C65D3"/>
    <w:rsid w:val="002D1083"/>
    <w:rsid w:val="002D1C99"/>
    <w:rsid w:val="002D1EFA"/>
    <w:rsid w:val="002D236C"/>
    <w:rsid w:val="002D28EF"/>
    <w:rsid w:val="002D3712"/>
    <w:rsid w:val="002D48BB"/>
    <w:rsid w:val="002D4C11"/>
    <w:rsid w:val="002D51D8"/>
    <w:rsid w:val="002D54D5"/>
    <w:rsid w:val="002D5ABC"/>
    <w:rsid w:val="002D6348"/>
    <w:rsid w:val="002D6D51"/>
    <w:rsid w:val="002D6E52"/>
    <w:rsid w:val="002D6F74"/>
    <w:rsid w:val="002D77ED"/>
    <w:rsid w:val="002D7F06"/>
    <w:rsid w:val="002E00F1"/>
    <w:rsid w:val="002E115D"/>
    <w:rsid w:val="002E120E"/>
    <w:rsid w:val="002E1796"/>
    <w:rsid w:val="002E259F"/>
    <w:rsid w:val="002E2B93"/>
    <w:rsid w:val="002E2CD8"/>
    <w:rsid w:val="002E348F"/>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0E58"/>
    <w:rsid w:val="0031109D"/>
    <w:rsid w:val="00311627"/>
    <w:rsid w:val="00311706"/>
    <w:rsid w:val="00311EC5"/>
    <w:rsid w:val="00312690"/>
    <w:rsid w:val="003127FC"/>
    <w:rsid w:val="0031284C"/>
    <w:rsid w:val="00312FEE"/>
    <w:rsid w:val="00313947"/>
    <w:rsid w:val="00313A09"/>
    <w:rsid w:val="00313C2B"/>
    <w:rsid w:val="0031420A"/>
    <w:rsid w:val="00314A80"/>
    <w:rsid w:val="00314BA3"/>
    <w:rsid w:val="00315374"/>
    <w:rsid w:val="003155D3"/>
    <w:rsid w:val="00317AC3"/>
    <w:rsid w:val="00320115"/>
    <w:rsid w:val="00321553"/>
    <w:rsid w:val="0032175C"/>
    <w:rsid w:val="00321802"/>
    <w:rsid w:val="00321A79"/>
    <w:rsid w:val="00321B1F"/>
    <w:rsid w:val="0032266C"/>
    <w:rsid w:val="00322D7A"/>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3659D"/>
    <w:rsid w:val="003376FC"/>
    <w:rsid w:val="003406FD"/>
    <w:rsid w:val="00340F7A"/>
    <w:rsid w:val="00341929"/>
    <w:rsid w:val="00341D9A"/>
    <w:rsid w:val="00343586"/>
    <w:rsid w:val="003436A3"/>
    <w:rsid w:val="00343AFE"/>
    <w:rsid w:val="0034460F"/>
    <w:rsid w:val="00345141"/>
    <w:rsid w:val="003451F8"/>
    <w:rsid w:val="003453C2"/>
    <w:rsid w:val="00346410"/>
    <w:rsid w:val="0034763F"/>
    <w:rsid w:val="00347DE8"/>
    <w:rsid w:val="00350286"/>
    <w:rsid w:val="0035041E"/>
    <w:rsid w:val="0035213E"/>
    <w:rsid w:val="00352498"/>
    <w:rsid w:val="00352626"/>
    <w:rsid w:val="00352C78"/>
    <w:rsid w:val="003536CF"/>
    <w:rsid w:val="00353A48"/>
    <w:rsid w:val="00353D1B"/>
    <w:rsid w:val="00354CDB"/>
    <w:rsid w:val="00355501"/>
    <w:rsid w:val="00355743"/>
    <w:rsid w:val="00355846"/>
    <w:rsid w:val="00357BB8"/>
    <w:rsid w:val="003600F2"/>
    <w:rsid w:val="00360DB9"/>
    <w:rsid w:val="00361525"/>
    <w:rsid w:val="003617F1"/>
    <w:rsid w:val="003618FC"/>
    <w:rsid w:val="00362719"/>
    <w:rsid w:val="00363134"/>
    <w:rsid w:val="003636CF"/>
    <w:rsid w:val="00365384"/>
    <w:rsid w:val="003660B8"/>
    <w:rsid w:val="003671C3"/>
    <w:rsid w:val="003679AA"/>
    <w:rsid w:val="00370489"/>
    <w:rsid w:val="00370682"/>
    <w:rsid w:val="003713AA"/>
    <w:rsid w:val="003713E4"/>
    <w:rsid w:val="00371433"/>
    <w:rsid w:val="00372214"/>
    <w:rsid w:val="00373245"/>
    <w:rsid w:val="0037389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746"/>
    <w:rsid w:val="00384F5A"/>
    <w:rsid w:val="00385D49"/>
    <w:rsid w:val="00386669"/>
    <w:rsid w:val="003903FB"/>
    <w:rsid w:val="0039114B"/>
    <w:rsid w:val="0039183A"/>
    <w:rsid w:val="0039299B"/>
    <w:rsid w:val="00392FAA"/>
    <w:rsid w:val="00393698"/>
    <w:rsid w:val="00394C27"/>
    <w:rsid w:val="00396CB4"/>
    <w:rsid w:val="003977D0"/>
    <w:rsid w:val="003A00F1"/>
    <w:rsid w:val="003A050E"/>
    <w:rsid w:val="003A050F"/>
    <w:rsid w:val="003A0A9E"/>
    <w:rsid w:val="003A0CAA"/>
    <w:rsid w:val="003A0F55"/>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C9A"/>
    <w:rsid w:val="003B03D1"/>
    <w:rsid w:val="003B12DE"/>
    <w:rsid w:val="003B3624"/>
    <w:rsid w:val="003B3660"/>
    <w:rsid w:val="003B386F"/>
    <w:rsid w:val="003B387B"/>
    <w:rsid w:val="003B39F9"/>
    <w:rsid w:val="003B533D"/>
    <w:rsid w:val="003B6924"/>
    <w:rsid w:val="003B7634"/>
    <w:rsid w:val="003C018A"/>
    <w:rsid w:val="003C07A3"/>
    <w:rsid w:val="003C0BAA"/>
    <w:rsid w:val="003C126F"/>
    <w:rsid w:val="003C153C"/>
    <w:rsid w:val="003C1AB1"/>
    <w:rsid w:val="003C1BFB"/>
    <w:rsid w:val="003C2412"/>
    <w:rsid w:val="003C253D"/>
    <w:rsid w:val="003C2695"/>
    <w:rsid w:val="003C269A"/>
    <w:rsid w:val="003C34BF"/>
    <w:rsid w:val="003C3BBF"/>
    <w:rsid w:val="003C4527"/>
    <w:rsid w:val="003C4C02"/>
    <w:rsid w:val="003C4C53"/>
    <w:rsid w:val="003C50DB"/>
    <w:rsid w:val="003C5AB4"/>
    <w:rsid w:val="003C5CA2"/>
    <w:rsid w:val="003C64D9"/>
    <w:rsid w:val="003C6C3A"/>
    <w:rsid w:val="003C6C7B"/>
    <w:rsid w:val="003C7285"/>
    <w:rsid w:val="003C73E9"/>
    <w:rsid w:val="003C7763"/>
    <w:rsid w:val="003C7AFD"/>
    <w:rsid w:val="003C7CF1"/>
    <w:rsid w:val="003D0037"/>
    <w:rsid w:val="003D03D9"/>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A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A91"/>
    <w:rsid w:val="003F00FD"/>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0C1"/>
    <w:rsid w:val="003F61B7"/>
    <w:rsid w:val="003F740A"/>
    <w:rsid w:val="003F7FE3"/>
    <w:rsid w:val="00400269"/>
    <w:rsid w:val="004007F3"/>
    <w:rsid w:val="004017E7"/>
    <w:rsid w:val="00401CAD"/>
    <w:rsid w:val="004022F2"/>
    <w:rsid w:val="0040276A"/>
    <w:rsid w:val="004027F0"/>
    <w:rsid w:val="004038D3"/>
    <w:rsid w:val="00403C4D"/>
    <w:rsid w:val="0040427C"/>
    <w:rsid w:val="00404533"/>
    <w:rsid w:val="0040472C"/>
    <w:rsid w:val="004047D7"/>
    <w:rsid w:val="00405855"/>
    <w:rsid w:val="00405B22"/>
    <w:rsid w:val="00405D65"/>
    <w:rsid w:val="0040657F"/>
    <w:rsid w:val="00406B9B"/>
    <w:rsid w:val="00407140"/>
    <w:rsid w:val="0040766D"/>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C5B"/>
    <w:rsid w:val="00420997"/>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31627"/>
    <w:rsid w:val="00431B81"/>
    <w:rsid w:val="00432354"/>
    <w:rsid w:val="00432574"/>
    <w:rsid w:val="0043288C"/>
    <w:rsid w:val="0043335A"/>
    <w:rsid w:val="00433A4A"/>
    <w:rsid w:val="00433FD7"/>
    <w:rsid w:val="004344CB"/>
    <w:rsid w:val="0043483A"/>
    <w:rsid w:val="004350FA"/>
    <w:rsid w:val="00435186"/>
    <w:rsid w:val="00435437"/>
    <w:rsid w:val="004356A8"/>
    <w:rsid w:val="004359E9"/>
    <w:rsid w:val="00436201"/>
    <w:rsid w:val="004375A5"/>
    <w:rsid w:val="00437883"/>
    <w:rsid w:val="004407C7"/>
    <w:rsid w:val="00440A7A"/>
    <w:rsid w:val="00441581"/>
    <w:rsid w:val="004417E5"/>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C2B"/>
    <w:rsid w:val="00477E28"/>
    <w:rsid w:val="0048096B"/>
    <w:rsid w:val="00481554"/>
    <w:rsid w:val="00481849"/>
    <w:rsid w:val="00482BC0"/>
    <w:rsid w:val="00483066"/>
    <w:rsid w:val="00483462"/>
    <w:rsid w:val="00483A02"/>
    <w:rsid w:val="00483E10"/>
    <w:rsid w:val="004847DE"/>
    <w:rsid w:val="00484906"/>
    <w:rsid w:val="004851E7"/>
    <w:rsid w:val="0048587E"/>
    <w:rsid w:val="00485E23"/>
    <w:rsid w:val="0048654D"/>
    <w:rsid w:val="004867B9"/>
    <w:rsid w:val="00486B0D"/>
    <w:rsid w:val="00486DCD"/>
    <w:rsid w:val="00487149"/>
    <w:rsid w:val="00487195"/>
    <w:rsid w:val="004873D5"/>
    <w:rsid w:val="004905CE"/>
    <w:rsid w:val="004909FF"/>
    <w:rsid w:val="00492F1E"/>
    <w:rsid w:val="0049538A"/>
    <w:rsid w:val="00495F71"/>
    <w:rsid w:val="00496EFB"/>
    <w:rsid w:val="00497851"/>
    <w:rsid w:val="00497DF3"/>
    <w:rsid w:val="004A01F5"/>
    <w:rsid w:val="004A0401"/>
    <w:rsid w:val="004A0E10"/>
    <w:rsid w:val="004A13CE"/>
    <w:rsid w:val="004A14F1"/>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DE4"/>
    <w:rsid w:val="004B3551"/>
    <w:rsid w:val="004B42DF"/>
    <w:rsid w:val="004B44F9"/>
    <w:rsid w:val="004B4807"/>
    <w:rsid w:val="004B58CD"/>
    <w:rsid w:val="004B5982"/>
    <w:rsid w:val="004B67A1"/>
    <w:rsid w:val="004B685B"/>
    <w:rsid w:val="004B6BCA"/>
    <w:rsid w:val="004B6FBD"/>
    <w:rsid w:val="004B7455"/>
    <w:rsid w:val="004B754C"/>
    <w:rsid w:val="004B7E66"/>
    <w:rsid w:val="004B7FBC"/>
    <w:rsid w:val="004C076A"/>
    <w:rsid w:val="004C0B12"/>
    <w:rsid w:val="004C0C25"/>
    <w:rsid w:val="004C0D8C"/>
    <w:rsid w:val="004C1141"/>
    <w:rsid w:val="004C11AA"/>
    <w:rsid w:val="004C1341"/>
    <w:rsid w:val="004C29F1"/>
    <w:rsid w:val="004C3894"/>
    <w:rsid w:val="004C40E5"/>
    <w:rsid w:val="004C42C8"/>
    <w:rsid w:val="004C432C"/>
    <w:rsid w:val="004C4413"/>
    <w:rsid w:val="004C4ADF"/>
    <w:rsid w:val="004C4FDA"/>
    <w:rsid w:val="004C5089"/>
    <w:rsid w:val="004C53C3"/>
    <w:rsid w:val="004C606C"/>
    <w:rsid w:val="004C7B97"/>
    <w:rsid w:val="004C7DC4"/>
    <w:rsid w:val="004C7E0B"/>
    <w:rsid w:val="004C7E53"/>
    <w:rsid w:val="004D017C"/>
    <w:rsid w:val="004D0B21"/>
    <w:rsid w:val="004D1010"/>
    <w:rsid w:val="004D248A"/>
    <w:rsid w:val="004D3BE3"/>
    <w:rsid w:val="004D459D"/>
    <w:rsid w:val="004D4C7B"/>
    <w:rsid w:val="004D64BB"/>
    <w:rsid w:val="004D7B52"/>
    <w:rsid w:val="004D7DFA"/>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493"/>
    <w:rsid w:val="004E6AD3"/>
    <w:rsid w:val="004E6F7E"/>
    <w:rsid w:val="004E71CB"/>
    <w:rsid w:val="004E776B"/>
    <w:rsid w:val="004E7D39"/>
    <w:rsid w:val="004E7FA7"/>
    <w:rsid w:val="004F0107"/>
    <w:rsid w:val="004F0C1D"/>
    <w:rsid w:val="004F1077"/>
    <w:rsid w:val="004F1635"/>
    <w:rsid w:val="004F1982"/>
    <w:rsid w:val="004F1E4F"/>
    <w:rsid w:val="004F30E1"/>
    <w:rsid w:val="004F33F0"/>
    <w:rsid w:val="004F3E9C"/>
    <w:rsid w:val="004F4537"/>
    <w:rsid w:val="004F4D51"/>
    <w:rsid w:val="004F50BE"/>
    <w:rsid w:val="004F6FEF"/>
    <w:rsid w:val="004F7943"/>
    <w:rsid w:val="005002B8"/>
    <w:rsid w:val="00500818"/>
    <w:rsid w:val="00500B84"/>
    <w:rsid w:val="00501200"/>
    <w:rsid w:val="00501215"/>
    <w:rsid w:val="005020EF"/>
    <w:rsid w:val="0050218B"/>
    <w:rsid w:val="0050224F"/>
    <w:rsid w:val="005032DE"/>
    <w:rsid w:val="005035B0"/>
    <w:rsid w:val="00503E5F"/>
    <w:rsid w:val="005043F6"/>
    <w:rsid w:val="0050447E"/>
    <w:rsid w:val="005047B8"/>
    <w:rsid w:val="00504E9D"/>
    <w:rsid w:val="005052F3"/>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AA7"/>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BC4"/>
    <w:rsid w:val="005420ED"/>
    <w:rsid w:val="00542A74"/>
    <w:rsid w:val="00543AE0"/>
    <w:rsid w:val="0054449A"/>
    <w:rsid w:val="005448A6"/>
    <w:rsid w:val="005464B7"/>
    <w:rsid w:val="00547265"/>
    <w:rsid w:val="00547443"/>
    <w:rsid w:val="0055037B"/>
    <w:rsid w:val="005505A6"/>
    <w:rsid w:val="005505BF"/>
    <w:rsid w:val="00551B0D"/>
    <w:rsid w:val="00551FA7"/>
    <w:rsid w:val="00553286"/>
    <w:rsid w:val="00553C03"/>
    <w:rsid w:val="00553E2C"/>
    <w:rsid w:val="0055476C"/>
    <w:rsid w:val="00555532"/>
    <w:rsid w:val="00557458"/>
    <w:rsid w:val="005577C1"/>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98C"/>
    <w:rsid w:val="00575DFE"/>
    <w:rsid w:val="0057646B"/>
    <w:rsid w:val="0057675E"/>
    <w:rsid w:val="005769FF"/>
    <w:rsid w:val="0057745D"/>
    <w:rsid w:val="00577925"/>
    <w:rsid w:val="00577A72"/>
    <w:rsid w:val="005806D2"/>
    <w:rsid w:val="00582696"/>
    <w:rsid w:val="00582CE9"/>
    <w:rsid w:val="00583195"/>
    <w:rsid w:val="0058377F"/>
    <w:rsid w:val="00583982"/>
    <w:rsid w:val="00583B84"/>
    <w:rsid w:val="00583D49"/>
    <w:rsid w:val="00584DCA"/>
    <w:rsid w:val="0058525D"/>
    <w:rsid w:val="00585C84"/>
    <w:rsid w:val="005872C9"/>
    <w:rsid w:val="00587BAC"/>
    <w:rsid w:val="00590030"/>
    <w:rsid w:val="00590232"/>
    <w:rsid w:val="00591595"/>
    <w:rsid w:val="00592021"/>
    <w:rsid w:val="00593111"/>
    <w:rsid w:val="00593816"/>
    <w:rsid w:val="00593D67"/>
    <w:rsid w:val="00593F3E"/>
    <w:rsid w:val="00594B18"/>
    <w:rsid w:val="00594EC5"/>
    <w:rsid w:val="00594FA6"/>
    <w:rsid w:val="00595F1A"/>
    <w:rsid w:val="00595F8E"/>
    <w:rsid w:val="00596895"/>
    <w:rsid w:val="00596BDA"/>
    <w:rsid w:val="00596C27"/>
    <w:rsid w:val="00596DF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B7329"/>
    <w:rsid w:val="005C0258"/>
    <w:rsid w:val="005C0B37"/>
    <w:rsid w:val="005C17C2"/>
    <w:rsid w:val="005C18F3"/>
    <w:rsid w:val="005C1E12"/>
    <w:rsid w:val="005C2AEA"/>
    <w:rsid w:val="005C3F18"/>
    <w:rsid w:val="005C47F5"/>
    <w:rsid w:val="005C5347"/>
    <w:rsid w:val="005C53C0"/>
    <w:rsid w:val="005C5BD5"/>
    <w:rsid w:val="005C6C2A"/>
    <w:rsid w:val="005C6D8F"/>
    <w:rsid w:val="005C79CE"/>
    <w:rsid w:val="005D0542"/>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6BE"/>
    <w:rsid w:val="005D7998"/>
    <w:rsid w:val="005D7A77"/>
    <w:rsid w:val="005D7D8C"/>
    <w:rsid w:val="005E07FD"/>
    <w:rsid w:val="005E0D10"/>
    <w:rsid w:val="005E1041"/>
    <w:rsid w:val="005E25A4"/>
    <w:rsid w:val="005E2611"/>
    <w:rsid w:val="005E2700"/>
    <w:rsid w:val="005E2808"/>
    <w:rsid w:val="005E29E3"/>
    <w:rsid w:val="005E36FB"/>
    <w:rsid w:val="005E38AA"/>
    <w:rsid w:val="005E3AE6"/>
    <w:rsid w:val="005E3B81"/>
    <w:rsid w:val="005E4667"/>
    <w:rsid w:val="005E4699"/>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3B3"/>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00D"/>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4CD"/>
    <w:rsid w:val="006207BC"/>
    <w:rsid w:val="00621335"/>
    <w:rsid w:val="0062150E"/>
    <w:rsid w:val="00623F37"/>
    <w:rsid w:val="00623F56"/>
    <w:rsid w:val="006242E9"/>
    <w:rsid w:val="006250F6"/>
    <w:rsid w:val="006258F1"/>
    <w:rsid w:val="00625FBD"/>
    <w:rsid w:val="00626341"/>
    <w:rsid w:val="00626BBC"/>
    <w:rsid w:val="006274B9"/>
    <w:rsid w:val="0062770C"/>
    <w:rsid w:val="00627808"/>
    <w:rsid w:val="0062788C"/>
    <w:rsid w:val="00627CD4"/>
    <w:rsid w:val="006300B6"/>
    <w:rsid w:val="00630A0F"/>
    <w:rsid w:val="00630DE9"/>
    <w:rsid w:val="00630F03"/>
    <w:rsid w:val="006314E7"/>
    <w:rsid w:val="0063163D"/>
    <w:rsid w:val="0063190D"/>
    <w:rsid w:val="00631E78"/>
    <w:rsid w:val="00632B0E"/>
    <w:rsid w:val="00632E11"/>
    <w:rsid w:val="00632F7B"/>
    <w:rsid w:val="00633526"/>
    <w:rsid w:val="00633A49"/>
    <w:rsid w:val="00633A99"/>
    <w:rsid w:val="0063455B"/>
    <w:rsid w:val="0063491E"/>
    <w:rsid w:val="006349FB"/>
    <w:rsid w:val="00634BFC"/>
    <w:rsid w:val="00634E47"/>
    <w:rsid w:val="00635013"/>
    <w:rsid w:val="0063557A"/>
    <w:rsid w:val="00635F98"/>
    <w:rsid w:val="00636208"/>
    <w:rsid w:val="0063791B"/>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726"/>
    <w:rsid w:val="00660F6D"/>
    <w:rsid w:val="0066179A"/>
    <w:rsid w:val="00661860"/>
    <w:rsid w:val="0066241A"/>
    <w:rsid w:val="00662606"/>
    <w:rsid w:val="00662701"/>
    <w:rsid w:val="0066271C"/>
    <w:rsid w:val="00662B29"/>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D"/>
    <w:rsid w:val="00680281"/>
    <w:rsid w:val="00681CDE"/>
    <w:rsid w:val="00681E77"/>
    <w:rsid w:val="006824FC"/>
    <w:rsid w:val="00682A8B"/>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E7A"/>
    <w:rsid w:val="00692F9F"/>
    <w:rsid w:val="006932C2"/>
    <w:rsid w:val="00693481"/>
    <w:rsid w:val="00693BF3"/>
    <w:rsid w:val="00693D4F"/>
    <w:rsid w:val="00694911"/>
    <w:rsid w:val="00696781"/>
    <w:rsid w:val="006967C9"/>
    <w:rsid w:val="00696EED"/>
    <w:rsid w:val="00696FE1"/>
    <w:rsid w:val="006974CE"/>
    <w:rsid w:val="00697CEB"/>
    <w:rsid w:val="00697FA2"/>
    <w:rsid w:val="006A13BA"/>
    <w:rsid w:val="006A2327"/>
    <w:rsid w:val="006A2889"/>
    <w:rsid w:val="006A3033"/>
    <w:rsid w:val="006A303A"/>
    <w:rsid w:val="006A40DA"/>
    <w:rsid w:val="006A4AF7"/>
    <w:rsid w:val="006A4F7D"/>
    <w:rsid w:val="006A58FD"/>
    <w:rsid w:val="006A5FB7"/>
    <w:rsid w:val="006A6750"/>
    <w:rsid w:val="006A675A"/>
    <w:rsid w:val="006A7476"/>
    <w:rsid w:val="006A7648"/>
    <w:rsid w:val="006A7B99"/>
    <w:rsid w:val="006A7D03"/>
    <w:rsid w:val="006B019A"/>
    <w:rsid w:val="006B0411"/>
    <w:rsid w:val="006B170A"/>
    <w:rsid w:val="006B1BEF"/>
    <w:rsid w:val="006B257C"/>
    <w:rsid w:val="006B30B8"/>
    <w:rsid w:val="006B35FA"/>
    <w:rsid w:val="006B3B0C"/>
    <w:rsid w:val="006B3FBF"/>
    <w:rsid w:val="006B4773"/>
    <w:rsid w:val="006B4B0E"/>
    <w:rsid w:val="006B5492"/>
    <w:rsid w:val="006B5692"/>
    <w:rsid w:val="006B56F2"/>
    <w:rsid w:val="006B5A2F"/>
    <w:rsid w:val="006B72CD"/>
    <w:rsid w:val="006B746E"/>
    <w:rsid w:val="006B7F6F"/>
    <w:rsid w:val="006C0723"/>
    <w:rsid w:val="006C0B42"/>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1E47"/>
    <w:rsid w:val="006D224F"/>
    <w:rsid w:val="006D2363"/>
    <w:rsid w:val="006D2701"/>
    <w:rsid w:val="006D3202"/>
    <w:rsid w:val="006D3C8B"/>
    <w:rsid w:val="006D3FCF"/>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88"/>
    <w:rsid w:val="006E533D"/>
    <w:rsid w:val="006E6883"/>
    <w:rsid w:val="006E6938"/>
    <w:rsid w:val="006E6C6D"/>
    <w:rsid w:val="006E75C7"/>
    <w:rsid w:val="006E7679"/>
    <w:rsid w:val="006F1478"/>
    <w:rsid w:val="006F2478"/>
    <w:rsid w:val="006F2F71"/>
    <w:rsid w:val="006F4380"/>
    <w:rsid w:val="006F4D33"/>
    <w:rsid w:val="006F5B33"/>
    <w:rsid w:val="006F631C"/>
    <w:rsid w:val="006F6DAA"/>
    <w:rsid w:val="006F7115"/>
    <w:rsid w:val="00701093"/>
    <w:rsid w:val="00701577"/>
    <w:rsid w:val="007022FB"/>
    <w:rsid w:val="0070256E"/>
    <w:rsid w:val="00702FDC"/>
    <w:rsid w:val="00703132"/>
    <w:rsid w:val="00703430"/>
    <w:rsid w:val="0070349D"/>
    <w:rsid w:val="00703830"/>
    <w:rsid w:val="00704310"/>
    <w:rsid w:val="00705231"/>
    <w:rsid w:val="007052B1"/>
    <w:rsid w:val="0070681D"/>
    <w:rsid w:val="00706BD5"/>
    <w:rsid w:val="00706F4D"/>
    <w:rsid w:val="00707712"/>
    <w:rsid w:val="007101B7"/>
    <w:rsid w:val="00710765"/>
    <w:rsid w:val="00710F05"/>
    <w:rsid w:val="0071157E"/>
    <w:rsid w:val="007117A7"/>
    <w:rsid w:val="007126DE"/>
    <w:rsid w:val="007128D8"/>
    <w:rsid w:val="007128DA"/>
    <w:rsid w:val="00712D41"/>
    <w:rsid w:val="0071379D"/>
    <w:rsid w:val="0071389B"/>
    <w:rsid w:val="00713C6F"/>
    <w:rsid w:val="00714305"/>
    <w:rsid w:val="007152B7"/>
    <w:rsid w:val="007160DA"/>
    <w:rsid w:val="0071650A"/>
    <w:rsid w:val="00716F5E"/>
    <w:rsid w:val="00717339"/>
    <w:rsid w:val="00717808"/>
    <w:rsid w:val="00717909"/>
    <w:rsid w:val="00717D94"/>
    <w:rsid w:val="00717DCC"/>
    <w:rsid w:val="00720E2A"/>
    <w:rsid w:val="007212CA"/>
    <w:rsid w:val="0072163C"/>
    <w:rsid w:val="00721A8D"/>
    <w:rsid w:val="0072204F"/>
    <w:rsid w:val="00722060"/>
    <w:rsid w:val="007220C5"/>
    <w:rsid w:val="00722B34"/>
    <w:rsid w:val="00723157"/>
    <w:rsid w:val="007233DC"/>
    <w:rsid w:val="007233EE"/>
    <w:rsid w:val="00723FC5"/>
    <w:rsid w:val="007243EB"/>
    <w:rsid w:val="007245C1"/>
    <w:rsid w:val="00724B68"/>
    <w:rsid w:val="00725A44"/>
    <w:rsid w:val="00725AB6"/>
    <w:rsid w:val="00725D1E"/>
    <w:rsid w:val="00725F2D"/>
    <w:rsid w:val="00726D3A"/>
    <w:rsid w:val="00726E9F"/>
    <w:rsid w:val="007270DC"/>
    <w:rsid w:val="00727C29"/>
    <w:rsid w:val="00727CEA"/>
    <w:rsid w:val="0073091A"/>
    <w:rsid w:val="007317B5"/>
    <w:rsid w:val="0073210C"/>
    <w:rsid w:val="007321DE"/>
    <w:rsid w:val="0073238A"/>
    <w:rsid w:val="00733758"/>
    <w:rsid w:val="00733911"/>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C18"/>
    <w:rsid w:val="00744D22"/>
    <w:rsid w:val="00745110"/>
    <w:rsid w:val="00745A8E"/>
    <w:rsid w:val="00746011"/>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EC"/>
    <w:rsid w:val="00764CFF"/>
    <w:rsid w:val="00764FD6"/>
    <w:rsid w:val="007654C6"/>
    <w:rsid w:val="00766211"/>
    <w:rsid w:val="00766D1A"/>
    <w:rsid w:val="007670F9"/>
    <w:rsid w:val="00767410"/>
    <w:rsid w:val="00771EC8"/>
    <w:rsid w:val="007720C2"/>
    <w:rsid w:val="007730AD"/>
    <w:rsid w:val="007731F0"/>
    <w:rsid w:val="007740AD"/>
    <w:rsid w:val="007749BD"/>
    <w:rsid w:val="00774AA5"/>
    <w:rsid w:val="0077554C"/>
    <w:rsid w:val="00775B59"/>
    <w:rsid w:val="00775FC3"/>
    <w:rsid w:val="007763E1"/>
    <w:rsid w:val="00777670"/>
    <w:rsid w:val="00777DC5"/>
    <w:rsid w:val="00780BFA"/>
    <w:rsid w:val="00780F8E"/>
    <w:rsid w:val="00781F48"/>
    <w:rsid w:val="00782B3B"/>
    <w:rsid w:val="00782BF8"/>
    <w:rsid w:val="00782DCD"/>
    <w:rsid w:val="007831C3"/>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694B"/>
    <w:rsid w:val="00796EB0"/>
    <w:rsid w:val="0079716C"/>
    <w:rsid w:val="007976F5"/>
    <w:rsid w:val="007A059A"/>
    <w:rsid w:val="007A130B"/>
    <w:rsid w:val="007A15EC"/>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DFE"/>
    <w:rsid w:val="007B50D3"/>
    <w:rsid w:val="007B52AF"/>
    <w:rsid w:val="007B53FD"/>
    <w:rsid w:val="007B6219"/>
    <w:rsid w:val="007B6F6D"/>
    <w:rsid w:val="007B773D"/>
    <w:rsid w:val="007C0612"/>
    <w:rsid w:val="007C1108"/>
    <w:rsid w:val="007C174C"/>
    <w:rsid w:val="007C3278"/>
    <w:rsid w:val="007C348D"/>
    <w:rsid w:val="007C34C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40A4"/>
    <w:rsid w:val="007D41C0"/>
    <w:rsid w:val="007D5985"/>
    <w:rsid w:val="007D5C61"/>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5C"/>
    <w:rsid w:val="007E6857"/>
    <w:rsid w:val="007E7010"/>
    <w:rsid w:val="007E7231"/>
    <w:rsid w:val="007E7958"/>
    <w:rsid w:val="007F0164"/>
    <w:rsid w:val="007F13BD"/>
    <w:rsid w:val="007F1543"/>
    <w:rsid w:val="007F1A0D"/>
    <w:rsid w:val="007F1B2E"/>
    <w:rsid w:val="007F1B84"/>
    <w:rsid w:val="007F2173"/>
    <w:rsid w:val="007F2536"/>
    <w:rsid w:val="007F2FCE"/>
    <w:rsid w:val="007F366E"/>
    <w:rsid w:val="007F47E7"/>
    <w:rsid w:val="007F4F75"/>
    <w:rsid w:val="007F4F83"/>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CD6"/>
    <w:rsid w:val="00813105"/>
    <w:rsid w:val="0081425E"/>
    <w:rsid w:val="008142E7"/>
    <w:rsid w:val="00814F72"/>
    <w:rsid w:val="008150F0"/>
    <w:rsid w:val="008169E6"/>
    <w:rsid w:val="00816B6D"/>
    <w:rsid w:val="008176D9"/>
    <w:rsid w:val="00817D5A"/>
    <w:rsid w:val="00821BB1"/>
    <w:rsid w:val="00822FE2"/>
    <w:rsid w:val="00823BF2"/>
    <w:rsid w:val="0082502F"/>
    <w:rsid w:val="008253EC"/>
    <w:rsid w:val="0082571E"/>
    <w:rsid w:val="00825FEE"/>
    <w:rsid w:val="0082645D"/>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DF4"/>
    <w:rsid w:val="00837056"/>
    <w:rsid w:val="008409D4"/>
    <w:rsid w:val="00840BEE"/>
    <w:rsid w:val="0084131B"/>
    <w:rsid w:val="0084174D"/>
    <w:rsid w:val="008417FF"/>
    <w:rsid w:val="00841A95"/>
    <w:rsid w:val="00841D69"/>
    <w:rsid w:val="00841F04"/>
    <w:rsid w:val="00841F69"/>
    <w:rsid w:val="008429BA"/>
    <w:rsid w:val="00842F2D"/>
    <w:rsid w:val="008454F0"/>
    <w:rsid w:val="00845AD5"/>
    <w:rsid w:val="00846788"/>
    <w:rsid w:val="00846999"/>
    <w:rsid w:val="008475C6"/>
    <w:rsid w:val="008505E9"/>
    <w:rsid w:val="00851498"/>
    <w:rsid w:val="00851585"/>
    <w:rsid w:val="00851768"/>
    <w:rsid w:val="008517B7"/>
    <w:rsid w:val="00852F58"/>
    <w:rsid w:val="0085364E"/>
    <w:rsid w:val="00853BC3"/>
    <w:rsid w:val="008563C3"/>
    <w:rsid w:val="0085681A"/>
    <w:rsid w:val="00856CFA"/>
    <w:rsid w:val="0085754E"/>
    <w:rsid w:val="008576A8"/>
    <w:rsid w:val="00857DE3"/>
    <w:rsid w:val="00860F5E"/>
    <w:rsid w:val="00861205"/>
    <w:rsid w:val="00861C17"/>
    <w:rsid w:val="00861F49"/>
    <w:rsid w:val="0086202D"/>
    <w:rsid w:val="008638DF"/>
    <w:rsid w:val="00864390"/>
    <w:rsid w:val="008643DD"/>
    <w:rsid w:val="008656E1"/>
    <w:rsid w:val="00865913"/>
    <w:rsid w:val="008662A0"/>
    <w:rsid w:val="00866FCE"/>
    <w:rsid w:val="00867075"/>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21B"/>
    <w:rsid w:val="00875609"/>
    <w:rsid w:val="00875E60"/>
    <w:rsid w:val="0087682B"/>
    <w:rsid w:val="00876B29"/>
    <w:rsid w:val="00876B6A"/>
    <w:rsid w:val="00876F48"/>
    <w:rsid w:val="008773C3"/>
    <w:rsid w:val="00877A5D"/>
    <w:rsid w:val="008802B8"/>
    <w:rsid w:val="008806E8"/>
    <w:rsid w:val="00881064"/>
    <w:rsid w:val="00881B1D"/>
    <w:rsid w:val="0088228F"/>
    <w:rsid w:val="00882826"/>
    <w:rsid w:val="00884B13"/>
    <w:rsid w:val="00884D1B"/>
    <w:rsid w:val="0088713D"/>
    <w:rsid w:val="008877C1"/>
    <w:rsid w:val="00887B5D"/>
    <w:rsid w:val="00887EC7"/>
    <w:rsid w:val="00890118"/>
    <w:rsid w:val="008919DA"/>
    <w:rsid w:val="00891A20"/>
    <w:rsid w:val="008930CD"/>
    <w:rsid w:val="008931B4"/>
    <w:rsid w:val="0089331B"/>
    <w:rsid w:val="008933AE"/>
    <w:rsid w:val="008933BC"/>
    <w:rsid w:val="008936BE"/>
    <w:rsid w:val="0089389C"/>
    <w:rsid w:val="00893C2B"/>
    <w:rsid w:val="00894A97"/>
    <w:rsid w:val="00894D97"/>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89"/>
    <w:rsid w:val="008A4861"/>
    <w:rsid w:val="008A51A5"/>
    <w:rsid w:val="008A5606"/>
    <w:rsid w:val="008A5873"/>
    <w:rsid w:val="008A5D2E"/>
    <w:rsid w:val="008A6002"/>
    <w:rsid w:val="008A6B05"/>
    <w:rsid w:val="008A7E15"/>
    <w:rsid w:val="008B1549"/>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798"/>
    <w:rsid w:val="008D181A"/>
    <w:rsid w:val="008D2C3D"/>
    <w:rsid w:val="008D2D3D"/>
    <w:rsid w:val="008D2D94"/>
    <w:rsid w:val="008D3AE8"/>
    <w:rsid w:val="008D6287"/>
    <w:rsid w:val="008D6F67"/>
    <w:rsid w:val="008D6FCC"/>
    <w:rsid w:val="008D704D"/>
    <w:rsid w:val="008E0138"/>
    <w:rsid w:val="008E11E1"/>
    <w:rsid w:val="008E1BD3"/>
    <w:rsid w:val="008E2035"/>
    <w:rsid w:val="008E2A81"/>
    <w:rsid w:val="008E3081"/>
    <w:rsid w:val="008E31B9"/>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D79"/>
    <w:rsid w:val="00901FB3"/>
    <w:rsid w:val="009025EC"/>
    <w:rsid w:val="009032BE"/>
    <w:rsid w:val="009034DF"/>
    <w:rsid w:val="00903A1A"/>
    <w:rsid w:val="00903F2F"/>
    <w:rsid w:val="009040AC"/>
    <w:rsid w:val="009043AE"/>
    <w:rsid w:val="0090488A"/>
    <w:rsid w:val="00904BC4"/>
    <w:rsid w:val="00905C8B"/>
    <w:rsid w:val="009079D3"/>
    <w:rsid w:val="00910C39"/>
    <w:rsid w:val="0091133B"/>
    <w:rsid w:val="0091148D"/>
    <w:rsid w:val="00911B05"/>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C42"/>
    <w:rsid w:val="00935371"/>
    <w:rsid w:val="00935826"/>
    <w:rsid w:val="00935E4F"/>
    <w:rsid w:val="0093767A"/>
    <w:rsid w:val="009400B9"/>
    <w:rsid w:val="00940EF8"/>
    <w:rsid w:val="00941260"/>
    <w:rsid w:val="00942030"/>
    <w:rsid w:val="00942226"/>
    <w:rsid w:val="00942379"/>
    <w:rsid w:val="009425A7"/>
    <w:rsid w:val="00942662"/>
    <w:rsid w:val="00942B80"/>
    <w:rsid w:val="00942BCA"/>
    <w:rsid w:val="00942C7B"/>
    <w:rsid w:val="00942C81"/>
    <w:rsid w:val="0094429A"/>
    <w:rsid w:val="00944469"/>
    <w:rsid w:val="00945504"/>
    <w:rsid w:val="009465A0"/>
    <w:rsid w:val="00946722"/>
    <w:rsid w:val="00946D6E"/>
    <w:rsid w:val="009501C3"/>
    <w:rsid w:val="009502BE"/>
    <w:rsid w:val="009502F5"/>
    <w:rsid w:val="009524A7"/>
    <w:rsid w:val="0095251F"/>
    <w:rsid w:val="00952894"/>
    <w:rsid w:val="0095321C"/>
    <w:rsid w:val="00954A8F"/>
    <w:rsid w:val="00955067"/>
    <w:rsid w:val="00955109"/>
    <w:rsid w:val="00955F2F"/>
    <w:rsid w:val="00956A4E"/>
    <w:rsid w:val="00956AB5"/>
    <w:rsid w:val="00957893"/>
    <w:rsid w:val="0096041A"/>
    <w:rsid w:val="00960A92"/>
    <w:rsid w:val="00961502"/>
    <w:rsid w:val="0096248C"/>
    <w:rsid w:val="00963009"/>
    <w:rsid w:val="009634E9"/>
    <w:rsid w:val="0096353F"/>
    <w:rsid w:val="009639C8"/>
    <w:rsid w:val="00963E07"/>
    <w:rsid w:val="0096424C"/>
    <w:rsid w:val="0096480B"/>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3EC8"/>
    <w:rsid w:val="009743D3"/>
    <w:rsid w:val="00975F1F"/>
    <w:rsid w:val="0097609B"/>
    <w:rsid w:val="009763A6"/>
    <w:rsid w:val="009763B1"/>
    <w:rsid w:val="009766CF"/>
    <w:rsid w:val="00976A65"/>
    <w:rsid w:val="0097716E"/>
    <w:rsid w:val="009773F1"/>
    <w:rsid w:val="00977410"/>
    <w:rsid w:val="00980D68"/>
    <w:rsid w:val="0098179C"/>
    <w:rsid w:val="009827EC"/>
    <w:rsid w:val="0098284E"/>
    <w:rsid w:val="00982EE8"/>
    <w:rsid w:val="00983A43"/>
    <w:rsid w:val="009841CD"/>
    <w:rsid w:val="00984B02"/>
    <w:rsid w:val="009851F2"/>
    <w:rsid w:val="009855D4"/>
    <w:rsid w:val="00985A84"/>
    <w:rsid w:val="00985F55"/>
    <w:rsid w:val="00986CE1"/>
    <w:rsid w:val="00986FE3"/>
    <w:rsid w:val="00987DE7"/>
    <w:rsid w:val="00990052"/>
    <w:rsid w:val="009910A4"/>
    <w:rsid w:val="009910F2"/>
    <w:rsid w:val="009921F1"/>
    <w:rsid w:val="0099297C"/>
    <w:rsid w:val="00992B19"/>
    <w:rsid w:val="00993376"/>
    <w:rsid w:val="0099370A"/>
    <w:rsid w:val="00993EC5"/>
    <w:rsid w:val="00995922"/>
    <w:rsid w:val="00995FEE"/>
    <w:rsid w:val="00996076"/>
    <w:rsid w:val="00996A31"/>
    <w:rsid w:val="0099736C"/>
    <w:rsid w:val="00997429"/>
    <w:rsid w:val="009978CF"/>
    <w:rsid w:val="009A0886"/>
    <w:rsid w:val="009A180D"/>
    <w:rsid w:val="009A201E"/>
    <w:rsid w:val="009A3A73"/>
    <w:rsid w:val="009A43BF"/>
    <w:rsid w:val="009A5101"/>
    <w:rsid w:val="009A61DC"/>
    <w:rsid w:val="009A6678"/>
    <w:rsid w:val="009A7D11"/>
    <w:rsid w:val="009A7F9A"/>
    <w:rsid w:val="009B1258"/>
    <w:rsid w:val="009B126D"/>
    <w:rsid w:val="009B2302"/>
    <w:rsid w:val="009B3266"/>
    <w:rsid w:val="009B338B"/>
    <w:rsid w:val="009B3D97"/>
    <w:rsid w:val="009B3F3E"/>
    <w:rsid w:val="009B3FDD"/>
    <w:rsid w:val="009B490F"/>
    <w:rsid w:val="009B5066"/>
    <w:rsid w:val="009B62AA"/>
    <w:rsid w:val="009B654D"/>
    <w:rsid w:val="009B6595"/>
    <w:rsid w:val="009B6779"/>
    <w:rsid w:val="009B6E32"/>
    <w:rsid w:val="009B6F95"/>
    <w:rsid w:val="009B711D"/>
    <w:rsid w:val="009C00DC"/>
    <w:rsid w:val="009C023F"/>
    <w:rsid w:val="009C06DA"/>
    <w:rsid w:val="009C19E0"/>
    <w:rsid w:val="009C1B9B"/>
    <w:rsid w:val="009C1BC8"/>
    <w:rsid w:val="009C2357"/>
    <w:rsid w:val="009C2518"/>
    <w:rsid w:val="009C30B3"/>
    <w:rsid w:val="009C3882"/>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66"/>
    <w:rsid w:val="009D2F13"/>
    <w:rsid w:val="009D2F4F"/>
    <w:rsid w:val="009D5909"/>
    <w:rsid w:val="009D5D9E"/>
    <w:rsid w:val="009D62CF"/>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18CF"/>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0E6D"/>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964"/>
    <w:rsid w:val="00A13EAF"/>
    <w:rsid w:val="00A147C9"/>
    <w:rsid w:val="00A14833"/>
    <w:rsid w:val="00A176D5"/>
    <w:rsid w:val="00A215B6"/>
    <w:rsid w:val="00A22D15"/>
    <w:rsid w:val="00A2382D"/>
    <w:rsid w:val="00A23B71"/>
    <w:rsid w:val="00A2440B"/>
    <w:rsid w:val="00A2480E"/>
    <w:rsid w:val="00A24EA4"/>
    <w:rsid w:val="00A24EBE"/>
    <w:rsid w:val="00A24FB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1D5A"/>
    <w:rsid w:val="00A322CD"/>
    <w:rsid w:val="00A32BE9"/>
    <w:rsid w:val="00A32C66"/>
    <w:rsid w:val="00A32DFF"/>
    <w:rsid w:val="00A33366"/>
    <w:rsid w:val="00A335B4"/>
    <w:rsid w:val="00A33684"/>
    <w:rsid w:val="00A343F4"/>
    <w:rsid w:val="00A351CC"/>
    <w:rsid w:val="00A352B2"/>
    <w:rsid w:val="00A3699B"/>
    <w:rsid w:val="00A36D58"/>
    <w:rsid w:val="00A37503"/>
    <w:rsid w:val="00A40B16"/>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7A9"/>
    <w:rsid w:val="00A510B9"/>
    <w:rsid w:val="00A51E81"/>
    <w:rsid w:val="00A52316"/>
    <w:rsid w:val="00A524F1"/>
    <w:rsid w:val="00A5253F"/>
    <w:rsid w:val="00A52B08"/>
    <w:rsid w:val="00A53041"/>
    <w:rsid w:val="00A53BAE"/>
    <w:rsid w:val="00A54566"/>
    <w:rsid w:val="00A54FCF"/>
    <w:rsid w:val="00A5552B"/>
    <w:rsid w:val="00A55891"/>
    <w:rsid w:val="00A55AA5"/>
    <w:rsid w:val="00A560A2"/>
    <w:rsid w:val="00A564C4"/>
    <w:rsid w:val="00A57036"/>
    <w:rsid w:val="00A571AB"/>
    <w:rsid w:val="00A5749C"/>
    <w:rsid w:val="00A5751B"/>
    <w:rsid w:val="00A5799C"/>
    <w:rsid w:val="00A60031"/>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322"/>
    <w:rsid w:val="00A67567"/>
    <w:rsid w:val="00A70D62"/>
    <w:rsid w:val="00A70DC3"/>
    <w:rsid w:val="00A70FAD"/>
    <w:rsid w:val="00A718EA"/>
    <w:rsid w:val="00A71BA0"/>
    <w:rsid w:val="00A728AD"/>
    <w:rsid w:val="00A73BF7"/>
    <w:rsid w:val="00A743E7"/>
    <w:rsid w:val="00A744AD"/>
    <w:rsid w:val="00A747AC"/>
    <w:rsid w:val="00A74B22"/>
    <w:rsid w:val="00A74B37"/>
    <w:rsid w:val="00A75114"/>
    <w:rsid w:val="00A75148"/>
    <w:rsid w:val="00A751C7"/>
    <w:rsid w:val="00A76F66"/>
    <w:rsid w:val="00A770F6"/>
    <w:rsid w:val="00A7710A"/>
    <w:rsid w:val="00A77900"/>
    <w:rsid w:val="00A8071F"/>
    <w:rsid w:val="00A80C02"/>
    <w:rsid w:val="00A81620"/>
    <w:rsid w:val="00A81AA2"/>
    <w:rsid w:val="00A81FB7"/>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DF7"/>
    <w:rsid w:val="00A934E0"/>
    <w:rsid w:val="00A940CF"/>
    <w:rsid w:val="00A94866"/>
    <w:rsid w:val="00A9488B"/>
    <w:rsid w:val="00A96518"/>
    <w:rsid w:val="00A96630"/>
    <w:rsid w:val="00A97192"/>
    <w:rsid w:val="00A974EF"/>
    <w:rsid w:val="00A97EDD"/>
    <w:rsid w:val="00A97EF0"/>
    <w:rsid w:val="00AA0DC1"/>
    <w:rsid w:val="00AA1198"/>
    <w:rsid w:val="00AA1D7C"/>
    <w:rsid w:val="00AA23FB"/>
    <w:rsid w:val="00AA2718"/>
    <w:rsid w:val="00AA273D"/>
    <w:rsid w:val="00AA29DF"/>
    <w:rsid w:val="00AA2A14"/>
    <w:rsid w:val="00AA362E"/>
    <w:rsid w:val="00AA4CE6"/>
    <w:rsid w:val="00AA52E1"/>
    <w:rsid w:val="00AA62D6"/>
    <w:rsid w:val="00AA6405"/>
    <w:rsid w:val="00AA66DF"/>
    <w:rsid w:val="00AA6796"/>
    <w:rsid w:val="00AA68D9"/>
    <w:rsid w:val="00AA78B2"/>
    <w:rsid w:val="00AA7C0D"/>
    <w:rsid w:val="00AA7DD1"/>
    <w:rsid w:val="00AB1295"/>
    <w:rsid w:val="00AB175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0CEE"/>
    <w:rsid w:val="00AC1757"/>
    <w:rsid w:val="00AC261D"/>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1244"/>
    <w:rsid w:val="00AE1C5F"/>
    <w:rsid w:val="00AE23B5"/>
    <w:rsid w:val="00AE2B70"/>
    <w:rsid w:val="00AE3439"/>
    <w:rsid w:val="00AE422D"/>
    <w:rsid w:val="00AE4D88"/>
    <w:rsid w:val="00AE55E5"/>
    <w:rsid w:val="00AE56B3"/>
    <w:rsid w:val="00AE581A"/>
    <w:rsid w:val="00AE60D1"/>
    <w:rsid w:val="00AE6BCB"/>
    <w:rsid w:val="00AE7624"/>
    <w:rsid w:val="00AF0AB7"/>
    <w:rsid w:val="00AF0F4B"/>
    <w:rsid w:val="00AF176A"/>
    <w:rsid w:val="00AF17DF"/>
    <w:rsid w:val="00AF1844"/>
    <w:rsid w:val="00AF2399"/>
    <w:rsid w:val="00AF24D0"/>
    <w:rsid w:val="00AF2695"/>
    <w:rsid w:val="00AF2BB5"/>
    <w:rsid w:val="00AF3AE1"/>
    <w:rsid w:val="00AF42F9"/>
    <w:rsid w:val="00AF4EF5"/>
    <w:rsid w:val="00AF5CF4"/>
    <w:rsid w:val="00AF6074"/>
    <w:rsid w:val="00AF62E6"/>
    <w:rsid w:val="00AF6844"/>
    <w:rsid w:val="00AF76C1"/>
    <w:rsid w:val="00AF791A"/>
    <w:rsid w:val="00AF7FB3"/>
    <w:rsid w:val="00B004F2"/>
    <w:rsid w:val="00B00C12"/>
    <w:rsid w:val="00B011F3"/>
    <w:rsid w:val="00B012CF"/>
    <w:rsid w:val="00B015FC"/>
    <w:rsid w:val="00B01A92"/>
    <w:rsid w:val="00B01B63"/>
    <w:rsid w:val="00B01C30"/>
    <w:rsid w:val="00B03CE0"/>
    <w:rsid w:val="00B05A03"/>
    <w:rsid w:val="00B07665"/>
    <w:rsid w:val="00B1096B"/>
    <w:rsid w:val="00B1123C"/>
    <w:rsid w:val="00B123E4"/>
    <w:rsid w:val="00B12512"/>
    <w:rsid w:val="00B12637"/>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0C1"/>
    <w:rsid w:val="00B24214"/>
    <w:rsid w:val="00B2459A"/>
    <w:rsid w:val="00B24708"/>
    <w:rsid w:val="00B24D95"/>
    <w:rsid w:val="00B24E92"/>
    <w:rsid w:val="00B252D4"/>
    <w:rsid w:val="00B25DCF"/>
    <w:rsid w:val="00B2640E"/>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51D7"/>
    <w:rsid w:val="00B463F6"/>
    <w:rsid w:val="00B4694C"/>
    <w:rsid w:val="00B4698A"/>
    <w:rsid w:val="00B46BD1"/>
    <w:rsid w:val="00B47415"/>
    <w:rsid w:val="00B47535"/>
    <w:rsid w:val="00B477F1"/>
    <w:rsid w:val="00B47C05"/>
    <w:rsid w:val="00B50760"/>
    <w:rsid w:val="00B50E46"/>
    <w:rsid w:val="00B5221E"/>
    <w:rsid w:val="00B522AC"/>
    <w:rsid w:val="00B52729"/>
    <w:rsid w:val="00B5429E"/>
    <w:rsid w:val="00B54910"/>
    <w:rsid w:val="00B54C37"/>
    <w:rsid w:val="00B54DAB"/>
    <w:rsid w:val="00B5521E"/>
    <w:rsid w:val="00B55A65"/>
    <w:rsid w:val="00B56D81"/>
    <w:rsid w:val="00B57190"/>
    <w:rsid w:val="00B57C24"/>
    <w:rsid w:val="00B600AE"/>
    <w:rsid w:val="00B606C9"/>
    <w:rsid w:val="00B60CB8"/>
    <w:rsid w:val="00B61F68"/>
    <w:rsid w:val="00B62973"/>
    <w:rsid w:val="00B62C56"/>
    <w:rsid w:val="00B62D48"/>
    <w:rsid w:val="00B63E22"/>
    <w:rsid w:val="00B6522C"/>
    <w:rsid w:val="00B669F2"/>
    <w:rsid w:val="00B70104"/>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1F3A"/>
    <w:rsid w:val="00B83032"/>
    <w:rsid w:val="00B83109"/>
    <w:rsid w:val="00B8383C"/>
    <w:rsid w:val="00B83AF3"/>
    <w:rsid w:val="00B84D7D"/>
    <w:rsid w:val="00B852B7"/>
    <w:rsid w:val="00B85D0A"/>
    <w:rsid w:val="00B85D18"/>
    <w:rsid w:val="00B85EBC"/>
    <w:rsid w:val="00B86351"/>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ACB"/>
    <w:rsid w:val="00BA4D96"/>
    <w:rsid w:val="00BA5539"/>
    <w:rsid w:val="00BA5BDF"/>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56CB"/>
    <w:rsid w:val="00BB6A16"/>
    <w:rsid w:val="00BB6B79"/>
    <w:rsid w:val="00BB7D63"/>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4D2E"/>
    <w:rsid w:val="00BD584D"/>
    <w:rsid w:val="00BD65B2"/>
    <w:rsid w:val="00BD6F10"/>
    <w:rsid w:val="00BD7C43"/>
    <w:rsid w:val="00BE0587"/>
    <w:rsid w:val="00BE180E"/>
    <w:rsid w:val="00BE1858"/>
    <w:rsid w:val="00BE2540"/>
    <w:rsid w:val="00BE2699"/>
    <w:rsid w:val="00BE3B73"/>
    <w:rsid w:val="00BE3C0E"/>
    <w:rsid w:val="00BE5042"/>
    <w:rsid w:val="00BE598F"/>
    <w:rsid w:val="00BE7C72"/>
    <w:rsid w:val="00BF073D"/>
    <w:rsid w:val="00BF129F"/>
    <w:rsid w:val="00BF1959"/>
    <w:rsid w:val="00BF22F5"/>
    <w:rsid w:val="00BF2A32"/>
    <w:rsid w:val="00BF2B58"/>
    <w:rsid w:val="00BF4594"/>
    <w:rsid w:val="00BF4619"/>
    <w:rsid w:val="00BF4B47"/>
    <w:rsid w:val="00BF5AEB"/>
    <w:rsid w:val="00BF6ABE"/>
    <w:rsid w:val="00BF6BA5"/>
    <w:rsid w:val="00BF6BED"/>
    <w:rsid w:val="00BF6C92"/>
    <w:rsid w:val="00BF73B5"/>
    <w:rsid w:val="00BF780E"/>
    <w:rsid w:val="00C0022F"/>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05BA"/>
    <w:rsid w:val="00C114E1"/>
    <w:rsid w:val="00C1157A"/>
    <w:rsid w:val="00C11848"/>
    <w:rsid w:val="00C11B4C"/>
    <w:rsid w:val="00C11BF4"/>
    <w:rsid w:val="00C11C90"/>
    <w:rsid w:val="00C122CF"/>
    <w:rsid w:val="00C1268D"/>
    <w:rsid w:val="00C13065"/>
    <w:rsid w:val="00C137BA"/>
    <w:rsid w:val="00C13AA7"/>
    <w:rsid w:val="00C13D69"/>
    <w:rsid w:val="00C13F9C"/>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E68"/>
    <w:rsid w:val="00C21132"/>
    <w:rsid w:val="00C21A30"/>
    <w:rsid w:val="00C2216E"/>
    <w:rsid w:val="00C22DB0"/>
    <w:rsid w:val="00C2304C"/>
    <w:rsid w:val="00C23DFD"/>
    <w:rsid w:val="00C24DEB"/>
    <w:rsid w:val="00C25F61"/>
    <w:rsid w:val="00C25FC8"/>
    <w:rsid w:val="00C26588"/>
    <w:rsid w:val="00C265EA"/>
    <w:rsid w:val="00C271D1"/>
    <w:rsid w:val="00C27313"/>
    <w:rsid w:val="00C27E18"/>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C99"/>
    <w:rsid w:val="00C37CB5"/>
    <w:rsid w:val="00C37E50"/>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39F"/>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77FA8"/>
    <w:rsid w:val="00C80574"/>
    <w:rsid w:val="00C8106D"/>
    <w:rsid w:val="00C822DC"/>
    <w:rsid w:val="00C82359"/>
    <w:rsid w:val="00C83859"/>
    <w:rsid w:val="00C83FE2"/>
    <w:rsid w:val="00C840C6"/>
    <w:rsid w:val="00C843E5"/>
    <w:rsid w:val="00C84434"/>
    <w:rsid w:val="00C84604"/>
    <w:rsid w:val="00C8502B"/>
    <w:rsid w:val="00C85681"/>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E85"/>
    <w:rsid w:val="00C93240"/>
    <w:rsid w:val="00C940CA"/>
    <w:rsid w:val="00C9427A"/>
    <w:rsid w:val="00C94445"/>
    <w:rsid w:val="00C948BF"/>
    <w:rsid w:val="00C94A83"/>
    <w:rsid w:val="00C94B9F"/>
    <w:rsid w:val="00C9529D"/>
    <w:rsid w:val="00C9536D"/>
    <w:rsid w:val="00C955E6"/>
    <w:rsid w:val="00C95B05"/>
    <w:rsid w:val="00C95D9A"/>
    <w:rsid w:val="00C96406"/>
    <w:rsid w:val="00C96CEC"/>
    <w:rsid w:val="00C970BE"/>
    <w:rsid w:val="00C970C8"/>
    <w:rsid w:val="00CA02E5"/>
    <w:rsid w:val="00CA1743"/>
    <w:rsid w:val="00CA237E"/>
    <w:rsid w:val="00CA2608"/>
    <w:rsid w:val="00CA344B"/>
    <w:rsid w:val="00CA42C1"/>
    <w:rsid w:val="00CA47CB"/>
    <w:rsid w:val="00CA4800"/>
    <w:rsid w:val="00CA4E19"/>
    <w:rsid w:val="00CA5166"/>
    <w:rsid w:val="00CA5852"/>
    <w:rsid w:val="00CA77FA"/>
    <w:rsid w:val="00CB1979"/>
    <w:rsid w:val="00CB1BFC"/>
    <w:rsid w:val="00CB1C73"/>
    <w:rsid w:val="00CB1D0B"/>
    <w:rsid w:val="00CB1DE0"/>
    <w:rsid w:val="00CB21ED"/>
    <w:rsid w:val="00CB3010"/>
    <w:rsid w:val="00CB3C1E"/>
    <w:rsid w:val="00CB3E24"/>
    <w:rsid w:val="00CB46BF"/>
    <w:rsid w:val="00CB530A"/>
    <w:rsid w:val="00CB55B3"/>
    <w:rsid w:val="00CB5945"/>
    <w:rsid w:val="00CB5C1D"/>
    <w:rsid w:val="00CB5CA0"/>
    <w:rsid w:val="00CB5FF7"/>
    <w:rsid w:val="00CB607B"/>
    <w:rsid w:val="00CB6B3C"/>
    <w:rsid w:val="00CB70A1"/>
    <w:rsid w:val="00CB70C3"/>
    <w:rsid w:val="00CB7156"/>
    <w:rsid w:val="00CB748D"/>
    <w:rsid w:val="00CC045F"/>
    <w:rsid w:val="00CC0E46"/>
    <w:rsid w:val="00CC1272"/>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37B0"/>
    <w:rsid w:val="00CD41CC"/>
    <w:rsid w:val="00CD46EA"/>
    <w:rsid w:val="00CD4A66"/>
    <w:rsid w:val="00CD50CA"/>
    <w:rsid w:val="00CD5A4E"/>
    <w:rsid w:val="00CD5F1C"/>
    <w:rsid w:val="00CD6F81"/>
    <w:rsid w:val="00CD73FF"/>
    <w:rsid w:val="00CE07F5"/>
    <w:rsid w:val="00CE0A3E"/>
    <w:rsid w:val="00CE1124"/>
    <w:rsid w:val="00CE1414"/>
    <w:rsid w:val="00CE1F13"/>
    <w:rsid w:val="00CE2489"/>
    <w:rsid w:val="00CE275A"/>
    <w:rsid w:val="00CE28F2"/>
    <w:rsid w:val="00CE2A25"/>
    <w:rsid w:val="00CE3247"/>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D58"/>
    <w:rsid w:val="00CF1F79"/>
    <w:rsid w:val="00CF2001"/>
    <w:rsid w:val="00CF2677"/>
    <w:rsid w:val="00CF2CB6"/>
    <w:rsid w:val="00CF3742"/>
    <w:rsid w:val="00CF4AFF"/>
    <w:rsid w:val="00CF63CD"/>
    <w:rsid w:val="00CF63E5"/>
    <w:rsid w:val="00CF66FF"/>
    <w:rsid w:val="00CF6755"/>
    <w:rsid w:val="00CF705D"/>
    <w:rsid w:val="00CF7B33"/>
    <w:rsid w:val="00D00392"/>
    <w:rsid w:val="00D004B6"/>
    <w:rsid w:val="00D00B14"/>
    <w:rsid w:val="00D00FEE"/>
    <w:rsid w:val="00D021AA"/>
    <w:rsid w:val="00D0274C"/>
    <w:rsid w:val="00D029A4"/>
    <w:rsid w:val="00D02B3D"/>
    <w:rsid w:val="00D03CCF"/>
    <w:rsid w:val="00D03F7E"/>
    <w:rsid w:val="00D0451B"/>
    <w:rsid w:val="00D04642"/>
    <w:rsid w:val="00D05014"/>
    <w:rsid w:val="00D05666"/>
    <w:rsid w:val="00D06478"/>
    <w:rsid w:val="00D068C1"/>
    <w:rsid w:val="00D06F0E"/>
    <w:rsid w:val="00D0746C"/>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094"/>
    <w:rsid w:val="00D17945"/>
    <w:rsid w:val="00D17972"/>
    <w:rsid w:val="00D202BA"/>
    <w:rsid w:val="00D20B5F"/>
    <w:rsid w:val="00D22226"/>
    <w:rsid w:val="00D22F03"/>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4CB"/>
    <w:rsid w:val="00D50907"/>
    <w:rsid w:val="00D50D63"/>
    <w:rsid w:val="00D518DD"/>
    <w:rsid w:val="00D52566"/>
    <w:rsid w:val="00D526C8"/>
    <w:rsid w:val="00D53BF4"/>
    <w:rsid w:val="00D5428E"/>
    <w:rsid w:val="00D542DA"/>
    <w:rsid w:val="00D5475B"/>
    <w:rsid w:val="00D551E2"/>
    <w:rsid w:val="00D56B13"/>
    <w:rsid w:val="00D56E36"/>
    <w:rsid w:val="00D5753E"/>
    <w:rsid w:val="00D5779B"/>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091D"/>
    <w:rsid w:val="00D71112"/>
    <w:rsid w:val="00D7155A"/>
    <w:rsid w:val="00D72C33"/>
    <w:rsid w:val="00D72DAB"/>
    <w:rsid w:val="00D734C6"/>
    <w:rsid w:val="00D73765"/>
    <w:rsid w:val="00D7377C"/>
    <w:rsid w:val="00D737D6"/>
    <w:rsid w:val="00D740D9"/>
    <w:rsid w:val="00D74236"/>
    <w:rsid w:val="00D75062"/>
    <w:rsid w:val="00D75EA7"/>
    <w:rsid w:val="00D76CA3"/>
    <w:rsid w:val="00D77C78"/>
    <w:rsid w:val="00D8046D"/>
    <w:rsid w:val="00D80CDF"/>
    <w:rsid w:val="00D8178E"/>
    <w:rsid w:val="00D820FC"/>
    <w:rsid w:val="00D82356"/>
    <w:rsid w:val="00D834A5"/>
    <w:rsid w:val="00D83945"/>
    <w:rsid w:val="00D840DA"/>
    <w:rsid w:val="00D84542"/>
    <w:rsid w:val="00D8562E"/>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A61"/>
    <w:rsid w:val="00DA0BE3"/>
    <w:rsid w:val="00DA1942"/>
    <w:rsid w:val="00DA1B9B"/>
    <w:rsid w:val="00DA1CB9"/>
    <w:rsid w:val="00DA1D9A"/>
    <w:rsid w:val="00DA22F0"/>
    <w:rsid w:val="00DA62B5"/>
    <w:rsid w:val="00DA649F"/>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05D"/>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C7DB6"/>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5F9D"/>
    <w:rsid w:val="00DD6064"/>
    <w:rsid w:val="00DD6138"/>
    <w:rsid w:val="00DD6240"/>
    <w:rsid w:val="00DD63F4"/>
    <w:rsid w:val="00DD649E"/>
    <w:rsid w:val="00DD772F"/>
    <w:rsid w:val="00DE0954"/>
    <w:rsid w:val="00DE0A53"/>
    <w:rsid w:val="00DE1209"/>
    <w:rsid w:val="00DE1720"/>
    <w:rsid w:val="00DE18FF"/>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280"/>
    <w:rsid w:val="00DF144A"/>
    <w:rsid w:val="00DF17DB"/>
    <w:rsid w:val="00DF1869"/>
    <w:rsid w:val="00DF28BA"/>
    <w:rsid w:val="00DF33C7"/>
    <w:rsid w:val="00DF3708"/>
    <w:rsid w:val="00DF3DDF"/>
    <w:rsid w:val="00DF3F96"/>
    <w:rsid w:val="00DF45E9"/>
    <w:rsid w:val="00DF4D30"/>
    <w:rsid w:val="00DF5705"/>
    <w:rsid w:val="00DF58E2"/>
    <w:rsid w:val="00DF5EEB"/>
    <w:rsid w:val="00DF6052"/>
    <w:rsid w:val="00DF6558"/>
    <w:rsid w:val="00DF690E"/>
    <w:rsid w:val="00DF6C8C"/>
    <w:rsid w:val="00DF71D5"/>
    <w:rsid w:val="00DF736F"/>
    <w:rsid w:val="00DF75AC"/>
    <w:rsid w:val="00DF7D38"/>
    <w:rsid w:val="00DF7FC3"/>
    <w:rsid w:val="00E0152E"/>
    <w:rsid w:val="00E01599"/>
    <w:rsid w:val="00E0179C"/>
    <w:rsid w:val="00E02773"/>
    <w:rsid w:val="00E0288C"/>
    <w:rsid w:val="00E02E87"/>
    <w:rsid w:val="00E042BB"/>
    <w:rsid w:val="00E0464D"/>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4B5E"/>
    <w:rsid w:val="00E24BA1"/>
    <w:rsid w:val="00E2520F"/>
    <w:rsid w:val="00E2534F"/>
    <w:rsid w:val="00E2599F"/>
    <w:rsid w:val="00E25A55"/>
    <w:rsid w:val="00E25B02"/>
    <w:rsid w:val="00E25CFD"/>
    <w:rsid w:val="00E25D98"/>
    <w:rsid w:val="00E262E0"/>
    <w:rsid w:val="00E2694C"/>
    <w:rsid w:val="00E26A38"/>
    <w:rsid w:val="00E270AB"/>
    <w:rsid w:val="00E271B4"/>
    <w:rsid w:val="00E27355"/>
    <w:rsid w:val="00E27A96"/>
    <w:rsid w:val="00E27E45"/>
    <w:rsid w:val="00E30EE4"/>
    <w:rsid w:val="00E30F82"/>
    <w:rsid w:val="00E31238"/>
    <w:rsid w:val="00E32664"/>
    <w:rsid w:val="00E32ABE"/>
    <w:rsid w:val="00E32C8E"/>
    <w:rsid w:val="00E33261"/>
    <w:rsid w:val="00E345D2"/>
    <w:rsid w:val="00E355F1"/>
    <w:rsid w:val="00E35F01"/>
    <w:rsid w:val="00E375BF"/>
    <w:rsid w:val="00E3782C"/>
    <w:rsid w:val="00E37A98"/>
    <w:rsid w:val="00E40CB6"/>
    <w:rsid w:val="00E41326"/>
    <w:rsid w:val="00E42587"/>
    <w:rsid w:val="00E42A4C"/>
    <w:rsid w:val="00E42A6B"/>
    <w:rsid w:val="00E42AB8"/>
    <w:rsid w:val="00E42B7C"/>
    <w:rsid w:val="00E433F4"/>
    <w:rsid w:val="00E43800"/>
    <w:rsid w:val="00E43E42"/>
    <w:rsid w:val="00E43FBD"/>
    <w:rsid w:val="00E4466C"/>
    <w:rsid w:val="00E448B7"/>
    <w:rsid w:val="00E45263"/>
    <w:rsid w:val="00E4689D"/>
    <w:rsid w:val="00E46C9D"/>
    <w:rsid w:val="00E50D81"/>
    <w:rsid w:val="00E50F51"/>
    <w:rsid w:val="00E50F94"/>
    <w:rsid w:val="00E52B67"/>
    <w:rsid w:val="00E5302A"/>
    <w:rsid w:val="00E530A2"/>
    <w:rsid w:val="00E5313B"/>
    <w:rsid w:val="00E53E12"/>
    <w:rsid w:val="00E54BE2"/>
    <w:rsid w:val="00E55E1A"/>
    <w:rsid w:val="00E56BA8"/>
    <w:rsid w:val="00E56F2C"/>
    <w:rsid w:val="00E57389"/>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206"/>
    <w:rsid w:val="00E70364"/>
    <w:rsid w:val="00E70384"/>
    <w:rsid w:val="00E70410"/>
    <w:rsid w:val="00E7043E"/>
    <w:rsid w:val="00E729B9"/>
    <w:rsid w:val="00E75068"/>
    <w:rsid w:val="00E75903"/>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114"/>
    <w:rsid w:val="00EA0CD1"/>
    <w:rsid w:val="00EA100E"/>
    <w:rsid w:val="00EA141A"/>
    <w:rsid w:val="00EA1790"/>
    <w:rsid w:val="00EA2373"/>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CCE"/>
    <w:rsid w:val="00EB4E31"/>
    <w:rsid w:val="00EB5160"/>
    <w:rsid w:val="00EB54F5"/>
    <w:rsid w:val="00EB58C7"/>
    <w:rsid w:val="00EB5C85"/>
    <w:rsid w:val="00EB5DC1"/>
    <w:rsid w:val="00EB6D85"/>
    <w:rsid w:val="00EB6E93"/>
    <w:rsid w:val="00EB79EA"/>
    <w:rsid w:val="00EB7FCE"/>
    <w:rsid w:val="00EC0799"/>
    <w:rsid w:val="00EC121F"/>
    <w:rsid w:val="00EC1554"/>
    <w:rsid w:val="00EC1B6F"/>
    <w:rsid w:val="00EC3339"/>
    <w:rsid w:val="00EC366A"/>
    <w:rsid w:val="00EC3A19"/>
    <w:rsid w:val="00EC42F8"/>
    <w:rsid w:val="00EC4989"/>
    <w:rsid w:val="00EC4A1B"/>
    <w:rsid w:val="00EC4EBE"/>
    <w:rsid w:val="00EC5275"/>
    <w:rsid w:val="00EC6217"/>
    <w:rsid w:val="00EC77B6"/>
    <w:rsid w:val="00ED009E"/>
    <w:rsid w:val="00ED0C16"/>
    <w:rsid w:val="00ED0DC7"/>
    <w:rsid w:val="00ED1268"/>
    <w:rsid w:val="00ED1DC6"/>
    <w:rsid w:val="00ED2787"/>
    <w:rsid w:val="00ED2CE2"/>
    <w:rsid w:val="00ED315B"/>
    <w:rsid w:val="00ED33FC"/>
    <w:rsid w:val="00ED43BD"/>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04E5"/>
    <w:rsid w:val="00EF13E9"/>
    <w:rsid w:val="00EF171B"/>
    <w:rsid w:val="00EF22B7"/>
    <w:rsid w:val="00EF2D8C"/>
    <w:rsid w:val="00EF31D8"/>
    <w:rsid w:val="00EF393F"/>
    <w:rsid w:val="00EF4589"/>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D53"/>
    <w:rsid w:val="00F03222"/>
    <w:rsid w:val="00F032A4"/>
    <w:rsid w:val="00F03537"/>
    <w:rsid w:val="00F03EE0"/>
    <w:rsid w:val="00F0422E"/>
    <w:rsid w:val="00F0480A"/>
    <w:rsid w:val="00F0499F"/>
    <w:rsid w:val="00F04A46"/>
    <w:rsid w:val="00F05F84"/>
    <w:rsid w:val="00F065D6"/>
    <w:rsid w:val="00F07198"/>
    <w:rsid w:val="00F07575"/>
    <w:rsid w:val="00F0779F"/>
    <w:rsid w:val="00F10EB1"/>
    <w:rsid w:val="00F1160B"/>
    <w:rsid w:val="00F1174E"/>
    <w:rsid w:val="00F11DD9"/>
    <w:rsid w:val="00F1262F"/>
    <w:rsid w:val="00F126A8"/>
    <w:rsid w:val="00F12E94"/>
    <w:rsid w:val="00F1334C"/>
    <w:rsid w:val="00F13921"/>
    <w:rsid w:val="00F15B90"/>
    <w:rsid w:val="00F15BAC"/>
    <w:rsid w:val="00F166A2"/>
    <w:rsid w:val="00F170D1"/>
    <w:rsid w:val="00F17A1F"/>
    <w:rsid w:val="00F20241"/>
    <w:rsid w:val="00F20291"/>
    <w:rsid w:val="00F207CB"/>
    <w:rsid w:val="00F211FE"/>
    <w:rsid w:val="00F217F8"/>
    <w:rsid w:val="00F21BAE"/>
    <w:rsid w:val="00F2293A"/>
    <w:rsid w:val="00F229DE"/>
    <w:rsid w:val="00F235F7"/>
    <w:rsid w:val="00F2421D"/>
    <w:rsid w:val="00F25241"/>
    <w:rsid w:val="00F302A5"/>
    <w:rsid w:val="00F308B9"/>
    <w:rsid w:val="00F30A05"/>
    <w:rsid w:val="00F30AA8"/>
    <w:rsid w:val="00F31848"/>
    <w:rsid w:val="00F31B00"/>
    <w:rsid w:val="00F321DB"/>
    <w:rsid w:val="00F33516"/>
    <w:rsid w:val="00F33852"/>
    <w:rsid w:val="00F33A43"/>
    <w:rsid w:val="00F34354"/>
    <w:rsid w:val="00F34532"/>
    <w:rsid w:val="00F346E3"/>
    <w:rsid w:val="00F34725"/>
    <w:rsid w:val="00F353F1"/>
    <w:rsid w:val="00F3565B"/>
    <w:rsid w:val="00F35C40"/>
    <w:rsid w:val="00F3656D"/>
    <w:rsid w:val="00F368F7"/>
    <w:rsid w:val="00F36AA8"/>
    <w:rsid w:val="00F36DD0"/>
    <w:rsid w:val="00F372E1"/>
    <w:rsid w:val="00F37882"/>
    <w:rsid w:val="00F4010C"/>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A0C"/>
    <w:rsid w:val="00F46CA3"/>
    <w:rsid w:val="00F47637"/>
    <w:rsid w:val="00F500F9"/>
    <w:rsid w:val="00F50491"/>
    <w:rsid w:val="00F504C4"/>
    <w:rsid w:val="00F510FD"/>
    <w:rsid w:val="00F511B0"/>
    <w:rsid w:val="00F51433"/>
    <w:rsid w:val="00F5149C"/>
    <w:rsid w:val="00F5171B"/>
    <w:rsid w:val="00F51A87"/>
    <w:rsid w:val="00F52939"/>
    <w:rsid w:val="00F52B84"/>
    <w:rsid w:val="00F53752"/>
    <w:rsid w:val="00F5388C"/>
    <w:rsid w:val="00F53D51"/>
    <w:rsid w:val="00F54219"/>
    <w:rsid w:val="00F5473B"/>
    <w:rsid w:val="00F5475E"/>
    <w:rsid w:val="00F54C3D"/>
    <w:rsid w:val="00F55531"/>
    <w:rsid w:val="00F55DB5"/>
    <w:rsid w:val="00F560B4"/>
    <w:rsid w:val="00F56281"/>
    <w:rsid w:val="00F56594"/>
    <w:rsid w:val="00F565CB"/>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9C2"/>
    <w:rsid w:val="00F71B90"/>
    <w:rsid w:val="00F7215F"/>
    <w:rsid w:val="00F73B04"/>
    <w:rsid w:val="00F75592"/>
    <w:rsid w:val="00F7599F"/>
    <w:rsid w:val="00F7680D"/>
    <w:rsid w:val="00F769F6"/>
    <w:rsid w:val="00F76C42"/>
    <w:rsid w:val="00F7725C"/>
    <w:rsid w:val="00F7789D"/>
    <w:rsid w:val="00F77A27"/>
    <w:rsid w:val="00F80BBD"/>
    <w:rsid w:val="00F81F56"/>
    <w:rsid w:val="00F82282"/>
    <w:rsid w:val="00F82324"/>
    <w:rsid w:val="00F83041"/>
    <w:rsid w:val="00F83398"/>
    <w:rsid w:val="00F835DF"/>
    <w:rsid w:val="00F84093"/>
    <w:rsid w:val="00F84516"/>
    <w:rsid w:val="00F85285"/>
    <w:rsid w:val="00F86AF6"/>
    <w:rsid w:val="00F86F43"/>
    <w:rsid w:val="00F87CD9"/>
    <w:rsid w:val="00F87DF1"/>
    <w:rsid w:val="00F87E88"/>
    <w:rsid w:val="00F90231"/>
    <w:rsid w:val="00F9024D"/>
    <w:rsid w:val="00F914B7"/>
    <w:rsid w:val="00F921C9"/>
    <w:rsid w:val="00F926FF"/>
    <w:rsid w:val="00F929B7"/>
    <w:rsid w:val="00F9324B"/>
    <w:rsid w:val="00F9327D"/>
    <w:rsid w:val="00F94AFD"/>
    <w:rsid w:val="00F94D71"/>
    <w:rsid w:val="00F95166"/>
    <w:rsid w:val="00F952BE"/>
    <w:rsid w:val="00F953B3"/>
    <w:rsid w:val="00F9566B"/>
    <w:rsid w:val="00F9576C"/>
    <w:rsid w:val="00F96714"/>
    <w:rsid w:val="00FA0735"/>
    <w:rsid w:val="00FA0E33"/>
    <w:rsid w:val="00FA144D"/>
    <w:rsid w:val="00FA236C"/>
    <w:rsid w:val="00FA263B"/>
    <w:rsid w:val="00FA2A6F"/>
    <w:rsid w:val="00FA36EB"/>
    <w:rsid w:val="00FA56CE"/>
    <w:rsid w:val="00FA5D3C"/>
    <w:rsid w:val="00FA5EA4"/>
    <w:rsid w:val="00FA654B"/>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4EB7"/>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B02"/>
    <w:rsid w:val="00FF1DBE"/>
    <w:rsid w:val="00FF203A"/>
    <w:rsid w:val="00FF3486"/>
    <w:rsid w:val="00FF3518"/>
    <w:rsid w:val="00FF39B2"/>
    <w:rsid w:val="00FF3A86"/>
    <w:rsid w:val="00FF4983"/>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A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 w:type="character" w:styleId="Neapdorotaspaminjimas">
    <w:name w:val="Unresolved Mention"/>
    <w:basedOn w:val="Numatytasispastraiposriftas"/>
    <w:uiPriority w:val="99"/>
    <w:semiHidden/>
    <w:unhideWhenUsed/>
    <w:rsid w:val="005B7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33463</Words>
  <Characters>19075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4</cp:revision>
  <cp:lastPrinted>2025-02-11T06:57:00Z</cp:lastPrinted>
  <dcterms:created xsi:type="dcterms:W3CDTF">2025-02-21T08:34:00Z</dcterms:created>
  <dcterms:modified xsi:type="dcterms:W3CDTF">2025-02-21T08:37:00Z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