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BEF" w14:textId="6CB84A8F" w:rsidR="001674F4" w:rsidRPr="00AB568D" w:rsidRDefault="001674F4" w:rsidP="001674F4">
      <w:pPr>
        <w:autoSpaceDN w:val="0"/>
        <w:jc w:val="right"/>
        <w:rPr>
          <w:rFonts w:eastAsia="Times New Roman"/>
          <w:szCs w:val="20"/>
          <w:lang w:eastAsia="lt-LT"/>
        </w:rPr>
      </w:pPr>
      <w:r w:rsidRPr="00AB568D">
        <w:rPr>
          <w:rFonts w:eastAsia="Times New Roman"/>
          <w:szCs w:val="20"/>
          <w:lang w:eastAsia="lt-LT"/>
        </w:rPr>
        <w:t>Pirkimo sąlygų 3 priedas</w:t>
      </w:r>
    </w:p>
    <w:p w14:paraId="145AA579" w14:textId="77777777" w:rsidR="001674F4" w:rsidRDefault="001674F4" w:rsidP="001674F4">
      <w:pPr>
        <w:jc w:val="right"/>
        <w:rPr>
          <w:iCs/>
          <w:color w:val="000000"/>
          <w:lang w:eastAsia="ar-SA"/>
        </w:rPr>
      </w:pPr>
    </w:p>
    <w:p w14:paraId="0E553AAF" w14:textId="67F7FACE" w:rsidR="001674F4" w:rsidRPr="001674F4" w:rsidRDefault="001674F4" w:rsidP="001674F4">
      <w:pPr>
        <w:jc w:val="center"/>
        <w:rPr>
          <w:b/>
          <w:bCs/>
          <w:iCs/>
          <w:color w:val="000000"/>
          <w:sz w:val="22"/>
          <w:szCs w:val="24"/>
          <w:lang w:eastAsia="ar-SA"/>
        </w:rPr>
      </w:pPr>
      <w:r w:rsidRPr="001674F4">
        <w:rPr>
          <w:b/>
          <w:bCs/>
          <w:iCs/>
          <w:color w:val="000000"/>
          <w:sz w:val="22"/>
          <w:szCs w:val="24"/>
          <w:lang w:eastAsia="ar-SA"/>
        </w:rPr>
        <w:t>ĮVYKDYTŲ IR/ AR VYKDOMŲ SUTARČIŲ SĄRAŠAS</w:t>
      </w:r>
    </w:p>
    <w:p w14:paraId="1181A00B" w14:textId="77777777" w:rsidR="00AB568D" w:rsidRDefault="00AB568D" w:rsidP="001674F4">
      <w:pPr>
        <w:ind w:firstLine="0"/>
        <w:rPr>
          <w:iCs/>
          <w:color w:val="000000"/>
          <w:lang w:eastAsia="ar-SA"/>
        </w:rPr>
      </w:pPr>
    </w:p>
    <w:p w14:paraId="385C4AD1" w14:textId="5515B3C4" w:rsidR="001674F4" w:rsidRPr="00B40C4F" w:rsidRDefault="002028AA" w:rsidP="00B40C4F">
      <w:pPr>
        <w:pStyle w:val="ListParagraph"/>
        <w:numPr>
          <w:ilvl w:val="0"/>
          <w:numId w:val="1"/>
        </w:numPr>
        <w:tabs>
          <w:tab w:val="left" w:pos="284"/>
        </w:tabs>
        <w:spacing w:after="120"/>
        <w:ind w:left="0" w:firstLine="0"/>
        <w:rPr>
          <w:bCs/>
          <w:iCs/>
          <w:color w:val="000000"/>
          <w:lang w:eastAsia="ar-SA"/>
        </w:rPr>
      </w:pPr>
      <w:r>
        <w:rPr>
          <w:iCs/>
          <w:color w:val="000000"/>
          <w:lang w:eastAsia="ar-SA"/>
        </w:rPr>
        <w:t>T</w:t>
      </w:r>
      <w:r w:rsidR="001674F4" w:rsidRPr="00B40C4F">
        <w:rPr>
          <w:iCs/>
          <w:color w:val="000000"/>
          <w:lang w:eastAsia="ar-SA"/>
        </w:rPr>
        <w:t xml:space="preserve">inkamai įvykdytų ar vykdomų sutarčių, </w:t>
      </w:r>
      <w:r w:rsidR="001674F4" w:rsidRPr="00B40C4F">
        <w:rPr>
          <w:bCs/>
          <w:iCs/>
          <w:color w:val="000000"/>
          <w:lang w:eastAsia="ar-SA"/>
        </w:rPr>
        <w:t xml:space="preserve">atitinkančių Pirkimo sąlygų </w:t>
      </w:r>
      <w:bookmarkStart w:id="0" w:name="_Hlk145926589"/>
      <w:r w:rsidRPr="00B40C4F">
        <w:rPr>
          <w:iCs/>
          <w:color w:val="000000"/>
          <w:lang w:eastAsia="ar-SA"/>
        </w:rPr>
        <w:t xml:space="preserve">4.1. punktu nustatytus </w:t>
      </w:r>
      <w:r>
        <w:rPr>
          <w:iCs/>
          <w:color w:val="000000"/>
          <w:lang w:eastAsia="ar-SA"/>
        </w:rPr>
        <w:t xml:space="preserve">minimalius kvalifikacijos </w:t>
      </w:r>
      <w:r w:rsidRPr="00B40C4F">
        <w:rPr>
          <w:iCs/>
          <w:color w:val="000000"/>
          <w:lang w:eastAsia="ar-SA"/>
        </w:rPr>
        <w:t>reikalavimus</w:t>
      </w:r>
      <w:r>
        <w:rPr>
          <w:bCs/>
          <w:iCs/>
          <w:color w:val="000000"/>
          <w:lang w:eastAsia="ar-SA"/>
        </w:rPr>
        <w:t xml:space="preserve"> </w:t>
      </w:r>
      <w:r w:rsidR="001674F4" w:rsidRPr="00B40C4F">
        <w:rPr>
          <w:bCs/>
          <w:iCs/>
          <w:color w:val="000000"/>
          <w:lang w:eastAsia="ar-SA"/>
        </w:rPr>
        <w:t>sąrašas</w:t>
      </w:r>
      <w:bookmarkEnd w:id="0"/>
      <w:r>
        <w:rPr>
          <w:bCs/>
          <w:iCs/>
          <w:color w:val="000000"/>
          <w:lang w:eastAsia="ar-SA"/>
        </w:rPr>
        <w:t>:</w:t>
      </w:r>
    </w:p>
    <w:tbl>
      <w:tblPr>
        <w:tblStyle w:val="TableGrid"/>
        <w:tblW w:w="0" w:type="auto"/>
        <w:shd w:val="clear" w:color="auto" w:fill="D9F2D0" w:themeFill="accent6" w:themeFillTint="33"/>
        <w:tblLook w:val="04A0" w:firstRow="1" w:lastRow="0" w:firstColumn="1" w:lastColumn="0" w:noHBand="0" w:noVBand="1"/>
      </w:tblPr>
      <w:tblGrid>
        <w:gridCol w:w="494"/>
        <w:gridCol w:w="3329"/>
        <w:gridCol w:w="2126"/>
        <w:gridCol w:w="2359"/>
        <w:gridCol w:w="2170"/>
      </w:tblGrid>
      <w:tr w:rsidR="001674F4" w:rsidRPr="001674F4" w14:paraId="1FDF9A1F" w14:textId="77777777" w:rsidTr="001674F4">
        <w:tc>
          <w:tcPr>
            <w:tcW w:w="494" w:type="dxa"/>
            <w:shd w:val="clear" w:color="auto" w:fill="D9F2D0" w:themeFill="accent6" w:themeFillTint="33"/>
            <w:vAlign w:val="center"/>
          </w:tcPr>
          <w:p w14:paraId="5600C074" w14:textId="1FC9A17C" w:rsidR="001674F4" w:rsidRPr="001674F4" w:rsidRDefault="001674F4" w:rsidP="001674F4">
            <w:pPr>
              <w:ind w:right="-46" w:firstLine="0"/>
              <w:rPr>
                <w:b/>
                <w:bCs/>
                <w:iCs/>
                <w:color w:val="000000"/>
                <w:lang w:eastAsia="ar-SA"/>
              </w:rPr>
            </w:pPr>
            <w:r w:rsidRPr="001674F4">
              <w:rPr>
                <w:b/>
                <w:bCs/>
                <w:iCs/>
                <w:color w:val="000000"/>
                <w:lang w:eastAsia="ar-SA"/>
              </w:rPr>
              <w:t>Nr.</w:t>
            </w:r>
          </w:p>
        </w:tc>
        <w:tc>
          <w:tcPr>
            <w:tcW w:w="3329" w:type="dxa"/>
            <w:shd w:val="clear" w:color="auto" w:fill="D9F2D0" w:themeFill="accent6" w:themeFillTint="33"/>
            <w:vAlign w:val="center"/>
          </w:tcPr>
          <w:p w14:paraId="4B5AC2C8" w14:textId="0E453E78" w:rsidR="001674F4" w:rsidRPr="001674F4" w:rsidRDefault="001674F4" w:rsidP="001674F4">
            <w:pPr>
              <w:ind w:firstLine="0"/>
              <w:rPr>
                <w:b/>
                <w:bCs/>
                <w:iCs/>
                <w:color w:val="000000"/>
                <w:lang w:eastAsia="ar-SA"/>
              </w:rPr>
            </w:pPr>
            <w:r w:rsidRPr="001674F4">
              <w:rPr>
                <w:b/>
                <w:bCs/>
                <w:iCs/>
                <w:color w:val="000000"/>
                <w:lang w:eastAsia="ar-SA"/>
              </w:rPr>
              <w:t>Sutarties objektas ir trumpas</w:t>
            </w:r>
            <w:r w:rsidR="002028AA">
              <w:rPr>
                <w:b/>
                <w:bCs/>
                <w:iCs/>
                <w:color w:val="000000"/>
                <w:lang w:eastAsia="ar-SA"/>
              </w:rPr>
              <w:t xml:space="preserve"> </w:t>
            </w:r>
            <w:r w:rsidRPr="001674F4">
              <w:rPr>
                <w:b/>
                <w:bCs/>
                <w:iCs/>
                <w:color w:val="000000"/>
                <w:lang w:eastAsia="ar-SA"/>
              </w:rPr>
              <w:t>aprašymas</w:t>
            </w:r>
          </w:p>
        </w:tc>
        <w:tc>
          <w:tcPr>
            <w:tcW w:w="2126" w:type="dxa"/>
            <w:shd w:val="clear" w:color="auto" w:fill="D9F2D0" w:themeFill="accent6" w:themeFillTint="33"/>
            <w:vAlign w:val="center"/>
          </w:tcPr>
          <w:p w14:paraId="73EF613F" w14:textId="769C80AC" w:rsidR="001674F4" w:rsidRPr="001674F4" w:rsidRDefault="001674F4" w:rsidP="001674F4">
            <w:pPr>
              <w:ind w:right="-102" w:firstLine="0"/>
              <w:rPr>
                <w:b/>
                <w:bCs/>
                <w:iCs/>
                <w:color w:val="000000"/>
                <w:lang w:eastAsia="ar-SA"/>
              </w:rPr>
            </w:pPr>
            <w:r w:rsidRPr="001674F4">
              <w:rPr>
                <w:b/>
                <w:bCs/>
                <w:iCs/>
                <w:color w:val="000000"/>
                <w:lang w:eastAsia="ar-SA"/>
              </w:rPr>
              <w:t xml:space="preserve">Vykdymo laikotarpis </w:t>
            </w:r>
            <w:r w:rsidRPr="001674F4">
              <w:rPr>
                <w:iCs/>
                <w:color w:val="000000"/>
                <w:lang w:eastAsia="ar-SA"/>
              </w:rPr>
              <w:t>(sutarties pradžios ir pabaigos data)</w:t>
            </w:r>
          </w:p>
        </w:tc>
        <w:tc>
          <w:tcPr>
            <w:tcW w:w="2359" w:type="dxa"/>
            <w:shd w:val="clear" w:color="auto" w:fill="D9F2D0" w:themeFill="accent6" w:themeFillTint="33"/>
            <w:vAlign w:val="center"/>
          </w:tcPr>
          <w:p w14:paraId="4172B1FC" w14:textId="2FD7312A" w:rsidR="001674F4" w:rsidRPr="001674F4" w:rsidRDefault="001674F4" w:rsidP="001674F4">
            <w:pPr>
              <w:ind w:right="-159" w:firstLine="0"/>
              <w:rPr>
                <w:b/>
                <w:bCs/>
                <w:iCs/>
                <w:color w:val="000000"/>
                <w:lang w:eastAsia="ar-SA"/>
              </w:rPr>
            </w:pPr>
            <w:r w:rsidRPr="001674F4">
              <w:rPr>
                <w:b/>
                <w:bCs/>
                <w:iCs/>
                <w:color w:val="000000"/>
                <w:lang w:eastAsia="ar-SA"/>
              </w:rPr>
              <w:t xml:space="preserve">Sutarties vertė ar iki pasiūlymo pateikimo termino </w:t>
            </w:r>
            <w:r>
              <w:rPr>
                <w:b/>
                <w:bCs/>
                <w:iCs/>
                <w:color w:val="000000"/>
                <w:lang w:eastAsia="ar-SA"/>
              </w:rPr>
              <w:t xml:space="preserve">pagal sutartį </w:t>
            </w:r>
            <w:r w:rsidRPr="001674F4">
              <w:rPr>
                <w:b/>
                <w:bCs/>
                <w:iCs/>
                <w:color w:val="000000"/>
                <w:lang w:eastAsia="ar-SA"/>
              </w:rPr>
              <w:t>suteiktų paslaugų vertė</w:t>
            </w:r>
          </w:p>
        </w:tc>
        <w:tc>
          <w:tcPr>
            <w:tcW w:w="2170" w:type="dxa"/>
            <w:shd w:val="clear" w:color="auto" w:fill="D9F2D0" w:themeFill="accent6" w:themeFillTint="33"/>
            <w:vAlign w:val="center"/>
          </w:tcPr>
          <w:p w14:paraId="6822F360" w14:textId="7D7EE598" w:rsidR="001674F4" w:rsidRPr="001674F4" w:rsidRDefault="001674F4" w:rsidP="001674F4">
            <w:pPr>
              <w:ind w:firstLine="0"/>
              <w:rPr>
                <w:b/>
                <w:bCs/>
                <w:iCs/>
                <w:color w:val="000000"/>
                <w:lang w:eastAsia="ar-SA"/>
              </w:rPr>
            </w:pPr>
            <w:r w:rsidRPr="001674F4">
              <w:rPr>
                <w:b/>
                <w:bCs/>
                <w:iCs/>
                <w:color w:val="000000"/>
                <w:lang w:eastAsia="ar-SA"/>
              </w:rPr>
              <w:t xml:space="preserve">Užsakovas ir jo kontaktiniai asmenys </w:t>
            </w:r>
            <w:r w:rsidRPr="001674F4">
              <w:rPr>
                <w:iCs/>
                <w:color w:val="000000"/>
                <w:lang w:eastAsia="ar-SA"/>
              </w:rPr>
              <w:t>(vardas, pavardė, pareigos, tel. Nr. el., paštas)</w:t>
            </w:r>
          </w:p>
        </w:tc>
      </w:tr>
      <w:tr w:rsidR="001674F4" w:rsidRPr="001674F4" w14:paraId="17FB7C83" w14:textId="77777777" w:rsidTr="001674F4">
        <w:tc>
          <w:tcPr>
            <w:tcW w:w="494" w:type="dxa"/>
            <w:shd w:val="clear" w:color="auto" w:fill="auto"/>
            <w:vAlign w:val="center"/>
          </w:tcPr>
          <w:p w14:paraId="5FFE9648" w14:textId="040998D3" w:rsidR="001674F4" w:rsidRPr="001674F4" w:rsidRDefault="001674F4" w:rsidP="001674F4">
            <w:pPr>
              <w:ind w:right="-46" w:firstLine="0"/>
              <w:rPr>
                <w:iCs/>
                <w:color w:val="000000"/>
                <w:lang w:eastAsia="ar-SA"/>
              </w:rPr>
            </w:pPr>
            <w:r>
              <w:rPr>
                <w:iCs/>
                <w:color w:val="000000"/>
                <w:lang w:eastAsia="ar-SA"/>
              </w:rPr>
              <w:t>1.</w:t>
            </w:r>
          </w:p>
        </w:tc>
        <w:tc>
          <w:tcPr>
            <w:tcW w:w="3329" w:type="dxa"/>
            <w:shd w:val="clear" w:color="auto" w:fill="auto"/>
            <w:vAlign w:val="center"/>
          </w:tcPr>
          <w:p w14:paraId="44D82837" w14:textId="77777777" w:rsidR="001674F4" w:rsidRPr="001674F4" w:rsidRDefault="001674F4" w:rsidP="001674F4">
            <w:pPr>
              <w:ind w:firstLine="0"/>
              <w:rPr>
                <w:iCs/>
                <w:color w:val="000000"/>
                <w:lang w:eastAsia="ar-SA"/>
              </w:rPr>
            </w:pPr>
          </w:p>
        </w:tc>
        <w:tc>
          <w:tcPr>
            <w:tcW w:w="2126" w:type="dxa"/>
            <w:shd w:val="clear" w:color="auto" w:fill="auto"/>
            <w:vAlign w:val="center"/>
          </w:tcPr>
          <w:p w14:paraId="338B9A93" w14:textId="77777777" w:rsidR="001674F4" w:rsidRPr="001674F4" w:rsidRDefault="001674F4" w:rsidP="001674F4">
            <w:pPr>
              <w:ind w:right="-102" w:firstLine="0"/>
              <w:rPr>
                <w:iCs/>
                <w:color w:val="000000"/>
                <w:lang w:eastAsia="ar-SA"/>
              </w:rPr>
            </w:pPr>
          </w:p>
        </w:tc>
        <w:tc>
          <w:tcPr>
            <w:tcW w:w="2359" w:type="dxa"/>
            <w:shd w:val="clear" w:color="auto" w:fill="auto"/>
            <w:vAlign w:val="center"/>
          </w:tcPr>
          <w:p w14:paraId="0DB5D604" w14:textId="77777777" w:rsidR="001674F4" w:rsidRPr="001674F4" w:rsidRDefault="001674F4" w:rsidP="001674F4">
            <w:pPr>
              <w:ind w:firstLine="0"/>
              <w:rPr>
                <w:iCs/>
                <w:color w:val="000000"/>
                <w:lang w:eastAsia="ar-SA"/>
              </w:rPr>
            </w:pPr>
          </w:p>
        </w:tc>
        <w:tc>
          <w:tcPr>
            <w:tcW w:w="2170" w:type="dxa"/>
            <w:shd w:val="clear" w:color="auto" w:fill="auto"/>
            <w:vAlign w:val="center"/>
          </w:tcPr>
          <w:p w14:paraId="13E01E6A" w14:textId="77777777" w:rsidR="001674F4" w:rsidRPr="001674F4" w:rsidRDefault="001674F4" w:rsidP="001674F4">
            <w:pPr>
              <w:ind w:firstLine="0"/>
              <w:rPr>
                <w:iCs/>
                <w:color w:val="000000"/>
                <w:lang w:eastAsia="ar-SA"/>
              </w:rPr>
            </w:pPr>
          </w:p>
        </w:tc>
      </w:tr>
      <w:tr w:rsidR="001674F4" w:rsidRPr="001674F4" w14:paraId="495BE999" w14:textId="77777777" w:rsidTr="001674F4">
        <w:tc>
          <w:tcPr>
            <w:tcW w:w="494" w:type="dxa"/>
            <w:shd w:val="clear" w:color="auto" w:fill="auto"/>
            <w:vAlign w:val="center"/>
          </w:tcPr>
          <w:p w14:paraId="57D7367C" w14:textId="39202E41" w:rsidR="001674F4" w:rsidRPr="001674F4" w:rsidRDefault="001674F4" w:rsidP="001674F4">
            <w:pPr>
              <w:ind w:right="-46" w:firstLine="0"/>
              <w:rPr>
                <w:iCs/>
                <w:color w:val="000000"/>
                <w:lang w:eastAsia="ar-SA"/>
              </w:rPr>
            </w:pPr>
            <w:r>
              <w:rPr>
                <w:iCs/>
                <w:color w:val="000000"/>
                <w:lang w:eastAsia="ar-SA"/>
              </w:rPr>
              <w:t>2.</w:t>
            </w:r>
          </w:p>
        </w:tc>
        <w:tc>
          <w:tcPr>
            <w:tcW w:w="3329" w:type="dxa"/>
            <w:shd w:val="clear" w:color="auto" w:fill="auto"/>
            <w:vAlign w:val="center"/>
          </w:tcPr>
          <w:p w14:paraId="7652222A" w14:textId="77777777" w:rsidR="001674F4" w:rsidRPr="001674F4" w:rsidRDefault="001674F4" w:rsidP="001674F4">
            <w:pPr>
              <w:ind w:firstLine="0"/>
              <w:rPr>
                <w:iCs/>
                <w:color w:val="000000"/>
                <w:lang w:eastAsia="ar-SA"/>
              </w:rPr>
            </w:pPr>
          </w:p>
        </w:tc>
        <w:tc>
          <w:tcPr>
            <w:tcW w:w="2126" w:type="dxa"/>
            <w:shd w:val="clear" w:color="auto" w:fill="auto"/>
            <w:vAlign w:val="center"/>
          </w:tcPr>
          <w:p w14:paraId="47F58D68" w14:textId="77777777" w:rsidR="001674F4" w:rsidRPr="001674F4" w:rsidRDefault="001674F4" w:rsidP="001674F4">
            <w:pPr>
              <w:ind w:right="-102" w:firstLine="0"/>
              <w:rPr>
                <w:iCs/>
                <w:color w:val="000000"/>
                <w:lang w:eastAsia="ar-SA"/>
              </w:rPr>
            </w:pPr>
          </w:p>
        </w:tc>
        <w:tc>
          <w:tcPr>
            <w:tcW w:w="2359" w:type="dxa"/>
            <w:shd w:val="clear" w:color="auto" w:fill="auto"/>
            <w:vAlign w:val="center"/>
          </w:tcPr>
          <w:p w14:paraId="323EBB34" w14:textId="77777777" w:rsidR="001674F4" w:rsidRPr="001674F4" w:rsidRDefault="001674F4" w:rsidP="001674F4">
            <w:pPr>
              <w:ind w:firstLine="0"/>
              <w:rPr>
                <w:iCs/>
                <w:color w:val="000000"/>
                <w:lang w:eastAsia="ar-SA"/>
              </w:rPr>
            </w:pPr>
          </w:p>
        </w:tc>
        <w:tc>
          <w:tcPr>
            <w:tcW w:w="2170" w:type="dxa"/>
            <w:shd w:val="clear" w:color="auto" w:fill="auto"/>
            <w:vAlign w:val="center"/>
          </w:tcPr>
          <w:p w14:paraId="2BA08D5D" w14:textId="77777777" w:rsidR="001674F4" w:rsidRPr="001674F4" w:rsidRDefault="001674F4" w:rsidP="001674F4">
            <w:pPr>
              <w:ind w:firstLine="0"/>
              <w:rPr>
                <w:iCs/>
                <w:color w:val="000000"/>
                <w:lang w:eastAsia="ar-SA"/>
              </w:rPr>
            </w:pPr>
          </w:p>
        </w:tc>
      </w:tr>
    </w:tbl>
    <w:p w14:paraId="784E9667" w14:textId="229EC43E" w:rsidR="001674F4" w:rsidRPr="00B40C4F" w:rsidRDefault="00B40C4F" w:rsidP="001674F4">
      <w:pPr>
        <w:ind w:firstLine="0"/>
        <w:rPr>
          <w:i/>
          <w:color w:val="000000"/>
          <w:lang w:eastAsia="ar-SA"/>
        </w:rPr>
      </w:pPr>
      <w:r w:rsidRPr="00B40C4F">
        <w:rPr>
          <w:i/>
          <w:color w:val="000000"/>
          <w:lang w:eastAsia="ar-SA"/>
        </w:rPr>
        <w:t>*šioje lentelėje nurodytai patirčiai pagristi kartu su pasiūlymų dokumentai ir/ar informacija neteikiama.</w:t>
      </w:r>
    </w:p>
    <w:p w14:paraId="2ED8A45A" w14:textId="77777777" w:rsidR="00B40C4F" w:rsidRDefault="00B40C4F" w:rsidP="00C3701C">
      <w:pPr>
        <w:ind w:firstLine="0"/>
        <w:jc w:val="center"/>
        <w:rPr>
          <w:b/>
          <w:bCs/>
          <w:iCs/>
          <w:color w:val="000000"/>
          <w:sz w:val="22"/>
          <w:szCs w:val="24"/>
          <w:lang w:eastAsia="ar-SA"/>
        </w:rPr>
      </w:pPr>
    </w:p>
    <w:p w14:paraId="1FEEA1F2" w14:textId="77777777" w:rsidR="002028AA" w:rsidRDefault="002028AA" w:rsidP="00C3701C">
      <w:pPr>
        <w:ind w:firstLine="0"/>
        <w:jc w:val="center"/>
        <w:rPr>
          <w:b/>
          <w:bCs/>
          <w:iCs/>
          <w:color w:val="000000"/>
          <w:sz w:val="22"/>
          <w:szCs w:val="24"/>
          <w:lang w:eastAsia="ar-SA"/>
        </w:rPr>
      </w:pPr>
    </w:p>
    <w:p w14:paraId="17F3C525" w14:textId="2D80520E" w:rsidR="00C3701C" w:rsidRPr="00C3701C" w:rsidRDefault="00C3701C" w:rsidP="00C3701C">
      <w:pPr>
        <w:ind w:firstLine="0"/>
        <w:jc w:val="center"/>
        <w:rPr>
          <w:b/>
          <w:bCs/>
          <w:iCs/>
          <w:color w:val="000000"/>
          <w:sz w:val="22"/>
          <w:szCs w:val="24"/>
          <w:lang w:eastAsia="ar-SA"/>
        </w:rPr>
      </w:pPr>
      <w:r w:rsidRPr="00C3701C">
        <w:rPr>
          <w:b/>
          <w:bCs/>
          <w:iCs/>
          <w:color w:val="000000"/>
          <w:sz w:val="22"/>
          <w:szCs w:val="24"/>
          <w:lang w:eastAsia="ar-SA"/>
        </w:rPr>
        <w:t>SIŪLOMŲ SPECIALISTŲ SĄRAŠAS</w:t>
      </w:r>
    </w:p>
    <w:p w14:paraId="31B043D6" w14:textId="77777777" w:rsidR="00C3701C" w:rsidRDefault="00C3701C" w:rsidP="00C3701C">
      <w:pPr>
        <w:ind w:firstLine="0"/>
        <w:jc w:val="center"/>
        <w:rPr>
          <w:iCs/>
          <w:color w:val="000000"/>
          <w:sz w:val="22"/>
          <w:szCs w:val="24"/>
          <w:lang w:eastAsia="ar-SA"/>
        </w:rPr>
      </w:pPr>
    </w:p>
    <w:p w14:paraId="47F59702" w14:textId="1205807D" w:rsidR="00C3701C" w:rsidRPr="00B40C4F" w:rsidRDefault="00C3701C" w:rsidP="00B40C4F">
      <w:pPr>
        <w:pStyle w:val="ListParagraph"/>
        <w:numPr>
          <w:ilvl w:val="0"/>
          <w:numId w:val="1"/>
        </w:numPr>
        <w:tabs>
          <w:tab w:val="left" w:pos="284"/>
        </w:tabs>
        <w:spacing w:after="120"/>
        <w:ind w:left="0" w:firstLine="0"/>
        <w:rPr>
          <w:iCs/>
          <w:color w:val="000000"/>
          <w:lang w:eastAsia="ar-SA"/>
        </w:rPr>
      </w:pPr>
      <w:r w:rsidRPr="00B40C4F">
        <w:rPr>
          <w:iCs/>
          <w:color w:val="000000"/>
          <w:lang w:eastAsia="ar-SA"/>
        </w:rPr>
        <w:t>Specialist</w:t>
      </w:r>
      <w:r w:rsidR="002028AA">
        <w:rPr>
          <w:iCs/>
          <w:color w:val="000000"/>
          <w:lang w:eastAsia="ar-SA"/>
        </w:rPr>
        <w:t>ų</w:t>
      </w:r>
      <w:r w:rsidRPr="00B40C4F">
        <w:rPr>
          <w:iCs/>
          <w:color w:val="000000"/>
          <w:lang w:eastAsia="ar-SA"/>
        </w:rPr>
        <w:t xml:space="preserve">, </w:t>
      </w:r>
      <w:r w:rsidR="002028AA">
        <w:rPr>
          <w:iCs/>
          <w:color w:val="000000"/>
          <w:lang w:eastAsia="ar-SA"/>
        </w:rPr>
        <w:t>atitinkančių</w:t>
      </w:r>
      <w:r w:rsidRPr="00B40C4F">
        <w:rPr>
          <w:iCs/>
          <w:color w:val="000000"/>
          <w:lang w:eastAsia="ar-SA"/>
        </w:rPr>
        <w:t xml:space="preserve"> Pirkimo sąlygų 4.1. punktu nustatytus </w:t>
      </w:r>
      <w:r w:rsidR="00B40C4F">
        <w:rPr>
          <w:iCs/>
          <w:color w:val="000000"/>
          <w:lang w:eastAsia="ar-SA"/>
        </w:rPr>
        <w:t xml:space="preserve">minimalius kvalifikacijos </w:t>
      </w:r>
      <w:r w:rsidRPr="00B40C4F">
        <w:rPr>
          <w:iCs/>
          <w:color w:val="000000"/>
          <w:lang w:eastAsia="ar-SA"/>
        </w:rPr>
        <w:t>reikalavimus</w:t>
      </w:r>
      <w:r w:rsidR="002028AA">
        <w:rPr>
          <w:iCs/>
          <w:color w:val="000000"/>
          <w:lang w:eastAsia="ar-SA"/>
        </w:rPr>
        <w:t xml:space="preserve"> sąrašas:</w:t>
      </w:r>
    </w:p>
    <w:tbl>
      <w:tblPr>
        <w:tblStyle w:val="TableGrid"/>
        <w:tblW w:w="0" w:type="auto"/>
        <w:shd w:val="clear" w:color="auto" w:fill="D9F2D0" w:themeFill="accent6" w:themeFillTint="33"/>
        <w:tblLook w:val="04A0" w:firstRow="1" w:lastRow="0" w:firstColumn="1" w:lastColumn="0" w:noHBand="0" w:noVBand="1"/>
      </w:tblPr>
      <w:tblGrid>
        <w:gridCol w:w="494"/>
        <w:gridCol w:w="3470"/>
        <w:gridCol w:w="1985"/>
        <w:gridCol w:w="2359"/>
        <w:gridCol w:w="2170"/>
      </w:tblGrid>
      <w:tr w:rsidR="00C3701C" w:rsidRPr="001674F4" w14:paraId="3C7173C3" w14:textId="77777777" w:rsidTr="006A191B">
        <w:tc>
          <w:tcPr>
            <w:tcW w:w="494" w:type="dxa"/>
            <w:shd w:val="clear" w:color="auto" w:fill="D9F2D0" w:themeFill="accent6" w:themeFillTint="33"/>
            <w:vAlign w:val="center"/>
          </w:tcPr>
          <w:p w14:paraId="2FD6C574" w14:textId="77777777" w:rsidR="00C3701C" w:rsidRPr="009A1C0B" w:rsidRDefault="00C3701C" w:rsidP="00DD2EB0">
            <w:pPr>
              <w:ind w:right="-46" w:firstLine="0"/>
              <w:rPr>
                <w:b/>
                <w:bCs/>
                <w:iCs/>
                <w:color w:val="000000"/>
                <w:lang w:eastAsia="ar-SA"/>
              </w:rPr>
            </w:pPr>
            <w:r w:rsidRPr="009A1C0B">
              <w:rPr>
                <w:b/>
                <w:bCs/>
                <w:iCs/>
                <w:color w:val="000000"/>
                <w:lang w:eastAsia="ar-SA"/>
              </w:rPr>
              <w:t>Nr.</w:t>
            </w:r>
          </w:p>
        </w:tc>
        <w:tc>
          <w:tcPr>
            <w:tcW w:w="3470" w:type="dxa"/>
            <w:shd w:val="clear" w:color="auto" w:fill="D9F2D0" w:themeFill="accent6" w:themeFillTint="33"/>
            <w:vAlign w:val="center"/>
          </w:tcPr>
          <w:p w14:paraId="5D61CB2E" w14:textId="23EAA2BB" w:rsidR="00C3701C" w:rsidRPr="009A1C0B" w:rsidRDefault="002028AA" w:rsidP="00DD2EB0">
            <w:pPr>
              <w:ind w:firstLine="0"/>
              <w:rPr>
                <w:b/>
                <w:bCs/>
                <w:iCs/>
                <w:color w:val="000000"/>
                <w:lang w:eastAsia="ar-SA"/>
              </w:rPr>
            </w:pPr>
            <w:r w:rsidRPr="009A1C0B">
              <w:rPr>
                <w:b/>
                <w:bCs/>
                <w:iCs/>
                <w:color w:val="000000"/>
                <w:lang w:eastAsia="ar-SA"/>
              </w:rPr>
              <w:t>Specialisto kvalifikacija</w:t>
            </w:r>
            <w:r w:rsidR="006A191B" w:rsidRPr="009A1C0B">
              <w:rPr>
                <w:b/>
                <w:bCs/>
                <w:iCs/>
                <w:color w:val="000000"/>
                <w:lang w:eastAsia="ar-SA"/>
              </w:rPr>
              <w:t>/ pozicija</w:t>
            </w:r>
          </w:p>
        </w:tc>
        <w:tc>
          <w:tcPr>
            <w:tcW w:w="1985" w:type="dxa"/>
            <w:shd w:val="clear" w:color="auto" w:fill="D9F2D0" w:themeFill="accent6" w:themeFillTint="33"/>
            <w:vAlign w:val="center"/>
          </w:tcPr>
          <w:p w14:paraId="0BBC8DF6" w14:textId="29AFAD53" w:rsidR="00C3701C" w:rsidRPr="009A1C0B" w:rsidRDefault="006A191B" w:rsidP="006A191B">
            <w:pPr>
              <w:ind w:firstLine="0"/>
              <w:rPr>
                <w:b/>
                <w:bCs/>
                <w:iCs/>
                <w:color w:val="000000"/>
                <w:lang w:eastAsia="ar-SA"/>
              </w:rPr>
            </w:pPr>
            <w:r w:rsidRPr="009A1C0B">
              <w:rPr>
                <w:b/>
                <w:bCs/>
                <w:iCs/>
                <w:color w:val="000000"/>
                <w:lang w:eastAsia="ar-SA"/>
              </w:rPr>
              <w:t>Specialisto vardas pavardė</w:t>
            </w:r>
          </w:p>
        </w:tc>
        <w:tc>
          <w:tcPr>
            <w:tcW w:w="2359" w:type="dxa"/>
            <w:shd w:val="clear" w:color="auto" w:fill="D9F2D0" w:themeFill="accent6" w:themeFillTint="33"/>
            <w:vAlign w:val="center"/>
          </w:tcPr>
          <w:p w14:paraId="5B9EDF92" w14:textId="386792CC" w:rsidR="00C3701C" w:rsidRPr="009A1C0B" w:rsidRDefault="006A191B" w:rsidP="006A191B">
            <w:pPr>
              <w:ind w:right="-17" w:firstLine="0"/>
              <w:rPr>
                <w:b/>
                <w:bCs/>
                <w:iCs/>
                <w:color w:val="000000"/>
                <w:lang w:eastAsia="ar-SA"/>
              </w:rPr>
            </w:pPr>
            <w:r w:rsidRPr="009A1C0B">
              <w:rPr>
                <w:b/>
                <w:bCs/>
                <w:iCs/>
                <w:color w:val="000000"/>
                <w:lang w:eastAsia="ar-SA"/>
              </w:rPr>
              <w:t>Specialisto atitiktį reikalavimams patvirtinančio sertifikato pavadinimas</w:t>
            </w:r>
            <w:r w:rsidR="000C07B4">
              <w:rPr>
                <w:b/>
                <w:bCs/>
                <w:iCs/>
                <w:color w:val="000000"/>
                <w:vertAlign w:val="superscript"/>
                <w:lang w:eastAsia="ar-SA"/>
              </w:rPr>
              <w:t>1</w:t>
            </w:r>
          </w:p>
        </w:tc>
        <w:tc>
          <w:tcPr>
            <w:tcW w:w="2170" w:type="dxa"/>
            <w:shd w:val="clear" w:color="auto" w:fill="D9F2D0" w:themeFill="accent6" w:themeFillTint="33"/>
            <w:vAlign w:val="center"/>
          </w:tcPr>
          <w:p w14:paraId="78F3CFA2" w14:textId="3135DAB1" w:rsidR="00C3701C" w:rsidRPr="009A1C0B" w:rsidRDefault="004F1CF2" w:rsidP="00DD2EB0">
            <w:pPr>
              <w:ind w:firstLine="0"/>
              <w:rPr>
                <w:b/>
                <w:bCs/>
                <w:iCs/>
                <w:color w:val="000000"/>
                <w:lang w:eastAsia="ar-SA"/>
              </w:rPr>
            </w:pPr>
            <w:r w:rsidRPr="009A1C0B">
              <w:rPr>
                <w:b/>
                <w:bCs/>
                <w:iCs/>
                <w:color w:val="000000"/>
                <w:lang w:eastAsia="ar-SA"/>
              </w:rPr>
              <w:t>Specialisto ir pirkimo Dalyvio</w:t>
            </w:r>
            <w:r w:rsidR="009F7109" w:rsidRPr="009A1C0B">
              <w:rPr>
                <w:b/>
                <w:bCs/>
                <w:iCs/>
                <w:color w:val="000000"/>
                <w:lang w:eastAsia="ar-SA"/>
              </w:rPr>
              <w:t xml:space="preserve"> santykių pagrindas</w:t>
            </w:r>
            <w:r w:rsidR="000C07B4">
              <w:rPr>
                <w:b/>
                <w:bCs/>
                <w:iCs/>
                <w:color w:val="000000"/>
                <w:vertAlign w:val="superscript"/>
                <w:lang w:eastAsia="ar-SA"/>
              </w:rPr>
              <w:t>2</w:t>
            </w:r>
            <w:r w:rsidRPr="009A1C0B">
              <w:rPr>
                <w:b/>
                <w:bCs/>
                <w:iCs/>
                <w:color w:val="000000"/>
                <w:lang w:eastAsia="ar-SA"/>
              </w:rPr>
              <w:t xml:space="preserve"> </w:t>
            </w:r>
          </w:p>
        </w:tc>
      </w:tr>
      <w:tr w:rsidR="00C3701C" w:rsidRPr="001674F4" w14:paraId="3CF0898C" w14:textId="77777777" w:rsidTr="006A191B">
        <w:tc>
          <w:tcPr>
            <w:tcW w:w="494" w:type="dxa"/>
            <w:shd w:val="clear" w:color="auto" w:fill="auto"/>
            <w:vAlign w:val="center"/>
          </w:tcPr>
          <w:p w14:paraId="6772C7B2" w14:textId="77777777" w:rsidR="00C3701C" w:rsidRPr="001674F4" w:rsidRDefault="00C3701C" w:rsidP="00DD2EB0">
            <w:pPr>
              <w:ind w:right="-46" w:firstLine="0"/>
              <w:rPr>
                <w:iCs/>
                <w:color w:val="000000"/>
                <w:lang w:eastAsia="ar-SA"/>
              </w:rPr>
            </w:pPr>
            <w:r>
              <w:rPr>
                <w:iCs/>
                <w:color w:val="000000"/>
                <w:lang w:eastAsia="ar-SA"/>
              </w:rPr>
              <w:t>1.</w:t>
            </w:r>
          </w:p>
        </w:tc>
        <w:tc>
          <w:tcPr>
            <w:tcW w:w="3470" w:type="dxa"/>
            <w:shd w:val="clear" w:color="auto" w:fill="auto"/>
            <w:vAlign w:val="center"/>
          </w:tcPr>
          <w:p w14:paraId="3963D8EC" w14:textId="4453F8F7" w:rsidR="00C3701C" w:rsidRPr="001674F4" w:rsidRDefault="002028AA" w:rsidP="00DD2EB0">
            <w:pPr>
              <w:ind w:firstLine="0"/>
              <w:rPr>
                <w:iCs/>
                <w:color w:val="000000"/>
                <w:lang w:eastAsia="ar-SA"/>
              </w:rPr>
            </w:pPr>
            <w:r w:rsidRPr="002028AA">
              <w:rPr>
                <w:iCs/>
                <w:color w:val="000000"/>
                <w:lang w:eastAsia="ar-SA"/>
              </w:rPr>
              <w:t>Debesijos paslaugų specialistas</w:t>
            </w:r>
          </w:p>
        </w:tc>
        <w:tc>
          <w:tcPr>
            <w:tcW w:w="1985" w:type="dxa"/>
            <w:shd w:val="clear" w:color="auto" w:fill="auto"/>
            <w:vAlign w:val="center"/>
          </w:tcPr>
          <w:p w14:paraId="4685A6BB" w14:textId="77777777" w:rsidR="00C3701C" w:rsidRPr="001674F4" w:rsidRDefault="00C3701C" w:rsidP="00DD2EB0">
            <w:pPr>
              <w:ind w:right="-102" w:firstLine="0"/>
              <w:rPr>
                <w:iCs/>
                <w:color w:val="000000"/>
                <w:lang w:eastAsia="ar-SA"/>
              </w:rPr>
            </w:pPr>
          </w:p>
        </w:tc>
        <w:tc>
          <w:tcPr>
            <w:tcW w:w="2359" w:type="dxa"/>
            <w:shd w:val="clear" w:color="auto" w:fill="auto"/>
            <w:vAlign w:val="center"/>
          </w:tcPr>
          <w:p w14:paraId="105A3B56" w14:textId="77777777" w:rsidR="00C3701C" w:rsidRPr="001674F4" w:rsidRDefault="00C3701C" w:rsidP="00DD2EB0">
            <w:pPr>
              <w:ind w:firstLine="0"/>
              <w:rPr>
                <w:iCs/>
                <w:color w:val="000000"/>
                <w:lang w:eastAsia="ar-SA"/>
              </w:rPr>
            </w:pPr>
          </w:p>
        </w:tc>
        <w:tc>
          <w:tcPr>
            <w:tcW w:w="2170" w:type="dxa"/>
            <w:shd w:val="clear" w:color="auto" w:fill="auto"/>
            <w:vAlign w:val="center"/>
          </w:tcPr>
          <w:p w14:paraId="70A31F31" w14:textId="77777777" w:rsidR="00C3701C" w:rsidRPr="001674F4" w:rsidRDefault="00C3701C" w:rsidP="00DD2EB0">
            <w:pPr>
              <w:ind w:firstLine="0"/>
              <w:rPr>
                <w:iCs/>
                <w:color w:val="000000"/>
                <w:lang w:eastAsia="ar-SA"/>
              </w:rPr>
            </w:pPr>
          </w:p>
        </w:tc>
      </w:tr>
      <w:tr w:rsidR="00C3701C" w:rsidRPr="001674F4" w14:paraId="024A3D94" w14:textId="77777777" w:rsidTr="006A191B">
        <w:tc>
          <w:tcPr>
            <w:tcW w:w="494" w:type="dxa"/>
            <w:shd w:val="clear" w:color="auto" w:fill="auto"/>
            <w:vAlign w:val="center"/>
          </w:tcPr>
          <w:p w14:paraId="72D98551" w14:textId="77777777" w:rsidR="00C3701C" w:rsidRPr="001674F4" w:rsidRDefault="00C3701C" w:rsidP="00DD2EB0">
            <w:pPr>
              <w:ind w:right="-46" w:firstLine="0"/>
              <w:rPr>
                <w:iCs/>
                <w:color w:val="000000"/>
                <w:lang w:eastAsia="ar-SA"/>
              </w:rPr>
            </w:pPr>
            <w:r>
              <w:rPr>
                <w:iCs/>
                <w:color w:val="000000"/>
                <w:lang w:eastAsia="ar-SA"/>
              </w:rPr>
              <w:t>2.</w:t>
            </w:r>
          </w:p>
        </w:tc>
        <w:tc>
          <w:tcPr>
            <w:tcW w:w="3470" w:type="dxa"/>
            <w:shd w:val="clear" w:color="auto" w:fill="auto"/>
            <w:vAlign w:val="center"/>
          </w:tcPr>
          <w:p w14:paraId="1DDC5CE1" w14:textId="1FD4BC48" w:rsidR="00C3701C" w:rsidRPr="001674F4" w:rsidRDefault="002028AA" w:rsidP="00DD2EB0">
            <w:pPr>
              <w:ind w:firstLine="0"/>
              <w:rPr>
                <w:iCs/>
                <w:color w:val="000000"/>
                <w:lang w:eastAsia="ar-SA"/>
              </w:rPr>
            </w:pPr>
            <w:r w:rsidRPr="002028AA">
              <w:rPr>
                <w:iCs/>
                <w:color w:val="000000"/>
                <w:lang w:eastAsia="ar-SA"/>
              </w:rPr>
              <w:t>Kompiuterių priežiūros specialistas</w:t>
            </w:r>
          </w:p>
        </w:tc>
        <w:tc>
          <w:tcPr>
            <w:tcW w:w="1985" w:type="dxa"/>
            <w:shd w:val="clear" w:color="auto" w:fill="auto"/>
            <w:vAlign w:val="center"/>
          </w:tcPr>
          <w:p w14:paraId="29E3DF4F" w14:textId="77777777" w:rsidR="00C3701C" w:rsidRPr="001674F4" w:rsidRDefault="00C3701C" w:rsidP="00DD2EB0">
            <w:pPr>
              <w:ind w:right="-102" w:firstLine="0"/>
              <w:rPr>
                <w:iCs/>
                <w:color w:val="000000"/>
                <w:lang w:eastAsia="ar-SA"/>
              </w:rPr>
            </w:pPr>
          </w:p>
        </w:tc>
        <w:tc>
          <w:tcPr>
            <w:tcW w:w="2359" w:type="dxa"/>
            <w:shd w:val="clear" w:color="auto" w:fill="auto"/>
            <w:vAlign w:val="center"/>
          </w:tcPr>
          <w:p w14:paraId="25FA9CB0" w14:textId="77777777" w:rsidR="00C3701C" w:rsidRPr="001674F4" w:rsidRDefault="00C3701C" w:rsidP="00DD2EB0">
            <w:pPr>
              <w:ind w:firstLine="0"/>
              <w:rPr>
                <w:iCs/>
                <w:color w:val="000000"/>
                <w:lang w:eastAsia="ar-SA"/>
              </w:rPr>
            </w:pPr>
          </w:p>
        </w:tc>
        <w:tc>
          <w:tcPr>
            <w:tcW w:w="2170" w:type="dxa"/>
            <w:shd w:val="clear" w:color="auto" w:fill="auto"/>
            <w:vAlign w:val="center"/>
          </w:tcPr>
          <w:p w14:paraId="1A59CE40" w14:textId="77777777" w:rsidR="00C3701C" w:rsidRPr="001674F4" w:rsidRDefault="00C3701C" w:rsidP="00DD2EB0">
            <w:pPr>
              <w:ind w:firstLine="0"/>
              <w:rPr>
                <w:iCs/>
                <w:color w:val="000000"/>
                <w:lang w:eastAsia="ar-SA"/>
              </w:rPr>
            </w:pPr>
          </w:p>
        </w:tc>
      </w:tr>
      <w:tr w:rsidR="002028AA" w:rsidRPr="001674F4" w14:paraId="162F54FB" w14:textId="77777777" w:rsidTr="006A191B">
        <w:tc>
          <w:tcPr>
            <w:tcW w:w="494" w:type="dxa"/>
            <w:shd w:val="clear" w:color="auto" w:fill="auto"/>
            <w:vAlign w:val="center"/>
          </w:tcPr>
          <w:p w14:paraId="2E8BB2D9" w14:textId="0F84898E" w:rsidR="002028AA" w:rsidRPr="002028AA" w:rsidRDefault="002028AA" w:rsidP="00DD2EB0">
            <w:pPr>
              <w:ind w:right="-46" w:firstLine="0"/>
              <w:rPr>
                <w:iCs/>
                <w:color w:val="000000"/>
                <w:lang w:val="en-US" w:eastAsia="ar-SA"/>
              </w:rPr>
            </w:pPr>
            <w:r>
              <w:rPr>
                <w:iCs/>
                <w:color w:val="000000"/>
                <w:lang w:val="en-US" w:eastAsia="ar-SA"/>
              </w:rPr>
              <w:t>3.</w:t>
            </w:r>
          </w:p>
        </w:tc>
        <w:tc>
          <w:tcPr>
            <w:tcW w:w="3470" w:type="dxa"/>
            <w:shd w:val="clear" w:color="auto" w:fill="auto"/>
            <w:vAlign w:val="center"/>
          </w:tcPr>
          <w:p w14:paraId="4058F03F" w14:textId="2761DF58" w:rsidR="002028AA" w:rsidRPr="002028AA" w:rsidRDefault="002028AA" w:rsidP="00DD2EB0">
            <w:pPr>
              <w:ind w:firstLine="0"/>
              <w:rPr>
                <w:iCs/>
                <w:color w:val="000000"/>
                <w:lang w:eastAsia="ar-SA"/>
              </w:rPr>
            </w:pPr>
            <w:r w:rsidRPr="002028AA">
              <w:rPr>
                <w:iCs/>
                <w:color w:val="000000"/>
                <w:lang w:eastAsia="ar-SA"/>
              </w:rPr>
              <w:t>IT paslaugų valdymo specialistas</w:t>
            </w:r>
          </w:p>
        </w:tc>
        <w:tc>
          <w:tcPr>
            <w:tcW w:w="1985" w:type="dxa"/>
            <w:shd w:val="clear" w:color="auto" w:fill="auto"/>
            <w:vAlign w:val="center"/>
          </w:tcPr>
          <w:p w14:paraId="2F056A51" w14:textId="77777777" w:rsidR="002028AA" w:rsidRPr="001674F4" w:rsidRDefault="002028AA" w:rsidP="00DD2EB0">
            <w:pPr>
              <w:ind w:right="-102" w:firstLine="0"/>
              <w:rPr>
                <w:iCs/>
                <w:color w:val="000000"/>
                <w:lang w:eastAsia="ar-SA"/>
              </w:rPr>
            </w:pPr>
          </w:p>
        </w:tc>
        <w:tc>
          <w:tcPr>
            <w:tcW w:w="2359" w:type="dxa"/>
            <w:shd w:val="clear" w:color="auto" w:fill="auto"/>
            <w:vAlign w:val="center"/>
          </w:tcPr>
          <w:p w14:paraId="7DCC7F90" w14:textId="77777777" w:rsidR="002028AA" w:rsidRPr="001674F4" w:rsidRDefault="002028AA" w:rsidP="00DD2EB0">
            <w:pPr>
              <w:ind w:firstLine="0"/>
              <w:rPr>
                <w:iCs/>
                <w:color w:val="000000"/>
                <w:lang w:eastAsia="ar-SA"/>
              </w:rPr>
            </w:pPr>
          </w:p>
        </w:tc>
        <w:tc>
          <w:tcPr>
            <w:tcW w:w="2170" w:type="dxa"/>
            <w:shd w:val="clear" w:color="auto" w:fill="auto"/>
            <w:vAlign w:val="center"/>
          </w:tcPr>
          <w:p w14:paraId="2946A4DC" w14:textId="77777777" w:rsidR="002028AA" w:rsidRPr="001674F4" w:rsidRDefault="002028AA" w:rsidP="00DD2EB0">
            <w:pPr>
              <w:ind w:firstLine="0"/>
              <w:rPr>
                <w:iCs/>
                <w:color w:val="000000"/>
                <w:lang w:eastAsia="ar-SA"/>
              </w:rPr>
            </w:pPr>
          </w:p>
        </w:tc>
      </w:tr>
      <w:tr w:rsidR="002028AA" w:rsidRPr="001674F4" w14:paraId="5944F6DB" w14:textId="77777777" w:rsidTr="006A191B">
        <w:tc>
          <w:tcPr>
            <w:tcW w:w="494" w:type="dxa"/>
            <w:shd w:val="clear" w:color="auto" w:fill="auto"/>
            <w:vAlign w:val="center"/>
          </w:tcPr>
          <w:p w14:paraId="670218AB" w14:textId="3FEC8259" w:rsidR="002028AA" w:rsidRDefault="002028AA" w:rsidP="00DD2EB0">
            <w:pPr>
              <w:ind w:right="-46" w:firstLine="0"/>
              <w:rPr>
                <w:iCs/>
                <w:color w:val="000000"/>
                <w:lang w:eastAsia="ar-SA"/>
              </w:rPr>
            </w:pPr>
            <w:r>
              <w:rPr>
                <w:iCs/>
                <w:color w:val="000000"/>
                <w:lang w:eastAsia="ar-SA"/>
              </w:rPr>
              <w:t>4.</w:t>
            </w:r>
          </w:p>
        </w:tc>
        <w:tc>
          <w:tcPr>
            <w:tcW w:w="3470" w:type="dxa"/>
            <w:shd w:val="clear" w:color="auto" w:fill="auto"/>
            <w:vAlign w:val="center"/>
          </w:tcPr>
          <w:p w14:paraId="567940A5" w14:textId="0D423027" w:rsidR="002028AA" w:rsidRPr="002028AA" w:rsidRDefault="002028AA" w:rsidP="00DD2EB0">
            <w:pPr>
              <w:ind w:firstLine="0"/>
              <w:rPr>
                <w:iCs/>
                <w:color w:val="000000"/>
                <w:lang w:eastAsia="ar-SA"/>
              </w:rPr>
            </w:pPr>
            <w:r w:rsidRPr="002028AA">
              <w:rPr>
                <w:iCs/>
                <w:color w:val="000000"/>
                <w:lang w:eastAsia="ar-SA"/>
              </w:rPr>
              <w:t>IT Informacinės saugos specialistas</w:t>
            </w:r>
          </w:p>
        </w:tc>
        <w:tc>
          <w:tcPr>
            <w:tcW w:w="1985" w:type="dxa"/>
            <w:shd w:val="clear" w:color="auto" w:fill="auto"/>
            <w:vAlign w:val="center"/>
          </w:tcPr>
          <w:p w14:paraId="04B1E2B2" w14:textId="77777777" w:rsidR="002028AA" w:rsidRPr="001674F4" w:rsidRDefault="002028AA" w:rsidP="00DD2EB0">
            <w:pPr>
              <w:ind w:right="-102" w:firstLine="0"/>
              <w:rPr>
                <w:iCs/>
                <w:color w:val="000000"/>
                <w:lang w:eastAsia="ar-SA"/>
              </w:rPr>
            </w:pPr>
          </w:p>
        </w:tc>
        <w:tc>
          <w:tcPr>
            <w:tcW w:w="2359" w:type="dxa"/>
            <w:shd w:val="clear" w:color="auto" w:fill="auto"/>
            <w:vAlign w:val="center"/>
          </w:tcPr>
          <w:p w14:paraId="37527798" w14:textId="77777777" w:rsidR="002028AA" w:rsidRPr="001674F4" w:rsidRDefault="002028AA" w:rsidP="00DD2EB0">
            <w:pPr>
              <w:ind w:firstLine="0"/>
              <w:rPr>
                <w:iCs/>
                <w:color w:val="000000"/>
                <w:lang w:eastAsia="ar-SA"/>
              </w:rPr>
            </w:pPr>
          </w:p>
        </w:tc>
        <w:tc>
          <w:tcPr>
            <w:tcW w:w="2170" w:type="dxa"/>
            <w:shd w:val="clear" w:color="auto" w:fill="auto"/>
            <w:vAlign w:val="center"/>
          </w:tcPr>
          <w:p w14:paraId="71C2CD25" w14:textId="77777777" w:rsidR="002028AA" w:rsidRPr="001674F4" w:rsidRDefault="002028AA" w:rsidP="00DD2EB0">
            <w:pPr>
              <w:ind w:firstLine="0"/>
              <w:rPr>
                <w:iCs/>
                <w:color w:val="000000"/>
                <w:lang w:eastAsia="ar-SA"/>
              </w:rPr>
            </w:pPr>
          </w:p>
        </w:tc>
      </w:tr>
      <w:tr w:rsidR="002028AA" w:rsidRPr="001674F4" w14:paraId="7E331EBA" w14:textId="77777777" w:rsidTr="006A191B">
        <w:tc>
          <w:tcPr>
            <w:tcW w:w="494" w:type="dxa"/>
            <w:shd w:val="clear" w:color="auto" w:fill="auto"/>
            <w:vAlign w:val="center"/>
          </w:tcPr>
          <w:p w14:paraId="02E9B78C" w14:textId="21742AE2" w:rsidR="002028AA" w:rsidRDefault="002028AA" w:rsidP="00DD2EB0">
            <w:pPr>
              <w:ind w:right="-46" w:firstLine="0"/>
              <w:rPr>
                <w:iCs/>
                <w:color w:val="000000"/>
                <w:lang w:eastAsia="ar-SA"/>
              </w:rPr>
            </w:pPr>
            <w:r>
              <w:rPr>
                <w:iCs/>
                <w:color w:val="000000"/>
                <w:lang w:eastAsia="ar-SA"/>
              </w:rPr>
              <w:t>5.</w:t>
            </w:r>
          </w:p>
        </w:tc>
        <w:tc>
          <w:tcPr>
            <w:tcW w:w="3470" w:type="dxa"/>
            <w:shd w:val="clear" w:color="auto" w:fill="auto"/>
            <w:vAlign w:val="center"/>
          </w:tcPr>
          <w:p w14:paraId="5B33328D" w14:textId="7E5C2A5A" w:rsidR="002028AA" w:rsidRPr="002028AA" w:rsidRDefault="002028AA" w:rsidP="00DD2EB0">
            <w:pPr>
              <w:ind w:firstLine="0"/>
              <w:rPr>
                <w:iCs/>
                <w:color w:val="000000"/>
                <w:lang w:eastAsia="ar-SA"/>
              </w:rPr>
            </w:pPr>
            <w:r w:rsidRPr="002028AA">
              <w:rPr>
                <w:iCs/>
                <w:color w:val="000000"/>
                <w:lang w:eastAsia="ar-SA"/>
              </w:rPr>
              <w:t>IT saugumo administratoriaus specialistas</w:t>
            </w:r>
          </w:p>
        </w:tc>
        <w:tc>
          <w:tcPr>
            <w:tcW w:w="1985" w:type="dxa"/>
            <w:shd w:val="clear" w:color="auto" w:fill="auto"/>
            <w:vAlign w:val="center"/>
          </w:tcPr>
          <w:p w14:paraId="56272A02" w14:textId="77777777" w:rsidR="002028AA" w:rsidRPr="001674F4" w:rsidRDefault="002028AA" w:rsidP="00DD2EB0">
            <w:pPr>
              <w:ind w:right="-102" w:firstLine="0"/>
              <w:rPr>
                <w:iCs/>
                <w:color w:val="000000"/>
                <w:lang w:eastAsia="ar-SA"/>
              </w:rPr>
            </w:pPr>
          </w:p>
        </w:tc>
        <w:tc>
          <w:tcPr>
            <w:tcW w:w="2359" w:type="dxa"/>
            <w:shd w:val="clear" w:color="auto" w:fill="auto"/>
            <w:vAlign w:val="center"/>
          </w:tcPr>
          <w:p w14:paraId="378376F4" w14:textId="77777777" w:rsidR="002028AA" w:rsidRPr="001674F4" w:rsidRDefault="002028AA" w:rsidP="00DD2EB0">
            <w:pPr>
              <w:ind w:firstLine="0"/>
              <w:rPr>
                <w:iCs/>
                <w:color w:val="000000"/>
                <w:lang w:eastAsia="ar-SA"/>
              </w:rPr>
            </w:pPr>
          </w:p>
        </w:tc>
        <w:tc>
          <w:tcPr>
            <w:tcW w:w="2170" w:type="dxa"/>
            <w:shd w:val="clear" w:color="auto" w:fill="auto"/>
            <w:vAlign w:val="center"/>
          </w:tcPr>
          <w:p w14:paraId="49773B84" w14:textId="77777777" w:rsidR="002028AA" w:rsidRPr="001674F4" w:rsidRDefault="002028AA" w:rsidP="00DD2EB0">
            <w:pPr>
              <w:ind w:firstLine="0"/>
              <w:rPr>
                <w:iCs/>
                <w:color w:val="000000"/>
                <w:lang w:eastAsia="ar-SA"/>
              </w:rPr>
            </w:pPr>
          </w:p>
        </w:tc>
      </w:tr>
      <w:tr w:rsidR="002028AA" w:rsidRPr="001674F4" w14:paraId="16E9F37F" w14:textId="77777777" w:rsidTr="006A191B">
        <w:tc>
          <w:tcPr>
            <w:tcW w:w="494" w:type="dxa"/>
            <w:shd w:val="clear" w:color="auto" w:fill="auto"/>
            <w:vAlign w:val="center"/>
          </w:tcPr>
          <w:p w14:paraId="0E4745FA" w14:textId="2D61BFC5" w:rsidR="002028AA" w:rsidRDefault="002028AA" w:rsidP="00DD2EB0">
            <w:pPr>
              <w:ind w:right="-46" w:firstLine="0"/>
              <w:rPr>
                <w:iCs/>
                <w:color w:val="000000"/>
                <w:lang w:eastAsia="ar-SA"/>
              </w:rPr>
            </w:pPr>
            <w:r>
              <w:rPr>
                <w:iCs/>
                <w:color w:val="000000"/>
                <w:lang w:eastAsia="ar-SA"/>
              </w:rPr>
              <w:t>6.</w:t>
            </w:r>
          </w:p>
        </w:tc>
        <w:tc>
          <w:tcPr>
            <w:tcW w:w="3470" w:type="dxa"/>
            <w:shd w:val="clear" w:color="auto" w:fill="auto"/>
            <w:vAlign w:val="center"/>
          </w:tcPr>
          <w:p w14:paraId="5F54512C" w14:textId="01DB3F6A" w:rsidR="002028AA" w:rsidRPr="002028AA" w:rsidRDefault="002028AA" w:rsidP="00DD2EB0">
            <w:pPr>
              <w:ind w:firstLine="0"/>
              <w:rPr>
                <w:iCs/>
                <w:color w:val="000000"/>
                <w:lang w:eastAsia="ar-SA"/>
              </w:rPr>
            </w:pPr>
            <w:r w:rsidRPr="002028AA">
              <w:rPr>
                <w:iCs/>
                <w:color w:val="000000"/>
                <w:lang w:eastAsia="ar-SA"/>
              </w:rPr>
              <w:t>IT saugumo tapatybės ir prieigos  valdymo specialistas</w:t>
            </w:r>
          </w:p>
        </w:tc>
        <w:tc>
          <w:tcPr>
            <w:tcW w:w="1985" w:type="dxa"/>
            <w:shd w:val="clear" w:color="auto" w:fill="auto"/>
            <w:vAlign w:val="center"/>
          </w:tcPr>
          <w:p w14:paraId="40BAFE85" w14:textId="77777777" w:rsidR="002028AA" w:rsidRPr="001674F4" w:rsidRDefault="002028AA" w:rsidP="00DD2EB0">
            <w:pPr>
              <w:ind w:right="-102" w:firstLine="0"/>
              <w:rPr>
                <w:iCs/>
                <w:color w:val="000000"/>
                <w:lang w:eastAsia="ar-SA"/>
              </w:rPr>
            </w:pPr>
          </w:p>
        </w:tc>
        <w:tc>
          <w:tcPr>
            <w:tcW w:w="2359" w:type="dxa"/>
            <w:shd w:val="clear" w:color="auto" w:fill="auto"/>
            <w:vAlign w:val="center"/>
          </w:tcPr>
          <w:p w14:paraId="60C2FF9E" w14:textId="77777777" w:rsidR="002028AA" w:rsidRPr="001674F4" w:rsidRDefault="002028AA" w:rsidP="00DD2EB0">
            <w:pPr>
              <w:ind w:firstLine="0"/>
              <w:rPr>
                <w:iCs/>
                <w:color w:val="000000"/>
                <w:lang w:eastAsia="ar-SA"/>
              </w:rPr>
            </w:pPr>
          </w:p>
        </w:tc>
        <w:tc>
          <w:tcPr>
            <w:tcW w:w="2170" w:type="dxa"/>
            <w:shd w:val="clear" w:color="auto" w:fill="auto"/>
            <w:vAlign w:val="center"/>
          </w:tcPr>
          <w:p w14:paraId="33D53F4B" w14:textId="77777777" w:rsidR="002028AA" w:rsidRPr="001674F4" w:rsidRDefault="002028AA" w:rsidP="00DD2EB0">
            <w:pPr>
              <w:ind w:firstLine="0"/>
              <w:rPr>
                <w:iCs/>
                <w:color w:val="000000"/>
                <w:lang w:eastAsia="ar-SA"/>
              </w:rPr>
            </w:pPr>
          </w:p>
        </w:tc>
      </w:tr>
    </w:tbl>
    <w:p w14:paraId="12FE7DBB" w14:textId="1341AEFC" w:rsidR="00B40C4F" w:rsidRPr="009F7109" w:rsidRDefault="00B40C4F" w:rsidP="00B40C4F">
      <w:pPr>
        <w:ind w:firstLine="0"/>
        <w:rPr>
          <w:i/>
          <w:color w:val="000000"/>
          <w:lang w:eastAsia="ar-SA"/>
        </w:rPr>
      </w:pPr>
      <w:r w:rsidRPr="009F7109">
        <w:rPr>
          <w:i/>
          <w:color w:val="000000"/>
          <w:lang w:eastAsia="ar-SA"/>
        </w:rPr>
        <w:t>**šioje lentelėje nurodytų specialistų kvalifikacijai pagrįsti kartu su pasiūlymų dokumentai ir/ar informacija neteikiama.</w:t>
      </w:r>
    </w:p>
    <w:p w14:paraId="3820D17F" w14:textId="5E00DD08" w:rsidR="00C3701C" w:rsidRDefault="000C07B4" w:rsidP="00C3701C">
      <w:pPr>
        <w:ind w:firstLine="0"/>
        <w:rPr>
          <w:i/>
          <w:color w:val="000000"/>
          <w:lang w:eastAsia="ar-SA"/>
        </w:rPr>
      </w:pPr>
      <w:r>
        <w:rPr>
          <w:i/>
          <w:color w:val="000000"/>
          <w:vertAlign w:val="superscript"/>
          <w:lang w:eastAsia="ar-SA"/>
        </w:rPr>
        <w:t>1</w:t>
      </w:r>
      <w:r w:rsidR="00A14DBF" w:rsidRPr="009F7109">
        <w:rPr>
          <w:i/>
          <w:color w:val="000000"/>
          <w:lang w:eastAsia="ar-SA"/>
        </w:rPr>
        <w:t>jei kvalifikacijai</w:t>
      </w:r>
      <w:r w:rsidR="009A1C0B">
        <w:rPr>
          <w:i/>
          <w:color w:val="000000"/>
          <w:lang w:eastAsia="ar-SA"/>
        </w:rPr>
        <w:t xml:space="preserve"> įrodyti</w:t>
      </w:r>
      <w:r w:rsidR="00A14DBF" w:rsidRPr="009F7109">
        <w:rPr>
          <w:i/>
          <w:color w:val="000000"/>
          <w:lang w:eastAsia="ar-SA"/>
        </w:rPr>
        <w:t xml:space="preserve"> teikiamas lygiavertis dokumentas (sertifikatas), nurodyti, jog teikiamas lygiavertis dokumentas.</w:t>
      </w:r>
    </w:p>
    <w:p w14:paraId="67FF8EAD" w14:textId="5B58013F" w:rsidR="009A1C0B" w:rsidRDefault="000C07B4" w:rsidP="00C3701C">
      <w:pPr>
        <w:ind w:firstLine="0"/>
        <w:rPr>
          <w:i/>
          <w:color w:val="000000"/>
          <w:lang w:eastAsia="ar-SA"/>
        </w:rPr>
      </w:pPr>
      <w:r>
        <w:rPr>
          <w:i/>
          <w:color w:val="000000"/>
          <w:vertAlign w:val="superscript"/>
          <w:lang w:eastAsia="ar-SA"/>
        </w:rPr>
        <w:t>2</w:t>
      </w:r>
      <w:r w:rsidR="009A1C0B">
        <w:rPr>
          <w:i/>
          <w:color w:val="000000"/>
          <w:lang w:eastAsia="ar-SA"/>
        </w:rPr>
        <w:t>Šioje dalyje nurodoma ar siūlomas specialistas yra Dalyvio darbuotojas, ar pasitelkiamo subtiekėjo darbuotojas, ar specialistas pasitelkiamas kaip subtiekėjas (kvazisubtiekėjas) ir kokiu santykiu (jei siūlomas specialistas nėra Dalyvio darbuotojas) laimėjimo atveju vykdant sutartį bus prieinama siūlomo specialisto kvalifikacija (bus įdarbintas, teiks paslaugas sutarties pagrindu ir pnš.)</w:t>
      </w:r>
    </w:p>
    <w:p w14:paraId="4A09BC22" w14:textId="77777777" w:rsidR="009F7109" w:rsidRPr="009A1C0B" w:rsidRDefault="009F7109" w:rsidP="00C3701C">
      <w:pPr>
        <w:ind w:firstLine="0"/>
        <w:rPr>
          <w:i/>
          <w:color w:val="000000"/>
          <w:lang w:val="en-US" w:eastAsia="ar-SA"/>
        </w:rPr>
      </w:pPr>
    </w:p>
    <w:p w14:paraId="560BD3B7" w14:textId="77777777" w:rsidR="00B40C4F" w:rsidRDefault="00B40C4F" w:rsidP="00C3701C">
      <w:pPr>
        <w:ind w:firstLine="0"/>
        <w:rPr>
          <w:iCs/>
          <w:color w:val="000000"/>
          <w:lang w:eastAsia="ar-SA"/>
        </w:rPr>
      </w:pPr>
    </w:p>
    <w:p w14:paraId="6A1ED6EF" w14:textId="0CAEF06B" w:rsidR="00C3701C" w:rsidRPr="00B40C4F" w:rsidRDefault="00B40C4F" w:rsidP="00B40C4F">
      <w:pPr>
        <w:ind w:firstLine="0"/>
        <w:jc w:val="center"/>
        <w:rPr>
          <w:b/>
          <w:bCs/>
          <w:iCs/>
          <w:color w:val="000000"/>
          <w:sz w:val="22"/>
          <w:szCs w:val="24"/>
          <w:lang w:eastAsia="ar-SA"/>
        </w:rPr>
      </w:pPr>
      <w:r w:rsidRPr="00B40C4F">
        <w:rPr>
          <w:b/>
          <w:bCs/>
          <w:iCs/>
          <w:color w:val="000000"/>
          <w:sz w:val="22"/>
          <w:szCs w:val="24"/>
          <w:lang w:eastAsia="ar-SA"/>
        </w:rPr>
        <w:t>KOKYBĖS KRITERIJAI</w:t>
      </w:r>
    </w:p>
    <w:p w14:paraId="6530A1AD" w14:textId="77777777" w:rsidR="00B40C4F" w:rsidRDefault="00B40C4F" w:rsidP="00B40C4F">
      <w:pPr>
        <w:ind w:firstLine="0"/>
        <w:jc w:val="center"/>
        <w:rPr>
          <w:iCs/>
          <w:color w:val="000000"/>
          <w:sz w:val="22"/>
          <w:szCs w:val="24"/>
          <w:lang w:eastAsia="ar-SA"/>
        </w:rPr>
      </w:pPr>
    </w:p>
    <w:tbl>
      <w:tblPr>
        <w:tblStyle w:val="TableGrid"/>
        <w:tblW w:w="0" w:type="auto"/>
        <w:shd w:val="clear" w:color="auto" w:fill="D9F2D0" w:themeFill="accent6" w:themeFillTint="33"/>
        <w:tblLook w:val="04A0" w:firstRow="1" w:lastRow="0" w:firstColumn="1" w:lastColumn="0" w:noHBand="0" w:noVBand="1"/>
      </w:tblPr>
      <w:tblGrid>
        <w:gridCol w:w="494"/>
        <w:gridCol w:w="3470"/>
        <w:gridCol w:w="1701"/>
        <w:gridCol w:w="2643"/>
        <w:gridCol w:w="2170"/>
      </w:tblGrid>
      <w:tr w:rsidR="00B40C4F" w:rsidRPr="001674F4" w14:paraId="05CF26BD" w14:textId="77777777" w:rsidTr="000C07B4">
        <w:tc>
          <w:tcPr>
            <w:tcW w:w="494" w:type="dxa"/>
            <w:shd w:val="clear" w:color="auto" w:fill="D9F2D0" w:themeFill="accent6" w:themeFillTint="33"/>
            <w:vAlign w:val="center"/>
          </w:tcPr>
          <w:p w14:paraId="2B4B34E0" w14:textId="77777777" w:rsidR="00B40C4F" w:rsidRPr="00BA554E" w:rsidRDefault="00B40C4F" w:rsidP="00DD2EB0">
            <w:pPr>
              <w:ind w:right="-46" w:firstLine="0"/>
              <w:rPr>
                <w:b/>
                <w:bCs/>
                <w:iCs/>
                <w:color w:val="000000"/>
                <w:lang w:eastAsia="ar-SA"/>
              </w:rPr>
            </w:pPr>
            <w:r w:rsidRPr="00BA554E">
              <w:rPr>
                <w:b/>
                <w:bCs/>
                <w:iCs/>
                <w:color w:val="000000"/>
                <w:lang w:eastAsia="ar-SA"/>
              </w:rPr>
              <w:t>Nr.</w:t>
            </w:r>
          </w:p>
        </w:tc>
        <w:tc>
          <w:tcPr>
            <w:tcW w:w="3470" w:type="dxa"/>
            <w:shd w:val="clear" w:color="auto" w:fill="D9F2D0" w:themeFill="accent6" w:themeFillTint="33"/>
            <w:vAlign w:val="center"/>
          </w:tcPr>
          <w:p w14:paraId="7F3831D7" w14:textId="5CE5A049" w:rsidR="00B40C4F" w:rsidRPr="00BA554E" w:rsidRDefault="009A1C0B" w:rsidP="00DD2EB0">
            <w:pPr>
              <w:ind w:firstLine="0"/>
              <w:rPr>
                <w:b/>
                <w:bCs/>
                <w:iCs/>
                <w:color w:val="000000"/>
                <w:lang w:eastAsia="ar-SA"/>
              </w:rPr>
            </w:pPr>
            <w:r w:rsidRPr="00BA554E">
              <w:rPr>
                <w:b/>
                <w:bCs/>
                <w:iCs/>
                <w:color w:val="000000"/>
                <w:lang w:eastAsia="ar-SA"/>
              </w:rPr>
              <w:t>Kokybės kriterijus pagal pirkimo sąlygų 12.5 punkto 3 lentelę</w:t>
            </w:r>
          </w:p>
        </w:tc>
        <w:tc>
          <w:tcPr>
            <w:tcW w:w="1701" w:type="dxa"/>
            <w:shd w:val="clear" w:color="auto" w:fill="D9F2D0" w:themeFill="accent6" w:themeFillTint="33"/>
            <w:vAlign w:val="center"/>
          </w:tcPr>
          <w:p w14:paraId="29DCF55A" w14:textId="69B8D555" w:rsidR="00B40C4F" w:rsidRPr="00BA554E" w:rsidRDefault="000C07B4" w:rsidP="00DD2EB0">
            <w:pPr>
              <w:ind w:right="-102" w:firstLine="0"/>
              <w:rPr>
                <w:b/>
                <w:bCs/>
                <w:iCs/>
                <w:color w:val="000000"/>
                <w:lang w:eastAsia="ar-SA"/>
              </w:rPr>
            </w:pPr>
            <w:r w:rsidRPr="00BA554E">
              <w:rPr>
                <w:b/>
                <w:bCs/>
                <w:iCs/>
                <w:color w:val="000000"/>
                <w:lang w:eastAsia="ar-SA"/>
              </w:rPr>
              <w:t>Nurodyti ar atitinka/ siūloma</w:t>
            </w:r>
            <w:r w:rsidRPr="00BA554E">
              <w:rPr>
                <w:b/>
                <w:bCs/>
                <w:iCs/>
                <w:color w:val="000000"/>
                <w:lang w:eastAsia="ar-SA"/>
              </w:rPr>
              <w:br/>
              <w:t>(Taip/ Ne)</w:t>
            </w:r>
          </w:p>
        </w:tc>
        <w:tc>
          <w:tcPr>
            <w:tcW w:w="2643" w:type="dxa"/>
            <w:shd w:val="clear" w:color="auto" w:fill="D9F2D0" w:themeFill="accent6" w:themeFillTint="33"/>
            <w:vAlign w:val="center"/>
          </w:tcPr>
          <w:p w14:paraId="1CBD3512" w14:textId="0B6AF5E7" w:rsidR="00B40C4F" w:rsidRPr="00BA554E" w:rsidRDefault="000C07B4" w:rsidP="00DD2EB0">
            <w:pPr>
              <w:ind w:right="-159" w:firstLine="0"/>
              <w:rPr>
                <w:b/>
                <w:bCs/>
                <w:iCs/>
                <w:color w:val="000000"/>
                <w:lang w:eastAsia="ar-SA"/>
              </w:rPr>
            </w:pPr>
            <w:r w:rsidRPr="00BA554E">
              <w:rPr>
                <w:b/>
                <w:bCs/>
                <w:iCs/>
                <w:color w:val="000000"/>
                <w:lang w:eastAsia="ar-SA"/>
              </w:rPr>
              <w:t>Atitiktį patvirtinančio sertifikato (ar kito dokumento) pavadinimas</w:t>
            </w:r>
          </w:p>
        </w:tc>
        <w:tc>
          <w:tcPr>
            <w:tcW w:w="2170" w:type="dxa"/>
            <w:shd w:val="clear" w:color="auto" w:fill="D9F2D0" w:themeFill="accent6" w:themeFillTint="33"/>
            <w:vAlign w:val="center"/>
          </w:tcPr>
          <w:p w14:paraId="018848EF" w14:textId="77777777" w:rsidR="00B40C4F" w:rsidRPr="00BA554E" w:rsidRDefault="000C07B4" w:rsidP="00DD2EB0">
            <w:pPr>
              <w:ind w:firstLine="0"/>
              <w:rPr>
                <w:b/>
                <w:bCs/>
                <w:iCs/>
                <w:color w:val="000000"/>
                <w:lang w:eastAsia="ar-SA"/>
              </w:rPr>
            </w:pPr>
            <w:r w:rsidRPr="00BA554E">
              <w:rPr>
                <w:b/>
                <w:bCs/>
                <w:iCs/>
                <w:color w:val="000000"/>
                <w:lang w:eastAsia="ar-SA"/>
              </w:rPr>
              <w:t>Ar šio kriterijaus atitikčiai Dalyvis pasitelkia subtiekėją</w:t>
            </w:r>
            <w:r w:rsidR="00BA554E" w:rsidRPr="00BA554E">
              <w:rPr>
                <w:b/>
                <w:bCs/>
                <w:iCs/>
                <w:color w:val="000000"/>
                <w:lang w:eastAsia="ar-SA"/>
              </w:rPr>
              <w:t>?</w:t>
            </w:r>
          </w:p>
          <w:p w14:paraId="21A9AFEF" w14:textId="1F6489EF" w:rsidR="00BA554E" w:rsidRPr="00BA554E" w:rsidRDefault="00BA554E" w:rsidP="00DD2EB0">
            <w:pPr>
              <w:ind w:firstLine="0"/>
              <w:rPr>
                <w:b/>
                <w:bCs/>
                <w:iCs/>
                <w:color w:val="000000"/>
                <w:lang w:eastAsia="ar-SA"/>
              </w:rPr>
            </w:pPr>
            <w:r w:rsidRPr="00BA554E">
              <w:rPr>
                <w:b/>
                <w:bCs/>
                <w:iCs/>
                <w:color w:val="000000"/>
                <w:lang w:eastAsia="ar-SA"/>
              </w:rPr>
              <w:t>(Taip/ Ne)</w:t>
            </w:r>
          </w:p>
        </w:tc>
      </w:tr>
      <w:tr w:rsidR="00B40C4F" w:rsidRPr="001674F4" w14:paraId="04FACECA" w14:textId="77777777" w:rsidTr="000C07B4">
        <w:tc>
          <w:tcPr>
            <w:tcW w:w="494" w:type="dxa"/>
            <w:shd w:val="clear" w:color="auto" w:fill="auto"/>
            <w:vAlign w:val="center"/>
          </w:tcPr>
          <w:p w14:paraId="770DDC00" w14:textId="77777777" w:rsidR="00B40C4F" w:rsidRPr="001674F4" w:rsidRDefault="00B40C4F" w:rsidP="00DD2EB0">
            <w:pPr>
              <w:ind w:right="-46" w:firstLine="0"/>
              <w:rPr>
                <w:iCs/>
                <w:color w:val="000000"/>
                <w:lang w:eastAsia="ar-SA"/>
              </w:rPr>
            </w:pPr>
            <w:r>
              <w:rPr>
                <w:iCs/>
                <w:color w:val="000000"/>
                <w:lang w:eastAsia="ar-SA"/>
              </w:rPr>
              <w:t>1.</w:t>
            </w:r>
          </w:p>
        </w:tc>
        <w:tc>
          <w:tcPr>
            <w:tcW w:w="3470" w:type="dxa"/>
            <w:shd w:val="clear" w:color="auto" w:fill="auto"/>
            <w:vAlign w:val="center"/>
          </w:tcPr>
          <w:p w14:paraId="69BDE6CE" w14:textId="48600054" w:rsidR="00B40C4F" w:rsidRPr="001674F4" w:rsidRDefault="009A1C0B" w:rsidP="00DD2EB0">
            <w:pPr>
              <w:ind w:firstLine="0"/>
              <w:rPr>
                <w:iCs/>
                <w:color w:val="000000"/>
                <w:lang w:eastAsia="ar-SA"/>
              </w:rPr>
            </w:pPr>
            <w:r w:rsidRPr="00AC1B32">
              <w:rPr>
                <w:kern w:val="2"/>
                <w:sz w:val="22"/>
                <w14:ligatures w14:val="standardContextual"/>
              </w:rPr>
              <w:t>IT paslaugų valdymo ISO 20000 ar kitą lygiavertį standartą</w:t>
            </w:r>
          </w:p>
        </w:tc>
        <w:tc>
          <w:tcPr>
            <w:tcW w:w="1701" w:type="dxa"/>
            <w:shd w:val="clear" w:color="auto" w:fill="auto"/>
            <w:vAlign w:val="center"/>
          </w:tcPr>
          <w:p w14:paraId="354C61F3" w14:textId="77777777" w:rsidR="00B40C4F" w:rsidRPr="001674F4" w:rsidRDefault="00B40C4F" w:rsidP="000C07B4">
            <w:pPr>
              <w:ind w:right="-102" w:firstLine="0"/>
              <w:jc w:val="center"/>
              <w:rPr>
                <w:iCs/>
                <w:color w:val="000000"/>
                <w:lang w:eastAsia="ar-SA"/>
              </w:rPr>
            </w:pPr>
          </w:p>
        </w:tc>
        <w:tc>
          <w:tcPr>
            <w:tcW w:w="2643" w:type="dxa"/>
            <w:shd w:val="clear" w:color="auto" w:fill="auto"/>
            <w:vAlign w:val="center"/>
          </w:tcPr>
          <w:p w14:paraId="4E567D72" w14:textId="77777777" w:rsidR="00B40C4F" w:rsidRPr="001674F4" w:rsidRDefault="00B40C4F" w:rsidP="00DD2EB0">
            <w:pPr>
              <w:ind w:firstLine="0"/>
              <w:rPr>
                <w:iCs/>
                <w:color w:val="000000"/>
                <w:lang w:eastAsia="ar-SA"/>
              </w:rPr>
            </w:pPr>
          </w:p>
        </w:tc>
        <w:tc>
          <w:tcPr>
            <w:tcW w:w="2170" w:type="dxa"/>
            <w:shd w:val="clear" w:color="auto" w:fill="auto"/>
            <w:vAlign w:val="center"/>
          </w:tcPr>
          <w:p w14:paraId="671753E8" w14:textId="77777777" w:rsidR="00B40C4F" w:rsidRPr="001674F4" w:rsidRDefault="00B40C4F" w:rsidP="00DD2EB0">
            <w:pPr>
              <w:ind w:firstLine="0"/>
              <w:rPr>
                <w:iCs/>
                <w:color w:val="000000"/>
                <w:lang w:eastAsia="ar-SA"/>
              </w:rPr>
            </w:pPr>
          </w:p>
        </w:tc>
      </w:tr>
    </w:tbl>
    <w:p w14:paraId="42E99906" w14:textId="77777777" w:rsidR="000C07B4" w:rsidRDefault="000C07B4"/>
    <w:p w14:paraId="20438E7B" w14:textId="77777777" w:rsidR="000C07B4" w:rsidRDefault="000C07B4"/>
    <w:tbl>
      <w:tblPr>
        <w:tblStyle w:val="TableGrid"/>
        <w:tblW w:w="0" w:type="auto"/>
        <w:shd w:val="clear" w:color="auto" w:fill="D9F2D0" w:themeFill="accent6" w:themeFillTint="33"/>
        <w:tblLook w:val="04A0" w:firstRow="1" w:lastRow="0" w:firstColumn="1" w:lastColumn="0" w:noHBand="0" w:noVBand="1"/>
      </w:tblPr>
      <w:tblGrid>
        <w:gridCol w:w="494"/>
        <w:gridCol w:w="3470"/>
        <w:gridCol w:w="1701"/>
        <w:gridCol w:w="2643"/>
        <w:gridCol w:w="2170"/>
      </w:tblGrid>
      <w:tr w:rsidR="00BA554E" w:rsidRPr="001674F4" w14:paraId="3656F1CE" w14:textId="77777777" w:rsidTr="00BA554E">
        <w:tc>
          <w:tcPr>
            <w:tcW w:w="494" w:type="dxa"/>
            <w:shd w:val="clear" w:color="auto" w:fill="D9F2D0" w:themeFill="accent6" w:themeFillTint="33"/>
            <w:vAlign w:val="center"/>
          </w:tcPr>
          <w:p w14:paraId="2249B014" w14:textId="5F8B131B" w:rsidR="00BA554E" w:rsidRDefault="00BA554E" w:rsidP="00BA554E">
            <w:pPr>
              <w:ind w:right="-46" w:firstLine="0"/>
              <w:rPr>
                <w:iCs/>
                <w:color w:val="000000"/>
                <w:lang w:eastAsia="ar-SA"/>
              </w:rPr>
            </w:pPr>
            <w:r w:rsidRPr="00BA554E">
              <w:rPr>
                <w:b/>
                <w:bCs/>
                <w:iCs/>
                <w:color w:val="000000"/>
                <w:lang w:eastAsia="ar-SA"/>
              </w:rPr>
              <w:t>Nr.</w:t>
            </w:r>
          </w:p>
        </w:tc>
        <w:tc>
          <w:tcPr>
            <w:tcW w:w="3470" w:type="dxa"/>
            <w:shd w:val="clear" w:color="auto" w:fill="D9F2D0" w:themeFill="accent6" w:themeFillTint="33"/>
            <w:vAlign w:val="center"/>
          </w:tcPr>
          <w:p w14:paraId="7FF4C4E8" w14:textId="7568E718" w:rsidR="00BA554E" w:rsidRPr="00520807" w:rsidRDefault="00BA554E" w:rsidP="00BA554E">
            <w:pPr>
              <w:ind w:firstLine="0"/>
              <w:rPr>
                <w:kern w:val="2"/>
                <w:sz w:val="22"/>
                <w14:ligatures w14:val="standardContextual"/>
              </w:rPr>
            </w:pPr>
            <w:r w:rsidRPr="00BA554E">
              <w:rPr>
                <w:b/>
                <w:bCs/>
                <w:iCs/>
                <w:color w:val="000000"/>
                <w:lang w:eastAsia="ar-SA"/>
              </w:rPr>
              <w:t>Kokybės kriterijus pagal pirkimo sąlygų 12.5 punkto 3 lentelę</w:t>
            </w:r>
          </w:p>
        </w:tc>
        <w:tc>
          <w:tcPr>
            <w:tcW w:w="1701" w:type="dxa"/>
            <w:shd w:val="clear" w:color="auto" w:fill="D9F2D0" w:themeFill="accent6" w:themeFillTint="33"/>
            <w:vAlign w:val="center"/>
          </w:tcPr>
          <w:p w14:paraId="6C32E9B8" w14:textId="54768053" w:rsidR="00BA554E" w:rsidRPr="001674F4" w:rsidRDefault="00BA554E" w:rsidP="00BA554E">
            <w:pPr>
              <w:ind w:right="-102" w:firstLine="0"/>
              <w:jc w:val="center"/>
              <w:rPr>
                <w:iCs/>
                <w:color w:val="000000"/>
                <w:lang w:eastAsia="ar-SA"/>
              </w:rPr>
            </w:pPr>
            <w:r w:rsidRPr="00BA554E">
              <w:rPr>
                <w:b/>
                <w:bCs/>
                <w:iCs/>
                <w:color w:val="000000"/>
                <w:lang w:eastAsia="ar-SA"/>
              </w:rPr>
              <w:t>Nurodyti ar atitinka/ siūloma</w:t>
            </w:r>
            <w:r w:rsidRPr="00BA554E">
              <w:rPr>
                <w:b/>
                <w:bCs/>
                <w:iCs/>
                <w:color w:val="000000"/>
                <w:lang w:eastAsia="ar-SA"/>
              </w:rPr>
              <w:br/>
              <w:t>(Taip/ Ne)</w:t>
            </w:r>
          </w:p>
        </w:tc>
        <w:tc>
          <w:tcPr>
            <w:tcW w:w="2643" w:type="dxa"/>
            <w:shd w:val="clear" w:color="auto" w:fill="D9F2D0" w:themeFill="accent6" w:themeFillTint="33"/>
            <w:vAlign w:val="center"/>
          </w:tcPr>
          <w:p w14:paraId="783D3858" w14:textId="6125CCB0" w:rsidR="00BA554E" w:rsidRPr="001674F4" w:rsidRDefault="00BA554E" w:rsidP="00BA554E">
            <w:pPr>
              <w:ind w:firstLine="0"/>
              <w:rPr>
                <w:iCs/>
                <w:color w:val="000000"/>
                <w:lang w:eastAsia="ar-SA"/>
              </w:rPr>
            </w:pPr>
            <w:r w:rsidRPr="00BA554E">
              <w:rPr>
                <w:b/>
                <w:bCs/>
                <w:iCs/>
                <w:color w:val="000000"/>
                <w:lang w:eastAsia="ar-SA"/>
              </w:rPr>
              <w:t>Atitiktį patvirtinančio sertifikato (ar kito dokumento) pavadinimas</w:t>
            </w:r>
          </w:p>
        </w:tc>
        <w:tc>
          <w:tcPr>
            <w:tcW w:w="2170" w:type="dxa"/>
            <w:shd w:val="clear" w:color="auto" w:fill="D9F2D0" w:themeFill="accent6" w:themeFillTint="33"/>
            <w:vAlign w:val="center"/>
          </w:tcPr>
          <w:p w14:paraId="5FA77596" w14:textId="2618809E" w:rsidR="00BA554E" w:rsidRPr="001674F4" w:rsidRDefault="00BA554E" w:rsidP="00BA554E">
            <w:pPr>
              <w:ind w:firstLine="0"/>
              <w:rPr>
                <w:iCs/>
                <w:color w:val="000000"/>
                <w:lang w:eastAsia="ar-SA"/>
              </w:rPr>
            </w:pPr>
            <w:r w:rsidRPr="009A1C0B">
              <w:rPr>
                <w:b/>
                <w:bCs/>
                <w:iCs/>
                <w:color w:val="000000"/>
                <w:lang w:eastAsia="ar-SA"/>
              </w:rPr>
              <w:t>Specialisto ir pirkimo Dalyvio santykių pagrindas</w:t>
            </w:r>
            <w:r>
              <w:rPr>
                <w:b/>
                <w:bCs/>
                <w:iCs/>
                <w:color w:val="000000"/>
                <w:vertAlign w:val="superscript"/>
                <w:lang w:eastAsia="ar-SA"/>
              </w:rPr>
              <w:t>3</w:t>
            </w:r>
          </w:p>
        </w:tc>
      </w:tr>
      <w:tr w:rsidR="00B40C4F" w:rsidRPr="001674F4" w14:paraId="0B094C34" w14:textId="77777777" w:rsidTr="000C07B4">
        <w:tc>
          <w:tcPr>
            <w:tcW w:w="494" w:type="dxa"/>
            <w:shd w:val="clear" w:color="auto" w:fill="auto"/>
            <w:vAlign w:val="center"/>
          </w:tcPr>
          <w:p w14:paraId="24DBD741" w14:textId="77777777" w:rsidR="00B40C4F" w:rsidRPr="001674F4" w:rsidRDefault="00B40C4F" w:rsidP="00DD2EB0">
            <w:pPr>
              <w:ind w:right="-46" w:firstLine="0"/>
              <w:rPr>
                <w:iCs/>
                <w:color w:val="000000"/>
                <w:lang w:eastAsia="ar-SA"/>
              </w:rPr>
            </w:pPr>
            <w:r>
              <w:rPr>
                <w:iCs/>
                <w:color w:val="000000"/>
                <w:lang w:eastAsia="ar-SA"/>
              </w:rPr>
              <w:t>2.</w:t>
            </w:r>
          </w:p>
        </w:tc>
        <w:tc>
          <w:tcPr>
            <w:tcW w:w="3470" w:type="dxa"/>
            <w:shd w:val="clear" w:color="auto" w:fill="auto"/>
            <w:vAlign w:val="center"/>
          </w:tcPr>
          <w:p w14:paraId="20DD911D" w14:textId="00AEAE43" w:rsidR="00B40C4F" w:rsidRPr="001674F4" w:rsidRDefault="009A1C0B" w:rsidP="00DD2EB0">
            <w:pPr>
              <w:ind w:firstLine="0"/>
              <w:rPr>
                <w:iCs/>
                <w:color w:val="000000"/>
                <w:lang w:eastAsia="ar-SA"/>
              </w:rPr>
            </w:pPr>
            <w:r w:rsidRPr="00520807">
              <w:rPr>
                <w:kern w:val="2"/>
                <w:sz w:val="22"/>
                <w14:ligatures w14:val="standardContextual"/>
              </w:rPr>
              <w:t>Duomenų saugyklų sprendimų specialist</w:t>
            </w:r>
            <w:r>
              <w:rPr>
                <w:kern w:val="2"/>
                <w:sz w:val="22"/>
                <w14:ligatures w14:val="standardContextual"/>
              </w:rPr>
              <w:t>as</w:t>
            </w:r>
          </w:p>
        </w:tc>
        <w:tc>
          <w:tcPr>
            <w:tcW w:w="1701" w:type="dxa"/>
            <w:shd w:val="clear" w:color="auto" w:fill="auto"/>
            <w:vAlign w:val="center"/>
          </w:tcPr>
          <w:p w14:paraId="6F14B75C" w14:textId="77777777" w:rsidR="00B40C4F" w:rsidRPr="001674F4" w:rsidRDefault="00B40C4F" w:rsidP="000C07B4">
            <w:pPr>
              <w:ind w:right="-102" w:firstLine="0"/>
              <w:jc w:val="center"/>
              <w:rPr>
                <w:iCs/>
                <w:color w:val="000000"/>
                <w:lang w:eastAsia="ar-SA"/>
              </w:rPr>
            </w:pPr>
          </w:p>
        </w:tc>
        <w:tc>
          <w:tcPr>
            <w:tcW w:w="2643" w:type="dxa"/>
            <w:shd w:val="clear" w:color="auto" w:fill="auto"/>
            <w:vAlign w:val="center"/>
          </w:tcPr>
          <w:p w14:paraId="08CB3C9C" w14:textId="77777777" w:rsidR="00B40C4F" w:rsidRPr="001674F4" w:rsidRDefault="00B40C4F" w:rsidP="00DD2EB0">
            <w:pPr>
              <w:ind w:firstLine="0"/>
              <w:rPr>
                <w:iCs/>
                <w:color w:val="000000"/>
                <w:lang w:eastAsia="ar-SA"/>
              </w:rPr>
            </w:pPr>
          </w:p>
        </w:tc>
        <w:tc>
          <w:tcPr>
            <w:tcW w:w="2170" w:type="dxa"/>
            <w:shd w:val="clear" w:color="auto" w:fill="auto"/>
            <w:vAlign w:val="center"/>
          </w:tcPr>
          <w:p w14:paraId="77E0EDA2" w14:textId="77777777" w:rsidR="00B40C4F" w:rsidRPr="001674F4" w:rsidRDefault="00B40C4F" w:rsidP="00DD2EB0">
            <w:pPr>
              <w:ind w:firstLine="0"/>
              <w:rPr>
                <w:iCs/>
                <w:color w:val="000000"/>
                <w:lang w:eastAsia="ar-SA"/>
              </w:rPr>
            </w:pPr>
          </w:p>
        </w:tc>
      </w:tr>
      <w:tr w:rsidR="009A1C0B" w:rsidRPr="001674F4" w14:paraId="2F792FB0" w14:textId="77777777" w:rsidTr="000C07B4">
        <w:tc>
          <w:tcPr>
            <w:tcW w:w="494" w:type="dxa"/>
            <w:shd w:val="clear" w:color="auto" w:fill="auto"/>
            <w:vAlign w:val="center"/>
          </w:tcPr>
          <w:p w14:paraId="67B40CF3" w14:textId="19E73DE6" w:rsidR="009A1C0B" w:rsidRDefault="009A1C0B" w:rsidP="00DD2EB0">
            <w:pPr>
              <w:ind w:right="-46" w:firstLine="0"/>
              <w:rPr>
                <w:iCs/>
                <w:color w:val="000000"/>
                <w:lang w:eastAsia="ar-SA"/>
              </w:rPr>
            </w:pPr>
            <w:r>
              <w:rPr>
                <w:iCs/>
                <w:color w:val="000000"/>
                <w:lang w:eastAsia="ar-SA"/>
              </w:rPr>
              <w:t>3.</w:t>
            </w:r>
          </w:p>
        </w:tc>
        <w:tc>
          <w:tcPr>
            <w:tcW w:w="3470" w:type="dxa"/>
            <w:shd w:val="clear" w:color="auto" w:fill="auto"/>
            <w:vAlign w:val="center"/>
          </w:tcPr>
          <w:p w14:paraId="0161A8DA" w14:textId="44836B0D" w:rsidR="009A1C0B" w:rsidRPr="001674F4" w:rsidRDefault="009A1C0B" w:rsidP="00DD2EB0">
            <w:pPr>
              <w:ind w:firstLine="0"/>
              <w:rPr>
                <w:iCs/>
                <w:color w:val="000000"/>
                <w:lang w:eastAsia="ar-SA"/>
              </w:rPr>
            </w:pPr>
            <w:r w:rsidRPr="00520807">
              <w:rPr>
                <w:rFonts w:eastAsia="Times New Roman"/>
                <w:color w:val="000000" w:themeColor="text1"/>
                <w:sz w:val="22"/>
              </w:rPr>
              <w:t>Kompiuterinių tinklų sprendimų specialistas</w:t>
            </w:r>
          </w:p>
        </w:tc>
        <w:tc>
          <w:tcPr>
            <w:tcW w:w="1701" w:type="dxa"/>
            <w:shd w:val="clear" w:color="auto" w:fill="auto"/>
            <w:vAlign w:val="center"/>
          </w:tcPr>
          <w:p w14:paraId="1A975178" w14:textId="77777777" w:rsidR="009A1C0B" w:rsidRPr="001674F4" w:rsidRDefault="009A1C0B" w:rsidP="000C07B4">
            <w:pPr>
              <w:ind w:right="-102" w:firstLine="0"/>
              <w:jc w:val="center"/>
              <w:rPr>
                <w:iCs/>
                <w:color w:val="000000"/>
                <w:lang w:eastAsia="ar-SA"/>
              </w:rPr>
            </w:pPr>
          </w:p>
        </w:tc>
        <w:tc>
          <w:tcPr>
            <w:tcW w:w="2643" w:type="dxa"/>
            <w:shd w:val="clear" w:color="auto" w:fill="auto"/>
            <w:vAlign w:val="center"/>
          </w:tcPr>
          <w:p w14:paraId="3A1D2AC2" w14:textId="77777777" w:rsidR="009A1C0B" w:rsidRPr="001674F4" w:rsidRDefault="009A1C0B" w:rsidP="00DD2EB0">
            <w:pPr>
              <w:ind w:firstLine="0"/>
              <w:rPr>
                <w:iCs/>
                <w:color w:val="000000"/>
                <w:lang w:eastAsia="ar-SA"/>
              </w:rPr>
            </w:pPr>
          </w:p>
        </w:tc>
        <w:tc>
          <w:tcPr>
            <w:tcW w:w="2170" w:type="dxa"/>
            <w:shd w:val="clear" w:color="auto" w:fill="auto"/>
            <w:vAlign w:val="center"/>
          </w:tcPr>
          <w:p w14:paraId="0BFE225E" w14:textId="77777777" w:rsidR="009A1C0B" w:rsidRPr="001674F4" w:rsidRDefault="009A1C0B" w:rsidP="00DD2EB0">
            <w:pPr>
              <w:ind w:firstLine="0"/>
              <w:rPr>
                <w:iCs/>
                <w:color w:val="000000"/>
                <w:lang w:eastAsia="ar-SA"/>
              </w:rPr>
            </w:pPr>
          </w:p>
        </w:tc>
      </w:tr>
      <w:tr w:rsidR="009A1C0B" w:rsidRPr="001674F4" w14:paraId="29C1DE23" w14:textId="77777777" w:rsidTr="000C07B4">
        <w:tc>
          <w:tcPr>
            <w:tcW w:w="494" w:type="dxa"/>
            <w:shd w:val="clear" w:color="auto" w:fill="auto"/>
            <w:vAlign w:val="center"/>
          </w:tcPr>
          <w:p w14:paraId="5540444F" w14:textId="0EB736BC" w:rsidR="009A1C0B" w:rsidRDefault="009A1C0B" w:rsidP="00DD2EB0">
            <w:pPr>
              <w:ind w:right="-46" w:firstLine="0"/>
              <w:rPr>
                <w:iCs/>
                <w:color w:val="000000"/>
                <w:lang w:eastAsia="ar-SA"/>
              </w:rPr>
            </w:pPr>
            <w:r>
              <w:rPr>
                <w:iCs/>
                <w:color w:val="000000"/>
                <w:lang w:eastAsia="ar-SA"/>
              </w:rPr>
              <w:t>4.</w:t>
            </w:r>
          </w:p>
        </w:tc>
        <w:tc>
          <w:tcPr>
            <w:tcW w:w="3470" w:type="dxa"/>
            <w:shd w:val="clear" w:color="auto" w:fill="auto"/>
            <w:vAlign w:val="center"/>
          </w:tcPr>
          <w:p w14:paraId="1D8976F9" w14:textId="6D8A15CD" w:rsidR="009A1C0B" w:rsidRPr="001674F4" w:rsidRDefault="009A1C0B" w:rsidP="00DD2EB0">
            <w:pPr>
              <w:ind w:firstLine="0"/>
              <w:rPr>
                <w:iCs/>
                <w:color w:val="000000"/>
                <w:lang w:eastAsia="ar-SA"/>
              </w:rPr>
            </w:pPr>
            <w:r w:rsidRPr="00CC0844">
              <w:rPr>
                <w:kern w:val="2"/>
                <w:sz w:val="22"/>
                <w14:ligatures w14:val="standardContextual"/>
              </w:rPr>
              <w:t>Informacinės saugos ir saugumo incidentų valdymo specialistas</w:t>
            </w:r>
          </w:p>
        </w:tc>
        <w:tc>
          <w:tcPr>
            <w:tcW w:w="1701" w:type="dxa"/>
            <w:shd w:val="clear" w:color="auto" w:fill="auto"/>
            <w:vAlign w:val="center"/>
          </w:tcPr>
          <w:p w14:paraId="3DA5F3FE" w14:textId="77777777" w:rsidR="009A1C0B" w:rsidRPr="001674F4" w:rsidRDefault="009A1C0B" w:rsidP="000C07B4">
            <w:pPr>
              <w:ind w:right="-102" w:firstLine="0"/>
              <w:jc w:val="center"/>
              <w:rPr>
                <w:iCs/>
                <w:color w:val="000000"/>
                <w:lang w:eastAsia="ar-SA"/>
              </w:rPr>
            </w:pPr>
          </w:p>
        </w:tc>
        <w:tc>
          <w:tcPr>
            <w:tcW w:w="2643" w:type="dxa"/>
            <w:shd w:val="clear" w:color="auto" w:fill="auto"/>
            <w:vAlign w:val="center"/>
          </w:tcPr>
          <w:p w14:paraId="228E2055" w14:textId="77777777" w:rsidR="009A1C0B" w:rsidRPr="001674F4" w:rsidRDefault="009A1C0B" w:rsidP="00DD2EB0">
            <w:pPr>
              <w:ind w:firstLine="0"/>
              <w:rPr>
                <w:iCs/>
                <w:color w:val="000000"/>
                <w:lang w:eastAsia="ar-SA"/>
              </w:rPr>
            </w:pPr>
          </w:p>
        </w:tc>
        <w:tc>
          <w:tcPr>
            <w:tcW w:w="2170" w:type="dxa"/>
            <w:shd w:val="clear" w:color="auto" w:fill="auto"/>
            <w:vAlign w:val="center"/>
          </w:tcPr>
          <w:p w14:paraId="417B142D" w14:textId="77777777" w:rsidR="009A1C0B" w:rsidRPr="001674F4" w:rsidRDefault="009A1C0B" w:rsidP="00DD2EB0">
            <w:pPr>
              <w:ind w:firstLine="0"/>
              <w:rPr>
                <w:iCs/>
                <w:color w:val="000000"/>
                <w:lang w:eastAsia="ar-SA"/>
              </w:rPr>
            </w:pPr>
          </w:p>
        </w:tc>
      </w:tr>
      <w:tr w:rsidR="009A1C0B" w:rsidRPr="001674F4" w14:paraId="6BBCACBF" w14:textId="77777777" w:rsidTr="000C07B4">
        <w:tc>
          <w:tcPr>
            <w:tcW w:w="494" w:type="dxa"/>
            <w:shd w:val="clear" w:color="auto" w:fill="auto"/>
            <w:vAlign w:val="center"/>
          </w:tcPr>
          <w:p w14:paraId="5FCB7FDB" w14:textId="25C65BBD" w:rsidR="009A1C0B" w:rsidRDefault="009A1C0B" w:rsidP="00DD2EB0">
            <w:pPr>
              <w:ind w:right="-46" w:firstLine="0"/>
              <w:rPr>
                <w:iCs/>
                <w:color w:val="000000"/>
                <w:lang w:eastAsia="ar-SA"/>
              </w:rPr>
            </w:pPr>
            <w:r>
              <w:rPr>
                <w:iCs/>
                <w:color w:val="000000"/>
                <w:lang w:eastAsia="ar-SA"/>
              </w:rPr>
              <w:lastRenderedPageBreak/>
              <w:t>5.</w:t>
            </w:r>
          </w:p>
        </w:tc>
        <w:tc>
          <w:tcPr>
            <w:tcW w:w="3470" w:type="dxa"/>
            <w:shd w:val="clear" w:color="auto" w:fill="auto"/>
            <w:vAlign w:val="center"/>
          </w:tcPr>
          <w:p w14:paraId="1CF4ED33" w14:textId="7235E40B" w:rsidR="009A1C0B" w:rsidRPr="001674F4" w:rsidRDefault="009A1C0B" w:rsidP="00DD2EB0">
            <w:pPr>
              <w:ind w:firstLine="0"/>
              <w:rPr>
                <w:iCs/>
                <w:color w:val="000000"/>
                <w:lang w:eastAsia="ar-SA"/>
              </w:rPr>
            </w:pPr>
            <w:r w:rsidRPr="00CC0844">
              <w:rPr>
                <w:rFonts w:eastAsia="Times New Roman"/>
                <w:color w:val="000000" w:themeColor="text1"/>
                <w:sz w:val="22"/>
              </w:rPr>
              <w:t>Linux serverių administravimo specialistas</w:t>
            </w:r>
          </w:p>
        </w:tc>
        <w:tc>
          <w:tcPr>
            <w:tcW w:w="1701" w:type="dxa"/>
            <w:shd w:val="clear" w:color="auto" w:fill="auto"/>
            <w:vAlign w:val="center"/>
          </w:tcPr>
          <w:p w14:paraId="7B3C7293" w14:textId="77777777" w:rsidR="009A1C0B" w:rsidRPr="001674F4" w:rsidRDefault="009A1C0B" w:rsidP="000C07B4">
            <w:pPr>
              <w:ind w:right="-102" w:firstLine="0"/>
              <w:jc w:val="center"/>
              <w:rPr>
                <w:iCs/>
                <w:color w:val="000000"/>
                <w:lang w:eastAsia="ar-SA"/>
              </w:rPr>
            </w:pPr>
          </w:p>
        </w:tc>
        <w:tc>
          <w:tcPr>
            <w:tcW w:w="2643" w:type="dxa"/>
            <w:shd w:val="clear" w:color="auto" w:fill="auto"/>
            <w:vAlign w:val="center"/>
          </w:tcPr>
          <w:p w14:paraId="59046251" w14:textId="77777777" w:rsidR="009A1C0B" w:rsidRPr="001674F4" w:rsidRDefault="009A1C0B" w:rsidP="00DD2EB0">
            <w:pPr>
              <w:ind w:firstLine="0"/>
              <w:rPr>
                <w:iCs/>
                <w:color w:val="000000"/>
                <w:lang w:eastAsia="ar-SA"/>
              </w:rPr>
            </w:pPr>
          </w:p>
        </w:tc>
        <w:tc>
          <w:tcPr>
            <w:tcW w:w="2170" w:type="dxa"/>
            <w:shd w:val="clear" w:color="auto" w:fill="auto"/>
            <w:vAlign w:val="center"/>
          </w:tcPr>
          <w:p w14:paraId="183CB371" w14:textId="77777777" w:rsidR="009A1C0B" w:rsidRPr="001674F4" w:rsidRDefault="009A1C0B" w:rsidP="00DD2EB0">
            <w:pPr>
              <w:ind w:firstLine="0"/>
              <w:rPr>
                <w:iCs/>
                <w:color w:val="000000"/>
                <w:lang w:eastAsia="ar-SA"/>
              </w:rPr>
            </w:pPr>
          </w:p>
        </w:tc>
      </w:tr>
    </w:tbl>
    <w:p w14:paraId="35AF7095" w14:textId="365F6328" w:rsidR="00B40C4F" w:rsidRDefault="00B40C4F" w:rsidP="00491283">
      <w:pPr>
        <w:ind w:firstLine="0"/>
        <w:jc w:val="both"/>
        <w:rPr>
          <w:b/>
          <w:bCs/>
          <w:i/>
          <w:color w:val="FF0000"/>
          <w:lang w:eastAsia="ar-SA"/>
        </w:rPr>
      </w:pPr>
      <w:r w:rsidRPr="009A1C0B">
        <w:rPr>
          <w:b/>
          <w:bCs/>
          <w:i/>
          <w:color w:val="FF0000"/>
          <w:lang w:eastAsia="ar-SA"/>
        </w:rPr>
        <w:t>*</w:t>
      </w:r>
      <w:r w:rsidR="009F7109" w:rsidRPr="009A1C0B">
        <w:rPr>
          <w:b/>
          <w:bCs/>
          <w:i/>
          <w:color w:val="FF0000"/>
          <w:lang w:eastAsia="ar-SA"/>
        </w:rPr>
        <w:t>*</w:t>
      </w:r>
      <w:r w:rsidR="00BA554E">
        <w:rPr>
          <w:b/>
          <w:bCs/>
          <w:i/>
          <w:color w:val="FF0000"/>
          <w:lang w:eastAsia="ar-SA"/>
        </w:rPr>
        <w:t>*</w:t>
      </w:r>
      <w:r w:rsidRPr="009A1C0B">
        <w:rPr>
          <w:b/>
          <w:bCs/>
          <w:i/>
          <w:color w:val="FF0000"/>
          <w:lang w:eastAsia="ar-SA"/>
        </w:rPr>
        <w:t xml:space="preserve">šioje lentelėje nurodytų kompetencijų, patirties, standartų, specialistų kvalifikacijai pagrįsti dokumentai ir/ ar informacija </w:t>
      </w:r>
      <w:r w:rsidRPr="000C07B4">
        <w:rPr>
          <w:b/>
          <w:bCs/>
          <w:i/>
          <w:color w:val="FF0000"/>
          <w:u w:val="single"/>
          <w:lang w:eastAsia="ar-SA"/>
        </w:rPr>
        <w:t>privalo</w:t>
      </w:r>
      <w:r w:rsidRPr="009A1C0B">
        <w:rPr>
          <w:b/>
          <w:bCs/>
          <w:i/>
          <w:color w:val="FF0000"/>
          <w:lang w:eastAsia="ar-SA"/>
        </w:rPr>
        <w:t xml:space="preserve"> būti pateikti kartu su pasiūlymų</w:t>
      </w:r>
      <w:r w:rsidR="00491283" w:rsidRPr="009A1C0B">
        <w:rPr>
          <w:b/>
          <w:bCs/>
          <w:i/>
          <w:color w:val="FF0000"/>
          <w:lang w:eastAsia="ar-SA"/>
        </w:rPr>
        <w:t>. Priešingu atveju bus laikoma jog Pirkimo Dalyvis neatitinka kokybės kriterijaus ir balai už atitinkamą kriterijų nebus skiriami.</w:t>
      </w:r>
    </w:p>
    <w:p w14:paraId="1D25E7E6" w14:textId="3538C78D" w:rsidR="00BA554E" w:rsidRDefault="00BA554E" w:rsidP="00BA554E">
      <w:pPr>
        <w:ind w:firstLine="0"/>
        <w:rPr>
          <w:i/>
          <w:color w:val="000000"/>
          <w:lang w:eastAsia="ar-SA"/>
        </w:rPr>
      </w:pPr>
      <w:r>
        <w:rPr>
          <w:i/>
          <w:color w:val="000000"/>
          <w:vertAlign w:val="superscript"/>
          <w:lang w:eastAsia="ar-SA"/>
        </w:rPr>
        <w:t>3</w:t>
      </w:r>
      <w:r>
        <w:rPr>
          <w:i/>
          <w:color w:val="000000"/>
          <w:lang w:eastAsia="ar-SA"/>
        </w:rPr>
        <w:t>Šioje dalyje nurodoma ar siūlomas specialistas yra Dalyvio darbuotojas, ar pasitelkiamo subtiekėjo darbuotojas, ar specialistas pasitelkiamas kaip subtiekėjas (kvazisubtiekėjas) ir kokiu santykiu (jei siūlomas specialistas nėra Dalyvio darbuotojas) laimėjimo atveju vykdant sutartį bus prieinama siūlomo specialisto kvalifikacija (bus įdarbintas, teiks paslaugas sutarties pagrindu ir pnš.)</w:t>
      </w:r>
    </w:p>
    <w:p w14:paraId="3583D241" w14:textId="77777777" w:rsidR="00BA554E" w:rsidRPr="009A1C0B" w:rsidRDefault="00BA554E" w:rsidP="00491283">
      <w:pPr>
        <w:ind w:firstLine="0"/>
        <w:jc w:val="both"/>
        <w:rPr>
          <w:b/>
          <w:bCs/>
          <w:i/>
          <w:color w:val="FF0000"/>
          <w:lang w:eastAsia="ar-SA"/>
        </w:rPr>
      </w:pPr>
    </w:p>
    <w:p w14:paraId="32FD04FD" w14:textId="77777777" w:rsidR="00B40C4F" w:rsidRPr="00B40C4F" w:rsidRDefault="00B40C4F" w:rsidP="00B40C4F">
      <w:pPr>
        <w:ind w:firstLine="0"/>
        <w:rPr>
          <w:iCs/>
          <w:color w:val="000000"/>
          <w:sz w:val="22"/>
          <w:szCs w:val="24"/>
          <w:lang w:eastAsia="ar-SA"/>
        </w:rPr>
      </w:pPr>
    </w:p>
    <w:p w14:paraId="727926A6" w14:textId="77777777" w:rsidR="00491283" w:rsidRDefault="00491283" w:rsidP="00491283">
      <w:pPr>
        <w:ind w:firstLine="0"/>
        <w:jc w:val="both"/>
      </w:pPr>
    </w:p>
    <w:p w14:paraId="70D2F26F" w14:textId="7F92322B" w:rsidR="00FE7B49" w:rsidRPr="00491283" w:rsidRDefault="00AB568D" w:rsidP="00491283">
      <w:pPr>
        <w:ind w:firstLine="0"/>
        <w:jc w:val="both"/>
        <w:rPr>
          <w:lang w:val="en-US"/>
        </w:rPr>
      </w:pPr>
      <w:r w:rsidRPr="00AB568D">
        <w:t xml:space="preserve">Atkreipiame dėmesį, kad Tiekėjas gali remtis kitų ūkio subjektų pajėgumais pagal VPĮ 49 straipsnį, kad atitiktų </w:t>
      </w:r>
      <w:r>
        <w:t>P</w:t>
      </w:r>
      <w:r w:rsidRPr="00AB568D">
        <w:t xml:space="preserve">irkimo sąlygose nustatytus kvalifikacijos reikalavimus, neatsižvelgiant į ryšio su tais ūkio subjektais teisinį pobūdį. Šiais ūkio subjektais laikomi ir fiziniai asmenys, </w:t>
      </w:r>
      <w:r>
        <w:t xml:space="preserve">ir fiziniai asmenys </w:t>
      </w:r>
      <w:r w:rsidRPr="00AB568D">
        <w:t xml:space="preserve">kuriuos pirkimo laimėjimo ir sutarties sudarymo atveju tiekėjas ar jo pasitelkiamas ūkio subjektas įdarbins (kvazisubtiekėjai). Tiekėjas, pageidaujantis remtis kitų ūkio subjektų pajėgumais, privalo juos </w:t>
      </w:r>
      <w:r w:rsidRPr="00AB568D">
        <w:rPr>
          <w:b/>
          <w:bCs/>
        </w:rPr>
        <w:t>nurodyti</w:t>
      </w:r>
      <w:r w:rsidRPr="00AB568D">
        <w:t xml:space="preserve"> </w:t>
      </w:r>
      <w:r w:rsidRPr="00AB568D">
        <w:rPr>
          <w:b/>
          <w:bCs/>
        </w:rPr>
        <w:t>pasiūlyme ir pateikti dokumentus</w:t>
      </w:r>
      <w:r w:rsidRPr="00AB568D">
        <w:t>,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sectPr w:rsidR="00FE7B49" w:rsidRPr="00491283" w:rsidSect="00CC4BBF">
      <w:pgSz w:w="11906" w:h="16838"/>
      <w:pgMar w:top="1134" w:right="567"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399"/>
    <w:multiLevelType w:val="hybridMultilevel"/>
    <w:tmpl w:val="D3CE1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952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22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77"/>
    <w:rsid w:val="000C07B4"/>
    <w:rsid w:val="001169C3"/>
    <w:rsid w:val="001674F4"/>
    <w:rsid w:val="002028AA"/>
    <w:rsid w:val="00305E14"/>
    <w:rsid w:val="003F6432"/>
    <w:rsid w:val="00491283"/>
    <w:rsid w:val="004F1CF2"/>
    <w:rsid w:val="005205DB"/>
    <w:rsid w:val="005C490D"/>
    <w:rsid w:val="006A191B"/>
    <w:rsid w:val="00946AFD"/>
    <w:rsid w:val="00976B60"/>
    <w:rsid w:val="009A1C0B"/>
    <w:rsid w:val="009D69A2"/>
    <w:rsid w:val="009F7109"/>
    <w:rsid w:val="00A14DBF"/>
    <w:rsid w:val="00A913E9"/>
    <w:rsid w:val="00AA3777"/>
    <w:rsid w:val="00AA5D3A"/>
    <w:rsid w:val="00AB568D"/>
    <w:rsid w:val="00B40C4F"/>
    <w:rsid w:val="00BA554E"/>
    <w:rsid w:val="00C3701C"/>
    <w:rsid w:val="00CC4BBF"/>
    <w:rsid w:val="00D938B8"/>
    <w:rsid w:val="00FE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854D"/>
  <w15:chartTrackingRefBased/>
  <w15:docId w15:val="{E94604A2-AE2D-4A48-9635-EE7ADA4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bCs/>
        <w:kern w:val="2"/>
        <w:sz w:val="22"/>
        <w:szCs w:val="24"/>
        <w:lang w:val="lt-LT" w:eastAsia="en-US" w:bidi="ar-SA"/>
        <w14:ligatures w14:val="standardContextual"/>
      </w:rPr>
    </w:rPrDefault>
    <w:pPrDefault>
      <w:pPr>
        <w:ind w:left="23" w:hanging="2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4F4"/>
    <w:pPr>
      <w:ind w:left="0" w:firstLine="720"/>
      <w:jc w:val="left"/>
    </w:pPr>
    <w:rPr>
      <w:rFonts w:eastAsia="Calibri" w:cs="Arial"/>
      <w:b w:val="0"/>
      <w:bCs w:val="0"/>
      <w:kern w:val="0"/>
      <w:sz w:val="20"/>
      <w:szCs w:val="22"/>
      <w14:ligatures w14:val="none"/>
    </w:rPr>
  </w:style>
  <w:style w:type="paragraph" w:styleId="Heading1">
    <w:name w:val="heading 1"/>
    <w:basedOn w:val="Normal"/>
    <w:next w:val="Normal"/>
    <w:link w:val="Heading1Char"/>
    <w:uiPriority w:val="9"/>
    <w:qFormat/>
    <w:rsid w:val="00AA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7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7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37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37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7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7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7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7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7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37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37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7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7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7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777"/>
    <w:pPr>
      <w:numPr>
        <w:ilvl w:val="1"/>
      </w:numPr>
      <w:spacing w:after="160"/>
      <w:ind w:left="23" w:hanging="2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7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777"/>
    <w:pPr>
      <w:spacing w:before="160" w:after="160"/>
    </w:pPr>
    <w:rPr>
      <w:i/>
      <w:iCs/>
      <w:color w:val="404040" w:themeColor="text1" w:themeTint="BF"/>
    </w:rPr>
  </w:style>
  <w:style w:type="character" w:customStyle="1" w:styleId="QuoteChar">
    <w:name w:val="Quote Char"/>
    <w:basedOn w:val="DefaultParagraphFont"/>
    <w:link w:val="Quote"/>
    <w:uiPriority w:val="29"/>
    <w:rsid w:val="00AA3777"/>
    <w:rPr>
      <w:i/>
      <w:iCs/>
      <w:color w:val="404040" w:themeColor="text1" w:themeTint="BF"/>
    </w:rPr>
  </w:style>
  <w:style w:type="paragraph" w:styleId="ListParagraph">
    <w:name w:val="List Paragraph"/>
    <w:basedOn w:val="Normal"/>
    <w:uiPriority w:val="34"/>
    <w:qFormat/>
    <w:rsid w:val="00AA3777"/>
    <w:pPr>
      <w:ind w:left="720"/>
      <w:contextualSpacing/>
    </w:pPr>
  </w:style>
  <w:style w:type="character" w:styleId="IntenseEmphasis">
    <w:name w:val="Intense Emphasis"/>
    <w:basedOn w:val="DefaultParagraphFont"/>
    <w:uiPriority w:val="21"/>
    <w:qFormat/>
    <w:rsid w:val="00AA3777"/>
    <w:rPr>
      <w:i/>
      <w:iCs/>
      <w:color w:val="0F4761" w:themeColor="accent1" w:themeShade="BF"/>
    </w:rPr>
  </w:style>
  <w:style w:type="paragraph" w:styleId="IntenseQuote">
    <w:name w:val="Intense Quote"/>
    <w:basedOn w:val="Normal"/>
    <w:next w:val="Normal"/>
    <w:link w:val="IntenseQuoteChar"/>
    <w:uiPriority w:val="30"/>
    <w:qFormat/>
    <w:rsid w:val="00AA377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A3777"/>
    <w:rPr>
      <w:i/>
      <w:iCs/>
      <w:color w:val="0F4761" w:themeColor="accent1" w:themeShade="BF"/>
    </w:rPr>
  </w:style>
  <w:style w:type="character" w:styleId="IntenseReference">
    <w:name w:val="Intense Reference"/>
    <w:basedOn w:val="DefaultParagraphFont"/>
    <w:uiPriority w:val="32"/>
    <w:qFormat/>
    <w:rsid w:val="00AA3777"/>
    <w:rPr>
      <w:b w:val="0"/>
      <w:bCs w:val="0"/>
      <w:smallCaps/>
      <w:color w:val="0F4761" w:themeColor="accent1" w:themeShade="BF"/>
      <w:spacing w:val="5"/>
    </w:rPr>
  </w:style>
  <w:style w:type="table" w:styleId="TableGrid">
    <w:name w:val="Table Grid"/>
    <w:basedOn w:val="TableNormal"/>
    <w:uiPriority w:val="39"/>
    <w:rsid w:val="0016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715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2" ma:contentTypeDescription="Kurkite naują dokumentą." ma:contentTypeScope="" ma:versionID="572272db943522fdf1c8a08afe282e5e">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3285f69132282d5414d84f982c807750"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448E8-F369-4837-8137-F37919F57AA4}"/>
</file>

<file path=customXml/itemProps2.xml><?xml version="1.0" encoding="utf-8"?>
<ds:datastoreItem xmlns:ds="http://schemas.openxmlformats.org/officeDocument/2006/customXml" ds:itemID="{3236E264-2731-4418-A2FD-9EB9749438D9}">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3.xml><?xml version="1.0" encoding="utf-8"?>
<ds:datastoreItem xmlns:ds="http://schemas.openxmlformats.org/officeDocument/2006/customXml" ds:itemID="{1A581621-DDED-468B-A2A2-A5028C21E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2680</Words>
  <Characters>1529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Arūnas Stulgaitis</cp:lastModifiedBy>
  <cp:revision>7</cp:revision>
  <dcterms:created xsi:type="dcterms:W3CDTF">2024-09-20T07:16:00Z</dcterms:created>
  <dcterms:modified xsi:type="dcterms:W3CDTF">2025-02-21T12:04:00Z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