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6818E" w14:textId="77777777" w:rsidR="0078747B" w:rsidRPr="00F17C38" w:rsidRDefault="0078747B" w:rsidP="00175910">
      <w:pPr>
        <w:tabs>
          <w:tab w:val="left" w:pos="8137"/>
        </w:tabs>
        <w:spacing w:before="60" w:after="60"/>
        <w:jc w:val="center"/>
        <w:rPr>
          <w:b/>
        </w:rPr>
      </w:pPr>
    </w:p>
    <w:p w14:paraId="6EC20AC1" w14:textId="77777777" w:rsidR="0078747B" w:rsidRPr="0085555D" w:rsidRDefault="0078747B" w:rsidP="00175910">
      <w:pPr>
        <w:tabs>
          <w:tab w:val="left" w:pos="8137"/>
        </w:tabs>
        <w:spacing w:before="60" w:after="60"/>
        <w:jc w:val="center"/>
        <w:rPr>
          <w:b/>
          <w:bCs/>
        </w:rPr>
      </w:pPr>
    </w:p>
    <w:p w14:paraId="1AFF0312" w14:textId="6741AAEB" w:rsidR="00175910" w:rsidRPr="0085555D" w:rsidRDefault="0019537F" w:rsidP="00175910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 xml:space="preserve">SKAITMENINĖS RINKODAROS </w:t>
      </w:r>
      <w:r w:rsidR="00175910" w:rsidRPr="6FEEB54F">
        <w:rPr>
          <w:b/>
          <w:bCs/>
        </w:rPr>
        <w:t>PASLAUGŲ</w:t>
      </w:r>
      <w:r w:rsidR="00975507">
        <w:rPr>
          <w:b/>
          <w:bCs/>
        </w:rPr>
        <w:t xml:space="preserve"> PIRKIMO</w:t>
      </w:r>
    </w:p>
    <w:p w14:paraId="6E7605E6" w14:textId="4D92AFF8" w:rsidR="00175910" w:rsidRPr="0085555D" w:rsidRDefault="00175910" w:rsidP="002C1437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6FEEB54F">
        <w:rPr>
          <w:b/>
          <w:bCs/>
        </w:rPr>
        <w:t>TECHNINĖ SPECIFIKACIJ</w:t>
      </w:r>
      <w:r w:rsidR="00ED4527" w:rsidRPr="6FEEB54F">
        <w:rPr>
          <w:b/>
          <w:bCs/>
        </w:rPr>
        <w:t>A</w:t>
      </w:r>
    </w:p>
    <w:p w14:paraId="0F75A7A5" w14:textId="39D201D4" w:rsidR="00ED4527" w:rsidRPr="0085555D" w:rsidRDefault="00ED4527" w:rsidP="003617DF">
      <w:pPr>
        <w:tabs>
          <w:tab w:val="left" w:pos="8137"/>
        </w:tabs>
        <w:spacing w:before="60" w:after="60"/>
        <w:rPr>
          <w:color w:val="FF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ED4527" w:rsidRPr="0085555D" w14:paraId="33DB656D" w14:textId="77777777" w:rsidTr="2EB21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430F" w14:textId="2D6E7FDD" w:rsidR="00175910" w:rsidRPr="0085555D" w:rsidRDefault="00175910" w:rsidP="00F35A5B">
            <w:pPr>
              <w:pStyle w:val="ListParagraph"/>
              <w:numPr>
                <w:ilvl w:val="0"/>
                <w:numId w:val="2"/>
              </w:numPr>
              <w:rPr>
                <w:b/>
                <w:lang w:val="lt-LT"/>
              </w:rPr>
            </w:pPr>
            <w:r w:rsidRPr="0085555D">
              <w:rPr>
                <w:b/>
                <w:lang w:val="lt-LT"/>
              </w:rPr>
              <w:t>SĄVOKOS IR SUTRUMPINIMAI</w:t>
            </w:r>
          </w:p>
        </w:tc>
      </w:tr>
      <w:tr w:rsidR="00ED4527" w:rsidRPr="0085555D" w14:paraId="23CBD474" w14:textId="77777777" w:rsidTr="2EB21553">
        <w:trPr>
          <w:trHeight w:val="147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CB50" w14:textId="4B66D97E" w:rsidR="00175910" w:rsidRPr="0085555D" w:rsidRDefault="00175910" w:rsidP="00101E29">
            <w:pPr>
              <w:pStyle w:val="ListParagraph"/>
              <w:numPr>
                <w:ilvl w:val="1"/>
                <w:numId w:val="2"/>
              </w:numPr>
              <w:tabs>
                <w:tab w:val="left" w:pos="567"/>
              </w:tabs>
              <w:spacing w:before="60" w:after="60"/>
              <w:ind w:left="22" w:firstLine="142"/>
              <w:jc w:val="both"/>
              <w:rPr>
                <w:iCs/>
                <w:lang w:val="lt-LT"/>
              </w:rPr>
            </w:pPr>
            <w:r w:rsidRPr="0085555D">
              <w:rPr>
                <w:b/>
                <w:iCs/>
                <w:lang w:val="lt-LT"/>
              </w:rPr>
              <w:t xml:space="preserve">Pirkėjas, Užsakovas </w:t>
            </w:r>
            <w:r w:rsidRPr="0085555D">
              <w:rPr>
                <w:iCs/>
                <w:lang w:val="lt-LT"/>
              </w:rPr>
              <w:t>– V</w:t>
            </w:r>
            <w:r w:rsidR="00C907FF" w:rsidRPr="0085555D">
              <w:rPr>
                <w:iCs/>
                <w:lang w:val="lt-LT"/>
              </w:rPr>
              <w:t>š</w:t>
            </w:r>
            <w:r w:rsidRPr="0085555D">
              <w:rPr>
                <w:iCs/>
                <w:lang w:val="lt-LT"/>
              </w:rPr>
              <w:t>Į Go Vilnius</w:t>
            </w:r>
          </w:p>
          <w:p w14:paraId="525A5ED4" w14:textId="77777777" w:rsidR="00175910" w:rsidRPr="0085555D" w:rsidRDefault="00175910" w:rsidP="00101E29">
            <w:pPr>
              <w:pStyle w:val="ListParagraph"/>
              <w:numPr>
                <w:ilvl w:val="1"/>
                <w:numId w:val="2"/>
              </w:numPr>
              <w:tabs>
                <w:tab w:val="left" w:pos="567"/>
              </w:tabs>
              <w:spacing w:before="60" w:after="60"/>
              <w:ind w:left="22" w:firstLine="142"/>
              <w:jc w:val="both"/>
              <w:rPr>
                <w:iCs/>
                <w:lang w:val="lt-LT"/>
              </w:rPr>
            </w:pPr>
            <w:r w:rsidRPr="0085555D">
              <w:rPr>
                <w:b/>
                <w:bCs/>
                <w:iCs/>
                <w:lang w:val="lt-LT"/>
              </w:rPr>
              <w:t>Tiekėjas</w:t>
            </w:r>
            <w:r w:rsidRPr="0085555D">
              <w:rPr>
                <w:bCs/>
                <w:iCs/>
                <w:lang w:val="lt-LT"/>
              </w:rPr>
              <w:t>– ūkio subjektas – fizinis asmuo, privatusis juridinis asmuo, viešasis juridinis asmuo, kitos organizacijos ir jų padaliniai ar tokių asmenų</w:t>
            </w:r>
            <w:r w:rsidRPr="0085555D">
              <w:rPr>
                <w:iCs/>
                <w:lang w:val="lt-LT"/>
              </w:rPr>
              <w:t xml:space="preserve"> grupė, su kuriuo Pirkėjas, Užsakovas sudaro Sutartį. </w:t>
            </w:r>
          </w:p>
          <w:p w14:paraId="6FF4CFA5" w14:textId="79D4AC30" w:rsidR="00175910" w:rsidRPr="0085555D" w:rsidRDefault="00175910" w:rsidP="00101E29">
            <w:pPr>
              <w:pStyle w:val="ListParagraph"/>
              <w:numPr>
                <w:ilvl w:val="1"/>
                <w:numId w:val="2"/>
              </w:numPr>
              <w:tabs>
                <w:tab w:val="left" w:pos="567"/>
              </w:tabs>
              <w:spacing w:before="60" w:after="60"/>
              <w:ind w:left="22" w:firstLine="142"/>
              <w:jc w:val="both"/>
              <w:rPr>
                <w:iCs/>
                <w:lang w:val="lt-LT"/>
              </w:rPr>
            </w:pPr>
            <w:r w:rsidRPr="0085555D">
              <w:rPr>
                <w:b/>
                <w:iCs/>
                <w:lang w:val="lt-LT"/>
              </w:rPr>
              <w:t>Sutartis</w:t>
            </w:r>
            <w:r w:rsidRPr="0085555D">
              <w:rPr>
                <w:iCs/>
                <w:lang w:val="lt-LT"/>
              </w:rPr>
              <w:t xml:space="preserve"> – Sutartis, sudaroma tarp </w:t>
            </w:r>
            <w:r w:rsidRPr="0085555D">
              <w:rPr>
                <w:b/>
                <w:iCs/>
                <w:lang w:val="lt-LT"/>
              </w:rPr>
              <w:t>Tiekėjo</w:t>
            </w:r>
            <w:r w:rsidRPr="0085555D">
              <w:rPr>
                <w:b/>
                <w:bCs/>
                <w:iCs/>
                <w:lang w:val="lt-LT"/>
              </w:rPr>
              <w:t xml:space="preserve"> </w:t>
            </w:r>
            <w:r w:rsidRPr="0085555D">
              <w:rPr>
                <w:iCs/>
                <w:lang w:val="lt-LT"/>
              </w:rPr>
              <w:t xml:space="preserve">ir </w:t>
            </w:r>
            <w:r w:rsidRPr="0085555D">
              <w:rPr>
                <w:b/>
                <w:iCs/>
                <w:lang w:val="lt-LT"/>
              </w:rPr>
              <w:t>Pirkėjo, Užsakovo</w:t>
            </w:r>
            <w:r w:rsidRPr="0085555D">
              <w:rPr>
                <w:iCs/>
                <w:lang w:val="lt-LT"/>
              </w:rPr>
              <w:t xml:space="preserve"> dėl Pirkimo objekto.</w:t>
            </w:r>
          </w:p>
          <w:p w14:paraId="1DCEDB9D" w14:textId="40DC48BF" w:rsidR="00175910" w:rsidRPr="0085555D" w:rsidRDefault="00175910" w:rsidP="00101E29">
            <w:pPr>
              <w:pStyle w:val="ListParagraph"/>
              <w:numPr>
                <w:ilvl w:val="1"/>
                <w:numId w:val="2"/>
              </w:numPr>
              <w:tabs>
                <w:tab w:val="left" w:pos="567"/>
              </w:tabs>
              <w:spacing w:before="60" w:after="60"/>
              <w:ind w:left="22" w:firstLine="142"/>
              <w:jc w:val="both"/>
              <w:rPr>
                <w:lang w:val="lt-LT"/>
              </w:rPr>
            </w:pPr>
            <w:r w:rsidRPr="0085555D">
              <w:rPr>
                <w:b/>
                <w:iCs/>
                <w:lang w:val="lt-LT"/>
              </w:rPr>
              <w:t>P</w:t>
            </w:r>
            <w:r w:rsidR="003011D0" w:rsidRPr="0085555D">
              <w:rPr>
                <w:b/>
                <w:iCs/>
                <w:lang w:val="lt-LT"/>
              </w:rPr>
              <w:t xml:space="preserve">irkimo objektas </w:t>
            </w:r>
            <w:r w:rsidRPr="0085555D">
              <w:rPr>
                <w:iCs/>
                <w:lang w:val="lt-LT"/>
              </w:rPr>
              <w:t>–</w:t>
            </w:r>
            <w:r w:rsidRPr="0085555D">
              <w:rPr>
                <w:lang w:val="lt-LT"/>
              </w:rPr>
              <w:t xml:space="preserve"> </w:t>
            </w:r>
            <w:r w:rsidR="008F4954" w:rsidRPr="00F17C38">
              <w:rPr>
                <w:lang w:val="lt-LT"/>
              </w:rPr>
              <w:t>Prekės ženklų registravimas Lietuvoje (</w:t>
            </w:r>
            <w:r w:rsidR="003011D0" w:rsidRPr="0085555D">
              <w:rPr>
                <w:lang w:val="lt-LT"/>
              </w:rPr>
              <w:t>toliau – Paslaugos</w:t>
            </w:r>
            <w:r w:rsidR="00101E29" w:rsidRPr="0085555D">
              <w:rPr>
                <w:lang w:val="lt-LT"/>
              </w:rPr>
              <w:t>/Prekės</w:t>
            </w:r>
            <w:r w:rsidR="003011D0" w:rsidRPr="0085555D">
              <w:rPr>
                <w:lang w:val="lt-LT"/>
              </w:rPr>
              <w:t>)</w:t>
            </w:r>
            <w:r w:rsidR="00584AB7" w:rsidRPr="0085555D">
              <w:rPr>
                <w:lang w:val="lt-LT"/>
              </w:rPr>
              <w:t>.</w:t>
            </w:r>
          </w:p>
        </w:tc>
      </w:tr>
      <w:tr w:rsidR="00ED4527" w:rsidRPr="0085555D" w14:paraId="3080DFC4" w14:textId="77777777" w:rsidTr="2EB21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2561" w14:textId="64FA5472" w:rsidR="00175910" w:rsidRPr="0085555D" w:rsidRDefault="00175910" w:rsidP="00900E73">
            <w:pPr>
              <w:pStyle w:val="ListParagraph"/>
              <w:numPr>
                <w:ilvl w:val="0"/>
                <w:numId w:val="2"/>
              </w:numPr>
              <w:rPr>
                <w:b/>
                <w:lang w:val="lt-LT"/>
              </w:rPr>
            </w:pPr>
            <w:r w:rsidRPr="0085555D">
              <w:rPr>
                <w:b/>
                <w:lang w:val="lt-LT"/>
              </w:rPr>
              <w:t xml:space="preserve">PIRKIMO OBJEKTAS IR KIEKIAI </w:t>
            </w:r>
          </w:p>
        </w:tc>
      </w:tr>
      <w:tr w:rsidR="00ED4527" w:rsidRPr="0085555D" w14:paraId="2F2D88FC" w14:textId="77777777" w:rsidTr="2EB21553">
        <w:trPr>
          <w:trHeight w:val="69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C8C" w14:textId="1EDFDA98" w:rsidR="009E41C1" w:rsidRPr="0085555D" w:rsidRDefault="003011D0" w:rsidP="000878CC">
            <w:pPr>
              <w:pStyle w:val="ListParagraph"/>
              <w:numPr>
                <w:ilvl w:val="1"/>
                <w:numId w:val="2"/>
              </w:numPr>
              <w:ind w:left="22" w:firstLine="142"/>
            </w:pPr>
            <w:proofErr w:type="spellStart"/>
            <w:r w:rsidRPr="0085555D">
              <w:t>Perkamos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šios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paslaugos</w:t>
            </w:r>
            <w:proofErr w:type="spellEnd"/>
            <w:r w:rsidR="00101E29" w:rsidRPr="0085555D">
              <w:t>/</w:t>
            </w:r>
            <w:proofErr w:type="spellStart"/>
            <w:r w:rsidR="00101E29" w:rsidRPr="0085555D">
              <w:t>prekė</w:t>
            </w:r>
            <w:r w:rsidR="004F6FDB">
              <w:t>s</w:t>
            </w:r>
            <w:proofErr w:type="spellEnd"/>
            <w:r w:rsidRPr="0085555D">
              <w:t>:</w:t>
            </w:r>
          </w:p>
          <w:p w14:paraId="40BFD00C" w14:textId="77777777" w:rsidR="003011D0" w:rsidRPr="00F17C38" w:rsidRDefault="003011D0" w:rsidP="003011D0">
            <w:pPr>
              <w:pStyle w:val="ListParagraph"/>
              <w:rPr>
                <w:lang w:val="lt-LT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60"/>
              <w:gridCol w:w="4712"/>
              <w:gridCol w:w="1843"/>
              <w:gridCol w:w="2009"/>
            </w:tblGrid>
            <w:tr w:rsidR="003011D0" w:rsidRPr="0085555D" w14:paraId="02B3CCB0" w14:textId="77777777" w:rsidTr="0018210E">
              <w:trPr>
                <w:trHeight w:val="300"/>
              </w:trPr>
              <w:tc>
                <w:tcPr>
                  <w:tcW w:w="560" w:type="dxa"/>
                </w:tcPr>
                <w:p w14:paraId="51CD7818" w14:textId="77777777" w:rsidR="003011D0" w:rsidRPr="0085555D" w:rsidRDefault="003011D0" w:rsidP="00ED4527">
                  <w:r w:rsidRPr="0085555D">
                    <w:t>Eil. Nr.</w:t>
                  </w:r>
                </w:p>
              </w:tc>
              <w:tc>
                <w:tcPr>
                  <w:tcW w:w="4712" w:type="dxa"/>
                </w:tcPr>
                <w:p w14:paraId="52851BDE" w14:textId="27E00EA5" w:rsidR="003011D0" w:rsidRPr="0085555D" w:rsidRDefault="003011D0" w:rsidP="00ED4527">
                  <w:r>
                    <w:t>Paslaugos</w:t>
                  </w:r>
                  <w:r w:rsidR="00DB48E8">
                    <w:t xml:space="preserve">/prekių </w:t>
                  </w:r>
                  <w:r>
                    <w:t>pavadinimas</w:t>
                  </w:r>
                </w:p>
              </w:tc>
              <w:tc>
                <w:tcPr>
                  <w:tcW w:w="1843" w:type="dxa"/>
                </w:tcPr>
                <w:p w14:paraId="064FF6E6" w14:textId="57753C13" w:rsidR="003011D0" w:rsidRPr="0085555D" w:rsidRDefault="003011D0" w:rsidP="00ED4527">
                  <w:r w:rsidRPr="0085555D">
                    <w:t>Maksimalus arba preliminarus paslaugų</w:t>
                  </w:r>
                  <w:r w:rsidR="00DB48E8" w:rsidRPr="0085555D">
                    <w:t xml:space="preserve">/prekių </w:t>
                  </w:r>
                  <w:r w:rsidRPr="0085555D">
                    <w:t>kiekis*</w:t>
                  </w:r>
                </w:p>
              </w:tc>
              <w:tc>
                <w:tcPr>
                  <w:tcW w:w="2009" w:type="dxa"/>
                </w:tcPr>
                <w:p w14:paraId="44BF873B" w14:textId="06006F74" w:rsidR="003011D0" w:rsidRPr="0085555D" w:rsidRDefault="003011D0" w:rsidP="00ED4527">
                  <w:r w:rsidRPr="0085555D">
                    <w:t>Paslaugų</w:t>
                  </w:r>
                  <w:r w:rsidR="00DB48E8" w:rsidRPr="0085555D">
                    <w:t>/prekių</w:t>
                  </w:r>
                  <w:r w:rsidRPr="0085555D">
                    <w:t xml:space="preserve"> mato pavadinimas (metai, mėnesiai, valandos ir kt. pavadinimai)</w:t>
                  </w:r>
                </w:p>
              </w:tc>
            </w:tr>
            <w:tr w:rsidR="00193989" w:rsidRPr="0085555D" w14:paraId="0157BA3B" w14:textId="77777777" w:rsidTr="0018210E">
              <w:trPr>
                <w:trHeight w:val="300"/>
              </w:trPr>
              <w:tc>
                <w:tcPr>
                  <w:tcW w:w="560" w:type="dxa"/>
                </w:tcPr>
                <w:p w14:paraId="5B24EBA4" w14:textId="4DC0FF11" w:rsidR="00193989" w:rsidRPr="00FF6DE5" w:rsidRDefault="00193989" w:rsidP="00193989">
                  <w:r>
                    <w:t>1.</w:t>
                  </w:r>
                </w:p>
              </w:tc>
              <w:tc>
                <w:tcPr>
                  <w:tcW w:w="4712" w:type="dxa"/>
                </w:tcPr>
                <w:p w14:paraId="3270D57C" w14:textId="02DD2DD1" w:rsidR="00193989" w:rsidRPr="009D3791" w:rsidRDefault="00193989" w:rsidP="00193989">
                  <w:r w:rsidRPr="0018210E">
                    <w:t>Komunikacijos strategas</w:t>
                  </w:r>
                </w:p>
              </w:tc>
              <w:tc>
                <w:tcPr>
                  <w:tcW w:w="1843" w:type="dxa"/>
                </w:tcPr>
                <w:p w14:paraId="2DBAC6E5" w14:textId="03D8B0E2" w:rsidR="00193989" w:rsidRPr="00F17C38" w:rsidRDefault="00193989" w:rsidP="00193989">
                  <w:r w:rsidRPr="00193989">
                    <w:t>10</w:t>
                  </w:r>
                </w:p>
              </w:tc>
              <w:tc>
                <w:tcPr>
                  <w:tcW w:w="2009" w:type="dxa"/>
                </w:tcPr>
                <w:p w14:paraId="716D18A7" w14:textId="4FCDAF82" w:rsidR="00193989" w:rsidRDefault="00193989" w:rsidP="00193989">
                  <w:r>
                    <w:t>Val.</w:t>
                  </w:r>
                </w:p>
              </w:tc>
            </w:tr>
            <w:tr w:rsidR="00193989" w:rsidRPr="0085555D" w14:paraId="3B761B5B" w14:textId="77777777" w:rsidTr="0018210E">
              <w:trPr>
                <w:trHeight w:val="300"/>
              </w:trPr>
              <w:tc>
                <w:tcPr>
                  <w:tcW w:w="560" w:type="dxa"/>
                </w:tcPr>
                <w:p w14:paraId="426B113C" w14:textId="05748F05" w:rsidR="00193989" w:rsidRPr="0085555D" w:rsidRDefault="00193989" w:rsidP="00193989">
                  <w:r>
                    <w:t>2.</w:t>
                  </w:r>
                </w:p>
              </w:tc>
              <w:tc>
                <w:tcPr>
                  <w:tcW w:w="4712" w:type="dxa"/>
                </w:tcPr>
                <w:p w14:paraId="2080F906" w14:textId="007B0BD3" w:rsidR="00193989" w:rsidRPr="009D3791" w:rsidRDefault="00193989" w:rsidP="00193989">
                  <w:r w:rsidRPr="0018210E">
                    <w:t>Projektų vadovas</w:t>
                  </w:r>
                  <w:r w:rsidR="006F0250">
                    <w:t xml:space="preserve"> (projektų administravimas, socialinių tinklų trendų sekimas ir monitoringas)</w:t>
                  </w:r>
                </w:p>
              </w:tc>
              <w:tc>
                <w:tcPr>
                  <w:tcW w:w="1843" w:type="dxa"/>
                </w:tcPr>
                <w:p w14:paraId="0EDE26EF" w14:textId="3C036B8F" w:rsidR="00193989" w:rsidRPr="00F17C38" w:rsidRDefault="006F0250" w:rsidP="00193989">
                  <w:r>
                    <w:t>3</w:t>
                  </w:r>
                  <w:r w:rsidR="00193989" w:rsidRPr="00193989">
                    <w:t>00</w:t>
                  </w:r>
                </w:p>
              </w:tc>
              <w:tc>
                <w:tcPr>
                  <w:tcW w:w="2009" w:type="dxa"/>
                </w:tcPr>
                <w:p w14:paraId="7B886ACC" w14:textId="151E6534" w:rsidR="00193989" w:rsidRDefault="00193989" w:rsidP="00193989">
                  <w:r>
                    <w:t>Val.</w:t>
                  </w:r>
                </w:p>
              </w:tc>
            </w:tr>
            <w:tr w:rsidR="00193989" w:rsidRPr="0085555D" w14:paraId="03B7E9D8" w14:textId="77777777" w:rsidTr="0018210E">
              <w:trPr>
                <w:trHeight w:val="300"/>
              </w:trPr>
              <w:tc>
                <w:tcPr>
                  <w:tcW w:w="560" w:type="dxa"/>
                </w:tcPr>
                <w:p w14:paraId="03799E34" w14:textId="77F2CA3D" w:rsidR="00193989" w:rsidRPr="0085555D" w:rsidRDefault="00193989" w:rsidP="00193989">
                  <w:r>
                    <w:t>3.</w:t>
                  </w:r>
                </w:p>
              </w:tc>
              <w:tc>
                <w:tcPr>
                  <w:tcW w:w="4712" w:type="dxa"/>
                </w:tcPr>
                <w:p w14:paraId="6BB6ED6E" w14:textId="221ACBAD" w:rsidR="00193989" w:rsidRPr="009D3791" w:rsidRDefault="00193989" w:rsidP="00193989">
                  <w:r w:rsidRPr="0018210E">
                    <w:t xml:space="preserve">Skaitmeninės komunikacijos projektų vadovas </w:t>
                  </w:r>
                </w:p>
              </w:tc>
              <w:tc>
                <w:tcPr>
                  <w:tcW w:w="1843" w:type="dxa"/>
                </w:tcPr>
                <w:p w14:paraId="63BF8C2C" w14:textId="0319D132" w:rsidR="00193989" w:rsidRPr="00F17C38" w:rsidRDefault="006F0250" w:rsidP="00193989">
                  <w:r>
                    <w:t>10</w:t>
                  </w:r>
                  <w:r w:rsidR="00193989" w:rsidRPr="00193989">
                    <w:t>0</w:t>
                  </w:r>
                </w:p>
              </w:tc>
              <w:tc>
                <w:tcPr>
                  <w:tcW w:w="2009" w:type="dxa"/>
                </w:tcPr>
                <w:p w14:paraId="46714D86" w14:textId="43D6FF80" w:rsidR="00193989" w:rsidRDefault="00193989" w:rsidP="00193989">
                  <w:r>
                    <w:t>Val.</w:t>
                  </w:r>
                </w:p>
              </w:tc>
            </w:tr>
            <w:tr w:rsidR="00193989" w:rsidRPr="0085555D" w14:paraId="44B4D546" w14:textId="77777777" w:rsidTr="0018210E">
              <w:trPr>
                <w:trHeight w:val="300"/>
              </w:trPr>
              <w:tc>
                <w:tcPr>
                  <w:tcW w:w="560" w:type="dxa"/>
                </w:tcPr>
                <w:p w14:paraId="658183DF" w14:textId="5E2C505C" w:rsidR="00193989" w:rsidRPr="0085555D" w:rsidRDefault="00193989" w:rsidP="00193989">
                  <w:r>
                    <w:t>4.</w:t>
                  </w:r>
                </w:p>
              </w:tc>
              <w:tc>
                <w:tcPr>
                  <w:tcW w:w="4712" w:type="dxa"/>
                </w:tcPr>
                <w:p w14:paraId="34ACE717" w14:textId="79047EA4" w:rsidR="00193989" w:rsidRPr="009D3791" w:rsidRDefault="00193989" w:rsidP="00193989">
                  <w:r w:rsidRPr="0018210E">
                    <w:t xml:space="preserve">Socialinių tinklų reklamos specialistas </w:t>
                  </w:r>
                </w:p>
              </w:tc>
              <w:tc>
                <w:tcPr>
                  <w:tcW w:w="1843" w:type="dxa"/>
                </w:tcPr>
                <w:p w14:paraId="682A3877" w14:textId="735032D1" w:rsidR="00193989" w:rsidRPr="005149C2" w:rsidRDefault="006F0250" w:rsidP="0019398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  <w:r w:rsidR="005149C2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2009" w:type="dxa"/>
                </w:tcPr>
                <w:p w14:paraId="36C528A3" w14:textId="17C93AD6" w:rsidR="00193989" w:rsidRDefault="00193989" w:rsidP="00193989">
                  <w:r>
                    <w:t>Val.</w:t>
                  </w:r>
                </w:p>
              </w:tc>
            </w:tr>
            <w:tr w:rsidR="00193989" w:rsidRPr="0085555D" w14:paraId="2B81FD9E" w14:textId="77777777" w:rsidTr="0018210E">
              <w:trPr>
                <w:trHeight w:val="300"/>
              </w:trPr>
              <w:tc>
                <w:tcPr>
                  <w:tcW w:w="560" w:type="dxa"/>
                </w:tcPr>
                <w:p w14:paraId="105D938B" w14:textId="441251FF" w:rsidR="00193989" w:rsidRPr="0085555D" w:rsidRDefault="00193989" w:rsidP="00193989">
                  <w:r>
                    <w:t>5.</w:t>
                  </w:r>
                </w:p>
              </w:tc>
              <w:tc>
                <w:tcPr>
                  <w:tcW w:w="4712" w:type="dxa"/>
                </w:tcPr>
                <w:p w14:paraId="70F1F4AA" w14:textId="3C7B4EC4" w:rsidR="00193989" w:rsidRPr="009D3791" w:rsidRDefault="00193989" w:rsidP="00193989">
                  <w:r w:rsidRPr="0018210E">
                    <w:t>Teksto kūrėjas</w:t>
                  </w:r>
                </w:p>
              </w:tc>
              <w:tc>
                <w:tcPr>
                  <w:tcW w:w="1843" w:type="dxa"/>
                </w:tcPr>
                <w:p w14:paraId="0D440E4E" w14:textId="32ADC176" w:rsidR="00193989" w:rsidRPr="00F17C38" w:rsidRDefault="005149C2" w:rsidP="00193989">
                  <w:r>
                    <w:t>200</w:t>
                  </w:r>
                </w:p>
              </w:tc>
              <w:tc>
                <w:tcPr>
                  <w:tcW w:w="2009" w:type="dxa"/>
                </w:tcPr>
                <w:p w14:paraId="06E57339" w14:textId="3EB6FEB0" w:rsidR="00193989" w:rsidRDefault="00193989" w:rsidP="00193989">
                  <w:r>
                    <w:t>Val.</w:t>
                  </w:r>
                </w:p>
              </w:tc>
            </w:tr>
            <w:tr w:rsidR="00193989" w:rsidRPr="0085555D" w14:paraId="56FDEE2E" w14:textId="77777777" w:rsidTr="0018210E">
              <w:trPr>
                <w:trHeight w:val="300"/>
              </w:trPr>
              <w:tc>
                <w:tcPr>
                  <w:tcW w:w="560" w:type="dxa"/>
                </w:tcPr>
                <w:p w14:paraId="4FA06CC7" w14:textId="79CFD0C1" w:rsidR="00193989" w:rsidRPr="0085555D" w:rsidRDefault="00193989" w:rsidP="00193989">
                  <w:r>
                    <w:t>6.</w:t>
                  </w:r>
                </w:p>
              </w:tc>
              <w:tc>
                <w:tcPr>
                  <w:tcW w:w="4712" w:type="dxa"/>
                </w:tcPr>
                <w:p w14:paraId="5879E5E2" w14:textId="61899256" w:rsidR="00193989" w:rsidRPr="009D3791" w:rsidRDefault="00193989" w:rsidP="00193989">
                  <w:r w:rsidRPr="0018210E">
                    <w:t>Grafikos dizaineris</w:t>
                  </w:r>
                </w:p>
              </w:tc>
              <w:tc>
                <w:tcPr>
                  <w:tcW w:w="1843" w:type="dxa"/>
                </w:tcPr>
                <w:p w14:paraId="5774F5E7" w14:textId="3058E39F" w:rsidR="00193989" w:rsidRPr="00F17C38" w:rsidRDefault="005149C2" w:rsidP="00193989">
                  <w:r>
                    <w:t>200</w:t>
                  </w:r>
                </w:p>
              </w:tc>
              <w:tc>
                <w:tcPr>
                  <w:tcW w:w="2009" w:type="dxa"/>
                </w:tcPr>
                <w:p w14:paraId="3D0A80DA" w14:textId="1F3D72F2" w:rsidR="00193989" w:rsidRDefault="00193989" w:rsidP="00193989">
                  <w:r>
                    <w:t>Val.</w:t>
                  </w:r>
                </w:p>
              </w:tc>
            </w:tr>
            <w:tr w:rsidR="00193989" w:rsidRPr="0085555D" w14:paraId="4FFBDB28" w14:textId="77777777" w:rsidTr="0018210E">
              <w:trPr>
                <w:trHeight w:val="300"/>
              </w:trPr>
              <w:tc>
                <w:tcPr>
                  <w:tcW w:w="560" w:type="dxa"/>
                </w:tcPr>
                <w:p w14:paraId="46C01EC7" w14:textId="722D2BB8" w:rsidR="00193989" w:rsidRPr="0085555D" w:rsidRDefault="00193989" w:rsidP="00193989">
                  <w:r>
                    <w:t>7.</w:t>
                  </w:r>
                </w:p>
              </w:tc>
              <w:tc>
                <w:tcPr>
                  <w:tcW w:w="4712" w:type="dxa"/>
                </w:tcPr>
                <w:p w14:paraId="335F1028" w14:textId="77777777" w:rsidR="00193989" w:rsidRPr="009D3791" w:rsidRDefault="00193989" w:rsidP="00193989">
                  <w:r w:rsidRPr="009D3791">
                    <w:t>Go Vilnius komunikacijos socialiniuose tinkluose</w:t>
                  </w:r>
                </w:p>
                <w:p w14:paraId="5369A3E4" w14:textId="3DFFF142" w:rsidR="00193989" w:rsidRPr="0085555D" w:rsidRDefault="00193989" w:rsidP="00193989">
                  <w:r w:rsidRPr="009D3791">
                    <w:t xml:space="preserve">(Facebook, Instagram, </w:t>
                  </w:r>
                  <w:r>
                    <w:t xml:space="preserve">Tik Tok, </w:t>
                  </w:r>
                  <w:proofErr w:type="spellStart"/>
                  <w:r w:rsidRPr="009D3791">
                    <w:t>LinkedIn</w:t>
                  </w:r>
                  <w:proofErr w:type="spellEnd"/>
                  <w:r w:rsidRPr="009D3791">
                    <w:t xml:space="preserve">, </w:t>
                  </w:r>
                  <w:proofErr w:type="spellStart"/>
                  <w:r w:rsidRPr="009D3791">
                    <w:t>Youtube</w:t>
                  </w:r>
                  <w:proofErr w:type="spellEnd"/>
                  <w:r w:rsidRPr="009D3791">
                    <w:t xml:space="preserve"> ir</w:t>
                  </w:r>
                  <w:r>
                    <w:t xml:space="preserve"> kitų (jei yra matomas potencialas</w:t>
                  </w:r>
                  <w:r w:rsidRPr="009D3791">
                    <w:t>)</w:t>
                  </w:r>
                  <w:r>
                    <w:t>)</w:t>
                  </w:r>
                  <w:r w:rsidRPr="009D3791">
                    <w:t xml:space="preserve"> strategijos</w:t>
                  </w:r>
                  <w:r w:rsidR="00B5291C">
                    <w:t xml:space="preserve"> </w:t>
                  </w:r>
                  <w:r w:rsidRPr="009D3791">
                    <w:t>parengimas metams</w:t>
                  </w:r>
                </w:p>
              </w:tc>
              <w:tc>
                <w:tcPr>
                  <w:tcW w:w="1843" w:type="dxa"/>
                </w:tcPr>
                <w:p w14:paraId="109BE3F5" w14:textId="05842A6A" w:rsidR="00193989" w:rsidRPr="00F17C38" w:rsidRDefault="00193989" w:rsidP="00193989">
                  <w:r w:rsidRPr="00F17C38">
                    <w:t>3</w:t>
                  </w:r>
                </w:p>
              </w:tc>
              <w:tc>
                <w:tcPr>
                  <w:tcW w:w="2009" w:type="dxa"/>
                </w:tcPr>
                <w:p w14:paraId="4784E2C1" w14:textId="5F405890" w:rsidR="00193989" w:rsidRPr="0085555D" w:rsidRDefault="00193989" w:rsidP="00193989">
                  <w:r>
                    <w:t>2025, 2026, 2027 metais.</w:t>
                  </w:r>
                </w:p>
              </w:tc>
            </w:tr>
            <w:tr w:rsidR="00193989" w:rsidRPr="0085555D" w14:paraId="25F61D57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0C136D98" w14:textId="122164B1" w:rsidR="00193989" w:rsidRPr="0085555D" w:rsidRDefault="00193989" w:rsidP="00193989">
                  <w:r>
                    <w:t>8.</w:t>
                  </w:r>
                </w:p>
              </w:tc>
              <w:tc>
                <w:tcPr>
                  <w:tcW w:w="4712" w:type="dxa"/>
                </w:tcPr>
                <w:p w14:paraId="60600E73" w14:textId="21B39F3F" w:rsidR="00193989" w:rsidRPr="00F17C38" w:rsidRDefault="00193989" w:rsidP="00193989">
                  <w:r>
                    <w:t>Reklaminės kampanijos idėjos, pagrindinės žinutės idėjos, mechanikos plano pateikimas</w:t>
                  </w:r>
                </w:p>
              </w:tc>
              <w:tc>
                <w:tcPr>
                  <w:tcW w:w="1843" w:type="dxa"/>
                </w:tcPr>
                <w:p w14:paraId="745B7948" w14:textId="4D6B7D3A" w:rsidR="00193989" w:rsidRPr="0085555D" w:rsidRDefault="00193989" w:rsidP="00193989">
                  <w:r>
                    <w:t>25</w:t>
                  </w:r>
                </w:p>
              </w:tc>
              <w:tc>
                <w:tcPr>
                  <w:tcW w:w="2009" w:type="dxa"/>
                </w:tcPr>
                <w:p w14:paraId="7448BFE1" w14:textId="62EF2A02" w:rsidR="00193989" w:rsidRPr="0085555D" w:rsidRDefault="00193989" w:rsidP="00193989">
                  <w:r>
                    <w:t>Vnt.</w:t>
                  </w:r>
                </w:p>
              </w:tc>
            </w:tr>
            <w:tr w:rsidR="00193989" w:rsidRPr="0085555D" w14:paraId="7DB63F0C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611AF63F" w14:textId="01EAA773" w:rsidR="00193989" w:rsidRPr="00F17C38" w:rsidRDefault="00193989" w:rsidP="00193989">
                  <w:r>
                    <w:t>9.</w:t>
                  </w:r>
                </w:p>
              </w:tc>
              <w:tc>
                <w:tcPr>
                  <w:tcW w:w="4712" w:type="dxa"/>
                </w:tcPr>
                <w:p w14:paraId="6265B769" w14:textId="68E94DA5" w:rsidR="00193989" w:rsidRPr="00F17C38" w:rsidRDefault="00193989" w:rsidP="00193989">
                  <w:r>
                    <w:t xml:space="preserve">Įrašo socialiniams tinklams sukūrimas (statinis </w:t>
                  </w:r>
                  <w:proofErr w:type="spellStart"/>
                  <w:r>
                    <w:t>vizualas</w:t>
                  </w:r>
                  <w:proofErr w:type="spellEnd"/>
                  <w:r>
                    <w:t xml:space="preserve"> </w:t>
                  </w:r>
                  <w:r w:rsidRPr="00F17C38">
                    <w:t>+ tekstas)*</w:t>
                  </w:r>
                </w:p>
              </w:tc>
              <w:tc>
                <w:tcPr>
                  <w:tcW w:w="1843" w:type="dxa"/>
                </w:tcPr>
                <w:p w14:paraId="733A1FE4" w14:textId="64C5F85D" w:rsidR="00193989" w:rsidRPr="0085555D" w:rsidRDefault="00193989" w:rsidP="00193989">
                  <w:r>
                    <w:t>220</w:t>
                  </w:r>
                </w:p>
              </w:tc>
              <w:tc>
                <w:tcPr>
                  <w:tcW w:w="2009" w:type="dxa"/>
                </w:tcPr>
                <w:p w14:paraId="17E66B7C" w14:textId="15EC7662" w:rsidR="00193989" w:rsidRPr="0085555D" w:rsidRDefault="00193989" w:rsidP="00193989">
                  <w:r>
                    <w:t>Vnt.</w:t>
                  </w:r>
                </w:p>
              </w:tc>
            </w:tr>
            <w:tr w:rsidR="00193989" w:rsidRPr="0085555D" w14:paraId="5C4A3D9C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348704AF" w14:textId="66BB2FD9" w:rsidR="00193989" w:rsidRPr="0085555D" w:rsidRDefault="00193989" w:rsidP="00193989">
                  <w:r>
                    <w:t>10.</w:t>
                  </w:r>
                </w:p>
              </w:tc>
              <w:tc>
                <w:tcPr>
                  <w:tcW w:w="4712" w:type="dxa"/>
                </w:tcPr>
                <w:p w14:paraId="3ACB805F" w14:textId="2C177873" w:rsidR="00193989" w:rsidRPr="00F17C38" w:rsidRDefault="00193989" w:rsidP="00193989">
                  <w:r>
                    <w:t xml:space="preserve">Įrašo socialiniams tinklams sukūrimas (GIF animuotas </w:t>
                  </w:r>
                  <w:proofErr w:type="spellStart"/>
                  <w:r>
                    <w:t>vizualas</w:t>
                  </w:r>
                  <w:proofErr w:type="spellEnd"/>
                  <w:r>
                    <w:t xml:space="preserve"> </w:t>
                  </w:r>
                  <w:r w:rsidRPr="00F17C38">
                    <w:t>+ tekstas)*</w:t>
                  </w:r>
                </w:p>
              </w:tc>
              <w:tc>
                <w:tcPr>
                  <w:tcW w:w="1843" w:type="dxa"/>
                </w:tcPr>
                <w:p w14:paraId="2C088B56" w14:textId="242B2FF9" w:rsidR="00193989" w:rsidRPr="0085555D" w:rsidRDefault="00193989" w:rsidP="00193989">
                  <w:r>
                    <w:t>220</w:t>
                  </w:r>
                </w:p>
              </w:tc>
              <w:tc>
                <w:tcPr>
                  <w:tcW w:w="2009" w:type="dxa"/>
                </w:tcPr>
                <w:p w14:paraId="5ED63F60" w14:textId="6A209145" w:rsidR="00193989" w:rsidRPr="0085555D" w:rsidRDefault="00193989" w:rsidP="00193989">
                  <w:r>
                    <w:t>Vnt.</w:t>
                  </w:r>
                </w:p>
              </w:tc>
            </w:tr>
            <w:tr w:rsidR="00193989" w:rsidRPr="0085555D" w14:paraId="09D52AE0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1A09FD18" w14:textId="23B81E9F" w:rsidR="00193989" w:rsidRPr="0085555D" w:rsidRDefault="00C26851" w:rsidP="00193989">
                  <w:r>
                    <w:t>11.</w:t>
                  </w:r>
                </w:p>
              </w:tc>
              <w:tc>
                <w:tcPr>
                  <w:tcW w:w="4712" w:type="dxa"/>
                </w:tcPr>
                <w:p w14:paraId="0C3F4EC0" w14:textId="14BE8C9A" w:rsidR="00193989" w:rsidRPr="00F17C38" w:rsidRDefault="00193989" w:rsidP="00193989">
                  <w:r>
                    <w:t xml:space="preserve">Statinio </w:t>
                  </w:r>
                  <w:proofErr w:type="spellStart"/>
                  <w:r>
                    <w:t>vizualo</w:t>
                  </w:r>
                  <w:proofErr w:type="spellEnd"/>
                  <w:r>
                    <w:t xml:space="preserve"> sukūrimas skaitmeninei reklamai, pvz. </w:t>
                  </w:r>
                  <w:proofErr w:type="spellStart"/>
                  <w:r>
                    <w:t>baneris</w:t>
                  </w:r>
                  <w:proofErr w:type="spellEnd"/>
                  <w:r>
                    <w:t xml:space="preserve"> GDN kanalui</w:t>
                  </w:r>
                  <w:r w:rsidRPr="00F17C38">
                    <w:t>*</w:t>
                  </w:r>
                </w:p>
              </w:tc>
              <w:tc>
                <w:tcPr>
                  <w:tcW w:w="1843" w:type="dxa"/>
                </w:tcPr>
                <w:p w14:paraId="73BCC4BC" w14:textId="29B4E29C" w:rsidR="00193989" w:rsidRPr="0085555D" w:rsidRDefault="00193989" w:rsidP="00193989">
                  <w:r>
                    <w:t>220</w:t>
                  </w:r>
                </w:p>
              </w:tc>
              <w:tc>
                <w:tcPr>
                  <w:tcW w:w="2009" w:type="dxa"/>
                </w:tcPr>
                <w:p w14:paraId="2BD447D9" w14:textId="7BFA5B53" w:rsidR="00193989" w:rsidRPr="0085555D" w:rsidRDefault="00193989" w:rsidP="00193989">
                  <w:r>
                    <w:t>Vnt.</w:t>
                  </w:r>
                </w:p>
              </w:tc>
            </w:tr>
            <w:tr w:rsidR="00193989" w:rsidRPr="0085555D" w14:paraId="4049A38D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079A07BF" w14:textId="05F85D01" w:rsidR="00193989" w:rsidRPr="0085555D" w:rsidRDefault="00C26851" w:rsidP="00193989">
                  <w:r>
                    <w:t>12.</w:t>
                  </w:r>
                </w:p>
              </w:tc>
              <w:tc>
                <w:tcPr>
                  <w:tcW w:w="4712" w:type="dxa"/>
                </w:tcPr>
                <w:p w14:paraId="3B27DC84" w14:textId="26253F9E" w:rsidR="00193989" w:rsidRPr="00F17C38" w:rsidRDefault="00193989" w:rsidP="00193989">
                  <w:r>
                    <w:t xml:space="preserve">GIF animuoto </w:t>
                  </w:r>
                  <w:proofErr w:type="spellStart"/>
                  <w:r>
                    <w:t>vizualo</w:t>
                  </w:r>
                  <w:proofErr w:type="spellEnd"/>
                  <w:r>
                    <w:t xml:space="preserve"> sukūrimas skaitmeninei reklamai, pvz. </w:t>
                  </w:r>
                  <w:proofErr w:type="spellStart"/>
                  <w:r>
                    <w:t>baneris</w:t>
                  </w:r>
                  <w:proofErr w:type="spellEnd"/>
                  <w:r>
                    <w:t xml:space="preserve"> GDN kanalui</w:t>
                  </w:r>
                  <w:r w:rsidRPr="00F17C38">
                    <w:t>*</w:t>
                  </w:r>
                </w:p>
              </w:tc>
              <w:tc>
                <w:tcPr>
                  <w:tcW w:w="1843" w:type="dxa"/>
                </w:tcPr>
                <w:p w14:paraId="034386CA" w14:textId="6D2497CF" w:rsidR="00193989" w:rsidRPr="0085555D" w:rsidRDefault="00193989" w:rsidP="00193989">
                  <w:r>
                    <w:t>250</w:t>
                  </w:r>
                </w:p>
              </w:tc>
              <w:tc>
                <w:tcPr>
                  <w:tcW w:w="2009" w:type="dxa"/>
                </w:tcPr>
                <w:p w14:paraId="5096B279" w14:textId="3BEC50E8" w:rsidR="00193989" w:rsidRPr="0085555D" w:rsidRDefault="00193989" w:rsidP="00193989">
                  <w:r>
                    <w:t>Vnt.</w:t>
                  </w:r>
                </w:p>
              </w:tc>
            </w:tr>
            <w:tr w:rsidR="00193989" w:rsidRPr="0085555D" w14:paraId="6B9BB3C0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6ADD91D2" w14:textId="13430736" w:rsidR="00193989" w:rsidRPr="00F17C38" w:rsidRDefault="00F17E64" w:rsidP="00193989">
                  <w:r>
                    <w:t>13.</w:t>
                  </w:r>
                </w:p>
              </w:tc>
              <w:tc>
                <w:tcPr>
                  <w:tcW w:w="4712" w:type="dxa"/>
                </w:tcPr>
                <w:p w14:paraId="51301AB3" w14:textId="3DBF8FD9" w:rsidR="00193989" w:rsidRPr="00F17C38" w:rsidRDefault="00193989" w:rsidP="00193989">
                  <w:r>
                    <w:t xml:space="preserve">Statinio/ GIF animuoto </w:t>
                  </w:r>
                  <w:proofErr w:type="spellStart"/>
                  <w:r>
                    <w:t>vizualo</w:t>
                  </w:r>
                  <w:proofErr w:type="spellEnd"/>
                  <w:r>
                    <w:t xml:space="preserve"> tiražavimas įvairiais formatais</w:t>
                  </w:r>
                  <w:r w:rsidRPr="00F17C38">
                    <w:t>*</w:t>
                  </w:r>
                </w:p>
              </w:tc>
              <w:tc>
                <w:tcPr>
                  <w:tcW w:w="1843" w:type="dxa"/>
                </w:tcPr>
                <w:p w14:paraId="3D7D3725" w14:textId="7736FEB8" w:rsidR="00193989" w:rsidRPr="0085555D" w:rsidRDefault="00193989" w:rsidP="00193989">
                  <w:r>
                    <w:t>500</w:t>
                  </w:r>
                </w:p>
              </w:tc>
              <w:tc>
                <w:tcPr>
                  <w:tcW w:w="2009" w:type="dxa"/>
                </w:tcPr>
                <w:p w14:paraId="07B9526C" w14:textId="30078896" w:rsidR="00193989" w:rsidRPr="0085555D" w:rsidRDefault="00193989" w:rsidP="00193989">
                  <w:r>
                    <w:t>Vnt.</w:t>
                  </w:r>
                </w:p>
              </w:tc>
            </w:tr>
            <w:tr w:rsidR="00193989" w:rsidRPr="0085555D" w14:paraId="3AFB381F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7E9112B3" w14:textId="0506E3CE" w:rsidR="00193989" w:rsidRPr="00F17C38" w:rsidRDefault="00F17E64" w:rsidP="00193989">
                  <w:r>
                    <w:t>14.</w:t>
                  </w:r>
                </w:p>
              </w:tc>
              <w:tc>
                <w:tcPr>
                  <w:tcW w:w="4712" w:type="dxa"/>
                </w:tcPr>
                <w:p w14:paraId="1E87548A" w14:textId="4EC1A1A3" w:rsidR="00193989" w:rsidRPr="00F17C38" w:rsidRDefault="00193989" w:rsidP="00193989">
                  <w:proofErr w:type="spellStart"/>
                  <w:r>
                    <w:t>Video</w:t>
                  </w:r>
                  <w:proofErr w:type="spellEnd"/>
                  <w:r>
                    <w:t xml:space="preserve"> socialiniams tinklams sukūrimas (trukmė iki </w:t>
                  </w:r>
                  <w:r w:rsidRPr="00F17C38">
                    <w:t>30 sek., vaizdo med</w:t>
                  </w:r>
                  <w:r>
                    <w:t xml:space="preserve">žiaga </w:t>
                  </w:r>
                  <w:r>
                    <w:lastRenderedPageBreak/>
                    <w:t xml:space="preserve">filmuojama su </w:t>
                  </w:r>
                  <w:r w:rsidRPr="005B4182">
                    <w:rPr>
                      <w:i/>
                      <w:iCs/>
                    </w:rPr>
                    <w:t>kamera ir dronu</w:t>
                  </w:r>
                  <w:r>
                    <w:t>, be samdomų aktorių)</w:t>
                  </w:r>
                  <w:r w:rsidRPr="00F17C38">
                    <w:t>*</w:t>
                  </w:r>
                </w:p>
              </w:tc>
              <w:tc>
                <w:tcPr>
                  <w:tcW w:w="1843" w:type="dxa"/>
                </w:tcPr>
                <w:p w14:paraId="48C3012F" w14:textId="45D7F622" w:rsidR="00193989" w:rsidRPr="0085555D" w:rsidRDefault="00193989" w:rsidP="00193989">
                  <w:r>
                    <w:lastRenderedPageBreak/>
                    <w:t>90</w:t>
                  </w:r>
                </w:p>
              </w:tc>
              <w:tc>
                <w:tcPr>
                  <w:tcW w:w="2009" w:type="dxa"/>
                </w:tcPr>
                <w:p w14:paraId="7C1133C0" w14:textId="75C9DCCC" w:rsidR="00193989" w:rsidRPr="0085555D" w:rsidRDefault="00193989" w:rsidP="00193989">
                  <w:r>
                    <w:t>Vnt.</w:t>
                  </w:r>
                </w:p>
              </w:tc>
            </w:tr>
            <w:tr w:rsidR="00193989" w:rsidRPr="0085555D" w14:paraId="401B27D7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486260FB" w14:textId="713182FB" w:rsidR="00193989" w:rsidRPr="0085555D" w:rsidRDefault="00BC6CDF" w:rsidP="00193989">
                  <w:r>
                    <w:t>15.</w:t>
                  </w:r>
                </w:p>
              </w:tc>
              <w:tc>
                <w:tcPr>
                  <w:tcW w:w="4712" w:type="dxa"/>
                </w:tcPr>
                <w:p w14:paraId="012F67E3" w14:textId="50CF5B5B" w:rsidR="00193989" w:rsidRPr="00F17C38" w:rsidRDefault="00193989" w:rsidP="00193989">
                  <w:proofErr w:type="spellStart"/>
                  <w:r>
                    <w:t>Video</w:t>
                  </w:r>
                  <w:proofErr w:type="spellEnd"/>
                  <w:r>
                    <w:t xml:space="preserve"> tiražavimas įvairiais formatais</w:t>
                  </w:r>
                  <w:r w:rsidRPr="00F17C38">
                    <w:t>*</w:t>
                  </w:r>
                </w:p>
              </w:tc>
              <w:tc>
                <w:tcPr>
                  <w:tcW w:w="1843" w:type="dxa"/>
                </w:tcPr>
                <w:p w14:paraId="12B115C2" w14:textId="1612D0F3" w:rsidR="00193989" w:rsidRPr="0085555D" w:rsidRDefault="00193989" w:rsidP="00193989">
                  <w:r>
                    <w:t>80</w:t>
                  </w:r>
                </w:p>
              </w:tc>
              <w:tc>
                <w:tcPr>
                  <w:tcW w:w="2009" w:type="dxa"/>
                </w:tcPr>
                <w:p w14:paraId="2E9C5FFD" w14:textId="19AEE876" w:rsidR="00193989" w:rsidRPr="0085555D" w:rsidRDefault="00193989" w:rsidP="00193989">
                  <w:r>
                    <w:t>Vnt.</w:t>
                  </w:r>
                </w:p>
              </w:tc>
            </w:tr>
            <w:tr w:rsidR="00BC6CDF" w:rsidRPr="0085555D" w14:paraId="41085FAB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79533979" w14:textId="5593D2C0" w:rsidR="00BC6CDF" w:rsidRPr="0085555D" w:rsidRDefault="00BC6CDF" w:rsidP="00BC6CDF">
                  <w:r>
                    <w:t>16.</w:t>
                  </w:r>
                </w:p>
              </w:tc>
              <w:tc>
                <w:tcPr>
                  <w:tcW w:w="4712" w:type="dxa"/>
                </w:tcPr>
                <w:p w14:paraId="08D0D690" w14:textId="41AF7507" w:rsidR="00BC6CDF" w:rsidRDefault="00BC6CDF" w:rsidP="00BC6CDF">
                  <w:proofErr w:type="spellStart"/>
                  <w:r>
                    <w:t>Video</w:t>
                  </w:r>
                  <w:proofErr w:type="spellEnd"/>
                  <w:r>
                    <w:t xml:space="preserve"> socialiniams tinklams sukūrimas (trukmė iki </w:t>
                  </w:r>
                  <w:r w:rsidRPr="00F17C38">
                    <w:t>30 sek., vaizdo med</w:t>
                  </w:r>
                  <w:r>
                    <w:t>žiaga filmuojama</w:t>
                  </w:r>
                  <w:r w:rsidR="005B4182">
                    <w:t xml:space="preserve"> su</w:t>
                  </w:r>
                  <w:r>
                    <w:t xml:space="preserve"> </w:t>
                  </w:r>
                  <w:r w:rsidRPr="005B4182">
                    <w:rPr>
                      <w:i/>
                      <w:iCs/>
                    </w:rPr>
                    <w:t>telefonu</w:t>
                  </w:r>
                  <w:r>
                    <w:t>, be samdomų aktorių)</w:t>
                  </w:r>
                  <w:r w:rsidRPr="00F17C38">
                    <w:t>*</w:t>
                  </w:r>
                </w:p>
              </w:tc>
              <w:tc>
                <w:tcPr>
                  <w:tcW w:w="1843" w:type="dxa"/>
                </w:tcPr>
                <w:p w14:paraId="4EC412AD" w14:textId="420A26DF" w:rsidR="00BC6CDF" w:rsidRDefault="00BC6CDF" w:rsidP="00BC6CDF">
                  <w:r>
                    <w:t>90</w:t>
                  </w:r>
                </w:p>
              </w:tc>
              <w:tc>
                <w:tcPr>
                  <w:tcW w:w="2009" w:type="dxa"/>
                </w:tcPr>
                <w:p w14:paraId="530D51CF" w14:textId="1A8214F4" w:rsidR="00BC6CDF" w:rsidRDefault="00BC6CDF" w:rsidP="00BC6CDF">
                  <w:r>
                    <w:t>Vnt.</w:t>
                  </w:r>
                </w:p>
              </w:tc>
            </w:tr>
            <w:tr w:rsidR="00BC6CDF" w:rsidRPr="0085555D" w14:paraId="1A7F0FDC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2AA47DC0" w14:textId="78F5A0FC" w:rsidR="00BC6CDF" w:rsidRPr="0085555D" w:rsidRDefault="00FE4025" w:rsidP="00BC6CDF">
                  <w:r>
                    <w:t>17.</w:t>
                  </w:r>
                </w:p>
              </w:tc>
              <w:tc>
                <w:tcPr>
                  <w:tcW w:w="4712" w:type="dxa"/>
                </w:tcPr>
                <w:p w14:paraId="0378E59A" w14:textId="681B7EF3" w:rsidR="00BC6CDF" w:rsidRPr="00F17C38" w:rsidRDefault="00BC6CDF" w:rsidP="00BC6CDF">
                  <w:r>
                    <w:t xml:space="preserve">Reklaminės kampanijos administravimas socialiniuose tinkluose (pvz. Facebook, Tik Tok, Instagram, </w:t>
                  </w:r>
                  <w:proofErr w:type="spellStart"/>
                  <w:r>
                    <w:t>LinkedIn</w:t>
                  </w:r>
                  <w:proofErr w:type="spellEnd"/>
                  <w:r>
                    <w:t xml:space="preserve">) (preliminarus reklamos biudžetas </w:t>
                  </w:r>
                  <w:r w:rsidRPr="00F17C38">
                    <w:t>10 000 Eur.)***</w:t>
                  </w:r>
                </w:p>
              </w:tc>
              <w:tc>
                <w:tcPr>
                  <w:tcW w:w="1843" w:type="dxa"/>
                </w:tcPr>
                <w:p w14:paraId="500CF6EC" w14:textId="019E0305" w:rsidR="00BC6CDF" w:rsidRPr="0085555D" w:rsidRDefault="00BC6CDF" w:rsidP="00BC6CDF">
                  <w:r>
                    <w:t>70</w:t>
                  </w:r>
                </w:p>
              </w:tc>
              <w:tc>
                <w:tcPr>
                  <w:tcW w:w="2009" w:type="dxa"/>
                </w:tcPr>
                <w:p w14:paraId="1C699B7F" w14:textId="08C69FAB" w:rsidR="00BC6CDF" w:rsidRPr="0085555D" w:rsidRDefault="00BC6CDF" w:rsidP="00BC6CDF">
                  <w:r>
                    <w:t>Vnt.</w:t>
                  </w:r>
                </w:p>
              </w:tc>
            </w:tr>
            <w:tr w:rsidR="00BC6CDF" w:rsidRPr="0085555D" w14:paraId="3A0CA49E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10705FCE" w14:textId="30ED9B24" w:rsidR="00BC6CDF" w:rsidRPr="0085555D" w:rsidRDefault="00FE4025" w:rsidP="00BC6CDF">
                  <w:r>
                    <w:t>18.</w:t>
                  </w:r>
                </w:p>
              </w:tc>
              <w:tc>
                <w:tcPr>
                  <w:tcW w:w="4712" w:type="dxa"/>
                </w:tcPr>
                <w:p w14:paraId="42182C64" w14:textId="0963D160" w:rsidR="00BC6CDF" w:rsidRPr="00F17C38" w:rsidRDefault="00BC6CDF" w:rsidP="00BC6CDF">
                  <w:r>
                    <w:t>Kampanijos administravimas Google kanale (</w:t>
                  </w:r>
                  <w:proofErr w:type="spellStart"/>
                  <w:r>
                    <w:t>Search</w:t>
                  </w:r>
                  <w:proofErr w:type="spellEnd"/>
                  <w:r>
                    <w:t xml:space="preserve">, GDN, </w:t>
                  </w:r>
                  <w:proofErr w:type="spellStart"/>
                  <w:r>
                    <w:t>Youtube</w:t>
                  </w:r>
                  <w:proofErr w:type="spellEnd"/>
                  <w:r>
                    <w:t xml:space="preserve">) (preliminarus reklamos biudžetas </w:t>
                  </w:r>
                  <w:r w:rsidRPr="00F17C38">
                    <w:t>10 000 Eur.)**</w:t>
                  </w:r>
                </w:p>
              </w:tc>
              <w:tc>
                <w:tcPr>
                  <w:tcW w:w="1843" w:type="dxa"/>
                </w:tcPr>
                <w:p w14:paraId="346BC7E7" w14:textId="1A56B9C6" w:rsidR="00BC6CDF" w:rsidRPr="0085555D" w:rsidRDefault="00BC6CDF" w:rsidP="00BC6CDF">
                  <w:r>
                    <w:t>70</w:t>
                  </w:r>
                </w:p>
              </w:tc>
              <w:tc>
                <w:tcPr>
                  <w:tcW w:w="2009" w:type="dxa"/>
                </w:tcPr>
                <w:p w14:paraId="25E0BF03" w14:textId="0573FBA8" w:rsidR="00BC6CDF" w:rsidRPr="0085555D" w:rsidRDefault="00BC6CDF" w:rsidP="00BC6CDF">
                  <w:r>
                    <w:t>Vnt.</w:t>
                  </w:r>
                </w:p>
              </w:tc>
            </w:tr>
            <w:tr w:rsidR="00BC6CDF" w:rsidRPr="0085555D" w14:paraId="6B26404D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39C02578" w14:textId="4FA0F729" w:rsidR="00BC6CDF" w:rsidRPr="0085555D" w:rsidRDefault="004D08AA" w:rsidP="00BC6CDF">
                  <w:r>
                    <w:t>19.</w:t>
                  </w:r>
                </w:p>
              </w:tc>
              <w:tc>
                <w:tcPr>
                  <w:tcW w:w="4712" w:type="dxa"/>
                </w:tcPr>
                <w:p w14:paraId="1B6A3F3E" w14:textId="4F2B56F0" w:rsidR="00BC6CDF" w:rsidRPr="00F17C38" w:rsidRDefault="00BC6CDF" w:rsidP="00BC6CDF">
                  <w:proofErr w:type="spellStart"/>
                  <w:r>
                    <w:t>Programatinių</w:t>
                  </w:r>
                  <w:proofErr w:type="spellEnd"/>
                  <w:r>
                    <w:t xml:space="preserve"> kampanijų administravimas (preliminarus reklamos biudžetas </w:t>
                  </w:r>
                  <w:r w:rsidRPr="00F17C38">
                    <w:t>10 000 Eur.)***</w:t>
                  </w:r>
                </w:p>
              </w:tc>
              <w:tc>
                <w:tcPr>
                  <w:tcW w:w="1843" w:type="dxa"/>
                </w:tcPr>
                <w:p w14:paraId="5608EE69" w14:textId="687BC1E0" w:rsidR="00BC6CDF" w:rsidRPr="0085555D" w:rsidRDefault="00BC6CDF" w:rsidP="00BC6CDF">
                  <w:r>
                    <w:t>70</w:t>
                  </w:r>
                </w:p>
              </w:tc>
              <w:tc>
                <w:tcPr>
                  <w:tcW w:w="2009" w:type="dxa"/>
                </w:tcPr>
                <w:p w14:paraId="2FAF1786" w14:textId="4BE33CAB" w:rsidR="00BC6CDF" w:rsidRPr="0085555D" w:rsidRDefault="00BC6CDF" w:rsidP="00BC6CDF">
                  <w:r>
                    <w:t>Vnt.</w:t>
                  </w:r>
                </w:p>
              </w:tc>
            </w:tr>
            <w:tr w:rsidR="00BC6CDF" w:rsidRPr="0085555D" w14:paraId="410407C6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724E4436" w14:textId="72FEE143" w:rsidR="00BC6CDF" w:rsidRPr="00F17C38" w:rsidRDefault="004D08AA" w:rsidP="00BC6CDF">
                  <w:r>
                    <w:t>2</w:t>
                  </w:r>
                  <w:r w:rsidR="00541C04">
                    <w:t>0</w:t>
                  </w:r>
                  <w:r>
                    <w:t>.</w:t>
                  </w:r>
                </w:p>
              </w:tc>
              <w:tc>
                <w:tcPr>
                  <w:tcW w:w="4712" w:type="dxa"/>
                </w:tcPr>
                <w:p w14:paraId="3F9BB32B" w14:textId="5D7D47A2" w:rsidR="00BC6CDF" w:rsidRPr="0085555D" w:rsidRDefault="00BC6CDF" w:rsidP="00BC6CDF">
                  <w:r>
                    <w:t xml:space="preserve">Socialinių nuomonės formuotojų ir/arba turinio kūrėjų parinkimas, jų turinio kūrimo valdymas ir administravimas </w:t>
                  </w:r>
                </w:p>
              </w:tc>
              <w:tc>
                <w:tcPr>
                  <w:tcW w:w="1843" w:type="dxa"/>
                </w:tcPr>
                <w:p w14:paraId="533553A8" w14:textId="6A7E1854" w:rsidR="00BC6CDF" w:rsidRPr="0085555D" w:rsidRDefault="00BC6CDF" w:rsidP="00BC6CDF">
                  <w:r>
                    <w:t>100</w:t>
                  </w:r>
                </w:p>
              </w:tc>
              <w:tc>
                <w:tcPr>
                  <w:tcW w:w="2009" w:type="dxa"/>
                </w:tcPr>
                <w:p w14:paraId="3FD74878" w14:textId="2AAF6C76" w:rsidR="00BC6CDF" w:rsidRPr="0085555D" w:rsidRDefault="00BC6CDF" w:rsidP="00BC6CDF">
                  <w:r>
                    <w:t>Vnt.</w:t>
                  </w:r>
                </w:p>
              </w:tc>
            </w:tr>
            <w:tr w:rsidR="00BC6CDF" w:rsidRPr="0085555D" w14:paraId="3C529F5F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73BD29DA" w14:textId="1398875E" w:rsidR="00BC6CDF" w:rsidRPr="00F17C38" w:rsidRDefault="004D08AA" w:rsidP="00BC6CDF">
                  <w:r>
                    <w:t>2</w:t>
                  </w:r>
                  <w:r w:rsidR="00541C04">
                    <w:rPr>
                      <w:lang w:val="en-US"/>
                    </w:rPr>
                    <w:t>1</w:t>
                  </w:r>
                  <w:r>
                    <w:t>.</w:t>
                  </w:r>
                </w:p>
              </w:tc>
              <w:tc>
                <w:tcPr>
                  <w:tcW w:w="4712" w:type="dxa"/>
                </w:tcPr>
                <w:p w14:paraId="3AFB8D67" w14:textId="103DD7D0" w:rsidR="00BC6CDF" w:rsidRPr="00F17C38" w:rsidRDefault="00BC6CDF" w:rsidP="00BC6CDF">
                  <w:r>
                    <w:t>Naujienlaiškių kūrimas ir siuntimas duomenų bazėms</w:t>
                  </w:r>
                </w:p>
              </w:tc>
              <w:tc>
                <w:tcPr>
                  <w:tcW w:w="1843" w:type="dxa"/>
                </w:tcPr>
                <w:p w14:paraId="5F6C6FF9" w14:textId="145B683A" w:rsidR="00BC6CDF" w:rsidRPr="0085555D" w:rsidRDefault="00BC6CDF" w:rsidP="00BC6CDF">
                  <w:r>
                    <w:t>200</w:t>
                  </w:r>
                </w:p>
              </w:tc>
              <w:tc>
                <w:tcPr>
                  <w:tcW w:w="2009" w:type="dxa"/>
                </w:tcPr>
                <w:p w14:paraId="5E108F34" w14:textId="4FC1E828" w:rsidR="00BC6CDF" w:rsidRPr="0085555D" w:rsidRDefault="00BC6CDF" w:rsidP="00BC6CDF">
                  <w:r>
                    <w:t>Vnt.</w:t>
                  </w:r>
                </w:p>
              </w:tc>
            </w:tr>
            <w:tr w:rsidR="00BC6CDF" w:rsidRPr="0085555D" w14:paraId="3A20E34F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5A9387E8" w14:textId="25033139" w:rsidR="00BC6CDF" w:rsidRDefault="004D08AA" w:rsidP="00BC6C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="00541C04">
                    <w:rPr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.</w:t>
                  </w:r>
                </w:p>
              </w:tc>
              <w:tc>
                <w:tcPr>
                  <w:tcW w:w="4712" w:type="dxa"/>
                </w:tcPr>
                <w:p w14:paraId="68D1C18B" w14:textId="220A1489" w:rsidR="00BC6CDF" w:rsidRDefault="00BC6CDF" w:rsidP="00BC6CDF">
                  <w:r>
                    <w:t>Socialinių tinklų administravimas (atsakymas į žinutes, komentarus, įrašų kėlimas)</w:t>
                  </w:r>
                </w:p>
              </w:tc>
              <w:tc>
                <w:tcPr>
                  <w:tcW w:w="1843" w:type="dxa"/>
                </w:tcPr>
                <w:p w14:paraId="51FAF1C6" w14:textId="27E13659" w:rsidR="00BC6CDF" w:rsidRDefault="00BC6CDF" w:rsidP="00BC6C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200</w:t>
                  </w:r>
                </w:p>
              </w:tc>
              <w:tc>
                <w:tcPr>
                  <w:tcW w:w="2009" w:type="dxa"/>
                </w:tcPr>
                <w:p w14:paraId="231A1192" w14:textId="488DB0A0" w:rsidR="00BC6CDF" w:rsidRDefault="00BC6CDF" w:rsidP="00BC6CDF">
                  <w:r>
                    <w:t>Val.</w:t>
                  </w:r>
                </w:p>
              </w:tc>
            </w:tr>
            <w:tr w:rsidR="00BC6CDF" w:rsidRPr="0085555D" w14:paraId="223E3CC3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7A1115AF" w14:textId="13A7F07F" w:rsidR="00BC6CDF" w:rsidRDefault="004D08AA" w:rsidP="00BC6C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="00541C04">
                    <w:rPr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. </w:t>
                  </w:r>
                </w:p>
              </w:tc>
              <w:tc>
                <w:tcPr>
                  <w:tcW w:w="4712" w:type="dxa"/>
                </w:tcPr>
                <w:p w14:paraId="7C79D860" w14:textId="4B9F8E6A" w:rsidR="00BC6CDF" w:rsidRPr="002C666F" w:rsidRDefault="00FC40A0" w:rsidP="00BC6CDF">
                  <w:pPr>
                    <w:rPr>
                      <w:b/>
                      <w:bCs/>
                    </w:rPr>
                  </w:pPr>
                  <w:r w:rsidRPr="00FC40A0">
                    <w:t xml:space="preserve">Tiekėjo siūlomas </w:t>
                  </w:r>
                  <w:r>
                    <w:t>s</w:t>
                  </w:r>
                  <w:r w:rsidR="00A77643">
                    <w:t xml:space="preserve">kaitmeninės rinkodaros paslaugų </w:t>
                  </w:r>
                  <w:r w:rsidRPr="00FC40A0">
                    <w:t>administravimo antkainis (proc.), skaičiuojamas nuo kiekvienos užsakomos reklaminės kampanijos biudžeto, neįtraukiant Tiekėjui mokėtinos reklamos kampanijų planavimo ir įgyvendinimo specialistų paslaugų kainos.</w:t>
                  </w:r>
                </w:p>
              </w:tc>
              <w:tc>
                <w:tcPr>
                  <w:tcW w:w="1843" w:type="dxa"/>
                </w:tcPr>
                <w:p w14:paraId="696EDA2D" w14:textId="521AADFE" w:rsidR="00BC6CDF" w:rsidRDefault="00BC6CDF" w:rsidP="00BC6C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2009" w:type="dxa"/>
                </w:tcPr>
                <w:p w14:paraId="5CB4E190" w14:textId="42420714" w:rsidR="00BC6CDF" w:rsidRPr="002C666F" w:rsidRDefault="00BC6CDF" w:rsidP="00BC6C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%</w:t>
                  </w:r>
                </w:p>
              </w:tc>
            </w:tr>
            <w:tr w:rsidR="00541C04" w:rsidRPr="0085555D" w14:paraId="4EC076EC" w14:textId="77777777" w:rsidTr="0018210E">
              <w:trPr>
                <w:trHeight w:val="56"/>
              </w:trPr>
              <w:tc>
                <w:tcPr>
                  <w:tcW w:w="560" w:type="dxa"/>
                </w:tcPr>
                <w:p w14:paraId="387D044F" w14:textId="38AA8A2C" w:rsidR="00541C04" w:rsidRDefault="00541C04" w:rsidP="00541C0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24.</w:t>
                  </w:r>
                </w:p>
              </w:tc>
              <w:tc>
                <w:tcPr>
                  <w:tcW w:w="4712" w:type="dxa"/>
                </w:tcPr>
                <w:p w14:paraId="2F1B1A6D" w14:textId="169647E2" w:rsidR="00541C04" w:rsidRPr="00FC40A0" w:rsidRDefault="00541C04" w:rsidP="00541C04">
                  <w:r>
                    <w:t>Reklamos kampanijų analizė ir ataskaitos parengimas</w:t>
                  </w:r>
                </w:p>
              </w:tc>
              <w:tc>
                <w:tcPr>
                  <w:tcW w:w="1843" w:type="dxa"/>
                </w:tcPr>
                <w:p w14:paraId="3DD18544" w14:textId="1E50559D" w:rsidR="00541C04" w:rsidRDefault="00541C04" w:rsidP="00541C04">
                  <w:pPr>
                    <w:rPr>
                      <w:lang w:val="en-US"/>
                    </w:rPr>
                  </w:pPr>
                  <w:r>
                    <w:t>200</w:t>
                  </w:r>
                </w:p>
              </w:tc>
              <w:tc>
                <w:tcPr>
                  <w:tcW w:w="2009" w:type="dxa"/>
                </w:tcPr>
                <w:p w14:paraId="29F247FD" w14:textId="0AF11778" w:rsidR="00541C04" w:rsidRDefault="00541C04" w:rsidP="00541C04">
                  <w:pPr>
                    <w:rPr>
                      <w:lang w:val="en-US"/>
                    </w:rPr>
                  </w:pPr>
                  <w:r>
                    <w:t>Val.</w:t>
                  </w:r>
                </w:p>
              </w:tc>
            </w:tr>
          </w:tbl>
          <w:p w14:paraId="6AEBE626" w14:textId="77777777" w:rsidR="004F6FDB" w:rsidRDefault="00BD422B" w:rsidP="00BD422B">
            <w:pPr>
              <w:jc w:val="both"/>
              <w:rPr>
                <w:lang w:val="en-US"/>
              </w:rPr>
            </w:pPr>
            <w:r w:rsidRPr="0617EFF7">
              <w:rPr>
                <w:lang w:val="en-US"/>
              </w:rPr>
              <w:t xml:space="preserve">*Visi </w:t>
            </w:r>
            <w:proofErr w:type="spellStart"/>
            <w:r w:rsidRPr="0617EFF7">
              <w:rPr>
                <w:lang w:val="en-US"/>
              </w:rPr>
              <w:t>tekstai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socialinių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tinklų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įrašams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ir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reklamai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privalo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būti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patikrinti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lietuvių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ir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Pr="0617EFF7">
              <w:rPr>
                <w:lang w:val="en-US"/>
              </w:rPr>
              <w:t>anglų</w:t>
            </w:r>
            <w:proofErr w:type="spellEnd"/>
            <w:r w:rsidRPr="0617EFF7">
              <w:rPr>
                <w:lang w:val="en-US"/>
              </w:rPr>
              <w:t xml:space="preserve"> </w:t>
            </w:r>
            <w:proofErr w:type="spellStart"/>
            <w:r w:rsidR="00FF125C" w:rsidRPr="0617EFF7">
              <w:rPr>
                <w:lang w:val="en-US"/>
              </w:rPr>
              <w:t>kalbų</w:t>
            </w:r>
            <w:proofErr w:type="spellEnd"/>
            <w:r w:rsidR="00FF125C" w:rsidRPr="0617EFF7">
              <w:rPr>
                <w:lang w:val="en-US"/>
              </w:rPr>
              <w:t xml:space="preserve"> </w:t>
            </w:r>
            <w:proofErr w:type="spellStart"/>
            <w:r w:rsidR="00FF125C" w:rsidRPr="0617EFF7">
              <w:rPr>
                <w:lang w:val="en-US"/>
              </w:rPr>
              <w:t>redaktorių</w:t>
            </w:r>
            <w:proofErr w:type="spellEnd"/>
            <w:r w:rsidR="00FF125C" w:rsidRPr="0617EFF7">
              <w:rPr>
                <w:lang w:val="en-US"/>
              </w:rPr>
              <w:t xml:space="preserve">. </w:t>
            </w:r>
            <w:proofErr w:type="spellStart"/>
            <w:r w:rsidR="00FF125C" w:rsidRPr="0617EFF7">
              <w:rPr>
                <w:lang w:val="en-US"/>
              </w:rPr>
              <w:t>Paslaugų</w:t>
            </w:r>
            <w:proofErr w:type="spellEnd"/>
            <w:r w:rsidR="00FF125C" w:rsidRPr="0617EFF7">
              <w:rPr>
                <w:lang w:val="en-US"/>
              </w:rPr>
              <w:t xml:space="preserve"> </w:t>
            </w:r>
            <w:proofErr w:type="spellStart"/>
            <w:r w:rsidR="00FF125C" w:rsidRPr="0617EFF7">
              <w:rPr>
                <w:lang w:val="en-US"/>
              </w:rPr>
              <w:t>tiekėjas</w:t>
            </w:r>
            <w:proofErr w:type="spellEnd"/>
            <w:r w:rsidR="00FF125C" w:rsidRPr="0617EFF7">
              <w:rPr>
                <w:lang w:val="en-US"/>
              </w:rPr>
              <w:t xml:space="preserve"> </w:t>
            </w:r>
            <w:proofErr w:type="spellStart"/>
            <w:r w:rsidR="00FF125C" w:rsidRPr="0617EFF7">
              <w:rPr>
                <w:lang w:val="en-US"/>
              </w:rPr>
              <w:t>privalo</w:t>
            </w:r>
            <w:proofErr w:type="spellEnd"/>
            <w:r w:rsidR="00FF125C" w:rsidRPr="0617EFF7">
              <w:rPr>
                <w:lang w:val="en-US"/>
              </w:rPr>
              <w:t xml:space="preserve"> </w:t>
            </w:r>
            <w:proofErr w:type="spellStart"/>
            <w:r w:rsidR="009E5DB5" w:rsidRPr="0617EFF7">
              <w:rPr>
                <w:lang w:val="en-US"/>
              </w:rPr>
              <w:t>įsitraukti</w:t>
            </w:r>
            <w:proofErr w:type="spellEnd"/>
            <w:r w:rsidR="009E5DB5" w:rsidRPr="0617EFF7">
              <w:rPr>
                <w:lang w:val="en-US"/>
              </w:rPr>
              <w:t xml:space="preserve"> </w:t>
            </w:r>
            <w:proofErr w:type="spellStart"/>
            <w:r w:rsidR="009E5DB5" w:rsidRPr="0617EFF7">
              <w:rPr>
                <w:lang w:val="en-US"/>
              </w:rPr>
              <w:t>kalbų</w:t>
            </w:r>
            <w:proofErr w:type="spellEnd"/>
            <w:r w:rsidR="009E5DB5" w:rsidRPr="0617EFF7">
              <w:rPr>
                <w:lang w:val="en-US"/>
              </w:rPr>
              <w:t xml:space="preserve"> </w:t>
            </w:r>
            <w:proofErr w:type="spellStart"/>
            <w:r w:rsidR="009E5DB5" w:rsidRPr="0617EFF7">
              <w:rPr>
                <w:lang w:val="en-US"/>
              </w:rPr>
              <w:t>redaktorių</w:t>
            </w:r>
            <w:proofErr w:type="spellEnd"/>
            <w:r w:rsidR="009E5DB5" w:rsidRPr="0617EFF7">
              <w:rPr>
                <w:lang w:val="en-US"/>
              </w:rPr>
              <w:t xml:space="preserve"> </w:t>
            </w:r>
            <w:proofErr w:type="spellStart"/>
            <w:r w:rsidR="009E5DB5" w:rsidRPr="0617EFF7">
              <w:rPr>
                <w:lang w:val="en-US"/>
              </w:rPr>
              <w:t>paslaugų</w:t>
            </w:r>
            <w:proofErr w:type="spellEnd"/>
            <w:r w:rsidR="009E5DB5" w:rsidRPr="0617EFF7">
              <w:rPr>
                <w:lang w:val="en-US"/>
              </w:rPr>
              <w:t xml:space="preserve"> </w:t>
            </w:r>
            <w:proofErr w:type="spellStart"/>
            <w:r w:rsidR="009E5DB5" w:rsidRPr="0617EFF7">
              <w:rPr>
                <w:lang w:val="en-US"/>
              </w:rPr>
              <w:t>įkainius</w:t>
            </w:r>
            <w:proofErr w:type="spellEnd"/>
            <w:r w:rsidR="009E5DB5" w:rsidRPr="0617EFF7">
              <w:rPr>
                <w:lang w:val="en-US"/>
              </w:rPr>
              <w:t xml:space="preserve"> į </w:t>
            </w:r>
            <w:proofErr w:type="spellStart"/>
            <w:r w:rsidR="009E5DB5" w:rsidRPr="0617EFF7">
              <w:rPr>
                <w:lang w:val="en-US"/>
              </w:rPr>
              <w:t>suteikiamų</w:t>
            </w:r>
            <w:proofErr w:type="spellEnd"/>
            <w:r w:rsidR="009E5DB5" w:rsidRPr="0617EFF7">
              <w:rPr>
                <w:lang w:val="en-US"/>
              </w:rPr>
              <w:t xml:space="preserve"> </w:t>
            </w:r>
            <w:proofErr w:type="spellStart"/>
            <w:r w:rsidR="009E5DB5" w:rsidRPr="0617EFF7">
              <w:rPr>
                <w:lang w:val="en-US"/>
              </w:rPr>
              <w:t>paslaugų</w:t>
            </w:r>
            <w:proofErr w:type="spellEnd"/>
            <w:r w:rsidR="009E5DB5" w:rsidRPr="0617EFF7">
              <w:rPr>
                <w:lang w:val="en-US"/>
              </w:rPr>
              <w:t xml:space="preserve"> </w:t>
            </w:r>
            <w:proofErr w:type="spellStart"/>
            <w:r w:rsidR="009E5DB5" w:rsidRPr="0617EFF7">
              <w:rPr>
                <w:lang w:val="en-US"/>
              </w:rPr>
              <w:t>kainas</w:t>
            </w:r>
            <w:proofErr w:type="spellEnd"/>
            <w:r w:rsidR="009E5DB5" w:rsidRPr="0617EFF7">
              <w:rPr>
                <w:lang w:val="en-US"/>
              </w:rPr>
              <w:t>.</w:t>
            </w:r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Lietuvių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ir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anglų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kalbų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redaktoriai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turi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kalbėti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atitinkama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kalba</w:t>
            </w:r>
            <w:proofErr w:type="spellEnd"/>
            <w:r w:rsidR="00A46738" w:rsidRPr="0617EFF7">
              <w:rPr>
                <w:lang w:val="en-US"/>
              </w:rPr>
              <w:t xml:space="preserve"> ne </w:t>
            </w:r>
            <w:proofErr w:type="spellStart"/>
            <w:r w:rsidR="00A46738" w:rsidRPr="0617EFF7">
              <w:rPr>
                <w:lang w:val="en-US"/>
              </w:rPr>
              <w:t>žemesniu</w:t>
            </w:r>
            <w:proofErr w:type="spellEnd"/>
            <w:r w:rsidR="00A46738" w:rsidRPr="0617EFF7">
              <w:rPr>
                <w:lang w:val="en-US"/>
              </w:rPr>
              <w:t xml:space="preserve">, </w:t>
            </w:r>
            <w:proofErr w:type="spellStart"/>
            <w:r w:rsidR="00A46738" w:rsidRPr="0617EFF7">
              <w:rPr>
                <w:lang w:val="en-US"/>
              </w:rPr>
              <w:t>nei</w:t>
            </w:r>
            <w:proofErr w:type="spellEnd"/>
            <w:r w:rsidR="00A46738" w:rsidRPr="0617EFF7">
              <w:rPr>
                <w:lang w:val="en-US"/>
              </w:rPr>
              <w:t xml:space="preserve"> C</w:t>
            </w:r>
            <w:r w:rsidR="00A46738">
              <w:rPr>
                <w:lang w:val="en-US"/>
              </w:rPr>
              <w:t xml:space="preserve">1 </w:t>
            </w:r>
            <w:proofErr w:type="spellStart"/>
            <w:r w:rsidR="00A46738">
              <w:rPr>
                <w:lang w:val="en-US"/>
              </w:rPr>
              <w:t>lygiu</w:t>
            </w:r>
            <w:proofErr w:type="spellEnd"/>
            <w:r w:rsidR="00A46738">
              <w:rPr>
                <w:lang w:val="en-US"/>
              </w:rPr>
              <w:t xml:space="preserve"> </w:t>
            </w:r>
            <w:proofErr w:type="spellStart"/>
            <w:r w:rsidR="00A46738">
              <w:rPr>
                <w:lang w:val="en-US"/>
              </w:rPr>
              <w:t>ir</w:t>
            </w:r>
            <w:proofErr w:type="spellEnd"/>
            <w:r w:rsidR="00A46738">
              <w:rPr>
                <w:lang w:val="en-US"/>
              </w:rPr>
              <w:t xml:space="preserve"> </w:t>
            </w:r>
            <w:proofErr w:type="spellStart"/>
            <w:r w:rsidR="00A46738">
              <w:rPr>
                <w:lang w:val="en-US"/>
              </w:rPr>
              <w:t>tur</w:t>
            </w:r>
            <w:r w:rsidR="00A46738" w:rsidRPr="0617EFF7">
              <w:rPr>
                <w:lang w:val="en-US"/>
              </w:rPr>
              <w:t>ėti</w:t>
            </w:r>
            <w:proofErr w:type="spellEnd"/>
            <w:r w:rsidR="00A46738" w:rsidRPr="0617EFF7">
              <w:rPr>
                <w:lang w:val="en-US"/>
              </w:rPr>
              <w:t xml:space="preserve"> tai </w:t>
            </w:r>
            <w:proofErr w:type="spellStart"/>
            <w:r w:rsidR="00A46738" w:rsidRPr="0617EFF7">
              <w:rPr>
                <w:lang w:val="en-US"/>
              </w:rPr>
              <w:t>pagrindžiančius</w:t>
            </w:r>
            <w:proofErr w:type="spellEnd"/>
            <w:r w:rsidR="00A46738" w:rsidRPr="0617EFF7">
              <w:rPr>
                <w:lang w:val="en-US"/>
              </w:rPr>
              <w:t xml:space="preserve"> </w:t>
            </w:r>
            <w:proofErr w:type="spellStart"/>
            <w:r w:rsidR="00A46738" w:rsidRPr="0617EFF7">
              <w:rPr>
                <w:lang w:val="en-US"/>
              </w:rPr>
              <w:t>dokumentus</w:t>
            </w:r>
            <w:proofErr w:type="spellEnd"/>
            <w:r w:rsidR="00A46738" w:rsidRPr="0617EFF7">
              <w:rPr>
                <w:lang w:val="en-US"/>
              </w:rPr>
              <w:t xml:space="preserve">. </w:t>
            </w:r>
          </w:p>
          <w:p w14:paraId="3B1D0548" w14:textId="4D55AD73" w:rsidR="00A46738" w:rsidRPr="00F17C38" w:rsidRDefault="00A46738" w:rsidP="00BD422B">
            <w:pPr>
              <w:jc w:val="both"/>
            </w:pPr>
            <w:r w:rsidRPr="447BD321">
              <w:rPr>
                <w:lang w:val="en-US"/>
              </w:rPr>
              <w:t>**</w:t>
            </w:r>
            <w:proofErr w:type="spellStart"/>
            <w:r w:rsidRPr="447BD321">
              <w:rPr>
                <w:lang w:val="en-US"/>
              </w:rPr>
              <w:t>Reklamos</w:t>
            </w:r>
            <w:proofErr w:type="spellEnd"/>
            <w:r w:rsidRPr="447BD321">
              <w:rPr>
                <w:lang w:val="en-US"/>
              </w:rPr>
              <w:t xml:space="preserve"> </w:t>
            </w:r>
            <w:proofErr w:type="spellStart"/>
            <w:r w:rsidRPr="447BD321">
              <w:rPr>
                <w:lang w:val="en-US"/>
              </w:rPr>
              <w:t>socialiniuose</w:t>
            </w:r>
            <w:proofErr w:type="spellEnd"/>
            <w:r w:rsidRPr="447BD321">
              <w:rPr>
                <w:lang w:val="en-US"/>
              </w:rPr>
              <w:t xml:space="preserve"> </w:t>
            </w:r>
            <w:proofErr w:type="spellStart"/>
            <w:r w:rsidRPr="447BD321">
              <w:rPr>
                <w:lang w:val="en-US"/>
              </w:rPr>
              <w:t>tinkluose</w:t>
            </w:r>
            <w:proofErr w:type="spellEnd"/>
            <w:r w:rsidRPr="447BD321">
              <w:rPr>
                <w:lang w:val="en-US"/>
              </w:rPr>
              <w:t xml:space="preserve"> </w:t>
            </w:r>
            <w:proofErr w:type="spellStart"/>
            <w:r w:rsidRPr="447BD321">
              <w:rPr>
                <w:lang w:val="en-US"/>
              </w:rPr>
              <w:t>ir</w:t>
            </w:r>
            <w:proofErr w:type="spellEnd"/>
            <w:r w:rsidRPr="447BD321">
              <w:rPr>
                <w:lang w:val="en-US"/>
              </w:rPr>
              <w:t xml:space="preserve"> Google </w:t>
            </w:r>
            <w:proofErr w:type="spellStart"/>
            <w:r w:rsidRPr="447BD321">
              <w:rPr>
                <w:lang w:val="en-US"/>
              </w:rPr>
              <w:t>ka</w:t>
            </w:r>
            <w:r w:rsidRPr="0617EFF7">
              <w:rPr>
                <w:lang w:val="en-US"/>
              </w:rPr>
              <w:t>štus</w:t>
            </w:r>
            <w:proofErr w:type="spellEnd"/>
            <w:r w:rsidR="00F60E57" w:rsidRPr="0617EFF7">
              <w:rPr>
                <w:lang w:val="en-US"/>
              </w:rPr>
              <w:t xml:space="preserve"> </w:t>
            </w:r>
            <w:proofErr w:type="spellStart"/>
            <w:r w:rsidR="00F60E57" w:rsidRPr="447BD321">
              <w:rPr>
                <w:lang w:val="en-US"/>
              </w:rPr>
              <w:t>U</w:t>
            </w:r>
            <w:r w:rsidR="00F60E57" w:rsidRPr="0617EFF7">
              <w:rPr>
                <w:lang w:val="en-US"/>
              </w:rPr>
              <w:t>žsakovas</w:t>
            </w:r>
            <w:proofErr w:type="spellEnd"/>
            <w:r w:rsidR="00F60E57" w:rsidRPr="0617EFF7">
              <w:rPr>
                <w:lang w:val="en-US"/>
              </w:rPr>
              <w:t xml:space="preserve"> </w:t>
            </w:r>
            <w:proofErr w:type="spellStart"/>
            <w:r w:rsidR="00F60E57" w:rsidRPr="0617EFF7">
              <w:rPr>
                <w:lang w:val="en-US"/>
              </w:rPr>
              <w:t>tiesiogiai</w:t>
            </w:r>
            <w:proofErr w:type="spellEnd"/>
            <w:r w:rsidR="00F60E57" w:rsidRPr="0617EFF7">
              <w:rPr>
                <w:lang w:val="en-US"/>
              </w:rPr>
              <w:t xml:space="preserve"> </w:t>
            </w:r>
            <w:proofErr w:type="spellStart"/>
            <w:r w:rsidR="00F60E57" w:rsidRPr="0617EFF7">
              <w:rPr>
                <w:lang w:val="en-US"/>
              </w:rPr>
              <w:t>apmokės</w:t>
            </w:r>
            <w:proofErr w:type="spellEnd"/>
            <w:r w:rsidR="00F60E57" w:rsidRPr="0617EFF7">
              <w:rPr>
                <w:lang w:val="en-US"/>
              </w:rPr>
              <w:t xml:space="preserve"> </w:t>
            </w:r>
            <w:proofErr w:type="spellStart"/>
            <w:r w:rsidR="00227127" w:rsidRPr="0617EFF7">
              <w:rPr>
                <w:lang w:val="en-US"/>
              </w:rPr>
              <w:t>socialinių</w:t>
            </w:r>
            <w:proofErr w:type="spellEnd"/>
            <w:r w:rsidR="00227127" w:rsidRPr="0617EFF7">
              <w:rPr>
                <w:lang w:val="en-US"/>
              </w:rPr>
              <w:t xml:space="preserve"> </w:t>
            </w:r>
            <w:proofErr w:type="spellStart"/>
            <w:r w:rsidR="00227127" w:rsidRPr="0617EFF7">
              <w:rPr>
                <w:lang w:val="en-US"/>
              </w:rPr>
              <w:t>tinklų</w:t>
            </w:r>
            <w:proofErr w:type="spellEnd"/>
            <w:r w:rsidR="00227127" w:rsidRPr="0617EFF7">
              <w:rPr>
                <w:lang w:val="en-US"/>
              </w:rPr>
              <w:t xml:space="preserve"> </w:t>
            </w:r>
            <w:proofErr w:type="spellStart"/>
            <w:r w:rsidR="00227127" w:rsidRPr="0617EFF7">
              <w:rPr>
                <w:lang w:val="en-US"/>
              </w:rPr>
              <w:t>ir</w:t>
            </w:r>
            <w:proofErr w:type="spellEnd"/>
            <w:r w:rsidR="00227127" w:rsidRPr="0617EFF7">
              <w:rPr>
                <w:lang w:val="en-US"/>
              </w:rPr>
              <w:t xml:space="preserve"> Google </w:t>
            </w:r>
            <w:proofErr w:type="spellStart"/>
            <w:r w:rsidR="00227127" w:rsidRPr="0617EFF7">
              <w:rPr>
                <w:lang w:val="en-US"/>
              </w:rPr>
              <w:t>savininkams</w:t>
            </w:r>
            <w:proofErr w:type="spellEnd"/>
            <w:r w:rsidR="00227127" w:rsidRPr="0617EFF7">
              <w:rPr>
                <w:lang w:val="en-US"/>
              </w:rPr>
              <w:t xml:space="preserve">. </w:t>
            </w:r>
            <w:proofErr w:type="spellStart"/>
            <w:r w:rsidR="00227127" w:rsidRPr="0617EFF7">
              <w:rPr>
                <w:lang w:val="en-US"/>
              </w:rPr>
              <w:t>Paslaugų</w:t>
            </w:r>
            <w:proofErr w:type="spellEnd"/>
            <w:r w:rsidR="00227127" w:rsidRPr="0617EFF7">
              <w:rPr>
                <w:lang w:val="en-US"/>
              </w:rPr>
              <w:t xml:space="preserve"> </w:t>
            </w:r>
            <w:proofErr w:type="spellStart"/>
            <w:r w:rsidR="00227127" w:rsidRPr="0617EFF7">
              <w:rPr>
                <w:lang w:val="en-US"/>
              </w:rPr>
              <w:t>tiekėjas</w:t>
            </w:r>
            <w:proofErr w:type="spellEnd"/>
            <w:r w:rsidR="00227127" w:rsidRPr="0617EFF7">
              <w:rPr>
                <w:lang w:val="en-US"/>
              </w:rPr>
              <w:t xml:space="preserve"> </w:t>
            </w:r>
            <w:proofErr w:type="spellStart"/>
            <w:r w:rsidR="00227127" w:rsidRPr="0617EFF7">
              <w:rPr>
                <w:lang w:val="en-US"/>
              </w:rPr>
              <w:t>įvertina</w:t>
            </w:r>
            <w:proofErr w:type="spellEnd"/>
            <w:r w:rsidR="00227127" w:rsidRPr="0617EFF7">
              <w:rPr>
                <w:lang w:val="en-US"/>
              </w:rPr>
              <w:t xml:space="preserve"> tik </w:t>
            </w:r>
            <w:proofErr w:type="spellStart"/>
            <w:r w:rsidR="00227127" w:rsidRPr="0617EFF7">
              <w:rPr>
                <w:lang w:val="en-US"/>
              </w:rPr>
              <w:t>savo</w:t>
            </w:r>
            <w:proofErr w:type="spellEnd"/>
            <w:r w:rsidR="00227127" w:rsidRPr="0617EFF7">
              <w:rPr>
                <w:lang w:val="en-US"/>
              </w:rPr>
              <w:t xml:space="preserve"> </w:t>
            </w:r>
            <w:proofErr w:type="spellStart"/>
            <w:r w:rsidR="00227127" w:rsidRPr="0617EFF7">
              <w:rPr>
                <w:lang w:val="en-US"/>
              </w:rPr>
              <w:t>administravimo</w:t>
            </w:r>
            <w:proofErr w:type="spellEnd"/>
            <w:r w:rsidR="00227127" w:rsidRPr="0617EFF7">
              <w:rPr>
                <w:lang w:val="en-US"/>
              </w:rPr>
              <w:t xml:space="preserve"> </w:t>
            </w:r>
            <w:proofErr w:type="spellStart"/>
            <w:r w:rsidR="00227127" w:rsidRPr="0617EFF7">
              <w:rPr>
                <w:lang w:val="en-US"/>
              </w:rPr>
              <w:t>kaštus</w:t>
            </w:r>
            <w:proofErr w:type="spellEnd"/>
            <w:r w:rsidR="00227127" w:rsidRPr="0617EFF7">
              <w:rPr>
                <w:lang w:val="en-US"/>
              </w:rPr>
              <w:t xml:space="preserve">. </w:t>
            </w:r>
            <w:proofErr w:type="spellStart"/>
            <w:r w:rsidR="00DE18B5" w:rsidRPr="0617EFF7">
              <w:rPr>
                <w:lang w:val="en-US"/>
              </w:rPr>
              <w:t>Nurodytas</w:t>
            </w:r>
            <w:proofErr w:type="spellEnd"/>
            <w:r w:rsidR="00DE18B5" w:rsidRPr="0617EFF7">
              <w:rPr>
                <w:lang w:val="en-US"/>
              </w:rPr>
              <w:t xml:space="preserve"> </w:t>
            </w:r>
            <w:proofErr w:type="spellStart"/>
            <w:r w:rsidR="00DE18B5" w:rsidRPr="0617EFF7">
              <w:rPr>
                <w:lang w:val="en-US"/>
              </w:rPr>
              <w:t>preliminarus</w:t>
            </w:r>
            <w:proofErr w:type="spellEnd"/>
            <w:r w:rsidR="00DE18B5" w:rsidRPr="0617EFF7">
              <w:rPr>
                <w:lang w:val="en-US"/>
              </w:rPr>
              <w:t xml:space="preserve"> </w:t>
            </w:r>
            <w:proofErr w:type="spellStart"/>
            <w:r w:rsidR="00DE18B5" w:rsidRPr="0617EFF7">
              <w:rPr>
                <w:lang w:val="en-US"/>
              </w:rPr>
              <w:t>reklamos</w:t>
            </w:r>
            <w:proofErr w:type="spellEnd"/>
            <w:r w:rsidR="00DE18B5" w:rsidRPr="0617EFF7">
              <w:rPr>
                <w:lang w:val="en-US"/>
              </w:rPr>
              <w:t xml:space="preserve"> </w:t>
            </w:r>
            <w:proofErr w:type="spellStart"/>
            <w:r w:rsidR="00DE18B5" w:rsidRPr="0617EFF7">
              <w:rPr>
                <w:lang w:val="en-US"/>
              </w:rPr>
              <w:t>biudžetas</w:t>
            </w:r>
            <w:proofErr w:type="spellEnd"/>
            <w:r w:rsidR="00DE18B5" w:rsidRPr="0617EFF7">
              <w:rPr>
                <w:lang w:val="en-US"/>
              </w:rPr>
              <w:t xml:space="preserve"> </w:t>
            </w:r>
            <w:proofErr w:type="spellStart"/>
            <w:r w:rsidR="003F41E0" w:rsidRPr="447BD321">
              <w:rPr>
                <w:lang w:val="en-US"/>
              </w:rPr>
              <w:t>yra</w:t>
            </w:r>
            <w:proofErr w:type="spellEnd"/>
            <w:r w:rsidR="003F41E0" w:rsidRPr="447BD321">
              <w:rPr>
                <w:lang w:val="en-US"/>
              </w:rPr>
              <w:t xml:space="preserve"> </w:t>
            </w:r>
            <w:proofErr w:type="spellStart"/>
            <w:r w:rsidR="003F41E0" w:rsidRPr="447BD321">
              <w:rPr>
                <w:lang w:val="en-US"/>
              </w:rPr>
              <w:t>skirtas</w:t>
            </w:r>
            <w:proofErr w:type="spellEnd"/>
            <w:r w:rsidR="003F41E0" w:rsidRPr="447BD321">
              <w:rPr>
                <w:lang w:val="en-US"/>
              </w:rPr>
              <w:t xml:space="preserve"> tik </w:t>
            </w:r>
            <w:proofErr w:type="spellStart"/>
            <w:r w:rsidR="003F41E0" w:rsidRPr="447BD321">
              <w:rPr>
                <w:lang w:val="en-US"/>
              </w:rPr>
              <w:t>Tiekėjo</w:t>
            </w:r>
            <w:proofErr w:type="spellEnd"/>
            <w:r w:rsidR="003F41E0" w:rsidRPr="447BD321">
              <w:rPr>
                <w:lang w:val="en-US"/>
              </w:rPr>
              <w:t xml:space="preserve"> </w:t>
            </w:r>
            <w:proofErr w:type="spellStart"/>
            <w:r w:rsidR="003F41E0" w:rsidRPr="447BD321">
              <w:rPr>
                <w:lang w:val="en-US"/>
              </w:rPr>
              <w:t>pasiūlymo</w:t>
            </w:r>
            <w:proofErr w:type="spellEnd"/>
            <w:r w:rsidR="003F41E0" w:rsidRPr="447BD321">
              <w:rPr>
                <w:lang w:val="en-US"/>
              </w:rPr>
              <w:t xml:space="preserve"> </w:t>
            </w:r>
            <w:proofErr w:type="spellStart"/>
            <w:r w:rsidR="003F41E0" w:rsidRPr="447BD321">
              <w:rPr>
                <w:lang w:val="en-US"/>
              </w:rPr>
              <w:t>įvertinimui</w:t>
            </w:r>
            <w:proofErr w:type="spellEnd"/>
            <w:r w:rsidR="003F41E0" w:rsidRPr="447BD321">
              <w:rPr>
                <w:lang w:val="en-US"/>
              </w:rPr>
              <w:t xml:space="preserve">. </w:t>
            </w:r>
          </w:p>
          <w:p w14:paraId="3E8706CC" w14:textId="3B291189" w:rsidR="003F41E0" w:rsidRDefault="003F41E0" w:rsidP="00BD422B">
            <w:pPr>
              <w:jc w:val="both"/>
            </w:pPr>
            <w:r w:rsidRPr="00F17C38">
              <w:t>***Reklamos ka</w:t>
            </w:r>
            <w:r>
              <w:t xml:space="preserve">štus </w:t>
            </w:r>
            <w:proofErr w:type="spellStart"/>
            <w:r>
              <w:t>programatinėse</w:t>
            </w:r>
            <w:proofErr w:type="spellEnd"/>
            <w:r>
              <w:t xml:space="preserve"> platformose pagal poreikį gali tekti apmokėti Tiekėjui, o vėliau išrašyti sąskaitą Užsakovui</w:t>
            </w:r>
            <w:r w:rsidR="00844541">
              <w:t xml:space="preserve">. Išrašytoje sąskaitoje turi būti nurodyta tiksli reklamos kaštų suma su PVM, papildomi mokesčiai negali būti taikomi. </w:t>
            </w:r>
          </w:p>
          <w:p w14:paraId="6C7D4794" w14:textId="77777777" w:rsidR="004F6FDB" w:rsidRPr="003F41E0" w:rsidRDefault="004F6FDB" w:rsidP="00BD422B">
            <w:pPr>
              <w:jc w:val="both"/>
            </w:pPr>
          </w:p>
          <w:p w14:paraId="7A1CD6E7" w14:textId="324D2684" w:rsidR="003011D0" w:rsidRPr="003B4622" w:rsidRDefault="00ED4527" w:rsidP="00B04FE5">
            <w:pPr>
              <w:pStyle w:val="ListParagraph"/>
              <w:numPr>
                <w:ilvl w:val="1"/>
                <w:numId w:val="2"/>
              </w:numPr>
              <w:ind w:left="0" w:firstLine="164"/>
              <w:jc w:val="both"/>
              <w:rPr>
                <w:i/>
                <w:iCs/>
                <w:u w:val="single"/>
              </w:rPr>
            </w:pPr>
            <w:proofErr w:type="spellStart"/>
            <w:r w:rsidRPr="0085555D">
              <w:t>Paslaugos</w:t>
            </w:r>
            <w:proofErr w:type="spellEnd"/>
            <w:r w:rsidRPr="0085555D">
              <w:t xml:space="preserve"> bus </w:t>
            </w:r>
            <w:proofErr w:type="spellStart"/>
            <w:r w:rsidRPr="0085555D">
              <w:t>perkamos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pagal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poreikį</w:t>
            </w:r>
            <w:proofErr w:type="spellEnd"/>
            <w:r w:rsidRPr="0085555D">
              <w:t xml:space="preserve">, </w:t>
            </w:r>
            <w:proofErr w:type="spellStart"/>
            <w:r w:rsidRPr="0085555D">
              <w:t>pritaikant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Tiekėjo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pasiūlyme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nurodytą</w:t>
            </w:r>
            <w:proofErr w:type="spellEnd"/>
            <w:r w:rsidRPr="0085555D">
              <w:t xml:space="preserve"> </w:t>
            </w:r>
            <w:proofErr w:type="spellStart"/>
            <w:r w:rsidRPr="0085555D">
              <w:rPr>
                <w:i/>
                <w:iCs/>
              </w:rPr>
              <w:t>įkainį</w:t>
            </w:r>
            <w:proofErr w:type="spellEnd"/>
            <w:r w:rsidRPr="0085555D">
              <w:rPr>
                <w:i/>
                <w:iCs/>
              </w:rPr>
              <w:t xml:space="preserve">. </w:t>
            </w:r>
            <w:proofErr w:type="spellStart"/>
            <w:r w:rsidRPr="0085555D">
              <w:rPr>
                <w:i/>
                <w:iCs/>
              </w:rPr>
              <w:t>Pirkėjas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numato</w:t>
            </w:r>
            <w:proofErr w:type="spellEnd"/>
            <w:r w:rsidRPr="0085555D">
              <w:t xml:space="preserve">, bet </w:t>
            </w:r>
            <w:proofErr w:type="spellStart"/>
            <w:r w:rsidRPr="0085555D">
              <w:t>neįsipareigoja</w:t>
            </w:r>
            <w:proofErr w:type="spellEnd"/>
            <w:r w:rsidRPr="0085555D">
              <w:t xml:space="preserve"> per </w:t>
            </w:r>
            <w:proofErr w:type="spellStart"/>
            <w:r w:rsidRPr="0085555D">
              <w:t>Sutarties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galiojimo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laikotarpį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nupirkti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paslaugų</w:t>
            </w:r>
            <w:proofErr w:type="spellEnd"/>
            <w:r w:rsidRPr="0085555D">
              <w:t xml:space="preserve"> ne </w:t>
            </w:r>
            <w:proofErr w:type="spellStart"/>
            <w:r w:rsidRPr="003B4622">
              <w:t>daugiau</w:t>
            </w:r>
            <w:proofErr w:type="spellEnd"/>
            <w:r w:rsidRPr="003B4622">
              <w:t xml:space="preserve"> </w:t>
            </w:r>
            <w:proofErr w:type="spellStart"/>
            <w:r w:rsidRPr="003B4622">
              <w:t>kaip</w:t>
            </w:r>
            <w:proofErr w:type="spellEnd"/>
            <w:r w:rsidRPr="003B4622">
              <w:t xml:space="preserve"> </w:t>
            </w:r>
            <w:proofErr w:type="spellStart"/>
            <w:r w:rsidRPr="003B4622">
              <w:t>už</w:t>
            </w:r>
            <w:proofErr w:type="spellEnd"/>
            <w:r w:rsidRPr="003B4622">
              <w:t xml:space="preserve"> </w:t>
            </w:r>
            <w:r w:rsidR="001F0D3E" w:rsidRPr="003B4622">
              <w:rPr>
                <w:b/>
                <w:bCs/>
              </w:rPr>
              <w:t>500</w:t>
            </w:r>
            <w:r w:rsidR="00BE0DC2" w:rsidRPr="003B4622">
              <w:rPr>
                <w:b/>
                <w:bCs/>
              </w:rPr>
              <w:t xml:space="preserve"> 000</w:t>
            </w:r>
            <w:r w:rsidR="008F4954" w:rsidRPr="003B4622">
              <w:rPr>
                <w:b/>
                <w:bCs/>
              </w:rPr>
              <w:t xml:space="preserve"> </w:t>
            </w:r>
            <w:r w:rsidRPr="003B4622">
              <w:rPr>
                <w:b/>
                <w:bCs/>
              </w:rPr>
              <w:t>EUR</w:t>
            </w:r>
            <w:r w:rsidRPr="003B4622">
              <w:t xml:space="preserve"> be PVM.</w:t>
            </w:r>
          </w:p>
          <w:p w14:paraId="1A1A819D" w14:textId="52064F7B" w:rsidR="0078747B" w:rsidRPr="00586A8F" w:rsidRDefault="0078747B" w:rsidP="009D48E7">
            <w:pPr>
              <w:pStyle w:val="ListParagraph"/>
              <w:numPr>
                <w:ilvl w:val="1"/>
                <w:numId w:val="2"/>
              </w:numPr>
              <w:ind w:left="22" w:firstLine="0"/>
              <w:jc w:val="both"/>
              <w:rPr>
                <w:bCs/>
                <w:i/>
                <w:iCs/>
              </w:rPr>
            </w:pPr>
            <w:proofErr w:type="spellStart"/>
            <w:r w:rsidRPr="003B4622">
              <w:t>Esant</w:t>
            </w:r>
            <w:proofErr w:type="spellEnd"/>
            <w:r w:rsidRPr="003B4622">
              <w:t xml:space="preserve"> </w:t>
            </w:r>
            <w:proofErr w:type="spellStart"/>
            <w:r w:rsidRPr="003B4622">
              <w:t>poreikiui</w:t>
            </w:r>
            <w:proofErr w:type="spellEnd"/>
            <w:r w:rsidRPr="003B4622">
              <w:t xml:space="preserve">, </w:t>
            </w:r>
            <w:proofErr w:type="spellStart"/>
            <w:r w:rsidRPr="003B4622">
              <w:t>papildomų</w:t>
            </w:r>
            <w:proofErr w:type="spellEnd"/>
            <w:r w:rsidRPr="003B4622">
              <w:t xml:space="preserve"> </w:t>
            </w:r>
            <w:proofErr w:type="spellStart"/>
            <w:r w:rsidRPr="003B4622">
              <w:t>p</w:t>
            </w:r>
            <w:r w:rsidR="00F636E3" w:rsidRPr="003B4622">
              <w:t>aslaugų</w:t>
            </w:r>
            <w:proofErr w:type="spellEnd"/>
            <w:r w:rsidRPr="003B4622">
              <w:t xml:space="preserve">, </w:t>
            </w:r>
            <w:proofErr w:type="spellStart"/>
            <w:r w:rsidRPr="003B4622">
              <w:t>nenurodytų</w:t>
            </w:r>
            <w:proofErr w:type="spellEnd"/>
            <w:r w:rsidRPr="003B4622">
              <w:t xml:space="preserve"> 2</w:t>
            </w:r>
            <w:r w:rsidR="007D79D0" w:rsidRPr="003B4622">
              <w:t>.1.</w:t>
            </w:r>
            <w:r w:rsidRPr="003B4622">
              <w:t xml:space="preserve"> </w:t>
            </w:r>
            <w:proofErr w:type="spellStart"/>
            <w:r w:rsidRPr="003B4622">
              <w:t>punkto</w:t>
            </w:r>
            <w:proofErr w:type="spellEnd"/>
            <w:r w:rsidRPr="003B4622">
              <w:t xml:space="preserve"> </w:t>
            </w:r>
            <w:proofErr w:type="spellStart"/>
            <w:r w:rsidRPr="003B4622">
              <w:t>lentelėje</w:t>
            </w:r>
            <w:proofErr w:type="spellEnd"/>
            <w:r w:rsidRPr="003B4622">
              <w:t xml:space="preserve">, bet </w:t>
            </w:r>
            <w:proofErr w:type="spellStart"/>
            <w:r w:rsidRPr="003B4622">
              <w:t>susijusių</w:t>
            </w:r>
            <w:proofErr w:type="spellEnd"/>
            <w:r w:rsidRPr="003B4622">
              <w:t xml:space="preserve"> </w:t>
            </w:r>
            <w:proofErr w:type="spellStart"/>
            <w:r w:rsidRPr="003B4622">
              <w:t>su</w:t>
            </w:r>
            <w:proofErr w:type="spellEnd"/>
            <w:r w:rsidRPr="003B4622">
              <w:t xml:space="preserve"> </w:t>
            </w:r>
            <w:proofErr w:type="spellStart"/>
            <w:r w:rsidRPr="00586A8F">
              <w:t>Pirkimo</w:t>
            </w:r>
            <w:proofErr w:type="spellEnd"/>
            <w:r w:rsidRPr="00586A8F">
              <w:t xml:space="preserve"> </w:t>
            </w:r>
            <w:proofErr w:type="spellStart"/>
            <w:r w:rsidRPr="00586A8F">
              <w:t>objektu</w:t>
            </w:r>
            <w:proofErr w:type="spellEnd"/>
            <w:r w:rsidRPr="00586A8F">
              <w:t xml:space="preserve">, </w:t>
            </w:r>
            <w:proofErr w:type="spellStart"/>
            <w:r w:rsidRPr="00586A8F">
              <w:t>Pirkėjas</w:t>
            </w:r>
            <w:proofErr w:type="spellEnd"/>
            <w:r w:rsidRPr="00586A8F">
              <w:t xml:space="preserve"> </w:t>
            </w:r>
            <w:proofErr w:type="spellStart"/>
            <w:r w:rsidRPr="00586A8F">
              <w:t>galės</w:t>
            </w:r>
            <w:proofErr w:type="spellEnd"/>
            <w:r w:rsidRPr="00586A8F">
              <w:t xml:space="preserve"> </w:t>
            </w:r>
            <w:proofErr w:type="spellStart"/>
            <w:r w:rsidRPr="00586A8F">
              <w:t>nupirkti</w:t>
            </w:r>
            <w:proofErr w:type="spellEnd"/>
            <w:r w:rsidRPr="00586A8F">
              <w:t xml:space="preserve"> </w:t>
            </w:r>
            <w:proofErr w:type="spellStart"/>
            <w:r w:rsidRPr="00586A8F">
              <w:t>neviršydamas</w:t>
            </w:r>
            <w:proofErr w:type="spellEnd"/>
            <w:r w:rsidRPr="00586A8F">
              <w:t xml:space="preserve"> </w:t>
            </w:r>
            <w:r w:rsidR="60F25CAE" w:rsidRPr="00586A8F">
              <w:t>15</w:t>
            </w:r>
            <w:r w:rsidRPr="00586A8F">
              <w:t xml:space="preserve"> proc. </w:t>
            </w:r>
            <w:proofErr w:type="spellStart"/>
            <w:r w:rsidRPr="00586A8F">
              <w:t>iš</w:t>
            </w:r>
            <w:proofErr w:type="spellEnd"/>
            <w:r w:rsidRPr="00586A8F">
              <w:t xml:space="preserve"> </w:t>
            </w:r>
            <w:proofErr w:type="spellStart"/>
            <w:r w:rsidRPr="00586A8F">
              <w:t>numatytų</w:t>
            </w:r>
            <w:proofErr w:type="spellEnd"/>
            <w:r w:rsidR="007D79D0" w:rsidRPr="00586A8F">
              <w:t xml:space="preserve"> </w:t>
            </w:r>
            <w:proofErr w:type="spellStart"/>
            <w:r w:rsidR="007D79D0" w:rsidRPr="00586A8F">
              <w:t>pirkimui</w:t>
            </w:r>
            <w:proofErr w:type="spellEnd"/>
            <w:r w:rsidR="001215BE" w:rsidRPr="00586A8F">
              <w:t xml:space="preserve"> </w:t>
            </w:r>
            <w:proofErr w:type="spellStart"/>
            <w:r w:rsidR="001215BE" w:rsidRPr="00586A8F">
              <w:t>skirtų</w:t>
            </w:r>
            <w:proofErr w:type="spellEnd"/>
            <w:r w:rsidRPr="00586A8F">
              <w:t xml:space="preserve"> </w:t>
            </w:r>
            <w:proofErr w:type="spellStart"/>
            <w:r w:rsidRPr="00586A8F">
              <w:t>lėšų</w:t>
            </w:r>
            <w:proofErr w:type="spellEnd"/>
            <w:r w:rsidRPr="00586A8F">
              <w:t xml:space="preserve"> </w:t>
            </w:r>
            <w:proofErr w:type="spellStart"/>
            <w:r w:rsidRPr="00586A8F">
              <w:t>sumos</w:t>
            </w:r>
            <w:proofErr w:type="spellEnd"/>
            <w:r w:rsidRPr="00586A8F">
              <w:t xml:space="preserve"> (</w:t>
            </w:r>
            <w:r w:rsidR="00F930CF" w:rsidRPr="00586A8F">
              <w:t>75</w:t>
            </w:r>
            <w:r w:rsidR="00630251" w:rsidRPr="00586A8F">
              <w:t xml:space="preserve"> 000</w:t>
            </w:r>
            <w:r w:rsidRPr="00586A8F">
              <w:t xml:space="preserve"> </w:t>
            </w:r>
            <w:proofErr w:type="spellStart"/>
            <w:r w:rsidRPr="00586A8F">
              <w:t>Eur</w:t>
            </w:r>
            <w:proofErr w:type="spellEnd"/>
            <w:r w:rsidRPr="00586A8F">
              <w:t xml:space="preserve"> be </w:t>
            </w:r>
            <w:r w:rsidRPr="00586A8F">
              <w:rPr>
                <w:rFonts w:asciiTheme="majorBidi" w:eastAsia="Calibri" w:hAnsiTheme="majorBidi" w:cstheme="majorBidi"/>
                <w:lang w:val="lt-LT"/>
              </w:rPr>
              <w:t xml:space="preserve">PVM) t. y. už </w:t>
            </w:r>
            <w:r w:rsidR="00D343D0" w:rsidRPr="00586A8F">
              <w:rPr>
                <w:rFonts w:asciiTheme="majorBidi" w:eastAsia="Calibri" w:hAnsiTheme="majorBidi" w:cstheme="majorBidi"/>
                <w:lang w:val="lt-LT"/>
              </w:rPr>
              <w:t>15</w:t>
            </w:r>
            <w:r w:rsidRPr="00586A8F">
              <w:rPr>
                <w:rFonts w:asciiTheme="majorBidi" w:eastAsia="Calibri" w:hAnsiTheme="majorBidi" w:cstheme="majorBidi"/>
                <w:lang w:val="lt-LT"/>
              </w:rPr>
              <w:t xml:space="preserve"> proc. pirkimo sumos EUR be PVM, pritaikant tiekėjo pasiūlytą </w:t>
            </w:r>
            <w:r w:rsidR="00163295" w:rsidRPr="00586A8F">
              <w:rPr>
                <w:rFonts w:asciiTheme="majorBidi" w:eastAsia="Calibri" w:hAnsiTheme="majorBidi" w:cstheme="majorBidi"/>
                <w:lang w:val="lt-LT"/>
              </w:rPr>
              <w:t xml:space="preserve">X % </w:t>
            </w:r>
            <w:r w:rsidRPr="00586A8F">
              <w:rPr>
                <w:rFonts w:asciiTheme="majorBidi" w:eastAsia="Calibri" w:hAnsiTheme="majorBidi" w:cstheme="majorBidi"/>
                <w:lang w:val="lt-LT"/>
              </w:rPr>
              <w:t>įkainį</w:t>
            </w:r>
            <w:r w:rsidR="00911C3D" w:rsidRPr="00586A8F">
              <w:rPr>
                <w:rFonts w:asciiTheme="majorBidi" w:eastAsia="Calibri" w:hAnsiTheme="majorBidi" w:cstheme="majorBidi"/>
                <w:lang w:val="lt-LT"/>
              </w:rPr>
              <w:t>.</w:t>
            </w:r>
            <w:r w:rsidR="00E116D4" w:rsidRPr="00586A8F">
              <w:rPr>
                <w:rFonts w:asciiTheme="majorBidi" w:eastAsia="Calibri" w:hAnsiTheme="majorBidi" w:cstheme="majorBidi"/>
                <w:lang w:val="lt-LT"/>
              </w:rPr>
              <w:t xml:space="preserve"> Bus perkamos šios papildomos paslaugos, skirtos reklamos </w:t>
            </w:r>
            <w:r w:rsidR="007A28CA" w:rsidRPr="00586A8F">
              <w:rPr>
                <w:rFonts w:asciiTheme="majorBidi" w:eastAsia="Calibri" w:hAnsiTheme="majorBidi" w:cstheme="majorBidi"/>
                <w:lang w:val="lt-LT"/>
              </w:rPr>
              <w:t xml:space="preserve">komunikacijai </w:t>
            </w:r>
            <w:r w:rsidR="007A28CA" w:rsidRPr="00586A8F">
              <w:rPr>
                <w:rFonts w:asciiTheme="majorBidi" w:eastAsia="Calibri" w:hAnsiTheme="majorBidi" w:cstheme="majorBidi"/>
                <w:lang w:val="lt-LT"/>
              </w:rPr>
              <w:lastRenderedPageBreak/>
              <w:t>socialiniuose tinkluose</w:t>
            </w:r>
            <w:r w:rsidR="00E116D4" w:rsidRPr="00586A8F">
              <w:rPr>
                <w:rFonts w:asciiTheme="majorBidi" w:eastAsia="Calibri" w:hAnsiTheme="majorBidi" w:cstheme="majorBidi"/>
                <w:lang w:val="lt-LT"/>
              </w:rPr>
              <w:t xml:space="preserve"> įgyvendinti: </w:t>
            </w:r>
            <w:r w:rsidR="437212BF" w:rsidRPr="00586A8F">
              <w:rPr>
                <w:rFonts w:asciiTheme="majorBidi" w:eastAsia="Calibri" w:hAnsiTheme="majorBidi" w:cstheme="majorBidi"/>
                <w:lang w:val="lt-LT"/>
              </w:rPr>
              <w:t xml:space="preserve">fotografavimo ir filmavimo paslaugos, </w:t>
            </w:r>
            <w:proofErr w:type="spellStart"/>
            <w:r w:rsidR="00E116D4" w:rsidRPr="00586A8F">
              <w:rPr>
                <w:rFonts w:asciiTheme="majorBidi" w:eastAsia="Calibri" w:hAnsiTheme="majorBidi" w:cstheme="majorBidi"/>
                <w:lang w:val="lt-LT"/>
              </w:rPr>
              <w:t>video</w:t>
            </w:r>
            <w:proofErr w:type="spellEnd"/>
            <w:r w:rsidR="00E116D4" w:rsidRPr="00586A8F">
              <w:rPr>
                <w:rFonts w:asciiTheme="majorBidi" w:eastAsia="Calibri" w:hAnsiTheme="majorBidi" w:cstheme="majorBidi"/>
                <w:lang w:val="lt-LT"/>
              </w:rPr>
              <w:t xml:space="preserve"> ir </w:t>
            </w:r>
            <w:proofErr w:type="spellStart"/>
            <w:r w:rsidR="00E116D4" w:rsidRPr="00586A8F">
              <w:rPr>
                <w:rFonts w:asciiTheme="majorBidi" w:eastAsia="Calibri" w:hAnsiTheme="majorBidi" w:cstheme="majorBidi"/>
                <w:lang w:val="lt-LT"/>
              </w:rPr>
              <w:t>audio</w:t>
            </w:r>
            <w:proofErr w:type="spellEnd"/>
            <w:r w:rsidR="00E116D4" w:rsidRPr="00586A8F">
              <w:rPr>
                <w:rFonts w:asciiTheme="majorBidi" w:eastAsia="Calibri" w:hAnsiTheme="majorBidi" w:cstheme="majorBidi"/>
                <w:lang w:val="lt-LT"/>
              </w:rPr>
              <w:t xml:space="preserve"> klipų</w:t>
            </w:r>
            <w:r w:rsidR="003B520C" w:rsidRPr="00586A8F">
              <w:rPr>
                <w:rFonts w:asciiTheme="majorBidi" w:eastAsia="Calibri" w:hAnsiTheme="majorBidi" w:cstheme="majorBidi"/>
                <w:lang w:val="lt-LT"/>
              </w:rPr>
              <w:t xml:space="preserve"> garso takeliai</w:t>
            </w:r>
            <w:r w:rsidR="00E116D4" w:rsidRPr="00586A8F">
              <w:rPr>
                <w:rFonts w:asciiTheme="majorBidi" w:eastAsia="Calibri" w:hAnsiTheme="majorBidi" w:cstheme="majorBidi"/>
                <w:lang w:val="lt-LT"/>
              </w:rPr>
              <w:t>,</w:t>
            </w:r>
            <w:r w:rsidR="003B520C" w:rsidRPr="00586A8F">
              <w:rPr>
                <w:rFonts w:asciiTheme="majorBidi" w:eastAsia="Calibri" w:hAnsiTheme="majorBidi" w:cstheme="majorBidi"/>
                <w:lang w:val="lt-LT"/>
              </w:rPr>
              <w:t xml:space="preserve"> </w:t>
            </w:r>
            <w:proofErr w:type="spellStart"/>
            <w:r w:rsidR="003B520C" w:rsidRPr="00586A8F">
              <w:rPr>
                <w:rFonts w:asciiTheme="majorBidi" w:eastAsia="Calibri" w:hAnsiTheme="majorBidi" w:cstheme="majorBidi"/>
                <w:lang w:val="lt-LT"/>
              </w:rPr>
              <w:t>video</w:t>
            </w:r>
            <w:proofErr w:type="spellEnd"/>
            <w:r w:rsidR="003B520C" w:rsidRPr="00586A8F">
              <w:rPr>
                <w:rFonts w:asciiTheme="majorBidi" w:eastAsia="Calibri" w:hAnsiTheme="majorBidi" w:cstheme="majorBidi"/>
                <w:lang w:val="lt-LT"/>
              </w:rPr>
              <w:t xml:space="preserve"> klipams skirti kadrai, </w:t>
            </w:r>
            <w:r w:rsidR="00F7282F" w:rsidRPr="00586A8F">
              <w:rPr>
                <w:rFonts w:asciiTheme="majorBidi" w:eastAsia="Calibri" w:hAnsiTheme="majorBidi" w:cstheme="majorBidi"/>
                <w:lang w:val="lt-LT"/>
              </w:rPr>
              <w:t xml:space="preserve">nuotraukos iš įvairių duomenų bazių, </w:t>
            </w:r>
            <w:r w:rsidR="00AC0AD6" w:rsidRPr="00586A8F">
              <w:rPr>
                <w:rFonts w:asciiTheme="majorBidi" w:eastAsia="Calibri" w:hAnsiTheme="majorBidi" w:cstheme="majorBidi"/>
                <w:lang w:val="lt-LT"/>
              </w:rPr>
              <w:t xml:space="preserve">garsiniai įrašai skirti </w:t>
            </w:r>
            <w:proofErr w:type="spellStart"/>
            <w:r w:rsidR="00AC0AD6" w:rsidRPr="00586A8F">
              <w:rPr>
                <w:rFonts w:asciiTheme="majorBidi" w:eastAsia="Calibri" w:hAnsiTheme="majorBidi" w:cstheme="majorBidi"/>
                <w:lang w:val="lt-LT"/>
              </w:rPr>
              <w:t>video</w:t>
            </w:r>
            <w:proofErr w:type="spellEnd"/>
            <w:r w:rsidR="00AC0AD6" w:rsidRPr="00586A8F">
              <w:rPr>
                <w:rFonts w:asciiTheme="majorBidi" w:eastAsia="Calibri" w:hAnsiTheme="majorBidi" w:cstheme="majorBidi"/>
                <w:lang w:val="lt-LT"/>
              </w:rPr>
              <w:t xml:space="preserve"> klipams įgarsinti, aktoriai</w:t>
            </w:r>
            <w:r w:rsidR="79042945" w:rsidRPr="00586A8F">
              <w:rPr>
                <w:rFonts w:asciiTheme="majorBidi" w:eastAsia="Calibri" w:hAnsiTheme="majorBidi" w:cstheme="majorBidi"/>
                <w:lang w:val="lt-LT"/>
              </w:rPr>
              <w:t>,</w:t>
            </w:r>
            <w:r w:rsidR="00E05F6E" w:rsidRPr="00586A8F">
              <w:rPr>
                <w:rFonts w:asciiTheme="majorBidi" w:eastAsia="Calibri" w:hAnsiTheme="majorBidi" w:cstheme="majorBidi"/>
                <w:lang w:val="lt-LT"/>
              </w:rPr>
              <w:t xml:space="preserve"> skirti </w:t>
            </w:r>
            <w:r w:rsidR="139D8C8B" w:rsidRPr="00586A8F">
              <w:rPr>
                <w:rFonts w:asciiTheme="majorBidi" w:eastAsia="Calibri" w:hAnsiTheme="majorBidi" w:cstheme="majorBidi"/>
                <w:lang w:val="lt-LT"/>
              </w:rPr>
              <w:t>fotosesijoms</w:t>
            </w:r>
            <w:r w:rsidR="00E05F6E" w:rsidRPr="00586A8F">
              <w:rPr>
                <w:rFonts w:asciiTheme="majorBidi" w:eastAsia="Calibri" w:hAnsiTheme="majorBidi" w:cstheme="majorBidi"/>
                <w:lang w:val="lt-LT"/>
              </w:rPr>
              <w:t xml:space="preserve"> </w:t>
            </w:r>
            <w:r w:rsidR="139D8C8B" w:rsidRPr="00586A8F">
              <w:rPr>
                <w:rFonts w:asciiTheme="majorBidi" w:eastAsia="Calibri" w:hAnsiTheme="majorBidi" w:cstheme="majorBidi"/>
                <w:lang w:val="lt-LT"/>
              </w:rPr>
              <w:t>ar</w:t>
            </w:r>
            <w:r w:rsidR="00E05F6E" w:rsidRPr="00586A8F">
              <w:rPr>
                <w:rFonts w:asciiTheme="majorBidi" w:eastAsia="Calibri" w:hAnsiTheme="majorBidi" w:cstheme="majorBidi"/>
                <w:lang w:val="lt-LT"/>
              </w:rPr>
              <w:t xml:space="preserve"> </w:t>
            </w:r>
            <w:proofErr w:type="spellStart"/>
            <w:r w:rsidR="00E05F6E" w:rsidRPr="00586A8F">
              <w:rPr>
                <w:rFonts w:asciiTheme="majorBidi" w:eastAsia="Calibri" w:hAnsiTheme="majorBidi" w:cstheme="majorBidi"/>
                <w:lang w:val="lt-LT"/>
              </w:rPr>
              <w:t>video</w:t>
            </w:r>
            <w:proofErr w:type="spellEnd"/>
            <w:r w:rsidR="4C4D3393" w:rsidRPr="00586A8F">
              <w:rPr>
                <w:rFonts w:asciiTheme="majorBidi" w:eastAsia="Calibri" w:hAnsiTheme="majorBidi" w:cstheme="majorBidi"/>
                <w:lang w:val="lt-LT"/>
              </w:rPr>
              <w:t xml:space="preserve"> </w:t>
            </w:r>
            <w:r w:rsidR="00E05F6E" w:rsidRPr="00586A8F">
              <w:rPr>
                <w:rFonts w:asciiTheme="majorBidi" w:eastAsia="Calibri" w:hAnsiTheme="majorBidi" w:cstheme="majorBidi"/>
                <w:lang w:val="lt-LT"/>
              </w:rPr>
              <w:t>klip</w:t>
            </w:r>
            <w:r w:rsidR="53DB6381" w:rsidRPr="00586A8F">
              <w:rPr>
                <w:rFonts w:asciiTheme="majorBidi" w:eastAsia="Calibri" w:hAnsiTheme="majorBidi" w:cstheme="majorBidi"/>
                <w:lang w:val="lt-LT"/>
              </w:rPr>
              <w:t>ų vaidyboje</w:t>
            </w:r>
            <w:r w:rsidR="00E05F6E" w:rsidRPr="00586A8F">
              <w:rPr>
                <w:rFonts w:asciiTheme="majorBidi" w:eastAsia="Calibri" w:hAnsiTheme="majorBidi" w:cstheme="majorBidi"/>
                <w:lang w:val="lt-LT"/>
              </w:rPr>
              <w:t xml:space="preserve">, </w:t>
            </w:r>
            <w:r w:rsidR="00274EF3" w:rsidRPr="00586A8F">
              <w:rPr>
                <w:rFonts w:asciiTheme="majorBidi" w:eastAsia="Calibri" w:hAnsiTheme="majorBidi" w:cstheme="majorBidi"/>
                <w:lang w:val="lt-LT"/>
              </w:rPr>
              <w:t xml:space="preserve">jų kostiumai ar kita atributika reikalinga </w:t>
            </w:r>
            <w:r w:rsidR="23DE1EA8" w:rsidRPr="00586A8F">
              <w:rPr>
                <w:rFonts w:asciiTheme="majorBidi" w:eastAsia="Calibri" w:hAnsiTheme="majorBidi" w:cstheme="majorBidi"/>
                <w:lang w:val="lt-LT"/>
              </w:rPr>
              <w:t xml:space="preserve">fotosesijoms ar </w:t>
            </w:r>
            <w:proofErr w:type="spellStart"/>
            <w:r w:rsidR="00274EF3" w:rsidRPr="00586A8F">
              <w:rPr>
                <w:rFonts w:asciiTheme="majorBidi" w:eastAsia="Calibri" w:hAnsiTheme="majorBidi" w:cstheme="majorBidi"/>
                <w:lang w:val="lt-LT"/>
              </w:rPr>
              <w:t>video</w:t>
            </w:r>
            <w:proofErr w:type="spellEnd"/>
            <w:r w:rsidR="00274EF3" w:rsidRPr="00586A8F">
              <w:rPr>
                <w:rFonts w:asciiTheme="majorBidi" w:eastAsia="Calibri" w:hAnsiTheme="majorBidi" w:cstheme="majorBidi"/>
                <w:lang w:val="lt-LT"/>
              </w:rPr>
              <w:t xml:space="preserve"> klipų filmavimui</w:t>
            </w:r>
            <w:r w:rsidR="003F33CE" w:rsidRPr="00586A8F">
              <w:rPr>
                <w:rFonts w:asciiTheme="majorBidi" w:eastAsia="Calibri" w:hAnsiTheme="majorBidi" w:cstheme="majorBidi"/>
                <w:lang w:val="lt-LT"/>
              </w:rPr>
              <w:t xml:space="preserve">, </w:t>
            </w:r>
            <w:r w:rsidR="0047565F" w:rsidRPr="00586A8F">
              <w:rPr>
                <w:rFonts w:asciiTheme="majorBidi" w:eastAsia="Calibri" w:hAnsiTheme="majorBidi" w:cstheme="majorBidi"/>
                <w:lang w:val="lt-LT"/>
              </w:rPr>
              <w:t>atstovavimas tarptautiniuose konkursuose</w:t>
            </w:r>
            <w:r w:rsidR="003F33CE" w:rsidRPr="00586A8F">
              <w:rPr>
                <w:rFonts w:asciiTheme="majorBidi" w:eastAsia="Calibri" w:hAnsiTheme="majorBidi" w:cstheme="majorBidi"/>
                <w:lang w:val="lt-LT"/>
              </w:rPr>
              <w:t xml:space="preserve">, </w:t>
            </w:r>
            <w:r w:rsidR="18BA19BA" w:rsidRPr="00586A8F">
              <w:rPr>
                <w:rFonts w:asciiTheme="majorBidi" w:eastAsia="Calibri" w:hAnsiTheme="majorBidi" w:cstheme="majorBidi"/>
                <w:lang w:val="lt-LT"/>
              </w:rPr>
              <w:t xml:space="preserve">sąskaitų ir </w:t>
            </w:r>
            <w:r w:rsidR="003F33CE" w:rsidRPr="00586A8F">
              <w:rPr>
                <w:rFonts w:asciiTheme="majorBidi" w:eastAsia="Calibri" w:hAnsiTheme="majorBidi" w:cstheme="majorBidi"/>
                <w:lang w:val="lt-LT"/>
              </w:rPr>
              <w:t xml:space="preserve">paraiškų pildymas </w:t>
            </w:r>
            <w:r w:rsidR="52A59D5D" w:rsidRPr="00586A8F">
              <w:rPr>
                <w:rFonts w:asciiTheme="majorBidi" w:eastAsia="Calibri" w:hAnsiTheme="majorBidi" w:cstheme="majorBidi"/>
                <w:lang w:val="lt-LT"/>
              </w:rPr>
              <w:t xml:space="preserve">bei </w:t>
            </w:r>
            <w:r w:rsidR="003F33CE" w:rsidRPr="00586A8F">
              <w:rPr>
                <w:rFonts w:asciiTheme="majorBidi" w:eastAsia="Calibri" w:hAnsiTheme="majorBidi" w:cstheme="majorBidi"/>
                <w:lang w:val="lt-LT"/>
              </w:rPr>
              <w:t xml:space="preserve">ruošimas, </w:t>
            </w:r>
            <w:r w:rsidR="0091110F" w:rsidRPr="00586A8F">
              <w:rPr>
                <w:rFonts w:asciiTheme="majorBidi" w:eastAsia="Calibri" w:hAnsiTheme="majorBidi" w:cstheme="majorBidi"/>
                <w:lang w:val="lt-LT"/>
              </w:rPr>
              <w:t>komunikacijos idėjų testavimas</w:t>
            </w:r>
            <w:r w:rsidR="009D48E7" w:rsidRPr="00586A8F">
              <w:rPr>
                <w:rFonts w:asciiTheme="majorBidi" w:eastAsia="Calibri" w:hAnsiTheme="majorBidi" w:cstheme="majorBidi"/>
                <w:lang w:val="lt-LT"/>
              </w:rPr>
              <w:t xml:space="preserve">. </w:t>
            </w:r>
            <w:r w:rsidR="007A28CA" w:rsidRPr="00586A8F">
              <w:rPr>
                <w:rFonts w:asciiTheme="majorBidi" w:eastAsia="Calibri" w:hAnsiTheme="majorBidi" w:cstheme="majorBidi"/>
                <w:lang w:val="lt-LT"/>
              </w:rPr>
              <w:t>Tiekėjas privalės pateikti ne mažiau kaip 3 trečiųjų šalių tiekėjų sąmatas be PVM. Perkančioji organizacija turi teisę reikalauti pasinaudoti kito tiekėjo, pateikusio mažesnę paslaugos kainą, paslaugomis. Bendra trečiųjų šalių ir administravimo kaina sudarys - trečiųjų šalių kaina be PVM</w:t>
            </w:r>
            <w:r w:rsidR="003B4622" w:rsidRPr="00586A8F">
              <w:rPr>
                <w:rFonts w:asciiTheme="majorBidi" w:eastAsia="Calibri" w:hAnsiTheme="majorBidi" w:cstheme="majorBidi"/>
                <w:lang w:val="lt-LT"/>
              </w:rPr>
              <w:t xml:space="preserve"> </w:t>
            </w:r>
            <w:r w:rsidR="007A28CA" w:rsidRPr="00586A8F">
              <w:rPr>
                <w:rFonts w:asciiTheme="majorBidi" w:eastAsia="Calibri" w:hAnsiTheme="majorBidi" w:cstheme="majorBidi"/>
                <w:lang w:val="lt-LT"/>
              </w:rPr>
              <w:t>+</w:t>
            </w:r>
            <w:r w:rsidR="003B4622" w:rsidRPr="00586A8F">
              <w:rPr>
                <w:rFonts w:asciiTheme="majorBidi" w:eastAsia="Calibri" w:hAnsiTheme="majorBidi" w:cstheme="majorBidi"/>
                <w:lang w:val="lt-LT"/>
              </w:rPr>
              <w:t xml:space="preserve"> </w:t>
            </w:r>
            <w:r w:rsidR="007A28CA" w:rsidRPr="00586A8F">
              <w:rPr>
                <w:rFonts w:asciiTheme="majorBidi" w:eastAsia="Calibri" w:hAnsiTheme="majorBidi" w:cstheme="majorBidi"/>
                <w:lang w:val="lt-LT"/>
              </w:rPr>
              <w:t xml:space="preserve">tiekėjo </w:t>
            </w:r>
            <w:r w:rsidR="003B4622" w:rsidRPr="00586A8F">
              <w:rPr>
                <w:rFonts w:asciiTheme="majorBidi" w:eastAsia="Calibri" w:hAnsiTheme="majorBidi" w:cstheme="majorBidi"/>
                <w:lang w:val="lt-LT"/>
              </w:rPr>
              <w:t xml:space="preserve">procentinis </w:t>
            </w:r>
            <w:r w:rsidR="007A28CA" w:rsidRPr="00586A8F">
              <w:rPr>
                <w:rFonts w:asciiTheme="majorBidi" w:eastAsia="Calibri" w:hAnsiTheme="majorBidi" w:cstheme="majorBidi"/>
                <w:lang w:val="lt-LT"/>
              </w:rPr>
              <w:t>antkainis</w:t>
            </w:r>
            <w:r w:rsidR="003B4622" w:rsidRPr="00586A8F">
              <w:rPr>
                <w:rFonts w:asciiTheme="majorBidi" w:eastAsia="Calibri" w:hAnsiTheme="majorBidi" w:cstheme="majorBidi"/>
                <w:lang w:val="lt-LT"/>
              </w:rPr>
              <w:t xml:space="preserve"> </w:t>
            </w:r>
            <w:r w:rsidR="007A28CA" w:rsidRPr="00586A8F">
              <w:rPr>
                <w:rFonts w:asciiTheme="majorBidi" w:eastAsia="Calibri" w:hAnsiTheme="majorBidi" w:cstheme="majorBidi"/>
                <w:lang w:val="lt-LT"/>
              </w:rPr>
              <w:t>+</w:t>
            </w:r>
            <w:r w:rsidR="003B4622" w:rsidRPr="00586A8F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="007A28CA" w:rsidRPr="00586A8F">
              <w:rPr>
                <w:rFonts w:asciiTheme="majorBidi" w:eastAsia="Calibri" w:hAnsiTheme="majorBidi" w:cstheme="majorBidi"/>
              </w:rPr>
              <w:t>bendras</w:t>
            </w:r>
            <w:proofErr w:type="spellEnd"/>
            <w:r w:rsidR="007A28CA" w:rsidRPr="00586A8F">
              <w:rPr>
                <w:rFonts w:asciiTheme="majorBidi" w:eastAsia="Calibri" w:hAnsiTheme="majorBidi" w:cstheme="majorBidi"/>
              </w:rPr>
              <w:t xml:space="preserve"> PVM, </w:t>
            </w:r>
            <w:proofErr w:type="spellStart"/>
            <w:r w:rsidR="007A28CA" w:rsidRPr="00586A8F">
              <w:rPr>
                <w:rFonts w:asciiTheme="majorBidi" w:eastAsia="Calibri" w:hAnsiTheme="majorBidi" w:cstheme="majorBidi"/>
              </w:rPr>
              <w:t>jei</w:t>
            </w:r>
            <w:proofErr w:type="spellEnd"/>
            <w:r w:rsidR="007A28CA" w:rsidRPr="00586A8F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="007A28CA" w:rsidRPr="00586A8F">
              <w:rPr>
                <w:rFonts w:asciiTheme="majorBidi" w:eastAsia="Calibri" w:hAnsiTheme="majorBidi" w:cstheme="majorBidi"/>
              </w:rPr>
              <w:t>toks</w:t>
            </w:r>
            <w:proofErr w:type="spellEnd"/>
            <w:r w:rsidR="007A28CA" w:rsidRPr="00586A8F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="007A28CA" w:rsidRPr="00586A8F">
              <w:rPr>
                <w:rFonts w:asciiTheme="majorBidi" w:eastAsia="Calibri" w:hAnsiTheme="majorBidi" w:cstheme="majorBidi"/>
              </w:rPr>
              <w:t>taikomas</w:t>
            </w:r>
            <w:proofErr w:type="spellEnd"/>
            <w:r w:rsidR="007A28CA" w:rsidRPr="00586A8F">
              <w:rPr>
                <w:rFonts w:asciiTheme="majorBidi" w:eastAsia="Calibri" w:hAnsiTheme="majorBidi" w:cstheme="majorBidi"/>
              </w:rPr>
              <w:t>.</w:t>
            </w:r>
          </w:p>
          <w:p w14:paraId="30C5CBF0" w14:textId="4E5217CE" w:rsidR="00206C70" w:rsidRPr="009D48E7" w:rsidRDefault="00206C70" w:rsidP="00206C70">
            <w:pPr>
              <w:pStyle w:val="ListParagraph"/>
              <w:ind w:left="22"/>
              <w:jc w:val="both"/>
              <w:rPr>
                <w:bCs/>
                <w:i/>
                <w:iCs/>
              </w:rPr>
            </w:pPr>
          </w:p>
        </w:tc>
      </w:tr>
      <w:tr w:rsidR="00ED4527" w:rsidRPr="0085555D" w14:paraId="1E4DEBA6" w14:textId="77777777" w:rsidTr="2EB21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FA60" w14:textId="32E91C4B" w:rsidR="00175910" w:rsidRPr="0085555D" w:rsidRDefault="00175910" w:rsidP="006D01AC">
            <w:pPr>
              <w:pStyle w:val="ListParagraph"/>
              <w:numPr>
                <w:ilvl w:val="0"/>
                <w:numId w:val="2"/>
              </w:numPr>
              <w:rPr>
                <w:b/>
                <w:lang w:val="lt-LT"/>
              </w:rPr>
            </w:pPr>
            <w:r w:rsidRPr="0085555D">
              <w:rPr>
                <w:b/>
                <w:lang w:val="lt-LT"/>
              </w:rPr>
              <w:lastRenderedPageBreak/>
              <w:t>PIRKIMO OBJEKTO APRAŠYMAS</w:t>
            </w:r>
          </w:p>
        </w:tc>
      </w:tr>
      <w:tr w:rsidR="00ED4527" w:rsidRPr="0085555D" w14:paraId="46D8CE07" w14:textId="77777777" w:rsidTr="2EB21553">
        <w:trPr>
          <w:trHeight w:val="118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F135" w14:textId="16346A4F" w:rsidR="006D01AC" w:rsidRPr="00686B31" w:rsidRDefault="006D01AC" w:rsidP="00686B31">
            <w:pPr>
              <w:pStyle w:val="ListParagraph"/>
              <w:numPr>
                <w:ilvl w:val="1"/>
                <w:numId w:val="2"/>
              </w:numPr>
              <w:jc w:val="both"/>
              <w:textAlignment w:val="baseline"/>
              <w:rPr>
                <w:i/>
                <w:iCs/>
              </w:rPr>
            </w:pPr>
            <w:r w:rsidRPr="0085555D">
              <w:t xml:space="preserve"> </w:t>
            </w:r>
            <w:proofErr w:type="spellStart"/>
            <w:r w:rsidRPr="0085555D">
              <w:t>Reikalavimai</w:t>
            </w:r>
            <w:proofErr w:type="spellEnd"/>
            <w:r w:rsidRPr="0085555D">
              <w:t xml:space="preserve"> </w:t>
            </w:r>
            <w:proofErr w:type="spellStart"/>
            <w:r w:rsidRPr="0085555D">
              <w:t>paslaugoms</w:t>
            </w:r>
            <w:proofErr w:type="spellEnd"/>
            <w:r w:rsidR="00C92DF3">
              <w:t>:</w:t>
            </w:r>
          </w:p>
          <w:p w14:paraId="404EBD53" w14:textId="6AF98DC6" w:rsidR="0063162A" w:rsidRPr="00F17C38" w:rsidRDefault="00E00F21" w:rsidP="00743EB4">
            <w:pPr>
              <w:pStyle w:val="ListParagraph"/>
              <w:numPr>
                <w:ilvl w:val="2"/>
                <w:numId w:val="2"/>
              </w:numPr>
              <w:ind w:left="22" w:firstLine="0"/>
              <w:jc w:val="both"/>
              <w:textAlignment w:val="baseline"/>
              <w:rPr>
                <w:lang w:val="lt-LT"/>
              </w:rPr>
            </w:pPr>
            <w:r w:rsidRPr="68818C86">
              <w:rPr>
                <w:lang w:val="lt-LT"/>
              </w:rPr>
              <w:t>„</w:t>
            </w:r>
            <w:r w:rsidR="00686B31" w:rsidRPr="00F17C38">
              <w:rPr>
                <w:lang w:val="lt-LT"/>
              </w:rPr>
              <w:t>Go Vilnius naudojam</w:t>
            </w:r>
            <w:r w:rsidR="00686B31" w:rsidRPr="56FBF73C">
              <w:rPr>
                <w:lang w:val="lt-LT"/>
              </w:rPr>
              <w:t>ų socialinių tinklų</w:t>
            </w:r>
            <w:r w:rsidR="007278C3" w:rsidRPr="56FBF73C">
              <w:rPr>
                <w:lang w:val="lt-LT"/>
              </w:rPr>
              <w:t xml:space="preserve"> (</w:t>
            </w:r>
            <w:r w:rsidRPr="68818C86">
              <w:rPr>
                <w:lang w:val="lt-LT"/>
              </w:rPr>
              <w:t>„</w:t>
            </w:r>
            <w:r w:rsidR="007278C3" w:rsidRPr="56FBF73C">
              <w:rPr>
                <w:lang w:val="lt-LT"/>
              </w:rPr>
              <w:t>Facebook</w:t>
            </w:r>
            <w:r w:rsidRPr="68818C86">
              <w:rPr>
                <w:lang w:val="lt-LT"/>
              </w:rPr>
              <w:t>“</w:t>
            </w:r>
            <w:r w:rsidR="007278C3" w:rsidRPr="56FBF73C">
              <w:rPr>
                <w:lang w:val="lt-LT"/>
              </w:rPr>
              <w:t xml:space="preserve">, </w:t>
            </w:r>
            <w:r w:rsidRPr="68818C86">
              <w:rPr>
                <w:lang w:val="lt-LT"/>
              </w:rPr>
              <w:t>„</w:t>
            </w:r>
            <w:r w:rsidR="007278C3" w:rsidRPr="56FBF73C">
              <w:rPr>
                <w:lang w:val="lt-LT"/>
              </w:rPr>
              <w:t>Instagram</w:t>
            </w:r>
            <w:r w:rsidRPr="68818C86">
              <w:rPr>
                <w:lang w:val="lt-LT"/>
              </w:rPr>
              <w:t>“</w:t>
            </w:r>
            <w:r w:rsidR="007278C3" w:rsidRPr="56FBF73C">
              <w:rPr>
                <w:lang w:val="lt-LT"/>
              </w:rPr>
              <w:t xml:space="preserve">, </w:t>
            </w:r>
            <w:r w:rsidRPr="68818C86">
              <w:rPr>
                <w:lang w:val="lt-LT"/>
              </w:rPr>
              <w:t>„</w:t>
            </w:r>
            <w:proofErr w:type="spellStart"/>
            <w:r w:rsidR="007278C3" w:rsidRPr="56FBF73C">
              <w:rPr>
                <w:lang w:val="lt-LT"/>
              </w:rPr>
              <w:t>LinkedIn</w:t>
            </w:r>
            <w:proofErr w:type="spellEnd"/>
            <w:r w:rsidRPr="68818C86">
              <w:rPr>
                <w:lang w:val="lt-LT"/>
              </w:rPr>
              <w:t>“</w:t>
            </w:r>
            <w:r w:rsidR="007278C3" w:rsidRPr="56FBF73C">
              <w:rPr>
                <w:lang w:val="lt-LT"/>
              </w:rPr>
              <w:t xml:space="preserve">, </w:t>
            </w:r>
            <w:r w:rsidRPr="68818C86">
              <w:rPr>
                <w:lang w:val="lt-LT"/>
              </w:rPr>
              <w:t>„</w:t>
            </w:r>
            <w:r w:rsidR="007278C3" w:rsidRPr="56FBF73C">
              <w:rPr>
                <w:lang w:val="lt-LT"/>
              </w:rPr>
              <w:t>Tik tok</w:t>
            </w:r>
            <w:r w:rsidRPr="68818C86">
              <w:rPr>
                <w:lang w:val="lt-LT"/>
              </w:rPr>
              <w:t>“</w:t>
            </w:r>
            <w:r w:rsidR="007278C3" w:rsidRPr="56FBF73C">
              <w:rPr>
                <w:lang w:val="lt-LT"/>
              </w:rPr>
              <w:t xml:space="preserve">, </w:t>
            </w:r>
            <w:r w:rsidRPr="68818C86">
              <w:rPr>
                <w:lang w:val="lt-LT"/>
              </w:rPr>
              <w:t>„</w:t>
            </w:r>
            <w:proofErr w:type="spellStart"/>
            <w:r w:rsidR="007278C3" w:rsidRPr="56FBF73C">
              <w:rPr>
                <w:lang w:val="lt-LT"/>
              </w:rPr>
              <w:t>Youtube</w:t>
            </w:r>
            <w:proofErr w:type="spellEnd"/>
            <w:r w:rsidRPr="68818C86">
              <w:rPr>
                <w:lang w:val="lt-LT"/>
              </w:rPr>
              <w:t>“</w:t>
            </w:r>
            <w:r w:rsidR="007278C3" w:rsidRPr="56FBF73C">
              <w:rPr>
                <w:lang w:val="lt-LT"/>
              </w:rPr>
              <w:t xml:space="preserve"> ir kitų (jei yra matomas potencialias)</w:t>
            </w:r>
            <w:r w:rsidR="006F0132" w:rsidRPr="56FBF73C">
              <w:rPr>
                <w:lang w:val="lt-LT"/>
              </w:rPr>
              <w:t xml:space="preserve">) </w:t>
            </w:r>
            <w:r w:rsidR="00C22967" w:rsidRPr="56FBF73C">
              <w:rPr>
                <w:lang w:val="lt-LT"/>
              </w:rPr>
              <w:t xml:space="preserve">ir jiems priklausančių prekės ženklų tokių kaip </w:t>
            </w:r>
            <w:r w:rsidRPr="68818C86">
              <w:rPr>
                <w:lang w:val="lt-LT"/>
              </w:rPr>
              <w:t>„</w:t>
            </w:r>
            <w:r w:rsidR="00C22967" w:rsidRPr="56FBF73C">
              <w:rPr>
                <w:lang w:val="lt-LT"/>
              </w:rPr>
              <w:t>Inte</w:t>
            </w:r>
            <w:r w:rsidR="0029730C" w:rsidRPr="56FBF73C">
              <w:rPr>
                <w:lang w:val="lt-LT"/>
              </w:rPr>
              <w:t>r</w:t>
            </w:r>
            <w:r w:rsidR="00C22967" w:rsidRPr="56FBF73C">
              <w:rPr>
                <w:lang w:val="lt-LT"/>
              </w:rPr>
              <w:t xml:space="preserve">national </w:t>
            </w:r>
            <w:proofErr w:type="spellStart"/>
            <w:r w:rsidR="00C22967" w:rsidRPr="56FBF73C">
              <w:rPr>
                <w:lang w:val="lt-LT"/>
              </w:rPr>
              <w:t>House</w:t>
            </w:r>
            <w:proofErr w:type="spellEnd"/>
            <w:r w:rsidR="00C22967" w:rsidRPr="56FBF73C">
              <w:rPr>
                <w:lang w:val="lt-LT"/>
              </w:rPr>
              <w:t xml:space="preserve"> Vilnius</w:t>
            </w:r>
            <w:r w:rsidRPr="68818C86">
              <w:rPr>
                <w:lang w:val="lt-LT"/>
              </w:rPr>
              <w:t>“</w:t>
            </w:r>
            <w:r w:rsidR="00C22967" w:rsidRPr="56FBF73C">
              <w:rPr>
                <w:lang w:val="lt-LT"/>
              </w:rPr>
              <w:t xml:space="preserve">, </w:t>
            </w:r>
            <w:r w:rsidRPr="68818C86">
              <w:rPr>
                <w:lang w:val="lt-LT"/>
              </w:rPr>
              <w:t>„</w:t>
            </w:r>
            <w:r w:rsidR="00C22967" w:rsidRPr="56FBF73C">
              <w:rPr>
                <w:lang w:val="lt-LT"/>
              </w:rPr>
              <w:t xml:space="preserve">Vilnius </w:t>
            </w:r>
            <w:proofErr w:type="spellStart"/>
            <w:r w:rsidR="00C22967" w:rsidRPr="56FBF73C">
              <w:rPr>
                <w:lang w:val="lt-LT"/>
              </w:rPr>
              <w:t>Techfusion</w:t>
            </w:r>
            <w:proofErr w:type="spellEnd"/>
            <w:r w:rsidRPr="68818C86">
              <w:rPr>
                <w:lang w:val="lt-LT"/>
              </w:rPr>
              <w:t>“</w:t>
            </w:r>
            <w:r w:rsidR="00C22967" w:rsidRPr="56FBF73C">
              <w:rPr>
                <w:lang w:val="lt-LT"/>
              </w:rPr>
              <w:t xml:space="preserve"> </w:t>
            </w:r>
            <w:r w:rsidR="006F0132" w:rsidRPr="56FBF73C">
              <w:rPr>
                <w:lang w:val="lt-LT"/>
              </w:rPr>
              <w:t xml:space="preserve">komunikacijos ir reklamos </w:t>
            </w:r>
            <w:r w:rsidR="62336616" w:rsidRPr="56FBF73C">
              <w:rPr>
                <w:lang w:val="lt-LT"/>
              </w:rPr>
              <w:t>strategijos</w:t>
            </w:r>
            <w:r w:rsidR="006F0132" w:rsidRPr="56FBF73C">
              <w:rPr>
                <w:lang w:val="lt-LT"/>
              </w:rPr>
              <w:t xml:space="preserve"> parengimas </w:t>
            </w:r>
            <w:r w:rsidR="006F0132" w:rsidRPr="00F17C38">
              <w:rPr>
                <w:lang w:val="lt-LT"/>
              </w:rPr>
              <w:t>2025, 2026, 2027 metams. Strategijose turi b</w:t>
            </w:r>
            <w:r w:rsidR="006F0132" w:rsidRPr="56FBF73C">
              <w:rPr>
                <w:lang w:val="lt-LT"/>
              </w:rPr>
              <w:t xml:space="preserve">ūti įvertinti </w:t>
            </w:r>
            <w:r w:rsidRPr="68818C86">
              <w:rPr>
                <w:lang w:val="lt-LT"/>
              </w:rPr>
              <w:t>„</w:t>
            </w:r>
            <w:r w:rsidR="00573D98" w:rsidRPr="56FBF73C">
              <w:rPr>
                <w:lang w:val="lt-LT"/>
              </w:rPr>
              <w:t>Go Vilnius socialiniai tinklai, komunikacija juose bei rezultatai</w:t>
            </w:r>
            <w:r w:rsidR="00FC56A4" w:rsidRPr="56FBF73C">
              <w:rPr>
                <w:lang w:val="lt-LT"/>
              </w:rPr>
              <w:t xml:space="preserve">, išanalizuoti kitų miestų veiksmai bei </w:t>
            </w:r>
            <w:r w:rsidR="00F83A86" w:rsidRPr="56FBF73C">
              <w:rPr>
                <w:lang w:val="lt-LT"/>
              </w:rPr>
              <w:t>turizmo</w:t>
            </w:r>
            <w:r w:rsidR="00DD47DB" w:rsidRPr="56FBF73C">
              <w:rPr>
                <w:lang w:val="lt-LT"/>
              </w:rPr>
              <w:t xml:space="preserve">, </w:t>
            </w:r>
            <w:r w:rsidR="005C1DF7" w:rsidRPr="56FBF73C">
              <w:rPr>
                <w:lang w:val="lt-LT"/>
              </w:rPr>
              <w:t>verslo ir konfere</w:t>
            </w:r>
            <w:r w:rsidR="007B1DCC" w:rsidRPr="56FBF73C">
              <w:rPr>
                <w:lang w:val="lt-LT"/>
              </w:rPr>
              <w:t>ncijų industr</w:t>
            </w:r>
            <w:r w:rsidR="00C9715F" w:rsidRPr="56FBF73C">
              <w:rPr>
                <w:lang w:val="lt-LT"/>
              </w:rPr>
              <w:t xml:space="preserve">ijų tendencijos. </w:t>
            </w:r>
            <w:r w:rsidR="008F512B" w:rsidRPr="56FBF73C">
              <w:rPr>
                <w:lang w:val="lt-LT"/>
              </w:rPr>
              <w:t xml:space="preserve">Atsižvelgiant į atliktą analizę </w:t>
            </w:r>
            <w:r w:rsidR="005B3456" w:rsidRPr="56FBF73C">
              <w:rPr>
                <w:lang w:val="lt-LT"/>
              </w:rPr>
              <w:t xml:space="preserve">bei socialinių tinklų tendencijas turi būti parengta </w:t>
            </w:r>
            <w:r w:rsidRPr="68818C86">
              <w:rPr>
                <w:lang w:val="lt-LT"/>
              </w:rPr>
              <w:t>„</w:t>
            </w:r>
            <w:r w:rsidR="005B3456" w:rsidRPr="56FBF73C">
              <w:rPr>
                <w:lang w:val="lt-LT"/>
              </w:rPr>
              <w:t>Go Vilnius</w:t>
            </w:r>
            <w:r w:rsidRPr="68818C86">
              <w:rPr>
                <w:lang w:val="lt-LT"/>
              </w:rPr>
              <w:t>“</w:t>
            </w:r>
            <w:r w:rsidR="005B3456" w:rsidRPr="56FBF73C">
              <w:rPr>
                <w:lang w:val="lt-LT"/>
              </w:rPr>
              <w:t xml:space="preserve"> komunikacijos strategija </w:t>
            </w:r>
            <w:r w:rsidR="006C22DD" w:rsidRPr="56FBF73C">
              <w:rPr>
                <w:lang w:val="lt-LT"/>
              </w:rPr>
              <w:t xml:space="preserve">socialiniuose tinkluose </w:t>
            </w:r>
            <w:r w:rsidR="00B91032" w:rsidRPr="56FBF73C">
              <w:rPr>
                <w:lang w:val="lt-LT"/>
              </w:rPr>
              <w:t xml:space="preserve">ateinantiems metams. </w:t>
            </w:r>
            <w:r w:rsidR="008132D6" w:rsidRPr="56FBF73C">
              <w:rPr>
                <w:lang w:val="lt-LT"/>
              </w:rPr>
              <w:t xml:space="preserve">Strategijoje turi būti pateikta: vizualinis identitetas, komunikacijos tonas, </w:t>
            </w:r>
            <w:r w:rsidR="00561425" w:rsidRPr="56FBF73C">
              <w:rPr>
                <w:lang w:val="lt-LT"/>
              </w:rPr>
              <w:t xml:space="preserve">preliminarios temos ir priemonės, preliminarus reikiamas biudžetas, </w:t>
            </w:r>
            <w:r w:rsidR="00A10759" w:rsidRPr="56FBF73C">
              <w:rPr>
                <w:lang w:val="lt-LT"/>
              </w:rPr>
              <w:t>siektini rodikliai per konkretų laikotarpį bei kita svarbi informacija.</w:t>
            </w:r>
          </w:p>
          <w:p w14:paraId="3F0EB98F" w14:textId="5516F5DB" w:rsidR="004B00CC" w:rsidRDefault="00F305DA" w:rsidP="00743EB4">
            <w:pPr>
              <w:pStyle w:val="ListParagraph"/>
              <w:numPr>
                <w:ilvl w:val="2"/>
                <w:numId w:val="2"/>
              </w:numPr>
              <w:ind w:left="22" w:firstLine="0"/>
              <w:jc w:val="both"/>
              <w:textAlignment w:val="baseline"/>
            </w:pPr>
            <w:proofErr w:type="spellStart"/>
            <w:r>
              <w:t>Reklaminių</w:t>
            </w:r>
            <w:proofErr w:type="spellEnd"/>
            <w:r>
              <w:t xml:space="preserve"> </w:t>
            </w:r>
            <w:proofErr w:type="spellStart"/>
            <w:r>
              <w:t>kampanijų</w:t>
            </w:r>
            <w:proofErr w:type="spellEnd"/>
            <w:r>
              <w:t xml:space="preserve"> </w:t>
            </w:r>
            <w:proofErr w:type="spellStart"/>
            <w:r>
              <w:t>socialiniuose</w:t>
            </w:r>
            <w:proofErr w:type="spellEnd"/>
            <w:r>
              <w:t xml:space="preserve"> </w:t>
            </w:r>
            <w:proofErr w:type="spellStart"/>
            <w:r>
              <w:t>tinkluose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kituose</w:t>
            </w:r>
            <w:proofErr w:type="spellEnd"/>
            <w:r>
              <w:t xml:space="preserve"> </w:t>
            </w:r>
            <w:proofErr w:type="spellStart"/>
            <w:r>
              <w:t>skaitmeniniuose</w:t>
            </w:r>
            <w:proofErr w:type="spellEnd"/>
            <w:r>
              <w:t xml:space="preserve"> </w:t>
            </w:r>
            <w:proofErr w:type="spellStart"/>
            <w:r>
              <w:t>kanaluose</w:t>
            </w:r>
            <w:proofErr w:type="spellEnd"/>
            <w:r>
              <w:t xml:space="preserve"> </w:t>
            </w:r>
            <w:proofErr w:type="spellStart"/>
            <w:r>
              <w:t>įgyvendinimas</w:t>
            </w:r>
            <w:proofErr w:type="spellEnd"/>
            <w:r>
              <w:t xml:space="preserve"> (</w:t>
            </w:r>
            <w:proofErr w:type="spellStart"/>
            <w:r>
              <w:t>kūrybinės</w:t>
            </w:r>
            <w:proofErr w:type="spellEnd"/>
            <w:r>
              <w:t xml:space="preserve"> </w:t>
            </w:r>
            <w:proofErr w:type="spellStart"/>
            <w:r>
              <w:t>koncep</w:t>
            </w:r>
            <w:r w:rsidR="00407B5C">
              <w:t>cijos</w:t>
            </w:r>
            <w:proofErr w:type="spellEnd"/>
            <w:r w:rsidR="00407B5C">
              <w:t xml:space="preserve"> </w:t>
            </w:r>
            <w:proofErr w:type="spellStart"/>
            <w:r w:rsidR="00407B5C">
              <w:t>ir</w:t>
            </w:r>
            <w:proofErr w:type="spellEnd"/>
            <w:r w:rsidR="00407B5C">
              <w:t xml:space="preserve"> </w:t>
            </w:r>
            <w:proofErr w:type="spellStart"/>
            <w:r w:rsidR="00407B5C">
              <w:t>žinutės</w:t>
            </w:r>
            <w:proofErr w:type="spellEnd"/>
            <w:r w:rsidR="00407B5C">
              <w:t xml:space="preserve"> </w:t>
            </w:r>
            <w:proofErr w:type="spellStart"/>
            <w:r w:rsidR="00407B5C">
              <w:t>sukūrimas</w:t>
            </w:r>
            <w:proofErr w:type="spellEnd"/>
            <w:r w:rsidR="00407B5C">
              <w:t xml:space="preserve">, </w:t>
            </w:r>
            <w:proofErr w:type="spellStart"/>
            <w:r w:rsidR="00407B5C">
              <w:t>kampanijos</w:t>
            </w:r>
            <w:proofErr w:type="spellEnd"/>
            <w:r w:rsidR="00407B5C">
              <w:t xml:space="preserve"> </w:t>
            </w:r>
            <w:proofErr w:type="spellStart"/>
            <w:r w:rsidR="00407B5C">
              <w:t>reklamos</w:t>
            </w:r>
            <w:proofErr w:type="spellEnd"/>
            <w:r w:rsidR="00407B5C">
              <w:t xml:space="preserve"> </w:t>
            </w:r>
            <w:proofErr w:type="spellStart"/>
            <w:r w:rsidR="00407B5C">
              <w:t>strategijos</w:t>
            </w:r>
            <w:proofErr w:type="spellEnd"/>
            <w:r w:rsidR="00407B5C">
              <w:t xml:space="preserve"> </w:t>
            </w:r>
            <w:proofErr w:type="spellStart"/>
            <w:r w:rsidR="00407B5C">
              <w:t>ir</w:t>
            </w:r>
            <w:proofErr w:type="spellEnd"/>
            <w:r w:rsidR="00407B5C">
              <w:t xml:space="preserve"> </w:t>
            </w:r>
            <w:proofErr w:type="spellStart"/>
            <w:r w:rsidR="00407B5C">
              <w:t>mechanikos</w:t>
            </w:r>
            <w:proofErr w:type="spellEnd"/>
            <w:r w:rsidR="00407B5C">
              <w:t xml:space="preserve"> </w:t>
            </w:r>
            <w:proofErr w:type="spellStart"/>
            <w:r w:rsidR="00407B5C">
              <w:t>parengimas</w:t>
            </w:r>
            <w:proofErr w:type="spellEnd"/>
            <w:r w:rsidR="00407B5C">
              <w:t xml:space="preserve">, </w:t>
            </w:r>
            <w:proofErr w:type="spellStart"/>
            <w:r w:rsidR="00407B5C">
              <w:t>planavimas</w:t>
            </w:r>
            <w:proofErr w:type="spellEnd"/>
            <w:r w:rsidR="00407B5C">
              <w:t xml:space="preserve">, </w:t>
            </w:r>
            <w:proofErr w:type="spellStart"/>
            <w:r w:rsidR="0006714C">
              <w:t>paleidimas</w:t>
            </w:r>
            <w:proofErr w:type="spellEnd"/>
            <w:r w:rsidR="0006714C">
              <w:t xml:space="preserve">, </w:t>
            </w:r>
            <w:proofErr w:type="spellStart"/>
            <w:r w:rsidR="0006714C">
              <w:t>optimizavimas</w:t>
            </w:r>
            <w:proofErr w:type="spellEnd"/>
            <w:r w:rsidR="0006714C">
              <w:t xml:space="preserve">, </w:t>
            </w:r>
            <w:proofErr w:type="spellStart"/>
            <w:r w:rsidR="0006714C">
              <w:t>analizė</w:t>
            </w:r>
            <w:proofErr w:type="spellEnd"/>
            <w:r w:rsidR="0006714C">
              <w:t xml:space="preserve">). </w:t>
            </w:r>
          </w:p>
          <w:p w14:paraId="60DDA349" w14:textId="4DEA90B3" w:rsidR="006F0132" w:rsidRDefault="00DC7B31" w:rsidP="00743EB4">
            <w:pPr>
              <w:pStyle w:val="ListParagraph"/>
              <w:numPr>
                <w:ilvl w:val="2"/>
                <w:numId w:val="2"/>
              </w:numPr>
              <w:ind w:left="22" w:firstLine="0"/>
              <w:jc w:val="both"/>
              <w:textAlignment w:val="baseline"/>
            </w:pPr>
            <w:proofErr w:type="spellStart"/>
            <w:r>
              <w:t>Įrašų</w:t>
            </w:r>
            <w:proofErr w:type="spellEnd"/>
            <w:r>
              <w:t xml:space="preserve"> </w:t>
            </w:r>
            <w:proofErr w:type="spellStart"/>
            <w:r>
              <w:t>kūrimas</w:t>
            </w:r>
            <w:proofErr w:type="spellEnd"/>
            <w:r>
              <w:t xml:space="preserve"> </w:t>
            </w:r>
            <w:proofErr w:type="spellStart"/>
            <w:r>
              <w:t>socialiniams</w:t>
            </w:r>
            <w:proofErr w:type="spellEnd"/>
            <w:r>
              <w:t xml:space="preserve"> </w:t>
            </w:r>
            <w:proofErr w:type="spellStart"/>
            <w:r>
              <w:t>tinklams</w:t>
            </w:r>
            <w:proofErr w:type="spellEnd"/>
            <w:r>
              <w:t xml:space="preserve"> </w:t>
            </w:r>
            <w:proofErr w:type="spellStart"/>
            <w:r>
              <w:t>įvairiais</w:t>
            </w:r>
            <w:proofErr w:type="spellEnd"/>
            <w:r>
              <w:t xml:space="preserve"> </w:t>
            </w:r>
            <w:proofErr w:type="spellStart"/>
            <w:r>
              <w:t>formatais</w:t>
            </w:r>
            <w:proofErr w:type="spellEnd"/>
            <w:r w:rsidR="0062455E">
              <w:t xml:space="preserve"> (</w:t>
            </w:r>
            <w:proofErr w:type="spellStart"/>
            <w:r w:rsidR="0062455E">
              <w:t>statinis</w:t>
            </w:r>
            <w:proofErr w:type="spellEnd"/>
            <w:r w:rsidR="0062455E">
              <w:t xml:space="preserve">, </w:t>
            </w:r>
            <w:proofErr w:type="spellStart"/>
            <w:r w:rsidR="0062455E">
              <w:t>animuotas</w:t>
            </w:r>
            <w:proofErr w:type="spellEnd"/>
            <w:r w:rsidR="0062455E">
              <w:t xml:space="preserve"> GIF) </w:t>
            </w:r>
            <w:proofErr w:type="spellStart"/>
            <w:r w:rsidR="0062455E">
              <w:t>su</w:t>
            </w:r>
            <w:proofErr w:type="spellEnd"/>
            <w:r w:rsidR="0062455E">
              <w:t xml:space="preserve"> </w:t>
            </w:r>
            <w:proofErr w:type="spellStart"/>
            <w:r w:rsidR="0062455E">
              <w:t>tekstu</w:t>
            </w:r>
            <w:proofErr w:type="spellEnd"/>
            <w:r w:rsidR="0062455E">
              <w:t xml:space="preserve"> </w:t>
            </w:r>
            <w:proofErr w:type="spellStart"/>
            <w:r w:rsidR="0062455E">
              <w:t>bei</w:t>
            </w:r>
            <w:proofErr w:type="spellEnd"/>
            <w:r w:rsidR="0062455E">
              <w:t xml:space="preserve"> </w:t>
            </w:r>
            <w:proofErr w:type="spellStart"/>
            <w:r w:rsidR="0062455E">
              <w:t>jų</w:t>
            </w:r>
            <w:proofErr w:type="spellEnd"/>
            <w:r w:rsidR="0062455E">
              <w:t xml:space="preserve"> </w:t>
            </w:r>
            <w:proofErr w:type="spellStart"/>
            <w:r w:rsidR="0062455E">
              <w:t>tiražavimas</w:t>
            </w:r>
            <w:proofErr w:type="spellEnd"/>
            <w:r w:rsidR="0062455E">
              <w:t xml:space="preserve">. </w:t>
            </w:r>
          </w:p>
          <w:p w14:paraId="2701F228" w14:textId="351ACE02" w:rsidR="0062455E" w:rsidRPr="00F17C38" w:rsidRDefault="0062455E" w:rsidP="00743EB4">
            <w:pPr>
              <w:pStyle w:val="ListParagraph"/>
              <w:numPr>
                <w:ilvl w:val="2"/>
                <w:numId w:val="2"/>
              </w:numPr>
              <w:ind w:left="22" w:firstLine="0"/>
              <w:jc w:val="both"/>
              <w:textAlignment w:val="baseline"/>
              <w:rPr>
                <w:lang w:val="lt-LT"/>
              </w:rPr>
            </w:pPr>
            <w:proofErr w:type="spellStart"/>
            <w:r w:rsidRPr="00F17C38">
              <w:rPr>
                <w:lang w:val="lt-LT"/>
              </w:rPr>
              <w:t>Video</w:t>
            </w:r>
            <w:proofErr w:type="spellEnd"/>
            <w:r w:rsidRPr="00F17C38">
              <w:rPr>
                <w:lang w:val="lt-LT"/>
              </w:rPr>
              <w:t xml:space="preserve"> įrašų kūrimas socialiniams tinklams (trukmė iki 30 sek., vaiz</w:t>
            </w:r>
            <w:r w:rsidR="007B6834" w:rsidRPr="00F17C38">
              <w:rPr>
                <w:lang w:val="lt-LT"/>
              </w:rPr>
              <w:t>do med</w:t>
            </w:r>
            <w:r w:rsidR="007B6834">
              <w:rPr>
                <w:lang w:val="lt-LT"/>
              </w:rPr>
              <w:t xml:space="preserve">žiaga filmuojama su kamera ir dronu, be samdomų aktorių) ir </w:t>
            </w:r>
            <w:proofErr w:type="spellStart"/>
            <w:r w:rsidR="007B6834">
              <w:rPr>
                <w:lang w:val="lt-LT"/>
              </w:rPr>
              <w:t>video</w:t>
            </w:r>
            <w:proofErr w:type="spellEnd"/>
            <w:r w:rsidR="007B6834">
              <w:rPr>
                <w:lang w:val="lt-LT"/>
              </w:rPr>
              <w:t xml:space="preserve"> tiražavimas įvairiais formatais. </w:t>
            </w:r>
          </w:p>
          <w:p w14:paraId="0ED1EDD2" w14:textId="4008ED6A" w:rsidR="007B6834" w:rsidRDefault="0023212A" w:rsidP="00743EB4">
            <w:pPr>
              <w:pStyle w:val="ListParagraph"/>
              <w:numPr>
                <w:ilvl w:val="2"/>
                <w:numId w:val="2"/>
              </w:numPr>
              <w:ind w:left="22" w:firstLine="0"/>
              <w:jc w:val="both"/>
              <w:textAlignment w:val="baseline"/>
            </w:pPr>
            <w:proofErr w:type="spellStart"/>
            <w:r>
              <w:t>Reklamos</w:t>
            </w:r>
            <w:proofErr w:type="spellEnd"/>
            <w:r>
              <w:t xml:space="preserve"> </w:t>
            </w:r>
            <w:proofErr w:type="spellStart"/>
            <w:r>
              <w:t>kampanijų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pavienių</w:t>
            </w:r>
            <w:proofErr w:type="spellEnd"/>
            <w:r>
              <w:t xml:space="preserve"> </w:t>
            </w:r>
            <w:proofErr w:type="spellStart"/>
            <w:r>
              <w:t>įrašų</w:t>
            </w:r>
            <w:proofErr w:type="spellEnd"/>
            <w:r>
              <w:t xml:space="preserve">/ </w:t>
            </w:r>
            <w:proofErr w:type="spellStart"/>
            <w:r>
              <w:t>priemonių</w:t>
            </w:r>
            <w:proofErr w:type="spellEnd"/>
            <w:r>
              <w:t xml:space="preserve"> </w:t>
            </w:r>
            <w:proofErr w:type="spellStart"/>
            <w:r>
              <w:t>reklamos</w:t>
            </w:r>
            <w:proofErr w:type="spellEnd"/>
            <w:r>
              <w:t xml:space="preserve"> </w:t>
            </w:r>
            <w:proofErr w:type="spellStart"/>
            <w:r>
              <w:t>administravimas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optimizavimas</w:t>
            </w:r>
            <w:proofErr w:type="spellEnd"/>
            <w:r w:rsidR="00FE7FA5">
              <w:t xml:space="preserve"> </w:t>
            </w:r>
            <w:proofErr w:type="spellStart"/>
            <w:r w:rsidR="00FE7FA5">
              <w:t>socialiniuose</w:t>
            </w:r>
            <w:proofErr w:type="spellEnd"/>
            <w:r w:rsidR="00FE7FA5">
              <w:t xml:space="preserve"> </w:t>
            </w:r>
            <w:proofErr w:type="spellStart"/>
            <w:r w:rsidR="00FE7FA5">
              <w:t>tinkluose</w:t>
            </w:r>
            <w:proofErr w:type="spellEnd"/>
            <w:r w:rsidR="00FE7FA5">
              <w:t xml:space="preserve">, Google </w:t>
            </w:r>
            <w:proofErr w:type="spellStart"/>
            <w:r w:rsidR="00FE7FA5">
              <w:t>ir</w:t>
            </w:r>
            <w:proofErr w:type="spellEnd"/>
            <w:r w:rsidR="00FE7FA5">
              <w:t xml:space="preserve"> </w:t>
            </w:r>
            <w:proofErr w:type="spellStart"/>
            <w:r w:rsidR="00FE7FA5">
              <w:t>kitose</w:t>
            </w:r>
            <w:proofErr w:type="spellEnd"/>
            <w:r w:rsidR="00FE7FA5">
              <w:t xml:space="preserve"> </w:t>
            </w:r>
            <w:proofErr w:type="spellStart"/>
            <w:r w:rsidR="00FE7FA5">
              <w:t>programatinėse</w:t>
            </w:r>
            <w:proofErr w:type="spellEnd"/>
            <w:r w:rsidR="00FE7FA5">
              <w:t xml:space="preserve"> </w:t>
            </w:r>
            <w:proofErr w:type="spellStart"/>
            <w:r w:rsidR="00FE7FA5">
              <w:t>platformose</w:t>
            </w:r>
            <w:proofErr w:type="spellEnd"/>
            <w:r w:rsidR="00FE7FA5">
              <w:t xml:space="preserve">. </w:t>
            </w:r>
          </w:p>
          <w:p w14:paraId="6BA98F44" w14:textId="09165B52" w:rsidR="00FE7FA5" w:rsidRDefault="002826AE" w:rsidP="00743EB4">
            <w:pPr>
              <w:pStyle w:val="ListParagraph"/>
              <w:numPr>
                <w:ilvl w:val="2"/>
                <w:numId w:val="2"/>
              </w:numPr>
              <w:ind w:left="22" w:firstLine="0"/>
              <w:jc w:val="both"/>
              <w:textAlignment w:val="baseline"/>
            </w:pPr>
            <w:proofErr w:type="spellStart"/>
            <w:r>
              <w:t>Reklamos</w:t>
            </w:r>
            <w:proofErr w:type="spellEnd"/>
            <w:r>
              <w:t xml:space="preserve"> </w:t>
            </w:r>
            <w:proofErr w:type="spellStart"/>
            <w:r>
              <w:t>kampanijų</w:t>
            </w:r>
            <w:proofErr w:type="spellEnd"/>
            <w:r>
              <w:t xml:space="preserve"> </w:t>
            </w:r>
            <w:proofErr w:type="spellStart"/>
            <w:r>
              <w:t>analizė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atatskaitos</w:t>
            </w:r>
            <w:proofErr w:type="spellEnd"/>
            <w:r>
              <w:t xml:space="preserve"> </w:t>
            </w:r>
            <w:proofErr w:type="spellStart"/>
            <w:r>
              <w:t>parengimas</w:t>
            </w:r>
            <w:proofErr w:type="spellEnd"/>
            <w:r>
              <w:t xml:space="preserve"> per 2 </w:t>
            </w:r>
            <w:proofErr w:type="spellStart"/>
            <w:r>
              <w:t>savaites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kampanijos</w:t>
            </w:r>
            <w:proofErr w:type="spellEnd"/>
            <w:r>
              <w:t xml:space="preserve"> </w:t>
            </w:r>
            <w:proofErr w:type="spellStart"/>
            <w:r>
              <w:t>pabaigos</w:t>
            </w:r>
            <w:proofErr w:type="spellEnd"/>
            <w:r>
              <w:t xml:space="preserve"> ppt, excel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kitu</w:t>
            </w:r>
            <w:proofErr w:type="spellEnd"/>
            <w:r>
              <w:t xml:space="preserve"> </w:t>
            </w:r>
            <w:proofErr w:type="spellStart"/>
            <w:r>
              <w:t>formatu</w:t>
            </w:r>
            <w:proofErr w:type="spellEnd"/>
            <w:r>
              <w:t xml:space="preserve">. </w:t>
            </w:r>
          </w:p>
          <w:p w14:paraId="33D3E317" w14:textId="26A70443" w:rsidR="002826AE" w:rsidRPr="00F17C38" w:rsidRDefault="00A339AC" w:rsidP="00743EB4">
            <w:pPr>
              <w:pStyle w:val="ListParagraph"/>
              <w:numPr>
                <w:ilvl w:val="2"/>
                <w:numId w:val="2"/>
              </w:numPr>
              <w:ind w:left="22" w:firstLine="0"/>
              <w:jc w:val="both"/>
              <w:textAlignment w:val="baseline"/>
              <w:rPr>
                <w:lang w:val="lt-LT"/>
              </w:rPr>
            </w:pPr>
            <w:r w:rsidRPr="00F17C38">
              <w:rPr>
                <w:lang w:val="lt-LT"/>
              </w:rPr>
              <w:t xml:space="preserve">Esant poreikiui - </w:t>
            </w:r>
            <w:r w:rsidR="000740F1" w:rsidRPr="68818C86">
              <w:rPr>
                <w:lang w:val="lt-LT"/>
              </w:rPr>
              <w:t>„virusinių“</w:t>
            </w:r>
            <w:r w:rsidR="00E5563D" w:rsidRPr="68818C86">
              <w:rPr>
                <w:lang w:val="lt-LT"/>
              </w:rPr>
              <w:t xml:space="preserve"> </w:t>
            </w:r>
            <w:r w:rsidR="000740F1" w:rsidRPr="68818C86">
              <w:rPr>
                <w:lang w:val="lt-LT"/>
              </w:rPr>
              <w:t xml:space="preserve">rinkodaros kampanijų paleidimas, išnaudojant </w:t>
            </w:r>
            <w:r w:rsidR="04347EDC" w:rsidRPr="68818C86">
              <w:rPr>
                <w:lang w:val="lt-LT"/>
              </w:rPr>
              <w:t>alternatyvaus</w:t>
            </w:r>
            <w:r w:rsidR="000740F1" w:rsidRPr="68818C86">
              <w:rPr>
                <w:lang w:val="lt-LT"/>
              </w:rPr>
              <w:t xml:space="preserve"> turinio platformas, tokias kaip „</w:t>
            </w:r>
            <w:proofErr w:type="spellStart"/>
            <w:r w:rsidR="000740F1" w:rsidRPr="68818C86">
              <w:rPr>
                <w:lang w:val="lt-LT"/>
              </w:rPr>
              <w:t>reddit</w:t>
            </w:r>
            <w:proofErr w:type="spellEnd"/>
            <w:r w:rsidR="000740F1" w:rsidRPr="68818C86">
              <w:rPr>
                <w:lang w:val="lt-LT"/>
              </w:rPr>
              <w:t>“, „</w:t>
            </w:r>
            <w:proofErr w:type="spellStart"/>
            <w:r w:rsidR="000740F1" w:rsidRPr="68818C86">
              <w:rPr>
                <w:lang w:val="lt-LT"/>
              </w:rPr>
              <w:t>Quora</w:t>
            </w:r>
            <w:proofErr w:type="spellEnd"/>
            <w:r w:rsidR="000740F1" w:rsidRPr="68818C86">
              <w:rPr>
                <w:lang w:val="lt-LT"/>
              </w:rPr>
              <w:t>“, „9GAG“, „</w:t>
            </w:r>
            <w:proofErr w:type="spellStart"/>
            <w:r w:rsidR="000740F1" w:rsidRPr="68818C86">
              <w:rPr>
                <w:lang w:val="lt-LT"/>
              </w:rPr>
              <w:t>Pinterest</w:t>
            </w:r>
            <w:proofErr w:type="spellEnd"/>
            <w:r w:rsidR="000740F1" w:rsidRPr="68818C86">
              <w:rPr>
                <w:lang w:val="lt-LT"/>
              </w:rPr>
              <w:t>“</w:t>
            </w:r>
            <w:r w:rsidR="00BA6A01" w:rsidRPr="68818C86">
              <w:rPr>
                <w:lang w:val="lt-LT"/>
              </w:rPr>
              <w:t xml:space="preserve"> ir pan. </w:t>
            </w:r>
          </w:p>
          <w:p w14:paraId="34609E89" w14:textId="77777777" w:rsidR="00BA6A01" w:rsidRPr="00F17C38" w:rsidRDefault="00BA6A01" w:rsidP="00BA6A01">
            <w:pPr>
              <w:pStyle w:val="ListParagraph"/>
              <w:ind w:left="22"/>
              <w:jc w:val="both"/>
              <w:textAlignment w:val="baseline"/>
              <w:rPr>
                <w:lang w:val="lt-LT"/>
              </w:rPr>
            </w:pPr>
          </w:p>
          <w:p w14:paraId="409FA3AE" w14:textId="46D04EFA" w:rsidR="00BA6A01" w:rsidRDefault="00BA6A01" w:rsidP="00BA6A01">
            <w:pPr>
              <w:pStyle w:val="ListParagraph"/>
              <w:ind w:left="22"/>
              <w:jc w:val="both"/>
              <w:textAlignment w:val="baseline"/>
              <w:rPr>
                <w:lang w:val="lt-LT"/>
              </w:rPr>
            </w:pPr>
            <w:r w:rsidRPr="00F17C38">
              <w:rPr>
                <w:lang w:val="lt-LT"/>
              </w:rPr>
              <w:t xml:space="preserve">Svarbu: visi tekstai lietuvių ir anglų kalbomis turi būti suredaguoti </w:t>
            </w:r>
            <w:r w:rsidR="008F7D6F" w:rsidRPr="00F17C38">
              <w:rPr>
                <w:lang w:val="lt-LT"/>
              </w:rPr>
              <w:t xml:space="preserve">kalbos redaktorių ir patvirtinti tekstų rašytojų. </w:t>
            </w:r>
            <w:proofErr w:type="spellStart"/>
            <w:r w:rsidR="008F7D6F" w:rsidRPr="00F17C38">
              <w:rPr>
                <w:lang w:val="lt-LT"/>
              </w:rPr>
              <w:t>Reksto</w:t>
            </w:r>
            <w:proofErr w:type="spellEnd"/>
            <w:r w:rsidR="008F7D6F" w:rsidRPr="00F17C38">
              <w:rPr>
                <w:lang w:val="lt-LT"/>
              </w:rPr>
              <w:t xml:space="preserve"> redagavimą ir tikrinimą apmoka Paslaugų tiekėjas. Užsakovui išreiškus </w:t>
            </w:r>
            <w:r w:rsidR="00F97BD5" w:rsidRPr="00F17C38">
              <w:rPr>
                <w:lang w:val="lt-LT"/>
              </w:rPr>
              <w:t>pastabas dėl tekstų rašytojų ir redaktorių darbo kokybės, jie turi būti pakeisti. Lietuvių ir anglų kalbos redaktori</w:t>
            </w:r>
            <w:r w:rsidR="005D1189" w:rsidRPr="00F17C38">
              <w:rPr>
                <w:lang w:val="lt-LT"/>
              </w:rPr>
              <w:t>ų kalbų žinių lygis turi būti ne mažesnis, nei C1 ir tai turi pagr</w:t>
            </w:r>
            <w:r w:rsidR="005D1189">
              <w:rPr>
                <w:lang w:val="lt-LT"/>
              </w:rPr>
              <w:t xml:space="preserve">įsti dokumentai. </w:t>
            </w:r>
          </w:p>
          <w:p w14:paraId="0BCEF7C8" w14:textId="77777777" w:rsidR="005D1189" w:rsidRDefault="005D1189" w:rsidP="00BA6A01">
            <w:pPr>
              <w:pStyle w:val="ListParagraph"/>
              <w:ind w:left="22"/>
              <w:jc w:val="both"/>
              <w:textAlignment w:val="baseline"/>
              <w:rPr>
                <w:lang w:val="lt-LT"/>
              </w:rPr>
            </w:pPr>
          </w:p>
          <w:p w14:paraId="2BCF9FB0" w14:textId="1025D607" w:rsidR="005D1189" w:rsidRDefault="00985642" w:rsidP="005D1189">
            <w:pPr>
              <w:pStyle w:val="ListParagraph"/>
              <w:numPr>
                <w:ilvl w:val="1"/>
                <w:numId w:val="2"/>
              </w:numPr>
              <w:jc w:val="both"/>
              <w:textAlignment w:val="baseline"/>
            </w:pPr>
            <w:r>
              <w:t xml:space="preserve">Go Vilnius </w:t>
            </w:r>
            <w:proofErr w:type="spellStart"/>
            <w:r>
              <w:t>komunikacijos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reklamos</w:t>
            </w:r>
            <w:proofErr w:type="spellEnd"/>
            <w:r>
              <w:t xml:space="preserve"> </w:t>
            </w:r>
            <w:proofErr w:type="spellStart"/>
            <w:r>
              <w:t>kontekstas</w:t>
            </w:r>
            <w:proofErr w:type="spellEnd"/>
          </w:p>
          <w:p w14:paraId="433ED4F5" w14:textId="533A9D5A" w:rsidR="00985642" w:rsidRDefault="001B7041" w:rsidP="00985642">
            <w:pPr>
              <w:ind w:left="360"/>
              <w:jc w:val="both"/>
              <w:textAlignment w:val="baseline"/>
            </w:pPr>
            <w:r>
              <w:t>„</w:t>
            </w:r>
            <w:r w:rsidR="00985642">
              <w:t>Go Vilnius</w:t>
            </w:r>
            <w:r w:rsidRPr="68818C86">
              <w:t>“</w:t>
            </w:r>
            <w:r w:rsidR="00985642">
              <w:t xml:space="preserve"> vykdo nuolatinę </w:t>
            </w:r>
            <w:r w:rsidR="00F63C6A">
              <w:t>komunikaciją socialiniuose tinkluose bei įgyvendina įvairias reklamos kampanijas skirtingoms tikslinėms auditorijoms užsienio ir Lietuvos rinkose</w:t>
            </w:r>
            <w:r w:rsidR="00221A17">
              <w:t xml:space="preserve">. </w:t>
            </w:r>
            <w:r>
              <w:t>„</w:t>
            </w:r>
            <w:r w:rsidR="00221A17">
              <w:t>Go Vilnius</w:t>
            </w:r>
            <w:r>
              <w:t>“</w:t>
            </w:r>
            <w:r w:rsidR="00221A17">
              <w:t xml:space="preserve"> vykdo tarptautinę ir vietinę Vilniaus miesto komunikaciją ir reklamą: </w:t>
            </w:r>
          </w:p>
          <w:p w14:paraId="75256C09" w14:textId="321D107A" w:rsidR="00221A17" w:rsidRDefault="00636A59" w:rsidP="00221A17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t>Socialiniuose</w:t>
            </w:r>
            <w:proofErr w:type="spellEnd"/>
            <w:r>
              <w:t xml:space="preserve"> </w:t>
            </w:r>
            <w:proofErr w:type="spellStart"/>
            <w:r>
              <w:t>tinkluose</w:t>
            </w:r>
            <w:proofErr w:type="spellEnd"/>
            <w:r>
              <w:t xml:space="preserve">: </w:t>
            </w:r>
            <w:r w:rsidR="001B7041">
              <w:t>„</w:t>
            </w:r>
            <w:proofErr w:type="gramStart"/>
            <w:r>
              <w:t>Facebook</w:t>
            </w:r>
            <w:r w:rsidR="001B7041" w:rsidRPr="68818C86">
              <w:rPr>
                <w:lang w:val="lt-LT"/>
              </w:rPr>
              <w:t>“</w:t>
            </w:r>
            <w:proofErr w:type="gramEnd"/>
            <w:r>
              <w:t xml:space="preserve">, </w:t>
            </w:r>
            <w:r w:rsidR="001B7041">
              <w:t>„</w:t>
            </w:r>
            <w:r>
              <w:t>Instagram</w:t>
            </w:r>
            <w:r w:rsidR="001B7041">
              <w:t>”</w:t>
            </w:r>
            <w:r>
              <w:t xml:space="preserve">, </w:t>
            </w:r>
            <w:r w:rsidR="001B7041">
              <w:t>„</w:t>
            </w:r>
            <w:r>
              <w:t>Linked In</w:t>
            </w:r>
            <w:r w:rsidR="001B7041">
              <w:t>”</w:t>
            </w:r>
            <w:r>
              <w:t xml:space="preserve">, </w:t>
            </w:r>
            <w:r w:rsidR="001B7041">
              <w:t>„</w:t>
            </w:r>
            <w:r>
              <w:t>TikTok</w:t>
            </w:r>
            <w:r w:rsidR="001B7041">
              <w:t>”</w:t>
            </w:r>
            <w:r w:rsidR="00CD326C">
              <w:t xml:space="preserve">, </w:t>
            </w:r>
            <w:r w:rsidR="001B7041">
              <w:t>„</w:t>
            </w:r>
            <w:r w:rsidR="00CD326C">
              <w:t>X</w:t>
            </w:r>
            <w:r w:rsidR="001B7041">
              <w:t>”</w:t>
            </w:r>
            <w:r w:rsidR="00CD326C">
              <w:t xml:space="preserve"> </w:t>
            </w:r>
            <w:proofErr w:type="spellStart"/>
            <w:r w:rsidR="00CD326C">
              <w:t>ir</w:t>
            </w:r>
            <w:proofErr w:type="spellEnd"/>
            <w:r w:rsidR="00CD326C">
              <w:t xml:space="preserve"> </w:t>
            </w:r>
            <w:proofErr w:type="spellStart"/>
            <w:r w:rsidR="00CD326C">
              <w:t>kita</w:t>
            </w:r>
            <w:proofErr w:type="spellEnd"/>
            <w:r w:rsidR="008B4986">
              <w:t>;</w:t>
            </w:r>
            <w:r w:rsidR="00CD326C">
              <w:t xml:space="preserve"> </w:t>
            </w:r>
          </w:p>
          <w:p w14:paraId="0B1CD1DE" w14:textId="50861249" w:rsidR="00B75971" w:rsidRDefault="00EF49FB" w:rsidP="00B75971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r>
              <w:t xml:space="preserve">Google </w:t>
            </w:r>
            <w:proofErr w:type="spellStart"/>
            <w:r>
              <w:t>kanaluose</w:t>
            </w:r>
            <w:proofErr w:type="spellEnd"/>
            <w:r>
              <w:t xml:space="preserve"> (Search, Google Display Network, </w:t>
            </w:r>
            <w:proofErr w:type="spellStart"/>
            <w:r w:rsidR="00B75971">
              <w:t>Youtube</w:t>
            </w:r>
            <w:proofErr w:type="spellEnd"/>
            <w:proofErr w:type="gramStart"/>
            <w:r w:rsidR="00B75971">
              <w:t>)</w:t>
            </w:r>
            <w:r w:rsidR="008B4986">
              <w:t>;</w:t>
            </w:r>
            <w:proofErr w:type="gramEnd"/>
          </w:p>
          <w:p w14:paraId="582F187F" w14:textId="7569C0D3" w:rsidR="00B75971" w:rsidRDefault="00B75971" w:rsidP="00B75971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t>Kituose</w:t>
            </w:r>
            <w:proofErr w:type="spellEnd"/>
            <w:r>
              <w:t xml:space="preserve"> </w:t>
            </w:r>
            <w:proofErr w:type="spellStart"/>
            <w:r>
              <w:t>skaitmeniniuose</w:t>
            </w:r>
            <w:proofErr w:type="spellEnd"/>
            <w:r>
              <w:t xml:space="preserve"> </w:t>
            </w:r>
            <w:proofErr w:type="spellStart"/>
            <w:r>
              <w:t>reklamos</w:t>
            </w:r>
            <w:proofErr w:type="spellEnd"/>
            <w:r>
              <w:t xml:space="preserve"> </w:t>
            </w:r>
            <w:proofErr w:type="spellStart"/>
            <w:r>
              <w:t>kanaluose</w:t>
            </w:r>
            <w:proofErr w:type="spellEnd"/>
            <w:r>
              <w:t xml:space="preserve">. </w:t>
            </w:r>
          </w:p>
          <w:p w14:paraId="1A65B08D" w14:textId="2207C0A8" w:rsidR="00B75971" w:rsidRDefault="00B75971" w:rsidP="00B75971">
            <w:pPr>
              <w:ind w:left="360"/>
              <w:jc w:val="both"/>
              <w:textAlignment w:val="baseline"/>
            </w:pPr>
            <w:r>
              <w:t xml:space="preserve">Tikslinės auditorijos ir į juos nukreipti socialinių tinklų kanalai: </w:t>
            </w:r>
          </w:p>
          <w:p w14:paraId="4AAD2DBB" w14:textId="7BE83C3B" w:rsidR="00B75971" w:rsidRDefault="007568F4" w:rsidP="007568F4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lastRenderedPageBreak/>
              <w:t>Užsienio</w:t>
            </w:r>
            <w:proofErr w:type="spellEnd"/>
            <w:r>
              <w:t xml:space="preserve"> </w:t>
            </w:r>
            <w:proofErr w:type="spellStart"/>
            <w:r>
              <w:t>laisvalaikio</w:t>
            </w:r>
            <w:proofErr w:type="spellEnd"/>
            <w:r>
              <w:t xml:space="preserve"> </w:t>
            </w:r>
            <w:proofErr w:type="spellStart"/>
            <w:r>
              <w:t>turistai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Jungtinės</w:t>
            </w:r>
            <w:proofErr w:type="spellEnd"/>
            <w:r>
              <w:t xml:space="preserve"> </w:t>
            </w:r>
            <w:proofErr w:type="spellStart"/>
            <w:r>
              <w:t>Karalystės</w:t>
            </w:r>
            <w:proofErr w:type="spellEnd"/>
            <w:r w:rsidR="00D26856">
              <w:t xml:space="preserve"> (</w:t>
            </w:r>
            <w:proofErr w:type="spellStart"/>
            <w:r w:rsidR="00D26856">
              <w:t>Londonas</w:t>
            </w:r>
            <w:proofErr w:type="spellEnd"/>
            <w:r w:rsidR="00D26856">
              <w:t>)</w:t>
            </w:r>
            <w:r>
              <w:t xml:space="preserve">, </w:t>
            </w:r>
            <w:proofErr w:type="spellStart"/>
            <w:r>
              <w:t>Vokietijos</w:t>
            </w:r>
            <w:proofErr w:type="spellEnd"/>
            <w:r w:rsidR="008A6523">
              <w:t xml:space="preserve"> (</w:t>
            </w:r>
            <w:proofErr w:type="spellStart"/>
            <w:r w:rsidR="008A6523">
              <w:t>Frankfurtas</w:t>
            </w:r>
            <w:proofErr w:type="spellEnd"/>
            <w:r w:rsidR="008A6523">
              <w:t xml:space="preserve">, </w:t>
            </w:r>
            <w:proofErr w:type="spellStart"/>
            <w:r w:rsidR="00D35965">
              <w:t>Hamburgas</w:t>
            </w:r>
            <w:proofErr w:type="spellEnd"/>
            <w:r w:rsidR="008A6523">
              <w:t xml:space="preserve">, </w:t>
            </w:r>
            <w:proofErr w:type="spellStart"/>
            <w:r w:rsidR="008A6523">
              <w:t>Berlynas</w:t>
            </w:r>
            <w:proofErr w:type="spellEnd"/>
            <w:r w:rsidR="00233939">
              <w:t xml:space="preserve">, </w:t>
            </w:r>
            <w:proofErr w:type="spellStart"/>
            <w:r w:rsidR="00233939">
              <w:t>Miunchenas</w:t>
            </w:r>
            <w:proofErr w:type="spellEnd"/>
            <w:r w:rsidR="008A6523">
              <w:t>)</w:t>
            </w:r>
            <w:r>
              <w:t xml:space="preserve">, </w:t>
            </w:r>
            <w:proofErr w:type="spellStart"/>
            <w:r>
              <w:t>Lenkijos</w:t>
            </w:r>
            <w:proofErr w:type="spellEnd"/>
            <w:r w:rsidR="00B919D4">
              <w:t xml:space="preserve"> (</w:t>
            </w:r>
            <w:proofErr w:type="spellStart"/>
            <w:r w:rsidR="00B919D4">
              <w:t>Krokuva</w:t>
            </w:r>
            <w:proofErr w:type="spellEnd"/>
            <w:r w:rsidR="00B919D4">
              <w:t xml:space="preserve">, </w:t>
            </w:r>
            <w:proofErr w:type="spellStart"/>
            <w:r w:rsidR="00B919D4">
              <w:t>Varšuva</w:t>
            </w:r>
            <w:proofErr w:type="spellEnd"/>
            <w:r w:rsidR="00D35965">
              <w:t xml:space="preserve">, </w:t>
            </w:r>
            <w:proofErr w:type="spellStart"/>
            <w:r w:rsidR="00D35965">
              <w:t>Lodzė</w:t>
            </w:r>
            <w:proofErr w:type="spellEnd"/>
            <w:r w:rsidR="00D35965">
              <w:t xml:space="preserve">, </w:t>
            </w:r>
            <w:proofErr w:type="spellStart"/>
            <w:r w:rsidR="00D35965">
              <w:t>Gdanskas</w:t>
            </w:r>
            <w:proofErr w:type="spellEnd"/>
            <w:r w:rsidR="00B919D4">
              <w:t>)</w:t>
            </w:r>
            <w:r>
              <w:t xml:space="preserve">, </w:t>
            </w:r>
            <w:proofErr w:type="spellStart"/>
            <w:r>
              <w:t>Latvijos</w:t>
            </w:r>
            <w:proofErr w:type="spellEnd"/>
            <w:r w:rsidR="00B919D4">
              <w:t xml:space="preserve"> </w:t>
            </w:r>
            <w:r w:rsidR="0034684C">
              <w:t xml:space="preserve">(visa </w:t>
            </w:r>
            <w:proofErr w:type="spellStart"/>
            <w:r w:rsidR="0034684C">
              <w:t>šalis</w:t>
            </w:r>
            <w:proofErr w:type="spellEnd"/>
            <w:proofErr w:type="gramStart"/>
            <w:r w:rsidR="0034684C">
              <w:t>)</w:t>
            </w:r>
            <w:r w:rsidR="008B4986">
              <w:t>;</w:t>
            </w:r>
            <w:proofErr w:type="gramEnd"/>
          </w:p>
          <w:p w14:paraId="5CB8AF92" w14:textId="4278490B" w:rsidR="007568F4" w:rsidRDefault="007568F4" w:rsidP="007568F4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r>
              <w:t xml:space="preserve">Lietuvos </w:t>
            </w:r>
            <w:proofErr w:type="spellStart"/>
            <w:proofErr w:type="gramStart"/>
            <w:r>
              <w:t>gyventojai</w:t>
            </w:r>
            <w:proofErr w:type="spellEnd"/>
            <w:r w:rsidR="008B4986">
              <w:t>;</w:t>
            </w:r>
            <w:proofErr w:type="gramEnd"/>
          </w:p>
          <w:p w14:paraId="5BFEC769" w14:textId="0A3F72C8" w:rsidR="007568F4" w:rsidRDefault="007568F4" w:rsidP="007568F4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t>Užsienio</w:t>
            </w:r>
            <w:proofErr w:type="spellEnd"/>
            <w:r>
              <w:t xml:space="preserve"> </w:t>
            </w:r>
            <w:proofErr w:type="spellStart"/>
            <w:r>
              <w:t>talentai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verslo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investuotojai</w:t>
            </w:r>
            <w:proofErr w:type="spellEnd"/>
            <w:r w:rsidR="008B4986">
              <w:t>;</w:t>
            </w:r>
            <w:proofErr w:type="gramEnd"/>
          </w:p>
          <w:p w14:paraId="122CB404" w14:textId="2B287E60" w:rsidR="008A4B58" w:rsidRDefault="006D0A66" w:rsidP="008A4B58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r>
              <w:t xml:space="preserve">Visi </w:t>
            </w:r>
            <w:proofErr w:type="spellStart"/>
            <w:r>
              <w:t>besidomintys</w:t>
            </w:r>
            <w:proofErr w:type="spellEnd"/>
            <w:r>
              <w:t xml:space="preserve"> </w:t>
            </w:r>
            <w:proofErr w:type="spellStart"/>
            <w:r>
              <w:t>Vilniumi</w:t>
            </w:r>
            <w:proofErr w:type="spellEnd"/>
            <w:r>
              <w:t xml:space="preserve">, Vilniaus </w:t>
            </w:r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gyvenimu</w:t>
            </w:r>
            <w:proofErr w:type="spellEnd"/>
            <w:r>
              <w:t xml:space="preserve">. </w:t>
            </w:r>
          </w:p>
          <w:p w14:paraId="48B798CC" w14:textId="5CFC93F3" w:rsidR="008A4B58" w:rsidRDefault="008A4B58" w:rsidP="008A4B58">
            <w:pPr>
              <w:ind w:left="360"/>
              <w:jc w:val="both"/>
              <w:textAlignment w:val="baseline"/>
            </w:pPr>
            <w:r>
              <w:t xml:space="preserve">Komunikacijos ir </w:t>
            </w:r>
            <w:r w:rsidR="008E0D86">
              <w:t>reklamos tikslas:</w:t>
            </w:r>
          </w:p>
          <w:p w14:paraId="7643F448" w14:textId="42EC274E" w:rsidR="008E0D86" w:rsidRDefault="008E0D86" w:rsidP="00C470DD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t>Didinti</w:t>
            </w:r>
            <w:proofErr w:type="spellEnd"/>
            <w:r>
              <w:t xml:space="preserve"> Vilniaus </w:t>
            </w:r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žinomumą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geidžiamumą</w:t>
            </w:r>
            <w:proofErr w:type="spellEnd"/>
            <w:r>
              <w:t xml:space="preserve"> </w:t>
            </w:r>
            <w:proofErr w:type="spellStart"/>
            <w:r>
              <w:t>laisvalaikio</w:t>
            </w:r>
            <w:proofErr w:type="spellEnd"/>
            <w:r>
              <w:t xml:space="preserve"> </w:t>
            </w:r>
            <w:proofErr w:type="spellStart"/>
            <w:r>
              <w:t>turizmo</w:t>
            </w:r>
            <w:proofErr w:type="spellEnd"/>
            <w:r>
              <w:t xml:space="preserve"> </w:t>
            </w:r>
            <w:proofErr w:type="spellStart"/>
            <w:r>
              <w:t>tikslinėse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auditorijose</w:t>
            </w:r>
            <w:proofErr w:type="spellEnd"/>
            <w:r w:rsidR="008B4986">
              <w:t>;</w:t>
            </w:r>
            <w:proofErr w:type="gramEnd"/>
          </w:p>
          <w:p w14:paraId="483421C4" w14:textId="13987D91" w:rsidR="00C470DD" w:rsidRDefault="00C470DD" w:rsidP="00C470DD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t>Pozicionuoti</w:t>
            </w:r>
            <w:proofErr w:type="spellEnd"/>
            <w:r>
              <w:t xml:space="preserve"> Vilniaus, </w:t>
            </w:r>
            <w:proofErr w:type="spellStart"/>
            <w:r>
              <w:t>kaip</w:t>
            </w:r>
            <w:proofErr w:type="spellEnd"/>
            <w:r>
              <w:t xml:space="preserve"> turismo </w:t>
            </w:r>
            <w:proofErr w:type="spellStart"/>
            <w:r>
              <w:t>destinacijos</w:t>
            </w:r>
            <w:proofErr w:type="spellEnd"/>
            <w:r>
              <w:t xml:space="preserve">, </w:t>
            </w:r>
            <w:proofErr w:type="spellStart"/>
            <w:r>
              <w:t>vertybes</w:t>
            </w:r>
            <w:proofErr w:type="spellEnd"/>
            <w:r>
              <w:t xml:space="preserve"> (Artistic, Bold, Next, Comfy</w:t>
            </w:r>
            <w:proofErr w:type="gramStart"/>
            <w:r>
              <w:t>)</w:t>
            </w:r>
            <w:r w:rsidR="008B4986">
              <w:t>;</w:t>
            </w:r>
            <w:proofErr w:type="gramEnd"/>
          </w:p>
          <w:p w14:paraId="42800660" w14:textId="45DDB15A" w:rsidR="001A04CA" w:rsidRDefault="005671B7" w:rsidP="001A04CA">
            <w:pPr>
              <w:jc w:val="both"/>
              <w:textAlignment w:val="baseline"/>
            </w:pPr>
            <w:r w:rsidRPr="000C1116">
              <w:rPr>
                <w:noProof/>
              </w:rPr>
              <w:drawing>
                <wp:inline distT="0" distB="0" distL="0" distR="0" wp14:anchorId="64E99299" wp14:editId="6FA9EDAB">
                  <wp:extent cx="5372376" cy="2228965"/>
                  <wp:effectExtent l="0" t="0" r="0" b="0"/>
                  <wp:docPr id="523774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7740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376" cy="222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A787" w14:textId="4F4769AE" w:rsidR="005671B7" w:rsidRDefault="005671B7" w:rsidP="005671B7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t>Didinti</w:t>
            </w:r>
            <w:proofErr w:type="spellEnd"/>
            <w:r>
              <w:t xml:space="preserve"> Vilniaus,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miesto</w:t>
            </w:r>
            <w:proofErr w:type="spellEnd"/>
            <w:r>
              <w:t xml:space="preserve">, </w:t>
            </w:r>
            <w:proofErr w:type="spellStart"/>
            <w:r>
              <w:t>kuriame</w:t>
            </w:r>
            <w:proofErr w:type="spellEnd"/>
            <w:r>
              <w:t xml:space="preserve"> </w:t>
            </w:r>
            <w:proofErr w:type="spellStart"/>
            <w:r>
              <w:t>gera</w:t>
            </w:r>
            <w:proofErr w:type="spellEnd"/>
            <w:r>
              <w:t xml:space="preserve"> </w:t>
            </w:r>
            <w:proofErr w:type="spellStart"/>
            <w:r>
              <w:t>gyventi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dirbti</w:t>
            </w:r>
            <w:proofErr w:type="spellEnd"/>
            <w:r>
              <w:t xml:space="preserve">, </w:t>
            </w:r>
            <w:proofErr w:type="spellStart"/>
            <w:r>
              <w:t>žinomumą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geidžiamumą</w:t>
            </w:r>
            <w:proofErr w:type="spellEnd"/>
            <w:r w:rsidR="008B4986">
              <w:t>;</w:t>
            </w:r>
            <w:proofErr w:type="gramEnd"/>
          </w:p>
          <w:p w14:paraId="0A62D8F9" w14:textId="280A5208" w:rsidR="005671B7" w:rsidRDefault="001406F1" w:rsidP="005671B7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t>Didinti</w:t>
            </w:r>
            <w:proofErr w:type="spellEnd"/>
            <w:r>
              <w:t xml:space="preserve"> </w:t>
            </w:r>
            <w:proofErr w:type="spellStart"/>
            <w:r>
              <w:t>žinomumą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tikslinių</w:t>
            </w:r>
            <w:proofErr w:type="spellEnd"/>
            <w:r>
              <w:t xml:space="preserve"> </w:t>
            </w:r>
            <w:proofErr w:type="spellStart"/>
            <w:r>
              <w:t>aukštos</w:t>
            </w:r>
            <w:proofErr w:type="spellEnd"/>
            <w:r>
              <w:t xml:space="preserve"> </w:t>
            </w:r>
            <w:proofErr w:type="spellStart"/>
            <w:r>
              <w:t>kvalifikacijos</w:t>
            </w:r>
            <w:proofErr w:type="spellEnd"/>
            <w:r>
              <w:t xml:space="preserve"> </w:t>
            </w:r>
            <w:proofErr w:type="spellStart"/>
            <w:r>
              <w:t>darbuotojų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tikslinių</w:t>
            </w:r>
            <w:proofErr w:type="spellEnd"/>
            <w:r>
              <w:t xml:space="preserve"> </w:t>
            </w:r>
            <w:proofErr w:type="spellStart"/>
            <w:r>
              <w:t>sektorių</w:t>
            </w:r>
            <w:proofErr w:type="spellEnd"/>
            <w:r>
              <w:t xml:space="preserve"> </w:t>
            </w:r>
            <w:proofErr w:type="spellStart"/>
            <w:r>
              <w:t>ekosistemą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Vilniuje</w:t>
            </w:r>
            <w:proofErr w:type="spellEnd"/>
            <w:r w:rsidR="008B4986">
              <w:t>;</w:t>
            </w:r>
            <w:proofErr w:type="gramEnd"/>
          </w:p>
          <w:p w14:paraId="07A4D467" w14:textId="39025A6E" w:rsidR="001406F1" w:rsidRPr="005D1189" w:rsidRDefault="001406F1" w:rsidP="005671B7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</w:pPr>
            <w:proofErr w:type="spellStart"/>
            <w:r>
              <w:t>Didinti</w:t>
            </w:r>
            <w:proofErr w:type="spellEnd"/>
            <w:r>
              <w:t xml:space="preserve"> </w:t>
            </w:r>
            <w:proofErr w:type="spellStart"/>
            <w:r>
              <w:t>sektorių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preofesijų</w:t>
            </w:r>
            <w:proofErr w:type="spellEnd"/>
            <w:r>
              <w:t xml:space="preserve"> </w:t>
            </w:r>
            <w:proofErr w:type="spellStart"/>
            <w:r>
              <w:t>priskyrimą</w:t>
            </w:r>
            <w:proofErr w:type="spellEnd"/>
            <w:r>
              <w:t xml:space="preserve"> </w:t>
            </w:r>
            <w:proofErr w:type="spellStart"/>
            <w:r>
              <w:t>Vilniui</w:t>
            </w:r>
            <w:proofErr w:type="spellEnd"/>
            <w:r>
              <w:t xml:space="preserve"> (</w:t>
            </w:r>
            <w:proofErr w:type="spellStart"/>
            <w:r w:rsidR="00145EBF">
              <w:t>pvz</w:t>
            </w:r>
            <w:proofErr w:type="spellEnd"/>
            <w:r w:rsidR="00145EBF">
              <w:t xml:space="preserve">.: Vilnius – FinTech </w:t>
            </w:r>
            <w:proofErr w:type="spellStart"/>
            <w:r w:rsidR="00145EBF">
              <w:t>centras</w:t>
            </w:r>
            <w:proofErr w:type="spellEnd"/>
            <w:r w:rsidR="00145EBF">
              <w:t>).</w:t>
            </w:r>
          </w:p>
          <w:p w14:paraId="151E4F67" w14:textId="26E133DC" w:rsidR="009E41C1" w:rsidRPr="008F4954" w:rsidRDefault="009E41C1" w:rsidP="008F4954">
            <w:pPr>
              <w:tabs>
                <w:tab w:val="left" w:pos="447"/>
              </w:tabs>
              <w:ind w:left="22"/>
              <w:jc w:val="both"/>
              <w:rPr>
                <w:i/>
                <w:iCs/>
              </w:rPr>
            </w:pPr>
          </w:p>
        </w:tc>
      </w:tr>
      <w:tr w:rsidR="00ED4527" w:rsidRPr="0085555D" w14:paraId="5FF82027" w14:textId="77777777" w:rsidTr="2EB21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B172" w14:textId="5E8CA786" w:rsidR="00175910" w:rsidRPr="0085555D" w:rsidRDefault="00ED4527" w:rsidP="006D01AC">
            <w:pPr>
              <w:pStyle w:val="ListParagraph"/>
              <w:numPr>
                <w:ilvl w:val="0"/>
                <w:numId w:val="2"/>
              </w:numPr>
              <w:rPr>
                <w:b/>
                <w:lang w:val="lt-LT"/>
              </w:rPr>
            </w:pPr>
            <w:r w:rsidRPr="0085555D">
              <w:rPr>
                <w:b/>
                <w:lang w:val="lt-LT"/>
              </w:rPr>
              <w:lastRenderedPageBreak/>
              <w:t xml:space="preserve">PASLAUGŲ </w:t>
            </w:r>
            <w:r w:rsidR="00175910" w:rsidRPr="0085555D">
              <w:rPr>
                <w:b/>
                <w:lang w:val="lt-LT"/>
              </w:rPr>
              <w:t>VYKDYMO VIETA</w:t>
            </w:r>
          </w:p>
        </w:tc>
      </w:tr>
      <w:tr w:rsidR="00ED4527" w:rsidRPr="0085555D" w14:paraId="2491BBEA" w14:textId="77777777" w:rsidTr="2EB21553">
        <w:trPr>
          <w:trHeight w:val="33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BC8" w14:textId="7F4EA153" w:rsidR="00145EBF" w:rsidRPr="00145EBF" w:rsidRDefault="0078747B" w:rsidP="68818C86">
            <w:pPr>
              <w:pStyle w:val="ListParagraph"/>
              <w:numPr>
                <w:ilvl w:val="1"/>
                <w:numId w:val="2"/>
              </w:numPr>
              <w:ind w:left="0" w:firstLine="164"/>
              <w:rPr>
                <w:i/>
                <w:iCs/>
                <w:lang w:val="lt-LT"/>
              </w:rPr>
            </w:pPr>
            <w:r w:rsidRPr="68818C86">
              <w:rPr>
                <w:lang w:val="lt-LT"/>
              </w:rPr>
              <w:t xml:space="preserve"> </w:t>
            </w:r>
            <w:r w:rsidR="00101E29" w:rsidRPr="68818C86">
              <w:rPr>
                <w:lang w:val="lt-LT"/>
              </w:rPr>
              <w:t xml:space="preserve"> </w:t>
            </w:r>
            <w:r w:rsidR="008F4954" w:rsidRPr="68818C86">
              <w:rPr>
                <w:lang w:val="lt-LT"/>
              </w:rPr>
              <w:t>Nuotoliniu būdu</w:t>
            </w:r>
            <w:r w:rsidR="00145EBF" w:rsidRPr="68818C86">
              <w:rPr>
                <w:lang w:val="lt-LT"/>
              </w:rPr>
              <w:t xml:space="preserve"> ir pristatant bei aptariant adresu Gynėjų g. </w:t>
            </w:r>
            <w:r w:rsidR="00145EBF" w:rsidRPr="00F17C38">
              <w:rPr>
                <w:lang w:val="lt-LT"/>
              </w:rPr>
              <w:t>1</w:t>
            </w:r>
            <w:r w:rsidR="401B75F5" w:rsidRPr="00F17C38">
              <w:rPr>
                <w:lang w:val="lt-LT"/>
              </w:rPr>
              <w:t>6</w:t>
            </w:r>
            <w:r w:rsidR="00145EBF" w:rsidRPr="00F17C38">
              <w:rPr>
                <w:lang w:val="lt-LT"/>
              </w:rPr>
              <w:t xml:space="preserve">, Vilnius. </w:t>
            </w:r>
          </w:p>
        </w:tc>
      </w:tr>
      <w:tr w:rsidR="00ED4527" w:rsidRPr="0085555D" w14:paraId="65402B64" w14:textId="77777777" w:rsidTr="2EB21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B4D6" w14:textId="77777777" w:rsidR="00175910" w:rsidRPr="0085555D" w:rsidRDefault="00175910" w:rsidP="006D01AC">
            <w:pPr>
              <w:pStyle w:val="ListParagraph"/>
              <w:numPr>
                <w:ilvl w:val="0"/>
                <w:numId w:val="2"/>
              </w:numPr>
              <w:rPr>
                <w:b/>
                <w:lang w:val="lt-LT"/>
              </w:rPr>
            </w:pPr>
            <w:r w:rsidRPr="0085555D">
              <w:rPr>
                <w:b/>
                <w:lang w:val="lt-LT"/>
              </w:rPr>
              <w:t>VYKDYMO TVARKA IR TERMINAI</w:t>
            </w:r>
          </w:p>
        </w:tc>
      </w:tr>
      <w:tr w:rsidR="00ED4527" w:rsidRPr="0085555D" w14:paraId="696EDF92" w14:textId="77777777" w:rsidTr="2EB21553">
        <w:trPr>
          <w:trHeight w:val="60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926" w14:textId="6A1A3E98" w:rsidR="00696798" w:rsidRPr="00DE7C05" w:rsidRDefault="00F41028" w:rsidP="00696798">
            <w:pPr>
              <w:pStyle w:val="ListParagraph"/>
              <w:numPr>
                <w:ilvl w:val="1"/>
                <w:numId w:val="2"/>
              </w:numPr>
              <w:tabs>
                <w:tab w:val="left" w:pos="589"/>
              </w:tabs>
              <w:ind w:left="22" w:firstLine="142"/>
              <w:jc w:val="both"/>
              <w:rPr>
                <w:i/>
                <w:lang w:val="lt-LT"/>
              </w:rPr>
            </w:pPr>
            <w:r w:rsidRPr="0085555D">
              <w:rPr>
                <w:iCs/>
                <w:lang w:val="lt-LT"/>
              </w:rPr>
              <w:t xml:space="preserve"> </w:t>
            </w:r>
            <w:r w:rsidR="00DE7C05">
              <w:rPr>
                <w:iCs/>
                <w:lang w:val="lt-LT"/>
              </w:rPr>
              <w:t>Išsamią informaciją apie norimas įsigyti paslaugas Perkančioji organizacija pateiks su kiekvienu kon</w:t>
            </w:r>
            <w:r w:rsidR="006F01F1">
              <w:rPr>
                <w:iCs/>
                <w:lang w:val="lt-LT"/>
              </w:rPr>
              <w:t>k</w:t>
            </w:r>
            <w:r w:rsidR="00DE7C05">
              <w:rPr>
                <w:iCs/>
                <w:lang w:val="lt-LT"/>
              </w:rPr>
              <w:t xml:space="preserve">rečiu paslaugų užsakymu. </w:t>
            </w:r>
          </w:p>
          <w:p w14:paraId="66C8C0F2" w14:textId="4ECA4CD9" w:rsidR="00DE7C05" w:rsidRPr="00F26D82" w:rsidRDefault="006F01F1" w:rsidP="00696798">
            <w:pPr>
              <w:pStyle w:val="ListParagraph"/>
              <w:numPr>
                <w:ilvl w:val="1"/>
                <w:numId w:val="2"/>
              </w:numPr>
              <w:tabs>
                <w:tab w:val="left" w:pos="589"/>
              </w:tabs>
              <w:ind w:left="22" w:firstLine="142"/>
              <w:jc w:val="both"/>
              <w:rPr>
                <w:i/>
                <w:lang w:val="lt-LT"/>
              </w:rPr>
            </w:pPr>
            <w:r>
              <w:rPr>
                <w:iCs/>
                <w:lang w:val="lt-LT"/>
              </w:rPr>
              <w:t xml:space="preserve">Perkančioji organizacija paslaugų užsakymą pateiks </w:t>
            </w:r>
            <w:r w:rsidR="00103A86">
              <w:rPr>
                <w:iCs/>
                <w:lang w:val="lt-LT"/>
              </w:rPr>
              <w:t xml:space="preserve">elektroniniu paštu arba alternatyvia programa </w:t>
            </w:r>
            <w:r w:rsidR="003C25D3">
              <w:rPr>
                <w:iCs/>
                <w:lang w:val="lt-LT"/>
              </w:rPr>
              <w:t xml:space="preserve">naudojama abiejų šalių (pvz. </w:t>
            </w:r>
            <w:r w:rsidR="00C456C8">
              <w:t>„</w:t>
            </w:r>
            <w:proofErr w:type="spellStart"/>
            <w:proofErr w:type="gramStart"/>
            <w:r w:rsidR="003C25D3">
              <w:rPr>
                <w:iCs/>
                <w:lang w:val="lt-LT"/>
              </w:rPr>
              <w:t>Trello</w:t>
            </w:r>
            <w:proofErr w:type="spellEnd"/>
            <w:r w:rsidR="00C456C8">
              <w:rPr>
                <w:iCs/>
                <w:lang w:val="lt-LT"/>
              </w:rPr>
              <w:t>“</w:t>
            </w:r>
            <w:proofErr w:type="gramEnd"/>
            <w:r w:rsidR="003C25D3">
              <w:rPr>
                <w:iCs/>
                <w:lang w:val="lt-LT"/>
              </w:rPr>
              <w:t xml:space="preserve">, </w:t>
            </w:r>
            <w:r w:rsidR="00C456C8">
              <w:t>„</w:t>
            </w:r>
            <w:proofErr w:type="spellStart"/>
            <w:r w:rsidR="003C25D3">
              <w:rPr>
                <w:iCs/>
                <w:lang w:val="lt-LT"/>
              </w:rPr>
              <w:t>Asana</w:t>
            </w:r>
            <w:proofErr w:type="spellEnd"/>
            <w:r w:rsidR="00C456C8">
              <w:rPr>
                <w:iCs/>
                <w:lang w:val="lt-LT"/>
              </w:rPr>
              <w:t>“</w:t>
            </w:r>
            <w:r w:rsidR="003C25D3">
              <w:rPr>
                <w:iCs/>
                <w:lang w:val="lt-LT"/>
              </w:rPr>
              <w:t xml:space="preserve"> ir pan.). </w:t>
            </w:r>
            <w:r w:rsidR="001D07A0">
              <w:rPr>
                <w:iCs/>
                <w:lang w:val="lt-LT"/>
              </w:rPr>
              <w:t>Užsakytų paslaugų s</w:t>
            </w:r>
            <w:r w:rsidR="00F26D82">
              <w:rPr>
                <w:iCs/>
                <w:lang w:val="lt-LT"/>
              </w:rPr>
              <w:t>ą</w:t>
            </w:r>
            <w:r w:rsidR="001D07A0">
              <w:rPr>
                <w:iCs/>
                <w:lang w:val="lt-LT"/>
              </w:rPr>
              <w:t>mata ir užsakymo terminas suderinami su Perkančiąja organizacija prieš užsakymo vykdymą</w:t>
            </w:r>
            <w:r w:rsidR="00F26D82">
              <w:rPr>
                <w:iCs/>
                <w:lang w:val="lt-LT"/>
              </w:rPr>
              <w:t xml:space="preserve">. Maksimalūs terminai (terminas gali kisti bendru Užsakovo ir Tiekėjo sutarimu): </w:t>
            </w:r>
          </w:p>
          <w:p w14:paraId="20B47092" w14:textId="3CED07B5" w:rsidR="00F26D82" w:rsidRPr="009C3049" w:rsidRDefault="005307B4" w:rsidP="00F26D82">
            <w:pPr>
              <w:pStyle w:val="ListParagraph"/>
              <w:numPr>
                <w:ilvl w:val="0"/>
                <w:numId w:val="7"/>
              </w:numPr>
              <w:tabs>
                <w:tab w:val="left" w:pos="589"/>
              </w:tabs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Reklaminės kampanijos idėjos </w:t>
            </w:r>
            <w:r w:rsidR="004E26B4">
              <w:rPr>
                <w:iCs/>
                <w:lang w:val="lt-LT"/>
              </w:rPr>
              <w:t>parengimas, preliminarus veiksmų planas ir biudžetas</w:t>
            </w:r>
            <w:r w:rsidR="00AE73C9" w:rsidRPr="00F17C38">
              <w:rPr>
                <w:lang w:val="lt-LT"/>
              </w:rPr>
              <w:t xml:space="preserve"> – iki </w:t>
            </w:r>
            <w:r w:rsidR="00D554F1" w:rsidRPr="00F17C38">
              <w:rPr>
                <w:lang w:val="lt-LT"/>
              </w:rPr>
              <w:t>1</w:t>
            </w:r>
            <w:r w:rsidR="00433AA8">
              <w:rPr>
                <w:lang w:val="lt-LT"/>
              </w:rPr>
              <w:t>0</w:t>
            </w:r>
            <w:r w:rsidR="00D554F1" w:rsidRPr="00F17C38">
              <w:rPr>
                <w:lang w:val="lt-LT"/>
              </w:rPr>
              <w:t xml:space="preserve"> </w:t>
            </w:r>
            <w:proofErr w:type="spellStart"/>
            <w:r w:rsidR="00D554F1" w:rsidRPr="00F17C38">
              <w:rPr>
                <w:lang w:val="lt-LT"/>
              </w:rPr>
              <w:t>d.d</w:t>
            </w:r>
            <w:proofErr w:type="spellEnd"/>
            <w:r w:rsidR="00D554F1" w:rsidRPr="00F17C38">
              <w:rPr>
                <w:lang w:val="lt-LT"/>
              </w:rPr>
              <w:t>.</w:t>
            </w:r>
          </w:p>
          <w:p w14:paraId="34E17049" w14:textId="4FD8C977" w:rsidR="009C3049" w:rsidRDefault="00B11D24" w:rsidP="00F26D82">
            <w:pPr>
              <w:pStyle w:val="ListParagraph"/>
              <w:numPr>
                <w:ilvl w:val="0"/>
                <w:numId w:val="7"/>
              </w:numPr>
              <w:tabs>
                <w:tab w:val="left" w:pos="589"/>
              </w:tabs>
              <w:jc w:val="both"/>
              <w:rPr>
                <w:iCs/>
                <w:lang w:val="lt-LT"/>
              </w:rPr>
            </w:pPr>
            <w:r w:rsidRPr="00F17C38">
              <w:rPr>
                <w:lang w:val="lt-LT"/>
              </w:rPr>
              <w:t xml:space="preserve">Reklamos strategijos ir </w:t>
            </w:r>
            <w:r w:rsidR="00A714D3" w:rsidRPr="00F17C38">
              <w:rPr>
                <w:lang w:val="lt-LT"/>
              </w:rPr>
              <w:t>plano</w:t>
            </w:r>
            <w:r w:rsidR="006E47A1" w:rsidRPr="00F17C38">
              <w:rPr>
                <w:lang w:val="lt-LT"/>
              </w:rPr>
              <w:t xml:space="preserve"> </w:t>
            </w:r>
            <w:r w:rsidR="005108A3" w:rsidRPr="00F17C38">
              <w:rPr>
                <w:lang w:val="lt-LT"/>
              </w:rPr>
              <w:t>parengimas (kai gauname jau parengt</w:t>
            </w:r>
            <w:r w:rsidR="005108A3">
              <w:rPr>
                <w:iCs/>
                <w:lang w:val="lt-LT"/>
              </w:rPr>
              <w:t xml:space="preserve">ą kūrybinę </w:t>
            </w:r>
            <w:r w:rsidR="00720FFC">
              <w:rPr>
                <w:iCs/>
                <w:lang w:val="lt-LT"/>
              </w:rPr>
              <w:t xml:space="preserve">kampanijos idėją ir koncepciją) iki 10 </w:t>
            </w:r>
            <w:proofErr w:type="spellStart"/>
            <w:r w:rsidR="00720FFC">
              <w:rPr>
                <w:iCs/>
                <w:lang w:val="lt-LT"/>
              </w:rPr>
              <w:t>d.d</w:t>
            </w:r>
            <w:proofErr w:type="spellEnd"/>
            <w:r w:rsidR="00720FFC">
              <w:rPr>
                <w:iCs/>
                <w:lang w:val="lt-LT"/>
              </w:rPr>
              <w:t>.</w:t>
            </w:r>
          </w:p>
          <w:p w14:paraId="392E582D" w14:textId="1900C643" w:rsidR="00720FFC" w:rsidRPr="00F61C10" w:rsidRDefault="00720FFC" w:rsidP="00F26D82">
            <w:pPr>
              <w:pStyle w:val="ListParagraph"/>
              <w:numPr>
                <w:ilvl w:val="0"/>
                <w:numId w:val="7"/>
              </w:numPr>
              <w:tabs>
                <w:tab w:val="left" w:pos="589"/>
              </w:tabs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Rekla</w:t>
            </w:r>
            <w:r w:rsidR="00E51B25">
              <w:rPr>
                <w:iCs/>
                <w:lang w:val="lt-LT"/>
              </w:rPr>
              <w:t xml:space="preserve">minės kampanijos priemonių </w:t>
            </w:r>
            <w:r w:rsidR="001A508C">
              <w:rPr>
                <w:iCs/>
                <w:lang w:val="lt-LT"/>
              </w:rPr>
              <w:t xml:space="preserve">parengimas </w:t>
            </w:r>
            <w:r w:rsidR="004C1C95">
              <w:rPr>
                <w:iCs/>
                <w:lang w:val="lt-LT"/>
              </w:rPr>
              <w:t>(priklauso nuo priemonių apimties ir sudėtingumo</w:t>
            </w:r>
            <w:r w:rsidR="00F511AC">
              <w:rPr>
                <w:iCs/>
                <w:lang w:val="lt-LT"/>
              </w:rPr>
              <w:t xml:space="preserve"> kiekvieną kart taria</w:t>
            </w:r>
            <w:r w:rsidR="00500ED6">
              <w:rPr>
                <w:iCs/>
                <w:lang w:val="lt-LT"/>
              </w:rPr>
              <w:t>masi pagal konkretų atv</w:t>
            </w:r>
            <w:r w:rsidR="00CB198C">
              <w:rPr>
                <w:iCs/>
                <w:lang w:val="lt-LT"/>
              </w:rPr>
              <w:t>ejį)</w:t>
            </w:r>
            <w:r w:rsidR="000D32F1">
              <w:rPr>
                <w:iCs/>
                <w:lang w:val="lt-LT"/>
              </w:rPr>
              <w:t xml:space="preserve"> – </w:t>
            </w:r>
            <w:r w:rsidR="000D32F1" w:rsidRPr="00F17C38">
              <w:rPr>
                <w:lang w:val="lt-LT"/>
              </w:rPr>
              <w:t xml:space="preserve">5 – 40 </w:t>
            </w:r>
            <w:proofErr w:type="spellStart"/>
            <w:r w:rsidR="000D32F1" w:rsidRPr="00F17C38">
              <w:rPr>
                <w:lang w:val="lt-LT"/>
              </w:rPr>
              <w:t>d.d</w:t>
            </w:r>
            <w:proofErr w:type="spellEnd"/>
            <w:r w:rsidR="000D32F1" w:rsidRPr="00F17C38">
              <w:rPr>
                <w:lang w:val="lt-LT"/>
              </w:rPr>
              <w:t>.</w:t>
            </w:r>
          </w:p>
          <w:p w14:paraId="4C425D29" w14:textId="21694EFF" w:rsidR="006D798C" w:rsidRPr="00051DED" w:rsidRDefault="00F61C10" w:rsidP="2041F86E">
            <w:pPr>
              <w:pStyle w:val="ListParagraph"/>
              <w:numPr>
                <w:ilvl w:val="0"/>
                <w:numId w:val="7"/>
              </w:numPr>
              <w:tabs>
                <w:tab w:val="left" w:pos="589"/>
              </w:tabs>
              <w:jc w:val="both"/>
              <w:rPr>
                <w:lang w:val="lt-LT"/>
              </w:rPr>
            </w:pPr>
            <w:r w:rsidRPr="00F17C38">
              <w:rPr>
                <w:lang w:val="lt-LT"/>
              </w:rPr>
              <w:t>Socialini</w:t>
            </w:r>
            <w:r w:rsidRPr="56FBF73C">
              <w:rPr>
                <w:lang w:val="lt-LT"/>
              </w:rPr>
              <w:t xml:space="preserve">ų tinklų įrašo parengimas – iki </w:t>
            </w:r>
            <w:r w:rsidR="001D7A7B" w:rsidRPr="00F17C38">
              <w:rPr>
                <w:lang w:val="lt-LT"/>
              </w:rPr>
              <w:t>5</w:t>
            </w:r>
            <w:r w:rsidRPr="00F17C38">
              <w:rPr>
                <w:lang w:val="lt-LT"/>
              </w:rPr>
              <w:t xml:space="preserve"> </w:t>
            </w:r>
            <w:proofErr w:type="spellStart"/>
            <w:r w:rsidRPr="00F17C38">
              <w:rPr>
                <w:lang w:val="lt-LT"/>
              </w:rPr>
              <w:t>d.d</w:t>
            </w:r>
            <w:proofErr w:type="spellEnd"/>
            <w:r w:rsidRPr="00F17C38">
              <w:rPr>
                <w:lang w:val="lt-LT"/>
              </w:rPr>
              <w:t>. (</w:t>
            </w:r>
            <w:r w:rsidRPr="56FBF73C">
              <w:rPr>
                <w:lang w:val="lt-LT"/>
              </w:rPr>
              <w:t>įrašas</w:t>
            </w:r>
            <w:r w:rsidR="006D798C" w:rsidRPr="56FBF73C">
              <w:rPr>
                <w:lang w:val="lt-LT"/>
              </w:rPr>
              <w:t xml:space="preserve"> turi būti parengtas ir suderintas su Perkančiąja organizacija ne vėliau nei </w:t>
            </w:r>
            <w:r w:rsidR="006D798C" w:rsidRPr="00F17C38">
              <w:rPr>
                <w:lang w:val="lt-LT"/>
              </w:rPr>
              <w:t xml:space="preserve">2 </w:t>
            </w:r>
            <w:proofErr w:type="spellStart"/>
            <w:r w:rsidR="006D798C" w:rsidRPr="00F17C38">
              <w:rPr>
                <w:lang w:val="lt-LT"/>
              </w:rPr>
              <w:t>d.d</w:t>
            </w:r>
            <w:proofErr w:type="spellEnd"/>
            <w:r w:rsidR="006D798C" w:rsidRPr="00F17C38">
              <w:rPr>
                <w:lang w:val="lt-LT"/>
              </w:rPr>
              <w:t>. prie</w:t>
            </w:r>
            <w:r w:rsidR="006D798C" w:rsidRPr="56FBF73C">
              <w:rPr>
                <w:lang w:val="lt-LT"/>
              </w:rPr>
              <w:t xml:space="preserve">š įrašo paleidimą). </w:t>
            </w:r>
          </w:p>
          <w:p w14:paraId="2D093EC7" w14:textId="7F14D1AB" w:rsidR="008725D4" w:rsidRPr="00363DF6" w:rsidRDefault="00051DED" w:rsidP="2041F86E">
            <w:pPr>
              <w:pStyle w:val="ListParagraph"/>
              <w:numPr>
                <w:ilvl w:val="1"/>
                <w:numId w:val="2"/>
              </w:numPr>
              <w:tabs>
                <w:tab w:val="left" w:pos="589"/>
              </w:tabs>
              <w:ind w:left="22" w:firstLine="142"/>
              <w:jc w:val="both"/>
              <w:rPr>
                <w:i/>
                <w:iCs/>
                <w:lang w:val="lt-LT"/>
              </w:rPr>
            </w:pPr>
            <w:r w:rsidRPr="2041F86E">
              <w:rPr>
                <w:lang w:val="lt-LT"/>
              </w:rPr>
              <w:t xml:space="preserve">Visus paslaugos teikimo sprendimus Paslaugų tiekėjas privalo suderinti su Perkančiąja </w:t>
            </w:r>
            <w:r w:rsidR="00C357B5" w:rsidRPr="2041F86E">
              <w:rPr>
                <w:lang w:val="lt-LT"/>
              </w:rPr>
              <w:t xml:space="preserve">organizacija, </w:t>
            </w:r>
            <w:r w:rsidR="3DA152B2" w:rsidRPr="2041F86E">
              <w:rPr>
                <w:lang w:val="lt-LT"/>
              </w:rPr>
              <w:t>ištaisyti</w:t>
            </w:r>
            <w:r w:rsidR="00C357B5" w:rsidRPr="2041F86E">
              <w:rPr>
                <w:lang w:val="lt-LT"/>
              </w:rPr>
              <w:t xml:space="preserve"> atsiradusius trūkumas savo sąskaita per </w:t>
            </w:r>
            <w:r w:rsidR="00C357B5" w:rsidRPr="00F17C38">
              <w:rPr>
                <w:lang w:val="lt-LT"/>
              </w:rPr>
              <w:t>1 darbo dien</w:t>
            </w:r>
            <w:r w:rsidR="00C357B5" w:rsidRPr="2041F86E">
              <w:rPr>
                <w:lang w:val="lt-LT"/>
              </w:rPr>
              <w:t>ą. Paslauga atlikta Paslaugų tiekėjo iniciatyva</w:t>
            </w:r>
            <w:r w:rsidR="00363DF6" w:rsidRPr="2041F86E">
              <w:rPr>
                <w:lang w:val="lt-LT"/>
              </w:rPr>
              <w:t xml:space="preserve">, nesuderinus su Perkančiąja organizacija, nelaikoma sutarties objektu ir nebus apmokama. </w:t>
            </w:r>
          </w:p>
          <w:p w14:paraId="0275E81B" w14:textId="2A9A8967" w:rsidR="00FC5C84" w:rsidRPr="00827815" w:rsidRDefault="00363DF6" w:rsidP="6FEEB54F">
            <w:pPr>
              <w:pStyle w:val="ListParagraph"/>
              <w:numPr>
                <w:ilvl w:val="1"/>
                <w:numId w:val="2"/>
              </w:numPr>
              <w:tabs>
                <w:tab w:val="left" w:pos="589"/>
              </w:tabs>
              <w:ind w:left="22" w:firstLine="142"/>
              <w:jc w:val="both"/>
              <w:rPr>
                <w:i/>
                <w:iCs/>
                <w:lang w:val="lt-LT"/>
              </w:rPr>
            </w:pPr>
            <w:r w:rsidRPr="6FEEB54F">
              <w:rPr>
                <w:lang w:val="lt-LT"/>
              </w:rPr>
              <w:t>Sutarties galiojimo laikotarpiu gali pasitaikyti greitai re</w:t>
            </w:r>
            <w:r w:rsidR="00FC5C84" w:rsidRPr="6FEEB54F">
              <w:rPr>
                <w:lang w:val="lt-LT"/>
              </w:rPr>
              <w:t xml:space="preserve">aguoti </w:t>
            </w:r>
            <w:r w:rsidR="0D7E4CD6" w:rsidRPr="6FEEB54F">
              <w:rPr>
                <w:lang w:val="lt-LT"/>
              </w:rPr>
              <w:t>reikalaujančių</w:t>
            </w:r>
            <w:r w:rsidR="00FC5C84" w:rsidRPr="6FEEB54F">
              <w:rPr>
                <w:lang w:val="lt-LT"/>
              </w:rPr>
              <w:t xml:space="preserve"> užsakymų. Pateikdama užsakymą Perkančioji organizacija praneš, jeigu užsakymas reikalaus greitai </w:t>
            </w:r>
            <w:r w:rsidR="00FC5C84" w:rsidRPr="6FEEB54F">
              <w:rPr>
                <w:lang w:val="lt-LT"/>
              </w:rPr>
              <w:lastRenderedPageBreak/>
              <w:t xml:space="preserve">reaguoti. Tokiu atveju paslaugų tiekėjas įsipareigoja atsakyti į tokią užklausą per </w:t>
            </w:r>
            <w:r w:rsidR="00FC5C84" w:rsidRPr="00F17C38">
              <w:rPr>
                <w:lang w:val="lt-LT"/>
              </w:rPr>
              <w:t>1 darbo dien</w:t>
            </w:r>
            <w:r w:rsidR="00FC5C84" w:rsidRPr="6FEEB54F">
              <w:rPr>
                <w:lang w:val="lt-LT"/>
              </w:rPr>
              <w:t xml:space="preserve">ą. </w:t>
            </w:r>
            <w:r w:rsidR="00827815" w:rsidRPr="6FEEB54F">
              <w:rPr>
                <w:lang w:val="lt-LT"/>
              </w:rPr>
              <w:t xml:space="preserve">Sutarties galiojimo metu gali būti </w:t>
            </w:r>
            <w:proofErr w:type="spellStart"/>
            <w:r w:rsidR="00827815" w:rsidRPr="6FEEB54F">
              <w:rPr>
                <w:lang w:val="lt-LT"/>
              </w:rPr>
              <w:t>būti</w:t>
            </w:r>
            <w:proofErr w:type="spellEnd"/>
            <w:r w:rsidR="00827815" w:rsidRPr="6FEEB54F">
              <w:rPr>
                <w:lang w:val="lt-LT"/>
              </w:rPr>
              <w:t xml:space="preserve"> daugiausia du greitai reaguoti reikalaujantys užsakymai per mėnesį. </w:t>
            </w:r>
          </w:p>
          <w:p w14:paraId="39F14118" w14:textId="48E01A8E" w:rsidR="00827815" w:rsidRPr="003F4638" w:rsidRDefault="00C17B4C" w:rsidP="6FEEB54F">
            <w:pPr>
              <w:pStyle w:val="ListParagraph"/>
              <w:numPr>
                <w:ilvl w:val="1"/>
                <w:numId w:val="2"/>
              </w:numPr>
              <w:tabs>
                <w:tab w:val="left" w:pos="589"/>
              </w:tabs>
              <w:ind w:left="22" w:firstLine="142"/>
              <w:jc w:val="both"/>
              <w:rPr>
                <w:i/>
                <w:iCs/>
                <w:lang w:val="lt-LT"/>
              </w:rPr>
            </w:pPr>
            <w:r w:rsidRPr="6FEEB54F">
              <w:rPr>
                <w:lang w:val="lt-LT"/>
              </w:rPr>
              <w:t xml:space="preserve">Tiekėjas, </w:t>
            </w:r>
            <w:proofErr w:type="spellStart"/>
            <w:r w:rsidRPr="6FEEB54F">
              <w:rPr>
                <w:lang w:val="lt-LT"/>
              </w:rPr>
              <w:t>suderin</w:t>
            </w:r>
            <w:r w:rsidR="0072021C">
              <w:rPr>
                <w:lang w:val="lt-LT"/>
              </w:rPr>
              <w:t>e</w:t>
            </w:r>
            <w:r w:rsidRPr="6FEEB54F">
              <w:rPr>
                <w:lang w:val="lt-LT"/>
              </w:rPr>
              <w:t>s</w:t>
            </w:r>
            <w:proofErr w:type="spellEnd"/>
            <w:r w:rsidRPr="6FEEB54F">
              <w:rPr>
                <w:lang w:val="lt-LT"/>
              </w:rPr>
              <w:t xml:space="preserve"> su Perkančiąja organizacija, turi teisę </w:t>
            </w:r>
            <w:r w:rsidR="00451E61" w:rsidRPr="6FEEB54F">
              <w:rPr>
                <w:lang w:val="lt-LT"/>
              </w:rPr>
              <w:t>paslaugoms teikti samdyti trečiąsias šalis</w:t>
            </w:r>
            <w:r w:rsidR="001A463E" w:rsidRPr="6FEEB54F">
              <w:rPr>
                <w:lang w:val="lt-LT"/>
              </w:rPr>
              <w:t xml:space="preserve">. Į paslaugų teikimo įkainius turi būti įskaityti visi mokesčiai ir kitos tiekėjo išlaidos, susijusios su </w:t>
            </w:r>
            <w:r w:rsidR="18EF706D" w:rsidRPr="6FEEB54F">
              <w:rPr>
                <w:lang w:val="lt-LT"/>
              </w:rPr>
              <w:t>skaitmeninės</w:t>
            </w:r>
            <w:r w:rsidR="00071283" w:rsidRPr="6FEEB54F">
              <w:rPr>
                <w:lang w:val="lt-LT"/>
              </w:rPr>
              <w:t xml:space="preserve"> rinkodaros paslaugų teikimu. Už </w:t>
            </w:r>
            <w:r w:rsidR="059BE166" w:rsidRPr="6FEEB54F">
              <w:rPr>
                <w:lang w:val="lt-LT"/>
              </w:rPr>
              <w:t>Techninės</w:t>
            </w:r>
            <w:r w:rsidR="00071283" w:rsidRPr="6FEEB54F">
              <w:rPr>
                <w:lang w:val="lt-LT"/>
              </w:rPr>
              <w:t xml:space="preserve"> specifikacijos 3.1.1.-3.1.</w:t>
            </w:r>
            <w:r w:rsidR="00210030">
              <w:rPr>
                <w:lang w:val="lt-LT"/>
              </w:rPr>
              <w:t>7</w:t>
            </w:r>
            <w:r w:rsidR="001C3ED4" w:rsidRPr="6FEEB54F">
              <w:rPr>
                <w:lang w:val="lt-LT"/>
              </w:rPr>
              <w:t>. punkte numatytas paslaugas Perkan</w:t>
            </w:r>
            <w:r w:rsidR="003E54CA" w:rsidRPr="6FEEB54F">
              <w:rPr>
                <w:lang w:val="lt-LT"/>
              </w:rPr>
              <w:t>č</w:t>
            </w:r>
            <w:r w:rsidR="001C3ED4" w:rsidRPr="6FEEB54F">
              <w:rPr>
                <w:lang w:val="lt-LT"/>
              </w:rPr>
              <w:t>ioji organizacija atsiskaitys pagal fiksuot</w:t>
            </w:r>
            <w:r w:rsidR="00074146" w:rsidRPr="6FEEB54F">
              <w:rPr>
                <w:lang w:val="lt-LT"/>
              </w:rPr>
              <w:t xml:space="preserve">ą valandinį arba vieneto įkainį. Tiekėjas privalės </w:t>
            </w:r>
            <w:r w:rsidR="003E54CA" w:rsidRPr="6FEEB54F">
              <w:rPr>
                <w:lang w:val="lt-LT"/>
              </w:rPr>
              <w:t xml:space="preserve">kartu su sąskaita faktūra pateikti išlaidas pagrindžiančius </w:t>
            </w:r>
            <w:r w:rsidR="003C0744" w:rsidRPr="6FEEB54F">
              <w:rPr>
                <w:lang w:val="lt-LT"/>
              </w:rPr>
              <w:t>trečiųjų šalių dokumentus. Išlaidas, susijusios su kitomis tiekėjo veiklomis ar tiekėjo veiklomis pagal kitus užsakymus</w:t>
            </w:r>
            <w:r w:rsidR="003F4638" w:rsidRPr="6FEEB54F">
              <w:rPr>
                <w:lang w:val="lt-LT"/>
              </w:rPr>
              <w:t xml:space="preserve">, tiekėjas apmoka pats. </w:t>
            </w:r>
          </w:p>
          <w:p w14:paraId="72E5F250" w14:textId="195FF455" w:rsidR="003F4638" w:rsidRPr="0062580C" w:rsidRDefault="00691327" w:rsidP="00827815">
            <w:pPr>
              <w:pStyle w:val="ListParagraph"/>
              <w:numPr>
                <w:ilvl w:val="1"/>
                <w:numId w:val="2"/>
              </w:numPr>
              <w:tabs>
                <w:tab w:val="left" w:pos="589"/>
              </w:tabs>
              <w:ind w:left="22" w:firstLine="142"/>
              <w:jc w:val="both"/>
              <w:rPr>
                <w:i/>
                <w:lang w:val="lt-LT"/>
              </w:rPr>
            </w:pPr>
            <w:r>
              <w:rPr>
                <w:iCs/>
                <w:lang w:val="lt-LT"/>
              </w:rPr>
              <w:t>Jeigu perkančioji or</w:t>
            </w:r>
            <w:r w:rsidR="001308FD">
              <w:rPr>
                <w:iCs/>
                <w:lang w:val="lt-LT"/>
              </w:rPr>
              <w:t>g</w:t>
            </w:r>
            <w:r>
              <w:rPr>
                <w:iCs/>
                <w:lang w:val="lt-LT"/>
              </w:rPr>
              <w:t xml:space="preserve">anizacija randa kitą trečią šalį, galinčią suteikti paslaugas pigiau, nei tiekėjo siūloma trečiosios šalies kaina, Perkančioji organizacija turi teisę reikalauti, kad </w:t>
            </w:r>
            <w:r w:rsidR="00A6215E">
              <w:rPr>
                <w:iCs/>
                <w:lang w:val="lt-LT"/>
              </w:rPr>
              <w:t>T</w:t>
            </w:r>
            <w:r>
              <w:rPr>
                <w:iCs/>
                <w:lang w:val="lt-LT"/>
              </w:rPr>
              <w:t xml:space="preserve">iekėjas paslaugas </w:t>
            </w:r>
            <w:r w:rsidR="00830A5A">
              <w:rPr>
                <w:iCs/>
                <w:lang w:val="lt-LT"/>
              </w:rPr>
              <w:t>įsigytų iš Perkančiosios organizacijos nurodytos trečiosios šalies. Tokiu atveju paslaugų Tiekėjas neatsako už suteiktų paslau</w:t>
            </w:r>
            <w:r w:rsidR="00A1190E">
              <w:rPr>
                <w:iCs/>
                <w:lang w:val="lt-LT"/>
              </w:rPr>
              <w:t>g</w:t>
            </w:r>
            <w:r w:rsidR="00830A5A">
              <w:rPr>
                <w:iCs/>
                <w:lang w:val="lt-LT"/>
              </w:rPr>
              <w:t xml:space="preserve">ų ar pristatytų prekių kokybę. </w:t>
            </w:r>
          </w:p>
          <w:p w14:paraId="0A6540AD" w14:textId="0D39C798" w:rsidR="0062580C" w:rsidRPr="00827815" w:rsidRDefault="0062580C" w:rsidP="00827815">
            <w:pPr>
              <w:pStyle w:val="ListParagraph"/>
              <w:numPr>
                <w:ilvl w:val="1"/>
                <w:numId w:val="2"/>
              </w:numPr>
              <w:tabs>
                <w:tab w:val="left" w:pos="589"/>
              </w:tabs>
              <w:ind w:left="22" w:firstLine="142"/>
              <w:jc w:val="both"/>
              <w:rPr>
                <w:i/>
                <w:lang w:val="lt-LT"/>
              </w:rPr>
            </w:pPr>
            <w:r>
              <w:rPr>
                <w:iCs/>
                <w:lang w:val="lt-LT"/>
              </w:rPr>
              <w:t>Komunikacijos turinys turi b</w:t>
            </w:r>
            <w:r w:rsidR="00C01894">
              <w:rPr>
                <w:iCs/>
                <w:lang w:val="lt-LT"/>
              </w:rPr>
              <w:t>ūti</w:t>
            </w:r>
            <w:r w:rsidR="003832C1">
              <w:rPr>
                <w:iCs/>
                <w:lang w:val="lt-LT"/>
              </w:rPr>
              <w:t xml:space="preserve"> kuriamas </w:t>
            </w:r>
            <w:r w:rsidR="001B435A">
              <w:rPr>
                <w:iCs/>
                <w:lang w:val="lt-LT"/>
              </w:rPr>
              <w:t>taisyklinga lietuvių</w:t>
            </w:r>
            <w:r w:rsidR="00DC7AEA">
              <w:rPr>
                <w:iCs/>
                <w:lang w:val="lt-LT"/>
              </w:rPr>
              <w:t xml:space="preserve"> ir</w:t>
            </w:r>
            <w:r w:rsidR="001B435A">
              <w:rPr>
                <w:iCs/>
                <w:lang w:val="lt-LT"/>
              </w:rPr>
              <w:t xml:space="preserve"> anglų kalba, turėti vientisą komunikaci</w:t>
            </w:r>
            <w:r w:rsidR="007E6682">
              <w:rPr>
                <w:iCs/>
                <w:lang w:val="lt-LT"/>
              </w:rPr>
              <w:t>nį toną ir vizualinį identitetą</w:t>
            </w:r>
            <w:r w:rsidR="008E482A">
              <w:rPr>
                <w:iCs/>
                <w:lang w:val="lt-LT"/>
              </w:rPr>
              <w:t xml:space="preserve">, atitinkantį prekės ženklą. </w:t>
            </w:r>
          </w:p>
        </w:tc>
      </w:tr>
      <w:tr w:rsidR="00ED4527" w:rsidRPr="0085555D" w14:paraId="27ACD223" w14:textId="77777777" w:rsidTr="2EB21553">
        <w:trPr>
          <w:trHeight w:val="26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31E" w14:textId="5503FA3B" w:rsidR="00ED4527" w:rsidRPr="0085555D" w:rsidRDefault="0085555D" w:rsidP="006D01AC">
            <w:pPr>
              <w:pStyle w:val="ListParagraph"/>
              <w:numPr>
                <w:ilvl w:val="0"/>
                <w:numId w:val="2"/>
              </w:numPr>
              <w:rPr>
                <w:b/>
                <w:lang w:val="lt-LT"/>
              </w:rPr>
            </w:pPr>
            <w:r w:rsidRPr="0085555D">
              <w:rPr>
                <w:b/>
                <w:lang w:val="lt-LT"/>
              </w:rPr>
              <w:lastRenderedPageBreak/>
              <w:t>AVANSO MOKĖJIMAS</w:t>
            </w:r>
          </w:p>
        </w:tc>
      </w:tr>
      <w:tr w:rsidR="0085555D" w:rsidRPr="0085555D" w14:paraId="5841A545" w14:textId="77777777" w:rsidTr="2EB21553">
        <w:trPr>
          <w:trHeight w:val="26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669E" w14:textId="73CA9C70" w:rsidR="009C1842" w:rsidRPr="00F17C38" w:rsidRDefault="00B04FE5" w:rsidP="00B04FE5">
            <w:pPr>
              <w:jc w:val="both"/>
              <w:rPr>
                <w:b/>
                <w:color w:val="000000"/>
              </w:rPr>
            </w:pPr>
            <w:r w:rsidRPr="00F17C38">
              <w:rPr>
                <w:color w:val="000000"/>
              </w:rPr>
              <w:t xml:space="preserve">   </w:t>
            </w:r>
            <w:r w:rsidR="009C1842" w:rsidRPr="00F17C38">
              <w:rPr>
                <w:color w:val="000000"/>
              </w:rPr>
              <w:t>6</w:t>
            </w:r>
            <w:r w:rsidRPr="00F17C38">
              <w:rPr>
                <w:color w:val="000000"/>
              </w:rPr>
              <w:t>.</w:t>
            </w:r>
            <w:r w:rsidR="009C1842" w:rsidRPr="00F17C38">
              <w:rPr>
                <w:color w:val="000000"/>
              </w:rPr>
              <w:t>1. Avansas nebus mokamas.</w:t>
            </w:r>
          </w:p>
        </w:tc>
      </w:tr>
      <w:tr w:rsidR="00310808" w:rsidRPr="0085555D" w14:paraId="0157A00F" w14:textId="77777777" w:rsidTr="2EB21553">
        <w:trPr>
          <w:trHeight w:val="26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F7B" w14:textId="469145CE" w:rsidR="00310808" w:rsidRPr="00F17C38" w:rsidRDefault="00310808" w:rsidP="00310808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color w:val="000000"/>
                <w:lang w:val="lt-LT"/>
              </w:rPr>
            </w:pPr>
            <w:r w:rsidRPr="00F17C38">
              <w:rPr>
                <w:b/>
                <w:color w:val="000000"/>
                <w:lang w:val="lt-LT"/>
              </w:rPr>
              <w:t>KONKURSO U</w:t>
            </w:r>
            <w:r w:rsidRPr="00310808">
              <w:rPr>
                <w:b/>
                <w:bCs/>
                <w:color w:val="000000"/>
                <w:lang w:val="lt-LT"/>
              </w:rPr>
              <w:t>ŽDUOTIS</w:t>
            </w:r>
          </w:p>
        </w:tc>
      </w:tr>
      <w:tr w:rsidR="00310808" w:rsidRPr="0085555D" w14:paraId="11038848" w14:textId="77777777" w:rsidTr="2EB21553">
        <w:trPr>
          <w:trHeight w:val="26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5D21" w14:textId="38949183" w:rsidR="00310808" w:rsidRPr="00F17C38" w:rsidRDefault="00433975" w:rsidP="00310808">
            <w:pPr>
              <w:pStyle w:val="ListParagraph"/>
              <w:numPr>
                <w:ilvl w:val="1"/>
                <w:numId w:val="2"/>
              </w:numPr>
              <w:jc w:val="both"/>
              <w:rPr>
                <w:color w:val="000000"/>
                <w:lang w:val="lt-LT"/>
              </w:rPr>
            </w:pPr>
            <w:r w:rsidRPr="00F17C38">
              <w:rPr>
                <w:color w:val="000000" w:themeColor="text1"/>
                <w:lang w:val="lt-LT"/>
              </w:rPr>
              <w:t xml:space="preserve">Užduotis Nr.1. </w:t>
            </w:r>
          </w:p>
        </w:tc>
      </w:tr>
      <w:tr w:rsidR="00310808" w:rsidRPr="0085555D" w14:paraId="72AF14D4" w14:textId="77777777" w:rsidTr="2EB21553">
        <w:trPr>
          <w:trHeight w:val="26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D" w14:textId="01F70F1A" w:rsidR="003E791C" w:rsidRDefault="008346B4" w:rsidP="3CF57DCD">
            <w:pPr>
              <w:jc w:val="both"/>
              <w:rPr>
                <w:color w:val="000000" w:themeColor="text1"/>
              </w:rPr>
            </w:pPr>
            <w:r w:rsidRPr="001D2635">
              <w:rPr>
                <w:color w:val="000000" w:themeColor="text1"/>
              </w:rPr>
              <w:t>„</w:t>
            </w:r>
            <w:r w:rsidRPr="00F17C38">
              <w:rPr>
                <w:color w:val="000000" w:themeColor="text1"/>
              </w:rPr>
              <w:t>Go Vilnius</w:t>
            </w:r>
            <w:r>
              <w:rPr>
                <w:color w:val="000000" w:themeColor="text1"/>
              </w:rPr>
              <w:t>“</w:t>
            </w:r>
            <w:r w:rsidRPr="00F17C3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savo socialiniuose tinkluose </w:t>
            </w:r>
            <w:r w:rsidR="009C51FC">
              <w:rPr>
                <w:color w:val="000000" w:themeColor="text1"/>
              </w:rPr>
              <w:t xml:space="preserve">daugiausia komunikuoja turizmo temomis, tačiau nuo šių metų siekiame įtraukti dar vieną komunikacinę kryptį </w:t>
            </w:r>
            <w:r w:rsidR="00CB49A6">
              <w:rPr>
                <w:color w:val="000000" w:themeColor="text1"/>
              </w:rPr>
              <w:t>–</w:t>
            </w:r>
            <w:r w:rsidR="009C51FC">
              <w:rPr>
                <w:color w:val="000000" w:themeColor="text1"/>
              </w:rPr>
              <w:t xml:space="preserve"> </w:t>
            </w:r>
            <w:r w:rsidR="00CB49A6">
              <w:rPr>
                <w:color w:val="000000" w:themeColor="text1"/>
              </w:rPr>
              <w:t xml:space="preserve">užsienio investicijų ir talentų plėtros temas. Siekiame, kad </w:t>
            </w:r>
            <w:r w:rsidR="002925A7">
              <w:rPr>
                <w:color w:val="000000" w:themeColor="text1"/>
              </w:rPr>
              <w:t xml:space="preserve">komunikacijos </w:t>
            </w:r>
            <w:r w:rsidR="00257EFA">
              <w:rPr>
                <w:color w:val="000000" w:themeColor="text1"/>
              </w:rPr>
              <w:t xml:space="preserve">šių temų </w:t>
            </w:r>
            <w:r w:rsidR="008131AE">
              <w:rPr>
                <w:color w:val="000000" w:themeColor="text1"/>
              </w:rPr>
              <w:t xml:space="preserve">santykis </w:t>
            </w:r>
            <w:r w:rsidR="00257EFA">
              <w:rPr>
                <w:color w:val="000000" w:themeColor="text1"/>
              </w:rPr>
              <w:t xml:space="preserve">būtų </w:t>
            </w:r>
            <w:r w:rsidR="00257EFA">
              <w:rPr>
                <w:color w:val="000000" w:themeColor="text1"/>
                <w:lang w:val="en-US"/>
              </w:rPr>
              <w:t xml:space="preserve">60% </w:t>
            </w:r>
            <w:proofErr w:type="spellStart"/>
            <w:r w:rsidR="00257EFA">
              <w:rPr>
                <w:color w:val="000000" w:themeColor="text1"/>
                <w:lang w:val="en-US"/>
              </w:rPr>
              <w:t>turizmo</w:t>
            </w:r>
            <w:proofErr w:type="spellEnd"/>
            <w:r w:rsidR="00257EF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257EFA">
              <w:rPr>
                <w:color w:val="000000" w:themeColor="text1"/>
                <w:lang w:val="en-US"/>
              </w:rPr>
              <w:t>temos</w:t>
            </w:r>
            <w:proofErr w:type="spellEnd"/>
            <w:r w:rsidR="00257EFA">
              <w:rPr>
                <w:color w:val="000000" w:themeColor="text1"/>
                <w:lang w:val="en-US"/>
              </w:rPr>
              <w:t xml:space="preserve">, 40% </w:t>
            </w:r>
            <w:proofErr w:type="spellStart"/>
            <w:r w:rsidR="00257EFA">
              <w:rPr>
                <w:color w:val="000000" w:themeColor="text1"/>
                <w:lang w:val="en-US"/>
              </w:rPr>
              <w:t>investicij</w:t>
            </w:r>
            <w:proofErr w:type="spellEnd"/>
            <w:r w:rsidR="00257EFA">
              <w:rPr>
                <w:color w:val="000000" w:themeColor="text1"/>
              </w:rPr>
              <w:t>ų</w:t>
            </w:r>
            <w:r w:rsidR="00F75041">
              <w:rPr>
                <w:color w:val="000000" w:themeColor="text1"/>
              </w:rPr>
              <w:t xml:space="preserve"> ir talentų pritraukimo temos. </w:t>
            </w:r>
            <w:r w:rsidR="009A6B56">
              <w:rPr>
                <w:color w:val="000000" w:themeColor="text1"/>
              </w:rPr>
              <w:t xml:space="preserve">Siekiant šį tikslą įgyvendinti, </w:t>
            </w:r>
            <w:r w:rsidR="009A6B56" w:rsidRPr="00F17C38">
              <w:rPr>
                <w:color w:val="000000" w:themeColor="text1"/>
              </w:rPr>
              <w:t>2025</w:t>
            </w:r>
            <w:r w:rsidR="00D40E49" w:rsidRPr="00022D03">
              <w:rPr>
                <w:color w:val="000000" w:themeColor="text1"/>
              </w:rPr>
              <w:t>-</w:t>
            </w:r>
            <w:r w:rsidR="009A6B56">
              <w:rPr>
                <w:color w:val="000000" w:themeColor="text1"/>
              </w:rPr>
              <w:t xml:space="preserve">aisiais metais daugiau dėmesio skirsime šių </w:t>
            </w:r>
            <w:r w:rsidR="00D91603">
              <w:rPr>
                <w:color w:val="000000" w:themeColor="text1"/>
              </w:rPr>
              <w:t>temų komunikacijai socialiniuose tinkluose ne tik leidžiant specialias kampanijas nusta</w:t>
            </w:r>
            <w:r w:rsidR="008465B7">
              <w:rPr>
                <w:color w:val="000000" w:themeColor="text1"/>
              </w:rPr>
              <w:t>t</w:t>
            </w:r>
            <w:r w:rsidR="00D91603">
              <w:rPr>
                <w:color w:val="000000" w:themeColor="text1"/>
              </w:rPr>
              <w:t>ytoms ti</w:t>
            </w:r>
            <w:r w:rsidR="00A01BDA">
              <w:rPr>
                <w:color w:val="000000" w:themeColor="text1"/>
              </w:rPr>
              <w:t xml:space="preserve">kslinėms rinkoms, </w:t>
            </w:r>
            <w:r w:rsidR="00B9055F" w:rsidRPr="00022D03">
              <w:rPr>
                <w:color w:val="000000" w:themeColor="text1"/>
              </w:rPr>
              <w:t xml:space="preserve">aiškiai komunikuojant Vilniaus, kaip </w:t>
            </w:r>
            <w:r w:rsidR="004D4CBC" w:rsidRPr="00022D03">
              <w:rPr>
                <w:color w:val="000000" w:themeColor="text1"/>
              </w:rPr>
              <w:t>svarbaus verslo, technologijų, inovacijų ir glaudžios verslo ekosistemos</w:t>
            </w:r>
            <w:r w:rsidR="00AD10BA" w:rsidRPr="00022D03">
              <w:rPr>
                <w:color w:val="000000" w:themeColor="text1"/>
              </w:rPr>
              <w:t xml:space="preserve">, įvaizdį ir vaidmenį, </w:t>
            </w:r>
            <w:r w:rsidR="00A01BDA">
              <w:rPr>
                <w:color w:val="000000" w:themeColor="text1"/>
              </w:rPr>
              <w:t>bet ir išnaudojant</w:t>
            </w:r>
            <w:r w:rsidR="00463292">
              <w:rPr>
                <w:color w:val="000000" w:themeColor="text1"/>
              </w:rPr>
              <w:t xml:space="preserve"> socialinių tinklų</w:t>
            </w:r>
            <w:r w:rsidR="00A01BDA">
              <w:rPr>
                <w:color w:val="000000" w:themeColor="text1"/>
              </w:rPr>
              <w:t xml:space="preserve"> trendus </w:t>
            </w:r>
            <w:r w:rsidR="00463292">
              <w:rPr>
                <w:color w:val="000000" w:themeColor="text1"/>
              </w:rPr>
              <w:t>ir/ arba</w:t>
            </w:r>
            <w:r w:rsidR="00A01BDA">
              <w:rPr>
                <w:color w:val="000000" w:themeColor="text1"/>
              </w:rPr>
              <w:t xml:space="preserve"> progas</w:t>
            </w:r>
            <w:r w:rsidR="00AD10BA" w:rsidRPr="00022D03">
              <w:rPr>
                <w:color w:val="000000" w:themeColor="text1"/>
              </w:rPr>
              <w:t>, kurios sustiprina šį įvaizdį</w:t>
            </w:r>
            <w:r w:rsidR="00AD43BE">
              <w:rPr>
                <w:color w:val="000000" w:themeColor="text1"/>
              </w:rPr>
              <w:t xml:space="preserve"> </w:t>
            </w:r>
            <w:r w:rsidR="001306EE">
              <w:rPr>
                <w:color w:val="000000" w:themeColor="text1"/>
              </w:rPr>
              <w:t>verslams palankaus steigti ir veiklas vykdyti, bei talentams pritrauk</w:t>
            </w:r>
            <w:r w:rsidR="00F415ED">
              <w:rPr>
                <w:color w:val="000000" w:themeColor="text1"/>
              </w:rPr>
              <w:t xml:space="preserve">ti ir išlaikyti miesto įvaizdį. </w:t>
            </w:r>
          </w:p>
          <w:p w14:paraId="37D206E1" w14:textId="77777777" w:rsidR="003E791C" w:rsidRDefault="003E791C" w:rsidP="3CF57DCD">
            <w:pPr>
              <w:jc w:val="both"/>
              <w:rPr>
                <w:color w:val="000000" w:themeColor="text1"/>
              </w:rPr>
            </w:pPr>
          </w:p>
          <w:p w14:paraId="2A8BF7C6" w14:textId="77777777" w:rsidR="0006441E" w:rsidRDefault="00DD736E" w:rsidP="3CF57DCD">
            <w:pPr>
              <w:jc w:val="both"/>
              <w:rPr>
                <w:b/>
                <w:bCs/>
                <w:color w:val="000000" w:themeColor="text1"/>
              </w:rPr>
            </w:pPr>
            <w:r w:rsidRPr="00E3337D">
              <w:rPr>
                <w:b/>
                <w:bCs/>
                <w:color w:val="000000" w:themeColor="text1"/>
              </w:rPr>
              <w:t>Socialinių tinklų komunikacijos tikslai:</w:t>
            </w:r>
          </w:p>
          <w:p w14:paraId="0216393B" w14:textId="68D332D4" w:rsidR="0006441E" w:rsidRPr="0006441E" w:rsidRDefault="00620849" w:rsidP="0006441E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06441E">
              <w:rPr>
                <w:color w:val="000000" w:themeColor="text1"/>
              </w:rPr>
              <w:t>Plėsti</w:t>
            </w:r>
            <w:proofErr w:type="spellEnd"/>
            <w:r w:rsidRPr="0006441E">
              <w:rPr>
                <w:color w:val="000000" w:themeColor="text1"/>
              </w:rPr>
              <w:t xml:space="preserve"> „Go </w:t>
            </w:r>
            <w:proofErr w:type="gramStart"/>
            <w:r w:rsidRPr="0006441E">
              <w:rPr>
                <w:color w:val="000000" w:themeColor="text1"/>
              </w:rPr>
              <w:t>Vilniaus“</w:t>
            </w:r>
            <w:r w:rsidR="007026C0">
              <w:rPr>
                <w:color w:val="000000" w:themeColor="text1"/>
              </w:rPr>
              <w:t xml:space="preserve"> </w:t>
            </w:r>
            <w:proofErr w:type="spellStart"/>
            <w:r w:rsidRPr="0006441E">
              <w:rPr>
                <w:color w:val="000000" w:themeColor="text1"/>
              </w:rPr>
              <w:t>vaidmenį</w:t>
            </w:r>
            <w:proofErr w:type="spellEnd"/>
            <w:proofErr w:type="gramEnd"/>
            <w:r w:rsidR="002E19F3" w:rsidRPr="0006441E">
              <w:rPr>
                <w:color w:val="000000" w:themeColor="text1"/>
              </w:rPr>
              <w:t xml:space="preserve"> </w:t>
            </w:r>
            <w:proofErr w:type="spellStart"/>
            <w:r w:rsidR="002E19F3" w:rsidRPr="0006441E">
              <w:rPr>
                <w:color w:val="000000" w:themeColor="text1"/>
              </w:rPr>
              <w:t>socialiniuose</w:t>
            </w:r>
            <w:proofErr w:type="spellEnd"/>
            <w:r w:rsidR="002E19F3" w:rsidRPr="0006441E">
              <w:rPr>
                <w:color w:val="000000" w:themeColor="text1"/>
              </w:rPr>
              <w:t xml:space="preserve"> </w:t>
            </w:r>
            <w:proofErr w:type="spellStart"/>
            <w:r w:rsidR="002E19F3" w:rsidRPr="0006441E">
              <w:rPr>
                <w:color w:val="000000" w:themeColor="text1"/>
              </w:rPr>
              <w:t>tinkluose</w:t>
            </w:r>
            <w:proofErr w:type="spellEnd"/>
            <w:r w:rsidR="00E3337D" w:rsidRPr="0006441E">
              <w:rPr>
                <w:color w:val="000000" w:themeColor="text1"/>
              </w:rPr>
              <w:t xml:space="preserve"> </w:t>
            </w:r>
            <w:proofErr w:type="spellStart"/>
            <w:r w:rsidR="00E3337D" w:rsidRPr="0006441E">
              <w:rPr>
                <w:color w:val="000000" w:themeColor="text1"/>
              </w:rPr>
              <w:t>siekiant</w:t>
            </w:r>
            <w:proofErr w:type="spellEnd"/>
            <w:r w:rsidR="00E3337D" w:rsidRPr="0006441E">
              <w:rPr>
                <w:color w:val="000000" w:themeColor="text1"/>
              </w:rPr>
              <w:t xml:space="preserve"> ne tik </w:t>
            </w:r>
            <w:proofErr w:type="spellStart"/>
            <w:r w:rsidR="00E3337D" w:rsidRPr="0006441E">
              <w:rPr>
                <w:color w:val="000000" w:themeColor="text1"/>
              </w:rPr>
              <w:t>pritraukti</w:t>
            </w:r>
            <w:proofErr w:type="spellEnd"/>
            <w:r w:rsidR="000C23F9" w:rsidRPr="0006441E">
              <w:rPr>
                <w:color w:val="000000" w:themeColor="text1"/>
              </w:rPr>
              <w:t xml:space="preserve"> </w:t>
            </w:r>
            <w:proofErr w:type="spellStart"/>
            <w:r w:rsidR="000C23F9" w:rsidRPr="0006441E">
              <w:rPr>
                <w:color w:val="000000" w:themeColor="text1"/>
              </w:rPr>
              <w:t>turistus</w:t>
            </w:r>
            <w:proofErr w:type="spellEnd"/>
            <w:r w:rsidR="000C23F9" w:rsidRPr="0006441E">
              <w:rPr>
                <w:color w:val="000000" w:themeColor="text1"/>
              </w:rPr>
              <w:t xml:space="preserve">, bet </w:t>
            </w:r>
            <w:proofErr w:type="spellStart"/>
            <w:r w:rsidR="000C23F9" w:rsidRPr="0006441E">
              <w:rPr>
                <w:color w:val="000000" w:themeColor="text1"/>
              </w:rPr>
              <w:t>ir</w:t>
            </w:r>
            <w:proofErr w:type="spellEnd"/>
            <w:r w:rsidR="000C23F9" w:rsidRPr="0006441E">
              <w:rPr>
                <w:color w:val="000000" w:themeColor="text1"/>
              </w:rPr>
              <w:t xml:space="preserve"> </w:t>
            </w:r>
            <w:proofErr w:type="spellStart"/>
            <w:r w:rsidR="00E61421" w:rsidRPr="0006441E">
              <w:rPr>
                <w:color w:val="000000" w:themeColor="text1"/>
              </w:rPr>
              <w:t>verslus</w:t>
            </w:r>
            <w:proofErr w:type="spellEnd"/>
            <w:r w:rsidR="0006441E" w:rsidRPr="0006441E">
              <w:rPr>
                <w:color w:val="000000" w:themeColor="text1"/>
              </w:rPr>
              <w:t xml:space="preserve"> </w:t>
            </w:r>
            <w:proofErr w:type="spellStart"/>
            <w:r w:rsidR="0006441E" w:rsidRPr="0006441E">
              <w:rPr>
                <w:color w:val="000000" w:themeColor="text1"/>
              </w:rPr>
              <w:t>bei</w:t>
            </w:r>
            <w:proofErr w:type="spellEnd"/>
            <w:r w:rsidR="0006441E" w:rsidRPr="0006441E">
              <w:rPr>
                <w:color w:val="000000" w:themeColor="text1"/>
              </w:rPr>
              <w:t xml:space="preserve"> </w:t>
            </w:r>
            <w:proofErr w:type="spellStart"/>
            <w:r w:rsidR="0006441E" w:rsidRPr="0006441E">
              <w:rPr>
                <w:color w:val="000000" w:themeColor="text1"/>
              </w:rPr>
              <w:t>talentus</w:t>
            </w:r>
            <w:proofErr w:type="spellEnd"/>
            <w:r w:rsidR="0006441E" w:rsidRPr="0006441E">
              <w:rPr>
                <w:color w:val="000000" w:themeColor="text1"/>
              </w:rPr>
              <w:t xml:space="preserve"> </w:t>
            </w:r>
            <w:proofErr w:type="spellStart"/>
            <w:r w:rsidR="0006441E" w:rsidRPr="0006441E">
              <w:rPr>
                <w:color w:val="000000" w:themeColor="text1"/>
              </w:rPr>
              <w:t>kurtis</w:t>
            </w:r>
            <w:proofErr w:type="spellEnd"/>
            <w:r w:rsidR="0006441E" w:rsidRPr="0006441E">
              <w:rPr>
                <w:color w:val="000000" w:themeColor="text1"/>
              </w:rPr>
              <w:t xml:space="preserve"> </w:t>
            </w:r>
            <w:proofErr w:type="spellStart"/>
            <w:r w:rsidR="0006441E" w:rsidRPr="0006441E">
              <w:rPr>
                <w:color w:val="000000" w:themeColor="text1"/>
              </w:rPr>
              <w:t>ir</w:t>
            </w:r>
            <w:proofErr w:type="spellEnd"/>
            <w:r w:rsidR="0006441E" w:rsidRPr="0006441E">
              <w:rPr>
                <w:color w:val="000000" w:themeColor="text1"/>
              </w:rPr>
              <w:t xml:space="preserve"> </w:t>
            </w:r>
            <w:proofErr w:type="spellStart"/>
            <w:r w:rsidR="0006441E" w:rsidRPr="0006441E">
              <w:rPr>
                <w:color w:val="000000" w:themeColor="text1"/>
              </w:rPr>
              <w:t>gyventi</w:t>
            </w:r>
            <w:proofErr w:type="spellEnd"/>
            <w:r w:rsidR="0006441E" w:rsidRPr="0006441E">
              <w:rPr>
                <w:color w:val="000000" w:themeColor="text1"/>
              </w:rPr>
              <w:t xml:space="preserve"> </w:t>
            </w:r>
            <w:proofErr w:type="spellStart"/>
            <w:r w:rsidR="0006441E" w:rsidRPr="0006441E">
              <w:rPr>
                <w:color w:val="000000" w:themeColor="text1"/>
              </w:rPr>
              <w:t>Vilniuje</w:t>
            </w:r>
            <w:proofErr w:type="spellEnd"/>
            <w:r w:rsidR="0006441E" w:rsidRPr="0006441E">
              <w:rPr>
                <w:color w:val="000000" w:themeColor="text1"/>
              </w:rPr>
              <w:t>;</w:t>
            </w:r>
          </w:p>
          <w:p w14:paraId="349C3DCD" w14:textId="5E56CF7C" w:rsidR="00655C21" w:rsidRDefault="002D2018" w:rsidP="0006441E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proofErr w:type="spellStart"/>
            <w:r w:rsidRPr="0006441E">
              <w:rPr>
                <w:color w:val="000000" w:themeColor="text1"/>
              </w:rPr>
              <w:t>P</w:t>
            </w:r>
            <w:r w:rsidR="00294F01" w:rsidRPr="0006441E">
              <w:rPr>
                <w:color w:val="000000" w:themeColor="text1"/>
              </w:rPr>
              <w:t>ozicionuoti</w:t>
            </w:r>
            <w:proofErr w:type="spellEnd"/>
            <w:r w:rsidR="00294F01" w:rsidRPr="0006441E">
              <w:rPr>
                <w:color w:val="000000" w:themeColor="text1"/>
              </w:rPr>
              <w:t xml:space="preserve"> </w:t>
            </w:r>
            <w:proofErr w:type="spellStart"/>
            <w:r w:rsidR="00294F01" w:rsidRPr="0006441E">
              <w:rPr>
                <w:color w:val="000000" w:themeColor="text1"/>
              </w:rPr>
              <w:t>Vilnių</w:t>
            </w:r>
            <w:proofErr w:type="spellEnd"/>
            <w:r w:rsidR="00294F01" w:rsidRPr="0006441E">
              <w:rPr>
                <w:color w:val="000000" w:themeColor="text1"/>
              </w:rPr>
              <w:t xml:space="preserve"> </w:t>
            </w:r>
            <w:proofErr w:type="spellStart"/>
            <w:r w:rsidR="00294F01" w:rsidRPr="0006441E">
              <w:rPr>
                <w:color w:val="000000" w:themeColor="text1"/>
              </w:rPr>
              <w:t>kaip</w:t>
            </w:r>
            <w:proofErr w:type="spellEnd"/>
            <w:r w:rsidR="003A26D1" w:rsidRPr="0006441E">
              <w:rPr>
                <w:color w:val="000000" w:themeColor="text1"/>
              </w:rPr>
              <w:t xml:space="preserve"> </w:t>
            </w:r>
            <w:proofErr w:type="spellStart"/>
            <w:r w:rsidR="004D1B3C" w:rsidRPr="0006441E">
              <w:rPr>
                <w:color w:val="000000" w:themeColor="text1"/>
              </w:rPr>
              <w:t>technologiškai</w:t>
            </w:r>
            <w:proofErr w:type="spellEnd"/>
            <w:r w:rsidR="004D1B3C" w:rsidRPr="0006441E">
              <w:rPr>
                <w:color w:val="000000" w:themeColor="text1"/>
              </w:rPr>
              <w:t xml:space="preserve"> </w:t>
            </w:r>
            <w:proofErr w:type="spellStart"/>
            <w:r w:rsidR="004D1B3C" w:rsidRPr="0006441E">
              <w:rPr>
                <w:color w:val="000000" w:themeColor="text1"/>
              </w:rPr>
              <w:t>pažangų</w:t>
            </w:r>
            <w:proofErr w:type="spellEnd"/>
            <w:r w:rsidR="004D1B3C" w:rsidRPr="0006441E">
              <w:rPr>
                <w:color w:val="000000" w:themeColor="text1"/>
              </w:rPr>
              <w:t>,</w:t>
            </w:r>
            <w:r w:rsidR="0056557B" w:rsidRPr="0006441E">
              <w:rPr>
                <w:color w:val="000000" w:themeColor="text1"/>
              </w:rPr>
              <w:t xml:space="preserve"> </w:t>
            </w:r>
            <w:proofErr w:type="spellStart"/>
            <w:r w:rsidR="0056557B" w:rsidRPr="0006441E">
              <w:rPr>
                <w:color w:val="000000" w:themeColor="text1"/>
              </w:rPr>
              <w:t>inovat</w:t>
            </w:r>
            <w:r w:rsidR="00C734EC" w:rsidRPr="0006441E">
              <w:rPr>
                <w:color w:val="000000" w:themeColor="text1"/>
              </w:rPr>
              <w:t>yvų</w:t>
            </w:r>
            <w:proofErr w:type="spellEnd"/>
            <w:r w:rsidR="00C734EC" w:rsidRPr="0006441E">
              <w:rPr>
                <w:color w:val="000000" w:themeColor="text1"/>
              </w:rPr>
              <w:t>,</w:t>
            </w:r>
            <w:r w:rsidR="004933D9" w:rsidRPr="0006441E">
              <w:rPr>
                <w:color w:val="000000" w:themeColor="text1"/>
              </w:rPr>
              <w:t xml:space="preserve"> </w:t>
            </w:r>
            <w:proofErr w:type="spellStart"/>
            <w:r w:rsidR="0056557B" w:rsidRPr="0006441E">
              <w:rPr>
                <w:color w:val="000000" w:themeColor="text1"/>
              </w:rPr>
              <w:t>atvirą</w:t>
            </w:r>
            <w:proofErr w:type="spellEnd"/>
            <w:r w:rsidR="0056557B" w:rsidRPr="0006441E">
              <w:rPr>
                <w:color w:val="000000" w:themeColor="text1"/>
              </w:rPr>
              <w:t xml:space="preserve"> </w:t>
            </w:r>
            <w:proofErr w:type="spellStart"/>
            <w:r w:rsidR="0056557B" w:rsidRPr="0006441E">
              <w:rPr>
                <w:color w:val="000000" w:themeColor="text1"/>
              </w:rPr>
              <w:t>naujoms</w:t>
            </w:r>
            <w:proofErr w:type="spellEnd"/>
            <w:r w:rsidR="0056557B" w:rsidRPr="0006441E">
              <w:rPr>
                <w:color w:val="000000" w:themeColor="text1"/>
              </w:rPr>
              <w:t xml:space="preserve"> </w:t>
            </w:r>
            <w:proofErr w:type="spellStart"/>
            <w:r w:rsidR="00022D03" w:rsidRPr="0006441E">
              <w:rPr>
                <w:color w:val="000000" w:themeColor="text1"/>
              </w:rPr>
              <w:t>technologijoms</w:t>
            </w:r>
            <w:proofErr w:type="spellEnd"/>
            <w:r w:rsidR="00022D03" w:rsidRPr="0006441E">
              <w:rPr>
                <w:color w:val="000000" w:themeColor="text1"/>
              </w:rPr>
              <w:t xml:space="preserve"> </w:t>
            </w:r>
            <w:proofErr w:type="spellStart"/>
            <w:r w:rsidR="00022D03" w:rsidRPr="0006441E">
              <w:rPr>
                <w:color w:val="000000" w:themeColor="text1"/>
              </w:rPr>
              <w:t>ir</w:t>
            </w:r>
            <w:proofErr w:type="spellEnd"/>
            <w:r w:rsidR="00022D03" w:rsidRPr="0006441E">
              <w:rPr>
                <w:color w:val="000000" w:themeColor="text1"/>
              </w:rPr>
              <w:t xml:space="preserve"> </w:t>
            </w:r>
            <w:proofErr w:type="spellStart"/>
            <w:r w:rsidR="00022D03" w:rsidRPr="0006441E">
              <w:rPr>
                <w:color w:val="000000" w:themeColor="text1"/>
              </w:rPr>
              <w:t>idėjoms</w:t>
            </w:r>
            <w:proofErr w:type="spellEnd"/>
            <w:r w:rsidR="0056557B" w:rsidRPr="0006441E">
              <w:rPr>
                <w:color w:val="000000" w:themeColor="text1"/>
              </w:rPr>
              <w:t>,</w:t>
            </w:r>
            <w:r w:rsidR="004D1B3C" w:rsidRPr="0006441E">
              <w:rPr>
                <w:color w:val="000000" w:themeColor="text1"/>
              </w:rPr>
              <w:t xml:space="preserve"> </w:t>
            </w:r>
            <w:proofErr w:type="spellStart"/>
            <w:r w:rsidR="004D1B3C" w:rsidRPr="0006441E">
              <w:rPr>
                <w:color w:val="000000" w:themeColor="text1"/>
              </w:rPr>
              <w:t>saugų</w:t>
            </w:r>
            <w:proofErr w:type="spellEnd"/>
            <w:r w:rsidR="004D1B3C" w:rsidRPr="0006441E">
              <w:rPr>
                <w:color w:val="000000" w:themeColor="text1"/>
              </w:rPr>
              <w:t xml:space="preserve">, </w:t>
            </w:r>
            <w:proofErr w:type="spellStart"/>
            <w:r w:rsidR="0056557B" w:rsidRPr="0006441E">
              <w:rPr>
                <w:color w:val="000000" w:themeColor="text1"/>
              </w:rPr>
              <w:t>lengvai</w:t>
            </w:r>
            <w:proofErr w:type="spellEnd"/>
            <w:r w:rsidR="0056557B" w:rsidRPr="0006441E">
              <w:rPr>
                <w:color w:val="000000" w:themeColor="text1"/>
              </w:rPr>
              <w:t xml:space="preserve"> </w:t>
            </w:r>
            <w:proofErr w:type="spellStart"/>
            <w:r w:rsidR="0056557B" w:rsidRPr="0006441E">
              <w:rPr>
                <w:color w:val="000000" w:themeColor="text1"/>
              </w:rPr>
              <w:t>pasiekiamą</w:t>
            </w:r>
            <w:proofErr w:type="spellEnd"/>
            <w:r w:rsidR="0056557B" w:rsidRPr="0006441E">
              <w:rPr>
                <w:color w:val="000000" w:themeColor="text1"/>
              </w:rPr>
              <w:t xml:space="preserve">, </w:t>
            </w:r>
            <w:proofErr w:type="spellStart"/>
            <w:r w:rsidR="004D1B3C" w:rsidRPr="0006441E">
              <w:rPr>
                <w:color w:val="000000" w:themeColor="text1"/>
              </w:rPr>
              <w:t>patogų</w:t>
            </w:r>
            <w:proofErr w:type="spellEnd"/>
            <w:r w:rsidR="004D1B3C" w:rsidRPr="0006441E">
              <w:rPr>
                <w:color w:val="000000" w:themeColor="text1"/>
              </w:rPr>
              <w:t xml:space="preserve"> </w:t>
            </w:r>
            <w:proofErr w:type="spellStart"/>
            <w:r w:rsidR="004D1B3C" w:rsidRPr="0006441E">
              <w:rPr>
                <w:color w:val="000000" w:themeColor="text1"/>
              </w:rPr>
              <w:t>gyventi</w:t>
            </w:r>
            <w:proofErr w:type="spellEnd"/>
            <w:r w:rsidR="0056557B" w:rsidRPr="0006441E">
              <w:rPr>
                <w:color w:val="000000" w:themeColor="text1"/>
              </w:rPr>
              <w:t xml:space="preserve"> </w:t>
            </w:r>
            <w:proofErr w:type="spellStart"/>
            <w:r w:rsidR="0056557B" w:rsidRPr="0006441E">
              <w:rPr>
                <w:color w:val="000000" w:themeColor="text1"/>
              </w:rPr>
              <w:t>ir</w:t>
            </w:r>
            <w:proofErr w:type="spellEnd"/>
            <w:r w:rsidR="0056557B" w:rsidRPr="0006441E">
              <w:rPr>
                <w:color w:val="000000" w:themeColor="text1"/>
              </w:rPr>
              <w:t xml:space="preserve"> </w:t>
            </w:r>
            <w:proofErr w:type="spellStart"/>
            <w:r w:rsidR="0056557B" w:rsidRPr="0006441E">
              <w:rPr>
                <w:color w:val="000000" w:themeColor="text1"/>
              </w:rPr>
              <w:t>dirbti</w:t>
            </w:r>
            <w:proofErr w:type="spellEnd"/>
            <w:r w:rsidR="0056557B" w:rsidRPr="0006441E">
              <w:rPr>
                <w:color w:val="000000" w:themeColor="text1"/>
              </w:rPr>
              <w:t xml:space="preserve"> Europos </w:t>
            </w:r>
            <w:proofErr w:type="spellStart"/>
            <w:r w:rsidR="0056557B" w:rsidRPr="0006441E">
              <w:rPr>
                <w:color w:val="000000" w:themeColor="text1"/>
              </w:rPr>
              <w:t>miestą</w:t>
            </w:r>
            <w:proofErr w:type="spellEnd"/>
            <w:r w:rsidR="00FF7062" w:rsidRPr="0006441E">
              <w:rPr>
                <w:color w:val="000000" w:themeColor="text1"/>
              </w:rPr>
              <w:t xml:space="preserve">, </w:t>
            </w:r>
            <w:proofErr w:type="spellStart"/>
            <w:r w:rsidR="00FF7062" w:rsidRPr="0006441E">
              <w:rPr>
                <w:color w:val="000000" w:themeColor="text1"/>
              </w:rPr>
              <w:t>tačiau</w:t>
            </w:r>
            <w:proofErr w:type="spellEnd"/>
            <w:r w:rsidR="00FF7062" w:rsidRPr="0006441E">
              <w:rPr>
                <w:color w:val="000000" w:themeColor="text1"/>
              </w:rPr>
              <w:t xml:space="preserve"> </w:t>
            </w:r>
            <w:proofErr w:type="spellStart"/>
            <w:r w:rsidR="00FF7062" w:rsidRPr="0006441E">
              <w:rPr>
                <w:color w:val="000000" w:themeColor="text1"/>
              </w:rPr>
              <w:t>supinant</w:t>
            </w:r>
            <w:proofErr w:type="spellEnd"/>
            <w:r w:rsidR="00FF7062" w:rsidRPr="0006441E">
              <w:rPr>
                <w:color w:val="000000" w:themeColor="text1"/>
              </w:rPr>
              <w:t xml:space="preserve"> </w:t>
            </w:r>
            <w:proofErr w:type="spellStart"/>
            <w:r w:rsidR="00FF7062" w:rsidRPr="0006441E">
              <w:rPr>
                <w:color w:val="000000" w:themeColor="text1"/>
              </w:rPr>
              <w:t>ir</w:t>
            </w:r>
            <w:proofErr w:type="spellEnd"/>
            <w:r w:rsidR="00FF7062" w:rsidRPr="0006441E">
              <w:rPr>
                <w:color w:val="000000" w:themeColor="text1"/>
              </w:rPr>
              <w:t xml:space="preserve"> </w:t>
            </w:r>
            <w:proofErr w:type="spellStart"/>
            <w:r w:rsidR="00621C16" w:rsidRPr="0006441E">
              <w:rPr>
                <w:color w:val="000000" w:themeColor="text1"/>
              </w:rPr>
              <w:t>vidinės</w:t>
            </w:r>
            <w:proofErr w:type="spellEnd"/>
            <w:r w:rsidR="00621C16" w:rsidRPr="0006441E">
              <w:rPr>
                <w:color w:val="000000" w:themeColor="text1"/>
              </w:rPr>
              <w:t xml:space="preserve"> </w:t>
            </w:r>
            <w:proofErr w:type="spellStart"/>
            <w:r w:rsidR="00720E09" w:rsidRPr="0006441E">
              <w:rPr>
                <w:color w:val="000000" w:themeColor="text1"/>
              </w:rPr>
              <w:t>ekosistemos</w:t>
            </w:r>
            <w:proofErr w:type="spellEnd"/>
            <w:r w:rsidR="00621C16" w:rsidRPr="0006441E">
              <w:rPr>
                <w:color w:val="000000" w:themeColor="text1"/>
              </w:rPr>
              <w:t xml:space="preserve"> </w:t>
            </w:r>
            <w:proofErr w:type="spellStart"/>
            <w:r w:rsidR="00621C16" w:rsidRPr="0006441E">
              <w:rPr>
                <w:color w:val="000000" w:themeColor="text1"/>
              </w:rPr>
              <w:t>bendradarbiavimą</w:t>
            </w:r>
            <w:proofErr w:type="spellEnd"/>
            <w:r w:rsidR="00621C16" w:rsidRPr="0006441E">
              <w:rPr>
                <w:color w:val="000000" w:themeColor="text1"/>
              </w:rPr>
              <w:t xml:space="preserve">, </w:t>
            </w:r>
            <w:proofErr w:type="spellStart"/>
            <w:r w:rsidR="00621C16" w:rsidRPr="0006441E">
              <w:rPr>
                <w:color w:val="000000" w:themeColor="text1"/>
              </w:rPr>
              <w:t>partnerystę</w:t>
            </w:r>
            <w:proofErr w:type="spellEnd"/>
            <w:r w:rsidR="00621C16" w:rsidRPr="0006441E">
              <w:rPr>
                <w:color w:val="000000" w:themeColor="text1"/>
              </w:rPr>
              <w:t xml:space="preserve"> </w:t>
            </w:r>
            <w:proofErr w:type="spellStart"/>
            <w:r w:rsidR="00621C16" w:rsidRPr="0006441E">
              <w:rPr>
                <w:color w:val="000000" w:themeColor="text1"/>
              </w:rPr>
              <w:t>ir</w:t>
            </w:r>
            <w:proofErr w:type="spellEnd"/>
            <w:r w:rsidR="00621C16" w:rsidRPr="0006441E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621C16" w:rsidRPr="0006441E">
              <w:rPr>
                <w:color w:val="000000" w:themeColor="text1"/>
              </w:rPr>
              <w:t>aktyvumą</w:t>
            </w:r>
            <w:proofErr w:type="spellEnd"/>
            <w:r w:rsidR="00C92530">
              <w:rPr>
                <w:color w:val="000000" w:themeColor="text1"/>
              </w:rPr>
              <w:t>;</w:t>
            </w:r>
            <w:proofErr w:type="gramEnd"/>
          </w:p>
          <w:p w14:paraId="2F92B0A9" w14:textId="2ADEC8D1" w:rsidR="0096507F" w:rsidRDefault="0067763E" w:rsidP="0006441E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Nepamiršti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pagrindinės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komunikacinės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temos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turistų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pritraukimo</w:t>
            </w:r>
            <w:proofErr w:type="spellEnd"/>
            <w:r w:rsidR="00C92530">
              <w:rPr>
                <w:color w:val="000000" w:themeColor="text1"/>
              </w:rPr>
              <w:t xml:space="preserve">, </w:t>
            </w:r>
            <w:proofErr w:type="spellStart"/>
            <w:r w:rsidR="00C92530">
              <w:rPr>
                <w:color w:val="000000" w:themeColor="text1"/>
              </w:rPr>
              <w:t>siekiant</w:t>
            </w:r>
            <w:proofErr w:type="spellEnd"/>
            <w:r w:rsidR="00C92530">
              <w:rPr>
                <w:color w:val="000000" w:themeColor="text1"/>
              </w:rPr>
              <w:t xml:space="preserve">, </w:t>
            </w:r>
            <w:proofErr w:type="spellStart"/>
            <w:r w:rsidR="00C92530">
              <w:rPr>
                <w:color w:val="000000" w:themeColor="text1"/>
              </w:rPr>
              <w:t>kad</w:t>
            </w:r>
            <w:proofErr w:type="spellEnd"/>
            <w:r w:rsidR="00C92530">
              <w:rPr>
                <w:color w:val="000000" w:themeColor="text1"/>
              </w:rPr>
              <w:t xml:space="preserve"> Vilnius </w:t>
            </w:r>
            <w:proofErr w:type="spellStart"/>
            <w:r w:rsidR="00C92530">
              <w:rPr>
                <w:color w:val="000000" w:themeColor="text1"/>
              </w:rPr>
              <w:t>išliktų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ryškus</w:t>
            </w:r>
            <w:proofErr w:type="spellEnd"/>
            <w:r w:rsidR="00C92530">
              <w:rPr>
                <w:color w:val="000000" w:themeColor="text1"/>
              </w:rPr>
              <w:t xml:space="preserve">, </w:t>
            </w:r>
            <w:proofErr w:type="spellStart"/>
            <w:r w:rsidR="00C92530">
              <w:rPr>
                <w:color w:val="000000" w:themeColor="text1"/>
              </w:rPr>
              <w:t>drąsus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ir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patrauklus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turistams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miestas</w:t>
            </w:r>
            <w:proofErr w:type="spellEnd"/>
            <w:r w:rsidR="00C92530">
              <w:rPr>
                <w:color w:val="000000" w:themeColor="text1"/>
              </w:rPr>
              <w:t>.</w:t>
            </w:r>
          </w:p>
          <w:p w14:paraId="21E4A057" w14:textId="77777777" w:rsidR="00D47BDE" w:rsidRPr="00FE5E60" w:rsidRDefault="00D47BDE" w:rsidP="00D47B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Biudžetas</w:t>
            </w:r>
            <w:r w:rsidRPr="00FE5E60">
              <w:rPr>
                <w:b/>
                <w:bCs/>
              </w:rPr>
              <w:t>:</w:t>
            </w:r>
          </w:p>
          <w:p w14:paraId="0B1DE11F" w14:textId="4108F44F" w:rsidR="00DF0D3B" w:rsidRDefault="00D47BDE" w:rsidP="00D47BDE">
            <w:pPr>
              <w:ind w:left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Biudžetas skiriamas šių priemonių paruošimui ir/arba trečiosioms šalims yra </w:t>
            </w:r>
            <w:r>
              <w:rPr>
                <w:color w:val="000000" w:themeColor="text1"/>
                <w:lang w:val="en-US"/>
              </w:rPr>
              <w:t>1</w:t>
            </w:r>
            <w:r w:rsidRPr="00F17C38">
              <w:rPr>
                <w:color w:val="000000" w:themeColor="text1"/>
              </w:rPr>
              <w:t>0 000 Eur be PVM</w:t>
            </w:r>
            <w:r w:rsidR="00D3127A">
              <w:rPr>
                <w:color w:val="000000" w:themeColor="text1"/>
              </w:rPr>
              <w:t xml:space="preserve"> mėnesiui. </w:t>
            </w:r>
          </w:p>
          <w:p w14:paraId="016ED0A5" w14:textId="0DCC4574" w:rsidR="0094591F" w:rsidRPr="00D55CE3" w:rsidRDefault="00D55CE3" w:rsidP="3CF57DCD">
            <w:pPr>
              <w:jc w:val="both"/>
              <w:rPr>
                <w:b/>
                <w:bCs/>
                <w:color w:val="000000" w:themeColor="text1"/>
              </w:rPr>
            </w:pPr>
            <w:r w:rsidRPr="00D55CE3">
              <w:rPr>
                <w:b/>
                <w:bCs/>
                <w:color w:val="000000" w:themeColor="text1"/>
              </w:rPr>
              <w:t xml:space="preserve">Užduoties dalys: </w:t>
            </w:r>
          </w:p>
          <w:p w14:paraId="7B1BC227" w14:textId="36E6CBB3" w:rsidR="008B0016" w:rsidRPr="00D55CE3" w:rsidRDefault="002C320D" w:rsidP="00D55CE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proofErr w:type="spellStart"/>
            <w:r w:rsidRPr="00D55CE3">
              <w:rPr>
                <w:color w:val="000000" w:themeColor="text1"/>
              </w:rPr>
              <w:t>Paruoškite</w:t>
            </w:r>
            <w:proofErr w:type="spellEnd"/>
            <w:r w:rsidRPr="00D55CE3">
              <w:rPr>
                <w:color w:val="000000" w:themeColor="text1"/>
              </w:rPr>
              <w:t xml:space="preserve"> </w:t>
            </w:r>
            <w:r w:rsidR="009C6F4D" w:rsidRPr="0006441E">
              <w:rPr>
                <w:color w:val="000000" w:themeColor="text1"/>
              </w:rPr>
              <w:t>„</w:t>
            </w:r>
            <w:r w:rsidR="00350961">
              <w:rPr>
                <w:color w:val="000000" w:themeColor="text1"/>
              </w:rPr>
              <w:t xml:space="preserve">Go </w:t>
            </w:r>
            <w:proofErr w:type="gramStart"/>
            <w:r w:rsidR="00350961">
              <w:rPr>
                <w:color w:val="000000" w:themeColor="text1"/>
              </w:rPr>
              <w:t>Vilnius</w:t>
            </w:r>
            <w:r w:rsidR="009C6F4D" w:rsidRPr="0006441E">
              <w:rPr>
                <w:color w:val="000000" w:themeColor="text1"/>
              </w:rPr>
              <w:t>“</w:t>
            </w:r>
            <w:r w:rsidR="00350961">
              <w:rPr>
                <w:color w:val="000000" w:themeColor="text1"/>
              </w:rPr>
              <w:t xml:space="preserve"> </w:t>
            </w:r>
            <w:proofErr w:type="spellStart"/>
            <w:r w:rsidR="006C1F23" w:rsidRPr="00D55CE3">
              <w:rPr>
                <w:color w:val="000000" w:themeColor="text1"/>
              </w:rPr>
              <w:t>socialinių</w:t>
            </w:r>
            <w:proofErr w:type="spellEnd"/>
            <w:proofErr w:type="gramEnd"/>
            <w:r w:rsidR="006C1F23" w:rsidRPr="00D55CE3">
              <w:rPr>
                <w:color w:val="000000" w:themeColor="text1"/>
              </w:rPr>
              <w:t xml:space="preserve"> </w:t>
            </w:r>
            <w:proofErr w:type="spellStart"/>
            <w:r w:rsidR="006C1F23" w:rsidRPr="00D55CE3">
              <w:rPr>
                <w:color w:val="000000" w:themeColor="text1"/>
              </w:rPr>
              <w:t>tinklų</w:t>
            </w:r>
            <w:proofErr w:type="spellEnd"/>
            <w:r w:rsidR="006C1F23" w:rsidRPr="00D55CE3">
              <w:rPr>
                <w:color w:val="000000" w:themeColor="text1"/>
              </w:rPr>
              <w:t xml:space="preserve"> </w:t>
            </w:r>
            <w:proofErr w:type="spellStart"/>
            <w:r w:rsidR="006C1F23" w:rsidRPr="00D55CE3">
              <w:rPr>
                <w:color w:val="000000" w:themeColor="text1"/>
              </w:rPr>
              <w:t>strategiją</w:t>
            </w:r>
            <w:proofErr w:type="spellEnd"/>
            <w:r w:rsidR="006C1F23" w:rsidRPr="00D55CE3">
              <w:rPr>
                <w:color w:val="000000" w:themeColor="text1"/>
              </w:rPr>
              <w:t xml:space="preserve"> 2025 </w:t>
            </w:r>
            <w:proofErr w:type="spellStart"/>
            <w:r w:rsidR="006C1F23" w:rsidRPr="00D55CE3">
              <w:rPr>
                <w:color w:val="000000" w:themeColor="text1"/>
              </w:rPr>
              <w:t>metams</w:t>
            </w:r>
            <w:proofErr w:type="spellEnd"/>
            <w:r w:rsidR="00350961">
              <w:rPr>
                <w:color w:val="000000" w:themeColor="text1"/>
              </w:rPr>
              <w:t xml:space="preserve"> </w:t>
            </w:r>
            <w:proofErr w:type="spellStart"/>
            <w:r w:rsidR="00350961">
              <w:rPr>
                <w:color w:val="000000" w:themeColor="text1"/>
              </w:rPr>
              <w:t>atsižvelgiant</w:t>
            </w:r>
            <w:proofErr w:type="spellEnd"/>
            <w:r w:rsidR="00350961">
              <w:rPr>
                <w:color w:val="000000" w:themeColor="text1"/>
              </w:rPr>
              <w:t xml:space="preserve"> į</w:t>
            </w:r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anksčiau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numatytą</w:t>
            </w:r>
            <w:proofErr w:type="spellEnd"/>
            <w:r w:rsidR="00350961">
              <w:rPr>
                <w:color w:val="000000" w:themeColor="text1"/>
              </w:rPr>
              <w:t xml:space="preserve"> </w:t>
            </w:r>
            <w:proofErr w:type="spellStart"/>
            <w:r w:rsidR="00350961">
              <w:rPr>
                <w:color w:val="000000" w:themeColor="text1"/>
              </w:rPr>
              <w:t>komunikacijos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temų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proporciją</w:t>
            </w:r>
            <w:proofErr w:type="spellEnd"/>
            <w:r w:rsidR="00C92530">
              <w:rPr>
                <w:color w:val="000000" w:themeColor="text1"/>
              </w:rPr>
              <w:t xml:space="preserve"> 60% - 40% </w:t>
            </w:r>
            <w:proofErr w:type="spellStart"/>
            <w:r w:rsidR="00C92530">
              <w:rPr>
                <w:color w:val="000000" w:themeColor="text1"/>
              </w:rPr>
              <w:t>ir</w:t>
            </w:r>
            <w:proofErr w:type="spellEnd"/>
            <w:r w:rsidR="00C92530">
              <w:rPr>
                <w:color w:val="000000" w:themeColor="text1"/>
              </w:rPr>
              <w:t xml:space="preserve"> </w:t>
            </w:r>
            <w:proofErr w:type="spellStart"/>
            <w:r w:rsidR="00C92530">
              <w:rPr>
                <w:color w:val="000000" w:themeColor="text1"/>
              </w:rPr>
              <w:t>i</w:t>
            </w:r>
            <w:r w:rsidR="00C92530">
              <w:rPr>
                <w:color w:val="000000" w:themeColor="text1"/>
                <w:lang w:val="lt-LT"/>
              </w:rPr>
              <w:t>šskirtinį</w:t>
            </w:r>
            <w:proofErr w:type="spellEnd"/>
            <w:r w:rsidR="00C92530">
              <w:rPr>
                <w:color w:val="000000" w:themeColor="text1"/>
                <w:lang w:val="lt-LT"/>
              </w:rPr>
              <w:t xml:space="preserve"> </w:t>
            </w:r>
            <w:r w:rsidR="007026C0" w:rsidRPr="0006441E">
              <w:rPr>
                <w:color w:val="000000" w:themeColor="text1"/>
              </w:rPr>
              <w:t>„</w:t>
            </w:r>
            <w:r w:rsidR="00C92530">
              <w:rPr>
                <w:color w:val="000000" w:themeColor="text1"/>
                <w:lang w:val="lt-LT"/>
              </w:rPr>
              <w:t>Go Vilnius</w:t>
            </w:r>
            <w:r w:rsidR="007026C0" w:rsidRPr="0006441E">
              <w:rPr>
                <w:color w:val="000000" w:themeColor="text1"/>
              </w:rPr>
              <w:t>“</w:t>
            </w:r>
            <w:r w:rsidR="00C92530">
              <w:rPr>
                <w:color w:val="000000" w:themeColor="text1"/>
                <w:lang w:val="lt-LT"/>
              </w:rPr>
              <w:t xml:space="preserve"> </w:t>
            </w:r>
            <w:r w:rsidR="007026C0">
              <w:rPr>
                <w:color w:val="000000" w:themeColor="text1"/>
                <w:lang w:val="lt-LT"/>
              </w:rPr>
              <w:t>naudojamą komunikacijos toną;</w:t>
            </w:r>
            <w:r w:rsidR="00F06573">
              <w:rPr>
                <w:color w:val="FF0000"/>
              </w:rPr>
              <w:t xml:space="preserve"> </w:t>
            </w:r>
          </w:p>
          <w:p w14:paraId="4F7C7E65" w14:textId="048A44E2" w:rsidR="008152B2" w:rsidRDefault="008152B2" w:rsidP="00D55CE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proofErr w:type="spellStart"/>
            <w:r w:rsidRPr="00D55CE3">
              <w:rPr>
                <w:color w:val="000000" w:themeColor="text1"/>
              </w:rPr>
              <w:t>Parenkite</w:t>
            </w:r>
            <w:proofErr w:type="spellEnd"/>
            <w:r w:rsidRPr="00D55CE3">
              <w:rPr>
                <w:color w:val="000000" w:themeColor="text1"/>
              </w:rPr>
              <w:t xml:space="preserve"> </w:t>
            </w:r>
            <w:proofErr w:type="spellStart"/>
            <w:r w:rsidRPr="00D55CE3">
              <w:rPr>
                <w:color w:val="000000" w:themeColor="text1"/>
              </w:rPr>
              <w:t>dviejų</w:t>
            </w:r>
            <w:proofErr w:type="spellEnd"/>
            <w:r w:rsidRPr="00D55CE3">
              <w:rPr>
                <w:color w:val="000000" w:themeColor="text1"/>
              </w:rPr>
              <w:t xml:space="preserve"> </w:t>
            </w:r>
            <w:proofErr w:type="spellStart"/>
            <w:r w:rsidRPr="00D55CE3">
              <w:rPr>
                <w:color w:val="000000" w:themeColor="text1"/>
              </w:rPr>
              <w:t>mėnesių</w:t>
            </w:r>
            <w:proofErr w:type="spellEnd"/>
            <w:r w:rsidR="00A713C7">
              <w:rPr>
                <w:color w:val="000000" w:themeColor="text1"/>
              </w:rPr>
              <w:t xml:space="preserve"> (</w:t>
            </w:r>
            <w:proofErr w:type="spellStart"/>
            <w:r w:rsidR="00A713C7">
              <w:rPr>
                <w:color w:val="000000" w:themeColor="text1"/>
              </w:rPr>
              <w:t>balandžio</w:t>
            </w:r>
            <w:proofErr w:type="spellEnd"/>
            <w:r w:rsidR="00A713C7">
              <w:rPr>
                <w:color w:val="000000" w:themeColor="text1"/>
              </w:rPr>
              <w:t xml:space="preserve"> </w:t>
            </w:r>
            <w:proofErr w:type="spellStart"/>
            <w:r w:rsidR="00A713C7">
              <w:rPr>
                <w:color w:val="000000" w:themeColor="text1"/>
              </w:rPr>
              <w:t>ir</w:t>
            </w:r>
            <w:proofErr w:type="spellEnd"/>
            <w:r w:rsidR="00A713C7">
              <w:rPr>
                <w:color w:val="000000" w:themeColor="text1"/>
              </w:rPr>
              <w:t xml:space="preserve"> </w:t>
            </w:r>
            <w:proofErr w:type="spellStart"/>
            <w:r w:rsidR="00A713C7">
              <w:rPr>
                <w:color w:val="000000" w:themeColor="text1"/>
              </w:rPr>
              <w:t>gegužės</w:t>
            </w:r>
            <w:proofErr w:type="spellEnd"/>
            <w:r w:rsidR="00A713C7">
              <w:rPr>
                <w:color w:val="000000" w:themeColor="text1"/>
              </w:rPr>
              <w:t>)</w:t>
            </w:r>
            <w:r w:rsidRPr="00D55CE3">
              <w:rPr>
                <w:color w:val="000000" w:themeColor="text1"/>
              </w:rPr>
              <w:t xml:space="preserve"> </w:t>
            </w:r>
            <w:proofErr w:type="spellStart"/>
            <w:r w:rsidRPr="00D55CE3">
              <w:rPr>
                <w:color w:val="000000" w:themeColor="text1"/>
              </w:rPr>
              <w:t>socialinių</w:t>
            </w:r>
            <w:proofErr w:type="spellEnd"/>
            <w:r w:rsidRPr="00D55CE3">
              <w:rPr>
                <w:color w:val="000000" w:themeColor="text1"/>
              </w:rPr>
              <w:t xml:space="preserve"> </w:t>
            </w:r>
            <w:proofErr w:type="spellStart"/>
            <w:r w:rsidRPr="00D55CE3">
              <w:rPr>
                <w:color w:val="000000" w:themeColor="text1"/>
              </w:rPr>
              <w:t>tinklų</w:t>
            </w:r>
            <w:proofErr w:type="spellEnd"/>
            <w:r w:rsidRPr="00D55CE3">
              <w:rPr>
                <w:color w:val="000000" w:themeColor="text1"/>
              </w:rPr>
              <w:t xml:space="preserve"> </w:t>
            </w:r>
            <w:proofErr w:type="spellStart"/>
            <w:r w:rsidRPr="00D55CE3">
              <w:rPr>
                <w:color w:val="000000" w:themeColor="text1"/>
              </w:rPr>
              <w:t>komunikacijos</w:t>
            </w:r>
            <w:proofErr w:type="spellEnd"/>
            <w:r w:rsidRPr="00D55CE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D55CE3">
              <w:rPr>
                <w:color w:val="000000" w:themeColor="text1"/>
              </w:rPr>
              <w:t>planą</w:t>
            </w:r>
            <w:proofErr w:type="spellEnd"/>
            <w:r w:rsidR="00FE5E60">
              <w:rPr>
                <w:color w:val="000000" w:themeColor="text1"/>
              </w:rPr>
              <w:t>;</w:t>
            </w:r>
            <w:proofErr w:type="gramEnd"/>
            <w:r w:rsidRPr="00D55CE3">
              <w:rPr>
                <w:color w:val="000000" w:themeColor="text1"/>
              </w:rPr>
              <w:t xml:space="preserve"> </w:t>
            </w:r>
          </w:p>
          <w:p w14:paraId="0832744E" w14:textId="5096B45E" w:rsidR="00D55CE3" w:rsidRPr="00D47BDE" w:rsidRDefault="00D55CE3" w:rsidP="00D55CE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Paruoškite</w:t>
            </w:r>
            <w:proofErr w:type="spellEnd"/>
            <w:r>
              <w:rPr>
                <w:color w:val="000000" w:themeColor="text1"/>
              </w:rPr>
              <w:t xml:space="preserve"> 3-4 </w:t>
            </w:r>
            <w:proofErr w:type="spellStart"/>
            <w:r>
              <w:rPr>
                <w:color w:val="000000" w:themeColor="text1"/>
              </w:rPr>
              <w:t>soc</w:t>
            </w:r>
            <w:r w:rsidR="00505DDD">
              <w:rPr>
                <w:color w:val="000000" w:themeColor="text1"/>
              </w:rPr>
              <w:t>ialin</w:t>
            </w:r>
            <w:r w:rsidR="00505DDD">
              <w:rPr>
                <w:color w:val="000000" w:themeColor="text1"/>
                <w:lang w:val="lt-LT"/>
              </w:rPr>
              <w:t>ių</w:t>
            </w:r>
            <w:proofErr w:type="spellEnd"/>
            <w:r w:rsidR="00505DDD">
              <w:rPr>
                <w:color w:val="000000" w:themeColor="text1"/>
                <w:lang w:val="lt-LT"/>
              </w:rPr>
              <w:t xml:space="preserve"> tinklų turinio vienetus. </w:t>
            </w:r>
          </w:p>
          <w:p w14:paraId="232E3F93" w14:textId="77777777" w:rsidR="00D47BDE" w:rsidRDefault="00D47BDE" w:rsidP="00D47BDE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proofErr w:type="spellStart"/>
            <w:r w:rsidRPr="0617EFF7">
              <w:rPr>
                <w:color w:val="000000" w:themeColor="text1"/>
              </w:rPr>
              <w:t>Užduoties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sprendimą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Tiekėjas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gali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pateikti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laisva</w:t>
            </w:r>
            <w:proofErr w:type="spellEnd"/>
            <w:r w:rsidRPr="0617EFF7">
              <w:rPr>
                <w:color w:val="000000" w:themeColor="text1"/>
              </w:rPr>
              <w:t xml:space="preserve"> forma (ppt, excel, </w:t>
            </w:r>
            <w:proofErr w:type="spellStart"/>
            <w:r w:rsidRPr="0617EFF7">
              <w:rPr>
                <w:color w:val="000000" w:themeColor="text1"/>
              </w:rPr>
              <w:t>ar</w:t>
            </w:r>
            <w:proofErr w:type="spellEnd"/>
            <w:r w:rsidRPr="0617EFF7">
              <w:rPr>
                <w:color w:val="000000" w:themeColor="text1"/>
              </w:rPr>
              <w:t xml:space="preserve"> kt.).</w:t>
            </w:r>
          </w:p>
          <w:p w14:paraId="5D9D32B4" w14:textId="30A586F2" w:rsidR="00D47BDE" w:rsidRPr="00D47BDE" w:rsidRDefault="00D47BDE" w:rsidP="00D47BDE">
            <w:pPr>
              <w:pStyle w:val="ListParagraph"/>
              <w:jc w:val="both"/>
              <w:rPr>
                <w:color w:val="000000" w:themeColor="text1"/>
              </w:rPr>
            </w:pPr>
          </w:p>
        </w:tc>
      </w:tr>
      <w:tr w:rsidR="00310808" w:rsidRPr="0085555D" w14:paraId="53F8D57E" w14:textId="77777777" w:rsidTr="2EB21553">
        <w:trPr>
          <w:trHeight w:val="26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AD5" w14:textId="6AB0B421" w:rsidR="00310808" w:rsidRPr="00F17C38" w:rsidRDefault="00F51996" w:rsidP="00F51996">
            <w:pPr>
              <w:pStyle w:val="ListParagraph"/>
              <w:numPr>
                <w:ilvl w:val="1"/>
                <w:numId w:val="2"/>
              </w:numPr>
              <w:jc w:val="both"/>
              <w:rPr>
                <w:color w:val="000000"/>
                <w:lang w:val="lt-LT"/>
              </w:rPr>
            </w:pPr>
            <w:r w:rsidRPr="00F17C38">
              <w:rPr>
                <w:color w:val="000000" w:themeColor="text1"/>
                <w:lang w:val="lt-LT"/>
              </w:rPr>
              <w:lastRenderedPageBreak/>
              <w:t>U</w:t>
            </w:r>
            <w:r w:rsidRPr="5400E59E">
              <w:rPr>
                <w:color w:val="000000" w:themeColor="text1"/>
                <w:lang w:val="lt-LT"/>
              </w:rPr>
              <w:t xml:space="preserve">žduotis Nr. </w:t>
            </w:r>
            <w:r w:rsidRPr="00F17C38">
              <w:rPr>
                <w:color w:val="000000" w:themeColor="text1"/>
                <w:lang w:val="lt-LT"/>
              </w:rPr>
              <w:t>2.</w:t>
            </w:r>
          </w:p>
        </w:tc>
      </w:tr>
      <w:tr w:rsidR="00F51996" w:rsidRPr="0085555D" w14:paraId="47CB358E" w14:textId="77777777" w:rsidTr="2EB21553">
        <w:trPr>
          <w:trHeight w:val="26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458" w14:textId="6836A1D2" w:rsidR="00F51996" w:rsidRDefault="00095A02" w:rsidP="00F519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„Go Vilnius“ socialiniuose tinkluose aktyviai dirba su nuomonės formuotojais (</w:t>
            </w:r>
            <w:proofErr w:type="spellStart"/>
            <w:r>
              <w:rPr>
                <w:color w:val="000000"/>
              </w:rPr>
              <w:t>influenceriais</w:t>
            </w:r>
            <w:proofErr w:type="spellEnd"/>
            <w:r>
              <w:rPr>
                <w:color w:val="000000"/>
              </w:rPr>
              <w:t>)</w:t>
            </w:r>
            <w:r w:rsidR="007107D2">
              <w:rPr>
                <w:color w:val="000000"/>
              </w:rPr>
              <w:t xml:space="preserve">, siekiant </w:t>
            </w:r>
            <w:r w:rsidR="0055198B">
              <w:rPr>
                <w:color w:val="000000"/>
              </w:rPr>
              <w:t>išlaikyti</w:t>
            </w:r>
            <w:r w:rsidR="007107D2" w:rsidRPr="007107D2">
              <w:rPr>
                <w:color w:val="000000"/>
              </w:rPr>
              <w:t xml:space="preserve"> įtraukiantį ir šiuolaikišką komunikacijos toną</w:t>
            </w:r>
            <w:r w:rsidR="0055198B">
              <w:rPr>
                <w:color w:val="000000"/>
              </w:rPr>
              <w:t>. D</w:t>
            </w:r>
            <w:r w:rsidR="007107D2" w:rsidRPr="007107D2">
              <w:rPr>
                <w:color w:val="000000"/>
              </w:rPr>
              <w:t>ėl šios priežasties</w:t>
            </w:r>
            <w:r w:rsidR="0055198B">
              <w:rPr>
                <w:color w:val="000000"/>
              </w:rPr>
              <w:t xml:space="preserve"> dirbame</w:t>
            </w:r>
            <w:r w:rsidR="007107D2" w:rsidRPr="007107D2">
              <w:rPr>
                <w:color w:val="000000"/>
              </w:rPr>
              <w:t xml:space="preserve"> su </w:t>
            </w:r>
            <w:r w:rsidR="00C62DF9">
              <w:rPr>
                <w:color w:val="000000"/>
              </w:rPr>
              <w:t>nuomonės formuotojais</w:t>
            </w:r>
            <w:r w:rsidR="007107D2" w:rsidRPr="007107D2">
              <w:rPr>
                <w:color w:val="000000"/>
              </w:rPr>
              <w:t>, kurie atlieptų ir stiprintų mūsų balsą</w:t>
            </w:r>
            <w:r w:rsidR="0055198B">
              <w:rPr>
                <w:color w:val="000000"/>
              </w:rPr>
              <w:t xml:space="preserve"> užsienyje</w:t>
            </w:r>
            <w:r w:rsidR="007107D2" w:rsidRPr="007107D2">
              <w:rPr>
                <w:color w:val="000000"/>
              </w:rPr>
              <w:t xml:space="preserve">. Peržiūrėjus Go Vilnius </w:t>
            </w:r>
            <w:r w:rsidR="00D62188">
              <w:rPr>
                <w:color w:val="000000"/>
              </w:rPr>
              <w:t xml:space="preserve">platformose </w:t>
            </w:r>
            <w:r w:rsidR="007107D2" w:rsidRPr="007107D2">
              <w:rPr>
                <w:color w:val="000000"/>
              </w:rPr>
              <w:t>buvusius bendradarbiavimus</w:t>
            </w:r>
            <w:r w:rsidR="00D62188">
              <w:rPr>
                <w:color w:val="000000"/>
              </w:rPr>
              <w:t xml:space="preserve"> su </w:t>
            </w:r>
            <w:proofErr w:type="spellStart"/>
            <w:r w:rsidR="00D62188">
              <w:rPr>
                <w:color w:val="000000"/>
              </w:rPr>
              <w:t>influenceriais</w:t>
            </w:r>
            <w:proofErr w:type="spellEnd"/>
            <w:r w:rsidR="007107D2" w:rsidRPr="007107D2">
              <w:rPr>
                <w:color w:val="000000"/>
              </w:rPr>
              <w:t>, paruošk</w:t>
            </w:r>
            <w:r w:rsidR="00D62188">
              <w:rPr>
                <w:color w:val="000000"/>
              </w:rPr>
              <w:t>ite</w:t>
            </w:r>
            <w:r w:rsidR="007107D2" w:rsidRPr="007107D2">
              <w:rPr>
                <w:color w:val="000000"/>
              </w:rPr>
              <w:t xml:space="preserve"> įžvalgų, kaip toliau dirbti su</w:t>
            </w:r>
            <w:r w:rsidR="005245B8">
              <w:rPr>
                <w:color w:val="000000"/>
              </w:rPr>
              <w:t xml:space="preserve"> nuomonės formuotojais</w:t>
            </w:r>
            <w:r w:rsidR="007107D2" w:rsidRPr="007107D2">
              <w:rPr>
                <w:color w:val="000000"/>
              </w:rPr>
              <w:t>, strategiškai stiprinant Go Vilnius pozicionavimą socialiniuose tinkluose</w:t>
            </w:r>
            <w:r w:rsidR="00C85217">
              <w:rPr>
                <w:color w:val="000000"/>
              </w:rPr>
              <w:t xml:space="preserve"> tikslinėse rinkose</w:t>
            </w:r>
            <w:r w:rsidR="007107D2" w:rsidRPr="007107D2">
              <w:rPr>
                <w:color w:val="000000"/>
              </w:rPr>
              <w:t>? </w:t>
            </w:r>
          </w:p>
          <w:p w14:paraId="79155624" w14:textId="6FA5A885" w:rsidR="00C85217" w:rsidRPr="00411575" w:rsidRDefault="00C85217" w:rsidP="00F51996">
            <w:pPr>
              <w:jc w:val="both"/>
              <w:rPr>
                <w:b/>
                <w:bCs/>
                <w:color w:val="000000"/>
              </w:rPr>
            </w:pPr>
            <w:r w:rsidRPr="00411575">
              <w:rPr>
                <w:b/>
                <w:bCs/>
                <w:color w:val="000000"/>
              </w:rPr>
              <w:t>Laikotarpis</w:t>
            </w:r>
          </w:p>
          <w:p w14:paraId="146D5DC1" w14:textId="00D87955" w:rsidR="00C85217" w:rsidRDefault="0017511F" w:rsidP="00DE55DA">
            <w:pPr>
              <w:ind w:left="720"/>
              <w:jc w:val="both"/>
              <w:rPr>
                <w:color w:val="000000"/>
              </w:rPr>
            </w:pPr>
            <w:r w:rsidRPr="00F17C38">
              <w:rPr>
                <w:color w:val="000000" w:themeColor="text1"/>
              </w:rPr>
              <w:t>3 vasaros m</w:t>
            </w:r>
            <w:r w:rsidRPr="0617EFF7">
              <w:rPr>
                <w:color w:val="000000" w:themeColor="text1"/>
              </w:rPr>
              <w:t>ėnesiai birželis, liepa, rugpjūtis</w:t>
            </w:r>
            <w:r w:rsidR="006C19C8" w:rsidRPr="0617EFF7">
              <w:rPr>
                <w:color w:val="000000" w:themeColor="text1"/>
              </w:rPr>
              <w:t>.</w:t>
            </w:r>
          </w:p>
          <w:p w14:paraId="3C1CA546" w14:textId="77777777" w:rsidR="0017511F" w:rsidRDefault="0017511F" w:rsidP="00F5199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Tikslai</w:t>
            </w:r>
          </w:p>
          <w:p w14:paraId="0AA71F75" w14:textId="77777777" w:rsidR="0017511F" w:rsidRDefault="000871FE" w:rsidP="00E14138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r w:rsidRPr="0617EFF7">
              <w:rPr>
                <w:color w:val="000000" w:themeColor="text1"/>
              </w:rPr>
              <w:t xml:space="preserve">Vienos </w:t>
            </w:r>
            <w:proofErr w:type="spellStart"/>
            <w:r w:rsidRPr="0617EFF7">
              <w:rPr>
                <w:color w:val="000000" w:themeColor="text1"/>
              </w:rPr>
              <w:t>iš</w:t>
            </w:r>
            <w:proofErr w:type="spellEnd"/>
            <w:r w:rsidRPr="0617EFF7">
              <w:rPr>
                <w:color w:val="000000" w:themeColor="text1"/>
              </w:rPr>
              <w:t xml:space="preserve"> Vilniaus </w:t>
            </w:r>
            <w:proofErr w:type="spellStart"/>
            <w:r w:rsidR="00C2679C" w:rsidRPr="0617EFF7">
              <w:rPr>
                <w:color w:val="000000" w:themeColor="text1"/>
              </w:rPr>
              <w:t>vertybių</w:t>
            </w:r>
            <w:proofErr w:type="spellEnd"/>
            <w:r w:rsidR="00C2679C" w:rsidRPr="0617EFF7">
              <w:rPr>
                <w:color w:val="000000" w:themeColor="text1"/>
              </w:rPr>
              <w:t xml:space="preserve"> “bold” </w:t>
            </w:r>
            <w:proofErr w:type="spellStart"/>
            <w:r w:rsidR="00C2679C" w:rsidRPr="0617EFF7">
              <w:rPr>
                <w:color w:val="000000" w:themeColor="text1"/>
              </w:rPr>
              <w:t>pozicionavimas</w:t>
            </w:r>
            <w:proofErr w:type="spellEnd"/>
            <w:r w:rsidR="00C2679C" w:rsidRPr="0617EFF7">
              <w:rPr>
                <w:color w:val="000000" w:themeColor="text1"/>
              </w:rPr>
              <w:t xml:space="preserve"> </w:t>
            </w:r>
            <w:proofErr w:type="spellStart"/>
            <w:r w:rsidR="00C2679C" w:rsidRPr="0617EFF7">
              <w:rPr>
                <w:color w:val="000000" w:themeColor="text1"/>
              </w:rPr>
              <w:t>pasitelkiant</w:t>
            </w:r>
            <w:proofErr w:type="spellEnd"/>
            <w:r w:rsidR="00C2679C" w:rsidRPr="0617EFF7">
              <w:rPr>
                <w:color w:val="000000" w:themeColor="text1"/>
              </w:rPr>
              <w:t xml:space="preserve"> </w:t>
            </w:r>
            <w:proofErr w:type="spellStart"/>
            <w:r w:rsidR="009A5B55" w:rsidRPr="0617EFF7">
              <w:rPr>
                <w:color w:val="000000" w:themeColor="text1"/>
              </w:rPr>
              <w:t>inflencerius</w:t>
            </w:r>
            <w:proofErr w:type="spellEnd"/>
            <w:r w:rsidR="009A5B55" w:rsidRPr="0617EFF7">
              <w:rPr>
                <w:color w:val="000000" w:themeColor="text1"/>
              </w:rPr>
              <w:t xml:space="preserve"> </w:t>
            </w:r>
            <w:proofErr w:type="spellStart"/>
            <w:r w:rsidR="009A5B55" w:rsidRPr="0617EFF7">
              <w:rPr>
                <w:color w:val="000000" w:themeColor="text1"/>
              </w:rPr>
              <w:t>socialiniuose</w:t>
            </w:r>
            <w:proofErr w:type="spellEnd"/>
            <w:r w:rsidR="009A5B55" w:rsidRPr="0617EFF7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9A5B55" w:rsidRPr="0617EFF7">
              <w:rPr>
                <w:color w:val="000000" w:themeColor="text1"/>
              </w:rPr>
              <w:t>tinkluose</w:t>
            </w:r>
            <w:proofErr w:type="spellEnd"/>
            <w:r w:rsidR="009A5B55" w:rsidRPr="0617EFF7">
              <w:rPr>
                <w:color w:val="000000" w:themeColor="text1"/>
              </w:rPr>
              <w:t>;</w:t>
            </w:r>
            <w:proofErr w:type="gramEnd"/>
            <w:r w:rsidR="009A5B55" w:rsidRPr="0617EFF7">
              <w:rPr>
                <w:color w:val="000000" w:themeColor="text1"/>
              </w:rPr>
              <w:t xml:space="preserve"> </w:t>
            </w:r>
          </w:p>
          <w:p w14:paraId="0CF24A0F" w14:textId="77777777" w:rsidR="006C19C8" w:rsidRDefault="009A5B55" w:rsidP="004018DC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proofErr w:type="spellStart"/>
            <w:r w:rsidRPr="0617EFF7">
              <w:rPr>
                <w:color w:val="000000" w:themeColor="text1"/>
              </w:rPr>
              <w:t>Didinti</w:t>
            </w:r>
            <w:proofErr w:type="spellEnd"/>
            <w:r w:rsidRPr="0617EFF7">
              <w:rPr>
                <w:color w:val="000000" w:themeColor="text1"/>
              </w:rPr>
              <w:t xml:space="preserve"> Vilniaus </w:t>
            </w:r>
            <w:proofErr w:type="spellStart"/>
            <w:r w:rsidRPr="0617EFF7">
              <w:rPr>
                <w:color w:val="000000" w:themeColor="text1"/>
              </w:rPr>
              <w:t>miesto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žinomumą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ir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išskirtinumą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="006C19C8" w:rsidRPr="0617EFF7">
              <w:rPr>
                <w:color w:val="000000" w:themeColor="text1"/>
              </w:rPr>
              <w:t>tikslinėse</w:t>
            </w:r>
            <w:proofErr w:type="spellEnd"/>
            <w:r w:rsidR="006C19C8" w:rsidRPr="0617EFF7">
              <w:rPr>
                <w:color w:val="000000" w:themeColor="text1"/>
              </w:rPr>
              <w:t xml:space="preserve"> </w:t>
            </w:r>
            <w:proofErr w:type="spellStart"/>
            <w:r w:rsidR="006C19C8" w:rsidRPr="0617EFF7">
              <w:rPr>
                <w:color w:val="000000" w:themeColor="text1"/>
              </w:rPr>
              <w:t>rinkose</w:t>
            </w:r>
            <w:proofErr w:type="spellEnd"/>
            <w:r w:rsidR="004018DC" w:rsidRPr="0617EFF7">
              <w:rPr>
                <w:color w:val="000000" w:themeColor="text1"/>
              </w:rPr>
              <w:t xml:space="preserve">. </w:t>
            </w:r>
          </w:p>
          <w:p w14:paraId="2066F457" w14:textId="77777777" w:rsidR="004018DC" w:rsidRPr="00151E57" w:rsidRDefault="004018DC" w:rsidP="004018DC">
            <w:pPr>
              <w:jc w:val="both"/>
              <w:rPr>
                <w:b/>
                <w:bCs/>
                <w:color w:val="000000"/>
              </w:rPr>
            </w:pPr>
            <w:r w:rsidRPr="00151E57">
              <w:rPr>
                <w:b/>
                <w:bCs/>
                <w:color w:val="000000"/>
              </w:rPr>
              <w:t xml:space="preserve">Tikslinės auditorijos: </w:t>
            </w:r>
          </w:p>
          <w:p w14:paraId="61FC537E" w14:textId="595FE8AD" w:rsidR="00453BA9" w:rsidRDefault="00A11A68" w:rsidP="004018DC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proofErr w:type="spellStart"/>
            <w:r w:rsidRPr="0617EFF7">
              <w:rPr>
                <w:color w:val="000000" w:themeColor="text1"/>
              </w:rPr>
              <w:t>Lenkijos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ir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r w:rsidR="003B35DE">
              <w:rPr>
                <w:color w:val="000000" w:themeColor="text1"/>
              </w:rPr>
              <w:t>Did</w:t>
            </w:r>
            <w:proofErr w:type="spellStart"/>
            <w:r w:rsidR="003B35DE">
              <w:rPr>
                <w:color w:val="000000" w:themeColor="text1"/>
                <w:lang w:val="lt-LT"/>
              </w:rPr>
              <w:t>žiosios</w:t>
            </w:r>
            <w:proofErr w:type="spellEnd"/>
            <w:r w:rsidR="003B35DE">
              <w:rPr>
                <w:color w:val="000000" w:themeColor="text1"/>
                <w:lang w:val="lt-LT"/>
              </w:rPr>
              <w:t xml:space="preserve"> Britanijos</w:t>
            </w:r>
            <w:r w:rsidRPr="0617EFF7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617EFF7">
              <w:rPr>
                <w:color w:val="000000" w:themeColor="text1"/>
              </w:rPr>
              <w:t>gyventojai</w:t>
            </w:r>
            <w:proofErr w:type="spellEnd"/>
            <w:r w:rsidRPr="0617EFF7">
              <w:rPr>
                <w:color w:val="000000" w:themeColor="text1"/>
              </w:rPr>
              <w:t>;</w:t>
            </w:r>
            <w:proofErr w:type="gramEnd"/>
          </w:p>
          <w:p w14:paraId="227723D2" w14:textId="77777777" w:rsidR="00151E57" w:rsidRPr="00F17C38" w:rsidRDefault="004018DC" w:rsidP="00A11A68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lang w:val="lt-LT"/>
              </w:rPr>
            </w:pPr>
            <w:r w:rsidRPr="00F17C38">
              <w:rPr>
                <w:color w:val="000000" w:themeColor="text1"/>
                <w:lang w:val="lt-LT"/>
              </w:rPr>
              <w:t>Turistai</w:t>
            </w:r>
            <w:r w:rsidR="00A11A68" w:rsidRPr="00F17C38">
              <w:rPr>
                <w:color w:val="000000" w:themeColor="text1"/>
                <w:lang w:val="lt-LT"/>
              </w:rPr>
              <w:t xml:space="preserve"> iš tikslinių rinkų</w:t>
            </w:r>
            <w:r w:rsidRPr="00F17C38">
              <w:rPr>
                <w:color w:val="000000" w:themeColor="text1"/>
                <w:lang w:val="lt-LT"/>
              </w:rPr>
              <w:t xml:space="preserve"> per ateinančius 3 m</w:t>
            </w:r>
            <w:r w:rsidRPr="0617EFF7">
              <w:rPr>
                <w:color w:val="000000" w:themeColor="text1"/>
                <w:lang w:val="lt-LT"/>
              </w:rPr>
              <w:t xml:space="preserve">ėnesiui planuojantys </w:t>
            </w:r>
            <w:r w:rsidR="00151E57" w:rsidRPr="0617EFF7">
              <w:rPr>
                <w:color w:val="000000" w:themeColor="text1"/>
                <w:lang w:val="lt-LT"/>
              </w:rPr>
              <w:t>kel</w:t>
            </w:r>
            <w:r w:rsidR="00F073BB" w:rsidRPr="0617EFF7">
              <w:rPr>
                <w:color w:val="000000" w:themeColor="text1"/>
                <w:lang w:val="lt-LT"/>
              </w:rPr>
              <w:t>iones</w:t>
            </w:r>
            <w:r w:rsidR="00A11A68" w:rsidRPr="0617EFF7">
              <w:rPr>
                <w:color w:val="000000" w:themeColor="text1"/>
                <w:lang w:val="lt-LT"/>
              </w:rPr>
              <w:t>.</w:t>
            </w:r>
          </w:p>
          <w:p w14:paraId="5F9D7836" w14:textId="77777777" w:rsidR="00A11A68" w:rsidRDefault="00A11A68" w:rsidP="00A11A6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Biudžetas:</w:t>
            </w:r>
          </w:p>
          <w:p w14:paraId="264FE5DB" w14:textId="57172D73" w:rsidR="004D455E" w:rsidRDefault="005A4B8B" w:rsidP="00DE55DA">
            <w:pPr>
              <w:ind w:left="720"/>
              <w:jc w:val="both"/>
              <w:rPr>
                <w:color w:val="000000"/>
              </w:rPr>
            </w:pPr>
            <w:r w:rsidRPr="00F17C38">
              <w:rPr>
                <w:color w:val="000000" w:themeColor="text1"/>
              </w:rPr>
              <w:t>Skiriamas biud</w:t>
            </w:r>
            <w:r w:rsidRPr="0617EFF7">
              <w:rPr>
                <w:color w:val="000000" w:themeColor="text1"/>
              </w:rPr>
              <w:t xml:space="preserve">žetas iki </w:t>
            </w:r>
            <w:r w:rsidR="00F06880">
              <w:rPr>
                <w:color w:val="000000" w:themeColor="text1"/>
              </w:rPr>
              <w:t>3</w:t>
            </w:r>
            <w:r w:rsidRPr="00F17C38">
              <w:rPr>
                <w:color w:val="000000" w:themeColor="text1"/>
              </w:rPr>
              <w:t>0 000 Eur be PVM (</w:t>
            </w:r>
            <w:r w:rsidRPr="0617EFF7">
              <w:rPr>
                <w:color w:val="000000" w:themeColor="text1"/>
              </w:rPr>
              <w:t xml:space="preserve">į šią sumą įeina </w:t>
            </w:r>
            <w:proofErr w:type="spellStart"/>
            <w:r w:rsidR="00AA3571" w:rsidRPr="0617EFF7">
              <w:rPr>
                <w:color w:val="000000" w:themeColor="text1"/>
              </w:rPr>
              <w:t>inflencerių</w:t>
            </w:r>
            <w:proofErr w:type="spellEnd"/>
            <w:r w:rsidR="00AA3571" w:rsidRPr="0617EFF7">
              <w:rPr>
                <w:color w:val="000000" w:themeColor="text1"/>
              </w:rPr>
              <w:t xml:space="preserve"> honorarai</w:t>
            </w:r>
            <w:r w:rsidR="00EF72C7" w:rsidRPr="0617EFF7">
              <w:rPr>
                <w:color w:val="000000" w:themeColor="text1"/>
              </w:rPr>
              <w:t xml:space="preserve">, agentūrinis </w:t>
            </w:r>
            <w:proofErr w:type="spellStart"/>
            <w:r w:rsidR="00EF72C7" w:rsidRPr="0617EFF7">
              <w:rPr>
                <w:color w:val="000000" w:themeColor="text1"/>
              </w:rPr>
              <w:t>mokęstis</w:t>
            </w:r>
            <w:proofErr w:type="spellEnd"/>
            <w:r w:rsidR="00EF72C7" w:rsidRPr="0617EFF7">
              <w:rPr>
                <w:color w:val="000000" w:themeColor="text1"/>
              </w:rPr>
              <w:t>, socialinių tinklų turinio parengima</w:t>
            </w:r>
            <w:r w:rsidR="00A85833" w:rsidRPr="0617EFF7">
              <w:rPr>
                <w:color w:val="000000" w:themeColor="text1"/>
              </w:rPr>
              <w:t>s ir veiksmų plano parengimas).</w:t>
            </w:r>
          </w:p>
          <w:p w14:paraId="2F4E5C8F" w14:textId="77777777" w:rsidR="00A85833" w:rsidRDefault="00A85833" w:rsidP="00A85833">
            <w:pPr>
              <w:jc w:val="both"/>
              <w:rPr>
                <w:b/>
                <w:bCs/>
                <w:color w:val="000000"/>
              </w:rPr>
            </w:pPr>
            <w:r w:rsidRPr="00D13B8F">
              <w:rPr>
                <w:b/>
                <w:bCs/>
                <w:color w:val="000000"/>
              </w:rPr>
              <w:t>Tiekėjas dalyvaudamas konkurse turi:</w:t>
            </w:r>
          </w:p>
          <w:p w14:paraId="5AE40575" w14:textId="77777777" w:rsidR="0032110D" w:rsidRPr="00157CCF" w:rsidRDefault="0032110D" w:rsidP="00A8583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proofErr w:type="spellStart"/>
            <w:r w:rsidRPr="2EB21553">
              <w:rPr>
                <w:color w:val="000000" w:themeColor="text1"/>
              </w:rPr>
              <w:t>Argumentuotai</w:t>
            </w:r>
            <w:proofErr w:type="spellEnd"/>
            <w:r w:rsidRPr="2EB21553">
              <w:rPr>
                <w:color w:val="000000" w:themeColor="text1"/>
              </w:rPr>
              <w:t xml:space="preserve"> </w:t>
            </w:r>
            <w:proofErr w:type="spellStart"/>
            <w:r w:rsidRPr="2EB21553">
              <w:rPr>
                <w:color w:val="000000" w:themeColor="text1"/>
              </w:rPr>
              <w:t>parinkti</w:t>
            </w:r>
            <w:proofErr w:type="spellEnd"/>
            <w:r w:rsidRPr="2EB21553">
              <w:rPr>
                <w:color w:val="000000" w:themeColor="text1"/>
              </w:rPr>
              <w:t xml:space="preserve"> </w:t>
            </w:r>
            <w:proofErr w:type="spellStart"/>
            <w:r w:rsidRPr="2EB21553">
              <w:rPr>
                <w:color w:val="000000" w:themeColor="text1"/>
              </w:rPr>
              <w:t>tinkamus</w:t>
            </w:r>
            <w:proofErr w:type="spellEnd"/>
            <w:r w:rsidRPr="2EB21553">
              <w:rPr>
                <w:color w:val="000000" w:themeColor="text1"/>
              </w:rPr>
              <w:t xml:space="preserve"> </w:t>
            </w:r>
            <w:proofErr w:type="spellStart"/>
            <w:r w:rsidRPr="2EB21553">
              <w:rPr>
                <w:color w:val="000000" w:themeColor="text1"/>
              </w:rPr>
              <w:t>socialinių</w:t>
            </w:r>
            <w:proofErr w:type="spellEnd"/>
            <w:r w:rsidRPr="2EB21553">
              <w:rPr>
                <w:color w:val="000000" w:themeColor="text1"/>
              </w:rPr>
              <w:t xml:space="preserve"> </w:t>
            </w:r>
            <w:proofErr w:type="spellStart"/>
            <w:r w:rsidRPr="2EB21553">
              <w:rPr>
                <w:color w:val="000000" w:themeColor="text1"/>
              </w:rPr>
              <w:t>tinklų</w:t>
            </w:r>
            <w:proofErr w:type="spellEnd"/>
            <w:r w:rsidRPr="2EB21553">
              <w:rPr>
                <w:color w:val="000000" w:themeColor="text1"/>
              </w:rPr>
              <w:t xml:space="preserve"> </w:t>
            </w:r>
            <w:proofErr w:type="spellStart"/>
            <w:r w:rsidRPr="2EB21553">
              <w:rPr>
                <w:color w:val="000000" w:themeColor="text1"/>
              </w:rPr>
              <w:t>nuomo</w:t>
            </w:r>
            <w:r w:rsidR="00E322AD" w:rsidRPr="2EB21553">
              <w:rPr>
                <w:color w:val="000000" w:themeColor="text1"/>
              </w:rPr>
              <w:t>nės</w:t>
            </w:r>
            <w:proofErr w:type="spellEnd"/>
            <w:r w:rsidR="00E322AD" w:rsidRPr="2EB2155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E322AD" w:rsidRPr="2EB21553">
              <w:rPr>
                <w:color w:val="000000" w:themeColor="text1"/>
              </w:rPr>
              <w:t>formuotojus</w:t>
            </w:r>
            <w:proofErr w:type="spellEnd"/>
            <w:r w:rsidR="00E322AD" w:rsidRPr="2EB21553">
              <w:rPr>
                <w:color w:val="000000" w:themeColor="text1"/>
              </w:rPr>
              <w:t>;</w:t>
            </w:r>
            <w:proofErr w:type="gramEnd"/>
          </w:p>
          <w:p w14:paraId="04406A9A" w14:textId="3A596E5F" w:rsidR="00157CCF" w:rsidRPr="00157CCF" w:rsidRDefault="00157CCF" w:rsidP="00157CCF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proofErr w:type="spellStart"/>
            <w:r w:rsidRPr="0617EFF7">
              <w:rPr>
                <w:color w:val="000000" w:themeColor="text1"/>
              </w:rPr>
              <w:t>Paruošti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parinkt</w:t>
            </w:r>
            <w:proofErr w:type="spellEnd"/>
            <w:r>
              <w:rPr>
                <w:color w:val="000000" w:themeColor="text1"/>
                <w:lang w:val="lt-LT"/>
              </w:rPr>
              <w:t xml:space="preserve">ų nuomonės formuotojų </w:t>
            </w:r>
            <w:proofErr w:type="spellStart"/>
            <w:r>
              <w:rPr>
                <w:color w:val="000000" w:themeColor="text1"/>
                <w:lang w:val="lt-LT"/>
              </w:rPr>
              <w:t>aktyvacijų</w:t>
            </w:r>
            <w:proofErr w:type="spellEnd"/>
            <w:r>
              <w:rPr>
                <w:color w:val="000000" w:themeColor="text1"/>
                <w:lang w:val="lt-LT"/>
              </w:rPr>
              <w:t xml:space="preserve"> planą </w:t>
            </w:r>
            <w:proofErr w:type="gramStart"/>
            <w:r w:rsidR="00CD1262">
              <w:rPr>
                <w:color w:val="000000" w:themeColor="text1"/>
                <w:lang w:val="lt-LT"/>
              </w:rPr>
              <w:t>laike;</w:t>
            </w:r>
            <w:proofErr w:type="gramEnd"/>
          </w:p>
          <w:p w14:paraId="39CB2189" w14:textId="6FD1AA05" w:rsidR="00157CCF" w:rsidRDefault="00157CCF" w:rsidP="00A8583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Paruošti</w:t>
            </w:r>
            <w:proofErr w:type="spellEnd"/>
            <w:r>
              <w:rPr>
                <w:color w:val="000000"/>
              </w:rPr>
              <w:t xml:space="preserve"> 3-4 </w:t>
            </w:r>
            <w:proofErr w:type="spellStart"/>
            <w:r>
              <w:rPr>
                <w:color w:val="000000"/>
              </w:rPr>
              <w:t>pasi</w:t>
            </w:r>
            <w:r>
              <w:rPr>
                <w:color w:val="000000"/>
                <w:lang w:val="lt-LT"/>
              </w:rPr>
              <w:t>ūlymus</w:t>
            </w:r>
            <w:proofErr w:type="spellEnd"/>
            <w:r>
              <w:rPr>
                <w:color w:val="000000"/>
                <w:lang w:val="lt-LT"/>
              </w:rPr>
              <w:t xml:space="preserve"> turinio vienetams su parinktais nuomonės </w:t>
            </w:r>
            <w:proofErr w:type="gramStart"/>
            <w:r w:rsidR="00CD1262">
              <w:rPr>
                <w:color w:val="000000"/>
                <w:lang w:val="lt-LT"/>
              </w:rPr>
              <w:t>formuotojais;</w:t>
            </w:r>
            <w:proofErr w:type="gramEnd"/>
          </w:p>
          <w:p w14:paraId="1C88D11E" w14:textId="4C8F946A" w:rsidR="000D6DE0" w:rsidRPr="000D6DE0" w:rsidRDefault="000D6DE0" w:rsidP="000D6DE0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proofErr w:type="spellStart"/>
            <w:r w:rsidRPr="0617EFF7">
              <w:rPr>
                <w:color w:val="000000" w:themeColor="text1"/>
              </w:rPr>
              <w:t>Užduoties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sprendimą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Tiekėjas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gali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pateikti</w:t>
            </w:r>
            <w:proofErr w:type="spellEnd"/>
            <w:r w:rsidRPr="0617EFF7">
              <w:rPr>
                <w:color w:val="000000" w:themeColor="text1"/>
              </w:rPr>
              <w:t xml:space="preserve"> </w:t>
            </w:r>
            <w:proofErr w:type="spellStart"/>
            <w:r w:rsidRPr="0617EFF7">
              <w:rPr>
                <w:color w:val="000000" w:themeColor="text1"/>
              </w:rPr>
              <w:t>laisva</w:t>
            </w:r>
            <w:proofErr w:type="spellEnd"/>
            <w:r w:rsidRPr="0617EFF7">
              <w:rPr>
                <w:color w:val="000000" w:themeColor="text1"/>
              </w:rPr>
              <w:t xml:space="preserve"> forma (ppt, excel, </w:t>
            </w:r>
            <w:proofErr w:type="spellStart"/>
            <w:r w:rsidRPr="0617EFF7">
              <w:rPr>
                <w:color w:val="000000" w:themeColor="text1"/>
              </w:rPr>
              <w:t>ar</w:t>
            </w:r>
            <w:proofErr w:type="spellEnd"/>
            <w:r w:rsidRPr="0617EFF7">
              <w:rPr>
                <w:color w:val="000000" w:themeColor="text1"/>
              </w:rPr>
              <w:t xml:space="preserve"> kt.).</w:t>
            </w:r>
          </w:p>
        </w:tc>
      </w:tr>
    </w:tbl>
    <w:p w14:paraId="3D256FFC" w14:textId="77777777" w:rsidR="00175910" w:rsidRPr="0085555D" w:rsidRDefault="00175910" w:rsidP="00175910"/>
    <w:sectPr w:rsidR="00175910" w:rsidRPr="0085555D" w:rsidSect="00D9341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13937"/>
    <w:multiLevelType w:val="multilevel"/>
    <w:tmpl w:val="07AA5A9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39B5981"/>
    <w:multiLevelType w:val="hybridMultilevel"/>
    <w:tmpl w:val="BF52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645F6"/>
    <w:multiLevelType w:val="hybridMultilevel"/>
    <w:tmpl w:val="927E5698"/>
    <w:lvl w:ilvl="0" w:tplc="0D2484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C4803"/>
    <w:multiLevelType w:val="hybridMultilevel"/>
    <w:tmpl w:val="F10CF7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965D1"/>
    <w:multiLevelType w:val="multilevel"/>
    <w:tmpl w:val="1C7C09E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E036146"/>
    <w:multiLevelType w:val="multilevel"/>
    <w:tmpl w:val="E8DE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5FCE2455"/>
    <w:multiLevelType w:val="hybridMultilevel"/>
    <w:tmpl w:val="121E61A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27B27B6"/>
    <w:multiLevelType w:val="hybridMultilevel"/>
    <w:tmpl w:val="F1C24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E04B6"/>
    <w:multiLevelType w:val="hybridMultilevel"/>
    <w:tmpl w:val="67D4C512"/>
    <w:lvl w:ilvl="0" w:tplc="0D2484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0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675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099815">
    <w:abstractNumId w:val="6"/>
  </w:num>
  <w:num w:numId="4" w16cid:durableId="1594391549">
    <w:abstractNumId w:val="5"/>
  </w:num>
  <w:num w:numId="5" w16cid:durableId="1251810162">
    <w:abstractNumId w:val="4"/>
  </w:num>
  <w:num w:numId="6" w16cid:durableId="1146781165">
    <w:abstractNumId w:val="1"/>
  </w:num>
  <w:num w:numId="7" w16cid:durableId="1214007347">
    <w:abstractNumId w:val="8"/>
  </w:num>
  <w:num w:numId="8" w16cid:durableId="17892671">
    <w:abstractNumId w:val="7"/>
  </w:num>
  <w:num w:numId="9" w16cid:durableId="389428859">
    <w:abstractNumId w:val="3"/>
  </w:num>
  <w:num w:numId="10" w16cid:durableId="203511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E2"/>
    <w:rsid w:val="0000764C"/>
    <w:rsid w:val="00007A8E"/>
    <w:rsid w:val="00014963"/>
    <w:rsid w:val="00020592"/>
    <w:rsid w:val="00022D03"/>
    <w:rsid w:val="0002794A"/>
    <w:rsid w:val="000339D8"/>
    <w:rsid w:val="00046FC2"/>
    <w:rsid w:val="00051DED"/>
    <w:rsid w:val="000535D0"/>
    <w:rsid w:val="0006441E"/>
    <w:rsid w:val="00066234"/>
    <w:rsid w:val="0006714C"/>
    <w:rsid w:val="00071283"/>
    <w:rsid w:val="000740F1"/>
    <w:rsid w:val="00074146"/>
    <w:rsid w:val="00083B1E"/>
    <w:rsid w:val="000871FE"/>
    <w:rsid w:val="000878CC"/>
    <w:rsid w:val="00087BD0"/>
    <w:rsid w:val="000948D4"/>
    <w:rsid w:val="00094DCD"/>
    <w:rsid w:val="00095A02"/>
    <w:rsid w:val="0009638D"/>
    <w:rsid w:val="000971D2"/>
    <w:rsid w:val="000B4400"/>
    <w:rsid w:val="000B502F"/>
    <w:rsid w:val="000C1116"/>
    <w:rsid w:val="000C23F9"/>
    <w:rsid w:val="000C723B"/>
    <w:rsid w:val="000D00B1"/>
    <w:rsid w:val="000D27D6"/>
    <w:rsid w:val="000D32F1"/>
    <w:rsid w:val="000D6C2B"/>
    <w:rsid w:val="000D6DE0"/>
    <w:rsid w:val="000D79FC"/>
    <w:rsid w:val="000E5CED"/>
    <w:rsid w:val="000F0FEC"/>
    <w:rsid w:val="000F23BA"/>
    <w:rsid w:val="000F5620"/>
    <w:rsid w:val="001004D7"/>
    <w:rsid w:val="00101E29"/>
    <w:rsid w:val="00103A86"/>
    <w:rsid w:val="0010734C"/>
    <w:rsid w:val="001130F3"/>
    <w:rsid w:val="001215BE"/>
    <w:rsid w:val="00121D1B"/>
    <w:rsid w:val="0012249C"/>
    <w:rsid w:val="00125C17"/>
    <w:rsid w:val="001306EE"/>
    <w:rsid w:val="001308FD"/>
    <w:rsid w:val="00137D48"/>
    <w:rsid w:val="001406F1"/>
    <w:rsid w:val="00145EBF"/>
    <w:rsid w:val="001519C3"/>
    <w:rsid w:val="00151E57"/>
    <w:rsid w:val="00152974"/>
    <w:rsid w:val="0015760B"/>
    <w:rsid w:val="00157CCF"/>
    <w:rsid w:val="0016247F"/>
    <w:rsid w:val="00163295"/>
    <w:rsid w:val="0017511F"/>
    <w:rsid w:val="00175910"/>
    <w:rsid w:val="0018210E"/>
    <w:rsid w:val="001830D7"/>
    <w:rsid w:val="00191EB1"/>
    <w:rsid w:val="00193989"/>
    <w:rsid w:val="00193FB0"/>
    <w:rsid w:val="0019537F"/>
    <w:rsid w:val="001A04CA"/>
    <w:rsid w:val="001A2A40"/>
    <w:rsid w:val="001A463E"/>
    <w:rsid w:val="001A508C"/>
    <w:rsid w:val="001A5DB0"/>
    <w:rsid w:val="001A5E9A"/>
    <w:rsid w:val="001B0481"/>
    <w:rsid w:val="001B1ACC"/>
    <w:rsid w:val="001B2B7F"/>
    <w:rsid w:val="001B3707"/>
    <w:rsid w:val="001B435A"/>
    <w:rsid w:val="001B7041"/>
    <w:rsid w:val="001C2D42"/>
    <w:rsid w:val="001C3ABD"/>
    <w:rsid w:val="001C3ED4"/>
    <w:rsid w:val="001C7B2B"/>
    <w:rsid w:val="001D07A0"/>
    <w:rsid w:val="001D6FB2"/>
    <w:rsid w:val="001D7A7B"/>
    <w:rsid w:val="001E4966"/>
    <w:rsid w:val="001F0D3E"/>
    <w:rsid w:val="001F230A"/>
    <w:rsid w:val="00206C70"/>
    <w:rsid w:val="00210030"/>
    <w:rsid w:val="00216FEC"/>
    <w:rsid w:val="00221A17"/>
    <w:rsid w:val="00227127"/>
    <w:rsid w:val="00231D55"/>
    <w:rsid w:val="0023212A"/>
    <w:rsid w:val="00233939"/>
    <w:rsid w:val="00233BDC"/>
    <w:rsid w:val="00234C03"/>
    <w:rsid w:val="00234C7F"/>
    <w:rsid w:val="00240FCD"/>
    <w:rsid w:val="00244A74"/>
    <w:rsid w:val="00257EFA"/>
    <w:rsid w:val="00265830"/>
    <w:rsid w:val="002734E3"/>
    <w:rsid w:val="00274EF3"/>
    <w:rsid w:val="002769F0"/>
    <w:rsid w:val="002826AE"/>
    <w:rsid w:val="00292042"/>
    <w:rsid w:val="002925A7"/>
    <w:rsid w:val="00292694"/>
    <w:rsid w:val="00292C66"/>
    <w:rsid w:val="00294F01"/>
    <w:rsid w:val="0029730C"/>
    <w:rsid w:val="002A0F97"/>
    <w:rsid w:val="002A71E9"/>
    <w:rsid w:val="002B671F"/>
    <w:rsid w:val="002C1437"/>
    <w:rsid w:val="002C320D"/>
    <w:rsid w:val="002C666F"/>
    <w:rsid w:val="002D2018"/>
    <w:rsid w:val="002D3D22"/>
    <w:rsid w:val="002D5847"/>
    <w:rsid w:val="002E06B6"/>
    <w:rsid w:val="002E19F3"/>
    <w:rsid w:val="003011D0"/>
    <w:rsid w:val="00307E93"/>
    <w:rsid w:val="00310808"/>
    <w:rsid w:val="00311FEC"/>
    <w:rsid w:val="00312A21"/>
    <w:rsid w:val="003133F4"/>
    <w:rsid w:val="00315BED"/>
    <w:rsid w:val="00316013"/>
    <w:rsid w:val="0032110D"/>
    <w:rsid w:val="00336234"/>
    <w:rsid w:val="00340DF0"/>
    <w:rsid w:val="0034684C"/>
    <w:rsid w:val="00350961"/>
    <w:rsid w:val="003530BD"/>
    <w:rsid w:val="003617DF"/>
    <w:rsid w:val="00363DF6"/>
    <w:rsid w:val="00367E63"/>
    <w:rsid w:val="00375919"/>
    <w:rsid w:val="0038100B"/>
    <w:rsid w:val="003832C1"/>
    <w:rsid w:val="0038341D"/>
    <w:rsid w:val="0039429F"/>
    <w:rsid w:val="00396190"/>
    <w:rsid w:val="003961F2"/>
    <w:rsid w:val="003A08F4"/>
    <w:rsid w:val="003A16A2"/>
    <w:rsid w:val="003A1EB3"/>
    <w:rsid w:val="003A26D1"/>
    <w:rsid w:val="003B2FF1"/>
    <w:rsid w:val="003B31AB"/>
    <w:rsid w:val="003B35DE"/>
    <w:rsid w:val="003B3A86"/>
    <w:rsid w:val="003B4622"/>
    <w:rsid w:val="003B520C"/>
    <w:rsid w:val="003C0744"/>
    <w:rsid w:val="003C1E1A"/>
    <w:rsid w:val="003C25D3"/>
    <w:rsid w:val="003C5000"/>
    <w:rsid w:val="003C5363"/>
    <w:rsid w:val="003E1D34"/>
    <w:rsid w:val="003E54CA"/>
    <w:rsid w:val="003E791C"/>
    <w:rsid w:val="003E7F9D"/>
    <w:rsid w:val="003F2A8C"/>
    <w:rsid w:val="003F33CE"/>
    <w:rsid w:val="003F41E0"/>
    <w:rsid w:val="003F4638"/>
    <w:rsid w:val="003F7371"/>
    <w:rsid w:val="003F7671"/>
    <w:rsid w:val="004018DC"/>
    <w:rsid w:val="00407B5C"/>
    <w:rsid w:val="00411575"/>
    <w:rsid w:val="00420814"/>
    <w:rsid w:val="00433975"/>
    <w:rsid w:val="00433AA8"/>
    <w:rsid w:val="0043B84A"/>
    <w:rsid w:val="004402FC"/>
    <w:rsid w:val="00444B2B"/>
    <w:rsid w:val="0045142F"/>
    <w:rsid w:val="00451E61"/>
    <w:rsid w:val="00453BA9"/>
    <w:rsid w:val="00463292"/>
    <w:rsid w:val="00466211"/>
    <w:rsid w:val="00474971"/>
    <w:rsid w:val="0047565F"/>
    <w:rsid w:val="00475D49"/>
    <w:rsid w:val="00477BAD"/>
    <w:rsid w:val="00492CF5"/>
    <w:rsid w:val="004933D9"/>
    <w:rsid w:val="004A6D3B"/>
    <w:rsid w:val="004B00CC"/>
    <w:rsid w:val="004B79BF"/>
    <w:rsid w:val="004B7D7F"/>
    <w:rsid w:val="004C1C95"/>
    <w:rsid w:val="004C4878"/>
    <w:rsid w:val="004C69E6"/>
    <w:rsid w:val="004C740D"/>
    <w:rsid w:val="004D08AA"/>
    <w:rsid w:val="004D1B3C"/>
    <w:rsid w:val="004D43FB"/>
    <w:rsid w:val="004D455E"/>
    <w:rsid w:val="004D4CBC"/>
    <w:rsid w:val="004D7575"/>
    <w:rsid w:val="004E26B4"/>
    <w:rsid w:val="004E6B10"/>
    <w:rsid w:val="004F6FA6"/>
    <w:rsid w:val="004F6FDB"/>
    <w:rsid w:val="00500ED6"/>
    <w:rsid w:val="00505DDD"/>
    <w:rsid w:val="005063FA"/>
    <w:rsid w:val="005108A3"/>
    <w:rsid w:val="005149C2"/>
    <w:rsid w:val="005211A9"/>
    <w:rsid w:val="005245B8"/>
    <w:rsid w:val="00527D72"/>
    <w:rsid w:val="005307B4"/>
    <w:rsid w:val="00533DA8"/>
    <w:rsid w:val="00536714"/>
    <w:rsid w:val="00541C04"/>
    <w:rsid w:val="00545733"/>
    <w:rsid w:val="0055198B"/>
    <w:rsid w:val="00561425"/>
    <w:rsid w:val="00562F28"/>
    <w:rsid w:val="0056557B"/>
    <w:rsid w:val="005671B7"/>
    <w:rsid w:val="00573D98"/>
    <w:rsid w:val="00575EB1"/>
    <w:rsid w:val="005821E3"/>
    <w:rsid w:val="00583FDE"/>
    <w:rsid w:val="00584AB7"/>
    <w:rsid w:val="00586A8F"/>
    <w:rsid w:val="00590588"/>
    <w:rsid w:val="00591255"/>
    <w:rsid w:val="005A3E82"/>
    <w:rsid w:val="005A4B8B"/>
    <w:rsid w:val="005B3456"/>
    <w:rsid w:val="005B4182"/>
    <w:rsid w:val="005B5283"/>
    <w:rsid w:val="005C0A9A"/>
    <w:rsid w:val="005C1DF7"/>
    <w:rsid w:val="005D1189"/>
    <w:rsid w:val="005E26C4"/>
    <w:rsid w:val="005E52EC"/>
    <w:rsid w:val="005F1078"/>
    <w:rsid w:val="005F25D8"/>
    <w:rsid w:val="005F54A9"/>
    <w:rsid w:val="005F6C27"/>
    <w:rsid w:val="005F7C48"/>
    <w:rsid w:val="00606E7E"/>
    <w:rsid w:val="00614BC1"/>
    <w:rsid w:val="00617B67"/>
    <w:rsid w:val="00620849"/>
    <w:rsid w:val="00621C16"/>
    <w:rsid w:val="0062455E"/>
    <w:rsid w:val="0062580C"/>
    <w:rsid w:val="00626047"/>
    <w:rsid w:val="0062660D"/>
    <w:rsid w:val="00630251"/>
    <w:rsid w:val="0063162A"/>
    <w:rsid w:val="00632580"/>
    <w:rsid w:val="00636A59"/>
    <w:rsid w:val="00655C21"/>
    <w:rsid w:val="006648EA"/>
    <w:rsid w:val="00672FE6"/>
    <w:rsid w:val="0067763E"/>
    <w:rsid w:val="0068071B"/>
    <w:rsid w:val="00683673"/>
    <w:rsid w:val="006844B1"/>
    <w:rsid w:val="00686B31"/>
    <w:rsid w:val="00691327"/>
    <w:rsid w:val="00696798"/>
    <w:rsid w:val="006B2F6E"/>
    <w:rsid w:val="006B40F9"/>
    <w:rsid w:val="006C19C8"/>
    <w:rsid w:val="006C1F23"/>
    <w:rsid w:val="006C22DD"/>
    <w:rsid w:val="006C22F8"/>
    <w:rsid w:val="006C433B"/>
    <w:rsid w:val="006D01AC"/>
    <w:rsid w:val="006D0A66"/>
    <w:rsid w:val="006D67F8"/>
    <w:rsid w:val="006D798C"/>
    <w:rsid w:val="006E0DA9"/>
    <w:rsid w:val="006E1CD0"/>
    <w:rsid w:val="006E47A1"/>
    <w:rsid w:val="006F0132"/>
    <w:rsid w:val="006F0187"/>
    <w:rsid w:val="006F01F1"/>
    <w:rsid w:val="006F0250"/>
    <w:rsid w:val="00700AFA"/>
    <w:rsid w:val="007026C0"/>
    <w:rsid w:val="007107D2"/>
    <w:rsid w:val="00713430"/>
    <w:rsid w:val="00714091"/>
    <w:rsid w:val="00717239"/>
    <w:rsid w:val="0072021C"/>
    <w:rsid w:val="00720E09"/>
    <w:rsid w:val="00720FFC"/>
    <w:rsid w:val="0072239F"/>
    <w:rsid w:val="007242F9"/>
    <w:rsid w:val="00726551"/>
    <w:rsid w:val="007278C3"/>
    <w:rsid w:val="00727929"/>
    <w:rsid w:val="007306E2"/>
    <w:rsid w:val="00737C28"/>
    <w:rsid w:val="00740A81"/>
    <w:rsid w:val="00743EB4"/>
    <w:rsid w:val="007568F4"/>
    <w:rsid w:val="0075697A"/>
    <w:rsid w:val="00776AE4"/>
    <w:rsid w:val="007806D2"/>
    <w:rsid w:val="00780881"/>
    <w:rsid w:val="0078192E"/>
    <w:rsid w:val="007873C5"/>
    <w:rsid w:val="0078747B"/>
    <w:rsid w:val="00793D6F"/>
    <w:rsid w:val="007A001A"/>
    <w:rsid w:val="007A06D4"/>
    <w:rsid w:val="007A28CA"/>
    <w:rsid w:val="007B0B76"/>
    <w:rsid w:val="007B1DCC"/>
    <w:rsid w:val="007B2945"/>
    <w:rsid w:val="007B6834"/>
    <w:rsid w:val="007C0D83"/>
    <w:rsid w:val="007C18B7"/>
    <w:rsid w:val="007D79D0"/>
    <w:rsid w:val="007E48D1"/>
    <w:rsid w:val="007E6682"/>
    <w:rsid w:val="008017AF"/>
    <w:rsid w:val="00803876"/>
    <w:rsid w:val="00806F59"/>
    <w:rsid w:val="00807257"/>
    <w:rsid w:val="00810D7D"/>
    <w:rsid w:val="00811A97"/>
    <w:rsid w:val="008131AE"/>
    <w:rsid w:val="008132D6"/>
    <w:rsid w:val="008141A9"/>
    <w:rsid w:val="008152B2"/>
    <w:rsid w:val="008212B1"/>
    <w:rsid w:val="00827815"/>
    <w:rsid w:val="008303F7"/>
    <w:rsid w:val="00830A5A"/>
    <w:rsid w:val="00830B8F"/>
    <w:rsid w:val="008346B4"/>
    <w:rsid w:val="00844541"/>
    <w:rsid w:val="008465B7"/>
    <w:rsid w:val="00853AF6"/>
    <w:rsid w:val="0085555D"/>
    <w:rsid w:val="00857060"/>
    <w:rsid w:val="008574B0"/>
    <w:rsid w:val="008725D4"/>
    <w:rsid w:val="00891629"/>
    <w:rsid w:val="00893D36"/>
    <w:rsid w:val="008A0B63"/>
    <w:rsid w:val="008A1D83"/>
    <w:rsid w:val="008A29E6"/>
    <w:rsid w:val="008A4B58"/>
    <w:rsid w:val="008A6523"/>
    <w:rsid w:val="008A7C0D"/>
    <w:rsid w:val="008B0016"/>
    <w:rsid w:val="008B06EF"/>
    <w:rsid w:val="008B4986"/>
    <w:rsid w:val="008C1501"/>
    <w:rsid w:val="008C4DFA"/>
    <w:rsid w:val="008C525E"/>
    <w:rsid w:val="008E0D86"/>
    <w:rsid w:val="008E482A"/>
    <w:rsid w:val="008E4D86"/>
    <w:rsid w:val="008E54A8"/>
    <w:rsid w:val="008E740D"/>
    <w:rsid w:val="008F4954"/>
    <w:rsid w:val="008F512B"/>
    <w:rsid w:val="008F5854"/>
    <w:rsid w:val="008F7D6F"/>
    <w:rsid w:val="0090078D"/>
    <w:rsid w:val="00900E73"/>
    <w:rsid w:val="00906D3D"/>
    <w:rsid w:val="0091110F"/>
    <w:rsid w:val="00911C3D"/>
    <w:rsid w:val="00924340"/>
    <w:rsid w:val="0093202A"/>
    <w:rsid w:val="009359C1"/>
    <w:rsid w:val="00941954"/>
    <w:rsid w:val="00941F4B"/>
    <w:rsid w:val="0094591F"/>
    <w:rsid w:val="00952B4B"/>
    <w:rsid w:val="009534B9"/>
    <w:rsid w:val="00960A43"/>
    <w:rsid w:val="00963F9C"/>
    <w:rsid w:val="0096507F"/>
    <w:rsid w:val="009658EC"/>
    <w:rsid w:val="00970ADE"/>
    <w:rsid w:val="00974595"/>
    <w:rsid w:val="00975507"/>
    <w:rsid w:val="009842D5"/>
    <w:rsid w:val="00984A9C"/>
    <w:rsid w:val="00984DB8"/>
    <w:rsid w:val="00985642"/>
    <w:rsid w:val="00991905"/>
    <w:rsid w:val="009A5B55"/>
    <w:rsid w:val="009A6B56"/>
    <w:rsid w:val="009B0736"/>
    <w:rsid w:val="009C0F7E"/>
    <w:rsid w:val="009C1842"/>
    <w:rsid w:val="009C3049"/>
    <w:rsid w:val="009C38B6"/>
    <w:rsid w:val="009C51FC"/>
    <w:rsid w:val="009C6F4D"/>
    <w:rsid w:val="009D3791"/>
    <w:rsid w:val="009D48E7"/>
    <w:rsid w:val="009E172E"/>
    <w:rsid w:val="009E41C1"/>
    <w:rsid w:val="009E5C2E"/>
    <w:rsid w:val="009E5DB5"/>
    <w:rsid w:val="009F4403"/>
    <w:rsid w:val="00A01BDA"/>
    <w:rsid w:val="00A05653"/>
    <w:rsid w:val="00A10759"/>
    <w:rsid w:val="00A1190E"/>
    <w:rsid w:val="00A11A68"/>
    <w:rsid w:val="00A2226A"/>
    <w:rsid w:val="00A32FAB"/>
    <w:rsid w:val="00A339AC"/>
    <w:rsid w:val="00A41147"/>
    <w:rsid w:val="00A46738"/>
    <w:rsid w:val="00A6215E"/>
    <w:rsid w:val="00A713C7"/>
    <w:rsid w:val="00A714D3"/>
    <w:rsid w:val="00A77643"/>
    <w:rsid w:val="00A82275"/>
    <w:rsid w:val="00A85833"/>
    <w:rsid w:val="00A92EAA"/>
    <w:rsid w:val="00A95DA0"/>
    <w:rsid w:val="00A97E7C"/>
    <w:rsid w:val="00AA3571"/>
    <w:rsid w:val="00AA6DCC"/>
    <w:rsid w:val="00AB4E14"/>
    <w:rsid w:val="00AC0AD6"/>
    <w:rsid w:val="00AC170A"/>
    <w:rsid w:val="00AC3258"/>
    <w:rsid w:val="00AC6714"/>
    <w:rsid w:val="00AC6A9F"/>
    <w:rsid w:val="00AD10BA"/>
    <w:rsid w:val="00AD2234"/>
    <w:rsid w:val="00AD43BE"/>
    <w:rsid w:val="00AD7C1E"/>
    <w:rsid w:val="00AE73C9"/>
    <w:rsid w:val="00AF1746"/>
    <w:rsid w:val="00B04FE5"/>
    <w:rsid w:val="00B11D24"/>
    <w:rsid w:val="00B130C1"/>
    <w:rsid w:val="00B1494E"/>
    <w:rsid w:val="00B14E39"/>
    <w:rsid w:val="00B15D16"/>
    <w:rsid w:val="00B37332"/>
    <w:rsid w:val="00B40BDD"/>
    <w:rsid w:val="00B44690"/>
    <w:rsid w:val="00B50E43"/>
    <w:rsid w:val="00B514FD"/>
    <w:rsid w:val="00B5291C"/>
    <w:rsid w:val="00B530D7"/>
    <w:rsid w:val="00B72AE5"/>
    <w:rsid w:val="00B75971"/>
    <w:rsid w:val="00B82AA7"/>
    <w:rsid w:val="00B860F2"/>
    <w:rsid w:val="00B9055F"/>
    <w:rsid w:val="00B91032"/>
    <w:rsid w:val="00B91843"/>
    <w:rsid w:val="00B919D4"/>
    <w:rsid w:val="00B95FFC"/>
    <w:rsid w:val="00BA1513"/>
    <w:rsid w:val="00BA6A01"/>
    <w:rsid w:val="00BC1E23"/>
    <w:rsid w:val="00BC55A8"/>
    <w:rsid w:val="00BC6CDF"/>
    <w:rsid w:val="00BD30B6"/>
    <w:rsid w:val="00BD422B"/>
    <w:rsid w:val="00BE0DC2"/>
    <w:rsid w:val="00BE2CC4"/>
    <w:rsid w:val="00BE3006"/>
    <w:rsid w:val="00C01894"/>
    <w:rsid w:val="00C124F9"/>
    <w:rsid w:val="00C17B4C"/>
    <w:rsid w:val="00C21492"/>
    <w:rsid w:val="00C22967"/>
    <w:rsid w:val="00C2679C"/>
    <w:rsid w:val="00C26851"/>
    <w:rsid w:val="00C357B5"/>
    <w:rsid w:val="00C358C2"/>
    <w:rsid w:val="00C447FF"/>
    <w:rsid w:val="00C456C8"/>
    <w:rsid w:val="00C470DD"/>
    <w:rsid w:val="00C52AD3"/>
    <w:rsid w:val="00C53796"/>
    <w:rsid w:val="00C54AEE"/>
    <w:rsid w:val="00C62DF9"/>
    <w:rsid w:val="00C7076F"/>
    <w:rsid w:val="00C7079E"/>
    <w:rsid w:val="00C734EC"/>
    <w:rsid w:val="00C736CF"/>
    <w:rsid w:val="00C75504"/>
    <w:rsid w:val="00C85217"/>
    <w:rsid w:val="00C907FF"/>
    <w:rsid w:val="00C92530"/>
    <w:rsid w:val="00C92DF3"/>
    <w:rsid w:val="00C9715F"/>
    <w:rsid w:val="00CB198C"/>
    <w:rsid w:val="00CB49A6"/>
    <w:rsid w:val="00CC29BD"/>
    <w:rsid w:val="00CC7105"/>
    <w:rsid w:val="00CC731E"/>
    <w:rsid w:val="00CD1262"/>
    <w:rsid w:val="00CD2773"/>
    <w:rsid w:val="00CD326C"/>
    <w:rsid w:val="00CF41FD"/>
    <w:rsid w:val="00D0351F"/>
    <w:rsid w:val="00D10408"/>
    <w:rsid w:val="00D13B8F"/>
    <w:rsid w:val="00D1688B"/>
    <w:rsid w:val="00D178B1"/>
    <w:rsid w:val="00D24925"/>
    <w:rsid w:val="00D26856"/>
    <w:rsid w:val="00D30DFB"/>
    <w:rsid w:val="00D3127A"/>
    <w:rsid w:val="00D31B08"/>
    <w:rsid w:val="00D3305B"/>
    <w:rsid w:val="00D343D0"/>
    <w:rsid w:val="00D35965"/>
    <w:rsid w:val="00D40E49"/>
    <w:rsid w:val="00D46B1D"/>
    <w:rsid w:val="00D47BDE"/>
    <w:rsid w:val="00D50481"/>
    <w:rsid w:val="00D554F1"/>
    <w:rsid w:val="00D55CE3"/>
    <w:rsid w:val="00D62188"/>
    <w:rsid w:val="00D62FD9"/>
    <w:rsid w:val="00D8796A"/>
    <w:rsid w:val="00D91603"/>
    <w:rsid w:val="00D9341D"/>
    <w:rsid w:val="00D954FF"/>
    <w:rsid w:val="00DA21BA"/>
    <w:rsid w:val="00DA56F6"/>
    <w:rsid w:val="00DB1EDB"/>
    <w:rsid w:val="00DB48E8"/>
    <w:rsid w:val="00DC2ED8"/>
    <w:rsid w:val="00DC7AEA"/>
    <w:rsid w:val="00DC7B31"/>
    <w:rsid w:val="00DD47DB"/>
    <w:rsid w:val="00DD5AD8"/>
    <w:rsid w:val="00DD736E"/>
    <w:rsid w:val="00DE18B5"/>
    <w:rsid w:val="00DE352E"/>
    <w:rsid w:val="00DE55DA"/>
    <w:rsid w:val="00DE7C05"/>
    <w:rsid w:val="00DF0682"/>
    <w:rsid w:val="00DF0D3B"/>
    <w:rsid w:val="00DF11DE"/>
    <w:rsid w:val="00DF187E"/>
    <w:rsid w:val="00E00F21"/>
    <w:rsid w:val="00E05F6E"/>
    <w:rsid w:val="00E11321"/>
    <w:rsid w:val="00E116D4"/>
    <w:rsid w:val="00E14138"/>
    <w:rsid w:val="00E21F55"/>
    <w:rsid w:val="00E227AE"/>
    <w:rsid w:val="00E2601B"/>
    <w:rsid w:val="00E31E35"/>
    <w:rsid w:val="00E322AD"/>
    <w:rsid w:val="00E3337D"/>
    <w:rsid w:val="00E36E58"/>
    <w:rsid w:val="00E42D31"/>
    <w:rsid w:val="00E450DB"/>
    <w:rsid w:val="00E51B25"/>
    <w:rsid w:val="00E5563D"/>
    <w:rsid w:val="00E61421"/>
    <w:rsid w:val="00E80ACE"/>
    <w:rsid w:val="00E84DC5"/>
    <w:rsid w:val="00EA13AA"/>
    <w:rsid w:val="00EC1300"/>
    <w:rsid w:val="00ED4527"/>
    <w:rsid w:val="00EE3301"/>
    <w:rsid w:val="00EE6F30"/>
    <w:rsid w:val="00EF08DC"/>
    <w:rsid w:val="00EF2242"/>
    <w:rsid w:val="00EF22BF"/>
    <w:rsid w:val="00EF49FB"/>
    <w:rsid w:val="00EF72C7"/>
    <w:rsid w:val="00F01780"/>
    <w:rsid w:val="00F06573"/>
    <w:rsid w:val="00F06880"/>
    <w:rsid w:val="00F073BB"/>
    <w:rsid w:val="00F14E25"/>
    <w:rsid w:val="00F17C38"/>
    <w:rsid w:val="00F17E64"/>
    <w:rsid w:val="00F26D82"/>
    <w:rsid w:val="00F305DA"/>
    <w:rsid w:val="00F32422"/>
    <w:rsid w:val="00F32790"/>
    <w:rsid w:val="00F35A5B"/>
    <w:rsid w:val="00F41028"/>
    <w:rsid w:val="00F415ED"/>
    <w:rsid w:val="00F511AC"/>
    <w:rsid w:val="00F51996"/>
    <w:rsid w:val="00F530D0"/>
    <w:rsid w:val="00F60E57"/>
    <w:rsid w:val="00F61C10"/>
    <w:rsid w:val="00F636E3"/>
    <w:rsid w:val="00F63C6A"/>
    <w:rsid w:val="00F66DF1"/>
    <w:rsid w:val="00F67BE0"/>
    <w:rsid w:val="00F7282F"/>
    <w:rsid w:val="00F72DBA"/>
    <w:rsid w:val="00F75041"/>
    <w:rsid w:val="00F80EFF"/>
    <w:rsid w:val="00F83A86"/>
    <w:rsid w:val="00F930CF"/>
    <w:rsid w:val="00F94367"/>
    <w:rsid w:val="00F97BD5"/>
    <w:rsid w:val="00FA19BE"/>
    <w:rsid w:val="00FB7867"/>
    <w:rsid w:val="00FC1A12"/>
    <w:rsid w:val="00FC2605"/>
    <w:rsid w:val="00FC40A0"/>
    <w:rsid w:val="00FC56A4"/>
    <w:rsid w:val="00FC5C84"/>
    <w:rsid w:val="00FC6753"/>
    <w:rsid w:val="00FD4B55"/>
    <w:rsid w:val="00FD5C1C"/>
    <w:rsid w:val="00FD79E0"/>
    <w:rsid w:val="00FE4025"/>
    <w:rsid w:val="00FE5103"/>
    <w:rsid w:val="00FE569E"/>
    <w:rsid w:val="00FE5AD3"/>
    <w:rsid w:val="00FE5E60"/>
    <w:rsid w:val="00FE7FA5"/>
    <w:rsid w:val="00FF125C"/>
    <w:rsid w:val="00FF6DE5"/>
    <w:rsid w:val="00FF7062"/>
    <w:rsid w:val="02219695"/>
    <w:rsid w:val="02466AC5"/>
    <w:rsid w:val="03070C9C"/>
    <w:rsid w:val="03D258AC"/>
    <w:rsid w:val="04347EDC"/>
    <w:rsid w:val="050A03E1"/>
    <w:rsid w:val="0589D1D0"/>
    <w:rsid w:val="059BE166"/>
    <w:rsid w:val="05A6888C"/>
    <w:rsid w:val="0617EFF7"/>
    <w:rsid w:val="08E1A8CE"/>
    <w:rsid w:val="09EDAC35"/>
    <w:rsid w:val="0A983E27"/>
    <w:rsid w:val="0B7E9796"/>
    <w:rsid w:val="0D7E4CD6"/>
    <w:rsid w:val="0E19FB9F"/>
    <w:rsid w:val="0EA420F0"/>
    <w:rsid w:val="0F08E11B"/>
    <w:rsid w:val="0F10ED5D"/>
    <w:rsid w:val="0FA89182"/>
    <w:rsid w:val="111960CA"/>
    <w:rsid w:val="120062F2"/>
    <w:rsid w:val="12BD4865"/>
    <w:rsid w:val="13161CD3"/>
    <w:rsid w:val="133578A6"/>
    <w:rsid w:val="139D8C8B"/>
    <w:rsid w:val="162426BE"/>
    <w:rsid w:val="17732B16"/>
    <w:rsid w:val="1773B701"/>
    <w:rsid w:val="189AA64F"/>
    <w:rsid w:val="18BA19BA"/>
    <w:rsid w:val="18BF0029"/>
    <w:rsid w:val="18C7500E"/>
    <w:rsid w:val="18EF706D"/>
    <w:rsid w:val="19D04B59"/>
    <w:rsid w:val="1A2F929B"/>
    <w:rsid w:val="1A92C8E3"/>
    <w:rsid w:val="1AE076EC"/>
    <w:rsid w:val="1B39E9DF"/>
    <w:rsid w:val="1C246925"/>
    <w:rsid w:val="1D976728"/>
    <w:rsid w:val="1EE0CF06"/>
    <w:rsid w:val="1EEE82D5"/>
    <w:rsid w:val="1FCE8877"/>
    <w:rsid w:val="2041F86E"/>
    <w:rsid w:val="214ECDD4"/>
    <w:rsid w:val="21E912DD"/>
    <w:rsid w:val="21FF5B10"/>
    <w:rsid w:val="23DE1EA8"/>
    <w:rsid w:val="24375E9A"/>
    <w:rsid w:val="2653C6E5"/>
    <w:rsid w:val="2825380E"/>
    <w:rsid w:val="28E6A081"/>
    <w:rsid w:val="298AAD24"/>
    <w:rsid w:val="29995EE5"/>
    <w:rsid w:val="29A99CA1"/>
    <w:rsid w:val="2AB261ED"/>
    <w:rsid w:val="2BD0A6CA"/>
    <w:rsid w:val="2C6FC766"/>
    <w:rsid w:val="2CF9C759"/>
    <w:rsid w:val="2DFB6178"/>
    <w:rsid w:val="2E7942ED"/>
    <w:rsid w:val="2EB21553"/>
    <w:rsid w:val="301FE00B"/>
    <w:rsid w:val="310F4A50"/>
    <w:rsid w:val="31A3B09C"/>
    <w:rsid w:val="31F37D42"/>
    <w:rsid w:val="323077D8"/>
    <w:rsid w:val="3252DB2F"/>
    <w:rsid w:val="32D07771"/>
    <w:rsid w:val="32D498ED"/>
    <w:rsid w:val="33B7BC40"/>
    <w:rsid w:val="34934D9F"/>
    <w:rsid w:val="34AD69FF"/>
    <w:rsid w:val="353DBEB9"/>
    <w:rsid w:val="36BA0222"/>
    <w:rsid w:val="37F6BF4C"/>
    <w:rsid w:val="38FA3CFA"/>
    <w:rsid w:val="3935F3CD"/>
    <w:rsid w:val="3B968FD5"/>
    <w:rsid w:val="3BED7118"/>
    <w:rsid w:val="3C83484F"/>
    <w:rsid w:val="3CF57DCD"/>
    <w:rsid w:val="3D62036E"/>
    <w:rsid w:val="3DA152B2"/>
    <w:rsid w:val="3E29A0CA"/>
    <w:rsid w:val="3EB74015"/>
    <w:rsid w:val="3FAAA267"/>
    <w:rsid w:val="400A23C2"/>
    <w:rsid w:val="401B75F5"/>
    <w:rsid w:val="40F7B741"/>
    <w:rsid w:val="415AB940"/>
    <w:rsid w:val="41D27438"/>
    <w:rsid w:val="42564C4E"/>
    <w:rsid w:val="433FD88C"/>
    <w:rsid w:val="437212BF"/>
    <w:rsid w:val="447BD321"/>
    <w:rsid w:val="45678F52"/>
    <w:rsid w:val="4630EC20"/>
    <w:rsid w:val="46A08AFD"/>
    <w:rsid w:val="4739BB64"/>
    <w:rsid w:val="473FD3BA"/>
    <w:rsid w:val="47DEC692"/>
    <w:rsid w:val="48303260"/>
    <w:rsid w:val="489377F7"/>
    <w:rsid w:val="4979D073"/>
    <w:rsid w:val="49CB9CA4"/>
    <w:rsid w:val="4A74DF9B"/>
    <w:rsid w:val="4AF44279"/>
    <w:rsid w:val="4C4D3393"/>
    <w:rsid w:val="4CAE0F43"/>
    <w:rsid w:val="4CB71F01"/>
    <w:rsid w:val="4E9F4713"/>
    <w:rsid w:val="4F5BEDBC"/>
    <w:rsid w:val="50C71175"/>
    <w:rsid w:val="50D50039"/>
    <w:rsid w:val="512CBB01"/>
    <w:rsid w:val="51A22B9D"/>
    <w:rsid w:val="51FD8F36"/>
    <w:rsid w:val="52A59D5D"/>
    <w:rsid w:val="52D56CA1"/>
    <w:rsid w:val="5310656D"/>
    <w:rsid w:val="531FB062"/>
    <w:rsid w:val="53DB6381"/>
    <w:rsid w:val="5400E59E"/>
    <w:rsid w:val="5462E396"/>
    <w:rsid w:val="56E9DB3C"/>
    <w:rsid w:val="56FBF73C"/>
    <w:rsid w:val="5781E4FE"/>
    <w:rsid w:val="578C8FC3"/>
    <w:rsid w:val="57C41AEC"/>
    <w:rsid w:val="5818F956"/>
    <w:rsid w:val="59E30CA8"/>
    <w:rsid w:val="5A21BF35"/>
    <w:rsid w:val="5EB52B27"/>
    <w:rsid w:val="5FF32702"/>
    <w:rsid w:val="60F25CAE"/>
    <w:rsid w:val="61A9B8E1"/>
    <w:rsid w:val="62336616"/>
    <w:rsid w:val="63ABD52F"/>
    <w:rsid w:val="63E1B66C"/>
    <w:rsid w:val="6461E328"/>
    <w:rsid w:val="64AAAAC2"/>
    <w:rsid w:val="66FB3063"/>
    <w:rsid w:val="6851CA0A"/>
    <w:rsid w:val="68798E0C"/>
    <w:rsid w:val="68818C86"/>
    <w:rsid w:val="68D1E938"/>
    <w:rsid w:val="69322C5D"/>
    <w:rsid w:val="6A5BE18B"/>
    <w:rsid w:val="6AAAA8CC"/>
    <w:rsid w:val="6AD0E9C3"/>
    <w:rsid w:val="6B095060"/>
    <w:rsid w:val="6B09F360"/>
    <w:rsid w:val="6B46C9B1"/>
    <w:rsid w:val="6BF940E1"/>
    <w:rsid w:val="6C0B5572"/>
    <w:rsid w:val="6C1E96AF"/>
    <w:rsid w:val="6C38803F"/>
    <w:rsid w:val="6F55683B"/>
    <w:rsid w:val="6F5B0BDA"/>
    <w:rsid w:val="6F96C1E8"/>
    <w:rsid w:val="6FB99676"/>
    <w:rsid w:val="6FEEB54F"/>
    <w:rsid w:val="702457A8"/>
    <w:rsid w:val="70C4D94B"/>
    <w:rsid w:val="7143E0C2"/>
    <w:rsid w:val="72297246"/>
    <w:rsid w:val="73BDE05E"/>
    <w:rsid w:val="740483A3"/>
    <w:rsid w:val="75E20F56"/>
    <w:rsid w:val="76922294"/>
    <w:rsid w:val="7693519B"/>
    <w:rsid w:val="769AA651"/>
    <w:rsid w:val="7809E0C8"/>
    <w:rsid w:val="780CA86F"/>
    <w:rsid w:val="78449585"/>
    <w:rsid w:val="79042945"/>
    <w:rsid w:val="7C48D0E1"/>
    <w:rsid w:val="7CB24DD9"/>
    <w:rsid w:val="7CE5902B"/>
    <w:rsid w:val="7D2E5125"/>
    <w:rsid w:val="7D4010E1"/>
    <w:rsid w:val="7F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67C2"/>
  <w15:chartTrackingRefBased/>
  <w15:docId w15:val="{B58CBE56-7382-4B14-904F-F506F501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basedOn w:val="DefaultParagraphFont"/>
    <w:link w:val="ListParagraph"/>
    <w:uiPriority w:val="34"/>
    <w:locked/>
    <w:rsid w:val="0017591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Medium Grid 1 - Accent 21"/>
    <w:basedOn w:val="Normal"/>
    <w:link w:val="ListParagraphChar"/>
    <w:uiPriority w:val="34"/>
    <w:qFormat/>
    <w:rsid w:val="0017591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175910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FF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3617D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E7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F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F9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F9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phasis">
    <w:name w:val="Emphasis"/>
    <w:basedOn w:val="DefaultParagraphFont"/>
    <w:uiPriority w:val="20"/>
    <w:qFormat/>
    <w:rsid w:val="0085555D"/>
    <w:rPr>
      <w:i/>
      <w:iCs/>
    </w:rPr>
  </w:style>
  <w:style w:type="paragraph" w:customStyle="1" w:styleId="Default">
    <w:name w:val="Default"/>
    <w:rsid w:val="008F5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Mention">
    <w:name w:val="Mention"/>
    <w:basedOn w:val="DefaultParagraphFont"/>
    <w:uiPriority w:val="99"/>
    <w:unhideWhenUsed/>
    <w:rsid w:val="00EE6F3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06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25E2FC2B4FDF48B0150134FD802FB2" ma:contentTypeVersion="14" ma:contentTypeDescription="Kurkite naują dokumentą." ma:contentTypeScope="" ma:versionID="33c9aaaca47d48deada86e2c189c5526">
  <xsd:schema xmlns:xsd="http://www.w3.org/2001/XMLSchema" xmlns:xs="http://www.w3.org/2001/XMLSchema" xmlns:p="http://schemas.microsoft.com/office/2006/metadata/properties" xmlns:ns2="afd490ec-d289-4857-969a-933e2cca0c6d" xmlns:ns3="b6637dae-1e38-4429-a749-a734b6d76f87" targetNamespace="http://schemas.microsoft.com/office/2006/metadata/properties" ma:root="true" ma:fieldsID="ee03acf3e5b44e3296ea0b52029cb803" ns2:_="" ns3:_="">
    <xsd:import namespace="afd490ec-d289-4857-969a-933e2cca0c6d"/>
    <xsd:import namespace="b6637dae-1e38-4429-a749-a734b6d76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490ec-d289-4857-969a-933e2cca0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972aff57-7d51-46b1-aadd-28a37310c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7dae-1e38-4429-a749-a734b6d76f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stulpelis" ma:hidden="true" ma:list="{59abc1c7-eb00-4531-a65c-17e12c5412e7}" ma:internalName="TaxCatchAll" ma:showField="CatchAllData" ma:web="b6637dae-1e38-4429-a749-a734b6d76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37dae-1e38-4429-a749-a734b6d76f87" xsi:nil="true"/>
    <lcf76f155ced4ddcb4097134ff3c332f xmlns="afd490ec-d289-4857-969a-933e2cca0c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9730D-78A5-4384-B25A-1A8C06DC8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490ec-d289-4857-969a-933e2cca0c6d"/>
    <ds:schemaRef ds:uri="b6637dae-1e38-4429-a749-a734b6d76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8E307-65F1-42C6-AEBA-1A0739929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CCCA0-C2DC-478A-BCEB-DF2BF85D690B}">
  <ds:schemaRefs>
    <ds:schemaRef ds:uri="http://schemas.microsoft.com/office/2006/metadata/properties"/>
    <ds:schemaRef ds:uri="http://schemas.microsoft.com/office/infopath/2007/PartnerControls"/>
    <ds:schemaRef ds:uri="b6637dae-1e38-4429-a749-a734b6d76f87"/>
    <ds:schemaRef ds:uri="afd490ec-d289-4857-969a-933e2cca0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9934</Words>
  <Characters>5663</Characters>
  <Application>Microsoft Office Word</Application>
  <DocSecurity>0</DocSecurity>
  <Lines>47</Lines>
  <Paragraphs>31</Paragraphs>
  <ScaleCrop>false</ScaleCrop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V</dc:creator>
  <cp:keywords/>
  <dc:description/>
  <cp:lastModifiedBy>Urtė Daknytė</cp:lastModifiedBy>
  <cp:revision>502</cp:revision>
  <dcterms:created xsi:type="dcterms:W3CDTF">2023-03-18T01:31:00Z</dcterms:created>
  <dcterms:modified xsi:type="dcterms:W3CDTF">2025-01-14T09:01:00Z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0x010100FB25E2FC2B4FDF48B0150134FD802FB2</vt:lpwstr>
  </property>
</Properties>
</file>