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en-US" w:eastAsia="lt-LT"/>
        </w:rPr>
        <w:id w:val="-808551268"/>
        <w:docPartObj>
          <w:docPartGallery w:val="Cover Pages"/>
          <w:docPartUnique/>
        </w:docPartObj>
      </w:sdtPr>
      <w:sdtEndPr>
        <w:rPr>
          <w:b w:val="0"/>
          <w:bCs w:val="0"/>
        </w:rPr>
      </w:sdtEndPr>
      <w:sdtContent>
        <w:p w14:paraId="57700354" w14:textId="2F107C20" w:rsidR="0074428A" w:rsidRPr="00B44B60" w:rsidRDefault="00CD5F65" w:rsidP="00CD5F65">
          <w:pPr>
            <w:tabs>
              <w:tab w:val="left" w:pos="709"/>
            </w:tabs>
            <w:spacing w:after="0" w:line="240" w:lineRule="auto"/>
            <w:contextualSpacing/>
            <w:jc w:val="center"/>
            <w:rPr>
              <w:rFonts w:eastAsia="Calibri" w:cstheme="minorHAnsi"/>
              <w:b/>
              <w:smallCaps/>
              <w:sz w:val="28"/>
              <w:szCs w:val="28"/>
              <w:lang w:val="en-US" w:eastAsia="lt-LT"/>
            </w:rPr>
          </w:pPr>
          <w:r w:rsidRPr="00B44B60">
            <w:rPr>
              <w:rFonts w:eastAsia="Calibri" w:cstheme="minorHAnsi"/>
              <w:b/>
              <w:smallCaps/>
              <w:sz w:val="28"/>
              <w:szCs w:val="28"/>
              <w:lang w:val="en-US" w:eastAsia="lt-LT"/>
            </w:rPr>
            <w:t xml:space="preserve">contract for the </w:t>
          </w:r>
        </w:p>
        <w:p w14:paraId="51802FF4" w14:textId="316C8845" w:rsidR="0074428A" w:rsidRPr="00837572" w:rsidRDefault="0074428A" w:rsidP="00CD5F65">
          <w:pPr>
            <w:tabs>
              <w:tab w:val="left" w:pos="709"/>
            </w:tabs>
            <w:spacing w:after="0" w:line="240" w:lineRule="auto"/>
            <w:contextualSpacing/>
            <w:jc w:val="center"/>
            <w:rPr>
              <w:rFonts w:eastAsia="Calibri" w:cstheme="minorHAnsi"/>
              <w:b/>
              <w:smallCaps/>
              <w:lang w:val="en-US" w:eastAsia="lt-LT"/>
            </w:rPr>
          </w:pPr>
          <w:r w:rsidRPr="00837572">
            <w:rPr>
              <w:rFonts w:cstheme="minorHAnsi"/>
              <w:b/>
              <w:highlight w:val="lightGray"/>
              <w:lang w:val="en-US"/>
            </w:rPr>
            <w:t>__________________</w:t>
          </w:r>
        </w:p>
        <w:p w14:paraId="027A311E" w14:textId="77777777" w:rsidR="0074428A" w:rsidRPr="00837572" w:rsidRDefault="0074428A" w:rsidP="00CD5F65">
          <w:pPr>
            <w:tabs>
              <w:tab w:val="left" w:pos="709"/>
            </w:tabs>
            <w:spacing w:after="0" w:line="240" w:lineRule="auto"/>
            <w:contextualSpacing/>
            <w:jc w:val="center"/>
            <w:rPr>
              <w:rFonts w:eastAsia="Calibri" w:cstheme="minorHAnsi"/>
              <w:b/>
              <w:smallCaps/>
              <w:lang w:val="en-US" w:eastAsia="lt-LT"/>
            </w:rPr>
          </w:pPr>
        </w:p>
        <w:p w14:paraId="4CC76E16" w14:textId="37AB0B29"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Special Conditions</w:t>
          </w:r>
          <w:r w:rsidR="004F7166" w:rsidRPr="00837572">
            <w:rPr>
              <w:rFonts w:eastAsia="Calibri" w:cstheme="minorHAnsi"/>
              <w:lang w:val="en-US" w:eastAsia="lt-LT"/>
            </w:rPr>
            <w:t xml:space="preserve"> of the Contract</w:t>
          </w:r>
        </w:p>
        <w:p w14:paraId="79A43F8E" w14:textId="77777777" w:rsidR="00837572" w:rsidRDefault="00837572" w:rsidP="00CD5F65">
          <w:pPr>
            <w:spacing w:line="276" w:lineRule="auto"/>
            <w:jc w:val="center"/>
            <w:rPr>
              <w:rFonts w:eastAsia="Calibri" w:cstheme="minorHAnsi"/>
              <w:lang w:val="en-US" w:eastAsia="lt-LT"/>
            </w:rPr>
          </w:pPr>
        </w:p>
        <w:p w14:paraId="6F6CE85B" w14:textId="6727B6FF" w:rsidR="00CD5F65" w:rsidRPr="00837572" w:rsidRDefault="00CD5F65" w:rsidP="00CD5F65">
          <w:pPr>
            <w:spacing w:line="276" w:lineRule="auto"/>
            <w:jc w:val="center"/>
            <w:rPr>
              <w:rFonts w:eastAsia="Calibri" w:cstheme="minorHAnsi"/>
              <w:u w:val="single"/>
              <w:lang w:val="en-US" w:eastAsia="lt-LT"/>
            </w:rPr>
          </w:pPr>
          <w:r w:rsidRPr="00837572">
            <w:rPr>
              <w:rFonts w:eastAsia="Calibri" w:cstheme="minorHAnsi"/>
              <w:lang w:val="en-US" w:eastAsia="lt-LT"/>
            </w:rPr>
            <w:t>No.</w:t>
          </w:r>
          <w:r w:rsidRPr="00837572">
            <w:rPr>
              <w:rFonts w:eastAsia="Calibri" w:cstheme="minorHAnsi"/>
              <w:color w:val="000000"/>
              <w:highlight w:val="lightGray"/>
              <w:lang w:val="en-US" w:eastAsia="lt-LT"/>
            </w:rPr>
            <w:t>_________</w:t>
          </w:r>
          <w:r w:rsidRPr="00837572">
            <w:rPr>
              <w:rFonts w:eastAsia="Calibri" w:cstheme="minorHAnsi"/>
              <w:u w:val="single"/>
              <w:lang w:val="en-US" w:eastAsia="lt-LT"/>
            </w:rPr>
            <w:t xml:space="preserve">                          </w:t>
          </w:r>
        </w:p>
        <w:p w14:paraId="401AD1EF" w14:textId="77777777"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 xml:space="preserve"> </w:t>
          </w:r>
          <w:sdt>
            <w:sdtPr>
              <w:rPr>
                <w:rFonts w:eastAsia="Calibri" w:cstheme="minorHAnsi"/>
                <w:lang w:val="en-US" w:eastAsia="lt-LT"/>
              </w:rPr>
              <w:id w:val="407806599"/>
              <w:showingPlcHdr/>
              <w:date>
                <w:dateFormat w:val="yyyy-MM-dd"/>
                <w:lid w:val="lt-LT"/>
                <w:storeMappedDataAs w:val="dateTime"/>
                <w:calendar w:val="gregorian"/>
              </w:date>
            </w:sdtPr>
            <w:sdtEndPr/>
            <w:sdtContent>
              <w:r w:rsidRPr="00837572">
                <w:rPr>
                  <w:rFonts w:eastAsia="Calibri" w:cstheme="minorHAnsi"/>
                  <w:color w:val="808080"/>
                  <w:lang w:val="en-US" w:eastAsia="lt-LT"/>
                </w:rPr>
                <w:t>Click or tap to enter a date.</w:t>
              </w:r>
            </w:sdtContent>
          </w:sdt>
        </w:p>
        <w:p w14:paraId="5FF4A6CC" w14:textId="77777777" w:rsidR="00CD5F65" w:rsidRPr="00837572" w:rsidRDefault="00CD5F65" w:rsidP="00CD5F65">
          <w:pPr>
            <w:spacing w:line="276" w:lineRule="auto"/>
            <w:jc w:val="center"/>
            <w:rPr>
              <w:rFonts w:eastAsia="Calibri" w:cstheme="minorHAnsi"/>
              <w:lang w:val="en-US" w:eastAsia="lt-LT"/>
            </w:rPr>
          </w:pPr>
        </w:p>
        <w:p w14:paraId="47AFCC4E" w14:textId="236339C2" w:rsidR="00CD5F65" w:rsidRPr="00837572" w:rsidRDefault="00CD5F65" w:rsidP="00CD5F65">
          <w:pPr>
            <w:spacing w:line="276" w:lineRule="auto"/>
            <w:jc w:val="both"/>
            <w:rPr>
              <w:rFonts w:eastAsia="Calibri" w:cstheme="minorHAnsi"/>
              <w:lang w:val="en-US" w:eastAsia="lt-LT"/>
            </w:rPr>
          </w:pPr>
          <w:r w:rsidRPr="00837572">
            <w:rPr>
              <w:rFonts w:eastAsia="Calibri" w:cstheme="minorHAnsi"/>
              <w:b/>
              <w:lang w:val="en-US" w:eastAsia="lt-LT"/>
            </w:rPr>
            <w:t xml:space="preserve">The Public Institution Central Project Management Agency </w:t>
          </w:r>
          <w:r w:rsidRPr="00837572">
            <w:rPr>
              <w:rFonts w:eastAsia="Calibri" w:cstheme="minorHAnsi"/>
              <w:lang w:val="en-US" w:eastAsia="lt-LT"/>
            </w:rPr>
            <w:t>(</w:t>
          </w:r>
          <w:r w:rsidR="0099463D">
            <w:rPr>
              <w:rFonts w:eastAsia="Calibri" w:cstheme="minorHAnsi"/>
              <w:lang w:val="en-US" w:eastAsia="lt-LT"/>
            </w:rPr>
            <w:t>CPVA</w:t>
          </w:r>
          <w:r w:rsidR="001C7633">
            <w:rPr>
              <w:rFonts w:eastAsia="Calibri" w:cstheme="minorHAnsi"/>
              <w:lang w:val="en-US" w:eastAsia="lt-LT"/>
            </w:rPr>
            <w:t xml:space="preserve"> or P</w:t>
          </w:r>
          <w:r w:rsidR="001C7633" w:rsidRPr="001C7633">
            <w:rPr>
              <w:rFonts w:eastAsia="Calibri" w:cstheme="minorHAnsi"/>
              <w:lang w:val="en-US" w:eastAsia="lt-LT"/>
            </w:rPr>
            <w:t>ayer</w:t>
          </w:r>
          <w:r w:rsidRPr="00837572">
            <w:rPr>
              <w:rFonts w:eastAsia="Calibri" w:cstheme="minorHAnsi"/>
              <w:lang w:val="en-US" w:eastAsia="lt-LT"/>
            </w:rPr>
            <w:t xml:space="preserve">), represented by </w:t>
          </w:r>
          <w:r w:rsidR="00837572" w:rsidRPr="00837572">
            <w:rPr>
              <w:rFonts w:cstheme="minorHAnsi"/>
              <w:highlight w:val="lightGray"/>
              <w:lang w:val="en-US"/>
            </w:rPr>
            <w:t>__________________</w:t>
          </w:r>
        </w:p>
        <w:p w14:paraId="3E3DB144" w14:textId="48CCC2F6" w:rsidR="00CD5F65" w:rsidRPr="00837572" w:rsidRDefault="00837572" w:rsidP="00CD5F65">
          <w:pPr>
            <w:spacing w:line="276" w:lineRule="auto"/>
            <w:jc w:val="both"/>
            <w:rPr>
              <w:rFonts w:eastAsia="Calibri" w:cstheme="minorHAnsi"/>
              <w:lang w:val="en-US" w:eastAsia="lt-LT"/>
            </w:rPr>
          </w:pPr>
          <w:r w:rsidRPr="00837572">
            <w:rPr>
              <w:rFonts w:cstheme="minorHAnsi"/>
              <w:b/>
              <w:highlight w:val="lightGray"/>
              <w:lang w:val="en-US"/>
            </w:rPr>
            <w:t>_________________</w:t>
          </w:r>
          <w:r w:rsidRPr="00837572">
            <w:rPr>
              <w:rFonts w:eastAsia="Calibri" w:cstheme="minorHAnsi"/>
              <w:lang w:val="en-US" w:eastAsia="lt-LT"/>
            </w:rPr>
            <w:t xml:space="preserve"> </w:t>
          </w:r>
          <w:r w:rsidR="00CD5F65" w:rsidRPr="00837572">
            <w:rPr>
              <w:rFonts w:eastAsia="Calibri" w:cstheme="minorHAnsi"/>
              <w:lang w:val="en-US" w:eastAsia="lt-LT"/>
            </w:rPr>
            <w:t>(Beneficiary</w:t>
          </w:r>
          <w:r w:rsidR="001C7633">
            <w:rPr>
              <w:rFonts w:eastAsia="Calibri" w:cstheme="minorHAnsi"/>
              <w:lang w:val="en-US" w:eastAsia="lt-LT"/>
            </w:rPr>
            <w:t xml:space="preserve"> or Buyer</w:t>
          </w:r>
          <w:r w:rsidR="00CD5F65" w:rsidRPr="00837572">
            <w:rPr>
              <w:rFonts w:eastAsia="Calibri" w:cstheme="minorHAnsi"/>
              <w:lang w:val="en-US" w:eastAsia="lt-LT"/>
            </w:rPr>
            <w:t>), represented by</w:t>
          </w:r>
          <w:r w:rsidR="00CD5F65" w:rsidRPr="00837572">
            <w:rPr>
              <w:rFonts w:eastAsia="Calibri" w:cstheme="minorHAnsi"/>
              <w:color w:val="000000"/>
              <w:lang w:val="en-US" w:eastAsia="lt-LT"/>
            </w:rPr>
            <w:t xml:space="preserve"> </w:t>
          </w:r>
          <w:r w:rsidR="00CD5F65" w:rsidRPr="00837572">
            <w:rPr>
              <w:rFonts w:eastAsia="Calibri" w:cstheme="minorHAnsi"/>
              <w:color w:val="000000"/>
              <w:highlight w:val="lightGray"/>
              <w:lang w:val="en-US" w:eastAsia="lt-LT"/>
            </w:rPr>
            <w:t>_____________________</w:t>
          </w:r>
          <w:r w:rsidR="00CD5F65" w:rsidRPr="00837572">
            <w:rPr>
              <w:rFonts w:eastAsia="Calibri" w:cstheme="minorHAnsi"/>
              <w:highlight w:val="lightGray"/>
              <w:lang w:val="en-US" w:eastAsia="lt-LT"/>
            </w:rPr>
            <w:t>,</w:t>
          </w:r>
          <w:r w:rsidR="00CD5F65" w:rsidRPr="00837572">
            <w:rPr>
              <w:rFonts w:eastAsia="Calibri" w:cstheme="minorHAnsi"/>
              <w:lang w:val="en-US" w:eastAsia="lt-LT"/>
            </w:rPr>
            <w:t xml:space="preserve"> and</w:t>
          </w:r>
        </w:p>
        <w:p w14:paraId="449A1B9E" w14:textId="0B70508A" w:rsidR="00837572" w:rsidRPr="00837572" w:rsidRDefault="00837572" w:rsidP="00CD5F65">
          <w:pPr>
            <w:spacing w:line="276" w:lineRule="auto"/>
            <w:jc w:val="both"/>
            <w:rPr>
              <w:rFonts w:eastAsia="Calibri" w:cstheme="minorHAnsi"/>
              <w:b/>
              <w:lang w:val="en-US" w:eastAsia="lt-LT"/>
            </w:rPr>
          </w:pPr>
          <w:r w:rsidRPr="00837572">
            <w:rPr>
              <w:rFonts w:eastAsia="Calibri" w:cstheme="minorHAnsi"/>
              <w:b/>
              <w:highlight w:val="lightGray"/>
              <w:lang w:val="en-US" w:eastAsia="lt-LT"/>
            </w:rPr>
            <w:t>_________________</w:t>
          </w:r>
          <w:r w:rsidRPr="00837572">
            <w:rPr>
              <w:rFonts w:eastAsia="Calibri" w:cstheme="minorHAnsi"/>
              <w:b/>
              <w:lang w:val="en-US" w:eastAsia="lt-LT"/>
            </w:rPr>
            <w:t xml:space="preserve"> </w:t>
          </w:r>
          <w:r w:rsidRPr="00837572">
            <w:rPr>
              <w:rFonts w:eastAsia="Calibri" w:cstheme="minorHAnsi"/>
              <w:lang w:val="en-US" w:eastAsia="lt-LT"/>
            </w:rPr>
            <w:t>(</w:t>
          </w:r>
          <w:r w:rsidR="00044405">
            <w:rPr>
              <w:rFonts w:eastAsia="Calibri" w:cstheme="minorHAnsi"/>
              <w:lang w:val="en-US" w:eastAsia="lt-LT"/>
            </w:rPr>
            <w:t>Supplier</w:t>
          </w:r>
          <w:r w:rsidRPr="00837572">
            <w:rPr>
              <w:rFonts w:eastAsia="Calibri" w:cstheme="minorHAnsi"/>
              <w:lang w:val="en-US" w:eastAsia="lt-LT"/>
            </w:rPr>
            <w:t xml:space="preserve">), represented by </w:t>
          </w:r>
          <w:r w:rsidRPr="00837572">
            <w:rPr>
              <w:rFonts w:eastAsia="Calibri" w:cstheme="minorHAnsi"/>
              <w:highlight w:val="lightGray"/>
              <w:lang w:val="en-US" w:eastAsia="lt-LT"/>
            </w:rPr>
            <w:t>__________________</w:t>
          </w:r>
          <w:r w:rsidRPr="00837572">
            <w:rPr>
              <w:rFonts w:eastAsia="Calibri" w:cstheme="minorHAnsi"/>
              <w:lang w:val="en-US" w:eastAsia="lt-LT"/>
            </w:rPr>
            <w:t>,</w:t>
          </w:r>
          <w:r w:rsidRPr="00837572">
            <w:rPr>
              <w:rFonts w:eastAsia="Calibri" w:cstheme="minorHAnsi"/>
              <w:b/>
              <w:lang w:val="en-US" w:eastAsia="lt-LT"/>
            </w:rPr>
            <w:t xml:space="preserve"> </w:t>
          </w:r>
        </w:p>
        <w:p w14:paraId="4D0384BF" w14:textId="1AB5CFFF" w:rsidR="00837572" w:rsidRPr="00837572" w:rsidRDefault="00837572" w:rsidP="00837572">
          <w:pPr>
            <w:spacing w:line="276" w:lineRule="auto"/>
            <w:jc w:val="both"/>
            <w:rPr>
              <w:rFonts w:ascii="Calibri" w:eastAsia="Times New Roman" w:hAnsi="Calibri" w:cs="Calibri"/>
              <w:b/>
              <w:color w:val="000000"/>
              <w:spacing w:val="-8"/>
              <w:lang w:val="en-US"/>
            </w:rPr>
          </w:pPr>
          <w:r w:rsidRPr="00837572">
            <w:rPr>
              <w:rFonts w:ascii="Calibri" w:eastAsia="Calibri" w:hAnsi="Calibri" w:cs="Calibri"/>
              <w:lang w:val="en-US" w:eastAsia="lt-LT"/>
            </w:rPr>
            <w:t>hereinafter all together referred to as “Parties” and each individually as “Party”</w:t>
          </w:r>
          <w:r w:rsidR="009626B8">
            <w:rPr>
              <w:rFonts w:ascii="Calibri" w:eastAsia="Calibri" w:hAnsi="Calibri" w:cs="Arial"/>
              <w:lang w:val="en-GB" w:eastAsia="lt-LT"/>
            </w:rPr>
            <w:t xml:space="preserve"> </w:t>
          </w:r>
          <w:r w:rsidRPr="00837572">
            <w:rPr>
              <w:rFonts w:ascii="Calibri" w:eastAsia="Calibri" w:hAnsi="Calibri" w:cs="Calibri"/>
              <w:lang w:val="en-US" w:eastAsia="lt-LT"/>
            </w:rPr>
            <w:t xml:space="preserve">have </w:t>
          </w:r>
          <w:proofErr w:type="gramStart"/>
          <w:r w:rsidRPr="00837572">
            <w:rPr>
              <w:rFonts w:ascii="Calibri" w:eastAsia="Calibri" w:hAnsi="Calibri" w:cs="Calibri"/>
              <w:lang w:val="en-US" w:eastAsia="lt-LT"/>
            </w:rPr>
            <w:t>entered into</w:t>
          </w:r>
          <w:proofErr w:type="gramEnd"/>
          <w:r w:rsidRPr="00837572">
            <w:rPr>
              <w:rFonts w:ascii="Calibri" w:eastAsia="Calibri" w:hAnsi="Calibri" w:cs="Calibri"/>
              <w:lang w:val="en-US" w:eastAsia="lt-LT"/>
            </w:rPr>
            <w:t xml:space="preserve"> this contract</w:t>
          </w:r>
          <w:r w:rsidR="00044405">
            <w:rPr>
              <w:rFonts w:ascii="Calibri" w:eastAsia="Calibri" w:hAnsi="Calibri" w:cs="Calibri"/>
              <w:lang w:val="en-US" w:eastAsia="lt-LT"/>
            </w:rPr>
            <w:t xml:space="preserve"> of goods</w:t>
          </w:r>
          <w:r w:rsidRPr="00837572">
            <w:rPr>
              <w:rFonts w:ascii="Calibri" w:eastAsia="Calibri" w:hAnsi="Calibri" w:cs="Calibri"/>
              <w:lang w:val="en-US" w:eastAsia="lt-LT"/>
            </w:rPr>
            <w:t xml:space="preserve"> (the Contract):</w:t>
          </w:r>
        </w:p>
        <w:p w14:paraId="326A007D" w14:textId="279514C5" w:rsidR="00CD5F65" w:rsidRPr="00837572" w:rsidRDefault="00AF41AB"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Pr>
              <w:rFonts w:eastAsia="Times New Roman" w:cstheme="minorHAnsi"/>
              <w:b/>
              <w:bCs/>
              <w:color w:val="000000"/>
              <w:spacing w:val="-8"/>
              <w:lang w:val="en-US"/>
            </w:rPr>
            <w:t>OBJECT</w:t>
          </w:r>
          <w:r w:rsidRPr="00837572">
            <w:rPr>
              <w:rFonts w:eastAsia="Times New Roman" w:cstheme="minorHAnsi"/>
              <w:b/>
              <w:bCs/>
              <w:color w:val="000000"/>
              <w:spacing w:val="-8"/>
              <w:lang w:val="en-US"/>
            </w:rPr>
            <w:t xml:space="preserve"> </w:t>
          </w:r>
          <w:r w:rsidR="00CD5F65" w:rsidRPr="00837572">
            <w:rPr>
              <w:rFonts w:eastAsia="Times New Roman" w:cstheme="minorHAnsi"/>
              <w:b/>
              <w:bCs/>
              <w:color w:val="000000"/>
              <w:spacing w:val="-8"/>
              <w:lang w:val="en-US"/>
            </w:rPr>
            <w:t>TO THE CONTRACT</w:t>
          </w:r>
          <w:r>
            <w:rPr>
              <w:rFonts w:eastAsia="Times New Roman" w:cstheme="minorHAnsi"/>
              <w:b/>
              <w:bCs/>
              <w:color w:val="000000"/>
              <w:spacing w:val="-8"/>
              <w:lang w:val="en-US"/>
            </w:rPr>
            <w:t>, as prescribed in Technical Specification:</w:t>
          </w:r>
        </w:p>
        <w:p w14:paraId="27A1970D"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87"/>
            <w:gridCol w:w="2486"/>
            <w:gridCol w:w="6655"/>
          </w:tblGrid>
          <w:tr w:rsidR="00EE6A0B" w:rsidRPr="00837572" w14:paraId="6562F8AC" w14:textId="77777777" w:rsidTr="00A550D5">
            <w:trPr>
              <w:trHeight w:val="20"/>
            </w:trPr>
            <w:tc>
              <w:tcPr>
                <w:tcW w:w="253" w:type="pct"/>
                <w:shd w:val="clear" w:color="auto" w:fill="F2F2F2"/>
                <w:vAlign w:val="center"/>
              </w:tcPr>
              <w:p w14:paraId="7D2C86D1" w14:textId="77777777" w:rsidR="00CD5F65" w:rsidRPr="00837572" w:rsidRDefault="00CD5F6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303CE980" w14:textId="41543CA4" w:rsidR="00CD5F65" w:rsidRPr="00837572" w:rsidRDefault="00837572" w:rsidP="00837572">
                <w:pPr>
                  <w:rPr>
                    <w:rFonts w:eastAsia="Times New Roman" w:cstheme="minorHAnsi"/>
                    <w:color w:val="000000"/>
                    <w:spacing w:val="-8"/>
                  </w:rPr>
                </w:pPr>
                <w:r>
                  <w:rPr>
                    <w:rFonts w:eastAsia="Times New Roman" w:cstheme="minorHAnsi"/>
                    <w:color w:val="000000"/>
                    <w:spacing w:val="-8"/>
                  </w:rPr>
                  <w:t>G</w:t>
                </w:r>
                <w:r w:rsidR="00CD5F65" w:rsidRPr="00837572">
                  <w:rPr>
                    <w:rFonts w:eastAsia="Times New Roman" w:cstheme="minorHAnsi"/>
                    <w:color w:val="000000"/>
                    <w:spacing w:val="-8"/>
                  </w:rPr>
                  <w:t xml:space="preserve">oods </w:t>
                </w:r>
                <w:r w:rsidR="00AF41AB">
                  <w:rPr>
                    <w:rFonts w:eastAsia="Times New Roman" w:cstheme="minorHAnsi"/>
                    <w:color w:val="000000"/>
                    <w:spacing w:val="-8"/>
                  </w:rPr>
                  <w:t>(including related services according to the Technical Specification</w:t>
                </w:r>
                <w:r w:rsidR="00D23B30">
                  <w:rPr>
                    <w:rFonts w:eastAsia="Times New Roman" w:cstheme="minorHAnsi"/>
                    <w:color w:val="000000"/>
                    <w:spacing w:val="-8"/>
                  </w:rPr>
                  <w:t>, if applicable</w:t>
                </w:r>
                <w:r w:rsidR="00AF41AB">
                  <w:rPr>
                    <w:rFonts w:eastAsia="Times New Roman" w:cstheme="minorHAnsi"/>
                    <w:color w:val="000000"/>
                    <w:spacing w:val="-8"/>
                  </w:rPr>
                  <w:t>)</w:t>
                </w:r>
              </w:p>
            </w:tc>
            <w:tc>
              <w:tcPr>
                <w:tcW w:w="3456" w:type="pct"/>
                <w:shd w:val="clear" w:color="auto" w:fill="F2F2F2"/>
                <w:vAlign w:val="center"/>
              </w:tcPr>
              <w:sdt>
                <w:sdtPr>
                  <w:rPr>
                    <w:rFonts w:ascii="Calibri" w:hAnsi="Calibri"/>
                  </w:rPr>
                  <w:id w:val="-1294510320"/>
                  <w:placeholder>
                    <w:docPart w:val="C943121967F8480FB8E0CD65480668BE"/>
                  </w:placeholder>
                  <w:showingPlcHdr/>
                  <w:text/>
                </w:sdtPr>
                <w:sdtEndPr/>
                <w:sdtContent>
                  <w:p w14:paraId="402FD909" w14:textId="77777777" w:rsidR="00837572" w:rsidRDefault="00837572" w:rsidP="00837572">
                    <w:pPr>
                      <w:rPr>
                        <w:rFonts w:ascii="Calibri" w:hAnsi="Calibri"/>
                      </w:rPr>
                    </w:pPr>
                    <w:r w:rsidRPr="00DC16F9">
                      <w:rPr>
                        <w:rStyle w:val="PlaceholderText"/>
                      </w:rPr>
                      <w:t>Click or tap here to enter text.</w:t>
                    </w:r>
                  </w:p>
                </w:sdtContent>
              </w:sdt>
              <w:p w14:paraId="0C07D826" w14:textId="77777777" w:rsidR="004F7166" w:rsidRDefault="00103928" w:rsidP="00837572">
                <w:pPr>
                  <w:rPr>
                    <w:rFonts w:ascii="Calibri" w:hAnsi="Calibri"/>
                    <w:sz w:val="21"/>
                  </w:rPr>
                </w:pPr>
                <w:r>
                  <w:rPr>
                    <w:rFonts w:cstheme="minorHAnsi"/>
                  </w:rPr>
                  <w:t>(</w:t>
                </w:r>
                <w:r w:rsidRPr="003D6AE3">
                  <w:rPr>
                    <w:rFonts w:ascii="Calibri" w:hAnsi="Calibri" w:cs="Calibri"/>
                    <w:sz w:val="21"/>
                    <w:szCs w:val="21"/>
                  </w:rPr>
                  <w:t xml:space="preserve">hereinafter referred to as </w:t>
                </w:r>
                <w:r>
                  <w:rPr>
                    <w:rFonts w:ascii="Calibri" w:hAnsi="Calibri"/>
                    <w:sz w:val="21"/>
                  </w:rPr>
                  <w:t>Goods</w:t>
                </w:r>
                <w:r w:rsidRPr="003D6AE3">
                  <w:rPr>
                    <w:rFonts w:ascii="Calibri" w:hAnsi="Calibri"/>
                    <w:sz w:val="21"/>
                  </w:rPr>
                  <w:t>)</w:t>
                </w:r>
                <w:r w:rsidR="00962E91">
                  <w:rPr>
                    <w:rFonts w:ascii="Calibri" w:hAnsi="Calibri"/>
                    <w:sz w:val="21"/>
                  </w:rPr>
                  <w:t>.</w:t>
                </w:r>
              </w:p>
              <w:p w14:paraId="0AA6623B" w14:textId="77777777" w:rsidR="00962E91" w:rsidRDefault="00962E91" w:rsidP="00962E91">
                <w:pPr>
                  <w:rPr>
                    <w:rFonts w:cstheme="minorHAnsi"/>
                  </w:rPr>
                </w:pPr>
              </w:p>
              <w:p w14:paraId="2BD6AACB" w14:textId="5B928110" w:rsidR="00904DDD" w:rsidRPr="00837572" w:rsidRDefault="00904DDD" w:rsidP="00962E91">
                <w:pPr>
                  <w:rPr>
                    <w:rFonts w:cstheme="minorHAnsi"/>
                  </w:rPr>
                </w:pPr>
              </w:p>
            </w:tc>
          </w:tr>
          <w:tr w:rsidR="00A550D5" w:rsidRPr="00837572" w14:paraId="3BAE9BBD" w14:textId="77777777" w:rsidTr="00A550D5">
            <w:trPr>
              <w:trHeight w:val="20"/>
            </w:trPr>
            <w:tc>
              <w:tcPr>
                <w:tcW w:w="253" w:type="pct"/>
                <w:shd w:val="clear" w:color="auto" w:fill="F2F2F2"/>
                <w:vAlign w:val="center"/>
              </w:tcPr>
              <w:p w14:paraId="78F1C833" w14:textId="77777777" w:rsidR="00A550D5" w:rsidRPr="00837572" w:rsidRDefault="00A550D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E9A3A12" w14:textId="45F2C64A" w:rsidR="00A550D5" w:rsidRDefault="00A550D5" w:rsidP="00837572">
                <w:pPr>
                  <w:rPr>
                    <w:rFonts w:eastAsia="Times New Roman" w:cstheme="minorHAnsi"/>
                    <w:color w:val="000000"/>
                    <w:spacing w:val="-8"/>
                  </w:rPr>
                </w:pPr>
                <w:r>
                  <w:rPr>
                    <w:rFonts w:eastAsia="Times New Roman" w:cstheme="minorHAnsi"/>
                    <w:color w:val="000000"/>
                    <w:spacing w:val="-8"/>
                  </w:rPr>
                  <w:t>Q</w:t>
                </w:r>
                <w:r w:rsidRPr="00A550D5">
                  <w:rPr>
                    <w:rFonts w:eastAsia="Times New Roman" w:cstheme="minorHAnsi"/>
                    <w:color w:val="000000"/>
                    <w:spacing w:val="-8"/>
                  </w:rPr>
                  <w:t>uantity of goods</w:t>
                </w:r>
              </w:p>
            </w:tc>
            <w:tc>
              <w:tcPr>
                <w:tcW w:w="3456" w:type="pct"/>
                <w:shd w:val="clear" w:color="auto" w:fill="F2F2F2"/>
                <w:vAlign w:val="center"/>
              </w:tcPr>
              <w:p w14:paraId="2DB2B3F5" w14:textId="35070EB4" w:rsidR="00A550D5" w:rsidRDefault="00A550D5" w:rsidP="00A550D5">
                <w:pPr>
                  <w:rPr>
                    <w:rFonts w:ascii="Calibri" w:hAnsi="Calibri"/>
                  </w:rPr>
                </w:pPr>
                <w:r>
                  <w:rPr>
                    <w:rFonts w:ascii="Calibri" w:hAnsi="Calibri"/>
                  </w:rPr>
                  <w:t>S</w:t>
                </w:r>
                <w:r w:rsidRPr="00A550D5">
                  <w:rPr>
                    <w:rFonts w:ascii="Calibri" w:hAnsi="Calibri"/>
                  </w:rPr>
                  <w:t xml:space="preserve">pecified in the Technical Specification (Annex 2 of the </w:t>
                </w:r>
                <w:r>
                  <w:rPr>
                    <w:rFonts w:ascii="Calibri" w:hAnsi="Calibri"/>
                  </w:rPr>
                  <w:t>Contract</w:t>
                </w:r>
                <w:r w:rsidRPr="00A550D5">
                  <w:rPr>
                    <w:rFonts w:ascii="Calibri" w:hAnsi="Calibri"/>
                  </w:rPr>
                  <w:t>)</w:t>
                </w:r>
              </w:p>
            </w:tc>
          </w:tr>
          <w:tr w:rsidR="00EE6A0B" w:rsidRPr="00837572" w14:paraId="1155232C" w14:textId="77777777" w:rsidTr="00A550D5">
            <w:trPr>
              <w:trHeight w:val="20"/>
            </w:trPr>
            <w:tc>
              <w:tcPr>
                <w:tcW w:w="253" w:type="pct"/>
                <w:shd w:val="clear" w:color="auto" w:fill="F2F2F2"/>
                <w:vAlign w:val="center"/>
              </w:tcPr>
              <w:p w14:paraId="1305021E" w14:textId="77777777" w:rsidR="00D83F51" w:rsidRPr="00837572" w:rsidRDefault="00D83F51"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422EFFC8" w14:textId="1CAABC16" w:rsidR="00D83F51" w:rsidRDefault="00D83F51" w:rsidP="00837572">
                <w:pPr>
                  <w:rPr>
                    <w:rFonts w:eastAsia="Times New Roman" w:cstheme="minorHAnsi"/>
                    <w:color w:val="000000"/>
                    <w:spacing w:val="-8"/>
                  </w:rPr>
                </w:pPr>
                <w:r w:rsidRPr="00D83F51">
                  <w:rPr>
                    <w:rFonts w:ascii="Calibri" w:hAnsi="Calibri"/>
                  </w:rPr>
                  <w:t>Place of delivery of the Goods</w:t>
                </w:r>
              </w:p>
            </w:tc>
            <w:tc>
              <w:tcPr>
                <w:tcW w:w="3456" w:type="pct"/>
                <w:shd w:val="clear" w:color="auto" w:fill="F2F2F2"/>
                <w:vAlign w:val="center"/>
              </w:tcPr>
              <w:p w14:paraId="6AFBC7B7" w14:textId="1C9AB9EF" w:rsidR="00D02532" w:rsidRDefault="0085516C" w:rsidP="00D83F51">
                <w:pPr>
                  <w:rPr>
                    <w:rFonts w:ascii="Calibri" w:hAnsi="Calibri"/>
                    <w:lang w:val="lt-LT"/>
                  </w:rPr>
                </w:pPr>
                <w:proofErr w:type="spellStart"/>
                <w:r w:rsidRPr="0085516C">
                  <w:rPr>
                    <w:rFonts w:ascii="Calibri" w:hAnsi="Calibri"/>
                    <w:lang w:val="lt-LT"/>
                  </w:rPr>
                  <w:t>Chișinău</w:t>
                </w:r>
                <w:proofErr w:type="spellEnd"/>
                <w:r w:rsidRPr="0085516C">
                  <w:rPr>
                    <w:rFonts w:ascii="Calibri" w:hAnsi="Calibri"/>
                    <w:lang w:val="lt-LT"/>
                  </w:rPr>
                  <w:t>, Moldova</w:t>
                </w:r>
              </w:p>
              <w:p w14:paraId="66E82B01" w14:textId="427B0B3C" w:rsidR="0085516C" w:rsidRPr="0085516C" w:rsidRDefault="0085516C" w:rsidP="00D83F51">
                <w:pPr>
                  <w:rPr>
                    <w:rFonts w:ascii="Calibri" w:hAnsi="Calibri"/>
                    <w:lang w:val="lt-LT"/>
                  </w:rPr>
                </w:pPr>
              </w:p>
              <w:p w14:paraId="20176F0E" w14:textId="5FCE3C84" w:rsidR="00904DDD" w:rsidRDefault="00904DDD" w:rsidP="00D83F51">
                <w:pPr>
                  <w:rPr>
                    <w:rFonts w:ascii="Calibri" w:hAnsi="Calibri"/>
                  </w:rPr>
                </w:pPr>
                <w:r w:rsidRPr="000741DB">
                  <w:rPr>
                    <w:rFonts w:ascii="Calibri" w:hAnsi="Calibri"/>
                  </w:rPr>
                  <w:t>T</w:t>
                </w:r>
                <w:proofErr w:type="spellStart"/>
                <w:r w:rsidRPr="000741DB">
                  <w:rPr>
                    <w:rFonts w:ascii="Calibri" w:hAnsi="Calibri"/>
                    <w:lang w:val="lt-LT"/>
                  </w:rPr>
                  <w:t>he</w:t>
                </w:r>
                <w:proofErr w:type="spellEnd"/>
                <w:r w:rsidRPr="000741DB">
                  <w:rPr>
                    <w:rFonts w:ascii="Calibri" w:hAnsi="Calibri"/>
                    <w:lang w:val="lt-LT"/>
                  </w:rPr>
                  <w:t xml:space="preserve"> </w:t>
                </w:r>
                <w:proofErr w:type="spellStart"/>
                <w:r w:rsidRPr="000741DB">
                  <w:rPr>
                    <w:rFonts w:ascii="Calibri" w:hAnsi="Calibri"/>
                    <w:lang w:val="lt-LT"/>
                  </w:rPr>
                  <w:t>exact</w:t>
                </w:r>
                <w:proofErr w:type="spellEnd"/>
                <w:r w:rsidRPr="000741DB">
                  <w:rPr>
                    <w:rFonts w:ascii="Calibri" w:hAnsi="Calibri"/>
                    <w:lang w:val="lt-LT"/>
                  </w:rPr>
                  <w:t xml:space="preserve"> </w:t>
                </w:r>
                <w:proofErr w:type="spellStart"/>
                <w:r w:rsidRPr="000741DB">
                  <w:rPr>
                    <w:rFonts w:ascii="Calibri" w:hAnsi="Calibri"/>
                    <w:lang w:val="lt-LT"/>
                  </w:rPr>
                  <w:t>place</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delivery</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Goods</w:t>
                </w:r>
                <w:proofErr w:type="spellEnd"/>
                <w:r w:rsidRPr="000741DB">
                  <w:rPr>
                    <w:rFonts w:ascii="Calibri" w:hAnsi="Calibri"/>
                    <w:lang w:val="lt-LT"/>
                  </w:rPr>
                  <w:t xml:space="preserve"> </w:t>
                </w:r>
                <w:proofErr w:type="spellStart"/>
                <w:r w:rsidRPr="000741DB">
                  <w:rPr>
                    <w:rFonts w:ascii="Calibri" w:hAnsi="Calibri"/>
                    <w:lang w:val="lt-LT"/>
                  </w:rPr>
                  <w:t>will</w:t>
                </w:r>
                <w:proofErr w:type="spellEnd"/>
                <w:r w:rsidRPr="000741DB">
                  <w:rPr>
                    <w:rFonts w:ascii="Calibri" w:hAnsi="Calibri"/>
                    <w:lang w:val="lt-LT"/>
                  </w:rPr>
                  <w:t xml:space="preserve"> be </w:t>
                </w:r>
                <w:proofErr w:type="spellStart"/>
                <w:r w:rsidRPr="000741DB">
                  <w:rPr>
                    <w:rFonts w:ascii="Calibri" w:hAnsi="Calibri"/>
                    <w:lang w:val="lt-LT"/>
                  </w:rPr>
                  <w:t>specified</w:t>
                </w:r>
                <w:proofErr w:type="spellEnd"/>
                <w:r w:rsidRPr="000741DB">
                  <w:rPr>
                    <w:rFonts w:ascii="Calibri" w:hAnsi="Calibri"/>
                    <w:lang w:val="lt-LT"/>
                  </w:rPr>
                  <w:t xml:space="preserve"> </w:t>
                </w:r>
                <w:proofErr w:type="spellStart"/>
                <w:r w:rsidRPr="000741DB">
                  <w:rPr>
                    <w:rFonts w:ascii="Calibri" w:hAnsi="Calibri"/>
                    <w:lang w:val="lt-LT"/>
                  </w:rPr>
                  <w:t>by</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Beneficiary</w:t>
                </w:r>
                <w:proofErr w:type="spellEnd"/>
                <w:r w:rsidRPr="000741DB">
                  <w:rPr>
                    <w:rFonts w:ascii="Calibri" w:hAnsi="Calibri"/>
                    <w:lang w:val="lt-LT"/>
                  </w:rPr>
                  <w:t xml:space="preserve"> 7 </w:t>
                </w:r>
                <w:proofErr w:type="spellStart"/>
                <w:r w:rsidRPr="000741DB">
                  <w:rPr>
                    <w:rFonts w:ascii="Calibri" w:hAnsi="Calibri"/>
                    <w:lang w:val="lt-LT"/>
                  </w:rPr>
                  <w:t>days</w:t>
                </w:r>
                <w:proofErr w:type="spellEnd"/>
                <w:r w:rsidRPr="000741DB">
                  <w:rPr>
                    <w:rFonts w:ascii="Calibri" w:hAnsi="Calibri"/>
                    <w:lang w:val="lt-LT"/>
                  </w:rPr>
                  <w:t xml:space="preserve"> </w:t>
                </w:r>
                <w:proofErr w:type="spellStart"/>
                <w:r w:rsidRPr="000741DB">
                  <w:rPr>
                    <w:rFonts w:ascii="Calibri" w:hAnsi="Calibri"/>
                    <w:lang w:val="lt-LT"/>
                  </w:rPr>
                  <w:t>before</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expected</w:t>
                </w:r>
                <w:proofErr w:type="spellEnd"/>
                <w:r w:rsidRPr="000741DB">
                  <w:rPr>
                    <w:rFonts w:ascii="Calibri" w:hAnsi="Calibri"/>
                    <w:lang w:val="lt-LT"/>
                  </w:rPr>
                  <w:t xml:space="preserve"> </w:t>
                </w:r>
                <w:proofErr w:type="spellStart"/>
                <w:r w:rsidRPr="000741DB">
                  <w:rPr>
                    <w:rFonts w:ascii="Calibri" w:hAnsi="Calibri"/>
                    <w:lang w:val="lt-LT"/>
                  </w:rPr>
                  <w:t>delivery</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Goods</w:t>
                </w:r>
                <w:proofErr w:type="spellEnd"/>
                <w:r>
                  <w:rPr>
                    <w:rFonts w:ascii="Calibri" w:hAnsi="Calibri"/>
                    <w:lang w:val="lt-LT"/>
                  </w:rPr>
                  <w:t>.</w:t>
                </w:r>
              </w:p>
            </w:tc>
          </w:tr>
          <w:tr w:rsidR="00EE6A0B" w:rsidRPr="00837572" w14:paraId="74FA351A" w14:textId="77777777" w:rsidTr="00A550D5">
            <w:trPr>
              <w:trHeight w:val="20"/>
            </w:trPr>
            <w:tc>
              <w:tcPr>
                <w:tcW w:w="253" w:type="pct"/>
                <w:shd w:val="clear" w:color="auto" w:fill="F2F2F2"/>
                <w:vAlign w:val="center"/>
              </w:tcPr>
              <w:p w14:paraId="72D7FE00" w14:textId="77777777" w:rsidR="00D83F51" w:rsidRPr="00837572" w:rsidRDefault="00D83F51" w:rsidP="00D83F51">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7869C1FD" w14:textId="02E06472" w:rsidR="00D83F51" w:rsidRDefault="00887885" w:rsidP="00D83F51">
                <w:pPr>
                  <w:rPr>
                    <w:rFonts w:ascii="Calibri" w:hAnsi="Calibri"/>
                  </w:rPr>
                </w:pPr>
                <w:r>
                  <w:rPr>
                    <w:rFonts w:ascii="Calibri" w:hAnsi="Calibri"/>
                  </w:rPr>
                  <w:t>Project</w:t>
                </w:r>
                <w:r w:rsidRPr="00D83F51">
                  <w:rPr>
                    <w:rFonts w:ascii="Calibri" w:hAnsi="Calibri"/>
                  </w:rPr>
                  <w:t xml:space="preserve"> </w:t>
                </w:r>
              </w:p>
              <w:p w14:paraId="6338338B" w14:textId="0C441055" w:rsidR="00D83F51" w:rsidRDefault="00D83F51" w:rsidP="00A218A1">
                <w:pPr>
                  <w:rPr>
                    <w:rFonts w:eastAsia="Times New Roman" w:cstheme="minorHAnsi"/>
                    <w:color w:val="000000"/>
                    <w:spacing w:val="-8"/>
                  </w:rPr>
                </w:pPr>
              </w:p>
            </w:tc>
            <w:tc>
              <w:tcPr>
                <w:tcW w:w="3456" w:type="pct"/>
                <w:shd w:val="clear" w:color="auto" w:fill="F2F2F2"/>
                <w:vAlign w:val="center"/>
              </w:tcPr>
              <w:p w14:paraId="7E1E4AE9" w14:textId="7EEAAE3D" w:rsidR="00A37163" w:rsidRPr="000D631A" w:rsidRDefault="000D631A" w:rsidP="00A37163">
                <w:pPr>
                  <w:rPr>
                    <w:rFonts w:ascii="Calibri" w:hAnsi="Calibri"/>
                    <w:lang w:val="pt-PT"/>
                  </w:rPr>
                </w:pPr>
                <w:r>
                  <w:rPr>
                    <w:rFonts w:ascii="Calibri" w:hAnsi="Calibri"/>
                    <w:lang w:val="lt-LT"/>
                  </w:rPr>
                  <w:t>EU-</w:t>
                </w:r>
                <w:proofErr w:type="spellStart"/>
                <w:r>
                  <w:rPr>
                    <w:rFonts w:ascii="Calibri" w:hAnsi="Calibri"/>
                    <w:lang w:val="lt-LT"/>
                  </w:rPr>
                  <w:t>funded</w:t>
                </w:r>
                <w:proofErr w:type="spellEnd"/>
                <w:r>
                  <w:rPr>
                    <w:rFonts w:ascii="Calibri" w:hAnsi="Calibri"/>
                    <w:lang w:val="lt-LT"/>
                  </w:rPr>
                  <w:t xml:space="preserve"> </w:t>
                </w:r>
                <w:proofErr w:type="spellStart"/>
                <w:r>
                  <w:rPr>
                    <w:rFonts w:ascii="Calibri" w:hAnsi="Calibri"/>
                    <w:lang w:val="lt-LT"/>
                  </w:rPr>
                  <w:t>project</w:t>
                </w:r>
                <w:proofErr w:type="spellEnd"/>
                <w:r>
                  <w:rPr>
                    <w:rFonts w:ascii="Calibri" w:hAnsi="Calibri"/>
                    <w:lang w:val="lt-LT"/>
                  </w:rPr>
                  <w:t xml:space="preserve"> EU</w:t>
                </w:r>
                <w:r w:rsidRPr="000D631A">
                  <w:rPr>
                    <w:rFonts w:ascii="Calibri" w:hAnsi="Calibri"/>
                    <w:lang w:val="pt-PT"/>
                  </w:rPr>
                  <w:t>4REFORMS - D</w:t>
                </w:r>
                <w:r>
                  <w:rPr>
                    <w:rFonts w:ascii="Calibri" w:hAnsi="Calibri"/>
                    <w:lang w:val="pt-PT"/>
                  </w:rPr>
                  <w:t>NA</w:t>
                </w:r>
              </w:p>
            </w:tc>
          </w:tr>
        </w:tbl>
        <w:p w14:paraId="20EAD0E7" w14:textId="334E90D4" w:rsidR="00CD5F65" w:rsidRPr="000D631A" w:rsidRDefault="00CD5F65" w:rsidP="00CD5F65">
          <w:pPr>
            <w:spacing w:after="0" w:line="240" w:lineRule="auto"/>
            <w:jc w:val="both"/>
            <w:rPr>
              <w:rFonts w:eastAsia="Times New Roman" w:cstheme="minorHAnsi"/>
              <w:color w:val="000000"/>
              <w:spacing w:val="-8"/>
              <w:lang w:val="pt-PT"/>
            </w:rPr>
          </w:pPr>
        </w:p>
        <w:p w14:paraId="6B5CEF67" w14:textId="6547B541" w:rsidR="00CD5F65" w:rsidRPr="0083757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color w:val="000000"/>
              <w:spacing w:val="-8"/>
              <w:lang w:val="en-US"/>
            </w:rPr>
          </w:pPr>
          <w:r w:rsidRPr="000D631A">
            <w:rPr>
              <w:rFonts w:eastAsia="Calibri" w:cstheme="minorHAnsi"/>
              <w:lang w:val="pt-PT" w:eastAsia="lt-LT"/>
            </w:rPr>
            <w:t xml:space="preserve"> </w:t>
          </w:r>
          <w:r w:rsidRPr="00837572">
            <w:rPr>
              <w:rFonts w:eastAsia="Times New Roman" w:cstheme="minorHAnsi"/>
              <w:b/>
              <w:bCs/>
              <w:caps/>
              <w:color w:val="000000"/>
              <w:spacing w:val="-8"/>
              <w:lang w:val="en-US"/>
            </w:rPr>
            <w:t xml:space="preserve">The term of </w:t>
          </w:r>
          <w:r w:rsidR="00491190">
            <w:rPr>
              <w:rFonts w:eastAsia="Times New Roman" w:cstheme="minorHAnsi"/>
              <w:b/>
              <w:bCs/>
              <w:caps/>
              <w:color w:val="000000"/>
              <w:spacing w:val="-8"/>
              <w:lang w:val="en-US"/>
            </w:rPr>
            <w:t>delivery</w:t>
          </w:r>
          <w:r w:rsidRPr="00837572">
            <w:rPr>
              <w:rFonts w:eastAsia="Times New Roman" w:cstheme="minorHAnsi"/>
              <w:b/>
              <w:bCs/>
              <w:caps/>
              <w:color w:val="000000"/>
              <w:spacing w:val="-8"/>
              <w:lang w:val="en-US"/>
            </w:rPr>
            <w:t xml:space="preserve"> of the Goods</w:t>
          </w:r>
        </w:p>
        <w:p w14:paraId="6759392D"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3583FB37" w14:textId="77777777" w:rsidTr="004F7166">
            <w:trPr>
              <w:trHeight w:val="257"/>
            </w:trPr>
            <w:tc>
              <w:tcPr>
                <w:tcW w:w="282" w:type="pct"/>
                <w:shd w:val="clear" w:color="auto" w:fill="F2F2F2"/>
                <w:vAlign w:val="center"/>
              </w:tcPr>
              <w:p w14:paraId="64F36FCD"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6A15005C" w14:textId="2160AA2A" w:rsidR="00CD5F65" w:rsidRPr="00837572" w:rsidRDefault="00CD5F65" w:rsidP="00103928">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The </w:t>
                </w:r>
                <w:proofErr w:type="gramStart"/>
                <w:r w:rsidRPr="00837572">
                  <w:rPr>
                    <w:rFonts w:eastAsia="Calibri" w:cstheme="minorHAnsi"/>
                    <w:lang w:val="en-US" w:eastAsia="lt-LT"/>
                  </w:rPr>
                  <w:t>term</w:t>
                </w:r>
                <w:proofErr w:type="gramEnd"/>
                <w:r w:rsidRPr="00837572">
                  <w:rPr>
                    <w:rFonts w:eastAsia="Calibri" w:cstheme="minorHAnsi"/>
                    <w:lang w:val="en-US" w:eastAsia="lt-LT"/>
                  </w:rPr>
                  <w:t xml:space="preserve"> of </w:t>
                </w:r>
                <w:r w:rsidR="00103928">
                  <w:rPr>
                    <w:rFonts w:eastAsia="Calibri" w:cstheme="minorHAnsi"/>
                    <w:lang w:val="en-US" w:eastAsia="lt-LT"/>
                  </w:rPr>
                  <w:t xml:space="preserve">delivery </w:t>
                </w:r>
                <w:r w:rsidRPr="00837572">
                  <w:rPr>
                    <w:rFonts w:eastAsia="Calibri" w:cstheme="minorHAnsi"/>
                    <w:lang w:val="en-US" w:eastAsia="lt-LT"/>
                  </w:rPr>
                  <w:t>of the Goods</w:t>
                </w:r>
              </w:p>
            </w:tc>
            <w:tc>
              <w:tcPr>
                <w:tcW w:w="2612" w:type="pct"/>
                <w:vAlign w:val="center"/>
              </w:tcPr>
              <w:p w14:paraId="739DDEEA" w14:textId="77777777" w:rsidR="000A6C6D" w:rsidRPr="000A6C6D" w:rsidRDefault="000A6C6D" w:rsidP="000A6C6D">
                <w:pPr>
                  <w:spacing w:after="0" w:line="240" w:lineRule="auto"/>
                  <w:jc w:val="both"/>
                  <w:rPr>
                    <w:rFonts w:eastAsia="Times New Roman" w:cstheme="minorHAnsi"/>
                    <w:color w:val="000000" w:themeColor="text1"/>
                    <w:spacing w:val="-8"/>
                    <w:lang w:val="en-US"/>
                  </w:rPr>
                </w:pPr>
                <w:r w:rsidRPr="000A6C6D">
                  <w:rPr>
                    <w:rFonts w:eastAsia="Times New Roman" w:cstheme="minorHAnsi"/>
                    <w:color w:val="000000" w:themeColor="text1"/>
                    <w:spacing w:val="-8"/>
                  </w:rPr>
                  <w:t xml:space="preserve">45 </w:t>
                </w:r>
                <w:proofErr w:type="spellStart"/>
                <w:r w:rsidRPr="000A6C6D">
                  <w:rPr>
                    <w:rFonts w:eastAsia="Times New Roman" w:cstheme="minorHAnsi"/>
                    <w:color w:val="000000" w:themeColor="text1"/>
                    <w:spacing w:val="-8"/>
                  </w:rPr>
                  <w:t>days</w:t>
                </w:r>
                <w:proofErr w:type="spellEnd"/>
                <w:r w:rsidRPr="000A6C6D">
                  <w:rPr>
                    <w:rFonts w:eastAsia="Times New Roman" w:cstheme="minorHAnsi"/>
                    <w:color w:val="000000" w:themeColor="text1"/>
                    <w:spacing w:val="-8"/>
                  </w:rPr>
                  <w:t xml:space="preserve"> </w:t>
                </w:r>
                <w:r w:rsidRPr="000A6C6D">
                  <w:rPr>
                    <w:rFonts w:eastAsia="Times New Roman" w:cstheme="minorHAnsi"/>
                    <w:color w:val="000000" w:themeColor="text1"/>
                    <w:spacing w:val="-8"/>
                    <w:lang w:val="en-US"/>
                  </w:rPr>
                  <w:t>from the entering into force of the Contract</w:t>
                </w:r>
              </w:p>
              <w:p w14:paraId="0A7DB5DD" w14:textId="77777777" w:rsidR="000A6C6D" w:rsidRPr="000A6C6D" w:rsidRDefault="000A6C6D" w:rsidP="000A6C6D">
                <w:pPr>
                  <w:spacing w:after="0" w:line="240" w:lineRule="auto"/>
                  <w:jc w:val="both"/>
                  <w:rPr>
                    <w:rFonts w:eastAsia="Times New Roman" w:cstheme="minorHAnsi"/>
                    <w:color w:val="000000" w:themeColor="text1"/>
                    <w:spacing w:val="-8"/>
                    <w:lang w:val="en-US"/>
                  </w:rPr>
                </w:pPr>
              </w:p>
              <w:p w14:paraId="42BBB10C" w14:textId="13B6A6B2" w:rsidR="008B14C8" w:rsidRPr="00837572" w:rsidRDefault="000A6C6D" w:rsidP="000A6C6D">
                <w:pPr>
                  <w:spacing w:after="0" w:line="240" w:lineRule="auto"/>
                  <w:jc w:val="both"/>
                  <w:rPr>
                    <w:rFonts w:eastAsia="Calibri" w:cstheme="minorHAnsi"/>
                    <w:color w:val="000000"/>
                    <w:spacing w:val="-8"/>
                    <w:lang w:val="en-US"/>
                  </w:rPr>
                </w:pPr>
                <w:r w:rsidRPr="000A6C6D">
                  <w:rPr>
                    <w:rFonts w:eastAsia="Times New Roman" w:cstheme="minorHAnsi"/>
                    <w:color w:val="000000" w:themeColor="text1"/>
                    <w:spacing w:val="-8"/>
                    <w:lang w:val="en-US"/>
                  </w:rPr>
                  <w:t>This term includes the duration of personnel training, as stipulated in the Technical Specification</w:t>
                </w:r>
              </w:p>
            </w:tc>
          </w:tr>
          <w:tr w:rsidR="00CD5F65" w:rsidRPr="00837572" w14:paraId="51858635" w14:textId="77777777" w:rsidTr="004F7166">
            <w:trPr>
              <w:trHeight w:val="257"/>
            </w:trPr>
            <w:tc>
              <w:tcPr>
                <w:tcW w:w="282" w:type="pct"/>
                <w:shd w:val="clear" w:color="auto" w:fill="F2F2F2"/>
                <w:vAlign w:val="center"/>
              </w:tcPr>
              <w:p w14:paraId="23494F5D"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4E42FEF" w14:textId="77777777" w:rsidR="00CD5F65"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The term of </w:t>
                </w:r>
                <w:r w:rsidR="00103928">
                  <w:rPr>
                    <w:rFonts w:eastAsia="Calibri" w:cstheme="minorHAnsi"/>
                    <w:lang w:val="en-US" w:eastAsia="lt-LT"/>
                  </w:rPr>
                  <w:t>delivery</w:t>
                </w:r>
                <w:r w:rsidRPr="00837572">
                  <w:rPr>
                    <w:rFonts w:eastAsia="Calibri" w:cstheme="minorHAnsi"/>
                    <w:lang w:val="en-US" w:eastAsia="lt-LT"/>
                  </w:rPr>
                  <w:t xml:space="preserve"> of </w:t>
                </w:r>
                <w:r w:rsidR="00103928">
                  <w:rPr>
                    <w:rFonts w:eastAsia="Calibri" w:cstheme="minorHAnsi"/>
                    <w:lang w:val="en-US" w:eastAsia="lt-LT"/>
                  </w:rPr>
                  <w:t>the Goods might be extended for</w:t>
                </w:r>
              </w:p>
              <w:p w14:paraId="2FAF594B" w14:textId="4BC6D022" w:rsidR="00491190" w:rsidRPr="00837572" w:rsidRDefault="00491190" w:rsidP="004F7166">
                <w:pPr>
                  <w:spacing w:after="0" w:line="240" w:lineRule="auto"/>
                  <w:jc w:val="both"/>
                  <w:rPr>
                    <w:rFonts w:eastAsia="Calibri" w:cstheme="minorHAnsi"/>
                    <w:lang w:val="en-US" w:eastAsia="lt-LT"/>
                  </w:rPr>
                </w:pPr>
                <w:r>
                  <w:rPr>
                    <w:rFonts w:cstheme="minorHAnsi"/>
                    <w:lang w:val="en-US"/>
                  </w:rPr>
                  <w:t xml:space="preserve">(according to </w:t>
                </w:r>
                <w:proofErr w:type="gramStart"/>
                <w:r>
                  <w:rPr>
                    <w:rFonts w:cstheme="minorHAnsi"/>
                    <w:lang w:val="en-US"/>
                  </w:rPr>
                  <w:t>the Clause</w:t>
                </w:r>
                <w:proofErr w:type="gramEnd"/>
                <w:r>
                  <w:rPr>
                    <w:rFonts w:cstheme="minorHAnsi"/>
                    <w:lang w:val="en-US"/>
                  </w:rPr>
                  <w:t xml:space="preserve"> 9 of the Contract general conditions)</w:t>
                </w:r>
              </w:p>
            </w:tc>
            <w:tc>
              <w:tcPr>
                <w:tcW w:w="2612" w:type="pct"/>
                <w:vAlign w:val="center"/>
              </w:tcPr>
              <w:p w14:paraId="750164D0" w14:textId="4FECE0B5" w:rsidR="00904DDD" w:rsidRPr="00837572" w:rsidRDefault="00904DDD" w:rsidP="00904DDD">
                <w:pPr>
                  <w:spacing w:after="0" w:line="240" w:lineRule="auto"/>
                  <w:jc w:val="both"/>
                  <w:rPr>
                    <w:rFonts w:eastAsia="Times New Roman" w:cstheme="minorHAnsi"/>
                    <w:color w:val="000000"/>
                    <w:spacing w:val="-8"/>
                    <w:lang w:val="en-US" w:eastAsia="lt-LT"/>
                  </w:rPr>
                </w:pPr>
                <w:proofErr w:type="spellStart"/>
                <w:r>
                  <w:t>Not</w:t>
                </w:r>
                <w:proofErr w:type="spellEnd"/>
                <w:r>
                  <w:t xml:space="preserve"> </w:t>
                </w:r>
                <w:proofErr w:type="spellStart"/>
                <w:r>
                  <w:t>applicable</w:t>
                </w:r>
                <w:proofErr w:type="spellEnd"/>
              </w:p>
            </w:tc>
          </w:tr>
        </w:tbl>
        <w:p w14:paraId="4BDE9293" w14:textId="77777777" w:rsidR="00CD5F65" w:rsidRPr="00837572" w:rsidRDefault="00CD5F65" w:rsidP="00CD5F65">
          <w:pPr>
            <w:spacing w:after="0" w:line="240" w:lineRule="auto"/>
            <w:jc w:val="both"/>
            <w:rPr>
              <w:rFonts w:eastAsia="Times New Roman" w:cstheme="minorHAnsi"/>
              <w:color w:val="000000"/>
              <w:spacing w:val="-8"/>
              <w:lang w:val="en-US"/>
            </w:rPr>
          </w:pPr>
        </w:p>
        <w:p w14:paraId="34A9FC07" w14:textId="77777777" w:rsidR="00CD5F65" w:rsidRPr="0083757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olor w:val="000000"/>
              <w:spacing w:val="-8"/>
              <w:lang w:val="en-US"/>
            </w:rPr>
          </w:pPr>
          <w:r w:rsidRPr="00837572">
            <w:rPr>
              <w:rFonts w:eastAsia="Times New Roman" w:cstheme="minorHAnsi"/>
              <w:b/>
              <w:bCs/>
              <w:color w:val="000000"/>
              <w:spacing w:val="-8"/>
              <w:lang w:val="en-US"/>
            </w:rPr>
            <w:t>CONTRACT PRICE</w:t>
          </w:r>
        </w:p>
        <w:p w14:paraId="78365E39"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493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72"/>
            <w:gridCol w:w="1978"/>
            <w:gridCol w:w="7061"/>
          </w:tblGrid>
          <w:tr w:rsidR="00642A1C" w:rsidRPr="00837572" w14:paraId="51513A56" w14:textId="77777777" w:rsidTr="00B0430A">
            <w:trPr>
              <w:trHeight w:val="257"/>
            </w:trPr>
            <w:tc>
              <w:tcPr>
                <w:tcW w:w="248" w:type="pct"/>
                <w:shd w:val="clear" w:color="auto" w:fill="F2F2F2"/>
                <w:vAlign w:val="center"/>
              </w:tcPr>
              <w:p w14:paraId="58C9AE10"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4C27714E"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Pricing </w:t>
                </w:r>
              </w:p>
            </w:tc>
            <w:tc>
              <w:tcPr>
                <w:tcW w:w="3712" w:type="pct"/>
                <w:shd w:val="clear" w:color="auto" w:fill="auto"/>
                <w:vAlign w:val="center"/>
              </w:tcPr>
              <w:p w14:paraId="7962DB49" w14:textId="7965B9B9" w:rsidR="00A92851" w:rsidRDefault="00A92851" w:rsidP="00A92851">
                <w:pPr>
                  <w:spacing w:after="0" w:line="240" w:lineRule="auto"/>
                  <w:jc w:val="both"/>
                </w:pPr>
                <w:r w:rsidRPr="001908B8">
                  <w:rPr>
                    <w:rFonts w:cstheme="minorHAnsi"/>
                    <w:color w:val="000000"/>
                    <w:lang w:val="en-US"/>
                  </w:rPr>
                  <w:t>This is</w:t>
                </w:r>
                <w:r w:rsidR="008D3F9E">
                  <w:rPr>
                    <w:rFonts w:cstheme="minorHAnsi"/>
                    <w:color w:val="000000"/>
                    <w:lang w:val="en-US"/>
                  </w:rPr>
                  <w:t xml:space="preserve"> a</w:t>
                </w:r>
                <w:r w:rsidRPr="001908B8">
                  <w:rPr>
                    <w:rFonts w:cstheme="minorHAnsi"/>
                    <w:color w:val="000000"/>
                    <w:lang w:val="en-US"/>
                  </w:rPr>
                  <w:t xml:space="preserve"> </w:t>
                </w:r>
                <w:r w:rsidRPr="00C865E2">
                  <w:rPr>
                    <w:rFonts w:cstheme="minorHAnsi"/>
                    <w:color w:val="000000"/>
                    <w:lang w:val="en-US"/>
                  </w:rPr>
                  <w:t>fixed price</w:t>
                </w:r>
                <w:r w:rsidR="00F72523" w:rsidRPr="00C865E2">
                  <w:rPr>
                    <w:rFonts w:cstheme="minorHAnsi"/>
                    <w:color w:val="000000"/>
                    <w:lang w:val="en-US"/>
                  </w:rPr>
                  <w:t xml:space="preserve"> </w:t>
                </w:r>
                <w:r w:rsidRPr="001908B8">
                  <w:rPr>
                    <w:rFonts w:cstheme="minorHAnsi"/>
                    <w:color w:val="000000"/>
                    <w:lang w:val="en-US"/>
                  </w:rPr>
                  <w:t>Contract.</w:t>
                </w:r>
                <w:r>
                  <w:t xml:space="preserve"> </w:t>
                </w:r>
              </w:p>
              <w:p w14:paraId="2032A0D8" w14:textId="7F089B19" w:rsidR="00CD5F65" w:rsidRPr="00837572" w:rsidRDefault="00CD5F65" w:rsidP="00A92851">
                <w:pPr>
                  <w:spacing w:line="276" w:lineRule="auto"/>
                  <w:rPr>
                    <w:rFonts w:eastAsia="Calibri" w:cstheme="minorHAnsi"/>
                    <w:color w:val="000000"/>
                    <w:spacing w:val="-8"/>
                    <w:lang w:val="en-US"/>
                  </w:rPr>
                </w:pPr>
              </w:p>
            </w:tc>
          </w:tr>
          <w:tr w:rsidR="00642A1C" w:rsidRPr="00837572" w14:paraId="576E2F90" w14:textId="77777777" w:rsidTr="00B0430A">
            <w:trPr>
              <w:trHeight w:val="257"/>
            </w:trPr>
            <w:tc>
              <w:tcPr>
                <w:tcW w:w="248" w:type="pct"/>
                <w:shd w:val="clear" w:color="auto" w:fill="F2F2F2"/>
                <w:vAlign w:val="center"/>
              </w:tcPr>
              <w:p w14:paraId="3437D41A"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0540C726" w14:textId="2AEAAE89" w:rsidR="00CD5F65" w:rsidRDefault="00CD5F65" w:rsidP="004F7166">
                <w:pPr>
                  <w:spacing w:after="0" w:line="240" w:lineRule="auto"/>
                  <w:jc w:val="both"/>
                  <w:rPr>
                    <w:rFonts w:eastAsia="Calibri" w:cstheme="minorHAnsi"/>
                    <w:color w:val="000000"/>
                    <w:lang w:val="en-US" w:eastAsia="lt-LT"/>
                  </w:rPr>
                </w:pPr>
                <w:r w:rsidRPr="00837572">
                  <w:rPr>
                    <w:rFonts w:eastAsia="Calibri" w:cstheme="minorHAnsi"/>
                    <w:color w:val="000000"/>
                    <w:lang w:val="en-US" w:eastAsia="lt-LT"/>
                  </w:rPr>
                  <w:t>Initial</w:t>
                </w:r>
                <w:r w:rsidR="00904DDD">
                  <w:rPr>
                    <w:rFonts w:eastAsia="Calibri" w:cstheme="minorHAnsi"/>
                    <w:color w:val="000000"/>
                    <w:lang w:val="en-US" w:eastAsia="lt-LT"/>
                  </w:rPr>
                  <w:t xml:space="preserve"> </w:t>
                </w:r>
                <w:r w:rsidRPr="00837572">
                  <w:rPr>
                    <w:rFonts w:eastAsia="Calibri" w:cstheme="minorHAnsi"/>
                    <w:color w:val="000000"/>
                    <w:lang w:val="en-US" w:eastAsia="lt-LT"/>
                  </w:rPr>
                  <w:t>Contract price</w:t>
                </w:r>
              </w:p>
              <w:p w14:paraId="5CD0C1A2" w14:textId="2AA7E7ED" w:rsidR="000C6188" w:rsidRPr="00837572" w:rsidRDefault="000C6188" w:rsidP="00A46F43">
                <w:pPr>
                  <w:rPr>
                    <w:rFonts w:eastAsia="Calibri" w:cstheme="minorHAnsi"/>
                    <w:color w:val="000000"/>
                    <w:spacing w:val="-8"/>
                    <w:lang w:val="en-US"/>
                  </w:rPr>
                </w:pPr>
                <w:r>
                  <w:rPr>
                    <w:rFonts w:eastAsia="Calibri" w:cstheme="minorHAnsi"/>
                    <w:color w:val="000000"/>
                    <w:spacing w:val="-8"/>
                    <w:lang w:val="en-US" w:eastAsia="lt-LT"/>
                  </w:rPr>
                  <w:t>(</w:t>
                </w:r>
                <w:r w:rsidR="00DD2731">
                  <w:rPr>
                    <w:rFonts w:eastAsia="Calibri" w:cstheme="minorHAnsi"/>
                    <w:color w:val="000000"/>
                    <w:spacing w:val="-8"/>
                    <w:lang w:val="en-US" w:eastAsia="lt-LT"/>
                  </w:rPr>
                  <w:t>S</w:t>
                </w:r>
                <w:r w:rsidRPr="000C6188">
                  <w:rPr>
                    <w:rFonts w:eastAsia="Calibri" w:cstheme="minorHAnsi"/>
                    <w:color w:val="000000"/>
                    <w:spacing w:val="-8"/>
                    <w:lang w:val="en-US" w:eastAsia="lt-LT"/>
                  </w:rPr>
                  <w:t>hall remain un</w:t>
                </w:r>
                <w:r w:rsidR="00AB2461">
                  <w:rPr>
                    <w:rFonts w:eastAsia="Calibri" w:cstheme="minorHAnsi"/>
                    <w:color w:val="000000"/>
                    <w:spacing w:val="-8"/>
                    <w:lang w:val="en-US" w:eastAsia="lt-LT"/>
                  </w:rPr>
                  <w:t>modifi</w:t>
                </w:r>
                <w:r w:rsidRPr="000C6188">
                  <w:rPr>
                    <w:rFonts w:eastAsia="Calibri" w:cstheme="minorHAnsi"/>
                    <w:color w:val="000000"/>
                    <w:spacing w:val="-8"/>
                    <w:lang w:val="en-US" w:eastAsia="lt-LT"/>
                  </w:rPr>
                  <w:t xml:space="preserve">ed throughout the performance of the </w:t>
                </w:r>
                <w:r w:rsidR="00A46F43">
                  <w:rPr>
                    <w:rFonts w:eastAsia="Calibri" w:cstheme="minorHAnsi"/>
                    <w:color w:val="000000"/>
                    <w:spacing w:val="-8"/>
                    <w:lang w:val="en-US" w:eastAsia="lt-LT"/>
                  </w:rPr>
                  <w:t>C</w:t>
                </w:r>
                <w:r w:rsidRPr="000C6188">
                  <w:rPr>
                    <w:rFonts w:eastAsia="Calibri" w:cstheme="minorHAnsi"/>
                    <w:color w:val="000000"/>
                    <w:spacing w:val="-8"/>
                    <w:lang w:val="en-US" w:eastAsia="lt-LT"/>
                  </w:rPr>
                  <w:t>ontract</w:t>
                </w:r>
                <w:r w:rsidR="00A46F43">
                  <w:rPr>
                    <w:rFonts w:eastAsia="Calibri" w:cstheme="minorHAnsi"/>
                    <w:color w:val="000000"/>
                    <w:spacing w:val="-8"/>
                    <w:lang w:val="en-US" w:eastAsia="lt-LT"/>
                  </w:rPr>
                  <w:t xml:space="preserve"> and applicable only for the amendments according to article 89 of </w:t>
                </w:r>
                <w:r w:rsidR="00A46F43" w:rsidRPr="00CE7DB6">
                  <w:rPr>
                    <w:lang w:val="en"/>
                  </w:rPr>
                  <w:t xml:space="preserve">Law </w:t>
                </w:r>
                <w:r w:rsidR="00A46F43">
                  <w:rPr>
                    <w:lang w:val="en"/>
                  </w:rPr>
                  <w:t>o</w:t>
                </w:r>
                <w:r w:rsidR="00A46F43" w:rsidRPr="00CE7DB6">
                  <w:rPr>
                    <w:lang w:val="en"/>
                  </w:rPr>
                  <w:t>n Public Procurement of the Republic</w:t>
                </w:r>
                <w:r w:rsidR="00A46F43">
                  <w:t xml:space="preserve"> </w:t>
                </w:r>
                <w:r w:rsidR="00A46F43" w:rsidRPr="001C27FC">
                  <w:rPr>
                    <w:lang w:val="en"/>
                  </w:rPr>
                  <w:t>Lithuania</w:t>
                </w:r>
                <w:r w:rsidR="002C5227">
                  <w:rPr>
                    <w:lang w:val="en"/>
                  </w:rPr>
                  <w:t xml:space="preserve"> and 1.5 </w:t>
                </w:r>
                <w:r w:rsidR="003F536E">
                  <w:rPr>
                    <w:lang w:val="en"/>
                  </w:rPr>
                  <w:t>C</w:t>
                </w:r>
                <w:r w:rsidR="002C5227">
                  <w:rPr>
                    <w:lang w:val="en"/>
                  </w:rPr>
                  <w:t>lause of the Special Conditions of the Contract</w:t>
                </w:r>
                <w:r w:rsidR="00A46F43">
                  <w:rPr>
                    <w:lang w:val="en"/>
                  </w:rPr>
                  <w:t>)</w:t>
                </w:r>
              </w:p>
            </w:tc>
            <w:tc>
              <w:tcPr>
                <w:tcW w:w="3712" w:type="pct"/>
                <w:shd w:val="clear" w:color="auto" w:fill="auto"/>
                <w:vAlign w:val="center"/>
              </w:tcPr>
              <w:p w14:paraId="2AB6C344" w14:textId="1AF7C828" w:rsidR="00A92851" w:rsidRPr="0080069E" w:rsidRDefault="00A92851" w:rsidP="00A92851">
                <w:pPr>
                  <w:spacing w:after="0" w:line="240" w:lineRule="auto"/>
                  <w:jc w:val="both"/>
                  <w:rPr>
                    <w:lang w:val="en-GB"/>
                  </w:rPr>
                </w:pPr>
                <w:r w:rsidRPr="00120533">
                  <w:rPr>
                    <w:highlight w:val="lightGray"/>
                  </w:rPr>
                  <w:t>_______</w:t>
                </w:r>
                <w:r>
                  <w:rPr>
                    <w:lang w:val="en-GB"/>
                  </w:rPr>
                  <w:t xml:space="preserve"> </w:t>
                </w:r>
                <w:proofErr w:type="spellStart"/>
                <w:r w:rsidRPr="00A92851">
                  <w:rPr>
                    <w:lang w:val="en-GB"/>
                  </w:rPr>
                  <w:t>Eur</w:t>
                </w:r>
                <w:proofErr w:type="spellEnd"/>
                <w:r w:rsidRPr="00A92851">
                  <w:rPr>
                    <w:lang w:val="en-GB"/>
                  </w:rPr>
                  <w:t xml:space="preserve"> </w:t>
                </w:r>
                <w:r w:rsidRPr="0080069E">
                  <w:rPr>
                    <w:lang w:val="en-GB"/>
                  </w:rPr>
                  <w:t>ex</w:t>
                </w:r>
                <w:r w:rsidRPr="00A92851">
                  <w:rPr>
                    <w:lang w:val="en-GB"/>
                  </w:rPr>
                  <w:t>cluding value added tax (VAT)</w:t>
                </w:r>
              </w:p>
              <w:p w14:paraId="7C54AC98" w14:textId="5E5BB40C" w:rsidR="00E54490" w:rsidRPr="00414C9A" w:rsidRDefault="00A92851" w:rsidP="00414C9A">
                <w:pPr>
                  <w:spacing w:after="0" w:line="240" w:lineRule="auto"/>
                  <w:jc w:val="both"/>
                </w:pPr>
                <w:r w:rsidRPr="00120533">
                  <w:rPr>
                    <w:highlight w:val="lightGray"/>
                    <w:lang w:val="en-GB"/>
                  </w:rPr>
                  <w:t>______</w:t>
                </w:r>
                <w:r w:rsidRPr="0080069E">
                  <w:rPr>
                    <w:lang w:val="en-GB"/>
                  </w:rPr>
                  <w:t xml:space="preserve"> </w:t>
                </w:r>
                <w:proofErr w:type="spellStart"/>
                <w:r w:rsidRPr="0080069E">
                  <w:rPr>
                    <w:lang w:val="en-GB"/>
                  </w:rPr>
                  <w:t>Eur</w:t>
                </w:r>
                <w:proofErr w:type="spellEnd"/>
                <w:r w:rsidRPr="0080069E">
                  <w:rPr>
                    <w:lang w:val="en-GB"/>
                  </w:rPr>
                  <w:t xml:space="preserve"> including</w:t>
                </w:r>
                <w:r>
                  <w:t xml:space="preserve"> VAT</w:t>
                </w:r>
              </w:p>
            </w:tc>
          </w:tr>
          <w:tr w:rsidR="00642A1C" w:rsidRPr="00837572" w14:paraId="55C7C4C4" w14:textId="77777777" w:rsidTr="00B0430A">
            <w:trPr>
              <w:trHeight w:val="257"/>
            </w:trPr>
            <w:tc>
              <w:tcPr>
                <w:tcW w:w="248" w:type="pct"/>
                <w:shd w:val="clear" w:color="auto" w:fill="F2F2F2"/>
                <w:vAlign w:val="center"/>
              </w:tcPr>
              <w:p w14:paraId="39239A54" w14:textId="77777777" w:rsidR="00CD5F65" w:rsidRPr="00837572" w:rsidRDefault="00CD5F65"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37927A18" w14:textId="77777777" w:rsidR="00F039C2" w:rsidRDefault="00F039C2" w:rsidP="004F7166">
                <w:pPr>
                  <w:spacing w:after="0" w:line="240" w:lineRule="auto"/>
                  <w:jc w:val="both"/>
                  <w:rPr>
                    <w:lang w:val="en-GB"/>
                  </w:rPr>
                </w:pPr>
                <w:r>
                  <w:rPr>
                    <w:lang w:val="en-GB"/>
                  </w:rPr>
                  <w:t>Contract price</w:t>
                </w:r>
              </w:p>
              <w:p w14:paraId="1E5CABF7" w14:textId="77777777" w:rsidR="00F039C2" w:rsidRPr="00837572" w:rsidDel="00F039C2" w:rsidRDefault="00F039C2" w:rsidP="00F039C2">
                <w:pPr>
                  <w:spacing w:after="0" w:line="240" w:lineRule="auto"/>
                  <w:jc w:val="both"/>
                  <w:rPr>
                    <w:rFonts w:eastAsia="Calibri" w:cstheme="minorHAnsi"/>
                    <w:color w:val="000000"/>
                    <w:lang w:val="en-US" w:eastAsia="lt-LT"/>
                  </w:rPr>
                </w:pPr>
                <w:r>
                  <w:rPr>
                    <w:lang w:val="en-GB"/>
                  </w:rPr>
                  <w:t xml:space="preserve"> </w:t>
                </w:r>
              </w:p>
              <w:p w14:paraId="25E45B63" w14:textId="4EDCCA1E" w:rsidR="00904DDD" w:rsidRPr="00837572" w:rsidRDefault="00904DDD" w:rsidP="00F039C2">
                <w:pPr>
                  <w:spacing w:after="0" w:line="240" w:lineRule="auto"/>
                  <w:jc w:val="both"/>
                  <w:rPr>
                    <w:rFonts w:eastAsia="Calibri" w:cstheme="minorHAnsi"/>
                    <w:color w:val="000000"/>
                    <w:spacing w:val="-8"/>
                    <w:lang w:val="en-US"/>
                  </w:rPr>
                </w:pPr>
              </w:p>
            </w:tc>
            <w:tc>
              <w:tcPr>
                <w:tcW w:w="3712" w:type="pct"/>
                <w:shd w:val="clear" w:color="auto" w:fill="auto"/>
                <w:vAlign w:val="center"/>
              </w:tcPr>
              <w:p w14:paraId="7709EDDF" w14:textId="0BFCB43D" w:rsidR="00414C9A" w:rsidRPr="0080069E" w:rsidRDefault="0028068D" w:rsidP="00414C9A">
                <w:pPr>
                  <w:spacing w:after="0" w:line="240" w:lineRule="auto"/>
                  <w:jc w:val="both"/>
                  <w:rPr>
                    <w:rFonts w:eastAsia="Calibri" w:cstheme="minorHAnsi"/>
                    <w:color w:val="000000" w:themeColor="text1"/>
                    <w:spacing w:val="-8"/>
                    <w:lang w:val="en-GB"/>
                  </w:rPr>
                </w:pPr>
                <w:r>
                  <w:rPr>
                    <w:lang w:val="en-GB"/>
                  </w:rPr>
                  <w:t xml:space="preserve">3.3.1 </w:t>
                </w:r>
                <w:r w:rsidR="00414C9A" w:rsidRPr="0080069E">
                  <w:rPr>
                    <w:lang w:val="en-GB"/>
                  </w:rPr>
                  <w:t xml:space="preserve">The price for the </w:t>
                </w:r>
                <w:r w:rsidR="00044405">
                  <w:rPr>
                    <w:lang w:val="en-GB"/>
                  </w:rPr>
                  <w:t>Goods</w:t>
                </w:r>
                <w:r w:rsidR="00414C9A" w:rsidRPr="0080069E">
                  <w:rPr>
                    <w:lang w:val="en-GB"/>
                  </w:rPr>
                  <w:t xml:space="preserve">, </w:t>
                </w:r>
                <w:r w:rsidR="00A85F0D">
                  <w:rPr>
                    <w:lang w:val="en-GB"/>
                  </w:rPr>
                  <w:t>specified</w:t>
                </w:r>
                <w:r w:rsidR="00A85F0D" w:rsidRPr="0080069E">
                  <w:rPr>
                    <w:lang w:val="en-GB"/>
                  </w:rPr>
                  <w:t xml:space="preserve"> </w:t>
                </w:r>
                <w:r w:rsidR="00414C9A" w:rsidRPr="0080069E">
                  <w:rPr>
                    <w:lang w:val="en-GB"/>
                  </w:rPr>
                  <w:t>in the Technical Specification</w:t>
                </w:r>
                <w:r w:rsidR="001F449E">
                  <w:rPr>
                    <w:lang w:val="en-GB"/>
                  </w:rPr>
                  <w:t>,</w:t>
                </w:r>
                <w:r w:rsidR="00414C9A" w:rsidRPr="0080069E">
                  <w:rPr>
                    <w:lang w:val="en-GB"/>
                  </w:rPr>
                  <w:t xml:space="preserve"> </w:t>
                </w:r>
                <w:sdt>
                  <w:sdtPr>
                    <w:rPr>
                      <w:rFonts w:eastAsia="Calibri" w:cstheme="minorHAnsi"/>
                      <w:color w:val="000000" w:themeColor="text1"/>
                      <w:spacing w:val="-8"/>
                      <w:lang w:val="en-GB"/>
                    </w:rPr>
                    <w:id w:val="1254560094"/>
                    <w:placeholder>
                      <w:docPart w:val="7CCAC336580D48BA83BA4EC61FC10975"/>
                    </w:placeholder>
                    <w:showingPlcHdr/>
                    <w:text/>
                  </w:sdtPr>
                  <w:sdtEndPr/>
                  <w:sdtContent>
                    <w:r w:rsidR="00414C9A" w:rsidRPr="0080069E">
                      <w:rPr>
                        <w:rStyle w:val="PlaceholderText"/>
                        <w:lang w:val="en-GB"/>
                      </w:rPr>
                      <w:t>Click or tap here to enter text.</w:t>
                    </w:r>
                  </w:sdtContent>
                </w:sdt>
                <w:r w:rsidR="00414C9A" w:rsidRPr="0080069E">
                  <w:rPr>
                    <w:rFonts w:eastAsia="Calibri" w:cstheme="minorHAnsi"/>
                    <w:color w:val="000000" w:themeColor="text1"/>
                    <w:spacing w:val="-8"/>
                    <w:lang w:val="en-GB"/>
                  </w:rPr>
                  <w:t xml:space="preserve"> </w:t>
                </w:r>
                <w:proofErr w:type="spellStart"/>
                <w:r w:rsidR="00414C9A" w:rsidRPr="0080069E">
                  <w:rPr>
                    <w:rFonts w:eastAsia="Calibri" w:cstheme="minorHAnsi"/>
                    <w:color w:val="000000" w:themeColor="text1"/>
                    <w:spacing w:val="-8"/>
                    <w:lang w:val="en-GB"/>
                  </w:rPr>
                  <w:t>Eur</w:t>
                </w:r>
                <w:proofErr w:type="spellEnd"/>
                <w:r w:rsidR="00414C9A" w:rsidRPr="0080069E">
                  <w:rPr>
                    <w:rFonts w:eastAsia="Calibri" w:cstheme="minorHAnsi"/>
                    <w:color w:val="000000" w:themeColor="text1"/>
                    <w:spacing w:val="-8"/>
                    <w:lang w:val="en-GB"/>
                  </w:rPr>
                  <w:t xml:space="preserve"> including VAT. </w:t>
                </w:r>
              </w:p>
              <w:p w14:paraId="52F76F02" w14:textId="1F0DA210" w:rsidR="00414C9A" w:rsidRDefault="00414C9A" w:rsidP="00414C9A">
                <w:pPr>
                  <w:spacing w:after="0" w:line="240" w:lineRule="auto"/>
                  <w:jc w:val="both"/>
                  <w:rPr>
                    <w:rFonts w:eastAsia="Calibri" w:cstheme="minorHAnsi"/>
                    <w:color w:val="000000" w:themeColor="text1"/>
                    <w:spacing w:val="-8"/>
                    <w:lang w:val="en-GB"/>
                  </w:rPr>
                </w:pPr>
                <w:r w:rsidRPr="0080069E">
                  <w:rPr>
                    <w:rFonts w:eastAsia="Calibri" w:cstheme="minorHAnsi"/>
                    <w:color w:val="000000" w:themeColor="text1"/>
                    <w:spacing w:val="-8"/>
                    <w:lang w:val="en-GB"/>
                  </w:rPr>
                  <w:t xml:space="preserve">The rate of VAT is </w:t>
                </w:r>
                <w:r w:rsidRPr="0046281B">
                  <w:rPr>
                    <w:rFonts w:eastAsia="Calibri" w:cstheme="minorHAnsi"/>
                    <w:color w:val="000000" w:themeColor="text1"/>
                    <w:spacing w:val="-8"/>
                    <w:highlight w:val="lightGray"/>
                    <w:lang w:val="en-GB"/>
                  </w:rPr>
                  <w:t>_____</w:t>
                </w:r>
                <w:r w:rsidRPr="0080069E">
                  <w:rPr>
                    <w:rFonts w:eastAsia="Calibri" w:cstheme="minorHAnsi"/>
                    <w:color w:val="000000" w:themeColor="text1"/>
                    <w:spacing w:val="-8"/>
                    <w:lang w:val="en-GB"/>
                  </w:rPr>
                  <w:t>%</w:t>
                </w:r>
                <w:r w:rsidR="0061294F">
                  <w:rPr>
                    <w:rFonts w:eastAsia="Calibri" w:cstheme="minorHAnsi"/>
                    <w:color w:val="000000" w:themeColor="text1"/>
                    <w:spacing w:val="-8"/>
                    <w:lang w:val="en-GB"/>
                  </w:rPr>
                  <w:t>:</w:t>
                </w:r>
              </w:p>
              <w:p w14:paraId="51B988F3" w14:textId="54FFAC4E" w:rsidR="00A218A1" w:rsidRPr="00414C9A" w:rsidRDefault="000A6C6D" w:rsidP="00904DDD">
                <w:pPr>
                  <w:spacing w:after="0" w:line="240" w:lineRule="auto"/>
                  <w:jc w:val="both"/>
                  <w:rPr>
                    <w:rFonts w:eastAsia="Calibri" w:cstheme="minorHAnsi"/>
                    <w:color w:val="000000" w:themeColor="text1"/>
                    <w:spacing w:val="-8"/>
                    <w:lang w:val="en-GB"/>
                  </w:rPr>
                </w:pPr>
                <w:sdt>
                  <w:sdtPr>
                    <w:rPr>
                      <w:rFonts w:eastAsia="Calibri" w:cstheme="minorHAnsi"/>
                      <w:color w:val="000000" w:themeColor="text1"/>
                      <w:spacing w:val="-8"/>
                      <w:lang w:val="en-GB"/>
                    </w:rPr>
                    <w:id w:val="1378053569"/>
                    <w:placeholder>
                      <w:docPart w:val="552E95DE5567409F93614EC231689B18"/>
                    </w:placeholder>
                    <w:showingPlcHdr/>
                    <w:text/>
                  </w:sdtPr>
                  <w:sdtEndPr/>
                  <w:sdtContent>
                    <w:r w:rsidR="00904DDD" w:rsidRPr="0080069E">
                      <w:rPr>
                        <w:rStyle w:val="PlaceholderText"/>
                        <w:lang w:val="en-GB"/>
                      </w:rPr>
                      <w:t>Click or tap here to enter text.</w:t>
                    </w:r>
                  </w:sdtContent>
                </w:sdt>
                <w:r w:rsidR="00904DDD" w:rsidRPr="0080069E">
                  <w:rPr>
                    <w:rFonts w:eastAsia="Calibri" w:cstheme="minorHAnsi"/>
                    <w:color w:val="000000" w:themeColor="text1"/>
                    <w:spacing w:val="-8"/>
                    <w:lang w:val="en-GB"/>
                  </w:rPr>
                  <w:t xml:space="preserve"> </w:t>
                </w:r>
                <w:proofErr w:type="spellStart"/>
                <w:r w:rsidR="00904DDD" w:rsidRPr="0080069E">
                  <w:rPr>
                    <w:rFonts w:eastAsia="Calibri" w:cstheme="minorHAnsi"/>
                    <w:color w:val="000000" w:themeColor="text1"/>
                    <w:spacing w:val="-8"/>
                    <w:lang w:val="en-GB"/>
                  </w:rPr>
                  <w:t>Eur</w:t>
                </w:r>
                <w:proofErr w:type="spellEnd"/>
                <w:r w:rsidR="00904DDD" w:rsidRPr="0080069E">
                  <w:rPr>
                    <w:rFonts w:eastAsia="Calibri" w:cstheme="minorHAnsi"/>
                    <w:color w:val="000000" w:themeColor="text1"/>
                    <w:spacing w:val="-8"/>
                    <w:lang w:val="en-GB"/>
                  </w:rPr>
                  <w:t xml:space="preserve"> excluding VAT.  </w:t>
                </w:r>
              </w:p>
            </w:tc>
          </w:tr>
          <w:tr w:rsidR="00642A1C" w:rsidRPr="00837572" w14:paraId="53E7B48E" w14:textId="77777777" w:rsidTr="00B0430A">
            <w:trPr>
              <w:trHeight w:val="1677"/>
            </w:trPr>
            <w:tc>
              <w:tcPr>
                <w:tcW w:w="248" w:type="pct"/>
                <w:shd w:val="clear" w:color="auto" w:fill="F2F2F2"/>
                <w:vAlign w:val="center"/>
              </w:tcPr>
              <w:p w14:paraId="646A72AE" w14:textId="77777777" w:rsidR="000A374B" w:rsidRPr="0083757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62BE667C" w14:textId="56559757" w:rsidR="000A374B" w:rsidRPr="00837572" w:rsidRDefault="00D71A21"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A</w:t>
                </w:r>
                <w:r w:rsidR="000A374B">
                  <w:rPr>
                    <w:rFonts w:eastAsia="Calibri" w:cstheme="minorHAnsi"/>
                    <w:color w:val="000000"/>
                    <w:lang w:val="en-US" w:eastAsia="lt-LT"/>
                  </w:rPr>
                  <w:t>dvance payment</w:t>
                </w:r>
              </w:p>
            </w:tc>
            <w:tc>
              <w:tcPr>
                <w:tcW w:w="3712" w:type="pct"/>
                <w:shd w:val="clear" w:color="auto" w:fill="auto"/>
                <w:vAlign w:val="center"/>
              </w:tcPr>
              <w:p w14:paraId="3D6E84C1" w14:textId="483BBD11" w:rsidR="00D71A21" w:rsidRPr="000A374B" w:rsidRDefault="00051020" w:rsidP="006D6BCC">
                <w:pPr>
                  <w:spacing w:after="0" w:line="276" w:lineRule="auto"/>
                  <w:rPr>
                    <w:rFonts w:cstheme="minorHAnsi"/>
                    <w:color w:val="000000"/>
                    <w:highlight w:val="lightGray"/>
                    <w:lang w:val="en-US"/>
                  </w:rPr>
                </w:pPr>
                <w:r w:rsidRPr="00D838F5">
                  <w:rPr>
                    <w:rFonts w:cstheme="minorHAnsi"/>
                    <w:color w:val="000000"/>
                    <w:lang w:val="en-US"/>
                  </w:rPr>
                  <w:t>No advance payment will be paid to the Supplier</w:t>
                </w:r>
                <w:r w:rsidRPr="00051020">
                  <w:rPr>
                    <w:rFonts w:cstheme="minorHAnsi"/>
                    <w:color w:val="000000"/>
                    <w:lang w:val="en-US"/>
                  </w:rPr>
                  <w:t>.</w:t>
                </w:r>
              </w:p>
            </w:tc>
          </w:tr>
          <w:tr w:rsidR="00642A1C" w:rsidRPr="00837572" w14:paraId="30FDBD6F" w14:textId="77777777" w:rsidTr="00B0430A">
            <w:trPr>
              <w:trHeight w:val="257"/>
            </w:trPr>
            <w:tc>
              <w:tcPr>
                <w:tcW w:w="248" w:type="pct"/>
                <w:shd w:val="clear" w:color="auto" w:fill="F2F2F2"/>
                <w:vAlign w:val="center"/>
              </w:tcPr>
              <w:p w14:paraId="78C348E8" w14:textId="77777777" w:rsidR="000A374B" w:rsidRPr="0083757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76D0F27A" w14:textId="20EE53C9" w:rsidR="000A374B" w:rsidRDefault="00120533"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T</w:t>
                </w:r>
                <w:r w:rsidRPr="00120533">
                  <w:rPr>
                    <w:rFonts w:eastAsia="Calibri" w:cstheme="minorHAnsi"/>
                    <w:color w:val="000000"/>
                    <w:lang w:val="en-US" w:eastAsia="lt-LT"/>
                  </w:rPr>
                  <w:t>he moment of repayment of the advance payment</w:t>
                </w:r>
              </w:p>
            </w:tc>
            <w:tc>
              <w:tcPr>
                <w:tcW w:w="3712" w:type="pct"/>
                <w:shd w:val="clear" w:color="auto" w:fill="auto"/>
                <w:vAlign w:val="center"/>
              </w:tcPr>
              <w:p w14:paraId="48F31873" w14:textId="589852A9" w:rsidR="00051020" w:rsidRPr="006E5056" w:rsidRDefault="00051020" w:rsidP="00AB1A78">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Not applicable</w:t>
                </w:r>
                <w:r w:rsidR="005E6BA0">
                  <w:rPr>
                    <w:rFonts w:eastAsia="Times New Roman" w:cstheme="minorHAnsi"/>
                    <w:noProof/>
                    <w:lang w:eastAsia="ru-RU"/>
                  </w:rPr>
                  <w:t xml:space="preserve"> </w:t>
                </w:r>
              </w:p>
            </w:tc>
          </w:tr>
          <w:tr w:rsidR="00642A1C" w:rsidRPr="00837572" w14:paraId="0B00A464" w14:textId="77777777" w:rsidTr="00B0430A">
            <w:trPr>
              <w:trHeight w:val="257"/>
            </w:trPr>
            <w:tc>
              <w:tcPr>
                <w:tcW w:w="248" w:type="pct"/>
                <w:shd w:val="clear" w:color="auto" w:fill="F2F2F2"/>
                <w:vAlign w:val="center"/>
              </w:tcPr>
              <w:p w14:paraId="2B5D080C" w14:textId="77777777" w:rsidR="00EE59D9" w:rsidRPr="00837572" w:rsidRDefault="00EE59D9"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2B0A8F40" w14:textId="170E571F" w:rsidR="00EE59D9" w:rsidRPr="00837572" w:rsidRDefault="00EE59D9" w:rsidP="004F7166">
                <w:pPr>
                  <w:spacing w:after="0" w:line="240" w:lineRule="auto"/>
                  <w:jc w:val="both"/>
                  <w:rPr>
                    <w:rFonts w:eastAsia="Calibri" w:cstheme="minorHAnsi"/>
                    <w:color w:val="000000"/>
                    <w:lang w:val="en-US" w:eastAsia="lt-LT"/>
                  </w:rPr>
                </w:pPr>
                <w:r w:rsidRPr="001908B8">
                  <w:rPr>
                    <w:rFonts w:cstheme="minorHAnsi"/>
                    <w:color w:val="000000"/>
                    <w:lang w:val="en-US"/>
                  </w:rPr>
                  <w:t>Interim payments</w:t>
                </w:r>
              </w:p>
            </w:tc>
            <w:tc>
              <w:tcPr>
                <w:tcW w:w="3712" w:type="pct"/>
                <w:shd w:val="clear" w:color="auto" w:fill="auto"/>
                <w:vAlign w:val="center"/>
              </w:tcPr>
              <w:p w14:paraId="4F264A63" w14:textId="0B3496E8" w:rsidR="00D838F5" w:rsidRPr="0080069E" w:rsidRDefault="00D838F5" w:rsidP="00D838F5">
                <w:pPr>
                  <w:spacing w:after="0" w:line="240" w:lineRule="auto"/>
                  <w:jc w:val="both"/>
                  <w:rPr>
                    <w:lang w:val="en-GB"/>
                  </w:rPr>
                </w:pPr>
                <w:r>
                  <w:rPr>
                    <w:rFonts w:eastAsia="Times New Roman" w:cstheme="minorHAnsi"/>
                    <w:noProof/>
                    <w:lang w:eastAsia="ru-RU"/>
                  </w:rPr>
                  <w:t>Not applicable</w:t>
                </w:r>
              </w:p>
            </w:tc>
          </w:tr>
          <w:tr w:rsidR="00642A1C" w:rsidRPr="00837572" w14:paraId="3FB3F874" w14:textId="77777777" w:rsidTr="00B0430A">
            <w:trPr>
              <w:trHeight w:val="257"/>
            </w:trPr>
            <w:tc>
              <w:tcPr>
                <w:tcW w:w="248" w:type="pct"/>
                <w:shd w:val="clear" w:color="auto" w:fill="F2F2F2"/>
                <w:vAlign w:val="center"/>
              </w:tcPr>
              <w:p w14:paraId="2DCE6E4D" w14:textId="77777777" w:rsidR="00447948" w:rsidRPr="00837572" w:rsidRDefault="00447948"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636A5BAF" w14:textId="05C4F95D" w:rsidR="00447948" w:rsidRPr="001908B8" w:rsidRDefault="00447948" w:rsidP="004F7166">
                <w:pPr>
                  <w:spacing w:after="0" w:line="240" w:lineRule="auto"/>
                  <w:jc w:val="both"/>
                  <w:rPr>
                    <w:rFonts w:cstheme="minorHAnsi"/>
                    <w:color w:val="000000"/>
                    <w:lang w:val="en-US"/>
                  </w:rPr>
                </w:pPr>
                <w:r>
                  <w:rPr>
                    <w:rFonts w:cstheme="minorHAnsi"/>
                    <w:color w:val="000000"/>
                    <w:lang w:val="en-US"/>
                  </w:rPr>
                  <w:t xml:space="preserve">Export </w:t>
                </w:r>
                <w:r w:rsidR="00ED2A41">
                  <w:rPr>
                    <w:rFonts w:cstheme="minorHAnsi"/>
                    <w:color w:val="000000"/>
                    <w:lang w:val="en-US"/>
                  </w:rPr>
                  <w:t xml:space="preserve">and Import </w:t>
                </w:r>
                <w:r>
                  <w:rPr>
                    <w:rFonts w:cstheme="minorHAnsi"/>
                    <w:color w:val="000000"/>
                    <w:lang w:val="en-US"/>
                  </w:rPr>
                  <w:t>procedures</w:t>
                </w:r>
              </w:p>
            </w:tc>
            <w:tc>
              <w:tcPr>
                <w:tcW w:w="3712" w:type="pct"/>
                <w:shd w:val="clear" w:color="auto" w:fill="auto"/>
                <w:vAlign w:val="center"/>
              </w:tcPr>
              <w:p w14:paraId="786D4B27" w14:textId="77777777" w:rsidR="005A5372" w:rsidRPr="005A5372" w:rsidRDefault="005A5372" w:rsidP="005A5372">
                <w:pPr>
                  <w:spacing w:after="0" w:line="240" w:lineRule="auto"/>
                  <w:jc w:val="both"/>
                  <w:rPr>
                    <w:rFonts w:cstheme="minorHAnsi"/>
                    <w:color w:val="000000"/>
                    <w:u w:val="single"/>
                    <w:lang w:val="en-US"/>
                  </w:rPr>
                </w:pPr>
                <w:r w:rsidRPr="005A5372">
                  <w:rPr>
                    <w:rFonts w:cstheme="minorHAnsi"/>
                    <w:color w:val="000000"/>
                    <w:u w:val="single"/>
                    <w:lang w:val="en-US"/>
                  </w:rPr>
                  <w:t>Export procedures:</w:t>
                </w:r>
              </w:p>
              <w:p w14:paraId="13E907A3" w14:textId="4321006C" w:rsidR="005A5372" w:rsidRPr="005A5372" w:rsidRDefault="005A5372" w:rsidP="005A5372">
                <w:pPr>
                  <w:spacing w:after="0" w:line="240" w:lineRule="auto"/>
                  <w:jc w:val="both"/>
                  <w:rPr>
                    <w:rFonts w:cstheme="minorHAnsi"/>
                    <w:color w:val="000000"/>
                    <w:lang w:val="en-US"/>
                  </w:rPr>
                </w:pPr>
                <w:r w:rsidRPr="005A5372">
                  <w:rPr>
                    <w:rFonts w:cstheme="minorHAnsi"/>
                    <w:color w:val="000000"/>
                    <w:lang w:val="en-US"/>
                  </w:rPr>
                  <w:t xml:space="preserve">If the purchased goods will be exported to </w:t>
                </w:r>
                <w:r w:rsidR="00D02532" w:rsidRPr="00D02532">
                  <w:rPr>
                    <w:rFonts w:cstheme="minorHAnsi"/>
                    <w:color w:val="000000"/>
                    <w:highlight w:val="lightGray"/>
                  </w:rPr>
                  <w:t>Moldova</w:t>
                </w:r>
                <w:r w:rsidRPr="005A5372">
                  <w:rPr>
                    <w:rFonts w:cstheme="minorHAnsi"/>
                    <w:color w:val="000000"/>
                  </w:rPr>
                  <w:t>,</w:t>
                </w:r>
                <w:r w:rsidRPr="005A5372">
                  <w:rPr>
                    <w:rFonts w:cstheme="minorHAnsi"/>
                    <w:color w:val="000000"/>
                    <w:lang w:val="en-US"/>
                  </w:rPr>
                  <w:t xml:space="preserve"> all export procedures and documents relating to the export of the purchased goods are handled and signed by the Supplier. In this respect, the Supplier will issue an invoice at a 0% VAT rate.</w:t>
                </w:r>
              </w:p>
              <w:p w14:paraId="6DD6C46A" w14:textId="77777777" w:rsidR="005A5372" w:rsidRPr="005A5372" w:rsidRDefault="005A5372" w:rsidP="005A5372">
                <w:pPr>
                  <w:spacing w:after="0" w:line="240" w:lineRule="auto"/>
                  <w:jc w:val="both"/>
                  <w:rPr>
                    <w:rFonts w:cstheme="minorHAnsi"/>
                    <w:color w:val="000000"/>
                    <w:lang w:val="en-US"/>
                  </w:rPr>
                </w:pPr>
              </w:p>
              <w:p w14:paraId="633A0C4B" w14:textId="77777777" w:rsidR="005A5372" w:rsidRPr="005A5372" w:rsidRDefault="005A5372" w:rsidP="005A5372">
                <w:pPr>
                  <w:spacing w:after="0" w:line="240" w:lineRule="auto"/>
                  <w:jc w:val="both"/>
                  <w:rPr>
                    <w:rFonts w:cstheme="minorHAnsi"/>
                    <w:color w:val="000000"/>
                    <w:u w:val="single"/>
                  </w:rPr>
                </w:pPr>
                <w:proofErr w:type="spellStart"/>
                <w:r w:rsidRPr="005A5372">
                  <w:rPr>
                    <w:rFonts w:cstheme="minorHAnsi"/>
                    <w:color w:val="000000"/>
                    <w:u w:val="single"/>
                  </w:rPr>
                  <w:t>Import</w:t>
                </w:r>
                <w:proofErr w:type="spellEnd"/>
                <w:r w:rsidRPr="005A5372">
                  <w:rPr>
                    <w:rFonts w:cstheme="minorHAnsi"/>
                    <w:color w:val="000000"/>
                    <w:u w:val="single"/>
                  </w:rPr>
                  <w:t xml:space="preserve"> </w:t>
                </w:r>
                <w:proofErr w:type="spellStart"/>
                <w:r w:rsidRPr="005A5372">
                  <w:rPr>
                    <w:rFonts w:cstheme="minorHAnsi"/>
                    <w:color w:val="000000"/>
                    <w:u w:val="single"/>
                  </w:rPr>
                  <w:t>procedures</w:t>
                </w:r>
                <w:proofErr w:type="spellEnd"/>
                <w:r w:rsidRPr="005A5372">
                  <w:rPr>
                    <w:rFonts w:cstheme="minorHAnsi"/>
                    <w:color w:val="000000"/>
                    <w:u w:val="single"/>
                  </w:rPr>
                  <w:t>:</w:t>
                </w:r>
              </w:p>
              <w:p w14:paraId="44F687C4" w14:textId="5FEDBA5D" w:rsidR="005A5372" w:rsidRPr="005A5372" w:rsidRDefault="005A5372" w:rsidP="005A5372">
                <w:pPr>
                  <w:spacing w:after="0" w:line="240" w:lineRule="auto"/>
                  <w:jc w:val="both"/>
                  <w:rPr>
                    <w:rFonts w:cstheme="minorHAnsi"/>
                    <w:color w:val="000000"/>
                  </w:rPr>
                </w:pPr>
                <w:proofErr w:type="spellStart"/>
                <w:r w:rsidRPr="005A5372">
                  <w:rPr>
                    <w:rFonts w:cstheme="minorHAnsi"/>
                    <w:color w:val="000000"/>
                  </w:rPr>
                  <w:t>If</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goods</w:t>
                </w:r>
                <w:proofErr w:type="spellEnd"/>
                <w:r w:rsidRPr="005A5372">
                  <w:rPr>
                    <w:rFonts w:cstheme="minorHAnsi"/>
                    <w:color w:val="000000"/>
                  </w:rPr>
                  <w:t xml:space="preserve"> to be </w:t>
                </w:r>
                <w:proofErr w:type="spellStart"/>
                <w:r w:rsidRPr="005A5372">
                  <w:rPr>
                    <w:rFonts w:cstheme="minorHAnsi"/>
                    <w:color w:val="000000"/>
                  </w:rPr>
                  <w:t>purchased</w:t>
                </w:r>
                <w:proofErr w:type="spellEnd"/>
                <w:r w:rsidRPr="005A5372">
                  <w:rPr>
                    <w:rFonts w:cstheme="minorHAnsi"/>
                    <w:color w:val="000000"/>
                  </w:rPr>
                  <w:t xml:space="preserve"> </w:t>
                </w:r>
                <w:proofErr w:type="spellStart"/>
                <w:r w:rsidRPr="005A5372">
                  <w:rPr>
                    <w:rFonts w:cstheme="minorHAnsi"/>
                    <w:color w:val="000000"/>
                  </w:rPr>
                  <w:t>will</w:t>
                </w:r>
                <w:proofErr w:type="spellEnd"/>
                <w:r w:rsidRPr="005A5372">
                  <w:rPr>
                    <w:rFonts w:cstheme="minorHAnsi"/>
                    <w:color w:val="000000"/>
                  </w:rPr>
                  <w:t xml:space="preserve"> be </w:t>
                </w:r>
                <w:proofErr w:type="spellStart"/>
                <w:r w:rsidRPr="005A5372">
                  <w:rPr>
                    <w:rFonts w:cstheme="minorHAnsi"/>
                    <w:color w:val="000000"/>
                  </w:rPr>
                  <w:t>imported</w:t>
                </w:r>
                <w:proofErr w:type="spellEnd"/>
                <w:r w:rsidRPr="005A5372">
                  <w:rPr>
                    <w:rFonts w:cstheme="minorHAnsi"/>
                    <w:color w:val="000000"/>
                  </w:rPr>
                  <w:t xml:space="preserve"> </w:t>
                </w:r>
                <w:proofErr w:type="spellStart"/>
                <w:r w:rsidRPr="005A5372">
                  <w:rPr>
                    <w:rFonts w:cstheme="minorHAnsi"/>
                    <w:color w:val="000000"/>
                  </w:rPr>
                  <w:t>into</w:t>
                </w:r>
                <w:proofErr w:type="spellEnd"/>
                <w:r w:rsidRPr="005A5372">
                  <w:rPr>
                    <w:rFonts w:cstheme="minorHAnsi"/>
                    <w:color w:val="000000"/>
                  </w:rPr>
                  <w:t xml:space="preserve"> </w:t>
                </w:r>
                <w:r w:rsidR="00D02532" w:rsidRPr="00D02532">
                  <w:rPr>
                    <w:rFonts w:cstheme="minorHAnsi"/>
                    <w:color w:val="000000"/>
                    <w:highlight w:val="lightGray"/>
                  </w:rPr>
                  <w:t>Moldova</w:t>
                </w:r>
                <w:r w:rsidRPr="005A5372">
                  <w:rPr>
                    <w:rFonts w:cstheme="minorHAnsi"/>
                    <w:color w:val="000000"/>
                  </w:rPr>
                  <w:t xml:space="preserve">, </w:t>
                </w:r>
                <w:proofErr w:type="spellStart"/>
                <w:r w:rsidRPr="005A5372">
                  <w:rPr>
                    <w:rFonts w:cstheme="minorHAnsi"/>
                    <w:color w:val="000000"/>
                  </w:rPr>
                  <w:t>all</w:t>
                </w:r>
                <w:proofErr w:type="spellEnd"/>
                <w:r w:rsidRPr="005A5372">
                  <w:rPr>
                    <w:rFonts w:cstheme="minorHAnsi"/>
                    <w:color w:val="000000"/>
                  </w:rPr>
                  <w:t xml:space="preserve"> </w:t>
                </w:r>
                <w:proofErr w:type="spellStart"/>
                <w:r w:rsidRPr="005A5372">
                  <w:rPr>
                    <w:rFonts w:cstheme="minorHAnsi"/>
                    <w:color w:val="000000"/>
                  </w:rPr>
                  <w:t>import</w:t>
                </w:r>
                <w:proofErr w:type="spellEnd"/>
                <w:r w:rsidRPr="005A5372">
                  <w:rPr>
                    <w:rFonts w:cstheme="minorHAnsi"/>
                    <w:color w:val="000000"/>
                  </w:rPr>
                  <w:t xml:space="preserve"> </w:t>
                </w:r>
                <w:proofErr w:type="spellStart"/>
                <w:r w:rsidRPr="005A5372">
                  <w:rPr>
                    <w:rFonts w:cstheme="minorHAnsi"/>
                    <w:color w:val="000000"/>
                  </w:rPr>
                  <w:t>procedures</w:t>
                </w:r>
                <w:proofErr w:type="spellEnd"/>
                <w:r w:rsidRPr="005A5372">
                  <w:rPr>
                    <w:rFonts w:cstheme="minorHAnsi"/>
                    <w:color w:val="000000"/>
                  </w:rPr>
                  <w:t xml:space="preserve"> </w:t>
                </w:r>
                <w:proofErr w:type="spellStart"/>
                <w:r w:rsidRPr="005A5372">
                  <w:rPr>
                    <w:rFonts w:cstheme="minorHAnsi"/>
                    <w:color w:val="000000"/>
                  </w:rPr>
                  <w:t>and</w:t>
                </w:r>
                <w:proofErr w:type="spellEnd"/>
                <w:r w:rsidRPr="005A5372">
                  <w:rPr>
                    <w:rFonts w:cstheme="minorHAnsi"/>
                    <w:color w:val="000000"/>
                  </w:rPr>
                  <w:t xml:space="preserve"> </w:t>
                </w:r>
                <w:proofErr w:type="spellStart"/>
                <w:r w:rsidRPr="005A5372">
                  <w:rPr>
                    <w:rFonts w:cstheme="minorHAnsi"/>
                    <w:color w:val="000000"/>
                  </w:rPr>
                  <w:t>import-related</w:t>
                </w:r>
                <w:proofErr w:type="spellEnd"/>
                <w:r w:rsidRPr="005A5372">
                  <w:rPr>
                    <w:rFonts w:cstheme="minorHAnsi"/>
                    <w:color w:val="000000"/>
                  </w:rPr>
                  <w:t xml:space="preserve"> </w:t>
                </w:r>
                <w:proofErr w:type="spellStart"/>
                <w:r w:rsidRPr="005A5372">
                  <w:rPr>
                    <w:rFonts w:cstheme="minorHAnsi"/>
                    <w:color w:val="000000"/>
                  </w:rPr>
                  <w:t>documents</w:t>
                </w:r>
                <w:proofErr w:type="spellEnd"/>
                <w:r w:rsidRPr="005A5372">
                  <w:rPr>
                    <w:rFonts w:cstheme="minorHAnsi"/>
                    <w:color w:val="000000"/>
                  </w:rPr>
                  <w:t xml:space="preserve"> are </w:t>
                </w:r>
                <w:proofErr w:type="spellStart"/>
                <w:r w:rsidRPr="005A5372">
                  <w:rPr>
                    <w:rFonts w:cstheme="minorHAnsi"/>
                    <w:color w:val="000000"/>
                  </w:rPr>
                  <w:t>handled</w:t>
                </w:r>
                <w:proofErr w:type="spellEnd"/>
                <w:r w:rsidRPr="005A5372">
                  <w:rPr>
                    <w:rFonts w:cstheme="minorHAnsi"/>
                    <w:color w:val="000000"/>
                  </w:rPr>
                  <w:t xml:space="preserve"> </w:t>
                </w:r>
                <w:proofErr w:type="spellStart"/>
                <w:r w:rsidRPr="005A5372">
                  <w:rPr>
                    <w:rFonts w:cstheme="minorHAnsi"/>
                    <w:color w:val="000000"/>
                  </w:rPr>
                  <w:t>and</w:t>
                </w:r>
                <w:proofErr w:type="spellEnd"/>
                <w:r w:rsidRPr="005A5372">
                  <w:rPr>
                    <w:rFonts w:cstheme="minorHAnsi"/>
                    <w:color w:val="000000"/>
                  </w:rPr>
                  <w:t xml:space="preserve"> </w:t>
                </w:r>
                <w:proofErr w:type="spellStart"/>
                <w:r w:rsidRPr="005A5372">
                  <w:rPr>
                    <w:rFonts w:cstheme="minorHAnsi"/>
                    <w:color w:val="000000"/>
                  </w:rPr>
                  <w:t>signed</w:t>
                </w:r>
                <w:proofErr w:type="spellEnd"/>
                <w:r w:rsidRPr="005A5372">
                  <w:rPr>
                    <w:rFonts w:cstheme="minorHAnsi"/>
                    <w:color w:val="000000"/>
                  </w:rPr>
                  <w:t xml:space="preserve"> </w:t>
                </w:r>
                <w:proofErr w:type="spellStart"/>
                <w:r w:rsidRPr="005A5372">
                  <w:rPr>
                    <w:rFonts w:cstheme="minorHAnsi"/>
                    <w:color w:val="000000"/>
                  </w:rPr>
                  <w:t>by</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Beneficiary</w:t>
                </w:r>
                <w:proofErr w:type="spellEnd"/>
                <w:r w:rsidRPr="005A5372">
                  <w:rPr>
                    <w:rFonts w:cstheme="minorHAnsi"/>
                    <w:color w:val="000000"/>
                  </w:rPr>
                  <w:t xml:space="preserve">. </w:t>
                </w:r>
                <w:proofErr w:type="spellStart"/>
                <w:r w:rsidRPr="005A5372">
                  <w:rPr>
                    <w:rFonts w:cstheme="minorHAnsi"/>
                    <w:color w:val="000000"/>
                  </w:rPr>
                  <w:t>All</w:t>
                </w:r>
                <w:proofErr w:type="spellEnd"/>
                <w:r w:rsidRPr="005A5372">
                  <w:rPr>
                    <w:rFonts w:cstheme="minorHAnsi"/>
                    <w:color w:val="000000"/>
                  </w:rPr>
                  <w:t xml:space="preserve"> </w:t>
                </w:r>
                <w:proofErr w:type="spellStart"/>
                <w:r w:rsidRPr="005A5372">
                  <w:rPr>
                    <w:rFonts w:cstheme="minorHAnsi"/>
                    <w:color w:val="000000"/>
                  </w:rPr>
                  <w:t>taxes</w:t>
                </w:r>
                <w:proofErr w:type="spellEnd"/>
                <w:r w:rsidRPr="005A5372">
                  <w:rPr>
                    <w:rFonts w:cstheme="minorHAnsi"/>
                    <w:color w:val="000000"/>
                  </w:rPr>
                  <w:t xml:space="preserve"> </w:t>
                </w:r>
                <w:proofErr w:type="spellStart"/>
                <w:r w:rsidRPr="005A5372">
                  <w:rPr>
                    <w:rFonts w:cstheme="minorHAnsi"/>
                    <w:color w:val="000000"/>
                  </w:rPr>
                  <w:t>and</w:t>
                </w:r>
                <w:proofErr w:type="spellEnd"/>
                <w:r w:rsidRPr="005A5372">
                  <w:rPr>
                    <w:rFonts w:cstheme="minorHAnsi"/>
                    <w:color w:val="000000"/>
                  </w:rPr>
                  <w:t xml:space="preserve"> </w:t>
                </w:r>
                <w:proofErr w:type="spellStart"/>
                <w:r w:rsidRPr="005A5372">
                  <w:rPr>
                    <w:rFonts w:cstheme="minorHAnsi"/>
                    <w:color w:val="000000"/>
                  </w:rPr>
                  <w:t>costs</w:t>
                </w:r>
                <w:proofErr w:type="spellEnd"/>
                <w:r w:rsidRPr="005A5372">
                  <w:rPr>
                    <w:rFonts w:cstheme="minorHAnsi"/>
                    <w:color w:val="000000"/>
                  </w:rPr>
                  <w:t xml:space="preserve"> </w:t>
                </w:r>
                <w:proofErr w:type="spellStart"/>
                <w:r w:rsidRPr="005A5372">
                  <w:rPr>
                    <w:rFonts w:cstheme="minorHAnsi"/>
                    <w:color w:val="000000"/>
                  </w:rPr>
                  <w:t>related</w:t>
                </w:r>
                <w:proofErr w:type="spellEnd"/>
                <w:r w:rsidRPr="005A5372">
                  <w:rPr>
                    <w:rFonts w:cstheme="minorHAnsi"/>
                    <w:color w:val="000000"/>
                  </w:rPr>
                  <w:t xml:space="preserve"> to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import</w:t>
                </w:r>
                <w:proofErr w:type="spellEnd"/>
                <w:r w:rsidRPr="005A5372">
                  <w:rPr>
                    <w:rFonts w:cstheme="minorHAnsi"/>
                    <w:color w:val="000000"/>
                  </w:rPr>
                  <w:t xml:space="preserve"> </w:t>
                </w:r>
                <w:proofErr w:type="spellStart"/>
                <w:r w:rsidRPr="005A5372">
                  <w:rPr>
                    <w:rFonts w:cstheme="minorHAnsi"/>
                    <w:color w:val="000000"/>
                  </w:rPr>
                  <w:t>shall</w:t>
                </w:r>
                <w:proofErr w:type="spellEnd"/>
                <w:r w:rsidRPr="005A5372">
                  <w:rPr>
                    <w:rFonts w:cstheme="minorHAnsi"/>
                    <w:color w:val="000000"/>
                  </w:rPr>
                  <w:t xml:space="preserve"> be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responsibility</w:t>
                </w:r>
                <w:proofErr w:type="spellEnd"/>
                <w:r w:rsidRPr="005A5372">
                  <w:rPr>
                    <w:rFonts w:cstheme="minorHAnsi"/>
                    <w:color w:val="000000"/>
                  </w:rPr>
                  <w:t xml:space="preserve"> </w:t>
                </w:r>
                <w:proofErr w:type="spellStart"/>
                <w:r w:rsidRPr="005A5372">
                  <w:rPr>
                    <w:rFonts w:cstheme="minorHAnsi"/>
                    <w:color w:val="000000"/>
                  </w:rPr>
                  <w:t>of</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Beneficiary</w:t>
                </w:r>
                <w:proofErr w:type="spellEnd"/>
                <w:r w:rsidRPr="005A5372">
                  <w:rPr>
                    <w:rFonts w:cstheme="minorHAnsi"/>
                    <w:color w:val="000000"/>
                  </w:rPr>
                  <w:t>.</w:t>
                </w:r>
              </w:p>
              <w:p w14:paraId="40C340F8" w14:textId="77777777" w:rsidR="005A5372" w:rsidRPr="005A5372" w:rsidRDefault="005A5372" w:rsidP="005A5372">
                <w:pPr>
                  <w:spacing w:after="0" w:line="240" w:lineRule="auto"/>
                  <w:jc w:val="both"/>
                  <w:rPr>
                    <w:rFonts w:cstheme="minorHAnsi"/>
                    <w:color w:val="000000"/>
                  </w:rPr>
                </w:pPr>
              </w:p>
              <w:p w14:paraId="024C2F01" w14:textId="1DA050F9" w:rsidR="00ED2A41" w:rsidRPr="00E57893" w:rsidRDefault="005A5372" w:rsidP="005A5372">
                <w:pPr>
                  <w:spacing w:after="0" w:line="240" w:lineRule="auto"/>
                  <w:jc w:val="both"/>
                  <w:rPr>
                    <w:rFonts w:cstheme="minorHAnsi"/>
                    <w:color w:val="000000"/>
                    <w:lang w:val="en-US"/>
                  </w:rPr>
                </w:pPr>
                <w:proofErr w:type="spellStart"/>
                <w:r w:rsidRPr="005A5372">
                  <w:rPr>
                    <w:rFonts w:cstheme="minorHAnsi"/>
                    <w:color w:val="000000"/>
                  </w:rPr>
                  <w:t>If</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Party</w:t>
                </w:r>
                <w:proofErr w:type="spellEnd"/>
                <w:r w:rsidRPr="005A5372">
                  <w:rPr>
                    <w:rFonts w:cstheme="minorHAnsi"/>
                    <w:color w:val="000000"/>
                  </w:rPr>
                  <w:t xml:space="preserve"> </w:t>
                </w:r>
                <w:proofErr w:type="spellStart"/>
                <w:r w:rsidRPr="005A5372">
                  <w:rPr>
                    <w:rFonts w:cstheme="minorHAnsi"/>
                    <w:color w:val="000000"/>
                  </w:rPr>
                  <w:t>concerned</w:t>
                </w:r>
                <w:proofErr w:type="spellEnd"/>
                <w:r w:rsidRPr="005A5372">
                  <w:rPr>
                    <w:rFonts w:cstheme="minorHAnsi"/>
                    <w:color w:val="000000"/>
                  </w:rPr>
                  <w:t xml:space="preserve"> </w:t>
                </w:r>
                <w:proofErr w:type="spellStart"/>
                <w:r w:rsidRPr="005A5372">
                  <w:rPr>
                    <w:rFonts w:cstheme="minorHAnsi"/>
                    <w:color w:val="000000"/>
                  </w:rPr>
                  <w:t>encounters</w:t>
                </w:r>
                <w:proofErr w:type="spellEnd"/>
                <w:r w:rsidRPr="005A5372">
                  <w:rPr>
                    <w:rFonts w:cstheme="minorHAnsi"/>
                    <w:color w:val="000000"/>
                  </w:rPr>
                  <w:t xml:space="preserve"> </w:t>
                </w:r>
                <w:proofErr w:type="spellStart"/>
                <w:r w:rsidRPr="005A5372">
                  <w:rPr>
                    <w:rFonts w:cstheme="minorHAnsi"/>
                    <w:color w:val="000000"/>
                  </w:rPr>
                  <w:t>unforeseen</w:t>
                </w:r>
                <w:proofErr w:type="spellEnd"/>
                <w:r w:rsidRPr="005A5372">
                  <w:rPr>
                    <w:rFonts w:cstheme="minorHAnsi"/>
                    <w:color w:val="000000"/>
                  </w:rPr>
                  <w:t xml:space="preserve"> </w:t>
                </w:r>
                <w:proofErr w:type="spellStart"/>
                <w:r w:rsidRPr="005A5372">
                  <w:rPr>
                    <w:rFonts w:cstheme="minorHAnsi"/>
                    <w:color w:val="000000"/>
                  </w:rPr>
                  <w:t>difficulties</w:t>
                </w:r>
                <w:proofErr w:type="spellEnd"/>
                <w:r w:rsidRPr="005A5372">
                  <w:rPr>
                    <w:rFonts w:cstheme="minorHAnsi"/>
                    <w:color w:val="000000"/>
                  </w:rPr>
                  <w:t xml:space="preserve"> (</w:t>
                </w:r>
                <w:proofErr w:type="spellStart"/>
                <w:r w:rsidRPr="005A5372">
                  <w:rPr>
                    <w:rFonts w:cstheme="minorHAnsi"/>
                    <w:color w:val="000000"/>
                  </w:rPr>
                  <w:t>e.g</w:t>
                </w:r>
                <w:proofErr w:type="spellEnd"/>
                <w:r w:rsidRPr="005A5372">
                  <w:rPr>
                    <w:rFonts w:cstheme="minorHAnsi"/>
                    <w:color w:val="000000"/>
                  </w:rPr>
                  <w:t xml:space="preserve">. </w:t>
                </w:r>
                <w:proofErr w:type="spellStart"/>
                <w:r w:rsidRPr="005A5372">
                  <w:rPr>
                    <w:rFonts w:cstheme="minorHAnsi"/>
                    <w:color w:val="000000"/>
                  </w:rPr>
                  <w:t>lack</w:t>
                </w:r>
                <w:proofErr w:type="spellEnd"/>
                <w:r w:rsidRPr="005A5372">
                  <w:rPr>
                    <w:rFonts w:cstheme="minorHAnsi"/>
                    <w:color w:val="000000"/>
                  </w:rPr>
                  <w:t xml:space="preserve"> </w:t>
                </w:r>
                <w:proofErr w:type="spellStart"/>
                <w:r w:rsidRPr="005A5372">
                  <w:rPr>
                    <w:rFonts w:cstheme="minorHAnsi"/>
                    <w:color w:val="000000"/>
                  </w:rPr>
                  <w:t>of</w:t>
                </w:r>
                <w:proofErr w:type="spellEnd"/>
                <w:r w:rsidRPr="005A5372">
                  <w:rPr>
                    <w:rFonts w:cstheme="minorHAnsi"/>
                    <w:color w:val="000000"/>
                  </w:rPr>
                  <w:t xml:space="preserve"> </w:t>
                </w:r>
                <w:proofErr w:type="spellStart"/>
                <w:r w:rsidRPr="005A5372">
                  <w:rPr>
                    <w:rFonts w:cstheme="minorHAnsi"/>
                    <w:color w:val="000000"/>
                  </w:rPr>
                  <w:t>action</w:t>
                </w:r>
                <w:proofErr w:type="spellEnd"/>
                <w:r w:rsidRPr="005A5372">
                  <w:rPr>
                    <w:rFonts w:cstheme="minorHAnsi"/>
                    <w:color w:val="000000"/>
                  </w:rPr>
                  <w:t xml:space="preserve"> </w:t>
                </w:r>
                <w:proofErr w:type="spellStart"/>
                <w:r w:rsidRPr="005A5372">
                  <w:rPr>
                    <w:rFonts w:cstheme="minorHAnsi"/>
                    <w:color w:val="000000"/>
                  </w:rPr>
                  <w:t>by</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authorities</w:t>
                </w:r>
                <w:proofErr w:type="spellEnd"/>
                <w:r w:rsidRPr="005A5372">
                  <w:rPr>
                    <w:rFonts w:cstheme="minorHAnsi"/>
                    <w:color w:val="000000"/>
                  </w:rPr>
                  <w:t xml:space="preserve">, </w:t>
                </w:r>
                <w:proofErr w:type="spellStart"/>
                <w:r w:rsidRPr="005A5372">
                  <w:rPr>
                    <w:rFonts w:cstheme="minorHAnsi"/>
                    <w:color w:val="000000"/>
                  </w:rPr>
                  <w:t>lack</w:t>
                </w:r>
                <w:proofErr w:type="spellEnd"/>
                <w:r w:rsidRPr="005A5372">
                  <w:rPr>
                    <w:rFonts w:cstheme="minorHAnsi"/>
                    <w:color w:val="000000"/>
                  </w:rPr>
                  <w:t xml:space="preserve"> </w:t>
                </w:r>
                <w:proofErr w:type="spellStart"/>
                <w:r w:rsidRPr="005A5372">
                  <w:rPr>
                    <w:rFonts w:cstheme="minorHAnsi"/>
                    <w:color w:val="000000"/>
                  </w:rPr>
                  <w:t>of</w:t>
                </w:r>
                <w:proofErr w:type="spellEnd"/>
                <w:r w:rsidRPr="005A5372">
                  <w:rPr>
                    <w:rFonts w:cstheme="minorHAnsi"/>
                    <w:color w:val="000000"/>
                  </w:rPr>
                  <w:t xml:space="preserve"> </w:t>
                </w:r>
                <w:proofErr w:type="spellStart"/>
                <w:r w:rsidRPr="005A5372">
                  <w:rPr>
                    <w:rFonts w:cstheme="minorHAnsi"/>
                    <w:color w:val="000000"/>
                  </w:rPr>
                  <w:t>necessary</w:t>
                </w:r>
                <w:proofErr w:type="spellEnd"/>
                <w:r w:rsidRPr="005A5372">
                  <w:rPr>
                    <w:rFonts w:cstheme="minorHAnsi"/>
                    <w:color w:val="000000"/>
                  </w:rPr>
                  <w:t xml:space="preserve"> </w:t>
                </w:r>
                <w:proofErr w:type="spellStart"/>
                <w:r w:rsidRPr="005A5372">
                  <w:rPr>
                    <w:rFonts w:cstheme="minorHAnsi"/>
                    <w:color w:val="000000"/>
                  </w:rPr>
                  <w:t>documentation</w:t>
                </w:r>
                <w:proofErr w:type="spellEnd"/>
                <w:r w:rsidRPr="005A5372">
                  <w:rPr>
                    <w:rFonts w:cstheme="minorHAnsi"/>
                    <w:color w:val="000000"/>
                  </w:rPr>
                  <w:t xml:space="preserve">, etc.) </w:t>
                </w:r>
                <w:proofErr w:type="spellStart"/>
                <w:r w:rsidRPr="005A5372">
                  <w:rPr>
                    <w:rFonts w:cstheme="minorHAnsi"/>
                    <w:color w:val="000000"/>
                  </w:rPr>
                  <w:t>in</w:t>
                </w:r>
                <w:proofErr w:type="spellEnd"/>
                <w:r w:rsidRPr="005A5372">
                  <w:rPr>
                    <w:rFonts w:cstheme="minorHAnsi"/>
                    <w:color w:val="000000"/>
                  </w:rPr>
                  <w:t xml:space="preserve"> </w:t>
                </w:r>
                <w:proofErr w:type="spellStart"/>
                <w:r w:rsidRPr="005A5372">
                  <w:rPr>
                    <w:rFonts w:cstheme="minorHAnsi"/>
                    <w:color w:val="000000"/>
                  </w:rPr>
                  <w:t>carrying</w:t>
                </w:r>
                <w:proofErr w:type="spellEnd"/>
                <w:r w:rsidRPr="005A5372">
                  <w:rPr>
                    <w:rFonts w:cstheme="minorHAnsi"/>
                    <w:color w:val="000000"/>
                  </w:rPr>
                  <w:t xml:space="preserve"> </w:t>
                </w:r>
                <w:proofErr w:type="spellStart"/>
                <w:r w:rsidRPr="005A5372">
                  <w:rPr>
                    <w:rFonts w:cstheme="minorHAnsi"/>
                    <w:color w:val="000000"/>
                  </w:rPr>
                  <w:t>out</w:t>
                </w:r>
                <w:proofErr w:type="spellEnd"/>
                <w:r w:rsidRPr="005A5372">
                  <w:rPr>
                    <w:rFonts w:cstheme="minorHAnsi"/>
                    <w:color w:val="000000"/>
                  </w:rPr>
                  <w:t xml:space="preserve"> </w:t>
                </w:r>
                <w:proofErr w:type="spellStart"/>
                <w:r w:rsidRPr="005A5372">
                  <w:rPr>
                    <w:rFonts w:cstheme="minorHAnsi"/>
                    <w:color w:val="000000"/>
                  </w:rPr>
                  <w:t>export</w:t>
                </w:r>
                <w:proofErr w:type="spellEnd"/>
                <w:r w:rsidRPr="005A5372">
                  <w:rPr>
                    <w:rFonts w:cstheme="minorHAnsi"/>
                    <w:color w:val="000000"/>
                  </w:rPr>
                  <w:t xml:space="preserve"> </w:t>
                </w:r>
                <w:proofErr w:type="spellStart"/>
                <w:r w:rsidRPr="005A5372">
                  <w:rPr>
                    <w:rFonts w:cstheme="minorHAnsi"/>
                    <w:color w:val="000000"/>
                  </w:rPr>
                  <w:t>or</w:t>
                </w:r>
                <w:proofErr w:type="spellEnd"/>
                <w:r w:rsidRPr="005A5372">
                  <w:rPr>
                    <w:rFonts w:cstheme="minorHAnsi"/>
                    <w:color w:val="000000"/>
                  </w:rPr>
                  <w:t xml:space="preserve"> </w:t>
                </w:r>
                <w:proofErr w:type="spellStart"/>
                <w:r w:rsidRPr="005A5372">
                  <w:rPr>
                    <w:rFonts w:cstheme="minorHAnsi"/>
                    <w:color w:val="000000"/>
                  </w:rPr>
                  <w:t>import</w:t>
                </w:r>
                <w:proofErr w:type="spellEnd"/>
                <w:r w:rsidRPr="005A5372">
                  <w:rPr>
                    <w:rFonts w:cstheme="minorHAnsi"/>
                    <w:color w:val="000000"/>
                  </w:rPr>
                  <w:t xml:space="preserve"> </w:t>
                </w:r>
                <w:proofErr w:type="spellStart"/>
                <w:r w:rsidRPr="005A5372">
                  <w:rPr>
                    <w:rFonts w:cstheme="minorHAnsi"/>
                    <w:color w:val="000000"/>
                  </w:rPr>
                  <w:t>procedures</w:t>
                </w:r>
                <w:proofErr w:type="spellEnd"/>
                <w:r w:rsidRPr="005A5372">
                  <w:rPr>
                    <w:rFonts w:cstheme="minorHAnsi"/>
                    <w:color w:val="000000"/>
                  </w:rPr>
                  <w:t xml:space="preserve">, it </w:t>
                </w:r>
                <w:proofErr w:type="spellStart"/>
                <w:r w:rsidRPr="005A5372">
                  <w:rPr>
                    <w:rFonts w:cstheme="minorHAnsi"/>
                    <w:color w:val="000000"/>
                  </w:rPr>
                  <w:t>shall</w:t>
                </w:r>
                <w:proofErr w:type="spellEnd"/>
                <w:r w:rsidRPr="005A5372">
                  <w:rPr>
                    <w:rFonts w:cstheme="minorHAnsi"/>
                    <w:color w:val="000000"/>
                  </w:rPr>
                  <w:t xml:space="preserve"> </w:t>
                </w:r>
                <w:proofErr w:type="spellStart"/>
                <w:r w:rsidRPr="005A5372">
                  <w:rPr>
                    <w:rFonts w:cstheme="minorHAnsi"/>
                    <w:color w:val="000000"/>
                  </w:rPr>
                  <w:t>immediately</w:t>
                </w:r>
                <w:proofErr w:type="spellEnd"/>
                <w:r w:rsidRPr="005A5372">
                  <w:rPr>
                    <w:rFonts w:cstheme="minorHAnsi"/>
                    <w:color w:val="000000"/>
                  </w:rPr>
                  <w:t xml:space="preserve"> </w:t>
                </w:r>
                <w:proofErr w:type="spellStart"/>
                <w:r w:rsidRPr="005A5372">
                  <w:rPr>
                    <w:rFonts w:cstheme="minorHAnsi"/>
                    <w:color w:val="000000"/>
                  </w:rPr>
                  <w:t>inform</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other</w:t>
                </w:r>
                <w:proofErr w:type="spellEnd"/>
                <w:r w:rsidRPr="005A5372">
                  <w:rPr>
                    <w:rFonts w:cstheme="minorHAnsi"/>
                    <w:color w:val="000000"/>
                  </w:rPr>
                  <w:t xml:space="preserve"> Parties </w:t>
                </w:r>
                <w:proofErr w:type="spellStart"/>
                <w:r w:rsidRPr="005A5372">
                  <w:rPr>
                    <w:rFonts w:cstheme="minorHAnsi"/>
                    <w:color w:val="000000"/>
                  </w:rPr>
                  <w:t>of</w:t>
                </w:r>
                <w:proofErr w:type="spellEnd"/>
                <w:r w:rsidRPr="005A5372">
                  <w:rPr>
                    <w:rFonts w:cstheme="minorHAnsi"/>
                    <w:color w:val="000000"/>
                  </w:rPr>
                  <w:t xml:space="preserve"> </w:t>
                </w:r>
                <w:proofErr w:type="spellStart"/>
                <w:r w:rsidRPr="005A5372">
                  <w:rPr>
                    <w:rFonts w:cstheme="minorHAnsi"/>
                    <w:color w:val="000000"/>
                  </w:rPr>
                  <w:t>these</w:t>
                </w:r>
                <w:proofErr w:type="spellEnd"/>
                <w:r w:rsidRPr="005A5372">
                  <w:rPr>
                    <w:rFonts w:cstheme="minorHAnsi"/>
                    <w:color w:val="000000"/>
                  </w:rPr>
                  <w:t xml:space="preserve"> </w:t>
                </w:r>
                <w:proofErr w:type="spellStart"/>
                <w:r w:rsidRPr="005A5372">
                  <w:rPr>
                    <w:rFonts w:cstheme="minorHAnsi"/>
                    <w:color w:val="000000"/>
                  </w:rPr>
                  <w:t>circumstances</w:t>
                </w:r>
                <w:proofErr w:type="spellEnd"/>
                <w:r w:rsidRPr="005A5372">
                  <w:rPr>
                    <w:rFonts w:cstheme="minorHAnsi"/>
                    <w:color w:val="000000"/>
                  </w:rPr>
                  <w:t>.</w:t>
                </w:r>
              </w:p>
            </w:tc>
          </w:tr>
        </w:tbl>
        <w:p w14:paraId="6BD48205"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528CEC75" w14:textId="77777777" w:rsidR="00CD5F65" w:rsidRPr="00E125C2" w:rsidRDefault="00CD5F65" w:rsidP="00E125C2">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lastRenderedPageBreak/>
            <w:t>PAYMENT PROCEDURE</w:t>
          </w:r>
        </w:p>
        <w:p w14:paraId="03581B0D" w14:textId="6F634D94" w:rsidR="00CD5F65" w:rsidRDefault="00CD5F65" w:rsidP="00CD5F65">
          <w:pPr>
            <w:tabs>
              <w:tab w:val="left" w:pos="284"/>
            </w:tabs>
            <w:spacing w:after="0" w:line="240" w:lineRule="auto"/>
            <w:jc w:val="both"/>
            <w:rPr>
              <w:rFonts w:eastAsia="Times New Roman" w:cstheme="minorHAnsi"/>
              <w:color w:val="000000"/>
              <w:spacing w:val="-8"/>
              <w:lang w:val="en-US"/>
            </w:rPr>
          </w:pPr>
        </w:p>
        <w:p w14:paraId="2B614AC5" w14:textId="77777777" w:rsidR="000F5686" w:rsidRPr="00B713FC" w:rsidRDefault="000F5686" w:rsidP="000F5686">
          <w:pPr>
            <w:tabs>
              <w:tab w:val="left" w:pos="284"/>
            </w:tabs>
            <w:spacing w:after="0" w:line="240" w:lineRule="auto"/>
            <w:jc w:val="both"/>
            <w:rPr>
              <w:rFonts w:eastAsia="Times New Roman" w:cstheme="minorHAnsi"/>
              <w:noProof/>
              <w:lang w:eastAsia="ru-RU"/>
            </w:rPr>
          </w:pPr>
          <w:r w:rsidRPr="00B713FC">
            <w:rPr>
              <w:rFonts w:eastAsia="Times New Roman" w:cstheme="minorHAnsi"/>
              <w:noProof/>
              <w:lang w:eastAsia="ru-RU"/>
            </w:rPr>
            <w:t>4.1. Payments shall be made in euro in accordance with the following procedure:</w:t>
          </w:r>
        </w:p>
        <w:p w14:paraId="4E7E2AB4" w14:textId="77777777" w:rsidR="000F5686" w:rsidRPr="00B713FC" w:rsidRDefault="000F5686" w:rsidP="000F5686">
          <w:pPr>
            <w:tabs>
              <w:tab w:val="left" w:pos="284"/>
            </w:tabs>
            <w:spacing w:after="0" w:line="240" w:lineRule="auto"/>
            <w:jc w:val="both"/>
            <w:rPr>
              <w:rFonts w:eastAsia="Times New Roman" w:cstheme="minorHAnsi"/>
              <w:noProof/>
              <w:lang w:eastAsia="ru-RU"/>
            </w:rPr>
          </w:pPr>
          <w:r w:rsidRPr="00B713FC">
            <w:rPr>
              <w:rFonts w:eastAsia="Times New Roman" w:cstheme="minorHAnsi"/>
              <w:noProof/>
              <w:lang w:eastAsia="ru-RU"/>
            </w:rPr>
            <w:t>4.1.1. The Goods specified in Clause 1.1 of the Special Conditions of the Contract should be submitted according to the Contract and Technical Specification in a duly and timely manner</w:t>
          </w:r>
          <w:r>
            <w:rPr>
              <w:rFonts w:eastAsia="Times New Roman" w:cstheme="minorHAnsi"/>
              <w:noProof/>
              <w:lang w:eastAsia="ru-RU"/>
            </w:rPr>
            <w:t>.</w:t>
          </w:r>
        </w:p>
        <w:p w14:paraId="59390BA3" w14:textId="57E2F297" w:rsidR="000F5686" w:rsidRPr="00B713FC" w:rsidRDefault="000F5686" w:rsidP="000F5686">
          <w:pPr>
            <w:tabs>
              <w:tab w:val="left" w:pos="284"/>
            </w:tabs>
            <w:spacing w:after="0" w:line="240" w:lineRule="auto"/>
            <w:contextualSpacing/>
            <w:jc w:val="both"/>
            <w:rPr>
              <w:rFonts w:eastAsia="Times New Roman" w:cstheme="minorHAnsi"/>
              <w:noProof/>
              <w:lang w:eastAsia="ru-RU"/>
            </w:rPr>
          </w:pPr>
          <w:r w:rsidRPr="00B713FC">
            <w:rPr>
              <w:rFonts w:eastAsia="Times New Roman" w:cstheme="minorHAnsi"/>
              <w:noProof/>
              <w:lang w:eastAsia="ru-RU"/>
            </w:rPr>
            <w:t>4.1.</w:t>
          </w:r>
          <w:r>
            <w:rPr>
              <w:rFonts w:eastAsia="Times New Roman" w:cstheme="minorHAnsi"/>
              <w:noProof/>
              <w:lang w:eastAsia="ru-RU"/>
            </w:rPr>
            <w:t>2</w:t>
          </w:r>
          <w:r w:rsidRPr="00B713FC">
            <w:rPr>
              <w:rFonts w:eastAsia="Times New Roman" w:cstheme="minorHAnsi"/>
              <w:noProof/>
              <w:lang w:eastAsia="ru-RU"/>
            </w:rPr>
            <w:t xml:space="preserve">. After the Supplier has delivered the Goods and the final result has been transferred in accordance with the procedure laid down in Clause 3 of the General Conditions of the Contract, by signing an act of transfer - accaptance by the Parties, the </w:t>
          </w:r>
          <w:r w:rsidR="0099463D">
            <w:rPr>
              <w:rFonts w:eastAsia="Times New Roman" w:cstheme="minorHAnsi"/>
              <w:noProof/>
              <w:lang w:eastAsia="ru-RU"/>
            </w:rPr>
            <w:t>CPVA</w:t>
          </w:r>
          <w:r w:rsidRPr="00B713FC">
            <w:rPr>
              <w:rFonts w:eastAsia="Times New Roman" w:cstheme="minorHAnsi"/>
              <w:noProof/>
              <w:lang w:eastAsia="ru-RU"/>
            </w:rPr>
            <w:t xml:space="preserve"> shall make a final payment on the basis of an invoice submitted by the Supplier. The amount to be paid to the Supplier is specified in point 3.3 of the Spec</w:t>
          </w:r>
          <w:r>
            <w:rPr>
              <w:rFonts w:eastAsia="Times New Roman" w:cstheme="minorHAnsi"/>
              <w:noProof/>
              <w:lang w:eastAsia="ru-RU"/>
            </w:rPr>
            <w:t>ial</w:t>
          </w:r>
          <w:r w:rsidRPr="00B713FC">
            <w:rPr>
              <w:rFonts w:eastAsia="Times New Roman" w:cstheme="minorHAnsi"/>
              <w:noProof/>
              <w:lang w:eastAsia="ru-RU"/>
            </w:rPr>
            <w:t xml:space="preserve"> </w:t>
          </w:r>
          <w:r>
            <w:rPr>
              <w:rFonts w:eastAsia="Times New Roman" w:cstheme="minorHAnsi"/>
              <w:noProof/>
              <w:lang w:eastAsia="ru-RU"/>
            </w:rPr>
            <w:t>Conditions</w:t>
          </w:r>
          <w:r w:rsidRPr="00B713FC">
            <w:rPr>
              <w:rFonts w:eastAsia="Times New Roman" w:cstheme="minorHAnsi"/>
              <w:noProof/>
              <w:lang w:eastAsia="ru-RU"/>
            </w:rPr>
            <w:t xml:space="preserve"> of the Contract.</w:t>
          </w:r>
        </w:p>
        <w:p w14:paraId="543C780B" w14:textId="7C318C46" w:rsidR="00CD5F65" w:rsidRDefault="000F5686" w:rsidP="00CD5F65">
          <w:pPr>
            <w:tabs>
              <w:tab w:val="left" w:pos="284"/>
            </w:tabs>
            <w:spacing w:after="0" w:line="240" w:lineRule="auto"/>
            <w:contextualSpacing/>
            <w:jc w:val="both"/>
            <w:rPr>
              <w:rFonts w:eastAsia="Times New Roman" w:cstheme="minorHAnsi"/>
              <w:noProof/>
              <w:lang w:eastAsia="ru-RU"/>
            </w:rPr>
          </w:pPr>
          <w:r w:rsidRPr="00B713FC">
            <w:rPr>
              <w:rFonts w:eastAsia="Times New Roman" w:cstheme="minorHAnsi"/>
              <w:noProof/>
              <w:lang w:eastAsia="ru-RU"/>
            </w:rPr>
            <w:t>4.1.</w:t>
          </w:r>
          <w:r>
            <w:rPr>
              <w:rFonts w:eastAsia="Times New Roman" w:cstheme="minorHAnsi"/>
              <w:noProof/>
              <w:lang w:eastAsia="ru-RU"/>
            </w:rPr>
            <w:t>3</w:t>
          </w:r>
          <w:r w:rsidRPr="00B713FC">
            <w:rPr>
              <w:rFonts w:eastAsia="Times New Roman" w:cstheme="minorHAnsi"/>
              <w:noProof/>
              <w:lang w:eastAsia="ru-RU"/>
            </w:rPr>
            <w:t xml:space="preserve">. The payment procedure and terms are specified in Chapter 2 of the General </w:t>
          </w:r>
          <w:r>
            <w:rPr>
              <w:rFonts w:eastAsia="Times New Roman" w:cstheme="minorHAnsi"/>
              <w:noProof/>
              <w:lang w:eastAsia="ru-RU"/>
            </w:rPr>
            <w:t>C</w:t>
          </w:r>
          <w:r w:rsidRPr="00B713FC">
            <w:rPr>
              <w:rFonts w:eastAsia="Times New Roman" w:cstheme="minorHAnsi"/>
              <w:noProof/>
              <w:lang w:eastAsia="ru-RU"/>
            </w:rPr>
            <w:t>onditions of the Contract.</w:t>
          </w:r>
        </w:p>
        <w:p w14:paraId="48E43BB6" w14:textId="77777777" w:rsidR="009737AA" w:rsidRPr="009737AA" w:rsidRDefault="009737AA" w:rsidP="00CD5F65">
          <w:pPr>
            <w:tabs>
              <w:tab w:val="left" w:pos="284"/>
            </w:tabs>
            <w:spacing w:after="0" w:line="240" w:lineRule="auto"/>
            <w:contextualSpacing/>
            <w:jc w:val="both"/>
            <w:rPr>
              <w:rFonts w:eastAsia="Times New Roman" w:cstheme="minorHAnsi"/>
              <w:noProof/>
              <w:lang w:eastAsia="ru-RU"/>
            </w:rPr>
          </w:pPr>
        </w:p>
        <w:p w14:paraId="2ED61A02" w14:textId="77777777" w:rsidR="00CD5F65" w:rsidRPr="00AC611B"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LIABILITY OF THE PARTIES</w:t>
          </w:r>
        </w:p>
        <w:p w14:paraId="66B09AA9"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6"/>
            <w:gridCol w:w="6532"/>
            <w:gridCol w:w="2540"/>
          </w:tblGrid>
          <w:tr w:rsidR="00F6647F" w:rsidRPr="00837572" w14:paraId="301AC269" w14:textId="77777777" w:rsidTr="00E17639">
            <w:trPr>
              <w:trHeight w:val="257"/>
            </w:trPr>
            <w:tc>
              <w:tcPr>
                <w:tcW w:w="282" w:type="pct"/>
                <w:shd w:val="clear" w:color="auto" w:fill="F2F2F2"/>
                <w:vAlign w:val="center"/>
              </w:tcPr>
              <w:p w14:paraId="202A40BB" w14:textId="77777777" w:rsidR="00CD5F65" w:rsidRPr="00837572" w:rsidRDefault="00CD5F65" w:rsidP="004F7166">
                <w:pPr>
                  <w:numPr>
                    <w:ilvl w:val="1"/>
                    <w:numId w:val="9"/>
                  </w:numPr>
                  <w:tabs>
                    <w:tab w:val="left" w:pos="180"/>
                    <w:tab w:val="left" w:pos="308"/>
                    <w:tab w:val="left" w:pos="459"/>
                  </w:tabs>
                  <w:spacing w:after="0" w:line="240" w:lineRule="auto"/>
                  <w:ind w:left="493" w:hanging="493"/>
                  <w:contextualSpacing/>
                  <w:rPr>
                    <w:rFonts w:eastAsia="Calibri" w:cstheme="minorHAnsi"/>
                    <w:color w:val="000000"/>
                    <w:spacing w:val="-8"/>
                    <w:lang w:val="en-US"/>
                  </w:rPr>
                </w:pPr>
              </w:p>
            </w:tc>
            <w:tc>
              <w:tcPr>
                <w:tcW w:w="3396" w:type="pct"/>
                <w:shd w:val="clear" w:color="auto" w:fill="F2F2F2"/>
                <w:vAlign w:val="center"/>
              </w:tcPr>
              <w:p w14:paraId="1001F8AA" w14:textId="554637DF"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w:t>
                </w:r>
                <w:r w:rsidR="0099463D">
                  <w:rPr>
                    <w:rFonts w:eastAsia="Calibri" w:cstheme="minorHAnsi"/>
                    <w:lang w:val="en-US" w:eastAsia="lt-LT"/>
                  </w:rPr>
                  <w:t>CPVA</w:t>
                </w:r>
                <w:r w:rsidRPr="00837572">
                  <w:rPr>
                    <w:rFonts w:eastAsia="Calibri" w:cstheme="minorHAnsi"/>
                    <w:lang w:val="en-US" w:eastAsia="lt-LT"/>
                  </w:rPr>
                  <w:t xml:space="preserve"> fails to make payments in accordance with the conditions laid down in the Contract, the Supplier shall have the right to ask the </w:t>
                </w:r>
                <w:r w:rsidR="0099463D">
                  <w:rPr>
                    <w:rFonts w:eastAsia="Calibri" w:cstheme="minorHAnsi"/>
                    <w:lang w:val="en-US" w:eastAsia="lt-LT"/>
                  </w:rPr>
                  <w:t>CPVA</w:t>
                </w:r>
                <w:r w:rsidRPr="00837572">
                  <w:rPr>
                    <w:rFonts w:eastAsia="Calibri" w:cstheme="minorHAnsi"/>
                    <w:lang w:val="en-US" w:eastAsia="lt-LT"/>
                  </w:rPr>
                  <w:t xml:space="preserve"> to pay interest of:</w:t>
                </w:r>
              </w:p>
            </w:tc>
            <w:tc>
              <w:tcPr>
                <w:tcW w:w="1322" w:type="pct"/>
                <w:shd w:val="clear" w:color="auto" w:fill="auto"/>
                <w:vAlign w:val="center"/>
              </w:tcPr>
              <w:p w14:paraId="36AD441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0,03 percent of the outstanding amount for each day of delay</w:t>
                </w:r>
              </w:p>
            </w:tc>
          </w:tr>
          <w:tr w:rsidR="00F6647F" w:rsidRPr="00837572" w14:paraId="476731F4" w14:textId="77777777" w:rsidTr="00E17639">
            <w:trPr>
              <w:trHeight w:val="257"/>
            </w:trPr>
            <w:tc>
              <w:tcPr>
                <w:tcW w:w="282" w:type="pct"/>
                <w:shd w:val="clear" w:color="auto" w:fill="F2F2F2"/>
                <w:vAlign w:val="center"/>
              </w:tcPr>
              <w:p w14:paraId="0DA100A0"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4EF91C49" w14:textId="77777777" w:rsidR="00470BAE" w:rsidRDefault="00470BAE" w:rsidP="00470BAE">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Pr>
                    <w:rFonts w:eastAsia="Calibri" w:cstheme="minorHAnsi"/>
                    <w:lang w:val="en-US" w:eastAsia="lt-LT"/>
                  </w:rPr>
                  <w:t>CPVA</w:t>
                </w:r>
                <w:r w:rsidRPr="00837572">
                  <w:rPr>
                    <w:rFonts w:eastAsia="Calibri" w:cstheme="minorHAnsi"/>
                    <w:lang w:val="en-US" w:eastAsia="lt-LT"/>
                  </w:rPr>
                  <w:t xml:space="preserve"> for a delay in delivery of </w:t>
                </w:r>
                <w:r>
                  <w:rPr>
                    <w:rFonts w:eastAsia="Calibri" w:cstheme="minorHAnsi"/>
                    <w:lang w:val="en-US" w:eastAsia="lt-LT"/>
                  </w:rPr>
                  <w:t xml:space="preserve">the </w:t>
                </w:r>
                <w:r w:rsidRPr="00837572">
                  <w:rPr>
                    <w:rFonts w:eastAsia="Calibri" w:cstheme="minorHAnsi"/>
                    <w:lang w:val="en-US" w:eastAsia="lt-LT"/>
                  </w:rPr>
                  <w:t>Goods</w:t>
                </w:r>
                <w:r>
                  <w:rPr>
                    <w:rFonts w:eastAsia="Calibri" w:cstheme="minorHAnsi"/>
                    <w:lang w:val="en-US" w:eastAsia="lt-LT"/>
                  </w:rPr>
                  <w:t xml:space="preserve"> and (or) </w:t>
                </w:r>
                <w:r w:rsidRPr="006B7168">
                  <w:rPr>
                    <w:rFonts w:eastAsia="Calibri" w:cstheme="minorHAnsi"/>
                    <w:lang w:val="en-US" w:eastAsia="lt-LT"/>
                  </w:rPr>
                  <w:t>in the training of personnel, if required by the Technical Specification</w:t>
                </w:r>
                <w:r w:rsidRPr="00837572">
                  <w:rPr>
                    <w:rFonts w:eastAsia="Calibri" w:cstheme="minorHAnsi"/>
                    <w:lang w:val="en-US" w:eastAsia="lt-LT"/>
                  </w:rPr>
                  <w:t xml:space="preserve"> in accordance with the conditions laid down in </w:t>
                </w:r>
                <w:r>
                  <w:rPr>
                    <w:rFonts w:eastAsia="Calibri" w:cstheme="minorHAnsi"/>
                    <w:lang w:val="en-US" w:eastAsia="lt-LT"/>
                  </w:rPr>
                  <w:t xml:space="preserve">the Contract </w:t>
                </w:r>
                <w:r w:rsidRPr="00837572">
                  <w:rPr>
                    <w:rFonts w:eastAsia="Calibri" w:cstheme="minorHAnsi"/>
                    <w:lang w:val="en-US" w:eastAsia="lt-LT"/>
                  </w:rPr>
                  <w:t xml:space="preserve">exclusively attributable to the Supplier’s </w:t>
                </w:r>
                <w:proofErr w:type="gramStart"/>
                <w:r w:rsidRPr="00837572">
                  <w:rPr>
                    <w:rFonts w:eastAsia="Calibri" w:cstheme="minorHAnsi"/>
                    <w:lang w:val="en-US" w:eastAsia="lt-LT"/>
                  </w:rPr>
                  <w:t>fault</w:t>
                </w:r>
                <w:proofErr w:type="gramEnd"/>
                <w:r w:rsidRPr="00837572">
                  <w:rPr>
                    <w:rFonts w:eastAsia="Calibri" w:cstheme="minorHAnsi"/>
                    <w:lang w:val="en-US" w:eastAsia="lt-LT"/>
                  </w:rPr>
                  <w:t xml:space="preserve"> a contractual interest in the amount of:</w:t>
                </w:r>
              </w:p>
              <w:p w14:paraId="74A1C2BA" w14:textId="3B92CB69" w:rsidR="00ED2A41" w:rsidRPr="00837572" w:rsidRDefault="00ED2A41" w:rsidP="009F6D4B">
                <w:pPr>
                  <w:spacing w:after="0" w:line="240" w:lineRule="auto"/>
                  <w:jc w:val="both"/>
                  <w:rPr>
                    <w:rFonts w:eastAsia="Calibri" w:cstheme="minorHAnsi"/>
                    <w:lang w:val="en-US" w:eastAsia="lt-LT"/>
                  </w:rPr>
                </w:pP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Supplier</w:t>
                </w:r>
                <w:proofErr w:type="spellEnd"/>
                <w:r w:rsidRPr="0088132C">
                  <w:rPr>
                    <w:rFonts w:eastAsia="Calibri" w:cstheme="minorHAnsi"/>
                    <w:i/>
                    <w:lang w:eastAsia="lt-LT"/>
                  </w:rPr>
                  <w:t xml:space="preserve"> </w:t>
                </w:r>
                <w:proofErr w:type="spellStart"/>
                <w:r w:rsidRPr="0088132C">
                  <w:rPr>
                    <w:rFonts w:eastAsia="Calibri" w:cstheme="minorHAnsi"/>
                    <w:i/>
                    <w:lang w:eastAsia="lt-LT"/>
                  </w:rPr>
                  <w:t>shall</w:t>
                </w:r>
                <w:proofErr w:type="spellEnd"/>
                <w:r w:rsidRPr="0088132C">
                  <w:rPr>
                    <w:rFonts w:eastAsia="Calibri" w:cstheme="minorHAnsi"/>
                    <w:i/>
                    <w:lang w:eastAsia="lt-LT"/>
                  </w:rPr>
                  <w:t xml:space="preserve"> be </w:t>
                </w:r>
                <w:proofErr w:type="spellStart"/>
                <w:r w:rsidRPr="0088132C">
                  <w:rPr>
                    <w:rFonts w:eastAsia="Calibri" w:cstheme="minorHAnsi"/>
                    <w:i/>
                    <w:lang w:eastAsia="lt-LT"/>
                  </w:rPr>
                  <w:t>exempted</w:t>
                </w:r>
                <w:proofErr w:type="spellEnd"/>
                <w:r w:rsidRPr="0088132C">
                  <w:rPr>
                    <w:rFonts w:eastAsia="Calibri" w:cstheme="minorHAnsi"/>
                    <w:i/>
                    <w:lang w:eastAsia="lt-LT"/>
                  </w:rPr>
                  <w:t xml:space="preserve"> </w:t>
                </w:r>
                <w:proofErr w:type="spellStart"/>
                <w:r w:rsidRPr="0088132C">
                  <w:rPr>
                    <w:rFonts w:eastAsia="Calibri" w:cstheme="minorHAnsi"/>
                    <w:i/>
                    <w:lang w:eastAsia="lt-LT"/>
                  </w:rPr>
                  <w:t>from</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009F6D4B">
                  <w:rPr>
                    <w:rFonts w:eastAsia="Calibri" w:cstheme="minorHAnsi"/>
                    <w:i/>
                    <w:lang w:eastAsia="lt-LT"/>
                  </w:rPr>
                  <w:t>interes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referred</w:t>
                </w:r>
                <w:proofErr w:type="spellEnd"/>
                <w:r w:rsidRPr="0088132C">
                  <w:rPr>
                    <w:rFonts w:eastAsia="Calibri" w:cstheme="minorHAnsi"/>
                    <w:i/>
                    <w:lang w:eastAsia="lt-LT"/>
                  </w:rPr>
                  <w:t xml:space="preserve"> to </w:t>
                </w:r>
                <w:proofErr w:type="spellStart"/>
                <w:r w:rsidRPr="0088132C">
                  <w:rPr>
                    <w:rFonts w:eastAsia="Calibri" w:cstheme="minorHAnsi"/>
                    <w:i/>
                    <w:lang w:eastAsia="lt-LT"/>
                  </w:rPr>
                  <w:t>in</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this</w:t>
                </w:r>
                <w:proofErr w:type="spellEnd"/>
                <w:r w:rsidRPr="0088132C">
                  <w:rPr>
                    <w:rFonts w:eastAsia="Calibri" w:cstheme="minorHAnsi"/>
                    <w:i/>
                    <w:lang w:eastAsia="lt-LT"/>
                  </w:rPr>
                  <w:t xml:space="preserve"> </w:t>
                </w:r>
                <w:proofErr w:type="spellStart"/>
                <w:r w:rsidRPr="0088132C">
                  <w:rPr>
                    <w:rFonts w:eastAsia="Calibri" w:cstheme="minorHAnsi"/>
                    <w:i/>
                    <w:lang w:eastAsia="lt-LT"/>
                  </w:rPr>
                  <w:t>Clause</w:t>
                </w:r>
                <w:proofErr w:type="spellEnd"/>
                <w:r w:rsidRPr="0088132C">
                  <w:rPr>
                    <w:rFonts w:eastAsia="Calibri" w:cstheme="minorHAnsi"/>
                    <w:i/>
                    <w:lang w:eastAsia="lt-LT"/>
                  </w:rPr>
                  <w:t xml:space="preserve"> </w:t>
                </w:r>
                <w:proofErr w:type="spellStart"/>
                <w:r w:rsidRPr="0088132C">
                  <w:rPr>
                    <w:rFonts w:eastAsia="Calibri" w:cstheme="minorHAnsi"/>
                    <w:i/>
                    <w:lang w:eastAsia="lt-LT"/>
                  </w:rPr>
                  <w:t>if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delay</w:t>
                </w:r>
                <w:proofErr w:type="spellEnd"/>
                <w:r w:rsidRPr="0088132C">
                  <w:rPr>
                    <w:rFonts w:eastAsia="Calibri" w:cstheme="minorHAnsi"/>
                    <w:i/>
                    <w:lang w:eastAsia="lt-LT"/>
                  </w:rPr>
                  <w:t xml:space="preserve"> </w:t>
                </w:r>
                <w:proofErr w:type="spellStart"/>
                <w:r w:rsidRPr="0088132C">
                  <w:rPr>
                    <w:rFonts w:eastAsia="Calibri" w:cstheme="minorHAnsi"/>
                    <w:i/>
                    <w:lang w:eastAsia="lt-LT"/>
                  </w:rPr>
                  <w:t>in</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delivery</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Goods</w:t>
                </w:r>
                <w:proofErr w:type="spellEnd"/>
                <w:r w:rsidRPr="0088132C">
                  <w:rPr>
                    <w:rFonts w:eastAsia="Calibri" w:cstheme="minorHAnsi"/>
                    <w:i/>
                    <w:lang w:eastAsia="lt-LT"/>
                  </w:rPr>
                  <w:t xml:space="preserve"> </w:t>
                </w:r>
                <w:proofErr w:type="spellStart"/>
                <w:r w:rsidRPr="0088132C">
                  <w:rPr>
                    <w:rFonts w:eastAsia="Calibri" w:cstheme="minorHAnsi"/>
                    <w:i/>
                    <w:lang w:eastAsia="lt-LT"/>
                  </w:rPr>
                  <w:t>has</w:t>
                </w:r>
                <w:proofErr w:type="spellEnd"/>
                <w:r w:rsidRPr="0088132C">
                  <w:rPr>
                    <w:rFonts w:eastAsia="Calibri" w:cstheme="minorHAnsi"/>
                    <w:i/>
                    <w:lang w:eastAsia="lt-LT"/>
                  </w:rPr>
                  <w:t xml:space="preserve"> </w:t>
                </w:r>
                <w:proofErr w:type="spellStart"/>
                <w:r w:rsidRPr="0088132C">
                  <w:rPr>
                    <w:rFonts w:eastAsia="Calibri" w:cstheme="minorHAnsi"/>
                    <w:i/>
                    <w:lang w:eastAsia="lt-LT"/>
                  </w:rPr>
                  <w:t>been</w:t>
                </w:r>
                <w:proofErr w:type="spellEnd"/>
                <w:r w:rsidRPr="0088132C">
                  <w:rPr>
                    <w:rFonts w:eastAsia="Calibri" w:cstheme="minorHAnsi"/>
                    <w:i/>
                    <w:lang w:eastAsia="lt-LT"/>
                  </w:rPr>
                  <w:t xml:space="preserve"> </w:t>
                </w:r>
                <w:proofErr w:type="spellStart"/>
                <w:r w:rsidRPr="0088132C">
                  <w:rPr>
                    <w:rFonts w:eastAsia="Calibri" w:cstheme="minorHAnsi"/>
                    <w:i/>
                    <w:lang w:eastAsia="lt-LT"/>
                  </w:rPr>
                  <w:t>caused</w:t>
                </w:r>
                <w:proofErr w:type="spellEnd"/>
                <w:r w:rsidRPr="0088132C">
                  <w:rPr>
                    <w:rFonts w:eastAsia="Calibri" w:cstheme="minorHAnsi"/>
                    <w:i/>
                    <w:lang w:eastAsia="lt-LT"/>
                  </w:rPr>
                  <w:t xml:space="preserve"> </w:t>
                </w:r>
                <w:proofErr w:type="spellStart"/>
                <w:r w:rsidRPr="0088132C">
                  <w:rPr>
                    <w:rFonts w:eastAsia="Calibri" w:cstheme="minorHAnsi"/>
                    <w:i/>
                    <w:lang w:eastAsia="lt-LT"/>
                  </w:rPr>
                  <w:t>by</w:t>
                </w:r>
                <w:proofErr w:type="spellEnd"/>
                <w:r w:rsidRPr="0088132C">
                  <w:rPr>
                    <w:rFonts w:eastAsia="Calibri" w:cstheme="minorHAnsi"/>
                    <w:i/>
                    <w:lang w:eastAsia="lt-LT"/>
                  </w:rPr>
                  <w:t xml:space="preserve"> </w:t>
                </w:r>
                <w:proofErr w:type="spellStart"/>
                <w:r w:rsidRPr="0088132C">
                  <w:rPr>
                    <w:rFonts w:eastAsia="Calibri" w:cstheme="minorHAnsi"/>
                    <w:i/>
                    <w:lang w:eastAsia="lt-LT"/>
                  </w:rPr>
                  <w:t>circumstances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beyond</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Supplier's</w:t>
                </w:r>
                <w:proofErr w:type="spellEnd"/>
                <w:r w:rsidRPr="0088132C">
                  <w:rPr>
                    <w:rFonts w:eastAsia="Calibri" w:cstheme="minorHAnsi"/>
                    <w:i/>
                    <w:lang w:eastAsia="lt-LT"/>
                  </w:rPr>
                  <w:t xml:space="preserve"> </w:t>
                </w:r>
                <w:proofErr w:type="spellStart"/>
                <w:r w:rsidRPr="0088132C">
                  <w:rPr>
                    <w:rFonts w:eastAsia="Calibri" w:cstheme="minorHAnsi"/>
                    <w:i/>
                    <w:lang w:eastAsia="lt-LT"/>
                  </w:rPr>
                  <w:t>reasonable</w:t>
                </w:r>
                <w:proofErr w:type="spellEnd"/>
                <w:r w:rsidRPr="0088132C">
                  <w:rPr>
                    <w:rFonts w:eastAsia="Calibri" w:cstheme="minorHAnsi"/>
                    <w:i/>
                    <w:lang w:eastAsia="lt-LT"/>
                  </w:rPr>
                  <w:t xml:space="preserve"> </w:t>
                </w:r>
                <w:proofErr w:type="spellStart"/>
                <w:r w:rsidRPr="0088132C">
                  <w:rPr>
                    <w:rFonts w:eastAsia="Calibri" w:cstheme="minorHAnsi"/>
                    <w:i/>
                    <w:lang w:eastAsia="lt-LT"/>
                  </w:rPr>
                  <w:t>foreseeability</w:t>
                </w:r>
                <w:proofErr w:type="spellEnd"/>
                <w:r w:rsidRPr="0088132C">
                  <w:rPr>
                    <w:rFonts w:eastAsia="Calibri" w:cstheme="minorHAnsi"/>
                    <w:i/>
                    <w:lang w:eastAsia="lt-LT"/>
                  </w:rPr>
                  <w:t xml:space="preserve"> </w:t>
                </w:r>
                <w:proofErr w:type="spellStart"/>
                <w:r w:rsidRPr="0088132C">
                  <w:rPr>
                    <w:rFonts w:eastAsia="Calibri" w:cstheme="minorHAnsi"/>
                    <w:i/>
                    <w:lang w:eastAsia="lt-LT"/>
                  </w:rPr>
                  <w:t>prior</w:t>
                </w:r>
                <w:proofErr w:type="spellEnd"/>
                <w:r w:rsidRPr="0088132C">
                  <w:rPr>
                    <w:rFonts w:eastAsia="Calibri" w:cstheme="minorHAnsi"/>
                    <w:i/>
                    <w:lang w:eastAsia="lt-LT"/>
                  </w:rPr>
                  <w:t xml:space="preserve"> to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conclusion</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Contract</w:t>
                </w:r>
                <w:proofErr w:type="spellEnd"/>
                <w:r w:rsidRPr="0088132C">
                  <w:rPr>
                    <w:rFonts w:eastAsia="Calibri" w:cstheme="minorHAnsi"/>
                    <w:i/>
                    <w:lang w:eastAsia="lt-LT"/>
                  </w:rPr>
                  <w:t xml:space="preserve"> </w:t>
                </w:r>
                <w:proofErr w:type="spellStart"/>
                <w:r w:rsidRPr="0088132C">
                  <w:rPr>
                    <w:rFonts w:eastAsia="Calibri" w:cstheme="minorHAnsi"/>
                    <w:i/>
                    <w:lang w:eastAsia="lt-LT"/>
                  </w:rPr>
                  <w:t>and</w:t>
                </w:r>
                <w:proofErr w:type="spellEnd"/>
                <w:r w:rsidRPr="0088132C">
                  <w:rPr>
                    <w:rFonts w:eastAsia="Calibri" w:cstheme="minorHAnsi"/>
                    <w:i/>
                    <w:lang w:eastAsia="lt-LT"/>
                  </w:rPr>
                  <w:t xml:space="preserve"> </w:t>
                </w:r>
                <w:proofErr w:type="spellStart"/>
                <w:r w:rsidRPr="0088132C">
                  <w:rPr>
                    <w:rFonts w:eastAsia="Calibri" w:cstheme="minorHAnsi"/>
                    <w:i/>
                    <w:lang w:eastAsia="lt-LT"/>
                  </w:rPr>
                  <w:t>beyond</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Supplier's</w:t>
                </w:r>
                <w:proofErr w:type="spellEnd"/>
                <w:r w:rsidRPr="0088132C">
                  <w:rPr>
                    <w:rFonts w:eastAsia="Calibri" w:cstheme="minorHAnsi"/>
                    <w:i/>
                    <w:lang w:eastAsia="lt-LT"/>
                  </w:rPr>
                  <w:t xml:space="preserve"> </w:t>
                </w:r>
                <w:proofErr w:type="spellStart"/>
                <w:r w:rsidRPr="0088132C">
                  <w:rPr>
                    <w:rFonts w:eastAsia="Calibri" w:cstheme="minorHAnsi"/>
                    <w:i/>
                    <w:lang w:eastAsia="lt-LT"/>
                  </w:rPr>
                  <w:t>reasonable</w:t>
                </w:r>
                <w:proofErr w:type="spellEnd"/>
                <w:r w:rsidRPr="0088132C">
                  <w:rPr>
                    <w:rFonts w:eastAsia="Calibri" w:cstheme="minorHAnsi"/>
                    <w:i/>
                    <w:lang w:eastAsia="lt-LT"/>
                  </w:rPr>
                  <w:t xml:space="preserve"> </w:t>
                </w:r>
                <w:proofErr w:type="spellStart"/>
                <w:r w:rsidRPr="0088132C">
                  <w:rPr>
                    <w:rFonts w:eastAsia="Calibri" w:cstheme="minorHAnsi"/>
                    <w:i/>
                    <w:lang w:eastAsia="lt-LT"/>
                  </w:rPr>
                  <w:t>control</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management</w:t>
                </w:r>
                <w:proofErr w:type="spellEnd"/>
                <w:r w:rsidRPr="0088132C">
                  <w:rPr>
                    <w:rFonts w:eastAsia="Calibri" w:cstheme="minorHAnsi"/>
                    <w:i/>
                    <w:lang w:eastAsia="lt-LT"/>
                  </w:rPr>
                  <w:t xml:space="preserve"> (</w:t>
                </w:r>
                <w:proofErr w:type="spellStart"/>
                <w:r w:rsidRPr="0088132C">
                  <w:rPr>
                    <w:rFonts w:eastAsia="Calibri" w:cstheme="minorHAnsi"/>
                    <w:i/>
                    <w:lang w:eastAsia="lt-LT"/>
                  </w:rPr>
                  <w:t>e.g</w:t>
                </w:r>
                <w:proofErr w:type="spellEnd"/>
                <w:r w:rsidRPr="0088132C">
                  <w:rPr>
                    <w:rFonts w:eastAsia="Calibri" w:cstheme="minorHAnsi"/>
                    <w:i/>
                    <w:lang w:eastAsia="lt-LT"/>
                  </w:rPr>
                  <w:t xml:space="preserve">., </w:t>
                </w:r>
                <w:proofErr w:type="spellStart"/>
                <w:r w:rsidRPr="0088132C">
                  <w:rPr>
                    <w:rFonts w:eastAsia="Calibri" w:cstheme="minorHAnsi"/>
                    <w:i/>
                    <w:lang w:eastAsia="lt-LT"/>
                  </w:rPr>
                  <w:t>circumstances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caused</w:t>
                </w:r>
                <w:proofErr w:type="spellEnd"/>
                <w:r w:rsidRPr="0088132C">
                  <w:rPr>
                    <w:rFonts w:eastAsia="Calibri" w:cstheme="minorHAnsi"/>
                    <w:i/>
                    <w:lang w:eastAsia="lt-LT"/>
                  </w:rPr>
                  <w:t xml:space="preserve"> </w:t>
                </w:r>
                <w:proofErr w:type="spellStart"/>
                <w:r w:rsidRPr="0088132C">
                  <w:rPr>
                    <w:rFonts w:eastAsia="Calibri" w:cstheme="minorHAnsi"/>
                    <w:i/>
                    <w:lang w:eastAsia="lt-LT"/>
                  </w:rPr>
                  <w:t>by</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acts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omissions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other</w:t>
                </w:r>
                <w:proofErr w:type="spellEnd"/>
                <w:r w:rsidRPr="0088132C">
                  <w:rPr>
                    <w:rFonts w:eastAsia="Calibri" w:cstheme="minorHAnsi"/>
                    <w:i/>
                    <w:lang w:eastAsia="lt-LT"/>
                  </w:rPr>
                  <w:t xml:space="preserve"> Parties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by</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actions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inactions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third</w:t>
                </w:r>
                <w:proofErr w:type="spellEnd"/>
                <w:r w:rsidRPr="0088132C">
                  <w:rPr>
                    <w:rFonts w:eastAsia="Calibri" w:cstheme="minorHAnsi"/>
                    <w:i/>
                    <w:lang w:eastAsia="lt-LT"/>
                  </w:rPr>
                  <w:t xml:space="preserve"> parties (</w:t>
                </w:r>
                <w:proofErr w:type="spellStart"/>
                <w:r w:rsidRPr="0088132C">
                  <w:rPr>
                    <w:rFonts w:eastAsia="Calibri" w:cstheme="minorHAnsi"/>
                    <w:i/>
                    <w:lang w:eastAsia="lt-LT"/>
                  </w:rPr>
                  <w:t>bodies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institutions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other</w:t>
                </w:r>
                <w:proofErr w:type="spellEnd"/>
                <w:r w:rsidRPr="0088132C">
                  <w:rPr>
                    <w:rFonts w:eastAsia="Calibri" w:cstheme="minorHAnsi"/>
                    <w:i/>
                    <w:lang w:eastAsia="lt-LT"/>
                  </w:rPr>
                  <w:t xml:space="preserve"> </w:t>
                </w:r>
                <w:proofErr w:type="spellStart"/>
                <w:r w:rsidRPr="0088132C">
                  <w:rPr>
                    <w:rFonts w:eastAsia="Calibri" w:cstheme="minorHAnsi"/>
                    <w:i/>
                    <w:lang w:eastAsia="lt-LT"/>
                  </w:rPr>
                  <w:t>entities</w:t>
                </w:r>
                <w:proofErr w:type="spellEnd"/>
                <w:r w:rsidRPr="0088132C">
                  <w:rPr>
                    <w:rFonts w:eastAsia="Calibri" w:cstheme="minorHAnsi"/>
                    <w:i/>
                    <w:lang w:eastAsia="lt-LT"/>
                  </w:rPr>
                  <w:t>))</w:t>
                </w:r>
              </w:p>
            </w:tc>
            <w:tc>
              <w:tcPr>
                <w:tcW w:w="1322" w:type="pct"/>
                <w:shd w:val="clear" w:color="auto" w:fill="auto"/>
                <w:vAlign w:val="center"/>
              </w:tcPr>
              <w:p w14:paraId="7CB85A25" w14:textId="77777777" w:rsidR="00CD5F65" w:rsidRPr="00923208"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0,03 percent of the price of the Goods not provided in time for each day of delay</w:t>
                </w:r>
              </w:p>
            </w:tc>
          </w:tr>
          <w:tr w:rsidR="00F6647F" w:rsidRPr="00837572" w14:paraId="6DD4180B" w14:textId="77777777" w:rsidTr="00E17639">
            <w:trPr>
              <w:trHeight w:val="257"/>
            </w:trPr>
            <w:tc>
              <w:tcPr>
                <w:tcW w:w="282" w:type="pct"/>
                <w:shd w:val="clear" w:color="auto" w:fill="F2F2F2"/>
                <w:vAlign w:val="center"/>
              </w:tcPr>
              <w:p w14:paraId="5CF448DD"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229C1D5B" w14:textId="050348AC"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shortcomings/inconsistencies of the </w:t>
                </w:r>
                <w:r w:rsidR="00D70E69">
                  <w:rPr>
                    <w:rFonts w:eastAsia="Calibri" w:cstheme="minorHAnsi"/>
                    <w:lang w:val="en-US" w:eastAsia="lt-LT"/>
                  </w:rPr>
                  <w:t>Goods</w:t>
                </w:r>
                <w:r w:rsidRPr="00837572">
                  <w:rPr>
                    <w:rFonts w:eastAsia="Calibri" w:cstheme="minorHAnsi"/>
                    <w:lang w:val="en-US" w:eastAsia="lt-LT"/>
                  </w:rPr>
                  <w:t xml:space="preserve">, which are irreparable or have not been repaired within the reasonable period set by the </w:t>
                </w:r>
                <w:r w:rsidR="0099463D">
                  <w:rPr>
                    <w:rFonts w:eastAsia="Calibri" w:cstheme="minorHAnsi"/>
                    <w:lang w:val="en-US" w:eastAsia="lt-LT"/>
                  </w:rPr>
                  <w:t>CPVA</w:t>
                </w:r>
                <w:r w:rsidRPr="00837572">
                  <w:rPr>
                    <w:rFonts w:eastAsia="Calibri" w:cstheme="minorHAnsi"/>
                    <w:lang w:val="en-US" w:eastAsia="lt-LT"/>
                  </w:rPr>
                  <w:t xml:space="preserve"> or Beneficiary, a contractual penalty in the amount of:</w:t>
                </w:r>
              </w:p>
            </w:tc>
            <w:tc>
              <w:tcPr>
                <w:tcW w:w="1322" w:type="pct"/>
                <w:shd w:val="clear" w:color="auto" w:fill="auto"/>
                <w:vAlign w:val="center"/>
              </w:tcPr>
              <w:p w14:paraId="5A1EE215" w14:textId="10BF942C"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5 percent of the price of the Goods </w:t>
                </w:r>
                <w:r w:rsidR="00D70E69">
                  <w:rPr>
                    <w:rFonts w:eastAsia="Calibri" w:cstheme="minorHAnsi"/>
                    <w:lang w:val="en-US" w:eastAsia="lt-LT"/>
                  </w:rPr>
                  <w:t xml:space="preserve">delivered </w:t>
                </w:r>
                <w:r w:rsidRPr="00837572">
                  <w:rPr>
                    <w:rFonts w:eastAsia="Calibri" w:cstheme="minorHAnsi"/>
                    <w:lang w:val="en-US" w:eastAsia="lt-LT"/>
                  </w:rPr>
                  <w:t xml:space="preserve">improperly </w:t>
                </w:r>
              </w:p>
            </w:tc>
          </w:tr>
          <w:tr w:rsidR="00FE3453" w:rsidRPr="00837572" w14:paraId="1765003E" w14:textId="77777777" w:rsidTr="00E17639">
            <w:trPr>
              <w:trHeight w:val="257"/>
            </w:trPr>
            <w:tc>
              <w:tcPr>
                <w:tcW w:w="282" w:type="pct"/>
                <w:shd w:val="clear" w:color="auto" w:fill="F2F2F2"/>
                <w:vAlign w:val="center"/>
              </w:tcPr>
              <w:p w14:paraId="609E9D99" w14:textId="50693C57" w:rsidR="00FE3453" w:rsidRPr="00837572" w:rsidRDefault="00FE3453" w:rsidP="00FE3453">
                <w:pPr>
                  <w:tabs>
                    <w:tab w:val="left" w:pos="284"/>
                    <w:tab w:val="left" w:pos="459"/>
                  </w:tabs>
                  <w:spacing w:after="0" w:line="240" w:lineRule="auto"/>
                  <w:ind w:left="22"/>
                  <w:contextualSpacing/>
                  <w:rPr>
                    <w:rFonts w:eastAsia="Calibri" w:cstheme="minorHAnsi"/>
                    <w:color w:val="000000"/>
                    <w:spacing w:val="-8"/>
                    <w:lang w:val="en-US"/>
                  </w:rPr>
                </w:pPr>
                <w:r>
                  <w:rPr>
                    <w:rFonts w:eastAsia="Calibri" w:cstheme="minorHAnsi"/>
                    <w:color w:val="000000"/>
                    <w:spacing w:val="-8"/>
                    <w:lang w:val="en-US"/>
                  </w:rPr>
                  <w:t>5.3</w:t>
                </w:r>
                <w:r w:rsidRPr="00FE3453">
                  <w:rPr>
                    <w:rFonts w:eastAsia="Calibri" w:cstheme="minorHAnsi"/>
                    <w:color w:val="000000"/>
                    <w:spacing w:val="-8"/>
                    <w:vertAlign w:val="superscript"/>
                    <w:lang w:val="en-US"/>
                  </w:rPr>
                  <w:t>1</w:t>
                </w:r>
              </w:p>
            </w:tc>
            <w:tc>
              <w:tcPr>
                <w:tcW w:w="3396" w:type="pct"/>
                <w:shd w:val="clear" w:color="auto" w:fill="F2F2F2"/>
                <w:vAlign w:val="center"/>
              </w:tcPr>
              <w:p w14:paraId="4010DF1B" w14:textId="46C38AEB" w:rsidR="00FE3453" w:rsidRPr="00837572" w:rsidRDefault="00FE3453"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the</w:t>
                </w:r>
                <w:r w:rsidR="000D3FE2">
                  <w:rPr>
                    <w:rFonts w:eastAsia="Calibri" w:cstheme="minorHAnsi"/>
                    <w:lang w:val="en-US" w:eastAsia="lt-LT"/>
                  </w:rPr>
                  <w:t xml:space="preserve"> nondelivered</w:t>
                </w:r>
                <w:r w:rsidRPr="00837572">
                  <w:rPr>
                    <w:rFonts w:eastAsia="Calibri" w:cstheme="minorHAnsi"/>
                    <w:lang w:val="en-US" w:eastAsia="lt-LT"/>
                  </w:rPr>
                  <w:t xml:space="preserve"> </w:t>
                </w:r>
                <w:r>
                  <w:rPr>
                    <w:rFonts w:eastAsia="Calibri" w:cstheme="minorHAnsi"/>
                    <w:lang w:val="en-US" w:eastAsia="lt-LT"/>
                  </w:rPr>
                  <w:t>Goods</w:t>
                </w:r>
                <w:r w:rsidRPr="00837572">
                  <w:rPr>
                    <w:rFonts w:eastAsia="Calibri" w:cstheme="minorHAnsi"/>
                    <w:lang w:val="en-US" w:eastAsia="lt-LT"/>
                  </w:rPr>
                  <w:t xml:space="preserve"> wh</w:t>
                </w:r>
                <w:r w:rsidR="000D3FE2">
                  <w:rPr>
                    <w:rFonts w:eastAsia="Calibri" w:cstheme="minorHAnsi"/>
                    <w:lang w:val="en-US" w:eastAsia="lt-LT"/>
                  </w:rPr>
                  <w:t>en</w:t>
                </w:r>
                <w:r w:rsidRPr="00837572">
                  <w:rPr>
                    <w:rFonts w:eastAsia="Calibri" w:cstheme="minorHAnsi"/>
                    <w:lang w:val="en-US" w:eastAsia="lt-LT"/>
                  </w:rPr>
                  <w:t xml:space="preserve"> </w:t>
                </w:r>
                <w:r w:rsidR="000D3FE2">
                  <w:rPr>
                    <w:rFonts w:eastAsia="Calibri" w:cstheme="minorHAnsi"/>
                    <w:lang w:val="en-US" w:eastAsia="lt-LT"/>
                  </w:rPr>
                  <w:t>the Goods were not delivered</w:t>
                </w:r>
                <w:r w:rsidRPr="00837572">
                  <w:rPr>
                    <w:rFonts w:eastAsia="Calibri" w:cstheme="minorHAnsi"/>
                    <w:lang w:val="en-US" w:eastAsia="lt-LT"/>
                  </w:rPr>
                  <w:t xml:space="preserve"> within the reasonable period set by the </w:t>
                </w:r>
                <w:r w:rsidR="0099463D">
                  <w:rPr>
                    <w:rFonts w:eastAsia="Calibri" w:cstheme="minorHAnsi"/>
                    <w:lang w:val="en-US" w:eastAsia="lt-LT"/>
                  </w:rPr>
                  <w:t>CPVA</w:t>
                </w:r>
                <w:r w:rsidRPr="00837572">
                  <w:rPr>
                    <w:rFonts w:eastAsia="Calibri" w:cstheme="minorHAnsi"/>
                    <w:lang w:val="en-US" w:eastAsia="lt-LT"/>
                  </w:rPr>
                  <w:t>, a contractual penalty in the amount of:</w:t>
                </w:r>
              </w:p>
            </w:tc>
            <w:tc>
              <w:tcPr>
                <w:tcW w:w="1322" w:type="pct"/>
                <w:shd w:val="clear" w:color="auto" w:fill="auto"/>
                <w:vAlign w:val="center"/>
              </w:tcPr>
              <w:p w14:paraId="624BF78E" w14:textId="379B54D0" w:rsidR="00FE3453" w:rsidRPr="00837572" w:rsidRDefault="00FE3453" w:rsidP="00D70E69">
                <w:pPr>
                  <w:spacing w:after="0" w:line="240" w:lineRule="auto"/>
                  <w:jc w:val="both"/>
                  <w:rPr>
                    <w:rFonts w:eastAsia="Calibri" w:cstheme="minorHAnsi"/>
                    <w:lang w:val="en-US" w:eastAsia="lt-LT"/>
                  </w:rPr>
                </w:pPr>
                <w:r>
                  <w:rPr>
                    <w:rFonts w:eastAsia="Calibri" w:cstheme="minorHAnsi"/>
                    <w:lang w:val="en-US" w:eastAsia="lt-LT"/>
                  </w:rPr>
                  <w:t>1</w:t>
                </w:r>
                <w:r>
                  <w:rPr>
                    <w:rFonts w:eastAsia="Calibri"/>
                    <w:lang w:val="en-US" w:eastAsia="lt-LT"/>
                  </w:rPr>
                  <w:t xml:space="preserve">0 percent of the </w:t>
                </w:r>
                <w:r>
                  <w:rPr>
                    <w:rFonts w:eastAsia="Calibri" w:cstheme="minorHAnsi"/>
                    <w:lang w:val="en-US" w:eastAsia="lt-LT"/>
                  </w:rPr>
                  <w:t>n</w:t>
                </w:r>
                <w:r>
                  <w:rPr>
                    <w:rFonts w:eastAsia="Calibri"/>
                    <w:lang w:val="en-US" w:eastAsia="lt-LT"/>
                  </w:rPr>
                  <w:t>ot delivered</w:t>
                </w:r>
                <w:r w:rsidRPr="005C03F1">
                  <w:rPr>
                    <w:rFonts w:eastAsia="Calibri" w:cstheme="minorHAnsi"/>
                    <w:lang w:val="en-US" w:eastAsia="lt-LT"/>
                  </w:rPr>
                  <w:t xml:space="preserve"> Goods</w:t>
                </w:r>
              </w:p>
            </w:tc>
          </w:tr>
          <w:tr w:rsidR="00F6647F" w:rsidRPr="00837572" w14:paraId="26F76BF9" w14:textId="77777777" w:rsidTr="00E17639">
            <w:trPr>
              <w:trHeight w:val="257"/>
            </w:trPr>
            <w:tc>
              <w:tcPr>
                <w:tcW w:w="282" w:type="pct"/>
                <w:shd w:val="clear" w:color="auto" w:fill="F2F2F2"/>
                <w:vAlign w:val="center"/>
              </w:tcPr>
              <w:p w14:paraId="7CAB44B8"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5178483F" w14:textId="7E77E76F"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Contract is terminated due to the fault of the Supplier (including the cases when the Contract terminated on Supplier’s own initiative), Supplier shall pay to </w:t>
                </w:r>
                <w:proofErr w:type="gramStart"/>
                <w:r w:rsidR="0099463D">
                  <w:rPr>
                    <w:rFonts w:eastAsia="Calibri" w:cstheme="minorHAnsi"/>
                    <w:lang w:val="en-US" w:eastAsia="lt-LT"/>
                  </w:rPr>
                  <w:t>CPVA</w:t>
                </w:r>
                <w:r w:rsidRPr="00837572">
                  <w:rPr>
                    <w:rFonts w:eastAsia="Calibri" w:cstheme="minorHAnsi"/>
                    <w:lang w:val="en-US" w:eastAsia="lt-LT"/>
                  </w:rPr>
                  <w:t xml:space="preserve">  a</w:t>
                </w:r>
                <w:proofErr w:type="gramEnd"/>
                <w:r w:rsidRPr="00837572">
                  <w:rPr>
                    <w:rFonts w:eastAsia="Calibri" w:cstheme="minorHAnsi"/>
                    <w:lang w:val="en-US" w:eastAsia="lt-LT"/>
                  </w:rPr>
                  <w:t xml:space="preserve"> contractual penalty in the amount of:   </w:t>
                </w:r>
              </w:p>
            </w:tc>
            <w:tc>
              <w:tcPr>
                <w:tcW w:w="1322" w:type="pct"/>
                <w:shd w:val="clear" w:color="auto" w:fill="auto"/>
                <w:vAlign w:val="center"/>
              </w:tcPr>
              <w:p w14:paraId="0E78670A" w14:textId="4A803F80"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10 percent of the Contract price, indicated in Clause 3.</w:t>
                </w:r>
                <w:r w:rsidR="0028068D">
                  <w:rPr>
                    <w:rFonts w:eastAsia="Calibri" w:cstheme="minorHAnsi"/>
                    <w:lang w:val="en-US" w:eastAsia="lt-LT"/>
                  </w:rPr>
                  <w:t>3.1</w:t>
                </w:r>
                <w:r w:rsidR="00AB5770">
                  <w:rPr>
                    <w:rFonts w:eastAsia="Calibri" w:cstheme="minorHAnsi"/>
                    <w:lang w:val="en-US" w:eastAsia="lt-LT"/>
                  </w:rPr>
                  <w:t xml:space="preserve"> of the Special Conditions</w:t>
                </w:r>
                <w:r w:rsidRPr="00837572">
                  <w:rPr>
                    <w:rFonts w:eastAsia="Calibri" w:cstheme="minorHAnsi"/>
                    <w:lang w:val="en-US" w:eastAsia="lt-LT"/>
                  </w:rPr>
                  <w:t xml:space="preserve"> including VAT </w:t>
                </w:r>
              </w:p>
              <w:p w14:paraId="3C15AF6B" w14:textId="77777777" w:rsidR="00CD5F65" w:rsidRPr="00837572" w:rsidRDefault="00CD5F65" w:rsidP="004F7166">
                <w:pPr>
                  <w:spacing w:after="0" w:line="240" w:lineRule="auto"/>
                  <w:jc w:val="both"/>
                  <w:rPr>
                    <w:rFonts w:eastAsia="Calibri" w:cstheme="minorHAnsi"/>
                    <w:color w:val="000000"/>
                    <w:spacing w:val="-8"/>
                    <w:lang w:val="en-US"/>
                  </w:rPr>
                </w:pPr>
              </w:p>
            </w:tc>
          </w:tr>
          <w:tr w:rsidR="00F6647F" w:rsidRPr="00837572" w14:paraId="09069455" w14:textId="77777777" w:rsidTr="00E17639">
            <w:trPr>
              <w:trHeight w:val="257"/>
            </w:trPr>
            <w:tc>
              <w:tcPr>
                <w:tcW w:w="282" w:type="pct"/>
                <w:shd w:val="clear" w:color="auto" w:fill="F2F2F2"/>
                <w:vAlign w:val="center"/>
              </w:tcPr>
              <w:p w14:paraId="3E1D17D7"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7D2875DC" w14:textId="31989CF8"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Beneficiary for </w:t>
                </w:r>
                <w:r w:rsidR="00312A66">
                  <w:rPr>
                    <w:rFonts w:eastAsia="Calibri" w:cstheme="minorHAnsi"/>
                    <w:lang w:val="en-US" w:eastAsia="lt-LT"/>
                  </w:rPr>
                  <w:t xml:space="preserve">failure </w:t>
                </w:r>
                <w:r w:rsidRPr="00837572">
                  <w:rPr>
                    <w:rFonts w:eastAsia="Calibri" w:cstheme="minorHAnsi"/>
                    <w:lang w:val="en-US" w:eastAsia="lt-LT"/>
                  </w:rPr>
                  <w:t xml:space="preserve">to provide warranty services </w:t>
                </w:r>
                <w:r w:rsidR="00312A66">
                  <w:rPr>
                    <w:rFonts w:eastAsia="Calibri" w:cstheme="minorHAnsi"/>
                    <w:lang w:val="en-US" w:eastAsia="lt-LT"/>
                  </w:rPr>
                  <w:t xml:space="preserve">according to chapter 6 of General Conditions </w:t>
                </w:r>
                <w:r w:rsidRPr="00837572">
                  <w:rPr>
                    <w:rFonts w:eastAsia="Calibri" w:cstheme="minorHAnsi"/>
                    <w:lang w:val="en-US" w:eastAsia="lt-LT"/>
                  </w:rPr>
                  <w:t xml:space="preserve"> </w:t>
                </w:r>
              </w:p>
            </w:tc>
            <w:tc>
              <w:tcPr>
                <w:tcW w:w="1322" w:type="pct"/>
                <w:shd w:val="clear" w:color="auto" w:fill="auto"/>
                <w:vAlign w:val="center"/>
              </w:tcPr>
              <w:p w14:paraId="3849F9F2" w14:textId="024ABB7E" w:rsidR="00CD5F65" w:rsidRPr="00837572" w:rsidRDefault="00220DBF" w:rsidP="004F7166">
                <w:pPr>
                  <w:spacing w:after="0" w:line="240" w:lineRule="auto"/>
                  <w:jc w:val="both"/>
                  <w:rPr>
                    <w:rFonts w:eastAsia="Calibri" w:cstheme="minorHAnsi"/>
                    <w:lang w:val="en-US" w:eastAsia="lt-LT"/>
                  </w:rPr>
                </w:pPr>
                <w:r>
                  <w:rPr>
                    <w:rFonts w:eastAsia="Calibri" w:cstheme="minorHAnsi"/>
                    <w:lang w:val="en-US" w:eastAsia="lt-LT"/>
                  </w:rPr>
                  <w:t xml:space="preserve">5 percent of </w:t>
                </w:r>
                <w:r w:rsidR="00BF00E2">
                  <w:rPr>
                    <w:rFonts w:eastAsia="Calibri" w:cstheme="minorHAnsi"/>
                    <w:lang w:val="en-US" w:eastAsia="lt-LT"/>
                  </w:rPr>
                  <w:t xml:space="preserve">the </w:t>
                </w:r>
                <w:r>
                  <w:rPr>
                    <w:rFonts w:eastAsia="Calibri" w:cstheme="minorHAnsi"/>
                    <w:lang w:val="en-US" w:eastAsia="lt-LT"/>
                  </w:rPr>
                  <w:t xml:space="preserve">value of </w:t>
                </w:r>
                <w:proofErr w:type="gramStart"/>
                <w:r>
                  <w:rPr>
                    <w:rFonts w:eastAsia="Calibri" w:cstheme="minorHAnsi"/>
                    <w:lang w:val="en-US" w:eastAsia="lt-LT"/>
                  </w:rPr>
                  <w:t>particular Good</w:t>
                </w:r>
                <w:proofErr w:type="gramEnd"/>
              </w:p>
            </w:tc>
          </w:tr>
          <w:tr w:rsidR="00F6647F" w:rsidRPr="00837572" w14:paraId="7F8F7002" w14:textId="77777777" w:rsidTr="00E17639">
            <w:trPr>
              <w:trHeight w:val="257"/>
            </w:trPr>
            <w:tc>
              <w:tcPr>
                <w:tcW w:w="282" w:type="pct"/>
                <w:shd w:val="clear" w:color="auto" w:fill="F2F2F2"/>
                <w:vAlign w:val="center"/>
              </w:tcPr>
              <w:p w14:paraId="5C752511"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151BF31E" w14:textId="392F085B" w:rsidR="00CD5F65" w:rsidRPr="00837572" w:rsidRDefault="00CD5F65"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sidR="00D52F88">
                  <w:rPr>
                    <w:rFonts w:eastAsia="Calibri" w:cstheme="minorHAnsi"/>
                    <w:lang w:val="en-US" w:eastAsia="lt-LT"/>
                  </w:rPr>
                  <w:t>Chapter 13</w:t>
                </w:r>
                <w:r w:rsidRPr="00837572">
                  <w:rPr>
                    <w:rFonts w:eastAsia="Calibri" w:cstheme="minorHAnsi"/>
                    <w:lang w:val="en-US" w:eastAsia="lt-LT"/>
                  </w:rPr>
                  <w:t xml:space="preserve"> of General Conditions of the Contract </w:t>
                </w:r>
              </w:p>
            </w:tc>
            <w:tc>
              <w:tcPr>
                <w:tcW w:w="1322" w:type="pct"/>
                <w:shd w:val="clear" w:color="auto" w:fill="auto"/>
                <w:vAlign w:val="center"/>
              </w:tcPr>
              <w:p w14:paraId="6C4A75A0" w14:textId="3510E319" w:rsidR="00CD5F65" w:rsidRPr="00837572" w:rsidRDefault="00CD5F65" w:rsidP="00E76971">
                <w:pPr>
                  <w:spacing w:after="0" w:line="240" w:lineRule="auto"/>
                  <w:jc w:val="both"/>
                  <w:rPr>
                    <w:rFonts w:eastAsia="Calibri" w:cstheme="minorHAnsi"/>
                    <w:lang w:val="en-US" w:eastAsia="lt-LT"/>
                  </w:rPr>
                </w:pPr>
                <w:r w:rsidRPr="00837572">
                  <w:rPr>
                    <w:rFonts w:eastAsia="Calibri" w:cstheme="minorHAnsi"/>
                    <w:lang w:val="en-US" w:eastAsia="lt-LT"/>
                  </w:rPr>
                  <w:t>5 percent of the Contract price</w:t>
                </w:r>
                <w:r w:rsidR="00F84341" w:rsidRPr="00837572">
                  <w:rPr>
                    <w:rFonts w:eastAsia="Calibri" w:cstheme="minorHAnsi"/>
                    <w:lang w:val="en-US" w:eastAsia="lt-LT"/>
                  </w:rPr>
                  <w:t xml:space="preserve">, </w:t>
                </w:r>
                <w:r w:rsidR="0028068D" w:rsidRPr="0028068D">
                  <w:rPr>
                    <w:rFonts w:eastAsia="Calibri" w:cstheme="minorHAnsi"/>
                    <w:lang w:val="en-US" w:eastAsia="lt-LT"/>
                  </w:rPr>
                  <w:t>indicated in Clause 3.3.1 of the Special Conditions including VAT</w:t>
                </w:r>
                <w:r w:rsidR="0028068D">
                  <w:rPr>
                    <w:rFonts w:eastAsia="Calibri" w:cstheme="minorHAnsi"/>
                    <w:lang w:val="en-US" w:eastAsia="lt-LT"/>
                  </w:rPr>
                  <w:t>,</w:t>
                </w:r>
                <w:r w:rsidR="0028068D" w:rsidRPr="0028068D">
                  <w:rPr>
                    <w:rFonts w:eastAsia="Calibri" w:cstheme="minorHAnsi"/>
                    <w:lang w:val="en-US" w:eastAsia="lt-LT"/>
                  </w:rPr>
                  <w:t xml:space="preserve"> </w:t>
                </w:r>
                <w:r w:rsidR="00F84341" w:rsidRPr="00837572">
                  <w:rPr>
                    <w:rFonts w:eastAsia="Calibri" w:cstheme="minorHAnsi"/>
                    <w:lang w:val="en-US" w:eastAsia="lt-LT"/>
                  </w:rPr>
                  <w:t xml:space="preserve">which is paid to the </w:t>
                </w:r>
                <w:r w:rsidR="00E76971" w:rsidRPr="00837572">
                  <w:rPr>
                    <w:rFonts w:eastAsia="Calibri" w:cstheme="minorHAnsi"/>
                    <w:lang w:val="en-US" w:eastAsia="lt-LT"/>
                  </w:rPr>
                  <w:t>P</w:t>
                </w:r>
                <w:r w:rsidR="00F84341" w:rsidRPr="00837572">
                  <w:rPr>
                    <w:rFonts w:eastAsia="Calibri" w:cstheme="minorHAnsi"/>
                    <w:lang w:val="en-US" w:eastAsia="lt-LT"/>
                  </w:rPr>
                  <w:t xml:space="preserve">arty who has suffered </w:t>
                </w:r>
                <w:proofErr w:type="gramStart"/>
                <w:r w:rsidR="00F84341" w:rsidRPr="00837572">
                  <w:rPr>
                    <w:rFonts w:eastAsia="Calibri" w:cstheme="minorHAnsi"/>
                    <w:lang w:val="en-US" w:eastAsia="lt-LT"/>
                  </w:rPr>
                  <w:t>as a result of</w:t>
                </w:r>
                <w:proofErr w:type="gramEnd"/>
                <w:r w:rsidR="00F84341" w:rsidRPr="00837572">
                  <w:rPr>
                    <w:rFonts w:eastAsia="Calibri" w:cstheme="minorHAnsi"/>
                    <w:lang w:val="en-US" w:eastAsia="lt-LT"/>
                  </w:rPr>
                  <w:t xml:space="preserve"> the </w:t>
                </w:r>
                <w:r w:rsidR="00E76971" w:rsidRPr="00837572">
                  <w:rPr>
                    <w:rFonts w:eastAsia="Calibri" w:cstheme="minorHAnsi"/>
                    <w:lang w:val="en-US" w:eastAsia="lt-LT"/>
                  </w:rPr>
                  <w:t>S</w:t>
                </w:r>
                <w:r w:rsidR="00F84341" w:rsidRPr="00837572">
                  <w:rPr>
                    <w:rFonts w:eastAsia="Calibri" w:cstheme="minorHAnsi"/>
                    <w:lang w:val="en-US" w:eastAsia="lt-LT"/>
                  </w:rPr>
                  <w:t xml:space="preserve">upplier's </w:t>
                </w:r>
                <w:r w:rsidR="00F84341" w:rsidRPr="00837572">
                  <w:rPr>
                    <w:rFonts w:eastAsia="Calibri" w:cstheme="minorHAnsi"/>
                    <w:lang w:val="en-US" w:eastAsia="lt-LT"/>
                  </w:rPr>
                  <w:lastRenderedPageBreak/>
                  <w:t>failure to fulfill such obligations</w:t>
                </w:r>
              </w:p>
            </w:tc>
          </w:tr>
          <w:tr w:rsidR="00EE6A0B" w:rsidRPr="00837572" w14:paraId="7DDB5DAF" w14:textId="77777777" w:rsidTr="00E17639">
            <w:trPr>
              <w:trHeight w:val="257"/>
            </w:trPr>
            <w:tc>
              <w:tcPr>
                <w:tcW w:w="282" w:type="pct"/>
                <w:shd w:val="clear" w:color="auto" w:fill="F2F2F2"/>
                <w:vAlign w:val="center"/>
              </w:tcPr>
              <w:p w14:paraId="7423473F" w14:textId="77777777" w:rsidR="00CE7DB6" w:rsidRPr="00837572" w:rsidRDefault="00CE7DB6"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47853FF9" w14:textId="104495FC" w:rsidR="001C27FC" w:rsidRDefault="001C27FC" w:rsidP="00CE7DB6">
                <w:pPr>
                  <w:spacing w:after="0" w:line="240" w:lineRule="auto"/>
                  <w:jc w:val="both"/>
                  <w:rPr>
                    <w:lang w:val="en"/>
                  </w:rPr>
                </w:pPr>
                <w:r>
                  <w:rPr>
                    <w:lang w:val="en"/>
                  </w:rPr>
                  <w:t>If d</w:t>
                </w:r>
                <w:r w:rsidR="00CE7DB6" w:rsidRPr="00CE7DB6">
                  <w:rPr>
                    <w:lang w:val="en"/>
                  </w:rPr>
                  <w:t xml:space="preserve">uring the performance of the </w:t>
                </w:r>
                <w:r>
                  <w:rPr>
                    <w:lang w:val="en"/>
                  </w:rPr>
                  <w:t>C</w:t>
                </w:r>
                <w:r w:rsidR="00CE7DB6" w:rsidRPr="00CE7DB6">
                  <w:rPr>
                    <w:lang w:val="en"/>
                  </w:rPr>
                  <w:t xml:space="preserve">ontract, it is established that the </w:t>
                </w:r>
                <w:r w:rsidR="00C6776A" w:rsidRPr="0008116D">
                  <w:rPr>
                    <w:rFonts w:cstheme="minorHAnsi"/>
                    <w:bCs/>
                    <w:iCs/>
                    <w:lang w:val="en-GB"/>
                  </w:rPr>
                  <w:t>supplier, its subcontractors, the economic entities whose capacities are relied upon, or persons controlling them</w:t>
                </w:r>
                <w:r w:rsidR="00C6776A">
                  <w:rPr>
                    <w:rFonts w:cstheme="minorHAnsi"/>
                    <w:bCs/>
                    <w:iCs/>
                    <w:lang w:val="en-GB"/>
                  </w:rPr>
                  <w:t>, or</w:t>
                </w:r>
                <w:r w:rsidR="00C6776A">
                  <w:rPr>
                    <w:lang w:val="en"/>
                  </w:rPr>
                  <w:t xml:space="preserve"> </w:t>
                </w:r>
                <w:r>
                  <w:rPr>
                    <w:lang w:val="en"/>
                  </w:rPr>
                  <w:t>G</w:t>
                </w:r>
                <w:r w:rsidR="00CE7DB6" w:rsidRPr="00CE7DB6">
                  <w:rPr>
                    <w:lang w:val="en"/>
                  </w:rPr>
                  <w:t xml:space="preserve">oods supplied by the </w:t>
                </w:r>
                <w:r>
                  <w:rPr>
                    <w:lang w:val="en"/>
                  </w:rPr>
                  <w:t>S</w:t>
                </w:r>
                <w:r w:rsidR="00CE7DB6" w:rsidRPr="00CE7DB6">
                  <w:rPr>
                    <w:lang w:val="en"/>
                  </w:rPr>
                  <w:t>upplier</w:t>
                </w:r>
                <w:r w:rsidR="00C6776A">
                  <w:rPr>
                    <w:lang w:val="en"/>
                  </w:rPr>
                  <w:t xml:space="preserve"> </w:t>
                </w:r>
                <w:r w:rsidR="00C6776A" w:rsidRPr="00213029">
                  <w:rPr>
                    <w:rFonts w:cstheme="minorHAnsi"/>
                    <w:lang w:val="en-GB"/>
                  </w:rPr>
                  <w:t>(</w:t>
                </w:r>
                <w:r w:rsidR="00B04E41" w:rsidRPr="00B04E41">
                  <w:rPr>
                    <w:rFonts w:cstheme="minorHAnsi"/>
                    <w:bCs/>
                    <w:iCs/>
                    <w:lang w:val="en-GB"/>
                  </w:rPr>
                  <w:t>including the manufacturers of the goods</w:t>
                </w:r>
                <w:r w:rsidR="00C6776A" w:rsidRPr="00213029">
                  <w:rPr>
                    <w:rFonts w:cstheme="minorHAnsi"/>
                    <w:lang w:val="en-GB"/>
                  </w:rPr>
                  <w:t>)</w:t>
                </w:r>
                <w:r w:rsidR="00CE7DB6" w:rsidRPr="00CE7DB6">
                  <w:rPr>
                    <w:lang w:val="en"/>
                  </w:rPr>
                  <w:t xml:space="preserve"> pose a threat to the national security of the </w:t>
                </w:r>
                <w:r>
                  <w:rPr>
                    <w:lang w:val="en"/>
                  </w:rPr>
                  <w:t>B</w:t>
                </w:r>
                <w:r w:rsidR="00CE7DB6" w:rsidRPr="00CE7DB6">
                  <w:rPr>
                    <w:lang w:val="en"/>
                  </w:rPr>
                  <w:t xml:space="preserve">eneficiary </w:t>
                </w:r>
                <w:r w:rsidR="00C6776A">
                  <w:rPr>
                    <w:lang w:val="en"/>
                  </w:rPr>
                  <w:t>state</w:t>
                </w:r>
                <w:r w:rsidR="00CE7DB6" w:rsidRPr="00CE7DB6">
                  <w:rPr>
                    <w:lang w:val="en"/>
                  </w:rPr>
                  <w:t xml:space="preserve"> and/or satisfies at least one of the prohibited conditions provided for in the Council Regulation (EU) No 833/2014 of 31 July 2014 concerning restrictive measures in view of Russia's  actions </w:t>
                </w:r>
                <w:proofErr w:type="spellStart"/>
                <w:r w:rsidR="00CE7DB6" w:rsidRPr="00CE7DB6">
                  <w:rPr>
                    <w:lang w:val="en"/>
                  </w:rPr>
                  <w:t>destabilising</w:t>
                </w:r>
                <w:proofErr w:type="spellEnd"/>
                <w:r w:rsidR="00CE7DB6" w:rsidRPr="00CE7DB6">
                  <w:rPr>
                    <w:lang w:val="en"/>
                  </w:rPr>
                  <w:t xml:space="preserve"> the situation in Ukraine, including amendments made by Council Regulation (EU) 2022/576 of 8 April 2022 amending Regulation (EU) No 833/2014</w:t>
                </w:r>
                <w:r w:rsidR="00CE7DB6">
                  <w:rPr>
                    <w:lang w:val="en"/>
                  </w:rPr>
                  <w:t xml:space="preserve">, </w:t>
                </w:r>
                <w:r w:rsidR="006756E9">
                  <w:rPr>
                    <w:lang w:val="en"/>
                  </w:rPr>
                  <w:t xml:space="preserve">and/or </w:t>
                </w:r>
                <w:r w:rsidR="00CE7DB6" w:rsidRPr="00CE7DB6">
                  <w:rPr>
                    <w:lang w:val="en"/>
                  </w:rPr>
                  <w:t xml:space="preserve">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w:t>
                </w:r>
                <w:r>
                  <w:rPr>
                    <w:lang w:val="en"/>
                  </w:rPr>
                  <w:t>i</w:t>
                </w:r>
                <w:r w:rsidR="00CE7DB6" w:rsidRPr="00CE7DB6">
                  <w:rPr>
                    <w:lang w:val="en"/>
                  </w:rPr>
                  <w:t>n Paragraph 2</w:t>
                </w:r>
                <w:r w:rsidR="00CE7DB6" w:rsidRPr="00484C57">
                  <w:rPr>
                    <w:vertAlign w:val="superscript"/>
                    <w:lang w:val="en"/>
                  </w:rPr>
                  <w:t>1</w:t>
                </w:r>
                <w:r w:rsidR="00CE7DB6" w:rsidRPr="00CE7DB6">
                  <w:rPr>
                    <w:lang w:val="en"/>
                  </w:rPr>
                  <w:t xml:space="preserve"> of Article 45</w:t>
                </w:r>
                <w:r w:rsidR="00407EC8" w:rsidRPr="00407EC8">
                  <w:rPr>
                    <w:lang w:val="en"/>
                  </w:rPr>
                  <w:t xml:space="preserve"> </w:t>
                </w:r>
                <w:r w:rsidR="00CE7DB6" w:rsidRPr="00CE7DB6">
                  <w:rPr>
                    <w:lang w:val="en"/>
                  </w:rPr>
                  <w:t xml:space="preserve"> of the Law </w:t>
                </w:r>
                <w:r>
                  <w:rPr>
                    <w:lang w:val="en"/>
                  </w:rPr>
                  <w:t>o</w:t>
                </w:r>
                <w:r w:rsidR="00CE7DB6" w:rsidRPr="00CE7DB6">
                  <w:rPr>
                    <w:lang w:val="en"/>
                  </w:rPr>
                  <w:t>n Public Procurement of the Republic</w:t>
                </w:r>
                <w:r>
                  <w:t xml:space="preserve"> </w:t>
                </w:r>
                <w:r w:rsidRPr="001C27FC">
                  <w:rPr>
                    <w:lang w:val="en"/>
                  </w:rPr>
                  <w:t>Lithuania</w:t>
                </w:r>
                <w:r w:rsidR="00CE7DB6" w:rsidRPr="00CE7DB6">
                  <w:rPr>
                    <w:lang w:val="en"/>
                  </w:rPr>
                  <w:t xml:space="preserve">, </w:t>
                </w:r>
              </w:p>
              <w:p w14:paraId="08714130" w14:textId="0DE28E99" w:rsidR="00CE7DB6" w:rsidRPr="00837572" w:rsidRDefault="00CE7DB6" w:rsidP="00CE7DB6">
                <w:pPr>
                  <w:spacing w:after="0" w:line="240" w:lineRule="auto"/>
                  <w:jc w:val="both"/>
                  <w:rPr>
                    <w:rFonts w:eastAsia="Calibri" w:cstheme="minorHAnsi"/>
                    <w:lang w:val="en-US" w:eastAsia="lt-LT"/>
                  </w:rPr>
                </w:pPr>
                <w:proofErr w:type="gramStart"/>
                <w:r w:rsidRPr="00CE7DB6">
                  <w:rPr>
                    <w:lang w:val="en"/>
                  </w:rPr>
                  <w:t>a fine</w:t>
                </w:r>
                <w:proofErr w:type="gramEnd"/>
                <w:r w:rsidRPr="00CE7DB6">
                  <w:rPr>
                    <w:lang w:val="en"/>
                  </w:rPr>
                  <w:t xml:space="preserve"> shall be applied</w:t>
                </w:r>
              </w:p>
            </w:tc>
            <w:tc>
              <w:tcPr>
                <w:tcW w:w="1322" w:type="pct"/>
                <w:shd w:val="clear" w:color="auto" w:fill="auto"/>
                <w:vAlign w:val="center"/>
              </w:tcPr>
              <w:p w14:paraId="7BDE874E" w14:textId="64840F35" w:rsidR="00CE7DB6" w:rsidRPr="00837572" w:rsidRDefault="00CE7DB6" w:rsidP="00E76971">
                <w:pPr>
                  <w:spacing w:after="0" w:line="240" w:lineRule="auto"/>
                  <w:jc w:val="both"/>
                  <w:rPr>
                    <w:rFonts w:eastAsia="Calibri" w:cstheme="minorHAnsi"/>
                    <w:lang w:val="en-US" w:eastAsia="lt-LT"/>
                  </w:rPr>
                </w:pPr>
                <w:r w:rsidRPr="00CE7DB6">
                  <w:rPr>
                    <w:rFonts w:eastAsia="Calibri" w:cstheme="minorHAnsi"/>
                    <w:lang w:val="en-US" w:eastAsia="lt-LT"/>
                  </w:rPr>
                  <w:t>10 percent of the Contract price, indicated in Clause 3.</w:t>
                </w:r>
                <w:r w:rsidR="0028068D">
                  <w:rPr>
                    <w:rFonts w:eastAsia="Calibri" w:cstheme="minorHAnsi"/>
                    <w:lang w:val="en-US" w:eastAsia="lt-LT"/>
                  </w:rPr>
                  <w:t>3.1</w:t>
                </w:r>
                <w:r w:rsidRPr="00CE7DB6">
                  <w:rPr>
                    <w:rFonts w:eastAsia="Calibri" w:cstheme="minorHAnsi"/>
                    <w:lang w:val="en-US" w:eastAsia="lt-LT"/>
                  </w:rPr>
                  <w:t xml:space="preserve"> of the Special Conditions including VAT</w:t>
                </w:r>
              </w:p>
            </w:tc>
          </w:tr>
          <w:tr w:rsidR="00AF7775" w:rsidRPr="00837572" w14:paraId="4FE1C67A" w14:textId="77777777" w:rsidTr="00E17639">
            <w:trPr>
              <w:trHeight w:val="257"/>
            </w:trPr>
            <w:tc>
              <w:tcPr>
                <w:tcW w:w="282" w:type="pct"/>
                <w:shd w:val="clear" w:color="auto" w:fill="F2F2F2"/>
                <w:vAlign w:val="center"/>
              </w:tcPr>
              <w:p w14:paraId="0C9CA2B8" w14:textId="77777777" w:rsidR="00AF7775" w:rsidRPr="00837572" w:rsidRDefault="00AF777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701B3167" w14:textId="14ED1D5D" w:rsidR="00AF7775" w:rsidRPr="00AF2B3D" w:rsidRDefault="00AF2B3D" w:rsidP="00AC317E">
                <w:pPr>
                  <w:spacing w:after="0" w:line="240" w:lineRule="auto"/>
                  <w:jc w:val="both"/>
                  <w:rPr>
                    <w:lang w:val="en"/>
                  </w:rPr>
                </w:pPr>
                <w:r>
                  <w:rPr>
                    <w:lang w:val="en"/>
                  </w:rPr>
                  <w:t>I</w:t>
                </w:r>
                <w:r w:rsidR="00AC317E" w:rsidRPr="00AF2B3D">
                  <w:rPr>
                    <w:lang w:val="en"/>
                  </w:rPr>
                  <w:t xml:space="preserve">f the prohibited circumstances specified in the </w:t>
                </w:r>
                <w:r w:rsidR="00DC7332" w:rsidRPr="00AF2B3D">
                  <w:rPr>
                    <w:color w:val="000000" w:themeColor="text1"/>
                    <w:spacing w:val="-8"/>
                    <w:szCs w:val="24"/>
                    <w:lang w:val="en-GB"/>
                  </w:rPr>
                  <w:t>Declaration o</w:t>
                </w:r>
                <w:r w:rsidR="00AE3E14" w:rsidRPr="00AF2B3D">
                  <w:rPr>
                    <w:color w:val="000000" w:themeColor="text1"/>
                    <w:spacing w:val="-8"/>
                    <w:szCs w:val="24"/>
                    <w:lang w:val="en-GB"/>
                  </w:rPr>
                  <w:t>f</w:t>
                </w:r>
                <w:r w:rsidR="00DC7332" w:rsidRPr="00AF2B3D">
                  <w:rPr>
                    <w:color w:val="000000" w:themeColor="text1"/>
                    <w:spacing w:val="-8"/>
                    <w:szCs w:val="24"/>
                    <w:lang w:val="en-GB"/>
                  </w:rPr>
                  <w:t xml:space="preserve"> Non-Engagement in Countries Carrying Out Military Aggression against Ukraine</w:t>
                </w:r>
                <w:r w:rsidR="00DC7332" w:rsidRPr="009737AA" w:rsidDel="00DC7332">
                  <w:rPr>
                    <w:lang w:val="en"/>
                  </w:rPr>
                  <w:t xml:space="preserve"> </w:t>
                </w:r>
                <w:r w:rsidR="00AC317E" w:rsidRPr="00AF2B3D">
                  <w:rPr>
                    <w:lang w:val="en"/>
                  </w:rPr>
                  <w:t xml:space="preserve">(Annex No. </w:t>
                </w:r>
                <w:r w:rsidR="00A1043C">
                  <w:rPr>
                    <w:lang w:val="en"/>
                  </w:rPr>
                  <w:t>6</w:t>
                </w:r>
                <w:r w:rsidR="00AC317E" w:rsidRPr="00AF2B3D">
                  <w:rPr>
                    <w:lang w:val="en"/>
                  </w:rPr>
                  <w:t>) become clear and/or the falsity of th</w:t>
                </w:r>
                <w:r w:rsidR="00DC7332" w:rsidRPr="009737AA">
                  <w:rPr>
                    <w:lang w:val="en"/>
                  </w:rPr>
                  <w:t>e</w:t>
                </w:r>
                <w:r w:rsidR="00AC317E" w:rsidRPr="00AF2B3D">
                  <w:rPr>
                    <w:lang w:val="en"/>
                  </w:rPr>
                  <w:t xml:space="preserve"> </w:t>
                </w:r>
                <w:r w:rsidR="00DC7332" w:rsidRPr="009737AA">
                  <w:rPr>
                    <w:lang w:val="en"/>
                  </w:rPr>
                  <w:t>D</w:t>
                </w:r>
                <w:r w:rsidR="00AC317E" w:rsidRPr="00AF2B3D">
                  <w:rPr>
                    <w:lang w:val="en"/>
                  </w:rPr>
                  <w:t>eclaration becomes clear.</w:t>
                </w:r>
              </w:p>
            </w:tc>
            <w:tc>
              <w:tcPr>
                <w:tcW w:w="1322" w:type="pct"/>
                <w:shd w:val="clear" w:color="auto" w:fill="auto"/>
                <w:vAlign w:val="center"/>
              </w:tcPr>
              <w:p w14:paraId="5E431DF9" w14:textId="42F86B07" w:rsidR="00AF7775" w:rsidRPr="00CE7DB6" w:rsidRDefault="00AF7775" w:rsidP="00E76971">
                <w:pPr>
                  <w:spacing w:after="0" w:line="240" w:lineRule="auto"/>
                  <w:jc w:val="both"/>
                  <w:rPr>
                    <w:rFonts w:eastAsia="Calibri" w:cstheme="minorHAnsi"/>
                    <w:lang w:val="en-US" w:eastAsia="lt-LT"/>
                  </w:rPr>
                </w:pPr>
                <w:r w:rsidRPr="00AF7775">
                  <w:rPr>
                    <w:rFonts w:eastAsia="Calibri" w:cstheme="minorHAnsi"/>
                    <w:lang w:val="en-US" w:eastAsia="lt-LT"/>
                  </w:rPr>
                  <w:t>10 percent of the Contract price, indicated in Clause 3.</w:t>
                </w:r>
                <w:r w:rsidR="0028068D">
                  <w:rPr>
                    <w:rFonts w:eastAsia="Calibri" w:cstheme="minorHAnsi"/>
                    <w:lang w:val="en-US" w:eastAsia="lt-LT"/>
                  </w:rPr>
                  <w:t>3.1</w:t>
                </w:r>
                <w:r w:rsidRPr="00AF7775">
                  <w:rPr>
                    <w:rFonts w:eastAsia="Calibri" w:cstheme="minorHAnsi"/>
                    <w:lang w:val="en-US" w:eastAsia="lt-LT"/>
                  </w:rPr>
                  <w:t xml:space="preserve"> of the Special Conditions including VAT</w:t>
                </w:r>
              </w:p>
            </w:tc>
          </w:tr>
        </w:tbl>
        <w:p w14:paraId="3CC90AB7" w14:textId="77777777" w:rsidR="00CD5F65" w:rsidRPr="00837572" w:rsidRDefault="00CD5F65" w:rsidP="00CD5F65">
          <w:pPr>
            <w:spacing w:after="0" w:line="240" w:lineRule="auto"/>
            <w:jc w:val="both"/>
            <w:rPr>
              <w:rFonts w:eastAsia="Times New Roman" w:cstheme="minorHAnsi"/>
              <w:b/>
              <w:color w:val="000000"/>
              <w:spacing w:val="-8"/>
              <w:lang w:val="en-US"/>
            </w:rPr>
          </w:pPr>
        </w:p>
        <w:p w14:paraId="07ACF06A" w14:textId="77777777" w:rsidR="00CD5F65" w:rsidRPr="00D4420B"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4420B">
            <w:rPr>
              <w:rFonts w:eastAsia="Times New Roman" w:cstheme="minorHAnsi"/>
              <w:b/>
              <w:bCs/>
              <w:caps/>
              <w:color w:val="000000"/>
              <w:spacing w:val="-8"/>
              <w:lang w:val="en-US"/>
            </w:rPr>
            <w:t xml:space="preserve">ESSENTIAL Breach and ESSential Conditions of the Contract </w:t>
          </w:r>
        </w:p>
        <w:p w14:paraId="108FD57F" w14:textId="77777777" w:rsidR="00CD5F65" w:rsidRPr="00E45A1F" w:rsidRDefault="00CD5F65" w:rsidP="00CD5F65">
          <w:pPr>
            <w:tabs>
              <w:tab w:val="left" w:pos="284"/>
            </w:tabs>
            <w:spacing w:after="0" w:line="240" w:lineRule="auto"/>
            <w:contextualSpacing/>
            <w:jc w:val="both"/>
            <w:rPr>
              <w:rFonts w:eastAsia="Times New Roman" w:cstheme="minorHAnsi"/>
              <w:color w:val="000000"/>
              <w:spacing w:val="-8"/>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E45A1F" w:rsidRPr="00837572" w14:paraId="2C39D251" w14:textId="77777777" w:rsidTr="00A476BF">
            <w:trPr>
              <w:trHeight w:val="257"/>
              <w:jc w:val="center"/>
              <w:hidden/>
            </w:trPr>
            <w:tc>
              <w:tcPr>
                <w:tcW w:w="292" w:type="pct"/>
                <w:shd w:val="clear" w:color="auto" w:fill="F2F2F2"/>
                <w:vAlign w:val="center"/>
              </w:tcPr>
              <w:p w14:paraId="3FA6CD78" w14:textId="77777777" w:rsidR="00E45A1F" w:rsidRPr="00E45A1F" w:rsidRDefault="00E45A1F" w:rsidP="00E45A1F">
                <w:pPr>
                  <w:pStyle w:val="ListParagraph"/>
                  <w:numPr>
                    <w:ilvl w:val="0"/>
                    <w:numId w:val="50"/>
                  </w:numPr>
                  <w:contextualSpacing/>
                  <w:rPr>
                    <w:rFonts w:asciiTheme="minorHAnsi" w:eastAsia="Calibri" w:hAnsiTheme="minorHAnsi" w:cstheme="minorHAnsi"/>
                    <w:vanish/>
                    <w:color w:val="000000"/>
                    <w:spacing w:val="-8"/>
                    <w:sz w:val="22"/>
                    <w:szCs w:val="22"/>
                    <w:lang w:val="en-US" w:eastAsia="en-US"/>
                  </w:rPr>
                </w:pPr>
              </w:p>
              <w:p w14:paraId="1B5B88B5" w14:textId="77777777" w:rsidR="00E45A1F" w:rsidRPr="00E45A1F" w:rsidRDefault="00E45A1F" w:rsidP="00E45A1F">
                <w:pPr>
                  <w:pStyle w:val="ListParagraph"/>
                  <w:numPr>
                    <w:ilvl w:val="0"/>
                    <w:numId w:val="50"/>
                  </w:numPr>
                  <w:contextualSpacing/>
                  <w:rPr>
                    <w:rFonts w:asciiTheme="minorHAnsi" w:eastAsia="Calibri" w:hAnsiTheme="minorHAnsi" w:cstheme="minorHAnsi"/>
                    <w:vanish/>
                    <w:color w:val="000000"/>
                    <w:spacing w:val="-8"/>
                    <w:sz w:val="22"/>
                    <w:szCs w:val="22"/>
                    <w:lang w:val="en-US" w:eastAsia="en-US"/>
                  </w:rPr>
                </w:pPr>
              </w:p>
              <w:p w14:paraId="3A47403C" w14:textId="7D254F2E" w:rsidR="00E45A1F" w:rsidRPr="00837572" w:rsidRDefault="00E45A1F" w:rsidP="00E45A1F">
                <w:pPr>
                  <w:numPr>
                    <w:ilvl w:val="1"/>
                    <w:numId w:val="50"/>
                  </w:numPr>
                  <w:spacing w:after="0" w:line="240" w:lineRule="auto"/>
                  <w:ind w:left="495"/>
                  <w:contextualSpacing/>
                  <w:rPr>
                    <w:rFonts w:eastAsia="Calibri" w:cstheme="minorHAnsi"/>
                    <w:color w:val="000000"/>
                    <w:spacing w:val="-8"/>
                    <w:lang w:val="en-US"/>
                  </w:rPr>
                </w:pPr>
              </w:p>
            </w:tc>
            <w:tc>
              <w:tcPr>
                <w:tcW w:w="810" w:type="pct"/>
                <w:vMerge w:val="restart"/>
                <w:shd w:val="clear" w:color="auto" w:fill="F2F2F2"/>
                <w:vAlign w:val="center"/>
              </w:tcPr>
              <w:p w14:paraId="5A780A4C" w14:textId="77777777" w:rsidR="00E45A1F" w:rsidRPr="00837572" w:rsidRDefault="00E45A1F" w:rsidP="00A476BF">
                <w:pPr>
                  <w:spacing w:after="0" w:line="240" w:lineRule="auto"/>
                  <w:jc w:val="both"/>
                  <w:rPr>
                    <w:rFonts w:eastAsia="Calibri" w:cstheme="minorHAnsi"/>
                    <w:lang w:val="en-US" w:eastAsia="lt-LT"/>
                  </w:rPr>
                </w:pPr>
                <w:r w:rsidRPr="003E7210">
                  <w:rPr>
                    <w:rFonts w:eastAsia="Calibri" w:cstheme="minorHAnsi"/>
                    <w:lang w:val="en-US" w:eastAsia="lt-LT"/>
                  </w:rPr>
                  <w:t>Essential breach and essential conditions of the Contract is</w:t>
                </w:r>
              </w:p>
            </w:tc>
            <w:tc>
              <w:tcPr>
                <w:tcW w:w="3898" w:type="pct"/>
                <w:shd w:val="clear" w:color="auto" w:fill="auto"/>
                <w:vAlign w:val="center"/>
              </w:tcPr>
              <w:p w14:paraId="4A2FF0E8" w14:textId="77777777" w:rsidR="00E45A1F" w:rsidRPr="00837572" w:rsidRDefault="00E45A1F" w:rsidP="00A476BF">
                <w:pPr>
                  <w:spacing w:after="0" w:line="240" w:lineRule="auto"/>
                  <w:jc w:val="both"/>
                  <w:rPr>
                    <w:rFonts w:eastAsia="Calibri" w:cstheme="minorHAnsi"/>
                    <w:lang w:val="en-US" w:eastAsia="lt-LT"/>
                  </w:rPr>
                </w:pPr>
                <w:r w:rsidRPr="00837572">
                  <w:rPr>
                    <w:rFonts w:eastAsia="Calibri" w:cstheme="minorHAnsi"/>
                    <w:lang w:val="en-US" w:eastAsia="lt-LT"/>
                  </w:rPr>
                  <w:t xml:space="preserve">when the </w:t>
                </w:r>
                <w:r>
                  <w:rPr>
                    <w:rFonts w:eastAsia="Calibri" w:cstheme="minorHAnsi"/>
                    <w:lang w:val="en-US" w:eastAsia="lt-LT"/>
                  </w:rPr>
                  <w:t>Contractor</w:t>
                </w:r>
                <w:r w:rsidRPr="00837572">
                  <w:rPr>
                    <w:rFonts w:eastAsia="Calibri" w:cstheme="minorHAnsi"/>
                    <w:lang w:val="en-US" w:eastAsia="lt-LT"/>
                  </w:rPr>
                  <w:t xml:space="preserve"> delays in </w:t>
                </w:r>
                <w:r>
                  <w:rPr>
                    <w:rFonts w:eastAsia="Calibri" w:cstheme="minorHAnsi"/>
                    <w:lang w:val="en-US" w:eastAsia="lt-LT"/>
                  </w:rPr>
                  <w:t>deliver</w:t>
                </w:r>
                <w:r w:rsidRPr="00837572">
                  <w:rPr>
                    <w:rFonts w:eastAsia="Calibri" w:cstheme="minorHAnsi"/>
                    <w:lang w:val="en-US" w:eastAsia="lt-LT"/>
                  </w:rPr>
                  <w:t>ing all Goods</w:t>
                </w:r>
                <w:r>
                  <w:rPr>
                    <w:rFonts w:eastAsia="Calibri" w:cstheme="minorHAnsi"/>
                    <w:lang w:val="en-US" w:eastAsia="lt-LT"/>
                  </w:rPr>
                  <w:t xml:space="preserve"> </w:t>
                </w:r>
                <w:r w:rsidRPr="006B7168">
                  <w:rPr>
                    <w:rFonts w:eastAsia="Calibri" w:cstheme="minorHAnsi"/>
                    <w:lang w:val="en-US" w:eastAsia="lt-LT"/>
                  </w:rPr>
                  <w:t>(</w:t>
                </w:r>
                <w:r>
                  <w:rPr>
                    <w:rFonts w:eastAsia="Calibri" w:cstheme="minorHAnsi"/>
                    <w:lang w:val="en-US" w:eastAsia="lt-LT"/>
                  </w:rPr>
                  <w:t>including</w:t>
                </w:r>
                <w:r w:rsidRPr="006B7168">
                  <w:rPr>
                    <w:rFonts w:eastAsia="Calibri" w:cstheme="minorHAnsi"/>
                    <w:lang w:val="en-US" w:eastAsia="lt-LT"/>
                  </w:rPr>
                  <w:t xml:space="preserve"> personnel training, if required by the Technical Specification)</w:t>
                </w:r>
                <w:r w:rsidRPr="00837572">
                  <w:rPr>
                    <w:rFonts w:eastAsia="Calibri" w:cstheme="minorHAnsi"/>
                    <w:lang w:val="en-US" w:eastAsia="lt-LT"/>
                  </w:rPr>
                  <w:t xml:space="preserve"> by </w:t>
                </w:r>
                <w:r>
                  <w:rPr>
                    <w:rFonts w:eastAsia="Calibri" w:cstheme="minorHAnsi"/>
                    <w:lang w:val="en-US" w:eastAsia="lt-LT"/>
                  </w:rPr>
                  <w:t>half of</w:t>
                </w:r>
                <w:r w:rsidRPr="00837572">
                  <w:rPr>
                    <w:rFonts w:eastAsia="Calibri" w:cstheme="minorHAnsi"/>
                    <w:lang w:val="en-US" w:eastAsia="lt-LT"/>
                  </w:rPr>
                  <w:t xml:space="preserve"> the</w:t>
                </w:r>
                <w:r>
                  <w:rPr>
                    <w:rFonts w:eastAsia="Calibri" w:cstheme="minorHAnsi"/>
                    <w:lang w:val="en-US" w:eastAsia="lt-LT"/>
                  </w:rPr>
                  <w:t xml:space="preserve"> </w:t>
                </w:r>
                <w:r w:rsidRPr="00837572">
                  <w:rPr>
                    <w:rFonts w:eastAsia="Calibri" w:cstheme="minorHAnsi"/>
                    <w:lang w:val="en-US" w:eastAsia="lt-LT"/>
                  </w:rPr>
                  <w:t>deadline specified in Clause 2.1 of the Special Conditions of the Contract</w:t>
                </w:r>
                <w:r>
                  <w:rPr>
                    <w:rFonts w:eastAsia="Calibri" w:cstheme="minorHAnsi"/>
                    <w:lang w:val="en-US" w:eastAsia="lt-LT"/>
                  </w:rPr>
                  <w:t xml:space="preserve"> or t</w:t>
                </w:r>
                <w:r w:rsidRPr="00B22DFD">
                  <w:rPr>
                    <w:rFonts w:eastAsia="Calibri" w:cstheme="minorHAnsi"/>
                    <w:lang w:val="en-US" w:eastAsia="lt-LT"/>
                  </w:rPr>
                  <w:t>he Supplier violates the delivery deadlines of the Goods and due to the delay in the delivery of the Goods, the Goods become unnecessary</w:t>
                </w:r>
                <w:r>
                  <w:rPr>
                    <w:rFonts w:eastAsia="Calibri" w:cstheme="minorHAnsi"/>
                    <w:lang w:val="en-US" w:eastAsia="lt-LT"/>
                  </w:rPr>
                  <w:t xml:space="preserve">, e.g. Project ends. </w:t>
                </w:r>
              </w:p>
            </w:tc>
          </w:tr>
          <w:tr w:rsidR="00E45A1F" w:rsidRPr="00837572" w14:paraId="2C032BAC" w14:textId="77777777" w:rsidTr="00A476BF">
            <w:trPr>
              <w:trHeight w:val="257"/>
              <w:jc w:val="center"/>
            </w:trPr>
            <w:tc>
              <w:tcPr>
                <w:tcW w:w="292" w:type="pct"/>
                <w:shd w:val="clear" w:color="auto" w:fill="F2F2F2"/>
                <w:vAlign w:val="center"/>
              </w:tcPr>
              <w:p w14:paraId="414645B1" w14:textId="77777777" w:rsidR="00E45A1F" w:rsidRPr="00837572" w:rsidRDefault="00E45A1F" w:rsidP="00E45A1F">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3FEC7017" w14:textId="77777777" w:rsidR="00E45A1F" w:rsidRPr="00837572" w:rsidRDefault="00E45A1F" w:rsidP="00A476BF">
                <w:pPr>
                  <w:spacing w:after="0" w:line="240" w:lineRule="auto"/>
                  <w:jc w:val="both"/>
                  <w:rPr>
                    <w:rFonts w:eastAsia="Calibri" w:cstheme="minorHAnsi"/>
                    <w:lang w:val="en-US" w:eastAsia="lt-LT"/>
                  </w:rPr>
                </w:pPr>
              </w:p>
            </w:tc>
            <w:tc>
              <w:tcPr>
                <w:tcW w:w="3898" w:type="pct"/>
                <w:shd w:val="clear" w:color="auto" w:fill="auto"/>
                <w:vAlign w:val="center"/>
              </w:tcPr>
              <w:p w14:paraId="6C95058F" w14:textId="77777777" w:rsidR="00E45A1F" w:rsidRPr="00837572" w:rsidRDefault="00E45A1F" w:rsidP="00A476BF">
                <w:pPr>
                  <w:tabs>
                    <w:tab w:val="left" w:pos="284"/>
                    <w:tab w:val="left" w:pos="459"/>
                  </w:tabs>
                  <w:spacing w:after="0" w:line="240" w:lineRule="auto"/>
                  <w:contextualSpacing/>
                  <w:jc w:val="both"/>
                  <w:rPr>
                    <w:rFonts w:eastAsia="Calibri" w:cstheme="minorHAnsi"/>
                    <w:lang w:val="en-US" w:eastAsia="lt-LT"/>
                  </w:rPr>
                </w:pPr>
                <w:r>
                  <w:rPr>
                    <w:rFonts w:eastAsia="Calibri" w:cstheme="minorHAnsi"/>
                    <w:lang w:val="en-US" w:eastAsia="lt-LT"/>
                  </w:rPr>
                  <w:t>When the Contractor</w:t>
                </w:r>
                <w:r w:rsidRPr="00427FB9">
                  <w:rPr>
                    <w:rFonts w:cstheme="minorHAnsi"/>
                    <w:color w:val="000000"/>
                    <w:lang w:val="en"/>
                  </w:rPr>
                  <w:t xml:space="preserve"> and sub-suppliers are subject to </w:t>
                </w:r>
                <w:r>
                  <w:rPr>
                    <w:rFonts w:cstheme="minorHAnsi"/>
                    <w:color w:val="000000"/>
                    <w:lang w:val="en"/>
                  </w:rPr>
                  <w:t xml:space="preserve">applicable national and international </w:t>
                </w:r>
                <w:r w:rsidRPr="00427FB9">
                  <w:rPr>
                    <w:rFonts w:cstheme="minorHAnsi"/>
                    <w:color w:val="000000"/>
                    <w:lang w:val="en"/>
                  </w:rPr>
                  <w:t>sanctions</w:t>
                </w:r>
                <w:r>
                  <w:rPr>
                    <w:rFonts w:cstheme="minorHAnsi"/>
                    <w:color w:val="000000"/>
                    <w:lang w:val="en"/>
                  </w:rPr>
                  <w:t>;</w:t>
                </w:r>
              </w:p>
            </w:tc>
          </w:tr>
          <w:tr w:rsidR="00E45A1F" w:rsidRPr="00837572" w14:paraId="32C79DB6" w14:textId="77777777" w:rsidTr="00A476BF">
            <w:trPr>
              <w:trHeight w:val="845"/>
              <w:jc w:val="center"/>
            </w:trPr>
            <w:tc>
              <w:tcPr>
                <w:tcW w:w="292" w:type="pct"/>
                <w:shd w:val="clear" w:color="auto" w:fill="F2F2F2"/>
                <w:vAlign w:val="center"/>
              </w:tcPr>
              <w:p w14:paraId="10AF2E8B" w14:textId="77777777" w:rsidR="00E45A1F" w:rsidRPr="00837572" w:rsidRDefault="00E45A1F" w:rsidP="00E45A1F">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2B9941CB" w14:textId="77777777" w:rsidR="00E45A1F" w:rsidRPr="00837572" w:rsidRDefault="00E45A1F" w:rsidP="00A476BF">
                <w:pPr>
                  <w:spacing w:after="0" w:line="240" w:lineRule="auto"/>
                  <w:jc w:val="both"/>
                  <w:rPr>
                    <w:rFonts w:eastAsia="Calibri" w:cstheme="minorHAnsi"/>
                    <w:lang w:val="en-US" w:eastAsia="lt-LT"/>
                  </w:rPr>
                </w:pPr>
              </w:p>
            </w:tc>
            <w:tc>
              <w:tcPr>
                <w:tcW w:w="3898" w:type="pct"/>
                <w:shd w:val="clear" w:color="auto" w:fill="auto"/>
                <w:vAlign w:val="center"/>
              </w:tcPr>
              <w:p w14:paraId="317DE489" w14:textId="77777777" w:rsidR="00E45A1F" w:rsidRPr="008B42F3" w:rsidRDefault="00E45A1F" w:rsidP="00A476BF">
                <w:pPr>
                  <w:tabs>
                    <w:tab w:val="left" w:pos="284"/>
                    <w:tab w:val="left" w:pos="459"/>
                  </w:tabs>
                  <w:spacing w:after="0" w:line="240" w:lineRule="auto"/>
                  <w:contextualSpacing/>
                  <w:jc w:val="both"/>
                  <w:rPr>
                    <w:rFonts w:eastAsia="Calibri" w:cstheme="minorHAnsi"/>
                    <w:i/>
                    <w:lang w:val="en-US" w:eastAsia="lt-LT"/>
                  </w:rPr>
                </w:pPr>
                <w:r w:rsidRPr="008B42F3">
                  <w:rPr>
                    <w:rFonts w:cstheme="minorHAnsi"/>
                    <w:i/>
                    <w:color w:val="000000"/>
                    <w:lang w:val="en-US"/>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Lithuania Article 45 part 2</w:t>
                </w:r>
                <w:r w:rsidRPr="0072509C">
                  <w:rPr>
                    <w:rFonts w:cstheme="minorHAnsi"/>
                    <w:i/>
                    <w:color w:val="000000"/>
                    <w:vertAlign w:val="superscript"/>
                    <w:lang w:val="en-US"/>
                  </w:rPr>
                  <w:t>1</w:t>
                </w:r>
                <w:r w:rsidRPr="008B42F3">
                  <w:rPr>
                    <w:rFonts w:cstheme="minorHAnsi"/>
                    <w:i/>
                    <w:color w:val="000000"/>
                    <w:lang w:val="en-US"/>
                  </w:rPr>
                  <w:t xml:space="preserve"> provision:</w:t>
                </w:r>
              </w:p>
              <w:p w14:paraId="45B522CD" w14:textId="77777777" w:rsidR="00E45A1F" w:rsidRPr="008B42F3" w:rsidRDefault="00E45A1F" w:rsidP="00A476BF">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1) when Supplier, subcontractor, economic subject whose capacity is relied on, </w:t>
                </w:r>
                <w:proofErr w:type="gramStart"/>
                <w:r w:rsidRPr="008B42F3">
                  <w:rPr>
                    <w:rFonts w:cstheme="minorHAnsi"/>
                    <w:color w:val="000000"/>
                    <w:lang w:val="en-US"/>
                  </w:rPr>
                  <w:t>Goods</w:t>
                </w:r>
                <w:proofErr w:type="gramEnd"/>
                <w:r w:rsidRPr="008B42F3">
                  <w:rPr>
                    <w:rFonts w:cstheme="minorHAnsi"/>
                    <w:color w:val="000000"/>
                    <w:lang w:val="en-US"/>
                  </w:rPr>
                  <w:t xml:space="preserve"> offered by the Supplier (including their components</w:t>
                </w:r>
                <w:r w:rsidRPr="0095475A">
                  <w:rPr>
                    <w:rFonts w:cstheme="minorHAnsi"/>
                    <w:color w:val="000000"/>
                    <w:lang w:val="en-GB"/>
                  </w:rPr>
                  <w:t>, packaging</w:t>
                </w:r>
                <w:r w:rsidRPr="008B42F3">
                  <w:rPr>
                    <w:rFonts w:cstheme="minorHAnsi"/>
                    <w:color w:val="000000"/>
                    <w:lang w:val="en-US"/>
                  </w:rPr>
                  <w:t>) manufacturer or the persons controlling them are legal persons which are registered in the countries or territories listed in Article 92 part 15 of the Public Procurement Law of Republic of Lithuania;</w:t>
                </w:r>
              </w:p>
              <w:p w14:paraId="5104F3CE" w14:textId="77777777" w:rsidR="00E45A1F" w:rsidRPr="008B42F3" w:rsidRDefault="00E45A1F" w:rsidP="00A476BF">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2) when the Supplier, subcontractor, economic subject whose capacity is relied on, </w:t>
                </w:r>
                <w:proofErr w:type="gramStart"/>
                <w:r w:rsidRPr="008B42F3">
                  <w:rPr>
                    <w:rFonts w:cstheme="minorHAnsi"/>
                    <w:color w:val="000000"/>
                    <w:lang w:val="en-US"/>
                  </w:rPr>
                  <w:t>Goods</w:t>
                </w:r>
                <w:proofErr w:type="gramEnd"/>
                <w:r w:rsidRPr="008B42F3">
                  <w:rPr>
                    <w:rFonts w:cstheme="minorHAnsi"/>
                    <w:color w:val="000000"/>
                    <w:lang w:val="en-US"/>
                  </w:rPr>
                  <w:t xml:space="preserve"> offered by the Supplier (including their components</w:t>
                </w:r>
                <w:r w:rsidRPr="0095475A">
                  <w:rPr>
                    <w:rFonts w:cstheme="minorHAnsi"/>
                    <w:color w:val="000000"/>
                    <w:lang w:val="en-GB"/>
                  </w:rPr>
                  <w:t>, packaging</w:t>
                </w:r>
                <w:r w:rsidRPr="008B42F3">
                  <w:rPr>
                    <w:rFonts w:cstheme="minorHAnsi"/>
                    <w:color w:val="000000"/>
                    <w:lang w:val="en-US"/>
                  </w:rPr>
                  <w:t>) manufacturer or the persons controlling them are physical persons permanently residing or having citizenship in the list provided in Article 92 part 15 of the Public Procurement Law of Republic of Lithuania;</w:t>
                </w:r>
              </w:p>
              <w:p w14:paraId="4609FDCD" w14:textId="77777777" w:rsidR="00E45A1F" w:rsidRPr="008B42F3" w:rsidRDefault="00E45A1F" w:rsidP="00A476BF">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3) when the Goods (including their components</w:t>
                </w:r>
                <w:r w:rsidRPr="0095475A">
                  <w:rPr>
                    <w:rFonts w:cstheme="minorHAnsi"/>
                    <w:color w:val="000000"/>
                    <w:lang w:val="en-GB"/>
                  </w:rPr>
                  <w:t>, packaging</w:t>
                </w:r>
                <w:r w:rsidRPr="008B42F3">
                  <w:rPr>
                    <w:rFonts w:cstheme="minorHAnsi"/>
                    <w:color w:val="000000"/>
                    <w:lang w:val="en-US"/>
                  </w:rPr>
                  <w:t xml:space="preserve">) originate or the related services are provided from the states or territories specified in the list </w:t>
                </w:r>
                <w:r w:rsidRPr="008B42F3">
                  <w:rPr>
                    <w:rFonts w:cstheme="minorHAnsi"/>
                    <w:color w:val="000000"/>
                    <w:lang w:val="en-US"/>
                  </w:rPr>
                  <w:lastRenderedPageBreak/>
                  <w:t xml:space="preserve">provided for in Article 92 part 15 of the Public Procurement Law of Republic of </w:t>
                </w:r>
                <w:proofErr w:type="gramStart"/>
                <w:r w:rsidRPr="008B42F3">
                  <w:rPr>
                    <w:rFonts w:cstheme="minorHAnsi"/>
                    <w:color w:val="000000"/>
                    <w:lang w:val="en-US"/>
                  </w:rPr>
                  <w:t>Lithuania;</w:t>
                </w:r>
                <w:proofErr w:type="gramEnd"/>
                <w:r w:rsidRPr="008B42F3">
                  <w:rPr>
                    <w:rFonts w:cstheme="minorHAnsi"/>
                    <w:color w:val="000000"/>
                    <w:lang w:val="en-US"/>
                  </w:rPr>
                  <w:t xml:space="preserve"> </w:t>
                </w:r>
              </w:p>
              <w:p w14:paraId="085A84C2" w14:textId="77777777" w:rsidR="00E45A1F" w:rsidRDefault="00E45A1F" w:rsidP="00A476BF">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4) when </w:t>
                </w:r>
                <w:r>
                  <w:rPr>
                    <w:rFonts w:cstheme="minorHAnsi"/>
                    <w:color w:val="000000"/>
                    <w:lang w:val="en-US"/>
                  </w:rPr>
                  <w:t>t</w:t>
                </w:r>
                <w:r w:rsidRPr="00D31BB2">
                  <w:rPr>
                    <w:rFonts w:ascii="Calibri" w:eastAsia="Times New Roman" w:hAnsi="Calibri" w:cs="Calibri"/>
                    <w:color w:val="000000" w:themeColor="text1"/>
                    <w:spacing w:val="-8"/>
                    <w:lang w:val="en-GB"/>
                  </w:rPr>
                  <w:t xml:space="preserve">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w:t>
                </w:r>
                <w:proofErr w:type="gramStart"/>
                <w:r w:rsidRPr="00D31BB2">
                  <w:rPr>
                    <w:rFonts w:ascii="Calibri" w:eastAsia="Times New Roman" w:hAnsi="Calibri" w:cs="Calibri"/>
                    <w:color w:val="000000" w:themeColor="text1"/>
                    <w:spacing w:val="-8"/>
                    <w:lang w:val="en-GB"/>
                  </w:rPr>
                  <w:t>security</w:t>
                </w:r>
                <w:r w:rsidRPr="008B42F3">
                  <w:rPr>
                    <w:rFonts w:cstheme="minorHAnsi"/>
                    <w:color w:val="000000"/>
                    <w:lang w:val="en-US"/>
                  </w:rPr>
                  <w:t>;</w:t>
                </w:r>
                <w:proofErr w:type="gramEnd"/>
              </w:p>
              <w:p w14:paraId="13A3AD71" w14:textId="77777777" w:rsidR="00E45A1F" w:rsidRDefault="00E45A1F" w:rsidP="00A476BF">
                <w:pPr>
                  <w:tabs>
                    <w:tab w:val="left" w:pos="284"/>
                    <w:tab w:val="left" w:pos="459"/>
                  </w:tabs>
                  <w:spacing w:after="0" w:line="240" w:lineRule="auto"/>
                  <w:contextualSpacing/>
                  <w:jc w:val="both"/>
                  <w:rPr>
                    <w:rFonts w:ascii="Calibri" w:eastAsia="Times New Roman" w:hAnsi="Calibri" w:cs="Calibri"/>
                    <w:color w:val="000000" w:themeColor="text1"/>
                    <w:spacing w:val="-8"/>
                    <w:lang w:val="en-GB"/>
                  </w:rPr>
                </w:pPr>
                <w:r>
                  <w:rPr>
                    <w:rFonts w:ascii="Calibri" w:eastAsia="Times New Roman" w:hAnsi="Calibri" w:cs="Calibri"/>
                    <w:color w:val="000000" w:themeColor="text1"/>
                    <w:spacing w:val="-8"/>
                    <w:lang w:val="en-GB"/>
                  </w:rPr>
                  <w:t>5) when CPVA</w:t>
                </w:r>
                <w:r w:rsidRPr="00D31BB2">
                  <w:rPr>
                    <w:rFonts w:ascii="Calibri" w:eastAsia="Times New Roman" w:hAnsi="Calibri" w:cs="Calibri"/>
                    <w:color w:val="000000" w:themeColor="text1"/>
                    <w:spacing w:val="-8"/>
                    <w:lang w:val="en-GB"/>
                  </w:rPr>
                  <w:t xml:space="preserve"> has information from the competent authorities that the entities specified in points 1 and 2 of this requirement have interests that may pose a threat to national </w:t>
                </w:r>
                <w:proofErr w:type="gramStart"/>
                <w:r w:rsidRPr="00D31BB2">
                  <w:rPr>
                    <w:rFonts w:ascii="Calibri" w:eastAsia="Times New Roman" w:hAnsi="Calibri" w:cs="Calibri"/>
                    <w:color w:val="000000" w:themeColor="text1"/>
                    <w:spacing w:val="-8"/>
                    <w:lang w:val="en-GB"/>
                  </w:rPr>
                  <w:t>security</w:t>
                </w:r>
                <w:r>
                  <w:rPr>
                    <w:rFonts w:ascii="Calibri" w:eastAsia="Times New Roman" w:hAnsi="Calibri" w:cs="Calibri"/>
                    <w:color w:val="000000" w:themeColor="text1"/>
                    <w:spacing w:val="-8"/>
                    <w:lang w:val="en-GB"/>
                  </w:rPr>
                  <w:t>;</w:t>
                </w:r>
                <w:proofErr w:type="gramEnd"/>
              </w:p>
              <w:p w14:paraId="09418CEA" w14:textId="77777777" w:rsidR="00E45A1F" w:rsidRPr="008B42F3" w:rsidRDefault="00E45A1F" w:rsidP="00A476BF">
                <w:pPr>
                  <w:tabs>
                    <w:tab w:val="left" w:pos="284"/>
                    <w:tab w:val="left" w:pos="459"/>
                  </w:tabs>
                  <w:spacing w:after="0" w:line="240" w:lineRule="auto"/>
                  <w:contextualSpacing/>
                  <w:jc w:val="both"/>
                  <w:rPr>
                    <w:rFonts w:cstheme="minorHAnsi"/>
                    <w:color w:val="000000"/>
                    <w:lang w:val="en-US"/>
                  </w:rPr>
                </w:pPr>
                <w:r>
                  <w:rPr>
                    <w:rFonts w:ascii="Calibri" w:eastAsia="Times New Roman" w:hAnsi="Calibri" w:cs="Calibri"/>
                    <w:color w:val="000000" w:themeColor="text1"/>
                    <w:spacing w:val="-8"/>
                    <w:lang w:val="en-GB"/>
                  </w:rPr>
                  <w:t xml:space="preserve">6) when </w:t>
                </w:r>
                <w:r w:rsidRPr="000D58EB">
                  <w:rPr>
                    <w:rFonts w:ascii="Calibri" w:eastAsia="Times New Roman" w:hAnsi="Calibri" w:cs="Calibri"/>
                    <w:color w:val="000000" w:themeColor="text1"/>
                    <w:spacing w:val="-8"/>
                    <w:lang w:val="en-GB"/>
                  </w:rPr>
                  <w:t xml:space="preserve">the supplier, its subcontractor, the economic operator whose capacities are relied </w:t>
                </w:r>
                <w:r>
                  <w:rPr>
                    <w:rFonts w:ascii="Calibri" w:eastAsia="Times New Roman" w:hAnsi="Calibri" w:cs="Calibri"/>
                    <w:color w:val="000000" w:themeColor="text1"/>
                    <w:spacing w:val="-8"/>
                    <w:lang w:val="en-GB"/>
                  </w:rPr>
                  <w:t>up</w:t>
                </w:r>
                <w:r w:rsidRPr="000D58EB">
                  <w:rPr>
                    <w:rFonts w:ascii="Calibri" w:eastAsia="Times New Roman" w:hAnsi="Calibri" w:cs="Calibri"/>
                    <w:color w:val="000000" w:themeColor="text1"/>
                    <w:spacing w:val="-8"/>
                    <w:lang w:val="en-GB"/>
                  </w:rPr>
                  <w:t xml:space="preserve">on, is operating in the countries or territories referred to in the list referred to in Article 92(15) of the </w:t>
                </w:r>
                <w:r w:rsidRPr="006E5999">
                  <w:rPr>
                    <w:rFonts w:ascii="Calibri" w:eastAsia="Times New Roman" w:hAnsi="Calibri" w:cs="Calibri"/>
                    <w:color w:val="000000" w:themeColor="text1"/>
                    <w:spacing w:val="-8"/>
                    <w:lang w:val="en-GB"/>
                  </w:rPr>
                  <w:t>Public Procurement Law of Republic of Lithuania</w:t>
                </w:r>
                <w:r w:rsidRPr="000D58EB">
                  <w:rPr>
                    <w:rFonts w:ascii="Calibri" w:eastAsia="Times New Roman" w:hAnsi="Calibri" w:cs="Calibri"/>
                    <w:color w:val="000000" w:themeColor="text1"/>
                    <w:spacing w:val="-8"/>
                    <w:lang w:val="en-GB"/>
                  </w:rPr>
                  <w:t xml:space="preserve">, or is a member of, or the head of, a group of economic operators, any member of which is operating in the countries or territories referred to in the list referred to in Article 92(15) of the </w:t>
                </w:r>
                <w:proofErr w:type="spellStart"/>
                <w:r w:rsidRPr="006E5999">
                  <w:rPr>
                    <w:rFonts w:ascii="Calibri" w:eastAsia="Times New Roman" w:hAnsi="Calibri" w:cs="Calibri"/>
                    <w:color w:val="000000" w:themeColor="text1"/>
                    <w:spacing w:val="-8"/>
                    <w:lang w:val="en-GB"/>
                  </w:rPr>
                  <w:t>the</w:t>
                </w:r>
                <w:proofErr w:type="spellEnd"/>
                <w:r w:rsidRPr="006E5999">
                  <w:rPr>
                    <w:rFonts w:ascii="Calibri" w:eastAsia="Times New Roman" w:hAnsi="Calibri" w:cs="Calibri"/>
                    <w:color w:val="000000" w:themeColor="text1"/>
                    <w:spacing w:val="-8"/>
                    <w:lang w:val="en-GB"/>
                  </w:rPr>
                  <w:t xml:space="preserve"> Public Procurement Law of Republic of Lithuania</w:t>
                </w:r>
                <w:r w:rsidRPr="000D58EB">
                  <w:rPr>
                    <w:rFonts w:ascii="Calibri" w:eastAsia="Times New Roman" w:hAnsi="Calibri" w:cs="Calibri"/>
                    <w:color w:val="000000" w:themeColor="text1"/>
                    <w:spacing w:val="-8"/>
                    <w:lang w:val="en-GB"/>
                  </w:rPr>
                  <w:t xml:space="preserve">, another member of a management or supervisory body or any other person(s) having the right to represent or control the supplier, subcontractor, economic operator whose capabilities are relied </w:t>
                </w:r>
                <w:r>
                  <w:rPr>
                    <w:rFonts w:ascii="Calibri" w:eastAsia="Times New Roman" w:hAnsi="Calibri" w:cs="Calibri"/>
                    <w:color w:val="000000" w:themeColor="text1"/>
                    <w:spacing w:val="-8"/>
                    <w:lang w:val="en-GB"/>
                  </w:rPr>
                  <w:t>up</w:t>
                </w:r>
                <w:r w:rsidRPr="000D58EB">
                  <w:rPr>
                    <w:rFonts w:ascii="Calibri" w:eastAsia="Times New Roman" w:hAnsi="Calibri" w:cs="Calibri"/>
                    <w:color w:val="000000" w:themeColor="text1"/>
                    <w:spacing w:val="-8"/>
                    <w:lang w:val="en-GB"/>
                  </w:rPr>
                  <w:t>on, to take a decision on its behalf or to conclude a contract, and thus participates in the activities of such groups of economic operators and/or economic operators</w:t>
                </w:r>
                <w:r>
                  <w:rPr>
                    <w:rFonts w:ascii="Calibri" w:eastAsia="Times New Roman" w:hAnsi="Calibri" w:cs="Calibri"/>
                    <w:color w:val="000000" w:themeColor="text1"/>
                    <w:spacing w:val="-8"/>
                    <w:lang w:val="en-GB"/>
                  </w:rPr>
                  <w:t>.</w:t>
                </w:r>
              </w:p>
            </w:tc>
          </w:tr>
          <w:tr w:rsidR="00E45A1F" w:rsidRPr="00837572" w14:paraId="16AE1BE4" w14:textId="77777777" w:rsidTr="00A476BF">
            <w:trPr>
              <w:trHeight w:val="2330"/>
              <w:jc w:val="center"/>
            </w:trPr>
            <w:tc>
              <w:tcPr>
                <w:tcW w:w="292" w:type="pct"/>
                <w:shd w:val="clear" w:color="auto" w:fill="F2F2F2"/>
                <w:vAlign w:val="center"/>
              </w:tcPr>
              <w:p w14:paraId="2EFA2B81" w14:textId="77777777" w:rsidR="00E45A1F" w:rsidRPr="00837572" w:rsidRDefault="00E45A1F" w:rsidP="00E45A1F">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4E63CC47" w14:textId="77777777" w:rsidR="00E45A1F" w:rsidRPr="00837572" w:rsidRDefault="00E45A1F" w:rsidP="00A476BF">
                <w:pPr>
                  <w:spacing w:after="0" w:line="240" w:lineRule="auto"/>
                  <w:jc w:val="both"/>
                  <w:rPr>
                    <w:rFonts w:eastAsia="Calibri" w:cstheme="minorHAnsi"/>
                    <w:lang w:val="en-US" w:eastAsia="lt-LT"/>
                  </w:rPr>
                </w:pPr>
              </w:p>
            </w:tc>
            <w:tc>
              <w:tcPr>
                <w:tcW w:w="3898" w:type="pct"/>
                <w:shd w:val="clear" w:color="auto" w:fill="auto"/>
                <w:vAlign w:val="center"/>
              </w:tcPr>
              <w:p w14:paraId="65A0A685" w14:textId="77777777" w:rsidR="00E45A1F" w:rsidRPr="008B42F3" w:rsidRDefault="00E45A1F" w:rsidP="00A476BF">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Supplier meets the criteria established in Article 5k of Council of European Union Regulation No. 2022/576 of 8 April 2022, amending Regulation (EU) No 833/2014 concerning restrictive measures in view of Russia’s actions </w:t>
                </w:r>
                <w:proofErr w:type="spellStart"/>
                <w:r w:rsidRPr="008B42F3">
                  <w:rPr>
                    <w:rFonts w:cstheme="minorHAnsi"/>
                    <w:color w:val="000000"/>
                    <w:lang w:val="en-US"/>
                  </w:rPr>
                  <w:t>destabilising</w:t>
                </w:r>
                <w:proofErr w:type="spellEnd"/>
                <w:r w:rsidRPr="008B42F3">
                  <w:rPr>
                    <w:rFonts w:cstheme="minorHAnsi"/>
                    <w:color w:val="000000"/>
                    <w:lang w:val="en-US"/>
                  </w:rPr>
                  <w:t xml:space="preserve"> the situation in Ukraine:</w:t>
                </w:r>
              </w:p>
              <w:p w14:paraId="5F211747" w14:textId="77777777" w:rsidR="00E45A1F" w:rsidRPr="008B42F3" w:rsidRDefault="00E45A1F" w:rsidP="00A476BF">
                <w:pPr>
                  <w:spacing w:after="0" w:line="240" w:lineRule="auto"/>
                  <w:jc w:val="both"/>
                  <w:rPr>
                    <w:rFonts w:cstheme="minorHAnsi"/>
                  </w:rPr>
                </w:pPr>
                <w:r w:rsidRPr="008B42F3">
                  <w:rPr>
                    <w:rFonts w:cstheme="minorHAnsi"/>
                  </w:rPr>
                  <w:t xml:space="preserve">(a) a </w:t>
                </w:r>
                <w:proofErr w:type="spellStart"/>
                <w:r w:rsidRPr="008B42F3">
                  <w:rPr>
                    <w:rFonts w:cstheme="minorHAnsi"/>
                  </w:rPr>
                  <w:t>Russian</w:t>
                </w:r>
                <w:proofErr w:type="spellEnd"/>
                <w:r w:rsidRPr="008B42F3">
                  <w:rPr>
                    <w:rFonts w:cstheme="minorHAnsi"/>
                  </w:rPr>
                  <w:t xml:space="preserve"> </w:t>
                </w:r>
                <w:proofErr w:type="spellStart"/>
                <w:r w:rsidRPr="008B42F3">
                  <w:rPr>
                    <w:rFonts w:cstheme="minorHAnsi"/>
                  </w:rPr>
                  <w:t>national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a </w:t>
                </w:r>
                <w:proofErr w:type="spellStart"/>
                <w:r w:rsidRPr="008B42F3">
                  <w:rPr>
                    <w:rFonts w:cstheme="minorHAnsi"/>
                  </w:rPr>
                  <w:t>natural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established</w:t>
                </w:r>
                <w:proofErr w:type="spellEnd"/>
                <w:r w:rsidRPr="008B42F3">
                  <w:rPr>
                    <w:rFonts w:cstheme="minorHAnsi"/>
                  </w:rPr>
                  <w:t xml:space="preserve">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Russia</w:t>
                </w:r>
                <w:proofErr w:type="spellEnd"/>
                <w:r w:rsidRPr="008B42F3">
                  <w:rPr>
                    <w:rFonts w:cstheme="minorHAnsi"/>
                  </w:rPr>
                  <w:t>;</w:t>
                </w:r>
              </w:p>
              <w:p w14:paraId="1386EC44" w14:textId="77777777" w:rsidR="00E45A1F" w:rsidRPr="008B42F3" w:rsidRDefault="00E45A1F" w:rsidP="00A476BF">
                <w:pPr>
                  <w:spacing w:after="0" w:line="240" w:lineRule="auto"/>
                  <w:jc w:val="both"/>
                  <w:rPr>
                    <w:rFonts w:cstheme="minorHAnsi"/>
                  </w:rPr>
                </w:pPr>
                <w:r w:rsidRPr="008B42F3">
                  <w:rPr>
                    <w:rFonts w:cstheme="minorHAnsi"/>
                  </w:rPr>
                  <w:t xml:space="preserve">(b) a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whose</w:t>
                </w:r>
                <w:proofErr w:type="spellEnd"/>
                <w:r w:rsidRPr="008B42F3">
                  <w:rPr>
                    <w:rFonts w:cstheme="minorHAnsi"/>
                  </w:rPr>
                  <w:t xml:space="preserve"> </w:t>
                </w:r>
                <w:proofErr w:type="spellStart"/>
                <w:r w:rsidRPr="008B42F3">
                  <w:rPr>
                    <w:rFonts w:cstheme="minorHAnsi"/>
                  </w:rPr>
                  <w:t>proprietary</w:t>
                </w:r>
                <w:proofErr w:type="spellEnd"/>
                <w:r w:rsidRPr="008B42F3">
                  <w:rPr>
                    <w:rFonts w:cstheme="minorHAnsi"/>
                  </w:rPr>
                  <w:t xml:space="preserve"> </w:t>
                </w:r>
                <w:proofErr w:type="spellStart"/>
                <w:r w:rsidRPr="008B42F3">
                  <w:rPr>
                    <w:rFonts w:cstheme="minorHAnsi"/>
                  </w:rPr>
                  <w:t>rights</w:t>
                </w:r>
                <w:proofErr w:type="spellEnd"/>
                <w:r w:rsidRPr="008B42F3">
                  <w:rPr>
                    <w:rFonts w:cstheme="minorHAnsi"/>
                  </w:rPr>
                  <w:t xml:space="preserve"> are </w:t>
                </w:r>
                <w:proofErr w:type="spellStart"/>
                <w:r w:rsidRPr="008B42F3">
                  <w:rPr>
                    <w:rFonts w:cstheme="minorHAnsi"/>
                  </w:rPr>
                  <w:t>directly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indirectly</w:t>
                </w:r>
                <w:proofErr w:type="spellEnd"/>
                <w:r w:rsidRPr="008B42F3">
                  <w:rPr>
                    <w:rFonts w:cstheme="minorHAnsi"/>
                  </w:rPr>
                  <w:t xml:space="preserve"> </w:t>
                </w:r>
                <w:proofErr w:type="spellStart"/>
                <w:r w:rsidRPr="008B42F3">
                  <w:rPr>
                    <w:rFonts w:cstheme="minorHAnsi"/>
                  </w:rPr>
                  <w:t>owned</w:t>
                </w:r>
                <w:proofErr w:type="spellEnd"/>
                <w:r w:rsidRPr="008B42F3">
                  <w:rPr>
                    <w:rFonts w:cstheme="minorHAnsi"/>
                  </w:rPr>
                  <w:t xml:space="preserve"> </w:t>
                </w:r>
                <w:proofErr w:type="spellStart"/>
                <w:r w:rsidRPr="008B42F3">
                  <w:rPr>
                    <w:rFonts w:cstheme="minorHAnsi"/>
                  </w:rPr>
                  <w:t>for</w:t>
                </w:r>
                <w:proofErr w:type="spellEnd"/>
                <w:r w:rsidRPr="008B42F3">
                  <w:rPr>
                    <w:rFonts w:cstheme="minorHAnsi"/>
                  </w:rPr>
                  <w:t xml:space="preserve"> </w:t>
                </w:r>
                <w:proofErr w:type="spellStart"/>
                <w:r w:rsidRPr="008B42F3">
                  <w:rPr>
                    <w:rFonts w:cstheme="minorHAnsi"/>
                  </w:rPr>
                  <w:t>more</w:t>
                </w:r>
                <w:proofErr w:type="spellEnd"/>
                <w:r w:rsidRPr="008B42F3">
                  <w:rPr>
                    <w:rFonts w:cstheme="minorHAnsi"/>
                  </w:rPr>
                  <w:t xml:space="preserve"> </w:t>
                </w:r>
                <w:proofErr w:type="spellStart"/>
                <w:r w:rsidRPr="008B42F3">
                  <w:rPr>
                    <w:rFonts w:cstheme="minorHAnsi"/>
                  </w:rPr>
                  <w:t>than</w:t>
                </w:r>
                <w:proofErr w:type="spellEnd"/>
                <w:r w:rsidRPr="008B42F3">
                  <w:rPr>
                    <w:rFonts w:cstheme="minorHAnsi"/>
                  </w:rPr>
                  <w:t xml:space="preserve"> 50 % </w:t>
                </w:r>
                <w:proofErr w:type="spellStart"/>
                <w:r w:rsidRPr="008B42F3">
                  <w:rPr>
                    <w:rFonts w:cstheme="minorHAnsi"/>
                  </w:rPr>
                  <w:t>by</w:t>
                </w:r>
                <w:proofErr w:type="spellEnd"/>
                <w:r w:rsidRPr="008B42F3">
                  <w:rPr>
                    <w:rFonts w:cstheme="minorHAnsi"/>
                  </w:rPr>
                  <w:t xml:space="preserve"> </w:t>
                </w:r>
                <w:proofErr w:type="spellStart"/>
                <w:r w:rsidRPr="008B42F3">
                  <w:rPr>
                    <w:rFonts w:cstheme="minorHAnsi"/>
                  </w:rPr>
                  <w:t>an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referred</w:t>
                </w:r>
                <w:proofErr w:type="spellEnd"/>
                <w:r w:rsidRPr="008B42F3">
                  <w:rPr>
                    <w:rFonts w:cstheme="minorHAnsi"/>
                  </w:rPr>
                  <w:t xml:space="preserve"> to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point</w:t>
                </w:r>
                <w:proofErr w:type="spellEnd"/>
                <w:r w:rsidRPr="008B42F3">
                  <w:rPr>
                    <w:rFonts w:cstheme="minorHAnsi"/>
                  </w:rPr>
                  <w:t xml:space="preserve"> (a)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this</w:t>
                </w:r>
                <w:proofErr w:type="spellEnd"/>
                <w:r w:rsidRPr="008B42F3">
                  <w:rPr>
                    <w:rFonts w:cstheme="minorHAnsi"/>
                  </w:rPr>
                  <w:t xml:space="preserve"> </w:t>
                </w:r>
                <w:proofErr w:type="spellStart"/>
                <w:r w:rsidRPr="008B42F3">
                  <w:rPr>
                    <w:rFonts w:cstheme="minorHAnsi"/>
                  </w:rPr>
                  <w:t>paragraph</w:t>
                </w:r>
                <w:proofErr w:type="spellEnd"/>
                <w:r w:rsidRPr="008B42F3">
                  <w:rPr>
                    <w:rFonts w:cstheme="minorHAnsi"/>
                  </w:rPr>
                  <w:t xml:space="preserve">; </w:t>
                </w:r>
                <w:proofErr w:type="spellStart"/>
                <w:r w:rsidRPr="008B42F3">
                  <w:rPr>
                    <w:rFonts w:cstheme="minorHAnsi"/>
                  </w:rPr>
                  <w:t>or</w:t>
                </w:r>
                <w:proofErr w:type="spellEnd"/>
              </w:p>
              <w:p w14:paraId="3A22AEA4" w14:textId="77777777" w:rsidR="00E45A1F" w:rsidRPr="008B42F3" w:rsidRDefault="00E45A1F" w:rsidP="00A476BF">
                <w:pPr>
                  <w:spacing w:after="0" w:line="240" w:lineRule="auto"/>
                  <w:jc w:val="both"/>
                  <w:rPr>
                    <w:rFonts w:cstheme="minorHAnsi"/>
                  </w:rPr>
                </w:pPr>
                <w:r w:rsidRPr="008B42F3">
                  <w:rPr>
                    <w:rFonts w:cstheme="minorHAnsi"/>
                  </w:rPr>
                  <w:t xml:space="preserve">(c) a </w:t>
                </w:r>
                <w:proofErr w:type="spellStart"/>
                <w:r w:rsidRPr="008B42F3">
                  <w:rPr>
                    <w:rFonts w:cstheme="minorHAnsi"/>
                  </w:rPr>
                  <w:t>natural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acting</w:t>
                </w:r>
                <w:proofErr w:type="spellEnd"/>
                <w:r w:rsidRPr="008B42F3">
                  <w:rPr>
                    <w:rFonts w:cstheme="minorHAnsi"/>
                  </w:rPr>
                  <w:t xml:space="preserve"> </w:t>
                </w:r>
                <w:proofErr w:type="spellStart"/>
                <w:r w:rsidRPr="008B42F3">
                  <w:rPr>
                    <w:rFonts w:cstheme="minorHAnsi"/>
                  </w:rPr>
                  <w:t>on</w:t>
                </w:r>
                <w:proofErr w:type="spellEnd"/>
                <w:r w:rsidRPr="008B42F3">
                  <w:rPr>
                    <w:rFonts w:cstheme="minorHAnsi"/>
                  </w:rPr>
                  <w:t xml:space="preserve"> </w:t>
                </w:r>
                <w:proofErr w:type="spellStart"/>
                <w:r w:rsidRPr="008B42F3">
                  <w:rPr>
                    <w:rFonts w:cstheme="minorHAnsi"/>
                  </w:rPr>
                  <w:t>behalf</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at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direction</w:t>
                </w:r>
                <w:proofErr w:type="spellEnd"/>
                <w:r w:rsidRPr="008B42F3">
                  <w:rPr>
                    <w:rFonts w:cstheme="minorHAnsi"/>
                  </w:rPr>
                  <w:t xml:space="preserve">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an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referred</w:t>
                </w:r>
                <w:proofErr w:type="spellEnd"/>
                <w:r w:rsidRPr="008B42F3">
                  <w:rPr>
                    <w:rFonts w:cstheme="minorHAnsi"/>
                  </w:rPr>
                  <w:t xml:space="preserve"> to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point</w:t>
                </w:r>
                <w:proofErr w:type="spellEnd"/>
                <w:r w:rsidRPr="008B42F3">
                  <w:rPr>
                    <w:rFonts w:cstheme="minorHAnsi"/>
                  </w:rPr>
                  <w:t xml:space="preserve"> (a) </w:t>
                </w:r>
                <w:proofErr w:type="spellStart"/>
                <w:r w:rsidRPr="008B42F3">
                  <w:rPr>
                    <w:rFonts w:cstheme="minorHAnsi"/>
                  </w:rPr>
                  <w:t>or</w:t>
                </w:r>
                <w:proofErr w:type="spellEnd"/>
                <w:r w:rsidRPr="008B42F3">
                  <w:rPr>
                    <w:rFonts w:cstheme="minorHAnsi"/>
                  </w:rPr>
                  <w:t xml:space="preserve"> (b)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this</w:t>
                </w:r>
                <w:proofErr w:type="spellEnd"/>
                <w:r w:rsidRPr="008B42F3">
                  <w:rPr>
                    <w:rFonts w:cstheme="minorHAnsi"/>
                  </w:rPr>
                  <w:t xml:space="preserve"> </w:t>
                </w:r>
                <w:proofErr w:type="spellStart"/>
                <w:r w:rsidRPr="008B42F3">
                  <w:rPr>
                    <w:rFonts w:cstheme="minorHAnsi"/>
                  </w:rPr>
                  <w:t>paragraph</w:t>
                </w:r>
                <w:proofErr w:type="spellEnd"/>
                <w:r w:rsidRPr="008B42F3">
                  <w:rPr>
                    <w:rFonts w:cstheme="minorHAnsi"/>
                  </w:rPr>
                  <w:t>,</w:t>
                </w:r>
              </w:p>
              <w:p w14:paraId="5F929D6C" w14:textId="77777777" w:rsidR="00E45A1F" w:rsidRPr="008B42F3" w:rsidRDefault="00E45A1F" w:rsidP="00A476BF">
                <w:pPr>
                  <w:tabs>
                    <w:tab w:val="left" w:pos="284"/>
                    <w:tab w:val="left" w:pos="459"/>
                  </w:tabs>
                  <w:spacing w:after="0" w:line="240" w:lineRule="auto"/>
                  <w:contextualSpacing/>
                  <w:jc w:val="both"/>
                  <w:rPr>
                    <w:rFonts w:cstheme="minorHAnsi"/>
                    <w:i/>
                    <w:color w:val="000000"/>
                    <w:lang w:val="en-US"/>
                  </w:rPr>
                </w:pPr>
                <w:proofErr w:type="spellStart"/>
                <w:r w:rsidRPr="008B42F3">
                  <w:rPr>
                    <w:rFonts w:cstheme="minorHAnsi"/>
                  </w:rPr>
                  <w:t>including</w:t>
                </w:r>
                <w:proofErr w:type="spellEnd"/>
                <w:r w:rsidRPr="008B42F3">
                  <w:rPr>
                    <w:rFonts w:cstheme="minorHAnsi"/>
                  </w:rPr>
                  <w:t xml:space="preserve">, </w:t>
                </w:r>
                <w:proofErr w:type="spellStart"/>
                <w:r w:rsidRPr="008B42F3">
                  <w:rPr>
                    <w:rFonts w:cstheme="minorHAnsi"/>
                  </w:rPr>
                  <w:t>where</w:t>
                </w:r>
                <w:proofErr w:type="spellEnd"/>
                <w:r w:rsidRPr="008B42F3">
                  <w:rPr>
                    <w:rFonts w:cstheme="minorHAnsi"/>
                  </w:rPr>
                  <w:t xml:space="preserve"> </w:t>
                </w:r>
                <w:proofErr w:type="spellStart"/>
                <w:r w:rsidRPr="008B42F3">
                  <w:rPr>
                    <w:rFonts w:cstheme="minorHAnsi"/>
                  </w:rPr>
                  <w:t>they</w:t>
                </w:r>
                <w:proofErr w:type="spellEnd"/>
                <w:r w:rsidRPr="008B42F3">
                  <w:rPr>
                    <w:rFonts w:cstheme="minorHAnsi"/>
                  </w:rPr>
                  <w:t xml:space="preserve"> </w:t>
                </w:r>
                <w:proofErr w:type="spellStart"/>
                <w:r w:rsidRPr="008B42F3">
                  <w:rPr>
                    <w:rFonts w:cstheme="minorHAnsi"/>
                  </w:rPr>
                  <w:t>account</w:t>
                </w:r>
                <w:proofErr w:type="spellEnd"/>
                <w:r w:rsidRPr="008B42F3">
                  <w:rPr>
                    <w:rFonts w:cstheme="minorHAnsi"/>
                  </w:rPr>
                  <w:t xml:space="preserve"> </w:t>
                </w:r>
                <w:proofErr w:type="spellStart"/>
                <w:r w:rsidRPr="008B42F3">
                  <w:rPr>
                    <w:rFonts w:cstheme="minorHAnsi"/>
                  </w:rPr>
                  <w:t>for</w:t>
                </w:r>
                <w:proofErr w:type="spellEnd"/>
                <w:r w:rsidRPr="008B42F3">
                  <w:rPr>
                    <w:rFonts w:cstheme="minorHAnsi"/>
                  </w:rPr>
                  <w:t xml:space="preserve"> </w:t>
                </w:r>
                <w:proofErr w:type="spellStart"/>
                <w:r w:rsidRPr="008B42F3">
                  <w:rPr>
                    <w:rFonts w:cstheme="minorHAnsi"/>
                  </w:rPr>
                  <w:t>more</w:t>
                </w:r>
                <w:proofErr w:type="spellEnd"/>
                <w:r w:rsidRPr="008B42F3">
                  <w:rPr>
                    <w:rFonts w:cstheme="minorHAnsi"/>
                  </w:rPr>
                  <w:t xml:space="preserve"> </w:t>
                </w:r>
                <w:proofErr w:type="spellStart"/>
                <w:r w:rsidRPr="008B42F3">
                  <w:rPr>
                    <w:rFonts w:cstheme="minorHAnsi"/>
                  </w:rPr>
                  <w:t>than</w:t>
                </w:r>
                <w:proofErr w:type="spellEnd"/>
                <w:r w:rsidRPr="008B42F3">
                  <w:rPr>
                    <w:rFonts w:cstheme="minorHAnsi"/>
                  </w:rPr>
                  <w:t xml:space="preserve"> 10 %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contract</w:t>
                </w:r>
                <w:proofErr w:type="spellEnd"/>
                <w:r w:rsidRPr="008B42F3">
                  <w:rPr>
                    <w:rFonts w:cstheme="minorHAnsi"/>
                  </w:rPr>
                  <w:t xml:space="preserve"> </w:t>
                </w:r>
                <w:proofErr w:type="spellStart"/>
                <w:r w:rsidRPr="008B42F3">
                  <w:rPr>
                    <w:rFonts w:cstheme="minorHAnsi"/>
                  </w:rPr>
                  <w:t>value</w:t>
                </w:r>
                <w:proofErr w:type="spellEnd"/>
                <w:r w:rsidRPr="008B42F3">
                  <w:rPr>
                    <w:rFonts w:cstheme="minorHAnsi"/>
                  </w:rPr>
                  <w:t xml:space="preserve">, </w:t>
                </w:r>
                <w:proofErr w:type="spellStart"/>
                <w:r w:rsidRPr="008B42F3">
                  <w:rPr>
                    <w:rFonts w:cstheme="minorHAnsi"/>
                  </w:rPr>
                  <w:t>subcontractors</w:t>
                </w:r>
                <w:proofErr w:type="spellEnd"/>
                <w:r w:rsidRPr="008B42F3">
                  <w:rPr>
                    <w:rFonts w:cstheme="minorHAnsi"/>
                  </w:rPr>
                  <w:t xml:space="preserve">, </w:t>
                </w:r>
                <w:proofErr w:type="spellStart"/>
                <w:r w:rsidRPr="008B42F3">
                  <w:rPr>
                    <w:rFonts w:cstheme="minorHAnsi"/>
                  </w:rPr>
                  <w:t>suppliers</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entities</w:t>
                </w:r>
                <w:proofErr w:type="spellEnd"/>
                <w:r w:rsidRPr="008B42F3">
                  <w:rPr>
                    <w:rFonts w:cstheme="minorHAnsi"/>
                  </w:rPr>
                  <w:t xml:space="preserve"> </w:t>
                </w:r>
                <w:proofErr w:type="spellStart"/>
                <w:r w:rsidRPr="008B42F3">
                  <w:rPr>
                    <w:rFonts w:cstheme="minorHAnsi"/>
                  </w:rPr>
                  <w:t>whose</w:t>
                </w:r>
                <w:proofErr w:type="spellEnd"/>
                <w:r w:rsidRPr="008B42F3">
                  <w:rPr>
                    <w:rFonts w:cstheme="minorHAnsi"/>
                  </w:rPr>
                  <w:t xml:space="preserve"> </w:t>
                </w:r>
                <w:proofErr w:type="spellStart"/>
                <w:r w:rsidRPr="008B42F3">
                  <w:rPr>
                    <w:rFonts w:cstheme="minorHAnsi"/>
                  </w:rPr>
                  <w:t>capacities</w:t>
                </w:r>
                <w:proofErr w:type="spellEnd"/>
                <w:r w:rsidRPr="008B42F3">
                  <w:rPr>
                    <w:rFonts w:cstheme="minorHAnsi"/>
                  </w:rPr>
                  <w:t xml:space="preserve"> are </w:t>
                </w:r>
                <w:proofErr w:type="spellStart"/>
                <w:r w:rsidRPr="008B42F3">
                  <w:rPr>
                    <w:rFonts w:cstheme="minorHAnsi"/>
                  </w:rPr>
                  <w:t>being</w:t>
                </w:r>
                <w:proofErr w:type="spellEnd"/>
                <w:r w:rsidRPr="008B42F3">
                  <w:rPr>
                    <w:rFonts w:cstheme="minorHAnsi"/>
                  </w:rPr>
                  <w:t xml:space="preserve"> </w:t>
                </w:r>
                <w:proofErr w:type="spellStart"/>
                <w:r w:rsidRPr="008B42F3">
                  <w:rPr>
                    <w:rFonts w:cstheme="minorHAnsi"/>
                  </w:rPr>
                  <w:t>relied</w:t>
                </w:r>
                <w:proofErr w:type="spellEnd"/>
                <w:r w:rsidRPr="008B42F3">
                  <w:rPr>
                    <w:rFonts w:cstheme="minorHAnsi"/>
                  </w:rPr>
                  <w:t xml:space="preserve"> </w:t>
                </w:r>
                <w:proofErr w:type="spellStart"/>
                <w:r w:rsidRPr="008B42F3">
                  <w:rPr>
                    <w:rFonts w:cstheme="minorHAnsi"/>
                  </w:rPr>
                  <w:t>on</w:t>
                </w:r>
                <w:proofErr w:type="spellEnd"/>
                <w:r w:rsidRPr="008B42F3">
                  <w:rPr>
                    <w:rFonts w:cstheme="minorHAnsi"/>
                  </w:rPr>
                  <w:t xml:space="preserve"> </w:t>
                </w:r>
                <w:proofErr w:type="spellStart"/>
                <w:r w:rsidRPr="008B42F3">
                  <w:rPr>
                    <w:rFonts w:cstheme="minorHAnsi"/>
                  </w:rPr>
                  <w:t>within</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meaning</w:t>
                </w:r>
                <w:proofErr w:type="spellEnd"/>
                <w:r w:rsidRPr="008B42F3">
                  <w:rPr>
                    <w:rFonts w:cstheme="minorHAnsi"/>
                  </w:rPr>
                  <w:t xml:space="preserve">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public</w:t>
                </w:r>
                <w:proofErr w:type="spellEnd"/>
                <w:r w:rsidRPr="008B42F3">
                  <w:rPr>
                    <w:rFonts w:cstheme="minorHAnsi"/>
                  </w:rPr>
                  <w:t xml:space="preserve"> </w:t>
                </w:r>
                <w:proofErr w:type="spellStart"/>
                <w:r w:rsidRPr="008B42F3">
                  <w:rPr>
                    <w:rFonts w:cstheme="minorHAnsi"/>
                  </w:rPr>
                  <w:t>procurement</w:t>
                </w:r>
                <w:proofErr w:type="spellEnd"/>
                <w:r w:rsidRPr="008B42F3">
                  <w:rPr>
                    <w:rFonts w:cstheme="minorHAnsi"/>
                  </w:rPr>
                  <w:t xml:space="preserve"> </w:t>
                </w:r>
                <w:proofErr w:type="spellStart"/>
                <w:r w:rsidRPr="008B42F3">
                  <w:rPr>
                    <w:rFonts w:cstheme="minorHAnsi"/>
                  </w:rPr>
                  <w:t>Directives</w:t>
                </w:r>
                <w:proofErr w:type="spellEnd"/>
              </w:p>
            </w:tc>
          </w:tr>
          <w:tr w:rsidR="00E45A1F" w:rsidRPr="00837572" w14:paraId="24899943" w14:textId="77777777" w:rsidTr="00A476BF">
            <w:trPr>
              <w:trHeight w:val="257"/>
              <w:jc w:val="center"/>
            </w:trPr>
            <w:tc>
              <w:tcPr>
                <w:tcW w:w="292" w:type="pct"/>
                <w:shd w:val="clear" w:color="auto" w:fill="F2F2F2"/>
                <w:vAlign w:val="center"/>
              </w:tcPr>
              <w:p w14:paraId="5A09C135" w14:textId="77777777" w:rsidR="00E45A1F" w:rsidRPr="00837572" w:rsidRDefault="00E45A1F" w:rsidP="00E45A1F">
                <w:pPr>
                  <w:numPr>
                    <w:ilvl w:val="1"/>
                    <w:numId w:val="50"/>
                  </w:numPr>
                  <w:spacing w:after="0" w:line="240" w:lineRule="auto"/>
                  <w:ind w:left="495"/>
                  <w:contextualSpacing/>
                  <w:rPr>
                    <w:rFonts w:eastAsia="Calibri" w:cstheme="minorHAnsi"/>
                    <w:color w:val="000000"/>
                    <w:spacing w:val="-8"/>
                    <w:lang w:val="en-US"/>
                  </w:rPr>
                </w:pPr>
              </w:p>
            </w:tc>
            <w:tc>
              <w:tcPr>
                <w:tcW w:w="810" w:type="pct"/>
                <w:vMerge w:val="restart"/>
                <w:shd w:val="clear" w:color="auto" w:fill="F2F2F2"/>
                <w:vAlign w:val="center"/>
              </w:tcPr>
              <w:p w14:paraId="4345FA3A" w14:textId="77777777" w:rsidR="00E45A1F" w:rsidRPr="00837572" w:rsidRDefault="00E45A1F" w:rsidP="00A476BF">
                <w:pPr>
                  <w:spacing w:after="0" w:line="240" w:lineRule="auto"/>
                  <w:jc w:val="both"/>
                  <w:rPr>
                    <w:rFonts w:eastAsia="Calibri" w:cstheme="minorHAnsi"/>
                    <w:lang w:val="en-US" w:eastAsia="lt-LT"/>
                  </w:rPr>
                </w:pPr>
              </w:p>
            </w:tc>
            <w:tc>
              <w:tcPr>
                <w:tcW w:w="3898" w:type="pct"/>
                <w:shd w:val="clear" w:color="auto" w:fill="auto"/>
                <w:vAlign w:val="center"/>
              </w:tcPr>
              <w:p w14:paraId="6E9D5317" w14:textId="77777777" w:rsidR="00E45A1F" w:rsidRPr="008B42F3" w:rsidRDefault="00E45A1F" w:rsidP="00A476BF">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when the Supplier meets the criteria established in Council Implementing Regulation (EU) 2022/581 of 8 April 2022</w:t>
                </w:r>
              </w:p>
            </w:tc>
          </w:tr>
          <w:tr w:rsidR="00E45A1F" w:rsidRPr="00837572" w14:paraId="1B9C282C" w14:textId="77777777" w:rsidTr="00A476BF">
            <w:trPr>
              <w:trHeight w:val="257"/>
              <w:jc w:val="center"/>
            </w:trPr>
            <w:tc>
              <w:tcPr>
                <w:tcW w:w="292" w:type="pct"/>
                <w:shd w:val="clear" w:color="auto" w:fill="F2F2F2"/>
                <w:vAlign w:val="center"/>
              </w:tcPr>
              <w:p w14:paraId="4DC95536" w14:textId="77777777" w:rsidR="00E45A1F" w:rsidRPr="00837572" w:rsidRDefault="00E45A1F" w:rsidP="00E45A1F">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3FD6E976" w14:textId="77777777" w:rsidR="00E45A1F" w:rsidRPr="00837572" w:rsidRDefault="00E45A1F" w:rsidP="00A476BF">
                <w:pPr>
                  <w:spacing w:after="0" w:line="240" w:lineRule="auto"/>
                  <w:jc w:val="both"/>
                  <w:rPr>
                    <w:rFonts w:eastAsia="Calibri" w:cstheme="minorHAnsi"/>
                    <w:lang w:val="en-US" w:eastAsia="lt-LT"/>
                  </w:rPr>
                </w:pPr>
              </w:p>
            </w:tc>
            <w:tc>
              <w:tcPr>
                <w:tcW w:w="3898" w:type="pct"/>
                <w:shd w:val="clear" w:color="auto" w:fill="auto"/>
                <w:vAlign w:val="center"/>
              </w:tcPr>
              <w:p w14:paraId="32C71C79" w14:textId="77777777" w:rsidR="00E45A1F" w:rsidRPr="008B42F3" w:rsidRDefault="00E45A1F" w:rsidP="00A476BF">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in all cases when it is established that the </w:t>
                </w:r>
                <w:r w:rsidRPr="00384D5B">
                  <w:rPr>
                    <w:rFonts w:cstheme="minorHAnsi"/>
                    <w:bCs/>
                    <w:iCs/>
                    <w:color w:val="000000"/>
                    <w:lang w:val="en-GB"/>
                  </w:rPr>
                  <w:t>supplier, its subcontractors, the economic entities whose capacities are relied upon, or persons controlling them, or</w:t>
                </w:r>
                <w:r w:rsidRPr="008B42F3">
                  <w:rPr>
                    <w:rFonts w:cstheme="minorHAnsi"/>
                    <w:color w:val="000000"/>
                    <w:lang w:val="en-US"/>
                  </w:rPr>
                  <w:t xml:space="preserve"> </w:t>
                </w:r>
                <w:r>
                  <w:rPr>
                    <w:rFonts w:cstheme="minorHAnsi"/>
                    <w:color w:val="000000"/>
                    <w:lang w:val="en-US"/>
                  </w:rPr>
                  <w:t xml:space="preserve">the </w:t>
                </w:r>
                <w:r w:rsidRPr="008B42F3">
                  <w:rPr>
                    <w:rFonts w:cstheme="minorHAnsi"/>
                    <w:color w:val="000000"/>
                    <w:lang w:val="en-US"/>
                  </w:rPr>
                  <w:t>Goods</w:t>
                </w:r>
                <w:r w:rsidRPr="00CE7DB6">
                  <w:rPr>
                    <w:lang w:val="en"/>
                  </w:rPr>
                  <w:t xml:space="preserve"> supplied by the </w:t>
                </w:r>
                <w:r>
                  <w:rPr>
                    <w:lang w:val="en"/>
                  </w:rPr>
                  <w:t>S</w:t>
                </w:r>
                <w:r w:rsidRPr="00CE7DB6">
                  <w:rPr>
                    <w:lang w:val="en"/>
                  </w:rPr>
                  <w:t>upplier</w:t>
                </w:r>
                <w:r>
                  <w:rPr>
                    <w:lang w:val="en"/>
                  </w:rPr>
                  <w:t xml:space="preserve"> </w:t>
                </w:r>
                <w:r w:rsidRPr="00213029">
                  <w:rPr>
                    <w:rFonts w:cstheme="minorHAnsi"/>
                    <w:lang w:val="en-GB"/>
                  </w:rPr>
                  <w:t>(</w:t>
                </w:r>
                <w:r w:rsidRPr="00B04E41">
                  <w:rPr>
                    <w:rFonts w:cstheme="minorHAnsi"/>
                    <w:bCs/>
                    <w:iCs/>
                    <w:lang w:val="en-GB"/>
                  </w:rPr>
                  <w:t>including the manufacturers of the goods</w:t>
                </w:r>
                <w:r w:rsidRPr="00213029">
                  <w:rPr>
                    <w:rFonts w:cstheme="minorHAnsi"/>
                    <w:lang w:val="en-GB"/>
                  </w:rPr>
                  <w:t>)</w:t>
                </w:r>
                <w:r w:rsidRPr="008B42F3">
                  <w:rPr>
                    <w:rFonts w:cstheme="minorHAnsi"/>
                    <w:color w:val="000000"/>
                    <w:lang w:val="en-US"/>
                  </w:rPr>
                  <w:t xml:space="preserve"> poses threat for national security of Beneficiary</w:t>
                </w:r>
                <w:r>
                  <w:rPr>
                    <w:rFonts w:cstheme="minorHAnsi"/>
                    <w:color w:val="000000"/>
                    <w:lang w:val="en-US"/>
                  </w:rPr>
                  <w:t xml:space="preserve"> state</w:t>
                </w:r>
              </w:p>
            </w:tc>
          </w:tr>
        </w:tbl>
        <w:p w14:paraId="1B51A30B" w14:textId="77777777" w:rsidR="00CD5F65" w:rsidRPr="00E45A1F" w:rsidRDefault="00CD5F65" w:rsidP="00CD5F65">
          <w:pPr>
            <w:tabs>
              <w:tab w:val="left" w:pos="284"/>
            </w:tabs>
            <w:spacing w:after="0" w:line="240" w:lineRule="auto"/>
            <w:contextualSpacing/>
            <w:jc w:val="both"/>
            <w:rPr>
              <w:rFonts w:eastAsia="Times New Roman" w:cstheme="minorHAnsi"/>
              <w:color w:val="000000"/>
              <w:spacing w:val="-8"/>
            </w:rPr>
          </w:pPr>
        </w:p>
        <w:p w14:paraId="25E8AD3F"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NOTICES</w:t>
          </w:r>
        </w:p>
        <w:p w14:paraId="5CFD26E4"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r w:rsidRPr="00837572">
            <w:rPr>
              <w:rFonts w:eastAsia="Calibri" w:cstheme="minorHAnsi"/>
              <w:lang w:val="en-US" w:eastAsia="lt-LT"/>
            </w:rPr>
            <w:t>Notices sent by the Parties to each other shall be prepared in English and sent to the following contact persons and addresses by e-mail:</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45"/>
            <w:gridCol w:w="2465"/>
            <w:gridCol w:w="3109"/>
            <w:gridCol w:w="3109"/>
          </w:tblGrid>
          <w:tr w:rsidR="00CD5F65" w:rsidRPr="00837572" w14:paraId="5DE32AB1" w14:textId="77777777" w:rsidTr="004F7166">
            <w:trPr>
              <w:trHeight w:val="241"/>
            </w:trPr>
            <w:tc>
              <w:tcPr>
                <w:tcW w:w="474" w:type="pct"/>
                <w:shd w:val="clear" w:color="auto" w:fill="F2F2F2"/>
                <w:vAlign w:val="center"/>
              </w:tcPr>
              <w:p w14:paraId="76C9E3D3" w14:textId="77777777" w:rsidR="00CD5F65" w:rsidRPr="00837572" w:rsidRDefault="00CD5F65" w:rsidP="004F7166">
                <w:pPr>
                  <w:spacing w:after="0" w:line="240" w:lineRule="auto"/>
                  <w:jc w:val="both"/>
                  <w:rPr>
                    <w:rFonts w:eastAsia="Calibri" w:cstheme="minorHAnsi"/>
                    <w:b/>
                    <w:color w:val="000000"/>
                    <w:spacing w:val="-8"/>
                    <w:lang w:val="en-US"/>
                  </w:rPr>
                </w:pPr>
              </w:p>
            </w:tc>
            <w:tc>
              <w:tcPr>
                <w:tcW w:w="1286" w:type="pct"/>
                <w:shd w:val="clear" w:color="auto" w:fill="F2F2F2"/>
                <w:vAlign w:val="center"/>
              </w:tcPr>
              <w:p w14:paraId="3A35FE2E" w14:textId="76781186" w:rsidR="00CD5F65" w:rsidRPr="00837572" w:rsidRDefault="0099463D" w:rsidP="004F7166">
                <w:pPr>
                  <w:spacing w:after="0" w:line="240" w:lineRule="auto"/>
                  <w:jc w:val="center"/>
                  <w:rPr>
                    <w:rFonts w:eastAsia="Calibri" w:cstheme="minorHAnsi"/>
                    <w:b/>
                    <w:color w:val="000000"/>
                    <w:spacing w:val="-8"/>
                    <w:lang w:val="en-US"/>
                  </w:rPr>
                </w:pPr>
                <w:r>
                  <w:rPr>
                    <w:rFonts w:eastAsia="Calibri" w:cstheme="minorHAnsi"/>
                    <w:b/>
                    <w:color w:val="000000"/>
                    <w:spacing w:val="-8"/>
                    <w:lang w:val="en-US"/>
                  </w:rPr>
                  <w:t>CPVA</w:t>
                </w:r>
              </w:p>
            </w:tc>
            <w:tc>
              <w:tcPr>
                <w:tcW w:w="1620" w:type="pct"/>
                <w:shd w:val="clear" w:color="auto" w:fill="F2F2F2"/>
                <w:vAlign w:val="center"/>
              </w:tcPr>
              <w:p w14:paraId="4464ED2C"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Beneficiary</w:t>
                </w:r>
              </w:p>
            </w:tc>
            <w:tc>
              <w:tcPr>
                <w:tcW w:w="1620" w:type="pct"/>
                <w:shd w:val="clear" w:color="auto" w:fill="F2F2F2"/>
              </w:tcPr>
              <w:p w14:paraId="6EEB8F3E"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Supplier</w:t>
                </w:r>
              </w:p>
            </w:tc>
          </w:tr>
          <w:tr w:rsidR="00CD5F65" w:rsidRPr="00837572" w14:paraId="6CA28AD3" w14:textId="77777777" w:rsidTr="006A5EE0">
            <w:trPr>
              <w:trHeight w:val="257"/>
            </w:trPr>
            <w:tc>
              <w:tcPr>
                <w:tcW w:w="474" w:type="pct"/>
                <w:shd w:val="clear" w:color="auto" w:fill="F2F2F2"/>
                <w:vAlign w:val="center"/>
              </w:tcPr>
              <w:p w14:paraId="6EE9BB2A"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17BE258F"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74B3969E"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28A62A07"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09A7277D"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1F0177E4" w14:textId="77777777" w:rsidTr="006A5EE0">
            <w:trPr>
              <w:trHeight w:val="257"/>
            </w:trPr>
            <w:tc>
              <w:tcPr>
                <w:tcW w:w="474" w:type="pct"/>
                <w:shd w:val="clear" w:color="auto" w:fill="F2F2F2"/>
                <w:vAlign w:val="center"/>
              </w:tcPr>
              <w:p w14:paraId="32B4A5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572FD328"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60C47C26"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6CDB96BE"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3F32E82A"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31442165" w14:textId="77777777" w:rsidTr="006A5EE0">
            <w:trPr>
              <w:trHeight w:val="257"/>
            </w:trPr>
            <w:tc>
              <w:tcPr>
                <w:tcW w:w="474" w:type="pct"/>
                <w:shd w:val="clear" w:color="auto" w:fill="F2F2F2"/>
                <w:vAlign w:val="center"/>
              </w:tcPr>
              <w:p w14:paraId="166117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25C13AC3"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00F8024A"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457C943E"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574FF3AD"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52189D56" w14:textId="77777777" w:rsidTr="006A5EE0">
            <w:trPr>
              <w:trHeight w:val="257"/>
            </w:trPr>
            <w:tc>
              <w:tcPr>
                <w:tcW w:w="474" w:type="pct"/>
                <w:shd w:val="clear" w:color="auto" w:fill="F2F2F2"/>
                <w:vAlign w:val="center"/>
              </w:tcPr>
              <w:p w14:paraId="1DC1E89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c>
              <w:tcPr>
                <w:tcW w:w="1286" w:type="pct"/>
                <w:shd w:val="clear" w:color="auto" w:fill="FFFFFF" w:themeFill="background1"/>
                <w:vAlign w:val="center"/>
              </w:tcPr>
              <w:p w14:paraId="3305054F"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62A9655D"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17A28D6F" w14:textId="77777777" w:rsidR="00CD5F65" w:rsidRPr="00837572" w:rsidRDefault="00CD5F65" w:rsidP="004F7166">
                <w:pPr>
                  <w:spacing w:after="0" w:line="240" w:lineRule="auto"/>
                  <w:jc w:val="both"/>
                  <w:rPr>
                    <w:rFonts w:eastAsia="Calibri" w:cstheme="minorHAnsi"/>
                    <w:color w:val="000000"/>
                    <w:spacing w:val="-8"/>
                    <w:lang w:val="en-US"/>
                  </w:rPr>
                </w:pPr>
              </w:p>
            </w:tc>
          </w:tr>
        </w:tbl>
        <w:p w14:paraId="1558C70F"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p w14:paraId="09D943A0"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Representatives, responsible for the performance of the contract</w:t>
          </w:r>
        </w:p>
        <w:p w14:paraId="6F03F4F0"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6A5EE0" w:rsidRPr="00837572" w14:paraId="412F78AC" w14:textId="77777777" w:rsidTr="00CB07F7">
            <w:trPr>
              <w:trHeight w:val="1074"/>
            </w:trPr>
            <w:tc>
              <w:tcPr>
                <w:tcW w:w="282" w:type="pct"/>
                <w:shd w:val="clear" w:color="auto" w:fill="F2F2F2"/>
                <w:vAlign w:val="center"/>
              </w:tcPr>
              <w:p w14:paraId="05D894A6" w14:textId="77777777" w:rsidR="006A5EE0" w:rsidRPr="00837572" w:rsidRDefault="006A5EE0" w:rsidP="004F7166">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8.1.</w:t>
                </w:r>
              </w:p>
            </w:tc>
            <w:tc>
              <w:tcPr>
                <w:tcW w:w="2106" w:type="pct"/>
                <w:shd w:val="clear" w:color="auto" w:fill="F2F2F2"/>
                <w:vAlign w:val="center"/>
              </w:tcPr>
              <w:p w14:paraId="60CB68B6" w14:textId="33E6D05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0099463D">
                  <w:rPr>
                    <w:rFonts w:eastAsia="Calibri" w:cstheme="minorHAnsi"/>
                    <w:b/>
                    <w:color w:val="000000"/>
                    <w:spacing w:val="-8"/>
                    <w:lang w:val="en-US"/>
                  </w:rPr>
                  <w:t>CPVA</w:t>
                </w:r>
                <w:r w:rsidRPr="00837572">
                  <w:rPr>
                    <w:rFonts w:eastAsia="Calibri" w:cstheme="minorHAnsi"/>
                    <w:color w:val="000000"/>
                    <w:spacing w:val="-8"/>
                    <w:lang w:val="en-US"/>
                  </w:rPr>
                  <w:t xml:space="preserve"> </w:t>
                </w:r>
              </w:p>
              <w:p w14:paraId="767D0819"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shd w:val="clear" w:color="auto" w:fill="auto"/>
                <w:vAlign w:val="center"/>
              </w:tcPr>
              <w:p w14:paraId="2B9722B5"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601B51B8"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131AE320"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7D870DF5" w14:textId="09880FF4"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r>
          <w:tr w:rsidR="00CD5F65" w:rsidRPr="00837572" w14:paraId="43F65336" w14:textId="77777777" w:rsidTr="004F7166">
            <w:trPr>
              <w:trHeight w:val="257"/>
            </w:trPr>
            <w:tc>
              <w:tcPr>
                <w:tcW w:w="282" w:type="pct"/>
                <w:shd w:val="clear" w:color="auto" w:fill="F2F2F2"/>
                <w:vAlign w:val="center"/>
              </w:tcPr>
              <w:p w14:paraId="105A1B30" w14:textId="7B38B2F9" w:rsidR="00CD5F65" w:rsidRPr="00837572" w:rsidRDefault="00CD5F65" w:rsidP="006A5EE0">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6A5EE0">
                  <w:rPr>
                    <w:rFonts w:eastAsia="Calibri" w:cstheme="minorHAnsi"/>
                    <w:color w:val="000000"/>
                    <w:spacing w:val="-8"/>
                    <w:lang w:val="en-US"/>
                  </w:rPr>
                  <w:t>2</w:t>
                </w:r>
                <w:r w:rsidRPr="00837572">
                  <w:rPr>
                    <w:rFonts w:eastAsia="Calibri" w:cstheme="minorHAnsi"/>
                    <w:color w:val="000000"/>
                    <w:spacing w:val="-8"/>
                    <w:lang w:val="en-US"/>
                  </w:rPr>
                  <w:t>.</w:t>
                </w:r>
              </w:p>
            </w:tc>
            <w:tc>
              <w:tcPr>
                <w:tcW w:w="2106" w:type="pct"/>
                <w:shd w:val="clear" w:color="auto" w:fill="F2F2F2"/>
                <w:vAlign w:val="center"/>
              </w:tcPr>
              <w:p w14:paraId="6BD1A96C" w14:textId="77777777" w:rsidR="00CD5F65" w:rsidRPr="00837572" w:rsidRDefault="00CD5F65" w:rsidP="004F7166">
                <w:pPr>
                  <w:spacing w:after="0" w:line="240" w:lineRule="auto"/>
                  <w:jc w:val="both"/>
                  <w:rPr>
                    <w:rFonts w:eastAsia="Calibri" w:cstheme="minorHAnsi"/>
                    <w:b/>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Beneficiary</w:t>
                </w:r>
              </w:p>
              <w:p w14:paraId="655D7BC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shd w:val="clear" w:color="auto" w:fill="auto"/>
                <w:vAlign w:val="center"/>
              </w:tcPr>
              <w:p w14:paraId="4E62A90F"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39FC7286"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24C262D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5057662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r>
          <w:tr w:rsidR="00CD5F65" w:rsidRPr="00837572" w14:paraId="288B7EF8" w14:textId="77777777" w:rsidTr="004F7166">
            <w:trPr>
              <w:trHeight w:val="257"/>
            </w:trPr>
            <w:tc>
              <w:tcPr>
                <w:tcW w:w="282" w:type="pct"/>
                <w:shd w:val="clear" w:color="auto" w:fill="F2F2F2"/>
                <w:vAlign w:val="center"/>
              </w:tcPr>
              <w:p w14:paraId="5BE31A2E" w14:textId="1A9A7C56" w:rsidR="00CD5F65" w:rsidRPr="00837572" w:rsidRDefault="00CD5F65" w:rsidP="006A5EE0">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6A5EE0">
                  <w:rPr>
                    <w:rFonts w:eastAsia="Calibri" w:cstheme="minorHAnsi"/>
                    <w:color w:val="000000"/>
                    <w:spacing w:val="-8"/>
                    <w:lang w:val="en-US"/>
                  </w:rPr>
                  <w:t>3</w:t>
                </w:r>
                <w:r w:rsidRPr="00837572">
                  <w:rPr>
                    <w:rFonts w:eastAsia="Calibri" w:cstheme="minorHAnsi"/>
                    <w:color w:val="000000"/>
                    <w:spacing w:val="-8"/>
                    <w:lang w:val="en-US"/>
                  </w:rPr>
                  <w:t>.</w:t>
                </w:r>
              </w:p>
            </w:tc>
            <w:tc>
              <w:tcPr>
                <w:tcW w:w="2106" w:type="pct"/>
                <w:shd w:val="clear" w:color="auto" w:fill="F2F2F2"/>
                <w:vAlign w:val="center"/>
              </w:tcPr>
              <w:p w14:paraId="32702F3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Supplier</w:t>
                </w:r>
                <w:r w:rsidRPr="00837572">
                  <w:rPr>
                    <w:rFonts w:eastAsia="Calibri" w:cstheme="minorHAnsi"/>
                    <w:color w:val="000000"/>
                    <w:spacing w:val="-8"/>
                    <w:lang w:val="en-US"/>
                  </w:rPr>
                  <w:t xml:space="preserve"> (might be replaced by deputy representative)</w:t>
                </w:r>
              </w:p>
            </w:tc>
            <w:tc>
              <w:tcPr>
                <w:tcW w:w="2612" w:type="pct"/>
                <w:shd w:val="clear" w:color="auto" w:fill="auto"/>
                <w:vAlign w:val="center"/>
              </w:tcPr>
              <w:p w14:paraId="14CFA53A"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 xml:space="preserve">position </w:t>
                </w:r>
              </w:p>
              <w:p w14:paraId="7D02528C"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name, surname</w:t>
                </w:r>
              </w:p>
              <w:p w14:paraId="5D25B2B4"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 xml:space="preserve">tel. </w:t>
                </w:r>
              </w:p>
              <w:p w14:paraId="0A458853" w14:textId="77777777" w:rsidR="00CD5F65" w:rsidRPr="00837572"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e-mail</w:t>
                </w:r>
              </w:p>
            </w:tc>
          </w:tr>
        </w:tbl>
        <w:p w14:paraId="0A92A705" w14:textId="77777777" w:rsidR="00CD5F65" w:rsidRPr="00837572" w:rsidRDefault="00CD5F65" w:rsidP="00F31575">
          <w:pPr>
            <w:spacing w:after="0" w:line="240" w:lineRule="auto"/>
            <w:contextualSpacing/>
            <w:jc w:val="both"/>
            <w:rPr>
              <w:rFonts w:eastAsia="Calibri" w:cstheme="minorHAnsi"/>
              <w:color w:val="000000"/>
              <w:spacing w:val="-8"/>
              <w:lang w:val="en-US" w:eastAsia="lt-LT"/>
            </w:rPr>
          </w:pPr>
          <w:r w:rsidRPr="00837572">
            <w:rPr>
              <w:rFonts w:eastAsia="Calibri" w:cstheme="minorHAnsi"/>
              <w:color w:val="000000"/>
              <w:spacing w:val="-8"/>
              <w:lang w:val="en-US" w:eastAsia="lt-LT"/>
            </w:rPr>
            <w:t>8.5. The representatives, responsible for the performance of the Contract, referred to in this Section shall not be entitled to sign amendments to the Contract by this reference.</w:t>
          </w:r>
        </w:p>
        <w:p w14:paraId="371E23C3" w14:textId="204ECD20" w:rsidR="00CD5F65" w:rsidRPr="00837572" w:rsidRDefault="00CD5F65" w:rsidP="00CD5F65">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 xml:space="preserve">8.6. If the Technical Specification provides for the coordination /approval of certain actions with the Beneficiary, these actions shall also be coordinated/approved with/by the </w:t>
          </w:r>
          <w:r w:rsidR="0099463D">
            <w:rPr>
              <w:rFonts w:eastAsia="Calibri" w:cstheme="minorHAnsi"/>
              <w:color w:val="000000"/>
              <w:spacing w:val="-8"/>
              <w:lang w:val="en-US" w:eastAsia="lt-LT"/>
            </w:rPr>
            <w:t>CPVA</w:t>
          </w:r>
          <w:r w:rsidRPr="00837572">
            <w:rPr>
              <w:rFonts w:eastAsia="Calibri" w:cstheme="minorHAnsi"/>
              <w:color w:val="000000"/>
              <w:spacing w:val="-8"/>
              <w:lang w:val="en-US" w:eastAsia="lt-LT"/>
            </w:rPr>
            <w:t xml:space="preserve"> (</w:t>
          </w:r>
          <w:r w:rsidR="00807F4B">
            <w:rPr>
              <w:rFonts w:eastAsia="Calibri" w:cstheme="minorHAnsi"/>
              <w:color w:val="000000"/>
              <w:spacing w:val="-8"/>
              <w:lang w:val="en-US" w:eastAsia="lt-LT"/>
            </w:rPr>
            <w:t xml:space="preserve">person </w:t>
          </w:r>
          <w:r w:rsidRPr="00837572">
            <w:rPr>
              <w:rFonts w:eastAsia="Calibri" w:cstheme="minorHAnsi"/>
              <w:color w:val="000000"/>
              <w:spacing w:val="-8"/>
              <w:lang w:val="en-US" w:eastAsia="lt-LT"/>
            </w:rPr>
            <w:t xml:space="preserve">referred to in </w:t>
          </w:r>
          <w:r w:rsidR="0096637D">
            <w:rPr>
              <w:rFonts w:eastAsia="Calibri" w:cstheme="minorHAnsi"/>
              <w:color w:val="000000"/>
              <w:spacing w:val="-8"/>
              <w:lang w:val="en-US" w:eastAsia="lt-LT"/>
            </w:rPr>
            <w:t>C</w:t>
          </w:r>
          <w:r w:rsidRPr="00837572">
            <w:rPr>
              <w:rFonts w:eastAsia="Calibri" w:cstheme="minorHAnsi"/>
              <w:color w:val="000000"/>
              <w:spacing w:val="-8"/>
              <w:lang w:val="en-US" w:eastAsia="lt-LT"/>
            </w:rPr>
            <w:t>lause 8.1).</w:t>
          </w:r>
        </w:p>
        <w:p w14:paraId="1A4ECB7B"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5BE0E6C7"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MISCELLANEOUS</w:t>
          </w:r>
        </w:p>
        <w:p w14:paraId="5E0249DE"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6BF5F600" w14:textId="77777777" w:rsidTr="004F7166">
            <w:trPr>
              <w:trHeight w:val="257"/>
              <w:hidden/>
            </w:trPr>
            <w:tc>
              <w:tcPr>
                <w:tcW w:w="282" w:type="pct"/>
                <w:shd w:val="clear" w:color="auto" w:fill="F2F2F2"/>
                <w:vAlign w:val="center"/>
              </w:tcPr>
              <w:p w14:paraId="62048D36"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75E804D"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2B1F85C5"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8D8A0DE" w14:textId="1F6CC71E" w:rsidR="00CD5F65" w:rsidRPr="00837572" w:rsidRDefault="00CD5F65" w:rsidP="008669F1">
                <w:pPr>
                  <w:numPr>
                    <w:ilvl w:val="1"/>
                    <w:numId w:val="50"/>
                  </w:numPr>
                  <w:tabs>
                    <w:tab w:val="left" w:pos="308"/>
                    <w:tab w:val="left" w:pos="459"/>
                  </w:tabs>
                  <w:spacing w:after="0" w:line="240" w:lineRule="auto"/>
                  <w:ind w:left="495"/>
                  <w:contextualSpacing/>
                  <w:rPr>
                    <w:rFonts w:eastAsia="Calibri" w:cstheme="minorHAnsi"/>
                    <w:color w:val="000000"/>
                    <w:spacing w:val="-8"/>
                    <w:lang w:val="en-US"/>
                  </w:rPr>
                </w:pPr>
              </w:p>
            </w:tc>
            <w:tc>
              <w:tcPr>
                <w:tcW w:w="2106" w:type="pct"/>
                <w:shd w:val="clear" w:color="auto" w:fill="F2F2F2"/>
                <w:vAlign w:val="center"/>
              </w:tcPr>
              <w:p w14:paraId="2042B8D9" w14:textId="70DA7E0D" w:rsidR="00CD5F65" w:rsidRPr="00837572" w:rsidRDefault="00CD5F65" w:rsidP="007E7ACF">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eastAsia="lt-LT"/>
                  </w:rPr>
                  <w:t>This Contract is con</w:t>
                </w:r>
                <w:r w:rsidR="007E7ACF">
                  <w:rPr>
                    <w:rFonts w:eastAsia="Calibri" w:cstheme="minorHAnsi"/>
                    <w:color w:val="000000"/>
                    <w:spacing w:val="-8"/>
                    <w:lang w:val="en-US" w:eastAsia="lt-LT"/>
                  </w:rPr>
                  <w:t>cluded by</w:t>
                </w:r>
              </w:p>
            </w:tc>
            <w:tc>
              <w:tcPr>
                <w:tcW w:w="2612" w:type="pct"/>
                <w:shd w:val="clear" w:color="auto" w:fill="auto"/>
                <w:vAlign w:val="center"/>
              </w:tcPr>
              <w:p w14:paraId="426858D7" w14:textId="77777777" w:rsidR="007E7ACF" w:rsidRPr="007E7ACF" w:rsidRDefault="007E7ACF" w:rsidP="007E7ACF">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email, exchanging scanned versions of the Contract with the physical signatures. </w:t>
                </w:r>
              </w:p>
              <w:p w14:paraId="111BA0D6" w14:textId="321788F4" w:rsidR="00CD5F65" w:rsidRPr="007E7ACF" w:rsidRDefault="007E7ACF" w:rsidP="004F7166">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Scanned versions of the Contract with the physical signatures will be exchanged via-emails indicated in </w:t>
                </w:r>
                <w:r w:rsidR="0096637D">
                  <w:rPr>
                    <w:rFonts w:ascii="Calibri" w:eastAsia="Calibri" w:hAnsi="Calibri" w:cs="Calibri"/>
                    <w:color w:val="000000"/>
                    <w:spacing w:val="-8"/>
                    <w:lang w:val="en-US" w:eastAsia="lt-LT"/>
                  </w:rPr>
                  <w:t>Clause</w:t>
                </w:r>
                <w:r w:rsidRPr="007E7ACF">
                  <w:rPr>
                    <w:rFonts w:ascii="Calibri" w:eastAsia="Calibri" w:hAnsi="Calibri" w:cs="Calibri"/>
                    <w:color w:val="000000"/>
                    <w:spacing w:val="-8"/>
                    <w:lang w:val="en-US" w:eastAsia="lt-LT"/>
                  </w:rPr>
                  <w:t xml:space="preserve"> 6. </w:t>
                </w:r>
              </w:p>
            </w:tc>
          </w:tr>
          <w:tr w:rsidR="00CD5F65" w:rsidRPr="00837572" w14:paraId="1DC67C9A" w14:textId="77777777" w:rsidTr="004F7166">
            <w:trPr>
              <w:trHeight w:val="257"/>
            </w:trPr>
            <w:tc>
              <w:tcPr>
                <w:tcW w:w="282" w:type="pct"/>
                <w:shd w:val="clear" w:color="auto" w:fill="F2F2F2"/>
                <w:vAlign w:val="center"/>
              </w:tcPr>
              <w:p w14:paraId="55EB4A0C" w14:textId="77777777" w:rsidR="00CD5F65" w:rsidRPr="00837572"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3E848580" w14:textId="77777777"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The Contract enters into force</w:t>
                </w:r>
              </w:p>
            </w:tc>
            <w:tc>
              <w:tcPr>
                <w:tcW w:w="2612" w:type="pct"/>
                <w:shd w:val="clear" w:color="auto" w:fill="auto"/>
                <w:vAlign w:val="center"/>
              </w:tcPr>
              <w:p w14:paraId="523C27F3" w14:textId="77777777" w:rsidR="00800FDD" w:rsidRDefault="00800FDD" w:rsidP="00800FDD">
                <w:pPr>
                  <w:spacing w:after="0" w:line="240" w:lineRule="auto"/>
                  <w:jc w:val="both"/>
                  <w:rPr>
                    <w:rFonts w:cstheme="minorHAnsi"/>
                    <w:color w:val="000000" w:themeColor="text1"/>
                    <w:spacing w:val="-8"/>
                    <w:lang w:val="en-US"/>
                  </w:rPr>
                </w:pPr>
                <w:proofErr w:type="spellStart"/>
                <w:r w:rsidRPr="002A654C">
                  <w:t>on</w:t>
                </w:r>
                <w:proofErr w:type="spellEnd"/>
                <w:r w:rsidRPr="002A654C">
                  <w:t xml:space="preserve"> </w:t>
                </w:r>
                <w:proofErr w:type="spellStart"/>
                <w:r w:rsidRPr="002A654C">
                  <w:t>the</w:t>
                </w:r>
                <w:proofErr w:type="spellEnd"/>
                <w:r w:rsidRPr="002A654C">
                  <w:t xml:space="preserve"> </w:t>
                </w:r>
                <w:proofErr w:type="spellStart"/>
                <w:r w:rsidRPr="002A654C">
                  <w:t>date</w:t>
                </w:r>
                <w:proofErr w:type="spellEnd"/>
                <w:r w:rsidRPr="002A654C">
                  <w:t xml:space="preserve"> </w:t>
                </w:r>
                <w:proofErr w:type="spellStart"/>
                <w:r w:rsidRPr="002A654C">
                  <w:t>of</w:t>
                </w:r>
                <w:proofErr w:type="spellEnd"/>
                <w:r w:rsidRPr="002A654C">
                  <w:t xml:space="preserve"> </w:t>
                </w:r>
                <w:proofErr w:type="spellStart"/>
                <w:r w:rsidRPr="002A654C">
                  <w:t>its</w:t>
                </w:r>
                <w:proofErr w:type="spellEnd"/>
                <w:r w:rsidRPr="002A654C">
                  <w:t xml:space="preserve"> </w:t>
                </w:r>
                <w:proofErr w:type="spellStart"/>
                <w:r w:rsidRPr="002A654C">
                  <w:t>signing</w:t>
                </w:r>
                <w:proofErr w:type="spellEnd"/>
                <w:r w:rsidRPr="002A654C">
                  <w:t xml:space="preserve"> </w:t>
                </w:r>
                <w:proofErr w:type="spellStart"/>
                <w:r w:rsidRPr="002A654C">
                  <w:t>by</w:t>
                </w:r>
                <w:proofErr w:type="spellEnd"/>
                <w:r w:rsidRPr="002A654C">
                  <w:t xml:space="preserve"> </w:t>
                </w:r>
                <w:proofErr w:type="spellStart"/>
                <w:r w:rsidRPr="002A654C">
                  <w:t>all</w:t>
                </w:r>
                <w:proofErr w:type="spellEnd"/>
                <w:r w:rsidRPr="002A654C">
                  <w:t xml:space="preserve"> Parties</w:t>
                </w:r>
                <w:r w:rsidRPr="00AE6E18">
                  <w:rPr>
                    <w:rFonts w:cstheme="minorHAnsi"/>
                    <w:color w:val="000000" w:themeColor="text1"/>
                    <w:spacing w:val="-8"/>
                    <w:lang w:val="en-US"/>
                  </w:rPr>
                  <w:t xml:space="preserve">. </w:t>
                </w:r>
              </w:p>
              <w:p w14:paraId="13E5F488" w14:textId="77777777" w:rsidR="000D0E81" w:rsidRDefault="00800FDD" w:rsidP="00800FDD">
                <w:pPr>
                  <w:spacing w:after="0" w:line="240" w:lineRule="auto"/>
                  <w:jc w:val="both"/>
                  <w:rPr>
                    <w:rFonts w:cstheme="minorHAnsi"/>
                    <w:color w:val="000000" w:themeColor="text1"/>
                    <w:spacing w:val="-8"/>
                    <w:lang w:val="en-US"/>
                  </w:rPr>
                </w:pPr>
                <w:r w:rsidRPr="00036005">
                  <w:rPr>
                    <w:rFonts w:cstheme="minorHAnsi"/>
                    <w:color w:val="000000" w:themeColor="text1"/>
                    <w:spacing w:val="-8"/>
                    <w:lang w:val="en-US"/>
                  </w:rPr>
                  <w:t xml:space="preserve">The date of entry into force of the </w:t>
                </w:r>
                <w:r>
                  <w:rPr>
                    <w:rFonts w:cstheme="minorHAnsi"/>
                    <w:color w:val="000000" w:themeColor="text1"/>
                    <w:spacing w:val="-8"/>
                    <w:lang w:val="en-US"/>
                  </w:rPr>
                  <w:t>C</w:t>
                </w:r>
                <w:r w:rsidRPr="00036005">
                  <w:rPr>
                    <w:rFonts w:cstheme="minorHAnsi"/>
                    <w:color w:val="000000" w:themeColor="text1"/>
                    <w:spacing w:val="-8"/>
                    <w:lang w:val="en-US"/>
                  </w:rPr>
                  <w:t xml:space="preserve">ontract shall be </w:t>
                </w:r>
                <w:r w:rsidRPr="0015304B">
                  <w:rPr>
                    <w:rFonts w:cstheme="minorHAnsi"/>
                    <w:color w:val="000000" w:themeColor="text1"/>
                    <w:spacing w:val="-8"/>
                    <w:lang w:val="en-US"/>
                  </w:rPr>
                  <w:t xml:space="preserve">the date specified in the details of the Contract on the first page of the Contract </w:t>
                </w:r>
                <w:r>
                  <w:rPr>
                    <w:rFonts w:cstheme="minorHAnsi"/>
                    <w:color w:val="000000" w:themeColor="text1"/>
                    <w:spacing w:val="-8"/>
                    <w:lang w:val="en-US"/>
                  </w:rPr>
                  <w:t xml:space="preserve">or </w:t>
                </w:r>
                <w:r w:rsidRPr="00036005">
                  <w:rPr>
                    <w:rFonts w:cstheme="minorHAnsi"/>
                    <w:color w:val="000000" w:themeColor="text1"/>
                    <w:spacing w:val="-8"/>
                    <w:lang w:val="en-US"/>
                  </w:rPr>
                  <w:t>the date of the last signature</w:t>
                </w:r>
                <w:r>
                  <w:rPr>
                    <w:rFonts w:cstheme="minorHAnsi"/>
                    <w:color w:val="000000" w:themeColor="text1"/>
                    <w:spacing w:val="-8"/>
                    <w:lang w:val="en-US"/>
                  </w:rPr>
                  <w:t xml:space="preserve"> </w:t>
                </w:r>
                <w:proofErr w:type="gramStart"/>
                <w:r>
                  <w:rPr>
                    <w:rFonts w:cstheme="minorHAnsi"/>
                    <w:color w:val="000000" w:themeColor="text1"/>
                    <w:spacing w:val="-8"/>
                    <w:lang w:val="en-US"/>
                  </w:rPr>
                  <w:t>depending</w:t>
                </w:r>
                <w:proofErr w:type="gramEnd"/>
                <w:r>
                  <w:rPr>
                    <w:rFonts w:cstheme="minorHAnsi"/>
                    <w:color w:val="000000" w:themeColor="text1"/>
                    <w:spacing w:val="-8"/>
                    <w:lang w:val="en-US"/>
                  </w:rPr>
                  <w:t xml:space="preserve"> which is the latest</w:t>
                </w:r>
                <w:r w:rsidRPr="00036005">
                  <w:rPr>
                    <w:rFonts w:cstheme="minorHAnsi"/>
                    <w:color w:val="000000" w:themeColor="text1"/>
                    <w:spacing w:val="-8"/>
                    <w:lang w:val="en-US"/>
                  </w:rPr>
                  <w:t>.</w:t>
                </w:r>
              </w:p>
              <w:p w14:paraId="2DF8B96D" w14:textId="5058DE5E" w:rsidR="000D0E81" w:rsidRDefault="000D0E81" w:rsidP="00800FDD">
                <w:pPr>
                  <w:spacing w:after="0" w:line="240" w:lineRule="auto"/>
                  <w:jc w:val="both"/>
                  <w:rPr>
                    <w:rFonts w:cstheme="minorHAnsi"/>
                    <w:color w:val="000000" w:themeColor="text1"/>
                    <w:spacing w:val="-8"/>
                    <w:lang w:val="en-US"/>
                  </w:rPr>
                </w:pPr>
                <w:r w:rsidRPr="000D0E81">
                  <w:rPr>
                    <w:rFonts w:cstheme="minorHAnsi"/>
                    <w:color w:val="000000" w:themeColor="text1"/>
                    <w:spacing w:val="-8"/>
                    <w:lang w:val="en-US"/>
                  </w:rPr>
                  <w:t xml:space="preserve"> </w:t>
                </w:r>
                <w:r w:rsidR="00DC7332">
                  <w:rPr>
                    <w:rFonts w:cstheme="minorHAnsi"/>
                    <w:color w:val="000000" w:themeColor="text1"/>
                    <w:spacing w:val="-8"/>
                    <w:lang w:val="en-US"/>
                  </w:rPr>
                  <w:t>T</w:t>
                </w:r>
                <w:r w:rsidR="00DC7332" w:rsidRPr="00DC7332">
                  <w:rPr>
                    <w:rFonts w:cstheme="minorHAnsi"/>
                    <w:color w:val="000000" w:themeColor="text1"/>
                    <w:spacing w:val="-8"/>
                    <w:lang w:val="en-US"/>
                  </w:rPr>
                  <w:t xml:space="preserve">he supplier, when submitting a signed contract, also provides a signed </w:t>
                </w:r>
                <w:r w:rsidR="00DC7332" w:rsidRPr="00083149">
                  <w:rPr>
                    <w:color w:val="000000" w:themeColor="text1"/>
                    <w:spacing w:val="-8"/>
                    <w:szCs w:val="24"/>
                    <w:lang w:val="en-GB"/>
                  </w:rPr>
                  <w:t>Declaration o</w:t>
                </w:r>
                <w:r w:rsidR="00AE3E14">
                  <w:rPr>
                    <w:color w:val="000000" w:themeColor="text1"/>
                    <w:spacing w:val="-8"/>
                    <w:szCs w:val="24"/>
                    <w:lang w:val="en-GB"/>
                  </w:rPr>
                  <w:t>f</w:t>
                </w:r>
                <w:r w:rsidR="00DC7332" w:rsidRPr="00083149">
                  <w:rPr>
                    <w:color w:val="000000" w:themeColor="text1"/>
                    <w:spacing w:val="-8"/>
                    <w:szCs w:val="24"/>
                    <w:lang w:val="en-GB"/>
                  </w:rPr>
                  <w:t xml:space="preserve"> Non-Engagement in Countries </w:t>
                </w:r>
                <w:r w:rsidR="00DC7332">
                  <w:rPr>
                    <w:color w:val="000000" w:themeColor="text1"/>
                    <w:spacing w:val="-8"/>
                    <w:szCs w:val="24"/>
                    <w:lang w:val="en-GB"/>
                  </w:rPr>
                  <w:t>Carrying Out Military</w:t>
                </w:r>
                <w:r w:rsidR="00DC7332" w:rsidRPr="00083149">
                  <w:rPr>
                    <w:color w:val="000000" w:themeColor="text1"/>
                    <w:spacing w:val="-8"/>
                    <w:szCs w:val="24"/>
                    <w:lang w:val="en-GB"/>
                  </w:rPr>
                  <w:t xml:space="preserve"> Aggression against Ukrain</w:t>
                </w:r>
                <w:r w:rsidR="00DC7332">
                  <w:rPr>
                    <w:color w:val="000000" w:themeColor="text1"/>
                    <w:spacing w:val="-8"/>
                    <w:szCs w:val="24"/>
                    <w:lang w:val="en-GB"/>
                  </w:rPr>
                  <w:t xml:space="preserve">e. </w:t>
                </w:r>
                <w:r w:rsidR="00DC7332" w:rsidRPr="00DC7332">
                  <w:rPr>
                    <w:color w:val="000000" w:themeColor="text1"/>
                    <w:spacing w:val="-8"/>
                    <w:szCs w:val="24"/>
                    <w:lang w:val="en-GB"/>
                  </w:rPr>
                  <w:t xml:space="preserve">The contract only enters into force when the supplier submits a signed declaration. If it is discovered that the declaration is false, the contract is considered </w:t>
                </w:r>
                <w:r w:rsidR="00A542F0" w:rsidRPr="00A542F0">
                  <w:rPr>
                    <w:color w:val="000000" w:themeColor="text1"/>
                    <w:spacing w:val="-8"/>
                    <w:szCs w:val="24"/>
                    <w:lang w:val="en-GB"/>
                  </w:rPr>
                  <w:t>not to have entered into force</w:t>
                </w:r>
                <w:r w:rsidR="00A542F0">
                  <w:rPr>
                    <w:color w:val="000000" w:themeColor="text1"/>
                    <w:spacing w:val="-8"/>
                    <w:szCs w:val="24"/>
                    <w:lang w:val="en-GB"/>
                  </w:rPr>
                  <w:t xml:space="preserve">. </w:t>
                </w:r>
              </w:p>
              <w:p w14:paraId="5E73AAD0" w14:textId="77777777" w:rsidR="00800FDD" w:rsidRDefault="00800FDD" w:rsidP="00800FDD">
                <w:pPr>
                  <w:spacing w:after="0" w:line="240" w:lineRule="auto"/>
                  <w:jc w:val="both"/>
                  <w:rPr>
                    <w:rFonts w:cstheme="minorHAnsi"/>
                    <w:color w:val="000000" w:themeColor="text1"/>
                    <w:spacing w:val="-8"/>
                    <w:lang w:val="en-US"/>
                  </w:rPr>
                </w:pPr>
                <w:r w:rsidRPr="00AE6E18">
                  <w:rPr>
                    <w:rFonts w:cstheme="minorHAnsi"/>
                    <w:color w:val="000000" w:themeColor="text1"/>
                    <w:spacing w:val="-8"/>
                    <w:lang w:val="en-US"/>
                  </w:rPr>
                  <w:t xml:space="preserve">Parties agree that they shall receive a copy of the </w:t>
                </w:r>
                <w:r>
                  <w:rPr>
                    <w:rFonts w:cstheme="minorHAnsi"/>
                    <w:color w:val="000000" w:themeColor="text1"/>
                    <w:spacing w:val="-8"/>
                    <w:lang w:val="en-US"/>
                  </w:rPr>
                  <w:t>Contract</w:t>
                </w:r>
                <w:r w:rsidRPr="00AE6E18">
                  <w:rPr>
                    <w:rFonts w:cstheme="minorHAnsi"/>
                    <w:color w:val="000000" w:themeColor="text1"/>
                    <w:spacing w:val="-8"/>
                    <w:lang w:val="en-US"/>
                  </w:rPr>
                  <w:t xml:space="preserve"> with the original signatures within one month from the moment </w:t>
                </w:r>
                <w:r>
                  <w:rPr>
                    <w:rFonts w:cstheme="minorHAnsi"/>
                    <w:color w:val="000000" w:themeColor="text1"/>
                    <w:spacing w:val="-8"/>
                    <w:lang w:val="en-US"/>
                  </w:rPr>
                  <w:t>the need was expressed.</w:t>
                </w:r>
              </w:p>
              <w:p w14:paraId="166CC78E"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Scanned copies of the Contract signed by all Parties shall have full legal force prior to the exchange of the originals of the Contract, give rise to rights and obligations for the Parties, and may not be disputed by the Party on whose behalf they were signed and sent.</w:t>
                </w:r>
              </w:p>
              <w:p w14:paraId="66304BD4"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 xml:space="preserve">If the person authorized to sign such agreements changes, before the Parties exchange the originals of the Contract, </w:t>
                </w:r>
                <w:r w:rsidRPr="0015304B">
                  <w:rPr>
                    <w:rFonts w:cstheme="minorHAnsi"/>
                    <w:color w:val="000000" w:themeColor="text1"/>
                    <w:spacing w:val="-8"/>
                    <w:lang w:val="en-US"/>
                  </w:rPr>
                  <w:lastRenderedPageBreak/>
                  <w:t xml:space="preserve">the original of the Contract shall be signed, containing the original physical signature of the changed person authorized to sign such agreements, and reproduces by scanning signatures of persons authorized to sign such agreements along with their scanned signatures. </w:t>
                </w:r>
              </w:p>
              <w:p w14:paraId="28C5A9CD" w14:textId="77777777" w:rsidR="00800FDD"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The Contract signed in this way is considered by the Parties to be the original of the Contract, which is kept by the Beneficiary.</w:t>
                </w:r>
              </w:p>
              <w:p w14:paraId="104E0FF2" w14:textId="6DF63058" w:rsidR="00C6776A" w:rsidRPr="00837572" w:rsidRDefault="00C6776A" w:rsidP="0072509C">
                <w:pPr>
                  <w:spacing w:after="0" w:line="240" w:lineRule="auto"/>
                  <w:jc w:val="both"/>
                  <w:rPr>
                    <w:rFonts w:eastAsia="Calibri" w:cstheme="minorHAnsi"/>
                    <w:color w:val="000000"/>
                    <w:spacing w:val="-8"/>
                    <w:lang w:val="en-US" w:eastAsia="lt-LT"/>
                  </w:rPr>
                </w:pPr>
                <w:r>
                  <w:rPr>
                    <w:rFonts w:cstheme="minorHAnsi"/>
                    <w:color w:val="000000"/>
                    <w:lang w:val="en-US"/>
                  </w:rPr>
                  <w:t xml:space="preserve">In </w:t>
                </w:r>
                <w:r w:rsidRPr="008B42F3">
                  <w:rPr>
                    <w:rFonts w:cstheme="minorHAnsi"/>
                    <w:color w:val="000000"/>
                    <w:lang w:val="en-US"/>
                  </w:rPr>
                  <w:t>cases when it is established that the</w:t>
                </w:r>
                <w:r w:rsidRPr="00384D5B">
                  <w:rPr>
                    <w:rFonts w:cstheme="minorHAnsi"/>
                    <w:bCs/>
                    <w:iCs/>
                    <w:lang w:val="en-GB"/>
                  </w:rPr>
                  <w:t xml:space="preserve"> </w:t>
                </w:r>
                <w:r>
                  <w:rPr>
                    <w:rFonts w:cstheme="minorHAnsi"/>
                    <w:bCs/>
                    <w:iCs/>
                    <w:lang w:val="en-GB"/>
                  </w:rPr>
                  <w:t>S</w:t>
                </w:r>
                <w:r w:rsidRPr="00384D5B">
                  <w:rPr>
                    <w:rFonts w:cstheme="minorHAnsi"/>
                    <w:bCs/>
                    <w:iCs/>
                    <w:color w:val="000000"/>
                    <w:lang w:val="en-GB"/>
                  </w:rPr>
                  <w:t>upplier, its subcontractors, the economic entities whose capacities are relied upon, or persons controlling them, or</w:t>
                </w:r>
                <w:r w:rsidRPr="008B42F3">
                  <w:rPr>
                    <w:rFonts w:cstheme="minorHAnsi"/>
                    <w:color w:val="000000"/>
                    <w:lang w:val="en-US"/>
                  </w:rPr>
                  <w:t xml:space="preserve"> Goods poses threat</w:t>
                </w:r>
                <w:r>
                  <w:rPr>
                    <w:rFonts w:cstheme="minorHAnsi"/>
                    <w:color w:val="000000"/>
                    <w:lang w:val="en-US"/>
                  </w:rPr>
                  <w:t xml:space="preserve"> for national security, </w:t>
                </w:r>
                <w:r w:rsidRPr="007B5C02">
                  <w:rPr>
                    <w:rFonts w:cstheme="minorHAnsi"/>
                    <w:color w:val="000000"/>
                    <w:lang w:val="en-US"/>
                  </w:rPr>
                  <w:t xml:space="preserve">the </w:t>
                </w:r>
                <w:r>
                  <w:rPr>
                    <w:rFonts w:cstheme="minorHAnsi"/>
                    <w:color w:val="000000"/>
                    <w:lang w:val="en-US"/>
                  </w:rPr>
                  <w:t>S</w:t>
                </w:r>
                <w:r w:rsidRPr="007B5C02">
                  <w:rPr>
                    <w:rFonts w:cstheme="minorHAnsi"/>
                    <w:color w:val="000000"/>
                    <w:lang w:val="en-US"/>
                  </w:rPr>
                  <w:t>upplier is recognized as not meeting the requir</w:t>
                </w:r>
                <w:r>
                  <w:rPr>
                    <w:rFonts w:cstheme="minorHAnsi"/>
                    <w:color w:val="000000"/>
                    <w:lang w:val="en-US"/>
                  </w:rPr>
                  <w:t>ements set out in the Terms of procurement</w:t>
                </w:r>
                <w:r w:rsidRPr="007B5C02">
                  <w:rPr>
                    <w:rFonts w:cstheme="minorHAnsi"/>
                    <w:color w:val="000000"/>
                    <w:lang w:val="en-US"/>
                  </w:rPr>
                  <w:t xml:space="preserve"> regarding nation</w:t>
                </w:r>
                <w:r>
                  <w:rPr>
                    <w:rFonts w:cstheme="minorHAnsi"/>
                    <w:color w:val="000000"/>
                    <w:lang w:val="en-US"/>
                  </w:rPr>
                  <w:t>al security, therefore further C</w:t>
                </w:r>
                <w:r w:rsidRPr="007B5C02">
                  <w:rPr>
                    <w:rFonts w:cstheme="minorHAnsi"/>
                    <w:color w:val="000000"/>
                    <w:lang w:val="en-US"/>
                  </w:rPr>
                  <w:t xml:space="preserve">ontract signing procedures with this </w:t>
                </w:r>
                <w:r>
                  <w:rPr>
                    <w:rFonts w:cstheme="minorHAnsi"/>
                    <w:color w:val="000000"/>
                    <w:lang w:val="en-US"/>
                  </w:rPr>
                  <w:t>S</w:t>
                </w:r>
                <w:r w:rsidRPr="007B5C02">
                  <w:rPr>
                    <w:rFonts w:cstheme="minorHAnsi"/>
                    <w:color w:val="000000"/>
                    <w:lang w:val="en-US"/>
                  </w:rPr>
                  <w:t>upplier are terminated</w:t>
                </w:r>
                <w:r>
                  <w:rPr>
                    <w:rFonts w:cstheme="minorHAnsi"/>
                    <w:color w:val="000000"/>
                    <w:lang w:val="en-US"/>
                  </w:rPr>
                  <w:t>.</w:t>
                </w:r>
              </w:p>
            </w:tc>
          </w:tr>
          <w:tr w:rsidR="00CD5F65" w:rsidRPr="00837572" w14:paraId="56D0131D" w14:textId="77777777" w:rsidTr="004F7166">
            <w:trPr>
              <w:trHeight w:val="257"/>
            </w:trPr>
            <w:tc>
              <w:tcPr>
                <w:tcW w:w="282" w:type="pct"/>
                <w:shd w:val="clear" w:color="auto" w:fill="F2F2F2"/>
                <w:vAlign w:val="center"/>
              </w:tcPr>
              <w:p w14:paraId="3F69387C" w14:textId="77777777" w:rsidR="00CD5F65" w:rsidRPr="00837572"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42A8BDF8" w14:textId="02E068F9" w:rsidR="00CD5F65" w:rsidRPr="00837572" w:rsidRDefault="00CD5F65" w:rsidP="004F7166">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 xml:space="preserve">The Supplier shall use </w:t>
                </w:r>
                <w:r w:rsidR="006D1453">
                  <w:rPr>
                    <w:rFonts w:eastAsia="Calibri" w:cstheme="minorHAnsi"/>
                    <w:color w:val="000000"/>
                    <w:spacing w:val="-8"/>
                    <w:lang w:val="en-US"/>
                  </w:rPr>
                  <w:t xml:space="preserve">the </w:t>
                </w:r>
                <w:r w:rsidRPr="00837572">
                  <w:rPr>
                    <w:rFonts w:eastAsia="Calibri" w:cstheme="minorHAnsi"/>
                    <w:color w:val="000000"/>
                    <w:spacing w:val="-8"/>
                    <w:lang w:val="en-US"/>
                  </w:rPr>
                  <w:t>capabilities of subcontractors</w:t>
                </w:r>
              </w:p>
            </w:tc>
            <w:tc>
              <w:tcPr>
                <w:tcW w:w="2612" w:type="pct"/>
                <w:shd w:val="clear" w:color="auto" w:fill="auto"/>
                <w:vAlign w:val="center"/>
              </w:tcPr>
              <w:p w14:paraId="5E8CB386" w14:textId="23D6CA81" w:rsidR="00CD5F65" w:rsidRPr="00800FDD" w:rsidRDefault="00800FDD" w:rsidP="004F7166">
                <w:pPr>
                  <w:spacing w:after="0" w:line="240" w:lineRule="auto"/>
                  <w:jc w:val="both"/>
                  <w:rPr>
                    <w:rFonts w:eastAsia="Calibri" w:cstheme="minorHAnsi"/>
                    <w:color w:val="000000"/>
                    <w:spacing w:val="-8"/>
                    <w:highlight w:val="lightGray"/>
                    <w:lang w:val="en-US"/>
                  </w:rPr>
                </w:pPr>
                <w:r w:rsidRPr="00A90397">
                  <w:rPr>
                    <w:rFonts w:eastAsia="Calibri" w:cstheme="minorHAnsi"/>
                    <w:color w:val="000000" w:themeColor="text1"/>
                    <w:spacing w:val="-8"/>
                    <w:highlight w:val="lightGray"/>
                    <w:lang w:val="en-US"/>
                  </w:rPr>
                  <w:t>/</w:t>
                </w:r>
                <w:proofErr w:type="gramStart"/>
                <w:r w:rsidRPr="00A90397">
                  <w:rPr>
                    <w:rFonts w:eastAsia="Calibri" w:cstheme="minorHAnsi"/>
                    <w:color w:val="000000" w:themeColor="text1"/>
                    <w:spacing w:val="-8"/>
                    <w:highlight w:val="lightGray"/>
                    <w:lang w:val="en-US"/>
                  </w:rPr>
                  <w:t>specify</w:t>
                </w:r>
                <w:proofErr w:type="gramEnd"/>
                <w:r w:rsidRPr="00A90397">
                  <w:rPr>
                    <w:rFonts w:eastAsia="Calibri" w:cstheme="minorHAnsi"/>
                    <w:color w:val="000000" w:themeColor="text1"/>
                    <w:spacing w:val="-8"/>
                    <w:highlight w:val="lightGray"/>
                    <w:lang w:val="en-US"/>
                  </w:rPr>
                  <w:t xml:space="preserve"> here/</w:t>
                </w:r>
              </w:p>
            </w:tc>
          </w:tr>
          <w:tr w:rsidR="00CD5F65" w:rsidRPr="00E908E0" w14:paraId="44D2C3E4" w14:textId="77777777" w:rsidTr="004F7166">
            <w:trPr>
              <w:trHeight w:val="257"/>
            </w:trPr>
            <w:tc>
              <w:tcPr>
                <w:tcW w:w="282" w:type="pct"/>
                <w:shd w:val="clear" w:color="auto" w:fill="F2F2F2"/>
                <w:vAlign w:val="center"/>
              </w:tcPr>
              <w:p w14:paraId="077A2DE9" w14:textId="77777777" w:rsidR="00CD5F65" w:rsidRPr="00800FDD"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753FE61C" w14:textId="32F4E546" w:rsidR="00CD5F65" w:rsidRPr="00E908E0" w:rsidRDefault="00CD5F65"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This Contract shall consist of the following documents, which shall include the concept of "Contract"</w:t>
                </w:r>
                <w:r w:rsidR="00626E40" w:rsidRPr="00E908E0">
                  <w:rPr>
                    <w:rFonts w:eastAsia="Calibri" w:cstheme="minorHAnsi"/>
                    <w:color w:val="000000"/>
                    <w:spacing w:val="-8"/>
                    <w:lang w:val="en-US" w:eastAsia="lt-LT"/>
                  </w:rPr>
                  <w:t>.</w:t>
                </w:r>
                <w:r w:rsidRPr="00E908E0">
                  <w:rPr>
                    <w:rFonts w:eastAsia="Calibri" w:cstheme="minorHAnsi"/>
                    <w:color w:val="000000"/>
                    <w:spacing w:val="-8"/>
                    <w:lang w:val="en-US" w:eastAsia="lt-LT"/>
                  </w:rPr>
                  <w:t xml:space="preserve"> </w:t>
                </w:r>
                <w:r w:rsidR="00626E40" w:rsidRPr="00E908E0">
                  <w:rPr>
                    <w:rFonts w:eastAsia="Calibri" w:cstheme="minorHAnsi"/>
                    <w:color w:val="000000"/>
                    <w:spacing w:val="-8"/>
                    <w:lang w:val="en-US" w:eastAsia="lt-LT"/>
                  </w:rPr>
                  <w:t>I</w:t>
                </w:r>
                <w:r w:rsidRPr="00E908E0">
                  <w:rPr>
                    <w:rFonts w:eastAsia="Calibri" w:cstheme="minorHAnsi"/>
                    <w:color w:val="000000"/>
                    <w:spacing w:val="-8"/>
                    <w:lang w:val="en-US" w:eastAsia="lt-LT"/>
                  </w:rPr>
                  <w:t xml:space="preserve">n the event of a dispute, </w:t>
                </w:r>
                <w:r w:rsidR="00626E40" w:rsidRPr="00E908E0">
                  <w:rPr>
                    <w:rFonts w:eastAsia="Calibri" w:cstheme="minorHAnsi"/>
                    <w:color w:val="000000"/>
                    <w:spacing w:val="-8"/>
                    <w:lang w:val="en-US" w:eastAsia="lt-LT"/>
                  </w:rPr>
                  <w:t xml:space="preserve">the documents </w:t>
                </w:r>
                <w:r w:rsidRPr="00E908E0">
                  <w:rPr>
                    <w:rFonts w:eastAsia="Calibri" w:cstheme="minorHAnsi"/>
                    <w:color w:val="000000"/>
                    <w:spacing w:val="-8"/>
                    <w:lang w:val="en-US" w:eastAsia="lt-LT"/>
                  </w:rPr>
                  <w:t>shall be applied as follows as a matter of priority:</w:t>
                </w:r>
              </w:p>
              <w:p w14:paraId="2F6BAF4B" w14:textId="77777777" w:rsidR="00CD5F65" w:rsidRPr="00E908E0" w:rsidRDefault="00CD5F65" w:rsidP="004F7166">
                <w:pPr>
                  <w:spacing w:after="0" w:line="240" w:lineRule="auto"/>
                  <w:contextualSpacing/>
                  <w:rPr>
                    <w:rFonts w:eastAsia="Calibri" w:cstheme="minorHAnsi"/>
                    <w:color w:val="000000"/>
                    <w:spacing w:val="-8"/>
                    <w:lang w:val="en-US"/>
                  </w:rPr>
                </w:pPr>
              </w:p>
            </w:tc>
            <w:tc>
              <w:tcPr>
                <w:tcW w:w="2612" w:type="pct"/>
                <w:shd w:val="clear" w:color="auto" w:fill="auto"/>
                <w:vAlign w:val="center"/>
              </w:tcPr>
              <w:p w14:paraId="4FD5EA5E" w14:textId="35728C3C" w:rsidR="004F57CD" w:rsidRPr="00E908E0" w:rsidRDefault="00CD5F65"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w:t>
                </w:r>
                <w:r w:rsidR="00CB07F7" w:rsidRPr="00E908E0">
                  <w:rPr>
                    <w:rFonts w:eastAsia="Calibri" w:cstheme="minorHAnsi"/>
                    <w:color w:val="000000"/>
                    <w:spacing w:val="-8"/>
                    <w:lang w:val="en-US" w:eastAsia="lt-LT"/>
                  </w:rPr>
                  <w:t>4</w:t>
                </w:r>
                <w:r w:rsidRPr="00E908E0">
                  <w:rPr>
                    <w:rFonts w:eastAsia="Calibri" w:cstheme="minorHAnsi"/>
                    <w:color w:val="000000"/>
                    <w:spacing w:val="-8"/>
                    <w:lang w:val="en-US" w:eastAsia="lt-LT"/>
                  </w:rPr>
                  <w:t>.1</w:t>
                </w:r>
                <w:r w:rsidR="004F57CD" w:rsidRPr="00E908E0">
                  <w:rPr>
                    <w:rFonts w:eastAsia="Calibri" w:cstheme="minorHAnsi"/>
                    <w:color w:val="000000"/>
                    <w:spacing w:val="-8"/>
                    <w:lang w:val="en-US" w:eastAsia="lt-LT"/>
                  </w:rPr>
                  <w:t>.</w:t>
                </w:r>
                <w:r w:rsidRPr="00E908E0">
                  <w:rPr>
                    <w:rFonts w:eastAsia="Calibri" w:cstheme="minorHAnsi"/>
                    <w:color w:val="000000"/>
                    <w:spacing w:val="-8"/>
                    <w:lang w:val="en-US" w:eastAsia="lt-LT"/>
                  </w:rPr>
                  <w:t xml:space="preserve"> </w:t>
                </w:r>
                <w:r w:rsidR="004F57CD" w:rsidRPr="00E908E0">
                  <w:rPr>
                    <w:rFonts w:eastAsia="Calibri" w:cstheme="minorHAnsi"/>
                    <w:color w:val="000000"/>
                    <w:spacing w:val="-8"/>
                    <w:lang w:val="en-US" w:eastAsia="lt-LT"/>
                  </w:rPr>
                  <w:t xml:space="preserve">Amendments to the </w:t>
                </w:r>
                <w:proofErr w:type="gramStart"/>
                <w:r w:rsidR="004F57CD" w:rsidRPr="00E908E0">
                  <w:rPr>
                    <w:rFonts w:eastAsia="Calibri" w:cstheme="minorHAnsi"/>
                    <w:color w:val="000000"/>
                    <w:spacing w:val="-8"/>
                    <w:lang w:val="en-US" w:eastAsia="lt-LT"/>
                  </w:rPr>
                  <w:t>Contract;</w:t>
                </w:r>
                <w:proofErr w:type="gramEnd"/>
              </w:p>
              <w:p w14:paraId="5130921B" w14:textId="596F6139" w:rsidR="00CD5F65" w:rsidRPr="00E908E0" w:rsidRDefault="00CB07F7"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4F57CD" w:rsidRPr="00E908E0">
                  <w:rPr>
                    <w:rFonts w:eastAsia="Calibri" w:cstheme="minorHAnsi"/>
                    <w:color w:val="000000"/>
                    <w:spacing w:val="-8"/>
                    <w:lang w:val="en-US" w:eastAsia="lt-LT"/>
                  </w:rPr>
                  <w:t xml:space="preserve">.2. </w:t>
                </w:r>
                <w:r w:rsidR="00CD5F65" w:rsidRPr="00E908E0">
                  <w:rPr>
                    <w:rFonts w:eastAsia="Calibri" w:cstheme="minorHAnsi"/>
                    <w:color w:val="000000"/>
                    <w:spacing w:val="-8"/>
                    <w:lang w:val="en-US" w:eastAsia="lt-LT"/>
                  </w:rPr>
                  <w:t xml:space="preserve">Special Conditions of the </w:t>
                </w:r>
                <w:proofErr w:type="gramStart"/>
                <w:r w:rsidR="00CD5F65" w:rsidRPr="00E908E0">
                  <w:rPr>
                    <w:rFonts w:eastAsia="Calibri" w:cstheme="minorHAnsi"/>
                    <w:color w:val="000000"/>
                    <w:spacing w:val="-8"/>
                    <w:lang w:val="en-US" w:eastAsia="lt-LT"/>
                  </w:rPr>
                  <w:t>Contract;</w:t>
                </w:r>
                <w:proofErr w:type="gramEnd"/>
              </w:p>
              <w:p w14:paraId="4F62090C" w14:textId="5F6927F8" w:rsidR="00CD5F65" w:rsidRPr="00E908E0" w:rsidRDefault="00CB07F7"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CD5F65" w:rsidRPr="00E908E0">
                  <w:rPr>
                    <w:rFonts w:eastAsia="Calibri" w:cstheme="minorHAnsi"/>
                    <w:color w:val="000000"/>
                    <w:spacing w:val="-8"/>
                    <w:lang w:val="en-US" w:eastAsia="lt-LT"/>
                  </w:rPr>
                  <w:t>.</w:t>
                </w:r>
                <w:r w:rsidR="004F57CD" w:rsidRPr="00E908E0">
                  <w:rPr>
                    <w:rFonts w:eastAsia="Calibri" w:cstheme="minorHAnsi"/>
                    <w:color w:val="000000"/>
                    <w:spacing w:val="-8"/>
                    <w:lang w:val="en-US" w:eastAsia="lt-LT"/>
                  </w:rPr>
                  <w:t>3</w:t>
                </w:r>
                <w:r w:rsidR="00CD5F65" w:rsidRPr="00E908E0">
                  <w:rPr>
                    <w:rFonts w:eastAsia="Calibri" w:cstheme="minorHAnsi"/>
                    <w:color w:val="000000"/>
                    <w:spacing w:val="-8"/>
                    <w:lang w:val="en-US" w:eastAsia="lt-LT"/>
                  </w:rPr>
                  <w:t xml:space="preserve">. </w:t>
                </w:r>
                <w:r w:rsidR="000D3D58" w:rsidRPr="00E908E0">
                  <w:rPr>
                    <w:rFonts w:eastAsia="Calibri" w:cstheme="minorHAnsi"/>
                    <w:color w:val="000000"/>
                    <w:spacing w:val="-8"/>
                    <w:lang w:val="en-US" w:eastAsia="lt-LT"/>
                  </w:rPr>
                  <w:t xml:space="preserve">Technical </w:t>
                </w:r>
                <w:proofErr w:type="gramStart"/>
                <w:r w:rsidR="000D3D58" w:rsidRPr="00E908E0">
                  <w:rPr>
                    <w:rFonts w:eastAsia="Calibri" w:cstheme="minorHAnsi"/>
                    <w:color w:val="000000"/>
                    <w:spacing w:val="-8"/>
                    <w:lang w:val="en-US" w:eastAsia="lt-LT"/>
                  </w:rPr>
                  <w:t>Specification</w:t>
                </w:r>
                <w:r w:rsidR="00CD5F65" w:rsidRPr="00E908E0">
                  <w:rPr>
                    <w:rFonts w:eastAsia="Calibri" w:cstheme="minorHAnsi"/>
                    <w:color w:val="000000"/>
                    <w:spacing w:val="-8"/>
                    <w:lang w:val="en-US" w:eastAsia="lt-LT"/>
                  </w:rPr>
                  <w:t>;</w:t>
                </w:r>
                <w:proofErr w:type="gramEnd"/>
              </w:p>
              <w:p w14:paraId="7F01F922" w14:textId="1BA911E0" w:rsidR="00CD5F65" w:rsidRPr="00E908E0" w:rsidRDefault="00CB07F7"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CD5F65" w:rsidRPr="00E908E0">
                  <w:rPr>
                    <w:rFonts w:eastAsia="Calibri" w:cstheme="minorHAnsi"/>
                    <w:color w:val="000000"/>
                    <w:spacing w:val="-8"/>
                    <w:lang w:val="en-US" w:eastAsia="lt-LT"/>
                  </w:rPr>
                  <w:t>.</w:t>
                </w:r>
                <w:r w:rsidR="004F57CD" w:rsidRPr="00E908E0">
                  <w:rPr>
                    <w:rFonts w:eastAsia="Calibri" w:cstheme="minorHAnsi"/>
                    <w:color w:val="000000"/>
                    <w:spacing w:val="-8"/>
                    <w:lang w:val="en-US" w:eastAsia="lt-LT"/>
                  </w:rPr>
                  <w:t>4</w:t>
                </w:r>
                <w:r w:rsidR="00CD5F65" w:rsidRPr="00E908E0">
                  <w:rPr>
                    <w:rFonts w:eastAsia="Calibri" w:cstheme="minorHAnsi"/>
                    <w:color w:val="000000"/>
                    <w:spacing w:val="-8"/>
                    <w:lang w:val="en-US" w:eastAsia="lt-LT"/>
                  </w:rPr>
                  <w:t xml:space="preserve">. </w:t>
                </w:r>
                <w:r w:rsidR="000D3D58" w:rsidRPr="00E908E0">
                  <w:rPr>
                    <w:rFonts w:eastAsia="Calibri" w:cstheme="minorHAnsi"/>
                    <w:color w:val="000000"/>
                    <w:spacing w:val="-8"/>
                    <w:lang w:val="en-US" w:eastAsia="lt-LT"/>
                  </w:rPr>
                  <w:t xml:space="preserve">General Conditions of the </w:t>
                </w:r>
                <w:proofErr w:type="gramStart"/>
                <w:r w:rsidR="000D3D58" w:rsidRPr="00E908E0">
                  <w:rPr>
                    <w:rFonts w:eastAsia="Calibri" w:cstheme="minorHAnsi"/>
                    <w:color w:val="000000"/>
                    <w:spacing w:val="-8"/>
                    <w:lang w:val="en-US" w:eastAsia="lt-LT"/>
                  </w:rPr>
                  <w:t>Contract</w:t>
                </w:r>
                <w:r w:rsidR="004F57CD" w:rsidRPr="00E908E0">
                  <w:rPr>
                    <w:rFonts w:eastAsia="Calibri" w:cstheme="minorHAnsi"/>
                    <w:color w:val="000000"/>
                    <w:spacing w:val="-8"/>
                    <w:lang w:val="en-US" w:eastAsia="lt-LT"/>
                  </w:rPr>
                  <w:t>;</w:t>
                </w:r>
                <w:proofErr w:type="gramEnd"/>
              </w:p>
              <w:p w14:paraId="2681F3FA" w14:textId="725C8B0D" w:rsidR="004F57CD" w:rsidRPr="00E908E0" w:rsidRDefault="00CB07F7"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4F57CD" w:rsidRPr="00E908E0">
                  <w:rPr>
                    <w:rFonts w:eastAsia="Calibri" w:cstheme="minorHAnsi"/>
                    <w:color w:val="000000"/>
                    <w:spacing w:val="-8"/>
                    <w:lang w:val="en-US" w:eastAsia="lt-LT"/>
                  </w:rPr>
                  <w:t xml:space="preserve">.5. Procurement </w:t>
                </w:r>
                <w:proofErr w:type="gramStart"/>
                <w:r w:rsidR="004F57CD" w:rsidRPr="00E908E0">
                  <w:rPr>
                    <w:rFonts w:eastAsia="Calibri" w:cstheme="minorHAnsi"/>
                    <w:color w:val="000000"/>
                    <w:spacing w:val="-8"/>
                    <w:lang w:val="en-US" w:eastAsia="lt-LT"/>
                  </w:rPr>
                  <w:t>documents;</w:t>
                </w:r>
                <w:proofErr w:type="gramEnd"/>
              </w:p>
              <w:p w14:paraId="79CD10B6" w14:textId="5E7E8195" w:rsidR="00E00F9F" w:rsidRPr="00E908E0" w:rsidRDefault="00CB07F7" w:rsidP="000C5939">
                <w:pPr>
                  <w:spacing w:after="0" w:line="240" w:lineRule="auto"/>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4F57CD" w:rsidRPr="00E908E0">
                  <w:rPr>
                    <w:rFonts w:eastAsia="Calibri" w:cstheme="minorHAnsi"/>
                    <w:color w:val="000000"/>
                    <w:spacing w:val="-8"/>
                    <w:lang w:val="en-US" w:eastAsia="lt-LT"/>
                  </w:rPr>
                  <w:t xml:space="preserve">.6. Tender of the </w:t>
                </w:r>
                <w:proofErr w:type="gramStart"/>
                <w:r w:rsidR="004F57CD" w:rsidRPr="00E908E0">
                  <w:rPr>
                    <w:rFonts w:eastAsia="Calibri" w:cstheme="minorHAnsi"/>
                    <w:color w:val="000000"/>
                    <w:spacing w:val="-8"/>
                    <w:lang w:val="en-US" w:eastAsia="lt-LT"/>
                  </w:rPr>
                  <w:t>Supplier</w:t>
                </w:r>
                <w:r w:rsidR="00E00F9F" w:rsidRPr="00E908E0">
                  <w:rPr>
                    <w:rFonts w:eastAsia="Calibri" w:cstheme="minorHAnsi"/>
                    <w:color w:val="000000"/>
                    <w:spacing w:val="-8"/>
                    <w:lang w:val="en-US" w:eastAsia="lt-LT"/>
                  </w:rPr>
                  <w:t>;</w:t>
                </w:r>
                <w:proofErr w:type="gramEnd"/>
              </w:p>
              <w:p w14:paraId="2B8B08CC" w14:textId="3CB0C834" w:rsidR="000C5939" w:rsidRPr="00E908E0" w:rsidRDefault="00CB07F7" w:rsidP="000C5939">
                <w:pPr>
                  <w:spacing w:after="0" w:line="240" w:lineRule="auto"/>
                  <w:jc w:val="both"/>
                  <w:rPr>
                    <w:rFonts w:eastAsia="Calibri" w:cstheme="minorHAnsi"/>
                    <w:spacing w:val="-8"/>
                    <w:lang w:val="en-US" w:eastAsia="lt-LT"/>
                  </w:rPr>
                </w:pPr>
                <w:r w:rsidRPr="00E908E0">
                  <w:rPr>
                    <w:rFonts w:eastAsia="Calibri" w:cstheme="minorHAnsi"/>
                    <w:color w:val="000000"/>
                    <w:spacing w:val="-8"/>
                    <w:lang w:val="en-US" w:eastAsia="lt-LT"/>
                  </w:rPr>
                  <w:t>9.4</w:t>
                </w:r>
                <w:r w:rsidR="00CD5F65" w:rsidRPr="00E908E0">
                  <w:rPr>
                    <w:rFonts w:eastAsia="Calibri" w:cstheme="minorHAnsi"/>
                    <w:color w:val="000000"/>
                    <w:spacing w:val="-8"/>
                    <w:lang w:val="en-US" w:eastAsia="lt-LT"/>
                  </w:rPr>
                  <w:t>.</w:t>
                </w:r>
                <w:r w:rsidR="004F57CD" w:rsidRPr="00E908E0">
                  <w:rPr>
                    <w:rFonts w:eastAsia="Calibri" w:cstheme="minorHAnsi"/>
                    <w:color w:val="000000"/>
                    <w:spacing w:val="-8"/>
                    <w:lang w:val="en-US" w:eastAsia="lt-LT"/>
                  </w:rPr>
                  <w:t>7</w:t>
                </w:r>
                <w:r w:rsidR="00CD5F65" w:rsidRPr="00E908E0">
                  <w:rPr>
                    <w:rFonts w:eastAsia="Calibri" w:cstheme="minorHAnsi"/>
                    <w:color w:val="000000"/>
                    <w:spacing w:val="-8"/>
                    <w:lang w:val="en-US" w:eastAsia="lt-LT"/>
                  </w:rPr>
                  <w:t xml:space="preserve">. </w:t>
                </w:r>
                <w:r w:rsidR="000C5939" w:rsidRPr="00E908E0">
                  <w:rPr>
                    <w:rFonts w:eastAsia="Calibri" w:cstheme="minorHAnsi"/>
                    <w:spacing w:val="-8"/>
                    <w:lang w:val="en-US" w:eastAsia="lt-LT"/>
                  </w:rPr>
                  <w:t>Ann</w:t>
                </w:r>
                <w:r w:rsidR="00800FDD" w:rsidRPr="00E908E0">
                  <w:rPr>
                    <w:rFonts w:eastAsia="Calibri" w:cstheme="minorHAnsi"/>
                    <w:spacing w:val="-8"/>
                    <w:lang w:val="en-US" w:eastAsia="lt-LT"/>
                  </w:rPr>
                  <w:t xml:space="preserve">ex No. 3 Template of an </w:t>
                </w:r>
                <w:proofErr w:type="gramStart"/>
                <w:r w:rsidR="00800FDD" w:rsidRPr="00E908E0">
                  <w:rPr>
                    <w:rFonts w:eastAsia="Calibri" w:cstheme="minorHAnsi"/>
                    <w:spacing w:val="-8"/>
                    <w:lang w:val="en-US" w:eastAsia="lt-LT"/>
                  </w:rPr>
                  <w:t>Invoice</w:t>
                </w:r>
                <w:r w:rsidR="00E00F9F" w:rsidRPr="00E908E0">
                  <w:rPr>
                    <w:rFonts w:eastAsia="Calibri" w:cstheme="minorHAnsi"/>
                    <w:spacing w:val="-8"/>
                    <w:lang w:val="en-US" w:eastAsia="lt-LT"/>
                  </w:rPr>
                  <w:t>;</w:t>
                </w:r>
                <w:proofErr w:type="gramEnd"/>
              </w:p>
              <w:p w14:paraId="0FDD4B90" w14:textId="05442B7E" w:rsidR="000C5939" w:rsidRPr="00E908E0" w:rsidRDefault="00CB07F7" w:rsidP="000C5939">
                <w:pPr>
                  <w:spacing w:after="0" w:line="240" w:lineRule="auto"/>
                  <w:jc w:val="both"/>
                  <w:rPr>
                    <w:rFonts w:eastAsia="Calibri" w:cstheme="minorHAnsi"/>
                    <w:spacing w:val="-8"/>
                    <w:lang w:val="en-US" w:eastAsia="lt-LT"/>
                  </w:rPr>
                </w:pPr>
                <w:r w:rsidRPr="00E908E0">
                  <w:rPr>
                    <w:rFonts w:eastAsia="Calibri" w:cstheme="minorHAnsi"/>
                    <w:spacing w:val="-8"/>
                    <w:lang w:val="en-US" w:eastAsia="lt-LT"/>
                  </w:rPr>
                  <w:t>9.4</w:t>
                </w:r>
                <w:r w:rsidR="00EF7D2F" w:rsidRPr="00E908E0">
                  <w:rPr>
                    <w:rFonts w:eastAsia="Calibri" w:cstheme="minorHAnsi"/>
                    <w:spacing w:val="-8"/>
                    <w:lang w:val="en-US" w:eastAsia="lt-LT"/>
                  </w:rPr>
                  <w:t>.</w:t>
                </w:r>
                <w:r w:rsidR="004F57CD" w:rsidRPr="00E908E0">
                  <w:rPr>
                    <w:rFonts w:eastAsia="Calibri" w:cstheme="minorHAnsi"/>
                    <w:spacing w:val="-8"/>
                    <w:lang w:val="en-US" w:eastAsia="lt-LT"/>
                  </w:rPr>
                  <w:t>8</w:t>
                </w:r>
                <w:r w:rsidR="00EF7D2F" w:rsidRPr="00E908E0">
                  <w:rPr>
                    <w:rFonts w:eastAsia="Calibri" w:cstheme="minorHAnsi"/>
                    <w:spacing w:val="-8"/>
                    <w:lang w:val="en-US" w:eastAsia="lt-LT"/>
                  </w:rPr>
                  <w:t>. Annex No. 4</w:t>
                </w:r>
                <w:r w:rsidR="000C5939" w:rsidRPr="00E908E0">
                  <w:rPr>
                    <w:rFonts w:eastAsia="Calibri" w:cstheme="minorHAnsi"/>
                    <w:spacing w:val="-8"/>
                    <w:lang w:val="en-US" w:eastAsia="lt-LT"/>
                  </w:rPr>
                  <w:t xml:space="preserve"> Template of an Act of Transfer-Acceptance</w:t>
                </w:r>
              </w:p>
              <w:p w14:paraId="21160DFC" w14:textId="1F6893FF" w:rsidR="00A4336C" w:rsidRPr="00E908E0" w:rsidRDefault="00A4336C" w:rsidP="0080535B">
                <w:pPr>
                  <w:jc w:val="both"/>
                  <w:rPr>
                    <w:rFonts w:eastAsia="Calibri" w:cstheme="minorHAnsi"/>
                    <w:color w:val="000000"/>
                    <w:spacing w:val="-8"/>
                  </w:rPr>
                </w:pPr>
                <w:r w:rsidRPr="00E908E0">
                  <w:rPr>
                    <w:rFonts w:eastAsia="Calibri" w:cstheme="minorHAnsi"/>
                    <w:color w:val="000000"/>
                    <w:spacing w:val="-8"/>
                    <w:lang w:val="en-US"/>
                  </w:rPr>
                  <w:t xml:space="preserve">9.4.9. </w:t>
                </w:r>
                <w:r w:rsidR="0080535B" w:rsidRPr="00E908E0">
                  <w:rPr>
                    <w:rFonts w:eastAsia="Calibri" w:cstheme="minorHAnsi"/>
                    <w:color w:val="000000"/>
                    <w:spacing w:val="-8"/>
                    <w:lang w:val="en-US"/>
                  </w:rPr>
                  <w:t xml:space="preserve">Annex No. </w:t>
                </w:r>
                <w:r w:rsidR="008F224D" w:rsidRPr="00E908E0">
                  <w:rPr>
                    <w:rFonts w:eastAsia="Calibri" w:cstheme="minorHAnsi"/>
                    <w:color w:val="000000"/>
                    <w:spacing w:val="-8"/>
                    <w:lang w:val="en-US"/>
                  </w:rPr>
                  <w:t>6</w:t>
                </w:r>
                <w:r w:rsidR="0080535B" w:rsidRPr="00E908E0">
                  <w:rPr>
                    <w:rFonts w:eastAsia="Calibri" w:cstheme="minorHAnsi"/>
                    <w:color w:val="000000"/>
                    <w:spacing w:val="-8"/>
                    <w:lang w:val="en-US"/>
                  </w:rPr>
                  <w:t xml:space="preserve"> </w:t>
                </w:r>
                <w:r w:rsidR="00192859" w:rsidRPr="00E908E0">
                  <w:rPr>
                    <w:color w:val="000000" w:themeColor="text1"/>
                    <w:spacing w:val="-8"/>
                    <w:szCs w:val="24"/>
                    <w:lang w:val="en-GB"/>
                  </w:rPr>
                  <w:t>Declaration signed by the Supplier o</w:t>
                </w:r>
                <w:r w:rsidR="00AE3E14" w:rsidRPr="00E908E0">
                  <w:rPr>
                    <w:color w:val="000000" w:themeColor="text1"/>
                    <w:spacing w:val="-8"/>
                    <w:szCs w:val="24"/>
                    <w:lang w:val="en-GB"/>
                  </w:rPr>
                  <w:t>f</w:t>
                </w:r>
                <w:r w:rsidR="00192859" w:rsidRPr="00E908E0">
                  <w:rPr>
                    <w:color w:val="000000" w:themeColor="text1"/>
                    <w:spacing w:val="-8"/>
                    <w:szCs w:val="24"/>
                    <w:lang w:val="en-GB"/>
                  </w:rPr>
                  <w:t xml:space="preserve"> Non-Engagement in Countries Carrying Out Military Aggression against Ukraine</w:t>
                </w:r>
                <w:r w:rsidR="00192859" w:rsidRPr="00E908E0" w:rsidDel="00192859">
                  <w:rPr>
                    <w:rFonts w:eastAsia="Calibri" w:cstheme="minorHAnsi"/>
                    <w:color w:val="000000"/>
                    <w:spacing w:val="-8"/>
                    <w:lang w:val="en-US"/>
                  </w:rPr>
                  <w:t xml:space="preserve"> </w:t>
                </w:r>
              </w:p>
              <w:p w14:paraId="2F4352F8" w14:textId="66232F32" w:rsidR="00CD5F65" w:rsidRPr="00E908E0" w:rsidRDefault="00CD5F65" w:rsidP="000C5939">
                <w:pPr>
                  <w:spacing w:after="0" w:line="240" w:lineRule="auto"/>
                  <w:jc w:val="both"/>
                  <w:rPr>
                    <w:rFonts w:eastAsia="Calibri" w:cstheme="minorHAnsi"/>
                    <w:color w:val="000000"/>
                    <w:spacing w:val="-8"/>
                  </w:rPr>
                </w:pPr>
              </w:p>
            </w:tc>
          </w:tr>
        </w:tbl>
        <w:p w14:paraId="64B1ECD3" w14:textId="77777777" w:rsidR="00CD5F65" w:rsidRPr="00E908E0" w:rsidRDefault="00CD5F65" w:rsidP="00CD5F65">
          <w:pPr>
            <w:spacing w:after="0" w:line="240" w:lineRule="auto"/>
            <w:contextualSpacing/>
            <w:rPr>
              <w:rFonts w:eastAsia="Calibri" w:cstheme="minorHAnsi"/>
              <w:color w:val="000000"/>
              <w:spacing w:val="-8"/>
              <w:lang w:val="en-US" w:eastAsia="lt-LT"/>
            </w:rPr>
          </w:pPr>
        </w:p>
        <w:p w14:paraId="18D7432E" w14:textId="77777777" w:rsidR="00CD5F65" w:rsidRPr="00E908E0"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E908E0">
            <w:rPr>
              <w:rFonts w:eastAsia="Times New Roman" w:cstheme="minorHAnsi"/>
              <w:b/>
              <w:bCs/>
              <w:caps/>
              <w:color w:val="000000"/>
              <w:spacing w:val="-8"/>
              <w:lang w:val="en-US"/>
            </w:rPr>
            <w:t>Annexes to the Contract, which form an integral part OF THE CONTRACT:</w:t>
          </w:r>
        </w:p>
        <w:p w14:paraId="1538FE1A" w14:textId="77777777" w:rsidR="00CD5F65" w:rsidRPr="00E908E0" w:rsidRDefault="00CD5F65" w:rsidP="00CD5F65">
          <w:pPr>
            <w:spacing w:after="0" w:line="240" w:lineRule="auto"/>
            <w:ind w:hanging="567"/>
            <w:jc w:val="both"/>
            <w:rPr>
              <w:rFonts w:eastAsia="Times New Roman" w:cstheme="minorHAnsi"/>
              <w:color w:val="000000"/>
              <w:spacing w:val="-8"/>
              <w:lang w:val="en-US"/>
            </w:rPr>
          </w:pPr>
        </w:p>
        <w:p w14:paraId="54CE1596" w14:textId="77777777" w:rsidR="00EF7D2F" w:rsidRPr="00E908E0" w:rsidRDefault="00EF7D2F" w:rsidP="00EF7D2F">
          <w:pPr>
            <w:pStyle w:val="NormalWeb"/>
            <w:spacing w:before="0" w:beforeAutospacing="0" w:after="0" w:afterAutospacing="0"/>
            <w:rPr>
              <w:rFonts w:ascii="Calibri" w:hAnsi="Calibri" w:cs="Calibri"/>
              <w:sz w:val="22"/>
              <w:szCs w:val="22"/>
              <w:lang w:val="en-US"/>
            </w:rPr>
          </w:pPr>
          <w:r w:rsidRPr="00E908E0">
            <w:rPr>
              <w:rFonts w:ascii="Calibri" w:hAnsi="Calibri" w:cs="Calibri"/>
              <w:sz w:val="22"/>
              <w:szCs w:val="22"/>
              <w:lang w:val="en-US"/>
            </w:rPr>
            <w:t>Annex No. 1 General Conditions of the Contract</w:t>
          </w:r>
        </w:p>
        <w:p w14:paraId="011F061F" w14:textId="77777777" w:rsidR="00EF7D2F" w:rsidRPr="00E908E0" w:rsidRDefault="00EF7D2F" w:rsidP="00EF7D2F">
          <w:pPr>
            <w:pStyle w:val="NormalWeb"/>
            <w:spacing w:before="0" w:beforeAutospacing="0" w:after="0" w:afterAutospacing="0"/>
            <w:rPr>
              <w:rFonts w:ascii="Calibri" w:hAnsi="Calibri" w:cs="Calibri"/>
              <w:sz w:val="22"/>
              <w:szCs w:val="22"/>
              <w:lang w:val="en-US"/>
            </w:rPr>
          </w:pPr>
          <w:r w:rsidRPr="00E908E0">
            <w:rPr>
              <w:rFonts w:ascii="Calibri" w:hAnsi="Calibri" w:cs="Calibri"/>
              <w:sz w:val="22"/>
              <w:szCs w:val="22"/>
              <w:lang w:val="en-US"/>
            </w:rPr>
            <w:t>Annex No. 2 Technical Specification</w:t>
          </w:r>
        </w:p>
        <w:p w14:paraId="1E3A7296" w14:textId="77777777" w:rsidR="00EF7D2F" w:rsidRPr="00E908E0" w:rsidRDefault="00EF7D2F" w:rsidP="00EF7D2F">
          <w:pPr>
            <w:pStyle w:val="NormalWeb"/>
            <w:spacing w:before="0" w:beforeAutospacing="0" w:after="0" w:afterAutospacing="0"/>
            <w:rPr>
              <w:rFonts w:ascii="Calibri" w:hAnsi="Calibri" w:cs="Calibri"/>
              <w:sz w:val="22"/>
              <w:szCs w:val="22"/>
              <w:lang w:val="en-US"/>
            </w:rPr>
          </w:pPr>
          <w:r w:rsidRPr="00E908E0">
            <w:rPr>
              <w:rFonts w:ascii="Calibri" w:hAnsi="Calibri" w:cs="Calibri"/>
              <w:sz w:val="22"/>
              <w:szCs w:val="22"/>
              <w:lang w:val="en-US"/>
            </w:rPr>
            <w:t>Annex No. 3 Template of an Invoice</w:t>
          </w:r>
        </w:p>
        <w:p w14:paraId="434A951F" w14:textId="77777777" w:rsidR="00EF7D2F" w:rsidRPr="00E908E0" w:rsidRDefault="00EF7D2F" w:rsidP="00EF7D2F">
          <w:pPr>
            <w:pStyle w:val="NormalWeb"/>
            <w:spacing w:before="0" w:beforeAutospacing="0" w:after="0" w:afterAutospacing="0"/>
            <w:rPr>
              <w:rFonts w:ascii="Calibri" w:hAnsi="Calibri" w:cs="Calibri"/>
              <w:sz w:val="22"/>
              <w:szCs w:val="22"/>
              <w:lang w:val="lt-LT"/>
            </w:rPr>
          </w:pPr>
          <w:r w:rsidRPr="00E908E0">
            <w:rPr>
              <w:rFonts w:ascii="Calibri" w:hAnsi="Calibri" w:cs="Calibri"/>
              <w:sz w:val="22"/>
              <w:szCs w:val="22"/>
              <w:lang w:val="en-US"/>
            </w:rPr>
            <w:t xml:space="preserve">Annex No. </w:t>
          </w:r>
          <w:r w:rsidRPr="00E908E0">
            <w:rPr>
              <w:rFonts w:ascii="Calibri" w:hAnsi="Calibri" w:cs="Calibri"/>
              <w:sz w:val="22"/>
              <w:szCs w:val="22"/>
            </w:rPr>
            <w:t>4</w:t>
          </w:r>
          <w:r w:rsidRPr="00E908E0">
            <w:rPr>
              <w:rFonts w:ascii="Calibri" w:hAnsi="Calibri" w:cs="Calibri"/>
              <w:sz w:val="22"/>
              <w:szCs w:val="22"/>
              <w:lang w:val="en-US"/>
            </w:rPr>
            <w:t xml:space="preserve"> Template of an Act of Transfer-Acceptance</w:t>
          </w:r>
        </w:p>
        <w:p w14:paraId="1F47A72F" w14:textId="533AEDFB" w:rsidR="00EF7D2F" w:rsidRPr="00E908E0" w:rsidRDefault="00EF7D2F" w:rsidP="00EF7D2F">
          <w:pPr>
            <w:pStyle w:val="NormalWeb"/>
            <w:spacing w:before="0" w:beforeAutospacing="0" w:after="0" w:afterAutospacing="0"/>
            <w:rPr>
              <w:rFonts w:ascii="Calibri" w:hAnsi="Calibri" w:cs="Calibri"/>
              <w:sz w:val="22"/>
              <w:szCs w:val="22"/>
              <w:lang w:val="en-US"/>
            </w:rPr>
          </w:pPr>
          <w:r w:rsidRPr="00E908E0">
            <w:rPr>
              <w:rFonts w:ascii="Calibri" w:hAnsi="Calibri" w:cs="Calibri"/>
              <w:sz w:val="22"/>
              <w:szCs w:val="22"/>
              <w:lang w:val="en-US"/>
            </w:rPr>
            <w:t xml:space="preserve">Annex No. </w:t>
          </w:r>
          <w:r w:rsidRPr="00E908E0">
            <w:rPr>
              <w:rFonts w:ascii="Calibri" w:hAnsi="Calibri" w:cs="Calibri"/>
              <w:sz w:val="22"/>
              <w:szCs w:val="22"/>
            </w:rPr>
            <w:t>5</w:t>
          </w:r>
          <w:r w:rsidRPr="00E908E0">
            <w:rPr>
              <w:rFonts w:ascii="Calibri" w:hAnsi="Calibri" w:cs="Calibri"/>
              <w:sz w:val="22"/>
              <w:szCs w:val="22"/>
              <w:lang w:val="en-US"/>
            </w:rPr>
            <w:t xml:space="preserve"> Tender of Supplier</w:t>
          </w:r>
        </w:p>
        <w:p w14:paraId="3A481F98" w14:textId="17CCA9EB" w:rsidR="00CD5F65" w:rsidRPr="009737AA" w:rsidRDefault="0080535B" w:rsidP="00E80857">
          <w:pPr>
            <w:pStyle w:val="NormalWeb"/>
            <w:spacing w:before="0" w:beforeAutospacing="0" w:after="0" w:afterAutospacing="0"/>
            <w:rPr>
              <w:rFonts w:asciiTheme="minorHAnsi" w:eastAsia="Calibri" w:hAnsiTheme="minorHAnsi" w:cstheme="minorHAnsi"/>
              <w:spacing w:val="-8"/>
              <w:sz w:val="22"/>
              <w:szCs w:val="22"/>
              <w:lang w:val="en-US" w:eastAsia="lt-LT"/>
            </w:rPr>
          </w:pPr>
          <w:r w:rsidRPr="00E908E0">
            <w:rPr>
              <w:rFonts w:ascii="Calibri" w:hAnsi="Calibri" w:cs="Calibri"/>
              <w:sz w:val="22"/>
              <w:szCs w:val="22"/>
              <w:lang w:val="en-US"/>
            </w:rPr>
            <w:t>Annex No</w:t>
          </w:r>
          <w:r w:rsidRPr="00E908E0">
            <w:rPr>
              <w:rFonts w:asciiTheme="minorHAnsi" w:hAnsiTheme="minorHAnsi" w:cstheme="minorHAnsi"/>
              <w:sz w:val="22"/>
              <w:szCs w:val="22"/>
              <w:lang w:val="en-US"/>
            </w:rPr>
            <w:t xml:space="preserve">. 6 </w:t>
          </w:r>
          <w:bookmarkStart w:id="0" w:name="_Hlk161843251"/>
          <w:r w:rsidRPr="00E908E0">
            <w:rPr>
              <w:rFonts w:asciiTheme="minorHAnsi" w:hAnsiTheme="minorHAnsi" w:cstheme="minorHAnsi"/>
              <w:sz w:val="22"/>
              <w:szCs w:val="22"/>
              <w:lang w:val="en-US"/>
            </w:rPr>
            <w:t xml:space="preserve">Declaration signed by the Supplier on the </w:t>
          </w:r>
          <w:r w:rsidR="00E80857" w:rsidRPr="00E908E0">
            <w:rPr>
              <w:rFonts w:asciiTheme="minorHAnsi" w:hAnsiTheme="minorHAnsi" w:cstheme="minorHAnsi"/>
              <w:color w:val="000000" w:themeColor="text1"/>
              <w:spacing w:val="-8"/>
              <w:sz w:val="22"/>
              <w:szCs w:val="22"/>
            </w:rPr>
            <w:t>Non-Engagement in Countries Carrying Out Military Aggression against Ukraine</w:t>
          </w:r>
          <w:r w:rsidR="00E80857" w:rsidRPr="00E908E0" w:rsidDel="00192859">
            <w:rPr>
              <w:rFonts w:asciiTheme="minorHAnsi" w:eastAsia="Calibri" w:hAnsiTheme="minorHAnsi" w:cstheme="minorHAnsi"/>
              <w:color w:val="000000"/>
              <w:spacing w:val="-8"/>
              <w:sz w:val="22"/>
              <w:szCs w:val="22"/>
              <w:lang w:val="en-US"/>
            </w:rPr>
            <w:t xml:space="preserve"> </w:t>
          </w:r>
          <w:bookmarkEnd w:id="0"/>
        </w:p>
        <w:p w14:paraId="7BF0DAFD" w14:textId="77777777" w:rsidR="00CD5F65" w:rsidRPr="00800FDD"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00FDD">
            <w:rPr>
              <w:rFonts w:eastAsia="Times New Roman" w:cstheme="minorHAnsi"/>
              <w:b/>
              <w:bCs/>
              <w:caps/>
              <w:color w:val="000000"/>
              <w:spacing w:val="-8"/>
              <w:lang w:val="en-US"/>
            </w:rPr>
            <w:t>The parties</w:t>
          </w:r>
        </w:p>
        <w:p w14:paraId="620E14C5"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243"/>
            <w:gridCol w:w="3146"/>
            <w:gridCol w:w="3119"/>
            <w:gridCol w:w="2834"/>
          </w:tblGrid>
          <w:tr w:rsidR="00CD5F65" w:rsidRPr="00837572" w14:paraId="1B2C94C9" w14:textId="77777777" w:rsidTr="006A5EE0">
            <w:trPr>
              <w:trHeight w:val="241"/>
            </w:trPr>
            <w:tc>
              <w:tcPr>
                <w:tcW w:w="600" w:type="pct"/>
                <w:shd w:val="clear" w:color="auto" w:fill="F2F2F2"/>
              </w:tcPr>
              <w:p w14:paraId="513FA2F5" w14:textId="77777777" w:rsidR="00CD5F65" w:rsidRPr="00837572" w:rsidRDefault="00CD5F65" w:rsidP="004F7166">
                <w:pPr>
                  <w:spacing w:line="276" w:lineRule="auto"/>
                  <w:rPr>
                    <w:rFonts w:eastAsia="Calibri" w:cstheme="minorHAnsi"/>
                    <w:lang w:val="en-US" w:eastAsia="lt-LT"/>
                  </w:rPr>
                </w:pPr>
                <w:r w:rsidRPr="00837572">
                  <w:rPr>
                    <w:rFonts w:eastAsia="Calibri" w:cstheme="minorHAnsi"/>
                    <w:lang w:val="en-US" w:eastAsia="lt-LT"/>
                  </w:rPr>
                  <w:t>Name</w:t>
                </w:r>
              </w:p>
            </w:tc>
            <w:tc>
              <w:tcPr>
                <w:tcW w:w="1521" w:type="pct"/>
                <w:shd w:val="clear" w:color="auto" w:fill="F2F2F2"/>
              </w:tcPr>
              <w:p w14:paraId="115B5F3B" w14:textId="0BEA5C2B" w:rsidR="00CD5F65" w:rsidRPr="00837572" w:rsidRDefault="0099463D" w:rsidP="004F7166">
                <w:pPr>
                  <w:spacing w:line="276" w:lineRule="auto"/>
                  <w:rPr>
                    <w:rFonts w:eastAsia="Calibri" w:cstheme="minorHAnsi"/>
                    <w:b/>
                    <w:lang w:val="en-US" w:eastAsia="lt-LT"/>
                  </w:rPr>
                </w:pPr>
                <w:r>
                  <w:rPr>
                    <w:rFonts w:eastAsia="Calibri" w:cstheme="minorHAnsi"/>
                    <w:b/>
                    <w:lang w:val="en-US" w:eastAsia="lt-LT"/>
                  </w:rPr>
                  <w:t>CPVA</w:t>
                </w:r>
              </w:p>
              <w:p w14:paraId="7961262F"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lang w:val="en-US" w:eastAsia="lt-LT"/>
                  </w:rPr>
                  <w:t>Public Institution Central Project Management Agency</w:t>
                </w:r>
              </w:p>
            </w:tc>
            <w:tc>
              <w:tcPr>
                <w:tcW w:w="1508" w:type="pct"/>
                <w:shd w:val="clear" w:color="auto" w:fill="F2F2F2"/>
              </w:tcPr>
              <w:p w14:paraId="1F02CB6B" w14:textId="77777777" w:rsidR="00CD5F65" w:rsidRPr="00662A79" w:rsidRDefault="00CD5F65" w:rsidP="004F7166">
                <w:pPr>
                  <w:spacing w:after="0" w:line="240" w:lineRule="auto"/>
                  <w:rPr>
                    <w:rFonts w:eastAsia="Calibri" w:cstheme="minorHAnsi"/>
                    <w:b/>
                    <w:color w:val="000000"/>
                    <w:spacing w:val="-8"/>
                    <w:lang w:val="en-US"/>
                  </w:rPr>
                </w:pPr>
                <w:r w:rsidRPr="00662A79">
                  <w:rPr>
                    <w:rFonts w:eastAsia="Calibri" w:cstheme="minorHAnsi"/>
                    <w:color w:val="000000"/>
                    <w:spacing w:val="-8"/>
                    <w:lang w:val="en-US"/>
                  </w:rPr>
                  <w:t xml:space="preserve"> </w:t>
                </w:r>
                <w:r w:rsidRPr="00662A79">
                  <w:rPr>
                    <w:rFonts w:eastAsia="Calibri" w:cstheme="minorHAnsi"/>
                    <w:b/>
                    <w:color w:val="000000"/>
                    <w:spacing w:val="-8"/>
                    <w:lang w:val="en-US"/>
                  </w:rPr>
                  <w:t xml:space="preserve">Beneficiary </w:t>
                </w:r>
              </w:p>
              <w:p w14:paraId="4942828A" w14:textId="77777777" w:rsidR="00CD5F65" w:rsidRPr="00662A79" w:rsidRDefault="00CD5F65" w:rsidP="004F7166">
                <w:pPr>
                  <w:spacing w:after="0" w:line="240" w:lineRule="auto"/>
                  <w:rPr>
                    <w:rFonts w:eastAsia="Calibri" w:cstheme="minorHAnsi"/>
                    <w:lang w:val="en-US" w:eastAsia="lt-LT"/>
                  </w:rPr>
                </w:pPr>
              </w:p>
              <w:p w14:paraId="5ACB432E" w14:textId="77777777" w:rsidR="00013F7E" w:rsidRPr="00662A79" w:rsidRDefault="00013F7E" w:rsidP="00013F7E">
                <w:pPr>
                  <w:spacing w:after="0" w:line="240" w:lineRule="auto"/>
                  <w:rPr>
                    <w:rFonts w:eastAsia="Calibri" w:cstheme="minorHAnsi"/>
                    <w:lang w:val="en-US" w:eastAsia="lt-LT"/>
                  </w:rPr>
                </w:pPr>
                <w:r w:rsidRPr="00662A79">
                  <w:rPr>
                    <w:rFonts w:eastAsia="Calibri" w:cstheme="minorHAnsi"/>
                    <w:lang w:val="en-US" w:eastAsia="lt-LT"/>
                  </w:rPr>
                  <w:t>The General Police Inspectorate of Moldova</w:t>
                </w:r>
              </w:p>
              <w:p w14:paraId="281C0939" w14:textId="125572F1" w:rsidR="00CD5F65" w:rsidRPr="00662A79" w:rsidRDefault="00013F7E" w:rsidP="00013F7E">
                <w:pPr>
                  <w:spacing w:after="0" w:line="240" w:lineRule="auto"/>
                  <w:rPr>
                    <w:rFonts w:eastAsia="Calibri" w:cstheme="minorHAnsi"/>
                    <w:color w:val="000000"/>
                    <w:spacing w:val="-8"/>
                    <w:lang w:val="en-US"/>
                  </w:rPr>
                </w:pPr>
                <w:r w:rsidRPr="00662A79">
                  <w:rPr>
                    <w:rFonts w:ascii="Times New Roman" w:eastAsia="Times New Roman" w:hAnsi="Times New Roman" w:cs="Times New Roman"/>
                    <w:b/>
                    <w:sz w:val="20"/>
                    <w:szCs w:val="20"/>
                    <w:lang w:val="en-GB"/>
                  </w:rPr>
                  <w:t xml:space="preserve"> </w:t>
                </w:r>
              </w:p>
              <w:p w14:paraId="0EE6D042" w14:textId="6E9D6AED" w:rsidR="00800FDD" w:rsidRPr="00662A79" w:rsidRDefault="00800FDD" w:rsidP="00800FDD">
                <w:pPr>
                  <w:spacing w:after="0" w:line="240" w:lineRule="auto"/>
                  <w:rPr>
                    <w:rFonts w:eastAsia="Calibri" w:cstheme="minorHAnsi"/>
                    <w:color w:val="000000"/>
                    <w:spacing w:val="-8"/>
                    <w:lang w:val="en-US"/>
                  </w:rPr>
                </w:pPr>
              </w:p>
            </w:tc>
            <w:tc>
              <w:tcPr>
                <w:tcW w:w="1370" w:type="pct"/>
                <w:shd w:val="clear" w:color="auto" w:fill="F2F2F2"/>
              </w:tcPr>
              <w:p w14:paraId="47D03FCE"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800FDD">
                  <w:rPr>
                    <w:rFonts w:eastAsia="Calibri" w:cstheme="minorHAnsi"/>
                    <w:b/>
                    <w:color w:val="000000"/>
                    <w:spacing w:val="-8"/>
                    <w:lang w:val="en-US"/>
                  </w:rPr>
                  <w:t>Supplier</w:t>
                </w:r>
              </w:p>
            </w:tc>
          </w:tr>
          <w:tr w:rsidR="00CD5F65" w:rsidRPr="00837572" w14:paraId="7FD12062" w14:textId="77777777" w:rsidTr="006A5EE0">
            <w:trPr>
              <w:trHeight w:val="257"/>
            </w:trPr>
            <w:tc>
              <w:tcPr>
                <w:tcW w:w="600" w:type="pct"/>
                <w:shd w:val="clear" w:color="auto" w:fill="F2F2F2"/>
              </w:tcPr>
              <w:p w14:paraId="1854996C" w14:textId="1FFE2E5D"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lastRenderedPageBreak/>
                  <w:t>Office address</w:t>
                </w:r>
              </w:p>
            </w:tc>
            <w:tc>
              <w:tcPr>
                <w:tcW w:w="1521" w:type="pct"/>
                <w:shd w:val="clear" w:color="auto" w:fill="FFFFFF" w:themeFill="background1"/>
              </w:tcPr>
              <w:p w14:paraId="008E72C5" w14:textId="77777777" w:rsidR="00CD5F65" w:rsidRPr="00837572" w:rsidRDefault="00CD5F65" w:rsidP="004F7166">
                <w:pPr>
                  <w:spacing w:after="0" w:line="240" w:lineRule="auto"/>
                  <w:rPr>
                    <w:rFonts w:eastAsia="Calibri" w:cstheme="minorHAnsi"/>
                    <w:color w:val="000000"/>
                    <w:spacing w:val="-8"/>
                    <w:lang w:val="de-DE"/>
                  </w:rPr>
                </w:pPr>
                <w:r w:rsidRPr="00837572">
                  <w:rPr>
                    <w:rFonts w:eastAsia="Calibri" w:cstheme="minorHAnsi"/>
                    <w:color w:val="000000"/>
                    <w:spacing w:val="-8"/>
                    <w:lang w:val="de-DE"/>
                  </w:rPr>
                  <w:t xml:space="preserve">S. </w:t>
                </w:r>
                <w:proofErr w:type="spellStart"/>
                <w:r w:rsidRPr="00837572">
                  <w:rPr>
                    <w:rFonts w:eastAsia="Calibri" w:cstheme="minorHAnsi"/>
                    <w:color w:val="000000"/>
                    <w:spacing w:val="-8"/>
                    <w:lang w:val="de-DE"/>
                  </w:rPr>
                  <w:t>Konarskio</w:t>
                </w:r>
                <w:proofErr w:type="spellEnd"/>
                <w:r w:rsidRPr="00837572">
                  <w:rPr>
                    <w:rFonts w:eastAsia="Calibri" w:cstheme="minorHAnsi"/>
                    <w:color w:val="000000"/>
                    <w:spacing w:val="-8"/>
                    <w:lang w:val="de-DE"/>
                  </w:rPr>
                  <w:t xml:space="preserve"> </w:t>
                </w:r>
                <w:proofErr w:type="spellStart"/>
                <w:r w:rsidRPr="00837572">
                  <w:rPr>
                    <w:rFonts w:eastAsia="Calibri" w:cstheme="minorHAnsi"/>
                    <w:color w:val="000000"/>
                    <w:spacing w:val="-8"/>
                    <w:lang w:val="de-DE"/>
                  </w:rPr>
                  <w:t>str.</w:t>
                </w:r>
                <w:proofErr w:type="spellEnd"/>
                <w:r w:rsidRPr="00837572">
                  <w:rPr>
                    <w:rFonts w:eastAsia="Calibri" w:cstheme="minorHAnsi"/>
                    <w:color w:val="000000"/>
                    <w:spacing w:val="-8"/>
                    <w:lang w:val="de-DE"/>
                  </w:rPr>
                  <w:t xml:space="preserve"> 13, LT-03109 Vilnius</w:t>
                </w:r>
              </w:p>
            </w:tc>
            <w:tc>
              <w:tcPr>
                <w:tcW w:w="1508" w:type="pct"/>
                <w:shd w:val="clear" w:color="auto" w:fill="auto"/>
              </w:tcPr>
              <w:p w14:paraId="73D59B52" w14:textId="1BF29AE8" w:rsidR="00CD5F65" w:rsidRPr="00662A79" w:rsidRDefault="00CD5F65" w:rsidP="004F7166">
                <w:pPr>
                  <w:spacing w:after="0" w:line="240" w:lineRule="auto"/>
                  <w:rPr>
                    <w:rFonts w:eastAsia="Calibri" w:cstheme="minorHAnsi"/>
                    <w:color w:val="000000"/>
                    <w:spacing w:val="-8"/>
                    <w:lang w:val="de-DE"/>
                  </w:rPr>
                </w:pPr>
              </w:p>
            </w:tc>
            <w:tc>
              <w:tcPr>
                <w:tcW w:w="1370" w:type="pct"/>
              </w:tcPr>
              <w:p w14:paraId="64B49BFD" w14:textId="77777777" w:rsidR="00CD5F65" w:rsidRPr="00837572" w:rsidRDefault="00CD5F65" w:rsidP="004F7166">
                <w:pPr>
                  <w:spacing w:after="0" w:line="240" w:lineRule="auto"/>
                  <w:rPr>
                    <w:rFonts w:eastAsia="Calibri" w:cstheme="minorHAnsi"/>
                    <w:color w:val="000000"/>
                    <w:spacing w:val="-8"/>
                    <w:lang w:val="de-DE"/>
                  </w:rPr>
                </w:pPr>
              </w:p>
            </w:tc>
          </w:tr>
          <w:tr w:rsidR="00CD5F65" w:rsidRPr="00837572" w14:paraId="32E2E1CE" w14:textId="77777777" w:rsidTr="006A5EE0">
            <w:trPr>
              <w:trHeight w:val="257"/>
            </w:trPr>
            <w:tc>
              <w:tcPr>
                <w:tcW w:w="600" w:type="pct"/>
                <w:shd w:val="clear" w:color="auto" w:fill="F2F2F2"/>
              </w:tcPr>
              <w:p w14:paraId="14D449E3" w14:textId="47F0D3F3"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t>Legal entity code</w:t>
                </w:r>
              </w:p>
            </w:tc>
            <w:tc>
              <w:tcPr>
                <w:tcW w:w="1521" w:type="pct"/>
                <w:shd w:val="clear" w:color="auto" w:fill="FFFFFF" w:themeFill="background1"/>
              </w:tcPr>
              <w:p w14:paraId="2F234DBA"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126125624</w:t>
                </w:r>
                <w:r w:rsidRPr="00837572">
                  <w:rPr>
                    <w:rFonts w:eastAsia="Calibri" w:cstheme="minorHAnsi"/>
                    <w:color w:val="000000"/>
                    <w:spacing w:val="-8"/>
                    <w:lang w:val="en-US"/>
                  </w:rPr>
                  <w:tab/>
                </w:r>
              </w:p>
            </w:tc>
            <w:tc>
              <w:tcPr>
                <w:tcW w:w="1508" w:type="pct"/>
                <w:shd w:val="clear" w:color="auto" w:fill="auto"/>
              </w:tcPr>
              <w:p w14:paraId="78699E40" w14:textId="1D4F20AC" w:rsidR="00CD5F65" w:rsidRPr="00837572" w:rsidRDefault="00CD5F65" w:rsidP="004F7166">
                <w:pPr>
                  <w:spacing w:after="0" w:line="240" w:lineRule="auto"/>
                  <w:rPr>
                    <w:rFonts w:eastAsia="Calibri" w:cstheme="minorHAnsi"/>
                    <w:color w:val="000000"/>
                    <w:spacing w:val="-8"/>
                    <w:lang w:val="en-US"/>
                  </w:rPr>
                </w:pPr>
              </w:p>
            </w:tc>
            <w:tc>
              <w:tcPr>
                <w:tcW w:w="1370" w:type="pct"/>
              </w:tcPr>
              <w:p w14:paraId="06E8FA9C"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33059AFC" w14:textId="77777777" w:rsidTr="006A5EE0">
            <w:trPr>
              <w:trHeight w:val="257"/>
            </w:trPr>
            <w:tc>
              <w:tcPr>
                <w:tcW w:w="600" w:type="pct"/>
                <w:shd w:val="clear" w:color="auto" w:fill="F2F2F2"/>
              </w:tcPr>
              <w:p w14:paraId="65C41910" w14:textId="77777777" w:rsidR="00800FDD" w:rsidRDefault="00800FDD" w:rsidP="004F7166">
                <w:pPr>
                  <w:spacing w:after="0" w:line="240" w:lineRule="auto"/>
                  <w:rPr>
                    <w:rFonts w:eastAsia="Calibri" w:cstheme="minorHAnsi"/>
                    <w:lang w:val="en-US" w:eastAsia="lt-LT"/>
                  </w:rPr>
                </w:pPr>
                <w:r>
                  <w:rPr>
                    <w:rFonts w:eastAsia="Calibri" w:cstheme="minorHAnsi"/>
                    <w:lang w:val="en-US" w:eastAsia="lt-LT"/>
                  </w:rPr>
                  <w:t>Bank account No</w:t>
                </w:r>
              </w:p>
              <w:p w14:paraId="464B510D" w14:textId="4CF81ED8" w:rsidR="00CD5F65" w:rsidRPr="00800FDD" w:rsidRDefault="00CD5F65" w:rsidP="004F7166">
                <w:pPr>
                  <w:spacing w:after="0" w:line="240" w:lineRule="auto"/>
                  <w:rPr>
                    <w:rFonts w:eastAsia="Calibri" w:cstheme="minorHAnsi"/>
                    <w:lang w:val="en-US" w:eastAsia="lt-LT"/>
                  </w:rPr>
                </w:pPr>
                <w:r w:rsidRPr="00837572">
                  <w:rPr>
                    <w:rFonts w:eastAsia="Calibri" w:cstheme="minorHAnsi"/>
                    <w:lang w:val="en-US" w:eastAsia="lt-LT"/>
                  </w:rPr>
                  <w:t>(Bank, BIN)</w:t>
                </w:r>
              </w:p>
            </w:tc>
            <w:tc>
              <w:tcPr>
                <w:tcW w:w="1521" w:type="pct"/>
                <w:shd w:val="clear" w:color="auto" w:fill="FFFFFF" w:themeFill="background1"/>
              </w:tcPr>
              <w:p w14:paraId="285BE804"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 xml:space="preserve">Ministry </w:t>
                </w:r>
                <w:proofErr w:type="spellStart"/>
                <w:r w:rsidRPr="00E220F5">
                  <w:rPr>
                    <w:rFonts w:eastAsia="Calibri" w:cstheme="minorHAnsi"/>
                    <w:color w:val="000000"/>
                    <w:spacing w:val="-8"/>
                    <w:lang w:val="de-DE"/>
                  </w:rPr>
                  <w:t>of</w:t>
                </w:r>
                <w:proofErr w:type="spellEnd"/>
                <w:r w:rsidRPr="00E220F5">
                  <w:rPr>
                    <w:rFonts w:eastAsia="Calibri" w:cstheme="minorHAnsi"/>
                    <w:color w:val="000000"/>
                    <w:spacing w:val="-8"/>
                    <w:lang w:val="de-DE"/>
                  </w:rPr>
                  <w:t xml:space="preserve"> Finance </w:t>
                </w:r>
                <w:proofErr w:type="spellStart"/>
                <w:r w:rsidRPr="00E220F5">
                  <w:rPr>
                    <w:rFonts w:eastAsia="Calibri" w:cstheme="minorHAnsi"/>
                    <w:color w:val="000000"/>
                    <w:spacing w:val="-8"/>
                    <w:lang w:val="de-DE"/>
                  </w:rPr>
                  <w:t>of</w:t>
                </w:r>
                <w:proofErr w:type="spellEnd"/>
                <w:r w:rsidRPr="00E220F5">
                  <w:rPr>
                    <w:rFonts w:eastAsia="Calibri" w:cstheme="minorHAnsi"/>
                    <w:color w:val="000000"/>
                    <w:spacing w:val="-8"/>
                    <w:lang w:val="de-DE"/>
                  </w:rPr>
                  <w:t xml:space="preserve"> </w:t>
                </w:r>
                <w:proofErr w:type="spellStart"/>
                <w:r w:rsidRPr="00E220F5">
                  <w:rPr>
                    <w:rFonts w:eastAsia="Calibri" w:cstheme="minorHAnsi"/>
                    <w:color w:val="000000"/>
                    <w:spacing w:val="-8"/>
                    <w:lang w:val="de-DE"/>
                  </w:rPr>
                  <w:t>the</w:t>
                </w:r>
                <w:proofErr w:type="spellEnd"/>
                <w:r w:rsidRPr="00E220F5">
                  <w:rPr>
                    <w:rFonts w:eastAsia="Calibri" w:cstheme="minorHAnsi"/>
                    <w:color w:val="000000"/>
                    <w:spacing w:val="-8"/>
                    <w:lang w:val="de-DE"/>
                  </w:rPr>
                  <w:t xml:space="preserve"> </w:t>
                </w:r>
                <w:proofErr w:type="spellStart"/>
                <w:r w:rsidRPr="00E220F5">
                  <w:rPr>
                    <w:rFonts w:eastAsia="Calibri" w:cstheme="minorHAnsi"/>
                    <w:color w:val="000000"/>
                    <w:spacing w:val="-8"/>
                    <w:lang w:val="de-DE"/>
                  </w:rPr>
                  <w:t>Republic</w:t>
                </w:r>
                <w:proofErr w:type="spellEnd"/>
                <w:r w:rsidRPr="00E220F5">
                  <w:rPr>
                    <w:rFonts w:eastAsia="Calibri" w:cstheme="minorHAnsi"/>
                    <w:color w:val="000000"/>
                    <w:spacing w:val="-8"/>
                    <w:lang w:val="de-DE"/>
                  </w:rPr>
                  <w:t xml:space="preserve"> </w:t>
                </w:r>
                <w:proofErr w:type="spellStart"/>
                <w:r w:rsidRPr="00E220F5">
                  <w:rPr>
                    <w:rFonts w:eastAsia="Calibri" w:cstheme="minorHAnsi"/>
                    <w:color w:val="000000"/>
                    <w:spacing w:val="-8"/>
                    <w:lang w:val="de-DE"/>
                  </w:rPr>
                  <w:t>of</w:t>
                </w:r>
                <w:proofErr w:type="spellEnd"/>
                <w:r w:rsidRPr="00E220F5">
                  <w:rPr>
                    <w:rFonts w:eastAsia="Calibri" w:cstheme="minorHAnsi"/>
                    <w:color w:val="000000"/>
                    <w:spacing w:val="-8"/>
                    <w:lang w:val="de-DE"/>
                  </w:rPr>
                  <w:t xml:space="preserve"> Lithuania </w:t>
                </w:r>
              </w:p>
              <w:p w14:paraId="68E0A9D5"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Corporation code: 288601650</w:t>
                </w:r>
              </w:p>
              <w:p w14:paraId="0DE04A71"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SWIFT: MFRLLT22</w:t>
                </w:r>
              </w:p>
              <w:p w14:paraId="70948067" w14:textId="77777777" w:rsidR="006E5B71" w:rsidRDefault="006E5B71" w:rsidP="006E5B71">
                <w:pPr>
                  <w:spacing w:after="0" w:line="240" w:lineRule="auto"/>
                  <w:rPr>
                    <w:rFonts w:eastAsia="Calibri" w:cstheme="minorHAnsi"/>
                    <w:color w:val="000000"/>
                    <w:spacing w:val="-8"/>
                    <w:lang w:val="de-DE"/>
                  </w:rPr>
                </w:pPr>
                <w:r>
                  <w:rPr>
                    <w:rFonts w:eastAsia="Calibri" w:cstheme="minorHAnsi"/>
                    <w:color w:val="000000"/>
                    <w:spacing w:val="-8"/>
                    <w:lang w:val="de-DE"/>
                  </w:rPr>
                  <w:t>B</w:t>
                </w:r>
                <w:r w:rsidRPr="00E220F5">
                  <w:rPr>
                    <w:rFonts w:eastAsia="Calibri" w:cstheme="minorHAnsi"/>
                    <w:color w:val="000000"/>
                    <w:spacing w:val="-8"/>
                    <w:lang w:val="de-DE"/>
                  </w:rPr>
                  <w:t xml:space="preserve">ank code: 40400 </w:t>
                </w:r>
              </w:p>
              <w:p w14:paraId="5D7AB251" w14:textId="4D4F20BB" w:rsidR="00CD5F65" w:rsidRPr="00837572" w:rsidRDefault="006E5B71" w:rsidP="004F7166">
                <w:pPr>
                  <w:spacing w:after="0" w:line="240" w:lineRule="auto"/>
                  <w:rPr>
                    <w:rFonts w:eastAsia="Calibri" w:cstheme="minorHAnsi"/>
                    <w:color w:val="000000"/>
                    <w:spacing w:val="-8"/>
                    <w:lang w:val="en-US"/>
                  </w:rPr>
                </w:pPr>
                <w:r w:rsidRPr="00E220F5">
                  <w:rPr>
                    <w:rFonts w:eastAsia="Calibri" w:cstheme="minorHAnsi"/>
                    <w:color w:val="000000"/>
                    <w:spacing w:val="-8"/>
                    <w:lang w:val="de-DE"/>
                  </w:rPr>
                  <w:t>IBAN: LT65 4040 0636 1000 0539</w:t>
                </w:r>
              </w:p>
            </w:tc>
            <w:tc>
              <w:tcPr>
                <w:tcW w:w="1508" w:type="pct"/>
                <w:shd w:val="clear" w:color="auto" w:fill="auto"/>
              </w:tcPr>
              <w:p w14:paraId="4717C59C" w14:textId="7FA51CE1" w:rsidR="00CD5F65" w:rsidRPr="00837572" w:rsidRDefault="00CD5F65" w:rsidP="004F7166">
                <w:pPr>
                  <w:spacing w:after="0" w:line="240" w:lineRule="auto"/>
                  <w:rPr>
                    <w:rFonts w:eastAsia="Calibri" w:cstheme="minorHAnsi"/>
                    <w:color w:val="000000"/>
                    <w:spacing w:val="-8"/>
                    <w:lang w:val="en-US"/>
                  </w:rPr>
                </w:pPr>
              </w:p>
            </w:tc>
            <w:tc>
              <w:tcPr>
                <w:tcW w:w="1370" w:type="pct"/>
              </w:tcPr>
              <w:p w14:paraId="7604D8FF"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2B19F65D" w14:textId="77777777" w:rsidTr="006A5EE0">
            <w:trPr>
              <w:trHeight w:val="257"/>
            </w:trPr>
            <w:tc>
              <w:tcPr>
                <w:tcW w:w="600" w:type="pct"/>
                <w:shd w:val="clear" w:color="auto" w:fill="F2F2F2"/>
              </w:tcPr>
              <w:p w14:paraId="79178232"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Tel.</w:t>
                </w:r>
              </w:p>
            </w:tc>
            <w:tc>
              <w:tcPr>
                <w:tcW w:w="1521" w:type="pct"/>
                <w:shd w:val="clear" w:color="auto" w:fill="FFFFFF" w:themeFill="background1"/>
              </w:tcPr>
              <w:p w14:paraId="15EAB167"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+370 5 251 44 00</w:t>
                </w:r>
              </w:p>
            </w:tc>
            <w:tc>
              <w:tcPr>
                <w:tcW w:w="1508" w:type="pct"/>
                <w:shd w:val="clear" w:color="auto" w:fill="auto"/>
              </w:tcPr>
              <w:p w14:paraId="67A46BFF" w14:textId="7C51DEFE" w:rsidR="00CD5F65" w:rsidRPr="00837572" w:rsidRDefault="00CD5F65" w:rsidP="004F7166">
                <w:pPr>
                  <w:spacing w:after="0" w:line="240" w:lineRule="auto"/>
                  <w:rPr>
                    <w:rFonts w:eastAsia="Calibri" w:cstheme="minorHAnsi"/>
                    <w:color w:val="000000"/>
                    <w:spacing w:val="-8"/>
                    <w:lang w:val="en-US"/>
                  </w:rPr>
                </w:pPr>
              </w:p>
            </w:tc>
            <w:tc>
              <w:tcPr>
                <w:tcW w:w="1370" w:type="pct"/>
              </w:tcPr>
              <w:p w14:paraId="29CFFC97"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794BA5EE" w14:textId="77777777" w:rsidTr="006A5EE0">
            <w:trPr>
              <w:trHeight w:val="257"/>
            </w:trPr>
            <w:tc>
              <w:tcPr>
                <w:tcW w:w="600" w:type="pct"/>
                <w:shd w:val="clear" w:color="auto" w:fill="F2F2F2"/>
              </w:tcPr>
              <w:p w14:paraId="1E0D0888" w14:textId="6BE99F2B" w:rsidR="00CD5F65" w:rsidRPr="00837572" w:rsidRDefault="00CD5F65" w:rsidP="004F7166">
                <w:pPr>
                  <w:spacing w:after="0" w:line="240" w:lineRule="auto"/>
                  <w:rPr>
                    <w:rFonts w:eastAsia="Calibri" w:cstheme="minorHAnsi"/>
                    <w:lang w:val="en-US" w:eastAsia="lt-LT"/>
                  </w:rPr>
                </w:pPr>
                <w:r w:rsidRPr="00837572">
                  <w:rPr>
                    <w:rFonts w:eastAsia="Calibri" w:cstheme="minorHAnsi"/>
                    <w:lang w:val="en-US" w:eastAsia="lt-LT"/>
                  </w:rPr>
                  <w:t>Email</w:t>
                </w:r>
              </w:p>
            </w:tc>
            <w:tc>
              <w:tcPr>
                <w:tcW w:w="1521" w:type="pct"/>
                <w:shd w:val="clear" w:color="auto" w:fill="FFFFFF" w:themeFill="background1"/>
              </w:tcPr>
              <w:p w14:paraId="750D0C77" w14:textId="1BF63692" w:rsidR="00CD5F65" w:rsidRPr="00837572" w:rsidRDefault="00CD5F65" w:rsidP="004F7166">
                <w:pPr>
                  <w:spacing w:after="0" w:line="240" w:lineRule="auto"/>
                  <w:rPr>
                    <w:rFonts w:eastAsia="Calibri" w:cstheme="minorHAnsi"/>
                    <w:color w:val="000000"/>
                    <w:spacing w:val="-8"/>
                    <w:highlight w:val="lightGray"/>
                    <w:lang w:val="en-US"/>
                  </w:rPr>
                </w:pPr>
                <w:r w:rsidRPr="00837572">
                  <w:rPr>
                    <w:rFonts w:eastAsia="Calibri" w:cstheme="minorHAnsi"/>
                    <w:lang w:val="en-US" w:eastAsia="lt-LT"/>
                  </w:rPr>
                  <w:t xml:space="preserve"> </w:t>
                </w:r>
                <w:hyperlink r:id="rId11" w:history="1">
                  <w:r w:rsidR="006A5EE0" w:rsidRPr="00973C27">
                    <w:rPr>
                      <w:rStyle w:val="Hyperlink"/>
                      <w:rFonts w:eastAsia="Calibri" w:cstheme="minorHAnsi"/>
                      <w:lang w:val="en-US" w:eastAsia="lt-LT"/>
                    </w:rPr>
                    <w:t>info@cpva.lt</w:t>
                  </w:r>
                </w:hyperlink>
                <w:r w:rsidR="006A5EE0">
                  <w:rPr>
                    <w:rFonts w:eastAsia="Calibri" w:cstheme="minorHAnsi"/>
                    <w:lang w:val="en-US" w:eastAsia="lt-LT"/>
                  </w:rPr>
                  <w:t xml:space="preserve"> </w:t>
                </w:r>
              </w:p>
            </w:tc>
            <w:tc>
              <w:tcPr>
                <w:tcW w:w="1508" w:type="pct"/>
                <w:shd w:val="clear" w:color="auto" w:fill="auto"/>
              </w:tcPr>
              <w:p w14:paraId="10A420E0" w14:textId="6BE4AED5" w:rsidR="00CD5F65" w:rsidRPr="00837572" w:rsidRDefault="00CD5F65" w:rsidP="004F7166">
                <w:pPr>
                  <w:spacing w:after="0" w:line="240" w:lineRule="auto"/>
                  <w:rPr>
                    <w:rFonts w:eastAsia="Calibri" w:cstheme="minorHAnsi"/>
                    <w:color w:val="000000"/>
                    <w:spacing w:val="-8"/>
                    <w:lang w:val="en-US"/>
                  </w:rPr>
                </w:pPr>
              </w:p>
            </w:tc>
            <w:tc>
              <w:tcPr>
                <w:tcW w:w="1370" w:type="pct"/>
              </w:tcPr>
              <w:p w14:paraId="038DFDBB"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5C424227" w14:textId="77777777" w:rsidTr="006A5EE0">
            <w:trPr>
              <w:trHeight w:val="257"/>
            </w:trPr>
            <w:tc>
              <w:tcPr>
                <w:tcW w:w="600" w:type="pct"/>
                <w:shd w:val="clear" w:color="auto" w:fill="F2F2F2"/>
              </w:tcPr>
              <w:p w14:paraId="3A09E950" w14:textId="04976C3A" w:rsidR="00CD5F65" w:rsidRPr="00800FDD" w:rsidRDefault="00CD5F65" w:rsidP="004F7166">
                <w:pPr>
                  <w:spacing w:after="0" w:line="240" w:lineRule="auto"/>
                  <w:rPr>
                    <w:rFonts w:eastAsia="Calibri" w:cstheme="minorHAnsi"/>
                    <w:spacing w:val="-8"/>
                    <w:lang w:val="en-US" w:eastAsia="lt-LT"/>
                  </w:rPr>
                </w:pPr>
                <w:r w:rsidRPr="00837572">
                  <w:rPr>
                    <w:rFonts w:eastAsia="Calibri" w:cstheme="minorHAnsi"/>
                    <w:spacing w:val="-8"/>
                    <w:lang w:val="en-US" w:eastAsia="lt-LT"/>
                  </w:rPr>
                  <w:t>Position of the undersigned person</w:t>
                </w:r>
              </w:p>
            </w:tc>
            <w:tc>
              <w:tcPr>
                <w:tcW w:w="1521" w:type="pct"/>
                <w:shd w:val="clear" w:color="auto" w:fill="FFFFFF" w:themeFill="background1"/>
              </w:tcPr>
              <w:p w14:paraId="2948711D" w14:textId="77777777" w:rsidR="00CD5F65" w:rsidRPr="00837572" w:rsidRDefault="00CD5F65" w:rsidP="004F7166">
                <w:pPr>
                  <w:spacing w:after="0" w:line="240" w:lineRule="auto"/>
                  <w:rPr>
                    <w:rFonts w:eastAsia="Calibri" w:cstheme="minorHAnsi"/>
                    <w:lang w:val="en-US" w:eastAsia="lt-LT"/>
                  </w:rPr>
                </w:pPr>
              </w:p>
              <w:p w14:paraId="5B283136" w14:textId="77777777" w:rsidR="00CD5F65" w:rsidRPr="00837572" w:rsidRDefault="00CD5F65" w:rsidP="004F7166">
                <w:pPr>
                  <w:spacing w:after="0" w:line="240" w:lineRule="auto"/>
                  <w:rPr>
                    <w:rFonts w:eastAsia="Calibri" w:cstheme="minorHAnsi"/>
                    <w:lang w:val="en-US" w:eastAsia="lt-LT"/>
                  </w:rPr>
                </w:pPr>
              </w:p>
            </w:tc>
            <w:tc>
              <w:tcPr>
                <w:tcW w:w="1508" w:type="pct"/>
                <w:shd w:val="clear" w:color="auto" w:fill="auto"/>
              </w:tcPr>
              <w:p w14:paraId="2FF4CFFE" w14:textId="77777777" w:rsidR="00CD5F65" w:rsidRPr="00837572" w:rsidRDefault="00CD5F65" w:rsidP="004F7166">
                <w:pPr>
                  <w:spacing w:after="0" w:line="240" w:lineRule="auto"/>
                  <w:rPr>
                    <w:rFonts w:eastAsia="Calibri" w:cstheme="minorHAnsi"/>
                    <w:color w:val="000000"/>
                    <w:spacing w:val="-8"/>
                    <w:lang w:val="en-US"/>
                  </w:rPr>
                </w:pPr>
              </w:p>
            </w:tc>
            <w:tc>
              <w:tcPr>
                <w:tcW w:w="1370" w:type="pct"/>
              </w:tcPr>
              <w:p w14:paraId="5DDC01E9"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51E461E6" w14:textId="77777777" w:rsidTr="006A5EE0">
            <w:trPr>
              <w:trHeight w:val="257"/>
            </w:trPr>
            <w:tc>
              <w:tcPr>
                <w:tcW w:w="600" w:type="pct"/>
                <w:shd w:val="clear" w:color="auto" w:fill="F2F2F2"/>
              </w:tcPr>
              <w:p w14:paraId="74F0AB54" w14:textId="5B66A25D" w:rsidR="00CD5F65" w:rsidRPr="00837572" w:rsidRDefault="00CD5F65" w:rsidP="004F7166">
                <w:pPr>
                  <w:spacing w:after="0" w:line="240" w:lineRule="auto"/>
                  <w:rPr>
                    <w:rFonts w:eastAsia="Calibri" w:cstheme="minorHAnsi"/>
                    <w:lang w:val="en-US" w:eastAsia="lt-LT"/>
                  </w:rPr>
                </w:pPr>
                <w:r w:rsidRPr="00837572">
                  <w:rPr>
                    <w:rFonts w:eastAsia="Calibri" w:cstheme="minorHAnsi"/>
                    <w:spacing w:val="-8"/>
                    <w:lang w:val="en-US" w:eastAsia="lt-LT"/>
                  </w:rPr>
                  <w:t>Name, surname</w:t>
                </w:r>
              </w:p>
            </w:tc>
            <w:tc>
              <w:tcPr>
                <w:tcW w:w="1521" w:type="pct"/>
                <w:shd w:val="clear" w:color="auto" w:fill="FFFFFF" w:themeFill="background1"/>
              </w:tcPr>
              <w:p w14:paraId="4FE9BB90" w14:textId="77777777" w:rsidR="00CD5F65" w:rsidRPr="00837572" w:rsidRDefault="00CD5F65" w:rsidP="004F7166">
                <w:pPr>
                  <w:spacing w:after="0" w:line="240" w:lineRule="auto"/>
                  <w:rPr>
                    <w:rFonts w:eastAsia="Calibri" w:cstheme="minorHAnsi"/>
                    <w:lang w:val="en-US" w:eastAsia="lt-LT"/>
                  </w:rPr>
                </w:pPr>
              </w:p>
            </w:tc>
            <w:tc>
              <w:tcPr>
                <w:tcW w:w="1508" w:type="pct"/>
                <w:shd w:val="clear" w:color="auto" w:fill="auto"/>
              </w:tcPr>
              <w:p w14:paraId="54CD5B81" w14:textId="77777777" w:rsidR="00CD5F65" w:rsidRPr="00837572" w:rsidRDefault="00CD5F65" w:rsidP="004F7166">
                <w:pPr>
                  <w:spacing w:after="0" w:line="240" w:lineRule="auto"/>
                  <w:rPr>
                    <w:rFonts w:eastAsia="Calibri" w:cstheme="minorHAnsi"/>
                    <w:color w:val="000000"/>
                    <w:spacing w:val="-8"/>
                    <w:lang w:val="en-US"/>
                  </w:rPr>
                </w:pPr>
              </w:p>
            </w:tc>
            <w:tc>
              <w:tcPr>
                <w:tcW w:w="1370" w:type="pct"/>
              </w:tcPr>
              <w:p w14:paraId="653C35AF" w14:textId="77777777" w:rsidR="00CD5F65" w:rsidRPr="00837572" w:rsidRDefault="00CD5F65" w:rsidP="004F7166">
                <w:pPr>
                  <w:spacing w:after="0" w:line="240" w:lineRule="auto"/>
                  <w:rPr>
                    <w:rFonts w:eastAsia="Calibri" w:cstheme="minorHAnsi"/>
                    <w:color w:val="000000"/>
                    <w:spacing w:val="-8"/>
                    <w:lang w:val="en-US"/>
                  </w:rPr>
                </w:pPr>
              </w:p>
            </w:tc>
          </w:tr>
        </w:tbl>
        <w:p w14:paraId="71B53674" w14:textId="77777777" w:rsidR="006A5EE0" w:rsidRDefault="006A5EE0" w:rsidP="006A5EE0"/>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6A5EE0" w:rsidRPr="00837572" w14:paraId="6BD0AE87" w14:textId="77777777" w:rsidTr="00CB07F7">
            <w:trPr>
              <w:trHeight w:val="252"/>
            </w:trPr>
            <w:tc>
              <w:tcPr>
                <w:tcW w:w="1768" w:type="pct"/>
              </w:tcPr>
              <w:p w14:paraId="4FF6FA6C" w14:textId="77777777" w:rsidR="006A5EE0" w:rsidRPr="00001E77" w:rsidRDefault="006A5EE0" w:rsidP="006A5EE0">
                <w:pPr>
                  <w:contextualSpacing/>
                  <w:jc w:val="left"/>
                  <w:rPr>
                    <w:rFonts w:cstheme="minorHAnsi"/>
                  </w:rPr>
                </w:pPr>
                <w:r w:rsidRPr="00001E77">
                  <w:rPr>
                    <w:rFonts w:cstheme="minorHAnsi"/>
                  </w:rPr>
                  <w:t>_______________A. V.</w:t>
                </w:r>
              </w:p>
              <w:p w14:paraId="50F1EBDB" w14:textId="77777777" w:rsidR="006A5EE0" w:rsidRPr="00837572" w:rsidRDefault="006A5EE0" w:rsidP="006A5EE0">
                <w:pPr>
                  <w:contextualSpacing/>
                  <w:jc w:val="left"/>
                  <w:rPr>
                    <w:rFonts w:cstheme="minorHAnsi"/>
                    <w:lang w:eastAsia="lt-LT"/>
                  </w:rPr>
                </w:pPr>
                <w:r w:rsidRPr="00001E77">
                  <w:rPr>
                    <w:rFonts w:cstheme="minorHAnsi"/>
                  </w:rPr>
                  <w:t>«____»_________20_____</w:t>
                </w:r>
              </w:p>
            </w:tc>
            <w:tc>
              <w:tcPr>
                <w:tcW w:w="1695" w:type="pct"/>
              </w:tcPr>
              <w:p w14:paraId="6BF21C9A" w14:textId="77777777" w:rsidR="006A5EE0" w:rsidRPr="00001E77" w:rsidRDefault="006A5EE0" w:rsidP="006A5EE0">
                <w:pPr>
                  <w:contextualSpacing/>
                  <w:jc w:val="left"/>
                  <w:rPr>
                    <w:rFonts w:cstheme="minorHAnsi"/>
                  </w:rPr>
                </w:pPr>
                <w:r w:rsidRPr="00001E77">
                  <w:rPr>
                    <w:rFonts w:cstheme="minorHAnsi"/>
                  </w:rPr>
                  <w:t>_______________A. V.</w:t>
                </w:r>
              </w:p>
              <w:p w14:paraId="42403D4D" w14:textId="77777777" w:rsidR="006A5EE0" w:rsidRPr="00837572" w:rsidRDefault="006A5EE0" w:rsidP="006A5EE0">
                <w:pPr>
                  <w:contextualSpacing/>
                  <w:jc w:val="left"/>
                  <w:rPr>
                    <w:rFonts w:cstheme="minorHAnsi"/>
                    <w:lang w:eastAsia="lt-LT"/>
                  </w:rPr>
                </w:pPr>
                <w:r>
                  <w:rPr>
                    <w:rFonts w:cstheme="minorHAnsi"/>
                  </w:rPr>
                  <w:t>«____»_________20____</w:t>
                </w:r>
                <w:r w:rsidRPr="00001E77">
                  <w:rPr>
                    <w:rFonts w:cstheme="minorHAnsi"/>
                  </w:rPr>
                  <w:t>_</w:t>
                </w:r>
              </w:p>
            </w:tc>
            <w:tc>
              <w:tcPr>
                <w:tcW w:w="1537" w:type="pct"/>
              </w:tcPr>
              <w:p w14:paraId="357C8878" w14:textId="77777777" w:rsidR="006A5EE0" w:rsidRPr="00001E77" w:rsidRDefault="006A5EE0" w:rsidP="006A5EE0">
                <w:pPr>
                  <w:contextualSpacing/>
                  <w:jc w:val="left"/>
                  <w:rPr>
                    <w:rFonts w:cstheme="minorHAnsi"/>
                  </w:rPr>
                </w:pPr>
                <w:r w:rsidRPr="00001E77">
                  <w:rPr>
                    <w:rFonts w:cstheme="minorHAnsi"/>
                  </w:rPr>
                  <w:t>_______________A. V.</w:t>
                </w:r>
              </w:p>
              <w:p w14:paraId="058C20BD" w14:textId="77777777" w:rsidR="006A5EE0" w:rsidRPr="00837572" w:rsidRDefault="006A5EE0" w:rsidP="006A5EE0">
                <w:pPr>
                  <w:contextualSpacing/>
                  <w:jc w:val="left"/>
                  <w:rPr>
                    <w:rFonts w:cstheme="minorHAnsi"/>
                    <w:lang w:eastAsia="lt-LT"/>
                  </w:rPr>
                </w:pPr>
                <w:r>
                  <w:rPr>
                    <w:rFonts w:cstheme="minorHAnsi"/>
                  </w:rPr>
                  <w:t>«____»_________20__</w:t>
                </w:r>
                <w:r w:rsidRPr="00001E77">
                  <w:rPr>
                    <w:rFonts w:cstheme="minorHAnsi"/>
                  </w:rPr>
                  <w:t>___</w:t>
                </w:r>
              </w:p>
            </w:tc>
          </w:tr>
        </w:tbl>
        <w:p w14:paraId="6AD9770D" w14:textId="7FF23396" w:rsidR="00826D35" w:rsidRPr="00FE22DE" w:rsidRDefault="00CD5F65" w:rsidP="00FE22DE">
          <w:pPr>
            <w:rPr>
              <w:rFonts w:eastAsia="Calibri" w:cstheme="minorHAnsi"/>
              <w:b/>
              <w:bCs/>
              <w:color w:val="000000"/>
              <w:spacing w:val="-8"/>
              <w:lang w:val="en-US" w:eastAsia="lt-LT"/>
            </w:rPr>
          </w:pPr>
          <w:r w:rsidRPr="00837572">
            <w:rPr>
              <w:rFonts w:eastAsia="Calibri" w:cstheme="minorHAnsi"/>
              <w:b/>
              <w:bCs/>
              <w:color w:val="000000"/>
              <w:spacing w:val="-8"/>
              <w:lang w:val="en-US"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846987" w:rsidRPr="00837572" w14:paraId="1FB49854" w14:textId="77777777" w:rsidTr="00846987">
        <w:tc>
          <w:tcPr>
            <w:tcW w:w="10206" w:type="dxa"/>
          </w:tcPr>
          <w:p w14:paraId="49524249" w14:textId="49C5970B" w:rsidR="00846987" w:rsidRPr="00837572" w:rsidRDefault="00846987" w:rsidP="00846987">
            <w:pPr>
              <w:spacing w:after="0" w:line="240" w:lineRule="auto"/>
              <w:jc w:val="right"/>
              <w:rPr>
                <w:rFonts w:eastAsia="Times New Roman" w:cstheme="minorHAnsi"/>
                <w:noProof/>
                <w:lang w:val="uk-UA" w:eastAsia="ru-RU"/>
              </w:rPr>
            </w:pPr>
            <w:r w:rsidRPr="00837572">
              <w:rPr>
                <w:rFonts w:eastAsia="Times New Roman" w:cstheme="minorHAnsi"/>
                <w:noProof/>
                <w:lang w:val="uk-UA" w:eastAsia="ru-RU"/>
              </w:rPr>
              <w:lastRenderedPageBreak/>
              <w:t xml:space="preserve">Annex 1 </w:t>
            </w:r>
          </w:p>
          <w:p w14:paraId="3A41A883" w14:textId="1142186F" w:rsidR="00846987" w:rsidRPr="00837572" w:rsidRDefault="00846987" w:rsidP="00846987">
            <w:pPr>
              <w:spacing w:after="0" w:line="240" w:lineRule="auto"/>
              <w:jc w:val="right"/>
              <w:rPr>
                <w:rFonts w:eastAsia="Times New Roman" w:cstheme="minorHAnsi"/>
                <w:noProof/>
                <w:lang w:val="en-US" w:eastAsia="ru-RU"/>
              </w:rPr>
            </w:pPr>
            <w:r w:rsidRPr="00837572">
              <w:rPr>
                <w:rFonts w:eastAsia="Times New Roman" w:cstheme="minorHAnsi"/>
                <w:noProof/>
                <w:lang w:val="en-US" w:eastAsia="ru-RU"/>
              </w:rPr>
              <w:t xml:space="preserve">General </w:t>
            </w:r>
            <w:r w:rsidRPr="00837572">
              <w:rPr>
                <w:rFonts w:eastAsia="Times New Roman" w:cstheme="minorHAnsi"/>
                <w:noProof/>
                <w:lang w:val="uk-UA" w:eastAsia="ru-RU"/>
              </w:rPr>
              <w:t>сonditions of the Contra</w:t>
            </w:r>
            <w:r w:rsidRPr="00837572">
              <w:rPr>
                <w:rFonts w:eastAsia="Times New Roman" w:cstheme="minorHAnsi"/>
                <w:noProof/>
                <w:lang w:val="en-US" w:eastAsia="ru-RU"/>
              </w:rPr>
              <w:t>ct</w:t>
            </w:r>
          </w:p>
          <w:p w14:paraId="1E637CB1" w14:textId="77777777" w:rsidR="00846987" w:rsidRPr="00837572" w:rsidRDefault="00846987" w:rsidP="00675476">
            <w:pPr>
              <w:spacing w:after="0" w:line="240" w:lineRule="auto"/>
              <w:jc w:val="both"/>
              <w:rPr>
                <w:rFonts w:eastAsia="Times New Roman" w:cstheme="minorHAnsi"/>
                <w:noProof/>
                <w:lang w:val="uk-UA" w:eastAsia="ru-RU"/>
              </w:rPr>
            </w:pPr>
          </w:p>
          <w:p w14:paraId="4FE98236" w14:textId="77777777" w:rsidR="00846987" w:rsidRPr="00077A5E" w:rsidRDefault="00846987" w:rsidP="00B967F5">
            <w:pPr>
              <w:spacing w:after="0" w:line="240" w:lineRule="auto"/>
              <w:jc w:val="center"/>
              <w:rPr>
                <w:rFonts w:eastAsia="Times New Roman" w:cstheme="minorHAnsi"/>
                <w:b/>
                <w:noProof/>
                <w:lang w:val="uk-UA" w:eastAsia="ru-RU"/>
              </w:rPr>
            </w:pPr>
            <w:r w:rsidRPr="00077A5E">
              <w:rPr>
                <w:rFonts w:eastAsia="Times New Roman" w:cstheme="minorHAnsi"/>
                <w:b/>
                <w:noProof/>
                <w:lang w:val="uk-UA" w:eastAsia="ru-RU"/>
              </w:rPr>
              <w:t>GENERAL CONDITIONS OF THE CONTRACT</w:t>
            </w:r>
          </w:p>
          <w:p w14:paraId="4C352610" w14:textId="77777777" w:rsidR="00846987" w:rsidRPr="0019282F" w:rsidRDefault="00846987" w:rsidP="00675476">
            <w:pPr>
              <w:spacing w:after="0" w:line="240" w:lineRule="auto"/>
              <w:jc w:val="both"/>
              <w:rPr>
                <w:rFonts w:eastAsia="Times New Roman" w:cstheme="minorHAnsi"/>
                <w:b/>
                <w:noProof/>
                <w:lang w:val="uk-UA" w:eastAsia="ru-RU"/>
              </w:rPr>
            </w:pPr>
          </w:p>
          <w:p w14:paraId="2E02027D" w14:textId="2CF88A2F" w:rsidR="00846987" w:rsidRPr="0019282F" w:rsidRDefault="0019282F" w:rsidP="00C3007C">
            <w:pPr>
              <w:tabs>
                <w:tab w:val="left" w:pos="600"/>
              </w:tabs>
              <w:spacing w:after="0" w:line="240" w:lineRule="auto"/>
              <w:jc w:val="center"/>
              <w:rPr>
                <w:rFonts w:eastAsia="Times New Roman" w:cstheme="minorHAnsi"/>
                <w:b/>
                <w:noProof/>
                <w:lang w:val="uk-UA" w:eastAsia="ru-RU"/>
              </w:rPr>
            </w:pPr>
            <w:r w:rsidRPr="0019282F">
              <w:rPr>
                <w:rFonts w:eastAsia="Times New Roman" w:cstheme="minorHAnsi"/>
                <w:b/>
                <w:noProof/>
                <w:lang w:val="uk-UA" w:eastAsia="ru-RU"/>
              </w:rPr>
              <w:t xml:space="preserve">1. </w:t>
            </w:r>
            <w:r w:rsidR="00846987" w:rsidRPr="0019282F">
              <w:rPr>
                <w:rFonts w:eastAsia="Times New Roman" w:cstheme="minorHAnsi"/>
                <w:b/>
                <w:noProof/>
                <w:lang w:val="uk-UA" w:eastAsia="ru-RU"/>
              </w:rPr>
              <w:t>OBJECT TO THE CONTRACT</w:t>
            </w:r>
          </w:p>
          <w:p w14:paraId="1E26449D" w14:textId="2DF91FA4" w:rsidR="00846987" w:rsidRPr="00837572" w:rsidRDefault="00F35812" w:rsidP="00C3007C">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1.1. </w:t>
            </w:r>
            <w:r w:rsidR="00846987" w:rsidRPr="00837572">
              <w:rPr>
                <w:rFonts w:eastAsia="Times New Roman" w:cstheme="minorHAnsi"/>
                <w:noProof/>
                <w:lang w:val="uk-UA" w:eastAsia="ru-RU"/>
              </w:rPr>
              <w:t xml:space="preserve">By this Contract the Supplier undertakes to </w:t>
            </w:r>
            <w:r w:rsidR="00C3007C">
              <w:rPr>
                <w:rFonts w:eastAsia="Times New Roman" w:cstheme="minorHAnsi"/>
                <w:noProof/>
                <w:lang w:eastAsia="ru-RU"/>
              </w:rPr>
              <w:t>deliver</w:t>
            </w:r>
            <w:r w:rsidR="00846987" w:rsidRPr="00837572">
              <w:rPr>
                <w:rFonts w:eastAsia="Times New Roman" w:cstheme="minorHAnsi"/>
                <w:noProof/>
                <w:lang w:val="uk-UA" w:eastAsia="ru-RU"/>
              </w:rPr>
              <w:t xml:space="preserve"> to the Beneficiary </w:t>
            </w:r>
            <w:r w:rsidR="00846987" w:rsidRPr="00837572">
              <w:rPr>
                <w:rFonts w:eastAsia="Times New Roman" w:cstheme="minorHAnsi"/>
                <w:noProof/>
                <w:lang w:val="en-US" w:eastAsia="ru-RU"/>
              </w:rPr>
              <w:t xml:space="preserve">the </w:t>
            </w:r>
            <w:r w:rsidR="00C3007C">
              <w:rPr>
                <w:rFonts w:eastAsia="Times New Roman" w:cstheme="minorHAnsi"/>
                <w:noProof/>
                <w:lang w:val="uk-UA" w:eastAsia="ru-RU"/>
              </w:rPr>
              <w:t>Goods</w:t>
            </w:r>
            <w:r w:rsidR="00846987" w:rsidRPr="00837572">
              <w:rPr>
                <w:rFonts w:eastAsia="Times New Roman" w:cstheme="minorHAnsi"/>
                <w:noProof/>
                <w:lang w:val="uk-UA" w:eastAsia="ru-RU"/>
              </w:rPr>
              <w:t>, according to the Technical Specific</w:t>
            </w:r>
            <w:r w:rsidR="00077A5E">
              <w:rPr>
                <w:rFonts w:eastAsia="Times New Roman" w:cstheme="minorHAnsi"/>
                <w:noProof/>
                <w:lang w:val="uk-UA" w:eastAsia="ru-RU"/>
              </w:rPr>
              <w:t>ation and the Tender of Supplier</w:t>
            </w:r>
            <w:r w:rsidR="00846987" w:rsidRPr="00837572">
              <w:rPr>
                <w:rFonts w:eastAsia="Times New Roman" w:cstheme="minorHAnsi"/>
                <w:noProof/>
                <w:lang w:val="uk-UA" w:eastAsia="ru-RU"/>
              </w:rPr>
              <w:t xml:space="preserve">, </w:t>
            </w:r>
            <w:r w:rsidR="00C3007C">
              <w:rPr>
                <w:rFonts w:eastAsia="Times New Roman" w:cstheme="minorHAnsi"/>
                <w:noProof/>
                <w:lang w:val="uk-UA" w:eastAsia="ru-RU"/>
              </w:rPr>
              <w:t xml:space="preserve">and transfer </w:t>
            </w:r>
            <w:r w:rsidR="00846987" w:rsidRPr="00837572">
              <w:rPr>
                <w:rFonts w:eastAsia="Times New Roman" w:cstheme="minorHAnsi"/>
                <w:noProof/>
                <w:lang w:val="uk-UA" w:eastAsia="ru-RU"/>
              </w:rPr>
              <w:t>it to the Beneficiary together with all property rights to it,</w:t>
            </w:r>
            <w:r w:rsidR="00846987" w:rsidRPr="00837572">
              <w:rPr>
                <w:rFonts w:eastAsia="Times New Roman" w:cstheme="minorHAnsi"/>
                <w:noProof/>
                <w:lang w:val="en-US" w:eastAsia="ru-RU"/>
              </w:rPr>
              <w:t xml:space="preserve"> </w:t>
            </w:r>
            <w:r w:rsidR="00846987" w:rsidRPr="00837572">
              <w:rPr>
                <w:rFonts w:eastAsia="Times New Roman" w:cstheme="minorHAnsi"/>
                <w:noProof/>
                <w:lang w:val="uk-UA" w:eastAsia="ru-RU"/>
              </w:rPr>
              <w:t xml:space="preserve">and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 pay for </w:t>
            </w:r>
            <w:r w:rsidR="006D1453">
              <w:rPr>
                <w:rFonts w:eastAsia="Times New Roman" w:cstheme="minorHAnsi"/>
                <w:noProof/>
                <w:lang w:eastAsia="ru-RU"/>
              </w:rPr>
              <w:t>proper</w:t>
            </w:r>
            <w:r w:rsidR="00846987" w:rsidRPr="00837572">
              <w:rPr>
                <w:rFonts w:eastAsia="Times New Roman" w:cstheme="minorHAnsi"/>
                <w:noProof/>
                <w:lang w:val="uk-UA" w:eastAsia="ru-RU"/>
              </w:rPr>
              <w:t xml:space="preserve"> and timely </w:t>
            </w:r>
            <w:r w:rsidR="00C3007C">
              <w:rPr>
                <w:rFonts w:eastAsia="Times New Roman" w:cstheme="minorHAnsi"/>
                <w:noProof/>
                <w:lang w:eastAsia="ru-RU"/>
              </w:rPr>
              <w:t>delivered</w:t>
            </w:r>
            <w:r w:rsidR="00846987" w:rsidRPr="00837572">
              <w:rPr>
                <w:rFonts w:eastAsia="Times New Roman" w:cstheme="minorHAnsi"/>
                <w:noProof/>
                <w:lang w:val="uk-UA" w:eastAsia="ru-RU"/>
              </w:rPr>
              <w:t xml:space="preserve"> Goods following provisions and procedures of this Contract. The Supplier shall, together with the Goods, provide full relevant information, usage instructions and other information required for adequate use of the Goods.</w:t>
            </w:r>
          </w:p>
          <w:p w14:paraId="58424B0E" w14:textId="6E4F5B4A" w:rsidR="00846987" w:rsidRDefault="00846987" w:rsidP="00C3007C">
            <w:pPr>
              <w:tabs>
                <w:tab w:val="left" w:pos="60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1.2.</w:t>
            </w:r>
            <w:r w:rsidRPr="00837572">
              <w:rPr>
                <w:rFonts w:eastAsia="Times New Roman" w:cstheme="minorHAnsi"/>
                <w:noProof/>
                <w:lang w:val="uk-UA" w:eastAsia="ru-RU"/>
              </w:rPr>
              <w:tab/>
              <w:t xml:space="preserve">The scope of the Goods, requirements for the Goods, the related services and terms and other information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are detailed in </w:t>
            </w:r>
            <w:r w:rsidR="00077A5E">
              <w:rPr>
                <w:rFonts w:eastAsia="Times New Roman" w:cstheme="minorHAnsi"/>
                <w:noProof/>
                <w:lang w:val="uk-UA" w:eastAsia="ru-RU"/>
              </w:rPr>
              <w:t>Technical Specification</w:t>
            </w:r>
            <w:r w:rsidRPr="00837572">
              <w:rPr>
                <w:rFonts w:eastAsia="Times New Roman" w:cstheme="minorHAnsi"/>
                <w:noProof/>
                <w:lang w:val="uk-UA" w:eastAsia="ru-RU"/>
              </w:rPr>
              <w:t>, Tender of the Sup</w:t>
            </w:r>
            <w:r w:rsidR="00077A5E">
              <w:rPr>
                <w:rFonts w:eastAsia="Times New Roman" w:cstheme="minorHAnsi"/>
                <w:noProof/>
                <w:lang w:val="uk-UA" w:eastAsia="ru-RU"/>
              </w:rPr>
              <w:t>plier</w:t>
            </w:r>
            <w:r w:rsidRPr="00837572">
              <w:rPr>
                <w:rFonts w:eastAsia="Times New Roman" w:cstheme="minorHAnsi"/>
                <w:noProof/>
                <w:lang w:val="uk-UA" w:eastAsia="ru-RU"/>
              </w:rPr>
              <w:t xml:space="preserve"> of this Contract, which are an integral part of thereof. When performing the Contract, the Supplier must follow the terms and conditions of the Contract and its Annexes, properly fulfil all the requirements specified therein.</w:t>
            </w:r>
          </w:p>
          <w:p w14:paraId="1536AAB8" w14:textId="4F5140B7" w:rsidR="00A64989" w:rsidRPr="00A64989" w:rsidRDefault="00A64989" w:rsidP="00C3007C">
            <w:pPr>
              <w:tabs>
                <w:tab w:val="left" w:pos="600"/>
              </w:tabs>
              <w:spacing w:after="0" w:line="240" w:lineRule="auto"/>
              <w:jc w:val="both"/>
              <w:rPr>
                <w:rFonts w:eastAsia="Times New Roman" w:cstheme="minorHAnsi"/>
                <w:noProof/>
                <w:lang w:eastAsia="ru-RU"/>
              </w:rPr>
            </w:pPr>
            <w:r>
              <w:rPr>
                <w:rFonts w:eastAsia="Times New Roman" w:cstheme="minorHAnsi"/>
                <w:noProof/>
                <w:lang w:eastAsia="ru-RU"/>
              </w:rPr>
              <w:t xml:space="preserve">1.3. </w:t>
            </w:r>
            <w:r w:rsidRPr="00A64989">
              <w:rPr>
                <w:rFonts w:eastAsia="Times New Roman" w:cstheme="minorHAnsi"/>
                <w:noProof/>
                <w:lang w:eastAsia="ru-RU"/>
              </w:rPr>
              <w:t>The parties, in executing this Contract, undertake to comply with all laws and other legal acts applicable to the execution of this Contract. A party has the right to require the other party to fulfill all legal and other legal act requirements applicable to the execution of this Contract. None of the terms of this Contract shall mean or be interpreted as a waiver by the CPVA and/or Beneficiary of any other rights and warranties not discussed in this Contract but provided by laws and other legal acts in relation to improper supply or quality of goods, or as a waiver by the Supplier of any other rights and warranties not discussed in this Contract but provided by laws and other legal acts in relation to compensation for the Goods received.</w:t>
            </w:r>
          </w:p>
          <w:p w14:paraId="1C499D5A" w14:textId="77777777" w:rsidR="00846987" w:rsidRPr="00837572" w:rsidRDefault="00846987" w:rsidP="00675476">
            <w:pPr>
              <w:spacing w:after="0" w:line="240" w:lineRule="auto"/>
              <w:jc w:val="both"/>
              <w:rPr>
                <w:rFonts w:eastAsia="Times New Roman" w:cstheme="minorHAnsi"/>
                <w:noProof/>
                <w:lang w:val="uk-UA" w:eastAsia="ru-RU"/>
              </w:rPr>
            </w:pPr>
          </w:p>
          <w:p w14:paraId="02464B8E" w14:textId="5D556028" w:rsidR="00846987" w:rsidRPr="0019282F" w:rsidRDefault="0019282F" w:rsidP="0019282F">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2. </w:t>
            </w:r>
            <w:r w:rsidR="00846987" w:rsidRPr="0019282F">
              <w:rPr>
                <w:rFonts w:eastAsia="Times New Roman" w:cstheme="minorHAnsi"/>
                <w:b/>
                <w:noProof/>
                <w:lang w:val="uk-UA" w:eastAsia="ru-RU"/>
              </w:rPr>
              <w:t>PAYMENT PROCEDURE</w:t>
            </w:r>
          </w:p>
          <w:p w14:paraId="5DCD44ED" w14:textId="034569A0"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Pr="00837572">
              <w:rPr>
                <w:rFonts w:eastAsia="Times New Roman" w:cstheme="minorHAnsi"/>
                <w:noProof/>
                <w:lang w:val="uk-UA" w:eastAsia="ru-RU"/>
              </w:rPr>
              <w:tab/>
              <w:t>The price of the Contract, indicated in Special Conditions of the Contract, includes the price of all Goods delivered and related services provided under this Contract, all taxes and fees and other costs</w:t>
            </w:r>
            <w:r w:rsidR="00ED2A41">
              <w:rPr>
                <w:rFonts w:eastAsia="Times New Roman" w:cstheme="minorHAnsi"/>
                <w:noProof/>
                <w:lang w:eastAsia="ru-RU"/>
              </w:rPr>
              <w:t xml:space="preserve"> </w:t>
            </w:r>
            <w:r w:rsidR="00ED2A41">
              <w:rPr>
                <w:rFonts w:eastAsia="Calibri" w:cstheme="minorHAnsi"/>
                <w:lang w:val="en-GB"/>
              </w:rPr>
              <w:t>(</w:t>
            </w:r>
            <w:r w:rsidR="00ED2A41" w:rsidRPr="00B81F89">
              <w:rPr>
                <w:rFonts w:eastAsia="Calibri" w:cstheme="minorHAnsi"/>
                <w:lang w:val="en-GB"/>
              </w:rPr>
              <w:t>excluding costs and/or taxes related to the importation of goods</w:t>
            </w:r>
            <w:r w:rsidR="00ED2A41">
              <w:rPr>
                <w:rFonts w:eastAsia="Calibri" w:cstheme="minorHAnsi"/>
                <w:lang w:val="en-GB"/>
              </w:rPr>
              <w:t>)</w:t>
            </w:r>
            <w:r w:rsidR="00586CAA">
              <w:rPr>
                <w:rFonts w:eastAsia="Times New Roman" w:cstheme="minorHAnsi"/>
                <w:noProof/>
                <w:lang w:eastAsia="ru-RU"/>
              </w:rPr>
              <w:t xml:space="preserve">, </w:t>
            </w:r>
            <w:r w:rsidR="00166FD2">
              <w:t xml:space="preserve"> </w:t>
            </w:r>
            <w:r w:rsidR="00166FD2" w:rsidRPr="00166FD2">
              <w:rPr>
                <w:rFonts w:eastAsia="Times New Roman" w:cstheme="minorHAnsi"/>
                <w:noProof/>
                <w:lang w:eastAsia="ru-RU"/>
              </w:rPr>
              <w:t>delivery costs, costs of exporting the goods and the cost of providing documents for payment, if any</w:t>
            </w:r>
            <w:r w:rsidR="00586CAA">
              <w:rPr>
                <w:rFonts w:eastAsia="Times New Roman" w:cstheme="minorHAnsi"/>
                <w:noProof/>
                <w:lang w:eastAsia="ru-RU"/>
              </w:rPr>
              <w:t>,</w:t>
            </w:r>
            <w:r w:rsidRPr="00837572">
              <w:rPr>
                <w:rFonts w:eastAsia="Times New Roman" w:cstheme="minorHAnsi"/>
                <w:noProof/>
                <w:lang w:val="uk-UA" w:eastAsia="ru-RU"/>
              </w:rPr>
              <w:t xml:space="preserve"> related to the proper performance of the Contract. No additional costs of the Supplier shall be paid or reimbursed.</w:t>
            </w:r>
          </w:p>
          <w:p w14:paraId="26DA16BC" w14:textId="4901D8A6" w:rsidR="00846987"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2.2.</w:t>
            </w:r>
            <w:r w:rsidRPr="00837572">
              <w:rPr>
                <w:rFonts w:eastAsia="Times New Roman" w:cstheme="minorHAnsi"/>
                <w:noProof/>
                <w:lang w:val="uk-UA" w:eastAsia="ru-RU"/>
              </w:rPr>
              <w:tab/>
              <w:t>The Supplier shall be solely responsible for all liabilities related to the local social security system, income tax obligations and other financial obligations resulting from the</w:t>
            </w:r>
            <w:r w:rsidR="00472F18">
              <w:rPr>
                <w:rFonts w:eastAsia="Times New Roman" w:cstheme="minorHAnsi"/>
                <w:noProof/>
                <w:lang w:eastAsia="ru-RU"/>
              </w:rPr>
              <w:t xml:space="preserve"> applicable</w:t>
            </w:r>
            <w:r w:rsidRPr="00837572">
              <w:rPr>
                <w:rFonts w:eastAsia="Times New Roman" w:cstheme="minorHAnsi"/>
                <w:noProof/>
                <w:lang w:val="uk-UA" w:eastAsia="ru-RU"/>
              </w:rPr>
              <w:t xml:space="preserve"> legislation.</w:t>
            </w:r>
          </w:p>
          <w:p w14:paraId="7D961DEE" w14:textId="2B7F691F" w:rsidR="00120533" w:rsidRDefault="00846987" w:rsidP="0019282F">
            <w:pPr>
              <w:tabs>
                <w:tab w:val="left" w:pos="434"/>
              </w:tabs>
              <w:spacing w:after="0" w:line="240" w:lineRule="auto"/>
              <w:jc w:val="both"/>
              <w:rPr>
                <w:rFonts w:eastAsia="Times New Roman" w:cstheme="minorHAnsi"/>
                <w:noProof/>
                <w:lang w:eastAsia="ru-RU"/>
              </w:rPr>
            </w:pPr>
            <w:bookmarkStart w:id="1" w:name="_Hlk142385450"/>
            <w:r w:rsidRPr="00120533">
              <w:rPr>
                <w:rFonts w:eastAsia="Times New Roman" w:cstheme="minorHAnsi"/>
                <w:noProof/>
                <w:lang w:val="uk-UA" w:eastAsia="ru-RU"/>
              </w:rPr>
              <w:t>2.3.</w:t>
            </w:r>
            <w:r w:rsidRPr="00120533">
              <w:rPr>
                <w:rFonts w:eastAsia="Times New Roman" w:cstheme="minorHAnsi"/>
                <w:noProof/>
                <w:lang w:val="uk-UA" w:eastAsia="ru-RU"/>
              </w:rPr>
              <w:tab/>
            </w:r>
            <w:r w:rsidR="005E36DB">
              <w:rPr>
                <w:rFonts w:eastAsia="Times New Roman" w:cstheme="minorHAnsi"/>
                <w:noProof/>
                <w:lang w:eastAsia="ru-RU"/>
              </w:rPr>
              <w:t xml:space="preserve">If the advance payment is foreseen in </w:t>
            </w:r>
            <w:r w:rsidR="0096637D">
              <w:rPr>
                <w:rFonts w:eastAsia="Times New Roman" w:cstheme="minorHAnsi"/>
                <w:noProof/>
                <w:lang w:eastAsia="ru-RU"/>
              </w:rPr>
              <w:t>C</w:t>
            </w:r>
            <w:r w:rsidR="005E36DB">
              <w:rPr>
                <w:rFonts w:eastAsia="Times New Roman" w:cstheme="minorHAnsi"/>
                <w:noProof/>
                <w:lang w:eastAsia="ru-RU"/>
              </w:rPr>
              <w:t xml:space="preserve">lause 3.4 of </w:t>
            </w:r>
            <w:r w:rsidR="000C5907">
              <w:rPr>
                <w:rFonts w:eastAsia="Times New Roman" w:cstheme="minorHAnsi"/>
                <w:noProof/>
                <w:lang w:eastAsia="ru-RU"/>
              </w:rPr>
              <w:t>S</w:t>
            </w:r>
            <w:r w:rsidR="005E36DB">
              <w:rPr>
                <w:rFonts w:eastAsia="Times New Roman" w:cstheme="minorHAnsi"/>
                <w:noProof/>
                <w:lang w:eastAsia="ru-RU"/>
              </w:rPr>
              <w:t xml:space="preserve">pecial </w:t>
            </w:r>
            <w:r w:rsidR="000C5907">
              <w:rPr>
                <w:rFonts w:eastAsia="Times New Roman" w:cstheme="minorHAnsi"/>
                <w:noProof/>
                <w:lang w:eastAsia="ru-RU"/>
              </w:rPr>
              <w:t>C</w:t>
            </w:r>
            <w:r w:rsidR="005E36DB">
              <w:rPr>
                <w:rFonts w:eastAsia="Times New Roman" w:cstheme="minorHAnsi"/>
                <w:noProof/>
                <w:lang w:eastAsia="ru-RU"/>
              </w:rPr>
              <w:t>onditions</w:t>
            </w:r>
            <w:r w:rsidR="009A6268">
              <w:rPr>
                <w:rFonts w:eastAsia="Times New Roman" w:cstheme="minorHAnsi"/>
                <w:noProof/>
                <w:lang w:eastAsia="ru-RU"/>
              </w:rPr>
              <w:t xml:space="preserve"> </w:t>
            </w:r>
            <w:r w:rsidR="009A6268" w:rsidRPr="00837572">
              <w:rPr>
                <w:rFonts w:eastAsia="Times New Roman" w:cstheme="minorHAnsi"/>
                <w:noProof/>
                <w:lang w:val="uk-UA" w:eastAsia="ru-RU"/>
              </w:rPr>
              <w:t>of the Contract</w:t>
            </w:r>
            <w:r w:rsidR="005E36DB">
              <w:rPr>
                <w:rFonts w:eastAsia="Times New Roman" w:cstheme="minorHAnsi"/>
                <w:noProof/>
                <w:lang w:eastAsia="ru-RU"/>
              </w:rPr>
              <w:t xml:space="preserve">, </w:t>
            </w:r>
            <w:r w:rsidR="0099463D">
              <w:rPr>
                <w:rFonts w:eastAsia="Times New Roman" w:cstheme="minorHAnsi"/>
                <w:noProof/>
                <w:lang w:val="uk-UA" w:eastAsia="ru-RU"/>
              </w:rPr>
              <w:t>CPVA</w:t>
            </w:r>
            <w:r w:rsidR="0046281B" w:rsidRPr="0046281B">
              <w:rPr>
                <w:rFonts w:eastAsia="Times New Roman" w:cstheme="minorHAnsi"/>
                <w:noProof/>
                <w:lang w:val="uk-UA" w:eastAsia="ru-RU"/>
              </w:rPr>
              <w:t xml:space="preserve"> shall pay an advance to the Supplier </w:t>
            </w:r>
            <w:r w:rsidR="00120533">
              <w:rPr>
                <w:rFonts w:eastAsia="Times New Roman" w:cstheme="minorHAnsi"/>
                <w:noProof/>
                <w:lang w:eastAsia="ru-RU"/>
              </w:rPr>
              <w:t>under conditions specified in Clauses 3.4-</w:t>
            </w:r>
            <w:r w:rsidR="00515A66">
              <w:rPr>
                <w:rFonts w:eastAsia="Times New Roman" w:cstheme="minorHAnsi"/>
                <w:noProof/>
                <w:lang w:eastAsia="ru-RU"/>
              </w:rPr>
              <w:t>3.</w:t>
            </w:r>
            <w:r w:rsidR="0089767D">
              <w:rPr>
                <w:rFonts w:eastAsia="Times New Roman" w:cstheme="minorHAnsi"/>
                <w:noProof/>
                <w:lang w:eastAsia="ru-RU"/>
              </w:rPr>
              <w:t>5</w:t>
            </w:r>
            <w:r w:rsidR="00120533">
              <w:rPr>
                <w:rFonts w:eastAsia="Times New Roman" w:cstheme="minorHAnsi"/>
                <w:noProof/>
                <w:lang w:eastAsia="ru-RU"/>
              </w:rPr>
              <w:t xml:space="preserve">. </w:t>
            </w:r>
            <w:r w:rsidR="00515A66">
              <w:rPr>
                <w:rFonts w:eastAsia="Times New Roman" w:cstheme="minorHAnsi"/>
                <w:noProof/>
                <w:lang w:eastAsia="ru-RU"/>
              </w:rPr>
              <w:t>of Special Conditions</w:t>
            </w:r>
            <w:r w:rsidR="00685FED">
              <w:rPr>
                <w:rFonts w:eastAsia="Times New Roman" w:cstheme="minorHAnsi"/>
                <w:noProof/>
                <w:lang w:eastAsia="ru-RU"/>
              </w:rPr>
              <w:t xml:space="preserve"> </w:t>
            </w:r>
            <w:r w:rsidR="009A6268" w:rsidRPr="00837572">
              <w:rPr>
                <w:rFonts w:eastAsia="Times New Roman" w:cstheme="minorHAnsi"/>
                <w:noProof/>
                <w:lang w:val="uk-UA" w:eastAsia="ru-RU"/>
              </w:rPr>
              <w:t>of the Contract</w:t>
            </w:r>
            <w:r w:rsidR="009A6268">
              <w:rPr>
                <w:rFonts w:eastAsia="Times New Roman" w:cstheme="minorHAnsi"/>
                <w:noProof/>
                <w:lang w:eastAsia="ru-RU"/>
              </w:rPr>
              <w:t xml:space="preserve"> </w:t>
            </w:r>
            <w:r w:rsidR="00685FED">
              <w:rPr>
                <w:rFonts w:eastAsia="Times New Roman" w:cstheme="minorHAnsi"/>
                <w:noProof/>
                <w:lang w:eastAsia="ru-RU"/>
              </w:rPr>
              <w:t>and specified below</w:t>
            </w:r>
            <w:r w:rsidR="00515A66">
              <w:rPr>
                <w:rFonts w:eastAsia="Times New Roman" w:cstheme="minorHAnsi"/>
                <w:noProof/>
                <w:lang w:eastAsia="ru-RU"/>
              </w:rPr>
              <w:t>:</w:t>
            </w:r>
          </w:p>
          <w:p w14:paraId="0C6F8157" w14:textId="79072CDE" w:rsidR="00095BCD" w:rsidRPr="00AF2B3D" w:rsidRDefault="00515A66" w:rsidP="00230307">
            <w:pPr>
              <w:tabs>
                <w:tab w:val="left" w:pos="434"/>
              </w:tabs>
              <w:spacing w:after="0" w:line="240" w:lineRule="auto"/>
              <w:jc w:val="both"/>
              <w:rPr>
                <w:rFonts w:eastAsia="Times New Roman" w:cstheme="minorHAnsi"/>
                <w:noProof/>
                <w:lang w:eastAsia="ru-RU"/>
              </w:rPr>
            </w:pPr>
            <w:r w:rsidRPr="00AF2B3D">
              <w:rPr>
                <w:rFonts w:cstheme="minorHAnsi"/>
                <w:noProof/>
                <w:lang w:eastAsia="ru-RU"/>
              </w:rPr>
              <w:t xml:space="preserve">2.3.1. </w:t>
            </w:r>
            <w:r w:rsidR="002B1611" w:rsidRPr="00230307">
              <w:rPr>
                <w:rFonts w:cstheme="minorHAnsi"/>
              </w:rPr>
              <w:t xml:space="preserve"> </w:t>
            </w:r>
            <w:r w:rsidR="002B1611" w:rsidRPr="00AF2B3D">
              <w:rPr>
                <w:rFonts w:cstheme="minorHAnsi"/>
                <w:noProof/>
                <w:lang w:eastAsia="ru-RU"/>
              </w:rPr>
              <w:t xml:space="preserve">In order to receive an advance, when applying for an advance payment, together with the </w:t>
            </w:r>
            <w:r w:rsidR="006E5B71" w:rsidRPr="00AF2B3D">
              <w:rPr>
                <w:rFonts w:cstheme="minorHAnsi"/>
                <w:noProof/>
                <w:lang w:eastAsia="ru-RU"/>
              </w:rPr>
              <w:t>advance payment invoice</w:t>
            </w:r>
            <w:r w:rsidR="002B1611" w:rsidRPr="00AF2B3D">
              <w:rPr>
                <w:rFonts w:cstheme="minorHAnsi"/>
                <w:noProof/>
                <w:lang w:eastAsia="ru-RU"/>
              </w:rPr>
              <w:t xml:space="preserve">, the Supplier must provide </w:t>
            </w:r>
            <w:r w:rsidR="0099463D" w:rsidRPr="00AF2B3D">
              <w:rPr>
                <w:rFonts w:cstheme="minorHAnsi"/>
                <w:noProof/>
                <w:lang w:eastAsia="ru-RU"/>
              </w:rPr>
              <w:t>CPVA</w:t>
            </w:r>
            <w:r w:rsidR="002B1611" w:rsidRPr="00AF2B3D">
              <w:rPr>
                <w:rFonts w:cstheme="minorHAnsi"/>
                <w:noProof/>
                <w:lang w:eastAsia="ru-RU"/>
              </w:rPr>
              <w:t xml:space="preserve"> with an advance guarantee for at least the amount of the requested advance – a</w:t>
            </w:r>
            <w:r w:rsidR="00262A55" w:rsidRPr="00AF2B3D">
              <w:rPr>
                <w:rFonts w:cstheme="minorHAnsi"/>
                <w:noProof/>
                <w:lang w:eastAsia="ru-RU"/>
              </w:rPr>
              <w:t xml:space="preserve">  financial guarantee,  issued by </w:t>
            </w:r>
            <w:r w:rsidR="00262A55" w:rsidRPr="00230307">
              <w:rPr>
                <w:rFonts w:cstheme="minorHAnsi"/>
              </w:rPr>
              <w:t xml:space="preserve">a bank </w:t>
            </w:r>
            <w:proofErr w:type="spellStart"/>
            <w:r w:rsidR="00262A55" w:rsidRPr="00230307">
              <w:rPr>
                <w:rFonts w:cstheme="minorHAnsi"/>
              </w:rPr>
              <w:t>or</w:t>
            </w:r>
            <w:proofErr w:type="spellEnd"/>
            <w:r w:rsidR="00262A55" w:rsidRPr="00230307">
              <w:rPr>
                <w:rFonts w:cstheme="minorHAnsi"/>
              </w:rPr>
              <w:t xml:space="preserve"> a </w:t>
            </w:r>
            <w:proofErr w:type="spellStart"/>
            <w:r w:rsidR="00262A55" w:rsidRPr="00230307">
              <w:rPr>
                <w:rFonts w:cstheme="minorHAnsi"/>
              </w:rPr>
              <w:t>financial</w:t>
            </w:r>
            <w:proofErr w:type="spellEnd"/>
            <w:r w:rsidR="00262A55" w:rsidRPr="00230307">
              <w:rPr>
                <w:rFonts w:cstheme="minorHAnsi"/>
              </w:rPr>
              <w:t xml:space="preserve"> </w:t>
            </w:r>
            <w:proofErr w:type="spellStart"/>
            <w:r w:rsidR="00262A55" w:rsidRPr="00230307">
              <w:rPr>
                <w:rFonts w:cstheme="minorHAnsi"/>
              </w:rPr>
              <w:t>institution</w:t>
            </w:r>
            <w:proofErr w:type="spellEnd"/>
            <w:r w:rsidR="002B1611" w:rsidRPr="00AF2B3D">
              <w:rPr>
                <w:rFonts w:cstheme="minorHAnsi"/>
                <w:noProof/>
                <w:lang w:eastAsia="ru-RU"/>
              </w:rPr>
              <w:t>.</w:t>
            </w:r>
            <w:r w:rsidR="002B1611" w:rsidRPr="00AF2B3D" w:rsidDel="006034F0">
              <w:rPr>
                <w:rFonts w:cstheme="minorHAnsi"/>
                <w:noProof/>
                <w:lang w:eastAsia="ru-RU"/>
              </w:rPr>
              <w:t xml:space="preserve"> </w:t>
            </w:r>
            <w:r w:rsidR="006B7168" w:rsidRPr="00AF2B3D">
              <w:rPr>
                <w:rFonts w:cstheme="minorHAnsi"/>
                <w:noProof/>
                <w:lang w:eastAsia="ru-RU"/>
              </w:rPr>
              <w:t xml:space="preserve"> The period of validity of the guarantee for the repayment of the advance shall be at least 30 days </w:t>
            </w:r>
            <w:r w:rsidR="00DA44B2" w:rsidRPr="00230307">
              <w:rPr>
                <w:rFonts w:cstheme="minorHAnsi"/>
              </w:rPr>
              <w:t xml:space="preserve"> </w:t>
            </w:r>
            <w:r w:rsidR="00DA44B2" w:rsidRPr="00AF2B3D">
              <w:rPr>
                <w:rFonts w:cstheme="minorHAnsi"/>
                <w:noProof/>
                <w:lang w:eastAsia="ru-RU"/>
              </w:rPr>
              <w:t>after the fulfilment of all the contractual obligations of the supplier, including the duration of personnel training, if required by the Technical Specification</w:t>
            </w:r>
          </w:p>
          <w:p w14:paraId="792F4A8A" w14:textId="5A2D7DC3" w:rsidR="009503D7" w:rsidRPr="009737AA" w:rsidRDefault="009503D7" w:rsidP="009737AA">
            <w:pPr>
              <w:pStyle w:val="NormalWeb"/>
              <w:spacing w:before="0" w:beforeAutospacing="0" w:after="0" w:afterAutospacing="0"/>
              <w:jc w:val="both"/>
              <w:rPr>
                <w:rFonts w:ascii="Calibri" w:hAnsi="Calibri" w:cs="Calibri"/>
                <w:sz w:val="22"/>
                <w:szCs w:val="22"/>
              </w:rPr>
            </w:pPr>
            <w:r w:rsidRPr="009737AA">
              <w:rPr>
                <w:rFonts w:ascii="Calibri" w:hAnsi="Calibri" w:cs="Calibri"/>
                <w:sz w:val="22"/>
                <w:szCs w:val="22"/>
              </w:rPr>
              <w:t xml:space="preserve">2.3.2.To secure the advance payment a financial guarantee must be issued by: (a) a bank or financial institution licensed in the European Union; or (b) a bank or financial institution from a third country which, at the date of issue of the guarantee, must have an investment grade rating approved by at least one international rating agency of at least </w:t>
            </w:r>
            <w:r w:rsidR="00DA44B2">
              <w:rPr>
                <w:rFonts w:ascii="Calibri" w:hAnsi="Calibri" w:cs="Calibri"/>
                <w:sz w:val="22"/>
                <w:szCs w:val="22"/>
              </w:rPr>
              <w:t>‘</w:t>
            </w:r>
            <w:r w:rsidRPr="009737AA">
              <w:rPr>
                <w:rFonts w:ascii="Calibri" w:hAnsi="Calibri" w:cs="Calibri"/>
                <w:sz w:val="22"/>
                <w:szCs w:val="22"/>
              </w:rPr>
              <w:t>BBB</w:t>
            </w:r>
            <w:r w:rsidR="00DA44B2">
              <w:rPr>
                <w:rFonts w:ascii="Calibri" w:hAnsi="Calibri" w:cs="Calibri"/>
                <w:sz w:val="22"/>
                <w:szCs w:val="22"/>
              </w:rPr>
              <w:t>’</w:t>
            </w:r>
            <w:r w:rsidRPr="009737AA">
              <w:rPr>
                <w:rFonts w:ascii="Calibri" w:hAnsi="Calibri" w:cs="Calibri"/>
                <w:sz w:val="22"/>
                <w:szCs w:val="22"/>
              </w:rPr>
              <w:t xml:space="preserve"> by Standard &amp; Poor</w:t>
            </w:r>
            <w:r w:rsidR="00DA44B2">
              <w:rPr>
                <w:rFonts w:ascii="Calibri" w:hAnsi="Calibri" w:cs="Calibri"/>
                <w:sz w:val="22"/>
                <w:szCs w:val="22"/>
              </w:rPr>
              <w:t>’</w:t>
            </w:r>
            <w:r w:rsidRPr="009737AA">
              <w:rPr>
                <w:rFonts w:ascii="Calibri" w:hAnsi="Calibri" w:cs="Calibri"/>
                <w:sz w:val="22"/>
                <w:szCs w:val="22"/>
              </w:rPr>
              <w:t xml:space="preserve">s, </w:t>
            </w:r>
            <w:r w:rsidR="00DA44B2">
              <w:rPr>
                <w:rFonts w:ascii="Calibri" w:hAnsi="Calibri" w:cs="Calibri"/>
                <w:sz w:val="22"/>
                <w:szCs w:val="22"/>
              </w:rPr>
              <w:t>‘</w:t>
            </w:r>
            <w:r w:rsidRPr="009737AA">
              <w:rPr>
                <w:rFonts w:ascii="Calibri" w:hAnsi="Calibri" w:cs="Calibri"/>
                <w:sz w:val="22"/>
                <w:szCs w:val="22"/>
              </w:rPr>
              <w:t>BBB</w:t>
            </w:r>
            <w:r w:rsidR="00DA44B2">
              <w:rPr>
                <w:rFonts w:ascii="Calibri" w:hAnsi="Calibri" w:cs="Calibri"/>
                <w:sz w:val="22"/>
                <w:szCs w:val="22"/>
              </w:rPr>
              <w:t>’</w:t>
            </w:r>
            <w:r w:rsidRPr="009737AA">
              <w:rPr>
                <w:rFonts w:ascii="Calibri" w:hAnsi="Calibri" w:cs="Calibri"/>
                <w:sz w:val="22"/>
                <w:szCs w:val="22"/>
              </w:rPr>
              <w:t xml:space="preserve"> by Fitch, </w:t>
            </w:r>
            <w:r w:rsidR="00DA44B2">
              <w:rPr>
                <w:rFonts w:ascii="Calibri" w:hAnsi="Calibri" w:cs="Calibri"/>
                <w:sz w:val="22"/>
                <w:szCs w:val="22"/>
              </w:rPr>
              <w:t>‘</w:t>
            </w:r>
            <w:r w:rsidRPr="009737AA">
              <w:rPr>
                <w:rFonts w:ascii="Calibri" w:hAnsi="Calibri" w:cs="Calibri"/>
                <w:sz w:val="22"/>
                <w:szCs w:val="22"/>
              </w:rPr>
              <w:t>Baa2</w:t>
            </w:r>
            <w:r w:rsidR="00DA44B2">
              <w:rPr>
                <w:rFonts w:ascii="Calibri" w:hAnsi="Calibri" w:cs="Calibri"/>
                <w:sz w:val="22"/>
                <w:szCs w:val="22"/>
              </w:rPr>
              <w:t>’</w:t>
            </w:r>
            <w:r w:rsidRPr="009737AA">
              <w:rPr>
                <w:rFonts w:ascii="Calibri" w:hAnsi="Calibri" w:cs="Calibri"/>
                <w:sz w:val="22"/>
                <w:szCs w:val="22"/>
              </w:rPr>
              <w:t xml:space="preserve"> by Moody</w:t>
            </w:r>
            <w:r w:rsidR="00DA44B2">
              <w:rPr>
                <w:rFonts w:ascii="Calibri" w:hAnsi="Calibri" w:cs="Calibri"/>
                <w:sz w:val="22"/>
                <w:szCs w:val="22"/>
              </w:rPr>
              <w:t>’</w:t>
            </w:r>
            <w:r w:rsidRPr="009737AA">
              <w:rPr>
                <w:rFonts w:ascii="Calibri" w:hAnsi="Calibri" w:cs="Calibri"/>
                <w:sz w:val="22"/>
                <w:szCs w:val="22"/>
              </w:rPr>
              <w:t>s, or equivalent, and which must be the rating of the bank or financial institution which issued the document, or of the group of companies of which it is part. If, due to the specificity of the country's risk, the international rating agencies do not issue an international credit rating to the authorities of the supplier</w:t>
            </w:r>
            <w:r w:rsidR="00DA44B2">
              <w:rPr>
                <w:rFonts w:ascii="Calibri" w:hAnsi="Calibri" w:cs="Calibri"/>
                <w:sz w:val="22"/>
                <w:szCs w:val="22"/>
              </w:rPr>
              <w:t>’</w:t>
            </w:r>
            <w:r w:rsidRPr="009737AA">
              <w:rPr>
                <w:rFonts w:ascii="Calibri" w:hAnsi="Calibri" w:cs="Calibri"/>
                <w:sz w:val="22"/>
                <w:szCs w:val="22"/>
              </w:rPr>
              <w:t xml:space="preserve">s country, but issue a national scale credit rating, the Supplier may provide a guarantee from a credit institution with a class A national credit rating of at least A class according to the agencies of </w:t>
            </w:r>
            <w:r w:rsidR="00BC18C7">
              <w:rPr>
                <w:rFonts w:ascii="Calibri" w:hAnsi="Calibri" w:cs="Calibri"/>
                <w:sz w:val="22"/>
                <w:szCs w:val="22"/>
              </w:rPr>
              <w:t>S</w:t>
            </w:r>
            <w:r w:rsidR="00DA44B2">
              <w:rPr>
                <w:rFonts w:ascii="Calibri" w:hAnsi="Calibri" w:cs="Calibri"/>
                <w:sz w:val="22"/>
                <w:szCs w:val="22"/>
              </w:rPr>
              <w:t>tandard</w:t>
            </w:r>
            <w:r w:rsidRPr="009737AA">
              <w:rPr>
                <w:rFonts w:ascii="Calibri" w:hAnsi="Calibri" w:cs="Calibri"/>
                <w:sz w:val="22"/>
                <w:szCs w:val="22"/>
              </w:rPr>
              <w:t xml:space="preserve"> &amp; Poor</w:t>
            </w:r>
            <w:r w:rsidR="00DA44B2">
              <w:rPr>
                <w:rFonts w:ascii="Calibri" w:hAnsi="Calibri" w:cs="Calibri"/>
                <w:sz w:val="22"/>
                <w:szCs w:val="22"/>
              </w:rPr>
              <w:t>’</w:t>
            </w:r>
            <w:r w:rsidRPr="009737AA">
              <w:rPr>
                <w:rFonts w:ascii="Calibri" w:hAnsi="Calibri" w:cs="Calibri"/>
                <w:sz w:val="22"/>
                <w:szCs w:val="22"/>
              </w:rPr>
              <w:t>s, Moody</w:t>
            </w:r>
            <w:r w:rsidR="00DA44B2">
              <w:rPr>
                <w:rFonts w:ascii="Calibri" w:hAnsi="Calibri" w:cs="Calibri"/>
                <w:sz w:val="22"/>
                <w:szCs w:val="22"/>
              </w:rPr>
              <w:t>’</w:t>
            </w:r>
            <w:r w:rsidRPr="009737AA">
              <w:rPr>
                <w:rFonts w:ascii="Calibri" w:hAnsi="Calibri" w:cs="Calibri"/>
                <w:sz w:val="22"/>
                <w:szCs w:val="22"/>
              </w:rPr>
              <w:t>s or Fitch Ratings</w:t>
            </w:r>
            <w:r w:rsidR="009A0D93">
              <w:rPr>
                <w:rFonts w:ascii="Calibri" w:hAnsi="Calibri" w:cs="Calibri"/>
                <w:sz w:val="22"/>
                <w:szCs w:val="22"/>
              </w:rPr>
              <w:t xml:space="preserve"> or equivalent.</w:t>
            </w:r>
          </w:p>
          <w:p w14:paraId="264B8818" w14:textId="45BE7C77" w:rsidR="009503D7" w:rsidRPr="009737AA" w:rsidRDefault="009503D7" w:rsidP="009503D7">
            <w:pPr>
              <w:pStyle w:val="NormalWeb"/>
              <w:spacing w:before="0" w:beforeAutospacing="0" w:after="0" w:afterAutospacing="0"/>
              <w:rPr>
                <w:rFonts w:ascii="Calibri" w:hAnsi="Calibri" w:cs="Calibri"/>
                <w:sz w:val="22"/>
                <w:szCs w:val="22"/>
              </w:rPr>
            </w:pPr>
            <w:r w:rsidRPr="009737AA">
              <w:rPr>
                <w:rFonts w:ascii="Calibri" w:hAnsi="Calibri" w:cs="Calibri"/>
                <w:sz w:val="22"/>
                <w:szCs w:val="22"/>
              </w:rPr>
              <w:t>The Supplier must provide a document proving that the bank or financial institution which issued the advance payment guarantee has, at the date of issue of the guarantee, the ratings provided for in this tender/contract conditions</w:t>
            </w:r>
            <w:r w:rsidR="00AF2B3D">
              <w:rPr>
                <w:rFonts w:ascii="Calibri" w:hAnsi="Calibri" w:cs="Calibri"/>
                <w:sz w:val="22"/>
                <w:szCs w:val="22"/>
              </w:rPr>
              <w:t>.</w:t>
            </w:r>
          </w:p>
          <w:p w14:paraId="256D20BA" w14:textId="16455979" w:rsidR="00515A66" w:rsidRDefault="00515A66" w:rsidP="00737B24">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lastRenderedPageBreak/>
              <w:t>2.3.</w:t>
            </w:r>
            <w:r w:rsidR="00133E6C">
              <w:rPr>
                <w:rFonts w:eastAsia="Times New Roman" w:cstheme="minorHAnsi"/>
                <w:noProof/>
                <w:lang w:eastAsia="ru-RU"/>
              </w:rPr>
              <w:t>3</w:t>
            </w:r>
            <w:r>
              <w:rPr>
                <w:rFonts w:eastAsia="Times New Roman" w:cstheme="minorHAnsi"/>
                <w:noProof/>
                <w:lang w:eastAsia="ru-RU"/>
              </w:rPr>
              <w:t xml:space="preserve">. </w:t>
            </w:r>
            <w:r w:rsidR="0010668C" w:rsidRPr="0010668C">
              <w:rPr>
                <w:rFonts w:eastAsia="Times New Roman" w:cstheme="minorHAnsi"/>
                <w:noProof/>
                <w:lang w:eastAsia="ru-RU"/>
              </w:rPr>
              <w:t>In order to secure the advance</w:t>
            </w:r>
            <w:r w:rsidRPr="00515A66">
              <w:rPr>
                <w:rFonts w:eastAsia="Times New Roman" w:cstheme="minorHAnsi"/>
                <w:noProof/>
                <w:lang w:eastAsia="ru-RU"/>
              </w:rPr>
              <w:t>, the guarantor must make an irrevocabl</w:t>
            </w:r>
            <w:r w:rsidR="00F40796">
              <w:rPr>
                <w:rFonts w:eastAsia="Times New Roman" w:cstheme="minorHAnsi"/>
                <w:noProof/>
                <w:lang w:eastAsia="ru-RU"/>
              </w:rPr>
              <w:t>e</w:t>
            </w:r>
            <w:r w:rsidRPr="00515A66">
              <w:rPr>
                <w:rFonts w:eastAsia="Times New Roman" w:cstheme="minorHAnsi"/>
                <w:noProof/>
                <w:lang w:eastAsia="ru-RU"/>
              </w:rPr>
              <w:t xml:space="preserve"> and unconditional commitment not later than within 15 calendar days from the receipt of written notification from the </w:t>
            </w:r>
            <w:r w:rsidR="0099463D">
              <w:rPr>
                <w:rFonts w:eastAsia="Times New Roman" w:cstheme="minorHAnsi"/>
                <w:noProof/>
                <w:lang w:eastAsia="ru-RU"/>
              </w:rPr>
              <w:t>CPVA</w:t>
            </w:r>
            <w:r w:rsidRPr="00515A66">
              <w:rPr>
                <w:rFonts w:eastAsia="Times New Roman" w:cstheme="minorHAnsi"/>
                <w:noProof/>
                <w:lang w:eastAsia="ru-RU"/>
              </w:rPr>
              <w:t xml:space="preserve"> about the improper performance of the obligations established in the Contract</w:t>
            </w:r>
            <w:r w:rsidR="00737B24">
              <w:rPr>
                <w:rFonts w:eastAsia="Times New Roman" w:cstheme="minorHAnsi"/>
                <w:noProof/>
                <w:lang w:eastAsia="ru-RU"/>
              </w:rPr>
              <w:t xml:space="preserve"> or termination of the Contract</w:t>
            </w:r>
            <w:r w:rsidR="0010668C">
              <w:t xml:space="preserve"> </w:t>
            </w:r>
            <w:r w:rsidR="0010668C" w:rsidRPr="0010668C">
              <w:rPr>
                <w:rFonts w:eastAsia="Times New Roman" w:cstheme="minorHAnsi"/>
                <w:noProof/>
                <w:lang w:eastAsia="ru-RU"/>
              </w:rPr>
              <w:t>due to the fault of the Supplier</w:t>
            </w:r>
            <w:r w:rsidRPr="00515A66">
              <w:rPr>
                <w:rFonts w:eastAsia="Times New Roman" w:cstheme="minorHAnsi"/>
                <w:noProof/>
                <w:lang w:eastAsia="ru-RU"/>
              </w:rPr>
              <w:t xml:space="preserve">, to pay the </w:t>
            </w:r>
            <w:r w:rsidR="0099463D">
              <w:rPr>
                <w:rFonts w:eastAsia="Times New Roman" w:cstheme="minorHAnsi"/>
                <w:noProof/>
                <w:lang w:eastAsia="ru-RU"/>
              </w:rPr>
              <w:t>CPVA</w:t>
            </w:r>
            <w:r w:rsidRPr="00515A66">
              <w:rPr>
                <w:rFonts w:eastAsia="Times New Roman" w:cstheme="minorHAnsi"/>
                <w:noProof/>
                <w:lang w:eastAsia="ru-RU"/>
              </w:rPr>
              <w:t xml:space="preserve"> the amount </w:t>
            </w:r>
            <w:r w:rsidR="0010668C" w:rsidRPr="0010668C">
              <w:rPr>
                <w:rFonts w:eastAsia="Times New Roman" w:cstheme="minorHAnsi"/>
                <w:noProof/>
                <w:lang w:eastAsia="ru-RU"/>
              </w:rPr>
              <w:t>not exceeding the amount of the paid advance and the amount of the guarantee</w:t>
            </w:r>
            <w:r w:rsidRPr="00515A66">
              <w:rPr>
                <w:rFonts w:eastAsia="Times New Roman" w:cstheme="minorHAnsi"/>
                <w:noProof/>
                <w:lang w:eastAsia="ru-RU"/>
              </w:rPr>
              <w:t xml:space="preserve">, transferring the money to the account specified by the </w:t>
            </w:r>
            <w:r w:rsidR="0099463D">
              <w:rPr>
                <w:rFonts w:eastAsia="Times New Roman" w:cstheme="minorHAnsi"/>
                <w:noProof/>
                <w:lang w:eastAsia="ru-RU"/>
              </w:rPr>
              <w:t>CPVA</w:t>
            </w:r>
            <w:r w:rsidRPr="00515A66">
              <w:rPr>
                <w:rFonts w:eastAsia="Times New Roman" w:cstheme="minorHAnsi"/>
                <w:noProof/>
                <w:lang w:eastAsia="ru-RU"/>
              </w:rPr>
              <w:t xml:space="preserve">. The guarantor does not have the right to demand that the </w:t>
            </w:r>
            <w:r w:rsidR="0099463D">
              <w:rPr>
                <w:rFonts w:eastAsia="Times New Roman" w:cstheme="minorHAnsi"/>
                <w:noProof/>
                <w:lang w:eastAsia="ru-RU"/>
              </w:rPr>
              <w:t>CPVA</w:t>
            </w:r>
            <w:r w:rsidRPr="00515A66">
              <w:rPr>
                <w:rFonts w:eastAsia="Times New Roman" w:cstheme="minorHAnsi"/>
                <w:noProof/>
                <w:lang w:eastAsia="ru-RU"/>
              </w:rPr>
              <w:t xml:space="preserve"> substantiate his claim. The </w:t>
            </w:r>
            <w:r w:rsidR="0099463D">
              <w:rPr>
                <w:rFonts w:eastAsia="Times New Roman" w:cstheme="minorHAnsi"/>
                <w:noProof/>
                <w:lang w:eastAsia="ru-RU"/>
              </w:rPr>
              <w:t>CPVA</w:t>
            </w:r>
            <w:r w:rsidRPr="00515A66">
              <w:rPr>
                <w:rFonts w:eastAsia="Times New Roman" w:cstheme="minorHAnsi"/>
                <w:noProof/>
                <w:lang w:eastAsia="ru-RU"/>
              </w:rPr>
              <w:t xml:space="preserve"> will notify the guarantor that the amount of the Contract </w:t>
            </w:r>
            <w:r w:rsidR="002C0825">
              <w:rPr>
                <w:rFonts w:eastAsia="Times New Roman" w:cstheme="minorHAnsi"/>
                <w:noProof/>
                <w:lang w:eastAsia="ru-RU"/>
              </w:rPr>
              <w:t>Guarantee</w:t>
            </w:r>
            <w:r w:rsidRPr="00515A66">
              <w:rPr>
                <w:rFonts w:eastAsia="Times New Roman" w:cstheme="minorHAnsi"/>
                <w:noProof/>
                <w:lang w:eastAsia="ru-RU"/>
              </w:rPr>
              <w:t xml:space="preserve"> belongs to him due to the fact that the Supplier has partially or completely failed to comply with the Contract and/or it has been terminated due to the fault of the </w:t>
            </w:r>
            <w:r w:rsidRPr="00BA1C7C">
              <w:rPr>
                <w:rFonts w:eastAsia="Times New Roman" w:cstheme="minorHAnsi"/>
                <w:noProof/>
                <w:lang w:eastAsia="ru-RU"/>
              </w:rPr>
              <w:t>Supplier</w:t>
            </w:r>
            <w:r w:rsidR="00B33D5C" w:rsidRPr="00BA1C7C">
              <w:t xml:space="preserve"> </w:t>
            </w:r>
            <w:r w:rsidR="00B33D5C" w:rsidRPr="00BA1C7C">
              <w:rPr>
                <w:rFonts w:eastAsia="Times New Roman" w:cstheme="minorHAnsi"/>
                <w:noProof/>
                <w:lang w:eastAsia="ru-RU"/>
              </w:rPr>
              <w:t>and the Supplier has not returned the advance</w:t>
            </w:r>
            <w:r w:rsidRPr="00BA1C7C">
              <w:rPr>
                <w:rFonts w:eastAsia="Times New Roman" w:cstheme="minorHAnsi"/>
                <w:noProof/>
                <w:lang w:eastAsia="ru-RU"/>
              </w:rPr>
              <w:t xml:space="preserve">. </w:t>
            </w:r>
            <w:r w:rsidR="00B33D5C" w:rsidRPr="00BA1C7C">
              <w:t xml:space="preserve"> </w:t>
            </w:r>
            <w:r w:rsidRPr="00BA1C7C">
              <w:rPr>
                <w:rFonts w:eastAsia="Times New Roman" w:cstheme="minorHAnsi"/>
                <w:noProof/>
                <w:lang w:eastAsia="ru-RU"/>
              </w:rPr>
              <w:t xml:space="preserve">The </w:t>
            </w:r>
            <w:r w:rsidR="00B33D5C" w:rsidRPr="00BA1C7C">
              <w:rPr>
                <w:rFonts w:eastAsia="Times New Roman" w:cstheme="minorHAnsi"/>
                <w:noProof/>
                <w:lang w:eastAsia="ru-RU"/>
              </w:rPr>
              <w:t>g</w:t>
            </w:r>
            <w:r w:rsidRPr="00BA1C7C">
              <w:rPr>
                <w:rFonts w:eastAsia="Times New Roman" w:cstheme="minorHAnsi"/>
                <w:noProof/>
                <w:lang w:eastAsia="ru-RU"/>
              </w:rPr>
              <w:t xml:space="preserve">uarantee that does not meet the requirements set out in </w:t>
            </w:r>
            <w:r w:rsidR="002C0825" w:rsidRPr="00BA1C7C">
              <w:rPr>
                <w:rFonts w:eastAsia="Times New Roman" w:cstheme="minorHAnsi"/>
                <w:noProof/>
                <w:lang w:eastAsia="ru-RU"/>
              </w:rPr>
              <w:t>Cl</w:t>
            </w:r>
            <w:r w:rsidR="002C0825">
              <w:rPr>
                <w:rFonts w:eastAsia="Times New Roman" w:cstheme="minorHAnsi"/>
                <w:noProof/>
                <w:lang w:eastAsia="ru-RU"/>
              </w:rPr>
              <w:t>ause 2.3</w:t>
            </w:r>
            <w:r w:rsidRPr="00515A66">
              <w:rPr>
                <w:rFonts w:eastAsia="Times New Roman" w:cstheme="minorHAnsi"/>
                <w:noProof/>
                <w:lang w:eastAsia="ru-RU"/>
              </w:rPr>
              <w:t xml:space="preserve"> of </w:t>
            </w:r>
            <w:r w:rsidR="002C0825">
              <w:rPr>
                <w:rFonts w:eastAsia="Times New Roman" w:cstheme="minorHAnsi"/>
                <w:noProof/>
                <w:lang w:eastAsia="ru-RU"/>
              </w:rPr>
              <w:t>the General</w:t>
            </w:r>
            <w:r w:rsidRPr="00515A66">
              <w:rPr>
                <w:rFonts w:eastAsia="Times New Roman" w:cstheme="minorHAnsi"/>
                <w:noProof/>
                <w:lang w:eastAsia="ru-RU"/>
              </w:rPr>
              <w:t xml:space="preserve"> Conditions will not be accepted</w:t>
            </w:r>
            <w:r w:rsidR="009F1BA8">
              <w:rPr>
                <w:rFonts w:eastAsia="Times New Roman" w:cstheme="minorHAnsi"/>
                <w:noProof/>
                <w:lang w:eastAsia="ru-RU"/>
              </w:rPr>
              <w:t>.</w:t>
            </w:r>
          </w:p>
          <w:p w14:paraId="35C771BF" w14:textId="206706DE" w:rsidR="00515A66" w:rsidRPr="00515A66" w:rsidRDefault="00031398"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4</w:t>
            </w:r>
            <w:r>
              <w:rPr>
                <w:rFonts w:eastAsia="Times New Roman" w:cstheme="minorHAnsi"/>
                <w:noProof/>
                <w:lang w:eastAsia="ru-RU"/>
              </w:rPr>
              <w:t xml:space="preserve">. </w:t>
            </w:r>
            <w:r w:rsidR="0099463D">
              <w:rPr>
                <w:rFonts w:eastAsia="Times New Roman" w:cstheme="minorHAnsi"/>
                <w:noProof/>
                <w:lang w:eastAsia="ru-RU"/>
              </w:rPr>
              <w:t>CPVA</w:t>
            </w:r>
            <w:r w:rsidR="00685FED">
              <w:rPr>
                <w:rFonts w:eastAsia="Times New Roman" w:cstheme="minorHAnsi"/>
                <w:noProof/>
                <w:lang w:eastAsia="ru-RU"/>
              </w:rPr>
              <w:t xml:space="preserve"> will pay </w:t>
            </w:r>
            <w:r w:rsidR="009F1BA8">
              <w:rPr>
                <w:rFonts w:eastAsia="Times New Roman" w:cstheme="minorHAnsi"/>
                <w:noProof/>
                <w:lang w:eastAsia="ru-RU"/>
              </w:rPr>
              <w:t xml:space="preserve">the </w:t>
            </w:r>
            <w:r w:rsidR="00685FED">
              <w:rPr>
                <w:rFonts w:eastAsia="Times New Roman" w:cstheme="minorHAnsi"/>
                <w:noProof/>
                <w:lang w:eastAsia="ru-RU"/>
              </w:rPr>
              <w:t xml:space="preserve">requested advance within 15 working days </w:t>
            </w:r>
            <w:r w:rsidR="00685FED" w:rsidRPr="00120533">
              <w:rPr>
                <w:rFonts w:eastAsia="Times New Roman" w:cstheme="minorHAnsi"/>
                <w:noProof/>
                <w:lang w:val="uk-UA" w:eastAsia="ru-RU"/>
              </w:rPr>
              <w:t xml:space="preserve">from the date of receipt of the advance payment </w:t>
            </w:r>
            <w:r w:rsidR="006E5B71">
              <w:rPr>
                <w:rFonts w:eastAsia="Times New Roman" w:cstheme="minorHAnsi"/>
                <w:noProof/>
                <w:lang w:eastAsia="ru-RU"/>
              </w:rPr>
              <w:t xml:space="preserve"> invoice</w:t>
            </w:r>
            <w:r w:rsidR="006E5B71" w:rsidRPr="00120533" w:rsidDel="006E5B71">
              <w:rPr>
                <w:rFonts w:eastAsia="Times New Roman" w:cstheme="minorHAnsi"/>
                <w:noProof/>
                <w:lang w:val="uk-UA" w:eastAsia="ru-RU"/>
              </w:rPr>
              <w:t xml:space="preserve"> </w:t>
            </w:r>
            <w:r w:rsidR="00685FED" w:rsidRPr="00120533">
              <w:rPr>
                <w:rFonts w:eastAsia="Times New Roman" w:cstheme="minorHAnsi"/>
                <w:noProof/>
                <w:lang w:val="uk-UA" w:eastAsia="ru-RU"/>
              </w:rPr>
              <w:t xml:space="preserve">and the advance repayment guarantee, which meets </w:t>
            </w:r>
            <w:r w:rsidR="00685FED">
              <w:rPr>
                <w:rFonts w:eastAsia="Times New Roman" w:cstheme="minorHAnsi"/>
                <w:noProof/>
                <w:lang w:eastAsia="ru-RU"/>
              </w:rPr>
              <w:t xml:space="preserve">the </w:t>
            </w:r>
            <w:r w:rsidR="00685FED" w:rsidRPr="00120533">
              <w:rPr>
                <w:rFonts w:eastAsia="Times New Roman" w:cstheme="minorHAnsi"/>
                <w:noProof/>
                <w:lang w:val="uk-UA" w:eastAsia="ru-RU"/>
              </w:rPr>
              <w:t xml:space="preserve">requirements of </w:t>
            </w:r>
            <w:r w:rsidR="00685FED">
              <w:rPr>
                <w:rFonts w:eastAsia="Times New Roman" w:cstheme="minorHAnsi"/>
                <w:noProof/>
                <w:lang w:eastAsia="ru-RU"/>
              </w:rPr>
              <w:t>Clauses 3.4 and 3.</w:t>
            </w:r>
            <w:r w:rsidR="000D3B44">
              <w:rPr>
                <w:rFonts w:eastAsia="Times New Roman" w:cstheme="minorHAnsi"/>
                <w:noProof/>
                <w:lang w:eastAsia="ru-RU"/>
              </w:rPr>
              <w:t>5</w:t>
            </w:r>
            <w:r w:rsidR="00262A55">
              <w:rPr>
                <w:rFonts w:eastAsia="Times New Roman" w:cstheme="minorHAnsi"/>
                <w:noProof/>
                <w:lang w:eastAsia="ru-RU"/>
              </w:rPr>
              <w:t xml:space="preserve"> </w:t>
            </w:r>
            <w:r w:rsidR="00262A55" w:rsidRPr="00120533">
              <w:rPr>
                <w:rFonts w:eastAsia="Times New Roman" w:cstheme="minorHAnsi"/>
                <w:noProof/>
                <w:lang w:eastAsia="ru-RU"/>
              </w:rPr>
              <w:t xml:space="preserve"> of </w:t>
            </w:r>
            <w:r w:rsidR="00262A55">
              <w:rPr>
                <w:rFonts w:eastAsia="Times New Roman" w:cstheme="minorHAnsi"/>
                <w:noProof/>
                <w:lang w:eastAsia="ru-RU"/>
              </w:rPr>
              <w:t>Special</w:t>
            </w:r>
            <w:r w:rsidR="00262A55" w:rsidRPr="00120533">
              <w:rPr>
                <w:rFonts w:eastAsia="Times New Roman" w:cstheme="minorHAnsi"/>
                <w:noProof/>
                <w:lang w:eastAsia="ru-RU"/>
              </w:rPr>
              <w:t xml:space="preserve"> Conditions</w:t>
            </w:r>
            <w:r w:rsidR="00685FED">
              <w:rPr>
                <w:rFonts w:eastAsia="Times New Roman" w:cstheme="minorHAnsi"/>
                <w:noProof/>
                <w:lang w:eastAsia="ru-RU"/>
              </w:rPr>
              <w:t xml:space="preserve"> and Clause 2</w:t>
            </w:r>
            <w:r w:rsidR="00685FED" w:rsidRPr="00120533">
              <w:rPr>
                <w:rFonts w:eastAsia="Times New Roman" w:cstheme="minorHAnsi"/>
                <w:noProof/>
                <w:lang w:eastAsia="ru-RU"/>
              </w:rPr>
              <w:t>.</w:t>
            </w:r>
            <w:r w:rsidR="00685FED">
              <w:rPr>
                <w:rFonts w:eastAsia="Times New Roman" w:cstheme="minorHAnsi"/>
                <w:noProof/>
                <w:lang w:eastAsia="ru-RU"/>
              </w:rPr>
              <w:t>3</w:t>
            </w:r>
            <w:r w:rsidR="00685FED" w:rsidRPr="00120533">
              <w:rPr>
                <w:rFonts w:eastAsia="Times New Roman" w:cstheme="minorHAnsi"/>
                <w:noProof/>
                <w:lang w:eastAsia="ru-RU"/>
              </w:rPr>
              <w:t xml:space="preserve"> of </w:t>
            </w:r>
            <w:r w:rsidR="00685FED">
              <w:rPr>
                <w:rFonts w:eastAsia="Times New Roman" w:cstheme="minorHAnsi"/>
                <w:noProof/>
                <w:lang w:eastAsia="ru-RU"/>
              </w:rPr>
              <w:t>General</w:t>
            </w:r>
            <w:r w:rsidR="00685FED" w:rsidRPr="00120533">
              <w:rPr>
                <w:rFonts w:eastAsia="Times New Roman" w:cstheme="minorHAnsi"/>
                <w:noProof/>
                <w:lang w:eastAsia="ru-RU"/>
              </w:rPr>
              <w:t xml:space="preserve"> Conditions</w:t>
            </w:r>
            <w:r w:rsidR="00685FED">
              <w:rPr>
                <w:rFonts w:eastAsia="Times New Roman" w:cstheme="minorHAnsi"/>
                <w:noProof/>
                <w:lang w:eastAsia="ru-RU"/>
              </w:rPr>
              <w:t>.</w:t>
            </w:r>
          </w:p>
          <w:p w14:paraId="3F637152" w14:textId="4A534F5D"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5</w:t>
            </w:r>
            <w:r>
              <w:rPr>
                <w:rFonts w:eastAsia="Times New Roman" w:cstheme="minorHAnsi"/>
                <w:noProof/>
                <w:lang w:eastAsia="ru-RU"/>
              </w:rPr>
              <w:t xml:space="preserve">. </w:t>
            </w:r>
            <w:r w:rsidR="00180049">
              <w:rPr>
                <w:rFonts w:eastAsia="Times New Roman" w:cstheme="minorHAnsi"/>
                <w:noProof/>
                <w:lang w:eastAsia="ru-RU"/>
              </w:rPr>
              <w:t>I</w:t>
            </w:r>
            <w:r w:rsidRPr="00515A66">
              <w:rPr>
                <w:rFonts w:eastAsia="Times New Roman" w:cstheme="minorHAnsi"/>
                <w:noProof/>
                <w:lang w:eastAsia="ru-RU"/>
              </w:rPr>
              <w:t xml:space="preserve">f, during the performance of the Contract, the legal entity (guarantor) is unable to fulfil its obligations, the Supplier </w:t>
            </w:r>
            <w:r w:rsidR="009F1BA8">
              <w:rPr>
                <w:rFonts w:eastAsia="Times New Roman" w:cstheme="minorHAnsi"/>
                <w:noProof/>
                <w:lang w:eastAsia="ru-RU"/>
              </w:rPr>
              <w:t>must</w:t>
            </w:r>
            <w:r w:rsidR="009F1BA8" w:rsidRPr="00515A66">
              <w:rPr>
                <w:rFonts w:eastAsia="Times New Roman" w:cstheme="minorHAnsi"/>
                <w:noProof/>
                <w:lang w:eastAsia="ru-RU"/>
              </w:rPr>
              <w:t xml:space="preserve"> </w:t>
            </w:r>
            <w:r w:rsidRPr="00515A66">
              <w:rPr>
                <w:rFonts w:eastAsia="Times New Roman" w:cstheme="minorHAnsi"/>
                <w:noProof/>
                <w:lang w:eastAsia="ru-RU"/>
              </w:rPr>
              <w:t>submit a new guarantee under the same conditions as the previous one</w:t>
            </w:r>
            <w:r w:rsidR="00DB1221">
              <w:rPr>
                <w:rFonts w:eastAsia="Times New Roman" w:cstheme="minorHAnsi"/>
                <w:noProof/>
                <w:lang w:eastAsia="ru-RU"/>
              </w:rPr>
              <w:t xml:space="preserve"> or repay the advance</w:t>
            </w:r>
            <w:r w:rsidR="00AF2B3D">
              <w:rPr>
                <w:rFonts w:eastAsia="Times New Roman" w:cstheme="minorHAnsi"/>
                <w:noProof/>
                <w:lang w:eastAsia="ru-RU"/>
              </w:rPr>
              <w:t>.</w:t>
            </w:r>
          </w:p>
          <w:p w14:paraId="18286640" w14:textId="3A35A606" w:rsidR="00F81FB9"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6</w:t>
            </w:r>
            <w:r>
              <w:rPr>
                <w:rFonts w:eastAsia="Times New Roman" w:cstheme="minorHAnsi"/>
                <w:noProof/>
                <w:lang w:eastAsia="ru-RU"/>
              </w:rPr>
              <w:t xml:space="preserve">. </w:t>
            </w:r>
            <w:r w:rsidR="00180049">
              <w:rPr>
                <w:rFonts w:eastAsia="Times New Roman" w:cstheme="minorHAnsi"/>
                <w:noProof/>
                <w:lang w:eastAsia="ru-RU"/>
              </w:rPr>
              <w:t>T</w:t>
            </w:r>
            <w:r w:rsidRPr="00515A66">
              <w:rPr>
                <w:rFonts w:eastAsia="Times New Roman" w:cstheme="minorHAnsi"/>
                <w:noProof/>
                <w:lang w:eastAsia="ru-RU"/>
              </w:rPr>
              <w:t xml:space="preserve">he </w:t>
            </w:r>
            <w:r w:rsidR="009F1BA8">
              <w:rPr>
                <w:rFonts w:eastAsia="Times New Roman" w:cstheme="minorHAnsi"/>
                <w:noProof/>
                <w:lang w:eastAsia="ru-RU"/>
              </w:rPr>
              <w:t>g</w:t>
            </w:r>
            <w:r w:rsidRPr="00515A66">
              <w:rPr>
                <w:rFonts w:eastAsia="Times New Roman" w:cstheme="minorHAnsi"/>
                <w:noProof/>
                <w:lang w:eastAsia="ru-RU"/>
              </w:rPr>
              <w:t xml:space="preserve">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to the </w:t>
            </w:r>
            <w:r w:rsidR="0099463D">
              <w:rPr>
                <w:rFonts w:eastAsia="Times New Roman" w:cstheme="minorHAnsi"/>
                <w:noProof/>
                <w:lang w:eastAsia="ru-RU"/>
              </w:rPr>
              <w:t>CPVA</w:t>
            </w:r>
            <w:r w:rsidRPr="00515A66">
              <w:rPr>
                <w:rFonts w:eastAsia="Times New Roman" w:cstheme="minorHAnsi"/>
                <w:noProof/>
                <w:lang w:eastAsia="ru-RU"/>
              </w:rPr>
              <w:t xml:space="preserve"> (if applicable)</w:t>
            </w:r>
            <w:r w:rsidR="00AF2B3D">
              <w:rPr>
                <w:rFonts w:eastAsia="Times New Roman" w:cstheme="minorHAnsi"/>
                <w:noProof/>
                <w:lang w:eastAsia="ru-RU"/>
              </w:rPr>
              <w:t>.</w:t>
            </w:r>
            <w:r w:rsidR="00F81FB9" w:rsidRPr="00F81FB9">
              <w:rPr>
                <w:rFonts w:eastAsia="Times New Roman" w:cstheme="minorHAnsi"/>
                <w:noProof/>
                <w:lang w:eastAsia="ru-RU"/>
              </w:rPr>
              <w:t xml:space="preserve"> </w:t>
            </w:r>
          </w:p>
          <w:p w14:paraId="64FF34D2" w14:textId="6DFE2C6A" w:rsidR="00515A66" w:rsidRPr="00515A66" w:rsidRDefault="00F81FB9" w:rsidP="00515A66">
            <w:pPr>
              <w:tabs>
                <w:tab w:val="left" w:pos="434"/>
              </w:tabs>
              <w:spacing w:after="0" w:line="240" w:lineRule="auto"/>
              <w:jc w:val="both"/>
              <w:rPr>
                <w:rFonts w:eastAsia="Times New Roman" w:cstheme="minorHAnsi"/>
                <w:noProof/>
                <w:lang w:eastAsia="ru-RU"/>
              </w:rPr>
            </w:pPr>
            <w:r w:rsidRPr="00F81FB9">
              <w:rPr>
                <w:rFonts w:eastAsia="Times New Roman" w:cstheme="minorHAnsi"/>
                <w:noProof/>
                <w:lang w:eastAsia="ru-RU"/>
              </w:rPr>
              <w:t xml:space="preserve">Upon termination of the Contract, the Supplier must return the advance received to </w:t>
            </w:r>
            <w:r w:rsidR="0099463D">
              <w:rPr>
                <w:rFonts w:eastAsia="Times New Roman" w:cstheme="minorHAnsi"/>
                <w:noProof/>
                <w:lang w:eastAsia="ru-RU"/>
              </w:rPr>
              <w:t>CPVA</w:t>
            </w:r>
            <w:r w:rsidRPr="00F81FB9">
              <w:rPr>
                <w:rFonts w:eastAsia="Times New Roman" w:cstheme="minorHAnsi"/>
                <w:noProof/>
                <w:lang w:eastAsia="ru-RU"/>
              </w:rPr>
              <w:t xml:space="preserve"> within 7 working days (if part of the Goods has been delivered, </w:t>
            </w:r>
            <w:r w:rsidR="0099463D">
              <w:rPr>
                <w:rFonts w:eastAsia="Times New Roman" w:cstheme="minorHAnsi"/>
                <w:noProof/>
                <w:lang w:eastAsia="ru-RU"/>
              </w:rPr>
              <w:t>CPVA</w:t>
            </w:r>
            <w:r w:rsidRPr="00F81FB9">
              <w:rPr>
                <w:rFonts w:eastAsia="Times New Roman" w:cstheme="minorHAnsi"/>
                <w:noProof/>
                <w:lang w:eastAsia="ru-RU"/>
              </w:rPr>
              <w:t xml:space="preserve"> has accepted them and can use them for their intended purpose – the part of the advance that exceeds the price of the Goods accepted by </w:t>
            </w:r>
            <w:r w:rsidR="0099463D">
              <w:rPr>
                <w:rFonts w:eastAsia="Times New Roman" w:cstheme="minorHAnsi"/>
                <w:noProof/>
                <w:lang w:eastAsia="ru-RU"/>
              </w:rPr>
              <w:t>CPVA</w:t>
            </w:r>
            <w:r w:rsidRPr="00F81FB9">
              <w:rPr>
                <w:rFonts w:eastAsia="Times New Roman" w:cstheme="minorHAnsi"/>
                <w:noProof/>
                <w:lang w:eastAsia="ru-RU"/>
              </w:rPr>
              <w:t xml:space="preserve"> shall be returned). If the Supplier does not return the received advance, </w:t>
            </w:r>
            <w:r w:rsidR="0099463D">
              <w:rPr>
                <w:rFonts w:eastAsia="Times New Roman" w:cstheme="minorHAnsi"/>
                <w:noProof/>
                <w:lang w:eastAsia="ru-RU"/>
              </w:rPr>
              <w:t>CPVA</w:t>
            </w:r>
            <w:r w:rsidRPr="00F81FB9">
              <w:rPr>
                <w:rFonts w:eastAsia="Times New Roman" w:cstheme="minorHAnsi"/>
                <w:noProof/>
                <w:lang w:eastAsia="ru-RU"/>
              </w:rPr>
              <w:t xml:space="preserve"> shall use the guarantee of the advance.</w:t>
            </w:r>
          </w:p>
          <w:p w14:paraId="434EC532" w14:textId="372F0687" w:rsidR="00DA44B2" w:rsidRDefault="00515A66" w:rsidP="00EA2275">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7</w:t>
            </w:r>
            <w:r>
              <w:rPr>
                <w:rFonts w:eastAsia="Times New Roman" w:cstheme="minorHAnsi"/>
                <w:noProof/>
                <w:lang w:eastAsia="ru-RU"/>
              </w:rPr>
              <w:t xml:space="preserve">. </w:t>
            </w:r>
            <w:r w:rsidR="00180049">
              <w:rPr>
                <w:rFonts w:eastAsia="Times New Roman" w:cstheme="minorHAnsi"/>
                <w:noProof/>
                <w:lang w:eastAsia="ru-RU"/>
              </w:rPr>
              <w:t>P</w:t>
            </w:r>
            <w:r w:rsidRPr="00515A66">
              <w:rPr>
                <w:rFonts w:eastAsia="Times New Roman" w:cstheme="minorHAnsi"/>
                <w:noProof/>
                <w:lang w:eastAsia="ru-RU"/>
              </w:rPr>
              <w:t>ayment of penalties and/or receipt of security (if applicable) shall not prejudice the right of the Party to demand that the other Party compensate for the direct losses incurred by it.</w:t>
            </w:r>
          </w:p>
          <w:p w14:paraId="2D9A5AEB" w14:textId="03EAD0E3" w:rsidR="00515A66" w:rsidRPr="00515A66" w:rsidRDefault="00DA44B2" w:rsidP="00EA2275">
            <w:pPr>
              <w:tabs>
                <w:tab w:val="left" w:pos="434"/>
              </w:tabs>
              <w:spacing w:after="0" w:line="240" w:lineRule="auto"/>
              <w:jc w:val="both"/>
              <w:rPr>
                <w:rFonts w:eastAsia="Times New Roman" w:cstheme="minorHAnsi"/>
                <w:noProof/>
                <w:lang w:eastAsia="ru-RU"/>
              </w:rPr>
            </w:pPr>
            <w:r>
              <w:t xml:space="preserve">2.3.8. </w:t>
            </w:r>
            <w:proofErr w:type="spellStart"/>
            <w:r w:rsidRPr="00DA44B2">
              <w:t>The</w:t>
            </w:r>
            <w:proofErr w:type="spellEnd"/>
            <w:r w:rsidRPr="00DA44B2">
              <w:t xml:space="preserve"> </w:t>
            </w:r>
            <w:proofErr w:type="spellStart"/>
            <w:r w:rsidRPr="00DA44B2">
              <w:t>amount</w:t>
            </w:r>
            <w:proofErr w:type="spellEnd"/>
            <w:r w:rsidRPr="00DA44B2">
              <w:t xml:space="preserve"> </w:t>
            </w:r>
            <w:proofErr w:type="spellStart"/>
            <w:r w:rsidRPr="00DA44B2">
              <w:t>of</w:t>
            </w:r>
            <w:proofErr w:type="spellEnd"/>
            <w:r w:rsidRPr="00DA44B2">
              <w:t xml:space="preserve"> </w:t>
            </w:r>
            <w:proofErr w:type="spellStart"/>
            <w:r w:rsidRPr="00DA44B2">
              <w:t>the</w:t>
            </w:r>
            <w:proofErr w:type="spellEnd"/>
            <w:r w:rsidRPr="00DA44B2">
              <w:t xml:space="preserve"> </w:t>
            </w:r>
            <w:proofErr w:type="spellStart"/>
            <w:r w:rsidRPr="00DA44B2">
              <w:t>guarantee</w:t>
            </w:r>
            <w:proofErr w:type="spellEnd"/>
            <w:r w:rsidRPr="00DA44B2">
              <w:t xml:space="preserve"> </w:t>
            </w:r>
            <w:proofErr w:type="spellStart"/>
            <w:r w:rsidRPr="00DA44B2">
              <w:t>for</w:t>
            </w:r>
            <w:proofErr w:type="spellEnd"/>
            <w:r w:rsidRPr="00DA44B2">
              <w:t xml:space="preserve"> </w:t>
            </w:r>
            <w:proofErr w:type="spellStart"/>
            <w:r w:rsidRPr="00DA44B2">
              <w:t>the</w:t>
            </w:r>
            <w:proofErr w:type="spellEnd"/>
            <w:r w:rsidRPr="00DA44B2">
              <w:t xml:space="preserve"> </w:t>
            </w:r>
            <w:proofErr w:type="spellStart"/>
            <w:r w:rsidRPr="00DA44B2">
              <w:t>repayment</w:t>
            </w:r>
            <w:proofErr w:type="spellEnd"/>
            <w:r w:rsidRPr="00DA44B2">
              <w:t xml:space="preserve"> </w:t>
            </w:r>
            <w:proofErr w:type="spellStart"/>
            <w:r w:rsidRPr="00DA44B2">
              <w:t>of</w:t>
            </w:r>
            <w:proofErr w:type="spellEnd"/>
            <w:r w:rsidRPr="00DA44B2">
              <w:t xml:space="preserve"> </w:t>
            </w:r>
            <w:proofErr w:type="spellStart"/>
            <w:r w:rsidRPr="00DA44B2">
              <w:t>the</w:t>
            </w:r>
            <w:proofErr w:type="spellEnd"/>
            <w:r w:rsidRPr="00DA44B2">
              <w:t xml:space="preserve"> </w:t>
            </w:r>
            <w:proofErr w:type="spellStart"/>
            <w:r w:rsidRPr="00DA44B2">
              <w:t>advance</w:t>
            </w:r>
            <w:proofErr w:type="spellEnd"/>
            <w:r w:rsidRPr="00DA44B2">
              <w:t xml:space="preserve"> </w:t>
            </w:r>
            <w:proofErr w:type="spellStart"/>
            <w:r w:rsidRPr="00DA44B2">
              <w:t>may</w:t>
            </w:r>
            <w:proofErr w:type="spellEnd"/>
            <w:r w:rsidRPr="00DA44B2">
              <w:t xml:space="preserve"> be </w:t>
            </w:r>
            <w:proofErr w:type="spellStart"/>
            <w:r w:rsidRPr="00DA44B2">
              <w:t>reduced</w:t>
            </w:r>
            <w:proofErr w:type="spellEnd"/>
            <w:r w:rsidRPr="00DA44B2">
              <w:t xml:space="preserve"> </w:t>
            </w:r>
            <w:proofErr w:type="spellStart"/>
            <w:r w:rsidRPr="00DA44B2">
              <w:t>by</w:t>
            </w:r>
            <w:proofErr w:type="spellEnd"/>
            <w:r w:rsidRPr="00DA44B2">
              <w:t xml:space="preserve"> </w:t>
            </w:r>
            <w:proofErr w:type="spellStart"/>
            <w:r w:rsidRPr="00DA44B2">
              <w:t>the</w:t>
            </w:r>
            <w:proofErr w:type="spellEnd"/>
            <w:r w:rsidRPr="00DA44B2">
              <w:t xml:space="preserve"> </w:t>
            </w:r>
            <w:proofErr w:type="spellStart"/>
            <w:r w:rsidRPr="00DA44B2">
              <w:t>amount</w:t>
            </w:r>
            <w:proofErr w:type="spellEnd"/>
            <w:r w:rsidRPr="00DA44B2">
              <w:t xml:space="preserve"> </w:t>
            </w:r>
            <w:proofErr w:type="spellStart"/>
            <w:r w:rsidRPr="00DA44B2">
              <w:t>of</w:t>
            </w:r>
            <w:proofErr w:type="spellEnd"/>
            <w:r w:rsidRPr="00DA44B2">
              <w:t xml:space="preserve"> </w:t>
            </w:r>
            <w:proofErr w:type="spellStart"/>
            <w:r w:rsidRPr="00DA44B2">
              <w:t>the</w:t>
            </w:r>
            <w:proofErr w:type="spellEnd"/>
            <w:r w:rsidRPr="00DA44B2">
              <w:t xml:space="preserve"> </w:t>
            </w:r>
            <w:proofErr w:type="spellStart"/>
            <w:r w:rsidRPr="00DA44B2">
              <w:t>advance</w:t>
            </w:r>
            <w:proofErr w:type="spellEnd"/>
            <w:r w:rsidRPr="00DA44B2">
              <w:t xml:space="preserve"> </w:t>
            </w:r>
            <w:proofErr w:type="spellStart"/>
            <w:r w:rsidRPr="00DA44B2">
              <w:t>returned</w:t>
            </w:r>
            <w:proofErr w:type="spellEnd"/>
            <w:r w:rsidRPr="00DA44B2">
              <w:t xml:space="preserve"> </w:t>
            </w:r>
            <w:proofErr w:type="spellStart"/>
            <w:r w:rsidRPr="00DA44B2">
              <w:t>by</w:t>
            </w:r>
            <w:proofErr w:type="spellEnd"/>
            <w:r w:rsidRPr="00DA44B2">
              <w:t xml:space="preserve"> </w:t>
            </w:r>
            <w:proofErr w:type="spellStart"/>
            <w:r w:rsidRPr="00DA44B2">
              <w:t>the</w:t>
            </w:r>
            <w:proofErr w:type="spellEnd"/>
            <w:r w:rsidRPr="00DA44B2">
              <w:t xml:space="preserve"> </w:t>
            </w:r>
            <w:proofErr w:type="spellStart"/>
            <w:r w:rsidRPr="00DA44B2">
              <w:t>supplier</w:t>
            </w:r>
            <w:proofErr w:type="spellEnd"/>
            <w:r>
              <w:t>.</w:t>
            </w:r>
            <w:r w:rsidR="00F81FB9">
              <w:t xml:space="preserve"> </w:t>
            </w:r>
          </w:p>
          <w:bookmarkEnd w:id="1"/>
          <w:p w14:paraId="61665402" w14:textId="403673EE" w:rsidR="00D15226" w:rsidRDefault="00846987" w:rsidP="0019282F">
            <w:pPr>
              <w:tabs>
                <w:tab w:val="left" w:pos="434"/>
              </w:tabs>
              <w:spacing w:after="0" w:line="240" w:lineRule="auto"/>
              <w:jc w:val="both"/>
              <w:rPr>
                <w:rFonts w:eastAsia="Times New Roman" w:cstheme="minorHAnsi"/>
                <w:noProof/>
                <w:lang w:val="uk-UA" w:eastAsia="ru-RU"/>
              </w:rPr>
            </w:pPr>
            <w:r w:rsidRPr="00D15226">
              <w:rPr>
                <w:rFonts w:eastAsia="Times New Roman" w:cstheme="minorHAnsi"/>
                <w:noProof/>
                <w:lang w:val="uk-UA" w:eastAsia="ru-RU"/>
              </w:rPr>
              <w:t>2.4.</w:t>
            </w:r>
            <w:r w:rsidRPr="00D15226">
              <w:rPr>
                <w:rFonts w:eastAsia="Times New Roman" w:cstheme="minorHAnsi"/>
                <w:noProof/>
                <w:lang w:val="uk-UA" w:eastAsia="ru-RU"/>
              </w:rPr>
              <w:tab/>
            </w:r>
            <w:r w:rsidR="00D15226" w:rsidRPr="00D15226">
              <w:t xml:space="preserve"> </w:t>
            </w:r>
            <w:r w:rsidR="00D15226" w:rsidRPr="00D15226">
              <w:rPr>
                <w:rFonts w:eastAsia="Times New Roman" w:cstheme="minorHAnsi"/>
                <w:noProof/>
                <w:lang w:val="uk-UA" w:eastAsia="ru-RU"/>
              </w:rPr>
              <w:t>All exp</w:t>
            </w:r>
            <w:r w:rsidR="00D15226">
              <w:rPr>
                <w:rFonts w:eastAsia="Times New Roman" w:cstheme="minorHAnsi"/>
                <w:noProof/>
                <w:lang w:val="uk-UA" w:eastAsia="ru-RU"/>
              </w:rPr>
              <w:t>ort procedures for the procured</w:t>
            </w:r>
            <w:r w:rsidR="00D15226" w:rsidRPr="00D15226">
              <w:rPr>
                <w:rFonts w:eastAsia="Times New Roman" w:cstheme="minorHAnsi"/>
                <w:noProof/>
                <w:lang w:val="uk-UA" w:eastAsia="ru-RU"/>
              </w:rPr>
              <w:t xml:space="preserve"> Goods and export-related documents are handled and signed by the Supplier. </w:t>
            </w:r>
            <w:r w:rsidR="00ED2A41">
              <w:rPr>
                <w:rFonts w:eastAsia="Times New Roman" w:cstheme="minorHAnsi"/>
                <w:color w:val="000000" w:themeColor="text1"/>
                <w:spacing w:val="-8"/>
              </w:rPr>
              <w:t xml:space="preserve"> </w:t>
            </w:r>
            <w:proofErr w:type="spellStart"/>
            <w:r w:rsidR="00ED2A41">
              <w:rPr>
                <w:rFonts w:eastAsia="Times New Roman" w:cstheme="minorHAnsi"/>
                <w:color w:val="000000" w:themeColor="text1"/>
                <w:spacing w:val="-8"/>
              </w:rPr>
              <w:t>A</w:t>
            </w:r>
            <w:r w:rsidR="00ED2A41" w:rsidRPr="0088132C">
              <w:rPr>
                <w:rFonts w:eastAsia="Times New Roman" w:cstheme="minorHAnsi"/>
                <w:noProof/>
                <w:lang w:eastAsia="ru-RU"/>
              </w:rPr>
              <w:t>ll</w:t>
            </w:r>
            <w:proofErr w:type="spellEnd"/>
            <w:r w:rsidR="00ED2A41" w:rsidRPr="0088132C">
              <w:rPr>
                <w:rFonts w:eastAsia="Times New Roman" w:cstheme="minorHAnsi"/>
                <w:noProof/>
                <w:lang w:eastAsia="ru-RU"/>
              </w:rPr>
              <w:t xml:space="preserve"> import procedures</w:t>
            </w:r>
            <w:r w:rsidR="00ED2A41">
              <w:rPr>
                <w:rFonts w:eastAsia="Times New Roman" w:cstheme="minorHAnsi"/>
                <w:noProof/>
                <w:lang w:eastAsia="ru-RU"/>
              </w:rPr>
              <w:t xml:space="preserve"> </w:t>
            </w:r>
            <w:r w:rsidR="00ED2A41">
              <w:rPr>
                <w:rFonts w:eastAsia="Times New Roman" w:cstheme="minorHAnsi"/>
                <w:noProof/>
                <w:lang w:val="uk-UA" w:eastAsia="ru-RU"/>
              </w:rPr>
              <w:t>for the procured</w:t>
            </w:r>
            <w:r w:rsidR="00ED2A41" w:rsidRPr="00D15226">
              <w:rPr>
                <w:rFonts w:eastAsia="Times New Roman" w:cstheme="minorHAnsi"/>
                <w:noProof/>
                <w:lang w:val="uk-UA" w:eastAsia="ru-RU"/>
              </w:rPr>
              <w:t xml:space="preserve"> Goods</w:t>
            </w:r>
            <w:r w:rsidR="00ED2A41" w:rsidRPr="0088132C">
              <w:rPr>
                <w:rFonts w:eastAsia="Times New Roman" w:cstheme="minorHAnsi"/>
                <w:noProof/>
                <w:lang w:eastAsia="ru-RU"/>
              </w:rPr>
              <w:t xml:space="preserve"> and import-related documents are handled and signed by the Beneficiary</w:t>
            </w:r>
            <w:r w:rsidR="00ED2A41">
              <w:rPr>
                <w:rFonts w:eastAsia="Times New Roman" w:cstheme="minorHAnsi"/>
                <w:noProof/>
                <w:lang w:eastAsia="ru-RU"/>
              </w:rPr>
              <w:t>.</w:t>
            </w:r>
          </w:p>
          <w:p w14:paraId="3D7A78BD" w14:textId="422A074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2.5.</w:t>
            </w:r>
            <w:r w:rsidRPr="00837572">
              <w:rPr>
                <w:rFonts w:eastAsia="Times New Roman" w:cstheme="minorHAnsi"/>
                <w:noProof/>
                <w:lang w:val="uk-UA" w:eastAsia="ru-RU"/>
              </w:rPr>
              <w:tab/>
            </w:r>
            <w:bookmarkStart w:id="2" w:name="_Hlk152774856"/>
            <w:r w:rsidRPr="00837572">
              <w:rPr>
                <w:rFonts w:eastAsia="Times New Roman" w:cstheme="minorHAnsi"/>
                <w:noProof/>
                <w:lang w:val="uk-UA" w:eastAsia="ru-RU"/>
              </w:rPr>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bookmarkEnd w:id="2"/>
            <w:r w:rsidRPr="00837572">
              <w:rPr>
                <w:rFonts w:eastAsia="Times New Roman" w:cstheme="minorHAnsi"/>
                <w:noProof/>
                <w:lang w:val="uk-UA" w:eastAsia="ru-RU"/>
              </w:rPr>
              <w:t>.</w:t>
            </w:r>
          </w:p>
          <w:p w14:paraId="1E76B0CC" w14:textId="1CA680D0"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2.6.</w:t>
            </w:r>
            <w:r w:rsidRPr="00837572">
              <w:rPr>
                <w:rFonts w:eastAsia="Times New Roman" w:cstheme="minorHAnsi"/>
                <w:noProof/>
                <w:lang w:val="uk-UA" w:eastAsia="ru-RU"/>
              </w:rPr>
              <w:tab/>
            </w:r>
            <w:r w:rsidR="00D15226">
              <w:t xml:space="preserve"> </w:t>
            </w:r>
            <w:r w:rsidR="00D15226" w:rsidRPr="00D15226">
              <w:rPr>
                <w:rFonts w:eastAsia="Times New Roman" w:cstheme="minorHAnsi"/>
                <w:noProof/>
                <w:lang w:val="uk-UA" w:eastAsia="ru-RU"/>
              </w:rPr>
              <w:t>Payments shall be performed based on the In</w:t>
            </w:r>
            <w:r w:rsidR="002C0825">
              <w:rPr>
                <w:rFonts w:eastAsia="Times New Roman" w:cstheme="minorHAnsi"/>
                <w:noProof/>
                <w:lang w:val="uk-UA" w:eastAsia="ru-RU"/>
              </w:rPr>
              <w:t>voices</w:t>
            </w:r>
            <w:r w:rsidR="00D15226" w:rsidRPr="00D15226">
              <w:rPr>
                <w:rFonts w:eastAsia="Times New Roman" w:cstheme="minorHAnsi"/>
                <w:noProof/>
                <w:lang w:val="uk-UA" w:eastAsia="ru-RU"/>
              </w:rPr>
              <w:t xml:space="preserve">, signed by the </w:t>
            </w:r>
            <w:r w:rsidR="00044405">
              <w:rPr>
                <w:rFonts w:eastAsia="Times New Roman" w:cstheme="minorHAnsi"/>
                <w:noProof/>
                <w:lang w:eastAsia="ru-RU"/>
              </w:rPr>
              <w:t>Supplie</w:t>
            </w:r>
            <w:r w:rsidR="00D15226" w:rsidRPr="00D15226">
              <w:rPr>
                <w:rFonts w:eastAsia="Times New Roman" w:cstheme="minorHAnsi"/>
                <w:noProof/>
                <w:lang w:val="uk-UA" w:eastAsia="ru-RU"/>
              </w:rPr>
              <w:t xml:space="preserve">r and approved by </w:t>
            </w:r>
            <w:r w:rsidR="0099463D">
              <w:rPr>
                <w:rFonts w:eastAsia="Times New Roman" w:cstheme="minorHAnsi"/>
                <w:noProof/>
                <w:lang w:val="uk-UA" w:eastAsia="ru-RU"/>
              </w:rPr>
              <w:t>CPVA</w:t>
            </w:r>
            <w:r w:rsidR="00D15226" w:rsidRPr="00D15226">
              <w:rPr>
                <w:rFonts w:eastAsia="Times New Roman" w:cstheme="minorHAnsi"/>
                <w:noProof/>
                <w:lang w:val="uk-UA" w:eastAsia="ru-RU"/>
              </w:rPr>
              <w:t xml:space="preserve">. The Invoices must be issued after the Act(s) of Transfer-Acceptance of </w:t>
            </w:r>
            <w:r w:rsidR="00044405">
              <w:rPr>
                <w:rFonts w:eastAsia="Times New Roman" w:cstheme="minorHAnsi"/>
                <w:noProof/>
                <w:lang w:eastAsia="ru-RU"/>
              </w:rPr>
              <w:t>Goods</w:t>
            </w:r>
            <w:r w:rsidR="00D15226" w:rsidRPr="00D15226">
              <w:rPr>
                <w:rFonts w:eastAsia="Times New Roman" w:cstheme="minorHAnsi"/>
                <w:noProof/>
                <w:lang w:val="uk-UA" w:eastAsia="ru-RU"/>
              </w:rPr>
              <w:t xml:space="preserve"> are signed by Parties.</w:t>
            </w:r>
          </w:p>
          <w:p w14:paraId="4A69362F" w14:textId="1CC43B13" w:rsidR="00846987" w:rsidRPr="00446889" w:rsidRDefault="00846987" w:rsidP="0019282F">
            <w:pPr>
              <w:tabs>
                <w:tab w:val="left" w:pos="434"/>
              </w:tabs>
              <w:spacing w:after="0" w:line="240" w:lineRule="auto"/>
              <w:jc w:val="both"/>
              <w:rPr>
                <w:rFonts w:eastAsia="Times New Roman" w:cstheme="minorHAnsi"/>
                <w:noProof/>
                <w:lang w:eastAsia="ru-RU"/>
              </w:rPr>
            </w:pPr>
            <w:r w:rsidRPr="00837572">
              <w:rPr>
                <w:rFonts w:eastAsia="Times New Roman" w:cstheme="minorHAnsi"/>
                <w:noProof/>
                <w:lang w:val="uk-UA" w:eastAsia="ru-RU"/>
              </w:rPr>
              <w:t>2.</w:t>
            </w:r>
            <w:r w:rsidR="00D15226">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pay for the properly and timely provided Goods within 30 days from the date of receipt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the proper Invoice. </w:t>
            </w:r>
            <w:r w:rsidR="00D416EE" w:rsidRPr="009B5BE1">
              <w:rPr>
                <w:rFonts w:eastAsia="Times New Roman" w:cstheme="minorHAnsi"/>
                <w:noProof/>
                <w:lang w:val="uk-UA" w:eastAsia="ru-RU"/>
              </w:rPr>
              <w:t xml:space="preserve"> The amount of the advance paid to the Supplier shall be deducted proportionally to the percentage of advance payment, indicated in Clause 3.3, from the amount(s) payable to the Supplier</w:t>
            </w:r>
            <w:r w:rsidR="00D416EE">
              <w:rPr>
                <w:rFonts w:eastAsia="Times New Roman" w:cstheme="minorHAnsi"/>
                <w:noProof/>
                <w:lang w:eastAsia="ru-RU"/>
              </w:rPr>
              <w:t>.</w:t>
            </w:r>
          </w:p>
          <w:p w14:paraId="572ED9E3" w14:textId="3BC56BE8"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Supplier shall issue and submit to </w:t>
            </w:r>
            <w:r w:rsidR="0099463D">
              <w:rPr>
                <w:rFonts w:eastAsia="Times New Roman" w:cstheme="minorHAnsi"/>
                <w:noProof/>
                <w:lang w:val="uk-UA" w:eastAsia="ru-RU"/>
              </w:rPr>
              <w:t>CPVA</w:t>
            </w:r>
            <w:r w:rsidRPr="00837572">
              <w:rPr>
                <w:rFonts w:eastAsia="Times New Roman" w:cstheme="minorHAnsi"/>
                <w:noProof/>
                <w:lang w:val="uk-UA" w:eastAsia="ru-RU"/>
              </w:rPr>
              <w:t xml:space="preserve"> an Invoice, issued in accordance with this Contract, no later than 5 business days from the date of signing the Act of Transfer-Acceptance of Goods (without shortcomings/ in</w:t>
            </w:r>
            <w:r w:rsidR="00D15226">
              <w:rPr>
                <w:rFonts w:eastAsia="Times New Roman" w:cstheme="minorHAnsi"/>
                <w:noProof/>
                <w:lang w:val="uk-UA" w:eastAsia="ru-RU"/>
              </w:rPr>
              <w:t xml:space="preserve">consistencies/ deviancies).    </w:t>
            </w:r>
          </w:p>
          <w:p w14:paraId="778F231C" w14:textId="0B71F764" w:rsidR="00846987" w:rsidRPr="00837572" w:rsidRDefault="00F35812" w:rsidP="00D15226">
            <w:pPr>
              <w:tabs>
                <w:tab w:val="left" w:pos="746"/>
              </w:tabs>
              <w:spacing w:after="0" w:line="240" w:lineRule="auto"/>
              <w:jc w:val="both"/>
              <w:rPr>
                <w:rFonts w:eastAsia="Times New Roman" w:cstheme="minorHAnsi"/>
                <w:noProof/>
                <w:lang w:val="uk-UA" w:eastAsia="ru-RU"/>
              </w:rPr>
            </w:pPr>
            <w:r>
              <w:rPr>
                <w:rFonts w:eastAsia="Times New Roman" w:cstheme="minorHAnsi"/>
                <w:noProof/>
                <w:lang w:val="uk-UA" w:eastAsia="ru-RU"/>
              </w:rPr>
              <w:t>2.9</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The currency of the Contract shall be euro. The Invoice(s) shall be issued, and payment(s) made in euro. </w:t>
            </w:r>
          </w:p>
          <w:p w14:paraId="4942D020" w14:textId="6EBC5D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00F35812">
              <w:rPr>
                <w:rFonts w:eastAsia="Times New Roman" w:cstheme="minorHAnsi"/>
                <w:noProof/>
                <w:lang w:val="en-US" w:eastAsia="ru-RU"/>
              </w:rPr>
              <w:t>0</w:t>
            </w:r>
            <w:r w:rsidRPr="00837572">
              <w:rPr>
                <w:rFonts w:eastAsia="Times New Roman" w:cstheme="minorHAnsi"/>
                <w:noProof/>
                <w:lang w:val="uk-UA" w:eastAsia="ru-RU"/>
              </w:rPr>
              <w:t>.</w:t>
            </w:r>
            <w:r w:rsidRPr="00837572">
              <w:rPr>
                <w:rFonts w:eastAsia="Times New Roman" w:cstheme="minorHAnsi"/>
                <w:noProof/>
                <w:lang w:val="uk-UA" w:eastAsia="ru-RU"/>
              </w:rPr>
              <w:tab/>
              <w:t xml:space="preserve">Fees charged by credit institutions for money transfer and set-off are paid as follows: </w:t>
            </w:r>
          </w:p>
          <w:p w14:paraId="23372548" w14:textId="638C8C19"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.1.</w:t>
            </w:r>
            <w:r w:rsidRPr="00837572">
              <w:rPr>
                <w:rFonts w:eastAsia="Times New Roman" w:cstheme="minorHAnsi"/>
                <w:noProof/>
                <w:lang w:val="uk-UA" w:eastAsia="ru-RU"/>
              </w:rPr>
              <w:tab/>
              <w:t xml:space="preserve">the charges levied by the credit institution from which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makes the payment shall be covered by the </w:t>
            </w:r>
            <w:r w:rsidR="0099463D">
              <w:rPr>
                <w:rFonts w:eastAsia="Times New Roman" w:cstheme="minorHAnsi"/>
                <w:noProof/>
                <w:lang w:val="uk-UA" w:eastAsia="ru-RU"/>
              </w:rPr>
              <w:t>CPVA</w:t>
            </w:r>
            <w:r w:rsidRPr="00837572">
              <w:rPr>
                <w:rFonts w:eastAsia="Times New Roman" w:cstheme="minorHAnsi"/>
                <w:noProof/>
                <w:lang w:val="uk-UA" w:eastAsia="ru-RU"/>
              </w:rPr>
              <w:t>;</w:t>
            </w:r>
          </w:p>
          <w:p w14:paraId="159E03D7" w14:textId="34205B47"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.2.</w:t>
            </w:r>
            <w:r w:rsidRPr="00837572">
              <w:rPr>
                <w:rFonts w:eastAsia="Times New Roman" w:cstheme="minorHAnsi"/>
                <w:noProof/>
                <w:lang w:val="uk-UA" w:eastAsia="ru-RU"/>
              </w:rPr>
              <w:tab/>
              <w:t xml:space="preserve">the fees charged by the Supplier's credit institution for collecting money to the Supplier's account shall be paid by the Supplier. </w:t>
            </w:r>
          </w:p>
          <w:p w14:paraId="6A0609EC" w14:textId="21A8F956"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In the event that the payment made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is not executed due to circumstances beyond the </w:t>
            </w:r>
            <w:r w:rsidR="0099463D">
              <w:rPr>
                <w:rFonts w:eastAsia="Times New Roman" w:cstheme="minorHAnsi"/>
                <w:noProof/>
                <w:lang w:val="uk-UA" w:eastAsia="ru-RU"/>
              </w:rPr>
              <w:t>CPVA</w:t>
            </w:r>
            <w:r w:rsidRPr="00837572">
              <w:rPr>
                <w:rFonts w:eastAsia="Times New Roman" w:cstheme="minorHAnsi"/>
                <w:noProof/>
                <w:lang w:val="uk-UA" w:eastAsia="ru-RU"/>
              </w:rPr>
              <w:t>'s control, the costs of re-payment shall be borne by the Supplier.</w:t>
            </w:r>
          </w:p>
          <w:p w14:paraId="04B79321" w14:textId="3790FCFA"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w:t>
            </w:r>
            <w:r w:rsidR="00143FA0">
              <w:rPr>
                <w:rFonts w:eastAsia="Times New Roman" w:cstheme="minorHAnsi"/>
                <w:noProof/>
                <w:lang w:eastAsia="ru-RU"/>
              </w:rPr>
              <w:t>a</w:t>
            </w:r>
            <w:r w:rsidR="00143FA0"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change of bank account data, the Supplier shall immediately inform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thereof. </w:t>
            </w:r>
          </w:p>
          <w:p w14:paraId="11941E26" w14:textId="06734BF9"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it is determined that the Supplier has won this public procurement illegally as </w:t>
            </w:r>
            <w:r w:rsidRPr="00E004F0">
              <w:rPr>
                <w:rFonts w:eastAsia="Times New Roman" w:cstheme="minorHAnsi"/>
                <w:noProof/>
                <w:lang w:val="uk-UA" w:eastAsia="ru-RU"/>
              </w:rPr>
              <w:t>defined in Clause 10.1.8 of the General Conditions of the Contract, any payments won’t be made to the Supplier under this Contract.</w:t>
            </w:r>
          </w:p>
          <w:p w14:paraId="7A556461" w14:textId="437C5D1D"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2.</w:t>
            </w:r>
            <w:r w:rsidR="007307C8" w:rsidRPr="00837572">
              <w:rPr>
                <w:rFonts w:eastAsia="Times New Roman" w:cstheme="minorHAnsi"/>
                <w:noProof/>
                <w:lang w:val="uk-UA" w:eastAsia="ru-RU"/>
              </w:rPr>
              <w:t>1</w:t>
            </w:r>
            <w:r w:rsidR="007307C8">
              <w:rPr>
                <w:rFonts w:eastAsia="Times New Roman" w:cstheme="minorHAnsi"/>
                <w:noProof/>
                <w:lang w:val="en-US"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r>
            <w:r w:rsidR="009470AE" w:rsidRPr="009470AE">
              <w:rPr>
                <w:rFonts w:eastAsia="Times New Roman" w:cstheme="minorHAnsi"/>
                <w:noProof/>
                <w:lang w:val="uk-UA" w:eastAsia="ru-RU"/>
              </w:rPr>
              <w:t xml:space="preserve"> 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(hereinafter – European standard on electronic invoicing), can be submitted by means, preferred by the Supplier. Electronic invoices, which do not meet the European standard on electronic invoicing may be submitted only by means of </w:t>
            </w:r>
            <w:r w:rsidR="009470AE" w:rsidRPr="009470AE">
              <w:rPr>
                <w:rFonts w:eastAsia="Times New Roman" w:cstheme="minorHAnsi"/>
                <w:noProof/>
                <w:lang w:eastAsia="ru-RU"/>
              </w:rPr>
              <w:t>SABIS</w:t>
            </w:r>
            <w:r w:rsidR="009470AE" w:rsidRPr="009470AE">
              <w:rPr>
                <w:rFonts w:eastAsia="Times New Roman" w:cstheme="minorHAnsi"/>
                <w:noProof/>
                <w:lang w:val="uk-UA" w:eastAsia="ru-RU"/>
              </w:rPr>
              <w:t xml:space="preserve"> information system. CPVA accepts the electronic invoices and processes them using the means of </w:t>
            </w:r>
            <w:r w:rsidR="009470AE" w:rsidRPr="009470AE">
              <w:rPr>
                <w:rFonts w:eastAsia="Times New Roman" w:cstheme="minorHAnsi"/>
                <w:noProof/>
                <w:lang w:eastAsia="ru-RU"/>
              </w:rPr>
              <w:t>SABIS</w:t>
            </w:r>
            <w:r w:rsidR="009470AE" w:rsidRPr="009470AE">
              <w:rPr>
                <w:rFonts w:eastAsia="Times New Roman" w:cstheme="minorHAnsi"/>
                <w:noProof/>
                <w:lang w:val="uk-UA" w:eastAsia="ru-RU"/>
              </w:rPr>
              <w:t xml:space="preserve"> information system</w:t>
            </w:r>
            <w:r w:rsidR="009470AE" w:rsidRPr="009470AE">
              <w:rPr>
                <w:rFonts w:eastAsia="Times New Roman" w:cstheme="minorHAnsi"/>
                <w:b/>
                <w:bCs/>
                <w:noProof/>
                <w:lang w:val="uk-UA" w:eastAsia="ru-RU"/>
              </w:rPr>
              <w:t xml:space="preserve"> </w:t>
            </w:r>
            <w:r w:rsidR="009470AE" w:rsidRPr="009470AE">
              <w:rPr>
                <w:rFonts w:eastAsia="Times New Roman" w:cstheme="minorHAnsi"/>
                <w:noProof/>
                <w:lang w:eastAsia="ru-RU"/>
              </w:rPr>
              <w:t>except if, in the event of mobilization, war or emergency, there are violations of the information system SABIS, which makes it impossible to communicate and exchange information between CPVA and the Supplier using SABIS.</w:t>
            </w:r>
          </w:p>
          <w:p w14:paraId="3C3D61DA" w14:textId="40AEA2E1"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also establish the option of direct settlement of </w:t>
            </w:r>
            <w:r w:rsidR="0047388B">
              <w:rPr>
                <w:rFonts w:eastAsia="Times New Roman" w:cstheme="minorHAnsi"/>
                <w:noProof/>
                <w:lang w:eastAsia="ru-RU"/>
              </w:rPr>
              <w:t xml:space="preserve"> invoices</w:t>
            </w:r>
            <w:r w:rsidR="0047388B"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with subcontractors. After giving a notice on the subcontractor replacement or attraction of </w:t>
            </w:r>
            <w:r w:rsidR="00E83597">
              <w:rPr>
                <w:rFonts w:eastAsia="Times New Roman" w:cstheme="minorHAnsi"/>
                <w:noProof/>
                <w:lang w:eastAsia="ru-RU"/>
              </w:rPr>
              <w:t xml:space="preserve">a </w:t>
            </w:r>
            <w:r w:rsidRPr="00837572">
              <w:rPr>
                <w:rFonts w:eastAsia="Times New Roman" w:cstheme="minorHAnsi"/>
                <w:noProof/>
                <w:lang w:val="uk-UA" w:eastAsia="ru-RU"/>
              </w:rPr>
              <w:t xml:space="preserve">new subcontractor, as indicated in the tender or the Contract, not later than 3 business days after the date of conclusion of the Contract or notification of the Supplier,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informs the subcontractors on such direct settlement option, and a subcontractor, which intends to use such option, shall submit a written application to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For this purpose a </w:t>
            </w:r>
            <w:r w:rsidR="00C41672">
              <w:rPr>
                <w:rFonts w:eastAsia="Times New Roman" w:cstheme="minorHAnsi"/>
                <w:noProof/>
                <w:lang w:eastAsia="ru-RU"/>
              </w:rPr>
              <w:t>quadr</w:t>
            </w:r>
            <w:r w:rsidRPr="00837572">
              <w:rPr>
                <w:rFonts w:eastAsia="Times New Roman" w:cstheme="minorHAnsi"/>
                <w:noProof/>
                <w:lang w:val="uk-UA" w:eastAsia="ru-RU"/>
              </w:rPr>
              <w:t xml:space="preserve">ilateral Contract must be concluded between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Supplier and a specific subcontractor in accordance with the conditions described in this clause, providing for the right of the Supplier to object to unreasonable payments to the subcontractor. If the Contractor does not object to payments to the subcontractor,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transfer the amounts indicated in the invoices provided by the Supplier or in the documents provided by the subcontractor to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as a part of the obligations of the Supplier under the Contract directly to the relevant subcontractor. Such payments shall be deemed to be a proper settlement of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with the Supplier under the Contract and a proper settlement of the Supplier with the relevant subcontractor (s) under the Contracts concluded between them. Such a trilateral Contract shall be deemed to be an integral part of the Contract.</w:t>
            </w:r>
          </w:p>
          <w:p w14:paraId="19DFC7CE" w14:textId="31167C32"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not pay for the </w:t>
            </w:r>
            <w:r w:rsidR="00D23B30">
              <w:rPr>
                <w:rFonts w:eastAsia="Times New Roman" w:cstheme="minorHAnsi"/>
                <w:noProof/>
                <w:lang w:eastAsia="ru-RU"/>
              </w:rPr>
              <w:t>g</w:t>
            </w:r>
            <w:r w:rsidRPr="00837572">
              <w:rPr>
                <w:rFonts w:eastAsia="Times New Roman" w:cstheme="minorHAnsi"/>
                <w:noProof/>
                <w:lang w:val="uk-UA" w:eastAsia="ru-RU"/>
              </w:rPr>
              <w:t>oods</w:t>
            </w:r>
            <w:r w:rsidR="00862CFC">
              <w:rPr>
                <w:rFonts w:eastAsia="Times New Roman" w:cstheme="minorHAnsi"/>
                <w:noProof/>
                <w:lang w:eastAsia="ru-RU"/>
              </w:rPr>
              <w:t xml:space="preserve"> or </w:t>
            </w:r>
            <w:r w:rsidR="00D23B30">
              <w:rPr>
                <w:rFonts w:eastAsia="Times New Roman" w:cstheme="minorHAnsi"/>
                <w:noProof/>
                <w:lang w:eastAsia="ru-RU"/>
              </w:rPr>
              <w:t>s</w:t>
            </w:r>
            <w:r w:rsidR="00862CFC">
              <w:rPr>
                <w:rFonts w:eastAsia="Times New Roman" w:cstheme="minorHAnsi"/>
                <w:noProof/>
                <w:lang w:eastAsia="ru-RU"/>
              </w:rPr>
              <w:t>ervices</w:t>
            </w:r>
            <w:r w:rsidRPr="00837572">
              <w:rPr>
                <w:rFonts w:eastAsia="Times New Roman" w:cstheme="minorHAnsi"/>
                <w:noProof/>
                <w:lang w:val="uk-UA" w:eastAsia="ru-RU"/>
              </w:rPr>
              <w:t xml:space="preserve"> not specified in the Contract, but provided by the Supplier for any reason (if any).</w:t>
            </w:r>
          </w:p>
          <w:p w14:paraId="59D4EAED" w14:textId="77777777" w:rsidR="00846987" w:rsidRPr="00837572" w:rsidRDefault="00846987" w:rsidP="00675476">
            <w:pPr>
              <w:spacing w:after="0" w:line="240" w:lineRule="auto"/>
              <w:jc w:val="both"/>
              <w:rPr>
                <w:rFonts w:eastAsia="Times New Roman" w:cstheme="minorHAnsi"/>
                <w:noProof/>
                <w:lang w:val="uk-UA" w:eastAsia="ru-RU"/>
              </w:rPr>
            </w:pPr>
          </w:p>
          <w:p w14:paraId="3900FAFC" w14:textId="6477F647" w:rsidR="00846987" w:rsidRPr="00D15226" w:rsidRDefault="00846987" w:rsidP="00F35812">
            <w:pPr>
              <w:spacing w:after="0"/>
              <w:ind w:left="-360"/>
              <w:jc w:val="center"/>
              <w:rPr>
                <w:rFonts w:cstheme="minorHAnsi"/>
                <w:b/>
                <w:noProof/>
                <w:lang w:val="uk-UA"/>
              </w:rPr>
            </w:pPr>
            <w:r w:rsidRPr="00D15226">
              <w:rPr>
                <w:rFonts w:cstheme="minorHAnsi"/>
                <w:b/>
                <w:noProof/>
                <w:lang w:val="en-US"/>
              </w:rPr>
              <w:t xml:space="preserve">3. </w:t>
            </w:r>
            <w:r w:rsidRPr="00D15226">
              <w:rPr>
                <w:rFonts w:cstheme="minorHAnsi"/>
                <w:b/>
                <w:noProof/>
                <w:lang w:val="uk-UA"/>
              </w:rPr>
              <w:t>PROCEDURE ON THE TRANSFER OF THE GOODS AND RELATED SERVICES RESULTS</w:t>
            </w:r>
          </w:p>
          <w:p w14:paraId="5E272AB1" w14:textId="7F6A7057" w:rsidR="009470AE" w:rsidRDefault="00846987" w:rsidP="00F35812">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3.1.</w:t>
            </w:r>
            <w:r w:rsidRPr="00837572">
              <w:rPr>
                <w:rFonts w:eastAsia="Times New Roman" w:cstheme="minorHAnsi"/>
                <w:noProof/>
                <w:lang w:val="uk-UA" w:eastAsia="ru-RU"/>
              </w:rPr>
              <w:tab/>
            </w:r>
            <w:r w:rsidR="009470AE" w:rsidRPr="009470AE">
              <w:rPr>
                <w:rFonts w:eastAsia="Times New Roman" w:cstheme="minorHAnsi"/>
                <w:noProof/>
                <w:lang w:eastAsia="ru-RU"/>
              </w:rPr>
              <w:t xml:space="preserve"> The Supplier must deliver and hand over the Goods to the Buyer and CPVA, and the Buyer and CPVA must accept the Goods of high quality and complying with the requirements of the Contract and laws and other legal acts. The Goods are delivered within the deadlines and address specified in the Special Terms and Conditions, delivery by prior arrangement with the Buyer and CPVA.</w:t>
            </w:r>
          </w:p>
          <w:p w14:paraId="75A96485" w14:textId="0318815B" w:rsidR="00846987" w:rsidRDefault="00846987" w:rsidP="00F3581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The Beneficiary and </w:t>
            </w:r>
            <w:r w:rsidR="0099463D">
              <w:rPr>
                <w:rFonts w:eastAsia="Times New Roman" w:cstheme="minorHAnsi"/>
                <w:noProof/>
                <w:lang w:val="uk-UA" w:eastAsia="ru-RU"/>
              </w:rPr>
              <w:t>CPVA</w:t>
            </w:r>
            <w:r w:rsidRPr="00837572">
              <w:rPr>
                <w:rFonts w:eastAsia="Times New Roman" w:cstheme="minorHAnsi"/>
                <w:noProof/>
                <w:lang w:val="uk-UA" w:eastAsia="ru-RU"/>
              </w:rPr>
              <w:t>, having verified and satisfied that the Goods meet the requirements set out in the Contract and its Annexes and that all other obligations of the Supplier under the Contract have been fulfilled, must accept the provided Goods and sign the Act of Transfer-Acceptance of Goods not later than within 10 business days from the date of receipt of the Act</w:t>
            </w:r>
            <w:r w:rsidRPr="00837572">
              <w:rPr>
                <w:rFonts w:eastAsia="Times New Roman" w:cstheme="minorHAnsi"/>
                <w:noProof/>
                <w:lang w:val="en-US" w:eastAsia="ru-RU"/>
              </w:rPr>
              <w:t xml:space="preserve"> (Acts)</w:t>
            </w:r>
            <w:r w:rsidRPr="00837572">
              <w:rPr>
                <w:rFonts w:eastAsia="Times New Roman" w:cstheme="minorHAnsi"/>
                <w:noProof/>
                <w:lang w:val="uk-UA" w:eastAsia="ru-RU"/>
              </w:rPr>
              <w:t xml:space="preserve"> of Transfer-Acceptance of Goods by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w:t>
            </w:r>
          </w:p>
          <w:p w14:paraId="1F82F5AD" w14:textId="7E884DFC" w:rsidR="00D15226" w:rsidRPr="00D15226" w:rsidRDefault="00D15226"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3.2. </w:t>
            </w:r>
            <w:r>
              <w:t xml:space="preserve"> </w:t>
            </w:r>
            <w:r w:rsidRPr="00D15226">
              <w:rPr>
                <w:rFonts w:eastAsia="Times New Roman" w:cstheme="minorHAnsi"/>
                <w:noProof/>
                <w:lang w:eastAsia="ru-RU"/>
              </w:rPr>
              <w:t>Interim</w:t>
            </w:r>
            <w:r>
              <w:rPr>
                <w:rFonts w:eastAsia="Times New Roman" w:cstheme="minorHAnsi"/>
                <w:noProof/>
                <w:lang w:eastAsia="ru-RU"/>
              </w:rPr>
              <w:t xml:space="preserve"> </w:t>
            </w:r>
            <w:r w:rsidRPr="00D15226">
              <w:rPr>
                <w:rFonts w:eastAsia="Times New Roman" w:cstheme="minorHAnsi"/>
                <w:noProof/>
                <w:lang w:eastAsia="ru-RU"/>
              </w:rPr>
              <w:t xml:space="preserve"> Act of Transfer-Acceptance of </w:t>
            </w:r>
            <w:r w:rsidR="00044405">
              <w:rPr>
                <w:rFonts w:eastAsia="Times New Roman" w:cstheme="minorHAnsi"/>
                <w:noProof/>
                <w:lang w:eastAsia="ru-RU"/>
              </w:rPr>
              <w:t>Goods</w:t>
            </w:r>
            <w:r w:rsidRPr="00D15226">
              <w:rPr>
                <w:rFonts w:eastAsia="Times New Roman" w:cstheme="minorHAnsi"/>
                <w:noProof/>
                <w:lang w:eastAsia="ru-RU"/>
              </w:rPr>
              <w:t xml:space="preserve"> is to be issued if applicable according to the Specific Conditions of the Contract.</w:t>
            </w:r>
          </w:p>
          <w:p w14:paraId="5D7866C0" w14:textId="0B87BCDF" w:rsidR="00D15226" w:rsidRDefault="00D15226"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3.3. </w:t>
            </w:r>
            <w:r>
              <w:t xml:space="preserve"> </w:t>
            </w:r>
            <w:r w:rsidRPr="00D15226">
              <w:rPr>
                <w:rFonts w:eastAsia="Times New Roman" w:cstheme="minorHAnsi"/>
                <w:noProof/>
                <w:lang w:val="en-US" w:eastAsia="ru-RU"/>
              </w:rPr>
              <w:t xml:space="preserve">The term “Act of Transfer-Acceptance of </w:t>
            </w:r>
            <w:r w:rsidR="00044405">
              <w:rPr>
                <w:rFonts w:eastAsia="Times New Roman" w:cstheme="minorHAnsi"/>
                <w:noProof/>
                <w:lang w:val="en-US" w:eastAsia="ru-RU"/>
              </w:rPr>
              <w:t>Good</w:t>
            </w:r>
            <w:r w:rsidRPr="00D15226">
              <w:rPr>
                <w:rFonts w:eastAsia="Times New Roman" w:cstheme="minorHAnsi"/>
                <w:noProof/>
                <w:lang w:val="en-US" w:eastAsia="ru-RU"/>
              </w:rPr>
              <w:t xml:space="preserve">s” means together: Interim Act of Transfer-Acceptance of </w:t>
            </w:r>
            <w:r w:rsidR="00044405">
              <w:rPr>
                <w:rFonts w:eastAsia="Times New Roman" w:cstheme="minorHAnsi"/>
                <w:noProof/>
                <w:lang w:val="en-US" w:eastAsia="ru-RU"/>
              </w:rPr>
              <w:t>Goods</w:t>
            </w:r>
            <w:r w:rsidRPr="00D15226">
              <w:rPr>
                <w:rFonts w:eastAsia="Times New Roman" w:cstheme="minorHAnsi"/>
                <w:noProof/>
                <w:lang w:val="en-US" w:eastAsia="ru-RU"/>
              </w:rPr>
              <w:t xml:space="preserve"> and Final Act of Transfer-Acceptan</w:t>
            </w:r>
            <w:r w:rsidR="00044405">
              <w:rPr>
                <w:rFonts w:eastAsia="Times New Roman" w:cstheme="minorHAnsi"/>
                <w:noProof/>
                <w:lang w:val="en-US" w:eastAsia="ru-RU"/>
              </w:rPr>
              <w:t>ce of Goods</w:t>
            </w:r>
            <w:r w:rsidR="004A4A05">
              <w:rPr>
                <w:rFonts w:eastAsia="Times New Roman" w:cstheme="minorHAnsi"/>
                <w:noProof/>
                <w:lang w:val="en-US" w:eastAsia="ru-RU"/>
              </w:rPr>
              <w:t xml:space="preserve"> in this Contract.</w:t>
            </w:r>
          </w:p>
          <w:p w14:paraId="041B07DE" w14:textId="308BF35C" w:rsidR="00846987" w:rsidRPr="00837572" w:rsidRDefault="004A4A05"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3.4. </w:t>
            </w:r>
            <w:r w:rsidR="00846987" w:rsidRPr="00837572">
              <w:rPr>
                <w:rFonts w:eastAsia="Times New Roman" w:cstheme="minorHAnsi"/>
                <w:noProof/>
                <w:lang w:val="en-US" w:eastAsia="ru-RU"/>
              </w:rPr>
              <w:t>Act of Transfer-Acceptance must contain information separately for each Goods, indicating the value of each individual Goods.</w:t>
            </w:r>
          </w:p>
          <w:p w14:paraId="15E43315" w14:textId="4C05983E" w:rsidR="00846987" w:rsidRPr="004A4A05" w:rsidRDefault="004A4A05"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3.5. </w:t>
            </w:r>
            <w:r w:rsidR="00846987" w:rsidRPr="00837572">
              <w:rPr>
                <w:rFonts w:eastAsia="Times New Roman" w:cstheme="minorHAnsi"/>
                <w:noProof/>
                <w:lang w:val="uk-UA" w:eastAsia="ru-RU"/>
              </w:rPr>
              <w:t xml:space="preserve">If the Beneficiary or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6E8860C7" w14:textId="10F93FDA"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4A4A05">
              <w:rPr>
                <w:rFonts w:eastAsia="Times New Roman" w:cstheme="minorHAnsi"/>
                <w:noProof/>
                <w:lang w:val="en-US"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21DEE5D4" w14:textId="34D6F735" w:rsidR="00846987" w:rsidRPr="00837572" w:rsidRDefault="004A4A05" w:rsidP="00D15226">
            <w:pPr>
              <w:tabs>
                <w:tab w:val="left" w:pos="462"/>
              </w:tabs>
              <w:spacing w:after="0" w:line="240" w:lineRule="auto"/>
              <w:jc w:val="both"/>
              <w:rPr>
                <w:rFonts w:eastAsia="Times New Roman" w:cstheme="minorHAnsi"/>
                <w:noProof/>
                <w:lang w:val="uk-UA" w:eastAsia="ru-RU"/>
              </w:rPr>
            </w:pPr>
            <w:r>
              <w:rPr>
                <w:rFonts w:eastAsia="Times New Roman" w:cstheme="minorHAnsi"/>
                <w:noProof/>
                <w:lang w:val="uk-UA" w:eastAsia="ru-RU"/>
              </w:rPr>
              <w:t>3.7</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If at the time of acceptance of Goods the Beneficiary and</w:t>
            </w:r>
            <w:r w:rsidR="00F37F0F">
              <w:rPr>
                <w:rFonts w:eastAsia="Times New Roman" w:cstheme="minorHAnsi"/>
                <w:noProof/>
                <w:lang w:val="en-US" w:eastAsia="ru-RU"/>
              </w:rPr>
              <w:t xml:space="preserve"> (or) </w:t>
            </w:r>
            <w:r w:rsidR="00846987" w:rsidRPr="00837572">
              <w:rPr>
                <w:rFonts w:eastAsia="Times New Roman" w:cstheme="minorHAnsi"/>
                <w:noProof/>
                <w:lang w:val="uk-UA" w:eastAsia="ru-RU"/>
              </w:rPr>
              <w:t xml:space="preserv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w:t>
            </w:r>
            <w:r w:rsidR="00E83597">
              <w:rPr>
                <w:rFonts w:eastAsia="Times New Roman" w:cstheme="minorHAnsi"/>
                <w:noProof/>
                <w:lang w:eastAsia="ru-RU"/>
              </w:rPr>
              <w:t>have</w:t>
            </w:r>
            <w:r w:rsidR="00846987" w:rsidRPr="00837572">
              <w:rPr>
                <w:rFonts w:eastAsia="Times New Roman" w:cstheme="minorHAnsi"/>
                <w:noProof/>
                <w:lang w:val="uk-UA" w:eastAsia="ru-RU"/>
              </w:rPr>
              <w:t xml:space="preserve"> </w:t>
            </w:r>
            <w:r w:rsidR="00E83597">
              <w:rPr>
                <w:rFonts w:eastAsia="Times New Roman" w:cstheme="minorHAnsi"/>
                <w:noProof/>
                <w:lang w:eastAsia="ru-RU"/>
              </w:rPr>
              <w:t>remarked</w:t>
            </w:r>
            <w:r w:rsidR="00846987" w:rsidRPr="00837572">
              <w:rPr>
                <w:rFonts w:eastAsia="Times New Roman" w:cstheme="minorHAnsi"/>
                <w:noProof/>
                <w:lang w:val="uk-UA" w:eastAsia="ru-RU"/>
              </w:rPr>
              <w:t xml:space="preserve"> on the quantity and/or quality of Goods provided and/or </w:t>
            </w:r>
            <w:r w:rsidR="00E83597">
              <w:rPr>
                <w:rFonts w:eastAsia="Times New Roman" w:cstheme="minorHAnsi"/>
                <w:noProof/>
                <w:lang w:eastAsia="ru-RU"/>
              </w:rPr>
              <w:t>detect</w:t>
            </w:r>
            <w:r w:rsidR="00846987" w:rsidRPr="00837572">
              <w:rPr>
                <w:rFonts w:eastAsia="Times New Roman" w:cstheme="minorHAnsi"/>
                <w:noProof/>
                <w:lang w:val="uk-UA" w:eastAsia="ru-RU"/>
              </w:rPr>
              <w:t xml:space="preserv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deficiency in the quality of the Goods provided and/or deviations from the requirements set </w:t>
            </w:r>
            <w:r w:rsidR="00E004F0">
              <w:rPr>
                <w:rFonts w:eastAsia="Times New Roman" w:cstheme="minorHAnsi"/>
                <w:noProof/>
                <w:lang w:val="uk-UA" w:eastAsia="ru-RU"/>
              </w:rPr>
              <w:t xml:space="preserve">in the Technical Specification </w:t>
            </w:r>
            <w:r w:rsidR="00E83597">
              <w:rPr>
                <w:rFonts w:eastAsia="Times New Roman" w:cstheme="minorHAnsi"/>
                <w:noProof/>
                <w:lang w:val="en-US" w:eastAsia="ru-RU"/>
              </w:rPr>
              <w:t>based</w:t>
            </w:r>
            <w:r w:rsidR="00846987" w:rsidRPr="00837572">
              <w:rPr>
                <w:rFonts w:eastAsia="Times New Roman" w:cstheme="minorHAnsi"/>
                <w:noProof/>
                <w:lang w:val="uk-UA" w:eastAsia="ru-RU"/>
              </w:rPr>
              <w:t xml:space="preserve"> on the nature, quantity and complexity of </w:t>
            </w:r>
            <w:r w:rsidR="00846987" w:rsidRPr="00837572">
              <w:rPr>
                <w:rFonts w:eastAsia="Times New Roman" w:cstheme="minorHAnsi"/>
                <w:noProof/>
                <w:lang w:val="en-US" w:eastAsia="ru-RU"/>
              </w:rPr>
              <w:t xml:space="preserve">such </w:t>
            </w:r>
            <w:r w:rsidR="00846987" w:rsidRPr="00837572">
              <w:rPr>
                <w:rFonts w:eastAsia="Times New Roman" w:cstheme="minorHAnsi"/>
                <w:noProof/>
                <w:lang w:val="uk-UA" w:eastAsia="ru-RU"/>
              </w:rPr>
              <w:lastRenderedPageBreak/>
              <w:t>deficiency detected, the Beneficiary and</w:t>
            </w:r>
            <w:r w:rsidR="00F37F0F">
              <w:rPr>
                <w:rFonts w:eastAsia="Times New Roman" w:cstheme="minorHAnsi"/>
                <w:noProof/>
                <w:lang w:val="en-US" w:eastAsia="ru-RU"/>
              </w:rPr>
              <w:t xml:space="preserve"> (or)</w:t>
            </w:r>
            <w:r w:rsidR="00846987" w:rsidRPr="00837572">
              <w:rPr>
                <w:rFonts w:eastAsia="Times New Roman" w:cstheme="minorHAnsi"/>
                <w:noProof/>
                <w:lang w:val="uk-UA" w:eastAsia="ru-RU"/>
              </w:rPr>
              <w:t xml:space="preserv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shall determine a reasonable time limit for rectification of the shortcomings/ inconsistencies of Goods</w:t>
            </w:r>
            <w:r w:rsidR="00846987" w:rsidRPr="00837572">
              <w:rPr>
                <w:rFonts w:eastAsia="Times New Roman" w:cstheme="minorHAnsi"/>
                <w:noProof/>
                <w:lang w:val="en-US" w:eastAsia="ru-RU"/>
              </w:rPr>
              <w:t>,</w:t>
            </w:r>
            <w:r w:rsidR="00846987" w:rsidRPr="00837572">
              <w:rPr>
                <w:rFonts w:cstheme="minorHAnsi"/>
              </w:rPr>
              <w:t xml:space="preserve"> </w:t>
            </w:r>
            <w:r w:rsidR="00846987" w:rsidRPr="00837572">
              <w:rPr>
                <w:rFonts w:eastAsia="Times New Roman" w:cstheme="minorHAnsi"/>
                <w:noProof/>
                <w:lang w:val="en-US" w:eastAsia="ru-RU"/>
              </w:rPr>
              <w:t>of which the Supplier shall be notified accordingly.</w:t>
            </w:r>
            <w:r w:rsidR="00846987" w:rsidRPr="00837572">
              <w:rPr>
                <w:rFonts w:eastAsia="Times New Roman" w:cstheme="minorHAnsi"/>
                <w:noProof/>
                <w:lang w:val="uk-UA" w:eastAsia="ru-RU"/>
              </w:rPr>
              <w:t xml:space="preserve"> </w:t>
            </w:r>
          </w:p>
          <w:p w14:paraId="7F23A96A" w14:textId="0064C998"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removes within </w:t>
            </w:r>
            <w:r w:rsidR="00E83597">
              <w:rPr>
                <w:rFonts w:eastAsia="Times New Roman" w:cstheme="minorHAnsi"/>
                <w:noProof/>
                <w:lang w:eastAsia="ru-RU"/>
              </w:rPr>
              <w:t xml:space="preserve">the </w:t>
            </w:r>
            <w:r w:rsidRPr="00837572">
              <w:rPr>
                <w:rFonts w:eastAsia="Times New Roman" w:cstheme="minorHAnsi"/>
                <w:noProof/>
                <w:lang w:val="uk-UA" w:eastAsia="ru-RU"/>
              </w:rPr>
              <w:t>time determined by the Beneficiary and</w:t>
            </w:r>
            <w:r w:rsidR="00F37F0F">
              <w:rPr>
                <w:rFonts w:eastAsia="Times New Roman" w:cstheme="minorHAnsi"/>
                <w:noProof/>
                <w:lang w:val="en-US" w:eastAsia="ru-RU"/>
              </w:rPr>
              <w:t xml:space="preserve"> (or) </w:t>
            </w:r>
            <w:r w:rsidRPr="00837572">
              <w:rPr>
                <w:rFonts w:eastAsia="Times New Roman" w:cstheme="minorHAnsi"/>
                <w:noProof/>
                <w:lang w:val="uk-UA" w:eastAsia="ru-RU"/>
              </w:rPr>
              <w:t xml:space="preserv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shortcomings/ inconsistencies of the Goods provided for in the Act of Transfer-Acceptance of Goods, the Parties shall sign </w:t>
            </w:r>
            <w:r w:rsidR="00E83597">
              <w:rPr>
                <w:rFonts w:eastAsia="Times New Roman" w:cstheme="minorHAnsi"/>
                <w:noProof/>
                <w:lang w:eastAsia="ru-RU"/>
              </w:rPr>
              <w:t xml:space="preserve">the </w:t>
            </w:r>
            <w:r w:rsidRPr="00837572">
              <w:rPr>
                <w:rFonts w:eastAsia="Times New Roman" w:cstheme="minorHAnsi"/>
                <w:noProof/>
                <w:lang w:val="uk-UA" w:eastAsia="ru-RU"/>
              </w:rPr>
              <w:t>Act of Transfer-Acceptance of Goods.</w:t>
            </w:r>
          </w:p>
          <w:p w14:paraId="16273894" w14:textId="60C6DDFC"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9</w:t>
            </w:r>
            <w:r w:rsidRPr="00837572">
              <w:rPr>
                <w:rFonts w:eastAsia="Times New Roman" w:cstheme="minorHAnsi"/>
                <w:noProof/>
                <w:lang w:val="uk-UA" w:eastAsia="ru-RU"/>
              </w:rPr>
              <w:t>.</w:t>
            </w:r>
            <w:r w:rsidRPr="00837572">
              <w:rPr>
                <w:rFonts w:eastAsia="Times New Roman" w:cstheme="minorHAnsi"/>
                <w:noProof/>
                <w:lang w:val="uk-UA" w:eastAsia="ru-RU"/>
              </w:rPr>
              <w:tab/>
              <w:t xml:space="preserve">Time limit for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to accept Goods and verify their compliance with the requirements and the reasonable time </w:t>
            </w:r>
            <w:r w:rsidRPr="00837572">
              <w:rPr>
                <w:rFonts w:eastAsia="Times New Roman" w:cstheme="minorHAnsi"/>
                <w:noProof/>
                <w:lang w:val="en-US" w:eastAsia="ru-RU"/>
              </w:rPr>
              <w:t xml:space="preserve">limit </w:t>
            </w:r>
            <w:r w:rsidRPr="00837572">
              <w:rPr>
                <w:rFonts w:eastAsia="Times New Roman" w:cstheme="minorHAnsi"/>
                <w:noProof/>
                <w:lang w:val="uk-UA" w:eastAsia="ru-RU"/>
              </w:rPr>
              <w:t xml:space="preserve">for rectification of the shortcomings/inconsistencies of Goods, </w:t>
            </w:r>
            <w:r w:rsidRPr="00837572">
              <w:rPr>
                <w:rFonts w:eastAsia="Times New Roman" w:cstheme="minorHAnsi"/>
                <w:noProof/>
                <w:lang w:val="en-US" w:eastAsia="ru-RU"/>
              </w:rPr>
              <w:t xml:space="preserve">determined by </w:t>
            </w:r>
            <w:r w:rsidRPr="00837572">
              <w:rPr>
                <w:rFonts w:eastAsia="Times New Roman" w:cstheme="minorHAnsi"/>
                <w:noProof/>
                <w:lang w:val="uk-UA" w:eastAsia="ru-RU"/>
              </w:rPr>
              <w:t xml:space="preserve">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not be included </w:t>
            </w:r>
            <w:r w:rsidR="00E83597">
              <w:rPr>
                <w:rFonts w:eastAsia="Times New Roman" w:cstheme="minorHAnsi"/>
                <w:noProof/>
                <w:lang w:eastAsia="ru-RU"/>
              </w:rPr>
              <w:t>in</w:t>
            </w:r>
            <w:r w:rsidRPr="00837572">
              <w:rPr>
                <w:rFonts w:eastAsia="Times New Roman" w:cstheme="minorHAnsi"/>
                <w:noProof/>
                <w:lang w:val="uk-UA" w:eastAsia="ru-RU"/>
              </w:rPr>
              <w:t xml:space="preserve"> the general term for performance of the Supplier's obligations, set in the Clause 2 of the Special Conditions of the Contract.</w:t>
            </w:r>
          </w:p>
          <w:p w14:paraId="79B23CFC" w14:textId="7BB7AC5F"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10</w:t>
            </w:r>
            <w:r w:rsidRPr="00837572">
              <w:rPr>
                <w:rFonts w:eastAsia="Times New Roman" w:cstheme="minorHAnsi"/>
                <w:noProof/>
                <w:lang w:val="uk-UA" w:eastAsia="ru-RU"/>
              </w:rPr>
              <w:t>.</w:t>
            </w:r>
            <w:r w:rsidRPr="00837572">
              <w:rPr>
                <w:rFonts w:eastAsia="Times New Roman" w:cstheme="minorHAnsi"/>
                <w:noProof/>
                <w:lang w:val="uk-UA" w:eastAsia="ru-RU"/>
              </w:rPr>
              <w:tab/>
              <w:t xml:space="preserve">Upon the request of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shall provide all information regarding the progress of the Contract by the deadline indicated by the </w:t>
            </w:r>
            <w:r w:rsidR="0099463D">
              <w:rPr>
                <w:rFonts w:eastAsia="Times New Roman" w:cstheme="minorHAnsi"/>
                <w:noProof/>
                <w:lang w:val="uk-UA" w:eastAsia="ru-RU"/>
              </w:rPr>
              <w:t>CPVA</w:t>
            </w:r>
            <w:r w:rsidRPr="00837572">
              <w:rPr>
                <w:rFonts w:eastAsia="Times New Roman" w:cstheme="minorHAnsi"/>
                <w:noProof/>
                <w:lang w:val="uk-UA" w:eastAsia="ru-RU"/>
              </w:rPr>
              <w:t>/Beneficiary.</w:t>
            </w:r>
          </w:p>
          <w:p w14:paraId="45DA8ABB" w14:textId="0480844F"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11</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Act of Transfer-Acceptance of Goods shall be signed in 3 copies, each having the same legal effect.  </w:t>
            </w:r>
          </w:p>
          <w:p w14:paraId="7850D49F" w14:textId="382CA209" w:rsidR="00846987" w:rsidRPr="00837572" w:rsidRDefault="00F35812"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uk-UA" w:eastAsia="ru-RU"/>
              </w:rPr>
              <w:t>3.12</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r>
            <w:r w:rsidR="00E83597">
              <w:rPr>
                <w:rFonts w:eastAsia="Times New Roman" w:cstheme="minorHAnsi"/>
                <w:noProof/>
                <w:lang w:eastAsia="ru-RU"/>
              </w:rPr>
              <w:t>The signing</w:t>
            </w:r>
            <w:r w:rsidR="00846987" w:rsidRPr="00837572">
              <w:rPr>
                <w:rFonts w:eastAsia="Times New Roman" w:cstheme="minorHAnsi"/>
                <w:noProof/>
                <w:lang w:val="uk-UA" w:eastAsia="ru-RU"/>
              </w:rPr>
              <w:t xml:space="preserve"> of the Act of Transfer-Acceptance of Goods (without shortcomings/ inconsistencies) is the basis for the Supplier to issue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VAT invoice. </w:t>
            </w:r>
          </w:p>
          <w:p w14:paraId="1897C398" w14:textId="77777777" w:rsidR="00846987" w:rsidRPr="00837572" w:rsidRDefault="00846987" w:rsidP="00675476">
            <w:pPr>
              <w:spacing w:after="0" w:line="240" w:lineRule="auto"/>
              <w:jc w:val="both"/>
              <w:rPr>
                <w:rFonts w:eastAsia="Times New Roman" w:cstheme="minorHAnsi"/>
                <w:noProof/>
                <w:lang w:val="en-US" w:eastAsia="ru-RU"/>
              </w:rPr>
            </w:pPr>
          </w:p>
          <w:p w14:paraId="2E6273F3" w14:textId="322A588C"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4. </w:t>
            </w:r>
            <w:r w:rsidR="00846987" w:rsidRPr="004A4A05">
              <w:rPr>
                <w:rFonts w:eastAsia="Times New Roman" w:cstheme="minorHAnsi"/>
                <w:b/>
                <w:noProof/>
                <w:lang w:val="uk-UA" w:eastAsia="ru-RU"/>
              </w:rPr>
              <w:t>INTELLECTUAL PROPERTY</w:t>
            </w:r>
          </w:p>
          <w:p w14:paraId="0F61A50D" w14:textId="78F7E6F1" w:rsidR="00846987" w:rsidRPr="004A4A05" w:rsidRDefault="00846987" w:rsidP="004A4A05">
            <w:pPr>
              <w:spacing w:after="0" w:line="240" w:lineRule="auto"/>
              <w:jc w:val="both"/>
              <w:rPr>
                <w:rFonts w:eastAsia="Times New Roman" w:cstheme="minorHAnsi"/>
                <w:noProof/>
                <w:lang w:eastAsia="ru-RU"/>
              </w:rPr>
            </w:pPr>
            <w:r w:rsidRPr="00837572">
              <w:rPr>
                <w:rFonts w:eastAsia="Times New Roman" w:cstheme="minorHAnsi"/>
                <w:noProof/>
                <w:lang w:val="en-US" w:eastAsia="ru-RU"/>
              </w:rPr>
              <w:t xml:space="preserve">4.1. </w:t>
            </w:r>
            <w:r w:rsidR="004A4A05">
              <w:rPr>
                <w:rFonts w:eastAsia="Times New Roman" w:cstheme="minorHAnsi"/>
                <w:noProof/>
                <w:lang w:eastAsia="ru-RU"/>
              </w:rPr>
              <w:t>Not applicable</w:t>
            </w:r>
            <w:r w:rsidR="00862CFC">
              <w:rPr>
                <w:rFonts w:eastAsia="Times New Roman" w:cstheme="minorHAnsi"/>
                <w:noProof/>
                <w:lang w:eastAsia="ru-RU"/>
              </w:rPr>
              <w:t>.</w:t>
            </w:r>
          </w:p>
          <w:p w14:paraId="37B9ABB6" w14:textId="77777777" w:rsidR="00846987" w:rsidRPr="00837572" w:rsidRDefault="00846987" w:rsidP="00675476">
            <w:pPr>
              <w:spacing w:after="0" w:line="240" w:lineRule="auto"/>
              <w:jc w:val="both"/>
              <w:rPr>
                <w:rFonts w:eastAsia="Times New Roman" w:cstheme="minorHAnsi"/>
                <w:noProof/>
                <w:lang w:val="en-US" w:eastAsia="ru-RU"/>
              </w:rPr>
            </w:pPr>
          </w:p>
          <w:p w14:paraId="30058D89" w14:textId="628CDC55"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5. </w:t>
            </w:r>
            <w:r w:rsidR="00846987" w:rsidRPr="004A4A05">
              <w:rPr>
                <w:rFonts w:eastAsia="Times New Roman" w:cstheme="minorHAnsi"/>
                <w:b/>
                <w:noProof/>
                <w:lang w:val="en-US" w:eastAsia="ru-RU"/>
              </w:rPr>
              <w:t xml:space="preserve">RIGHTS AND </w:t>
            </w:r>
            <w:r w:rsidR="00846987" w:rsidRPr="004A4A05">
              <w:rPr>
                <w:rFonts w:eastAsia="Times New Roman" w:cstheme="minorHAnsi"/>
                <w:b/>
                <w:noProof/>
                <w:lang w:val="uk-UA" w:eastAsia="ru-RU"/>
              </w:rPr>
              <w:t>COMMITMENTS OF THE PARTIES</w:t>
            </w:r>
          </w:p>
          <w:p w14:paraId="601381E1" w14:textId="0D6F7587"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5.1. </w:t>
            </w:r>
            <w:r w:rsidR="00846987"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w:t>
            </w:r>
          </w:p>
          <w:p w14:paraId="676A8F05" w14:textId="7B4367F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5.1.1.</w:t>
            </w:r>
            <w:r w:rsidRPr="00837572">
              <w:rPr>
                <w:rFonts w:eastAsia="Times New Roman" w:cstheme="minorHAnsi"/>
                <w:noProof/>
                <w:lang w:val="uk-UA" w:eastAsia="ru-RU"/>
              </w:rPr>
              <w:tab/>
              <w:t xml:space="preserve">pay for the Goods properly </w:t>
            </w:r>
            <w:r w:rsidR="004A4A05">
              <w:rPr>
                <w:rFonts w:eastAsia="Times New Roman" w:cstheme="minorHAnsi"/>
                <w:noProof/>
                <w:lang w:eastAsia="ru-RU"/>
              </w:rPr>
              <w:t xml:space="preserve">delivered </w:t>
            </w:r>
            <w:r w:rsidRPr="00837572">
              <w:rPr>
                <w:rFonts w:eastAsia="Times New Roman" w:cstheme="minorHAnsi"/>
                <w:noProof/>
                <w:lang w:val="uk-UA" w:eastAsia="ru-RU"/>
              </w:rPr>
              <w:t xml:space="preserve">by the Supplier and not contested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w:t>
            </w:r>
            <w:r w:rsidR="001E775C">
              <w:rPr>
                <w:rFonts w:eastAsia="Times New Roman" w:cstheme="minorHAnsi"/>
                <w:noProof/>
                <w:lang w:eastAsia="ru-RU"/>
              </w:rPr>
              <w:t xml:space="preserve">and Beneficiary </w:t>
            </w:r>
            <w:r w:rsidRPr="00837572">
              <w:rPr>
                <w:rFonts w:eastAsia="Times New Roman" w:cstheme="minorHAnsi"/>
                <w:noProof/>
                <w:lang w:val="uk-UA" w:eastAsia="ru-RU"/>
              </w:rPr>
              <w:t>representative, in accordance with the procedure laid down herein;</w:t>
            </w:r>
          </w:p>
          <w:p w14:paraId="7DFD9D70" w14:textId="1BDBEA1D"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5.1.2.</w:t>
            </w:r>
            <w:r w:rsidRPr="00837572">
              <w:rPr>
                <w:rFonts w:eastAsia="Times New Roman" w:cstheme="minorHAnsi"/>
                <w:noProof/>
                <w:lang w:val="uk-UA" w:eastAsia="ru-RU"/>
              </w:rPr>
              <w:tab/>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99463D">
              <w:rPr>
                <w:rFonts w:eastAsia="Times New Roman" w:cstheme="minorHAnsi"/>
                <w:noProof/>
                <w:lang w:val="uk-UA" w:eastAsia="ru-RU"/>
              </w:rPr>
              <w:t>CPVA</w:t>
            </w:r>
            <w:r w:rsidRPr="00837572">
              <w:rPr>
                <w:rFonts w:eastAsia="Times New Roman" w:cstheme="minorHAnsi"/>
                <w:noProof/>
                <w:lang w:val="uk-UA" w:eastAsia="ru-RU"/>
              </w:rPr>
              <w:t xml:space="preserve"> undertakes to provide the requested information no later than within 5 business days from the receipt of such request. If the amount of information requested by the Supplier is large or requires additional analysis,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be granted an additional reasonable term for the provision of such information;</w:t>
            </w:r>
          </w:p>
          <w:p w14:paraId="058DBDBD"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5.1.3.</w:t>
            </w:r>
            <w:r w:rsidRPr="00837572">
              <w:rPr>
                <w:rFonts w:eastAsia="Times New Roman" w:cstheme="minorHAnsi"/>
                <w:noProof/>
                <w:lang w:val="uk-UA" w:eastAsia="ru-RU"/>
              </w:rPr>
              <w:tab/>
              <w:t>confirm the appropriateness of the provided Goods;</w:t>
            </w:r>
          </w:p>
          <w:p w14:paraId="29B4AC71" w14:textId="5279CA1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5.1.4.</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348280C"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5.1.5.</w:t>
            </w:r>
            <w:r w:rsidRPr="00837572">
              <w:rPr>
                <w:rFonts w:eastAsia="Times New Roman" w:cstheme="minorHAnsi"/>
                <w:noProof/>
                <w:lang w:val="uk-UA" w:eastAsia="ru-RU"/>
              </w:rPr>
              <w:tab/>
              <w:t>Immediately notify the Beneficiary and the Supplier of a breach of Contract conditions, where such a breach has been detected.</w:t>
            </w:r>
          </w:p>
          <w:p w14:paraId="27A68508"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3E901D68" w14:textId="4D924B4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 </w:t>
            </w:r>
            <w:r w:rsidR="0099463D">
              <w:rPr>
                <w:rFonts w:eastAsia="Times New Roman" w:cstheme="minorHAnsi"/>
                <w:noProof/>
                <w:lang w:val="en-US" w:eastAsia="ru-RU"/>
              </w:rPr>
              <w:t>CPVA</w:t>
            </w:r>
            <w:r w:rsidRPr="00837572">
              <w:rPr>
                <w:rFonts w:eastAsia="Times New Roman" w:cstheme="minorHAnsi"/>
                <w:noProof/>
                <w:lang w:val="en-US" w:eastAsia="ru-RU"/>
              </w:rPr>
              <w:t xml:space="preserve">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56A204FD" w14:textId="4F3111E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5.2.1. Control the </w:t>
            </w:r>
            <w:r w:rsidR="004A4A05">
              <w:rPr>
                <w:rFonts w:eastAsia="Times New Roman" w:cstheme="minorHAnsi"/>
                <w:noProof/>
                <w:lang w:val="en-US" w:eastAsia="ru-RU"/>
              </w:rPr>
              <w:t xml:space="preserve">delivery of </w:t>
            </w:r>
            <w:r w:rsidR="00587221">
              <w:rPr>
                <w:rFonts w:eastAsia="Times New Roman" w:cstheme="minorHAnsi"/>
                <w:noProof/>
                <w:lang w:val="en-US" w:eastAsia="ru-RU"/>
              </w:rPr>
              <w:t>Goods</w:t>
            </w:r>
            <w:r w:rsidRPr="00837572">
              <w:rPr>
                <w:rFonts w:eastAsia="Times New Roman" w:cstheme="minorHAnsi"/>
                <w:noProof/>
                <w:lang w:val="en-US" w:eastAsia="ru-RU"/>
              </w:rPr>
              <w:t xml:space="preserve"> in a timely manner;</w:t>
            </w:r>
          </w:p>
          <w:p w14:paraId="3D36DE25" w14:textId="7FF91D6B"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5.2.2. Conduct analysis (verifica</w:t>
            </w:r>
            <w:r w:rsidR="004A4A05">
              <w:rPr>
                <w:rFonts w:eastAsia="Times New Roman" w:cstheme="minorHAnsi"/>
                <w:noProof/>
                <w:lang w:val="en-US" w:eastAsia="ru-RU"/>
              </w:rPr>
              <w:t>tion) to identify shortcomings</w:t>
            </w:r>
            <w:r w:rsidRPr="00837572">
              <w:rPr>
                <w:rFonts w:eastAsia="Times New Roman" w:cstheme="minorHAnsi"/>
                <w:noProof/>
                <w:lang w:val="en-US" w:eastAsia="ru-RU"/>
              </w:rPr>
              <w:t>.</w:t>
            </w:r>
          </w:p>
          <w:p w14:paraId="7CF50030"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5235024A" w14:textId="766ED34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 </w:t>
            </w:r>
            <w:r w:rsidRPr="00837572">
              <w:rPr>
                <w:rFonts w:eastAsia="Times New Roman" w:cstheme="minorHAnsi"/>
                <w:noProof/>
                <w:lang w:val="uk-UA" w:eastAsia="ru-RU"/>
              </w:rPr>
              <w:t>The Beneficiary undertakes to:</w:t>
            </w:r>
          </w:p>
          <w:p w14:paraId="4EAD9F47" w14:textId="0CED2325" w:rsidR="003F1AD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.1. </w:t>
            </w:r>
            <w:r w:rsidR="004A4A05" w:rsidRPr="004A4A05">
              <w:rPr>
                <w:rFonts w:eastAsia="Times New Roman" w:cstheme="minorHAnsi"/>
                <w:noProof/>
                <w:lang w:val="uk-UA" w:eastAsia="ru-RU"/>
              </w:rPr>
              <w:t xml:space="preserve">accept the </w:t>
            </w:r>
            <w:r w:rsidR="00427FB9">
              <w:rPr>
                <w:rFonts w:eastAsia="Times New Roman" w:cstheme="minorHAnsi"/>
                <w:noProof/>
                <w:lang w:eastAsia="ru-RU"/>
              </w:rPr>
              <w:t>Goods</w:t>
            </w:r>
            <w:r w:rsidR="004A4A05" w:rsidRPr="004A4A05">
              <w:rPr>
                <w:rFonts w:eastAsia="Times New Roman" w:cstheme="minorHAnsi"/>
                <w:noProof/>
                <w:lang w:val="uk-UA" w:eastAsia="ru-RU"/>
              </w:rPr>
              <w:t xml:space="preserve"> specified in this Contract for its ownership;</w:t>
            </w:r>
          </w:p>
          <w:p w14:paraId="2E9015FD" w14:textId="000D6EE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.2. </w:t>
            </w:r>
            <w:r w:rsidRPr="00837572">
              <w:rPr>
                <w:rFonts w:eastAsia="Times New Roman" w:cstheme="minorHAnsi"/>
                <w:noProof/>
                <w:lang w:val="uk-UA"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587221">
              <w:rPr>
                <w:rFonts w:eastAsia="Times New Roman" w:cstheme="minorHAnsi"/>
                <w:noProof/>
                <w:lang w:eastAsia="ru-RU"/>
              </w:rPr>
              <w:t xml:space="preserve">the </w:t>
            </w:r>
            <w:r w:rsidRPr="00837572">
              <w:rPr>
                <w:rFonts w:eastAsia="Times New Roman" w:cstheme="minorHAnsi"/>
                <w:noProof/>
                <w:lang w:val="uk-UA" w:eastAsia="ru-RU"/>
              </w:rPr>
              <w:t>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68A863C6" w14:textId="6D74D41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immediately notify the Supplier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detected;</w:t>
            </w:r>
          </w:p>
          <w:p w14:paraId="1F088D1B" w14:textId="39B461D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.4.</w:t>
            </w:r>
            <w:r w:rsidRPr="00837572">
              <w:rPr>
                <w:rFonts w:eastAsia="Times New Roman" w:cstheme="minorHAnsi"/>
                <w:noProof/>
                <w:lang w:val="uk-UA" w:eastAsia="ru-RU"/>
              </w:rPr>
              <w:tab/>
              <w:t>confirm the appropriateness of the provided Goods;</w:t>
            </w:r>
          </w:p>
          <w:p w14:paraId="261A070C" w14:textId="7B1F04F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.5.</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00100B9F">
              <w:rPr>
                <w:rFonts w:eastAsia="Times New Roman" w:cstheme="minorHAnsi"/>
                <w:noProof/>
                <w:lang w:eastAsia="ru-RU"/>
              </w:rPr>
              <w:t xml:space="preserve"> </w:t>
            </w:r>
            <w:r w:rsidRPr="00837572">
              <w:rPr>
                <w:rFonts w:eastAsia="Times New Roman" w:cstheme="minorHAnsi"/>
                <w:noProof/>
                <w:lang w:val="uk-UA" w:eastAsia="ru-RU"/>
              </w:rPr>
              <w:t>of these Goods and (or) arising from the essence of this Contract.</w:t>
            </w:r>
          </w:p>
          <w:p w14:paraId="3E4A2563"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0C429806" w14:textId="495485C9"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lastRenderedPageBreak/>
              <w:t xml:space="preserve">5.4. Beneficiary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3D891EB5" w14:textId="7AC834C1"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5.4.1. Control the </w:t>
            </w:r>
            <w:r w:rsidR="003F1AD7">
              <w:rPr>
                <w:rFonts w:eastAsia="Times New Roman" w:cstheme="minorHAnsi"/>
                <w:noProof/>
                <w:lang w:val="en-US" w:eastAsia="ru-RU"/>
              </w:rPr>
              <w:t>delivery of Goods</w:t>
            </w:r>
            <w:r w:rsidRPr="00837572">
              <w:rPr>
                <w:rFonts w:eastAsia="Times New Roman" w:cstheme="minorHAnsi"/>
                <w:noProof/>
                <w:lang w:val="en-US" w:eastAsia="ru-RU"/>
              </w:rPr>
              <w:t xml:space="preserve"> in a timely manner.</w:t>
            </w:r>
          </w:p>
          <w:p w14:paraId="58339FEF"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4F8D20B7" w14:textId="23F886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 xml:space="preserve">. </w:t>
            </w:r>
            <w:r w:rsidRPr="00837572">
              <w:rPr>
                <w:rFonts w:eastAsia="Times New Roman" w:cstheme="minorHAnsi"/>
                <w:noProof/>
                <w:lang w:val="uk-UA" w:eastAsia="ru-RU"/>
              </w:rPr>
              <w:t>The Supplier undertakes to:</w:t>
            </w:r>
          </w:p>
          <w:p w14:paraId="742CDFA6" w14:textId="2A9F11E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.1.</w:t>
            </w:r>
            <w:r w:rsidRPr="00837572">
              <w:rPr>
                <w:rFonts w:eastAsia="Times New Roman" w:cstheme="minorHAnsi"/>
                <w:noProof/>
                <w:lang w:val="uk-UA"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sidR="00F35812">
              <w:rPr>
                <w:rFonts w:eastAsia="Times New Roman" w:cstheme="minorHAnsi"/>
                <w:noProof/>
                <w:lang w:eastAsia="ru-RU"/>
              </w:rPr>
              <w:t>delivery</w:t>
            </w:r>
            <w:r w:rsidRPr="00837572">
              <w:rPr>
                <w:rFonts w:eastAsia="Times New Roman" w:cstheme="minorHAnsi"/>
                <w:noProof/>
                <w:lang w:val="uk-UA" w:eastAsia="ru-RU"/>
              </w:rPr>
              <w:t xml:space="preserve"> of Goods according to the best generally accepted professional standards and practice, using all the necessary skills, knowledge and instruments.</w:t>
            </w:r>
          </w:p>
          <w:p w14:paraId="4DD31D10" w14:textId="0E91927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comply with all applicable laws and legal acts. The Supplier shall ensure to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compensation of damages suffered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and/or the Beneficiary, should the Supplier fail to comply with the said laws and other legal acts leading to the violation of requirements of legal acts or initiation of legal proceedings.</w:t>
            </w:r>
          </w:p>
          <w:p w14:paraId="370EC91A" w14:textId="23856AE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at its own expense to protect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the Beneficiary, its representatives and employees from any claims, requirements, losses or damage caused by the fault of the Supplier and emerging from any action or inaction of the Supplier in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The Supplier shall be informed of such claims, requirements, losses or damage immediately, but not later than within 7 business days from the day when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or the Beneficiary found out about them. </w:t>
            </w:r>
          </w:p>
          <w:p w14:paraId="4D45BF90" w14:textId="4EF9081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when the Supplier does not perform or improperly performs its contractual obligations in relation to the specifications of the Contract, at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’s and/or the Beneficiary request, to rectify such deficiencies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at its own expense, within the reasonable period of time set by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must comply with this request according to the terms of this Contract;</w:t>
            </w:r>
          </w:p>
          <w:p w14:paraId="07D2DE58" w14:textId="1503A76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inform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the formed obstacles in writing if the Supplier faces the circumstances that interfere with the timely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laid down in the Contract. </w:t>
            </w:r>
          </w:p>
          <w:p w14:paraId="3FA88014" w14:textId="46E24E66" w:rsidR="00846987" w:rsidRPr="00447A56"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notify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w:t>
            </w:r>
            <w:r w:rsidRPr="00447A56">
              <w:rPr>
                <w:rFonts w:eastAsia="Times New Roman" w:cstheme="minorHAnsi"/>
                <w:noProof/>
                <w:lang w:val="uk-UA" w:eastAsia="ru-RU"/>
              </w:rPr>
              <w:t>detected.</w:t>
            </w:r>
          </w:p>
          <w:p w14:paraId="2C4DED0D" w14:textId="0E4B7FC8"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975269">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inform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about changes in the </w:t>
            </w:r>
            <w:r w:rsidR="00956A5B">
              <w:rPr>
                <w:rFonts w:eastAsia="Times New Roman" w:cstheme="minorHAnsi"/>
                <w:noProof/>
                <w:lang w:eastAsia="ru-RU"/>
              </w:rPr>
              <w:t>subcontractor‘s</w:t>
            </w:r>
            <w:r w:rsidRPr="00837572">
              <w:rPr>
                <w:rFonts w:eastAsia="Times New Roman" w:cstheme="minorHAnsi"/>
                <w:noProof/>
                <w:lang w:val="uk-UA"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the Supplier were applied to the sub-contract</w:t>
            </w:r>
            <w:r w:rsidRPr="00837572">
              <w:rPr>
                <w:rFonts w:eastAsia="Times New Roman" w:cstheme="minorHAnsi"/>
                <w:noProof/>
                <w:lang w:val="en-US" w:eastAsia="ru-RU"/>
              </w:rPr>
              <w:t>ors</w:t>
            </w:r>
            <w:r w:rsidRPr="00837572">
              <w:rPr>
                <w:rFonts w:eastAsia="Times New Roman" w:cstheme="minorHAnsi"/>
                <w:noProof/>
                <w:lang w:val="uk-UA" w:eastAsia="ru-RU"/>
              </w:rPr>
              <w:t>, together with the information about new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the documents confirming the absence of the grounds for eliminating the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shall be submitted;</w:t>
            </w:r>
          </w:p>
          <w:p w14:paraId="448BD17B" w14:textId="7B3C9488"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975269">
              <w:rPr>
                <w:rFonts w:eastAsia="Times New Roman" w:cstheme="minorHAnsi"/>
                <w:noProof/>
                <w:lang w:eastAsia="ru-RU"/>
              </w:rPr>
              <w:t>8</w:t>
            </w:r>
            <w:r w:rsidR="00F35812">
              <w:rPr>
                <w:rFonts w:eastAsia="Times New Roman" w:cstheme="minorHAnsi"/>
                <w:noProof/>
                <w:lang w:val="uk-UA" w:eastAsia="ru-RU"/>
              </w:rPr>
              <w:t xml:space="preserve">. </w:t>
            </w:r>
            <w:r w:rsidRPr="00837572">
              <w:rPr>
                <w:rFonts w:eastAsia="Times New Roman" w:cstheme="minorHAnsi"/>
                <w:noProof/>
                <w:lang w:val="uk-UA" w:eastAsia="ru-RU"/>
              </w:rPr>
              <w:t>transfer the Goods specified in this Contract to the Beneficiary;</w:t>
            </w:r>
          </w:p>
          <w:p w14:paraId="42F039A5" w14:textId="3BD22524"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975269">
              <w:rPr>
                <w:rFonts w:eastAsia="Times New Roman" w:cstheme="minorHAnsi"/>
                <w:noProof/>
                <w:lang w:val="uk-UA" w:eastAsia="ru-RU"/>
              </w:rPr>
              <w:t>9</w:t>
            </w:r>
            <w:r w:rsidR="00F3581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after the transfer of the Goods, do not use them without the consent of the Beneficiary;</w:t>
            </w:r>
          </w:p>
          <w:p w14:paraId="14E0403E" w14:textId="068B985F"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975269">
              <w:rPr>
                <w:rFonts w:eastAsia="Times New Roman" w:cstheme="minorHAnsi"/>
                <w:noProof/>
                <w:lang w:eastAsia="ru-RU"/>
              </w:rPr>
              <w:t>0</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upon the end of the warranty period, immediately, but </w:t>
            </w:r>
            <w:r w:rsidR="00956A5B">
              <w:rPr>
                <w:rFonts w:eastAsia="Times New Roman" w:cstheme="minorHAnsi"/>
                <w:noProof/>
                <w:lang w:eastAsia="ru-RU"/>
              </w:rPr>
              <w:t>no</w:t>
            </w:r>
            <w:r w:rsidRPr="00837572">
              <w:rPr>
                <w:rFonts w:eastAsia="Times New Roman" w:cstheme="minorHAnsi"/>
                <w:noProof/>
                <w:lang w:val="uk-UA" w:eastAsia="ru-RU"/>
              </w:rPr>
              <w:t xml:space="preserve"> later than within 5 business days, destroy all documents, data and information received during or related to the performance of the Contract, except those which storage is mandatory under other legal requirements. The Supplier undertakes to indemnify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for all losses incurred due to non-performance or improper performance of the obligation provided for in this Clause of the Contract;</w:t>
            </w:r>
          </w:p>
          <w:p w14:paraId="78166503" w14:textId="0EFA2A10"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5.5.</w:t>
            </w:r>
            <w:r w:rsidR="00554AE4" w:rsidRPr="00837572">
              <w:rPr>
                <w:rFonts w:eastAsia="Times New Roman" w:cstheme="minorHAnsi"/>
                <w:noProof/>
                <w:lang w:val="en-US" w:eastAsia="ru-RU"/>
              </w:rPr>
              <w:t>1</w:t>
            </w:r>
            <w:r w:rsidR="00975269">
              <w:rPr>
                <w:rFonts w:eastAsia="Times New Roman" w:cstheme="minorHAnsi"/>
                <w:noProof/>
                <w:lang w:val="en-US" w:eastAsia="ru-RU"/>
              </w:rPr>
              <w:t>1</w:t>
            </w:r>
            <w:r w:rsidRPr="00837572">
              <w:rPr>
                <w:rFonts w:eastAsia="Times New Roman" w:cstheme="minorHAnsi"/>
                <w:noProof/>
                <w:lang w:val="en-US" w:eastAsia="ru-RU"/>
              </w:rPr>
              <w:t xml:space="preserve">. Send to </w:t>
            </w:r>
            <w:r w:rsidR="0099463D">
              <w:rPr>
                <w:rFonts w:eastAsia="Times New Roman" w:cstheme="minorHAnsi"/>
                <w:noProof/>
                <w:lang w:val="en-US" w:eastAsia="ru-RU"/>
              </w:rPr>
              <w:t>CPVA</w:t>
            </w:r>
            <w:r w:rsidRPr="00837572">
              <w:rPr>
                <w:rFonts w:eastAsia="Times New Roman" w:cstheme="minorHAnsi"/>
                <w:noProof/>
                <w:lang w:val="en-US" w:eastAsia="ru-RU"/>
              </w:rPr>
              <w:t xml:space="preserve"> and the Beneficiary</w:t>
            </w:r>
            <w:r w:rsidRPr="00837572">
              <w:rPr>
                <w:rFonts w:eastAsia="Times New Roman" w:cstheme="minorHAnsi"/>
                <w:noProof/>
                <w:lang w:val="uk-UA" w:eastAsia="ru-RU"/>
              </w:rPr>
              <w:t xml:space="preserve"> Act (Acts) of Transfer-Acceptance of Goods</w:t>
            </w:r>
            <w:r w:rsidRPr="00837572">
              <w:rPr>
                <w:rFonts w:eastAsia="Times New Roman" w:cstheme="minorHAnsi"/>
                <w:noProof/>
                <w:lang w:val="en-US" w:eastAsia="ru-RU"/>
              </w:rPr>
              <w:t xml:space="preserve"> within the terms stipulated by the </w:t>
            </w:r>
            <w:r w:rsidRPr="00837572">
              <w:rPr>
                <w:rFonts w:eastAsia="Calibri" w:cstheme="minorHAnsi"/>
                <w:color w:val="000000"/>
                <w:spacing w:val="-8"/>
                <w:lang w:val="en-US" w:eastAsia="lt-LT"/>
              </w:rPr>
              <w:t>Special Conditions of the Contract</w:t>
            </w:r>
            <w:r w:rsidRPr="00837572">
              <w:rPr>
                <w:rFonts w:eastAsia="Times New Roman" w:cstheme="minorHAnsi"/>
                <w:noProof/>
                <w:lang w:val="en-US" w:eastAsia="ru-RU"/>
              </w:rPr>
              <w:t>.</w:t>
            </w:r>
          </w:p>
          <w:p w14:paraId="6E53BD2C" w14:textId="3389654E" w:rsidR="003F1AD7" w:rsidRDefault="003F1AD7" w:rsidP="004A4A05">
            <w:pPr>
              <w:tabs>
                <w:tab w:val="left" w:pos="604"/>
              </w:tabs>
              <w:spacing w:after="0" w:line="240" w:lineRule="auto"/>
              <w:jc w:val="both"/>
              <w:rPr>
                <w:rFonts w:eastAsia="Times New Roman" w:cstheme="minorHAnsi"/>
                <w:noProof/>
                <w:lang w:val="en-US" w:eastAsia="ru-RU"/>
              </w:rPr>
            </w:pPr>
            <w:r>
              <w:rPr>
                <w:rFonts w:eastAsia="Times New Roman" w:cstheme="minorHAnsi"/>
                <w:noProof/>
                <w:lang w:val="en-US" w:eastAsia="ru-RU"/>
              </w:rPr>
              <w:t>5.5.</w:t>
            </w:r>
            <w:r w:rsidR="00975269">
              <w:rPr>
                <w:rFonts w:eastAsia="Times New Roman" w:cstheme="minorHAnsi"/>
                <w:noProof/>
                <w:lang w:val="en-US" w:eastAsia="ru-RU"/>
              </w:rPr>
              <w:t>12.</w:t>
            </w:r>
            <w:r w:rsidR="00554AE4">
              <w:rPr>
                <w:rFonts w:eastAsia="Times New Roman" w:cstheme="minorHAnsi"/>
                <w:noProof/>
                <w:lang w:val="en-US" w:eastAsia="ru-RU"/>
              </w:rPr>
              <w:t xml:space="preserve"> </w:t>
            </w:r>
            <w:r>
              <w:rPr>
                <w:rFonts w:eastAsia="Times New Roman" w:cstheme="minorHAnsi"/>
                <w:noProof/>
                <w:lang w:val="en-US" w:eastAsia="ru-RU"/>
              </w:rPr>
              <w:t>Provide</w:t>
            </w:r>
            <w:r w:rsidR="00846987" w:rsidRPr="00837572">
              <w:rPr>
                <w:rFonts w:eastAsia="Times New Roman" w:cstheme="minorHAnsi"/>
                <w:noProof/>
                <w:lang w:val="en-US" w:eastAsia="ru-RU"/>
              </w:rPr>
              <w:t xml:space="preserve"> to the Beneficiary in full the property rights to the </w:t>
            </w:r>
            <w:r>
              <w:rPr>
                <w:rFonts w:eastAsia="Times New Roman" w:cstheme="minorHAnsi"/>
                <w:noProof/>
                <w:lang w:val="en-US" w:eastAsia="ru-RU"/>
              </w:rPr>
              <w:t>Goods</w:t>
            </w:r>
            <w:r w:rsidR="00846987" w:rsidRPr="00837572">
              <w:rPr>
                <w:rFonts w:eastAsia="Times New Roman" w:cstheme="minorHAnsi"/>
                <w:noProof/>
                <w:lang w:val="en-US" w:eastAsia="ru-RU"/>
              </w:rPr>
              <w:t>.</w:t>
            </w:r>
          </w:p>
          <w:p w14:paraId="7A0D4111" w14:textId="2CD7BF75" w:rsidR="0084698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sidRPr="00837572">
              <w:rPr>
                <w:rFonts w:eastAsia="Times New Roman" w:cstheme="minorHAnsi"/>
                <w:noProof/>
                <w:lang w:val="uk-UA" w:eastAsia="ru-RU"/>
              </w:rPr>
              <w:t>1</w:t>
            </w:r>
            <w:r w:rsidR="00975269">
              <w:rPr>
                <w:rFonts w:eastAsia="Times New Roman" w:cstheme="minorHAnsi"/>
                <w:noProof/>
                <w:lang w:val="en-US" w:eastAsia="ru-RU"/>
              </w:rPr>
              <w:t>3</w:t>
            </w:r>
            <w:r w:rsidR="003F1AD7">
              <w:rPr>
                <w:rFonts w:eastAsia="Times New Roman" w:cstheme="minorHAnsi"/>
                <w:noProof/>
                <w:lang w:val="uk-UA" w:eastAsia="ru-RU"/>
              </w:rPr>
              <w:t xml:space="preserve">. </w:t>
            </w:r>
            <w:r w:rsidR="003F1AD7">
              <w:rPr>
                <w:rFonts w:eastAsia="Times New Roman" w:cstheme="minorHAnsi"/>
                <w:noProof/>
                <w:lang w:eastAsia="ru-RU"/>
              </w:rPr>
              <w:t>P</w:t>
            </w:r>
            <w:r w:rsidRPr="00837572">
              <w:rPr>
                <w:rFonts w:eastAsia="Times New Roman" w:cstheme="minorHAnsi"/>
                <w:noProof/>
                <w:lang w:val="uk-UA" w:eastAsia="ru-RU"/>
              </w:rPr>
              <w:t xml:space="preserve">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A3725B9" w14:textId="64111DF3" w:rsidR="00100B9F" w:rsidRDefault="00100B9F" w:rsidP="004A4A05">
            <w:pPr>
              <w:tabs>
                <w:tab w:val="left" w:pos="604"/>
              </w:tabs>
              <w:spacing w:after="0" w:line="240" w:lineRule="auto"/>
              <w:jc w:val="both"/>
              <w:rPr>
                <w:lang w:val="en"/>
              </w:rPr>
            </w:pPr>
            <w:r>
              <w:rPr>
                <w:rFonts w:eastAsia="Times New Roman" w:cstheme="minorHAnsi"/>
                <w:noProof/>
                <w:lang w:eastAsia="ru-RU"/>
              </w:rPr>
              <w:t>5.5.</w:t>
            </w:r>
            <w:r w:rsidR="00975269">
              <w:rPr>
                <w:rFonts w:eastAsia="Times New Roman" w:cstheme="minorHAnsi"/>
                <w:noProof/>
                <w:lang w:eastAsia="ru-RU"/>
              </w:rPr>
              <w:t>14</w:t>
            </w:r>
            <w:r>
              <w:rPr>
                <w:rFonts w:eastAsia="Times New Roman" w:cstheme="minorHAnsi"/>
                <w:noProof/>
                <w:lang w:eastAsia="ru-RU"/>
              </w:rPr>
              <w:t xml:space="preserve">. not to </w:t>
            </w:r>
            <w:r w:rsidRPr="00CE7DB6">
              <w:rPr>
                <w:lang w:val="en"/>
              </w:rPr>
              <w:t xml:space="preserve">pose a threat to the national security interests of the </w:t>
            </w:r>
            <w:r>
              <w:rPr>
                <w:lang w:val="en"/>
              </w:rPr>
              <w:t>B</w:t>
            </w:r>
            <w:r w:rsidRPr="00CE7DB6">
              <w:rPr>
                <w:lang w:val="en"/>
              </w:rPr>
              <w:t>eneficiary country</w:t>
            </w:r>
            <w:r>
              <w:rPr>
                <w:lang w:val="en"/>
              </w:rPr>
              <w:t>.</w:t>
            </w:r>
            <w:r w:rsidRPr="00CE7DB6">
              <w:rPr>
                <w:lang w:val="en"/>
              </w:rPr>
              <w:t xml:space="preserve"> </w:t>
            </w:r>
          </w:p>
          <w:p w14:paraId="281BC262" w14:textId="7E149E9F" w:rsidR="00100B9F" w:rsidRDefault="00100B9F" w:rsidP="004A4A05">
            <w:pPr>
              <w:tabs>
                <w:tab w:val="left" w:pos="604"/>
              </w:tabs>
              <w:spacing w:after="0" w:line="240" w:lineRule="auto"/>
              <w:jc w:val="both"/>
              <w:rPr>
                <w:lang w:val="en"/>
              </w:rPr>
            </w:pPr>
            <w:r>
              <w:rPr>
                <w:lang w:val="en"/>
              </w:rPr>
              <w:t>5.5.</w:t>
            </w:r>
            <w:r w:rsidR="00975269">
              <w:rPr>
                <w:lang w:val="en"/>
              </w:rPr>
              <w:t>15</w:t>
            </w:r>
            <w:r>
              <w:rPr>
                <w:lang w:val="en"/>
              </w:rPr>
              <w:t xml:space="preserve">. </w:t>
            </w:r>
            <w:r w:rsidR="00484C57" w:rsidRPr="00CE7DB6">
              <w:rPr>
                <w:lang w:val="en"/>
              </w:rPr>
              <w:t xml:space="preserve"> </w:t>
            </w:r>
            <w:r w:rsidR="00484C57">
              <w:rPr>
                <w:lang w:val="en"/>
              </w:rPr>
              <w:t>have no</w:t>
            </w:r>
            <w:r w:rsidR="00484C57" w:rsidRPr="00CE7DB6">
              <w:rPr>
                <w:lang w:val="en"/>
              </w:rPr>
              <w:t xml:space="preserve"> conflict of interest likely to adversely affect the performance of the </w:t>
            </w:r>
            <w:r w:rsidR="00484C57">
              <w:rPr>
                <w:lang w:val="en"/>
              </w:rPr>
              <w:t xml:space="preserve">Contract. Applicable to </w:t>
            </w:r>
            <w:proofErr w:type="spellStart"/>
            <w:proofErr w:type="gramStart"/>
            <w:r w:rsidR="00484C57">
              <w:rPr>
                <w:lang w:val="en"/>
              </w:rPr>
              <w:t>it’s</w:t>
            </w:r>
            <w:proofErr w:type="spellEnd"/>
            <w:proofErr w:type="gramEnd"/>
            <w:r w:rsidRPr="00CE7DB6">
              <w:rPr>
                <w:lang w:val="en"/>
              </w:rPr>
              <w:t xml:space="preserve"> subcontractors(s) or entities(s) on whose capacity it relies on (if any)</w:t>
            </w:r>
            <w:r w:rsidR="00484C57">
              <w:rPr>
                <w:lang w:val="en"/>
              </w:rPr>
              <w:t>.</w:t>
            </w:r>
            <w:r w:rsidRPr="00CE7DB6">
              <w:rPr>
                <w:lang w:val="en"/>
              </w:rPr>
              <w:t xml:space="preserve"> </w:t>
            </w:r>
          </w:p>
          <w:p w14:paraId="471DEA24" w14:textId="73F0A10F" w:rsidR="00100B9F" w:rsidRDefault="00100B9F" w:rsidP="004A4A05">
            <w:pPr>
              <w:tabs>
                <w:tab w:val="left" w:pos="604"/>
              </w:tabs>
              <w:spacing w:after="0" w:line="240" w:lineRule="auto"/>
              <w:jc w:val="both"/>
              <w:rPr>
                <w:lang w:val="en"/>
              </w:rPr>
            </w:pPr>
            <w:r>
              <w:rPr>
                <w:lang w:val="en"/>
              </w:rPr>
              <w:t>5.5.</w:t>
            </w:r>
            <w:r w:rsidR="00975269">
              <w:rPr>
                <w:lang w:val="en"/>
              </w:rPr>
              <w:t>16</w:t>
            </w:r>
            <w:r>
              <w:rPr>
                <w:lang w:val="en"/>
              </w:rPr>
              <w:t xml:space="preserve">. not </w:t>
            </w:r>
            <w:r w:rsidRPr="00CE7DB6">
              <w:rPr>
                <w:lang w:val="en"/>
              </w:rPr>
              <w:t>satisf</w:t>
            </w:r>
            <w:r>
              <w:rPr>
                <w:lang w:val="en"/>
              </w:rPr>
              <w:t>y</w:t>
            </w:r>
            <w:r w:rsidRPr="00CE7DB6">
              <w:rPr>
                <w:lang w:val="en"/>
              </w:rPr>
              <w:t xml:space="preserve"> at least one of the prohibited conditions provided for in the Council Regulation (EU) No 833/2014 of 31 July 2014 concerning restrictive measures in view of Russia's actions </w:t>
            </w:r>
            <w:proofErr w:type="spellStart"/>
            <w:r w:rsidRPr="00CE7DB6">
              <w:rPr>
                <w:lang w:val="en"/>
              </w:rPr>
              <w:t>destabilising</w:t>
            </w:r>
            <w:proofErr w:type="spellEnd"/>
            <w:r w:rsidRPr="00CE7DB6">
              <w:rPr>
                <w:lang w:val="en"/>
              </w:rPr>
              <w:t xml:space="preserve"> the situation in Ukraine, including amendments made by Council Regulation (EU) 2022/576 of 8 April 2022 amending Regulation (EU) No 833/2014</w:t>
            </w:r>
            <w:r>
              <w:rPr>
                <w:lang w:val="en"/>
              </w:rPr>
              <w:t xml:space="preserve">, </w:t>
            </w:r>
            <w:r w:rsidRPr="00CE7DB6">
              <w:rPr>
                <w:lang w:val="en"/>
              </w:rPr>
              <w:t xml:space="preserve">Council Regulation (EU) No 269/2014 of 17 March 2014 concerning restrictive measures in respect of actions undermining or threatening the territorial integrity, sovereignty and </w:t>
            </w:r>
            <w:r w:rsidRPr="00CE7DB6">
              <w:rPr>
                <w:lang w:val="en"/>
              </w:rPr>
              <w:lastRenderedPageBreak/>
              <w:t>independence of Ukraine, including amendments made by Council Implementing Regulation (EU) 2022/581 of 8 April 2022</w:t>
            </w:r>
            <w:r>
              <w:rPr>
                <w:lang w:val="en"/>
              </w:rPr>
              <w:t>.</w:t>
            </w:r>
            <w:r w:rsidRPr="00CE7DB6">
              <w:rPr>
                <w:lang w:val="en"/>
              </w:rPr>
              <w:t xml:space="preserve"> </w:t>
            </w:r>
          </w:p>
          <w:p w14:paraId="3D42AF78" w14:textId="07AE8482" w:rsidR="00100B9F" w:rsidRDefault="00100B9F" w:rsidP="004A4A05">
            <w:pPr>
              <w:tabs>
                <w:tab w:val="left" w:pos="604"/>
              </w:tabs>
              <w:spacing w:after="0" w:line="240" w:lineRule="auto"/>
              <w:jc w:val="both"/>
              <w:rPr>
                <w:lang w:val="en"/>
              </w:rPr>
            </w:pPr>
            <w:r>
              <w:rPr>
                <w:lang w:val="en"/>
              </w:rPr>
              <w:t>5.5.</w:t>
            </w:r>
            <w:r w:rsidR="00975269">
              <w:rPr>
                <w:lang w:val="en"/>
              </w:rPr>
              <w:t>17</w:t>
            </w:r>
            <w:r>
              <w:rPr>
                <w:lang w:val="en"/>
              </w:rPr>
              <w:t xml:space="preserve">. </w:t>
            </w:r>
            <w:r w:rsidR="00484C57">
              <w:rPr>
                <w:lang w:val="en"/>
              </w:rPr>
              <w:t xml:space="preserve">not to fulfil conditions, indicated </w:t>
            </w:r>
            <w:r>
              <w:rPr>
                <w:lang w:val="en"/>
              </w:rPr>
              <w:t>i</w:t>
            </w:r>
            <w:r w:rsidRPr="00CE7DB6">
              <w:rPr>
                <w:lang w:val="en"/>
              </w:rPr>
              <w:t>n Paragraph 2</w:t>
            </w:r>
            <w:r w:rsidRPr="00484C57">
              <w:rPr>
                <w:vertAlign w:val="superscript"/>
                <w:lang w:val="en"/>
              </w:rPr>
              <w:t>1</w:t>
            </w:r>
            <w:r w:rsidRPr="00CE7DB6">
              <w:rPr>
                <w:lang w:val="en"/>
              </w:rPr>
              <w:t xml:space="preserve"> of Article 45</w:t>
            </w:r>
            <w:r w:rsidR="009737AA">
              <w:rPr>
                <w:lang w:val="en"/>
              </w:rPr>
              <w:t xml:space="preserve"> </w:t>
            </w:r>
            <w:r w:rsidRPr="00CE7DB6">
              <w:rPr>
                <w:lang w:val="en"/>
              </w:rPr>
              <w:t xml:space="preserve">of the Law </w:t>
            </w:r>
            <w:r>
              <w:rPr>
                <w:lang w:val="en"/>
              </w:rPr>
              <w:t>o</w:t>
            </w:r>
            <w:r w:rsidRPr="00CE7DB6">
              <w:rPr>
                <w:lang w:val="en"/>
              </w:rPr>
              <w:t>n Public Procurement of the Republic</w:t>
            </w:r>
            <w:r>
              <w:t xml:space="preserve"> </w:t>
            </w:r>
            <w:r w:rsidRPr="001C27FC">
              <w:rPr>
                <w:lang w:val="en"/>
              </w:rPr>
              <w:t>Lithuania</w:t>
            </w:r>
            <w:r>
              <w:rPr>
                <w:lang w:val="en"/>
              </w:rPr>
              <w:t>.</w:t>
            </w:r>
          </w:p>
          <w:p w14:paraId="686B8523"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p>
          <w:p w14:paraId="09221940" w14:textId="4484879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5.6. The </w:t>
            </w:r>
            <w:r w:rsidRPr="00837572">
              <w:rPr>
                <w:rFonts w:eastAsia="Times New Roman" w:cstheme="minorHAnsi"/>
                <w:noProof/>
                <w:lang w:val="en-US" w:eastAsia="ru-RU"/>
              </w:rPr>
              <w:t>S</w:t>
            </w:r>
            <w:r w:rsidRPr="00837572">
              <w:rPr>
                <w:rFonts w:eastAsia="Times New Roman" w:cstheme="minorHAnsi"/>
                <w:noProof/>
                <w:lang w:val="uk-UA" w:eastAsia="ru-RU"/>
              </w:rPr>
              <w:t>upplier has the right to:</w:t>
            </w:r>
          </w:p>
          <w:p w14:paraId="7C2F6E7C" w14:textId="30B80325"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5.6.1. </w:t>
            </w:r>
            <w:r w:rsidR="00846987" w:rsidRPr="00837572">
              <w:rPr>
                <w:rFonts w:eastAsia="Times New Roman" w:cstheme="minorHAnsi"/>
                <w:noProof/>
                <w:lang w:val="en-US" w:eastAsia="ru-RU"/>
              </w:rPr>
              <w:t>R</w:t>
            </w:r>
            <w:r w:rsidR="00846987" w:rsidRPr="00837572">
              <w:rPr>
                <w:rFonts w:eastAsia="Times New Roman" w:cstheme="minorHAnsi"/>
                <w:noProof/>
                <w:lang w:val="uk-UA" w:eastAsia="ru-RU"/>
              </w:rPr>
              <w:t xml:space="preserve">eceive payment </w:t>
            </w:r>
            <w:r w:rsidR="00846987" w:rsidRPr="00837572">
              <w:rPr>
                <w:rFonts w:eastAsia="Times New Roman" w:cstheme="minorHAnsi"/>
                <w:noProof/>
                <w:lang w:val="en-US" w:eastAsia="ru-RU"/>
              </w:rPr>
              <w:t>t</w:t>
            </w:r>
            <w:r w:rsidR="00846987" w:rsidRPr="00837572">
              <w:rPr>
                <w:rFonts w:eastAsia="Times New Roman" w:cstheme="minorHAnsi"/>
                <w:noProof/>
                <w:lang w:val="uk-UA" w:eastAsia="ru-RU"/>
              </w:rPr>
              <w:t xml:space="preserve">imely and in full for properly </w:t>
            </w:r>
            <w:r w:rsidR="003F1AD7">
              <w:rPr>
                <w:rFonts w:eastAsia="Times New Roman" w:cstheme="minorHAnsi"/>
                <w:noProof/>
                <w:lang w:eastAsia="ru-RU"/>
              </w:rPr>
              <w:t>delivered Goods</w:t>
            </w:r>
            <w:r w:rsidR="00846987" w:rsidRPr="00837572">
              <w:rPr>
                <w:rFonts w:eastAsia="Times New Roman" w:cstheme="minorHAnsi"/>
                <w:noProof/>
                <w:lang w:val="uk-UA" w:eastAsia="ru-RU"/>
              </w:rPr>
              <w:t>;</w:t>
            </w:r>
          </w:p>
          <w:p w14:paraId="7FDF8A5E" w14:textId="79A6A5BC"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5.6.2. </w:t>
            </w:r>
            <w:r w:rsidR="00846987" w:rsidRPr="00837572">
              <w:rPr>
                <w:rFonts w:eastAsia="Times New Roman" w:cstheme="minorHAnsi"/>
                <w:noProof/>
                <w:lang w:val="uk-UA" w:eastAsia="ru-RU"/>
              </w:rPr>
              <w:t xml:space="preserve">Terminate the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earl</w:t>
            </w:r>
            <w:r w:rsidR="00846987" w:rsidRPr="00837572">
              <w:rPr>
                <w:rFonts w:eastAsia="Times New Roman" w:cstheme="minorHAnsi"/>
                <w:noProof/>
                <w:lang w:val="en-US" w:eastAsia="ru-RU"/>
              </w:rPr>
              <w:t>ier</w:t>
            </w:r>
            <w:r w:rsidR="00846987" w:rsidRPr="00837572">
              <w:rPr>
                <w:rFonts w:eastAsia="Times New Roman" w:cstheme="minorHAnsi"/>
                <w:noProof/>
                <w:lang w:val="uk-UA" w:eastAsia="ru-RU"/>
              </w:rPr>
              <w:t xml:space="preserve"> in case of systematic non-fulfillment of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's obligations, notifying the other Parties at least 30 calendar days before the date of termination of the </w:t>
            </w:r>
            <w:r w:rsidR="00846987" w:rsidRPr="00837572">
              <w:rPr>
                <w:rFonts w:eastAsia="Times New Roman" w:cstheme="minorHAnsi"/>
                <w:noProof/>
                <w:lang w:val="en-US" w:eastAsia="ru-RU"/>
              </w:rPr>
              <w:t xml:space="preserve"> Contract</w:t>
            </w:r>
            <w:r w:rsidR="00846987" w:rsidRPr="00837572">
              <w:rPr>
                <w:rFonts w:eastAsia="Times New Roman" w:cstheme="minorHAnsi"/>
                <w:noProof/>
                <w:lang w:val="uk-UA" w:eastAsia="ru-RU"/>
              </w:rPr>
              <w:t>.</w:t>
            </w:r>
          </w:p>
          <w:p w14:paraId="5C2122A8" w14:textId="77777777" w:rsidR="00846987" w:rsidRPr="00837572" w:rsidRDefault="00846987" w:rsidP="00675476">
            <w:pPr>
              <w:spacing w:after="0" w:line="240" w:lineRule="auto"/>
              <w:jc w:val="both"/>
              <w:rPr>
                <w:rFonts w:eastAsia="Times New Roman" w:cstheme="minorHAnsi"/>
                <w:noProof/>
                <w:lang w:val="en-US" w:eastAsia="ru-RU"/>
              </w:rPr>
            </w:pPr>
          </w:p>
          <w:p w14:paraId="6986325E" w14:textId="640E9C8F" w:rsidR="00846987" w:rsidRPr="003F1AD7" w:rsidRDefault="003F1AD7" w:rsidP="003F1AD7">
            <w:pPr>
              <w:spacing w:after="0" w:line="240" w:lineRule="auto"/>
              <w:jc w:val="center"/>
              <w:rPr>
                <w:rFonts w:eastAsia="Times New Roman" w:cstheme="minorHAnsi"/>
                <w:b/>
                <w:noProof/>
                <w:lang w:val="uk-UA" w:eastAsia="ru-RU"/>
              </w:rPr>
            </w:pPr>
            <w:r w:rsidRPr="003C64D8">
              <w:rPr>
                <w:rFonts w:eastAsia="Times New Roman" w:cstheme="minorHAnsi"/>
                <w:b/>
                <w:noProof/>
                <w:lang w:val="uk-UA" w:eastAsia="ru-RU"/>
              </w:rPr>
              <w:t xml:space="preserve">6. </w:t>
            </w:r>
            <w:r w:rsidR="00846987" w:rsidRPr="003C64D8">
              <w:rPr>
                <w:rFonts w:eastAsia="Times New Roman" w:cstheme="minorHAnsi"/>
                <w:b/>
                <w:noProof/>
                <w:lang w:val="uk-UA" w:eastAsia="ru-RU"/>
              </w:rPr>
              <w:t>QUALITY OF GOODS AND WARRANTY</w:t>
            </w:r>
          </w:p>
          <w:p w14:paraId="573D1534" w14:textId="248188BD" w:rsidR="009470AE" w:rsidRPr="009470AE" w:rsidRDefault="00846987" w:rsidP="009470AE">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w:t>
            </w:r>
            <w:r w:rsidR="009470AE" w:rsidRPr="009470AE">
              <w:rPr>
                <w:rFonts w:eastAsia="Times New Roman" w:cstheme="minorHAnsi"/>
                <w:noProof/>
                <w:lang w:val="uk-UA" w:eastAsia="ru-RU"/>
              </w:rPr>
              <w:t>.1.</w:t>
            </w:r>
            <w:r w:rsidR="009470AE" w:rsidRPr="009470AE">
              <w:rPr>
                <w:rFonts w:eastAsia="Times New Roman" w:cstheme="minorHAnsi"/>
                <w:noProof/>
                <w:lang w:val="uk-UA" w:eastAsia="ru-RU"/>
              </w:rPr>
              <w:tab/>
              <w:t xml:space="preserve">The Supplier shall guarantee the quality of the Goods and the absence of hidden shortcomings/inconsistencies. The Supplier must ensure that the </w:t>
            </w:r>
            <w:r w:rsidR="009470AE" w:rsidRPr="009470AE">
              <w:rPr>
                <w:rFonts w:eastAsia="Times New Roman" w:cstheme="minorHAnsi"/>
                <w:noProof/>
                <w:lang w:eastAsia="ru-RU"/>
              </w:rPr>
              <w:t>quality of G</w:t>
            </w:r>
            <w:r w:rsidR="009470AE" w:rsidRPr="009470AE">
              <w:rPr>
                <w:rFonts w:eastAsia="Times New Roman" w:cstheme="minorHAnsi"/>
                <w:noProof/>
                <w:lang w:val="uk-UA" w:eastAsia="ru-RU"/>
              </w:rPr>
              <w:t xml:space="preserve">oods meets the </w:t>
            </w:r>
            <w:r w:rsidR="009470AE" w:rsidRPr="009470AE">
              <w:rPr>
                <w:rFonts w:eastAsia="Times New Roman" w:cstheme="minorHAnsi"/>
                <w:noProof/>
                <w:lang w:eastAsia="ru-RU"/>
              </w:rPr>
              <w:t>T</w:t>
            </w:r>
            <w:r w:rsidR="009470AE" w:rsidRPr="009470AE">
              <w:rPr>
                <w:rFonts w:eastAsia="Times New Roman" w:cstheme="minorHAnsi"/>
                <w:noProof/>
                <w:lang w:val="uk-UA" w:eastAsia="ru-RU"/>
              </w:rPr>
              <w:t xml:space="preserve">echnical specification requirements and the conditions of the Supplier's offer, </w:t>
            </w:r>
            <w:r w:rsidR="009470AE" w:rsidRPr="009470AE">
              <w:rPr>
                <w:rFonts w:eastAsia="Times New Roman" w:cstheme="minorHAnsi"/>
                <w:noProof/>
                <w:lang w:eastAsia="ru-RU"/>
              </w:rPr>
              <w:t>the Goods are</w:t>
            </w:r>
            <w:r w:rsidR="009470AE" w:rsidRPr="009470AE">
              <w:rPr>
                <w:rFonts w:eastAsia="Times New Roman" w:cstheme="minorHAnsi"/>
                <w:noProof/>
                <w:lang w:val="uk-UA" w:eastAsia="ru-RU"/>
              </w:rPr>
              <w:t xml:space="preserve"> of </w:t>
            </w:r>
            <w:r w:rsidR="009470AE" w:rsidRPr="009470AE">
              <w:rPr>
                <w:rFonts w:eastAsia="Times New Roman" w:cstheme="minorHAnsi"/>
                <w:noProof/>
                <w:lang w:eastAsia="ru-RU"/>
              </w:rPr>
              <w:t>high</w:t>
            </w:r>
            <w:r w:rsidR="009470AE" w:rsidRPr="009470AE">
              <w:rPr>
                <w:rFonts w:eastAsia="Times New Roman" w:cstheme="minorHAnsi"/>
                <w:noProof/>
                <w:lang w:val="uk-UA" w:eastAsia="ru-RU"/>
              </w:rPr>
              <w:t xml:space="preserve"> quality, supplied properly and on time, in accordance with the terms of this Contract in a way that best serves the CPVA‘s and Beneficiary's interests, according to universally recognized best professional, technical standards and practices, using all necessary skills and knowledge.</w:t>
            </w:r>
          </w:p>
          <w:p w14:paraId="5D634A00"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For avoidance of doubt, defects of the Goods include, but are not limited to, non-conformities in the quality of the Goods identified by the Buyer or (and) third parties at the time of delivery-acceptance or during the warranty period of the Goods, failures to meet the requirements of the Contract or (and) laws and other legal acts, malfunctions, hidden defects, operational disruptions, or similar issues that would make the Goods unusable for the purpose intended by the Buyer, or would reduce the utility of the Goods such that the Buyer, had they known of these defects, would either not have purchased the Goods at all, or would not have paid such an amount for them.</w:t>
            </w:r>
          </w:p>
          <w:p w14:paraId="451AC13C"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6.2. If the Goods (or any Good or part of it) do not meet the quality requirements, CPVA and/or the Beneficiary have the right to choose to demand by the reasonable time limits set:</w:t>
            </w:r>
          </w:p>
          <w:p w14:paraId="2E73EF78"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6.2.1. that the Goods be replaced with the Goods of proper quality, except in cases where the defects are minor or occurred due to the fault of CPVA and/or the Beneficiary;</w:t>
            </w:r>
          </w:p>
          <w:p w14:paraId="30B68BD0"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6.2.2. that the price be reduced accordingly;</w:t>
            </w:r>
          </w:p>
          <w:p w14:paraId="661E6D66"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6.2.3. that the Supplier fix the defects of the Good at no cost within a reasonable period or reimburse CPVA's or the Beneficiary's expenses for fixing them, if the defects can be remedied;</w:t>
            </w:r>
          </w:p>
          <w:p w14:paraId="3857BCCB"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6.2.4. to return the Goods to the Supplier and do not pay for them or demanr to return paid price and terminate the Contract.</w:t>
            </w:r>
          </w:p>
          <w:p w14:paraId="18F29050" w14:textId="6A6E3D63"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val="uk-UA" w:eastAsia="ru-RU"/>
              </w:rPr>
              <w:t>6.</w:t>
            </w:r>
            <w:r w:rsidRPr="009470AE">
              <w:rPr>
                <w:rFonts w:eastAsia="Times New Roman" w:cstheme="minorHAnsi"/>
                <w:noProof/>
                <w:lang w:eastAsia="ru-RU"/>
              </w:rPr>
              <w:t>3</w:t>
            </w:r>
            <w:r w:rsidRPr="009470AE">
              <w:rPr>
                <w:rFonts w:eastAsia="Times New Roman" w:cstheme="minorHAnsi"/>
                <w:noProof/>
                <w:lang w:val="uk-UA" w:eastAsia="ru-RU"/>
              </w:rPr>
              <w:t>.</w:t>
            </w:r>
            <w:r w:rsidRPr="009470AE">
              <w:rPr>
                <w:rFonts w:eastAsia="Times New Roman" w:cstheme="minorHAnsi"/>
                <w:noProof/>
                <w:lang w:val="uk-UA" w:eastAsia="ru-RU"/>
              </w:rPr>
              <w:tab/>
            </w:r>
            <w:r w:rsidRPr="009470AE">
              <w:rPr>
                <w:rFonts w:eastAsia="Times New Roman" w:cstheme="minorHAnsi"/>
                <w:noProof/>
                <w:lang w:eastAsia="ru-RU"/>
              </w:rPr>
              <w:t xml:space="preserve"> For the avoidance of doubt, Product defects refer to quality non-conformities identified by the Buyer or third parties at the time of the delivery-acceptance of the Products or during the validity of the warranty period. These include any non-compliance with the requirements of the Agreement, laws, or other legal acts, as well as product malfunctions, hidden defects, operational disturbances, or similar issues that render the Products unusable for the intended purpose or diminish their utility to such an extent that the Buyer, if aware of such defects, would either not have purchased the Products at all or would not have paid the same price for them.</w:t>
            </w:r>
          </w:p>
          <w:p w14:paraId="2C971B5D"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val="uk-UA" w:eastAsia="ru-RU"/>
              </w:rPr>
              <w:t>The amount payable to the Supplier under the Contract shall be reduced to the extent that the value of the Goods to the Buyer is reduced due to the defects of the Goods. The decrease in the value of the Goods includes, among other things, the Buyer's expenses for the assessment and elimination of defects in the Goods, the decrease in the value of the Goods, the increase in the buyer's current or future costs for the operation of the Goods (if such costs were assessed at the time of procurement)</w:t>
            </w:r>
            <w:r w:rsidRPr="009470AE">
              <w:rPr>
                <w:rFonts w:eastAsia="Times New Roman" w:cstheme="minorHAnsi"/>
                <w:noProof/>
                <w:lang w:eastAsia="ru-RU"/>
              </w:rPr>
              <w:t>.</w:t>
            </w:r>
          </w:p>
          <w:p w14:paraId="3C019182"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 xml:space="preserve">6.4.   For the delay in eliminating the defects of the Goods, the CPVA must require the Supplier to pay the penalties of the amount specified in the Special Terms and Conditions. The Supplier shall be obliged to satisfy the monetary claim made by the CPVA under this clause within 30 (thirty) days or within a longer reasonable period specified in the CPVA's claim.  </w:t>
            </w:r>
          </w:p>
          <w:p w14:paraId="2337F016" w14:textId="77777777" w:rsidR="009470AE" w:rsidRPr="009470AE" w:rsidRDefault="009470AE" w:rsidP="009470AE">
            <w:pPr>
              <w:tabs>
                <w:tab w:val="left" w:pos="462"/>
              </w:tabs>
              <w:spacing w:after="0" w:line="240" w:lineRule="auto"/>
              <w:jc w:val="both"/>
              <w:rPr>
                <w:rFonts w:eastAsia="Times New Roman" w:cstheme="minorHAnsi"/>
                <w:noProof/>
                <w:lang w:val="uk-UA" w:eastAsia="ru-RU"/>
              </w:rPr>
            </w:pPr>
            <w:r w:rsidRPr="009470AE">
              <w:rPr>
                <w:rFonts w:eastAsia="Times New Roman" w:cstheme="minorHAnsi"/>
                <w:noProof/>
                <w:lang w:val="uk-UA" w:eastAsia="ru-RU"/>
              </w:rPr>
              <w:t xml:space="preserve">The warranty period shall start on the day of signature of  Act of  Transfer-Acceptance without shortcomings/ inconsistencies and will be valid for a period indicated in Technical Specification. </w:t>
            </w:r>
          </w:p>
          <w:p w14:paraId="340236E3" w14:textId="77777777" w:rsidR="009470AE" w:rsidRPr="009470AE" w:rsidRDefault="009470AE" w:rsidP="009470AE">
            <w:pPr>
              <w:tabs>
                <w:tab w:val="left" w:pos="462"/>
              </w:tabs>
              <w:spacing w:after="0" w:line="240" w:lineRule="auto"/>
              <w:jc w:val="both"/>
              <w:rPr>
                <w:rFonts w:eastAsia="Times New Roman" w:cstheme="minorHAnsi"/>
                <w:noProof/>
                <w:lang w:val="uk-UA" w:eastAsia="ru-RU"/>
              </w:rPr>
            </w:pPr>
            <w:r w:rsidRPr="009470AE">
              <w:rPr>
                <w:rFonts w:eastAsia="Times New Roman" w:cstheme="minorHAnsi"/>
                <w:noProof/>
                <w:lang w:val="uk-UA" w:eastAsia="ru-RU"/>
              </w:rPr>
              <w:lastRenderedPageBreak/>
              <w:t>6.</w:t>
            </w:r>
            <w:r w:rsidRPr="009470AE">
              <w:rPr>
                <w:rFonts w:eastAsia="Times New Roman" w:cstheme="minorHAnsi"/>
                <w:noProof/>
                <w:lang w:eastAsia="ru-RU"/>
              </w:rPr>
              <w:t>4</w:t>
            </w:r>
            <w:r w:rsidRPr="009470AE">
              <w:rPr>
                <w:rFonts w:eastAsia="Times New Roman" w:cstheme="minorHAnsi"/>
                <w:noProof/>
                <w:lang w:val="uk-UA" w:eastAsia="ru-RU"/>
              </w:rPr>
              <w:t>.</w:t>
            </w:r>
            <w:r w:rsidRPr="009470AE">
              <w:rPr>
                <w:rFonts w:eastAsia="Times New Roman" w:cstheme="minorHAnsi"/>
                <w:noProof/>
                <w:lang w:val="uk-UA" w:eastAsia="ru-RU"/>
              </w:rPr>
              <w:tab/>
              <w:t>The warranty also includes correction of installation and defects in documents related to the Goods, i.e. the warranty applies to all Goods specified in the Technical Specification and the Tender of Supplier. The Supplier shall bear all costs related to warranty repairs.</w:t>
            </w:r>
          </w:p>
          <w:p w14:paraId="54007376" w14:textId="77777777" w:rsidR="009470AE" w:rsidRPr="009470AE" w:rsidRDefault="009470AE" w:rsidP="009470AE">
            <w:pPr>
              <w:tabs>
                <w:tab w:val="left" w:pos="462"/>
              </w:tabs>
              <w:spacing w:after="0" w:line="240" w:lineRule="auto"/>
              <w:jc w:val="both"/>
              <w:rPr>
                <w:rFonts w:eastAsia="Times New Roman" w:cstheme="minorHAnsi"/>
                <w:noProof/>
                <w:lang w:val="uk-UA" w:eastAsia="ru-RU"/>
              </w:rPr>
            </w:pPr>
            <w:r w:rsidRPr="009470AE">
              <w:rPr>
                <w:rFonts w:eastAsia="Times New Roman" w:cstheme="minorHAnsi"/>
                <w:noProof/>
                <w:lang w:val="uk-UA" w:eastAsia="ru-RU"/>
              </w:rPr>
              <w:t>6.</w:t>
            </w:r>
            <w:r w:rsidRPr="009470AE">
              <w:rPr>
                <w:rFonts w:eastAsia="Times New Roman" w:cstheme="minorHAnsi"/>
                <w:noProof/>
                <w:lang w:eastAsia="ru-RU"/>
              </w:rPr>
              <w:t>5</w:t>
            </w:r>
            <w:r w:rsidRPr="009470AE">
              <w:rPr>
                <w:rFonts w:eastAsia="Times New Roman" w:cstheme="minorHAnsi"/>
                <w:noProof/>
                <w:lang w:val="uk-UA" w:eastAsia="ru-RU"/>
              </w:rPr>
              <w:t>.</w:t>
            </w:r>
            <w:r w:rsidRPr="009470AE">
              <w:rPr>
                <w:rFonts w:eastAsia="Times New Roman" w:cstheme="minorHAnsi"/>
                <w:noProof/>
                <w:lang w:val="uk-UA"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305A5D45"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val="uk-UA" w:eastAsia="ru-RU"/>
              </w:rPr>
              <w:t>6.</w:t>
            </w:r>
            <w:r w:rsidRPr="009470AE">
              <w:rPr>
                <w:rFonts w:eastAsia="Times New Roman" w:cstheme="minorHAnsi"/>
                <w:noProof/>
                <w:lang w:eastAsia="ru-RU"/>
              </w:rPr>
              <w:t>6</w:t>
            </w:r>
            <w:r w:rsidRPr="009470AE">
              <w:rPr>
                <w:rFonts w:eastAsia="Times New Roman" w:cstheme="minorHAnsi"/>
                <w:noProof/>
                <w:lang w:val="uk-UA" w:eastAsia="ru-RU"/>
              </w:rPr>
              <w:t>.</w:t>
            </w:r>
            <w:r w:rsidRPr="009470AE">
              <w:rPr>
                <w:rFonts w:eastAsia="Times New Roman" w:cstheme="minorHAnsi"/>
                <w:noProof/>
                <w:lang w:val="uk-UA"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15B8ED05"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 xml:space="preserve">6.7.  After the defects of the Goods are remedied, the warranty period for the repaired part of the Goods or new Goods begins anew from the day the properly repaired or replaced Goods (or their parts) are delivered to the Buyer. </w:t>
            </w:r>
          </w:p>
          <w:p w14:paraId="7269A132"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6.8. The Supplier, having eliminated all the defects of the Goods, must inform the Buyer thereof.</w:t>
            </w:r>
          </w:p>
          <w:p w14:paraId="5959E6D6"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6.9. Within 5 (five) working days after receipt of the Supplier's notification about the elimination of defects in the Goods, the Buyer must check the defects indicated in the Act or the Buyer's claim and confirm in writing which defects of the Goods have been eliminated.</w:t>
            </w:r>
          </w:p>
          <w:p w14:paraId="68F97A54"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val="uk-UA" w:eastAsia="ru-RU"/>
              </w:rPr>
              <w:t>6.</w:t>
            </w:r>
            <w:r w:rsidRPr="009470AE">
              <w:rPr>
                <w:rFonts w:eastAsia="Times New Roman" w:cstheme="minorHAnsi"/>
                <w:noProof/>
                <w:lang w:eastAsia="ru-RU"/>
              </w:rPr>
              <w:t>8</w:t>
            </w:r>
            <w:r w:rsidRPr="009470AE">
              <w:rPr>
                <w:rFonts w:eastAsia="Times New Roman" w:cstheme="minorHAnsi"/>
                <w:noProof/>
                <w:lang w:val="uk-UA" w:eastAsia="ru-RU"/>
              </w:rPr>
              <w:t>.</w:t>
            </w:r>
            <w:r w:rsidRPr="009470AE">
              <w:rPr>
                <w:rFonts w:eastAsia="Times New Roman" w:cstheme="minorHAnsi"/>
                <w:noProof/>
                <w:lang w:val="uk-UA" w:eastAsia="ru-RU"/>
              </w:rPr>
              <w:tab/>
              <w:t>Even after the warranty period has expired, the Supplier, upon receipt of the Beneficiary's notice, must, at his own expense, eliminate the hidden shortcomings/ inconsistencies that existed at the time of transfer and acceptance of the Goods, however, the Beneficiary could not reasonably know about them or identify them during the acceptance and/or inspection or warranty period.</w:t>
            </w:r>
          </w:p>
          <w:p w14:paraId="173F6CAC" w14:textId="45D6D982" w:rsidR="00846987" w:rsidRPr="009470AE" w:rsidRDefault="00846987" w:rsidP="00675476">
            <w:pPr>
              <w:spacing w:after="0" w:line="240" w:lineRule="auto"/>
              <w:jc w:val="both"/>
              <w:rPr>
                <w:rFonts w:eastAsia="Times New Roman" w:cstheme="minorHAnsi"/>
                <w:noProof/>
                <w:lang w:eastAsia="ru-RU"/>
              </w:rPr>
            </w:pPr>
          </w:p>
          <w:p w14:paraId="3EC129B9" w14:textId="76BC5DD8" w:rsidR="00846987" w:rsidRPr="00036C44" w:rsidRDefault="00036C44" w:rsidP="00036C44">
            <w:pPr>
              <w:spacing w:after="0" w:line="240" w:lineRule="auto"/>
              <w:jc w:val="center"/>
              <w:rPr>
                <w:rFonts w:eastAsia="Times New Roman" w:cstheme="minorHAnsi"/>
                <w:b/>
                <w:noProof/>
                <w:lang w:val="uk-UA" w:eastAsia="ru-RU"/>
              </w:rPr>
            </w:pPr>
            <w:r w:rsidRPr="00BF3E88">
              <w:rPr>
                <w:rFonts w:eastAsia="Times New Roman" w:cstheme="minorHAnsi"/>
                <w:b/>
                <w:noProof/>
                <w:lang w:val="uk-UA" w:eastAsia="ru-RU"/>
              </w:rPr>
              <w:t xml:space="preserve">7. </w:t>
            </w:r>
            <w:r w:rsidR="00846987" w:rsidRPr="00BF3E88">
              <w:rPr>
                <w:rFonts w:eastAsia="Times New Roman" w:cstheme="minorHAnsi"/>
                <w:b/>
                <w:noProof/>
                <w:lang w:val="uk-UA" w:eastAsia="ru-RU"/>
              </w:rPr>
              <w:t>LIABILITY OF THE PARTIES</w:t>
            </w:r>
          </w:p>
          <w:p w14:paraId="56A90717" w14:textId="0718C80D"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w:t>
            </w:r>
            <w:r w:rsidRPr="00837572">
              <w:rPr>
                <w:rFonts w:eastAsia="Times New Roman" w:cstheme="minorHAnsi"/>
                <w:noProof/>
                <w:lang w:val="uk-UA" w:eastAsia="ru-RU"/>
              </w:rPr>
              <w:tab/>
              <w:t>In case of non-</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or improper </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the Parties shall be</w:t>
            </w:r>
            <w:r w:rsidR="00BF3E88">
              <w:rPr>
                <w:rFonts w:eastAsia="Times New Roman" w:cstheme="minorHAnsi"/>
                <w:noProof/>
                <w:lang w:val="uk-UA" w:eastAsia="ru-RU"/>
              </w:rPr>
              <w:t xml:space="preserve"> liable in accordance with this</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xml:space="preserve"> and applicable law.</w:t>
            </w:r>
          </w:p>
          <w:p w14:paraId="2D81DFE3" w14:textId="4FD8199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7.2.</w:t>
            </w:r>
            <w:r w:rsidRPr="00837572">
              <w:rPr>
                <w:rFonts w:eastAsia="Times New Roman" w:cstheme="minorHAnsi"/>
                <w:noProof/>
                <w:lang w:val="uk-UA" w:eastAsia="ru-RU"/>
              </w:rPr>
              <w:tab/>
              <w:t xml:space="preserve">The Supplier’s liability for non-performance of any contractual obligations indicated in </w:t>
            </w:r>
            <w:r w:rsidR="00DA3A74">
              <w:rPr>
                <w:rFonts w:eastAsia="Times New Roman" w:cstheme="minorHAnsi"/>
                <w:noProof/>
                <w:lang w:val="en-US" w:eastAsia="ru-RU"/>
              </w:rPr>
              <w:t xml:space="preserve">the </w:t>
            </w:r>
            <w:r w:rsidRPr="00837572">
              <w:rPr>
                <w:rFonts w:eastAsia="Times New Roman" w:cstheme="minorHAnsi"/>
                <w:noProof/>
                <w:lang w:val="uk-UA" w:eastAsia="ru-RU"/>
              </w:rPr>
              <w:t xml:space="preserve">Special Conditions of the Contract shall be valid for the period of time after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established by laws which the Contract is subject to.</w:t>
            </w:r>
          </w:p>
          <w:p w14:paraId="6A76DBD5" w14:textId="3A67C08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7.3.</w:t>
            </w:r>
            <w:r w:rsidRPr="00837572">
              <w:rPr>
                <w:rFonts w:eastAsia="Times New Roman" w:cstheme="minorHAnsi"/>
                <w:noProof/>
                <w:lang w:val="uk-UA" w:eastAsia="ru-RU"/>
              </w:rPr>
              <w:tab/>
              <w:t xml:space="preserve">The payment of penalty/interest shall not release the Parties from the performance of obligations hereunder. </w:t>
            </w:r>
          </w:p>
          <w:p w14:paraId="6CDC6872" w14:textId="4232826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7.4.</w:t>
            </w:r>
            <w:r w:rsidRPr="00837572">
              <w:rPr>
                <w:rFonts w:eastAsia="Times New Roman" w:cstheme="minorHAnsi"/>
                <w:noProof/>
                <w:lang w:val="uk-UA" w:eastAsia="ru-RU"/>
              </w:rPr>
              <w:tab/>
              <w:t>The payment of penalties / interests shall not prejudice a Party's right to require the other Party to compensate for direct losses incurred by it.</w:t>
            </w:r>
          </w:p>
          <w:p w14:paraId="5E9FD719"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7.5.</w:t>
            </w:r>
            <w:r w:rsidRPr="00837572">
              <w:rPr>
                <w:rFonts w:eastAsia="Times New Roman" w:cstheme="minorHAnsi"/>
                <w:noProof/>
                <w:lang w:val="uk-UA" w:eastAsia="ru-RU"/>
              </w:rPr>
              <w:tab/>
              <w:t xml:space="preserve">Any penalty is applied without reducing other remedies according to the Contract. </w:t>
            </w:r>
          </w:p>
          <w:p w14:paraId="350BB353" w14:textId="4936C6CB"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7.6.</w:t>
            </w:r>
            <w:r w:rsidRPr="00837572">
              <w:rPr>
                <w:rFonts w:eastAsia="Times New Roman" w:cstheme="minorHAnsi"/>
                <w:noProof/>
                <w:lang w:val="uk-UA" w:eastAsia="ru-RU"/>
              </w:rPr>
              <w:tab/>
              <w:t xml:space="preserve">By applying the penalty </w:t>
            </w:r>
            <w:r w:rsidR="0099463D">
              <w:rPr>
                <w:rFonts w:eastAsia="Times New Roman" w:cstheme="minorHAnsi"/>
                <w:noProof/>
                <w:lang w:val="uk-UA" w:eastAsia="ru-RU"/>
              </w:rPr>
              <w:t>CPVA</w:t>
            </w:r>
            <w:r w:rsidRPr="00837572">
              <w:rPr>
                <w:rFonts w:eastAsia="Times New Roman" w:cstheme="minorHAnsi"/>
                <w:noProof/>
                <w:lang w:val="uk-UA" w:eastAsia="ru-RU"/>
              </w:rPr>
              <w:t xml:space="preserve"> is not obliged to prove to the Supplier that </w:t>
            </w:r>
            <w:r w:rsidR="0099463D">
              <w:rPr>
                <w:rFonts w:eastAsia="Times New Roman" w:cstheme="minorHAnsi"/>
                <w:noProof/>
                <w:lang w:val="uk-UA" w:eastAsia="ru-RU"/>
              </w:rPr>
              <w:t>CPVA</w:t>
            </w:r>
            <w:r w:rsidRPr="00837572">
              <w:rPr>
                <w:rFonts w:eastAsia="Times New Roman" w:cstheme="minorHAnsi"/>
                <w:noProof/>
                <w:lang w:val="uk-UA" w:eastAsia="ru-RU"/>
              </w:rPr>
              <w:t xml:space="preserve"> has suffered losses.</w:t>
            </w:r>
          </w:p>
          <w:p w14:paraId="1CEB3771" w14:textId="5D49603E" w:rsidR="00846987" w:rsidRPr="00554AE4" w:rsidRDefault="00846987" w:rsidP="00BF3E88">
            <w:pPr>
              <w:tabs>
                <w:tab w:val="left" w:pos="458"/>
              </w:tabs>
              <w:spacing w:after="0" w:line="240" w:lineRule="auto"/>
              <w:jc w:val="both"/>
              <w:rPr>
                <w:rFonts w:eastAsia="Times New Roman" w:cstheme="minorHAnsi"/>
                <w:noProof/>
                <w:lang w:eastAsia="ru-RU"/>
              </w:rPr>
            </w:pPr>
            <w:r w:rsidRPr="00837572">
              <w:rPr>
                <w:rFonts w:eastAsia="Times New Roman" w:cstheme="minorHAnsi"/>
                <w:noProof/>
                <w:lang w:val="uk-UA" w:eastAsia="ru-RU"/>
              </w:rPr>
              <w:t>7.7.</w:t>
            </w:r>
            <w:r w:rsidRPr="00837572">
              <w:rPr>
                <w:rFonts w:eastAsia="Times New Roman" w:cstheme="minorHAnsi"/>
                <w:noProof/>
                <w:lang w:val="uk-UA" w:eastAsia="ru-RU"/>
              </w:rPr>
              <w:tab/>
              <w:t xml:space="preserve">Any penalty shall be without prejudice to the </w:t>
            </w:r>
            <w:r w:rsidR="0099463D">
              <w:rPr>
                <w:rFonts w:eastAsia="Times New Roman" w:cstheme="minorHAnsi"/>
                <w:noProof/>
                <w:lang w:val="uk-UA" w:eastAsia="ru-RU"/>
              </w:rPr>
              <w:t>CPVA</w:t>
            </w:r>
            <w:r w:rsidRPr="00837572">
              <w:rPr>
                <w:rFonts w:eastAsia="Times New Roman" w:cstheme="minorHAnsi"/>
                <w:noProof/>
                <w:lang w:val="uk-UA" w:eastAsia="ru-RU"/>
              </w:rPr>
              <w:t>’s rights to claim compensatory damages, also in the amount exceeding the contractual penalty.</w:t>
            </w:r>
            <w:r w:rsidR="00D62DF4">
              <w:rPr>
                <w:rFonts w:eastAsia="Times New Roman" w:cstheme="minorHAnsi"/>
                <w:noProof/>
                <w:lang w:eastAsia="ru-RU"/>
              </w:rPr>
              <w:t xml:space="preserve"> </w:t>
            </w:r>
            <w:r w:rsidR="00D62DF4" w:rsidRPr="00D62DF4">
              <w:rPr>
                <w:rFonts w:eastAsia="Times New Roman" w:cstheme="minorHAnsi"/>
                <w:noProof/>
                <w:lang w:val="uk-UA" w:eastAsia="ru-RU"/>
              </w:rPr>
              <w:t xml:space="preserve">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is liable only for direct losses or damages directly and clearly caused by the fact that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has not fulfilled</w:t>
            </w:r>
            <w:r w:rsidR="00D62DF4">
              <w:rPr>
                <w:rFonts w:eastAsia="Times New Roman" w:cstheme="minorHAnsi"/>
                <w:noProof/>
                <w:lang w:eastAsia="ru-RU"/>
              </w:rPr>
              <w:t>.</w:t>
            </w:r>
          </w:p>
          <w:p w14:paraId="06BABE0D" w14:textId="4F3DD581"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7.8.</w:t>
            </w:r>
            <w:r w:rsidRPr="00837572">
              <w:rPr>
                <w:rFonts w:eastAsia="Times New Roman" w:cstheme="minorHAnsi"/>
                <w:noProof/>
                <w:lang w:val="uk-UA" w:eastAsia="ru-RU"/>
              </w:rPr>
              <w:tab/>
              <w:t>Supplier undertakes to compensate the other Party for direct damages and expenses incurred as a result of non-performance or inappropriate performance of obligations assumed hereunder to the extent this does not conflict with applicable compulsory l</w:t>
            </w:r>
            <w:r w:rsidRPr="00837572">
              <w:rPr>
                <w:rFonts w:eastAsia="Times New Roman" w:cstheme="minorHAnsi"/>
                <w:noProof/>
                <w:lang w:val="en-US" w:eastAsia="ru-RU"/>
              </w:rPr>
              <w:t>aw</w:t>
            </w:r>
            <w:r w:rsidR="00BF3E88">
              <w:rPr>
                <w:rFonts w:eastAsia="Times New Roman" w:cstheme="minorHAnsi"/>
                <w:noProof/>
                <w:lang w:val="uk-UA" w:eastAsia="ru-RU"/>
              </w:rPr>
              <w:t xml:space="preserve"> of the Parties</w:t>
            </w:r>
            <w:r w:rsidRPr="00837572">
              <w:rPr>
                <w:rFonts w:eastAsia="Times New Roman" w:cstheme="minorHAnsi"/>
                <w:noProof/>
                <w:lang w:val="uk-UA" w:eastAsia="ru-RU"/>
              </w:rPr>
              <w:t xml:space="preserve">. </w:t>
            </w:r>
          </w:p>
          <w:p w14:paraId="45199D96" w14:textId="1691E07C"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7.9.</w:t>
            </w:r>
            <w:r w:rsidRPr="00837572">
              <w:rPr>
                <w:rFonts w:eastAsia="Times New Roman" w:cstheme="minorHAnsi"/>
                <w:noProof/>
                <w:lang w:val="uk-UA" w:eastAsia="ru-RU"/>
              </w:rPr>
              <w:tab/>
              <w:t xml:space="preserve">The Supplier bear full liability for direct losses and costs caused at its fault in connection with the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w:t>
            </w:r>
          </w:p>
          <w:p w14:paraId="0488BF3E" w14:textId="781784D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7.10.</w:t>
            </w:r>
            <w:r w:rsidR="00F35812">
              <w:rPr>
                <w:rFonts w:eastAsia="Times New Roman" w:cstheme="minorHAnsi"/>
                <w:noProof/>
                <w:lang w:eastAsia="ru-RU"/>
              </w:rPr>
              <w:t xml:space="preserve"> </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have the right to deduct default interest or penalty from any payment made to the Supplier. </w:t>
            </w:r>
            <w:r w:rsidRPr="00837572">
              <w:rPr>
                <w:rFonts w:eastAsia="Times New Roman" w:cstheme="minorHAnsi"/>
                <w:noProof/>
                <w:lang w:val="uk-UA" w:eastAsia="ru-RU"/>
              </w:rPr>
              <w:br/>
              <w:t>7.11.</w:t>
            </w:r>
            <w:r w:rsidRPr="00837572">
              <w:rPr>
                <w:rFonts w:eastAsia="Times New Roman" w:cstheme="minorHAnsi"/>
                <w:noProof/>
                <w:lang w:val="uk-UA" w:eastAsia="ru-RU"/>
              </w:rPr>
              <w:tab/>
            </w:r>
            <w:r w:rsidR="00F35812">
              <w:rPr>
                <w:rFonts w:eastAsia="Times New Roman" w:cstheme="minorHAnsi"/>
                <w:noProof/>
                <w:lang w:eastAsia="ru-RU"/>
              </w:rPr>
              <w:t xml:space="preserve"> </w:t>
            </w:r>
            <w:r w:rsidRPr="00837572">
              <w:rPr>
                <w:rFonts w:eastAsia="Times New Roman" w:cstheme="minorHAnsi"/>
                <w:noProof/>
                <w:lang w:val="uk-UA" w:eastAsia="ru-RU"/>
              </w:rPr>
              <w:t xml:space="preserve">Supplier has the right to deduct default interest or penalty from payment made to </w:t>
            </w:r>
            <w:r w:rsidR="0099463D">
              <w:rPr>
                <w:rFonts w:eastAsia="Times New Roman" w:cstheme="minorHAnsi"/>
                <w:noProof/>
                <w:lang w:val="uk-UA" w:eastAsia="ru-RU"/>
              </w:rPr>
              <w:t>CPVA</w:t>
            </w:r>
            <w:r w:rsidRPr="00837572">
              <w:rPr>
                <w:rFonts w:eastAsia="Times New Roman" w:cstheme="minorHAnsi"/>
                <w:noProof/>
                <w:lang w:val="uk-UA" w:eastAsia="ru-RU"/>
              </w:rPr>
              <w:t xml:space="preserve"> in case of delays in payment period defined under this Contract.</w:t>
            </w:r>
          </w:p>
          <w:p w14:paraId="0D1D5910" w14:textId="33F76C1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7.12.</w:t>
            </w:r>
            <w:r w:rsidR="00F35812">
              <w:rPr>
                <w:rFonts w:eastAsia="Times New Roman" w:cstheme="minorHAnsi"/>
                <w:noProof/>
                <w:lang w:eastAsia="ru-RU"/>
              </w:rPr>
              <w:t xml:space="preserve"> </w:t>
            </w:r>
            <w:r w:rsidRPr="00837572">
              <w:rPr>
                <w:rFonts w:eastAsia="Times New Roman" w:cstheme="minorHAnsi"/>
                <w:noProof/>
                <w:lang w:val="uk-UA" w:eastAsia="ru-RU"/>
              </w:rPr>
              <w:t>The Parties undertake to immediately inform other Parties about circumstances, which may have a material impact on the performance of the Contract.</w:t>
            </w:r>
          </w:p>
          <w:p w14:paraId="39EE7360" w14:textId="5689845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7.13.</w:t>
            </w:r>
            <w:r w:rsidR="00F35812">
              <w:rPr>
                <w:rFonts w:eastAsia="Times New Roman" w:cstheme="minorHAnsi"/>
                <w:noProof/>
                <w:lang w:eastAsia="ru-RU"/>
              </w:rPr>
              <w:t xml:space="preserve"> </w:t>
            </w:r>
            <w:r w:rsidR="0099463D">
              <w:rPr>
                <w:rFonts w:eastAsia="Times New Roman" w:cstheme="minorHAnsi"/>
                <w:noProof/>
                <w:lang w:val="uk-UA" w:eastAsia="ru-RU"/>
              </w:rPr>
              <w:t>CPVA</w:t>
            </w:r>
            <w:r w:rsidRPr="00837572">
              <w:rPr>
                <w:rFonts w:eastAsia="Times New Roman" w:cstheme="minorHAnsi"/>
                <w:noProof/>
                <w:lang w:val="uk-UA" w:eastAsia="ru-RU"/>
              </w:rPr>
              <w:t xml:space="preserve"> does not compensate to the Supplier any losses incurred by him, only pays for the Goods properly delivered by the Supplier.</w:t>
            </w:r>
          </w:p>
          <w:p w14:paraId="3311E178" w14:textId="77777777" w:rsidR="00846987" w:rsidRPr="00837572" w:rsidRDefault="00846987" w:rsidP="00675476">
            <w:pPr>
              <w:spacing w:after="0" w:line="240" w:lineRule="auto"/>
              <w:jc w:val="both"/>
              <w:rPr>
                <w:rFonts w:eastAsia="Times New Roman" w:cstheme="minorHAnsi"/>
                <w:noProof/>
                <w:lang w:val="en-US" w:eastAsia="ru-RU"/>
              </w:rPr>
            </w:pPr>
          </w:p>
          <w:p w14:paraId="0BCCF9C8" w14:textId="71646424"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8. </w:t>
            </w:r>
            <w:r w:rsidR="00846987" w:rsidRPr="00BF3E88">
              <w:rPr>
                <w:rFonts w:eastAsia="Times New Roman" w:cstheme="minorHAnsi"/>
                <w:b/>
                <w:noProof/>
                <w:lang w:val="uk-UA" w:eastAsia="ru-RU"/>
              </w:rPr>
              <w:t>SUSPENTION OF PERFORMANCE OF THE CONTRACT</w:t>
            </w:r>
          </w:p>
          <w:p w14:paraId="51971A50" w14:textId="70ACED5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8.1. </w:t>
            </w:r>
            <w:r w:rsidR="00846987" w:rsidRPr="00837572">
              <w:rPr>
                <w:rFonts w:eastAsia="Times New Roman" w:cstheme="minorHAnsi"/>
                <w:noProof/>
                <w:lang w:val="uk-UA" w:eastAsia="ru-RU"/>
              </w:rPr>
              <w:t xml:space="preserve">In important circumstances beyond the control of the Supplier, due to which the Supplier is unable to fulfill its contractual obligations and/or in other unforeseen circumstances,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has a right to suspend the Supplier’s obligations or any part thereof that cannot be performed.</w:t>
            </w:r>
          </w:p>
          <w:p w14:paraId="2CD952CB" w14:textId="2385864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8.2. </w:t>
            </w:r>
            <w:r w:rsidR="00846987" w:rsidRPr="00837572">
              <w:rPr>
                <w:rFonts w:eastAsia="Times New Roman" w:cstheme="minorHAnsi"/>
                <w:noProof/>
                <w:lang w:val="uk-UA" w:eastAsia="ru-RU"/>
              </w:rPr>
              <w:t xml:space="preserve">In the event that circumstances render the Supplier unable to perform its contractual obligations, the Supplier shall immediately inform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284A0685" w14:textId="3D87301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8.3. </w:t>
            </w:r>
            <w:r w:rsidR="00846987" w:rsidRPr="00837572">
              <w:rPr>
                <w:rFonts w:eastAsia="Times New Roman" w:cstheme="minorHAnsi"/>
                <w:noProof/>
                <w:lang w:val="uk-UA" w:eastAsia="ru-RU"/>
              </w:rPr>
              <w:t xml:space="preserve">If the performance of the Supplier's contractual obligations has been suspended for reasons beyond the control of the Supplier for a period of not less than 60 days, after 60 days, the Supplier may, by written notice, request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to renew the Contract within 14 days or to terminate the Contract</w:t>
            </w:r>
          </w:p>
          <w:p w14:paraId="3AE8EED0" w14:textId="46F5A95A"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8.4. </w:t>
            </w:r>
            <w:r w:rsidR="00846987" w:rsidRPr="00837572">
              <w:rPr>
                <w:rFonts w:eastAsia="Times New Roman" w:cstheme="minorHAnsi"/>
                <w:noProof/>
                <w:lang w:val="uk-UA" w:eastAsia="ru-RU"/>
              </w:rPr>
              <w:t xml:space="preserve">In cases where the suspension of performance of the Contract lasted longer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that remained at the time of suspension until the end of the Supplier's contractual obligations.</w:t>
            </w:r>
          </w:p>
          <w:p w14:paraId="151E7AE1" w14:textId="08EC3F2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8.5. </w:t>
            </w:r>
            <w:r w:rsidR="00846987" w:rsidRPr="00837572">
              <w:rPr>
                <w:rFonts w:eastAsia="Times New Roman" w:cstheme="minorHAnsi"/>
                <w:noProof/>
                <w:lang w:val="uk-UA" w:eastAsia="ru-RU"/>
              </w:rPr>
              <w:t xml:space="preserve">In cases where the suspension of performance of the Contract lasted shorter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for which it has been suspended.</w:t>
            </w:r>
          </w:p>
          <w:p w14:paraId="4D5CD0FF" w14:textId="51AEB86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8.6.</w:t>
            </w:r>
            <w:r w:rsidR="00F35812">
              <w:rPr>
                <w:rFonts w:eastAsia="Times New Roman" w:cstheme="minorHAnsi"/>
                <w:noProof/>
                <w:lang w:val="uk-UA" w:eastAsia="ru-RU"/>
              </w:rPr>
              <w:t xml:space="preserve"> </w:t>
            </w:r>
            <w:r w:rsidRPr="00837572">
              <w:rPr>
                <w:rFonts w:eastAsia="Times New Roman" w:cstheme="minorHAnsi"/>
                <w:noProof/>
                <w:lang w:val="uk-UA" w:eastAsia="ru-RU"/>
              </w:rPr>
              <w:t>Suspension of contractual obligations shall be concluded in writing, stating the reasons and the period for suspension, and shall be accompanied by supporting documents.</w:t>
            </w:r>
          </w:p>
          <w:p w14:paraId="7CCA9682" w14:textId="5B007587"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8.7. </w:t>
            </w:r>
            <w:r w:rsidR="00846987" w:rsidRPr="00837572">
              <w:rPr>
                <w:rFonts w:eastAsia="Times New Roman" w:cstheme="minorHAnsi"/>
                <w:noProof/>
                <w:lang w:val="uk-UA" w:eastAsia="ru-RU"/>
              </w:rPr>
              <w:t>Renewal of performance of the Contract shall be concluded in writing.</w:t>
            </w:r>
          </w:p>
          <w:p w14:paraId="5FAF6AB2" w14:textId="77777777" w:rsidR="00846987" w:rsidRPr="00837572" w:rsidRDefault="00846987" w:rsidP="00675476">
            <w:pPr>
              <w:spacing w:after="0" w:line="240" w:lineRule="auto"/>
              <w:jc w:val="both"/>
              <w:rPr>
                <w:rFonts w:eastAsia="Times New Roman" w:cstheme="minorHAnsi"/>
                <w:noProof/>
                <w:lang w:val="uk-UA" w:eastAsia="ru-RU"/>
              </w:rPr>
            </w:pPr>
          </w:p>
          <w:p w14:paraId="02FCEB32" w14:textId="0C8B937E"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9. </w:t>
            </w:r>
            <w:r w:rsidR="00846987" w:rsidRPr="00BF3E88">
              <w:rPr>
                <w:rFonts w:eastAsia="Times New Roman" w:cstheme="minorHAnsi"/>
                <w:b/>
                <w:noProof/>
                <w:lang w:val="uk-UA" w:eastAsia="ru-RU"/>
              </w:rPr>
              <w:t>VALIDITY AND AMENDMENT OF THE CONTRACT</w:t>
            </w:r>
          </w:p>
          <w:p w14:paraId="3BD79B48" w14:textId="3CDE8CF8" w:rsidR="00846987" w:rsidRPr="00837572" w:rsidRDefault="00F35812" w:rsidP="00BF3E88">
            <w:pPr>
              <w:tabs>
                <w:tab w:val="left" w:pos="45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9.1. </w:t>
            </w:r>
            <w:r w:rsidR="00846987" w:rsidRPr="00837572">
              <w:rPr>
                <w:rFonts w:eastAsia="Times New Roman" w:cstheme="minorHAnsi"/>
                <w:noProof/>
                <w:lang w:val="uk-UA" w:eastAsia="ru-RU"/>
              </w:rPr>
              <w:t xml:space="preserve">The Contract shall take effect </w:t>
            </w:r>
            <w:r w:rsidR="00846987" w:rsidRPr="00837572">
              <w:rPr>
                <w:rFonts w:eastAsia="Times New Roman" w:cstheme="minorHAnsi"/>
                <w:noProof/>
                <w:lang w:val="en-US" w:eastAsia="ru-RU"/>
              </w:rPr>
              <w:t xml:space="preserve">upon </w:t>
            </w:r>
            <w:r w:rsidR="00846987" w:rsidRPr="00837572">
              <w:rPr>
                <w:rFonts w:eastAsia="Times New Roman" w:cstheme="minorHAnsi"/>
                <w:noProof/>
                <w:lang w:val="uk-UA" w:eastAsia="ru-RU"/>
              </w:rPr>
              <w:t xml:space="preserve">signing </w:t>
            </w:r>
            <w:r w:rsidR="00846987" w:rsidRPr="00837572">
              <w:rPr>
                <w:rFonts w:eastAsia="Times New Roman" w:cstheme="minorHAnsi"/>
                <w:noProof/>
                <w:lang w:val="en-US" w:eastAsia="ru-RU"/>
              </w:rPr>
              <w:t xml:space="preserve">by the authorized representatives of the Parties </w:t>
            </w:r>
            <w:r w:rsidR="00846987" w:rsidRPr="00837572">
              <w:rPr>
                <w:rFonts w:eastAsia="Times New Roman" w:cstheme="minorHAnsi"/>
                <w:noProof/>
                <w:lang w:val="uk-UA" w:eastAsia="ru-RU"/>
              </w:rPr>
              <w:t xml:space="preserve">and shall be valid until the full performance of the contractual obligations of the Parties. </w:t>
            </w:r>
          </w:p>
          <w:p w14:paraId="596CE2E3" w14:textId="06F53E0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9.2. </w:t>
            </w:r>
            <w:r w:rsidR="00846987" w:rsidRPr="00837572">
              <w:rPr>
                <w:rFonts w:eastAsia="Times New Roman" w:cstheme="minorHAnsi"/>
                <w:noProof/>
                <w:lang w:val="uk-UA" w:eastAsia="ru-RU"/>
              </w:rPr>
              <w:t>Contract conditions may not be amended during its validity period only in writing and signed by all Parties, except for the cases provided for in Article 89 of the Law on Public Procurement of the Republic of Lithuania.</w:t>
            </w:r>
          </w:p>
          <w:p w14:paraId="4149051E" w14:textId="1427F3A8"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eastAsia="ru-RU"/>
              </w:rPr>
              <w:t>9.3</w:t>
            </w:r>
            <w:r w:rsidR="005A5AB4">
              <w:rPr>
                <w:rFonts w:eastAsia="Times New Roman" w:cstheme="minorHAnsi"/>
                <w:noProof/>
                <w:lang w:eastAsia="ru-RU"/>
              </w:rPr>
              <w:t xml:space="preserve">. </w:t>
            </w:r>
            <w:r w:rsidR="00846987" w:rsidRPr="00837572">
              <w:rPr>
                <w:rFonts w:eastAsia="Times New Roman" w:cstheme="minorHAnsi"/>
                <w:noProof/>
                <w:lang w:val="uk-UA" w:eastAsia="ru-RU"/>
              </w:rPr>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95623E5" w14:textId="59D1C0AE"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9.4</w:t>
            </w:r>
            <w:r w:rsidR="00F35812">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The Parties shall have the right to change contact persons listed in Clauses 7 and 8 of </w:t>
            </w:r>
            <w:r w:rsidR="00001E77">
              <w:rPr>
                <w:rFonts w:eastAsia="Times New Roman" w:cstheme="minorHAnsi"/>
                <w:noProof/>
                <w:lang w:val="en-US" w:eastAsia="ru-RU"/>
              </w:rPr>
              <w:t xml:space="preserve">the </w:t>
            </w:r>
            <w:r w:rsidR="00846987" w:rsidRPr="00837572">
              <w:rPr>
                <w:rFonts w:eastAsia="Times New Roman" w:cstheme="minorHAnsi"/>
                <w:noProof/>
                <w:lang w:val="uk-UA" w:eastAsia="ru-RU"/>
              </w:rPr>
              <w:t>Special Conditions of the Contract having informed each other in writing 2 business days in advance to changing of contact persons.</w:t>
            </w:r>
          </w:p>
          <w:p w14:paraId="68ABD36B" w14:textId="0C181408"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F35812">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The term of </w:t>
            </w:r>
            <w:r w:rsidR="00956A5B">
              <w:rPr>
                <w:rFonts w:eastAsia="Times New Roman" w:cstheme="minorHAnsi"/>
                <w:noProof/>
                <w:lang w:eastAsia="ru-RU"/>
              </w:rPr>
              <w:t>delivery</w:t>
            </w:r>
            <w:r w:rsidR="00846987" w:rsidRPr="00837572">
              <w:rPr>
                <w:rFonts w:eastAsia="Times New Roman" w:cstheme="minorHAnsi"/>
                <w:noProof/>
                <w:lang w:val="uk-UA" w:eastAsia="ru-RU"/>
              </w:rPr>
              <w:t xml:space="preserve"> of the Goods may be extended only during the Project implementation period (including extension periods, if any) under the following conditions: </w:t>
            </w:r>
          </w:p>
          <w:p w14:paraId="22DA97CC" w14:textId="6F160518"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.1.</w:t>
            </w:r>
            <w:r w:rsidR="00846987" w:rsidRPr="00837572">
              <w:rPr>
                <w:rFonts w:eastAsia="Times New Roman" w:cstheme="minorHAnsi"/>
                <w:noProof/>
                <w:lang w:val="uk-UA" w:eastAsia="ru-RU"/>
              </w:rPr>
              <w:tab/>
              <w:t xml:space="preserve">the legal regulation changes and this affects the deadline for fulfilment of the Supplier's obligations and/or </w:t>
            </w:r>
          </w:p>
          <w:p w14:paraId="36FE447A" w14:textId="2289F53A"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.2.</w:t>
            </w:r>
            <w:r w:rsidR="00846987" w:rsidRPr="00837572">
              <w:rPr>
                <w:rFonts w:eastAsia="Times New Roman" w:cstheme="minorHAnsi"/>
                <w:noProof/>
                <w:lang w:val="uk-UA" w:eastAsia="ru-RU"/>
              </w:rPr>
              <w:tab/>
              <w:t xml:space="preserve">the instructions given to Supplier by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Beneficiary affect the terms of performance of the Supplier's obligations and/or </w:t>
            </w:r>
          </w:p>
          <w:p w14:paraId="5395CE37" w14:textId="6580B488"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.3.</w:t>
            </w:r>
            <w:r w:rsidR="00846987" w:rsidRPr="00837572">
              <w:rPr>
                <w:rFonts w:eastAsia="Times New Roman" w:cstheme="minorHAnsi"/>
                <w:noProof/>
                <w:lang w:val="uk-UA" w:eastAsia="ru-RU"/>
              </w:rPr>
              <w:tab/>
              <w:t xml:space="preserve">there is a delay, the need to change obstacles or obstacles, the occurrence of which is not affected by Supplier and for which he is not liable, and which are caused and attributable to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or their personnel, or to third parties and/or</w:t>
            </w:r>
            <w:r w:rsidR="00846987" w:rsidRPr="00837572">
              <w:rPr>
                <w:rFonts w:eastAsia="Times New Roman" w:cstheme="minorHAnsi"/>
                <w:noProof/>
                <w:lang w:eastAsia="ru-RU"/>
              </w:rPr>
              <w:t>.</w:t>
            </w:r>
            <w:r w:rsidR="00846987" w:rsidRPr="00837572">
              <w:rPr>
                <w:rFonts w:eastAsia="Times New Roman" w:cstheme="minorHAnsi"/>
                <w:noProof/>
                <w:lang w:val="uk-UA" w:eastAsia="ru-RU"/>
              </w:rPr>
              <w:t xml:space="preserve"> </w:t>
            </w:r>
          </w:p>
          <w:p w14:paraId="35150247" w14:textId="1AFC3ED2"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.4.</w:t>
            </w:r>
            <w:r w:rsidR="00846987" w:rsidRPr="00837572">
              <w:rPr>
                <w:rFonts w:eastAsia="Times New Roman" w:cstheme="minorHAnsi"/>
                <w:noProof/>
                <w:lang w:val="uk-UA" w:eastAsia="ru-RU"/>
              </w:rPr>
              <w:tab/>
              <w:t>is due to other circumstances which each Party could not reasonably and prudently foresee.</w:t>
            </w:r>
          </w:p>
          <w:p w14:paraId="02051FA9" w14:textId="6F52A0F4"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5A5AB4">
              <w:rPr>
                <w:rFonts w:eastAsia="Times New Roman" w:cstheme="minorHAnsi"/>
                <w:noProof/>
                <w:lang w:val="uk-UA" w:eastAsia="ru-RU"/>
              </w:rPr>
              <w:t>.</w:t>
            </w:r>
            <w:r w:rsidR="005A5AB4">
              <w:rPr>
                <w:rFonts w:eastAsia="Times New Roman" w:cstheme="minorHAnsi"/>
                <w:noProof/>
                <w:lang w:val="uk-UA" w:eastAsia="ru-RU"/>
              </w:rPr>
              <w:tab/>
              <w:t xml:space="preserve">If  the producer of </w:t>
            </w:r>
            <w:r w:rsidR="005A5AB4">
              <w:rPr>
                <w:rFonts w:eastAsia="Times New Roman" w:cstheme="minorHAnsi"/>
                <w:noProof/>
                <w:lang w:eastAsia="ru-RU"/>
              </w:rPr>
              <w:t>G</w:t>
            </w:r>
            <w:r w:rsidR="005A5AB4">
              <w:rPr>
                <w:rFonts w:eastAsia="Times New Roman" w:cstheme="minorHAnsi"/>
                <w:noProof/>
                <w:lang w:val="uk-UA" w:eastAsia="ru-RU"/>
              </w:rPr>
              <w:t xml:space="preserve">oods no longer produces the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of the model specified in the Tender and the Supplier provides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w:t>
            </w:r>
            <w:r w:rsidR="005A5AB4">
              <w:rPr>
                <w:rFonts w:eastAsia="Times New Roman" w:cstheme="minorHAnsi"/>
                <w:noProof/>
                <w:lang w:val="uk-UA" w:eastAsia="ru-RU"/>
              </w:rPr>
              <w:t xml:space="preserve">Technical Specification. These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must be delivered at a price not exceeding the price specified in the Tender. </w:t>
            </w:r>
            <w:r w:rsidR="00846987" w:rsidRPr="00837572">
              <w:rPr>
                <w:rFonts w:eastAsia="Times New Roman" w:cstheme="minorHAnsi"/>
                <w:noProof/>
                <w:lang w:val="uk-UA" w:eastAsia="ru-RU"/>
              </w:rPr>
              <w:lastRenderedPageBreak/>
              <w:t xml:space="preserve">In order to use this clause of the Contract, the Supplier must contact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in writing and receive his written consent.</w:t>
            </w:r>
          </w:p>
          <w:p w14:paraId="367C35DE" w14:textId="77777777" w:rsidR="00846987" w:rsidRPr="00837572" w:rsidRDefault="00846987" w:rsidP="00675476">
            <w:pPr>
              <w:spacing w:after="0" w:line="240" w:lineRule="auto"/>
              <w:jc w:val="both"/>
              <w:rPr>
                <w:rFonts w:eastAsia="Times New Roman" w:cstheme="minorHAnsi"/>
                <w:noProof/>
                <w:lang w:val="uk-UA" w:eastAsia="ru-RU"/>
              </w:rPr>
            </w:pPr>
          </w:p>
          <w:p w14:paraId="199C3CE9" w14:textId="2BEA1C42" w:rsidR="00846987" w:rsidRPr="005A5AB4" w:rsidRDefault="005A5AB4" w:rsidP="005A5AB4">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10. </w:t>
            </w:r>
            <w:r w:rsidR="00846987" w:rsidRPr="005A5AB4">
              <w:rPr>
                <w:rFonts w:eastAsia="Times New Roman" w:cstheme="minorHAnsi"/>
                <w:b/>
                <w:noProof/>
                <w:lang w:val="uk-UA" w:eastAsia="ru-RU"/>
              </w:rPr>
              <w:t>TERMINATION OF THE CONTRACT</w:t>
            </w:r>
          </w:p>
          <w:p w14:paraId="19D97810" w14:textId="1D9CD6AB"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have the right to unilaterally terminate the Contract having informed the Supplier thereof no later than 5 business days beforehand, if: </w:t>
            </w:r>
          </w:p>
          <w:p w14:paraId="46DFB7E2" w14:textId="2D782E3B"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10.1.1. </w:t>
            </w:r>
            <w:r w:rsidR="00846987" w:rsidRPr="00837572">
              <w:rPr>
                <w:rFonts w:eastAsia="Times New Roman" w:cstheme="minorHAnsi"/>
                <w:noProof/>
                <w:lang w:val="uk-UA" w:eastAsia="ru-RU"/>
              </w:rPr>
              <w:t>the Supplier has defaulted on its obligations or has performed them under conditions other than those laid down in the Contract (e.g. delays to perform contractual obligations</w:t>
            </w:r>
            <w:r w:rsidR="00B327EE">
              <w:rPr>
                <w:rFonts w:eastAsia="Times New Roman" w:cstheme="minorHAnsi"/>
                <w:noProof/>
                <w:lang w:eastAsia="ru-RU"/>
              </w:rPr>
              <w:t xml:space="preserve"> </w:t>
            </w:r>
            <w:r w:rsidR="00846987" w:rsidRPr="00837572">
              <w:rPr>
                <w:rFonts w:eastAsia="Times New Roman" w:cstheme="minorHAnsi"/>
                <w:noProof/>
                <w:lang w:val="uk-UA" w:eastAsia="ru-RU"/>
              </w:rPr>
              <w:t xml:space="preserve">and etc.) including but not limited to the condition when the Supplier informs of unilaterally increasing (suggesting to increase) the price specified in the Contract; </w:t>
            </w:r>
          </w:p>
          <w:p w14:paraId="0F9E2A2D" w14:textId="4A53E5D6"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10.1.2. </w:t>
            </w:r>
            <w:r w:rsidR="00846987" w:rsidRPr="00837572">
              <w:rPr>
                <w:rFonts w:eastAsia="Times New Roman" w:cstheme="minorHAnsi"/>
                <w:noProof/>
                <w:lang w:val="uk-UA" w:eastAsia="ru-RU"/>
              </w:rPr>
              <w:t>when the Supplier commits the essential breach of the Contract, indicated in the Contract;</w:t>
            </w:r>
          </w:p>
          <w:p w14:paraId="41C4C85B" w14:textId="290A162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10.1.3. </w:t>
            </w:r>
            <w:r w:rsidR="00846987" w:rsidRPr="00837572">
              <w:rPr>
                <w:rFonts w:eastAsia="Times New Roman" w:cstheme="minorHAnsi"/>
                <w:noProof/>
                <w:lang w:val="uk-UA" w:eastAsia="ru-RU"/>
              </w:rPr>
              <w:t>the amount of default interest calculated in accordance with the Clause 5.2 of the Special Conditions of the Contract exceeds 5 percent of Contract price;</w:t>
            </w:r>
          </w:p>
          <w:p w14:paraId="02646A58" w14:textId="5C25108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10.1.4. </w:t>
            </w:r>
            <w:r w:rsidR="00846987" w:rsidRPr="00837572">
              <w:rPr>
                <w:rFonts w:eastAsia="Times New Roman" w:cstheme="minorHAnsi"/>
                <w:noProof/>
                <w:lang w:val="uk-UA" w:eastAsia="ru-RU"/>
              </w:rPr>
              <w:t xml:space="preserve">when the Supplier provides the Goods of improper quality and fails to fulfill the instructions of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(or) the Beneficiary to correct improperly performed or unfulfilled contractual obligations within a reasonably determined period;</w:t>
            </w:r>
          </w:p>
          <w:p w14:paraId="02D2DA96" w14:textId="7CA5C4E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10.1.5. </w:t>
            </w:r>
            <w:r w:rsidR="00846987" w:rsidRPr="00837572">
              <w:rPr>
                <w:rFonts w:eastAsia="Times New Roman" w:cstheme="minorHAnsi"/>
                <w:noProof/>
                <w:lang w:val="uk-UA" w:eastAsia="ru-RU"/>
              </w:rPr>
              <w:t xml:space="preserve">when the Supplier transfers the Contract </w:t>
            </w:r>
            <w:r w:rsidR="00846987" w:rsidRPr="00837572">
              <w:rPr>
                <w:rFonts w:eastAsia="Times New Roman" w:cstheme="minorHAnsi"/>
                <w:noProof/>
                <w:lang w:val="en-US" w:eastAsia="ru-RU"/>
              </w:rPr>
              <w:t xml:space="preserve">to the third parties </w:t>
            </w:r>
            <w:r w:rsidR="00846987" w:rsidRPr="00837572">
              <w:rPr>
                <w:rFonts w:eastAsia="Times New Roman" w:cstheme="minorHAnsi"/>
                <w:noProof/>
                <w:lang w:val="uk-UA" w:eastAsia="ru-RU"/>
              </w:rPr>
              <w:t xml:space="preserve">without the knowledge of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w:t>
            </w:r>
          </w:p>
          <w:p w14:paraId="6E186E47" w14:textId="031E0938"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10.1.6. </w:t>
            </w:r>
            <w:r w:rsidR="00846987" w:rsidRPr="00837572">
              <w:rPr>
                <w:rFonts w:eastAsia="Times New Roman" w:cstheme="minorHAnsi"/>
                <w:noProof/>
                <w:lang w:val="uk-UA" w:eastAsia="ru-RU"/>
              </w:rPr>
              <w:t>when the Supplier goes bankrupt or is liquidated, when it suspends economic activity, or when a similar situation arises in accordance with the procedure provided for by laws and other legal acts;</w:t>
            </w:r>
          </w:p>
          <w:p w14:paraId="3A4B8611" w14:textId="460B0250"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10.1.7. </w:t>
            </w:r>
            <w:r w:rsidR="00846987" w:rsidRPr="00837572">
              <w:rPr>
                <w:rFonts w:eastAsia="Times New Roman" w:cstheme="minorHAnsi"/>
                <w:noProof/>
                <w:lang w:val="uk-UA"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7E6316B5" w14:textId="1427F17B" w:rsidR="00846987" w:rsidRPr="004B153B" w:rsidRDefault="00F35812" w:rsidP="005A5AB4">
            <w:pPr>
              <w:tabs>
                <w:tab w:val="left" w:pos="353"/>
                <w:tab w:val="left" w:pos="742"/>
              </w:tabs>
              <w:spacing w:after="0" w:line="240" w:lineRule="auto"/>
              <w:jc w:val="both"/>
              <w:rPr>
                <w:rFonts w:eastAsia="Times New Roman" w:cstheme="minorHAnsi"/>
                <w:noProof/>
                <w:lang w:eastAsia="ru-RU"/>
              </w:rPr>
            </w:pPr>
            <w:r>
              <w:rPr>
                <w:rFonts w:eastAsia="Times New Roman" w:cstheme="minorHAnsi"/>
                <w:noProof/>
                <w:lang w:val="uk-UA" w:eastAsia="ru-RU"/>
              </w:rPr>
              <w:t xml:space="preserve">10.1.8. </w:t>
            </w:r>
            <w:r w:rsidR="00846987" w:rsidRPr="00837572">
              <w:rPr>
                <w:rFonts w:eastAsia="Times New Roman" w:cstheme="minorHAnsi"/>
                <w:noProof/>
                <w:lang w:val="uk-UA" w:eastAsia="ru-RU"/>
              </w:rPr>
              <w:t xml:space="preserve">when it turns out that the Supplier has won the public procurement by illegal actions. Unlawful acts may be equated with the provision of false information, acts of corruption, conflicts of interest, other acts not defined in this Clause, but </w:t>
            </w:r>
            <w:r w:rsidR="004B153B">
              <w:rPr>
                <w:rFonts w:eastAsia="Times New Roman" w:cstheme="minorHAnsi"/>
                <w:noProof/>
                <w:lang w:val="uk-UA" w:eastAsia="ru-RU"/>
              </w:rPr>
              <w:t>having unlawful characteristics</w:t>
            </w:r>
            <w:r w:rsidR="004B153B">
              <w:rPr>
                <w:rFonts w:eastAsia="Times New Roman" w:cstheme="minorHAnsi"/>
                <w:noProof/>
                <w:lang w:eastAsia="ru-RU"/>
              </w:rPr>
              <w:t>;</w:t>
            </w:r>
          </w:p>
          <w:p w14:paraId="3C491C3B" w14:textId="69DDB126" w:rsidR="00846987" w:rsidRPr="00837572" w:rsidRDefault="00F35812" w:rsidP="007F6F95">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10.1.9.</w:t>
            </w:r>
            <w:r>
              <w:rPr>
                <w:rFonts w:eastAsia="Times New Roman" w:cstheme="minorHAnsi"/>
                <w:noProof/>
                <w:lang w:eastAsia="ru-RU"/>
              </w:rPr>
              <w:t xml:space="preserve"> </w:t>
            </w:r>
            <w:r w:rsidR="00846987" w:rsidRPr="00837572">
              <w:rPr>
                <w:rFonts w:eastAsia="Times New Roman" w:cstheme="minorHAnsi"/>
                <w:noProof/>
                <w:lang w:val="uk-UA" w:eastAsia="ru-RU"/>
              </w:rPr>
              <w:t>if the Supplier should have been excluded during the procurement procedure;</w:t>
            </w:r>
          </w:p>
          <w:p w14:paraId="5BCCC6B8" w14:textId="30F2CFE2" w:rsidR="00846987" w:rsidRDefault="00846987" w:rsidP="005A5AB4">
            <w:pPr>
              <w:tabs>
                <w:tab w:val="left" w:pos="353"/>
                <w:tab w:val="left" w:pos="74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007F6F95" w:rsidRPr="00837572">
              <w:rPr>
                <w:rFonts w:eastAsia="Times New Roman" w:cstheme="minorHAnsi"/>
                <w:noProof/>
                <w:lang w:val="uk-UA" w:eastAsia="ru-RU"/>
              </w:rPr>
              <w:t>1</w:t>
            </w:r>
            <w:r w:rsidR="007F6F95">
              <w:rPr>
                <w:rFonts w:eastAsia="Times New Roman" w:cstheme="minorHAnsi"/>
                <w:noProof/>
                <w:lang w:eastAsia="ru-RU"/>
              </w:rPr>
              <w:t>0</w:t>
            </w:r>
            <w:r w:rsidRPr="0083757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if the Contract has been modified in violation of Article 89 of the Law on Public Procureme</w:t>
            </w:r>
            <w:r w:rsidR="004B153B">
              <w:rPr>
                <w:rFonts w:eastAsia="Times New Roman" w:cstheme="minorHAnsi"/>
                <w:noProof/>
                <w:lang w:val="uk-UA" w:eastAsia="ru-RU"/>
              </w:rPr>
              <w:t>nt of the Republic of Lithuania;</w:t>
            </w:r>
          </w:p>
          <w:p w14:paraId="6E1DD489" w14:textId="263003E3" w:rsidR="004B153B" w:rsidRPr="008749FB" w:rsidRDefault="004B153B" w:rsidP="005A5AB4">
            <w:pPr>
              <w:tabs>
                <w:tab w:val="left" w:pos="353"/>
                <w:tab w:val="left" w:pos="742"/>
              </w:tabs>
              <w:spacing w:after="0" w:line="240" w:lineRule="auto"/>
              <w:jc w:val="both"/>
              <w:rPr>
                <w:rFonts w:eastAsia="Times New Roman" w:cstheme="minorHAnsi"/>
                <w:noProof/>
                <w:lang w:eastAsia="ru-RU"/>
              </w:rPr>
            </w:pPr>
            <w:r>
              <w:rPr>
                <w:rFonts w:eastAsia="Times New Roman" w:cstheme="minorHAnsi"/>
                <w:noProof/>
                <w:lang w:eastAsia="ru-RU"/>
              </w:rPr>
              <w:t xml:space="preserve">10.1.11. </w:t>
            </w:r>
            <w:r w:rsidR="00503402" w:rsidRPr="00503402">
              <w:rPr>
                <w:rFonts w:ascii="Segoe UI" w:hAnsi="Segoe UI" w:cs="Segoe UI"/>
                <w:color w:val="242424"/>
                <w:sz w:val="21"/>
                <w:szCs w:val="21"/>
                <w:shd w:val="clear" w:color="auto" w:fill="FFFFFF"/>
              </w:rPr>
              <w:t xml:space="preserve"> </w:t>
            </w:r>
            <w:r w:rsidR="00503402" w:rsidRPr="00503402">
              <w:rPr>
                <w:rFonts w:eastAsia="Times New Roman" w:cstheme="minorHAnsi"/>
                <w:noProof/>
                <w:lang w:eastAsia="ru-RU"/>
              </w:rPr>
              <w:t>in the event of circumstances specified in Section 8 "Special requirements related to safeguarding national security interests" of the Special Part of the Procurement Conditions</w:t>
            </w:r>
            <w:r w:rsidR="008749FB">
              <w:rPr>
                <w:rFonts w:eastAsia="Times New Roman" w:cstheme="minorHAnsi"/>
                <w:noProof/>
                <w:lang w:eastAsia="ru-RU"/>
              </w:rPr>
              <w:t>.</w:t>
            </w:r>
          </w:p>
          <w:p w14:paraId="59F05F07" w14:textId="7B3BFBE2"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10.2.</w:t>
            </w:r>
            <w:r w:rsidRPr="00837572">
              <w:rPr>
                <w:rFonts w:eastAsia="Times New Roman" w:cstheme="minorHAnsi"/>
                <w:noProof/>
                <w:lang w:val="uk-UA" w:eastAsia="ru-RU"/>
              </w:rPr>
              <w:tab/>
              <w:t xml:space="preserve">In cases of termination of the Contract because of Supplier fault,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pays only for those Goods which are properly provided, can be taken over by another Supplier and used for further development.</w:t>
            </w:r>
          </w:p>
          <w:p w14:paraId="757A75BE" w14:textId="00BFD188"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10.3.</w:t>
            </w:r>
            <w:r w:rsidRPr="00837572">
              <w:rPr>
                <w:rFonts w:eastAsia="Times New Roman" w:cstheme="minorHAnsi"/>
                <w:noProof/>
                <w:lang w:val="uk-UA" w:eastAsia="ru-RU"/>
              </w:rPr>
              <w:tab/>
              <w:t xml:space="preserve">The Supplier shall have the right to unilaterally terminate the Contract having informed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thereof in writing no later than 30 calendar days in advance, if the Beneficiary or </w:t>
            </w:r>
            <w:r w:rsidR="0099463D">
              <w:rPr>
                <w:rFonts w:eastAsia="Times New Roman" w:cstheme="minorHAnsi"/>
                <w:noProof/>
                <w:lang w:val="uk-UA" w:eastAsia="ru-RU"/>
              </w:rPr>
              <w:t>CPVA</w:t>
            </w:r>
            <w:r w:rsidRPr="00837572">
              <w:rPr>
                <w:rFonts w:eastAsia="Times New Roman" w:cstheme="minorHAnsi"/>
                <w:noProof/>
                <w:lang w:val="uk-UA" w:eastAsia="ru-RU"/>
              </w:rPr>
              <w:t xml:space="preserve"> commits an essential breach of Contract. </w:t>
            </w:r>
          </w:p>
          <w:p w14:paraId="103EE4DB" w14:textId="27B67DB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Contract may also be terminated by a written agreement of all the Parties. </w:t>
            </w:r>
          </w:p>
          <w:p w14:paraId="57DE6BEA" w14:textId="1F0133C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termination of the Contract shall not relieve the Parties from proper performance thereof, if the emerged obligations were not fulfilled before the termination.</w:t>
            </w:r>
          </w:p>
          <w:p w14:paraId="4176C6A8" w14:textId="0C2BA3B9"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232B5664" w14:textId="0134A88F" w:rsidR="00846987"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If any provision of the Contract becomes or is declared totally or partially void, this shall not affect the validity of other provisions of the Contract.</w:t>
            </w:r>
          </w:p>
          <w:p w14:paraId="4D09B762" w14:textId="0F57E827" w:rsidR="005A5AB4" w:rsidRDefault="005A5AB4" w:rsidP="005A5AB4">
            <w:pPr>
              <w:tabs>
                <w:tab w:val="left" w:pos="353"/>
                <w:tab w:val="left" w:pos="529"/>
              </w:tabs>
              <w:spacing w:after="0" w:line="240" w:lineRule="auto"/>
              <w:jc w:val="both"/>
              <w:rPr>
                <w:rFonts w:eastAsia="Times New Roman" w:cstheme="minorHAnsi"/>
                <w:noProof/>
                <w:lang w:val="uk-UA" w:eastAsia="ru-RU"/>
              </w:rPr>
            </w:pPr>
          </w:p>
          <w:p w14:paraId="509DF3DF" w14:textId="53A983DE" w:rsidR="00846987" w:rsidRPr="00093456" w:rsidRDefault="00093456" w:rsidP="00093456">
            <w:pPr>
              <w:tabs>
                <w:tab w:val="left" w:pos="4048"/>
              </w:tabs>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11. </w:t>
            </w:r>
            <w:r w:rsidR="00846987" w:rsidRPr="00093456">
              <w:rPr>
                <w:rFonts w:eastAsia="Times New Roman" w:cstheme="minorHAnsi"/>
                <w:b/>
                <w:noProof/>
                <w:lang w:val="uk-UA" w:eastAsia="ru-RU"/>
              </w:rPr>
              <w:t>FORCE MAJEURE</w:t>
            </w:r>
          </w:p>
          <w:p w14:paraId="56A19F08" w14:textId="50374020" w:rsidR="00846987" w:rsidRPr="00837572" w:rsidRDefault="00093456" w:rsidP="00675476">
            <w:pPr>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11.1. </w:t>
            </w:r>
            <w:r w:rsidR="00846987" w:rsidRPr="00837572">
              <w:rPr>
                <w:rFonts w:eastAsia="Times New Roman" w:cstheme="minorHAnsi"/>
                <w:noProof/>
                <w:lang w:val="uk-UA" w:eastAsia="ru-RU"/>
              </w:rPr>
              <w:t xml:space="preserve">The </w:t>
            </w:r>
            <w:r w:rsidR="00846987" w:rsidRPr="00837572">
              <w:rPr>
                <w:rFonts w:eastAsia="Times New Roman" w:cstheme="minorHAnsi"/>
                <w:noProof/>
                <w:lang w:val="en-US" w:eastAsia="ru-RU"/>
              </w:rPr>
              <w:t>P</w:t>
            </w:r>
            <w:r w:rsidR="00846987" w:rsidRPr="00837572">
              <w:rPr>
                <w:rFonts w:eastAsia="Times New Roman" w:cstheme="minorHAnsi"/>
                <w:noProof/>
                <w:lang w:val="uk-UA" w:eastAsia="ru-RU"/>
              </w:rPr>
              <w:t>art</w:t>
            </w:r>
            <w:r w:rsidR="00846987" w:rsidRPr="00837572">
              <w:rPr>
                <w:rFonts w:eastAsia="Times New Roman" w:cstheme="minorHAnsi"/>
                <w:noProof/>
                <w:lang w:val="en-US" w:eastAsia="ru-RU"/>
              </w:rPr>
              <w:t>ies</w:t>
            </w:r>
            <w:r w:rsidR="00846987" w:rsidRPr="00837572">
              <w:rPr>
                <w:rFonts w:eastAsia="Times New Roman" w:cstheme="minorHAnsi"/>
                <w:noProof/>
                <w:lang w:val="uk-UA" w:eastAsia="ru-RU"/>
              </w:rPr>
              <w:t xml:space="preserve"> </w:t>
            </w:r>
            <w:r w:rsidR="00846987" w:rsidRPr="00837572">
              <w:rPr>
                <w:rFonts w:eastAsia="Times New Roman" w:cstheme="minorHAnsi"/>
                <w:noProof/>
                <w:lang w:val="en-US" w:eastAsia="ru-RU"/>
              </w:rPr>
              <w:t xml:space="preserve">shall be </w:t>
            </w:r>
            <w:r w:rsidR="00846987" w:rsidRPr="00837572">
              <w:rPr>
                <w:rFonts w:eastAsia="Times New Roman" w:cstheme="minorHAnsi"/>
                <w:noProof/>
                <w:lang w:val="uk-UA" w:eastAsia="ru-RU"/>
              </w:rPr>
              <w:t xml:space="preserve">released from liability for full or partial non-performance of obligations under the Contract, if this non-performance was caused by force majeure circumstances. Force majeure circumstances mean the circumstances of extraordinary events that occurred after the signing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and which the Parties could neither predict nor prevent in the usual way. Such force majeure circumstances include floods, fires, earthquakes and other natural phenomena, as well as hostilities, any decisions of the authorities and </w:t>
            </w:r>
            <w:r w:rsidR="00846987" w:rsidRPr="00837572">
              <w:rPr>
                <w:rFonts w:eastAsia="Times New Roman" w:cstheme="minorHAnsi"/>
                <w:noProof/>
                <w:lang w:val="uk-UA" w:eastAsia="ru-RU"/>
              </w:rPr>
              <w:lastRenderedPageBreak/>
              <w:t xml:space="preserve">management, as well as any other circumstances beyond the control of the Parties and directly impede the implementation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w:t>
            </w:r>
            <w:r w:rsidR="00846987" w:rsidRPr="00837572" w:rsidDel="00E71DF8">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Government of the Republic of Lithuania “Regarding the approval of the regulations regarding the exemption from liability under Force Majeure circumstances” or the legislation in force at the place of </w:t>
            </w:r>
            <w:r w:rsidR="00F35812">
              <w:rPr>
                <w:rFonts w:eastAsia="Times New Roman" w:cstheme="minorHAnsi"/>
                <w:noProof/>
                <w:lang w:eastAsia="ru-RU"/>
              </w:rPr>
              <w:t>delivery</w:t>
            </w:r>
            <w:r w:rsidR="00846987" w:rsidRPr="00837572">
              <w:rPr>
                <w:rFonts w:eastAsia="Times New Roman" w:cstheme="minorHAnsi"/>
                <w:noProof/>
                <w:lang w:val="uk-UA" w:eastAsia="ru-RU"/>
              </w:rPr>
              <w:t xml:space="preserve"> of the Goods, provided that the Party has notified immediately the other Party of the impediment and its effect on the fulfilment of its obligations.</w:t>
            </w:r>
          </w:p>
          <w:p w14:paraId="39C5B13A" w14:textId="6102A31B"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11.2.</w:t>
            </w:r>
            <w:r w:rsidRPr="00837572">
              <w:rPr>
                <w:rFonts w:cstheme="minorHAnsi"/>
              </w:rPr>
              <w:t xml:space="preserve"> </w:t>
            </w:r>
            <w:r w:rsidRPr="00837572">
              <w:rPr>
                <w:rFonts w:eastAsia="Times New Roman" w:cstheme="minorHAnsi"/>
                <w:noProof/>
                <w:lang w:val="uk-UA" w:eastAsia="ru-RU"/>
              </w:rPr>
              <w:t xml:space="preserve">In case of non-fulfillment or partial fulfillment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as a result of force majeure, the Party affected by such circumstances shall immediately send a written notice to the other Party within 5 (five) calendar days from the date of occurrence of such circumstances.</w:t>
            </w:r>
            <w:r w:rsidRPr="00837572">
              <w:rPr>
                <w:rFonts w:eastAsia="Times New Roman" w:cstheme="minorHAnsi"/>
                <w:noProof/>
                <w:lang w:val="uk-UA" w:eastAsia="ru-RU"/>
              </w:rPr>
              <w:tab/>
            </w:r>
          </w:p>
          <w:p w14:paraId="115EDAC3" w14:textId="216EE9FD"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11.3. </w:t>
            </w:r>
            <w:r w:rsidRPr="00837572">
              <w:rPr>
                <w:rFonts w:eastAsia="Times New Roman" w:cstheme="minorHAnsi"/>
                <w:noProof/>
                <w:lang w:val="uk-UA" w:eastAsia="ru-RU"/>
              </w:rPr>
              <w:t>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which the Parties have taken into account when concluding the Contract, i. e. circumstances that should be considered extraordinary but plausible.</w:t>
            </w:r>
          </w:p>
          <w:p w14:paraId="7EFB310B" w14:textId="3F2B9B52"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11.</w:t>
            </w:r>
            <w:r w:rsidRPr="00837572">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When these circumstances have expired, one Party shall notify the other Part</w:t>
            </w:r>
            <w:r w:rsidRPr="00837572">
              <w:rPr>
                <w:rFonts w:eastAsia="Times New Roman" w:cstheme="minorHAnsi"/>
                <w:noProof/>
                <w:lang w:eastAsia="ru-RU"/>
              </w:rPr>
              <w:t>ies</w:t>
            </w:r>
            <w:r w:rsidRPr="00837572">
              <w:rPr>
                <w:rFonts w:eastAsia="Times New Roman" w:cstheme="minorHAnsi"/>
                <w:noProof/>
                <w:lang w:val="uk-UA" w:eastAsia="ru-RU"/>
              </w:rPr>
              <w:t xml:space="preserve"> in writing under any circumstances within 5 (five) calendar days from the date of termination of the circumstances. The notification shall indicate the time from which the Party proposes to continue to fulfill its obligations under the </w:t>
            </w:r>
            <w:r w:rsidRPr="00837572">
              <w:rPr>
                <w:rFonts w:eastAsia="Times New Roman" w:cstheme="minorHAnsi"/>
                <w:noProof/>
                <w:lang w:val="en-US" w:eastAsia="ru-RU"/>
              </w:rPr>
              <w:t>Contract</w:t>
            </w:r>
            <w:r w:rsidR="00093456">
              <w:rPr>
                <w:rFonts w:eastAsia="Times New Roman" w:cstheme="minorHAnsi"/>
                <w:noProof/>
                <w:lang w:val="uk-UA" w:eastAsia="ru-RU"/>
              </w:rPr>
              <w:t>.</w:t>
            </w:r>
          </w:p>
          <w:p w14:paraId="05957AC5" w14:textId="50266D65"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w:t>
            </w:r>
            <w:r w:rsidRPr="00837572">
              <w:rPr>
                <w:rFonts w:eastAsia="Times New Roman" w:cstheme="minorHAnsi"/>
                <w:noProof/>
                <w:lang w:val="en-US" w:eastAsia="ru-RU"/>
              </w:rPr>
              <w:t>5</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If the specified circumstances last more than 30 (thirty) days, each Party has the right to terminate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unilaterally by sending a written notice to the other Party. Such notice shall be given by the Party intending to terminate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to the other Party in writing at least 10 days before the expected date of termination of the</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w:t>
            </w:r>
          </w:p>
          <w:p w14:paraId="63C05E6D" w14:textId="2066CD5B"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001F4CFB" w:rsidRPr="001F4CFB">
              <w:rPr>
                <w:rFonts w:eastAsia="Times New Roman" w:cstheme="minorHAnsi"/>
                <w:noProof/>
                <w:lang w:val="en-US" w:eastAsia="ru-RU"/>
              </w:rPr>
              <w:t>Chamber of Commerce of Lithuania</w:t>
            </w:r>
            <w:r w:rsidRPr="00837572">
              <w:rPr>
                <w:rFonts w:eastAsia="Times New Roman" w:cstheme="minorHAnsi"/>
                <w:noProof/>
                <w:lang w:val="en-US" w:eastAsia="ru-RU"/>
              </w:rPr>
              <w:t>, or another authorized body, the obligation to obtain which rests with such Party.</w:t>
            </w:r>
          </w:p>
          <w:p w14:paraId="1DDB45C7" w14:textId="77777777" w:rsidR="00846987" w:rsidRPr="00837572" w:rsidRDefault="00846987" w:rsidP="00675476">
            <w:pPr>
              <w:spacing w:after="0" w:line="240" w:lineRule="auto"/>
              <w:jc w:val="both"/>
              <w:rPr>
                <w:rFonts w:eastAsia="Times New Roman" w:cstheme="minorHAnsi"/>
                <w:noProof/>
                <w:lang w:val="uk-UA" w:eastAsia="ru-RU"/>
              </w:rPr>
            </w:pPr>
          </w:p>
          <w:p w14:paraId="52939023" w14:textId="12EEB20A"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12. </w:t>
            </w:r>
            <w:r w:rsidR="00846987" w:rsidRPr="00093456">
              <w:rPr>
                <w:rFonts w:eastAsia="Times New Roman" w:cstheme="minorHAnsi"/>
                <w:b/>
                <w:noProof/>
                <w:lang w:val="uk-UA" w:eastAsia="ru-RU"/>
              </w:rPr>
              <w:t xml:space="preserve">GROUNDS AND PROCEDURES FOR CHANGING SUBCONTRACTORS </w:t>
            </w:r>
          </w:p>
          <w:p w14:paraId="020D6DE1" w14:textId="7FA90893"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12.1. </w:t>
            </w:r>
            <w:r w:rsidR="00846987" w:rsidRPr="00837572">
              <w:rPr>
                <w:rFonts w:eastAsia="Times New Roman" w:cstheme="minorHAnsi"/>
                <w:noProof/>
                <w:lang w:val="uk-UA" w:eastAsia="ru-RU"/>
              </w:rPr>
              <w:t xml:space="preserve">The Supplier cannot change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referred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Tender of the Supplier for the entire duration of the Contract without the written consent of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w:t>
            </w:r>
          </w:p>
          <w:p w14:paraId="583CF813" w14:textId="70F27D95"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 </w:t>
            </w:r>
            <w:r w:rsidR="00846987" w:rsidRPr="00837572">
              <w:rPr>
                <w:rFonts w:eastAsia="Times New Roman" w:cstheme="minorHAnsi"/>
                <w:noProof/>
                <w:lang w:val="uk-UA" w:eastAsia="ru-RU"/>
              </w:rPr>
              <w:t>The subcontractor can be changed only in the following cases:</w:t>
            </w:r>
          </w:p>
          <w:p w14:paraId="3605D89B" w14:textId="3251377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12.2.1. </w:t>
            </w:r>
            <w:r w:rsidR="00846987" w:rsidRPr="00837572">
              <w:rPr>
                <w:rFonts w:eastAsia="Times New Roman" w:cstheme="minorHAnsi"/>
                <w:noProof/>
                <w:lang w:val="uk-UA" w:eastAsia="ru-RU"/>
              </w:rPr>
              <w:t xml:space="preserve">when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has initiated bankruptcy, liquidation or restructuration proceedings or is in </w:t>
            </w:r>
            <w:r w:rsidR="007538BB">
              <w:rPr>
                <w:rFonts w:eastAsia="Times New Roman" w:cstheme="minorHAnsi"/>
                <w:noProof/>
                <w:lang w:eastAsia="ru-RU"/>
              </w:rPr>
              <w:t xml:space="preserve">an </w:t>
            </w:r>
            <w:r w:rsidR="00846987" w:rsidRPr="00837572">
              <w:rPr>
                <w:rFonts w:eastAsia="Times New Roman" w:cstheme="minorHAnsi"/>
                <w:noProof/>
                <w:lang w:val="uk-UA" w:eastAsia="ru-RU"/>
              </w:rPr>
              <w:t>analogous situation;</w:t>
            </w:r>
          </w:p>
          <w:p w14:paraId="19538BC7" w14:textId="7C38CB2F"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12.2.2. </w:t>
            </w:r>
            <w:r w:rsidR="00846987" w:rsidRPr="00837572">
              <w:rPr>
                <w:rFonts w:eastAsia="Times New Roman" w:cstheme="minorHAnsi"/>
                <w:noProof/>
                <w:lang w:val="uk-UA" w:eastAsia="ru-RU"/>
              </w:rPr>
              <w:t xml:space="preserve">when subcontractor due to objective reasons (upon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termination of the legal relationship with the Supplier, refusal of </w:t>
            </w:r>
            <w:r w:rsidR="00427FB9">
              <w:rPr>
                <w:rFonts w:eastAsia="Times New Roman" w:cstheme="minorHAnsi"/>
                <w:noProof/>
                <w:lang w:eastAsia="ru-RU"/>
              </w:rPr>
              <w:t>Goods delivery</w:t>
            </w:r>
            <w:r w:rsidR="00846987" w:rsidRPr="00837572">
              <w:rPr>
                <w:rFonts w:eastAsia="Times New Roman" w:cstheme="minorHAnsi"/>
                <w:noProof/>
                <w:lang w:val="uk-UA" w:eastAsia="ru-RU"/>
              </w:rPr>
              <w:t xml:space="preserve"> and etc.) are no longer able to provide all or part of the Goods specified in the Contract </w:t>
            </w:r>
          </w:p>
          <w:p w14:paraId="35260020" w14:textId="27A7AC89" w:rsidR="00846987" w:rsidRPr="00D71C96"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12.2.3. </w:t>
            </w:r>
            <w:r w:rsidR="00846987" w:rsidRPr="00837572">
              <w:rPr>
                <w:rFonts w:eastAsia="Times New Roman" w:cstheme="minorHAnsi"/>
                <w:noProof/>
                <w:lang w:val="uk-UA" w:eastAsia="ru-RU"/>
              </w:rPr>
              <w:t xml:space="preserve">if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are reasonably dissatisfied with the subcontractor appointed by the Supplier, the Supplier must replace such </w:t>
            </w:r>
            <w:r w:rsidR="004F728A">
              <w:rPr>
                <w:rFonts w:eastAsia="Times New Roman" w:cstheme="minorHAnsi"/>
                <w:noProof/>
                <w:lang w:eastAsia="ru-RU"/>
              </w:rPr>
              <w:t>subcontractor</w:t>
            </w:r>
            <w:r w:rsidR="00846987" w:rsidRPr="00837572">
              <w:rPr>
                <w:rFonts w:eastAsia="Times New Roman" w:cstheme="minorHAnsi"/>
                <w:noProof/>
                <w:lang w:val="uk-UA" w:eastAsia="ru-RU"/>
              </w:rPr>
              <w:t xml:space="preserve">(s) at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's written request on time indicated by </w:t>
            </w:r>
            <w:r w:rsidR="0099463D" w:rsidRPr="00D71C96">
              <w:rPr>
                <w:rFonts w:eastAsia="Times New Roman" w:cstheme="minorHAnsi"/>
                <w:noProof/>
                <w:lang w:val="uk-UA" w:eastAsia="ru-RU"/>
              </w:rPr>
              <w:t>CPVA</w:t>
            </w:r>
            <w:r w:rsidR="00846987" w:rsidRPr="00D71C96">
              <w:rPr>
                <w:rFonts w:eastAsia="Times New Roman" w:cstheme="minorHAnsi"/>
                <w:noProof/>
                <w:lang w:val="uk-UA" w:eastAsia="ru-RU"/>
              </w:rPr>
              <w:t>.</w:t>
            </w:r>
          </w:p>
          <w:p w14:paraId="388ADA66" w14:textId="7D5F2558" w:rsidR="001A10AF" w:rsidRPr="00D71C96" w:rsidRDefault="001A10AF" w:rsidP="00675476">
            <w:pPr>
              <w:spacing w:after="0" w:line="240" w:lineRule="auto"/>
              <w:jc w:val="both"/>
              <w:rPr>
                <w:rFonts w:eastAsia="Times New Roman" w:cstheme="minorHAnsi"/>
                <w:noProof/>
                <w:lang w:eastAsia="ru-RU"/>
              </w:rPr>
            </w:pPr>
            <w:r w:rsidRPr="00D71C96">
              <w:rPr>
                <w:rFonts w:eastAsia="Times New Roman" w:cstheme="minorHAnsi"/>
                <w:noProof/>
                <w:lang w:val="uk-UA" w:eastAsia="ru-RU"/>
              </w:rPr>
              <w:t xml:space="preserve">12.2.4. </w:t>
            </w:r>
            <w:r w:rsidR="00FE3B5C" w:rsidRPr="00D71C96">
              <w:t xml:space="preserve"> </w:t>
            </w:r>
            <w:r w:rsidR="00C1620B" w:rsidRPr="00D71C96">
              <w:rPr>
                <w:rFonts w:eastAsia="Times New Roman" w:cstheme="minorHAnsi"/>
                <w:noProof/>
                <w:lang w:val="en-US" w:eastAsia="ru-RU"/>
              </w:rPr>
              <w:t>i</w:t>
            </w:r>
            <w:r w:rsidR="00FE3B5C" w:rsidRPr="00D71C96">
              <w:rPr>
                <w:rFonts w:eastAsia="Times New Roman" w:cstheme="minorHAnsi"/>
                <w:noProof/>
                <w:lang w:val="en-US" w:eastAsia="ru-RU"/>
              </w:rPr>
              <w:t>n case</w:t>
            </w:r>
            <w:r w:rsidR="00806009" w:rsidRPr="00D71C96">
              <w:rPr>
                <w:rFonts w:eastAsia="Times New Roman" w:cstheme="minorHAnsi"/>
                <w:noProof/>
                <w:lang w:val="en-US" w:eastAsia="ru-RU"/>
              </w:rPr>
              <w:t xml:space="preserve"> prohibited activities </w:t>
            </w:r>
            <w:r w:rsidR="002F333A" w:rsidRPr="00D71C96">
              <w:rPr>
                <w:rFonts w:eastAsia="Times New Roman" w:cstheme="minorHAnsi"/>
                <w:noProof/>
                <w:lang w:val="en-US" w:eastAsia="ru-RU"/>
              </w:rPr>
              <w:t>occurr</w:t>
            </w:r>
            <w:r w:rsidR="005C5581" w:rsidRPr="00D71C96">
              <w:rPr>
                <w:rFonts w:eastAsia="Times New Roman" w:cstheme="minorHAnsi"/>
                <w:noProof/>
                <w:lang w:val="en-US" w:eastAsia="ru-RU"/>
              </w:rPr>
              <w:t>s</w:t>
            </w:r>
            <w:r w:rsidR="002F333A" w:rsidRPr="00D71C96">
              <w:rPr>
                <w:rFonts w:eastAsia="Times New Roman" w:cstheme="minorHAnsi"/>
                <w:noProof/>
                <w:lang w:val="en-US" w:eastAsia="ru-RU"/>
              </w:rPr>
              <w:t xml:space="preserve"> due to</w:t>
            </w:r>
            <w:r w:rsidR="00806009" w:rsidRPr="00D71C96">
              <w:rPr>
                <w:rFonts w:eastAsia="Times New Roman" w:cstheme="minorHAnsi"/>
                <w:noProof/>
                <w:lang w:val="en-US" w:eastAsia="ru-RU"/>
              </w:rPr>
              <w:t xml:space="preserve"> the</w:t>
            </w:r>
            <w:r w:rsidR="00E3195B" w:rsidRPr="00D71C96">
              <w:rPr>
                <w:rFonts w:eastAsia="Times New Roman" w:cstheme="minorHAnsi"/>
                <w:noProof/>
                <w:lang w:val="en-US" w:eastAsia="ru-RU"/>
              </w:rPr>
              <w:t xml:space="preserve"> </w:t>
            </w:r>
            <w:r w:rsidR="00F50F1E" w:rsidRPr="00D71C96">
              <w:rPr>
                <w:rFonts w:eastAsia="Times New Roman" w:cstheme="minorHAnsi"/>
                <w:noProof/>
                <w:lang w:val="en-US" w:eastAsia="ru-RU"/>
              </w:rPr>
              <w:t>subcontractor’s</w:t>
            </w:r>
            <w:r w:rsidR="00E3195B" w:rsidRPr="00D71C96">
              <w:rPr>
                <w:rFonts w:eastAsia="Times New Roman" w:cstheme="minorHAnsi"/>
                <w:noProof/>
                <w:lang w:val="en-US" w:eastAsia="ru-RU"/>
              </w:rPr>
              <w:t xml:space="preserve"> </w:t>
            </w:r>
            <w:r w:rsidR="00FE3B5C" w:rsidRPr="00D71C96">
              <w:rPr>
                <w:rFonts w:eastAsia="Times New Roman" w:cstheme="minorHAnsi"/>
                <w:noProof/>
                <w:lang w:val="en-US" w:eastAsia="ru-RU"/>
              </w:rPr>
              <w:t xml:space="preserve">non-compliance with the Declaration </w:t>
            </w:r>
            <w:r w:rsidR="006D4DC8" w:rsidRPr="00D71C96">
              <w:rPr>
                <w:rFonts w:eastAsia="Times New Roman" w:cstheme="minorHAnsi"/>
                <w:noProof/>
                <w:lang w:val="en-US" w:eastAsia="ru-RU"/>
              </w:rPr>
              <w:t>o</w:t>
            </w:r>
            <w:r w:rsidR="00AE3E14" w:rsidRPr="00D71C96">
              <w:rPr>
                <w:rFonts w:eastAsia="Times New Roman" w:cstheme="minorHAnsi"/>
                <w:noProof/>
                <w:lang w:val="en-US" w:eastAsia="ru-RU"/>
              </w:rPr>
              <w:t>f</w:t>
            </w:r>
            <w:r w:rsidR="006D4DC8" w:rsidRPr="00D71C96">
              <w:rPr>
                <w:rFonts w:eastAsia="Times New Roman" w:cstheme="minorHAnsi"/>
                <w:noProof/>
                <w:lang w:val="en-US" w:eastAsia="ru-RU"/>
              </w:rPr>
              <w:t xml:space="preserve"> non-engagement in</w:t>
            </w:r>
            <w:r w:rsidR="00FE3B5C" w:rsidRPr="00D71C96">
              <w:rPr>
                <w:rFonts w:eastAsia="Times New Roman" w:cstheme="minorHAnsi"/>
                <w:noProof/>
                <w:lang w:val="en-US" w:eastAsia="ru-RU"/>
              </w:rPr>
              <w:t xml:space="preserve"> countries c</w:t>
            </w:r>
            <w:r w:rsidR="00551B5D" w:rsidRPr="00D71C96">
              <w:rPr>
                <w:rFonts w:eastAsia="Times New Roman" w:cstheme="minorHAnsi"/>
                <w:noProof/>
                <w:lang w:val="en-US" w:eastAsia="ru-RU"/>
              </w:rPr>
              <w:t>arrying-out</w:t>
            </w:r>
            <w:r w:rsidR="00FE3B5C" w:rsidRPr="00D71C96">
              <w:rPr>
                <w:rFonts w:eastAsia="Times New Roman" w:cstheme="minorHAnsi"/>
                <w:noProof/>
                <w:lang w:val="en-US" w:eastAsia="ru-RU"/>
              </w:rPr>
              <w:t xml:space="preserve"> military aggression against Ukraine.</w:t>
            </w:r>
          </w:p>
          <w:p w14:paraId="0DDF9343" w14:textId="7766A4B1" w:rsidR="00846987" w:rsidRPr="009737AA" w:rsidRDefault="00093456" w:rsidP="00675476">
            <w:pPr>
              <w:spacing w:after="0" w:line="240" w:lineRule="auto"/>
              <w:jc w:val="both"/>
              <w:rPr>
                <w:rFonts w:eastAsia="Times New Roman" w:cstheme="minorHAnsi"/>
                <w:noProof/>
                <w:lang w:eastAsia="ru-RU"/>
              </w:rPr>
            </w:pPr>
            <w:r w:rsidRPr="00D71C96">
              <w:rPr>
                <w:rFonts w:eastAsia="Times New Roman" w:cstheme="minorHAnsi"/>
                <w:noProof/>
                <w:lang w:val="uk-UA" w:eastAsia="ru-RU"/>
              </w:rPr>
              <w:t xml:space="preserve">12.3. </w:t>
            </w:r>
            <w:r w:rsidR="00846987" w:rsidRPr="00D71C96">
              <w:rPr>
                <w:rFonts w:eastAsia="Times New Roman" w:cstheme="minorHAnsi"/>
                <w:noProof/>
                <w:lang w:val="uk-UA" w:eastAsia="ru-RU"/>
              </w:rPr>
              <w:t xml:space="preserve">In order to change the subcontractor, the Supplier should notify the </w:t>
            </w:r>
            <w:r w:rsidR="0099463D" w:rsidRPr="00D71C96">
              <w:rPr>
                <w:rFonts w:eastAsia="Times New Roman" w:cstheme="minorHAnsi"/>
                <w:noProof/>
                <w:lang w:val="uk-UA" w:eastAsia="ru-RU"/>
              </w:rPr>
              <w:t>CPVA</w:t>
            </w:r>
            <w:r w:rsidR="00846987" w:rsidRPr="00D71C96">
              <w:rPr>
                <w:rFonts w:eastAsia="Times New Roman" w:cstheme="minorHAnsi"/>
                <w:noProof/>
                <w:lang w:val="uk-UA" w:eastAsia="ru-RU"/>
              </w:rPr>
              <w:t xml:space="preserve"> and the Beneficiary in writing 5 business days in advance and obtain the written consent of the </w:t>
            </w:r>
            <w:r w:rsidR="0099463D" w:rsidRPr="00D71C96">
              <w:rPr>
                <w:rFonts w:eastAsia="Times New Roman" w:cstheme="minorHAnsi"/>
                <w:noProof/>
                <w:lang w:val="uk-UA" w:eastAsia="ru-RU"/>
              </w:rPr>
              <w:t>CPVA</w:t>
            </w:r>
            <w:r w:rsidR="00846987" w:rsidRPr="00D71C96">
              <w:rPr>
                <w:rFonts w:eastAsia="Times New Roman" w:cstheme="minorHAnsi"/>
                <w:noProof/>
                <w:lang w:val="uk-UA" w:eastAsia="ru-RU"/>
              </w:rPr>
              <w:t xml:space="preserve"> and the Beneficiary.</w:t>
            </w:r>
            <w:r w:rsidR="001A10AF" w:rsidRPr="00D71C96">
              <w:rPr>
                <w:rFonts w:eastAsia="Times New Roman" w:cstheme="minorHAnsi"/>
                <w:noProof/>
                <w:lang w:eastAsia="ru-RU"/>
              </w:rPr>
              <w:t xml:space="preserve"> </w:t>
            </w:r>
            <w:r w:rsidR="00B63AEE" w:rsidRPr="00D71C96">
              <w:rPr>
                <w:rFonts w:eastAsia="Times New Roman" w:cstheme="minorHAnsi"/>
                <w:noProof/>
                <w:lang w:eastAsia="ru-RU"/>
              </w:rPr>
              <w:t xml:space="preserve">If </w:t>
            </w:r>
            <w:r w:rsidR="00303BC6" w:rsidRPr="00D71C96">
              <w:rPr>
                <w:rFonts w:eastAsia="Times New Roman" w:cstheme="minorHAnsi"/>
                <w:noProof/>
                <w:lang w:eastAsia="ru-RU"/>
              </w:rPr>
              <w:t>any circumstances, that are specified as prohibited in the Decl</w:t>
            </w:r>
            <w:r w:rsidR="001611DE" w:rsidRPr="00D71C96">
              <w:rPr>
                <w:rFonts w:eastAsia="Times New Roman" w:cstheme="minorHAnsi"/>
                <w:noProof/>
                <w:lang w:eastAsia="ru-RU"/>
              </w:rPr>
              <w:t>aration</w:t>
            </w:r>
            <w:r w:rsidR="00303BC6" w:rsidRPr="00D71C96">
              <w:rPr>
                <w:rFonts w:eastAsia="Times New Roman" w:cstheme="minorHAnsi"/>
                <w:noProof/>
                <w:lang w:eastAsia="ru-RU"/>
              </w:rPr>
              <w:t xml:space="preserve"> on non-engagement in he countries carrying out military aggression against Ukraine</w:t>
            </w:r>
            <w:r w:rsidR="001611DE" w:rsidRPr="00D71C96">
              <w:rPr>
                <w:rFonts w:eastAsia="Times New Roman" w:cstheme="minorHAnsi"/>
                <w:noProof/>
                <w:lang w:eastAsia="ru-RU"/>
              </w:rPr>
              <w:t>, are found</w:t>
            </w:r>
            <w:r w:rsidR="002268D9" w:rsidRPr="00D71C96">
              <w:rPr>
                <w:rFonts w:eastAsia="Times New Roman" w:cstheme="minorHAnsi"/>
                <w:noProof/>
                <w:lang w:eastAsia="ru-RU"/>
              </w:rPr>
              <w:t>, the supplier must immediately inform the CPVA in writ</w:t>
            </w:r>
            <w:r w:rsidR="00445342" w:rsidRPr="00D71C96">
              <w:rPr>
                <w:rFonts w:eastAsia="Times New Roman" w:cstheme="minorHAnsi"/>
                <w:noProof/>
                <w:lang w:eastAsia="ru-RU"/>
              </w:rPr>
              <w:t>ten</w:t>
            </w:r>
            <w:r w:rsidR="002268D9" w:rsidRPr="00D71C96">
              <w:rPr>
                <w:rFonts w:eastAsia="Times New Roman" w:cstheme="minorHAnsi"/>
                <w:noProof/>
                <w:lang w:eastAsia="ru-RU"/>
              </w:rPr>
              <w:t xml:space="preserve"> about it and replace the subcontractor no later than</w:t>
            </w:r>
            <w:r w:rsidR="000E4B58" w:rsidRPr="00D71C96">
              <w:rPr>
                <w:rFonts w:eastAsia="Times New Roman" w:cstheme="minorHAnsi"/>
                <w:noProof/>
                <w:lang w:eastAsia="ru-RU"/>
              </w:rPr>
              <w:t xml:space="preserve"> 10 working days </w:t>
            </w:r>
            <w:r w:rsidR="00465363" w:rsidRPr="00D71C96">
              <w:rPr>
                <w:rFonts w:eastAsia="Times New Roman" w:cstheme="minorHAnsi"/>
                <w:noProof/>
                <w:lang w:eastAsia="ru-RU"/>
              </w:rPr>
              <w:t>from the day of the occurence of the prohi</w:t>
            </w:r>
            <w:r w:rsidR="003248BA" w:rsidRPr="00D71C96">
              <w:rPr>
                <w:rFonts w:eastAsia="Times New Roman" w:cstheme="minorHAnsi"/>
                <w:noProof/>
                <w:lang w:eastAsia="ru-RU"/>
              </w:rPr>
              <w:t>b</w:t>
            </w:r>
            <w:r w:rsidR="00465363" w:rsidRPr="00D71C96">
              <w:rPr>
                <w:rFonts w:eastAsia="Times New Roman" w:cstheme="minorHAnsi"/>
                <w:noProof/>
                <w:lang w:eastAsia="ru-RU"/>
              </w:rPr>
              <w:t xml:space="preserve">ited </w:t>
            </w:r>
            <w:r w:rsidR="00465363" w:rsidRPr="00D71C96">
              <w:rPr>
                <w:rFonts w:eastAsia="Times New Roman" w:cstheme="minorHAnsi"/>
                <w:noProof/>
                <w:lang w:eastAsia="ru-RU"/>
              </w:rPr>
              <w:lastRenderedPageBreak/>
              <w:t xml:space="preserve">circumstances. If the supplier does not replace the subcontractor within this period, the contract is terminated due to a fundamental breach of the contract. </w:t>
            </w:r>
          </w:p>
          <w:p w14:paraId="22F65962" w14:textId="47CC8CAA" w:rsidR="00816299" w:rsidRDefault="00093456" w:rsidP="00816299">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12.4. </w:t>
            </w:r>
            <w:r w:rsidR="00846987" w:rsidRPr="00837572">
              <w:rPr>
                <w:rFonts w:eastAsia="Times New Roman" w:cstheme="minorHAnsi"/>
                <w:noProof/>
                <w:lang w:val="uk-UA" w:eastAsia="ru-RU"/>
              </w:rPr>
              <w:t xml:space="preserve">New subcontractor should have no lower </w:t>
            </w:r>
            <w:r w:rsidR="007538BB">
              <w:rPr>
                <w:rFonts w:eastAsia="Times New Roman" w:cstheme="minorHAnsi"/>
                <w:noProof/>
                <w:lang w:eastAsia="ru-RU"/>
              </w:rPr>
              <w:t>qualifications</w:t>
            </w:r>
            <w:r w:rsidR="00846987" w:rsidRPr="00837572">
              <w:rPr>
                <w:rFonts w:eastAsia="Times New Roman" w:cstheme="minorHAnsi"/>
                <w:noProof/>
                <w:lang w:val="uk-UA" w:eastAsia="ru-RU"/>
              </w:rPr>
              <w:t xml:space="preserve"> and should have no exclusion grounds (if requirements have been made for it)</w:t>
            </w:r>
            <w:r w:rsidR="004F728A">
              <w:rPr>
                <w:rFonts w:eastAsia="Times New Roman" w:cstheme="minorHAnsi"/>
                <w:noProof/>
                <w:lang w:eastAsia="ru-RU"/>
              </w:rPr>
              <w:t xml:space="preserve"> and pose no threat to </w:t>
            </w:r>
            <w:r w:rsidR="007538BB">
              <w:rPr>
                <w:rFonts w:eastAsia="Times New Roman" w:cstheme="minorHAnsi"/>
                <w:noProof/>
                <w:lang w:eastAsia="ru-RU"/>
              </w:rPr>
              <w:t xml:space="preserve">the </w:t>
            </w:r>
            <w:r w:rsidR="004F728A">
              <w:rPr>
                <w:rFonts w:eastAsia="Times New Roman" w:cstheme="minorHAnsi"/>
                <w:noProof/>
                <w:lang w:eastAsia="ru-RU"/>
              </w:rPr>
              <w:t>national security of Beneficiary country and not restricted by international or national restrictive measures</w:t>
            </w:r>
            <w:r w:rsidR="00846987" w:rsidRPr="00837572">
              <w:rPr>
                <w:rFonts w:eastAsia="Times New Roman" w:cstheme="minorHAnsi"/>
                <w:noProof/>
                <w:lang w:val="uk-UA" w:eastAsia="ru-RU"/>
              </w:rPr>
              <w:t xml:space="preserve">, than specified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procurement documentation. Supplier must provide supporting documents</w:t>
            </w:r>
            <w:r w:rsidR="00846987" w:rsidRPr="00447A56">
              <w:rPr>
                <w:rFonts w:eastAsia="Times New Roman" w:cstheme="minorHAnsi"/>
                <w:noProof/>
                <w:lang w:val="uk-UA" w:eastAsia="ru-RU"/>
              </w:rPr>
              <w:t xml:space="preserve">. </w:t>
            </w:r>
          </w:p>
          <w:p w14:paraId="7188CEE0" w14:textId="42FB869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12.5. </w:t>
            </w:r>
            <w:r w:rsidR="00846987"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w:t>
            </w:r>
            <w:r w:rsidR="0099463D">
              <w:rPr>
                <w:rFonts w:eastAsia="Times New Roman" w:cstheme="minorHAnsi"/>
                <w:noProof/>
                <w:lang w:val="uk-UA" w:eastAsia="ru-RU"/>
              </w:rPr>
              <w:t>CPVA</w:t>
            </w:r>
            <w:r w:rsidR="00846987" w:rsidRPr="00837572">
              <w:rPr>
                <w:rFonts w:eastAsia="Times New Roman" w:cstheme="minorHAnsi"/>
                <w:noProof/>
                <w:lang w:val="en-US" w:eastAsia="ru-RU"/>
              </w:rPr>
              <w:t xml:space="preserve"> and Beneficiary</w:t>
            </w:r>
            <w:r w:rsidR="00846987" w:rsidRPr="00837572">
              <w:rPr>
                <w:rFonts w:eastAsia="Times New Roman" w:cstheme="minorHAnsi"/>
                <w:noProof/>
                <w:lang w:val="uk-UA" w:eastAsia="ru-RU"/>
              </w:rPr>
              <w:t>.</w:t>
            </w:r>
          </w:p>
          <w:p w14:paraId="24FBE1FC" w14:textId="77777777" w:rsidR="00846987" w:rsidRPr="00837572" w:rsidRDefault="00846987" w:rsidP="00675476">
            <w:pPr>
              <w:spacing w:after="0" w:line="240" w:lineRule="auto"/>
              <w:jc w:val="both"/>
              <w:rPr>
                <w:rFonts w:eastAsia="Times New Roman" w:cstheme="minorHAnsi"/>
                <w:noProof/>
                <w:lang w:val="uk-UA" w:eastAsia="ru-RU"/>
              </w:rPr>
            </w:pPr>
          </w:p>
          <w:p w14:paraId="28754DA7" w14:textId="183A7754"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13. </w:t>
            </w:r>
            <w:r w:rsidR="00846987" w:rsidRPr="00093456">
              <w:rPr>
                <w:rFonts w:eastAsia="Times New Roman" w:cstheme="minorHAnsi"/>
                <w:b/>
                <w:noProof/>
                <w:lang w:val="uk-UA" w:eastAsia="ru-RU"/>
              </w:rPr>
              <w:t>CONFIDENTIALITY</w:t>
            </w:r>
          </w:p>
          <w:p w14:paraId="20C9E6C6" w14:textId="4AD227B9"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13.1.</w:t>
            </w:r>
            <w:r w:rsidRPr="00837572">
              <w:rPr>
                <w:rFonts w:cstheme="minorHAnsi"/>
              </w:rPr>
              <w:t xml:space="preserve"> </w:t>
            </w:r>
            <w:r w:rsidRPr="00837572">
              <w:rPr>
                <w:rFonts w:eastAsia="Times New Roman" w:cstheme="minorHAnsi"/>
                <w:noProof/>
                <w:lang w:val="uk-UA" w:eastAsia="ru-RU"/>
              </w:rPr>
              <w:t xml:space="preserve">During the implementation of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and for an indefinite period after its termination, the Parties undertake to maintain the confidentiality of information, which means any data provided by each Party to the other under the </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Do not disclose fully or partially confidential information to any third party without the written consent of the other Party, except as provided by applicable law</w:t>
            </w:r>
            <w:r w:rsidRPr="00837572">
              <w:rPr>
                <w:rFonts w:eastAsia="Times New Roman" w:cstheme="minorHAnsi"/>
                <w:noProof/>
                <w:lang w:eastAsia="ru-RU"/>
              </w:rPr>
              <w:t>s</w:t>
            </w:r>
            <w:r w:rsidRPr="00837572">
              <w:rPr>
                <w:rFonts w:eastAsia="Times New Roman" w:cstheme="minorHAnsi"/>
                <w:noProof/>
                <w:lang w:val="uk-UA" w:eastAsia="ru-RU"/>
              </w:rPr>
              <w:t>.</w:t>
            </w:r>
            <w:r w:rsidRPr="00837572">
              <w:rPr>
                <w:rFonts w:eastAsia="Times New Roman" w:cstheme="minorHAnsi"/>
                <w:noProof/>
                <w:lang w:val="uk-UA" w:eastAsia="ru-RU"/>
              </w:rPr>
              <w:tab/>
            </w:r>
          </w:p>
          <w:p w14:paraId="3730D743" w14:textId="2D78233A" w:rsidR="00846987" w:rsidRPr="00447A56"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13.2</w:t>
            </w:r>
            <w:r w:rsidRPr="00447A56">
              <w:rPr>
                <w:rFonts w:eastAsia="Times New Roman" w:cstheme="minorHAnsi"/>
                <w:noProof/>
                <w:lang w:val="en-US" w:eastAsia="ru-RU"/>
              </w:rPr>
              <w:t xml:space="preserve">. </w:t>
            </w:r>
            <w:r w:rsidRPr="00447A56">
              <w:rPr>
                <w:rFonts w:eastAsia="Times New Roman" w:cstheme="minorHAnsi"/>
                <w:noProof/>
                <w:lang w:val="uk-UA" w:eastAsia="ru-RU"/>
              </w:rPr>
              <w:t>The Supplier hereby undertakes to:</w:t>
            </w:r>
          </w:p>
          <w:p w14:paraId="2181E53A" w14:textId="0F9C038F"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use all information and (or) data received during the performance of the Contract only for the fulfilment of the obligations assumed under this Contract, for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F43A50F" w14:textId="6F41410A" w:rsidR="00846987" w:rsidRPr="00837572" w:rsidRDefault="00846987" w:rsidP="00093456">
            <w:pPr>
              <w:tabs>
                <w:tab w:val="left" w:pos="72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Supplier undertakes to indemnify for all losses incurred due to non-performance or improper performance of the obligation provided for in this clause </w:t>
            </w:r>
            <w:r w:rsidRPr="00837572">
              <w:rPr>
                <w:rFonts w:eastAsia="Times New Roman" w:cstheme="minorHAnsi"/>
                <w:noProof/>
                <w:lang w:val="en-US" w:eastAsia="ru-RU"/>
              </w:rPr>
              <w:t xml:space="preserve">of the General Conditions </w:t>
            </w:r>
            <w:r w:rsidRPr="00837572">
              <w:rPr>
                <w:rFonts w:eastAsia="Times New Roman" w:cstheme="minorHAnsi"/>
                <w:noProof/>
                <w:lang w:val="uk-UA" w:eastAsia="ru-RU"/>
              </w:rPr>
              <w:t>of the Contract. Failure to comply with the obligations referred to in this Clause shall be considered an essential breach of the Contract;</w:t>
            </w:r>
          </w:p>
          <w:p w14:paraId="311FF2C3" w14:textId="7DD90E9C"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to the Supplier or the said information and (or) data obtained during the performance of the Contract shall be considered confidential. The confidentiality obligations </w:t>
            </w:r>
            <w:r w:rsidRPr="007B30D1">
              <w:rPr>
                <w:rFonts w:eastAsia="Times New Roman" w:cstheme="minorHAnsi"/>
                <w:noProof/>
                <w:lang w:val="uk-UA" w:eastAsia="ru-RU"/>
              </w:rPr>
              <w:t xml:space="preserve">provided for in this Clause shall not apply to the disclosure of information and (or) data obtained during the performance of the Contract, when the obligation to disclose it is provided for in the legal acts of the Republic of Lithuania and/or </w:t>
            </w:r>
            <w:r w:rsidR="007B30D1" w:rsidRPr="007B30D1">
              <w:rPr>
                <w:rFonts w:eastAsia="Times New Roman" w:cstheme="minorHAnsi"/>
                <w:noProof/>
                <w:lang w:eastAsia="ru-RU"/>
              </w:rPr>
              <w:t>Beneficairy country</w:t>
            </w:r>
            <w:r w:rsidRPr="007B30D1">
              <w:rPr>
                <w:rFonts w:eastAsia="Times New Roman" w:cstheme="minorHAnsi"/>
                <w:noProof/>
                <w:lang w:val="uk-UA" w:eastAsia="ru-RU"/>
              </w:rPr>
              <w:t>. Failure to comply with the confidentiality or data processing obligations referred to in this Clause shall be considered</w:t>
            </w:r>
            <w:r w:rsidRPr="00837572">
              <w:rPr>
                <w:rFonts w:eastAsia="Times New Roman" w:cstheme="minorHAnsi"/>
                <w:noProof/>
                <w:lang w:val="uk-UA" w:eastAsia="ru-RU"/>
              </w:rPr>
              <w:t xml:space="preserve"> an essential breach of the Contract.</w:t>
            </w:r>
          </w:p>
          <w:p w14:paraId="1E57DBCC" w14:textId="77777777" w:rsidR="00846987" w:rsidRPr="00837572" w:rsidRDefault="00846987" w:rsidP="00675476">
            <w:pPr>
              <w:spacing w:after="0" w:line="240" w:lineRule="auto"/>
              <w:jc w:val="both"/>
              <w:rPr>
                <w:rFonts w:eastAsia="Times New Roman" w:cstheme="minorHAnsi"/>
                <w:noProof/>
                <w:lang w:val="en-US" w:eastAsia="ru-RU"/>
              </w:rPr>
            </w:pPr>
          </w:p>
          <w:p w14:paraId="31B0F32A" w14:textId="18208995"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14. </w:t>
            </w:r>
            <w:r w:rsidR="00846987" w:rsidRPr="00093456">
              <w:rPr>
                <w:rFonts w:eastAsia="Times New Roman" w:cstheme="minorHAnsi"/>
                <w:b/>
                <w:noProof/>
                <w:lang w:val="uk-UA" w:eastAsia="ru-RU"/>
              </w:rPr>
              <w:t>DISPUTE RESOLUTION AND APPLICABLE LAW</w:t>
            </w:r>
          </w:p>
          <w:p w14:paraId="45664EF5" w14:textId="74193103"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14.1.</w:t>
            </w:r>
            <w:r w:rsidRPr="00837572">
              <w:rPr>
                <w:rFonts w:eastAsia="Times New Roman" w:cstheme="minorHAnsi"/>
                <w:noProof/>
                <w:lang w:val="uk-UA" w:eastAsia="ru-RU"/>
              </w:rPr>
              <w:tab/>
            </w:r>
            <w:r w:rsidRPr="00837572">
              <w:rPr>
                <w:rFonts w:cstheme="minorHAnsi"/>
              </w:rPr>
              <w:t xml:space="preserve"> </w:t>
            </w:r>
            <w:r w:rsidRPr="00837572">
              <w:rPr>
                <w:rFonts w:eastAsia="Times New Roman" w:cstheme="minorHAnsi"/>
                <w:noProof/>
                <w:lang w:val="uk-UA"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negotiation. </w:t>
            </w:r>
          </w:p>
          <w:p w14:paraId="5D531AD7" w14:textId="4F9C84E8"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14.2. </w:t>
            </w:r>
            <w:r w:rsidRPr="00837572">
              <w:rPr>
                <w:rFonts w:eastAsia="Times New Roman" w:cstheme="minorHAnsi"/>
                <w:noProof/>
                <w:lang w:val="uk-UA" w:eastAsia="ru-RU"/>
              </w:rPr>
              <w:t>In case of a failure to resolve dispute</w:t>
            </w:r>
            <w:r w:rsidRPr="00837572">
              <w:rPr>
                <w:rFonts w:eastAsia="Times New Roman" w:cstheme="minorHAnsi"/>
                <w:noProof/>
                <w:lang w:val="en-US" w:eastAsia="ru-RU"/>
              </w:rPr>
              <w:t>s</w:t>
            </w:r>
            <w:r w:rsidRPr="00837572">
              <w:rPr>
                <w:rFonts w:eastAsia="Times New Roman" w:cstheme="minorHAnsi"/>
                <w:noProof/>
                <w:lang w:val="uk-UA" w:eastAsia="ru-RU"/>
              </w:rPr>
              <w:t xml:space="preserve"> by negotiation</w:t>
            </w:r>
            <w:r w:rsidRPr="00837572">
              <w:rPr>
                <w:rFonts w:eastAsia="Times New Roman" w:cstheme="minorHAnsi"/>
                <w:noProof/>
                <w:lang w:val="en-US" w:eastAsia="ru-RU"/>
              </w:rPr>
              <w:t>s,</w:t>
            </w:r>
            <w:r w:rsidRPr="00837572">
              <w:rPr>
                <w:rFonts w:eastAsia="Times New Roman" w:cstheme="minorHAnsi"/>
                <w:noProof/>
                <w:lang w:val="uk-UA" w:eastAsia="ru-RU"/>
              </w:rPr>
              <w:t xml:space="preserve"> </w:t>
            </w:r>
            <w:r w:rsidRPr="00837572">
              <w:rPr>
                <w:rFonts w:eastAsia="Times New Roman" w:cstheme="minorHAnsi"/>
                <w:noProof/>
                <w:lang w:val="en-US" w:eastAsia="ru-RU"/>
              </w:rPr>
              <w:t>a</w:t>
            </w:r>
            <w:r w:rsidRPr="00837572">
              <w:rPr>
                <w:rFonts w:eastAsia="Times New Roman" w:cstheme="minorHAnsi"/>
                <w:noProof/>
                <w:lang w:val="uk-UA" w:eastAsia="ru-RU"/>
              </w:rPr>
              <w:t xml:space="preserve">ll disputes shall be resolved in court in accordance with current legislation of </w:t>
            </w:r>
            <w:r w:rsidR="001F4CFB">
              <w:rPr>
                <w:rFonts w:eastAsia="Times New Roman" w:cstheme="minorHAnsi"/>
                <w:noProof/>
                <w:lang w:eastAsia="ru-RU"/>
              </w:rPr>
              <w:t>Lithuania</w:t>
            </w:r>
            <w:r w:rsidRPr="00837572">
              <w:rPr>
                <w:rFonts w:eastAsia="Times New Roman" w:cstheme="minorHAnsi"/>
                <w:noProof/>
                <w:lang w:val="uk-UA" w:eastAsia="ru-RU"/>
              </w:rPr>
              <w:t xml:space="preserve">. </w:t>
            </w:r>
          </w:p>
          <w:p w14:paraId="3AD2C509" w14:textId="10FA61D5"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14.3.</w:t>
            </w:r>
            <w:r w:rsidRPr="00837572">
              <w:rPr>
                <w:rFonts w:eastAsia="Times New Roman" w:cstheme="minorHAnsi"/>
                <w:noProof/>
                <w:lang w:val="uk-UA" w:eastAsia="ru-RU"/>
              </w:rPr>
              <w:tab/>
              <w:t xml:space="preserve">The Contract shall be regulated </w:t>
            </w:r>
            <w:r w:rsidR="001F4CFB">
              <w:rPr>
                <w:rFonts w:eastAsia="Times New Roman" w:cstheme="minorHAnsi"/>
                <w:noProof/>
                <w:lang w:eastAsia="ru-RU"/>
              </w:rPr>
              <w:t xml:space="preserve">by </w:t>
            </w:r>
            <w:r w:rsidRPr="00837572">
              <w:rPr>
                <w:rFonts w:eastAsia="Times New Roman" w:cstheme="minorHAnsi"/>
                <w:noProof/>
                <w:lang w:val="uk-UA" w:eastAsia="ru-RU"/>
              </w:rPr>
              <w:t>national legislation of Lithuania.</w:t>
            </w:r>
          </w:p>
          <w:p w14:paraId="5A7782A1" w14:textId="51BECC13"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14.4.</w:t>
            </w:r>
            <w:r w:rsidRPr="00837572">
              <w:rPr>
                <w:rFonts w:eastAsia="Times New Roman" w:cstheme="minorHAnsi"/>
                <w:noProof/>
                <w:lang w:val="uk-UA"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5507E254" w14:textId="77777777" w:rsidR="00846987" w:rsidRPr="00837572" w:rsidRDefault="00846987" w:rsidP="00675476">
            <w:pPr>
              <w:spacing w:after="0" w:line="240" w:lineRule="auto"/>
              <w:jc w:val="both"/>
              <w:rPr>
                <w:rFonts w:eastAsia="Times New Roman" w:cstheme="minorHAnsi"/>
                <w:noProof/>
                <w:lang w:val="uk-UA" w:eastAsia="ru-RU"/>
              </w:rPr>
            </w:pPr>
          </w:p>
          <w:p w14:paraId="35DB4CC1" w14:textId="347095D9"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15. </w:t>
            </w:r>
            <w:r w:rsidR="00846987" w:rsidRPr="00093456">
              <w:rPr>
                <w:rFonts w:eastAsia="Times New Roman" w:cstheme="minorHAnsi"/>
                <w:b/>
                <w:noProof/>
                <w:lang w:val="uk-UA" w:eastAsia="ru-RU"/>
              </w:rPr>
              <w:t>MISCELLANEOUS</w:t>
            </w:r>
          </w:p>
          <w:p w14:paraId="391C6207" w14:textId="6BAD881E" w:rsidR="00846987" w:rsidRPr="00837572" w:rsidRDefault="00093456" w:rsidP="00093456">
            <w:pPr>
              <w:tabs>
                <w:tab w:val="left" w:pos="638"/>
                <w:tab w:val="left" w:pos="82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15.1. </w:t>
            </w:r>
            <w:r w:rsidR="00846987" w:rsidRPr="00837572">
              <w:rPr>
                <w:rFonts w:eastAsia="Times New Roman" w:cstheme="minorHAnsi"/>
                <w:noProof/>
                <w:lang w:val="uk-UA" w:eastAsia="ru-RU"/>
              </w:rPr>
              <w:t>The Parties warranty and represent that they:</w:t>
            </w:r>
          </w:p>
          <w:p w14:paraId="10E97F30"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15.1.1.</w:t>
            </w:r>
            <w:r w:rsidRPr="00837572">
              <w:rPr>
                <w:rFonts w:eastAsia="Times New Roman" w:cstheme="minorHAnsi"/>
                <w:noProof/>
                <w:lang w:val="uk-UA" w:eastAsia="ru-RU"/>
              </w:rPr>
              <w:tab/>
              <w:t>have concluded the Contract in good faith, having the objective and seeking to fulfil Contract’s conditions and being capable (financially and in terms of having human and other necessary resources and instruments) of actually fulfilling the conditions laid down in the Contract and Annexes thereto;</w:t>
            </w:r>
          </w:p>
          <w:p w14:paraId="68C10357"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15.1.2.</w:t>
            </w:r>
            <w:r w:rsidRPr="00837572">
              <w:rPr>
                <w:rFonts w:eastAsia="Times New Roman" w:cstheme="minorHAnsi"/>
                <w:noProof/>
                <w:lang w:val="uk-UA" w:eastAsia="ru-RU"/>
              </w:rPr>
              <w:tab/>
              <w:t>are solvent, and no bankruptcy or restructuring proceedings have been instituted against them (or are not planned to be instituted against them), and their liquidation is not planned;</w:t>
            </w:r>
          </w:p>
          <w:p w14:paraId="4FAA1591"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15.1.3.</w:t>
            </w:r>
            <w:r w:rsidRPr="00837572">
              <w:rPr>
                <w:rFonts w:eastAsia="Times New Roman" w:cstheme="minorHAnsi"/>
                <w:noProof/>
                <w:lang w:val="uk-UA" w:eastAsia="ru-RU"/>
              </w:rPr>
              <w:tab/>
              <w:t>have the full right and all the necessary permits, consents, confirmations and powers to conclude this Contract and perform obligations provided for therein;</w:t>
            </w:r>
          </w:p>
          <w:p w14:paraId="4B0A4A45" w14:textId="5913DF7F"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15.1.4.</w:t>
            </w:r>
            <w:r w:rsidRPr="00837572">
              <w:rPr>
                <w:rFonts w:eastAsia="Times New Roman" w:cstheme="minorHAnsi"/>
                <w:noProof/>
                <w:lang w:val="uk-UA" w:eastAsia="ru-RU"/>
              </w:rPr>
              <w:tab/>
              <w:t xml:space="preserve">neither Party to the Contract may assign their rights and duties under the Contract to any third </w:t>
            </w:r>
            <w:r w:rsidR="007538BB">
              <w:rPr>
                <w:rFonts w:eastAsia="Times New Roman" w:cstheme="minorHAnsi"/>
                <w:noProof/>
                <w:lang w:eastAsia="ru-RU"/>
              </w:rPr>
              <w:t>person</w:t>
            </w:r>
            <w:r w:rsidRPr="00837572">
              <w:rPr>
                <w:rFonts w:eastAsia="Times New Roman" w:cstheme="minorHAnsi"/>
                <w:noProof/>
                <w:lang w:val="uk-UA" w:eastAsia="ru-RU"/>
              </w:rPr>
              <w:t xml:space="preserve"> without </w:t>
            </w:r>
            <w:r w:rsidR="007538BB">
              <w:rPr>
                <w:rFonts w:eastAsia="Times New Roman" w:cstheme="minorHAnsi"/>
                <w:noProof/>
                <w:lang w:eastAsia="ru-RU"/>
              </w:rPr>
              <w:t>the</w:t>
            </w:r>
            <w:r w:rsidRPr="00837572">
              <w:rPr>
                <w:rFonts w:eastAsia="Times New Roman" w:cstheme="minorHAnsi"/>
                <w:noProof/>
                <w:lang w:val="uk-UA" w:eastAsia="ru-RU"/>
              </w:rPr>
              <w:t xml:space="preserve"> written consent of another contractual Party, except for the cases provided for by laws and other legal acts of the Republic of Lithuania;</w:t>
            </w:r>
          </w:p>
          <w:p w14:paraId="4D634A7F" w14:textId="5D9E0A2C"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15.1.5.</w:t>
            </w:r>
            <w:r w:rsidRPr="00837572">
              <w:rPr>
                <w:rFonts w:eastAsia="Times New Roman" w:cstheme="minorHAnsi"/>
                <w:noProof/>
                <w:lang w:val="uk-UA"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sidR="007538BB">
              <w:rPr>
                <w:rFonts w:eastAsia="Times New Roman" w:cstheme="minorHAnsi"/>
                <w:noProof/>
                <w:lang w:eastAsia="ru-RU"/>
              </w:rPr>
              <w:t>for</w:t>
            </w:r>
            <w:r w:rsidRPr="00837572">
              <w:rPr>
                <w:rFonts w:eastAsia="Times New Roman" w:cstheme="minorHAnsi"/>
                <w:noProof/>
                <w:lang w:val="uk-UA" w:eastAsia="ru-RU"/>
              </w:rPr>
              <w:t xml:space="preserve"> the performance of the Contract, or which must be disclosed according to applicable legislation, is transferred, published or disclosed. If an agreement cannot be reached on whether some provisions of the Contract must be published or disclosed,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make the final decision thereon. This condition shall remain valid after the termination or expiry of the Contract. </w:t>
            </w:r>
          </w:p>
          <w:p w14:paraId="752DD1D6" w14:textId="4E2D3DE7" w:rsidR="00846987" w:rsidRPr="00837572" w:rsidRDefault="00093456"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15.2. </w:t>
            </w:r>
            <w:r w:rsidR="00846987" w:rsidRPr="00837572">
              <w:rPr>
                <w:rFonts w:eastAsia="Times New Roman" w:cstheme="minorHAnsi"/>
                <w:noProof/>
                <w:lang w:val="uk-UA" w:eastAsia="ru-RU"/>
              </w:rPr>
              <w:t>For the purposes of this Contract, the term "in writing" means by email, post or personal delivery.</w:t>
            </w:r>
            <w:r w:rsidR="00846987" w:rsidRPr="00837572">
              <w:rPr>
                <w:rFonts w:eastAsia="Times New Roman" w:cstheme="minorHAnsi"/>
                <w:noProof/>
                <w:lang w:val="en-US" w:eastAsia="ru-RU"/>
              </w:rPr>
              <w:t xml:space="preserve"> This clause of the Contract shall be not applied to documents which, in accordance with the legislation of the Parties, must be signed by them and kept in paper form.</w:t>
            </w:r>
          </w:p>
          <w:p w14:paraId="395F0915" w14:textId="7683262E" w:rsidR="00846987" w:rsidRPr="00837572" w:rsidRDefault="00F35812"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en-US" w:eastAsia="ru-RU"/>
              </w:rPr>
              <w:t>15.</w:t>
            </w:r>
            <w:r w:rsidR="00F26137">
              <w:rPr>
                <w:rFonts w:eastAsia="Times New Roman" w:cstheme="minorHAnsi"/>
                <w:noProof/>
                <w:lang w:val="en-US" w:eastAsia="ru-RU"/>
              </w:rPr>
              <w:t>3</w:t>
            </w:r>
            <w:r w:rsidR="00846987" w:rsidRPr="00837572">
              <w:rPr>
                <w:rFonts w:eastAsia="Times New Roman" w:cstheme="minorHAnsi"/>
                <w:noProof/>
                <w:lang w:val="en-US" w:eastAsia="ru-RU"/>
              </w:rPr>
              <w:t>. During the correspondence between the Parties related to the implementation of the terms of this Contract, the Parties exchange letters, reports, inquiries, etc., which are sent, but not limited to via: mail, courier, e-mail.</w:t>
            </w:r>
          </w:p>
          <w:p w14:paraId="652C7594" w14:textId="77777777" w:rsidR="00846987" w:rsidRPr="00837572" w:rsidRDefault="00846987" w:rsidP="00BB6B0A">
            <w:pPr>
              <w:tabs>
                <w:tab w:val="left" w:pos="2550"/>
              </w:tabs>
              <w:spacing w:after="0" w:line="240" w:lineRule="auto"/>
              <w:contextualSpacing/>
              <w:jc w:val="both"/>
              <w:rPr>
                <w:rFonts w:eastAsia="Times New Roman" w:cstheme="minorHAnsi"/>
                <w:lang w:val="en-GB" w:eastAsia="ru-RU"/>
              </w:rPr>
            </w:pPr>
          </w:p>
          <w:p w14:paraId="5C0987B1" w14:textId="77777777" w:rsidR="00846987" w:rsidRPr="00001E77" w:rsidRDefault="00846987" w:rsidP="00001E77">
            <w:pPr>
              <w:tabs>
                <w:tab w:val="left" w:pos="2550"/>
              </w:tabs>
              <w:spacing w:after="0" w:line="240" w:lineRule="auto"/>
              <w:contextualSpacing/>
              <w:jc w:val="center"/>
              <w:rPr>
                <w:rFonts w:eastAsia="Times New Roman" w:cstheme="minorHAnsi"/>
                <w:b/>
                <w:lang w:val="en-GB" w:eastAsia="ru-RU"/>
              </w:rPr>
            </w:pPr>
            <w:r w:rsidRPr="00001E77">
              <w:rPr>
                <w:rFonts w:eastAsia="Times New Roman" w:cstheme="minorHAnsi"/>
                <w:b/>
                <w:lang w:val="en-GB" w:eastAsia="ru-RU"/>
              </w:rPr>
              <w:t>1</w:t>
            </w:r>
            <w:r w:rsidRPr="00001E77">
              <w:rPr>
                <w:rFonts w:eastAsia="Times New Roman" w:cstheme="minorHAnsi"/>
                <w:b/>
                <w:lang w:val="uk-UA" w:eastAsia="ru-RU"/>
              </w:rPr>
              <w:t>6</w:t>
            </w:r>
            <w:r w:rsidRPr="00001E77">
              <w:rPr>
                <w:rFonts w:eastAsia="Times New Roman" w:cstheme="minorHAnsi"/>
                <w:b/>
                <w:lang w:val="en-GB" w:eastAsia="ru-RU"/>
              </w:rPr>
              <w:t xml:space="preserve">. </w:t>
            </w:r>
            <w:r w:rsidRPr="00001E77">
              <w:rPr>
                <w:rFonts w:eastAsia="Times New Roman" w:cstheme="minorHAnsi"/>
                <w:b/>
                <w:lang w:val="uk-UA" w:eastAsia="ru-RU"/>
              </w:rPr>
              <w:t xml:space="preserve"> </w:t>
            </w:r>
            <w:r w:rsidRPr="00001E77">
              <w:rPr>
                <w:rFonts w:eastAsia="Times New Roman" w:cstheme="minorHAnsi"/>
                <w:b/>
                <w:lang w:val="en-GB" w:eastAsia="ru-RU"/>
              </w:rPr>
              <w:t>ADDRESSES, BANKING DETAILS AND SIGNATURES OF THE PARTIES</w:t>
            </w:r>
          </w:p>
          <w:p w14:paraId="74A76EA9" w14:textId="77777777" w:rsidR="00846987" w:rsidRPr="00837572" w:rsidRDefault="00846987" w:rsidP="00BB6B0A">
            <w:pPr>
              <w:spacing w:after="0" w:line="240" w:lineRule="auto"/>
              <w:contextualSpacing/>
              <w:jc w:val="both"/>
              <w:rPr>
                <w:rFonts w:eastAsia="Times New Roman" w:cstheme="minorHAnsi"/>
                <w:b/>
                <w:u w:val="single"/>
                <w:lang w:val="en-GB"/>
              </w:rPr>
            </w:pPr>
          </w:p>
          <w:tbl>
            <w:tblPr>
              <w:tblStyle w:val="1"/>
              <w:tblW w:w="0" w:type="auto"/>
              <w:tblLayout w:type="fixed"/>
              <w:tblLook w:val="04A0" w:firstRow="1" w:lastRow="0" w:firstColumn="1" w:lastColumn="0" w:noHBand="0" w:noVBand="1"/>
            </w:tblPr>
            <w:tblGrid>
              <w:gridCol w:w="4990"/>
              <w:gridCol w:w="4990"/>
            </w:tblGrid>
            <w:tr w:rsidR="001E1473" w:rsidRPr="00001E77" w14:paraId="17D0A76A" w14:textId="77777777" w:rsidTr="001E1473">
              <w:trPr>
                <w:trHeight w:val="981"/>
              </w:trPr>
              <w:tc>
                <w:tcPr>
                  <w:tcW w:w="4990" w:type="dxa"/>
                </w:tcPr>
                <w:p w14:paraId="69A2FEF2" w14:textId="7C7109AB" w:rsidR="006A5EE0" w:rsidRPr="00001E77" w:rsidRDefault="0099463D" w:rsidP="000A6C6D">
                  <w:pPr>
                    <w:framePr w:hSpace="180" w:wrap="around" w:hAnchor="margin" w:xAlign="right" w:y="-588"/>
                    <w:tabs>
                      <w:tab w:val="left" w:pos="2550"/>
                    </w:tabs>
                    <w:contextualSpacing/>
                    <w:jc w:val="both"/>
                    <w:rPr>
                      <w:rFonts w:asciiTheme="minorHAnsi" w:hAnsiTheme="minorHAnsi" w:cstheme="minorHAnsi"/>
                      <w:b/>
                      <w:sz w:val="22"/>
                      <w:szCs w:val="22"/>
                      <w:lang w:eastAsia="ru-RU"/>
                    </w:rPr>
                  </w:pPr>
                  <w:r>
                    <w:rPr>
                      <w:rFonts w:asciiTheme="minorHAnsi" w:hAnsiTheme="minorHAnsi" w:cstheme="minorHAnsi"/>
                      <w:b/>
                      <w:sz w:val="22"/>
                      <w:szCs w:val="22"/>
                      <w:lang w:val="en-US" w:eastAsia="ru-RU"/>
                    </w:rPr>
                    <w:t>CPVA</w:t>
                  </w:r>
                  <w:r w:rsidR="006A5EE0" w:rsidRPr="00001E77">
                    <w:rPr>
                      <w:rFonts w:asciiTheme="minorHAnsi" w:hAnsiTheme="minorHAnsi" w:cstheme="minorHAnsi"/>
                      <w:b/>
                      <w:sz w:val="22"/>
                      <w:szCs w:val="22"/>
                      <w:lang w:eastAsia="ru-RU"/>
                    </w:rPr>
                    <w:t>:</w:t>
                  </w:r>
                </w:p>
                <w:p w14:paraId="2D1B79C9" w14:textId="77777777" w:rsidR="006A5EE0" w:rsidRPr="00001E77" w:rsidRDefault="006A5EE0" w:rsidP="000A6C6D">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Public Institution Central Project Management Agency</w:t>
                  </w:r>
                </w:p>
                <w:p w14:paraId="121BCEC4" w14:textId="77777777" w:rsidR="006A5EE0" w:rsidRPr="00001E77" w:rsidRDefault="006A5EE0" w:rsidP="000A6C6D">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 xml:space="preserve">S. </w:t>
                  </w:r>
                  <w:proofErr w:type="spellStart"/>
                  <w:r w:rsidRPr="00001E77">
                    <w:rPr>
                      <w:rFonts w:asciiTheme="minorHAnsi" w:hAnsiTheme="minorHAnsi" w:cstheme="minorHAnsi"/>
                      <w:sz w:val="22"/>
                      <w:szCs w:val="22"/>
                    </w:rPr>
                    <w:t>Konarskio</w:t>
                  </w:r>
                  <w:proofErr w:type="spellEnd"/>
                  <w:r w:rsidRPr="00001E77">
                    <w:rPr>
                      <w:rFonts w:asciiTheme="minorHAnsi" w:hAnsiTheme="minorHAnsi" w:cstheme="minorHAnsi"/>
                      <w:sz w:val="22"/>
                      <w:szCs w:val="22"/>
                    </w:rPr>
                    <w:t xml:space="preserve"> str. 13, LT-03109 Vilnius</w:t>
                  </w:r>
                </w:p>
                <w:p w14:paraId="4FD7F843" w14:textId="77777777" w:rsidR="006A5EE0" w:rsidRPr="00001E77" w:rsidRDefault="006A5EE0" w:rsidP="000A6C6D">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Company code 126125624</w:t>
                  </w:r>
                  <w:r w:rsidRPr="00001E77">
                    <w:rPr>
                      <w:rFonts w:asciiTheme="minorHAnsi" w:hAnsiTheme="minorHAnsi" w:cstheme="minorHAnsi"/>
                      <w:sz w:val="22"/>
                      <w:szCs w:val="22"/>
                    </w:rPr>
                    <w:tab/>
                  </w:r>
                </w:p>
                <w:p w14:paraId="097E8837" w14:textId="77777777" w:rsidR="006E5B71" w:rsidRPr="006E5B71" w:rsidRDefault="006E5B71" w:rsidP="000A6C6D">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 xml:space="preserve">Ministry </w:t>
                  </w:r>
                  <w:proofErr w:type="spellStart"/>
                  <w:r w:rsidRPr="006E5B71">
                    <w:rPr>
                      <w:rFonts w:asciiTheme="minorHAnsi" w:eastAsia="Calibri" w:hAnsiTheme="minorHAnsi" w:cstheme="minorHAnsi"/>
                      <w:color w:val="000000"/>
                      <w:spacing w:val="-8"/>
                      <w:sz w:val="22"/>
                      <w:szCs w:val="22"/>
                      <w:lang w:val="de-DE"/>
                    </w:rPr>
                    <w:t>of</w:t>
                  </w:r>
                  <w:proofErr w:type="spellEnd"/>
                  <w:r w:rsidRPr="006E5B71">
                    <w:rPr>
                      <w:rFonts w:asciiTheme="minorHAnsi" w:eastAsia="Calibri" w:hAnsiTheme="minorHAnsi" w:cstheme="minorHAnsi"/>
                      <w:color w:val="000000"/>
                      <w:spacing w:val="-8"/>
                      <w:sz w:val="22"/>
                      <w:szCs w:val="22"/>
                      <w:lang w:val="de-DE"/>
                    </w:rPr>
                    <w:t xml:space="preserve"> Finance </w:t>
                  </w:r>
                  <w:proofErr w:type="spellStart"/>
                  <w:r w:rsidRPr="006E5B71">
                    <w:rPr>
                      <w:rFonts w:asciiTheme="minorHAnsi" w:eastAsia="Calibri" w:hAnsiTheme="minorHAnsi" w:cstheme="minorHAnsi"/>
                      <w:color w:val="000000"/>
                      <w:spacing w:val="-8"/>
                      <w:sz w:val="22"/>
                      <w:szCs w:val="22"/>
                      <w:lang w:val="de-DE"/>
                    </w:rPr>
                    <w:t>of</w:t>
                  </w:r>
                  <w:proofErr w:type="spellEnd"/>
                  <w:r w:rsidRPr="006E5B71">
                    <w:rPr>
                      <w:rFonts w:asciiTheme="minorHAnsi" w:eastAsia="Calibri" w:hAnsiTheme="minorHAnsi" w:cstheme="minorHAnsi"/>
                      <w:color w:val="000000"/>
                      <w:spacing w:val="-8"/>
                      <w:sz w:val="22"/>
                      <w:szCs w:val="22"/>
                      <w:lang w:val="de-DE"/>
                    </w:rPr>
                    <w:t xml:space="preserve"> </w:t>
                  </w:r>
                  <w:proofErr w:type="spellStart"/>
                  <w:r w:rsidRPr="006E5B71">
                    <w:rPr>
                      <w:rFonts w:asciiTheme="minorHAnsi" w:eastAsia="Calibri" w:hAnsiTheme="minorHAnsi" w:cstheme="minorHAnsi"/>
                      <w:color w:val="000000"/>
                      <w:spacing w:val="-8"/>
                      <w:sz w:val="22"/>
                      <w:szCs w:val="22"/>
                      <w:lang w:val="de-DE"/>
                    </w:rPr>
                    <w:t>the</w:t>
                  </w:r>
                  <w:proofErr w:type="spellEnd"/>
                  <w:r w:rsidRPr="006E5B71">
                    <w:rPr>
                      <w:rFonts w:asciiTheme="minorHAnsi" w:eastAsia="Calibri" w:hAnsiTheme="minorHAnsi" w:cstheme="minorHAnsi"/>
                      <w:color w:val="000000"/>
                      <w:spacing w:val="-8"/>
                      <w:sz w:val="22"/>
                      <w:szCs w:val="22"/>
                      <w:lang w:val="de-DE"/>
                    </w:rPr>
                    <w:t xml:space="preserve"> </w:t>
                  </w:r>
                  <w:proofErr w:type="spellStart"/>
                  <w:r w:rsidRPr="006E5B71">
                    <w:rPr>
                      <w:rFonts w:asciiTheme="minorHAnsi" w:eastAsia="Calibri" w:hAnsiTheme="minorHAnsi" w:cstheme="minorHAnsi"/>
                      <w:color w:val="000000"/>
                      <w:spacing w:val="-8"/>
                      <w:sz w:val="22"/>
                      <w:szCs w:val="22"/>
                      <w:lang w:val="de-DE"/>
                    </w:rPr>
                    <w:t>Republic</w:t>
                  </w:r>
                  <w:proofErr w:type="spellEnd"/>
                  <w:r w:rsidRPr="006E5B71">
                    <w:rPr>
                      <w:rFonts w:asciiTheme="minorHAnsi" w:eastAsia="Calibri" w:hAnsiTheme="minorHAnsi" w:cstheme="minorHAnsi"/>
                      <w:color w:val="000000"/>
                      <w:spacing w:val="-8"/>
                      <w:sz w:val="22"/>
                      <w:szCs w:val="22"/>
                      <w:lang w:val="de-DE"/>
                    </w:rPr>
                    <w:t xml:space="preserve"> </w:t>
                  </w:r>
                  <w:proofErr w:type="spellStart"/>
                  <w:r w:rsidRPr="006E5B71">
                    <w:rPr>
                      <w:rFonts w:asciiTheme="minorHAnsi" w:eastAsia="Calibri" w:hAnsiTheme="minorHAnsi" w:cstheme="minorHAnsi"/>
                      <w:color w:val="000000"/>
                      <w:spacing w:val="-8"/>
                      <w:sz w:val="22"/>
                      <w:szCs w:val="22"/>
                      <w:lang w:val="de-DE"/>
                    </w:rPr>
                    <w:t>of</w:t>
                  </w:r>
                  <w:proofErr w:type="spellEnd"/>
                  <w:r w:rsidRPr="006E5B71">
                    <w:rPr>
                      <w:rFonts w:asciiTheme="minorHAnsi" w:eastAsia="Calibri" w:hAnsiTheme="minorHAnsi" w:cstheme="minorHAnsi"/>
                      <w:color w:val="000000"/>
                      <w:spacing w:val="-8"/>
                      <w:sz w:val="22"/>
                      <w:szCs w:val="22"/>
                      <w:lang w:val="de-DE"/>
                    </w:rPr>
                    <w:t xml:space="preserve"> Lithuania </w:t>
                  </w:r>
                </w:p>
                <w:p w14:paraId="563C6345" w14:textId="77777777" w:rsidR="006E5B71" w:rsidRPr="006E5B71" w:rsidRDefault="006E5B71" w:rsidP="000A6C6D">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Corporation code: 288601650</w:t>
                  </w:r>
                </w:p>
                <w:p w14:paraId="65B93E3B" w14:textId="77777777" w:rsidR="006E5B71" w:rsidRPr="006E5B71" w:rsidRDefault="006E5B71" w:rsidP="000A6C6D">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SWIFT: MFRLLT22</w:t>
                  </w:r>
                </w:p>
                <w:p w14:paraId="0E955A6B" w14:textId="77777777" w:rsidR="006E5B71" w:rsidRPr="006E5B71" w:rsidRDefault="006E5B71" w:rsidP="000A6C6D">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 xml:space="preserve">Bank code: 40400 </w:t>
                  </w:r>
                </w:p>
                <w:p w14:paraId="062ABCC1" w14:textId="336EEDAE" w:rsidR="006A5EE0" w:rsidRPr="00001E77" w:rsidRDefault="006E5B71" w:rsidP="000A6C6D">
                  <w:pPr>
                    <w:framePr w:hSpace="180" w:wrap="around" w:hAnchor="margin" w:xAlign="right" w:y="-588"/>
                    <w:contextualSpacing/>
                    <w:rPr>
                      <w:rFonts w:asciiTheme="minorHAnsi" w:hAnsiTheme="minorHAnsi" w:cstheme="minorHAnsi"/>
                      <w:sz w:val="22"/>
                      <w:szCs w:val="22"/>
                    </w:rPr>
                  </w:pPr>
                  <w:r w:rsidRPr="006E5B71">
                    <w:rPr>
                      <w:rFonts w:asciiTheme="minorHAnsi" w:eastAsia="Calibri" w:hAnsiTheme="minorHAnsi" w:cstheme="minorHAnsi"/>
                      <w:color w:val="000000"/>
                      <w:spacing w:val="-8"/>
                      <w:sz w:val="22"/>
                      <w:szCs w:val="22"/>
                      <w:lang w:val="de-DE"/>
                    </w:rPr>
                    <w:t>IBAN: LT65 4040 0636 1000 0539</w:t>
                  </w:r>
                </w:p>
                <w:p w14:paraId="3097E12D" w14:textId="77777777" w:rsidR="006A5EE0" w:rsidRPr="00001E77" w:rsidRDefault="006A5EE0" w:rsidP="000A6C6D">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Tel. +370 5 251 44 00</w:t>
                  </w:r>
                </w:p>
                <w:p w14:paraId="4DA64381" w14:textId="77777777" w:rsidR="006A5EE0" w:rsidRPr="00001E77" w:rsidRDefault="006A5EE0" w:rsidP="000A6C6D">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7E7882A0" w14:textId="7E81A4EB" w:rsidR="006A5EE0" w:rsidRPr="00001E77" w:rsidRDefault="006A5EE0" w:rsidP="000A6C6D">
                  <w:pPr>
                    <w:framePr w:hSpace="180" w:wrap="around" w:hAnchor="margin" w:xAlign="right" w:y="-588"/>
                    <w:contextualSpacing/>
                    <w:rPr>
                      <w:rFonts w:asciiTheme="minorHAnsi" w:hAnsiTheme="minorHAnsi" w:cstheme="minorHAnsi"/>
                      <w:sz w:val="22"/>
                      <w:szCs w:val="22"/>
                    </w:rPr>
                  </w:pPr>
                  <w:proofErr w:type="spellStart"/>
                  <w:r w:rsidRPr="00001E77">
                    <w:rPr>
                      <w:rFonts w:asciiTheme="minorHAnsi" w:hAnsiTheme="minorHAnsi" w:cstheme="minorHAnsi"/>
                      <w:sz w:val="22"/>
                      <w:szCs w:val="22"/>
                      <w:lang w:val="de-DE"/>
                    </w:rPr>
                    <w:t>E-mail</w:t>
                  </w:r>
                  <w:proofErr w:type="spellEnd"/>
                  <w:r w:rsidRPr="00001E77">
                    <w:rPr>
                      <w:rFonts w:asciiTheme="minorHAnsi" w:hAnsiTheme="minorHAnsi" w:cstheme="minorHAnsi"/>
                      <w:sz w:val="22"/>
                      <w:szCs w:val="22"/>
                      <w:lang w:val="de-DE"/>
                    </w:rPr>
                    <w:t>: info@cpva.lt</w:t>
                  </w: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7038415D" w14:textId="77777777" w:rsidR="006A5EE0" w:rsidRPr="00001E77" w:rsidRDefault="006A5EE0" w:rsidP="000A6C6D">
                  <w:pPr>
                    <w:framePr w:hSpace="180" w:wrap="around" w:hAnchor="margin" w:xAlign="right" w:y="-588"/>
                    <w:contextualSpacing/>
                    <w:rPr>
                      <w:rFonts w:asciiTheme="minorHAnsi" w:hAnsiTheme="minorHAnsi" w:cstheme="minorHAnsi"/>
                      <w:sz w:val="22"/>
                      <w:szCs w:val="22"/>
                      <w:lang w:val="de-DE"/>
                    </w:rPr>
                  </w:pPr>
                </w:p>
                <w:p w14:paraId="393075C3" w14:textId="77777777" w:rsidR="006A5EE0" w:rsidRPr="00001E77" w:rsidRDefault="006A5EE0" w:rsidP="000A6C6D">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13227FC0" w14:textId="77777777" w:rsidR="006A5EE0" w:rsidRPr="00001E77" w:rsidRDefault="006A5EE0" w:rsidP="000A6C6D">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Name, </w:t>
                  </w:r>
                  <w:proofErr w:type="spellStart"/>
                  <w:r w:rsidRPr="00001E77">
                    <w:rPr>
                      <w:rFonts w:asciiTheme="minorHAnsi" w:hAnsiTheme="minorHAnsi" w:cstheme="minorHAnsi"/>
                      <w:i/>
                      <w:sz w:val="22"/>
                      <w:szCs w:val="22"/>
                      <w:lang w:val="de-DE"/>
                    </w:rPr>
                    <w:t>surname</w:t>
                  </w:r>
                  <w:proofErr w:type="spellEnd"/>
                </w:p>
                <w:p w14:paraId="2D8BAE49" w14:textId="77777777" w:rsidR="006A5EE0" w:rsidRPr="00001E77" w:rsidRDefault="006A5EE0" w:rsidP="000A6C6D">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62A9EF93" w14:textId="77777777" w:rsidR="006A5EE0" w:rsidRPr="00001E77" w:rsidRDefault="006A5EE0" w:rsidP="000A6C6D">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2C58B810" w14:textId="77777777" w:rsidR="006A5EE0" w:rsidRPr="00001E77" w:rsidRDefault="006A5EE0" w:rsidP="000A6C6D">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10CE5DEE" w14:textId="0C7B1A0C" w:rsidR="001E1473" w:rsidRPr="00001E77" w:rsidRDefault="001E1473" w:rsidP="000A6C6D">
                  <w:pPr>
                    <w:framePr w:hSpace="180" w:wrap="around" w:hAnchor="margin" w:xAlign="right" w:y="-588"/>
                    <w:contextualSpacing/>
                    <w:rPr>
                      <w:rFonts w:asciiTheme="minorHAnsi" w:hAnsiTheme="minorHAnsi" w:cstheme="minorHAnsi"/>
                      <w:sz w:val="22"/>
                      <w:szCs w:val="22"/>
                      <w:lang w:eastAsia="lt-LT"/>
                    </w:rPr>
                  </w:pPr>
                </w:p>
              </w:tc>
              <w:tc>
                <w:tcPr>
                  <w:tcW w:w="4990" w:type="dxa"/>
                </w:tcPr>
                <w:p w14:paraId="35A5853E" w14:textId="77777777" w:rsidR="006A5EE0" w:rsidRPr="00001E77" w:rsidRDefault="006A5EE0" w:rsidP="000A6C6D">
                  <w:pPr>
                    <w:framePr w:hSpace="180" w:wrap="around" w:hAnchor="margin" w:xAlign="right" w:y="-588"/>
                    <w:contextualSpacing/>
                    <w:jc w:val="both"/>
                    <w:rPr>
                      <w:rFonts w:asciiTheme="minorHAnsi" w:hAnsiTheme="minorHAnsi" w:cstheme="minorHAnsi"/>
                      <w:b/>
                      <w:sz w:val="22"/>
                      <w:szCs w:val="22"/>
                      <w:u w:val="single"/>
                      <w:lang w:eastAsia="ru-RU"/>
                    </w:rPr>
                  </w:pPr>
                  <w:r w:rsidRPr="00001E77">
                    <w:rPr>
                      <w:rFonts w:asciiTheme="minorHAnsi" w:eastAsia="Calibri" w:hAnsiTheme="minorHAnsi" w:cstheme="minorHAnsi"/>
                      <w:b/>
                      <w:sz w:val="22"/>
                      <w:szCs w:val="22"/>
                      <w:lang w:val="en-US" w:eastAsia="lt-LT"/>
                    </w:rPr>
                    <w:t>Beneficiary</w:t>
                  </w:r>
                  <w:r w:rsidRPr="00001E77">
                    <w:rPr>
                      <w:rFonts w:asciiTheme="minorHAnsi" w:hAnsiTheme="minorHAnsi" w:cstheme="minorHAnsi"/>
                      <w:b/>
                      <w:sz w:val="22"/>
                      <w:szCs w:val="22"/>
                      <w:u w:val="single"/>
                      <w:lang w:eastAsia="ru-RU"/>
                    </w:rPr>
                    <w:t>:</w:t>
                  </w:r>
                </w:p>
                <w:p w14:paraId="29F56362" w14:textId="77777777" w:rsidR="006A5EE0" w:rsidRPr="00001E77" w:rsidRDefault="006A5EE0" w:rsidP="000A6C6D">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Name</w:t>
                  </w:r>
                </w:p>
                <w:p w14:paraId="45F2617F" w14:textId="77777777" w:rsidR="006A5EE0" w:rsidRPr="00001E77" w:rsidRDefault="006A5EE0" w:rsidP="000A6C6D">
                  <w:pPr>
                    <w:framePr w:hSpace="180" w:wrap="around" w:hAnchor="margin" w:xAlign="right" w:y="-588"/>
                    <w:contextualSpacing/>
                    <w:rPr>
                      <w:rFonts w:asciiTheme="minorHAnsi" w:hAnsiTheme="minorHAnsi" w:cstheme="minorHAnsi"/>
                      <w:i/>
                      <w:sz w:val="22"/>
                      <w:szCs w:val="22"/>
                    </w:rPr>
                  </w:pPr>
                  <w:r>
                    <w:rPr>
                      <w:rFonts w:asciiTheme="minorHAnsi" w:hAnsiTheme="minorHAnsi" w:cstheme="minorHAnsi"/>
                      <w:i/>
                      <w:sz w:val="22"/>
                      <w:szCs w:val="22"/>
                    </w:rPr>
                    <w:t>Address</w:t>
                  </w:r>
                </w:p>
                <w:p w14:paraId="7E931621" w14:textId="77777777" w:rsidR="006A5EE0" w:rsidRPr="00001E77" w:rsidRDefault="006A5EE0" w:rsidP="000A6C6D">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Company code </w:t>
                  </w:r>
                </w:p>
                <w:p w14:paraId="6BC4FDC0" w14:textId="77777777" w:rsidR="006A5EE0" w:rsidRPr="00001E77" w:rsidRDefault="006A5EE0" w:rsidP="000A6C6D">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Bank </w:t>
                  </w:r>
                </w:p>
                <w:p w14:paraId="7F47A210" w14:textId="77777777" w:rsidR="006A5EE0" w:rsidRPr="00001E77" w:rsidRDefault="006A5EE0" w:rsidP="000A6C6D">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Account No. </w:t>
                  </w:r>
                </w:p>
                <w:p w14:paraId="7A212EA1" w14:textId="77777777" w:rsidR="006A5EE0" w:rsidRPr="00001E77" w:rsidRDefault="006A5EE0" w:rsidP="000A6C6D">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Tel. </w:t>
                  </w:r>
                </w:p>
                <w:p w14:paraId="6606C934" w14:textId="77777777" w:rsidR="006A5EE0" w:rsidRPr="00001E77" w:rsidRDefault="006A5EE0" w:rsidP="000A6C6D">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ab/>
                  </w:r>
                </w:p>
                <w:p w14:paraId="2D61AD54" w14:textId="77777777" w:rsidR="006A5EE0" w:rsidRPr="00001E77" w:rsidRDefault="006A5EE0" w:rsidP="000A6C6D">
                  <w:pPr>
                    <w:framePr w:hSpace="180" w:wrap="around" w:hAnchor="margin" w:xAlign="right" w:y="-588"/>
                    <w:tabs>
                      <w:tab w:val="left" w:pos="2550"/>
                    </w:tabs>
                    <w:contextualSpacing/>
                    <w:jc w:val="both"/>
                    <w:rPr>
                      <w:rFonts w:asciiTheme="minorHAnsi" w:hAnsiTheme="minorHAnsi" w:cstheme="minorHAnsi"/>
                      <w:i/>
                      <w:sz w:val="22"/>
                      <w:szCs w:val="22"/>
                      <w:lang w:val="de-DE"/>
                    </w:rPr>
                  </w:pPr>
                  <w:proofErr w:type="spellStart"/>
                  <w:r w:rsidRPr="00001E77">
                    <w:rPr>
                      <w:rFonts w:asciiTheme="minorHAnsi" w:hAnsiTheme="minorHAnsi" w:cstheme="minorHAnsi"/>
                      <w:i/>
                      <w:sz w:val="22"/>
                      <w:szCs w:val="22"/>
                      <w:lang w:val="de-DE"/>
                    </w:rPr>
                    <w:t>E-mail</w:t>
                  </w:r>
                  <w:proofErr w:type="spellEnd"/>
                  <w:r w:rsidRPr="00001E77">
                    <w:rPr>
                      <w:rFonts w:asciiTheme="minorHAnsi" w:hAnsiTheme="minorHAnsi" w:cstheme="minorHAnsi"/>
                      <w:i/>
                      <w:sz w:val="22"/>
                      <w:szCs w:val="22"/>
                      <w:lang w:val="de-DE"/>
                    </w:rPr>
                    <w:t xml:space="preserve">: </w:t>
                  </w:r>
                </w:p>
                <w:p w14:paraId="17433667" w14:textId="77777777" w:rsidR="006A5EE0" w:rsidRPr="00001E77" w:rsidRDefault="006A5EE0" w:rsidP="000A6C6D">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88ABA74" w14:textId="77777777" w:rsidR="006A5EE0" w:rsidRPr="00001E77" w:rsidRDefault="006A5EE0" w:rsidP="000A6C6D">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4D1FADFC" w14:textId="77777777" w:rsidR="006A5EE0" w:rsidRPr="00001E77" w:rsidRDefault="006A5EE0" w:rsidP="000A6C6D">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Name, </w:t>
                  </w:r>
                  <w:proofErr w:type="spellStart"/>
                  <w:r w:rsidRPr="00001E77">
                    <w:rPr>
                      <w:rFonts w:asciiTheme="minorHAnsi" w:hAnsiTheme="minorHAnsi" w:cstheme="minorHAnsi"/>
                      <w:i/>
                      <w:sz w:val="22"/>
                      <w:szCs w:val="22"/>
                      <w:lang w:val="de-DE"/>
                    </w:rPr>
                    <w:t>surname</w:t>
                  </w:r>
                  <w:proofErr w:type="spellEnd"/>
                </w:p>
                <w:p w14:paraId="53627F14" w14:textId="77777777" w:rsidR="006A5EE0" w:rsidRPr="00001E77" w:rsidRDefault="006A5EE0" w:rsidP="000A6C6D">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4B1F6A4" w14:textId="77777777" w:rsidR="006A5EE0" w:rsidRPr="00001E77" w:rsidRDefault="006A5EE0" w:rsidP="000A6C6D">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3A4F92EC" w14:textId="77777777" w:rsidR="006A5EE0" w:rsidRPr="00001E77" w:rsidRDefault="006A5EE0" w:rsidP="000A6C6D">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7C0BCCE7" w14:textId="77777777" w:rsidR="001E1473" w:rsidRPr="00001E77" w:rsidRDefault="001E1473" w:rsidP="000A6C6D">
                  <w:pPr>
                    <w:framePr w:hSpace="180" w:wrap="around" w:hAnchor="margin" w:xAlign="right" w:y="-588"/>
                    <w:jc w:val="both"/>
                    <w:rPr>
                      <w:rFonts w:asciiTheme="minorHAnsi" w:hAnsiTheme="minorHAnsi" w:cstheme="minorHAnsi"/>
                      <w:noProof/>
                      <w:sz w:val="22"/>
                      <w:szCs w:val="22"/>
                      <w:lang w:val="uk-UA" w:eastAsia="ru-RU"/>
                    </w:rPr>
                  </w:pPr>
                </w:p>
                <w:p w14:paraId="57F61D58" w14:textId="31509909" w:rsidR="001E1473" w:rsidRPr="00001E77" w:rsidRDefault="001E1473" w:rsidP="000A6C6D">
                  <w:pPr>
                    <w:framePr w:hSpace="180" w:wrap="around" w:hAnchor="margin" w:xAlign="right" w:y="-588"/>
                    <w:jc w:val="both"/>
                    <w:rPr>
                      <w:rFonts w:asciiTheme="minorHAnsi" w:eastAsia="Calibri" w:hAnsiTheme="minorHAnsi" w:cstheme="minorHAnsi"/>
                      <w:b/>
                      <w:sz w:val="22"/>
                      <w:szCs w:val="22"/>
                      <w:lang w:val="en-US" w:eastAsia="lt-LT"/>
                    </w:rPr>
                  </w:pPr>
                </w:p>
              </w:tc>
            </w:tr>
            <w:tr w:rsidR="001E1473" w:rsidRPr="00001E77" w14:paraId="7F88F966" w14:textId="77777777" w:rsidTr="001E1473">
              <w:tc>
                <w:tcPr>
                  <w:tcW w:w="4990" w:type="dxa"/>
                </w:tcPr>
                <w:p w14:paraId="148C1158" w14:textId="77777777" w:rsidR="006A5EE0" w:rsidRPr="00001E77" w:rsidRDefault="006A5EE0" w:rsidP="000A6C6D">
                  <w:pPr>
                    <w:framePr w:hSpace="180" w:wrap="around" w:hAnchor="margin" w:xAlign="right" w:y="-588"/>
                    <w:contextualSpacing/>
                    <w:jc w:val="both"/>
                    <w:rPr>
                      <w:rFonts w:asciiTheme="minorHAnsi" w:hAnsiTheme="minorHAnsi" w:cstheme="minorHAnsi"/>
                      <w:b/>
                      <w:sz w:val="22"/>
                      <w:szCs w:val="22"/>
                    </w:rPr>
                  </w:pPr>
                  <w:r w:rsidRPr="00001E77">
                    <w:rPr>
                      <w:rFonts w:asciiTheme="minorHAnsi" w:eastAsia="Calibri" w:hAnsiTheme="minorHAnsi" w:cstheme="minorHAnsi"/>
                      <w:b/>
                      <w:sz w:val="22"/>
                      <w:szCs w:val="22"/>
                      <w:lang w:val="en-US" w:eastAsia="lt-LT"/>
                    </w:rPr>
                    <w:t>Supplier</w:t>
                  </w:r>
                  <w:r w:rsidRPr="00001E77">
                    <w:rPr>
                      <w:rFonts w:asciiTheme="minorHAnsi" w:hAnsiTheme="minorHAnsi" w:cstheme="minorHAnsi"/>
                      <w:b/>
                      <w:sz w:val="22"/>
                      <w:szCs w:val="22"/>
                    </w:rPr>
                    <w:t xml:space="preserve">: </w:t>
                  </w:r>
                </w:p>
                <w:p w14:paraId="5C821144" w14:textId="77777777" w:rsidR="006A5EE0" w:rsidRPr="00001E77" w:rsidRDefault="006A5EE0" w:rsidP="000A6C6D">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lastRenderedPageBreak/>
                    <w:t>Name</w:t>
                  </w:r>
                </w:p>
                <w:p w14:paraId="04DD55AB" w14:textId="77777777" w:rsidR="006A5EE0" w:rsidRPr="00001E77" w:rsidRDefault="006A5EE0" w:rsidP="000A6C6D">
                  <w:pPr>
                    <w:framePr w:hSpace="180" w:wrap="around" w:hAnchor="margin" w:xAlign="right" w:y="-588"/>
                    <w:contextualSpacing/>
                    <w:rPr>
                      <w:rFonts w:asciiTheme="minorHAnsi" w:hAnsiTheme="minorHAnsi" w:cstheme="minorHAnsi"/>
                      <w:i/>
                      <w:sz w:val="22"/>
                      <w:szCs w:val="22"/>
                    </w:rPr>
                  </w:pPr>
                  <w:r>
                    <w:rPr>
                      <w:rFonts w:asciiTheme="minorHAnsi" w:hAnsiTheme="minorHAnsi" w:cstheme="minorHAnsi"/>
                      <w:i/>
                      <w:sz w:val="22"/>
                      <w:szCs w:val="22"/>
                    </w:rPr>
                    <w:t>Address</w:t>
                  </w:r>
                </w:p>
                <w:p w14:paraId="3A2C2D2E" w14:textId="77777777" w:rsidR="006A5EE0" w:rsidRPr="00001E77" w:rsidRDefault="006A5EE0" w:rsidP="000A6C6D">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Company code </w:t>
                  </w:r>
                </w:p>
                <w:p w14:paraId="4BCE100F" w14:textId="77777777" w:rsidR="006A5EE0" w:rsidRPr="00001E77" w:rsidRDefault="006A5EE0" w:rsidP="000A6C6D">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Bank </w:t>
                  </w:r>
                </w:p>
                <w:p w14:paraId="3B4ADAD4" w14:textId="77777777" w:rsidR="006A5EE0" w:rsidRPr="00001E77" w:rsidRDefault="006A5EE0" w:rsidP="000A6C6D">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Account No. </w:t>
                  </w:r>
                </w:p>
                <w:p w14:paraId="41B9C684" w14:textId="77777777" w:rsidR="006A5EE0" w:rsidRPr="00001E77" w:rsidRDefault="006A5EE0" w:rsidP="000A6C6D">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Tel. </w:t>
                  </w:r>
                </w:p>
                <w:p w14:paraId="0F018515" w14:textId="77777777" w:rsidR="006A5EE0" w:rsidRPr="00001E77" w:rsidRDefault="006A5EE0" w:rsidP="000A6C6D">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ab/>
                  </w:r>
                  <w:r w:rsidRPr="00001E77">
                    <w:rPr>
                      <w:rFonts w:asciiTheme="minorHAnsi" w:hAnsiTheme="minorHAnsi" w:cstheme="minorHAnsi"/>
                      <w:i/>
                      <w:sz w:val="22"/>
                      <w:szCs w:val="22"/>
                      <w:lang w:val="de-DE"/>
                    </w:rPr>
                    <w:tab/>
                  </w:r>
                </w:p>
                <w:p w14:paraId="485B22E9" w14:textId="77777777" w:rsidR="006A5EE0" w:rsidRPr="00001E77" w:rsidRDefault="006A5EE0" w:rsidP="000A6C6D">
                  <w:pPr>
                    <w:framePr w:hSpace="180" w:wrap="around" w:hAnchor="margin" w:xAlign="right" w:y="-588"/>
                    <w:tabs>
                      <w:tab w:val="left" w:pos="2550"/>
                    </w:tabs>
                    <w:contextualSpacing/>
                    <w:jc w:val="both"/>
                    <w:rPr>
                      <w:rFonts w:asciiTheme="minorHAnsi" w:hAnsiTheme="minorHAnsi" w:cstheme="minorHAnsi"/>
                      <w:i/>
                      <w:sz w:val="22"/>
                      <w:szCs w:val="22"/>
                      <w:lang w:val="de-DE"/>
                    </w:rPr>
                  </w:pPr>
                  <w:proofErr w:type="spellStart"/>
                  <w:r w:rsidRPr="00001E77">
                    <w:rPr>
                      <w:rFonts w:asciiTheme="minorHAnsi" w:hAnsiTheme="minorHAnsi" w:cstheme="minorHAnsi"/>
                      <w:i/>
                      <w:sz w:val="22"/>
                      <w:szCs w:val="22"/>
                      <w:lang w:val="de-DE"/>
                    </w:rPr>
                    <w:t>E-mail</w:t>
                  </w:r>
                  <w:proofErr w:type="spellEnd"/>
                  <w:r w:rsidRPr="00001E77">
                    <w:rPr>
                      <w:rFonts w:asciiTheme="minorHAnsi" w:hAnsiTheme="minorHAnsi" w:cstheme="minorHAnsi"/>
                      <w:i/>
                      <w:sz w:val="22"/>
                      <w:szCs w:val="22"/>
                      <w:lang w:val="de-DE"/>
                    </w:rPr>
                    <w:t xml:space="preserve">: </w:t>
                  </w:r>
                </w:p>
                <w:p w14:paraId="6B572BE5" w14:textId="77777777" w:rsidR="006A5EE0" w:rsidRPr="00001E77" w:rsidRDefault="006A5EE0" w:rsidP="000A6C6D">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A3BD593" w14:textId="77777777" w:rsidR="006A5EE0" w:rsidRPr="00001E77" w:rsidRDefault="006A5EE0" w:rsidP="000A6C6D">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347D12BD" w14:textId="77777777" w:rsidR="006A5EE0" w:rsidRPr="00001E77" w:rsidRDefault="006A5EE0" w:rsidP="000A6C6D">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Name, </w:t>
                  </w:r>
                  <w:proofErr w:type="spellStart"/>
                  <w:r w:rsidRPr="00001E77">
                    <w:rPr>
                      <w:rFonts w:asciiTheme="minorHAnsi" w:hAnsiTheme="minorHAnsi" w:cstheme="minorHAnsi"/>
                      <w:i/>
                      <w:sz w:val="22"/>
                      <w:szCs w:val="22"/>
                      <w:lang w:val="de-DE"/>
                    </w:rPr>
                    <w:t>surname</w:t>
                  </w:r>
                  <w:proofErr w:type="spellEnd"/>
                </w:p>
                <w:p w14:paraId="3D44A830" w14:textId="77777777" w:rsidR="006A5EE0" w:rsidRPr="00001E77" w:rsidRDefault="006A5EE0" w:rsidP="000A6C6D">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DF516E0" w14:textId="77777777" w:rsidR="006A5EE0" w:rsidRPr="00001E77" w:rsidRDefault="006A5EE0" w:rsidP="000A6C6D">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3AB35D4F" w14:textId="0E7B5643" w:rsidR="001E1473" w:rsidRPr="00001E77" w:rsidRDefault="006A5EE0" w:rsidP="000A6C6D">
                  <w:pPr>
                    <w:framePr w:hSpace="180" w:wrap="around" w:hAnchor="margin" w:xAlign="right" w:y="-588"/>
                    <w:contextualSpacing/>
                    <w:jc w:val="both"/>
                    <w:rPr>
                      <w:rFonts w:asciiTheme="minorHAnsi" w:eastAsia="Calibri" w:hAnsiTheme="minorHAnsi" w:cstheme="minorHAnsi"/>
                      <w:b/>
                      <w:sz w:val="22"/>
                      <w:szCs w:val="22"/>
                      <w:lang w:val="en-US" w:eastAsia="lt-LT"/>
                    </w:rPr>
                  </w:pPr>
                  <w:r w:rsidRPr="00001E77">
                    <w:rPr>
                      <w:rFonts w:asciiTheme="minorHAnsi" w:hAnsiTheme="minorHAnsi" w:cstheme="minorHAnsi"/>
                      <w:sz w:val="22"/>
                      <w:szCs w:val="22"/>
                    </w:rPr>
                    <w:t>«____»_________20______</w:t>
                  </w:r>
                </w:p>
              </w:tc>
              <w:tc>
                <w:tcPr>
                  <w:tcW w:w="4990" w:type="dxa"/>
                </w:tcPr>
                <w:p w14:paraId="0E0F6456" w14:textId="077CD448" w:rsidR="001E1473" w:rsidRPr="00001E77" w:rsidRDefault="001E1473" w:rsidP="000A6C6D">
                  <w:pPr>
                    <w:framePr w:hSpace="180" w:wrap="around" w:hAnchor="margin" w:xAlign="right" w:y="-588"/>
                    <w:contextualSpacing/>
                    <w:jc w:val="both"/>
                    <w:rPr>
                      <w:rFonts w:asciiTheme="minorHAnsi" w:eastAsia="Calibri" w:hAnsiTheme="minorHAnsi" w:cstheme="minorHAnsi"/>
                      <w:b/>
                      <w:sz w:val="22"/>
                      <w:szCs w:val="22"/>
                      <w:lang w:val="en-US" w:eastAsia="lt-LT"/>
                    </w:rPr>
                  </w:pPr>
                </w:p>
              </w:tc>
            </w:tr>
          </w:tbl>
          <w:p w14:paraId="39D0DAA3" w14:textId="77777777" w:rsidR="001E1473" w:rsidRDefault="001E1473" w:rsidP="00BB6B0A">
            <w:pPr>
              <w:spacing w:after="0" w:line="240" w:lineRule="auto"/>
              <w:contextualSpacing/>
              <w:jc w:val="both"/>
              <w:rPr>
                <w:rFonts w:eastAsia="Calibri" w:cstheme="minorHAnsi"/>
                <w:b/>
                <w:lang w:val="en-US" w:eastAsia="lt-LT"/>
              </w:rPr>
            </w:pPr>
          </w:p>
          <w:p w14:paraId="60E50009" w14:textId="77777777" w:rsidR="001E1473" w:rsidRDefault="001E1473" w:rsidP="00BB6B0A">
            <w:pPr>
              <w:spacing w:after="0" w:line="240" w:lineRule="auto"/>
              <w:contextualSpacing/>
              <w:jc w:val="both"/>
              <w:rPr>
                <w:rFonts w:eastAsia="Calibri" w:cstheme="minorHAnsi"/>
                <w:b/>
                <w:lang w:val="en-US" w:eastAsia="lt-LT"/>
              </w:rPr>
            </w:pPr>
          </w:p>
          <w:p w14:paraId="5556FC7D" w14:textId="77777777" w:rsidR="001E1473" w:rsidRDefault="001E1473" w:rsidP="00BB6B0A">
            <w:pPr>
              <w:spacing w:after="0" w:line="240" w:lineRule="auto"/>
              <w:contextualSpacing/>
              <w:jc w:val="both"/>
              <w:rPr>
                <w:rFonts w:eastAsia="Calibri" w:cstheme="minorHAnsi"/>
                <w:b/>
                <w:lang w:val="en-US" w:eastAsia="lt-LT"/>
              </w:rPr>
            </w:pPr>
          </w:p>
          <w:p w14:paraId="7536B43D" w14:textId="758C1220" w:rsidR="00846987" w:rsidRPr="00837572" w:rsidRDefault="00846987" w:rsidP="00675476">
            <w:pPr>
              <w:spacing w:after="0" w:line="240" w:lineRule="auto"/>
              <w:jc w:val="both"/>
              <w:rPr>
                <w:rFonts w:eastAsia="Times New Roman" w:cstheme="minorHAnsi"/>
                <w:noProof/>
                <w:lang w:val="uk-UA" w:eastAsia="ru-RU"/>
              </w:rPr>
            </w:pPr>
          </w:p>
        </w:tc>
      </w:tr>
    </w:tbl>
    <w:p w14:paraId="77F956BF" w14:textId="77777777" w:rsidR="00305129" w:rsidRDefault="00305129" w:rsidP="001E1473">
      <w:pPr>
        <w:spacing w:after="0" w:line="240" w:lineRule="auto"/>
        <w:jc w:val="right"/>
        <w:rPr>
          <w:rFonts w:eastAsia="Times New Roman" w:cstheme="minorHAnsi"/>
          <w:lang w:val="en-GB"/>
        </w:rPr>
      </w:pPr>
    </w:p>
    <w:p w14:paraId="163331A5" w14:textId="77777777" w:rsidR="00305129" w:rsidRDefault="00305129">
      <w:pPr>
        <w:rPr>
          <w:rFonts w:eastAsia="Times New Roman" w:cstheme="minorHAnsi"/>
          <w:lang w:val="en-GB"/>
        </w:rPr>
      </w:pPr>
      <w:r>
        <w:rPr>
          <w:rFonts w:eastAsia="Times New Roman" w:cstheme="minorHAnsi"/>
          <w:lang w:val="en-GB"/>
        </w:rPr>
        <w:br w:type="page"/>
      </w:r>
    </w:p>
    <w:p w14:paraId="3B600E57" w14:textId="3381D0C7" w:rsidR="00327870" w:rsidRPr="00837572" w:rsidRDefault="00327870" w:rsidP="001E1473">
      <w:pPr>
        <w:spacing w:after="0" w:line="240" w:lineRule="auto"/>
        <w:jc w:val="right"/>
        <w:rPr>
          <w:rFonts w:eastAsia="Times New Roman" w:cstheme="minorHAnsi"/>
          <w:lang w:val="en-GB"/>
        </w:rPr>
      </w:pPr>
      <w:r w:rsidRPr="00837572">
        <w:rPr>
          <w:rFonts w:eastAsia="Times New Roman" w:cstheme="minorHAnsi"/>
          <w:lang w:val="en-GB"/>
        </w:rPr>
        <w:lastRenderedPageBreak/>
        <w:t xml:space="preserve">Annex No. </w:t>
      </w:r>
      <w:r w:rsidR="00826D35" w:rsidRPr="00837572">
        <w:rPr>
          <w:rFonts w:eastAsia="Times New Roman" w:cstheme="minorHAnsi"/>
          <w:lang w:val="en-GB"/>
        </w:rPr>
        <w:t>2</w:t>
      </w:r>
      <w:r w:rsidRPr="00837572">
        <w:rPr>
          <w:rFonts w:eastAsia="Times New Roman" w:cstheme="minorHAnsi"/>
          <w:lang w:val="en-GB"/>
        </w:rPr>
        <w:t xml:space="preserve"> to the Contract </w:t>
      </w:r>
    </w:p>
    <w:p w14:paraId="058B3433" w14:textId="77777777" w:rsidR="00327870" w:rsidRPr="00837572" w:rsidRDefault="00327870" w:rsidP="00327870">
      <w:pPr>
        <w:spacing w:after="0" w:line="240" w:lineRule="auto"/>
        <w:jc w:val="center"/>
        <w:rPr>
          <w:rFonts w:eastAsia="Times New Roman" w:cstheme="minorHAnsi"/>
          <w:b/>
          <w:lang w:val="en-GB"/>
        </w:rPr>
      </w:pPr>
      <w:r w:rsidRPr="00837572">
        <w:rPr>
          <w:rFonts w:eastAsia="Times New Roman" w:cstheme="minorHAnsi"/>
          <w:b/>
          <w:lang w:val="en-GB"/>
        </w:rPr>
        <w:t>TECHNICAL SPECIFICATION</w:t>
      </w:r>
    </w:p>
    <w:p w14:paraId="6167D852" w14:textId="77777777" w:rsidR="001E1473" w:rsidRPr="00837572" w:rsidRDefault="001E1473" w:rsidP="001E1473">
      <w:pPr>
        <w:tabs>
          <w:tab w:val="left" w:pos="709"/>
        </w:tabs>
        <w:spacing w:after="0" w:line="240" w:lineRule="auto"/>
        <w:contextualSpacing/>
        <w:jc w:val="center"/>
        <w:rPr>
          <w:rFonts w:eastAsia="Calibri" w:cstheme="minorHAnsi"/>
          <w:b/>
          <w:smallCaps/>
          <w:lang w:val="en-US" w:eastAsia="lt-LT"/>
        </w:rPr>
      </w:pPr>
      <w:r w:rsidRPr="00837572">
        <w:rPr>
          <w:rFonts w:cstheme="minorHAnsi"/>
          <w:b/>
          <w:highlight w:val="lightGray"/>
          <w:lang w:val="en-US"/>
        </w:rPr>
        <w:t>__________________</w:t>
      </w:r>
    </w:p>
    <w:p w14:paraId="201DB455" w14:textId="77777777" w:rsidR="008B6826" w:rsidRPr="00837572" w:rsidRDefault="008B6826" w:rsidP="008B6826">
      <w:pPr>
        <w:suppressAutoHyphens/>
        <w:spacing w:after="0" w:line="240" w:lineRule="auto"/>
        <w:jc w:val="center"/>
        <w:rPr>
          <w:rFonts w:eastAsia="Calibri" w:cstheme="minorHAnsi"/>
          <w:b/>
          <w:bCs/>
          <w:lang w:val="en-US"/>
        </w:rPr>
      </w:pPr>
      <w:r w:rsidRPr="00837572">
        <w:rPr>
          <w:rFonts w:eastAsia="Calibri" w:cstheme="minorHAnsi"/>
          <w:b/>
          <w:bCs/>
          <w:lang w:val="en-US"/>
        </w:rPr>
        <w:br/>
      </w:r>
    </w:p>
    <w:p w14:paraId="2E9BE909" w14:textId="77777777" w:rsidR="008B6826" w:rsidRPr="00837572" w:rsidRDefault="008B6826" w:rsidP="008B6826">
      <w:pPr>
        <w:suppressAutoHyphens/>
        <w:spacing w:after="0" w:line="240" w:lineRule="auto"/>
        <w:jc w:val="center"/>
        <w:rPr>
          <w:rFonts w:eastAsia="Calibri" w:cstheme="minorHAnsi"/>
          <w:b/>
          <w:bCs/>
          <w:lang w:val="en-US"/>
        </w:rPr>
      </w:pPr>
    </w:p>
    <w:p w14:paraId="2E47D50A" w14:textId="77777777" w:rsidR="008B6826" w:rsidRPr="00837572" w:rsidRDefault="008B6826" w:rsidP="008B6826">
      <w:pPr>
        <w:suppressAutoHyphens/>
        <w:spacing w:after="0" w:line="240" w:lineRule="auto"/>
        <w:jc w:val="center"/>
        <w:rPr>
          <w:rFonts w:eastAsia="Calibri" w:cstheme="minorHAnsi"/>
          <w:b/>
          <w:bCs/>
          <w:lang w:val="en-US"/>
        </w:rPr>
      </w:pPr>
    </w:p>
    <w:p w14:paraId="14C4A126" w14:textId="77777777" w:rsidR="008B6826" w:rsidRPr="00837572" w:rsidRDefault="008B6826" w:rsidP="008B6826">
      <w:pPr>
        <w:suppressAutoHyphens/>
        <w:spacing w:after="0" w:line="240" w:lineRule="auto"/>
        <w:jc w:val="center"/>
        <w:rPr>
          <w:rFonts w:eastAsia="Calibri" w:cstheme="minorHAnsi"/>
          <w:b/>
          <w:bCs/>
          <w:lang w:val="en-US"/>
        </w:rPr>
      </w:pPr>
    </w:p>
    <w:p w14:paraId="5666F157" w14:textId="77777777" w:rsidR="008B6826" w:rsidRPr="00837572" w:rsidRDefault="008B6826" w:rsidP="008B6826">
      <w:pPr>
        <w:suppressAutoHyphens/>
        <w:spacing w:after="0" w:line="240" w:lineRule="auto"/>
        <w:jc w:val="center"/>
        <w:rPr>
          <w:rFonts w:eastAsia="Calibri" w:cstheme="minorHAnsi"/>
          <w:lang w:val="en-US"/>
        </w:rPr>
      </w:pPr>
    </w:p>
    <w:p w14:paraId="46457BD5" w14:textId="77777777" w:rsidR="008B6826" w:rsidRPr="00837572" w:rsidRDefault="008B6826" w:rsidP="008B6826">
      <w:pPr>
        <w:suppressAutoHyphens/>
        <w:spacing w:after="0" w:line="240" w:lineRule="auto"/>
        <w:jc w:val="center"/>
        <w:rPr>
          <w:rFonts w:eastAsia="Calibri" w:cstheme="minorHAnsi"/>
          <w:lang w:val="en-US"/>
        </w:rPr>
      </w:pPr>
    </w:p>
    <w:p w14:paraId="72AC836D" w14:textId="77777777" w:rsidR="008B6826" w:rsidRPr="00837572" w:rsidRDefault="008B6826" w:rsidP="008B6826">
      <w:pPr>
        <w:suppressAutoHyphens/>
        <w:spacing w:after="0" w:line="240" w:lineRule="auto"/>
        <w:jc w:val="center"/>
        <w:rPr>
          <w:rFonts w:eastAsia="Calibri" w:cstheme="minorHAnsi"/>
          <w:lang w:val="en-US"/>
        </w:rPr>
      </w:pPr>
    </w:p>
    <w:p w14:paraId="5E41B857" w14:textId="1A49D3A6" w:rsidR="00CB2095" w:rsidRPr="00837572" w:rsidRDefault="00CB2095" w:rsidP="008257A3">
      <w:pPr>
        <w:spacing w:after="0" w:line="240" w:lineRule="auto"/>
        <w:contextualSpacing/>
        <w:jc w:val="both"/>
        <w:rPr>
          <w:rFonts w:cstheme="minorHAnsi"/>
        </w:rPr>
      </w:pPr>
    </w:p>
    <w:p w14:paraId="1D494C51" w14:textId="20017E11" w:rsidR="00CB2095" w:rsidRPr="00837572" w:rsidRDefault="00CB2095" w:rsidP="008257A3">
      <w:pPr>
        <w:spacing w:after="0" w:line="240" w:lineRule="auto"/>
        <w:contextualSpacing/>
        <w:jc w:val="both"/>
        <w:rPr>
          <w:rFonts w:cstheme="minorHAnsi"/>
        </w:rPr>
      </w:pPr>
    </w:p>
    <w:p w14:paraId="744E2651" w14:textId="7520F0F3" w:rsidR="00CB2095" w:rsidRPr="00837572" w:rsidRDefault="00CB2095" w:rsidP="008257A3">
      <w:pPr>
        <w:spacing w:after="0" w:line="240" w:lineRule="auto"/>
        <w:contextualSpacing/>
        <w:jc w:val="both"/>
        <w:rPr>
          <w:rFonts w:cstheme="minorHAnsi"/>
        </w:rPr>
      </w:pPr>
    </w:p>
    <w:p w14:paraId="0BC8A07A" w14:textId="2AC12816" w:rsidR="00CB2095" w:rsidRPr="00837572" w:rsidRDefault="00CB2095" w:rsidP="008257A3">
      <w:pPr>
        <w:spacing w:after="0" w:line="240" w:lineRule="auto"/>
        <w:contextualSpacing/>
        <w:jc w:val="both"/>
        <w:rPr>
          <w:rFonts w:cstheme="minorHAnsi"/>
        </w:rPr>
      </w:pPr>
    </w:p>
    <w:p w14:paraId="4F2B9D92" w14:textId="5748D21D" w:rsidR="00CB2095" w:rsidRPr="00837572" w:rsidRDefault="00CB2095" w:rsidP="008257A3">
      <w:pPr>
        <w:spacing w:after="0" w:line="240" w:lineRule="auto"/>
        <w:contextualSpacing/>
        <w:jc w:val="both"/>
        <w:rPr>
          <w:rFonts w:cstheme="minorHAnsi"/>
        </w:rPr>
      </w:pPr>
    </w:p>
    <w:p w14:paraId="1FB187D7" w14:textId="78B50CC2" w:rsidR="00CB2095" w:rsidRPr="00837572" w:rsidRDefault="00CB2095" w:rsidP="008257A3">
      <w:pPr>
        <w:spacing w:after="0" w:line="240" w:lineRule="auto"/>
        <w:contextualSpacing/>
        <w:jc w:val="both"/>
        <w:rPr>
          <w:rFonts w:cstheme="minorHAnsi"/>
        </w:rPr>
      </w:pPr>
    </w:p>
    <w:p w14:paraId="54B75D85" w14:textId="198B98A7" w:rsidR="00CB2095" w:rsidRPr="00837572" w:rsidRDefault="00CB2095" w:rsidP="008257A3">
      <w:pPr>
        <w:spacing w:after="0" w:line="240" w:lineRule="auto"/>
        <w:contextualSpacing/>
        <w:jc w:val="both"/>
        <w:rPr>
          <w:rFonts w:cstheme="minorHAnsi"/>
        </w:rPr>
      </w:pPr>
    </w:p>
    <w:p w14:paraId="1B6BF046" w14:textId="16ED6A59" w:rsidR="00CB2095" w:rsidRPr="00837572" w:rsidRDefault="00CB2095" w:rsidP="008257A3">
      <w:pPr>
        <w:spacing w:after="0" w:line="240" w:lineRule="auto"/>
        <w:contextualSpacing/>
        <w:jc w:val="both"/>
        <w:rPr>
          <w:rFonts w:cstheme="minorHAnsi"/>
        </w:rPr>
      </w:pPr>
    </w:p>
    <w:p w14:paraId="2D15A5A9" w14:textId="32810941" w:rsidR="00CB2095" w:rsidRPr="00837572" w:rsidRDefault="00CB2095" w:rsidP="008257A3">
      <w:pPr>
        <w:spacing w:after="0" w:line="240" w:lineRule="auto"/>
        <w:contextualSpacing/>
        <w:jc w:val="both"/>
        <w:rPr>
          <w:rFonts w:cstheme="minorHAnsi"/>
        </w:rPr>
      </w:pPr>
    </w:p>
    <w:p w14:paraId="1B4CD9AF" w14:textId="6E47C498" w:rsidR="00CB2095" w:rsidRPr="00837572" w:rsidRDefault="00CB2095" w:rsidP="008257A3">
      <w:pPr>
        <w:spacing w:after="0" w:line="240" w:lineRule="auto"/>
        <w:contextualSpacing/>
        <w:jc w:val="both"/>
        <w:rPr>
          <w:rFonts w:cstheme="minorHAnsi"/>
        </w:rPr>
      </w:pPr>
    </w:p>
    <w:p w14:paraId="524DF9FF" w14:textId="147C925E" w:rsidR="00CB2095" w:rsidRPr="00837572" w:rsidRDefault="00CB2095" w:rsidP="008257A3">
      <w:pPr>
        <w:spacing w:after="0" w:line="240" w:lineRule="auto"/>
        <w:contextualSpacing/>
        <w:jc w:val="both"/>
        <w:rPr>
          <w:rFonts w:cstheme="minorHAnsi"/>
        </w:rPr>
      </w:pPr>
    </w:p>
    <w:p w14:paraId="0A07D4C0" w14:textId="697990DB" w:rsidR="00CB2095" w:rsidRPr="00837572" w:rsidRDefault="00CB2095" w:rsidP="008257A3">
      <w:pPr>
        <w:spacing w:after="0" w:line="240" w:lineRule="auto"/>
        <w:contextualSpacing/>
        <w:jc w:val="both"/>
        <w:rPr>
          <w:rFonts w:cstheme="minorHAnsi"/>
        </w:rPr>
      </w:pPr>
    </w:p>
    <w:p w14:paraId="77B709DB" w14:textId="440210C4" w:rsidR="00CB2095" w:rsidRPr="00837572" w:rsidRDefault="00CB2095" w:rsidP="008257A3">
      <w:pPr>
        <w:spacing w:after="0" w:line="240" w:lineRule="auto"/>
        <w:contextualSpacing/>
        <w:jc w:val="both"/>
        <w:rPr>
          <w:rFonts w:cstheme="minorHAnsi"/>
        </w:rPr>
      </w:pPr>
    </w:p>
    <w:p w14:paraId="1E4A12EF" w14:textId="1AC52B99" w:rsidR="00CB2095" w:rsidRPr="00837572" w:rsidRDefault="00CB2095" w:rsidP="008257A3">
      <w:pPr>
        <w:spacing w:after="0" w:line="240" w:lineRule="auto"/>
        <w:contextualSpacing/>
        <w:jc w:val="both"/>
        <w:rPr>
          <w:rFonts w:cstheme="minorHAnsi"/>
        </w:rPr>
      </w:pPr>
    </w:p>
    <w:p w14:paraId="19265F15" w14:textId="701A5B94" w:rsidR="00CB2095" w:rsidRPr="00837572" w:rsidRDefault="00CB2095" w:rsidP="008257A3">
      <w:pPr>
        <w:spacing w:after="0" w:line="240" w:lineRule="auto"/>
        <w:contextualSpacing/>
        <w:jc w:val="both"/>
        <w:rPr>
          <w:rFonts w:cstheme="minorHAnsi"/>
        </w:rPr>
      </w:pPr>
    </w:p>
    <w:p w14:paraId="3E382A63" w14:textId="0BBEE7EB" w:rsidR="00CB2095" w:rsidRPr="00837572" w:rsidRDefault="00CB2095" w:rsidP="008257A3">
      <w:pPr>
        <w:spacing w:after="0" w:line="240" w:lineRule="auto"/>
        <w:contextualSpacing/>
        <w:jc w:val="both"/>
        <w:rPr>
          <w:rFonts w:cstheme="minorHAnsi"/>
        </w:rPr>
      </w:pPr>
    </w:p>
    <w:p w14:paraId="35D3CE94" w14:textId="19A8E40D" w:rsidR="00CB2095" w:rsidRPr="00837572" w:rsidRDefault="00CB2095" w:rsidP="008257A3">
      <w:pPr>
        <w:spacing w:after="0" w:line="240" w:lineRule="auto"/>
        <w:contextualSpacing/>
        <w:jc w:val="both"/>
        <w:rPr>
          <w:rFonts w:cstheme="minorHAnsi"/>
        </w:rPr>
      </w:pPr>
    </w:p>
    <w:p w14:paraId="7F4189DB" w14:textId="10528D2C" w:rsidR="00CB2095" w:rsidRPr="00837572" w:rsidRDefault="00CB2095" w:rsidP="008257A3">
      <w:pPr>
        <w:spacing w:after="0" w:line="240" w:lineRule="auto"/>
        <w:contextualSpacing/>
        <w:jc w:val="both"/>
        <w:rPr>
          <w:rFonts w:cstheme="minorHAnsi"/>
        </w:rPr>
      </w:pPr>
    </w:p>
    <w:p w14:paraId="49FE9924" w14:textId="4745D0D8" w:rsidR="00CB2095" w:rsidRPr="00837572" w:rsidRDefault="00CB2095" w:rsidP="008257A3">
      <w:pPr>
        <w:spacing w:after="0" w:line="240" w:lineRule="auto"/>
        <w:contextualSpacing/>
        <w:jc w:val="both"/>
        <w:rPr>
          <w:rFonts w:cstheme="minorHAnsi"/>
        </w:rPr>
      </w:pPr>
    </w:p>
    <w:p w14:paraId="5C69D558" w14:textId="632A79DE" w:rsidR="00CB2095" w:rsidRPr="00837572" w:rsidRDefault="00CB2095" w:rsidP="008257A3">
      <w:pPr>
        <w:spacing w:after="0" w:line="240" w:lineRule="auto"/>
        <w:contextualSpacing/>
        <w:jc w:val="both"/>
        <w:rPr>
          <w:rFonts w:cstheme="minorHAnsi"/>
        </w:rPr>
      </w:pPr>
    </w:p>
    <w:p w14:paraId="6F921EE0" w14:textId="53B7606C" w:rsidR="00CB2095" w:rsidRPr="00837572" w:rsidRDefault="00CB2095" w:rsidP="008257A3">
      <w:pPr>
        <w:spacing w:after="0" w:line="240" w:lineRule="auto"/>
        <w:contextualSpacing/>
        <w:jc w:val="both"/>
        <w:rPr>
          <w:rFonts w:cstheme="minorHAnsi"/>
        </w:rPr>
      </w:pPr>
    </w:p>
    <w:p w14:paraId="3CFB028D" w14:textId="049DA39B" w:rsidR="00CB2095" w:rsidRPr="00837572" w:rsidRDefault="00CB2095" w:rsidP="008257A3">
      <w:pPr>
        <w:spacing w:after="0" w:line="240" w:lineRule="auto"/>
        <w:contextualSpacing/>
        <w:jc w:val="both"/>
        <w:rPr>
          <w:rFonts w:cstheme="minorHAnsi"/>
        </w:rPr>
      </w:pPr>
    </w:p>
    <w:p w14:paraId="2E9A369E" w14:textId="6D2E25E9" w:rsidR="00CB2095" w:rsidRPr="00837572" w:rsidRDefault="00CB2095" w:rsidP="008257A3">
      <w:pPr>
        <w:spacing w:after="0" w:line="240" w:lineRule="auto"/>
        <w:contextualSpacing/>
        <w:jc w:val="both"/>
        <w:rPr>
          <w:rFonts w:cstheme="minorHAnsi"/>
        </w:rPr>
      </w:pPr>
    </w:p>
    <w:p w14:paraId="1E7145AC" w14:textId="7A8A8BDB" w:rsidR="00CB2095" w:rsidRPr="00837572" w:rsidRDefault="00CB2095" w:rsidP="008257A3">
      <w:pPr>
        <w:spacing w:after="0" w:line="240" w:lineRule="auto"/>
        <w:contextualSpacing/>
        <w:jc w:val="both"/>
        <w:rPr>
          <w:rFonts w:cstheme="minorHAnsi"/>
        </w:rPr>
      </w:pPr>
    </w:p>
    <w:p w14:paraId="30244F7D" w14:textId="7C0A3CDB" w:rsidR="00CB2095" w:rsidRPr="00837572" w:rsidRDefault="00CB2095" w:rsidP="008257A3">
      <w:pPr>
        <w:spacing w:after="0" w:line="240" w:lineRule="auto"/>
        <w:contextualSpacing/>
        <w:jc w:val="both"/>
        <w:rPr>
          <w:rFonts w:cstheme="minorHAnsi"/>
        </w:rPr>
      </w:pPr>
    </w:p>
    <w:p w14:paraId="2FCDA495" w14:textId="7F2FA7E4" w:rsidR="00CB2095" w:rsidRPr="00837572" w:rsidRDefault="00CB2095" w:rsidP="008257A3">
      <w:pPr>
        <w:spacing w:after="0" w:line="240" w:lineRule="auto"/>
        <w:contextualSpacing/>
        <w:jc w:val="both"/>
        <w:rPr>
          <w:rFonts w:cstheme="minorHAnsi"/>
        </w:rPr>
      </w:pPr>
    </w:p>
    <w:p w14:paraId="6248C5C5" w14:textId="1CD7FECB" w:rsidR="00CB2095" w:rsidRPr="00837572" w:rsidRDefault="00CB2095" w:rsidP="008257A3">
      <w:pPr>
        <w:spacing w:after="0" w:line="240" w:lineRule="auto"/>
        <w:contextualSpacing/>
        <w:jc w:val="both"/>
        <w:rPr>
          <w:rFonts w:cstheme="minorHAnsi"/>
        </w:rPr>
      </w:pPr>
    </w:p>
    <w:p w14:paraId="25567EA0" w14:textId="0244818B" w:rsidR="00CB2095" w:rsidRPr="00837572" w:rsidRDefault="00CB2095" w:rsidP="008257A3">
      <w:pPr>
        <w:spacing w:after="0" w:line="240" w:lineRule="auto"/>
        <w:contextualSpacing/>
        <w:jc w:val="both"/>
        <w:rPr>
          <w:rFonts w:cstheme="minorHAnsi"/>
        </w:rPr>
      </w:pPr>
    </w:p>
    <w:p w14:paraId="192A5491" w14:textId="07FAF275" w:rsidR="00CB2095" w:rsidRPr="00837572" w:rsidRDefault="00CB2095" w:rsidP="008257A3">
      <w:pPr>
        <w:spacing w:after="0" w:line="240" w:lineRule="auto"/>
        <w:contextualSpacing/>
        <w:jc w:val="both"/>
        <w:rPr>
          <w:rFonts w:cstheme="minorHAnsi"/>
        </w:rPr>
      </w:pPr>
    </w:p>
    <w:p w14:paraId="41342A53" w14:textId="0948985C" w:rsidR="00CB2095" w:rsidRPr="00837572" w:rsidRDefault="00CB2095" w:rsidP="008257A3">
      <w:pPr>
        <w:spacing w:after="0" w:line="240" w:lineRule="auto"/>
        <w:contextualSpacing/>
        <w:jc w:val="both"/>
        <w:rPr>
          <w:rFonts w:cstheme="minorHAnsi"/>
        </w:rPr>
      </w:pPr>
    </w:p>
    <w:p w14:paraId="4109AB9B" w14:textId="2B093D44" w:rsidR="00CB2095" w:rsidRPr="00837572" w:rsidRDefault="00CB2095" w:rsidP="008257A3">
      <w:pPr>
        <w:spacing w:after="0" w:line="240" w:lineRule="auto"/>
        <w:contextualSpacing/>
        <w:jc w:val="both"/>
        <w:rPr>
          <w:rFonts w:cstheme="minorHAnsi"/>
        </w:rPr>
      </w:pPr>
    </w:p>
    <w:p w14:paraId="1C801905" w14:textId="794C9AF2" w:rsidR="00CB2095" w:rsidRPr="00837572" w:rsidRDefault="00CB2095" w:rsidP="008257A3">
      <w:pPr>
        <w:spacing w:after="0" w:line="240" w:lineRule="auto"/>
        <w:contextualSpacing/>
        <w:jc w:val="both"/>
        <w:rPr>
          <w:rFonts w:cstheme="minorHAnsi"/>
        </w:rPr>
      </w:pPr>
    </w:p>
    <w:p w14:paraId="0AE136B8" w14:textId="7CFCED9B" w:rsidR="00CB2095" w:rsidRPr="00837572" w:rsidRDefault="00CB2095" w:rsidP="008257A3">
      <w:pPr>
        <w:spacing w:after="0" w:line="240" w:lineRule="auto"/>
        <w:contextualSpacing/>
        <w:jc w:val="both"/>
        <w:rPr>
          <w:rFonts w:cstheme="minorHAnsi"/>
        </w:rPr>
      </w:pPr>
    </w:p>
    <w:p w14:paraId="0E345F6E" w14:textId="0A3DA5DA" w:rsidR="00CB2095" w:rsidRPr="00837572" w:rsidRDefault="00CB2095" w:rsidP="008257A3">
      <w:pPr>
        <w:spacing w:after="0" w:line="240" w:lineRule="auto"/>
        <w:contextualSpacing/>
        <w:jc w:val="both"/>
        <w:rPr>
          <w:rFonts w:cstheme="minorHAnsi"/>
        </w:rPr>
      </w:pPr>
    </w:p>
    <w:p w14:paraId="7A105A15" w14:textId="605CD92E" w:rsidR="00CB2095" w:rsidRPr="00837572" w:rsidRDefault="00CB2095" w:rsidP="008257A3">
      <w:pPr>
        <w:spacing w:after="0" w:line="240" w:lineRule="auto"/>
        <w:contextualSpacing/>
        <w:jc w:val="both"/>
        <w:rPr>
          <w:rFonts w:cstheme="minorHAnsi"/>
        </w:rPr>
      </w:pPr>
    </w:p>
    <w:p w14:paraId="650495CC" w14:textId="7BF39603" w:rsidR="00CB2095" w:rsidRPr="00837572" w:rsidRDefault="00CB2095" w:rsidP="008257A3">
      <w:pPr>
        <w:spacing w:after="0" w:line="240" w:lineRule="auto"/>
        <w:contextualSpacing/>
        <w:jc w:val="both"/>
        <w:rPr>
          <w:rFonts w:cstheme="minorHAnsi"/>
        </w:rPr>
      </w:pPr>
    </w:p>
    <w:p w14:paraId="4ACEE84D" w14:textId="7EB2AB82" w:rsidR="00CB2095" w:rsidRPr="00837572" w:rsidRDefault="00CB2095" w:rsidP="008257A3">
      <w:pPr>
        <w:spacing w:after="0" w:line="240" w:lineRule="auto"/>
        <w:contextualSpacing/>
        <w:jc w:val="both"/>
        <w:rPr>
          <w:rFonts w:cstheme="minorHAnsi"/>
        </w:rPr>
      </w:pPr>
    </w:p>
    <w:p w14:paraId="20FDE1E7" w14:textId="77777777" w:rsidR="00305129" w:rsidRDefault="00305129">
      <w:pPr>
        <w:rPr>
          <w:rFonts w:eastAsia="Times New Roman" w:cstheme="minorHAnsi"/>
          <w:lang w:val="en-GB"/>
        </w:rPr>
      </w:pPr>
      <w:r>
        <w:rPr>
          <w:rFonts w:eastAsia="Times New Roman" w:cstheme="minorHAnsi"/>
          <w:lang w:val="en-GB"/>
        </w:rPr>
        <w:br w:type="page"/>
      </w:r>
    </w:p>
    <w:p w14:paraId="593D9C6E" w14:textId="762C6A7B" w:rsidR="00CD5F65" w:rsidRPr="00837572" w:rsidRDefault="00CD5F65" w:rsidP="00CD5F65">
      <w:pPr>
        <w:spacing w:after="0" w:line="240" w:lineRule="auto"/>
        <w:ind w:left="6096"/>
        <w:jc w:val="right"/>
        <w:rPr>
          <w:rFonts w:eastAsia="Times New Roman" w:cstheme="minorHAnsi"/>
          <w:lang w:val="en-GB"/>
        </w:rPr>
      </w:pPr>
      <w:r w:rsidRPr="00837572">
        <w:rPr>
          <w:rFonts w:eastAsia="Times New Roman" w:cstheme="minorHAnsi"/>
          <w:lang w:val="en-GB"/>
        </w:rPr>
        <w:lastRenderedPageBreak/>
        <w:t xml:space="preserve">Annex No. 3 to the Contract </w:t>
      </w:r>
    </w:p>
    <w:p w14:paraId="44AE9C9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79BA65DB" w14:textId="77777777" w:rsidR="00CD5F65" w:rsidRPr="00837572"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3" w:name="_1y810tw" w:colFirst="0" w:colLast="0"/>
      <w:bookmarkEnd w:id="3"/>
      <w:r w:rsidRPr="00837572">
        <w:rPr>
          <w:rFonts w:eastAsia="Times New Roman" w:cstheme="minorHAnsi"/>
          <w:i/>
          <w:lang w:val="en-GB"/>
        </w:rPr>
        <w:t>Template</w:t>
      </w:r>
    </w:p>
    <w:p w14:paraId="523B0A8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3E1007F4" w14:textId="77777777" w:rsidR="00CD5F65" w:rsidRPr="00837572" w:rsidRDefault="00CD5F65" w:rsidP="00CD5F65">
      <w:pPr>
        <w:tabs>
          <w:tab w:val="left" w:pos="3165"/>
          <w:tab w:val="center" w:pos="4153"/>
        </w:tabs>
        <w:spacing w:after="0" w:line="240" w:lineRule="auto"/>
        <w:jc w:val="center"/>
        <w:rPr>
          <w:rFonts w:eastAsia="Times New Roman" w:cstheme="minorHAnsi"/>
          <w:b/>
          <w:lang w:val="en-GB"/>
        </w:rPr>
      </w:pPr>
      <w:bookmarkStart w:id="4" w:name="_4i7ojhp" w:colFirst="0" w:colLast="0"/>
      <w:bookmarkEnd w:id="4"/>
      <w:r w:rsidRPr="00260AD9">
        <w:rPr>
          <w:rFonts w:eastAsia="Times New Roman" w:cstheme="minorHAnsi"/>
          <w:b/>
          <w:lang w:val="en-GB"/>
        </w:rPr>
        <w:t>INVOICE No.</w:t>
      </w:r>
    </w:p>
    <w:p w14:paraId="080E01D9"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b/>
          <w:lang w:val="en-GB"/>
        </w:rPr>
        <w:t>Date:</w:t>
      </w:r>
      <w:r w:rsidRPr="00837572">
        <w:rPr>
          <w:rFonts w:eastAsia="Times New Roman" w:cstheme="minorHAnsi"/>
          <w:lang w:val="en-GB"/>
        </w:rPr>
        <w:t xml:space="preserve"> _______________</w:t>
      </w:r>
    </w:p>
    <w:p w14:paraId="1C698C05" w14:textId="77777777" w:rsidR="00CD5F65" w:rsidRPr="00837572" w:rsidRDefault="00CD5F65" w:rsidP="00CD5F65">
      <w:pPr>
        <w:spacing w:after="0" w:line="240" w:lineRule="auto"/>
        <w:rPr>
          <w:rFonts w:eastAsia="Times New Roman" w:cstheme="minorHAnsi"/>
          <w:b/>
          <w:lang w:val="en-GB"/>
        </w:rPr>
      </w:pPr>
    </w:p>
    <w:p w14:paraId="182D5969" w14:textId="7B9BA9C4" w:rsidR="00CD5F65" w:rsidRPr="00837572" w:rsidRDefault="00655EC1" w:rsidP="00CD5F65">
      <w:pPr>
        <w:spacing w:after="0" w:line="240" w:lineRule="auto"/>
        <w:jc w:val="both"/>
        <w:rPr>
          <w:rFonts w:eastAsia="Times New Roman" w:cstheme="minorHAnsi"/>
          <w:lang w:val="en-GB"/>
        </w:rPr>
      </w:pPr>
      <w:r w:rsidRPr="00837572">
        <w:rPr>
          <w:rFonts w:eastAsia="Times New Roman" w:cstheme="minorHAnsi"/>
          <w:b/>
          <w:lang w:val="en-GB"/>
        </w:rPr>
        <w:t>Supplier</w:t>
      </w:r>
      <w:r w:rsidR="00CD5F65" w:rsidRPr="00837572">
        <w:rPr>
          <w:rFonts w:eastAsia="Times New Roman" w:cstheme="minorHAnsi"/>
          <w:b/>
          <w:lang w:val="en-GB"/>
        </w:rPr>
        <w:t>:</w:t>
      </w:r>
    </w:p>
    <w:p w14:paraId="1ECBD076"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Name:</w:t>
      </w:r>
    </w:p>
    <w:p w14:paraId="0C090501"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w:t>
      </w:r>
    </w:p>
    <w:p w14:paraId="5111AB70"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w:t>
      </w:r>
    </w:p>
    <w:p w14:paraId="2DEACAB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VAT payer code:</w:t>
      </w:r>
    </w:p>
    <w:p w14:paraId="2370B9C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Bank:</w:t>
      </w:r>
      <w:r w:rsidRPr="00837572">
        <w:rPr>
          <w:rFonts w:eastAsia="Times New Roman" w:cstheme="minorHAnsi"/>
          <w:lang w:val="en-GB"/>
        </w:rPr>
        <w:tab/>
      </w:r>
    </w:p>
    <w:p w14:paraId="36950B6C"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code (SWIFT): </w:t>
      </w:r>
    </w:p>
    <w:p w14:paraId="0EE4042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account (IBAN) No.: </w:t>
      </w:r>
    </w:p>
    <w:p w14:paraId="5C81194C" w14:textId="77777777" w:rsidR="00CD5F65" w:rsidRPr="00837572" w:rsidRDefault="00CD5F65" w:rsidP="00CD5F65">
      <w:pPr>
        <w:spacing w:after="0" w:line="240" w:lineRule="auto"/>
        <w:rPr>
          <w:rFonts w:eastAsia="Times New Roman" w:cstheme="minorHAnsi"/>
          <w:lang w:val="en-GB"/>
        </w:rPr>
      </w:pPr>
    </w:p>
    <w:p w14:paraId="5FB4687A" w14:textId="58D65411" w:rsidR="00CD5F65" w:rsidRPr="00837572" w:rsidRDefault="00120F7B" w:rsidP="00CD5F65">
      <w:pPr>
        <w:spacing w:after="0" w:line="240" w:lineRule="auto"/>
        <w:rPr>
          <w:rFonts w:eastAsia="Times New Roman" w:cstheme="minorHAnsi"/>
          <w:b/>
          <w:lang w:val="en-GB"/>
        </w:rPr>
      </w:pPr>
      <w:r>
        <w:rPr>
          <w:rFonts w:eastAsia="Times New Roman" w:cstheme="minorHAnsi"/>
          <w:b/>
          <w:lang w:val="en-GB"/>
        </w:rPr>
        <w:t>Buyer</w:t>
      </w:r>
      <w:r w:rsidR="00CD5F65" w:rsidRPr="00837572">
        <w:rPr>
          <w:rFonts w:eastAsia="Times New Roman" w:cstheme="minorHAnsi"/>
          <w:b/>
          <w:lang w:val="en-GB"/>
        </w:rPr>
        <w:t>:</w:t>
      </w:r>
    </w:p>
    <w:p w14:paraId="2718F16E"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Name:</w:t>
      </w:r>
    </w:p>
    <w:p w14:paraId="02F2CC07"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Address:</w:t>
      </w:r>
    </w:p>
    <w:p w14:paraId="3789CB76"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Company code:</w:t>
      </w:r>
    </w:p>
    <w:p w14:paraId="3C4F3A12" w14:textId="77777777" w:rsidR="00CD5F65" w:rsidRPr="00837572" w:rsidRDefault="00CD5F65" w:rsidP="00CD5F65">
      <w:pPr>
        <w:spacing w:after="0" w:line="240" w:lineRule="auto"/>
        <w:rPr>
          <w:rFonts w:eastAsia="Times New Roman" w:cstheme="minorHAnsi"/>
          <w:lang w:val="en-GB"/>
        </w:rPr>
      </w:pPr>
    </w:p>
    <w:p w14:paraId="4673AAF7" w14:textId="64FDC01E" w:rsidR="00CD5F65" w:rsidRPr="00837572" w:rsidRDefault="00120F7B" w:rsidP="00CD5F65">
      <w:pPr>
        <w:spacing w:after="0" w:line="240" w:lineRule="auto"/>
        <w:jc w:val="both"/>
        <w:rPr>
          <w:rFonts w:eastAsia="Times New Roman" w:cstheme="minorHAnsi"/>
          <w:lang w:val="en-GB"/>
        </w:rPr>
      </w:pPr>
      <w:r>
        <w:rPr>
          <w:rFonts w:eastAsia="Times New Roman" w:cstheme="minorHAnsi"/>
          <w:b/>
          <w:lang w:val="en-GB"/>
        </w:rPr>
        <w:t>Payer</w:t>
      </w:r>
      <w:r w:rsidR="00CD5F65" w:rsidRPr="00837572">
        <w:rPr>
          <w:rFonts w:eastAsia="Times New Roman" w:cstheme="minorHAnsi"/>
          <w:b/>
          <w:lang w:val="en-GB"/>
        </w:rPr>
        <w:t>:</w:t>
      </w:r>
    </w:p>
    <w:p w14:paraId="5E72AB2F" w14:textId="77777777" w:rsidR="00CD5F65" w:rsidRPr="00837572" w:rsidRDefault="00CD5F65" w:rsidP="00CD5F65">
      <w:pPr>
        <w:spacing w:after="0" w:line="240" w:lineRule="auto"/>
        <w:jc w:val="both"/>
        <w:rPr>
          <w:rFonts w:eastAsia="Times New Roman" w:cstheme="minorHAnsi"/>
          <w:b/>
          <w:lang w:val="en-GB"/>
        </w:rPr>
      </w:pPr>
      <w:r w:rsidRPr="00837572">
        <w:rPr>
          <w:rFonts w:eastAsia="Times New Roman" w:cstheme="minorHAnsi"/>
          <w:lang w:val="en-GB"/>
        </w:rPr>
        <w:t>Name:</w:t>
      </w:r>
      <w:r w:rsidRPr="00837572">
        <w:rPr>
          <w:rFonts w:eastAsia="Times New Roman" w:cstheme="minorHAnsi"/>
          <w:b/>
          <w:lang w:val="en-GB"/>
        </w:rPr>
        <w:t xml:space="preserve"> PI Central Project Management Agency                    </w:t>
      </w:r>
      <w:r w:rsidRPr="00837572">
        <w:rPr>
          <w:rFonts w:eastAsia="Times New Roman" w:cstheme="minorHAnsi"/>
          <w:b/>
          <w:lang w:val="en-GB"/>
        </w:rPr>
        <w:tab/>
      </w:r>
    </w:p>
    <w:p w14:paraId="701E01AA" w14:textId="397AB3A4"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S. </w:t>
      </w:r>
      <w:proofErr w:type="spellStart"/>
      <w:r w:rsidRPr="00837572">
        <w:rPr>
          <w:rFonts w:eastAsia="Times New Roman" w:cstheme="minorHAnsi"/>
          <w:lang w:val="en-GB"/>
        </w:rPr>
        <w:t>Konarskio</w:t>
      </w:r>
      <w:proofErr w:type="spellEnd"/>
      <w:r w:rsidRPr="00837572">
        <w:rPr>
          <w:rFonts w:eastAsia="Times New Roman" w:cstheme="minorHAnsi"/>
          <w:lang w:val="en-GB"/>
        </w:rPr>
        <w:t xml:space="preserve"> str. 13, LT-03109 Vilnius</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p w14:paraId="5DA85BA9" w14:textId="77777777" w:rsidR="008B64A3"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 126125624</w:t>
      </w:r>
      <w:r w:rsidRPr="00837572">
        <w:rPr>
          <w:rFonts w:eastAsia="Times New Roman" w:cstheme="minorHAnsi"/>
          <w:lang w:val="en-GB"/>
        </w:rPr>
        <w:tab/>
      </w:r>
    </w:p>
    <w:p w14:paraId="4A32BD8F" w14:textId="7E8C0BA9"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ab/>
      </w:r>
      <w:r w:rsidRPr="00837572">
        <w:rPr>
          <w:rFonts w:eastAsia="Times New Roman" w:cstheme="minorHAnsi"/>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D5F65" w:rsidRPr="00837572" w14:paraId="57987580" w14:textId="77777777" w:rsidTr="004F7166">
        <w:tc>
          <w:tcPr>
            <w:tcW w:w="1694" w:type="dxa"/>
          </w:tcPr>
          <w:p w14:paraId="179EF8E2" w14:textId="70D92517" w:rsidR="00CD5F65" w:rsidRPr="00837572" w:rsidRDefault="00641534" w:rsidP="004F7166">
            <w:pPr>
              <w:rPr>
                <w:rFonts w:asciiTheme="minorHAnsi" w:hAnsiTheme="minorHAnsi" w:cstheme="minorHAnsi"/>
                <w:b/>
                <w:sz w:val="22"/>
                <w:szCs w:val="22"/>
              </w:rPr>
            </w:pPr>
            <w:r>
              <w:rPr>
                <w:rFonts w:asciiTheme="minorHAnsi" w:hAnsiTheme="minorHAnsi" w:cstheme="minorHAnsi"/>
                <w:b/>
                <w:sz w:val="22"/>
                <w:szCs w:val="22"/>
              </w:rPr>
              <w:t>Goods name</w:t>
            </w:r>
            <w:r w:rsidR="00CD5F65" w:rsidRPr="00837572">
              <w:rPr>
                <w:rFonts w:asciiTheme="minorHAnsi" w:hAnsiTheme="minorHAnsi" w:cstheme="minorHAnsi"/>
                <w:b/>
                <w:sz w:val="22"/>
                <w:szCs w:val="22"/>
              </w:rPr>
              <w:t xml:space="preserve"> </w:t>
            </w:r>
          </w:p>
        </w:tc>
        <w:tc>
          <w:tcPr>
            <w:tcW w:w="1276" w:type="dxa"/>
          </w:tcPr>
          <w:p w14:paraId="48BEB916"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of measure</w:t>
            </w:r>
          </w:p>
        </w:tc>
        <w:tc>
          <w:tcPr>
            <w:tcW w:w="1276" w:type="dxa"/>
          </w:tcPr>
          <w:p w14:paraId="57CF69AA"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Quantity</w:t>
            </w:r>
          </w:p>
        </w:tc>
        <w:tc>
          <w:tcPr>
            <w:tcW w:w="1134" w:type="dxa"/>
          </w:tcPr>
          <w:p w14:paraId="4B159572"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Unit price without VAT, </w:t>
            </w:r>
            <w:proofErr w:type="spellStart"/>
            <w:r w:rsidRPr="00837572">
              <w:rPr>
                <w:rFonts w:asciiTheme="minorHAnsi" w:hAnsiTheme="minorHAnsi" w:cstheme="minorHAnsi"/>
                <w:b/>
                <w:sz w:val="22"/>
                <w:szCs w:val="22"/>
              </w:rPr>
              <w:t>Eur</w:t>
            </w:r>
            <w:proofErr w:type="spellEnd"/>
          </w:p>
        </w:tc>
        <w:tc>
          <w:tcPr>
            <w:tcW w:w="1134" w:type="dxa"/>
          </w:tcPr>
          <w:p w14:paraId="1613057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without VAT, </w:t>
            </w:r>
            <w:proofErr w:type="spellStart"/>
            <w:r w:rsidRPr="00837572">
              <w:rPr>
                <w:rFonts w:asciiTheme="minorHAnsi" w:hAnsiTheme="minorHAnsi" w:cstheme="minorHAnsi"/>
                <w:b/>
                <w:sz w:val="22"/>
                <w:szCs w:val="22"/>
              </w:rPr>
              <w:t>Eur</w:t>
            </w:r>
            <w:proofErr w:type="spellEnd"/>
          </w:p>
        </w:tc>
        <w:tc>
          <w:tcPr>
            <w:tcW w:w="850" w:type="dxa"/>
          </w:tcPr>
          <w:p w14:paraId="72C571E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rate, %</w:t>
            </w:r>
          </w:p>
        </w:tc>
        <w:tc>
          <w:tcPr>
            <w:tcW w:w="851" w:type="dxa"/>
          </w:tcPr>
          <w:p w14:paraId="1BAFBCA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VAT, </w:t>
            </w:r>
            <w:proofErr w:type="spellStart"/>
            <w:r w:rsidRPr="00837572">
              <w:rPr>
                <w:rFonts w:asciiTheme="minorHAnsi" w:hAnsiTheme="minorHAnsi" w:cstheme="minorHAnsi"/>
                <w:b/>
                <w:sz w:val="22"/>
                <w:szCs w:val="22"/>
              </w:rPr>
              <w:t>Eur</w:t>
            </w:r>
            <w:proofErr w:type="spellEnd"/>
          </w:p>
        </w:tc>
        <w:tc>
          <w:tcPr>
            <w:tcW w:w="850" w:type="dxa"/>
          </w:tcPr>
          <w:p w14:paraId="3FE537BF"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 VAT, </w:t>
            </w:r>
            <w:proofErr w:type="spellStart"/>
            <w:r w:rsidRPr="00837572">
              <w:rPr>
                <w:rFonts w:asciiTheme="minorHAnsi" w:hAnsiTheme="minorHAnsi" w:cstheme="minorHAnsi"/>
                <w:b/>
                <w:sz w:val="22"/>
                <w:szCs w:val="22"/>
              </w:rPr>
              <w:t>Eur</w:t>
            </w:r>
            <w:proofErr w:type="spellEnd"/>
          </w:p>
        </w:tc>
      </w:tr>
      <w:tr w:rsidR="00CD5F65" w:rsidRPr="00837572" w14:paraId="347EE22F" w14:textId="77777777" w:rsidTr="004F7166">
        <w:trPr>
          <w:trHeight w:val="1363"/>
        </w:trPr>
        <w:tc>
          <w:tcPr>
            <w:tcW w:w="1694" w:type="dxa"/>
          </w:tcPr>
          <w:p w14:paraId="0EE0848C" w14:textId="3504BD40" w:rsidR="00CD5F65" w:rsidRPr="00837572" w:rsidRDefault="00CD5F65" w:rsidP="00641534">
            <w:pPr>
              <w:rPr>
                <w:rFonts w:asciiTheme="minorHAnsi" w:hAnsiTheme="minorHAnsi" w:cstheme="minorHAnsi"/>
                <w:i/>
                <w:sz w:val="22"/>
                <w:szCs w:val="22"/>
              </w:rPr>
            </w:pPr>
            <w:r w:rsidRPr="00837572">
              <w:rPr>
                <w:rFonts w:asciiTheme="minorHAnsi" w:hAnsiTheme="minorHAnsi" w:cstheme="minorHAnsi"/>
                <w:i/>
                <w:sz w:val="22"/>
                <w:szCs w:val="22"/>
              </w:rPr>
              <w:t>[</w:t>
            </w:r>
            <w:r w:rsidR="00641534">
              <w:rPr>
                <w:rFonts w:asciiTheme="minorHAnsi" w:hAnsiTheme="minorHAnsi" w:cstheme="minorHAnsi"/>
                <w:i/>
                <w:sz w:val="22"/>
                <w:szCs w:val="22"/>
              </w:rPr>
              <w:t xml:space="preserve">Goods </w:t>
            </w:r>
            <w:r w:rsidRPr="00837572">
              <w:rPr>
                <w:rFonts w:asciiTheme="minorHAnsi" w:hAnsiTheme="minorHAnsi" w:cstheme="minorHAnsi"/>
                <w:i/>
                <w:sz w:val="22"/>
                <w:szCs w:val="22"/>
              </w:rPr>
              <w:t>according to the _________ No. 20__/_____ dated of __ _____ 20__]</w:t>
            </w:r>
          </w:p>
        </w:tc>
        <w:tc>
          <w:tcPr>
            <w:tcW w:w="1276" w:type="dxa"/>
          </w:tcPr>
          <w:p w14:paraId="5649A88E" w14:textId="77777777" w:rsidR="00CD5F65" w:rsidRPr="00837572" w:rsidRDefault="00CD5F65" w:rsidP="004F7166">
            <w:pPr>
              <w:rPr>
                <w:rFonts w:asciiTheme="minorHAnsi" w:hAnsiTheme="minorHAnsi" w:cstheme="minorHAnsi"/>
                <w:sz w:val="22"/>
                <w:szCs w:val="22"/>
              </w:rPr>
            </w:pPr>
          </w:p>
          <w:p w14:paraId="62D4242E" w14:textId="77777777" w:rsidR="00CD5F65" w:rsidRPr="00837572" w:rsidRDefault="00CD5F65" w:rsidP="004F7166">
            <w:pPr>
              <w:rPr>
                <w:rFonts w:asciiTheme="minorHAnsi" w:hAnsiTheme="minorHAnsi" w:cstheme="minorHAnsi"/>
                <w:sz w:val="22"/>
                <w:szCs w:val="22"/>
              </w:rPr>
            </w:pPr>
          </w:p>
        </w:tc>
        <w:tc>
          <w:tcPr>
            <w:tcW w:w="1276" w:type="dxa"/>
          </w:tcPr>
          <w:p w14:paraId="7F7CD552" w14:textId="77777777" w:rsidR="00CD5F65" w:rsidRPr="00837572" w:rsidRDefault="00CD5F65" w:rsidP="004F7166">
            <w:pPr>
              <w:rPr>
                <w:rFonts w:asciiTheme="minorHAnsi" w:hAnsiTheme="minorHAnsi" w:cstheme="minorHAnsi"/>
                <w:sz w:val="22"/>
                <w:szCs w:val="22"/>
              </w:rPr>
            </w:pPr>
          </w:p>
          <w:p w14:paraId="7310981B" w14:textId="77777777" w:rsidR="00CD5F65" w:rsidRPr="00837572" w:rsidRDefault="00CD5F65" w:rsidP="004F7166">
            <w:pPr>
              <w:jc w:val="center"/>
              <w:rPr>
                <w:rFonts w:asciiTheme="minorHAnsi" w:hAnsiTheme="minorHAnsi" w:cstheme="minorHAnsi"/>
                <w:sz w:val="22"/>
                <w:szCs w:val="22"/>
              </w:rPr>
            </w:pPr>
          </w:p>
        </w:tc>
        <w:tc>
          <w:tcPr>
            <w:tcW w:w="1134" w:type="dxa"/>
          </w:tcPr>
          <w:p w14:paraId="5EA8449C" w14:textId="77777777" w:rsidR="00CD5F65" w:rsidRPr="00837572" w:rsidRDefault="00CD5F65" w:rsidP="004F7166">
            <w:pPr>
              <w:rPr>
                <w:rFonts w:asciiTheme="minorHAnsi" w:hAnsiTheme="minorHAnsi" w:cstheme="minorHAnsi"/>
                <w:sz w:val="22"/>
                <w:szCs w:val="22"/>
              </w:rPr>
            </w:pPr>
          </w:p>
        </w:tc>
        <w:tc>
          <w:tcPr>
            <w:tcW w:w="1134" w:type="dxa"/>
          </w:tcPr>
          <w:p w14:paraId="785CF7CD" w14:textId="77777777" w:rsidR="00CD5F65" w:rsidRPr="00837572" w:rsidRDefault="00CD5F65" w:rsidP="004F7166">
            <w:pPr>
              <w:rPr>
                <w:rFonts w:asciiTheme="minorHAnsi" w:hAnsiTheme="minorHAnsi" w:cstheme="minorHAnsi"/>
                <w:sz w:val="22"/>
                <w:szCs w:val="22"/>
              </w:rPr>
            </w:pPr>
          </w:p>
        </w:tc>
        <w:tc>
          <w:tcPr>
            <w:tcW w:w="850" w:type="dxa"/>
          </w:tcPr>
          <w:p w14:paraId="219B593A" w14:textId="77777777" w:rsidR="00CD5F65" w:rsidRPr="00837572" w:rsidRDefault="00CD5F65" w:rsidP="004F7166">
            <w:pPr>
              <w:rPr>
                <w:rFonts w:asciiTheme="minorHAnsi" w:hAnsiTheme="minorHAnsi" w:cstheme="minorHAnsi"/>
                <w:sz w:val="22"/>
                <w:szCs w:val="22"/>
              </w:rPr>
            </w:pPr>
          </w:p>
        </w:tc>
        <w:tc>
          <w:tcPr>
            <w:tcW w:w="851" w:type="dxa"/>
          </w:tcPr>
          <w:p w14:paraId="5FBAD352" w14:textId="77777777" w:rsidR="00CD5F65" w:rsidRPr="00837572" w:rsidRDefault="00CD5F65" w:rsidP="004F7166">
            <w:pPr>
              <w:rPr>
                <w:rFonts w:asciiTheme="minorHAnsi" w:hAnsiTheme="minorHAnsi" w:cstheme="minorHAnsi"/>
                <w:sz w:val="22"/>
                <w:szCs w:val="22"/>
              </w:rPr>
            </w:pPr>
          </w:p>
        </w:tc>
        <w:tc>
          <w:tcPr>
            <w:tcW w:w="850" w:type="dxa"/>
          </w:tcPr>
          <w:p w14:paraId="1D49D50C" w14:textId="77777777" w:rsidR="00CD5F65" w:rsidRPr="00837572" w:rsidRDefault="00CD5F65" w:rsidP="004F7166">
            <w:pPr>
              <w:rPr>
                <w:rFonts w:asciiTheme="minorHAnsi" w:hAnsiTheme="minorHAnsi" w:cstheme="minorHAnsi"/>
                <w:sz w:val="22"/>
                <w:szCs w:val="22"/>
              </w:rPr>
            </w:pPr>
          </w:p>
        </w:tc>
      </w:tr>
      <w:tr w:rsidR="00CD5F65" w:rsidRPr="00837572" w14:paraId="1FF95C5C" w14:textId="77777777" w:rsidTr="004F7166">
        <w:trPr>
          <w:trHeight w:val="225"/>
        </w:trPr>
        <w:tc>
          <w:tcPr>
            <w:tcW w:w="5380" w:type="dxa"/>
            <w:gridSpan w:val="4"/>
          </w:tcPr>
          <w:p w14:paraId="02B8011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w:t>
            </w:r>
          </w:p>
        </w:tc>
        <w:tc>
          <w:tcPr>
            <w:tcW w:w="1134" w:type="dxa"/>
          </w:tcPr>
          <w:p w14:paraId="680E84ED" w14:textId="77777777" w:rsidR="00CD5F65" w:rsidRPr="00837572" w:rsidRDefault="00CD5F65" w:rsidP="004F7166">
            <w:pPr>
              <w:rPr>
                <w:rFonts w:asciiTheme="minorHAnsi" w:hAnsiTheme="minorHAnsi" w:cstheme="minorHAnsi"/>
                <w:b/>
                <w:sz w:val="22"/>
                <w:szCs w:val="22"/>
              </w:rPr>
            </w:pPr>
          </w:p>
        </w:tc>
        <w:tc>
          <w:tcPr>
            <w:tcW w:w="850" w:type="dxa"/>
          </w:tcPr>
          <w:p w14:paraId="100E736F" w14:textId="77777777" w:rsidR="00CD5F65" w:rsidRPr="00837572" w:rsidRDefault="00CD5F65" w:rsidP="004F7166">
            <w:pPr>
              <w:rPr>
                <w:rFonts w:asciiTheme="minorHAnsi" w:hAnsiTheme="minorHAnsi" w:cstheme="minorHAnsi"/>
                <w:b/>
                <w:sz w:val="22"/>
                <w:szCs w:val="22"/>
              </w:rPr>
            </w:pPr>
          </w:p>
        </w:tc>
        <w:tc>
          <w:tcPr>
            <w:tcW w:w="851" w:type="dxa"/>
          </w:tcPr>
          <w:p w14:paraId="156F330E" w14:textId="77777777" w:rsidR="00CD5F65" w:rsidRPr="00837572" w:rsidRDefault="00CD5F65" w:rsidP="004F7166">
            <w:pPr>
              <w:rPr>
                <w:rFonts w:asciiTheme="minorHAnsi" w:hAnsiTheme="minorHAnsi" w:cstheme="minorHAnsi"/>
                <w:b/>
                <w:sz w:val="22"/>
                <w:szCs w:val="22"/>
              </w:rPr>
            </w:pPr>
          </w:p>
        </w:tc>
        <w:tc>
          <w:tcPr>
            <w:tcW w:w="850" w:type="dxa"/>
          </w:tcPr>
          <w:p w14:paraId="66066FBC" w14:textId="77777777" w:rsidR="00CD5F65" w:rsidRPr="00837572" w:rsidRDefault="00CD5F65" w:rsidP="004F7166">
            <w:pPr>
              <w:rPr>
                <w:rFonts w:asciiTheme="minorHAnsi" w:hAnsiTheme="minorHAnsi" w:cstheme="minorHAnsi"/>
                <w:b/>
                <w:sz w:val="22"/>
                <w:szCs w:val="22"/>
              </w:rPr>
            </w:pPr>
          </w:p>
        </w:tc>
      </w:tr>
    </w:tbl>
    <w:p w14:paraId="1D900FCB" w14:textId="77777777" w:rsidR="00641534" w:rsidRDefault="00641534" w:rsidP="00CD5F65">
      <w:pPr>
        <w:spacing w:after="0" w:line="240" w:lineRule="auto"/>
        <w:rPr>
          <w:rFonts w:eastAsia="Times New Roman" w:cstheme="minorHAnsi"/>
          <w:lang w:val="en-GB"/>
        </w:rPr>
      </w:pPr>
    </w:p>
    <w:p w14:paraId="3C58FFD4" w14:textId="0C26A543" w:rsidR="00CD5F65" w:rsidRDefault="00CD5F65" w:rsidP="00641534">
      <w:pPr>
        <w:spacing w:after="0" w:line="240" w:lineRule="auto"/>
        <w:rPr>
          <w:rFonts w:eastAsia="Times New Roman" w:cstheme="minorHAnsi"/>
          <w:lang w:val="en-GB"/>
        </w:rPr>
      </w:pPr>
      <w:r w:rsidRPr="00837572">
        <w:rPr>
          <w:rFonts w:eastAsia="Times New Roman" w:cstheme="minorHAnsi"/>
          <w:lang w:val="en-GB"/>
        </w:rPr>
        <w:t>Total to be paid …………………………………………</w:t>
      </w:r>
      <w:proofErr w:type="gramStart"/>
      <w:r w:rsidRPr="00837572">
        <w:rPr>
          <w:rFonts w:eastAsia="Times New Roman" w:cstheme="minorHAnsi"/>
          <w:lang w:val="en-GB"/>
        </w:rPr>
        <w:t>…..</w:t>
      </w:r>
      <w:proofErr w:type="gramEnd"/>
      <w:r w:rsidRPr="00837572">
        <w:rPr>
          <w:rFonts w:eastAsia="Times New Roman" w:cstheme="minorHAnsi"/>
          <w:lang w:val="en-GB"/>
        </w:rPr>
        <w:t xml:space="preserve"> EUR</w:t>
      </w:r>
    </w:p>
    <w:p w14:paraId="419EB988" w14:textId="653284C9" w:rsidR="00641534" w:rsidRDefault="00641534" w:rsidP="00641534">
      <w:pPr>
        <w:spacing w:after="0" w:line="240" w:lineRule="auto"/>
        <w:rPr>
          <w:rFonts w:eastAsia="Times New Roman" w:cstheme="minorHAnsi"/>
          <w:lang w:val="en-GB"/>
        </w:rPr>
      </w:pPr>
    </w:p>
    <w:p w14:paraId="5E1CF2E4" w14:textId="56746AF6" w:rsidR="00641534" w:rsidRDefault="00641534" w:rsidP="00641534">
      <w:pPr>
        <w:spacing w:after="0" w:line="240" w:lineRule="auto"/>
        <w:rPr>
          <w:rFonts w:eastAsia="Times New Roman" w:cstheme="minorHAnsi"/>
          <w:lang w:val="en-GB"/>
        </w:rPr>
      </w:pPr>
    </w:p>
    <w:p w14:paraId="4B3834B6" w14:textId="297A28B0" w:rsidR="00641534" w:rsidRDefault="00641534" w:rsidP="00641534">
      <w:pPr>
        <w:spacing w:after="0" w:line="240" w:lineRule="auto"/>
        <w:rPr>
          <w:rFonts w:eastAsia="Times New Roman" w:cstheme="minorHAnsi"/>
          <w:lang w:val="en-GB"/>
        </w:rPr>
      </w:pPr>
    </w:p>
    <w:p w14:paraId="4E77A527" w14:textId="2832A7FA" w:rsidR="00641534" w:rsidRDefault="00641534" w:rsidP="00641534">
      <w:pPr>
        <w:spacing w:after="0" w:line="240" w:lineRule="auto"/>
        <w:rPr>
          <w:rFonts w:eastAsia="Times New Roman" w:cstheme="minorHAnsi"/>
          <w:lang w:val="en-GB"/>
        </w:rPr>
      </w:pPr>
    </w:p>
    <w:p w14:paraId="3A62E9AD" w14:textId="20179CAE" w:rsidR="00641534" w:rsidRDefault="00641534" w:rsidP="00641534">
      <w:pPr>
        <w:spacing w:after="0" w:line="240" w:lineRule="auto"/>
        <w:rPr>
          <w:rFonts w:eastAsia="Times New Roman" w:cstheme="minorHAnsi"/>
          <w:lang w:val="en-GB"/>
        </w:rPr>
      </w:pPr>
    </w:p>
    <w:p w14:paraId="44E280C6" w14:textId="3DF2845A" w:rsidR="00641534" w:rsidRDefault="00641534" w:rsidP="00641534">
      <w:pPr>
        <w:spacing w:after="0" w:line="240" w:lineRule="auto"/>
        <w:rPr>
          <w:rFonts w:eastAsia="Times New Roman" w:cstheme="minorHAnsi"/>
          <w:lang w:val="en-GB"/>
        </w:rPr>
      </w:pPr>
    </w:p>
    <w:p w14:paraId="1BCC5879" w14:textId="2CA42E70" w:rsidR="00641534" w:rsidRDefault="00641534" w:rsidP="00641534">
      <w:pPr>
        <w:spacing w:after="0" w:line="240" w:lineRule="auto"/>
        <w:rPr>
          <w:rFonts w:eastAsia="Times New Roman" w:cstheme="minorHAnsi"/>
          <w:lang w:val="en-GB"/>
        </w:rPr>
      </w:pPr>
    </w:p>
    <w:p w14:paraId="28410F7F" w14:textId="4C1AFCA4" w:rsidR="00641534" w:rsidRDefault="00641534" w:rsidP="00641534">
      <w:pPr>
        <w:spacing w:after="0" w:line="240" w:lineRule="auto"/>
        <w:rPr>
          <w:rFonts w:eastAsia="Times New Roman" w:cstheme="minorHAnsi"/>
          <w:lang w:val="en-GB"/>
        </w:rPr>
      </w:pPr>
    </w:p>
    <w:p w14:paraId="425AED0E" w14:textId="6D6E7DB1" w:rsidR="00641534" w:rsidRDefault="00641534" w:rsidP="00641534">
      <w:pPr>
        <w:spacing w:after="0" w:line="240" w:lineRule="auto"/>
        <w:rPr>
          <w:rFonts w:eastAsia="Times New Roman" w:cstheme="minorHAnsi"/>
          <w:lang w:val="en-GB"/>
        </w:rPr>
      </w:pPr>
    </w:p>
    <w:p w14:paraId="42D8E2D7" w14:textId="77777777" w:rsidR="00641534" w:rsidRPr="00837572" w:rsidRDefault="00641534" w:rsidP="00641534">
      <w:pPr>
        <w:spacing w:after="0" w:line="240" w:lineRule="auto"/>
        <w:rPr>
          <w:rFonts w:eastAsia="Times New Roman" w:cstheme="minorHAnsi"/>
          <w:lang w:val="en-GB"/>
        </w:rPr>
      </w:pPr>
    </w:p>
    <w:p w14:paraId="6FEFC85A" w14:textId="036FE29D" w:rsidR="007F081C" w:rsidRPr="00641534" w:rsidRDefault="00641534" w:rsidP="00641534">
      <w:pPr>
        <w:spacing w:after="0" w:line="240" w:lineRule="auto"/>
        <w:rPr>
          <w:rFonts w:ascii="Times New Roman" w:hAnsi="Times New Roman" w:cs="Times New Roman"/>
          <w:b/>
          <w:bCs/>
          <w:i/>
          <w:sz w:val="16"/>
          <w:szCs w:val="16"/>
          <w:lang w:val="en-GB"/>
        </w:rPr>
      </w:pPr>
      <w:r w:rsidRPr="007B7115">
        <w:rPr>
          <w:rFonts w:ascii="Times New Roman" w:hAnsi="Times New Roman" w:cs="Times New Roman"/>
          <w:b/>
          <w:bCs/>
          <w:sz w:val="16"/>
          <w:szCs w:val="16"/>
          <w:lang w:val="en-GB"/>
        </w:rPr>
        <w:t xml:space="preserve">* </w:t>
      </w:r>
      <w:r w:rsidRPr="007B7115">
        <w:rPr>
          <w:rFonts w:ascii="Times New Roman" w:hAnsi="Times New Roman" w:cs="Times New Roman"/>
          <w:b/>
          <w:bCs/>
          <w:i/>
          <w:sz w:val="16"/>
          <w:szCs w:val="16"/>
          <w:lang w:val="en-GB"/>
        </w:rPr>
        <w:t>Invoice form may be adapted according to the needs of the Parties</w:t>
      </w:r>
    </w:p>
    <w:p w14:paraId="1E5919A8" w14:textId="547F6AE6"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uk-UA"/>
        </w:rPr>
        <w:br w:type="page"/>
      </w:r>
      <w:r w:rsidRPr="00837572">
        <w:rPr>
          <w:rFonts w:eastAsia="Times New Roman" w:cstheme="minorHAnsi"/>
          <w:lang w:val="en-GB"/>
        </w:rPr>
        <w:lastRenderedPageBreak/>
        <w:t xml:space="preserve">Annex No. </w:t>
      </w:r>
      <w:r w:rsidR="00CC6D47">
        <w:rPr>
          <w:rFonts w:eastAsia="Times New Roman" w:cstheme="minorHAnsi"/>
          <w:lang w:val="en-GB"/>
        </w:rPr>
        <w:t>4</w:t>
      </w:r>
      <w:r w:rsidRPr="00837572">
        <w:rPr>
          <w:rFonts w:eastAsia="Times New Roman" w:cstheme="minorHAnsi"/>
          <w:lang w:val="en-GB"/>
        </w:rPr>
        <w:t xml:space="preserve"> to the Contract </w:t>
      </w:r>
    </w:p>
    <w:p w14:paraId="5B3A14AD" w14:textId="3AF0E765"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E381819" w14:textId="77777777" w:rsidR="00CD5F65" w:rsidRPr="00837572" w:rsidRDefault="00CD5F65" w:rsidP="00CD5F65">
      <w:pPr>
        <w:spacing w:after="0" w:line="240" w:lineRule="auto"/>
        <w:jc w:val="right"/>
        <w:rPr>
          <w:rFonts w:eastAsia="Times New Roman" w:cstheme="minorHAnsi"/>
          <w:lang w:val="en-US"/>
        </w:rPr>
      </w:pPr>
    </w:p>
    <w:p w14:paraId="29015C76" w14:textId="77777777" w:rsidR="00CD5F65" w:rsidRPr="00837572" w:rsidRDefault="00CD5F65" w:rsidP="00CD5F65">
      <w:pPr>
        <w:spacing w:after="0" w:line="240" w:lineRule="auto"/>
        <w:jc w:val="right"/>
        <w:rPr>
          <w:rFonts w:eastAsia="Times New Roman" w:cstheme="minorHAnsi"/>
          <w:i/>
          <w:lang w:val="en-US"/>
        </w:rPr>
      </w:pPr>
      <w:r w:rsidRPr="00837572">
        <w:rPr>
          <w:rFonts w:eastAsia="Times New Roman" w:cstheme="minorHAnsi"/>
          <w:i/>
          <w:lang w:val="en-US" w:eastAsia="ru-RU"/>
        </w:rPr>
        <w:t>Template</w:t>
      </w:r>
    </w:p>
    <w:p w14:paraId="3444EB7E" w14:textId="77777777" w:rsidR="00CD5F65" w:rsidRPr="00837572" w:rsidRDefault="00CD5F65" w:rsidP="00CD5F65">
      <w:pPr>
        <w:spacing w:after="0" w:line="240" w:lineRule="auto"/>
        <w:rPr>
          <w:rFonts w:eastAsia="Times New Roman" w:cstheme="minorHAnsi"/>
          <w:b/>
          <w:u w:val="single"/>
          <w:lang w:val="en-GB"/>
        </w:rPr>
      </w:pPr>
    </w:p>
    <w:p w14:paraId="576372F5" w14:textId="3BFCDEA5" w:rsidR="00CD5F65" w:rsidRPr="00837572" w:rsidRDefault="00260AD9" w:rsidP="00CD5F65">
      <w:pPr>
        <w:spacing w:after="0" w:line="360" w:lineRule="auto"/>
        <w:jc w:val="center"/>
        <w:rPr>
          <w:rFonts w:eastAsia="Times New Roman" w:cstheme="minorHAnsi"/>
          <w:b/>
          <w:i/>
          <w:lang w:val="en-US"/>
        </w:rPr>
      </w:pPr>
      <w:r w:rsidRPr="009737AA">
        <w:rPr>
          <w:rFonts w:eastAsia="Times New Roman" w:cstheme="minorHAnsi"/>
          <w:b/>
          <w:i/>
          <w:lang w:val="en-GB"/>
        </w:rPr>
        <w:t>INTERIM/FINAL</w:t>
      </w:r>
      <w:r>
        <w:rPr>
          <w:rFonts w:eastAsia="Times New Roman" w:cstheme="minorHAnsi"/>
          <w:b/>
          <w:i/>
          <w:lang w:val="en-GB"/>
        </w:rPr>
        <w:t xml:space="preserve"> </w:t>
      </w:r>
      <w:r w:rsidR="00CD5F65" w:rsidRPr="00837572">
        <w:rPr>
          <w:rFonts w:eastAsia="Times New Roman" w:cstheme="minorHAnsi"/>
          <w:b/>
          <w:i/>
          <w:lang w:val="en-GB"/>
        </w:rPr>
        <w:t xml:space="preserve">ACT OF </w:t>
      </w:r>
      <w:r w:rsidR="004D2275" w:rsidRPr="00837572">
        <w:rPr>
          <w:rFonts w:eastAsia="Times New Roman" w:cstheme="minorHAnsi"/>
          <w:b/>
          <w:i/>
          <w:lang w:val="en-GB"/>
        </w:rPr>
        <w:t>TRANSFER</w:t>
      </w:r>
      <w:r w:rsidR="00CD5F65" w:rsidRPr="00837572">
        <w:rPr>
          <w:rFonts w:eastAsia="Times New Roman" w:cstheme="minorHAnsi"/>
          <w:b/>
          <w:i/>
          <w:lang w:val="en-GB"/>
        </w:rPr>
        <w:t xml:space="preserve"> – ACCEPTANCE </w:t>
      </w:r>
    </w:p>
    <w:p w14:paraId="1BE73E59" w14:textId="47C82ABD" w:rsidR="007C17DC" w:rsidRDefault="007C17DC" w:rsidP="007C17DC">
      <w:pPr>
        <w:spacing w:after="0" w:line="360" w:lineRule="auto"/>
        <w:jc w:val="center"/>
        <w:rPr>
          <w:rFonts w:eastAsia="Times New Roman" w:cstheme="minorHAnsi"/>
          <w:lang w:val="en-GB"/>
        </w:rPr>
      </w:pPr>
      <w:r w:rsidRPr="00837572">
        <w:rPr>
          <w:rFonts w:eastAsia="Times New Roman" w:cstheme="minorHAnsi"/>
          <w:lang w:val="en-GB"/>
        </w:rPr>
        <w:t>Pursuant to the Contract No. ____________ of __ ____ 20__</w:t>
      </w:r>
    </w:p>
    <w:tbl>
      <w:tblPr>
        <w:tblStyle w:val="TableGrid"/>
        <w:tblW w:w="5000" w:type="pct"/>
        <w:tblCellMar>
          <w:left w:w="0" w:type="dxa"/>
          <w:right w:w="0" w:type="dxa"/>
        </w:tblCellMar>
        <w:tblLook w:val="04A0" w:firstRow="1" w:lastRow="0" w:firstColumn="1" w:lastColumn="0" w:noHBand="0" w:noVBand="1"/>
      </w:tblPr>
      <w:tblGrid>
        <w:gridCol w:w="3210"/>
        <w:gridCol w:w="3209"/>
        <w:gridCol w:w="3209"/>
      </w:tblGrid>
      <w:tr w:rsidR="00641534" w:rsidRPr="00641534" w14:paraId="24BAB359" w14:textId="77777777" w:rsidTr="00641534">
        <w:tc>
          <w:tcPr>
            <w:tcW w:w="9628" w:type="dxa"/>
            <w:gridSpan w:val="3"/>
            <w:tcMar>
              <w:right w:w="85" w:type="dxa"/>
            </w:tcMar>
          </w:tcPr>
          <w:p w14:paraId="03711837" w14:textId="67F4360C" w:rsidR="00641534" w:rsidRPr="00641534" w:rsidRDefault="00CD5F65"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sz w:val="22"/>
                <w:szCs w:val="22"/>
                <w:lang w:val="uk-UA"/>
              </w:rPr>
              <w:br w:type="page"/>
            </w:r>
            <w:r w:rsidR="00641534" w:rsidRPr="00641534">
              <w:rPr>
                <w:rFonts w:asciiTheme="minorHAnsi" w:hAnsiTheme="minorHAnsi" w:cstheme="minorHAnsi"/>
                <w:b/>
                <w:sz w:val="22"/>
                <w:szCs w:val="22"/>
                <w:lang w:val="en-GB" w:eastAsia="en-US"/>
              </w:rPr>
              <w:t>Subject</w:t>
            </w:r>
          </w:p>
        </w:tc>
      </w:tr>
      <w:tr w:rsidR="00641534" w:rsidRPr="00641534" w14:paraId="0F18944F" w14:textId="77777777" w:rsidTr="00641534">
        <w:tc>
          <w:tcPr>
            <w:tcW w:w="9628" w:type="dxa"/>
            <w:gridSpan w:val="3"/>
            <w:tcMar>
              <w:right w:w="85" w:type="dxa"/>
            </w:tcMar>
          </w:tcPr>
          <w:p w14:paraId="297F2E1B" w14:textId="6DEBD53F"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1. The present act is to certify that:</w:t>
            </w:r>
          </w:p>
        </w:tc>
      </w:tr>
      <w:tr w:rsidR="00641534" w:rsidRPr="00641534" w14:paraId="02F5C6EE" w14:textId="77777777" w:rsidTr="00313AF4">
        <w:trPr>
          <w:trHeight w:val="1818"/>
        </w:trPr>
        <w:tc>
          <w:tcPr>
            <w:tcW w:w="9628" w:type="dxa"/>
            <w:gridSpan w:val="3"/>
            <w:tcMar>
              <w:right w:w="85" w:type="dxa"/>
            </w:tcMar>
          </w:tcPr>
          <w:p w14:paraId="0533C0B8" w14:textId="25A32E51" w:rsidR="00641534" w:rsidRPr="00641534"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 the Supplier has delivered the Goods accord</w:t>
            </w:r>
            <w:r w:rsidR="00001E77">
              <w:rPr>
                <w:rFonts w:asciiTheme="minorHAnsi" w:hAnsiTheme="minorHAnsi" w:cstheme="minorHAnsi"/>
                <w:sz w:val="22"/>
                <w:szCs w:val="22"/>
                <w:lang w:val="en-GB" w:eastAsia="en-US"/>
              </w:rPr>
              <w:t>ing to the Technical Specification</w:t>
            </w:r>
            <w:r w:rsidRPr="00641534">
              <w:rPr>
                <w:rFonts w:asciiTheme="minorHAnsi" w:hAnsiTheme="minorHAnsi" w:cstheme="minorHAnsi"/>
                <w:sz w:val="22"/>
                <w:szCs w:val="22"/>
                <w:lang w:val="en-US" w:eastAsia="en-US"/>
              </w:rPr>
              <w:t>:</w:t>
            </w:r>
          </w:p>
          <w:tbl>
            <w:tblPr>
              <w:tblStyle w:val="TableGrid"/>
              <w:tblW w:w="0" w:type="auto"/>
              <w:tblInd w:w="108" w:type="dxa"/>
              <w:tblLook w:val="04A0" w:firstRow="1" w:lastRow="0" w:firstColumn="1" w:lastColumn="0" w:noHBand="0" w:noVBand="1"/>
            </w:tblPr>
            <w:tblGrid>
              <w:gridCol w:w="5401"/>
              <w:gridCol w:w="4024"/>
            </w:tblGrid>
            <w:tr w:rsidR="00641534" w:rsidRPr="00641534" w14:paraId="31616255" w14:textId="77777777" w:rsidTr="00641534">
              <w:tc>
                <w:tcPr>
                  <w:tcW w:w="5401" w:type="dxa"/>
                </w:tcPr>
                <w:p w14:paraId="058FA395" w14:textId="1CC4A40F" w:rsidR="00641534" w:rsidRPr="00BB7D7E" w:rsidRDefault="00BB7D7E"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Name of g</w:t>
                  </w:r>
                  <w:r w:rsidR="00641534" w:rsidRPr="00BB7D7E">
                    <w:rPr>
                      <w:rFonts w:asciiTheme="minorHAnsi" w:hAnsiTheme="minorHAnsi" w:cstheme="minorHAnsi"/>
                      <w:b/>
                      <w:sz w:val="22"/>
                      <w:szCs w:val="22"/>
                      <w:lang w:val="en-US"/>
                    </w:rPr>
                    <w:t>oods</w:t>
                  </w:r>
                  <w:r w:rsidR="00641534" w:rsidRPr="00BB7D7E">
                    <w:rPr>
                      <w:rFonts w:asciiTheme="minorHAnsi" w:hAnsiTheme="minorHAnsi" w:cstheme="minorHAnsi"/>
                      <w:b/>
                      <w:sz w:val="22"/>
                      <w:szCs w:val="22"/>
                      <w:lang w:val="uk-UA"/>
                    </w:rPr>
                    <w:t xml:space="preserve"> (</w:t>
                  </w:r>
                  <w:r w:rsidR="00641534" w:rsidRPr="00BB7D7E">
                    <w:rPr>
                      <w:rFonts w:asciiTheme="minorHAnsi" w:hAnsiTheme="minorHAnsi" w:cstheme="minorHAnsi"/>
                      <w:b/>
                      <w:sz w:val="22"/>
                      <w:szCs w:val="22"/>
                      <w:lang w:val="en-US"/>
                    </w:rPr>
                    <w:t>services, work</w:t>
                  </w:r>
                  <w:r w:rsidR="00641534" w:rsidRPr="00BB7D7E">
                    <w:rPr>
                      <w:rFonts w:asciiTheme="minorHAnsi" w:hAnsiTheme="minorHAnsi" w:cstheme="minorHAnsi"/>
                      <w:b/>
                      <w:sz w:val="22"/>
                      <w:szCs w:val="22"/>
                      <w:lang w:val="uk-UA"/>
                    </w:rPr>
                    <w:t>)</w:t>
                  </w:r>
                </w:p>
              </w:tc>
              <w:tc>
                <w:tcPr>
                  <w:tcW w:w="4024" w:type="dxa"/>
                </w:tcPr>
                <w:p w14:paraId="728347AB" w14:textId="42731E73" w:rsidR="00641534" w:rsidRPr="00BB7D7E" w:rsidRDefault="00641534"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Cost, EUR</w:t>
                  </w:r>
                </w:p>
              </w:tc>
            </w:tr>
            <w:tr w:rsidR="00641534" w:rsidRPr="00641534" w14:paraId="24D6FDC9" w14:textId="77777777" w:rsidTr="00641534">
              <w:trPr>
                <w:trHeight w:val="274"/>
              </w:trPr>
              <w:tc>
                <w:tcPr>
                  <w:tcW w:w="5401" w:type="dxa"/>
                </w:tcPr>
                <w:p w14:paraId="0006306C"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087C5509"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23F54E55" w14:textId="77777777" w:rsidTr="00641534">
              <w:trPr>
                <w:trHeight w:val="224"/>
              </w:trPr>
              <w:tc>
                <w:tcPr>
                  <w:tcW w:w="5401" w:type="dxa"/>
                </w:tcPr>
                <w:p w14:paraId="66D2BC09"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3D849FDA"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0AB3FCD0" w14:textId="77777777" w:rsidTr="00641534">
              <w:trPr>
                <w:trHeight w:val="340"/>
              </w:trPr>
              <w:tc>
                <w:tcPr>
                  <w:tcW w:w="5401" w:type="dxa"/>
                </w:tcPr>
                <w:p w14:paraId="14CAC815"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426A7FC2" w14:textId="77777777" w:rsidR="00641534" w:rsidRPr="00641534" w:rsidRDefault="00641534" w:rsidP="00BB7D7E">
                  <w:pPr>
                    <w:tabs>
                      <w:tab w:val="left" w:pos="567"/>
                    </w:tabs>
                    <w:rPr>
                      <w:rFonts w:asciiTheme="minorHAnsi" w:hAnsiTheme="minorHAnsi" w:cstheme="minorHAnsi"/>
                      <w:sz w:val="22"/>
                      <w:szCs w:val="22"/>
                      <w:lang w:val="uk-UA"/>
                    </w:rPr>
                  </w:pPr>
                </w:p>
              </w:tc>
            </w:tr>
          </w:tbl>
          <w:p w14:paraId="3CFE4DA7" w14:textId="778EE741" w:rsidR="00641534" w:rsidRPr="00641534" w:rsidRDefault="00641534" w:rsidP="00641534">
            <w:pPr>
              <w:tabs>
                <w:tab w:val="left" w:pos="567"/>
              </w:tabs>
              <w:ind w:left="142"/>
              <w:jc w:val="both"/>
              <w:rPr>
                <w:rFonts w:asciiTheme="minorHAnsi" w:hAnsiTheme="minorHAnsi" w:cstheme="minorHAnsi"/>
                <w:sz w:val="22"/>
                <w:szCs w:val="22"/>
                <w:lang w:val="en-GB" w:eastAsia="en-US"/>
              </w:rPr>
            </w:pPr>
          </w:p>
        </w:tc>
      </w:tr>
      <w:tr w:rsidR="00641534" w:rsidRPr="00641534" w14:paraId="2838B910" w14:textId="77777777" w:rsidTr="00641534">
        <w:tc>
          <w:tcPr>
            <w:tcW w:w="9628" w:type="dxa"/>
            <w:gridSpan w:val="3"/>
            <w:tcMar>
              <w:right w:w="85" w:type="dxa"/>
            </w:tcMar>
          </w:tcPr>
          <w:p w14:paraId="29DD41F9" w14:textId="13AB0E73" w:rsidR="00641534" w:rsidRPr="00641534"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The </w:t>
            </w:r>
            <w:r w:rsidR="0099463D">
              <w:rPr>
                <w:rFonts w:asciiTheme="minorHAnsi" w:hAnsiTheme="minorHAnsi" w:cstheme="minorHAnsi"/>
                <w:sz w:val="22"/>
                <w:szCs w:val="22"/>
                <w:lang w:val="en-GB" w:eastAsia="en-US"/>
              </w:rPr>
              <w:t>CPVA</w:t>
            </w:r>
            <w:r w:rsidRPr="00641534">
              <w:rPr>
                <w:rFonts w:asciiTheme="minorHAnsi" w:hAnsiTheme="minorHAnsi" w:cstheme="minorHAnsi"/>
                <w:sz w:val="22"/>
                <w:szCs w:val="22"/>
                <w:lang w:val="en-GB" w:eastAsia="en-US"/>
              </w:rPr>
              <w:t xml:space="preserve"> and Beneficiary </w:t>
            </w:r>
            <w:r w:rsidR="00EE6A0B">
              <w:rPr>
                <w:rFonts w:asciiTheme="minorHAnsi" w:hAnsiTheme="minorHAnsi" w:cstheme="minorHAnsi"/>
                <w:sz w:val="22"/>
                <w:szCs w:val="22"/>
                <w:lang w:val="en-GB" w:eastAsia="en-US"/>
              </w:rPr>
              <w:t>have</w:t>
            </w:r>
            <w:r w:rsidRPr="00641534">
              <w:rPr>
                <w:rFonts w:asciiTheme="minorHAnsi" w:hAnsiTheme="minorHAnsi" w:cstheme="minorHAnsi"/>
                <w:sz w:val="22"/>
                <w:szCs w:val="22"/>
                <w:lang w:val="en-GB" w:eastAsia="en-US"/>
              </w:rPr>
              <w:t xml:space="preserve"> accepted Goods</w:t>
            </w:r>
            <w:r w:rsidR="00001E77">
              <w:rPr>
                <w:rFonts w:asciiTheme="minorHAnsi" w:hAnsiTheme="minorHAnsi" w:cstheme="minorHAnsi"/>
                <w:sz w:val="22"/>
                <w:szCs w:val="22"/>
                <w:lang w:val="en-GB" w:eastAsia="en-US"/>
              </w:rPr>
              <w:t xml:space="preserve"> according to the </w:t>
            </w:r>
            <w:proofErr w:type="gramStart"/>
            <w:r w:rsidR="00001E77">
              <w:rPr>
                <w:rFonts w:asciiTheme="minorHAnsi" w:hAnsiTheme="minorHAnsi" w:cstheme="minorHAnsi"/>
                <w:sz w:val="22"/>
                <w:szCs w:val="22"/>
                <w:lang w:val="en-GB" w:eastAsia="en-US"/>
              </w:rPr>
              <w:t>Technical</w:t>
            </w:r>
            <w:proofErr w:type="gramEnd"/>
            <w:r w:rsidR="00001E77">
              <w:rPr>
                <w:rFonts w:asciiTheme="minorHAnsi" w:hAnsiTheme="minorHAnsi" w:cstheme="minorHAnsi"/>
                <w:sz w:val="22"/>
                <w:szCs w:val="22"/>
                <w:lang w:val="en-GB" w:eastAsia="en-US"/>
              </w:rPr>
              <w:t xml:space="preserve"> specification</w:t>
            </w:r>
            <w:r w:rsidRPr="00641534">
              <w:rPr>
                <w:rFonts w:asciiTheme="minorHAnsi" w:hAnsiTheme="minorHAnsi" w:cstheme="minorHAnsi"/>
                <w:sz w:val="22"/>
                <w:szCs w:val="22"/>
                <w:lang w:val="en-GB" w:eastAsia="en-US"/>
              </w:rPr>
              <w:t>, as delivered on time and meeting the requirements specified in the Contract and its annexes.</w:t>
            </w:r>
            <w:r w:rsidRPr="00641534">
              <w:rPr>
                <w:rFonts w:asciiTheme="minorHAnsi" w:hAnsiTheme="minorHAnsi" w:cstheme="minorHAnsi"/>
                <w:sz w:val="22"/>
                <w:szCs w:val="22"/>
                <w:lang w:val="en" w:eastAsia="en-US"/>
              </w:rPr>
              <w:t xml:space="preserve"> </w:t>
            </w:r>
            <w:r w:rsidRPr="00641534">
              <w:rPr>
                <w:rFonts w:asciiTheme="minorHAnsi" w:hAnsiTheme="minorHAnsi" w:cstheme="minorHAnsi"/>
                <w:sz w:val="22"/>
                <w:szCs w:val="22"/>
                <w:lang w:val="en-GB" w:eastAsia="en-US"/>
              </w:rPr>
              <w:t>The Parties don’t have claims to each other;</w:t>
            </w:r>
          </w:p>
        </w:tc>
      </w:tr>
      <w:tr w:rsidR="00641534" w:rsidRPr="00641534" w14:paraId="2E70049E" w14:textId="77777777" w:rsidTr="00641534">
        <w:tc>
          <w:tcPr>
            <w:tcW w:w="9628" w:type="dxa"/>
            <w:gridSpan w:val="3"/>
            <w:tcMar>
              <w:right w:w="85" w:type="dxa"/>
            </w:tcMar>
          </w:tcPr>
          <w:p w14:paraId="23206FDC" w14:textId="1A146B92" w:rsidR="00641534" w:rsidRPr="00641534" w:rsidRDefault="00641534" w:rsidP="00001E77">
            <w:pPr>
              <w:numPr>
                <w:ilvl w:val="1"/>
                <w:numId w:val="53"/>
              </w:numPr>
              <w:tabs>
                <w:tab w:val="left" w:pos="567"/>
              </w:tabs>
              <w:ind w:left="142" w:firstLine="0"/>
              <w:jc w:val="both"/>
              <w:rPr>
                <w:rFonts w:asciiTheme="minorHAnsi" w:hAnsiTheme="minorHAnsi" w:cstheme="minorHAnsi"/>
                <w:sz w:val="22"/>
                <w:szCs w:val="22"/>
                <w:lang w:val="en-GB" w:eastAsia="en-US"/>
              </w:rPr>
            </w:pPr>
            <w:proofErr w:type="spellStart"/>
            <w:r w:rsidRPr="00641534">
              <w:rPr>
                <w:rFonts w:asciiTheme="minorHAnsi" w:hAnsiTheme="minorHAnsi" w:cstheme="minorHAnsi"/>
                <w:sz w:val="22"/>
                <w:szCs w:val="22"/>
                <w:lang w:eastAsia="en-US"/>
              </w:rPr>
              <w:t>Beneficiary</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has</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accepted</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the</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Goods</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according</w:t>
            </w:r>
            <w:proofErr w:type="spellEnd"/>
            <w:r w:rsidRPr="00641534">
              <w:rPr>
                <w:rFonts w:asciiTheme="minorHAnsi" w:hAnsiTheme="minorHAnsi" w:cstheme="minorHAnsi"/>
                <w:sz w:val="22"/>
                <w:szCs w:val="22"/>
                <w:lang w:eastAsia="en-US"/>
              </w:rPr>
              <w:t xml:space="preserve"> to </w:t>
            </w:r>
            <w:proofErr w:type="spellStart"/>
            <w:r w:rsidRPr="00641534">
              <w:rPr>
                <w:rFonts w:asciiTheme="minorHAnsi" w:hAnsiTheme="minorHAnsi" w:cstheme="minorHAnsi"/>
                <w:sz w:val="22"/>
                <w:szCs w:val="22"/>
                <w:lang w:eastAsia="en-US"/>
              </w:rPr>
              <w:t>the</w:t>
            </w:r>
            <w:proofErr w:type="spellEnd"/>
            <w:r w:rsidRPr="00641534">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list</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indicated</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in</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Clause</w:t>
            </w:r>
            <w:proofErr w:type="spellEnd"/>
            <w:r w:rsidR="00001E77">
              <w:rPr>
                <w:rFonts w:asciiTheme="minorHAnsi" w:hAnsiTheme="minorHAnsi" w:cstheme="minorHAnsi"/>
                <w:sz w:val="22"/>
                <w:szCs w:val="22"/>
                <w:lang w:eastAsia="en-US"/>
              </w:rPr>
              <w:t xml:space="preserve"> 1.1. </w:t>
            </w:r>
            <w:proofErr w:type="spellStart"/>
            <w:r w:rsidR="00001E77">
              <w:rPr>
                <w:rFonts w:asciiTheme="minorHAnsi" w:hAnsiTheme="minorHAnsi" w:cstheme="minorHAnsi"/>
                <w:sz w:val="22"/>
                <w:szCs w:val="22"/>
                <w:lang w:eastAsia="en-US"/>
              </w:rPr>
              <w:t>of</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this</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Act</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for</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its</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ownership</w:t>
            </w:r>
            <w:proofErr w:type="spellEnd"/>
            <w:r w:rsidRPr="00641534">
              <w:rPr>
                <w:rFonts w:asciiTheme="minorHAnsi" w:hAnsiTheme="minorHAnsi" w:cstheme="minorHAnsi"/>
                <w:sz w:val="22"/>
                <w:szCs w:val="22"/>
                <w:lang w:eastAsia="en-US"/>
              </w:rPr>
              <w:t>.</w:t>
            </w:r>
          </w:p>
        </w:tc>
      </w:tr>
      <w:tr w:rsidR="00641534" w:rsidRPr="00641534" w14:paraId="0782EDE3" w14:textId="77777777" w:rsidTr="00641534">
        <w:tc>
          <w:tcPr>
            <w:tcW w:w="9628" w:type="dxa"/>
            <w:gridSpan w:val="3"/>
            <w:tcMar>
              <w:right w:w="85" w:type="dxa"/>
            </w:tcMar>
          </w:tcPr>
          <w:p w14:paraId="1A6DF5FF" w14:textId="5732CEEC"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In the event of defects being discovered at</w:t>
            </w:r>
            <w:r>
              <w:rPr>
                <w:rFonts w:asciiTheme="minorHAnsi" w:hAnsiTheme="minorHAnsi" w:cstheme="minorHAnsi"/>
                <w:i/>
                <w:sz w:val="22"/>
                <w:szCs w:val="22"/>
                <w:lang w:val="en-GB" w:eastAsia="en-US"/>
              </w:rPr>
              <w:t xml:space="preserve"> the time of acceptance of the G</w:t>
            </w:r>
            <w:r w:rsidRPr="00641534">
              <w:rPr>
                <w:rFonts w:asciiTheme="minorHAnsi" w:hAnsiTheme="minorHAnsi" w:cstheme="minorHAnsi"/>
                <w:i/>
                <w:sz w:val="22"/>
                <w:szCs w:val="22"/>
                <w:lang w:val="en-GB" w:eastAsia="en-US"/>
              </w:rPr>
              <w:t>oods, the following provisions shall apply instead of paragraphs 1.2 to 1.3 above</w:t>
            </w:r>
            <w:r w:rsidRPr="00641534" w:rsidDel="00903BD8">
              <w:rPr>
                <w:rFonts w:asciiTheme="minorHAnsi" w:hAnsiTheme="minorHAnsi" w:cstheme="minorHAnsi"/>
                <w:i/>
                <w:sz w:val="22"/>
                <w:szCs w:val="22"/>
                <w:lang w:val="en-GB" w:eastAsia="en-US"/>
              </w:rPr>
              <w:t xml:space="preserve"> </w:t>
            </w:r>
          </w:p>
        </w:tc>
      </w:tr>
      <w:tr w:rsidR="00641534" w:rsidRPr="00641534" w14:paraId="4F03DD99" w14:textId="77777777" w:rsidTr="00641534">
        <w:tc>
          <w:tcPr>
            <w:tcW w:w="9628" w:type="dxa"/>
            <w:gridSpan w:val="3"/>
            <w:tcMar>
              <w:right w:w="85" w:type="dxa"/>
            </w:tcMar>
          </w:tcPr>
          <w:p w14:paraId="44ECE46C"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w:t>
            </w:r>
            <w:r w:rsidRPr="00641534">
              <w:rPr>
                <w:rFonts w:asciiTheme="minorHAnsi" w:hAnsiTheme="minorHAnsi" w:cstheme="minorHAnsi"/>
                <w:i/>
                <w:sz w:val="22"/>
                <w:szCs w:val="22"/>
                <w:lang w:val="en-US" w:eastAsia="en-US"/>
              </w:rPr>
              <w:t>To be deleted if not applicable)</w:t>
            </w:r>
            <w:r w:rsidRPr="00641534">
              <w:rPr>
                <w:rFonts w:asciiTheme="minorHAnsi" w:hAnsiTheme="minorHAnsi" w:cstheme="minorHAnsi"/>
                <w:i/>
                <w:sz w:val="22"/>
                <w:szCs w:val="22"/>
                <w:lang w:val="en-GB" w:eastAsia="en-US"/>
              </w:rPr>
              <w:t>:</w:t>
            </w:r>
          </w:p>
        </w:tc>
      </w:tr>
      <w:tr w:rsidR="00641534" w:rsidRPr="00641534" w14:paraId="0E2E0D08" w14:textId="77777777" w:rsidTr="00641534">
        <w:tc>
          <w:tcPr>
            <w:tcW w:w="9628" w:type="dxa"/>
            <w:gridSpan w:val="3"/>
            <w:tcMar>
              <w:right w:w="85" w:type="dxa"/>
            </w:tcMar>
          </w:tcPr>
          <w:p w14:paraId="625912AB" w14:textId="167B591A" w:rsidR="00641534" w:rsidRPr="00641534" w:rsidRDefault="00641534" w:rsidP="00641534">
            <w:pPr>
              <w:numPr>
                <w:ilvl w:val="1"/>
                <w:numId w:val="54"/>
              </w:numPr>
              <w:tabs>
                <w:tab w:val="left" w:pos="567"/>
                <w:tab w:val="left" w:pos="851"/>
              </w:tabs>
              <w:ind w:left="142" w:firstLine="0"/>
              <w:jc w:val="both"/>
              <w:rPr>
                <w:rFonts w:asciiTheme="minorHAnsi" w:hAnsiTheme="minorHAnsi" w:cstheme="minorHAnsi"/>
                <w:i/>
                <w:sz w:val="22"/>
                <w:szCs w:val="22"/>
                <w:lang w:val="en-US" w:eastAsia="en-US"/>
              </w:rPr>
            </w:pPr>
            <w:proofErr w:type="spellStart"/>
            <w:r w:rsidRPr="00641534">
              <w:rPr>
                <w:rFonts w:asciiTheme="minorHAnsi" w:hAnsiTheme="minorHAnsi" w:cstheme="minorHAnsi"/>
                <w:sz w:val="22"/>
                <w:szCs w:val="22"/>
                <w:lang w:eastAsia="en-US"/>
              </w:rPr>
              <w:t>The</w:t>
            </w:r>
            <w:proofErr w:type="spellEnd"/>
            <w:r w:rsidRPr="00641534">
              <w:rPr>
                <w:rFonts w:asciiTheme="minorHAnsi" w:hAnsiTheme="minorHAnsi" w:cstheme="minorHAnsi"/>
                <w:sz w:val="22"/>
                <w:szCs w:val="22"/>
                <w:lang w:eastAsia="en-US"/>
              </w:rPr>
              <w:t xml:space="preserve"> </w:t>
            </w:r>
            <w:r w:rsidR="0099463D">
              <w:rPr>
                <w:rFonts w:asciiTheme="minorHAnsi" w:hAnsiTheme="minorHAnsi" w:cstheme="minorHAnsi"/>
                <w:sz w:val="22"/>
                <w:szCs w:val="22"/>
                <w:lang w:eastAsia="en-US"/>
              </w:rPr>
              <w:t>CPVA</w:t>
            </w:r>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Beneficiary</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has</w:t>
            </w:r>
            <w:proofErr w:type="spellEnd"/>
            <w:r w:rsidRPr="00641534">
              <w:rPr>
                <w:rFonts w:asciiTheme="minorHAnsi" w:hAnsiTheme="minorHAnsi" w:cstheme="minorHAnsi"/>
                <w:sz w:val="22"/>
                <w:szCs w:val="22"/>
                <w:lang w:eastAsia="en-US"/>
              </w:rPr>
              <w:t xml:space="preserve"> </w:t>
            </w:r>
            <w:r w:rsidRPr="00641534">
              <w:rPr>
                <w:rFonts w:asciiTheme="minorHAnsi" w:hAnsiTheme="minorHAnsi" w:cstheme="minorHAnsi"/>
                <w:sz w:val="22"/>
                <w:szCs w:val="22"/>
                <w:lang w:val="en-GB" w:eastAsia="en-US"/>
              </w:rPr>
              <w:t xml:space="preserve">remarks on the quantity/or quality of Goods delivered and/or detected defects in </w:t>
            </w:r>
            <w:r w:rsidRPr="00641534">
              <w:rPr>
                <w:rFonts w:asciiTheme="minorHAnsi" w:hAnsiTheme="minorHAnsi" w:cstheme="minorHAnsi"/>
                <w:sz w:val="22"/>
                <w:szCs w:val="22"/>
                <w:lang w:val="en-US" w:eastAsia="en-US"/>
              </w:rPr>
              <w:t xml:space="preserve">the quality of the Goods supplied and/or deviations from the requirements set </w:t>
            </w:r>
            <w:r w:rsidRPr="00641534">
              <w:rPr>
                <w:rFonts w:asciiTheme="minorHAnsi" w:hAnsiTheme="minorHAnsi" w:cstheme="minorHAnsi"/>
                <w:sz w:val="22"/>
                <w:szCs w:val="22"/>
                <w:lang w:val="en-GB" w:eastAsia="en-US"/>
              </w:rPr>
              <w:t>in the Contract and its annexes</w:t>
            </w:r>
            <w:r w:rsidRPr="00641534">
              <w:rPr>
                <w:rFonts w:asciiTheme="minorHAnsi" w:hAnsiTheme="minorHAnsi" w:cstheme="minorHAnsi"/>
                <w:sz w:val="22"/>
                <w:szCs w:val="22"/>
                <w:lang w:val="en-US" w:eastAsia="en-US"/>
              </w:rPr>
              <w:t xml:space="preserve"> (a list of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found is attached to this Act) and accepts Goods partly (if applicable) according to the list </w:t>
            </w:r>
            <w:proofErr w:type="spellStart"/>
            <w:r w:rsidR="00E00A2E">
              <w:rPr>
                <w:rFonts w:asciiTheme="minorHAnsi" w:hAnsiTheme="minorHAnsi" w:cstheme="minorHAnsi"/>
                <w:sz w:val="22"/>
                <w:szCs w:val="22"/>
                <w:lang w:eastAsia="en-US"/>
              </w:rPr>
              <w:t>indicated</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in</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Clause</w:t>
            </w:r>
            <w:proofErr w:type="spellEnd"/>
            <w:r w:rsidR="00E00A2E">
              <w:rPr>
                <w:rFonts w:asciiTheme="minorHAnsi" w:hAnsiTheme="minorHAnsi" w:cstheme="minorHAnsi"/>
                <w:sz w:val="22"/>
                <w:szCs w:val="22"/>
                <w:lang w:eastAsia="en-US"/>
              </w:rPr>
              <w:t xml:space="preserve"> 1.1. </w:t>
            </w:r>
            <w:proofErr w:type="spellStart"/>
            <w:r w:rsidR="00E00A2E">
              <w:rPr>
                <w:rFonts w:asciiTheme="minorHAnsi" w:hAnsiTheme="minorHAnsi" w:cstheme="minorHAnsi"/>
                <w:sz w:val="22"/>
                <w:szCs w:val="22"/>
                <w:lang w:eastAsia="en-US"/>
              </w:rPr>
              <w:t>of</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this</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Act</w:t>
            </w:r>
            <w:proofErr w:type="spellEnd"/>
            <w:r w:rsidR="00E00A2E">
              <w:rPr>
                <w:rFonts w:asciiTheme="minorHAnsi" w:hAnsiTheme="minorHAnsi" w:cstheme="minorHAnsi"/>
                <w:sz w:val="22"/>
                <w:szCs w:val="22"/>
                <w:lang w:eastAsia="en-US"/>
              </w:rPr>
              <w:t>;</w:t>
            </w:r>
          </w:p>
        </w:tc>
      </w:tr>
      <w:tr w:rsidR="00641534" w:rsidRPr="00641534" w14:paraId="52B453CB" w14:textId="77777777" w:rsidTr="00641534">
        <w:tc>
          <w:tcPr>
            <w:tcW w:w="9628" w:type="dxa"/>
            <w:gridSpan w:val="3"/>
            <w:tcMar>
              <w:right w:w="85" w:type="dxa"/>
            </w:tcMar>
          </w:tcPr>
          <w:p w14:paraId="17B69665" w14:textId="07DC0B50" w:rsidR="00641534" w:rsidRPr="00641534" w:rsidRDefault="00641534" w:rsidP="00641534">
            <w:pPr>
              <w:numPr>
                <w:ilvl w:val="1"/>
                <w:numId w:val="54"/>
              </w:numPr>
              <w:tabs>
                <w:tab w:val="left" w:pos="567"/>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val="en-US" w:eastAsia="en-US"/>
              </w:rPr>
              <w:t xml:space="preserve">The </w:t>
            </w:r>
            <w:r w:rsidR="0099463D">
              <w:rPr>
                <w:rFonts w:asciiTheme="minorHAnsi" w:hAnsiTheme="minorHAnsi" w:cstheme="minorHAnsi"/>
                <w:sz w:val="22"/>
                <w:szCs w:val="22"/>
                <w:lang w:val="en-US" w:eastAsia="en-US"/>
              </w:rPr>
              <w:t>CPVA</w:t>
            </w:r>
            <w:r w:rsidRPr="00641534">
              <w:rPr>
                <w:rFonts w:asciiTheme="minorHAnsi" w:hAnsiTheme="minorHAnsi" w:cstheme="minorHAnsi"/>
                <w:sz w:val="22"/>
                <w:szCs w:val="22"/>
                <w:lang w:val="en-US" w:eastAsia="en-US"/>
              </w:rPr>
              <w:t xml:space="preserve">/Beneficiary has set </w:t>
            </w:r>
            <w:r w:rsidR="00EE6A0B">
              <w:rPr>
                <w:rFonts w:asciiTheme="minorHAnsi" w:hAnsiTheme="minorHAnsi" w:cstheme="minorHAnsi"/>
                <w:sz w:val="22"/>
                <w:szCs w:val="22"/>
                <w:lang w:val="en-US" w:eastAsia="en-US"/>
              </w:rPr>
              <w:t xml:space="preserve">the </w:t>
            </w:r>
            <w:r w:rsidRPr="00641534">
              <w:rPr>
                <w:rFonts w:asciiTheme="minorHAnsi" w:hAnsiTheme="minorHAnsi" w:cstheme="minorHAnsi"/>
                <w:sz w:val="22"/>
                <w:szCs w:val="22"/>
                <w:lang w:val="en-US" w:eastAsia="en-US"/>
              </w:rPr>
              <w:t xml:space="preserve">following time limit for rectification of the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of Goods___</w:t>
            </w:r>
            <w:proofErr w:type="gramStart"/>
            <w:r w:rsidRPr="00641534">
              <w:rPr>
                <w:rFonts w:asciiTheme="minorHAnsi" w:hAnsiTheme="minorHAnsi" w:cstheme="minorHAnsi"/>
                <w:sz w:val="22"/>
                <w:szCs w:val="22"/>
                <w:lang w:val="en-US" w:eastAsia="en-US"/>
              </w:rPr>
              <w:t>_(</w:t>
            </w:r>
            <w:proofErr w:type="gramEnd"/>
            <w:r w:rsidRPr="00641534">
              <w:rPr>
                <w:rFonts w:asciiTheme="minorHAnsi" w:hAnsiTheme="minorHAnsi" w:cstheme="minorHAnsi"/>
                <w:sz w:val="22"/>
                <w:szCs w:val="22"/>
                <w:lang w:val="en-US" w:eastAsia="en-US"/>
              </w:rPr>
              <w:t>please indicate)</w:t>
            </w:r>
            <w:r w:rsidRPr="00641534">
              <w:rPr>
                <w:rFonts w:asciiTheme="minorHAnsi" w:hAnsiTheme="minorHAnsi" w:cstheme="minorHAnsi"/>
                <w:i/>
                <w:sz w:val="22"/>
                <w:szCs w:val="22"/>
                <w:lang w:val="en-US" w:eastAsia="en-US"/>
              </w:rPr>
              <w:t>.</w:t>
            </w:r>
          </w:p>
        </w:tc>
      </w:tr>
      <w:tr w:rsidR="00641534" w:rsidRPr="00641534" w14:paraId="6343502E" w14:textId="77777777" w:rsidTr="00641534">
        <w:tc>
          <w:tcPr>
            <w:tcW w:w="9628" w:type="dxa"/>
            <w:gridSpan w:val="3"/>
            <w:tcMar>
              <w:right w:w="85" w:type="dxa"/>
            </w:tcMar>
          </w:tcPr>
          <w:p w14:paraId="6AFF67F0"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Settlements </w:t>
            </w:r>
          </w:p>
        </w:tc>
      </w:tr>
      <w:tr w:rsidR="00641534" w:rsidRPr="00641534" w14:paraId="35261DF6" w14:textId="77777777" w:rsidTr="00BB7D7E">
        <w:trPr>
          <w:trHeight w:val="694"/>
        </w:trPr>
        <w:tc>
          <w:tcPr>
            <w:tcW w:w="9628" w:type="dxa"/>
            <w:gridSpan w:val="3"/>
            <w:tcMar>
              <w:right w:w="85" w:type="dxa"/>
            </w:tcMar>
          </w:tcPr>
          <w:p w14:paraId="2867E76E" w14:textId="23856516" w:rsidR="00641534" w:rsidRPr="00641534" w:rsidRDefault="00E00A2E" w:rsidP="00E00A2E">
            <w:pPr>
              <w:tabs>
                <w:tab w:val="left" w:pos="567"/>
              </w:tabs>
              <w:ind w:left="142"/>
              <w:jc w:val="both"/>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2.1. The value of the Goods delivered by the Supplier </w:t>
            </w:r>
            <w:r w:rsidR="00641534" w:rsidRPr="00641534">
              <w:rPr>
                <w:rFonts w:asciiTheme="minorHAnsi" w:hAnsiTheme="minorHAnsi" w:cstheme="minorHAnsi"/>
                <w:sz w:val="22"/>
                <w:szCs w:val="22"/>
                <w:lang w:val="en-GB" w:eastAsia="en-US"/>
              </w:rPr>
              <w:t>according to the</w:t>
            </w:r>
            <w:r>
              <w:rPr>
                <w:rFonts w:asciiTheme="minorHAnsi" w:hAnsiTheme="minorHAnsi" w:cstheme="minorHAnsi"/>
                <w:sz w:val="22"/>
                <w:szCs w:val="22"/>
                <w:lang w:val="en-GB" w:eastAsia="en-US"/>
              </w:rPr>
              <w:t xml:space="preserve"> </w:t>
            </w:r>
            <w:r w:rsidRPr="00641534">
              <w:rPr>
                <w:rFonts w:asciiTheme="minorHAnsi" w:hAnsiTheme="minorHAnsi" w:cstheme="minorHAnsi"/>
                <w:sz w:val="22"/>
                <w:szCs w:val="22"/>
                <w:lang w:val="en-US" w:eastAsia="en-US"/>
              </w:rPr>
              <w:t xml:space="preserve">list </w:t>
            </w:r>
            <w:proofErr w:type="spellStart"/>
            <w:r>
              <w:rPr>
                <w:rFonts w:asciiTheme="minorHAnsi" w:hAnsiTheme="minorHAnsi" w:cstheme="minorHAnsi"/>
                <w:sz w:val="22"/>
                <w:szCs w:val="22"/>
                <w:lang w:eastAsia="en-US"/>
              </w:rPr>
              <w:t>indicated</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in</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Clause</w:t>
            </w:r>
            <w:proofErr w:type="spellEnd"/>
            <w:r>
              <w:rPr>
                <w:rFonts w:asciiTheme="minorHAnsi" w:hAnsiTheme="minorHAnsi" w:cstheme="minorHAnsi"/>
                <w:sz w:val="22"/>
                <w:szCs w:val="22"/>
                <w:lang w:eastAsia="en-US"/>
              </w:rPr>
              <w:t xml:space="preserve"> 1.1. </w:t>
            </w:r>
            <w:proofErr w:type="spellStart"/>
            <w:r>
              <w:rPr>
                <w:rFonts w:asciiTheme="minorHAnsi" w:hAnsiTheme="minorHAnsi" w:cstheme="minorHAnsi"/>
                <w:sz w:val="22"/>
                <w:szCs w:val="22"/>
                <w:lang w:eastAsia="en-US"/>
              </w:rPr>
              <w:t>of</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this</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Act</w:t>
            </w:r>
            <w:proofErr w:type="spellEnd"/>
            <w:r w:rsidR="00641534" w:rsidRPr="00641534">
              <w:rPr>
                <w:rFonts w:asciiTheme="minorHAnsi" w:hAnsiTheme="minorHAnsi" w:cstheme="minorHAnsi"/>
                <w:sz w:val="22"/>
                <w:szCs w:val="22"/>
                <w:lang w:val="en-GB" w:eastAsia="en-US"/>
              </w:rPr>
              <w:t xml:space="preserve"> amounts to ________________________ EUR (including VAT and all related taxes).</w:t>
            </w:r>
          </w:p>
        </w:tc>
      </w:tr>
      <w:tr w:rsidR="00641534" w:rsidRPr="00641534" w14:paraId="5AC16FAC" w14:textId="77777777" w:rsidTr="00641534">
        <w:tc>
          <w:tcPr>
            <w:tcW w:w="9628" w:type="dxa"/>
            <w:gridSpan w:val="3"/>
            <w:tcMar>
              <w:right w:w="85" w:type="dxa"/>
            </w:tcMar>
          </w:tcPr>
          <w:p w14:paraId="12582649" w14:textId="6C039584"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Legal </w:t>
            </w:r>
            <w:r w:rsidR="00EE6A0B">
              <w:rPr>
                <w:rFonts w:asciiTheme="minorHAnsi" w:hAnsiTheme="minorHAnsi" w:cstheme="minorHAnsi"/>
                <w:b/>
                <w:sz w:val="22"/>
                <w:szCs w:val="22"/>
                <w:lang w:val="en-GB" w:eastAsia="en-US"/>
              </w:rPr>
              <w:t>effect</w:t>
            </w:r>
            <w:r w:rsidRPr="00641534">
              <w:rPr>
                <w:rFonts w:asciiTheme="minorHAnsi" w:hAnsiTheme="minorHAnsi" w:cstheme="minorHAnsi"/>
                <w:b/>
                <w:sz w:val="22"/>
                <w:szCs w:val="22"/>
                <w:lang w:val="en-GB" w:eastAsia="en-US"/>
              </w:rPr>
              <w:t xml:space="preserve"> of the act</w:t>
            </w:r>
          </w:p>
        </w:tc>
      </w:tr>
      <w:tr w:rsidR="00641534" w:rsidRPr="00641534" w14:paraId="169A7E7B" w14:textId="77777777" w:rsidTr="00641534">
        <w:tc>
          <w:tcPr>
            <w:tcW w:w="9628" w:type="dxa"/>
            <w:gridSpan w:val="3"/>
            <w:tcMar>
              <w:right w:w="85" w:type="dxa"/>
            </w:tcMar>
          </w:tcPr>
          <w:p w14:paraId="49E5F951" w14:textId="2CB1DD42"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3.1. The present act is drawn up in </w:t>
            </w:r>
            <w:r w:rsidRPr="00641534">
              <w:rPr>
                <w:rFonts w:asciiTheme="minorHAnsi" w:hAnsiTheme="minorHAnsi" w:cstheme="minorHAnsi"/>
                <w:sz w:val="22"/>
                <w:szCs w:val="22"/>
                <w:lang w:val="en-US" w:eastAsia="en-US"/>
              </w:rPr>
              <w:t xml:space="preserve">3 (three) </w:t>
            </w:r>
            <w:r w:rsidRPr="00641534">
              <w:rPr>
                <w:rFonts w:asciiTheme="minorHAnsi" w:hAnsiTheme="minorHAnsi" w:cstheme="minorHAnsi"/>
                <w:sz w:val="22"/>
                <w:szCs w:val="22"/>
                <w:lang w:val="en-GB" w:eastAsia="en-US"/>
              </w:rPr>
              <w:t xml:space="preserve">copies all having an identical </w:t>
            </w:r>
            <w:r w:rsidR="00EE6A0B">
              <w:rPr>
                <w:rFonts w:asciiTheme="minorHAnsi" w:hAnsiTheme="minorHAnsi" w:cstheme="minorHAnsi"/>
                <w:sz w:val="22"/>
                <w:szCs w:val="22"/>
                <w:lang w:val="en-GB" w:eastAsia="en-US"/>
              </w:rPr>
              <w:t>legal effect</w:t>
            </w:r>
            <w:r w:rsidRPr="00641534">
              <w:rPr>
                <w:rFonts w:asciiTheme="minorHAnsi" w:hAnsiTheme="minorHAnsi" w:cstheme="minorHAnsi"/>
                <w:sz w:val="22"/>
                <w:szCs w:val="22"/>
                <w:lang w:val="en-GB" w:eastAsia="en-US"/>
              </w:rPr>
              <w:t xml:space="preserve">, one copy for each of the Parties. </w:t>
            </w:r>
          </w:p>
        </w:tc>
      </w:tr>
      <w:tr w:rsidR="00641534" w:rsidRPr="00641534" w14:paraId="6705E471" w14:textId="77777777" w:rsidTr="00641534">
        <w:tc>
          <w:tcPr>
            <w:tcW w:w="9628" w:type="dxa"/>
            <w:gridSpan w:val="3"/>
            <w:tcMar>
              <w:right w:w="85" w:type="dxa"/>
            </w:tcMar>
          </w:tcPr>
          <w:p w14:paraId="3FF2F74C"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Place of unloading, address</w:t>
            </w:r>
          </w:p>
        </w:tc>
      </w:tr>
      <w:tr w:rsidR="00641534" w:rsidRPr="00641534" w14:paraId="3D9647B5" w14:textId="77777777" w:rsidTr="00641534">
        <w:tc>
          <w:tcPr>
            <w:tcW w:w="9628" w:type="dxa"/>
            <w:gridSpan w:val="3"/>
            <w:tcMar>
              <w:right w:w="85" w:type="dxa"/>
            </w:tcMar>
          </w:tcPr>
          <w:p w14:paraId="6819A7FA"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305129">
              <w:rPr>
                <w:rFonts w:asciiTheme="minorHAnsi" w:hAnsiTheme="minorHAnsi" w:cstheme="minorHAnsi"/>
                <w:i/>
                <w:sz w:val="22"/>
                <w:szCs w:val="22"/>
                <w:lang w:val="en-GB" w:eastAsia="en-US"/>
              </w:rPr>
              <w:t xml:space="preserve">4.1. </w:t>
            </w:r>
            <w:r w:rsidRPr="00641534">
              <w:rPr>
                <w:rFonts w:asciiTheme="minorHAnsi" w:hAnsiTheme="minorHAnsi" w:cstheme="minorHAnsi"/>
                <w:i/>
                <w:sz w:val="22"/>
                <w:szCs w:val="22"/>
                <w:lang w:val="en-GB" w:eastAsia="en-US"/>
              </w:rPr>
              <w:t>full address in English</w:t>
            </w:r>
          </w:p>
          <w:p w14:paraId="3B4E155C" w14:textId="05CFD215" w:rsidR="00641534" w:rsidRPr="00305129"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 xml:space="preserve">      full address in </w:t>
            </w:r>
            <w:r w:rsidR="00947AAD" w:rsidRPr="00305129">
              <w:rPr>
                <w:rFonts w:asciiTheme="minorHAnsi" w:hAnsiTheme="minorHAnsi" w:cstheme="minorHAnsi"/>
                <w:i/>
                <w:sz w:val="22"/>
                <w:szCs w:val="22"/>
                <w:lang w:val="en-GB" w:eastAsia="en-US"/>
              </w:rPr>
              <w:t>Beneficiary’s language</w:t>
            </w:r>
          </w:p>
        </w:tc>
      </w:tr>
      <w:tr w:rsidR="00641534" w:rsidRPr="00641534" w14:paraId="2ED9A374" w14:textId="77777777" w:rsidTr="00641534">
        <w:tc>
          <w:tcPr>
            <w:tcW w:w="9628" w:type="dxa"/>
            <w:gridSpan w:val="3"/>
            <w:tcMar>
              <w:right w:w="85" w:type="dxa"/>
            </w:tcMar>
          </w:tcPr>
          <w:p w14:paraId="4949CA10"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Signatures of the Parties </w:t>
            </w:r>
          </w:p>
        </w:tc>
      </w:tr>
      <w:tr w:rsidR="00641534" w:rsidRPr="00641534" w14:paraId="3F8289C4" w14:textId="77777777" w:rsidTr="00641534">
        <w:tblPrEx>
          <w:tblCellMar>
            <w:left w:w="108" w:type="dxa"/>
            <w:right w:w="108" w:type="dxa"/>
          </w:tblCellMar>
        </w:tblPrEx>
        <w:tc>
          <w:tcPr>
            <w:tcW w:w="3210" w:type="dxa"/>
          </w:tcPr>
          <w:p w14:paraId="6E60523C" w14:textId="4EB97384"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lang w:val="en-GB" w:eastAsia="en-US"/>
              </w:rPr>
              <w:t>BUYER</w:t>
            </w:r>
          </w:p>
        </w:tc>
        <w:tc>
          <w:tcPr>
            <w:tcW w:w="3209" w:type="dxa"/>
          </w:tcPr>
          <w:p w14:paraId="003FB160" w14:textId="15433805"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rPr>
              <w:t>PAYER</w:t>
            </w:r>
          </w:p>
        </w:tc>
        <w:tc>
          <w:tcPr>
            <w:tcW w:w="3209" w:type="dxa"/>
          </w:tcPr>
          <w:p w14:paraId="268460CE" w14:textId="77777777" w:rsidR="00641534" w:rsidRPr="00641534" w:rsidRDefault="00641534" w:rsidP="00641534">
            <w:pPr>
              <w:jc w:val="center"/>
              <w:rPr>
                <w:rFonts w:asciiTheme="minorHAnsi" w:hAnsiTheme="minorHAnsi" w:cstheme="minorHAnsi"/>
                <w:b/>
                <w:sz w:val="22"/>
                <w:szCs w:val="22"/>
              </w:rPr>
            </w:pPr>
            <w:r w:rsidRPr="00641534">
              <w:rPr>
                <w:rFonts w:asciiTheme="minorHAnsi" w:hAnsiTheme="minorHAnsi" w:cstheme="minorHAnsi"/>
                <w:b/>
                <w:sz w:val="22"/>
                <w:szCs w:val="22"/>
              </w:rPr>
              <w:t>SUPPLIER/SUPPORT SENDER</w:t>
            </w:r>
          </w:p>
        </w:tc>
      </w:tr>
      <w:tr w:rsidR="00641534" w:rsidRPr="00641534" w14:paraId="6A77A5AB" w14:textId="77777777" w:rsidTr="00641534">
        <w:tblPrEx>
          <w:tblCellMar>
            <w:left w:w="108" w:type="dxa"/>
            <w:right w:w="108" w:type="dxa"/>
          </w:tblCellMar>
        </w:tblPrEx>
        <w:tc>
          <w:tcPr>
            <w:tcW w:w="3210" w:type="dxa"/>
          </w:tcPr>
          <w:p w14:paraId="0DEBFEA5" w14:textId="77777777" w:rsidR="00641534" w:rsidRPr="00641534" w:rsidRDefault="00641534" w:rsidP="001C01F6">
            <w:pPr>
              <w:jc w:val="center"/>
              <w:rPr>
                <w:rFonts w:asciiTheme="minorHAnsi" w:hAnsiTheme="minorHAnsi" w:cstheme="minorHAnsi"/>
                <w:sz w:val="22"/>
                <w:szCs w:val="22"/>
                <w:lang w:val="en-GB" w:eastAsia="en-US"/>
              </w:rPr>
            </w:pPr>
          </w:p>
          <w:p w14:paraId="7BB54B6F" w14:textId="77777777" w:rsidR="00641534" w:rsidRPr="00641534" w:rsidRDefault="00641534" w:rsidP="001C01F6">
            <w:pPr>
              <w:jc w:val="center"/>
              <w:rPr>
                <w:rFonts w:asciiTheme="minorHAnsi" w:hAnsiTheme="minorHAnsi" w:cstheme="minorHAnsi"/>
                <w:sz w:val="22"/>
                <w:szCs w:val="22"/>
                <w:lang w:val="en-GB" w:eastAsia="en-US"/>
              </w:rPr>
            </w:pPr>
          </w:p>
          <w:p w14:paraId="751BDDA1"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49125084" w14:textId="77777777" w:rsidR="00641534" w:rsidRPr="00641534" w:rsidRDefault="00641534" w:rsidP="001C01F6">
            <w:pPr>
              <w:jc w:val="center"/>
              <w:rPr>
                <w:rFonts w:asciiTheme="minorHAnsi" w:hAnsiTheme="minorHAnsi" w:cstheme="minorHAnsi"/>
                <w:sz w:val="22"/>
                <w:szCs w:val="22"/>
              </w:rPr>
            </w:pPr>
          </w:p>
          <w:p w14:paraId="60F81A74" w14:textId="77777777" w:rsidR="00641534" w:rsidRPr="00641534" w:rsidRDefault="00641534" w:rsidP="001C01F6">
            <w:pPr>
              <w:jc w:val="center"/>
              <w:rPr>
                <w:rFonts w:asciiTheme="minorHAnsi" w:hAnsiTheme="minorHAnsi" w:cstheme="minorHAnsi"/>
                <w:sz w:val="22"/>
                <w:szCs w:val="22"/>
              </w:rPr>
            </w:pPr>
          </w:p>
          <w:p w14:paraId="291BB9D2"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50BCD0AC" w14:textId="77777777" w:rsidR="00641534" w:rsidRPr="00641534" w:rsidRDefault="00641534" w:rsidP="001C01F6">
            <w:pPr>
              <w:jc w:val="center"/>
              <w:rPr>
                <w:rFonts w:asciiTheme="minorHAnsi" w:hAnsiTheme="minorHAnsi" w:cstheme="minorHAnsi"/>
                <w:sz w:val="22"/>
                <w:szCs w:val="22"/>
              </w:rPr>
            </w:pPr>
          </w:p>
          <w:p w14:paraId="769E3989" w14:textId="77777777" w:rsidR="00641534" w:rsidRPr="00641534" w:rsidRDefault="00641534" w:rsidP="001C01F6">
            <w:pPr>
              <w:jc w:val="center"/>
              <w:rPr>
                <w:rFonts w:asciiTheme="minorHAnsi" w:hAnsiTheme="minorHAnsi" w:cstheme="minorHAnsi"/>
                <w:sz w:val="22"/>
                <w:szCs w:val="22"/>
              </w:rPr>
            </w:pPr>
          </w:p>
          <w:p w14:paraId="2F1241EB"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r>
    </w:tbl>
    <w:p w14:paraId="3ECB9FFE" w14:textId="620FB3F6" w:rsidR="001B44AA" w:rsidRPr="00837572" w:rsidRDefault="001B44AA" w:rsidP="001B44AA">
      <w:pPr>
        <w:spacing w:after="0" w:line="240" w:lineRule="auto"/>
        <w:rPr>
          <w:rFonts w:eastAsia="Times New Roman" w:cstheme="minorHAnsi"/>
          <w:color w:val="FF0000"/>
          <w:lang w:val="en-GB"/>
        </w:rPr>
      </w:pPr>
    </w:p>
    <w:p w14:paraId="1C6AC019" w14:textId="312E294B" w:rsidR="001B44AA" w:rsidRPr="00837572" w:rsidRDefault="001B44AA">
      <w:pPr>
        <w:rPr>
          <w:rFonts w:eastAsia="Times New Roman" w:cstheme="minorHAnsi"/>
          <w:lang w:val="en-US"/>
        </w:rPr>
      </w:pPr>
      <w:r w:rsidRPr="00837572">
        <w:rPr>
          <w:rFonts w:eastAsia="Times New Roman" w:cstheme="minorHAnsi"/>
          <w:lang w:val="en-US"/>
        </w:rPr>
        <w:br w:type="page"/>
      </w:r>
    </w:p>
    <w:p w14:paraId="5EFB804D" w14:textId="4010B487" w:rsidR="00292D31" w:rsidRPr="00837572" w:rsidRDefault="001475E4" w:rsidP="00292D31">
      <w:pPr>
        <w:spacing w:after="0" w:line="240" w:lineRule="auto"/>
        <w:jc w:val="right"/>
        <w:rPr>
          <w:rFonts w:eastAsia="Times New Roman" w:cstheme="minorHAnsi"/>
          <w:lang w:val="en-GB"/>
        </w:rPr>
      </w:pPr>
      <w:bookmarkStart w:id="5" w:name="_Hlk104474230"/>
      <w:r>
        <w:rPr>
          <w:rFonts w:eastAsia="Times New Roman" w:cstheme="minorHAnsi"/>
          <w:lang w:val="en-GB"/>
        </w:rPr>
        <w:lastRenderedPageBreak/>
        <w:t>Annex No. 5</w:t>
      </w:r>
      <w:r w:rsidR="00292D31" w:rsidRPr="00837572">
        <w:rPr>
          <w:rFonts w:eastAsia="Times New Roman" w:cstheme="minorHAnsi"/>
          <w:lang w:val="en-GB"/>
        </w:rPr>
        <w:t xml:space="preserve"> to the Contract </w:t>
      </w:r>
    </w:p>
    <w:p w14:paraId="031E7F58" w14:textId="612EA8D4" w:rsidR="00292D31" w:rsidRPr="00837572" w:rsidRDefault="00292D31" w:rsidP="00292D31">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4C8F757" w14:textId="77777777" w:rsidR="005B0C49" w:rsidRPr="001475E4" w:rsidRDefault="005B0C49" w:rsidP="005B0C49">
      <w:pPr>
        <w:spacing w:after="0" w:line="240" w:lineRule="auto"/>
        <w:jc w:val="center"/>
        <w:rPr>
          <w:rFonts w:eastAsia="Times New Roman" w:cstheme="minorHAnsi"/>
          <w:b/>
          <w:caps/>
          <w:lang w:val="en-GB"/>
        </w:rPr>
      </w:pPr>
      <w:r w:rsidRPr="001475E4">
        <w:rPr>
          <w:rFonts w:eastAsia="Times New Roman" w:cstheme="minorHAnsi"/>
          <w:b/>
          <w:caps/>
          <w:lang w:val="en-GB"/>
        </w:rPr>
        <w:t>Tender of Supplier</w:t>
      </w:r>
    </w:p>
    <w:bookmarkEnd w:id="5"/>
    <w:p w14:paraId="45B0C4B8" w14:textId="77777777" w:rsidR="00292D31" w:rsidRPr="00837572" w:rsidRDefault="00292D31" w:rsidP="005B0C49">
      <w:pPr>
        <w:spacing w:after="0" w:line="240" w:lineRule="auto"/>
        <w:rPr>
          <w:rFonts w:eastAsia="Times New Roman" w:cstheme="minorHAnsi"/>
          <w:lang w:val="en-GB"/>
        </w:rPr>
      </w:pPr>
    </w:p>
    <w:p w14:paraId="6B94D248" w14:textId="77777777" w:rsidR="00292D31" w:rsidRPr="00837572" w:rsidRDefault="00292D31" w:rsidP="00292D31">
      <w:pPr>
        <w:spacing w:after="0" w:line="240" w:lineRule="auto"/>
        <w:jc w:val="right"/>
        <w:rPr>
          <w:rFonts w:eastAsia="Times New Roman" w:cstheme="minorHAnsi"/>
          <w:lang w:val="en-GB"/>
        </w:rPr>
      </w:pPr>
    </w:p>
    <w:p w14:paraId="40564C5A" w14:textId="77777777" w:rsidR="00292D31" w:rsidRPr="00837572" w:rsidRDefault="00292D31" w:rsidP="00292D31">
      <w:pPr>
        <w:spacing w:after="0" w:line="240" w:lineRule="auto"/>
        <w:jc w:val="right"/>
        <w:rPr>
          <w:rFonts w:eastAsia="Times New Roman" w:cstheme="minorHAnsi"/>
          <w:lang w:val="en-GB"/>
        </w:rPr>
      </w:pPr>
    </w:p>
    <w:p w14:paraId="3571DE72" w14:textId="57D246B8" w:rsidR="00642A1C" w:rsidRDefault="00642A1C">
      <w:pPr>
        <w:rPr>
          <w:rFonts w:eastAsia="Times New Roman" w:cstheme="minorHAnsi"/>
          <w:lang w:val="en-GB"/>
        </w:rPr>
      </w:pPr>
    </w:p>
    <w:p w14:paraId="111C04CC" w14:textId="77777777" w:rsidR="007B09A1" w:rsidRPr="00837572" w:rsidRDefault="007B09A1" w:rsidP="00047A55">
      <w:pPr>
        <w:spacing w:after="0" w:line="240" w:lineRule="auto"/>
        <w:jc w:val="center"/>
        <w:rPr>
          <w:rFonts w:eastAsia="Times New Roman" w:cstheme="minorHAnsi"/>
          <w:lang w:val="en-GB"/>
        </w:rPr>
      </w:pPr>
    </w:p>
    <w:p w14:paraId="5324DBC2" w14:textId="77777777" w:rsidR="007B09A1" w:rsidRPr="00837572" w:rsidRDefault="007B09A1" w:rsidP="00292D31">
      <w:pPr>
        <w:spacing w:after="0" w:line="240" w:lineRule="auto"/>
        <w:jc w:val="right"/>
        <w:rPr>
          <w:rFonts w:eastAsia="Times New Roman" w:cstheme="minorHAnsi"/>
          <w:lang w:val="en-GB"/>
        </w:rPr>
      </w:pPr>
    </w:p>
    <w:p w14:paraId="69457D45" w14:textId="59550FC1" w:rsidR="007B09A1" w:rsidRDefault="007B09A1" w:rsidP="00292D31">
      <w:pPr>
        <w:spacing w:after="0" w:line="240" w:lineRule="auto"/>
        <w:jc w:val="right"/>
        <w:rPr>
          <w:rFonts w:eastAsia="Times New Roman" w:cstheme="minorHAnsi"/>
          <w:lang w:val="en-GB"/>
        </w:rPr>
      </w:pPr>
    </w:p>
    <w:p w14:paraId="2F4A4C5C" w14:textId="648BEC0D" w:rsidR="00BB7D7E" w:rsidRDefault="00BB7D7E" w:rsidP="00292D31">
      <w:pPr>
        <w:spacing w:after="0" w:line="240" w:lineRule="auto"/>
        <w:jc w:val="right"/>
        <w:rPr>
          <w:rFonts w:eastAsia="Times New Roman" w:cstheme="minorHAnsi"/>
          <w:lang w:val="en-GB"/>
        </w:rPr>
      </w:pPr>
    </w:p>
    <w:p w14:paraId="66EBA2DC" w14:textId="152920C4" w:rsidR="00BB7D7E" w:rsidRDefault="00BB7D7E" w:rsidP="00292D31">
      <w:pPr>
        <w:spacing w:after="0" w:line="240" w:lineRule="auto"/>
        <w:jc w:val="right"/>
        <w:rPr>
          <w:rFonts w:eastAsia="Times New Roman" w:cstheme="minorHAnsi"/>
          <w:lang w:val="en-GB"/>
        </w:rPr>
      </w:pPr>
    </w:p>
    <w:p w14:paraId="65DAC735" w14:textId="4B04B8F0" w:rsidR="00BB7D7E" w:rsidRDefault="00BB7D7E" w:rsidP="00292D31">
      <w:pPr>
        <w:spacing w:after="0" w:line="240" w:lineRule="auto"/>
        <w:jc w:val="right"/>
        <w:rPr>
          <w:rFonts w:eastAsia="Times New Roman" w:cstheme="minorHAnsi"/>
          <w:lang w:val="en-GB"/>
        </w:rPr>
      </w:pPr>
    </w:p>
    <w:p w14:paraId="0F37B458" w14:textId="66DAA0E1" w:rsidR="00BB7D7E" w:rsidRDefault="00BB7D7E" w:rsidP="00292D31">
      <w:pPr>
        <w:spacing w:after="0" w:line="240" w:lineRule="auto"/>
        <w:jc w:val="right"/>
        <w:rPr>
          <w:rFonts w:eastAsia="Times New Roman" w:cstheme="minorHAnsi"/>
          <w:lang w:val="en-GB"/>
        </w:rPr>
      </w:pPr>
    </w:p>
    <w:p w14:paraId="6C5AC3B5" w14:textId="4BBE81D0" w:rsidR="00BB7D7E" w:rsidRDefault="00BB7D7E" w:rsidP="00292D31">
      <w:pPr>
        <w:spacing w:after="0" w:line="240" w:lineRule="auto"/>
        <w:jc w:val="right"/>
        <w:rPr>
          <w:rFonts w:eastAsia="Times New Roman" w:cstheme="minorHAnsi"/>
          <w:lang w:val="en-GB"/>
        </w:rPr>
      </w:pPr>
    </w:p>
    <w:p w14:paraId="6686E732" w14:textId="2535D28C" w:rsidR="00BB7D7E" w:rsidRDefault="00BB7D7E" w:rsidP="00292D31">
      <w:pPr>
        <w:spacing w:after="0" w:line="240" w:lineRule="auto"/>
        <w:jc w:val="right"/>
        <w:rPr>
          <w:rFonts w:eastAsia="Times New Roman" w:cstheme="minorHAnsi"/>
          <w:lang w:val="en-GB"/>
        </w:rPr>
      </w:pPr>
    </w:p>
    <w:p w14:paraId="1CDB0FCB" w14:textId="3C7381E2" w:rsidR="00BB7D7E" w:rsidRDefault="00BB7D7E" w:rsidP="00292D31">
      <w:pPr>
        <w:spacing w:after="0" w:line="240" w:lineRule="auto"/>
        <w:jc w:val="right"/>
        <w:rPr>
          <w:rFonts w:eastAsia="Times New Roman" w:cstheme="minorHAnsi"/>
          <w:lang w:val="en-GB"/>
        </w:rPr>
      </w:pPr>
    </w:p>
    <w:p w14:paraId="364A8967" w14:textId="2ADFE4E2" w:rsidR="00BB7D7E" w:rsidRDefault="00BB7D7E" w:rsidP="00292D31">
      <w:pPr>
        <w:spacing w:after="0" w:line="240" w:lineRule="auto"/>
        <w:jc w:val="right"/>
        <w:rPr>
          <w:rFonts w:eastAsia="Times New Roman" w:cstheme="minorHAnsi"/>
          <w:lang w:val="en-GB"/>
        </w:rPr>
      </w:pPr>
    </w:p>
    <w:p w14:paraId="6A5C6D84" w14:textId="4DFF387D" w:rsidR="00BB7D7E" w:rsidRDefault="00BB7D7E" w:rsidP="00292D31">
      <w:pPr>
        <w:spacing w:after="0" w:line="240" w:lineRule="auto"/>
        <w:jc w:val="right"/>
        <w:rPr>
          <w:rFonts w:eastAsia="Times New Roman" w:cstheme="minorHAnsi"/>
          <w:lang w:val="en-GB"/>
        </w:rPr>
      </w:pPr>
    </w:p>
    <w:p w14:paraId="5326F81D" w14:textId="72C9D1A4" w:rsidR="00BB7D7E" w:rsidRDefault="00BB7D7E" w:rsidP="00292D31">
      <w:pPr>
        <w:spacing w:after="0" w:line="240" w:lineRule="auto"/>
        <w:jc w:val="right"/>
        <w:rPr>
          <w:rFonts w:eastAsia="Times New Roman" w:cstheme="minorHAnsi"/>
          <w:lang w:val="en-GB"/>
        </w:rPr>
      </w:pPr>
    </w:p>
    <w:p w14:paraId="437C6462" w14:textId="52A03496" w:rsidR="00BB7D7E" w:rsidRDefault="00BB7D7E" w:rsidP="00292D31">
      <w:pPr>
        <w:spacing w:after="0" w:line="240" w:lineRule="auto"/>
        <w:jc w:val="right"/>
        <w:rPr>
          <w:rFonts w:eastAsia="Times New Roman" w:cstheme="minorHAnsi"/>
          <w:lang w:val="en-GB"/>
        </w:rPr>
      </w:pPr>
    </w:p>
    <w:p w14:paraId="670E2E10" w14:textId="0ED8C71A" w:rsidR="00BB7D7E" w:rsidRDefault="00BB7D7E" w:rsidP="00292D31">
      <w:pPr>
        <w:spacing w:after="0" w:line="240" w:lineRule="auto"/>
        <w:jc w:val="right"/>
        <w:rPr>
          <w:rFonts w:eastAsia="Times New Roman" w:cstheme="minorHAnsi"/>
          <w:lang w:val="en-GB"/>
        </w:rPr>
      </w:pPr>
    </w:p>
    <w:p w14:paraId="2D5AE353" w14:textId="2EB90AEB" w:rsidR="00BB7D7E" w:rsidRDefault="00BB7D7E" w:rsidP="00292D31">
      <w:pPr>
        <w:spacing w:after="0" w:line="240" w:lineRule="auto"/>
        <w:jc w:val="right"/>
        <w:rPr>
          <w:rFonts w:eastAsia="Times New Roman" w:cstheme="minorHAnsi"/>
          <w:lang w:val="en-GB"/>
        </w:rPr>
      </w:pPr>
    </w:p>
    <w:p w14:paraId="0BE4A846" w14:textId="77777777" w:rsidR="00BB7D7E" w:rsidRPr="00837572" w:rsidRDefault="00BB7D7E" w:rsidP="00292D31">
      <w:pPr>
        <w:spacing w:after="0" w:line="240" w:lineRule="auto"/>
        <w:jc w:val="right"/>
        <w:rPr>
          <w:rFonts w:eastAsia="Times New Roman" w:cstheme="minorHAnsi"/>
          <w:lang w:val="en-GB"/>
        </w:rPr>
      </w:pPr>
    </w:p>
    <w:p w14:paraId="60951F5E" w14:textId="77777777" w:rsidR="007B09A1" w:rsidRPr="00837572" w:rsidRDefault="007B09A1" w:rsidP="00292D31">
      <w:pPr>
        <w:spacing w:after="0" w:line="240" w:lineRule="auto"/>
        <w:jc w:val="right"/>
        <w:rPr>
          <w:rFonts w:eastAsia="Times New Roman" w:cstheme="minorHAnsi"/>
          <w:lang w:val="en-GB"/>
        </w:rPr>
      </w:pPr>
    </w:p>
    <w:p w14:paraId="686C93A0" w14:textId="77777777" w:rsidR="007B09A1" w:rsidRPr="00837572" w:rsidRDefault="007B09A1" w:rsidP="00292D31">
      <w:pPr>
        <w:spacing w:after="0" w:line="240" w:lineRule="auto"/>
        <w:jc w:val="right"/>
        <w:rPr>
          <w:rFonts w:eastAsia="Times New Roman" w:cstheme="minorHAnsi"/>
          <w:lang w:val="en-GB"/>
        </w:rPr>
      </w:pPr>
    </w:p>
    <w:p w14:paraId="3B5220F2" w14:textId="77777777" w:rsidR="007B09A1" w:rsidRPr="00837572" w:rsidRDefault="007B09A1" w:rsidP="00292D31">
      <w:pPr>
        <w:spacing w:after="0" w:line="240" w:lineRule="auto"/>
        <w:jc w:val="right"/>
        <w:rPr>
          <w:rFonts w:eastAsia="Times New Roman" w:cstheme="minorHAnsi"/>
          <w:lang w:val="en-GB"/>
        </w:rPr>
      </w:pPr>
    </w:p>
    <w:p w14:paraId="45447999" w14:textId="0EA7F02A" w:rsidR="00F12FC5" w:rsidRDefault="00F12FC5" w:rsidP="00BB7D7E">
      <w:pPr>
        <w:rPr>
          <w:rFonts w:eastAsia="Times New Roman" w:cstheme="minorHAnsi"/>
          <w:lang w:val="en-GB"/>
        </w:rPr>
      </w:pPr>
    </w:p>
    <w:p w14:paraId="5BB53D45" w14:textId="157EE8F4" w:rsidR="00F12FC5" w:rsidRDefault="00F12FC5" w:rsidP="00BB7D7E">
      <w:pPr>
        <w:rPr>
          <w:rFonts w:eastAsia="Times New Roman" w:cstheme="minorHAnsi"/>
          <w:lang w:val="en-GB"/>
        </w:rPr>
      </w:pPr>
    </w:p>
    <w:p w14:paraId="40BBA36B" w14:textId="0279E1F3" w:rsidR="00F12FC5" w:rsidRDefault="00F12FC5" w:rsidP="00BB7D7E">
      <w:pPr>
        <w:rPr>
          <w:rFonts w:eastAsia="Times New Roman" w:cstheme="minorHAnsi"/>
          <w:lang w:val="en-GB"/>
        </w:rPr>
      </w:pPr>
    </w:p>
    <w:p w14:paraId="18DDCCF8" w14:textId="79E0840D" w:rsidR="00F12FC5" w:rsidRDefault="00F12FC5" w:rsidP="00BB7D7E">
      <w:pPr>
        <w:rPr>
          <w:rFonts w:eastAsia="Times New Roman" w:cstheme="minorHAnsi"/>
          <w:lang w:val="en-GB"/>
        </w:rPr>
      </w:pPr>
    </w:p>
    <w:p w14:paraId="3536E5BA" w14:textId="4EE973EA" w:rsidR="00F12FC5" w:rsidRDefault="00F12FC5" w:rsidP="00BB7D7E">
      <w:pPr>
        <w:rPr>
          <w:rFonts w:eastAsia="Times New Roman" w:cstheme="minorHAnsi"/>
          <w:lang w:val="en-GB"/>
        </w:rPr>
      </w:pPr>
    </w:p>
    <w:p w14:paraId="3EAD0E73" w14:textId="77777777" w:rsidR="007F081C" w:rsidRPr="00837572" w:rsidRDefault="007F081C">
      <w:pPr>
        <w:rPr>
          <w:rFonts w:cstheme="minorHAnsi"/>
        </w:rPr>
      </w:pPr>
    </w:p>
    <w:sectPr w:rsidR="007F081C" w:rsidRPr="00837572" w:rsidSect="006A5EE0">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D6ED4" w14:textId="77777777" w:rsidR="006E0548" w:rsidRDefault="006E0548">
      <w:pPr>
        <w:spacing w:after="0" w:line="240" w:lineRule="auto"/>
      </w:pPr>
      <w:r>
        <w:separator/>
      </w:r>
    </w:p>
  </w:endnote>
  <w:endnote w:type="continuationSeparator" w:id="0">
    <w:p w14:paraId="4DFA58BF" w14:textId="77777777" w:rsidR="006E0548" w:rsidRDefault="006E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Myriad Pro">
    <w:altName w:val="Myriad Pro"/>
    <w:charset w:val="01"/>
    <w:family w:val="roman"/>
    <w:pitch w:val="variable"/>
  </w:font>
  <w:font w:name="Gelvetsky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7674" w14:textId="77777777" w:rsidR="006E0548" w:rsidRDefault="006E0548">
      <w:pPr>
        <w:spacing w:after="0" w:line="240" w:lineRule="auto"/>
      </w:pPr>
      <w:r>
        <w:separator/>
      </w:r>
    </w:p>
  </w:footnote>
  <w:footnote w:type="continuationSeparator" w:id="0">
    <w:p w14:paraId="05EC46A6" w14:textId="77777777" w:rsidR="006E0548" w:rsidRDefault="006E0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37E4DF16" w14:textId="564C4F6F" w:rsidR="006E0548" w:rsidRDefault="006E0548">
        <w:pPr>
          <w:pStyle w:val="Header"/>
          <w:jc w:val="center"/>
        </w:pPr>
        <w:r>
          <w:fldChar w:fldCharType="begin"/>
        </w:r>
        <w:r>
          <w:instrText xml:space="preserve"> PAGE   \* MERGEFORMAT </w:instrText>
        </w:r>
        <w:r>
          <w:fldChar w:fldCharType="separate"/>
        </w:r>
        <w:r w:rsidR="0072509C">
          <w:rPr>
            <w:noProof/>
          </w:rPr>
          <w:t>21</w:t>
        </w:r>
        <w:r>
          <w:fldChar w:fldCharType="end"/>
        </w:r>
      </w:p>
    </w:sdtContent>
  </w:sdt>
  <w:p w14:paraId="624F332B" w14:textId="77777777" w:rsidR="006E0548" w:rsidRPr="009148BF" w:rsidRDefault="006E0548"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1FB"/>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296603F"/>
    <w:multiLevelType w:val="multilevel"/>
    <w:tmpl w:val="7090E564"/>
    <w:lvl w:ilvl="0">
      <w:start w:val="1"/>
      <w:numFmt w:val="decimal"/>
      <w:lvlText w:val="%1."/>
      <w:lvlJc w:val="left"/>
      <w:pPr>
        <w:ind w:left="0" w:hanging="360"/>
      </w:pPr>
      <w:rPr>
        <w:rFonts w:ascii="Times New Roman" w:hAnsi="Times New Roman" w:cs="Times New Roman" w:hint="default"/>
        <w:color w:val="8496B0" w:themeColor="text2" w:themeTint="99"/>
        <w:sz w:val="24"/>
      </w:rPr>
    </w:lvl>
    <w:lvl w:ilvl="1">
      <w:start w:val="1"/>
      <w:numFmt w:val="decimal"/>
      <w:isLgl/>
      <w:lvlText w:val="%1.%2"/>
      <w:lvlJc w:val="left"/>
      <w:pPr>
        <w:ind w:left="0" w:hanging="360"/>
      </w:pPr>
      <w:rPr>
        <w:rFonts w:ascii="Times New Roman" w:hAnsi="Times New Roman" w:cs="Times New Roman"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 w15:restartNumberingAfterBreak="0">
    <w:nsid w:val="03A44DD3"/>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AE3516E"/>
    <w:multiLevelType w:val="hybridMultilevel"/>
    <w:tmpl w:val="78C0B9FA"/>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3913A1"/>
    <w:multiLevelType w:val="multilevel"/>
    <w:tmpl w:val="570A8C96"/>
    <w:lvl w:ilvl="0">
      <w:start w:val="1"/>
      <w:numFmt w:val="decimal"/>
      <w:lvlText w:val="%1."/>
      <w:lvlJc w:val="left"/>
      <w:pPr>
        <w:tabs>
          <w:tab w:val="num" w:pos="0"/>
        </w:tabs>
        <w:ind w:left="540" w:hanging="360"/>
      </w:pPr>
      <w:rPr>
        <w:rFonts w:cs="Times New Roman"/>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5"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6" w15:restartNumberingAfterBreak="0">
    <w:nsid w:val="0F4F7559"/>
    <w:multiLevelType w:val="hybridMultilevel"/>
    <w:tmpl w:val="48E4C108"/>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46"/>
    <w:multiLevelType w:val="hybridMultilevel"/>
    <w:tmpl w:val="369EA9CA"/>
    <w:lvl w:ilvl="0" w:tplc="12102F6C">
      <w:start w:val="6"/>
      <w:numFmt w:val="bullet"/>
      <w:lvlText w:val="-"/>
      <w:lvlJc w:val="left"/>
      <w:pPr>
        <w:tabs>
          <w:tab w:val="num" w:pos="1428"/>
        </w:tabs>
        <w:ind w:left="1428" w:hanging="360"/>
      </w:pPr>
      <w:rPr>
        <w:rFonts w:ascii="Times New Roman" w:eastAsia="Times New Roman" w:hAnsi="Times New Roman" w:cs="Times New Roman"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Times New Roman" w:hint="default"/>
      </w:rPr>
    </w:lvl>
    <w:lvl w:ilvl="3" w:tplc="04190001">
      <w:start w:val="1"/>
      <w:numFmt w:val="bullet"/>
      <w:lvlText w:val=""/>
      <w:lvlJc w:val="left"/>
      <w:pPr>
        <w:tabs>
          <w:tab w:val="num" w:pos="3588"/>
        </w:tabs>
        <w:ind w:left="3588" w:hanging="360"/>
      </w:pPr>
      <w:rPr>
        <w:rFonts w:ascii="Symbol" w:hAnsi="Symbol" w:cs="Times New Roman"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Times New Roman" w:hint="default"/>
      </w:rPr>
    </w:lvl>
    <w:lvl w:ilvl="6" w:tplc="04190001">
      <w:start w:val="1"/>
      <w:numFmt w:val="bullet"/>
      <w:lvlText w:val=""/>
      <w:lvlJc w:val="left"/>
      <w:pPr>
        <w:tabs>
          <w:tab w:val="num" w:pos="5748"/>
        </w:tabs>
        <w:ind w:left="5748" w:hanging="360"/>
      </w:pPr>
      <w:rPr>
        <w:rFonts w:ascii="Symbol" w:hAnsi="Symbol" w:cs="Times New Roman"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Times New Roman" w:hint="default"/>
      </w:rPr>
    </w:lvl>
  </w:abstractNum>
  <w:abstractNum w:abstractNumId="8" w15:restartNumberingAfterBreak="0">
    <w:nsid w:val="19592C2F"/>
    <w:multiLevelType w:val="multilevel"/>
    <w:tmpl w:val="85FA4514"/>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19B618E8"/>
    <w:multiLevelType w:val="hybridMultilevel"/>
    <w:tmpl w:val="8724F6E2"/>
    <w:lvl w:ilvl="0" w:tplc="DAB02676">
      <w:start w:val="1"/>
      <w:numFmt w:val="decimal"/>
      <w:lvlText w:val="%1."/>
      <w:lvlJc w:val="left"/>
      <w:pPr>
        <w:ind w:left="928" w:hanging="360"/>
      </w:pPr>
      <w:rPr>
        <w:b w:val="0"/>
        <w:bCs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19DA70D9"/>
    <w:multiLevelType w:val="hybridMultilevel"/>
    <w:tmpl w:val="7B5ABBBA"/>
    <w:lvl w:ilvl="0" w:tplc="0B6A42B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71738E"/>
    <w:multiLevelType w:val="singleLevel"/>
    <w:tmpl w:val="5C105F28"/>
    <w:lvl w:ilvl="0">
      <w:start w:val="1"/>
      <w:numFmt w:val="bullet"/>
      <w:lvlText w:val="—"/>
      <w:lvlJc w:val="left"/>
      <w:pPr>
        <w:tabs>
          <w:tab w:val="num" w:pos="360"/>
        </w:tabs>
        <w:ind w:left="340" w:hanging="340"/>
      </w:pPr>
      <w:rPr>
        <w:rFonts w:ascii="Times New Roman" w:hAnsi="Times New Roman" w:cs="Times New Roman" w:hint="default"/>
        <w:sz w:val="16"/>
        <w:szCs w:val="16"/>
      </w:rPr>
    </w:lvl>
  </w:abstractNum>
  <w:abstractNum w:abstractNumId="12" w15:restartNumberingAfterBreak="0">
    <w:nsid w:val="1C755FBA"/>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1EB12B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21651D"/>
    <w:multiLevelType w:val="hybridMultilevel"/>
    <w:tmpl w:val="922AF300"/>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20E1225E"/>
    <w:multiLevelType w:val="multilevel"/>
    <w:tmpl w:val="3394FADA"/>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22066C0C"/>
    <w:multiLevelType w:val="hybridMultilevel"/>
    <w:tmpl w:val="C254A594"/>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6B4352"/>
    <w:multiLevelType w:val="multilevel"/>
    <w:tmpl w:val="EA60F3FC"/>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B4C306A"/>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3B1166"/>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75CFB"/>
    <w:multiLevelType w:val="multilevel"/>
    <w:tmpl w:val="9B28D65E"/>
    <w:lvl w:ilvl="0">
      <w:start w:val="3"/>
      <w:numFmt w:val="decimal"/>
      <w:lvlText w:val="%1."/>
      <w:lvlJc w:val="left"/>
      <w:pPr>
        <w:ind w:left="495" w:hanging="495"/>
      </w:pPr>
      <w:rPr>
        <w:rFonts w:eastAsia="Times New Roman" w:hint="default"/>
      </w:rPr>
    </w:lvl>
    <w:lvl w:ilvl="1">
      <w:start w:val="3"/>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0">
    <w:nsid w:val="39801608"/>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7"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3CE72731"/>
    <w:multiLevelType w:val="multilevel"/>
    <w:tmpl w:val="7472B3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553750"/>
    <w:multiLevelType w:val="hybridMultilevel"/>
    <w:tmpl w:val="5308D98A"/>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406D4F0B"/>
    <w:multiLevelType w:val="multilevel"/>
    <w:tmpl w:val="673256FC"/>
    <w:lvl w:ilvl="0">
      <w:start w:val="2"/>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0A115F1"/>
    <w:multiLevelType w:val="multilevel"/>
    <w:tmpl w:val="C73E4AF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18E1910"/>
    <w:multiLevelType w:val="multilevel"/>
    <w:tmpl w:val="7F0217D0"/>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435F684E"/>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15:restartNumberingAfterBreak="0">
    <w:nsid w:val="462A012E"/>
    <w:multiLevelType w:val="hybridMultilevel"/>
    <w:tmpl w:val="06B6F668"/>
    <w:lvl w:ilvl="0" w:tplc="FFFFFFFF">
      <w:start w:val="1"/>
      <w:numFmt w:val="decimal"/>
      <w:lvlText w:val="%1."/>
      <w:lvlJc w:val="left"/>
      <w:pPr>
        <w:ind w:left="540" w:hanging="360"/>
      </w:pPr>
      <w:rPr>
        <w:rFonts w:cs="Times New Roman"/>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35" w15:restartNumberingAfterBreak="0">
    <w:nsid w:val="48B1742E"/>
    <w:multiLevelType w:val="multilevel"/>
    <w:tmpl w:val="AA3EBBCA"/>
    <w:lvl w:ilvl="0">
      <w:start w:val="6"/>
      <w:numFmt w:val="bullet"/>
      <w:lvlText w:val="-"/>
      <w:lvlJc w:val="left"/>
      <w:pPr>
        <w:tabs>
          <w:tab w:val="num" w:pos="1428"/>
        </w:tabs>
        <w:ind w:left="1428" w:hanging="360"/>
      </w:pPr>
      <w:rPr>
        <w:rFonts w:ascii="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CEF3C63"/>
    <w:multiLevelType w:val="multilevel"/>
    <w:tmpl w:val="E84AFAD0"/>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8" w15:restartNumberingAfterBreak="0">
    <w:nsid w:val="554E5AC1"/>
    <w:multiLevelType w:val="multilevel"/>
    <w:tmpl w:val="F35EFE4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9" w15:restartNumberingAfterBreak="0">
    <w:nsid w:val="55F56086"/>
    <w:multiLevelType w:val="multilevel"/>
    <w:tmpl w:val="8AFEAA38"/>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15:restartNumberingAfterBreak="0">
    <w:nsid w:val="5BD54234"/>
    <w:multiLevelType w:val="multilevel"/>
    <w:tmpl w:val="170C73F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1" w15:restartNumberingAfterBreak="0">
    <w:nsid w:val="5C016772"/>
    <w:multiLevelType w:val="multilevel"/>
    <w:tmpl w:val="B4DCD69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2" w15:restartNumberingAfterBreak="0">
    <w:nsid w:val="601E2B3F"/>
    <w:multiLevelType w:val="hybridMultilevel"/>
    <w:tmpl w:val="8A2886A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61FE0F34"/>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15:restartNumberingAfterBreak="0">
    <w:nsid w:val="6431003E"/>
    <w:multiLevelType w:val="multilevel"/>
    <w:tmpl w:val="E280F2C4"/>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5" w15:restartNumberingAfterBreak="0">
    <w:nsid w:val="6610386C"/>
    <w:multiLevelType w:val="multilevel"/>
    <w:tmpl w:val="AA26F3D2"/>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15:restartNumberingAfterBreak="0">
    <w:nsid w:val="669B1FDE"/>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6E57EC"/>
    <w:multiLevelType w:val="multilevel"/>
    <w:tmpl w:val="7C2E675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8" w15:restartNumberingAfterBreak="0">
    <w:nsid w:val="6E185E53"/>
    <w:multiLevelType w:val="hybridMultilevel"/>
    <w:tmpl w:val="A8EC003C"/>
    <w:lvl w:ilvl="0" w:tplc="B322BEA0">
      <w:start w:val="1"/>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9" w15:restartNumberingAfterBreak="0">
    <w:nsid w:val="716B62A0"/>
    <w:multiLevelType w:val="hybridMultilevel"/>
    <w:tmpl w:val="C1C88A0C"/>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1" w15:restartNumberingAfterBreak="0">
    <w:nsid w:val="74616D99"/>
    <w:multiLevelType w:val="multilevel"/>
    <w:tmpl w:val="B27AA578"/>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2" w15:restartNumberingAfterBreak="0">
    <w:nsid w:val="7677769C"/>
    <w:multiLevelType w:val="hybridMultilevel"/>
    <w:tmpl w:val="421470E4"/>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8D71F0E"/>
    <w:multiLevelType w:val="multilevel"/>
    <w:tmpl w:val="3394361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4" w15:restartNumberingAfterBreak="0">
    <w:nsid w:val="7AC9477B"/>
    <w:multiLevelType w:val="hybridMultilevel"/>
    <w:tmpl w:val="E21E32D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5" w15:restartNumberingAfterBreak="0">
    <w:nsid w:val="7D895620"/>
    <w:multiLevelType w:val="multilevel"/>
    <w:tmpl w:val="C77A4776"/>
    <w:lvl w:ilvl="0">
      <w:start w:val="1"/>
      <w:numFmt w:val="decimal"/>
      <w:lvlText w:val="%1."/>
      <w:lvlJc w:val="left"/>
      <w:pPr>
        <w:tabs>
          <w:tab w:val="num" w:pos="0"/>
        </w:tabs>
        <w:ind w:left="928" w:hanging="360"/>
      </w:pPr>
      <w:rPr>
        <w:b w:val="0"/>
        <w:bCs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6" w15:restartNumberingAfterBreak="0">
    <w:nsid w:val="7DC671BA"/>
    <w:multiLevelType w:val="hybridMultilevel"/>
    <w:tmpl w:val="59208E42"/>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4816067">
    <w:abstractNumId w:val="28"/>
  </w:num>
  <w:num w:numId="2" w16cid:durableId="950011005">
    <w:abstractNumId w:val="53"/>
  </w:num>
  <w:num w:numId="3" w16cid:durableId="570891266">
    <w:abstractNumId w:val="46"/>
  </w:num>
  <w:num w:numId="4" w16cid:durableId="217664478">
    <w:abstractNumId w:val="22"/>
  </w:num>
  <w:num w:numId="5" w16cid:durableId="794104321">
    <w:abstractNumId w:val="27"/>
  </w:num>
  <w:num w:numId="6" w16cid:durableId="2048945233">
    <w:abstractNumId w:val="50"/>
  </w:num>
  <w:num w:numId="7" w16cid:durableId="1531919375">
    <w:abstractNumId w:val="36"/>
  </w:num>
  <w:num w:numId="8" w16cid:durableId="1931431312">
    <w:abstractNumId w:val="23"/>
  </w:num>
  <w:num w:numId="9" w16cid:durableId="497506106">
    <w:abstractNumId w:val="5"/>
  </w:num>
  <w:num w:numId="10" w16cid:durableId="26613556">
    <w:abstractNumId w:val="1"/>
  </w:num>
  <w:num w:numId="11" w16cid:durableId="1365445962">
    <w:abstractNumId w:val="10"/>
  </w:num>
  <w:num w:numId="12" w16cid:durableId="737291836">
    <w:abstractNumId w:val="30"/>
  </w:num>
  <w:num w:numId="13" w16cid:durableId="1610045934">
    <w:abstractNumId w:val="31"/>
  </w:num>
  <w:num w:numId="14" w16cid:durableId="921646065">
    <w:abstractNumId w:val="35"/>
  </w:num>
  <w:num w:numId="15" w16cid:durableId="2125685082">
    <w:abstractNumId w:val="38"/>
  </w:num>
  <w:num w:numId="16" w16cid:durableId="1389189417">
    <w:abstractNumId w:val="40"/>
  </w:num>
  <w:num w:numId="17" w16cid:durableId="1142431116">
    <w:abstractNumId w:val="17"/>
  </w:num>
  <w:num w:numId="18" w16cid:durableId="667561316">
    <w:abstractNumId w:val="39"/>
  </w:num>
  <w:num w:numId="19" w16cid:durableId="69812887">
    <w:abstractNumId w:val="44"/>
  </w:num>
  <w:num w:numId="20" w16cid:durableId="1940213170">
    <w:abstractNumId w:val="51"/>
  </w:num>
  <w:num w:numId="21" w16cid:durableId="1929074289">
    <w:abstractNumId w:val="32"/>
  </w:num>
  <w:num w:numId="22" w16cid:durableId="960188445">
    <w:abstractNumId w:val="55"/>
  </w:num>
  <w:num w:numId="23" w16cid:durableId="725760957">
    <w:abstractNumId w:val="47"/>
  </w:num>
  <w:num w:numId="24" w16cid:durableId="254288765">
    <w:abstractNumId w:val="15"/>
  </w:num>
  <w:num w:numId="25" w16cid:durableId="83188842">
    <w:abstractNumId w:val="8"/>
  </w:num>
  <w:num w:numId="26" w16cid:durableId="1329363140">
    <w:abstractNumId w:val="37"/>
  </w:num>
  <w:num w:numId="27" w16cid:durableId="1289429483">
    <w:abstractNumId w:val="41"/>
  </w:num>
  <w:num w:numId="28" w16cid:durableId="1989825257">
    <w:abstractNumId w:val="4"/>
  </w:num>
  <w:num w:numId="29" w16cid:durableId="297878500">
    <w:abstractNumId w:val="45"/>
    <w:lvlOverride w:ilvl="0">
      <w:startOverride w:val="1"/>
    </w:lvlOverride>
  </w:num>
  <w:num w:numId="30" w16cid:durableId="2041007137">
    <w:abstractNumId w:val="45"/>
  </w:num>
  <w:num w:numId="31" w16cid:durableId="1533883842">
    <w:abstractNumId w:val="11"/>
  </w:num>
  <w:num w:numId="32" w16cid:durableId="422994521">
    <w:abstractNumId w:val="7"/>
  </w:num>
  <w:num w:numId="33" w16cid:durableId="1234390585">
    <w:abstractNumId w:val="56"/>
  </w:num>
  <w:num w:numId="34" w16cid:durableId="1309168873">
    <w:abstractNumId w:val="52"/>
  </w:num>
  <w:num w:numId="35" w16cid:durableId="584000752">
    <w:abstractNumId w:val="2"/>
  </w:num>
  <w:num w:numId="36" w16cid:durableId="17504189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9917677">
    <w:abstractNumId w:val="19"/>
  </w:num>
  <w:num w:numId="38" w16cid:durableId="1650012049">
    <w:abstractNumId w:val="24"/>
  </w:num>
  <w:num w:numId="39" w16cid:durableId="1719474932">
    <w:abstractNumId w:val="0"/>
  </w:num>
  <w:num w:numId="40" w16cid:durableId="463275042">
    <w:abstractNumId w:val="12"/>
  </w:num>
  <w:num w:numId="41" w16cid:durableId="2042976676">
    <w:abstractNumId w:val="9"/>
  </w:num>
  <w:num w:numId="42" w16cid:durableId="909771932">
    <w:abstractNumId w:val="42"/>
  </w:num>
  <w:num w:numId="43" w16cid:durableId="1855413809">
    <w:abstractNumId w:val="54"/>
  </w:num>
  <w:num w:numId="44" w16cid:durableId="1411149963">
    <w:abstractNumId w:val="14"/>
  </w:num>
  <w:num w:numId="45" w16cid:durableId="1110852066">
    <w:abstractNumId w:val="29"/>
  </w:num>
  <w:num w:numId="46" w16cid:durableId="2130468037">
    <w:abstractNumId w:val="49"/>
  </w:num>
  <w:num w:numId="47" w16cid:durableId="977682686">
    <w:abstractNumId w:val="34"/>
  </w:num>
  <w:num w:numId="48" w16cid:durableId="672032928">
    <w:abstractNumId w:val="33"/>
  </w:num>
  <w:num w:numId="49" w16cid:durableId="1290666545">
    <w:abstractNumId w:val="48"/>
  </w:num>
  <w:num w:numId="50" w16cid:durableId="1296564371">
    <w:abstractNumId w:val="26"/>
  </w:num>
  <w:num w:numId="51" w16cid:durableId="82454305">
    <w:abstractNumId w:val="21"/>
  </w:num>
  <w:num w:numId="52" w16cid:durableId="830028571">
    <w:abstractNumId w:val="20"/>
  </w:num>
  <w:num w:numId="53" w16cid:durableId="1290627552">
    <w:abstractNumId w:val="25"/>
  </w:num>
  <w:num w:numId="54" w16cid:durableId="1195843772">
    <w:abstractNumId w:val="18"/>
  </w:num>
  <w:num w:numId="55" w16cid:durableId="1117794667">
    <w:abstractNumId w:val="13"/>
  </w:num>
  <w:num w:numId="56" w16cid:durableId="1534725878">
    <w:abstractNumId w:val="16"/>
  </w:num>
  <w:num w:numId="57" w16cid:durableId="220681532">
    <w:abstractNumId w:val="6"/>
  </w:num>
  <w:num w:numId="58" w16cid:durableId="1521818160">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mwqAUA074AMCwAAAA="/>
  </w:docVars>
  <w:rsids>
    <w:rsidRoot w:val="00E14978"/>
    <w:rsid w:val="00001E77"/>
    <w:rsid w:val="00003267"/>
    <w:rsid w:val="000103C0"/>
    <w:rsid w:val="0001100B"/>
    <w:rsid w:val="00012173"/>
    <w:rsid w:val="000130C0"/>
    <w:rsid w:val="00013F7E"/>
    <w:rsid w:val="000157FF"/>
    <w:rsid w:val="0001692E"/>
    <w:rsid w:val="000221B8"/>
    <w:rsid w:val="00023663"/>
    <w:rsid w:val="000236B6"/>
    <w:rsid w:val="0002388E"/>
    <w:rsid w:val="00024F56"/>
    <w:rsid w:val="0002531A"/>
    <w:rsid w:val="00025F69"/>
    <w:rsid w:val="00027D81"/>
    <w:rsid w:val="00031398"/>
    <w:rsid w:val="00032542"/>
    <w:rsid w:val="000336C8"/>
    <w:rsid w:val="00036C44"/>
    <w:rsid w:val="00037054"/>
    <w:rsid w:val="00037828"/>
    <w:rsid w:val="00040514"/>
    <w:rsid w:val="0004267E"/>
    <w:rsid w:val="00044405"/>
    <w:rsid w:val="0004548A"/>
    <w:rsid w:val="00046EEF"/>
    <w:rsid w:val="0004761C"/>
    <w:rsid w:val="00047A55"/>
    <w:rsid w:val="00051020"/>
    <w:rsid w:val="00052B83"/>
    <w:rsid w:val="000540B8"/>
    <w:rsid w:val="00054BA1"/>
    <w:rsid w:val="00056B14"/>
    <w:rsid w:val="00062405"/>
    <w:rsid w:val="000635A2"/>
    <w:rsid w:val="00063B3D"/>
    <w:rsid w:val="00064DC2"/>
    <w:rsid w:val="000714E3"/>
    <w:rsid w:val="000719E6"/>
    <w:rsid w:val="00074FE5"/>
    <w:rsid w:val="00075E30"/>
    <w:rsid w:val="00077A5E"/>
    <w:rsid w:val="00081082"/>
    <w:rsid w:val="0008139C"/>
    <w:rsid w:val="00081A90"/>
    <w:rsid w:val="000826D3"/>
    <w:rsid w:val="00084911"/>
    <w:rsid w:val="00085FA0"/>
    <w:rsid w:val="000872D6"/>
    <w:rsid w:val="00091032"/>
    <w:rsid w:val="000921A8"/>
    <w:rsid w:val="000928CE"/>
    <w:rsid w:val="00093456"/>
    <w:rsid w:val="00093F33"/>
    <w:rsid w:val="00095BCD"/>
    <w:rsid w:val="000A0CCA"/>
    <w:rsid w:val="000A11EE"/>
    <w:rsid w:val="000A374B"/>
    <w:rsid w:val="000A6410"/>
    <w:rsid w:val="000A6ADB"/>
    <w:rsid w:val="000A6C6D"/>
    <w:rsid w:val="000A7010"/>
    <w:rsid w:val="000A727A"/>
    <w:rsid w:val="000A7EBC"/>
    <w:rsid w:val="000B0789"/>
    <w:rsid w:val="000B22E7"/>
    <w:rsid w:val="000B2D2A"/>
    <w:rsid w:val="000B2F8B"/>
    <w:rsid w:val="000B4966"/>
    <w:rsid w:val="000B7A17"/>
    <w:rsid w:val="000C0593"/>
    <w:rsid w:val="000C30BB"/>
    <w:rsid w:val="000C56F7"/>
    <w:rsid w:val="000C5907"/>
    <w:rsid w:val="000C5939"/>
    <w:rsid w:val="000C60A4"/>
    <w:rsid w:val="000C6188"/>
    <w:rsid w:val="000D0A7A"/>
    <w:rsid w:val="000D0E81"/>
    <w:rsid w:val="000D3B44"/>
    <w:rsid w:val="000D3D58"/>
    <w:rsid w:val="000D3FE2"/>
    <w:rsid w:val="000D486C"/>
    <w:rsid w:val="000D631A"/>
    <w:rsid w:val="000E2271"/>
    <w:rsid w:val="000E22CC"/>
    <w:rsid w:val="000E36D0"/>
    <w:rsid w:val="000E3D55"/>
    <w:rsid w:val="000E4B58"/>
    <w:rsid w:val="000E545B"/>
    <w:rsid w:val="000E7ED8"/>
    <w:rsid w:val="000F35F0"/>
    <w:rsid w:val="000F49BA"/>
    <w:rsid w:val="000F5686"/>
    <w:rsid w:val="000F5D12"/>
    <w:rsid w:val="000F6227"/>
    <w:rsid w:val="00100B9F"/>
    <w:rsid w:val="0010173C"/>
    <w:rsid w:val="00101C5E"/>
    <w:rsid w:val="00101FEE"/>
    <w:rsid w:val="00102E41"/>
    <w:rsid w:val="00103928"/>
    <w:rsid w:val="001054B7"/>
    <w:rsid w:val="0010668C"/>
    <w:rsid w:val="00107B72"/>
    <w:rsid w:val="00110066"/>
    <w:rsid w:val="00110943"/>
    <w:rsid w:val="00111F00"/>
    <w:rsid w:val="0011288E"/>
    <w:rsid w:val="00114CDB"/>
    <w:rsid w:val="00120533"/>
    <w:rsid w:val="00120F7B"/>
    <w:rsid w:val="001218A7"/>
    <w:rsid w:val="00122904"/>
    <w:rsid w:val="001239A6"/>
    <w:rsid w:val="00123D43"/>
    <w:rsid w:val="00124114"/>
    <w:rsid w:val="0012497E"/>
    <w:rsid w:val="001272B3"/>
    <w:rsid w:val="00131295"/>
    <w:rsid w:val="00131502"/>
    <w:rsid w:val="001335BB"/>
    <w:rsid w:val="001336D2"/>
    <w:rsid w:val="00133E6C"/>
    <w:rsid w:val="0013504D"/>
    <w:rsid w:val="00142A65"/>
    <w:rsid w:val="0014388B"/>
    <w:rsid w:val="00143FA0"/>
    <w:rsid w:val="001475E4"/>
    <w:rsid w:val="0014769B"/>
    <w:rsid w:val="00147FE8"/>
    <w:rsid w:val="00150FAB"/>
    <w:rsid w:val="001537ED"/>
    <w:rsid w:val="00155001"/>
    <w:rsid w:val="001611DE"/>
    <w:rsid w:val="00162432"/>
    <w:rsid w:val="0016302B"/>
    <w:rsid w:val="00163173"/>
    <w:rsid w:val="00165B64"/>
    <w:rsid w:val="00166FD2"/>
    <w:rsid w:val="00174158"/>
    <w:rsid w:val="00174669"/>
    <w:rsid w:val="001753F8"/>
    <w:rsid w:val="00180049"/>
    <w:rsid w:val="00181950"/>
    <w:rsid w:val="001835EF"/>
    <w:rsid w:val="00183E68"/>
    <w:rsid w:val="00190279"/>
    <w:rsid w:val="00190D3D"/>
    <w:rsid w:val="0019282F"/>
    <w:rsid w:val="00192859"/>
    <w:rsid w:val="0019726D"/>
    <w:rsid w:val="001974FF"/>
    <w:rsid w:val="00197855"/>
    <w:rsid w:val="00197B47"/>
    <w:rsid w:val="001A09EE"/>
    <w:rsid w:val="001A10AF"/>
    <w:rsid w:val="001A1317"/>
    <w:rsid w:val="001A1A1F"/>
    <w:rsid w:val="001A3076"/>
    <w:rsid w:val="001A4422"/>
    <w:rsid w:val="001B3F0C"/>
    <w:rsid w:val="001B44AA"/>
    <w:rsid w:val="001B47EB"/>
    <w:rsid w:val="001B60BE"/>
    <w:rsid w:val="001B677C"/>
    <w:rsid w:val="001B72B8"/>
    <w:rsid w:val="001C01F6"/>
    <w:rsid w:val="001C08A3"/>
    <w:rsid w:val="001C0D56"/>
    <w:rsid w:val="001C27FC"/>
    <w:rsid w:val="001C33E6"/>
    <w:rsid w:val="001C3FB1"/>
    <w:rsid w:val="001C48A8"/>
    <w:rsid w:val="001C59BB"/>
    <w:rsid w:val="001C6391"/>
    <w:rsid w:val="001C74C1"/>
    <w:rsid w:val="001C7633"/>
    <w:rsid w:val="001E1139"/>
    <w:rsid w:val="001E1473"/>
    <w:rsid w:val="001E3BF3"/>
    <w:rsid w:val="001E450B"/>
    <w:rsid w:val="001E4997"/>
    <w:rsid w:val="001E53D2"/>
    <w:rsid w:val="001E5479"/>
    <w:rsid w:val="001E580D"/>
    <w:rsid w:val="001E6E95"/>
    <w:rsid w:val="001E75FF"/>
    <w:rsid w:val="001E775C"/>
    <w:rsid w:val="001E7C79"/>
    <w:rsid w:val="001F2E7F"/>
    <w:rsid w:val="001F3F76"/>
    <w:rsid w:val="001F449E"/>
    <w:rsid w:val="001F4810"/>
    <w:rsid w:val="001F4CFB"/>
    <w:rsid w:val="001F512C"/>
    <w:rsid w:val="001F51FC"/>
    <w:rsid w:val="001F528B"/>
    <w:rsid w:val="001F64A2"/>
    <w:rsid w:val="00200D52"/>
    <w:rsid w:val="00200E44"/>
    <w:rsid w:val="00202DD9"/>
    <w:rsid w:val="0020399D"/>
    <w:rsid w:val="0020558C"/>
    <w:rsid w:val="002058E4"/>
    <w:rsid w:val="00207633"/>
    <w:rsid w:val="00210CBE"/>
    <w:rsid w:val="0021113D"/>
    <w:rsid w:val="00216785"/>
    <w:rsid w:val="002168EC"/>
    <w:rsid w:val="00220DBF"/>
    <w:rsid w:val="00221515"/>
    <w:rsid w:val="0022299B"/>
    <w:rsid w:val="00223F20"/>
    <w:rsid w:val="0022544B"/>
    <w:rsid w:val="002268D9"/>
    <w:rsid w:val="00227151"/>
    <w:rsid w:val="00230307"/>
    <w:rsid w:val="00231BFD"/>
    <w:rsid w:val="0023221D"/>
    <w:rsid w:val="00232503"/>
    <w:rsid w:val="0023284B"/>
    <w:rsid w:val="002333F2"/>
    <w:rsid w:val="002337A7"/>
    <w:rsid w:val="00233F6D"/>
    <w:rsid w:val="0024146F"/>
    <w:rsid w:val="00241B0B"/>
    <w:rsid w:val="0024210D"/>
    <w:rsid w:val="00245CC0"/>
    <w:rsid w:val="00245EE9"/>
    <w:rsid w:val="00247698"/>
    <w:rsid w:val="00252D1C"/>
    <w:rsid w:val="00252FA5"/>
    <w:rsid w:val="00253D6F"/>
    <w:rsid w:val="00254DDD"/>
    <w:rsid w:val="00255D89"/>
    <w:rsid w:val="00257736"/>
    <w:rsid w:val="002578EB"/>
    <w:rsid w:val="0026014A"/>
    <w:rsid w:val="00260AD9"/>
    <w:rsid w:val="00261E69"/>
    <w:rsid w:val="00262A55"/>
    <w:rsid w:val="00263422"/>
    <w:rsid w:val="002660C2"/>
    <w:rsid w:val="00267098"/>
    <w:rsid w:val="0026755D"/>
    <w:rsid w:val="00270764"/>
    <w:rsid w:val="0028068D"/>
    <w:rsid w:val="00281DFA"/>
    <w:rsid w:val="00281E77"/>
    <w:rsid w:val="00283EB8"/>
    <w:rsid w:val="00285D6E"/>
    <w:rsid w:val="00292D31"/>
    <w:rsid w:val="00295704"/>
    <w:rsid w:val="00297A10"/>
    <w:rsid w:val="002A2029"/>
    <w:rsid w:val="002A2E3C"/>
    <w:rsid w:val="002A3022"/>
    <w:rsid w:val="002A43D2"/>
    <w:rsid w:val="002A5D31"/>
    <w:rsid w:val="002A6845"/>
    <w:rsid w:val="002A6D06"/>
    <w:rsid w:val="002A7D24"/>
    <w:rsid w:val="002B111E"/>
    <w:rsid w:val="002B1611"/>
    <w:rsid w:val="002B2007"/>
    <w:rsid w:val="002B6DE7"/>
    <w:rsid w:val="002C01FC"/>
    <w:rsid w:val="002C0825"/>
    <w:rsid w:val="002C1BD1"/>
    <w:rsid w:val="002C3A52"/>
    <w:rsid w:val="002C49A2"/>
    <w:rsid w:val="002C5227"/>
    <w:rsid w:val="002C5B1C"/>
    <w:rsid w:val="002C6156"/>
    <w:rsid w:val="002C659F"/>
    <w:rsid w:val="002C7256"/>
    <w:rsid w:val="002C7E60"/>
    <w:rsid w:val="002D0E3C"/>
    <w:rsid w:val="002D2D1B"/>
    <w:rsid w:val="002D73B0"/>
    <w:rsid w:val="002E05D0"/>
    <w:rsid w:val="002E3C72"/>
    <w:rsid w:val="002E5A6F"/>
    <w:rsid w:val="002F13E5"/>
    <w:rsid w:val="002F28AF"/>
    <w:rsid w:val="002F333A"/>
    <w:rsid w:val="00302414"/>
    <w:rsid w:val="00303BC6"/>
    <w:rsid w:val="00305129"/>
    <w:rsid w:val="003061A9"/>
    <w:rsid w:val="00307472"/>
    <w:rsid w:val="00307A89"/>
    <w:rsid w:val="003115EB"/>
    <w:rsid w:val="00312A66"/>
    <w:rsid w:val="00313810"/>
    <w:rsid w:val="00313AF4"/>
    <w:rsid w:val="00314776"/>
    <w:rsid w:val="003150F7"/>
    <w:rsid w:val="003168F3"/>
    <w:rsid w:val="00316A50"/>
    <w:rsid w:val="00316F2C"/>
    <w:rsid w:val="0032215D"/>
    <w:rsid w:val="003223AD"/>
    <w:rsid w:val="003248BA"/>
    <w:rsid w:val="00326F1D"/>
    <w:rsid w:val="003270D3"/>
    <w:rsid w:val="00327870"/>
    <w:rsid w:val="00330450"/>
    <w:rsid w:val="00331755"/>
    <w:rsid w:val="003355DA"/>
    <w:rsid w:val="00340239"/>
    <w:rsid w:val="003406EB"/>
    <w:rsid w:val="003442EB"/>
    <w:rsid w:val="00347C41"/>
    <w:rsid w:val="00347DC1"/>
    <w:rsid w:val="003508E8"/>
    <w:rsid w:val="00351ACC"/>
    <w:rsid w:val="00351B71"/>
    <w:rsid w:val="003542AE"/>
    <w:rsid w:val="0035514A"/>
    <w:rsid w:val="0035550C"/>
    <w:rsid w:val="0035554D"/>
    <w:rsid w:val="00355E5D"/>
    <w:rsid w:val="003560AF"/>
    <w:rsid w:val="0035663B"/>
    <w:rsid w:val="00357100"/>
    <w:rsid w:val="00371815"/>
    <w:rsid w:val="0037394F"/>
    <w:rsid w:val="003752E3"/>
    <w:rsid w:val="00376947"/>
    <w:rsid w:val="00386DC7"/>
    <w:rsid w:val="00387A7A"/>
    <w:rsid w:val="003953D6"/>
    <w:rsid w:val="003A0EFF"/>
    <w:rsid w:val="003A38B2"/>
    <w:rsid w:val="003A405C"/>
    <w:rsid w:val="003A7ABA"/>
    <w:rsid w:val="003B2EB4"/>
    <w:rsid w:val="003B45C0"/>
    <w:rsid w:val="003B7758"/>
    <w:rsid w:val="003C25B6"/>
    <w:rsid w:val="003C563C"/>
    <w:rsid w:val="003C5905"/>
    <w:rsid w:val="003C64D8"/>
    <w:rsid w:val="003C75A1"/>
    <w:rsid w:val="003D092F"/>
    <w:rsid w:val="003D10EA"/>
    <w:rsid w:val="003D1198"/>
    <w:rsid w:val="003D25EA"/>
    <w:rsid w:val="003D325D"/>
    <w:rsid w:val="003D4649"/>
    <w:rsid w:val="003E154D"/>
    <w:rsid w:val="003E3B07"/>
    <w:rsid w:val="003E610A"/>
    <w:rsid w:val="003F1AD7"/>
    <w:rsid w:val="003F384B"/>
    <w:rsid w:val="003F536E"/>
    <w:rsid w:val="003F6362"/>
    <w:rsid w:val="003F72F4"/>
    <w:rsid w:val="003F7B9C"/>
    <w:rsid w:val="0040072E"/>
    <w:rsid w:val="004013D2"/>
    <w:rsid w:val="004050FC"/>
    <w:rsid w:val="00405140"/>
    <w:rsid w:val="00406192"/>
    <w:rsid w:val="00406ED3"/>
    <w:rsid w:val="00406FB6"/>
    <w:rsid w:val="0040785E"/>
    <w:rsid w:val="00407EC8"/>
    <w:rsid w:val="00410ABE"/>
    <w:rsid w:val="00411EF7"/>
    <w:rsid w:val="004138A4"/>
    <w:rsid w:val="00413CD8"/>
    <w:rsid w:val="00414B7B"/>
    <w:rsid w:val="00414C9A"/>
    <w:rsid w:val="00416430"/>
    <w:rsid w:val="0042390D"/>
    <w:rsid w:val="004255A3"/>
    <w:rsid w:val="0042686D"/>
    <w:rsid w:val="004270BA"/>
    <w:rsid w:val="00427588"/>
    <w:rsid w:val="00427FB9"/>
    <w:rsid w:val="00430285"/>
    <w:rsid w:val="00432DC7"/>
    <w:rsid w:val="0043432C"/>
    <w:rsid w:val="00436CF7"/>
    <w:rsid w:val="0043782F"/>
    <w:rsid w:val="00440621"/>
    <w:rsid w:val="00441C80"/>
    <w:rsid w:val="0044326C"/>
    <w:rsid w:val="0044438F"/>
    <w:rsid w:val="00445342"/>
    <w:rsid w:val="00445D63"/>
    <w:rsid w:val="00446889"/>
    <w:rsid w:val="00447076"/>
    <w:rsid w:val="00447948"/>
    <w:rsid w:val="00447A56"/>
    <w:rsid w:val="00450907"/>
    <w:rsid w:val="00456BFC"/>
    <w:rsid w:val="00457EB4"/>
    <w:rsid w:val="00461F53"/>
    <w:rsid w:val="0046281B"/>
    <w:rsid w:val="00463CED"/>
    <w:rsid w:val="00464954"/>
    <w:rsid w:val="00465363"/>
    <w:rsid w:val="00470BAE"/>
    <w:rsid w:val="00470E69"/>
    <w:rsid w:val="00471C70"/>
    <w:rsid w:val="00472804"/>
    <w:rsid w:val="00472F18"/>
    <w:rsid w:val="0047388B"/>
    <w:rsid w:val="00473C86"/>
    <w:rsid w:val="00473FBA"/>
    <w:rsid w:val="00477EFA"/>
    <w:rsid w:val="00477F07"/>
    <w:rsid w:val="0048023A"/>
    <w:rsid w:val="00480FD3"/>
    <w:rsid w:val="00482F2E"/>
    <w:rsid w:val="00484C57"/>
    <w:rsid w:val="00485E14"/>
    <w:rsid w:val="004861D8"/>
    <w:rsid w:val="00487D36"/>
    <w:rsid w:val="00487F19"/>
    <w:rsid w:val="00491190"/>
    <w:rsid w:val="00491F2D"/>
    <w:rsid w:val="0049374F"/>
    <w:rsid w:val="00494809"/>
    <w:rsid w:val="00494CC6"/>
    <w:rsid w:val="00494E8A"/>
    <w:rsid w:val="004950BE"/>
    <w:rsid w:val="00496107"/>
    <w:rsid w:val="004A24FC"/>
    <w:rsid w:val="004A3567"/>
    <w:rsid w:val="004A4A05"/>
    <w:rsid w:val="004A5625"/>
    <w:rsid w:val="004B153B"/>
    <w:rsid w:val="004B1E06"/>
    <w:rsid w:val="004B2F29"/>
    <w:rsid w:val="004B32D9"/>
    <w:rsid w:val="004B3D81"/>
    <w:rsid w:val="004B7321"/>
    <w:rsid w:val="004C09BE"/>
    <w:rsid w:val="004C3030"/>
    <w:rsid w:val="004C41DD"/>
    <w:rsid w:val="004C4739"/>
    <w:rsid w:val="004D0057"/>
    <w:rsid w:val="004D218B"/>
    <w:rsid w:val="004D2275"/>
    <w:rsid w:val="004D283B"/>
    <w:rsid w:val="004D4E5A"/>
    <w:rsid w:val="004D5A2E"/>
    <w:rsid w:val="004D685E"/>
    <w:rsid w:val="004D7548"/>
    <w:rsid w:val="004D75D7"/>
    <w:rsid w:val="004D7EB3"/>
    <w:rsid w:val="004E4348"/>
    <w:rsid w:val="004E5A70"/>
    <w:rsid w:val="004E61F0"/>
    <w:rsid w:val="004E64F5"/>
    <w:rsid w:val="004E6672"/>
    <w:rsid w:val="004E6952"/>
    <w:rsid w:val="004E723A"/>
    <w:rsid w:val="004F1790"/>
    <w:rsid w:val="004F3AB5"/>
    <w:rsid w:val="004F41DE"/>
    <w:rsid w:val="004F5523"/>
    <w:rsid w:val="004F57CD"/>
    <w:rsid w:val="004F7166"/>
    <w:rsid w:val="004F728A"/>
    <w:rsid w:val="004F78E5"/>
    <w:rsid w:val="00503402"/>
    <w:rsid w:val="005039B4"/>
    <w:rsid w:val="00505FB6"/>
    <w:rsid w:val="005116FD"/>
    <w:rsid w:val="00511957"/>
    <w:rsid w:val="005143AC"/>
    <w:rsid w:val="00515A66"/>
    <w:rsid w:val="0051691F"/>
    <w:rsid w:val="00520FFD"/>
    <w:rsid w:val="0052195A"/>
    <w:rsid w:val="00523F32"/>
    <w:rsid w:val="00525C27"/>
    <w:rsid w:val="00526F3F"/>
    <w:rsid w:val="005273FC"/>
    <w:rsid w:val="005275AC"/>
    <w:rsid w:val="00531B5A"/>
    <w:rsid w:val="005331AD"/>
    <w:rsid w:val="00533C12"/>
    <w:rsid w:val="00540EBA"/>
    <w:rsid w:val="00540F39"/>
    <w:rsid w:val="00540F43"/>
    <w:rsid w:val="00541E38"/>
    <w:rsid w:val="00544788"/>
    <w:rsid w:val="00550566"/>
    <w:rsid w:val="005519BF"/>
    <w:rsid w:val="00551B5D"/>
    <w:rsid w:val="00553CF8"/>
    <w:rsid w:val="00554AE4"/>
    <w:rsid w:val="0055549B"/>
    <w:rsid w:val="00562465"/>
    <w:rsid w:val="0056451F"/>
    <w:rsid w:val="00565E20"/>
    <w:rsid w:val="00566E59"/>
    <w:rsid w:val="005709BE"/>
    <w:rsid w:val="00576303"/>
    <w:rsid w:val="00582AC7"/>
    <w:rsid w:val="00584501"/>
    <w:rsid w:val="005852FA"/>
    <w:rsid w:val="005867AD"/>
    <w:rsid w:val="00586C76"/>
    <w:rsid w:val="00586CAA"/>
    <w:rsid w:val="00586F8C"/>
    <w:rsid w:val="00587221"/>
    <w:rsid w:val="0058764E"/>
    <w:rsid w:val="00595E13"/>
    <w:rsid w:val="005A0296"/>
    <w:rsid w:val="005A30AF"/>
    <w:rsid w:val="005A459D"/>
    <w:rsid w:val="005A5372"/>
    <w:rsid w:val="005A5AB4"/>
    <w:rsid w:val="005A678E"/>
    <w:rsid w:val="005A77B2"/>
    <w:rsid w:val="005B0C49"/>
    <w:rsid w:val="005B27A7"/>
    <w:rsid w:val="005B2BF3"/>
    <w:rsid w:val="005B350B"/>
    <w:rsid w:val="005C03F1"/>
    <w:rsid w:val="005C0AC1"/>
    <w:rsid w:val="005C1637"/>
    <w:rsid w:val="005C291A"/>
    <w:rsid w:val="005C37AD"/>
    <w:rsid w:val="005C5182"/>
    <w:rsid w:val="005C5581"/>
    <w:rsid w:val="005C72AA"/>
    <w:rsid w:val="005D505A"/>
    <w:rsid w:val="005D6804"/>
    <w:rsid w:val="005D7643"/>
    <w:rsid w:val="005E0474"/>
    <w:rsid w:val="005E0ADE"/>
    <w:rsid w:val="005E36DB"/>
    <w:rsid w:val="005E64F8"/>
    <w:rsid w:val="005E6BA0"/>
    <w:rsid w:val="005E7AC4"/>
    <w:rsid w:val="005E7D3C"/>
    <w:rsid w:val="005F24B2"/>
    <w:rsid w:val="005F3F99"/>
    <w:rsid w:val="005F6EA3"/>
    <w:rsid w:val="00600C92"/>
    <w:rsid w:val="0060244A"/>
    <w:rsid w:val="006034F0"/>
    <w:rsid w:val="00604AB2"/>
    <w:rsid w:val="00612065"/>
    <w:rsid w:val="0061294F"/>
    <w:rsid w:val="006143DD"/>
    <w:rsid w:val="00615532"/>
    <w:rsid w:val="00621177"/>
    <w:rsid w:val="006218AE"/>
    <w:rsid w:val="00621DDF"/>
    <w:rsid w:val="00623FE6"/>
    <w:rsid w:val="00624FCF"/>
    <w:rsid w:val="006251D2"/>
    <w:rsid w:val="00626E40"/>
    <w:rsid w:val="00630E1C"/>
    <w:rsid w:val="00630EED"/>
    <w:rsid w:val="00632C3A"/>
    <w:rsid w:val="00635C9B"/>
    <w:rsid w:val="00636930"/>
    <w:rsid w:val="00640BB0"/>
    <w:rsid w:val="00641534"/>
    <w:rsid w:val="00641A15"/>
    <w:rsid w:val="00642A1C"/>
    <w:rsid w:val="00643712"/>
    <w:rsid w:val="00645626"/>
    <w:rsid w:val="00646517"/>
    <w:rsid w:val="00650022"/>
    <w:rsid w:val="006508D0"/>
    <w:rsid w:val="00650A05"/>
    <w:rsid w:val="006544A2"/>
    <w:rsid w:val="00655EC1"/>
    <w:rsid w:val="00661149"/>
    <w:rsid w:val="00662725"/>
    <w:rsid w:val="0066278C"/>
    <w:rsid w:val="00662A79"/>
    <w:rsid w:val="00666856"/>
    <w:rsid w:val="0067053A"/>
    <w:rsid w:val="006714B8"/>
    <w:rsid w:val="00673A70"/>
    <w:rsid w:val="00673EE3"/>
    <w:rsid w:val="00675476"/>
    <w:rsid w:val="006756E9"/>
    <w:rsid w:val="00676175"/>
    <w:rsid w:val="00681676"/>
    <w:rsid w:val="00685FED"/>
    <w:rsid w:val="00690318"/>
    <w:rsid w:val="00692777"/>
    <w:rsid w:val="006942F5"/>
    <w:rsid w:val="0069508A"/>
    <w:rsid w:val="00696A23"/>
    <w:rsid w:val="006A10D6"/>
    <w:rsid w:val="006A1917"/>
    <w:rsid w:val="006A32BB"/>
    <w:rsid w:val="006A4C31"/>
    <w:rsid w:val="006A503C"/>
    <w:rsid w:val="006A5EE0"/>
    <w:rsid w:val="006B6BE5"/>
    <w:rsid w:val="006B7168"/>
    <w:rsid w:val="006B78B5"/>
    <w:rsid w:val="006C0C0D"/>
    <w:rsid w:val="006C5D86"/>
    <w:rsid w:val="006D1436"/>
    <w:rsid w:val="006D1453"/>
    <w:rsid w:val="006D1E41"/>
    <w:rsid w:val="006D2DF9"/>
    <w:rsid w:val="006D3FB1"/>
    <w:rsid w:val="006D40BA"/>
    <w:rsid w:val="006D4DC8"/>
    <w:rsid w:val="006D5A36"/>
    <w:rsid w:val="006D6BCC"/>
    <w:rsid w:val="006D6E7A"/>
    <w:rsid w:val="006D7E26"/>
    <w:rsid w:val="006E0548"/>
    <w:rsid w:val="006E3F4B"/>
    <w:rsid w:val="006E5056"/>
    <w:rsid w:val="006E5B71"/>
    <w:rsid w:val="006E749E"/>
    <w:rsid w:val="006E7FD0"/>
    <w:rsid w:val="006F14B5"/>
    <w:rsid w:val="006F1F57"/>
    <w:rsid w:val="006F459D"/>
    <w:rsid w:val="006F6304"/>
    <w:rsid w:val="006F6CB3"/>
    <w:rsid w:val="006F708D"/>
    <w:rsid w:val="00701B8A"/>
    <w:rsid w:val="00704B75"/>
    <w:rsid w:val="00705339"/>
    <w:rsid w:val="00707302"/>
    <w:rsid w:val="0071166D"/>
    <w:rsid w:val="00713406"/>
    <w:rsid w:val="00713454"/>
    <w:rsid w:val="00714DD2"/>
    <w:rsid w:val="00717AFF"/>
    <w:rsid w:val="007235B4"/>
    <w:rsid w:val="0072509C"/>
    <w:rsid w:val="00725CF7"/>
    <w:rsid w:val="00727E59"/>
    <w:rsid w:val="007307C8"/>
    <w:rsid w:val="00731946"/>
    <w:rsid w:val="007340E1"/>
    <w:rsid w:val="0073419A"/>
    <w:rsid w:val="00734B99"/>
    <w:rsid w:val="0073594E"/>
    <w:rsid w:val="00737B24"/>
    <w:rsid w:val="00740543"/>
    <w:rsid w:val="007416A5"/>
    <w:rsid w:val="0074428A"/>
    <w:rsid w:val="00745DFD"/>
    <w:rsid w:val="00746998"/>
    <w:rsid w:val="00747DE4"/>
    <w:rsid w:val="00750E2F"/>
    <w:rsid w:val="007528A4"/>
    <w:rsid w:val="007538BB"/>
    <w:rsid w:val="00756B78"/>
    <w:rsid w:val="007572ED"/>
    <w:rsid w:val="00757BA6"/>
    <w:rsid w:val="00762644"/>
    <w:rsid w:val="0076326F"/>
    <w:rsid w:val="00763596"/>
    <w:rsid w:val="007716BA"/>
    <w:rsid w:val="007750E3"/>
    <w:rsid w:val="00776911"/>
    <w:rsid w:val="00776B5A"/>
    <w:rsid w:val="007800D6"/>
    <w:rsid w:val="0078277C"/>
    <w:rsid w:val="0078342A"/>
    <w:rsid w:val="00786CDC"/>
    <w:rsid w:val="00787B7B"/>
    <w:rsid w:val="00791BC8"/>
    <w:rsid w:val="007942D4"/>
    <w:rsid w:val="00797262"/>
    <w:rsid w:val="00797371"/>
    <w:rsid w:val="007A7A76"/>
    <w:rsid w:val="007B09A1"/>
    <w:rsid w:val="007B116C"/>
    <w:rsid w:val="007B30D1"/>
    <w:rsid w:val="007B38F4"/>
    <w:rsid w:val="007B3A84"/>
    <w:rsid w:val="007C06BA"/>
    <w:rsid w:val="007C17DC"/>
    <w:rsid w:val="007C3CFB"/>
    <w:rsid w:val="007C4263"/>
    <w:rsid w:val="007C45B3"/>
    <w:rsid w:val="007C6A88"/>
    <w:rsid w:val="007C6FAD"/>
    <w:rsid w:val="007D05B2"/>
    <w:rsid w:val="007E1A4E"/>
    <w:rsid w:val="007E2CCA"/>
    <w:rsid w:val="007E7ACF"/>
    <w:rsid w:val="007F081C"/>
    <w:rsid w:val="007F1966"/>
    <w:rsid w:val="007F2697"/>
    <w:rsid w:val="007F3D16"/>
    <w:rsid w:val="007F5175"/>
    <w:rsid w:val="007F642C"/>
    <w:rsid w:val="007F6F95"/>
    <w:rsid w:val="007F7425"/>
    <w:rsid w:val="007F7A3F"/>
    <w:rsid w:val="00800FDD"/>
    <w:rsid w:val="0080535B"/>
    <w:rsid w:val="008056E9"/>
    <w:rsid w:val="00806009"/>
    <w:rsid w:val="00807CE5"/>
    <w:rsid w:val="00807F4B"/>
    <w:rsid w:val="00815978"/>
    <w:rsid w:val="00816299"/>
    <w:rsid w:val="00816E43"/>
    <w:rsid w:val="008173B1"/>
    <w:rsid w:val="008247E6"/>
    <w:rsid w:val="008257A3"/>
    <w:rsid w:val="00826024"/>
    <w:rsid w:val="00826B85"/>
    <w:rsid w:val="00826D35"/>
    <w:rsid w:val="00826D65"/>
    <w:rsid w:val="008276F7"/>
    <w:rsid w:val="00830503"/>
    <w:rsid w:val="0083489C"/>
    <w:rsid w:val="00835D31"/>
    <w:rsid w:val="0083610A"/>
    <w:rsid w:val="00836B94"/>
    <w:rsid w:val="00836EAB"/>
    <w:rsid w:val="00837572"/>
    <w:rsid w:val="00841CFA"/>
    <w:rsid w:val="0084492E"/>
    <w:rsid w:val="00844EEA"/>
    <w:rsid w:val="008457FB"/>
    <w:rsid w:val="00845E27"/>
    <w:rsid w:val="0084654D"/>
    <w:rsid w:val="00846987"/>
    <w:rsid w:val="00852951"/>
    <w:rsid w:val="00853F00"/>
    <w:rsid w:val="0085516C"/>
    <w:rsid w:val="008552A5"/>
    <w:rsid w:val="0086035D"/>
    <w:rsid w:val="00862CFC"/>
    <w:rsid w:val="008669F1"/>
    <w:rsid w:val="008713CD"/>
    <w:rsid w:val="00871A5E"/>
    <w:rsid w:val="008749FB"/>
    <w:rsid w:val="00875F40"/>
    <w:rsid w:val="0087746B"/>
    <w:rsid w:val="008815AA"/>
    <w:rsid w:val="008816BA"/>
    <w:rsid w:val="0088291E"/>
    <w:rsid w:val="008864F0"/>
    <w:rsid w:val="00887885"/>
    <w:rsid w:val="00890EF2"/>
    <w:rsid w:val="008965B4"/>
    <w:rsid w:val="00897319"/>
    <w:rsid w:val="0089767D"/>
    <w:rsid w:val="00897E96"/>
    <w:rsid w:val="008A09E9"/>
    <w:rsid w:val="008A1603"/>
    <w:rsid w:val="008A51DC"/>
    <w:rsid w:val="008A5981"/>
    <w:rsid w:val="008B0D50"/>
    <w:rsid w:val="008B14C8"/>
    <w:rsid w:val="008B42F3"/>
    <w:rsid w:val="008B5412"/>
    <w:rsid w:val="008B64A3"/>
    <w:rsid w:val="008B6826"/>
    <w:rsid w:val="008C0137"/>
    <w:rsid w:val="008C0CA4"/>
    <w:rsid w:val="008C24E1"/>
    <w:rsid w:val="008C2D3F"/>
    <w:rsid w:val="008C3567"/>
    <w:rsid w:val="008C3747"/>
    <w:rsid w:val="008D0F29"/>
    <w:rsid w:val="008D1AEC"/>
    <w:rsid w:val="008D28CB"/>
    <w:rsid w:val="008D3B5F"/>
    <w:rsid w:val="008D3F9E"/>
    <w:rsid w:val="008E05E8"/>
    <w:rsid w:val="008E0DFE"/>
    <w:rsid w:val="008E2FDC"/>
    <w:rsid w:val="008E591A"/>
    <w:rsid w:val="008E5B86"/>
    <w:rsid w:val="008E5C03"/>
    <w:rsid w:val="008E5F92"/>
    <w:rsid w:val="008E6E2C"/>
    <w:rsid w:val="008F10CF"/>
    <w:rsid w:val="008F1C1F"/>
    <w:rsid w:val="008F2130"/>
    <w:rsid w:val="008F224D"/>
    <w:rsid w:val="008F6F6D"/>
    <w:rsid w:val="00904589"/>
    <w:rsid w:val="00904DDD"/>
    <w:rsid w:val="00911C1A"/>
    <w:rsid w:val="00914115"/>
    <w:rsid w:val="00914EF2"/>
    <w:rsid w:val="00915276"/>
    <w:rsid w:val="00915C96"/>
    <w:rsid w:val="009161F8"/>
    <w:rsid w:val="009214C1"/>
    <w:rsid w:val="00923208"/>
    <w:rsid w:val="0092491E"/>
    <w:rsid w:val="00924E57"/>
    <w:rsid w:val="00925FB7"/>
    <w:rsid w:val="00926022"/>
    <w:rsid w:val="00927CF2"/>
    <w:rsid w:val="00931071"/>
    <w:rsid w:val="009314E8"/>
    <w:rsid w:val="00932AF3"/>
    <w:rsid w:val="00933722"/>
    <w:rsid w:val="0093378B"/>
    <w:rsid w:val="00933D30"/>
    <w:rsid w:val="009402A0"/>
    <w:rsid w:val="00940701"/>
    <w:rsid w:val="009411A5"/>
    <w:rsid w:val="009460E9"/>
    <w:rsid w:val="0094633D"/>
    <w:rsid w:val="00947091"/>
    <w:rsid w:val="009470AE"/>
    <w:rsid w:val="009478BF"/>
    <w:rsid w:val="00947AAD"/>
    <w:rsid w:val="00947E45"/>
    <w:rsid w:val="009503D7"/>
    <w:rsid w:val="009513B2"/>
    <w:rsid w:val="00951B42"/>
    <w:rsid w:val="00952B94"/>
    <w:rsid w:val="00953A5C"/>
    <w:rsid w:val="0095475A"/>
    <w:rsid w:val="00954D02"/>
    <w:rsid w:val="0095562C"/>
    <w:rsid w:val="0095643C"/>
    <w:rsid w:val="00956A5B"/>
    <w:rsid w:val="009621F4"/>
    <w:rsid w:val="009626B8"/>
    <w:rsid w:val="00962E91"/>
    <w:rsid w:val="0096637D"/>
    <w:rsid w:val="00966BEF"/>
    <w:rsid w:val="00966E9D"/>
    <w:rsid w:val="009674CB"/>
    <w:rsid w:val="00971D75"/>
    <w:rsid w:val="00972460"/>
    <w:rsid w:val="00972561"/>
    <w:rsid w:val="00973676"/>
    <w:rsid w:val="009737AA"/>
    <w:rsid w:val="00975269"/>
    <w:rsid w:val="00975814"/>
    <w:rsid w:val="0097603C"/>
    <w:rsid w:val="00977F95"/>
    <w:rsid w:val="0098353B"/>
    <w:rsid w:val="00985328"/>
    <w:rsid w:val="009853B1"/>
    <w:rsid w:val="0098695A"/>
    <w:rsid w:val="0098741C"/>
    <w:rsid w:val="00992010"/>
    <w:rsid w:val="0099463D"/>
    <w:rsid w:val="00995593"/>
    <w:rsid w:val="00995795"/>
    <w:rsid w:val="00996136"/>
    <w:rsid w:val="0099724B"/>
    <w:rsid w:val="00997C0E"/>
    <w:rsid w:val="009A0D93"/>
    <w:rsid w:val="009A1729"/>
    <w:rsid w:val="009A1B87"/>
    <w:rsid w:val="009A217E"/>
    <w:rsid w:val="009A51EB"/>
    <w:rsid w:val="009A6268"/>
    <w:rsid w:val="009A7EAB"/>
    <w:rsid w:val="009B0792"/>
    <w:rsid w:val="009B0809"/>
    <w:rsid w:val="009B24C7"/>
    <w:rsid w:val="009B3414"/>
    <w:rsid w:val="009B36B0"/>
    <w:rsid w:val="009B5496"/>
    <w:rsid w:val="009C18AF"/>
    <w:rsid w:val="009C34E3"/>
    <w:rsid w:val="009C4B17"/>
    <w:rsid w:val="009C58C1"/>
    <w:rsid w:val="009C6786"/>
    <w:rsid w:val="009C687B"/>
    <w:rsid w:val="009D0CAC"/>
    <w:rsid w:val="009D1264"/>
    <w:rsid w:val="009D167A"/>
    <w:rsid w:val="009D3614"/>
    <w:rsid w:val="009D3956"/>
    <w:rsid w:val="009D4E0C"/>
    <w:rsid w:val="009D6C18"/>
    <w:rsid w:val="009D75DB"/>
    <w:rsid w:val="009E09C7"/>
    <w:rsid w:val="009E34DC"/>
    <w:rsid w:val="009E3BC6"/>
    <w:rsid w:val="009E46A3"/>
    <w:rsid w:val="009E4B83"/>
    <w:rsid w:val="009F0DC6"/>
    <w:rsid w:val="009F1BA8"/>
    <w:rsid w:val="009F3739"/>
    <w:rsid w:val="009F6304"/>
    <w:rsid w:val="009F6D4B"/>
    <w:rsid w:val="009F70C0"/>
    <w:rsid w:val="00A04816"/>
    <w:rsid w:val="00A05A66"/>
    <w:rsid w:val="00A1025A"/>
    <w:rsid w:val="00A1043C"/>
    <w:rsid w:val="00A14AA8"/>
    <w:rsid w:val="00A15B6D"/>
    <w:rsid w:val="00A218A1"/>
    <w:rsid w:val="00A23ABB"/>
    <w:rsid w:val="00A2463D"/>
    <w:rsid w:val="00A30212"/>
    <w:rsid w:val="00A315CC"/>
    <w:rsid w:val="00A3232E"/>
    <w:rsid w:val="00A362CA"/>
    <w:rsid w:val="00A37163"/>
    <w:rsid w:val="00A37EC2"/>
    <w:rsid w:val="00A402DE"/>
    <w:rsid w:val="00A40B20"/>
    <w:rsid w:val="00A41B19"/>
    <w:rsid w:val="00A4336C"/>
    <w:rsid w:val="00A463CE"/>
    <w:rsid w:val="00A46F43"/>
    <w:rsid w:val="00A47F8E"/>
    <w:rsid w:val="00A528F6"/>
    <w:rsid w:val="00A534DF"/>
    <w:rsid w:val="00A542F0"/>
    <w:rsid w:val="00A550D5"/>
    <w:rsid w:val="00A60017"/>
    <w:rsid w:val="00A6003C"/>
    <w:rsid w:val="00A603C0"/>
    <w:rsid w:val="00A60E8A"/>
    <w:rsid w:val="00A61C32"/>
    <w:rsid w:val="00A64989"/>
    <w:rsid w:val="00A67BD4"/>
    <w:rsid w:val="00A70403"/>
    <w:rsid w:val="00A71C7F"/>
    <w:rsid w:val="00A733B5"/>
    <w:rsid w:val="00A760DC"/>
    <w:rsid w:val="00A80FE7"/>
    <w:rsid w:val="00A8137B"/>
    <w:rsid w:val="00A8244E"/>
    <w:rsid w:val="00A84F6E"/>
    <w:rsid w:val="00A85B41"/>
    <w:rsid w:val="00A85F0D"/>
    <w:rsid w:val="00A86428"/>
    <w:rsid w:val="00A8742E"/>
    <w:rsid w:val="00A879CD"/>
    <w:rsid w:val="00A92851"/>
    <w:rsid w:val="00A94018"/>
    <w:rsid w:val="00A945B2"/>
    <w:rsid w:val="00A95ED1"/>
    <w:rsid w:val="00A963DB"/>
    <w:rsid w:val="00AA0DD6"/>
    <w:rsid w:val="00AA1052"/>
    <w:rsid w:val="00AA1E44"/>
    <w:rsid w:val="00AA22CC"/>
    <w:rsid w:val="00AA5DD7"/>
    <w:rsid w:val="00AA6B7C"/>
    <w:rsid w:val="00AA77C1"/>
    <w:rsid w:val="00AB0881"/>
    <w:rsid w:val="00AB0FEC"/>
    <w:rsid w:val="00AB1A78"/>
    <w:rsid w:val="00AB1CC5"/>
    <w:rsid w:val="00AB1F7E"/>
    <w:rsid w:val="00AB2461"/>
    <w:rsid w:val="00AB24D7"/>
    <w:rsid w:val="00AB49FC"/>
    <w:rsid w:val="00AB5770"/>
    <w:rsid w:val="00AC0FFD"/>
    <w:rsid w:val="00AC1110"/>
    <w:rsid w:val="00AC18E7"/>
    <w:rsid w:val="00AC317E"/>
    <w:rsid w:val="00AC3BA7"/>
    <w:rsid w:val="00AC4761"/>
    <w:rsid w:val="00AC4E46"/>
    <w:rsid w:val="00AC52C0"/>
    <w:rsid w:val="00AC611B"/>
    <w:rsid w:val="00AC612C"/>
    <w:rsid w:val="00AD166B"/>
    <w:rsid w:val="00AD4751"/>
    <w:rsid w:val="00AD4991"/>
    <w:rsid w:val="00AD5F56"/>
    <w:rsid w:val="00AE0AB7"/>
    <w:rsid w:val="00AE3DF4"/>
    <w:rsid w:val="00AE3E14"/>
    <w:rsid w:val="00AE6CBF"/>
    <w:rsid w:val="00AF2B3D"/>
    <w:rsid w:val="00AF2DA9"/>
    <w:rsid w:val="00AF41AB"/>
    <w:rsid w:val="00AF4B30"/>
    <w:rsid w:val="00AF621E"/>
    <w:rsid w:val="00AF706E"/>
    <w:rsid w:val="00AF7775"/>
    <w:rsid w:val="00B00676"/>
    <w:rsid w:val="00B00B8D"/>
    <w:rsid w:val="00B016D4"/>
    <w:rsid w:val="00B0430A"/>
    <w:rsid w:val="00B04E41"/>
    <w:rsid w:val="00B060CD"/>
    <w:rsid w:val="00B06F6A"/>
    <w:rsid w:val="00B15B82"/>
    <w:rsid w:val="00B17BBD"/>
    <w:rsid w:val="00B205F3"/>
    <w:rsid w:val="00B22F80"/>
    <w:rsid w:val="00B24CAF"/>
    <w:rsid w:val="00B26157"/>
    <w:rsid w:val="00B276CF"/>
    <w:rsid w:val="00B302A0"/>
    <w:rsid w:val="00B3164F"/>
    <w:rsid w:val="00B327EE"/>
    <w:rsid w:val="00B33240"/>
    <w:rsid w:val="00B33689"/>
    <w:rsid w:val="00B33D5C"/>
    <w:rsid w:val="00B34419"/>
    <w:rsid w:val="00B35F06"/>
    <w:rsid w:val="00B370FD"/>
    <w:rsid w:val="00B40139"/>
    <w:rsid w:val="00B4308C"/>
    <w:rsid w:val="00B438AD"/>
    <w:rsid w:val="00B43EA7"/>
    <w:rsid w:val="00B44B60"/>
    <w:rsid w:val="00B45F5E"/>
    <w:rsid w:val="00B4771D"/>
    <w:rsid w:val="00B5203D"/>
    <w:rsid w:val="00B52D2F"/>
    <w:rsid w:val="00B547E6"/>
    <w:rsid w:val="00B55E80"/>
    <w:rsid w:val="00B56823"/>
    <w:rsid w:val="00B62481"/>
    <w:rsid w:val="00B63AEE"/>
    <w:rsid w:val="00B66356"/>
    <w:rsid w:val="00B66A11"/>
    <w:rsid w:val="00B72084"/>
    <w:rsid w:val="00B72DB1"/>
    <w:rsid w:val="00B73B6B"/>
    <w:rsid w:val="00B77ED0"/>
    <w:rsid w:val="00B814E9"/>
    <w:rsid w:val="00B81E28"/>
    <w:rsid w:val="00B85075"/>
    <w:rsid w:val="00B87257"/>
    <w:rsid w:val="00B905DB"/>
    <w:rsid w:val="00B9090C"/>
    <w:rsid w:val="00B91311"/>
    <w:rsid w:val="00B91F3C"/>
    <w:rsid w:val="00B92429"/>
    <w:rsid w:val="00B9249C"/>
    <w:rsid w:val="00B93032"/>
    <w:rsid w:val="00B93436"/>
    <w:rsid w:val="00B946DB"/>
    <w:rsid w:val="00B967F5"/>
    <w:rsid w:val="00B96846"/>
    <w:rsid w:val="00B96C87"/>
    <w:rsid w:val="00BA0399"/>
    <w:rsid w:val="00BA1C7C"/>
    <w:rsid w:val="00BA413A"/>
    <w:rsid w:val="00BA6B81"/>
    <w:rsid w:val="00BA7015"/>
    <w:rsid w:val="00BA79F7"/>
    <w:rsid w:val="00BB2CE6"/>
    <w:rsid w:val="00BB6B0A"/>
    <w:rsid w:val="00BB7D7E"/>
    <w:rsid w:val="00BC0B4A"/>
    <w:rsid w:val="00BC1877"/>
    <w:rsid w:val="00BC18C7"/>
    <w:rsid w:val="00BC1D5A"/>
    <w:rsid w:val="00BC5A86"/>
    <w:rsid w:val="00BC7B6C"/>
    <w:rsid w:val="00BC7FEB"/>
    <w:rsid w:val="00BD4737"/>
    <w:rsid w:val="00BD47F7"/>
    <w:rsid w:val="00BD4A5D"/>
    <w:rsid w:val="00BD53F5"/>
    <w:rsid w:val="00BD6A9A"/>
    <w:rsid w:val="00BE06DE"/>
    <w:rsid w:val="00BE076A"/>
    <w:rsid w:val="00BE2946"/>
    <w:rsid w:val="00BE3D26"/>
    <w:rsid w:val="00BE40C3"/>
    <w:rsid w:val="00BE4524"/>
    <w:rsid w:val="00BE4B88"/>
    <w:rsid w:val="00BE6E2A"/>
    <w:rsid w:val="00BE7E48"/>
    <w:rsid w:val="00BF00E2"/>
    <w:rsid w:val="00BF172D"/>
    <w:rsid w:val="00BF3E88"/>
    <w:rsid w:val="00BF4FAA"/>
    <w:rsid w:val="00BF730B"/>
    <w:rsid w:val="00BF7404"/>
    <w:rsid w:val="00BF7413"/>
    <w:rsid w:val="00C03A55"/>
    <w:rsid w:val="00C044A6"/>
    <w:rsid w:val="00C047B2"/>
    <w:rsid w:val="00C07B8B"/>
    <w:rsid w:val="00C143C8"/>
    <w:rsid w:val="00C15632"/>
    <w:rsid w:val="00C157A1"/>
    <w:rsid w:val="00C1620B"/>
    <w:rsid w:val="00C16F7D"/>
    <w:rsid w:val="00C21830"/>
    <w:rsid w:val="00C268EB"/>
    <w:rsid w:val="00C3007C"/>
    <w:rsid w:val="00C3305E"/>
    <w:rsid w:val="00C34A61"/>
    <w:rsid w:val="00C41672"/>
    <w:rsid w:val="00C447DA"/>
    <w:rsid w:val="00C46A5E"/>
    <w:rsid w:val="00C5102B"/>
    <w:rsid w:val="00C51175"/>
    <w:rsid w:val="00C57A5C"/>
    <w:rsid w:val="00C62604"/>
    <w:rsid w:val="00C630E3"/>
    <w:rsid w:val="00C65B4C"/>
    <w:rsid w:val="00C66C9B"/>
    <w:rsid w:val="00C6776A"/>
    <w:rsid w:val="00C677A0"/>
    <w:rsid w:val="00C71B9B"/>
    <w:rsid w:val="00C74A20"/>
    <w:rsid w:val="00C820A5"/>
    <w:rsid w:val="00C865E2"/>
    <w:rsid w:val="00C87D31"/>
    <w:rsid w:val="00C91DC2"/>
    <w:rsid w:val="00C94135"/>
    <w:rsid w:val="00C961A2"/>
    <w:rsid w:val="00C977A8"/>
    <w:rsid w:val="00CA1C6F"/>
    <w:rsid w:val="00CA275D"/>
    <w:rsid w:val="00CA33A5"/>
    <w:rsid w:val="00CA56C5"/>
    <w:rsid w:val="00CA638A"/>
    <w:rsid w:val="00CA78FF"/>
    <w:rsid w:val="00CB07F7"/>
    <w:rsid w:val="00CB133C"/>
    <w:rsid w:val="00CB1C63"/>
    <w:rsid w:val="00CB2095"/>
    <w:rsid w:val="00CB2765"/>
    <w:rsid w:val="00CB44E4"/>
    <w:rsid w:val="00CB69EF"/>
    <w:rsid w:val="00CB72C1"/>
    <w:rsid w:val="00CC6D47"/>
    <w:rsid w:val="00CC7E70"/>
    <w:rsid w:val="00CD4783"/>
    <w:rsid w:val="00CD57BE"/>
    <w:rsid w:val="00CD5F65"/>
    <w:rsid w:val="00CE0918"/>
    <w:rsid w:val="00CE4937"/>
    <w:rsid w:val="00CE5095"/>
    <w:rsid w:val="00CE558B"/>
    <w:rsid w:val="00CE64A2"/>
    <w:rsid w:val="00CE7DB6"/>
    <w:rsid w:val="00CE7FAC"/>
    <w:rsid w:val="00CF20D9"/>
    <w:rsid w:val="00CF5623"/>
    <w:rsid w:val="00D0171F"/>
    <w:rsid w:val="00D02532"/>
    <w:rsid w:val="00D02592"/>
    <w:rsid w:val="00D07204"/>
    <w:rsid w:val="00D07AD8"/>
    <w:rsid w:val="00D10383"/>
    <w:rsid w:val="00D13259"/>
    <w:rsid w:val="00D135EE"/>
    <w:rsid w:val="00D15226"/>
    <w:rsid w:val="00D20B52"/>
    <w:rsid w:val="00D228CE"/>
    <w:rsid w:val="00D22C23"/>
    <w:rsid w:val="00D23B30"/>
    <w:rsid w:val="00D352D9"/>
    <w:rsid w:val="00D35867"/>
    <w:rsid w:val="00D416EE"/>
    <w:rsid w:val="00D433F3"/>
    <w:rsid w:val="00D438FB"/>
    <w:rsid w:val="00D4420B"/>
    <w:rsid w:val="00D4435F"/>
    <w:rsid w:val="00D44912"/>
    <w:rsid w:val="00D44EA8"/>
    <w:rsid w:val="00D4601F"/>
    <w:rsid w:val="00D50878"/>
    <w:rsid w:val="00D52F88"/>
    <w:rsid w:val="00D54720"/>
    <w:rsid w:val="00D557D5"/>
    <w:rsid w:val="00D56616"/>
    <w:rsid w:val="00D56E19"/>
    <w:rsid w:val="00D5725E"/>
    <w:rsid w:val="00D60D26"/>
    <w:rsid w:val="00D62DF4"/>
    <w:rsid w:val="00D63D46"/>
    <w:rsid w:val="00D66BBB"/>
    <w:rsid w:val="00D70E69"/>
    <w:rsid w:val="00D71A21"/>
    <w:rsid w:val="00D71C96"/>
    <w:rsid w:val="00D72FCD"/>
    <w:rsid w:val="00D73362"/>
    <w:rsid w:val="00D74548"/>
    <w:rsid w:val="00D754E8"/>
    <w:rsid w:val="00D7567A"/>
    <w:rsid w:val="00D8315F"/>
    <w:rsid w:val="00D838F5"/>
    <w:rsid w:val="00D83F51"/>
    <w:rsid w:val="00D86167"/>
    <w:rsid w:val="00D86DEC"/>
    <w:rsid w:val="00D87F09"/>
    <w:rsid w:val="00D92106"/>
    <w:rsid w:val="00D94D45"/>
    <w:rsid w:val="00DA3A74"/>
    <w:rsid w:val="00DA44B2"/>
    <w:rsid w:val="00DA6CBB"/>
    <w:rsid w:val="00DA7FB8"/>
    <w:rsid w:val="00DB1221"/>
    <w:rsid w:val="00DB1D34"/>
    <w:rsid w:val="00DB30FC"/>
    <w:rsid w:val="00DB4F9A"/>
    <w:rsid w:val="00DC7332"/>
    <w:rsid w:val="00DC75A0"/>
    <w:rsid w:val="00DC77FC"/>
    <w:rsid w:val="00DD1D97"/>
    <w:rsid w:val="00DD2731"/>
    <w:rsid w:val="00DD27D1"/>
    <w:rsid w:val="00DD2FCA"/>
    <w:rsid w:val="00DD3673"/>
    <w:rsid w:val="00DD391C"/>
    <w:rsid w:val="00DD422C"/>
    <w:rsid w:val="00DD5CF8"/>
    <w:rsid w:val="00DD65CA"/>
    <w:rsid w:val="00DD6C31"/>
    <w:rsid w:val="00DE0684"/>
    <w:rsid w:val="00DE06DE"/>
    <w:rsid w:val="00DE0AC7"/>
    <w:rsid w:val="00DE3A03"/>
    <w:rsid w:val="00DE5BBF"/>
    <w:rsid w:val="00DE6B7A"/>
    <w:rsid w:val="00DF01B5"/>
    <w:rsid w:val="00DF0CDC"/>
    <w:rsid w:val="00DF39CC"/>
    <w:rsid w:val="00DF4021"/>
    <w:rsid w:val="00DF4673"/>
    <w:rsid w:val="00DF48E6"/>
    <w:rsid w:val="00E004F0"/>
    <w:rsid w:val="00E00A2E"/>
    <w:rsid w:val="00E00F9F"/>
    <w:rsid w:val="00E0114D"/>
    <w:rsid w:val="00E011AB"/>
    <w:rsid w:val="00E04962"/>
    <w:rsid w:val="00E04B61"/>
    <w:rsid w:val="00E04CB2"/>
    <w:rsid w:val="00E11866"/>
    <w:rsid w:val="00E125C2"/>
    <w:rsid w:val="00E14872"/>
    <w:rsid w:val="00E148CF"/>
    <w:rsid w:val="00E14978"/>
    <w:rsid w:val="00E1592F"/>
    <w:rsid w:val="00E175B7"/>
    <w:rsid w:val="00E17639"/>
    <w:rsid w:val="00E17658"/>
    <w:rsid w:val="00E20CF7"/>
    <w:rsid w:val="00E212FD"/>
    <w:rsid w:val="00E2615D"/>
    <w:rsid w:val="00E30B43"/>
    <w:rsid w:val="00E3195B"/>
    <w:rsid w:val="00E31CED"/>
    <w:rsid w:val="00E34573"/>
    <w:rsid w:val="00E35A9F"/>
    <w:rsid w:val="00E3797E"/>
    <w:rsid w:val="00E40574"/>
    <w:rsid w:val="00E417B8"/>
    <w:rsid w:val="00E42A93"/>
    <w:rsid w:val="00E42CBC"/>
    <w:rsid w:val="00E45A1F"/>
    <w:rsid w:val="00E46AC2"/>
    <w:rsid w:val="00E528DC"/>
    <w:rsid w:val="00E54490"/>
    <w:rsid w:val="00E60EA5"/>
    <w:rsid w:val="00E65538"/>
    <w:rsid w:val="00E679E8"/>
    <w:rsid w:val="00E708B9"/>
    <w:rsid w:val="00E70C6F"/>
    <w:rsid w:val="00E70CD6"/>
    <w:rsid w:val="00E70F11"/>
    <w:rsid w:val="00E710F2"/>
    <w:rsid w:val="00E71DF8"/>
    <w:rsid w:val="00E7244B"/>
    <w:rsid w:val="00E725A3"/>
    <w:rsid w:val="00E7433A"/>
    <w:rsid w:val="00E7491E"/>
    <w:rsid w:val="00E76971"/>
    <w:rsid w:val="00E80857"/>
    <w:rsid w:val="00E83597"/>
    <w:rsid w:val="00E85CF2"/>
    <w:rsid w:val="00E908E0"/>
    <w:rsid w:val="00E92DC8"/>
    <w:rsid w:val="00EA0740"/>
    <w:rsid w:val="00EA0E43"/>
    <w:rsid w:val="00EA0E7E"/>
    <w:rsid w:val="00EA2275"/>
    <w:rsid w:val="00EA3070"/>
    <w:rsid w:val="00EA3237"/>
    <w:rsid w:val="00EA4B79"/>
    <w:rsid w:val="00EA5294"/>
    <w:rsid w:val="00EB1150"/>
    <w:rsid w:val="00EB145E"/>
    <w:rsid w:val="00EB3B8F"/>
    <w:rsid w:val="00EB7596"/>
    <w:rsid w:val="00EC1D04"/>
    <w:rsid w:val="00EC4D92"/>
    <w:rsid w:val="00EC5003"/>
    <w:rsid w:val="00EC63CC"/>
    <w:rsid w:val="00EC72D1"/>
    <w:rsid w:val="00EC7976"/>
    <w:rsid w:val="00ED0FA2"/>
    <w:rsid w:val="00ED2A41"/>
    <w:rsid w:val="00ED2AF2"/>
    <w:rsid w:val="00ED4B99"/>
    <w:rsid w:val="00ED59ED"/>
    <w:rsid w:val="00ED63BF"/>
    <w:rsid w:val="00EE0BAD"/>
    <w:rsid w:val="00EE2CD3"/>
    <w:rsid w:val="00EE4EEA"/>
    <w:rsid w:val="00EE53E9"/>
    <w:rsid w:val="00EE59D9"/>
    <w:rsid w:val="00EE6A0B"/>
    <w:rsid w:val="00EE6A0F"/>
    <w:rsid w:val="00EE7B2C"/>
    <w:rsid w:val="00EF045D"/>
    <w:rsid w:val="00EF16EE"/>
    <w:rsid w:val="00EF2034"/>
    <w:rsid w:val="00EF516F"/>
    <w:rsid w:val="00EF7D2F"/>
    <w:rsid w:val="00F03860"/>
    <w:rsid w:val="00F039C2"/>
    <w:rsid w:val="00F05E19"/>
    <w:rsid w:val="00F07CEA"/>
    <w:rsid w:val="00F11FEF"/>
    <w:rsid w:val="00F12FC5"/>
    <w:rsid w:val="00F1580C"/>
    <w:rsid w:val="00F174B8"/>
    <w:rsid w:val="00F17C33"/>
    <w:rsid w:val="00F20EAE"/>
    <w:rsid w:val="00F2397E"/>
    <w:rsid w:val="00F23CE4"/>
    <w:rsid w:val="00F26137"/>
    <w:rsid w:val="00F27D73"/>
    <w:rsid w:val="00F30885"/>
    <w:rsid w:val="00F31575"/>
    <w:rsid w:val="00F3421A"/>
    <w:rsid w:val="00F35812"/>
    <w:rsid w:val="00F37F0F"/>
    <w:rsid w:val="00F40275"/>
    <w:rsid w:val="00F40796"/>
    <w:rsid w:val="00F420EA"/>
    <w:rsid w:val="00F44EAA"/>
    <w:rsid w:val="00F45223"/>
    <w:rsid w:val="00F45D83"/>
    <w:rsid w:val="00F50F1E"/>
    <w:rsid w:val="00F51D61"/>
    <w:rsid w:val="00F554E7"/>
    <w:rsid w:val="00F555E4"/>
    <w:rsid w:val="00F55CB5"/>
    <w:rsid w:val="00F65691"/>
    <w:rsid w:val="00F65AE6"/>
    <w:rsid w:val="00F65CB6"/>
    <w:rsid w:val="00F6647F"/>
    <w:rsid w:val="00F72523"/>
    <w:rsid w:val="00F73DB2"/>
    <w:rsid w:val="00F744CA"/>
    <w:rsid w:val="00F74985"/>
    <w:rsid w:val="00F81FB9"/>
    <w:rsid w:val="00F83A63"/>
    <w:rsid w:val="00F84341"/>
    <w:rsid w:val="00F87088"/>
    <w:rsid w:val="00F87F9C"/>
    <w:rsid w:val="00F9153B"/>
    <w:rsid w:val="00F91AD1"/>
    <w:rsid w:val="00F956C1"/>
    <w:rsid w:val="00F96725"/>
    <w:rsid w:val="00F97C8C"/>
    <w:rsid w:val="00FA0549"/>
    <w:rsid w:val="00FA0F77"/>
    <w:rsid w:val="00FA68D6"/>
    <w:rsid w:val="00FB0D7D"/>
    <w:rsid w:val="00FB144C"/>
    <w:rsid w:val="00FB5671"/>
    <w:rsid w:val="00FB57BD"/>
    <w:rsid w:val="00FB6A40"/>
    <w:rsid w:val="00FC1533"/>
    <w:rsid w:val="00FC1B76"/>
    <w:rsid w:val="00FD00CD"/>
    <w:rsid w:val="00FD03C5"/>
    <w:rsid w:val="00FD0979"/>
    <w:rsid w:val="00FD1CD9"/>
    <w:rsid w:val="00FD2C6E"/>
    <w:rsid w:val="00FD57CE"/>
    <w:rsid w:val="00FD5F68"/>
    <w:rsid w:val="00FE22DE"/>
    <w:rsid w:val="00FE2EF0"/>
    <w:rsid w:val="00FE3453"/>
    <w:rsid w:val="00FE3478"/>
    <w:rsid w:val="00FE38D1"/>
    <w:rsid w:val="00FE3B5C"/>
    <w:rsid w:val="00FE4BBB"/>
    <w:rsid w:val="00FF27AF"/>
    <w:rsid w:val="00FF4EB8"/>
    <w:rsid w:val="00FF51F4"/>
    <w:rsid w:val="00FF6B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06C5E"/>
  <w15:docId w15:val="{070B17B3-E148-4D69-9449-A952C466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5"/>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iPriority w:val="99"/>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uiPriority w:val="99"/>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iPriority w:val="99"/>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cf01">
    <w:name w:val="cf01"/>
    <w:basedOn w:val="DefaultParagraphFont"/>
    <w:rsid w:val="001C3FB1"/>
    <w:rPr>
      <w:rFonts w:ascii="Segoe UI" w:hAnsi="Segoe UI" w:cs="Segoe UI" w:hint="default"/>
      <w:color w:val="FF0000"/>
      <w:sz w:val="18"/>
      <w:szCs w:val="18"/>
    </w:rPr>
  </w:style>
  <w:style w:type="character" w:customStyle="1" w:styleId="ui-provider">
    <w:name w:val="ui-provider"/>
    <w:basedOn w:val="DefaultParagraphFont"/>
    <w:rsid w:val="00190279"/>
  </w:style>
  <w:style w:type="character" w:customStyle="1" w:styleId="ts-alignment-element">
    <w:name w:val="ts-alignment-element"/>
    <w:basedOn w:val="DefaultParagraphFont"/>
    <w:rsid w:val="00AB2461"/>
  </w:style>
  <w:style w:type="character" w:customStyle="1" w:styleId="ts-alignment-element-highlighted">
    <w:name w:val="ts-alignment-element-highlighted"/>
    <w:basedOn w:val="DefaultParagraphFont"/>
    <w:rsid w:val="00AB2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5399">
      <w:bodyDiv w:val="1"/>
      <w:marLeft w:val="0"/>
      <w:marRight w:val="0"/>
      <w:marTop w:val="0"/>
      <w:marBottom w:val="0"/>
      <w:divBdr>
        <w:top w:val="none" w:sz="0" w:space="0" w:color="auto"/>
        <w:left w:val="none" w:sz="0" w:space="0" w:color="auto"/>
        <w:bottom w:val="none" w:sz="0" w:space="0" w:color="auto"/>
        <w:right w:val="none" w:sz="0" w:space="0" w:color="auto"/>
      </w:divBdr>
      <w:divsChild>
        <w:div w:id="1938059022">
          <w:marLeft w:val="0"/>
          <w:marRight w:val="0"/>
          <w:marTop w:val="0"/>
          <w:marBottom w:val="0"/>
          <w:divBdr>
            <w:top w:val="none" w:sz="0" w:space="0" w:color="auto"/>
            <w:left w:val="none" w:sz="0" w:space="0" w:color="auto"/>
            <w:bottom w:val="none" w:sz="0" w:space="0" w:color="auto"/>
            <w:right w:val="none" w:sz="0" w:space="0" w:color="auto"/>
          </w:divBdr>
          <w:divsChild>
            <w:div w:id="1675379339">
              <w:marLeft w:val="0"/>
              <w:marRight w:val="0"/>
              <w:marTop w:val="0"/>
              <w:marBottom w:val="0"/>
              <w:divBdr>
                <w:top w:val="none" w:sz="0" w:space="0" w:color="auto"/>
                <w:left w:val="none" w:sz="0" w:space="0" w:color="auto"/>
                <w:bottom w:val="none" w:sz="0" w:space="0" w:color="auto"/>
                <w:right w:val="none" w:sz="0" w:space="0" w:color="auto"/>
              </w:divBdr>
              <w:divsChild>
                <w:div w:id="271862852">
                  <w:marLeft w:val="0"/>
                  <w:marRight w:val="0"/>
                  <w:marTop w:val="0"/>
                  <w:marBottom w:val="0"/>
                  <w:divBdr>
                    <w:top w:val="none" w:sz="0" w:space="0" w:color="auto"/>
                    <w:left w:val="none" w:sz="0" w:space="0" w:color="auto"/>
                    <w:bottom w:val="none" w:sz="0" w:space="0" w:color="auto"/>
                    <w:right w:val="none" w:sz="0" w:space="0" w:color="auto"/>
                  </w:divBdr>
                  <w:divsChild>
                    <w:div w:id="702826314">
                      <w:marLeft w:val="0"/>
                      <w:marRight w:val="0"/>
                      <w:marTop w:val="0"/>
                      <w:marBottom w:val="0"/>
                      <w:divBdr>
                        <w:top w:val="none" w:sz="0" w:space="0" w:color="auto"/>
                        <w:left w:val="none" w:sz="0" w:space="0" w:color="auto"/>
                        <w:bottom w:val="none" w:sz="0" w:space="0" w:color="auto"/>
                        <w:right w:val="none" w:sz="0" w:space="0" w:color="auto"/>
                      </w:divBdr>
                      <w:divsChild>
                        <w:div w:id="54403249">
                          <w:marLeft w:val="0"/>
                          <w:marRight w:val="0"/>
                          <w:marTop w:val="0"/>
                          <w:marBottom w:val="0"/>
                          <w:divBdr>
                            <w:top w:val="none" w:sz="0" w:space="0" w:color="auto"/>
                            <w:left w:val="none" w:sz="0" w:space="0" w:color="auto"/>
                            <w:bottom w:val="none" w:sz="0" w:space="0" w:color="auto"/>
                            <w:right w:val="none" w:sz="0" w:space="0" w:color="auto"/>
                          </w:divBdr>
                          <w:divsChild>
                            <w:div w:id="1852991091">
                              <w:marLeft w:val="0"/>
                              <w:marRight w:val="0"/>
                              <w:marTop w:val="0"/>
                              <w:marBottom w:val="0"/>
                              <w:divBdr>
                                <w:top w:val="none" w:sz="0" w:space="0" w:color="auto"/>
                                <w:left w:val="none" w:sz="0" w:space="0" w:color="auto"/>
                                <w:bottom w:val="none" w:sz="0" w:space="0" w:color="auto"/>
                                <w:right w:val="none" w:sz="0" w:space="0" w:color="auto"/>
                              </w:divBdr>
                              <w:divsChild>
                                <w:div w:id="538933613">
                                  <w:marLeft w:val="0"/>
                                  <w:marRight w:val="0"/>
                                  <w:marTop w:val="0"/>
                                  <w:marBottom w:val="0"/>
                                  <w:divBdr>
                                    <w:top w:val="none" w:sz="0" w:space="0" w:color="auto"/>
                                    <w:left w:val="none" w:sz="0" w:space="0" w:color="auto"/>
                                    <w:bottom w:val="none" w:sz="0" w:space="0" w:color="auto"/>
                                    <w:right w:val="none" w:sz="0" w:space="0" w:color="auto"/>
                                  </w:divBdr>
                                  <w:divsChild>
                                    <w:div w:id="1531067971">
                                      <w:marLeft w:val="0"/>
                                      <w:marRight w:val="0"/>
                                      <w:marTop w:val="0"/>
                                      <w:marBottom w:val="0"/>
                                      <w:divBdr>
                                        <w:top w:val="none" w:sz="0" w:space="0" w:color="auto"/>
                                        <w:left w:val="none" w:sz="0" w:space="0" w:color="auto"/>
                                        <w:bottom w:val="none" w:sz="0" w:space="0" w:color="auto"/>
                                        <w:right w:val="none" w:sz="0" w:space="0" w:color="auto"/>
                                      </w:divBdr>
                                      <w:divsChild>
                                        <w:div w:id="1034116685">
                                          <w:marLeft w:val="0"/>
                                          <w:marRight w:val="0"/>
                                          <w:marTop w:val="0"/>
                                          <w:marBottom w:val="0"/>
                                          <w:divBdr>
                                            <w:top w:val="none" w:sz="0" w:space="0" w:color="auto"/>
                                            <w:left w:val="none" w:sz="0" w:space="0" w:color="auto"/>
                                            <w:bottom w:val="none" w:sz="0" w:space="0" w:color="auto"/>
                                            <w:right w:val="none" w:sz="0" w:space="0" w:color="auto"/>
                                          </w:divBdr>
                                          <w:divsChild>
                                            <w:div w:id="1949510090">
                                              <w:marLeft w:val="0"/>
                                              <w:marRight w:val="0"/>
                                              <w:marTop w:val="0"/>
                                              <w:marBottom w:val="0"/>
                                              <w:divBdr>
                                                <w:top w:val="none" w:sz="0" w:space="0" w:color="auto"/>
                                                <w:left w:val="none" w:sz="0" w:space="0" w:color="auto"/>
                                                <w:bottom w:val="none" w:sz="0" w:space="0" w:color="auto"/>
                                                <w:right w:val="none" w:sz="0" w:space="0" w:color="auto"/>
                                              </w:divBdr>
                                              <w:divsChild>
                                                <w:div w:id="986662433">
                                                  <w:marLeft w:val="0"/>
                                                  <w:marRight w:val="0"/>
                                                  <w:marTop w:val="0"/>
                                                  <w:marBottom w:val="0"/>
                                                  <w:divBdr>
                                                    <w:top w:val="none" w:sz="0" w:space="0" w:color="auto"/>
                                                    <w:left w:val="none" w:sz="0" w:space="0" w:color="auto"/>
                                                    <w:bottom w:val="none" w:sz="0" w:space="0" w:color="auto"/>
                                                    <w:right w:val="none" w:sz="0" w:space="0" w:color="auto"/>
                                                  </w:divBdr>
                                                  <w:divsChild>
                                                    <w:div w:id="195240920">
                                                      <w:marLeft w:val="0"/>
                                                      <w:marRight w:val="0"/>
                                                      <w:marTop w:val="0"/>
                                                      <w:marBottom w:val="0"/>
                                                      <w:divBdr>
                                                        <w:top w:val="none" w:sz="0" w:space="0" w:color="auto"/>
                                                        <w:left w:val="none" w:sz="0" w:space="0" w:color="auto"/>
                                                        <w:bottom w:val="none" w:sz="0" w:space="0" w:color="auto"/>
                                                        <w:right w:val="none" w:sz="0" w:space="0" w:color="auto"/>
                                                      </w:divBdr>
                                                      <w:divsChild>
                                                        <w:div w:id="777143044">
                                                          <w:marLeft w:val="0"/>
                                                          <w:marRight w:val="0"/>
                                                          <w:marTop w:val="0"/>
                                                          <w:marBottom w:val="0"/>
                                                          <w:divBdr>
                                                            <w:top w:val="none" w:sz="0" w:space="0" w:color="auto"/>
                                                            <w:left w:val="none" w:sz="0" w:space="0" w:color="auto"/>
                                                            <w:bottom w:val="none" w:sz="0" w:space="0" w:color="auto"/>
                                                            <w:right w:val="none" w:sz="0" w:space="0" w:color="auto"/>
                                                          </w:divBdr>
                                                          <w:divsChild>
                                                            <w:div w:id="19260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898830205">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8307302">
      <w:bodyDiv w:val="1"/>
      <w:marLeft w:val="0"/>
      <w:marRight w:val="0"/>
      <w:marTop w:val="0"/>
      <w:marBottom w:val="0"/>
      <w:divBdr>
        <w:top w:val="none" w:sz="0" w:space="0" w:color="auto"/>
        <w:left w:val="none" w:sz="0" w:space="0" w:color="auto"/>
        <w:bottom w:val="none" w:sz="0" w:space="0" w:color="auto"/>
        <w:right w:val="none" w:sz="0" w:space="0" w:color="auto"/>
      </w:divBdr>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365180761">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94584">
      <w:bodyDiv w:val="1"/>
      <w:marLeft w:val="0"/>
      <w:marRight w:val="0"/>
      <w:marTop w:val="0"/>
      <w:marBottom w:val="0"/>
      <w:divBdr>
        <w:top w:val="none" w:sz="0" w:space="0" w:color="auto"/>
        <w:left w:val="none" w:sz="0" w:space="0" w:color="auto"/>
        <w:bottom w:val="none" w:sz="0" w:space="0" w:color="auto"/>
        <w:right w:val="none" w:sz="0" w:space="0" w:color="auto"/>
      </w:divBdr>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1982079409">
      <w:bodyDiv w:val="1"/>
      <w:marLeft w:val="0"/>
      <w:marRight w:val="0"/>
      <w:marTop w:val="0"/>
      <w:marBottom w:val="0"/>
      <w:divBdr>
        <w:top w:val="none" w:sz="0" w:space="0" w:color="auto"/>
        <w:left w:val="none" w:sz="0" w:space="0" w:color="auto"/>
        <w:bottom w:val="none" w:sz="0" w:space="0" w:color="auto"/>
        <w:right w:val="none" w:sz="0" w:space="0" w:color="auto"/>
      </w:divBdr>
      <w:divsChild>
        <w:div w:id="206140784">
          <w:marLeft w:val="0"/>
          <w:marRight w:val="0"/>
          <w:marTop w:val="0"/>
          <w:marBottom w:val="0"/>
          <w:divBdr>
            <w:top w:val="none" w:sz="0" w:space="0" w:color="auto"/>
            <w:left w:val="none" w:sz="0" w:space="0" w:color="auto"/>
            <w:bottom w:val="none" w:sz="0" w:space="0" w:color="auto"/>
            <w:right w:val="none" w:sz="0" w:space="0" w:color="auto"/>
          </w:divBdr>
          <w:divsChild>
            <w:div w:id="1871643198">
              <w:marLeft w:val="0"/>
              <w:marRight w:val="0"/>
              <w:marTop w:val="0"/>
              <w:marBottom w:val="0"/>
              <w:divBdr>
                <w:top w:val="none" w:sz="0" w:space="0" w:color="auto"/>
                <w:left w:val="none" w:sz="0" w:space="0" w:color="auto"/>
                <w:bottom w:val="none" w:sz="0" w:space="0" w:color="auto"/>
                <w:right w:val="none" w:sz="0" w:space="0" w:color="auto"/>
              </w:divBdr>
              <w:divsChild>
                <w:div w:id="1267539996">
                  <w:marLeft w:val="0"/>
                  <w:marRight w:val="0"/>
                  <w:marTop w:val="0"/>
                  <w:marBottom w:val="0"/>
                  <w:divBdr>
                    <w:top w:val="none" w:sz="0" w:space="0" w:color="auto"/>
                    <w:left w:val="none" w:sz="0" w:space="0" w:color="auto"/>
                    <w:bottom w:val="none" w:sz="0" w:space="0" w:color="auto"/>
                    <w:right w:val="none" w:sz="0" w:space="0" w:color="auto"/>
                  </w:divBdr>
                  <w:divsChild>
                    <w:div w:id="1171918737">
                      <w:marLeft w:val="0"/>
                      <w:marRight w:val="0"/>
                      <w:marTop w:val="0"/>
                      <w:marBottom w:val="0"/>
                      <w:divBdr>
                        <w:top w:val="none" w:sz="0" w:space="0" w:color="auto"/>
                        <w:left w:val="none" w:sz="0" w:space="0" w:color="auto"/>
                        <w:bottom w:val="none" w:sz="0" w:space="0" w:color="auto"/>
                        <w:right w:val="none" w:sz="0" w:space="0" w:color="auto"/>
                      </w:divBdr>
                      <w:divsChild>
                        <w:div w:id="2108766470">
                          <w:marLeft w:val="0"/>
                          <w:marRight w:val="0"/>
                          <w:marTop w:val="0"/>
                          <w:marBottom w:val="0"/>
                          <w:divBdr>
                            <w:top w:val="none" w:sz="0" w:space="0" w:color="auto"/>
                            <w:left w:val="none" w:sz="0" w:space="0" w:color="auto"/>
                            <w:bottom w:val="none" w:sz="0" w:space="0" w:color="auto"/>
                            <w:right w:val="none" w:sz="0" w:space="0" w:color="auto"/>
                          </w:divBdr>
                          <w:divsChild>
                            <w:div w:id="70660793">
                              <w:marLeft w:val="0"/>
                              <w:marRight w:val="0"/>
                              <w:marTop w:val="0"/>
                              <w:marBottom w:val="0"/>
                              <w:divBdr>
                                <w:top w:val="none" w:sz="0" w:space="0" w:color="auto"/>
                                <w:left w:val="none" w:sz="0" w:space="0" w:color="auto"/>
                                <w:bottom w:val="none" w:sz="0" w:space="0" w:color="auto"/>
                                <w:right w:val="none" w:sz="0" w:space="0" w:color="auto"/>
                              </w:divBdr>
                              <w:divsChild>
                                <w:div w:id="1544251803">
                                  <w:marLeft w:val="0"/>
                                  <w:marRight w:val="0"/>
                                  <w:marTop w:val="0"/>
                                  <w:marBottom w:val="0"/>
                                  <w:divBdr>
                                    <w:top w:val="none" w:sz="0" w:space="0" w:color="auto"/>
                                    <w:left w:val="none" w:sz="0" w:space="0" w:color="auto"/>
                                    <w:bottom w:val="none" w:sz="0" w:space="0" w:color="auto"/>
                                    <w:right w:val="none" w:sz="0" w:space="0" w:color="auto"/>
                                  </w:divBdr>
                                  <w:divsChild>
                                    <w:div w:id="1507133887">
                                      <w:marLeft w:val="0"/>
                                      <w:marRight w:val="0"/>
                                      <w:marTop w:val="0"/>
                                      <w:marBottom w:val="0"/>
                                      <w:divBdr>
                                        <w:top w:val="none" w:sz="0" w:space="0" w:color="auto"/>
                                        <w:left w:val="none" w:sz="0" w:space="0" w:color="auto"/>
                                        <w:bottom w:val="none" w:sz="0" w:space="0" w:color="auto"/>
                                        <w:right w:val="none" w:sz="0" w:space="0" w:color="auto"/>
                                      </w:divBdr>
                                      <w:divsChild>
                                        <w:div w:id="1079253383">
                                          <w:marLeft w:val="0"/>
                                          <w:marRight w:val="0"/>
                                          <w:marTop w:val="0"/>
                                          <w:marBottom w:val="0"/>
                                          <w:divBdr>
                                            <w:top w:val="none" w:sz="0" w:space="0" w:color="auto"/>
                                            <w:left w:val="none" w:sz="0" w:space="0" w:color="auto"/>
                                            <w:bottom w:val="none" w:sz="0" w:space="0" w:color="auto"/>
                                            <w:right w:val="none" w:sz="0" w:space="0" w:color="auto"/>
                                          </w:divBdr>
                                          <w:divsChild>
                                            <w:div w:id="735396994">
                                              <w:marLeft w:val="0"/>
                                              <w:marRight w:val="0"/>
                                              <w:marTop w:val="0"/>
                                              <w:marBottom w:val="0"/>
                                              <w:divBdr>
                                                <w:top w:val="none" w:sz="0" w:space="0" w:color="auto"/>
                                                <w:left w:val="none" w:sz="0" w:space="0" w:color="auto"/>
                                                <w:bottom w:val="none" w:sz="0" w:space="0" w:color="auto"/>
                                                <w:right w:val="none" w:sz="0" w:space="0" w:color="auto"/>
                                              </w:divBdr>
                                              <w:divsChild>
                                                <w:div w:id="1771706354">
                                                  <w:marLeft w:val="0"/>
                                                  <w:marRight w:val="0"/>
                                                  <w:marTop w:val="0"/>
                                                  <w:marBottom w:val="0"/>
                                                  <w:divBdr>
                                                    <w:top w:val="none" w:sz="0" w:space="0" w:color="auto"/>
                                                    <w:left w:val="none" w:sz="0" w:space="0" w:color="auto"/>
                                                    <w:bottom w:val="none" w:sz="0" w:space="0" w:color="auto"/>
                                                    <w:right w:val="none" w:sz="0" w:space="0" w:color="auto"/>
                                                  </w:divBdr>
                                                  <w:divsChild>
                                                    <w:div w:id="259221677">
                                                      <w:marLeft w:val="0"/>
                                                      <w:marRight w:val="0"/>
                                                      <w:marTop w:val="0"/>
                                                      <w:marBottom w:val="0"/>
                                                      <w:divBdr>
                                                        <w:top w:val="none" w:sz="0" w:space="0" w:color="auto"/>
                                                        <w:left w:val="none" w:sz="0" w:space="0" w:color="auto"/>
                                                        <w:bottom w:val="none" w:sz="0" w:space="0" w:color="auto"/>
                                                        <w:right w:val="none" w:sz="0" w:space="0" w:color="auto"/>
                                                      </w:divBdr>
                                                      <w:divsChild>
                                                        <w:div w:id="1685671708">
                                                          <w:marLeft w:val="0"/>
                                                          <w:marRight w:val="0"/>
                                                          <w:marTop w:val="0"/>
                                                          <w:marBottom w:val="0"/>
                                                          <w:divBdr>
                                                            <w:top w:val="none" w:sz="0" w:space="0" w:color="auto"/>
                                                            <w:left w:val="none" w:sz="0" w:space="0" w:color="auto"/>
                                                            <w:bottom w:val="none" w:sz="0" w:space="0" w:color="auto"/>
                                                            <w:right w:val="none" w:sz="0" w:space="0" w:color="auto"/>
                                                          </w:divBdr>
                                                          <w:divsChild>
                                                            <w:div w:id="9540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4985005">
      <w:bodyDiv w:val="1"/>
      <w:marLeft w:val="0"/>
      <w:marRight w:val="0"/>
      <w:marTop w:val="0"/>
      <w:marBottom w:val="0"/>
      <w:divBdr>
        <w:top w:val="none" w:sz="0" w:space="0" w:color="auto"/>
        <w:left w:val="none" w:sz="0" w:space="0" w:color="auto"/>
        <w:bottom w:val="none" w:sz="0" w:space="0" w:color="auto"/>
        <w:right w:val="none" w:sz="0" w:space="0" w:color="auto"/>
      </w:divBdr>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43121967F8480FB8E0CD65480668BE"/>
        <w:category>
          <w:name w:val="General"/>
          <w:gallery w:val="placeholder"/>
        </w:category>
        <w:types>
          <w:type w:val="bbPlcHdr"/>
        </w:types>
        <w:behaviors>
          <w:behavior w:val="content"/>
        </w:behaviors>
        <w:guid w:val="{6058E0E2-F8C9-438B-946B-029BC57E921D}"/>
      </w:docPartPr>
      <w:docPartBody>
        <w:p w:rsidR="006316C2" w:rsidRDefault="006316C2" w:rsidP="006316C2">
          <w:pPr>
            <w:pStyle w:val="C943121967F8480FB8E0CD65480668BE"/>
          </w:pPr>
          <w:r w:rsidRPr="00DC16F9">
            <w:rPr>
              <w:rStyle w:val="PlaceholderText"/>
            </w:rPr>
            <w:t>Click or tap here to enter text.</w:t>
          </w:r>
        </w:p>
      </w:docPartBody>
    </w:docPart>
    <w:docPart>
      <w:docPartPr>
        <w:name w:val="7CCAC336580D48BA83BA4EC61FC10975"/>
        <w:category>
          <w:name w:val="General"/>
          <w:gallery w:val="placeholder"/>
        </w:category>
        <w:types>
          <w:type w:val="bbPlcHdr"/>
        </w:types>
        <w:behaviors>
          <w:behavior w:val="content"/>
        </w:behaviors>
        <w:guid w:val="{3FE297DA-16D0-47A9-A9E7-CE039FAA2C90}"/>
      </w:docPartPr>
      <w:docPartBody>
        <w:p w:rsidR="00F84B14" w:rsidRDefault="00F84B14" w:rsidP="00F84B14">
          <w:pPr>
            <w:pStyle w:val="7CCAC336580D48BA83BA4EC61FC10975"/>
          </w:pPr>
          <w:r w:rsidRPr="00DC16F9">
            <w:rPr>
              <w:rStyle w:val="PlaceholderText"/>
            </w:rPr>
            <w:t>Click or tap here to enter text.</w:t>
          </w:r>
        </w:p>
      </w:docPartBody>
    </w:docPart>
    <w:docPart>
      <w:docPartPr>
        <w:name w:val="552E95DE5567409F93614EC231689B18"/>
        <w:category>
          <w:name w:val="General"/>
          <w:gallery w:val="placeholder"/>
        </w:category>
        <w:types>
          <w:type w:val="bbPlcHdr"/>
        </w:types>
        <w:behaviors>
          <w:behavior w:val="content"/>
        </w:behaviors>
        <w:guid w:val="{2B4223BB-7ED8-48FD-AB81-77D7E738AE73}"/>
      </w:docPartPr>
      <w:docPartBody>
        <w:p w:rsidR="00BE69BB" w:rsidRDefault="00BE69BB" w:rsidP="00BE69BB">
          <w:pPr>
            <w:pStyle w:val="552E95DE5567409F93614EC231689B18"/>
          </w:pPr>
          <w:r w:rsidRPr="00DC16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Myriad Pro">
    <w:altName w:val="Myriad Pro"/>
    <w:charset w:val="01"/>
    <w:family w:val="roman"/>
    <w:pitch w:val="variable"/>
  </w:font>
  <w:font w:name="Gelvetsky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C2"/>
    <w:rsid w:val="000B1BB0"/>
    <w:rsid w:val="001218A7"/>
    <w:rsid w:val="00184406"/>
    <w:rsid w:val="002A18B3"/>
    <w:rsid w:val="00363026"/>
    <w:rsid w:val="004005B7"/>
    <w:rsid w:val="00462131"/>
    <w:rsid w:val="00492B53"/>
    <w:rsid w:val="0049374F"/>
    <w:rsid w:val="004A3327"/>
    <w:rsid w:val="00512AD8"/>
    <w:rsid w:val="005B016C"/>
    <w:rsid w:val="006316C2"/>
    <w:rsid w:val="006E1B4C"/>
    <w:rsid w:val="007307D1"/>
    <w:rsid w:val="00787482"/>
    <w:rsid w:val="007F5175"/>
    <w:rsid w:val="0081611A"/>
    <w:rsid w:val="0083632E"/>
    <w:rsid w:val="008854B0"/>
    <w:rsid w:val="008C2549"/>
    <w:rsid w:val="0093300B"/>
    <w:rsid w:val="00986CFB"/>
    <w:rsid w:val="009953C1"/>
    <w:rsid w:val="009C50D6"/>
    <w:rsid w:val="00BB4220"/>
    <w:rsid w:val="00BE4524"/>
    <w:rsid w:val="00BE69BB"/>
    <w:rsid w:val="00BF41D7"/>
    <w:rsid w:val="00CE2A55"/>
    <w:rsid w:val="00CF54E2"/>
    <w:rsid w:val="00D24CD0"/>
    <w:rsid w:val="00D57C94"/>
    <w:rsid w:val="00D87034"/>
    <w:rsid w:val="00DC7742"/>
    <w:rsid w:val="00DF381D"/>
    <w:rsid w:val="00E17658"/>
    <w:rsid w:val="00E70C6F"/>
    <w:rsid w:val="00EA0E7E"/>
    <w:rsid w:val="00ED599D"/>
    <w:rsid w:val="00F37063"/>
    <w:rsid w:val="00F73103"/>
    <w:rsid w:val="00F84B14"/>
    <w:rsid w:val="00F87088"/>
    <w:rsid w:val="00FA1DDC"/>
    <w:rsid w:val="00FB02EE"/>
    <w:rsid w:val="00FF2733"/>
    <w:rsid w:val="00FF33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69BB"/>
    <w:rPr>
      <w:color w:val="808080"/>
    </w:rPr>
  </w:style>
  <w:style w:type="paragraph" w:customStyle="1" w:styleId="C943121967F8480FB8E0CD65480668BE">
    <w:name w:val="C943121967F8480FB8E0CD65480668BE"/>
    <w:rsid w:val="006316C2"/>
  </w:style>
  <w:style w:type="paragraph" w:customStyle="1" w:styleId="7CCAC336580D48BA83BA4EC61FC10975">
    <w:name w:val="7CCAC336580D48BA83BA4EC61FC10975"/>
    <w:rsid w:val="00F84B14"/>
  </w:style>
  <w:style w:type="paragraph" w:customStyle="1" w:styleId="552E95DE5567409F93614EC231689B18">
    <w:name w:val="552E95DE5567409F93614EC231689B18"/>
    <w:rsid w:val="00BE69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2.xml><?xml version="1.0" encoding="utf-8"?>
<ds:datastoreItem xmlns:ds="http://schemas.openxmlformats.org/officeDocument/2006/customXml" ds:itemID="{E87A3299-EA95-41BA-ACE2-1389B1924D16}">
  <ds:schemaRefs>
    <ds:schemaRef ds:uri="http://schemas.openxmlformats.org/officeDocument/2006/bibliography"/>
  </ds:schemaRefs>
</ds:datastoreItem>
</file>

<file path=customXml/itemProps3.xml><?xml version="1.0" encoding="utf-8"?>
<ds:datastoreItem xmlns:ds="http://schemas.openxmlformats.org/officeDocument/2006/customXml" ds:itemID="{C4F0F83D-B481-46A4-9608-691448550C28}">
  <ds:schemaRefs>
    <ds:schemaRef ds:uri="http://schemas.microsoft.com/office/infopath/2007/PartnerControls"/>
    <ds:schemaRef ds:uri="http://purl.org/dc/elements/1.1/"/>
    <ds:schemaRef ds:uri="4b2e9d09-07c5-42d4-ad0a-92e216c40b99"/>
    <ds:schemaRef ds:uri="http://schemas.microsoft.com/office/2006/metadata/properties"/>
    <ds:schemaRef ds:uri="http://schemas.openxmlformats.org/package/2006/metadata/core-properties"/>
    <ds:schemaRef ds:uri="a843bbba-5665-4b5f-aacc-cdcb1c804839"/>
    <ds:schemaRef ds:uri="http://schemas.microsoft.com/office/2006/documentManagement/types"/>
    <ds:schemaRef ds:uri="028236e2-f653-4d19-ab67-4d06a9145e0c"/>
    <ds:schemaRef ds:uri="http://purl.org/dc/terms/"/>
    <ds:schemaRef ds:uri="f5ebda27-b626-448f-a7d1-d1cf5ad133fa"/>
    <ds:schemaRef ds:uri="http://www.w3.org/XML/1998/namespace"/>
    <ds:schemaRef ds:uri="http://purl.org/dc/dcmitype/"/>
  </ds:schemaRefs>
</ds:datastoreItem>
</file>

<file path=customXml/itemProps4.xml><?xml version="1.0" encoding="utf-8"?>
<ds:datastoreItem xmlns:ds="http://schemas.openxmlformats.org/officeDocument/2006/customXml" ds:itemID="{14BCB47F-C50C-4E4B-8AFC-169D14C5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11710</Words>
  <Characters>62475</Characters>
  <Application>Microsoft Office Word</Application>
  <DocSecurity>0</DocSecurity>
  <Lines>520</Lines>
  <Paragraphs>148</Paragraphs>
  <ScaleCrop>false</ScaleCrop>
  <HeadingPairs>
    <vt:vector size="8" baseType="variant">
      <vt:variant>
        <vt:lpstr>Pavadinimas</vt:lpstr>
      </vt:variant>
      <vt:variant>
        <vt:i4>1</vt:i4>
      </vt: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4" baseType="lpstr">
      <vt:lpstr/>
      <vt:lpstr/>
      <vt:lpstr>Tripartite agreement form STS_UKRainian</vt:lpstr>
      <vt:lpstr>Tripartite agreement form STS_UKRainian</vt:lpstr>
    </vt:vector>
  </TitlesOfParts>
  <Company/>
  <LinksUpToDate>false</LinksUpToDate>
  <CharactersWithSpaces>74037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5 - Project of the Contract_</dc:title>
  <dc:subject/>
  <dc:creator>Justas Šakočius</dc:creator>
  <cp:keywords/>
  <dc:description/>
  <cp:lastModifiedBy>Erika Simaitė</cp:lastModifiedBy>
  <cp:revision>6</cp:revision>
  <cp:lastPrinted>2021-10-21T07:09:00Z</cp:lastPrinted>
  <dcterms:created xsi:type="dcterms:W3CDTF">2025-02-04T14:29:00Z</dcterms:created>
  <dcterms:modified xsi:type="dcterms:W3CDTF">2025-02-20T13:53:00Z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b0f9b19c6185b680c4f5d8859bb83c37f946582e46dbe28610f84e17994fc7b8</vt:lpwstr>
  </property>
  <property fmtid="{D5CDD505-2E9C-101B-9397-08002B2CF9AE}" pid="4" name="DmsPermissionsFlags">
    <vt:lpwstr>,SECTRUE,</vt:lpwstr>
  </property>
  <property fmtid="{D5CDD505-2E9C-101B-9397-08002B2CF9AE}" pid="5" name="DmsPermissionsDivisions">
    <vt:lpwstr>4359;#Teisės ir pirkimų skyrius|72419e98-9ffe-4573-a524-85d9b5806ebb;#3174;#Tarptautinių vystomojo bendradarbiavimo projektų skyrius|6147cdd9-1227-4384-bc5f-05bff22a22b1</vt:lpwstr>
  </property>
  <property fmtid="{D5CDD505-2E9C-101B-9397-08002B2CF9AE}" pid="6" name="ContentTypeId">
    <vt:lpwstr>0x010100D76F90AF19434866994CD715ED8FEE4200712820E1B0DE314FBCE77D75ADAD206D</vt:lpwstr>
  </property>
  <property fmtid="{D5CDD505-2E9C-101B-9397-08002B2CF9AE}" pid="7" name="DmsPermissionsUsers">
    <vt:lpwstr>768;#Erika Simaitė;#1134;#Milda Stravinskė;#1099;#Jonė Šarkuvienė;#619;#Ugnė Chmeliauskaitė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