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F477" w14:textId="7BF98CE3" w:rsidR="000B17B5" w:rsidRPr="002E0B40" w:rsidRDefault="000B17B5" w:rsidP="000B17B5">
      <w:pPr>
        <w:jc w:val="right"/>
        <w:rPr>
          <w:rFonts w:ascii="Times New Roman" w:hAnsi="Times New Roman" w:cs="Times New Roman"/>
          <w:b/>
          <w:bCs/>
          <w:sz w:val="20"/>
          <w:szCs w:val="20"/>
        </w:rPr>
      </w:pPr>
      <w:bookmarkStart w:id="0" w:name="_Hlk169599575"/>
      <w:r w:rsidRPr="002E0B40">
        <w:rPr>
          <w:rFonts w:ascii="Times New Roman" w:hAnsi="Times New Roman" w:cs="Times New Roman"/>
          <w:b/>
          <w:bCs/>
          <w:sz w:val="20"/>
          <w:szCs w:val="20"/>
        </w:rPr>
        <w:t>P</w:t>
      </w:r>
      <w:r w:rsidR="00525B44" w:rsidRPr="002E0B40">
        <w:rPr>
          <w:rFonts w:ascii="Times New Roman" w:hAnsi="Times New Roman" w:cs="Times New Roman"/>
          <w:b/>
          <w:bCs/>
          <w:sz w:val="20"/>
          <w:szCs w:val="20"/>
        </w:rPr>
        <w:t>araiškos 1</w:t>
      </w:r>
      <w:r w:rsidRPr="002E0B40">
        <w:rPr>
          <w:rFonts w:ascii="Times New Roman" w:hAnsi="Times New Roman" w:cs="Times New Roman"/>
          <w:b/>
          <w:bCs/>
          <w:sz w:val="20"/>
          <w:szCs w:val="20"/>
        </w:rPr>
        <w:t xml:space="preserve"> priedas</w:t>
      </w:r>
    </w:p>
    <w:p w14:paraId="69D7C380" w14:textId="77777777" w:rsidR="000B17B5" w:rsidRPr="002E0B40" w:rsidRDefault="000B17B5" w:rsidP="00B3400E">
      <w:pPr>
        <w:jc w:val="center"/>
        <w:rPr>
          <w:rFonts w:ascii="Times New Roman" w:hAnsi="Times New Roman" w:cs="Times New Roman"/>
          <w:b/>
          <w:bCs/>
          <w:sz w:val="20"/>
          <w:szCs w:val="20"/>
        </w:rPr>
      </w:pPr>
    </w:p>
    <w:p w14:paraId="5377450D" w14:textId="3239AE12" w:rsidR="00C47EB3" w:rsidRPr="002E0B40" w:rsidRDefault="00B3400E" w:rsidP="00B3400E">
      <w:pPr>
        <w:jc w:val="center"/>
        <w:rPr>
          <w:rFonts w:ascii="Times New Roman" w:hAnsi="Times New Roman" w:cs="Times New Roman"/>
          <w:b/>
          <w:bCs/>
          <w:sz w:val="20"/>
          <w:szCs w:val="20"/>
        </w:rPr>
      </w:pPr>
      <w:r w:rsidRPr="002E0B40">
        <w:rPr>
          <w:rFonts w:ascii="Times New Roman" w:hAnsi="Times New Roman" w:cs="Times New Roman"/>
          <w:b/>
          <w:bCs/>
          <w:sz w:val="20"/>
          <w:szCs w:val="20"/>
        </w:rPr>
        <w:t>TINKLO ĮRANGOS TECHNINĖ SPECIFIKACIJA</w:t>
      </w:r>
    </w:p>
    <w:bookmarkEnd w:id="0"/>
    <w:p w14:paraId="7E74FE44" w14:textId="77777777" w:rsidR="0018623F" w:rsidRPr="00C561DD" w:rsidRDefault="0018623F" w:rsidP="00C561DD">
      <w:pPr>
        <w:ind w:left="284" w:firstLine="142"/>
        <w:jc w:val="both"/>
        <w:rPr>
          <w:rFonts w:ascii="Times New Roman" w:hAnsi="Times New Roman" w:cs="Times New Roman"/>
        </w:rPr>
      </w:pPr>
    </w:p>
    <w:p w14:paraId="67C1CDCA" w14:textId="367E1210" w:rsidR="00476EED" w:rsidRPr="00C561DD" w:rsidRDefault="00476EED" w:rsidP="001A61E7">
      <w:pPr>
        <w:jc w:val="both"/>
        <w:rPr>
          <w:rFonts w:ascii="Times New Roman" w:hAnsi="Times New Roman" w:cs="Times New Roman"/>
        </w:rPr>
      </w:pPr>
      <w:r w:rsidRPr="00C561DD">
        <w:rPr>
          <w:rFonts w:ascii="Times New Roman" w:hAnsi="Times New Roman" w:cs="Times New Roman"/>
        </w:rPr>
        <w:t xml:space="preserve">Užimtumo tarnyba </w:t>
      </w:r>
      <w:r w:rsidR="00C735DB" w:rsidRPr="00C561DD">
        <w:rPr>
          <w:rFonts w:ascii="Times New Roman" w:hAnsi="Times New Roman" w:cs="Times New Roman"/>
        </w:rPr>
        <w:t>prie Lietuvos Respublikos socialinės apsaugos ir darbo ministerijos</w:t>
      </w:r>
      <w:r w:rsidR="00D53633" w:rsidRPr="00C561DD">
        <w:rPr>
          <w:rFonts w:ascii="Times New Roman" w:hAnsi="Times New Roman" w:cs="Times New Roman"/>
        </w:rPr>
        <w:t xml:space="preserve"> (toliau - Užimtumo tarnyba, </w:t>
      </w:r>
      <w:r w:rsidR="00516C17">
        <w:rPr>
          <w:rFonts w:ascii="Times New Roman" w:hAnsi="Times New Roman" w:cs="Times New Roman"/>
        </w:rPr>
        <w:t>U</w:t>
      </w:r>
      <w:r w:rsidR="00D53633" w:rsidRPr="00C561DD">
        <w:rPr>
          <w:rFonts w:ascii="Times New Roman" w:hAnsi="Times New Roman" w:cs="Times New Roman"/>
        </w:rPr>
        <w:t xml:space="preserve">žsakovas) </w:t>
      </w:r>
      <w:r w:rsidR="00C735DB" w:rsidRPr="00C561DD">
        <w:rPr>
          <w:rFonts w:ascii="Times New Roman" w:hAnsi="Times New Roman" w:cs="Times New Roman"/>
        </w:rPr>
        <w:t xml:space="preserve"> </w:t>
      </w:r>
      <w:r w:rsidRPr="00C561DD">
        <w:rPr>
          <w:rFonts w:ascii="Times New Roman" w:hAnsi="Times New Roman" w:cs="Times New Roman"/>
        </w:rPr>
        <w:t xml:space="preserve">siekia įgyvendinti </w:t>
      </w:r>
      <w:r w:rsidR="00E54FD7" w:rsidRPr="00C561DD">
        <w:rPr>
          <w:rFonts w:ascii="Times New Roman" w:hAnsi="Times New Roman" w:cs="Times New Roman"/>
        </w:rPr>
        <w:t>2022 m. gruodžio 14 d. priimt</w:t>
      </w:r>
      <w:r w:rsidR="00643241" w:rsidRPr="00C561DD">
        <w:rPr>
          <w:rFonts w:ascii="Times New Roman" w:hAnsi="Times New Roman" w:cs="Times New Roman"/>
        </w:rPr>
        <w:t>ą</w:t>
      </w:r>
      <w:r w:rsidR="00E54FD7" w:rsidRPr="00C561DD">
        <w:rPr>
          <w:rFonts w:ascii="Times New Roman" w:hAnsi="Times New Roman" w:cs="Times New Roman"/>
        </w:rPr>
        <w:t xml:space="preserve"> Europos Parlamento ir Tarybos direktyv</w:t>
      </w:r>
      <w:r w:rsidR="00643241" w:rsidRPr="00C561DD">
        <w:rPr>
          <w:rFonts w:ascii="Times New Roman" w:hAnsi="Times New Roman" w:cs="Times New Roman"/>
        </w:rPr>
        <w:t>ą</w:t>
      </w:r>
      <w:r w:rsidR="00E54FD7" w:rsidRPr="00C561DD">
        <w:rPr>
          <w:rFonts w:ascii="Times New Roman" w:hAnsi="Times New Roman" w:cs="Times New Roman"/>
        </w:rPr>
        <w:t xml:space="preserve"> (ES) 2022/2555 Dėl priemonių aukštam bendram kibernetinio saugumo lygiui visoje Sąjungoje užtikrinti, kuria iš dalies keičiamas Reglamentas (ES) Nr. 910/2014 ir Direktyva (ES) 2018/1972</w:t>
      </w:r>
      <w:r w:rsidR="00C735DB" w:rsidRPr="00C561DD">
        <w:rPr>
          <w:rFonts w:ascii="Times New Roman" w:hAnsi="Times New Roman" w:cs="Times New Roman"/>
        </w:rPr>
        <w:t>,</w:t>
      </w:r>
      <w:r w:rsidR="00E54FD7" w:rsidRPr="00C561DD">
        <w:rPr>
          <w:rFonts w:ascii="Times New Roman" w:hAnsi="Times New Roman" w:cs="Times New Roman"/>
        </w:rPr>
        <w:t xml:space="preserve"> ir panaikinama Direktyva (ES) 2016/1148</w:t>
      </w:r>
      <w:r w:rsidR="00C735DB" w:rsidRPr="00C561DD">
        <w:rPr>
          <w:rFonts w:ascii="Times New Roman" w:hAnsi="Times New Roman" w:cs="Times New Roman"/>
        </w:rPr>
        <w:t>. Užimtumo tarnyba, siekdama</w:t>
      </w:r>
      <w:r w:rsidR="0048233E" w:rsidRPr="00C561DD">
        <w:rPr>
          <w:rFonts w:ascii="Times New Roman" w:hAnsi="Times New Roman" w:cs="Times New Roman"/>
        </w:rPr>
        <w:t xml:space="preserve"> užtikrinti įstaigos saugų darbą</w:t>
      </w:r>
      <w:r w:rsidR="00212ECE" w:rsidRPr="00C561DD">
        <w:rPr>
          <w:rFonts w:ascii="Times New Roman" w:hAnsi="Times New Roman" w:cs="Times New Roman"/>
        </w:rPr>
        <w:t>,</w:t>
      </w:r>
      <w:r w:rsidR="0048233E" w:rsidRPr="00C561DD">
        <w:rPr>
          <w:rFonts w:ascii="Times New Roman" w:hAnsi="Times New Roman" w:cs="Times New Roman"/>
        </w:rPr>
        <w:t xml:space="preserve"> </w:t>
      </w:r>
      <w:r w:rsidR="00212ECE" w:rsidRPr="00C561DD">
        <w:rPr>
          <w:rFonts w:ascii="Times New Roman" w:hAnsi="Times New Roman" w:cs="Times New Roman"/>
        </w:rPr>
        <w:t xml:space="preserve"> </w:t>
      </w:r>
      <w:r w:rsidR="0048233E" w:rsidRPr="00C561DD">
        <w:rPr>
          <w:rFonts w:ascii="Times New Roman" w:hAnsi="Times New Roman" w:cs="Times New Roman"/>
        </w:rPr>
        <w:t xml:space="preserve">vykdo tinklo įrangos </w:t>
      </w:r>
      <w:r w:rsidR="006F0BCF" w:rsidRPr="00C561DD">
        <w:rPr>
          <w:rFonts w:ascii="Times New Roman" w:hAnsi="Times New Roman" w:cs="Times New Roman"/>
        </w:rPr>
        <w:t>modernizavimą. K</w:t>
      </w:r>
      <w:r w:rsidRPr="00C561DD">
        <w:rPr>
          <w:rFonts w:ascii="Times New Roman" w:hAnsi="Times New Roman" w:cs="Times New Roman"/>
        </w:rPr>
        <w:t xml:space="preserve">ompiuterinio tinklo modernizavimas užkardys nesankcionuotus prisijungimus prie </w:t>
      </w:r>
      <w:r w:rsidR="00643241" w:rsidRPr="00C561DD">
        <w:rPr>
          <w:rFonts w:ascii="Times New Roman" w:hAnsi="Times New Roman" w:cs="Times New Roman"/>
        </w:rPr>
        <w:t>į</w:t>
      </w:r>
      <w:r w:rsidRPr="00C561DD">
        <w:rPr>
          <w:rFonts w:ascii="Times New Roman" w:hAnsi="Times New Roman" w:cs="Times New Roman"/>
        </w:rPr>
        <w:t>staigos resursų iš vidinio tinklo, pagreitins duomenų srautų apsikeitimą, užtikrins stabilesnį kompiuterinio tinklo veikimą, įgalins optimalesnį tinklo valdymą, stebėseną ir grėsmių analizę.</w:t>
      </w:r>
      <w:r w:rsidR="006F0BCF" w:rsidRPr="00C561DD">
        <w:rPr>
          <w:rFonts w:ascii="Times New Roman" w:hAnsi="Times New Roman" w:cs="Times New Roman"/>
        </w:rPr>
        <w:t xml:space="preserve"> </w:t>
      </w:r>
    </w:p>
    <w:p w14:paraId="2FB26698" w14:textId="5CE1B251" w:rsidR="003A5EBB" w:rsidRPr="00C561DD" w:rsidRDefault="6FE4B7CD" w:rsidP="001A61E7">
      <w:pPr>
        <w:ind w:firstLine="720"/>
        <w:jc w:val="both"/>
        <w:rPr>
          <w:rFonts w:ascii="Times New Roman" w:hAnsi="Times New Roman" w:cs="Times New Roman"/>
        </w:rPr>
      </w:pPr>
      <w:r w:rsidRPr="00C561DD">
        <w:rPr>
          <w:rFonts w:ascii="Times New Roman" w:hAnsi="Times New Roman" w:cs="Times New Roman"/>
        </w:rPr>
        <w:t>Visa siūloma įranga ir jos komponentai turi būti nauj</w:t>
      </w:r>
      <w:r w:rsidR="005A6AC1">
        <w:rPr>
          <w:rFonts w:ascii="Times New Roman" w:hAnsi="Times New Roman" w:cs="Times New Roman"/>
        </w:rPr>
        <w:t>i</w:t>
      </w:r>
      <w:r w:rsidRPr="00C561DD">
        <w:rPr>
          <w:rFonts w:ascii="Times New Roman" w:hAnsi="Times New Roman" w:cs="Times New Roman"/>
        </w:rPr>
        <w:t>, nenaudot</w:t>
      </w:r>
      <w:r w:rsidR="005A6AC1">
        <w:rPr>
          <w:rFonts w:ascii="Times New Roman" w:hAnsi="Times New Roman" w:cs="Times New Roman"/>
        </w:rPr>
        <w:t>i</w:t>
      </w:r>
      <w:r w:rsidRPr="00C561DD">
        <w:rPr>
          <w:rFonts w:ascii="Times New Roman" w:hAnsi="Times New Roman" w:cs="Times New Roman"/>
        </w:rPr>
        <w:t>, neatnaujint</w:t>
      </w:r>
      <w:r w:rsidR="005A6AC1">
        <w:rPr>
          <w:rFonts w:ascii="Times New Roman" w:hAnsi="Times New Roman" w:cs="Times New Roman"/>
        </w:rPr>
        <w:t>i</w:t>
      </w:r>
      <w:r w:rsidR="007828FC" w:rsidRPr="00C561DD">
        <w:rPr>
          <w:rFonts w:ascii="Times New Roman" w:hAnsi="Times New Roman" w:cs="Times New Roman"/>
        </w:rPr>
        <w:t>, gali būti ir geresnių parametrų</w:t>
      </w:r>
      <w:r w:rsidR="0014706F" w:rsidRPr="00C561DD">
        <w:rPr>
          <w:rFonts w:ascii="Times New Roman" w:hAnsi="Times New Roman" w:cs="Times New Roman"/>
        </w:rPr>
        <w:t xml:space="preserve"> nei nurodoma techninėje specifikacijoje.</w:t>
      </w:r>
      <w:r w:rsidRPr="00C561DD">
        <w:rPr>
          <w:rFonts w:ascii="Times New Roman" w:hAnsi="Times New Roman" w:cs="Times New Roman"/>
        </w:rPr>
        <w:t xml:space="preserve"> Visa siūloma įranga </w:t>
      </w:r>
      <w:r w:rsidR="005871CE">
        <w:rPr>
          <w:rFonts w:ascii="Times New Roman" w:hAnsi="Times New Roman" w:cs="Times New Roman"/>
        </w:rPr>
        <w:t xml:space="preserve">turi </w:t>
      </w:r>
      <w:r w:rsidRPr="00C561DD">
        <w:rPr>
          <w:rFonts w:ascii="Times New Roman" w:hAnsi="Times New Roman" w:cs="Times New Roman"/>
        </w:rPr>
        <w:t xml:space="preserve">būti pilnai suderinama ir integruotis į </w:t>
      </w:r>
      <w:r w:rsidR="00DB3F05">
        <w:rPr>
          <w:rFonts w:ascii="Times New Roman" w:hAnsi="Times New Roman" w:cs="Times New Roman"/>
        </w:rPr>
        <w:t>Užsakovo</w:t>
      </w:r>
      <w:r w:rsidRPr="00C561DD">
        <w:rPr>
          <w:rFonts w:ascii="Times New Roman" w:hAnsi="Times New Roman" w:cs="Times New Roman"/>
        </w:rPr>
        <w:t xml:space="preserve"> naudojamą saugaus vietinio kompiuterinio tinklo srauto k</w:t>
      </w:r>
      <w:r w:rsidR="51AABE60" w:rsidRPr="00C561DD">
        <w:rPr>
          <w:rFonts w:ascii="Times New Roman" w:hAnsi="Times New Roman" w:cs="Times New Roman"/>
        </w:rPr>
        <w:t>omutatorių (</w:t>
      </w:r>
      <w:proofErr w:type="spellStart"/>
      <w:r w:rsidR="51AABE60" w:rsidRPr="00C561DD">
        <w:rPr>
          <w:rFonts w:ascii="Times New Roman" w:hAnsi="Times New Roman" w:cs="Times New Roman"/>
        </w:rPr>
        <w:t>swich</w:t>
      </w:r>
      <w:proofErr w:type="spellEnd"/>
      <w:r w:rsidR="51AABE60" w:rsidRPr="00C561DD">
        <w:rPr>
          <w:rFonts w:ascii="Times New Roman" w:hAnsi="Times New Roman" w:cs="Times New Roman"/>
        </w:rPr>
        <w:t>)</w:t>
      </w:r>
      <w:r w:rsidRPr="00C561DD">
        <w:rPr>
          <w:rFonts w:ascii="Times New Roman" w:hAnsi="Times New Roman" w:cs="Times New Roman"/>
        </w:rPr>
        <w:t xml:space="preserve"> aukšto patikimumo telkinį, kurių vaidmenį </w:t>
      </w:r>
      <w:r w:rsidR="00DB3F05">
        <w:rPr>
          <w:rFonts w:ascii="Times New Roman" w:hAnsi="Times New Roman" w:cs="Times New Roman"/>
        </w:rPr>
        <w:t>Užsakovo</w:t>
      </w:r>
      <w:r w:rsidRPr="00C561DD">
        <w:rPr>
          <w:rFonts w:ascii="Times New Roman" w:hAnsi="Times New Roman" w:cs="Times New Roman"/>
        </w:rPr>
        <w:t xml:space="preserve"> tinkle atlieka HPE Aruba 9114 tinklo srauto k</w:t>
      </w:r>
      <w:r w:rsidR="51AABE60" w:rsidRPr="00C561DD">
        <w:rPr>
          <w:rFonts w:ascii="Times New Roman" w:hAnsi="Times New Roman" w:cs="Times New Roman"/>
        </w:rPr>
        <w:t>omutatori</w:t>
      </w:r>
      <w:r w:rsidR="4A375068" w:rsidRPr="00C561DD">
        <w:rPr>
          <w:rFonts w:ascii="Times New Roman" w:hAnsi="Times New Roman" w:cs="Times New Roman"/>
        </w:rPr>
        <w:t>a</w:t>
      </w:r>
      <w:r w:rsidRPr="00C561DD">
        <w:rPr>
          <w:rFonts w:ascii="Times New Roman" w:hAnsi="Times New Roman" w:cs="Times New Roman"/>
        </w:rPr>
        <w:t>i. Įranga turi būti pateikta testavimui, jeigu kiltų abejonių dėl visiško suderinamumo. Siūloma įranga turi būti skirta darbinei aplinkai.</w:t>
      </w:r>
      <w:r w:rsidR="001A61E7">
        <w:rPr>
          <w:rFonts w:ascii="Times New Roman" w:hAnsi="Times New Roman" w:cs="Times New Roman"/>
        </w:rPr>
        <w:t xml:space="preserve"> </w:t>
      </w:r>
      <w:r w:rsidR="003A5EBB" w:rsidRPr="00C561DD">
        <w:rPr>
          <w:rFonts w:ascii="Times New Roman" w:hAnsi="Times New Roman" w:cs="Times New Roman"/>
        </w:rPr>
        <w:t>Turi būti įskaičiuotos visos reikalingos licencijos ir programinė įranga, išvardintam reikalaujamam funkcionalumui ir standartams, ir prievadams palaikyti.</w:t>
      </w:r>
    </w:p>
    <w:p w14:paraId="1797AC9F" w14:textId="3F594C9A" w:rsidR="003A5EBB" w:rsidRPr="00C561DD" w:rsidRDefault="003A5EBB" w:rsidP="00A60E1A">
      <w:pPr>
        <w:ind w:firstLine="720"/>
        <w:jc w:val="both"/>
        <w:rPr>
          <w:rFonts w:ascii="Times New Roman" w:hAnsi="Times New Roman" w:cs="Times New Roman"/>
        </w:rPr>
      </w:pPr>
      <w:r w:rsidRPr="00C561DD">
        <w:rPr>
          <w:rFonts w:ascii="Times New Roman" w:hAnsi="Times New Roman" w:cs="Times New Roman"/>
        </w:rPr>
        <w:t xml:space="preserve">Komutatorių programinė įranga turi būti įskaičiuota į pasiūlymo kainą ir pateikiama kartu su komutatoriais ir komutatoriaus programinės įrangos licencijomis neribotam prievadų kiekiui ar duomenų srautui. </w:t>
      </w:r>
    </w:p>
    <w:p w14:paraId="3FAEAFAA" w14:textId="58080A45" w:rsidR="006A4875" w:rsidRPr="00C561DD" w:rsidRDefault="6FE4B7CD" w:rsidP="00A60E1A">
      <w:pPr>
        <w:ind w:firstLine="720"/>
        <w:jc w:val="both"/>
        <w:rPr>
          <w:rFonts w:ascii="Times New Roman" w:hAnsi="Times New Roman" w:cs="Times New Roman"/>
        </w:rPr>
      </w:pPr>
      <w:r w:rsidRPr="00C561DD">
        <w:rPr>
          <w:rFonts w:ascii="Times New Roman" w:hAnsi="Times New Roman" w:cs="Times New Roman"/>
        </w:rPr>
        <w:t>Visa įranga turi būti pristatyta ir sumontuota Tinklo įrangos techninės specifikacijos priede nurodytais adresais ir kiekiais.</w:t>
      </w:r>
      <w:r w:rsidR="001F81FC" w:rsidRPr="00C561DD">
        <w:rPr>
          <w:rFonts w:ascii="Times New Roman" w:hAnsi="Times New Roman" w:cs="Times New Roman"/>
        </w:rPr>
        <w:t xml:space="preserve"> Užimtumo tarnyba perka </w:t>
      </w:r>
      <w:r w:rsidR="0057480D">
        <w:rPr>
          <w:rFonts w:ascii="Times New Roman" w:hAnsi="Times New Roman" w:cs="Times New Roman"/>
        </w:rPr>
        <w:t>33</w:t>
      </w:r>
      <w:r w:rsidR="001F81FC" w:rsidRPr="00C561DD">
        <w:rPr>
          <w:rFonts w:ascii="Times New Roman" w:hAnsi="Times New Roman" w:cs="Times New Roman"/>
        </w:rPr>
        <w:t xml:space="preserve"> vienetus 24 portų komutatorius ir </w:t>
      </w:r>
      <w:r w:rsidR="07C3126B" w:rsidRPr="00C561DD">
        <w:rPr>
          <w:rFonts w:ascii="Times New Roman" w:hAnsi="Times New Roman" w:cs="Times New Roman"/>
        </w:rPr>
        <w:t>1</w:t>
      </w:r>
      <w:r w:rsidR="0057480D">
        <w:rPr>
          <w:rFonts w:ascii="Times New Roman" w:hAnsi="Times New Roman" w:cs="Times New Roman"/>
        </w:rPr>
        <w:t>8</w:t>
      </w:r>
      <w:r w:rsidR="07C3126B" w:rsidRPr="00C561DD">
        <w:rPr>
          <w:rFonts w:ascii="Times New Roman" w:hAnsi="Times New Roman" w:cs="Times New Roman"/>
        </w:rPr>
        <w:t xml:space="preserve"> vienetų 12 portų komutatorius skirtus mažesniems skyriams.</w:t>
      </w:r>
    </w:p>
    <w:p w14:paraId="4F3041ED" w14:textId="154CAA68" w:rsidR="62666F26" w:rsidRPr="00C561DD" w:rsidRDefault="62666F26" w:rsidP="00A60E1A">
      <w:pPr>
        <w:spacing w:after="0"/>
        <w:ind w:firstLine="720"/>
        <w:jc w:val="both"/>
        <w:rPr>
          <w:rFonts w:ascii="Times New Roman" w:hAnsi="Times New Roman" w:cs="Times New Roman"/>
        </w:rPr>
      </w:pPr>
      <w:r w:rsidRPr="00C561DD">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D6137FD" w14:textId="41384D45" w:rsidR="62666F26" w:rsidRDefault="62666F26" w:rsidP="00220E92">
      <w:pPr>
        <w:spacing w:after="0"/>
        <w:ind w:firstLine="360"/>
        <w:jc w:val="both"/>
        <w:rPr>
          <w:rFonts w:ascii="Calibri" w:eastAsia="Calibri" w:hAnsi="Calibri" w:cs="Calibri"/>
          <w:sz w:val="21"/>
          <w:szCs w:val="21"/>
        </w:rPr>
      </w:pPr>
      <w:r w:rsidRPr="00C561DD">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8B1112">
        <w:rPr>
          <w:rFonts w:ascii="Times New Roman" w:hAnsi="Times New Roman" w:cs="Times New Roman"/>
          <w:sz w:val="20"/>
          <w:szCs w:val="20"/>
        </w:rPr>
        <w:t>.</w:t>
      </w:r>
    </w:p>
    <w:p w14:paraId="0D7A7F66" w14:textId="1376C7AB" w:rsidR="00992F07" w:rsidRPr="00C561DD" w:rsidRDefault="0E04A6DE" w:rsidP="00A60E1A">
      <w:pPr>
        <w:spacing w:after="0" w:line="254" w:lineRule="auto"/>
        <w:ind w:firstLine="360"/>
        <w:jc w:val="both"/>
        <w:rPr>
          <w:rFonts w:ascii="Times New Roman" w:eastAsia="Times New Roman" w:hAnsi="Times New Roman" w:cs="Times New Roman"/>
        </w:rPr>
      </w:pPr>
      <w:r w:rsidRPr="00C561DD">
        <w:rPr>
          <w:rFonts w:ascii="Times New Roman" w:eastAsia="Times New Roman" w:hAnsi="Times New Roman" w:cs="Times New Roman"/>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4.4.4.1 punktu (prekei pagaminti ir (ar) tiekti, paslaugai teikti ar darbams atlikti sunaudojama mažiau gamtos išteklių ir (ar) sudėtyje yra pakartotinai panaudotų ir (ar) perdirbtų medžiagų): Tiekėjas įsipareigoja sutarties vykdymo metu teikti susijusią dokumentaciją elektroninėse laikmenose (sąskaitas faktūras, priėmimo perdavimo aktus ir kt.); prekes pristatyti ne piko valandomis (nuo 9.00 iki 15.00 val.), pakrovimo/iškrovimo laiką, fiksuojant krovinio važtaraštyje.</w:t>
      </w:r>
    </w:p>
    <w:p w14:paraId="38D4A449" w14:textId="599B434B" w:rsidR="00742281" w:rsidRPr="002E0B40" w:rsidRDefault="00742281">
      <w:pPr>
        <w:rPr>
          <w:rFonts w:ascii="Times New Roman" w:hAnsi="Times New Roman" w:cs="Times New Roman"/>
          <w:b/>
          <w:sz w:val="20"/>
          <w:szCs w:val="20"/>
        </w:rPr>
      </w:pPr>
      <w:r w:rsidRPr="002E0B40">
        <w:rPr>
          <w:rFonts w:ascii="Times New Roman" w:hAnsi="Times New Roman" w:cs="Times New Roman"/>
          <w:b/>
          <w:sz w:val="20"/>
          <w:szCs w:val="20"/>
        </w:rPr>
        <w:br w:type="page"/>
      </w:r>
    </w:p>
    <w:p w14:paraId="34717607" w14:textId="77777777" w:rsidR="005178C4" w:rsidRPr="002E0B40" w:rsidRDefault="005178C4" w:rsidP="00E307A7">
      <w:pPr>
        <w:rPr>
          <w:rFonts w:ascii="Times New Roman" w:hAnsi="Times New Roman" w:cs="Times New Roman"/>
          <w:b/>
          <w:sz w:val="20"/>
          <w:szCs w:val="20"/>
        </w:rPr>
      </w:pPr>
    </w:p>
    <w:p w14:paraId="0DE8309B" w14:textId="146E3E83" w:rsidR="00742281" w:rsidRPr="00742281" w:rsidRDefault="00742281" w:rsidP="00FEDCD2">
      <w:pPr>
        <w:numPr>
          <w:ilvl w:val="0"/>
          <w:numId w:val="7"/>
        </w:numPr>
        <w:rPr>
          <w:rFonts w:ascii="Times New Roman" w:hAnsi="Times New Roman" w:cs="Times New Roman"/>
          <w:b/>
          <w:bCs/>
          <w:sz w:val="20"/>
          <w:szCs w:val="20"/>
        </w:rPr>
      </w:pPr>
      <w:bookmarkStart w:id="1" w:name="_Hlk6436233"/>
      <w:r w:rsidRPr="00FEDCD2">
        <w:rPr>
          <w:rFonts w:ascii="Times New Roman" w:hAnsi="Times New Roman" w:cs="Times New Roman"/>
          <w:b/>
          <w:bCs/>
          <w:sz w:val="20"/>
          <w:szCs w:val="20"/>
        </w:rPr>
        <w:t>Prieigos komutatori</w:t>
      </w:r>
      <w:bookmarkEnd w:id="1"/>
      <w:r w:rsidRPr="00FEDCD2">
        <w:rPr>
          <w:rFonts w:ascii="Times New Roman" w:hAnsi="Times New Roman" w:cs="Times New Roman"/>
          <w:b/>
          <w:bCs/>
          <w:sz w:val="20"/>
          <w:szCs w:val="20"/>
        </w:rPr>
        <w:t>us Nr.1</w:t>
      </w:r>
      <w:r w:rsidR="362D40B3" w:rsidRPr="00FEDCD2">
        <w:rPr>
          <w:rFonts w:ascii="Times New Roman" w:hAnsi="Times New Roman" w:cs="Times New Roman"/>
          <w:b/>
          <w:bCs/>
          <w:sz w:val="20"/>
          <w:szCs w:val="20"/>
        </w:rPr>
        <w:t xml:space="preserve"> </w:t>
      </w:r>
      <w:r w:rsidR="003B0B4A">
        <w:rPr>
          <w:rFonts w:ascii="Times New Roman" w:hAnsi="Times New Roman" w:cs="Times New Roman"/>
          <w:b/>
          <w:bCs/>
          <w:sz w:val="20"/>
          <w:szCs w:val="20"/>
        </w:rPr>
        <w:t>(</w:t>
      </w:r>
      <w:r w:rsidR="362D40B3" w:rsidRPr="00FEDCD2">
        <w:rPr>
          <w:rFonts w:ascii="Times New Roman" w:hAnsi="Times New Roman" w:cs="Times New Roman"/>
          <w:b/>
          <w:bCs/>
          <w:sz w:val="20"/>
          <w:szCs w:val="20"/>
        </w:rPr>
        <w:t>Planuojama įsigyti 39 vnt</w:t>
      </w:r>
      <w:r w:rsidR="005900CA">
        <w:rPr>
          <w:rFonts w:ascii="Times New Roman" w:hAnsi="Times New Roman" w:cs="Times New Roman"/>
          <w:b/>
          <w:bCs/>
          <w:sz w:val="20"/>
          <w:szCs w:val="20"/>
        </w:rPr>
        <w:t>.</w:t>
      </w:r>
      <w:r w:rsidR="362D40B3" w:rsidRPr="00FEDCD2">
        <w:rPr>
          <w:rFonts w:ascii="Times New Roman" w:hAnsi="Times New Roman" w:cs="Times New Roman"/>
          <w:b/>
          <w:bCs/>
          <w:sz w:val="20"/>
          <w:szCs w:val="20"/>
        </w:rPr>
        <w:t xml:space="preserve"> 24 portų komutatorius.</w:t>
      </w:r>
      <w:r w:rsidR="003B0B4A">
        <w:rPr>
          <w:rFonts w:ascii="Times New Roman" w:hAnsi="Times New Roman" w:cs="Times New Roman"/>
          <w:b/>
          <w:bCs/>
          <w:sz w:val="20"/>
          <w:szCs w:val="20"/>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7"/>
        <w:gridCol w:w="1986"/>
        <w:gridCol w:w="6378"/>
      </w:tblGrid>
      <w:tr w:rsidR="000A605C" w:rsidRPr="00742281" w14:paraId="06278280"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hideMark/>
          </w:tcPr>
          <w:p w14:paraId="1F9D6308"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Eil. Nr.</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CF0A3"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Parametras</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88909" w14:textId="77777777" w:rsidR="000A605C" w:rsidRPr="00742281" w:rsidRDefault="000A605C" w:rsidP="00742281">
            <w:pPr>
              <w:rPr>
                <w:rFonts w:ascii="Times New Roman" w:hAnsi="Times New Roman" w:cs="Times New Roman"/>
                <w:bCs/>
                <w:iCs/>
                <w:sz w:val="20"/>
                <w:szCs w:val="20"/>
              </w:rPr>
            </w:pPr>
            <w:r w:rsidRPr="00742281">
              <w:rPr>
                <w:rFonts w:ascii="Times New Roman" w:hAnsi="Times New Roman" w:cs="Times New Roman"/>
                <w:bCs/>
                <w:iCs/>
                <w:sz w:val="20"/>
                <w:szCs w:val="20"/>
              </w:rPr>
              <w:t>Reikalaujama parametro reikšmė</w:t>
            </w:r>
          </w:p>
        </w:tc>
      </w:tr>
      <w:tr w:rsidR="000A605C" w:rsidRPr="00742281" w14:paraId="76362140"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34C6196E"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2ECA5BE4"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Gamintojas, modelis</w:t>
            </w:r>
          </w:p>
        </w:tc>
        <w:tc>
          <w:tcPr>
            <w:tcW w:w="6378" w:type="dxa"/>
            <w:tcBorders>
              <w:top w:val="single" w:sz="4" w:space="0" w:color="auto"/>
              <w:left w:val="single" w:sz="4" w:space="0" w:color="auto"/>
              <w:bottom w:val="single" w:sz="4" w:space="0" w:color="auto"/>
              <w:right w:val="single" w:sz="4" w:space="0" w:color="auto"/>
            </w:tcBorders>
            <w:hideMark/>
          </w:tcPr>
          <w:p w14:paraId="243405E2"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Nurodyti gamintoją, modelį, gamintojo suteiktą kodą ir nuorodą į gamintojo portalą, kuriame aprašytos siūlomo įrenginio techninės charakteristikos.</w:t>
            </w:r>
          </w:p>
        </w:tc>
      </w:tr>
      <w:tr w:rsidR="000A605C" w:rsidRPr="00742281" w14:paraId="33706D28"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15A690B5"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320A3E5B"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Konstrukcija</w:t>
            </w:r>
          </w:p>
        </w:tc>
        <w:tc>
          <w:tcPr>
            <w:tcW w:w="6378" w:type="dxa"/>
            <w:tcBorders>
              <w:top w:val="single" w:sz="4" w:space="0" w:color="auto"/>
              <w:left w:val="single" w:sz="4" w:space="0" w:color="auto"/>
              <w:bottom w:val="single" w:sz="4" w:space="0" w:color="auto"/>
              <w:right w:val="single" w:sz="4" w:space="0" w:color="auto"/>
            </w:tcBorders>
            <w:hideMark/>
          </w:tcPr>
          <w:p w14:paraId="4E06F14A"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Turi būti ne daugiau 1U aukščio, montuojamas į 19“ komutacinę spintą, pateikiamas su montavimo detalėmis, montuojamas horizontaliai.</w:t>
            </w:r>
          </w:p>
        </w:tc>
      </w:tr>
      <w:tr w:rsidR="000A605C" w:rsidRPr="00742281" w14:paraId="35D609BC"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7B185A97"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7058427F"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El. maitinimas</w:t>
            </w:r>
          </w:p>
        </w:tc>
        <w:tc>
          <w:tcPr>
            <w:tcW w:w="6378" w:type="dxa"/>
            <w:tcBorders>
              <w:top w:val="single" w:sz="4" w:space="0" w:color="auto"/>
              <w:left w:val="single" w:sz="4" w:space="0" w:color="auto"/>
              <w:bottom w:val="single" w:sz="4" w:space="0" w:color="auto"/>
              <w:right w:val="single" w:sz="4" w:space="0" w:color="auto"/>
            </w:tcBorders>
            <w:hideMark/>
          </w:tcPr>
          <w:p w14:paraId="04FBF4DB"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Elektros maitinimo įtampa turi atitikti Lietuvos Respublikoje naudojamai kintamai įtampai.</w:t>
            </w:r>
          </w:p>
        </w:tc>
      </w:tr>
      <w:tr w:rsidR="000A605C" w:rsidRPr="00742281" w14:paraId="010A1BE2"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6F4044B1"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tcPr>
          <w:p w14:paraId="0F981A83"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Prievadai</w:t>
            </w:r>
          </w:p>
          <w:p w14:paraId="593DCFC2" w14:textId="77777777" w:rsidR="000A605C" w:rsidRPr="00742281" w:rsidRDefault="000A605C" w:rsidP="00742281">
            <w:pPr>
              <w:rPr>
                <w:rFonts w:ascii="Times New Roman" w:hAnsi="Times New Roman" w:cs="Times New Roman"/>
                <w:bCs/>
                <w:sz w:val="20"/>
                <w:szCs w:val="20"/>
              </w:rPr>
            </w:pPr>
          </w:p>
        </w:tc>
        <w:tc>
          <w:tcPr>
            <w:tcW w:w="6378" w:type="dxa"/>
            <w:tcBorders>
              <w:top w:val="single" w:sz="4" w:space="0" w:color="auto"/>
              <w:left w:val="single" w:sz="4" w:space="0" w:color="auto"/>
              <w:bottom w:val="single" w:sz="4" w:space="0" w:color="auto"/>
              <w:right w:val="single" w:sz="4" w:space="0" w:color="auto"/>
            </w:tcBorders>
            <w:hideMark/>
          </w:tcPr>
          <w:p w14:paraId="335819D9" w14:textId="77777777" w:rsidR="000A605C" w:rsidRPr="00742281" w:rsidRDefault="000A605C"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 xml:space="preserve">Ne mažiau kaip 24 vnt. keičiamos </w:t>
            </w:r>
            <w:proofErr w:type="spellStart"/>
            <w:r w:rsidRPr="00742281">
              <w:rPr>
                <w:rFonts w:ascii="Times New Roman" w:hAnsi="Times New Roman" w:cs="Times New Roman"/>
                <w:bCs/>
                <w:sz w:val="20"/>
                <w:szCs w:val="20"/>
              </w:rPr>
              <w:t>PoE</w:t>
            </w:r>
            <w:proofErr w:type="spellEnd"/>
            <w:r w:rsidRPr="00742281">
              <w:rPr>
                <w:rFonts w:ascii="Times New Roman" w:hAnsi="Times New Roman" w:cs="Times New Roman"/>
                <w:bCs/>
                <w:sz w:val="20"/>
                <w:szCs w:val="20"/>
              </w:rPr>
              <w:t>+ (802.3af/at) greitaveikos 10/100/1000BASE-T tipo prievadų.</w:t>
            </w:r>
          </w:p>
          <w:p w14:paraId="55E4618A" w14:textId="77777777" w:rsidR="000A605C" w:rsidRPr="00742281" w:rsidRDefault="000A605C"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Ne mažiau kaip 4 vnt. keičiamos greitaveikos 1G (SFP) tipo prievadų.</w:t>
            </w:r>
          </w:p>
          <w:p w14:paraId="357EBE74" w14:textId="77777777" w:rsidR="000A605C" w:rsidRPr="00742281" w:rsidRDefault="000A605C"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Ne mažiau kaip 1 vnt. dedikuotas valdymui skirtas 1G greitaveikos  RJ45 tipo prievadas.</w:t>
            </w:r>
          </w:p>
          <w:p w14:paraId="5A5D4161" w14:textId="77777777" w:rsidR="000A605C" w:rsidRPr="00742281" w:rsidRDefault="000A605C"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USB (</w:t>
            </w:r>
            <w:proofErr w:type="spellStart"/>
            <w:r w:rsidRPr="00742281">
              <w:rPr>
                <w:rFonts w:ascii="Times New Roman" w:hAnsi="Times New Roman" w:cs="Times New Roman"/>
                <w:bCs/>
                <w:sz w:val="20"/>
                <w:szCs w:val="20"/>
              </w:rPr>
              <w:t>microUSB</w:t>
            </w:r>
            <w:proofErr w:type="spellEnd"/>
            <w:r w:rsidRPr="00742281">
              <w:rPr>
                <w:rFonts w:ascii="Times New Roman" w:hAnsi="Times New Roman" w:cs="Times New Roman"/>
                <w:bCs/>
                <w:sz w:val="20"/>
                <w:szCs w:val="20"/>
              </w:rPr>
              <w:t xml:space="preserve"> arba USB-C) tipo konsolės prievadas</w:t>
            </w:r>
          </w:p>
          <w:p w14:paraId="46A20CE4" w14:textId="77777777" w:rsidR="000A605C" w:rsidRPr="00742281" w:rsidRDefault="000A605C"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USB tipo prievadas (</w:t>
            </w:r>
            <w:proofErr w:type="spellStart"/>
            <w:r w:rsidRPr="00742281">
              <w:rPr>
                <w:rFonts w:ascii="Times New Roman" w:hAnsi="Times New Roman" w:cs="Times New Roman"/>
                <w:bCs/>
                <w:sz w:val="20"/>
                <w:szCs w:val="20"/>
              </w:rPr>
              <w:t>host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port</w:t>
            </w:r>
            <w:proofErr w:type="spellEnd"/>
            <w:r w:rsidRPr="00742281">
              <w:rPr>
                <w:rFonts w:ascii="Times New Roman" w:hAnsi="Times New Roman" w:cs="Times New Roman"/>
                <w:bCs/>
                <w:sz w:val="20"/>
                <w:szCs w:val="20"/>
              </w:rPr>
              <w:t>)</w:t>
            </w:r>
          </w:p>
        </w:tc>
      </w:tr>
      <w:tr w:rsidR="000A605C" w:rsidRPr="00742281" w14:paraId="3EE76FA8"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7BDC6EA9"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528E4720" w14:textId="77777777" w:rsidR="000A605C" w:rsidRPr="00742281" w:rsidRDefault="000A605C"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PoE</w:t>
            </w:r>
            <w:proofErr w:type="spellEnd"/>
            <w:r w:rsidRPr="00742281">
              <w:rPr>
                <w:rFonts w:ascii="Times New Roman" w:hAnsi="Times New Roman" w:cs="Times New Roman"/>
                <w:bCs/>
                <w:sz w:val="20"/>
                <w:szCs w:val="20"/>
              </w:rPr>
              <w:t xml:space="preserve"> parametrai</w:t>
            </w:r>
          </w:p>
        </w:tc>
        <w:tc>
          <w:tcPr>
            <w:tcW w:w="6378" w:type="dxa"/>
            <w:tcBorders>
              <w:top w:val="single" w:sz="4" w:space="0" w:color="auto"/>
              <w:left w:val="single" w:sz="4" w:space="0" w:color="auto"/>
              <w:bottom w:val="single" w:sz="4" w:space="0" w:color="auto"/>
              <w:right w:val="single" w:sz="4" w:space="0" w:color="auto"/>
            </w:tcBorders>
            <w:hideMark/>
          </w:tcPr>
          <w:p w14:paraId="374B7410" w14:textId="3BDAEDA7" w:rsidR="000A605C" w:rsidRPr="00742281" w:rsidRDefault="000A605C" w:rsidP="00E822AF">
            <w:pPr>
              <w:numPr>
                <w:ilvl w:val="0"/>
                <w:numId w:val="9"/>
              </w:numPr>
              <w:rPr>
                <w:rFonts w:ascii="Times New Roman" w:hAnsi="Times New Roman" w:cs="Times New Roman"/>
                <w:bCs/>
                <w:sz w:val="20"/>
                <w:szCs w:val="20"/>
              </w:rPr>
            </w:pPr>
            <w:r w:rsidRPr="00742281">
              <w:rPr>
                <w:rFonts w:ascii="Times New Roman" w:hAnsi="Times New Roman" w:cs="Times New Roman"/>
                <w:bCs/>
                <w:sz w:val="20"/>
                <w:szCs w:val="20"/>
              </w:rPr>
              <w:t xml:space="preserve">Bendra </w:t>
            </w:r>
            <w:proofErr w:type="spellStart"/>
            <w:r w:rsidRPr="00742281">
              <w:rPr>
                <w:rFonts w:ascii="Times New Roman" w:hAnsi="Times New Roman" w:cs="Times New Roman"/>
                <w:bCs/>
                <w:sz w:val="20"/>
                <w:szCs w:val="20"/>
              </w:rPr>
              <w:t>PoE</w:t>
            </w:r>
            <w:proofErr w:type="spellEnd"/>
            <w:r w:rsidRPr="00742281">
              <w:rPr>
                <w:rFonts w:ascii="Times New Roman" w:hAnsi="Times New Roman" w:cs="Times New Roman"/>
                <w:bCs/>
                <w:sz w:val="20"/>
                <w:szCs w:val="20"/>
              </w:rPr>
              <w:t xml:space="preserve"> galia ne mažiau nei 3</w:t>
            </w:r>
            <w:r>
              <w:rPr>
                <w:rFonts w:ascii="Times New Roman" w:hAnsi="Times New Roman" w:cs="Times New Roman"/>
                <w:bCs/>
                <w:sz w:val="20"/>
                <w:szCs w:val="20"/>
              </w:rPr>
              <w:t>5</w:t>
            </w:r>
            <w:r w:rsidRPr="00742281">
              <w:rPr>
                <w:rFonts w:ascii="Times New Roman" w:hAnsi="Times New Roman" w:cs="Times New Roman"/>
                <w:bCs/>
                <w:sz w:val="20"/>
                <w:szCs w:val="20"/>
              </w:rPr>
              <w:t>0W;</w:t>
            </w:r>
          </w:p>
          <w:p w14:paraId="64B050B1"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Komutatorius turi užtikrinti nuolatinį </w:t>
            </w:r>
            <w:proofErr w:type="spellStart"/>
            <w:r w:rsidRPr="00742281">
              <w:rPr>
                <w:rFonts w:ascii="Times New Roman" w:hAnsi="Times New Roman" w:cs="Times New Roman"/>
                <w:bCs/>
                <w:sz w:val="20"/>
                <w:szCs w:val="20"/>
              </w:rPr>
              <w:t>PoE</w:t>
            </w:r>
            <w:proofErr w:type="spellEnd"/>
            <w:r w:rsidRPr="00742281">
              <w:rPr>
                <w:rFonts w:ascii="Times New Roman" w:hAnsi="Times New Roman" w:cs="Times New Roman"/>
                <w:bCs/>
                <w:sz w:val="20"/>
                <w:szCs w:val="20"/>
              </w:rPr>
              <w:t xml:space="preserve"> tiekimą komutatoriaus perkrovimo ir programinės įrangos atnaujinimo metu</w:t>
            </w:r>
          </w:p>
        </w:tc>
      </w:tr>
      <w:tr w:rsidR="000A605C" w:rsidRPr="00742281" w14:paraId="579E1117"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4FB36290"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2FD902AF"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Našumas</w:t>
            </w:r>
          </w:p>
        </w:tc>
        <w:tc>
          <w:tcPr>
            <w:tcW w:w="6378" w:type="dxa"/>
            <w:tcBorders>
              <w:top w:val="single" w:sz="4" w:space="0" w:color="auto"/>
              <w:left w:val="single" w:sz="4" w:space="0" w:color="auto"/>
              <w:bottom w:val="single" w:sz="4" w:space="0" w:color="auto"/>
              <w:right w:val="single" w:sz="4" w:space="0" w:color="auto"/>
            </w:tcBorders>
            <w:hideMark/>
          </w:tcPr>
          <w:p w14:paraId="3348BB48" w14:textId="77777777" w:rsidR="000A605C" w:rsidRPr="00742281" w:rsidRDefault="000A605C" w:rsidP="00E822AF">
            <w:pPr>
              <w:numPr>
                <w:ilvl w:val="0"/>
                <w:numId w:val="10"/>
              </w:numPr>
              <w:rPr>
                <w:rFonts w:ascii="Times New Roman" w:hAnsi="Times New Roman" w:cs="Times New Roman"/>
                <w:bCs/>
                <w:sz w:val="20"/>
                <w:szCs w:val="20"/>
              </w:rPr>
            </w:pPr>
            <w:r w:rsidRPr="00742281">
              <w:rPr>
                <w:rFonts w:ascii="Times New Roman" w:hAnsi="Times New Roman" w:cs="Times New Roman"/>
                <w:bCs/>
                <w:sz w:val="20"/>
                <w:szCs w:val="20"/>
              </w:rPr>
              <w:t xml:space="preserve">Komutavimo našumas turi būti ne mažiau 56 </w:t>
            </w:r>
            <w:proofErr w:type="spellStart"/>
            <w:r w:rsidRPr="00742281">
              <w:rPr>
                <w:rFonts w:ascii="Times New Roman" w:hAnsi="Times New Roman" w:cs="Times New Roman"/>
                <w:bCs/>
                <w:sz w:val="20"/>
                <w:szCs w:val="20"/>
              </w:rPr>
              <w:t>Gbps</w:t>
            </w:r>
            <w:proofErr w:type="spellEnd"/>
            <w:r w:rsidRPr="00742281">
              <w:rPr>
                <w:rFonts w:ascii="Times New Roman" w:hAnsi="Times New Roman" w:cs="Times New Roman"/>
                <w:bCs/>
                <w:sz w:val="20"/>
                <w:szCs w:val="20"/>
              </w:rPr>
              <w:t>.</w:t>
            </w:r>
          </w:p>
          <w:p w14:paraId="08458C7B" w14:textId="77777777" w:rsidR="000A605C" w:rsidRPr="00742281" w:rsidRDefault="000A605C" w:rsidP="00E822AF">
            <w:pPr>
              <w:numPr>
                <w:ilvl w:val="0"/>
                <w:numId w:val="10"/>
              </w:numPr>
              <w:rPr>
                <w:rFonts w:ascii="Times New Roman" w:hAnsi="Times New Roman" w:cs="Times New Roman"/>
                <w:bCs/>
                <w:sz w:val="20"/>
                <w:szCs w:val="20"/>
              </w:rPr>
            </w:pPr>
            <w:proofErr w:type="spellStart"/>
            <w:r w:rsidRPr="00742281">
              <w:rPr>
                <w:rFonts w:ascii="Times New Roman" w:hAnsi="Times New Roman" w:cs="Times New Roman"/>
                <w:bCs/>
                <w:sz w:val="20"/>
                <w:szCs w:val="20"/>
              </w:rPr>
              <w:t>Maršrutizavimo</w:t>
            </w:r>
            <w:proofErr w:type="spellEnd"/>
            <w:r w:rsidRPr="00742281">
              <w:rPr>
                <w:rFonts w:ascii="Times New Roman" w:hAnsi="Times New Roman" w:cs="Times New Roman"/>
                <w:bCs/>
                <w:sz w:val="20"/>
                <w:szCs w:val="20"/>
              </w:rPr>
              <w:t xml:space="preserve"> našumas turi būti ne mažiau 41 </w:t>
            </w:r>
            <w:proofErr w:type="spellStart"/>
            <w:r w:rsidRPr="00742281">
              <w:rPr>
                <w:rFonts w:ascii="Times New Roman" w:hAnsi="Times New Roman" w:cs="Times New Roman"/>
                <w:bCs/>
                <w:sz w:val="20"/>
                <w:szCs w:val="20"/>
              </w:rPr>
              <w:t>Mpps</w:t>
            </w:r>
            <w:proofErr w:type="spellEnd"/>
            <w:r w:rsidRPr="00742281">
              <w:rPr>
                <w:rFonts w:ascii="Times New Roman" w:hAnsi="Times New Roman" w:cs="Times New Roman"/>
                <w:bCs/>
                <w:sz w:val="20"/>
                <w:szCs w:val="20"/>
              </w:rPr>
              <w:t>.</w:t>
            </w:r>
          </w:p>
          <w:p w14:paraId="6F2AFD8F" w14:textId="77777777" w:rsidR="000A605C" w:rsidRPr="00742281" w:rsidRDefault="000A605C" w:rsidP="00E822AF">
            <w:pPr>
              <w:numPr>
                <w:ilvl w:val="0"/>
                <w:numId w:val="10"/>
              </w:numPr>
              <w:rPr>
                <w:rFonts w:ascii="Times New Roman" w:hAnsi="Times New Roman" w:cs="Times New Roman"/>
                <w:bCs/>
                <w:sz w:val="20"/>
                <w:szCs w:val="20"/>
              </w:rPr>
            </w:pPr>
            <w:r w:rsidRPr="00742281">
              <w:rPr>
                <w:rFonts w:ascii="Times New Roman" w:hAnsi="Times New Roman" w:cs="Times New Roman"/>
                <w:bCs/>
                <w:sz w:val="20"/>
                <w:szCs w:val="20"/>
              </w:rPr>
              <w:t xml:space="preserve">Komutavimo vėlinimas, ne ilgesnis nei 3,2 </w:t>
            </w:r>
            <w:proofErr w:type="spellStart"/>
            <w:r w:rsidRPr="00742281">
              <w:rPr>
                <w:rFonts w:ascii="Times New Roman" w:hAnsi="Times New Roman" w:cs="Times New Roman"/>
                <w:bCs/>
                <w:sz w:val="20"/>
                <w:szCs w:val="20"/>
              </w:rPr>
              <w:t>μSec</w:t>
            </w:r>
            <w:proofErr w:type="spellEnd"/>
          </w:p>
        </w:tc>
      </w:tr>
      <w:tr w:rsidR="000A605C" w:rsidRPr="00742281" w14:paraId="250A8623"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66027885"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7D66601"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Komutatorių apjungimas (</w:t>
            </w:r>
            <w:proofErr w:type="spellStart"/>
            <w:r w:rsidRPr="00742281">
              <w:rPr>
                <w:rFonts w:ascii="Times New Roman" w:hAnsi="Times New Roman" w:cs="Times New Roman"/>
                <w:bCs/>
                <w:sz w:val="20"/>
                <w:szCs w:val="20"/>
              </w:rPr>
              <w:t>Stack</w:t>
            </w:r>
            <w:proofErr w:type="spellEnd"/>
            <w:r w:rsidRPr="00742281">
              <w:rPr>
                <w:rFonts w:ascii="Times New Roman" w:hAnsi="Times New Roman" w:cs="Times New Roman"/>
                <w:bCs/>
                <w:sz w:val="20"/>
                <w:szCs w:val="20"/>
              </w:rPr>
              <w:t>)</w:t>
            </w:r>
          </w:p>
        </w:tc>
        <w:tc>
          <w:tcPr>
            <w:tcW w:w="6378" w:type="dxa"/>
            <w:tcBorders>
              <w:top w:val="single" w:sz="4" w:space="0" w:color="auto"/>
              <w:left w:val="single" w:sz="4" w:space="0" w:color="auto"/>
              <w:bottom w:val="single" w:sz="4" w:space="0" w:color="auto"/>
              <w:right w:val="single" w:sz="4" w:space="0" w:color="auto"/>
            </w:tcBorders>
            <w:hideMark/>
          </w:tcPr>
          <w:p w14:paraId="4713E61E"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Technologija leidžianti apjungti ne mažiau kaip 8 komutatorių į vieną loginį vienetą naudojant ne mažesnės nei 1Gbps prievadus tokiu būdu pasiekiant greitaveiką ne mažiau kaip 4 </w:t>
            </w:r>
            <w:proofErr w:type="spellStart"/>
            <w:r w:rsidRPr="00742281">
              <w:rPr>
                <w:rFonts w:ascii="Times New Roman" w:hAnsi="Times New Roman" w:cs="Times New Roman"/>
                <w:bCs/>
                <w:sz w:val="20"/>
                <w:szCs w:val="20"/>
              </w:rPr>
              <w:t>Gbps</w:t>
            </w:r>
            <w:proofErr w:type="spellEnd"/>
            <w:r w:rsidRPr="00742281">
              <w:rPr>
                <w:rFonts w:ascii="Times New Roman" w:hAnsi="Times New Roman" w:cs="Times New Roman"/>
                <w:bCs/>
                <w:sz w:val="20"/>
                <w:szCs w:val="20"/>
              </w:rPr>
              <w:t>, (jeigu apjungimui reikalinga specialūs kitokio tipo prievadai, jų greitaveika negali būti mažesnė negu 4Gbps).</w:t>
            </w:r>
          </w:p>
          <w:p w14:paraId="616FD7C0"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Apjungus du ar daugiau komutatorių į vieną loginį komutatorių turi būti galimybė valdyti juos kaip vieną, naudoti prievadų agregavimą iš skirtingų komutatorių.</w:t>
            </w:r>
          </w:p>
        </w:tc>
      </w:tr>
      <w:tr w:rsidR="000A605C" w:rsidRPr="00742281" w14:paraId="5F991508"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1FC8BCBE"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72FD7832"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Virtualių tinklų palaikymas</w:t>
            </w:r>
          </w:p>
        </w:tc>
        <w:tc>
          <w:tcPr>
            <w:tcW w:w="6378" w:type="dxa"/>
            <w:tcBorders>
              <w:top w:val="single" w:sz="4" w:space="0" w:color="auto"/>
              <w:left w:val="single" w:sz="4" w:space="0" w:color="auto"/>
              <w:bottom w:val="single" w:sz="4" w:space="0" w:color="auto"/>
              <w:right w:val="single" w:sz="4" w:space="0" w:color="auto"/>
            </w:tcBorders>
            <w:hideMark/>
          </w:tcPr>
          <w:p w14:paraId="00F918B1"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Ne mažiaus kaip 4000 skirtingų ID, nemažiau kaip 2000 vienu metu.</w:t>
            </w:r>
          </w:p>
        </w:tc>
      </w:tr>
      <w:tr w:rsidR="000A605C" w:rsidRPr="00742281" w14:paraId="131704DF"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0EC8B10C"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43CC45E"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MAC adresų lentelės dydis</w:t>
            </w:r>
          </w:p>
        </w:tc>
        <w:tc>
          <w:tcPr>
            <w:tcW w:w="6378" w:type="dxa"/>
            <w:tcBorders>
              <w:top w:val="single" w:sz="4" w:space="0" w:color="auto"/>
              <w:left w:val="single" w:sz="4" w:space="0" w:color="auto"/>
              <w:bottom w:val="single" w:sz="4" w:space="0" w:color="auto"/>
              <w:right w:val="single" w:sz="4" w:space="0" w:color="auto"/>
            </w:tcBorders>
            <w:hideMark/>
          </w:tcPr>
          <w:p w14:paraId="6A462E07"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32k</w:t>
            </w:r>
          </w:p>
        </w:tc>
      </w:tr>
      <w:tr w:rsidR="000A605C" w:rsidRPr="00742281" w14:paraId="72C721BE"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752292B6"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A6336B2"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IPv4/IPv6 maršrutų kiekis</w:t>
            </w:r>
          </w:p>
        </w:tc>
        <w:tc>
          <w:tcPr>
            <w:tcW w:w="6378" w:type="dxa"/>
            <w:tcBorders>
              <w:top w:val="single" w:sz="4" w:space="0" w:color="auto"/>
              <w:left w:val="single" w:sz="4" w:space="0" w:color="auto"/>
              <w:bottom w:val="single" w:sz="4" w:space="0" w:color="auto"/>
              <w:right w:val="single" w:sz="4" w:space="0" w:color="auto"/>
            </w:tcBorders>
            <w:hideMark/>
          </w:tcPr>
          <w:p w14:paraId="5B3617C4"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2k IPv4 ir nemažiau kaip 1k IPv6</w:t>
            </w:r>
          </w:p>
        </w:tc>
      </w:tr>
      <w:tr w:rsidR="000A605C" w:rsidRPr="00742281" w14:paraId="2254C678"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5C6677A6"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6208FE6F"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IGMP grupių</w:t>
            </w:r>
          </w:p>
        </w:tc>
        <w:tc>
          <w:tcPr>
            <w:tcW w:w="6378" w:type="dxa"/>
            <w:tcBorders>
              <w:top w:val="single" w:sz="4" w:space="0" w:color="auto"/>
              <w:left w:val="single" w:sz="4" w:space="0" w:color="auto"/>
              <w:bottom w:val="single" w:sz="4" w:space="0" w:color="auto"/>
              <w:right w:val="single" w:sz="4" w:space="0" w:color="auto"/>
            </w:tcBorders>
            <w:hideMark/>
          </w:tcPr>
          <w:p w14:paraId="0E15CE15"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1K</w:t>
            </w:r>
          </w:p>
        </w:tc>
      </w:tr>
      <w:tr w:rsidR="000A605C" w:rsidRPr="00742281" w14:paraId="266077A0"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294EA6A9"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95C7CA8"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IPv4 ACL (</w:t>
            </w:r>
            <w:proofErr w:type="spellStart"/>
            <w:r w:rsidRPr="00742281">
              <w:rPr>
                <w:rFonts w:ascii="Times New Roman" w:hAnsi="Times New Roman" w:cs="Times New Roman"/>
                <w:bCs/>
                <w:sz w:val="20"/>
                <w:szCs w:val="20"/>
              </w:rPr>
              <w:t>ingress</w:t>
            </w:r>
            <w:proofErr w:type="spellEnd"/>
            <w:r w:rsidRPr="00742281">
              <w:rPr>
                <w:rFonts w:ascii="Times New Roman" w:hAnsi="Times New Roman" w:cs="Times New Roman"/>
                <w:bCs/>
                <w:sz w:val="20"/>
                <w:szCs w:val="20"/>
              </w:rPr>
              <w:t>/</w:t>
            </w:r>
            <w:proofErr w:type="spellStart"/>
            <w:r w:rsidRPr="00742281">
              <w:rPr>
                <w:rFonts w:ascii="Times New Roman" w:hAnsi="Times New Roman" w:cs="Times New Roman"/>
                <w:bCs/>
                <w:sz w:val="20"/>
                <w:szCs w:val="20"/>
              </w:rPr>
              <w:t>egress</w:t>
            </w:r>
            <w:proofErr w:type="spellEnd"/>
            <w:r w:rsidRPr="00742281">
              <w:rPr>
                <w:rFonts w:ascii="Times New Roman" w:hAnsi="Times New Roman" w:cs="Times New Roman"/>
                <w:bCs/>
                <w:sz w:val="20"/>
                <w:szCs w:val="20"/>
              </w:rPr>
              <w:t>)</w:t>
            </w:r>
          </w:p>
        </w:tc>
        <w:tc>
          <w:tcPr>
            <w:tcW w:w="6378" w:type="dxa"/>
            <w:tcBorders>
              <w:top w:val="single" w:sz="4" w:space="0" w:color="auto"/>
              <w:left w:val="single" w:sz="4" w:space="0" w:color="auto"/>
              <w:bottom w:val="single" w:sz="4" w:space="0" w:color="auto"/>
              <w:right w:val="single" w:sz="4" w:space="0" w:color="auto"/>
            </w:tcBorders>
            <w:hideMark/>
          </w:tcPr>
          <w:p w14:paraId="7C271C02"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5k/2k</w:t>
            </w:r>
          </w:p>
        </w:tc>
      </w:tr>
      <w:tr w:rsidR="000A605C" w:rsidRPr="00742281" w14:paraId="03EFF365"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5DDA0AB1"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10D912C7"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IPv6 ACL (</w:t>
            </w:r>
            <w:proofErr w:type="spellStart"/>
            <w:r w:rsidRPr="00742281">
              <w:rPr>
                <w:rFonts w:ascii="Times New Roman" w:hAnsi="Times New Roman" w:cs="Times New Roman"/>
                <w:bCs/>
                <w:sz w:val="20"/>
                <w:szCs w:val="20"/>
              </w:rPr>
              <w:t>ingress</w:t>
            </w:r>
            <w:proofErr w:type="spellEnd"/>
            <w:r w:rsidRPr="00742281">
              <w:rPr>
                <w:rFonts w:ascii="Times New Roman" w:hAnsi="Times New Roman" w:cs="Times New Roman"/>
                <w:bCs/>
                <w:sz w:val="20"/>
                <w:szCs w:val="20"/>
              </w:rPr>
              <w:t>/</w:t>
            </w:r>
            <w:proofErr w:type="spellStart"/>
            <w:r w:rsidRPr="00742281">
              <w:rPr>
                <w:rFonts w:ascii="Times New Roman" w:hAnsi="Times New Roman" w:cs="Times New Roman"/>
                <w:bCs/>
                <w:sz w:val="20"/>
                <w:szCs w:val="20"/>
              </w:rPr>
              <w:t>egress</w:t>
            </w:r>
            <w:proofErr w:type="spellEnd"/>
            <w:r w:rsidRPr="00742281">
              <w:rPr>
                <w:rFonts w:ascii="Times New Roman" w:hAnsi="Times New Roman" w:cs="Times New Roman"/>
                <w:bCs/>
                <w:sz w:val="20"/>
                <w:szCs w:val="20"/>
              </w:rPr>
              <w:t>)</w:t>
            </w:r>
          </w:p>
        </w:tc>
        <w:tc>
          <w:tcPr>
            <w:tcW w:w="6378" w:type="dxa"/>
            <w:tcBorders>
              <w:top w:val="single" w:sz="4" w:space="0" w:color="auto"/>
              <w:left w:val="single" w:sz="4" w:space="0" w:color="auto"/>
              <w:bottom w:val="single" w:sz="4" w:space="0" w:color="auto"/>
              <w:right w:val="single" w:sz="4" w:space="0" w:color="auto"/>
            </w:tcBorders>
            <w:hideMark/>
          </w:tcPr>
          <w:p w14:paraId="72B21409"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1k/512</w:t>
            </w:r>
          </w:p>
        </w:tc>
      </w:tr>
      <w:tr w:rsidR="000A605C" w:rsidRPr="00742281" w14:paraId="23CD0717"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27592DE1"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2341CF75"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Paketų buferio dydis</w:t>
            </w:r>
          </w:p>
        </w:tc>
        <w:tc>
          <w:tcPr>
            <w:tcW w:w="6378" w:type="dxa"/>
            <w:tcBorders>
              <w:top w:val="single" w:sz="4" w:space="0" w:color="auto"/>
              <w:left w:val="single" w:sz="4" w:space="0" w:color="auto"/>
              <w:bottom w:val="single" w:sz="4" w:space="0" w:color="auto"/>
              <w:right w:val="single" w:sz="4" w:space="0" w:color="auto"/>
            </w:tcBorders>
            <w:hideMark/>
          </w:tcPr>
          <w:p w14:paraId="2EC07041"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Ne mažiau kaip 8 MB.</w:t>
            </w:r>
          </w:p>
        </w:tc>
      </w:tr>
      <w:tr w:rsidR="000A605C" w:rsidRPr="00742281" w14:paraId="3E8338D7"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0B95D1F4"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DA433E4"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Operatyviosios atminties dydis</w:t>
            </w:r>
          </w:p>
        </w:tc>
        <w:tc>
          <w:tcPr>
            <w:tcW w:w="6378" w:type="dxa"/>
            <w:tcBorders>
              <w:top w:val="single" w:sz="4" w:space="0" w:color="auto"/>
              <w:left w:val="single" w:sz="4" w:space="0" w:color="auto"/>
              <w:bottom w:val="single" w:sz="4" w:space="0" w:color="auto"/>
              <w:right w:val="single" w:sz="4" w:space="0" w:color="auto"/>
            </w:tcBorders>
            <w:hideMark/>
          </w:tcPr>
          <w:p w14:paraId="6F6778C8"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Ne mažiau kaip 8 GB.</w:t>
            </w:r>
          </w:p>
        </w:tc>
      </w:tr>
      <w:tr w:rsidR="000A605C" w:rsidRPr="00742281" w14:paraId="5E078BFE"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4B285AA9"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662AD4F7"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Saugojimo atminties dydis</w:t>
            </w:r>
          </w:p>
        </w:tc>
        <w:tc>
          <w:tcPr>
            <w:tcW w:w="6378" w:type="dxa"/>
            <w:tcBorders>
              <w:top w:val="single" w:sz="4" w:space="0" w:color="auto"/>
              <w:left w:val="single" w:sz="4" w:space="0" w:color="auto"/>
              <w:bottom w:val="single" w:sz="4" w:space="0" w:color="auto"/>
              <w:right w:val="single" w:sz="4" w:space="0" w:color="auto"/>
            </w:tcBorders>
            <w:hideMark/>
          </w:tcPr>
          <w:p w14:paraId="14390430"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Ne mažiau kaip 16 GB. Saugojimo atmintis turi būti </w:t>
            </w:r>
            <w:proofErr w:type="spellStart"/>
            <w:r w:rsidRPr="00742281">
              <w:rPr>
                <w:rFonts w:ascii="Times New Roman" w:hAnsi="Times New Roman" w:cs="Times New Roman"/>
                <w:bCs/>
                <w:sz w:val="20"/>
                <w:szCs w:val="20"/>
              </w:rPr>
              <w:t>eMMC</w:t>
            </w:r>
            <w:proofErr w:type="spellEnd"/>
            <w:r w:rsidRPr="00742281">
              <w:rPr>
                <w:rFonts w:ascii="Times New Roman" w:hAnsi="Times New Roman" w:cs="Times New Roman"/>
                <w:bCs/>
                <w:sz w:val="20"/>
                <w:szCs w:val="20"/>
              </w:rPr>
              <w:t xml:space="preserve"> tipo.</w:t>
            </w:r>
          </w:p>
        </w:tc>
      </w:tr>
      <w:tr w:rsidR="000A605C" w:rsidRPr="00742281" w14:paraId="195E6465"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62927121"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270AE15F"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Standartų palaikymas</w:t>
            </w:r>
          </w:p>
        </w:tc>
        <w:tc>
          <w:tcPr>
            <w:tcW w:w="6378" w:type="dxa"/>
            <w:tcBorders>
              <w:top w:val="single" w:sz="4" w:space="0" w:color="auto"/>
              <w:left w:val="single" w:sz="4" w:space="0" w:color="auto"/>
              <w:bottom w:val="single" w:sz="4" w:space="0" w:color="auto"/>
              <w:right w:val="single" w:sz="4" w:space="0" w:color="auto"/>
            </w:tcBorders>
            <w:hideMark/>
          </w:tcPr>
          <w:p w14:paraId="6774BFF1"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šie ar jiems lygiaverčiai standartai:</w:t>
            </w:r>
          </w:p>
          <w:p w14:paraId="04F476DE"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802.1Q (VLAN);</w:t>
            </w:r>
          </w:p>
          <w:p w14:paraId="3180CEDB"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MSTP, RSTP, STP, RPVST+;</w:t>
            </w:r>
          </w:p>
          <w:p w14:paraId="358C87D8"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IEEE 802.1AB LLDP ir LLDP-MED</w:t>
            </w:r>
          </w:p>
          <w:p w14:paraId="6B442C9A"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 xml:space="preserve">Port </w:t>
            </w:r>
            <w:proofErr w:type="spellStart"/>
            <w:r w:rsidRPr="00742281">
              <w:rPr>
                <w:rFonts w:ascii="Times New Roman" w:hAnsi="Times New Roman" w:cs="Times New Roman"/>
                <w:bCs/>
                <w:sz w:val="20"/>
                <w:szCs w:val="20"/>
              </w:rPr>
              <w:t>Mirroring</w:t>
            </w:r>
            <w:proofErr w:type="spellEnd"/>
            <w:r w:rsidRPr="00742281">
              <w:rPr>
                <w:rFonts w:ascii="Times New Roman" w:hAnsi="Times New Roman" w:cs="Times New Roman"/>
                <w:bCs/>
                <w:sz w:val="20"/>
                <w:szCs w:val="20"/>
              </w:rPr>
              <w:t xml:space="preserve"> arba lygiavertis;</w:t>
            </w:r>
          </w:p>
          <w:p w14:paraId="3170068F"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NTP;</w:t>
            </w:r>
          </w:p>
          <w:p w14:paraId="31B8641B"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UDLD;</w:t>
            </w:r>
          </w:p>
          <w:p w14:paraId="09E53694"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MVRP arba lygiavertis;</w:t>
            </w:r>
          </w:p>
          <w:p w14:paraId="396B8C48"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 xml:space="preserve">DHCP </w:t>
            </w:r>
            <w:proofErr w:type="spellStart"/>
            <w:r w:rsidRPr="00742281">
              <w:rPr>
                <w:rFonts w:ascii="Times New Roman" w:hAnsi="Times New Roman" w:cs="Times New Roman"/>
                <w:bCs/>
                <w:sz w:val="20"/>
                <w:szCs w:val="20"/>
              </w:rPr>
              <w:t>relay</w:t>
            </w:r>
            <w:proofErr w:type="spellEnd"/>
            <w:r w:rsidRPr="00742281">
              <w:rPr>
                <w:rFonts w:ascii="Times New Roman" w:hAnsi="Times New Roman" w:cs="Times New Roman"/>
                <w:bCs/>
                <w:sz w:val="20"/>
                <w:szCs w:val="20"/>
              </w:rPr>
              <w:t>;</w:t>
            </w:r>
          </w:p>
          <w:p w14:paraId="6DF168B1"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 xml:space="preserve">DHCP </w:t>
            </w:r>
            <w:proofErr w:type="spellStart"/>
            <w:r w:rsidRPr="00742281">
              <w:rPr>
                <w:rFonts w:ascii="Times New Roman" w:hAnsi="Times New Roman" w:cs="Times New Roman"/>
                <w:bCs/>
                <w:sz w:val="20"/>
                <w:szCs w:val="20"/>
              </w:rPr>
              <w:t>server</w:t>
            </w:r>
            <w:proofErr w:type="spellEnd"/>
            <w:r w:rsidRPr="00742281">
              <w:rPr>
                <w:rFonts w:ascii="Times New Roman" w:hAnsi="Times New Roman" w:cs="Times New Roman"/>
                <w:bCs/>
                <w:sz w:val="20"/>
                <w:szCs w:val="20"/>
              </w:rPr>
              <w:t>;</w:t>
            </w:r>
          </w:p>
          <w:p w14:paraId="614A3387"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 xml:space="preserve">IP </w:t>
            </w:r>
            <w:proofErr w:type="spellStart"/>
            <w:r w:rsidRPr="00742281">
              <w:rPr>
                <w:rFonts w:ascii="Times New Roman" w:hAnsi="Times New Roman" w:cs="Times New Roman"/>
                <w:bCs/>
                <w:sz w:val="20"/>
                <w:szCs w:val="20"/>
              </w:rPr>
              <w:t>Direct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Broadcast</w:t>
            </w:r>
            <w:proofErr w:type="spellEnd"/>
            <w:r w:rsidRPr="00742281">
              <w:rPr>
                <w:rFonts w:ascii="Times New Roman" w:hAnsi="Times New Roman" w:cs="Times New Roman"/>
                <w:bCs/>
                <w:sz w:val="20"/>
                <w:szCs w:val="20"/>
              </w:rPr>
              <w:t>.</w:t>
            </w:r>
          </w:p>
        </w:tc>
      </w:tr>
      <w:tr w:rsidR="000A605C" w:rsidRPr="00742281" w14:paraId="68BD1C9F"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553E2D2A"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D57801F"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VXLAN funkcionalumas</w:t>
            </w:r>
          </w:p>
        </w:tc>
        <w:tc>
          <w:tcPr>
            <w:tcW w:w="6378" w:type="dxa"/>
            <w:tcBorders>
              <w:top w:val="single" w:sz="4" w:space="0" w:color="auto"/>
              <w:left w:val="single" w:sz="4" w:space="0" w:color="auto"/>
              <w:bottom w:val="single" w:sz="4" w:space="0" w:color="auto"/>
              <w:right w:val="single" w:sz="4" w:space="0" w:color="auto"/>
            </w:tcBorders>
            <w:hideMark/>
          </w:tcPr>
          <w:p w14:paraId="30DAF343"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VXLAN funkcionalumai:</w:t>
            </w:r>
          </w:p>
          <w:p w14:paraId="5AB32E8D"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Statiniai VXLAN.</w:t>
            </w:r>
          </w:p>
          <w:p w14:paraId="270DAF91" w14:textId="77777777" w:rsidR="000A605C" w:rsidRPr="00742281" w:rsidRDefault="000A605C"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 xml:space="preserve">VXLAN Group </w:t>
            </w:r>
            <w:proofErr w:type="spellStart"/>
            <w:r w:rsidRPr="00742281">
              <w:rPr>
                <w:rFonts w:ascii="Times New Roman" w:hAnsi="Times New Roman" w:cs="Times New Roman"/>
                <w:bCs/>
                <w:sz w:val="20"/>
                <w:szCs w:val="20"/>
              </w:rPr>
              <w:t>Based</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Policy</w:t>
            </w:r>
            <w:proofErr w:type="spellEnd"/>
            <w:r w:rsidRPr="00742281">
              <w:rPr>
                <w:rFonts w:ascii="Times New Roman" w:hAnsi="Times New Roman" w:cs="Times New Roman"/>
                <w:bCs/>
                <w:sz w:val="20"/>
                <w:szCs w:val="20"/>
              </w:rPr>
              <w:t>.</w:t>
            </w:r>
          </w:p>
        </w:tc>
      </w:tr>
      <w:tr w:rsidR="000A605C" w:rsidRPr="00742281" w14:paraId="61D03D47"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39FFECDC"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2A2E7962" w14:textId="77777777" w:rsidR="000A605C" w:rsidRPr="00742281" w:rsidRDefault="000A605C"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Maršrutizavimas</w:t>
            </w:r>
            <w:proofErr w:type="spellEnd"/>
          </w:p>
        </w:tc>
        <w:tc>
          <w:tcPr>
            <w:tcW w:w="6378" w:type="dxa"/>
            <w:tcBorders>
              <w:top w:val="single" w:sz="4" w:space="0" w:color="auto"/>
              <w:left w:val="single" w:sz="4" w:space="0" w:color="auto"/>
              <w:bottom w:val="single" w:sz="4" w:space="0" w:color="auto"/>
              <w:right w:val="single" w:sz="4" w:space="0" w:color="auto"/>
            </w:tcBorders>
            <w:hideMark/>
          </w:tcPr>
          <w:p w14:paraId="53F366B0"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Turi būti palaikomi šie </w:t>
            </w:r>
            <w:proofErr w:type="spellStart"/>
            <w:r w:rsidRPr="00742281">
              <w:rPr>
                <w:rFonts w:ascii="Times New Roman" w:hAnsi="Times New Roman" w:cs="Times New Roman"/>
                <w:bCs/>
                <w:sz w:val="20"/>
                <w:szCs w:val="20"/>
              </w:rPr>
              <w:t>maršrutizavimo</w:t>
            </w:r>
            <w:proofErr w:type="spellEnd"/>
            <w:r w:rsidRPr="00742281">
              <w:rPr>
                <w:rFonts w:ascii="Times New Roman" w:hAnsi="Times New Roman" w:cs="Times New Roman"/>
                <w:bCs/>
                <w:sz w:val="20"/>
                <w:szCs w:val="20"/>
              </w:rPr>
              <w:t xml:space="preserve"> protokolai ir funkcijos:</w:t>
            </w:r>
          </w:p>
          <w:p w14:paraId="3BB74FB8"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OSPFv2, v3;</w:t>
            </w:r>
          </w:p>
          <w:p w14:paraId="027A2143"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Statiniai IPv4 ir IPv6 maršrutai;</w:t>
            </w:r>
          </w:p>
          <w:p w14:paraId="225AAB88"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PBR (</w:t>
            </w:r>
            <w:r w:rsidRPr="00742281">
              <w:rPr>
                <w:rFonts w:ascii="Times New Roman" w:hAnsi="Times New Roman" w:cs="Times New Roman"/>
                <w:bCs/>
                <w:i/>
                <w:sz w:val="20"/>
                <w:szCs w:val="20"/>
              </w:rPr>
              <w:t xml:space="preserve">angl. </w:t>
            </w:r>
            <w:proofErr w:type="spellStart"/>
            <w:r w:rsidRPr="00742281">
              <w:rPr>
                <w:rFonts w:ascii="Times New Roman" w:hAnsi="Times New Roman" w:cs="Times New Roman"/>
                <w:bCs/>
                <w:i/>
                <w:sz w:val="20"/>
                <w:szCs w:val="20"/>
              </w:rPr>
              <w:t>Policy</w:t>
            </w:r>
            <w:proofErr w:type="spellEnd"/>
            <w:r w:rsidRPr="00742281">
              <w:rPr>
                <w:rFonts w:ascii="Times New Roman" w:hAnsi="Times New Roman" w:cs="Times New Roman"/>
                <w:bCs/>
                <w:i/>
                <w:sz w:val="20"/>
                <w:szCs w:val="20"/>
              </w:rPr>
              <w:t xml:space="preserve"> </w:t>
            </w:r>
            <w:proofErr w:type="spellStart"/>
            <w:r w:rsidRPr="00742281">
              <w:rPr>
                <w:rFonts w:ascii="Times New Roman" w:hAnsi="Times New Roman" w:cs="Times New Roman"/>
                <w:bCs/>
                <w:i/>
                <w:sz w:val="20"/>
                <w:szCs w:val="20"/>
              </w:rPr>
              <w:t>Based</w:t>
            </w:r>
            <w:proofErr w:type="spellEnd"/>
            <w:r w:rsidRPr="00742281">
              <w:rPr>
                <w:rFonts w:ascii="Times New Roman" w:hAnsi="Times New Roman" w:cs="Times New Roman"/>
                <w:bCs/>
                <w:i/>
                <w:sz w:val="20"/>
                <w:szCs w:val="20"/>
              </w:rPr>
              <w:t xml:space="preserve"> </w:t>
            </w:r>
            <w:proofErr w:type="spellStart"/>
            <w:r w:rsidRPr="00742281">
              <w:rPr>
                <w:rFonts w:ascii="Times New Roman" w:hAnsi="Times New Roman" w:cs="Times New Roman"/>
                <w:bCs/>
                <w:i/>
                <w:sz w:val="20"/>
                <w:szCs w:val="20"/>
              </w:rPr>
              <w:t>Routing</w:t>
            </w:r>
            <w:proofErr w:type="spellEnd"/>
            <w:r w:rsidRPr="00742281">
              <w:rPr>
                <w:rFonts w:ascii="Times New Roman" w:hAnsi="Times New Roman" w:cs="Times New Roman"/>
                <w:bCs/>
                <w:sz w:val="20"/>
                <w:szCs w:val="20"/>
              </w:rPr>
              <w:t>);</w:t>
            </w:r>
          </w:p>
        </w:tc>
      </w:tr>
      <w:tr w:rsidR="000A605C" w:rsidRPr="00742281" w14:paraId="7A8CB281"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0CCBB89E"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7E76477B" w14:textId="77777777" w:rsidR="000A605C" w:rsidRPr="00742281" w:rsidRDefault="000A605C"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Multicast</w:t>
            </w:r>
            <w:proofErr w:type="spellEnd"/>
            <w:r w:rsidRPr="00742281">
              <w:rPr>
                <w:rFonts w:ascii="Times New Roman" w:hAnsi="Times New Roman" w:cs="Times New Roman"/>
                <w:bCs/>
                <w:sz w:val="20"/>
                <w:szCs w:val="20"/>
              </w:rPr>
              <w:t xml:space="preserve"> protokolai</w:t>
            </w:r>
          </w:p>
        </w:tc>
        <w:tc>
          <w:tcPr>
            <w:tcW w:w="6378" w:type="dxa"/>
            <w:tcBorders>
              <w:top w:val="single" w:sz="4" w:space="0" w:color="auto"/>
              <w:left w:val="single" w:sz="4" w:space="0" w:color="auto"/>
              <w:bottom w:val="single" w:sz="4" w:space="0" w:color="auto"/>
              <w:right w:val="single" w:sz="4" w:space="0" w:color="auto"/>
            </w:tcBorders>
            <w:hideMark/>
          </w:tcPr>
          <w:p w14:paraId="1AA141D5"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Ne prasčiau kaip:</w:t>
            </w:r>
          </w:p>
          <w:p w14:paraId="37673D81" w14:textId="77777777" w:rsidR="000A605C" w:rsidRPr="00742281" w:rsidRDefault="000A605C" w:rsidP="00E822AF">
            <w:pPr>
              <w:numPr>
                <w:ilvl w:val="0"/>
                <w:numId w:val="12"/>
              </w:numPr>
              <w:rPr>
                <w:rFonts w:ascii="Times New Roman" w:hAnsi="Times New Roman" w:cs="Times New Roman"/>
                <w:bCs/>
                <w:sz w:val="20"/>
                <w:szCs w:val="20"/>
              </w:rPr>
            </w:pPr>
            <w:proofErr w:type="spellStart"/>
            <w:r w:rsidRPr="00742281">
              <w:rPr>
                <w:rFonts w:ascii="Times New Roman" w:hAnsi="Times New Roman" w:cs="Times New Roman"/>
                <w:bCs/>
                <w:sz w:val="20"/>
                <w:szCs w:val="20"/>
              </w:rPr>
              <w:t>Multicast</w:t>
            </w:r>
            <w:proofErr w:type="spellEnd"/>
            <w:r w:rsidRPr="00742281">
              <w:rPr>
                <w:rFonts w:ascii="Times New Roman" w:hAnsi="Times New Roman" w:cs="Times New Roman"/>
                <w:bCs/>
                <w:sz w:val="20"/>
                <w:szCs w:val="20"/>
              </w:rPr>
              <w:t xml:space="preserve"> srauto valdymas IGMP v2,v3 </w:t>
            </w:r>
          </w:p>
          <w:p w14:paraId="0EAF4F63"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(RFC 3810) </w:t>
            </w:r>
            <w:proofErr w:type="spellStart"/>
            <w:r w:rsidRPr="00742281">
              <w:rPr>
                <w:rFonts w:ascii="Times New Roman" w:hAnsi="Times New Roman" w:cs="Times New Roman"/>
                <w:bCs/>
                <w:sz w:val="20"/>
                <w:szCs w:val="20"/>
              </w:rPr>
              <w:t>Multicast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Listener</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Discovery</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Version</w:t>
            </w:r>
            <w:proofErr w:type="spellEnd"/>
            <w:r w:rsidRPr="00742281">
              <w:rPr>
                <w:rFonts w:ascii="Times New Roman" w:hAnsi="Times New Roman" w:cs="Times New Roman"/>
                <w:bCs/>
                <w:sz w:val="20"/>
                <w:szCs w:val="20"/>
              </w:rPr>
              <w:t xml:space="preserve"> 2 (MLDv2);</w:t>
            </w:r>
          </w:p>
          <w:p w14:paraId="7685546A"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MLD </w:t>
            </w:r>
            <w:proofErr w:type="spellStart"/>
            <w:r w:rsidRPr="00742281">
              <w:rPr>
                <w:rFonts w:ascii="Times New Roman" w:hAnsi="Times New Roman" w:cs="Times New Roman"/>
                <w:bCs/>
                <w:sz w:val="20"/>
                <w:szCs w:val="20"/>
              </w:rPr>
              <w:t>snooping</w:t>
            </w:r>
            <w:proofErr w:type="spellEnd"/>
            <w:r w:rsidRPr="00742281">
              <w:rPr>
                <w:rFonts w:ascii="Times New Roman" w:hAnsi="Times New Roman" w:cs="Times New Roman"/>
                <w:bCs/>
                <w:sz w:val="20"/>
                <w:szCs w:val="20"/>
              </w:rPr>
              <w:t>.</w:t>
            </w:r>
          </w:p>
          <w:p w14:paraId="74046356"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PIM-DM, PIM-SM.</w:t>
            </w:r>
          </w:p>
        </w:tc>
      </w:tr>
      <w:tr w:rsidR="000A605C" w:rsidRPr="00742281" w14:paraId="1D09C6BC"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02A907B0"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29989220"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Aukšto patikimumo palaikymas</w:t>
            </w:r>
          </w:p>
        </w:tc>
        <w:tc>
          <w:tcPr>
            <w:tcW w:w="6378" w:type="dxa"/>
            <w:tcBorders>
              <w:top w:val="single" w:sz="4" w:space="0" w:color="auto"/>
              <w:left w:val="single" w:sz="4" w:space="0" w:color="auto"/>
              <w:bottom w:val="single" w:sz="4" w:space="0" w:color="auto"/>
              <w:right w:val="single" w:sz="4" w:space="0" w:color="auto"/>
            </w:tcBorders>
            <w:hideMark/>
          </w:tcPr>
          <w:p w14:paraId="5D2AAF64"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Turi palaikyti šiuo aukštą patikimumą užtikrinančius protokolus:</w:t>
            </w:r>
          </w:p>
          <w:p w14:paraId="49977109"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VRRP;</w:t>
            </w:r>
          </w:p>
          <w:p w14:paraId="51D83AB7"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lastRenderedPageBreak/>
              <w:t>802.3ad su LACP;</w:t>
            </w:r>
          </w:p>
        </w:tc>
      </w:tr>
      <w:tr w:rsidR="000A605C" w:rsidRPr="00742281" w14:paraId="4DCC3201"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1B19CDA0"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7F236DC"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Saugumo funkcijos</w:t>
            </w:r>
          </w:p>
        </w:tc>
        <w:tc>
          <w:tcPr>
            <w:tcW w:w="6378" w:type="dxa"/>
            <w:tcBorders>
              <w:top w:val="single" w:sz="4" w:space="0" w:color="auto"/>
              <w:left w:val="single" w:sz="4" w:space="0" w:color="auto"/>
              <w:bottom w:val="single" w:sz="4" w:space="0" w:color="auto"/>
              <w:right w:val="single" w:sz="4" w:space="0" w:color="auto"/>
            </w:tcBorders>
            <w:hideMark/>
          </w:tcPr>
          <w:p w14:paraId="322F778E"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šie saugumo protokolai ir standartai:</w:t>
            </w:r>
          </w:p>
          <w:p w14:paraId="620A500F"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GRE tuneliai;</w:t>
            </w:r>
          </w:p>
          <w:p w14:paraId="40AE489C"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TFTP;</w:t>
            </w:r>
          </w:p>
          <w:p w14:paraId="7924577E"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Autentifikuotų tinklo įrenginių srauto koncentravimas į srauto </w:t>
            </w:r>
            <w:proofErr w:type="spellStart"/>
            <w:r w:rsidRPr="00742281">
              <w:rPr>
                <w:rFonts w:ascii="Times New Roman" w:hAnsi="Times New Roman" w:cs="Times New Roman"/>
                <w:bCs/>
                <w:sz w:val="20"/>
                <w:szCs w:val="20"/>
              </w:rPr>
              <w:t>koncentratorius</w:t>
            </w:r>
            <w:proofErr w:type="spellEnd"/>
            <w:r w:rsidRPr="00742281">
              <w:rPr>
                <w:rFonts w:ascii="Times New Roman" w:hAnsi="Times New Roman" w:cs="Times New Roman"/>
                <w:bCs/>
                <w:sz w:val="20"/>
                <w:szCs w:val="20"/>
              </w:rPr>
              <w:t xml:space="preserve">;  </w:t>
            </w:r>
          </w:p>
          <w:p w14:paraId="023D8047"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Tinklo prievado automatinis perkonfigūravimas pagal gautus parametrus iš tinklo autentifikavimo telkinio;</w:t>
            </w:r>
          </w:p>
          <w:p w14:paraId="0C6ECEE1"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Access </w:t>
            </w:r>
            <w:proofErr w:type="spellStart"/>
            <w:r w:rsidRPr="00742281">
              <w:rPr>
                <w:rFonts w:ascii="Times New Roman" w:hAnsi="Times New Roman" w:cs="Times New Roman"/>
                <w:bCs/>
                <w:sz w:val="20"/>
                <w:szCs w:val="20"/>
              </w:rPr>
              <w:t>Control</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Lists</w:t>
            </w:r>
            <w:proofErr w:type="spellEnd"/>
            <w:r w:rsidRPr="00742281">
              <w:rPr>
                <w:rFonts w:ascii="Times New Roman" w:hAnsi="Times New Roman" w:cs="Times New Roman"/>
                <w:bCs/>
                <w:sz w:val="20"/>
                <w:szCs w:val="20"/>
              </w:rPr>
              <w:t xml:space="preserve"> (ACL), priskiriami prievadui su galimybe nurodyti L3/L4 parametrus.</w:t>
            </w:r>
          </w:p>
          <w:p w14:paraId="1203523A"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Prievadų apsauga nuo BPDU atakų ir STP-RG (STP </w:t>
            </w:r>
            <w:proofErr w:type="spellStart"/>
            <w:r w:rsidRPr="00742281">
              <w:rPr>
                <w:rFonts w:ascii="Times New Roman" w:hAnsi="Times New Roman" w:cs="Times New Roman"/>
                <w:bCs/>
                <w:sz w:val="20"/>
                <w:szCs w:val="20"/>
              </w:rPr>
              <w:t>root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guard</w:t>
            </w:r>
            <w:proofErr w:type="spellEnd"/>
            <w:r w:rsidRPr="00742281">
              <w:rPr>
                <w:rFonts w:ascii="Times New Roman" w:hAnsi="Times New Roman" w:cs="Times New Roman"/>
                <w:bCs/>
                <w:sz w:val="20"/>
                <w:szCs w:val="20"/>
              </w:rPr>
              <w:t xml:space="preserve">) funkcijos palaikymas. </w:t>
            </w:r>
          </w:p>
          <w:p w14:paraId="2476464A"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Dinaminė ARP apsauga, apsauga nuo </w:t>
            </w:r>
            <w:proofErr w:type="spellStart"/>
            <w:r w:rsidRPr="00742281">
              <w:rPr>
                <w:rFonts w:ascii="Times New Roman" w:hAnsi="Times New Roman" w:cs="Times New Roman"/>
                <w:bCs/>
                <w:sz w:val="20"/>
                <w:szCs w:val="20"/>
              </w:rPr>
              <w:t>apsimetėliškų</w:t>
            </w:r>
            <w:proofErr w:type="spellEnd"/>
            <w:r w:rsidRPr="00742281">
              <w:rPr>
                <w:rFonts w:ascii="Times New Roman" w:hAnsi="Times New Roman" w:cs="Times New Roman"/>
                <w:bCs/>
                <w:sz w:val="20"/>
                <w:szCs w:val="20"/>
              </w:rPr>
              <w:t xml:space="preserve"> DHCP serverių. TACACS+, </w:t>
            </w:r>
            <w:proofErr w:type="spellStart"/>
            <w:r w:rsidRPr="00742281">
              <w:rPr>
                <w:rFonts w:ascii="Times New Roman" w:hAnsi="Times New Roman" w:cs="Times New Roman"/>
                <w:bCs/>
                <w:sz w:val="20"/>
                <w:szCs w:val="20"/>
              </w:rPr>
              <w:t>Radius</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Secure</w:t>
            </w:r>
            <w:proofErr w:type="spellEnd"/>
            <w:r w:rsidRPr="00742281">
              <w:rPr>
                <w:rFonts w:ascii="Times New Roman" w:hAnsi="Times New Roman" w:cs="Times New Roman"/>
                <w:bCs/>
                <w:sz w:val="20"/>
                <w:szCs w:val="20"/>
              </w:rPr>
              <w:t xml:space="preserve"> Shell (SSHv2). </w:t>
            </w:r>
            <w:proofErr w:type="spellStart"/>
            <w:r w:rsidRPr="00742281">
              <w:rPr>
                <w:rFonts w:ascii="Times New Roman" w:hAnsi="Times New Roman" w:cs="Times New Roman"/>
                <w:bCs/>
                <w:sz w:val="20"/>
                <w:szCs w:val="20"/>
              </w:rPr>
              <w:t>Secure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Sockets</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Layer</w:t>
            </w:r>
            <w:proofErr w:type="spellEnd"/>
            <w:r w:rsidRPr="00742281">
              <w:rPr>
                <w:rFonts w:ascii="Times New Roman" w:hAnsi="Times New Roman" w:cs="Times New Roman"/>
                <w:bCs/>
                <w:sz w:val="20"/>
                <w:szCs w:val="20"/>
              </w:rPr>
              <w:t xml:space="preserve"> (SSL). </w:t>
            </w:r>
            <w:proofErr w:type="spellStart"/>
            <w:r w:rsidRPr="00742281">
              <w:rPr>
                <w:rFonts w:ascii="Times New Roman" w:hAnsi="Times New Roman" w:cs="Times New Roman"/>
                <w:bCs/>
                <w:sz w:val="20"/>
                <w:szCs w:val="20"/>
              </w:rPr>
              <w:t>Secure</w:t>
            </w:r>
            <w:proofErr w:type="spellEnd"/>
            <w:r w:rsidRPr="00742281">
              <w:rPr>
                <w:rFonts w:ascii="Times New Roman" w:hAnsi="Times New Roman" w:cs="Times New Roman"/>
                <w:bCs/>
                <w:sz w:val="20"/>
                <w:szCs w:val="20"/>
              </w:rPr>
              <w:t xml:space="preserve"> FTP. </w:t>
            </w:r>
          </w:p>
          <w:p w14:paraId="68735D8F"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Vartotojų autentikavimo metodai: IEEE 802.1X, </w:t>
            </w:r>
            <w:proofErr w:type="spellStart"/>
            <w:r w:rsidRPr="00742281">
              <w:rPr>
                <w:rFonts w:ascii="Times New Roman" w:hAnsi="Times New Roman" w:cs="Times New Roman"/>
                <w:bCs/>
                <w:sz w:val="20"/>
                <w:szCs w:val="20"/>
              </w:rPr>
              <w:t>Web-based</w:t>
            </w:r>
            <w:proofErr w:type="spellEnd"/>
            <w:r w:rsidRPr="00742281">
              <w:rPr>
                <w:rFonts w:ascii="Times New Roman" w:hAnsi="Times New Roman" w:cs="Times New Roman"/>
                <w:bCs/>
                <w:sz w:val="20"/>
                <w:szCs w:val="20"/>
              </w:rPr>
              <w:t xml:space="preserve"> ir MAC-</w:t>
            </w:r>
            <w:proofErr w:type="spellStart"/>
            <w:r w:rsidRPr="00742281">
              <w:rPr>
                <w:rFonts w:ascii="Times New Roman" w:hAnsi="Times New Roman" w:cs="Times New Roman"/>
                <w:bCs/>
                <w:sz w:val="20"/>
                <w:szCs w:val="20"/>
              </w:rPr>
              <w:t>based</w:t>
            </w:r>
            <w:proofErr w:type="spellEnd"/>
            <w:r w:rsidRPr="00742281">
              <w:rPr>
                <w:rFonts w:ascii="Times New Roman" w:hAnsi="Times New Roman" w:cs="Times New Roman"/>
                <w:bCs/>
                <w:sz w:val="20"/>
                <w:szCs w:val="20"/>
              </w:rPr>
              <w:t xml:space="preserve">. RFC 3576 </w:t>
            </w:r>
            <w:proofErr w:type="spellStart"/>
            <w:r w:rsidRPr="00742281">
              <w:rPr>
                <w:rFonts w:ascii="Times New Roman" w:hAnsi="Times New Roman" w:cs="Times New Roman"/>
                <w:bCs/>
                <w:sz w:val="20"/>
                <w:szCs w:val="20"/>
              </w:rPr>
              <w:t>CoA</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Change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of</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Authorization</w:t>
            </w:r>
            <w:proofErr w:type="spellEnd"/>
            <w:r w:rsidRPr="00742281">
              <w:rPr>
                <w:rFonts w:ascii="Times New Roman" w:hAnsi="Times New Roman" w:cs="Times New Roman"/>
                <w:bCs/>
                <w:sz w:val="20"/>
                <w:szCs w:val="20"/>
              </w:rPr>
              <w:t>).</w:t>
            </w:r>
          </w:p>
          <w:p w14:paraId="2CD922E3"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Galimybė </w:t>
            </w:r>
            <w:proofErr w:type="spellStart"/>
            <w:r w:rsidRPr="00742281">
              <w:rPr>
                <w:rFonts w:ascii="Times New Roman" w:hAnsi="Times New Roman" w:cs="Times New Roman"/>
                <w:bCs/>
                <w:sz w:val="20"/>
                <w:szCs w:val="20"/>
              </w:rPr>
              <w:t>autentikuoti</w:t>
            </w:r>
            <w:proofErr w:type="spellEnd"/>
            <w:r w:rsidRPr="00742281">
              <w:rPr>
                <w:rFonts w:ascii="Times New Roman" w:hAnsi="Times New Roman" w:cs="Times New Roman"/>
                <w:bCs/>
                <w:sz w:val="20"/>
                <w:szCs w:val="20"/>
              </w:rPr>
              <w:t xml:space="preserve"> vartotojus skirtingais būdais: MAC </w:t>
            </w:r>
            <w:proofErr w:type="spellStart"/>
            <w:r w:rsidRPr="00742281">
              <w:rPr>
                <w:rFonts w:ascii="Times New Roman" w:hAnsi="Times New Roman" w:cs="Times New Roman"/>
                <w:bCs/>
                <w:sz w:val="20"/>
                <w:szCs w:val="20"/>
              </w:rPr>
              <w:t>autentikacija</w:t>
            </w:r>
            <w:proofErr w:type="spellEnd"/>
            <w:r w:rsidRPr="00742281">
              <w:rPr>
                <w:rFonts w:ascii="Times New Roman" w:hAnsi="Times New Roman" w:cs="Times New Roman"/>
                <w:bCs/>
                <w:sz w:val="20"/>
                <w:szCs w:val="20"/>
              </w:rPr>
              <w:t xml:space="preserve"> ir 802.1X </w:t>
            </w:r>
            <w:proofErr w:type="spellStart"/>
            <w:r w:rsidRPr="00742281">
              <w:rPr>
                <w:rFonts w:ascii="Times New Roman" w:hAnsi="Times New Roman" w:cs="Times New Roman"/>
                <w:bCs/>
                <w:sz w:val="20"/>
                <w:szCs w:val="20"/>
              </w:rPr>
              <w:t>autentikacija</w:t>
            </w:r>
            <w:proofErr w:type="spellEnd"/>
            <w:r w:rsidRPr="00742281">
              <w:rPr>
                <w:rFonts w:ascii="Times New Roman" w:hAnsi="Times New Roman" w:cs="Times New Roman"/>
                <w:bCs/>
                <w:sz w:val="20"/>
                <w:szCs w:val="20"/>
              </w:rPr>
              <w:t xml:space="preserve"> tame pačiame prievade (MAC ir 802.1X </w:t>
            </w:r>
            <w:proofErr w:type="spellStart"/>
            <w:r w:rsidRPr="00742281">
              <w:rPr>
                <w:rFonts w:ascii="Times New Roman" w:hAnsi="Times New Roman" w:cs="Times New Roman"/>
                <w:bCs/>
                <w:sz w:val="20"/>
                <w:szCs w:val="20"/>
              </w:rPr>
              <w:t>authentifikacija</w:t>
            </w:r>
            <w:proofErr w:type="spellEnd"/>
            <w:r w:rsidRPr="00742281">
              <w:rPr>
                <w:rFonts w:ascii="Times New Roman" w:hAnsi="Times New Roman" w:cs="Times New Roman"/>
                <w:bCs/>
                <w:sz w:val="20"/>
                <w:szCs w:val="20"/>
              </w:rPr>
              <w:t xml:space="preserve"> gali būti atliekama vienu metu tam pačiam klientui). </w:t>
            </w:r>
          </w:p>
        </w:tc>
      </w:tr>
      <w:tr w:rsidR="000A605C" w:rsidRPr="00742281" w14:paraId="4287EDEC"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2DA73D76"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3ED9D54"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Paslaugos kokybės valdymo funkcijos</w:t>
            </w:r>
          </w:p>
        </w:tc>
        <w:tc>
          <w:tcPr>
            <w:tcW w:w="6378" w:type="dxa"/>
            <w:tcBorders>
              <w:top w:val="single" w:sz="4" w:space="0" w:color="auto"/>
              <w:left w:val="single" w:sz="4" w:space="0" w:color="auto"/>
              <w:bottom w:val="single" w:sz="4" w:space="0" w:color="auto"/>
              <w:right w:val="single" w:sz="4" w:space="0" w:color="auto"/>
            </w:tcBorders>
            <w:hideMark/>
          </w:tcPr>
          <w:p w14:paraId="4DB9619A"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šie eilių valdymo metodai:</w:t>
            </w:r>
          </w:p>
          <w:p w14:paraId="5BE232BA" w14:textId="77777777" w:rsidR="000A605C" w:rsidRPr="00742281" w:rsidRDefault="000A605C" w:rsidP="00E822AF">
            <w:pPr>
              <w:numPr>
                <w:ilvl w:val="0"/>
                <w:numId w:val="12"/>
              </w:numPr>
              <w:rPr>
                <w:rFonts w:ascii="Times New Roman" w:hAnsi="Times New Roman" w:cs="Times New Roman"/>
                <w:bCs/>
                <w:sz w:val="20"/>
                <w:szCs w:val="20"/>
              </w:rPr>
            </w:pPr>
            <w:proofErr w:type="spellStart"/>
            <w:r w:rsidRPr="00742281">
              <w:rPr>
                <w:rFonts w:ascii="Times New Roman" w:hAnsi="Times New Roman" w:cs="Times New Roman"/>
                <w:bCs/>
                <w:sz w:val="20"/>
                <w:szCs w:val="20"/>
              </w:rPr>
              <w:t>Strict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Priority</w:t>
            </w:r>
            <w:proofErr w:type="spellEnd"/>
            <w:r w:rsidRPr="00742281">
              <w:rPr>
                <w:rFonts w:ascii="Times New Roman" w:hAnsi="Times New Roman" w:cs="Times New Roman"/>
                <w:bCs/>
                <w:sz w:val="20"/>
                <w:szCs w:val="20"/>
              </w:rPr>
              <w:t xml:space="preserve"> (SP);</w:t>
            </w:r>
          </w:p>
          <w:p w14:paraId="0FC0E4FC" w14:textId="77777777" w:rsidR="000A605C" w:rsidRPr="00742281" w:rsidRDefault="000A605C" w:rsidP="00E822AF">
            <w:pPr>
              <w:numPr>
                <w:ilvl w:val="0"/>
                <w:numId w:val="12"/>
              </w:numPr>
              <w:rPr>
                <w:rFonts w:ascii="Times New Roman" w:hAnsi="Times New Roman" w:cs="Times New Roman"/>
                <w:bCs/>
                <w:sz w:val="20"/>
                <w:szCs w:val="20"/>
              </w:rPr>
            </w:pPr>
            <w:proofErr w:type="spellStart"/>
            <w:r w:rsidRPr="00742281">
              <w:rPr>
                <w:rFonts w:ascii="Times New Roman" w:hAnsi="Times New Roman" w:cs="Times New Roman"/>
                <w:bCs/>
                <w:sz w:val="20"/>
                <w:szCs w:val="20"/>
              </w:rPr>
              <w:t>Deficit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weighted</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round</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robin</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queuing</w:t>
            </w:r>
            <w:proofErr w:type="spellEnd"/>
            <w:r w:rsidRPr="00742281">
              <w:rPr>
                <w:rFonts w:ascii="Times New Roman" w:hAnsi="Times New Roman" w:cs="Times New Roman"/>
                <w:bCs/>
                <w:sz w:val="20"/>
                <w:szCs w:val="20"/>
              </w:rPr>
              <w:t xml:space="preserve"> (DWRR);</w:t>
            </w:r>
          </w:p>
          <w:p w14:paraId="761D6219"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šie paketų valdymo algoritmai:</w:t>
            </w:r>
          </w:p>
          <w:p w14:paraId="60494F04"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IEEE 802.1p </w:t>
            </w:r>
            <w:proofErr w:type="spellStart"/>
            <w:r w:rsidRPr="00742281">
              <w:rPr>
                <w:rFonts w:ascii="Times New Roman" w:hAnsi="Times New Roman" w:cs="Times New Roman"/>
                <w:bCs/>
                <w:sz w:val="20"/>
                <w:szCs w:val="20"/>
              </w:rPr>
              <w:t>Priority</w:t>
            </w:r>
            <w:proofErr w:type="spellEnd"/>
            <w:r w:rsidRPr="00742281">
              <w:rPr>
                <w:rFonts w:ascii="Times New Roman" w:hAnsi="Times New Roman" w:cs="Times New Roman"/>
                <w:bCs/>
                <w:sz w:val="20"/>
                <w:szCs w:val="20"/>
              </w:rPr>
              <w:t>;</w:t>
            </w:r>
          </w:p>
          <w:p w14:paraId="7769490E"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IEEE 802.3x </w:t>
            </w:r>
            <w:proofErr w:type="spellStart"/>
            <w:r w:rsidRPr="00742281">
              <w:rPr>
                <w:rFonts w:ascii="Times New Roman" w:hAnsi="Times New Roman" w:cs="Times New Roman"/>
                <w:bCs/>
                <w:sz w:val="20"/>
                <w:szCs w:val="20"/>
              </w:rPr>
              <w:t>Flow</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Control</w:t>
            </w:r>
            <w:proofErr w:type="spellEnd"/>
            <w:r w:rsidRPr="00742281">
              <w:rPr>
                <w:rFonts w:ascii="Times New Roman" w:hAnsi="Times New Roman" w:cs="Times New Roman"/>
                <w:bCs/>
                <w:sz w:val="20"/>
                <w:szCs w:val="20"/>
              </w:rPr>
              <w:t>;</w:t>
            </w:r>
          </w:p>
          <w:p w14:paraId="1D24A0EA"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Paketų klasifikavimo 802.1p standartas leidžiantis naudoti aštuonias prioriteto eiles. Paketo žymėjimas (802.1p žyme) pagal IP adresą, IP Type </w:t>
            </w:r>
            <w:proofErr w:type="spellStart"/>
            <w:r w:rsidRPr="00742281">
              <w:rPr>
                <w:rFonts w:ascii="Times New Roman" w:hAnsi="Times New Roman" w:cs="Times New Roman"/>
                <w:bCs/>
                <w:sz w:val="20"/>
                <w:szCs w:val="20"/>
              </w:rPr>
              <w:t>of</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Service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ToS</w:t>
            </w:r>
            <w:proofErr w:type="spellEnd"/>
            <w:r w:rsidRPr="00742281">
              <w:rPr>
                <w:rFonts w:ascii="Times New Roman" w:hAnsi="Times New Roman" w:cs="Times New Roman"/>
                <w:bCs/>
                <w:sz w:val="20"/>
                <w:szCs w:val="20"/>
              </w:rPr>
              <w:t xml:space="preserve">), L3 (pagal OSI tinklo modelį) protokolą, L4 (pagal OSI tinklo modelį) informaciją, jungtį ir </w:t>
            </w:r>
            <w:proofErr w:type="spellStart"/>
            <w:r w:rsidRPr="00742281">
              <w:rPr>
                <w:rFonts w:ascii="Times New Roman" w:hAnsi="Times New Roman" w:cs="Times New Roman"/>
                <w:bCs/>
                <w:sz w:val="20"/>
                <w:szCs w:val="20"/>
              </w:rPr>
              <w:t>DiffServ</w:t>
            </w:r>
            <w:proofErr w:type="spellEnd"/>
            <w:r w:rsidRPr="00742281">
              <w:rPr>
                <w:rFonts w:ascii="Times New Roman" w:hAnsi="Times New Roman" w:cs="Times New Roman"/>
                <w:bCs/>
                <w:sz w:val="20"/>
                <w:szCs w:val="20"/>
              </w:rPr>
              <w:t>.</w:t>
            </w:r>
          </w:p>
          <w:p w14:paraId="213DEA2E"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Įrenginys turi palaikyti IP SLA tinklo </w:t>
            </w:r>
            <w:proofErr w:type="spellStart"/>
            <w:r w:rsidRPr="00742281">
              <w:rPr>
                <w:rFonts w:ascii="Times New Roman" w:hAnsi="Times New Roman" w:cs="Times New Roman"/>
                <w:bCs/>
                <w:sz w:val="20"/>
                <w:szCs w:val="20"/>
              </w:rPr>
              <w:t>kobybės</w:t>
            </w:r>
            <w:proofErr w:type="spellEnd"/>
            <w:r w:rsidRPr="00742281">
              <w:rPr>
                <w:rFonts w:ascii="Times New Roman" w:hAnsi="Times New Roman" w:cs="Times New Roman"/>
                <w:bCs/>
                <w:sz w:val="20"/>
                <w:szCs w:val="20"/>
              </w:rPr>
              <w:t xml:space="preserve"> parametrų stebėjimą HTTP, DNS, UDP </w:t>
            </w:r>
            <w:proofErr w:type="spellStart"/>
            <w:r w:rsidRPr="00742281">
              <w:rPr>
                <w:rFonts w:ascii="Times New Roman" w:hAnsi="Times New Roman" w:cs="Times New Roman"/>
                <w:bCs/>
                <w:sz w:val="20"/>
                <w:szCs w:val="20"/>
              </w:rPr>
              <w:t>Jitter</w:t>
            </w:r>
            <w:proofErr w:type="spellEnd"/>
            <w:r w:rsidRPr="00742281">
              <w:rPr>
                <w:rFonts w:ascii="Times New Roman" w:hAnsi="Times New Roman" w:cs="Times New Roman"/>
                <w:bCs/>
                <w:sz w:val="20"/>
                <w:szCs w:val="20"/>
              </w:rPr>
              <w:t xml:space="preserve">, UDP </w:t>
            </w:r>
            <w:proofErr w:type="spellStart"/>
            <w:r w:rsidRPr="00742281">
              <w:rPr>
                <w:rFonts w:ascii="Times New Roman" w:hAnsi="Times New Roman" w:cs="Times New Roman"/>
                <w:bCs/>
                <w:sz w:val="20"/>
                <w:szCs w:val="20"/>
              </w:rPr>
              <w:t>Jitter</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for</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VoIP</w:t>
            </w:r>
            <w:proofErr w:type="spellEnd"/>
            <w:r w:rsidRPr="00742281">
              <w:rPr>
                <w:rFonts w:ascii="Times New Roman" w:hAnsi="Times New Roman" w:cs="Times New Roman"/>
                <w:bCs/>
                <w:sz w:val="20"/>
                <w:szCs w:val="20"/>
              </w:rPr>
              <w:t>. Turi būti galimybė stebėti RTT (</w:t>
            </w:r>
            <w:proofErr w:type="spellStart"/>
            <w:r w:rsidRPr="00742281">
              <w:rPr>
                <w:rFonts w:ascii="Times New Roman" w:hAnsi="Times New Roman" w:cs="Times New Roman"/>
                <w:bCs/>
                <w:sz w:val="20"/>
                <w:szCs w:val="20"/>
              </w:rPr>
              <w:t>round</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trip</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time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Latency</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Delay</w:t>
            </w:r>
            <w:proofErr w:type="spellEnd"/>
            <w:r w:rsidRPr="00742281">
              <w:rPr>
                <w:rFonts w:ascii="Times New Roman" w:hAnsi="Times New Roman" w:cs="Times New Roman"/>
                <w:bCs/>
                <w:sz w:val="20"/>
                <w:szCs w:val="20"/>
              </w:rPr>
              <w:t xml:space="preserve"> parametrus.</w:t>
            </w:r>
          </w:p>
        </w:tc>
      </w:tr>
      <w:tr w:rsidR="000A605C" w:rsidRPr="00742281" w14:paraId="7E73EF9F"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73BF616E"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1009ABFB"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Valdymo funkcijos</w:t>
            </w:r>
          </w:p>
        </w:tc>
        <w:tc>
          <w:tcPr>
            <w:tcW w:w="6378" w:type="dxa"/>
            <w:tcBorders>
              <w:top w:val="single" w:sz="4" w:space="0" w:color="auto"/>
              <w:left w:val="single" w:sz="4" w:space="0" w:color="auto"/>
              <w:bottom w:val="single" w:sz="4" w:space="0" w:color="auto"/>
              <w:right w:val="single" w:sz="4" w:space="0" w:color="auto"/>
            </w:tcBorders>
            <w:hideMark/>
          </w:tcPr>
          <w:p w14:paraId="5E1768C4" w14:textId="77777777" w:rsidR="000A605C" w:rsidRPr="00742281" w:rsidRDefault="000A605C"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Command</w:t>
            </w:r>
            <w:proofErr w:type="spellEnd"/>
            <w:r w:rsidRPr="00742281">
              <w:rPr>
                <w:rFonts w:ascii="Times New Roman" w:hAnsi="Times New Roman" w:cs="Times New Roman"/>
                <w:bCs/>
                <w:sz w:val="20"/>
                <w:szCs w:val="20"/>
              </w:rPr>
              <w:t xml:space="preserve"> Line </w:t>
            </w:r>
            <w:proofErr w:type="spellStart"/>
            <w:r w:rsidRPr="00742281">
              <w:rPr>
                <w:rFonts w:ascii="Times New Roman" w:hAnsi="Times New Roman" w:cs="Times New Roman"/>
                <w:bCs/>
                <w:sz w:val="20"/>
                <w:szCs w:val="20"/>
              </w:rPr>
              <w:t>Interface</w:t>
            </w:r>
            <w:proofErr w:type="spellEnd"/>
            <w:r w:rsidRPr="00742281">
              <w:rPr>
                <w:rFonts w:ascii="Times New Roman" w:hAnsi="Times New Roman" w:cs="Times New Roman"/>
                <w:bCs/>
                <w:sz w:val="20"/>
                <w:szCs w:val="20"/>
              </w:rPr>
              <w:t xml:space="preserve"> (CLI), WEB (GUI) sąsaja, </w:t>
            </w:r>
            <w:proofErr w:type="spellStart"/>
            <w:r w:rsidRPr="00742281">
              <w:rPr>
                <w:rFonts w:ascii="Times New Roman" w:hAnsi="Times New Roman" w:cs="Times New Roman"/>
                <w:bCs/>
                <w:sz w:val="20"/>
                <w:szCs w:val="20"/>
              </w:rPr>
              <w:t>Rest</w:t>
            </w:r>
            <w:proofErr w:type="spellEnd"/>
            <w:r w:rsidRPr="00742281">
              <w:rPr>
                <w:rFonts w:ascii="Times New Roman" w:hAnsi="Times New Roman" w:cs="Times New Roman"/>
                <w:bCs/>
                <w:sz w:val="20"/>
                <w:szCs w:val="20"/>
              </w:rPr>
              <w:t xml:space="preserve"> API. Taip turėti galimybę valdyti per debesijos platformą.</w:t>
            </w:r>
          </w:p>
        </w:tc>
      </w:tr>
      <w:tr w:rsidR="000A605C" w:rsidRPr="00742281" w14:paraId="392F586B"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40BC9F3F"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1F3610BA"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Srautų stebėjimo funkcijos</w:t>
            </w:r>
          </w:p>
        </w:tc>
        <w:tc>
          <w:tcPr>
            <w:tcW w:w="6378" w:type="dxa"/>
            <w:tcBorders>
              <w:top w:val="single" w:sz="4" w:space="0" w:color="auto"/>
              <w:left w:val="single" w:sz="4" w:space="0" w:color="auto"/>
              <w:bottom w:val="single" w:sz="4" w:space="0" w:color="auto"/>
              <w:right w:val="single" w:sz="4" w:space="0" w:color="auto"/>
            </w:tcBorders>
            <w:hideMark/>
          </w:tcPr>
          <w:p w14:paraId="782C6511" w14:textId="77777777" w:rsidR="000A605C" w:rsidRPr="00742281" w:rsidRDefault="000A605C"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sFlow</w:t>
            </w:r>
            <w:proofErr w:type="spellEnd"/>
            <w:r w:rsidRPr="00742281">
              <w:rPr>
                <w:rFonts w:ascii="Times New Roman" w:hAnsi="Times New Roman" w:cs="Times New Roman"/>
                <w:bCs/>
                <w:sz w:val="20"/>
                <w:szCs w:val="20"/>
              </w:rPr>
              <w:t xml:space="preserve"> arba lygiavertis.</w:t>
            </w:r>
          </w:p>
        </w:tc>
      </w:tr>
      <w:tr w:rsidR="000A605C" w:rsidRPr="00742281" w14:paraId="0D328139"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685FE02E"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1282059"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Programinė sąsaja</w:t>
            </w:r>
          </w:p>
        </w:tc>
        <w:tc>
          <w:tcPr>
            <w:tcW w:w="6378" w:type="dxa"/>
            <w:tcBorders>
              <w:top w:val="single" w:sz="4" w:space="0" w:color="auto"/>
              <w:left w:val="single" w:sz="4" w:space="0" w:color="auto"/>
              <w:bottom w:val="single" w:sz="4" w:space="0" w:color="auto"/>
              <w:right w:val="single" w:sz="4" w:space="0" w:color="auto"/>
            </w:tcBorders>
            <w:hideMark/>
          </w:tcPr>
          <w:p w14:paraId="3B6DD5CB"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Komutatorius turi gebėti reaguoti į tinklo ir sisteminius įvykius (realiu laiku) ir pagal tai imtis veiksmų, vykdyti programinį kodą, kuris gali vykdyti pakeitimus komutatoriaus konfigūracijoje. Programinis kodas turi būti palaikomas </w:t>
            </w:r>
            <w:proofErr w:type="spellStart"/>
            <w:r w:rsidRPr="00742281">
              <w:rPr>
                <w:rFonts w:ascii="Times New Roman" w:hAnsi="Times New Roman" w:cs="Times New Roman"/>
                <w:bCs/>
                <w:sz w:val="20"/>
                <w:szCs w:val="20"/>
              </w:rPr>
              <w:t>Python</w:t>
            </w:r>
            <w:proofErr w:type="spellEnd"/>
            <w:r w:rsidRPr="00742281">
              <w:rPr>
                <w:rFonts w:ascii="Times New Roman" w:hAnsi="Times New Roman" w:cs="Times New Roman"/>
                <w:bCs/>
                <w:sz w:val="20"/>
                <w:szCs w:val="20"/>
              </w:rPr>
              <w:t xml:space="preserve"> programavimo kalba. Programinis kodas turi būti saugomas komutatoriuje.</w:t>
            </w:r>
          </w:p>
        </w:tc>
      </w:tr>
      <w:tr w:rsidR="000A605C" w:rsidRPr="00742281" w14:paraId="5739D7A1"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65942BAA"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05C0F4C"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Komutatorių konfigūravimo programinė įranga</w:t>
            </w:r>
          </w:p>
        </w:tc>
        <w:tc>
          <w:tcPr>
            <w:tcW w:w="6378" w:type="dxa"/>
            <w:tcBorders>
              <w:top w:val="single" w:sz="4" w:space="0" w:color="auto"/>
              <w:left w:val="single" w:sz="4" w:space="0" w:color="auto"/>
              <w:bottom w:val="single" w:sz="4" w:space="0" w:color="auto"/>
              <w:right w:val="single" w:sz="4" w:space="0" w:color="auto"/>
            </w:tcBorders>
            <w:hideMark/>
          </w:tcPr>
          <w:p w14:paraId="66C397B8"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Programinė įranga turi  integruotis su  siūlomais tinklo komutatoriais. Privalo galėti atlikti komutatorių konfigūracijų  valdymą, konfigūracijų keitimą, paiešką konfigūracijose ir naujų konfigūracijų testavimą, taip pat komutatorių paiešką lokaliame tinkle pagal operacinės sistemos versiją.</w:t>
            </w:r>
          </w:p>
          <w:p w14:paraId="78A06820"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Siūlomas sprendimas turi būti suderinamas su </w:t>
            </w:r>
            <w:proofErr w:type="spellStart"/>
            <w:r w:rsidRPr="00742281">
              <w:rPr>
                <w:rFonts w:ascii="Times New Roman" w:hAnsi="Times New Roman" w:cs="Times New Roman"/>
                <w:bCs/>
                <w:sz w:val="20"/>
                <w:szCs w:val="20"/>
              </w:rPr>
              <w:t>VMware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ESXi</w:t>
            </w:r>
            <w:proofErr w:type="spellEnd"/>
            <w:r w:rsidRPr="00742281">
              <w:rPr>
                <w:rFonts w:ascii="Times New Roman" w:hAnsi="Times New Roman" w:cs="Times New Roman"/>
                <w:bCs/>
                <w:sz w:val="20"/>
                <w:szCs w:val="20"/>
              </w:rPr>
              <w:t>.</w:t>
            </w:r>
          </w:p>
          <w:p w14:paraId="3CC78CA2"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Privalo kaupti komutatorių konfigūracijas ir jų pakeitimus, kuriuos vėliau galima peržiūrėti audito tikslais.</w:t>
            </w:r>
          </w:p>
          <w:p w14:paraId="4E6B0A2D"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Turi gebėti atlikti paiešką ir identifikuoti </w:t>
            </w:r>
            <w:proofErr w:type="spellStart"/>
            <w:r w:rsidRPr="00742281">
              <w:rPr>
                <w:rFonts w:ascii="Times New Roman" w:hAnsi="Times New Roman" w:cs="Times New Roman"/>
                <w:bCs/>
                <w:sz w:val="20"/>
                <w:szCs w:val="20"/>
              </w:rPr>
              <w:t>orkestruojamų</w:t>
            </w:r>
            <w:proofErr w:type="spellEnd"/>
            <w:r w:rsidRPr="00742281">
              <w:rPr>
                <w:rFonts w:ascii="Times New Roman" w:hAnsi="Times New Roman" w:cs="Times New Roman"/>
                <w:bCs/>
                <w:sz w:val="20"/>
                <w:szCs w:val="20"/>
              </w:rPr>
              <w:t xml:space="preserve"> komutatorių konfigūracijų pakitimus pagal nurodytas laiko žymes, operacinės sistemos versijas.</w:t>
            </w:r>
          </w:p>
          <w:p w14:paraId="7B724CB1"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Turi būti galimybė atlikti vienodus pakeitimus tuo pat metu visose valdomų komutatorių konfigūracijose. Galimybė palyginti konfigūracijas prieš ir po pakeitimų jose atlikimo. Turi būti galimybė atlikti senos konfigūracijos grąžinimą „</w:t>
            </w:r>
            <w:proofErr w:type="spellStart"/>
            <w:r w:rsidRPr="00742281">
              <w:rPr>
                <w:rFonts w:ascii="Times New Roman" w:hAnsi="Times New Roman" w:cs="Times New Roman"/>
                <w:bCs/>
                <w:sz w:val="20"/>
                <w:szCs w:val="20"/>
              </w:rPr>
              <w:t>Rollback</w:t>
            </w:r>
            <w:proofErr w:type="spellEnd"/>
            <w:r w:rsidRPr="00742281">
              <w:rPr>
                <w:rFonts w:ascii="Times New Roman" w:hAnsi="Times New Roman" w:cs="Times New Roman"/>
                <w:bCs/>
                <w:sz w:val="20"/>
                <w:szCs w:val="20"/>
              </w:rPr>
              <w:t>“</w:t>
            </w:r>
          </w:p>
        </w:tc>
      </w:tr>
      <w:tr w:rsidR="000A605C" w:rsidRPr="00742281" w14:paraId="7E302BC2"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61122091"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F7835CB"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Kitos funkcijos</w:t>
            </w:r>
          </w:p>
        </w:tc>
        <w:tc>
          <w:tcPr>
            <w:tcW w:w="6378" w:type="dxa"/>
            <w:tcBorders>
              <w:top w:val="single" w:sz="4" w:space="0" w:color="auto"/>
              <w:left w:val="single" w:sz="4" w:space="0" w:color="auto"/>
              <w:bottom w:val="single" w:sz="4" w:space="0" w:color="auto"/>
              <w:right w:val="single" w:sz="4" w:space="0" w:color="auto"/>
            </w:tcBorders>
            <w:hideMark/>
          </w:tcPr>
          <w:p w14:paraId="11B45B6E"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palaikomos šios funkcijos:</w:t>
            </w:r>
          </w:p>
          <w:p w14:paraId="4F2444A8" w14:textId="77777777" w:rsidR="000A605C" w:rsidRPr="00742281" w:rsidRDefault="000A605C" w:rsidP="00E822AF">
            <w:pPr>
              <w:numPr>
                <w:ilvl w:val="0"/>
                <w:numId w:val="13"/>
              </w:numPr>
              <w:rPr>
                <w:rFonts w:ascii="Times New Roman" w:hAnsi="Times New Roman" w:cs="Times New Roman"/>
                <w:bCs/>
                <w:sz w:val="20"/>
                <w:szCs w:val="20"/>
              </w:rPr>
            </w:pPr>
            <w:r w:rsidRPr="00742281">
              <w:rPr>
                <w:rFonts w:ascii="Times New Roman" w:hAnsi="Times New Roman" w:cs="Times New Roman"/>
                <w:bCs/>
                <w:sz w:val="20"/>
                <w:szCs w:val="20"/>
              </w:rPr>
              <w:t>„</w:t>
            </w:r>
            <w:proofErr w:type="spellStart"/>
            <w:r w:rsidRPr="00742281">
              <w:rPr>
                <w:rFonts w:ascii="Times New Roman" w:hAnsi="Times New Roman" w:cs="Times New Roman"/>
                <w:bCs/>
                <w:sz w:val="20"/>
                <w:szCs w:val="20"/>
              </w:rPr>
              <w:t>Jumbo</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frames</w:t>
            </w:r>
            <w:proofErr w:type="spellEnd"/>
            <w:r w:rsidRPr="00742281">
              <w:rPr>
                <w:rFonts w:ascii="Times New Roman" w:hAnsi="Times New Roman" w:cs="Times New Roman"/>
                <w:bCs/>
                <w:sz w:val="20"/>
                <w:szCs w:val="20"/>
              </w:rPr>
              <w:t>“ palaikymas. Turi būti palaikomi ne mažesni nei 9000 baitų paketai visuose prievaduose.</w:t>
            </w:r>
          </w:p>
          <w:p w14:paraId="3D6AB5A0"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Turi būti palaikoma REST API sąsaja arba lygiavertė.</w:t>
            </w:r>
          </w:p>
          <w:p w14:paraId="41C697BD" w14:textId="77777777" w:rsidR="000A605C" w:rsidRPr="00742281" w:rsidRDefault="000A605C"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Turi būti galimybė tarp komutatorių esančių tame pačiame steke (</w:t>
            </w:r>
            <w:proofErr w:type="spellStart"/>
            <w:r w:rsidRPr="00742281">
              <w:rPr>
                <w:rFonts w:ascii="Times New Roman" w:hAnsi="Times New Roman" w:cs="Times New Roman"/>
                <w:bCs/>
                <w:sz w:val="20"/>
                <w:szCs w:val="20"/>
              </w:rPr>
              <w:t>stack</w:t>
            </w:r>
            <w:proofErr w:type="spellEnd"/>
            <w:r w:rsidRPr="00742281">
              <w:rPr>
                <w:rFonts w:ascii="Times New Roman" w:hAnsi="Times New Roman" w:cs="Times New Roman"/>
                <w:bCs/>
                <w:sz w:val="20"/>
                <w:szCs w:val="20"/>
              </w:rPr>
              <w:t>)  sudaryti OSI L2/OSI L3 MLAG sujungimus.</w:t>
            </w:r>
          </w:p>
        </w:tc>
      </w:tr>
      <w:tr w:rsidR="000A605C" w:rsidRPr="00742281" w14:paraId="044A08A3" w14:textId="77777777" w:rsidTr="00A60E1A">
        <w:trPr>
          <w:trHeight w:val="300"/>
        </w:trPr>
        <w:tc>
          <w:tcPr>
            <w:tcW w:w="567" w:type="dxa"/>
            <w:tcBorders>
              <w:top w:val="single" w:sz="4" w:space="0" w:color="auto"/>
              <w:left w:val="single" w:sz="4" w:space="0" w:color="auto"/>
              <w:bottom w:val="single" w:sz="4" w:space="0" w:color="auto"/>
              <w:right w:val="single" w:sz="4" w:space="0" w:color="auto"/>
            </w:tcBorders>
          </w:tcPr>
          <w:p w14:paraId="398DA903" w14:textId="77777777" w:rsidR="000A605C" w:rsidRPr="00742281" w:rsidRDefault="000A605C" w:rsidP="00E822AF">
            <w:pPr>
              <w:numPr>
                <w:ilvl w:val="0"/>
                <w:numId w:val="17"/>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A99AC2A"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Garantija</w:t>
            </w:r>
          </w:p>
        </w:tc>
        <w:tc>
          <w:tcPr>
            <w:tcW w:w="6378" w:type="dxa"/>
            <w:tcBorders>
              <w:top w:val="single" w:sz="4" w:space="0" w:color="auto"/>
              <w:left w:val="single" w:sz="4" w:space="0" w:color="auto"/>
              <w:bottom w:val="single" w:sz="4" w:space="0" w:color="auto"/>
              <w:right w:val="single" w:sz="4" w:space="0" w:color="auto"/>
            </w:tcBorders>
            <w:hideMark/>
          </w:tcPr>
          <w:p w14:paraId="446E7317"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3 metų gamintojo garantija.</w:t>
            </w:r>
          </w:p>
          <w:p w14:paraId="6F6585A2" w14:textId="336CDAF6" w:rsidR="000A605C" w:rsidRPr="00742281" w:rsidRDefault="00FC7271" w:rsidP="00742281">
            <w:pPr>
              <w:rPr>
                <w:rFonts w:ascii="Times New Roman" w:hAnsi="Times New Roman" w:cs="Times New Roman"/>
                <w:bCs/>
                <w:sz w:val="20"/>
                <w:szCs w:val="20"/>
              </w:rPr>
            </w:pPr>
            <w:r>
              <w:rPr>
                <w:rFonts w:ascii="Times New Roman" w:hAnsi="Times New Roman" w:cs="Times New Roman"/>
                <w:bCs/>
                <w:sz w:val="20"/>
                <w:szCs w:val="20"/>
              </w:rPr>
              <w:t>Garantijos</w:t>
            </w:r>
            <w:r w:rsidR="000A605C" w:rsidRPr="00742281">
              <w:rPr>
                <w:rFonts w:ascii="Times New Roman" w:hAnsi="Times New Roman" w:cs="Times New Roman"/>
                <w:bCs/>
                <w:sz w:val="20"/>
                <w:szCs w:val="20"/>
              </w:rPr>
              <w:t xml:space="preserve"> laikotarpiu gamintojas turi garantuoti programinės įrangos atnaujinimus.</w:t>
            </w:r>
          </w:p>
          <w:p w14:paraId="24C48C98" w14:textId="77777777" w:rsidR="000A605C" w:rsidRPr="00742281"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Programinės įrangos paslaugų tiekimo laikas 24 (dvidešimt keturios) valandos per parą ir 7 (septynios) dienos per savaitę.</w:t>
            </w:r>
          </w:p>
          <w:p w14:paraId="502B0445" w14:textId="77777777" w:rsidR="000A605C" w:rsidRDefault="000A605C"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Aparatinės dalies keitimas ar remontas sekančią darbo dieną išsiuntimas iš gamintojo garantinės įrangos sandėlio. </w:t>
            </w:r>
          </w:p>
          <w:p w14:paraId="66058060" w14:textId="7218CEAE" w:rsidR="007522D2" w:rsidRDefault="008065E7" w:rsidP="00742281">
            <w:pPr>
              <w:rPr>
                <w:rFonts w:ascii="Times New Roman" w:hAnsi="Times New Roman" w:cs="Times New Roman"/>
                <w:bCs/>
                <w:sz w:val="20"/>
                <w:szCs w:val="20"/>
              </w:rPr>
            </w:pPr>
            <w:r>
              <w:rPr>
                <w:rFonts w:ascii="Times New Roman" w:hAnsi="Times New Roman" w:cs="Times New Roman"/>
                <w:bCs/>
                <w:sz w:val="20"/>
                <w:szCs w:val="20"/>
              </w:rPr>
              <w:t>S</w:t>
            </w:r>
            <w:r w:rsidR="007522D2" w:rsidRPr="007522D2">
              <w:rPr>
                <w:rFonts w:ascii="Times New Roman" w:hAnsi="Times New Roman" w:cs="Times New Roman"/>
                <w:bCs/>
                <w:sz w:val="20"/>
                <w:szCs w:val="20"/>
              </w:rPr>
              <w:t xml:space="preserve">iūlomos įrangos </w:t>
            </w:r>
            <w:r w:rsidR="00671C5C">
              <w:rPr>
                <w:rFonts w:ascii="Times New Roman" w:hAnsi="Times New Roman" w:cs="Times New Roman"/>
                <w:bCs/>
                <w:sz w:val="20"/>
                <w:szCs w:val="20"/>
              </w:rPr>
              <w:t>garantinis aptarnavimas</w:t>
            </w:r>
            <w:r w:rsidR="007522D2" w:rsidRPr="007522D2">
              <w:rPr>
                <w:rFonts w:ascii="Times New Roman" w:hAnsi="Times New Roman" w:cs="Times New Roman"/>
                <w:bCs/>
                <w:sz w:val="20"/>
                <w:szCs w:val="20"/>
              </w:rPr>
              <w:t xml:space="preserve"> turi būti atliekama tik įrangos gamintojo sertifikuotuose techninės priežiūros centruose;</w:t>
            </w:r>
          </w:p>
          <w:p w14:paraId="235256B2" w14:textId="1EF21F8B" w:rsidR="0034021D" w:rsidRPr="00742281" w:rsidRDefault="008065E7" w:rsidP="00742281">
            <w:pPr>
              <w:rPr>
                <w:rFonts w:ascii="Times New Roman" w:hAnsi="Times New Roman" w:cs="Times New Roman"/>
                <w:bCs/>
                <w:sz w:val="20"/>
                <w:szCs w:val="20"/>
              </w:rPr>
            </w:pPr>
            <w:r>
              <w:rPr>
                <w:rFonts w:ascii="Times New Roman" w:hAnsi="Times New Roman" w:cs="Times New Roman"/>
                <w:bCs/>
                <w:sz w:val="20"/>
                <w:szCs w:val="20"/>
              </w:rPr>
              <w:t>G</w:t>
            </w:r>
            <w:r w:rsidRPr="008065E7">
              <w:rPr>
                <w:rFonts w:ascii="Times New Roman" w:hAnsi="Times New Roman" w:cs="Times New Roman"/>
                <w:bCs/>
                <w:sz w:val="20"/>
                <w:szCs w:val="20"/>
              </w:rPr>
              <w:t>arantiniu laikotarpiu tiekėjas privalo atlikti darbus savo lėšomis, įskaitant transportavimo išlaidas.</w:t>
            </w:r>
          </w:p>
        </w:tc>
      </w:tr>
    </w:tbl>
    <w:p w14:paraId="2739FD14" w14:textId="77777777" w:rsidR="00742281" w:rsidRPr="00742281" w:rsidRDefault="00742281" w:rsidP="00742281">
      <w:pPr>
        <w:rPr>
          <w:rFonts w:ascii="Times New Roman" w:hAnsi="Times New Roman" w:cs="Times New Roman"/>
          <w:b/>
          <w:sz w:val="20"/>
          <w:szCs w:val="20"/>
        </w:rPr>
      </w:pPr>
    </w:p>
    <w:p w14:paraId="76AEB404" w14:textId="4697239A" w:rsidR="00742281" w:rsidRPr="00742281" w:rsidRDefault="00742281" w:rsidP="00FEDCD2">
      <w:pPr>
        <w:numPr>
          <w:ilvl w:val="0"/>
          <w:numId w:val="7"/>
        </w:numPr>
        <w:rPr>
          <w:rFonts w:ascii="Times New Roman" w:hAnsi="Times New Roman" w:cs="Times New Roman"/>
          <w:b/>
          <w:bCs/>
          <w:sz w:val="20"/>
          <w:szCs w:val="20"/>
        </w:rPr>
      </w:pPr>
      <w:r w:rsidRPr="00FEDCD2">
        <w:rPr>
          <w:rFonts w:ascii="Times New Roman" w:hAnsi="Times New Roman" w:cs="Times New Roman"/>
          <w:b/>
          <w:bCs/>
          <w:sz w:val="20"/>
          <w:szCs w:val="20"/>
        </w:rPr>
        <w:t>Prieigos komutatorius Nr.2</w:t>
      </w:r>
      <w:r w:rsidR="539151CE" w:rsidRPr="00FEDCD2">
        <w:rPr>
          <w:rFonts w:ascii="Times New Roman" w:hAnsi="Times New Roman" w:cs="Times New Roman"/>
          <w:b/>
          <w:bCs/>
          <w:sz w:val="20"/>
          <w:szCs w:val="20"/>
        </w:rPr>
        <w:t xml:space="preserve"> </w:t>
      </w:r>
      <w:r w:rsidR="003C1419">
        <w:rPr>
          <w:rFonts w:ascii="Times New Roman" w:hAnsi="Times New Roman" w:cs="Times New Roman"/>
          <w:b/>
          <w:bCs/>
          <w:sz w:val="20"/>
          <w:szCs w:val="20"/>
        </w:rPr>
        <w:t>(</w:t>
      </w:r>
      <w:r w:rsidR="539151CE" w:rsidRPr="00FEDCD2">
        <w:rPr>
          <w:rFonts w:ascii="Times New Roman" w:hAnsi="Times New Roman" w:cs="Times New Roman"/>
          <w:b/>
          <w:bCs/>
          <w:sz w:val="20"/>
          <w:szCs w:val="20"/>
        </w:rPr>
        <w:t>Planuojama įs</w:t>
      </w:r>
      <w:r w:rsidR="00FF66A7">
        <w:rPr>
          <w:rFonts w:ascii="Times New Roman" w:hAnsi="Times New Roman" w:cs="Times New Roman"/>
          <w:b/>
          <w:bCs/>
          <w:sz w:val="20"/>
          <w:szCs w:val="20"/>
        </w:rPr>
        <w:t>i</w:t>
      </w:r>
      <w:r w:rsidR="539151CE" w:rsidRPr="00FEDCD2">
        <w:rPr>
          <w:rFonts w:ascii="Times New Roman" w:hAnsi="Times New Roman" w:cs="Times New Roman"/>
          <w:b/>
          <w:bCs/>
          <w:sz w:val="20"/>
          <w:szCs w:val="20"/>
        </w:rPr>
        <w:t>gyti 14 vnt</w:t>
      </w:r>
      <w:r w:rsidR="008D7611">
        <w:rPr>
          <w:rFonts w:ascii="Times New Roman" w:hAnsi="Times New Roman" w:cs="Times New Roman"/>
          <w:b/>
          <w:bCs/>
          <w:sz w:val="20"/>
          <w:szCs w:val="20"/>
        </w:rPr>
        <w:t>.</w:t>
      </w:r>
      <w:r w:rsidR="539151CE" w:rsidRPr="00FEDCD2">
        <w:rPr>
          <w:rFonts w:ascii="Times New Roman" w:hAnsi="Times New Roman" w:cs="Times New Roman"/>
          <w:b/>
          <w:bCs/>
          <w:sz w:val="20"/>
          <w:szCs w:val="20"/>
        </w:rPr>
        <w:t xml:space="preserve"> 12 portų komutatorių</w:t>
      </w:r>
      <w:r w:rsidR="00FF66A7">
        <w:rPr>
          <w:rFonts w:ascii="Times New Roman" w:hAnsi="Times New Roman" w:cs="Times New Roman"/>
          <w:b/>
          <w:bCs/>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7"/>
        <w:gridCol w:w="1986"/>
        <w:gridCol w:w="6519"/>
      </w:tblGrid>
      <w:tr w:rsidR="009D77B4" w:rsidRPr="00742281" w14:paraId="388AF9FF" w14:textId="77777777" w:rsidTr="003C1419">
        <w:tc>
          <w:tcPr>
            <w:tcW w:w="567" w:type="dxa"/>
            <w:tcBorders>
              <w:top w:val="single" w:sz="4" w:space="0" w:color="auto"/>
              <w:left w:val="single" w:sz="4" w:space="0" w:color="auto"/>
              <w:bottom w:val="single" w:sz="4" w:space="0" w:color="auto"/>
              <w:right w:val="single" w:sz="4" w:space="0" w:color="auto"/>
            </w:tcBorders>
            <w:hideMark/>
          </w:tcPr>
          <w:p w14:paraId="273CEFCC"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Eil. Nr.</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81FC7"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Parametras</w:t>
            </w:r>
          </w:p>
        </w:tc>
        <w:tc>
          <w:tcPr>
            <w:tcW w:w="65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7F7C1" w14:textId="77777777" w:rsidR="009D77B4" w:rsidRPr="00742281" w:rsidRDefault="009D77B4" w:rsidP="00742281">
            <w:pPr>
              <w:rPr>
                <w:rFonts w:ascii="Times New Roman" w:hAnsi="Times New Roman" w:cs="Times New Roman"/>
                <w:bCs/>
                <w:iCs/>
                <w:sz w:val="20"/>
                <w:szCs w:val="20"/>
              </w:rPr>
            </w:pPr>
            <w:r w:rsidRPr="00742281">
              <w:rPr>
                <w:rFonts w:ascii="Times New Roman" w:hAnsi="Times New Roman" w:cs="Times New Roman"/>
                <w:bCs/>
                <w:iCs/>
                <w:sz w:val="20"/>
                <w:szCs w:val="20"/>
              </w:rPr>
              <w:t>Reikalaujama parametro reikšmė</w:t>
            </w:r>
          </w:p>
        </w:tc>
      </w:tr>
      <w:tr w:rsidR="009D77B4" w:rsidRPr="00742281" w14:paraId="609CF75A" w14:textId="77777777" w:rsidTr="003C1419">
        <w:tc>
          <w:tcPr>
            <w:tcW w:w="567" w:type="dxa"/>
            <w:tcBorders>
              <w:top w:val="single" w:sz="4" w:space="0" w:color="auto"/>
              <w:left w:val="single" w:sz="4" w:space="0" w:color="auto"/>
              <w:bottom w:val="single" w:sz="4" w:space="0" w:color="auto"/>
              <w:right w:val="single" w:sz="4" w:space="0" w:color="auto"/>
            </w:tcBorders>
          </w:tcPr>
          <w:p w14:paraId="46A57E95"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55F5F6E4"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Gamintojas, modelis</w:t>
            </w:r>
          </w:p>
        </w:tc>
        <w:tc>
          <w:tcPr>
            <w:tcW w:w="6519" w:type="dxa"/>
            <w:tcBorders>
              <w:top w:val="single" w:sz="4" w:space="0" w:color="auto"/>
              <w:left w:val="single" w:sz="4" w:space="0" w:color="auto"/>
              <w:bottom w:val="single" w:sz="4" w:space="0" w:color="auto"/>
              <w:right w:val="single" w:sz="4" w:space="0" w:color="auto"/>
            </w:tcBorders>
            <w:hideMark/>
          </w:tcPr>
          <w:p w14:paraId="580D5DB9"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Nurodyti gamintoją, modelį, gamintojo suteiktą kodą ir nuorodą į gamintojo portalą, kuriame aprašytos siūlomo įrenginio techninės charakteristikos.</w:t>
            </w:r>
          </w:p>
        </w:tc>
      </w:tr>
      <w:tr w:rsidR="009D77B4" w:rsidRPr="00742281" w14:paraId="14A941B9" w14:textId="77777777" w:rsidTr="003C1419">
        <w:tc>
          <w:tcPr>
            <w:tcW w:w="567" w:type="dxa"/>
            <w:tcBorders>
              <w:top w:val="single" w:sz="4" w:space="0" w:color="auto"/>
              <w:left w:val="single" w:sz="4" w:space="0" w:color="auto"/>
              <w:bottom w:val="single" w:sz="4" w:space="0" w:color="auto"/>
              <w:right w:val="single" w:sz="4" w:space="0" w:color="auto"/>
            </w:tcBorders>
          </w:tcPr>
          <w:p w14:paraId="00CA1390"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635D22F3"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Konstrukcija</w:t>
            </w:r>
          </w:p>
        </w:tc>
        <w:tc>
          <w:tcPr>
            <w:tcW w:w="6519" w:type="dxa"/>
            <w:tcBorders>
              <w:top w:val="single" w:sz="4" w:space="0" w:color="auto"/>
              <w:left w:val="single" w:sz="4" w:space="0" w:color="auto"/>
              <w:bottom w:val="single" w:sz="4" w:space="0" w:color="auto"/>
              <w:right w:val="single" w:sz="4" w:space="0" w:color="auto"/>
            </w:tcBorders>
            <w:hideMark/>
          </w:tcPr>
          <w:p w14:paraId="0712A17E"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Turi būti ne daugiau 1U aukščio, montuojamas į 19“ komutacinę spintą, pateikiamas su montavimo detalėmis, montuojamas horizontaliai.</w:t>
            </w:r>
          </w:p>
        </w:tc>
      </w:tr>
      <w:tr w:rsidR="009D77B4" w:rsidRPr="00742281" w14:paraId="520B7C68" w14:textId="77777777" w:rsidTr="003C1419">
        <w:tc>
          <w:tcPr>
            <w:tcW w:w="567" w:type="dxa"/>
            <w:tcBorders>
              <w:top w:val="single" w:sz="4" w:space="0" w:color="auto"/>
              <w:left w:val="single" w:sz="4" w:space="0" w:color="auto"/>
              <w:bottom w:val="single" w:sz="4" w:space="0" w:color="auto"/>
              <w:right w:val="single" w:sz="4" w:space="0" w:color="auto"/>
            </w:tcBorders>
          </w:tcPr>
          <w:p w14:paraId="3C4B24A8"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29CA21B1"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El. maitinimas</w:t>
            </w:r>
          </w:p>
        </w:tc>
        <w:tc>
          <w:tcPr>
            <w:tcW w:w="6519" w:type="dxa"/>
            <w:tcBorders>
              <w:top w:val="single" w:sz="4" w:space="0" w:color="auto"/>
              <w:left w:val="single" w:sz="4" w:space="0" w:color="auto"/>
              <w:bottom w:val="single" w:sz="4" w:space="0" w:color="auto"/>
              <w:right w:val="single" w:sz="4" w:space="0" w:color="auto"/>
            </w:tcBorders>
            <w:hideMark/>
          </w:tcPr>
          <w:p w14:paraId="4A7B42EA"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Elektros maitinimo įtampa turi atitikti Lietuvos Respublikoje naudojamai kintamai įtampai.</w:t>
            </w:r>
          </w:p>
        </w:tc>
      </w:tr>
      <w:tr w:rsidR="009D77B4" w:rsidRPr="00742281" w14:paraId="740E3FEA" w14:textId="77777777" w:rsidTr="003C1419">
        <w:tc>
          <w:tcPr>
            <w:tcW w:w="567" w:type="dxa"/>
            <w:tcBorders>
              <w:top w:val="single" w:sz="4" w:space="0" w:color="auto"/>
              <w:left w:val="single" w:sz="4" w:space="0" w:color="auto"/>
              <w:bottom w:val="single" w:sz="4" w:space="0" w:color="auto"/>
              <w:right w:val="single" w:sz="4" w:space="0" w:color="auto"/>
            </w:tcBorders>
          </w:tcPr>
          <w:p w14:paraId="1DB0866A"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tcPr>
          <w:p w14:paraId="182141D0"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Prievadai</w:t>
            </w:r>
          </w:p>
          <w:p w14:paraId="4EE68FF8" w14:textId="77777777" w:rsidR="009D77B4" w:rsidRPr="00742281" w:rsidRDefault="009D77B4" w:rsidP="00742281">
            <w:pPr>
              <w:rPr>
                <w:rFonts w:ascii="Times New Roman" w:hAnsi="Times New Roman" w:cs="Times New Roman"/>
                <w:bCs/>
                <w:sz w:val="20"/>
                <w:szCs w:val="20"/>
              </w:rPr>
            </w:pPr>
          </w:p>
        </w:tc>
        <w:tc>
          <w:tcPr>
            <w:tcW w:w="6519" w:type="dxa"/>
            <w:tcBorders>
              <w:top w:val="single" w:sz="4" w:space="0" w:color="auto"/>
              <w:left w:val="single" w:sz="4" w:space="0" w:color="auto"/>
              <w:bottom w:val="single" w:sz="4" w:space="0" w:color="auto"/>
              <w:right w:val="single" w:sz="4" w:space="0" w:color="auto"/>
            </w:tcBorders>
            <w:hideMark/>
          </w:tcPr>
          <w:p w14:paraId="7E2DFAE7" w14:textId="77777777" w:rsidR="009D77B4" w:rsidRPr="00742281" w:rsidRDefault="009D77B4"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 xml:space="preserve">Ne mažiau kaip 12 vnt. keičiamos </w:t>
            </w:r>
            <w:proofErr w:type="spellStart"/>
            <w:r w:rsidRPr="00742281">
              <w:rPr>
                <w:rFonts w:ascii="Times New Roman" w:hAnsi="Times New Roman" w:cs="Times New Roman"/>
                <w:bCs/>
                <w:sz w:val="20"/>
                <w:szCs w:val="20"/>
              </w:rPr>
              <w:t>PoE</w:t>
            </w:r>
            <w:proofErr w:type="spellEnd"/>
            <w:r w:rsidRPr="00742281">
              <w:rPr>
                <w:rFonts w:ascii="Times New Roman" w:hAnsi="Times New Roman" w:cs="Times New Roman"/>
                <w:bCs/>
                <w:sz w:val="20"/>
                <w:szCs w:val="20"/>
              </w:rPr>
              <w:t>+ (802.3af/at) greitaveikos 10/100/1000BASE-T tipo prievadų.</w:t>
            </w:r>
          </w:p>
          <w:p w14:paraId="44FF59A4" w14:textId="77777777" w:rsidR="009D77B4" w:rsidRPr="00742281" w:rsidRDefault="009D77B4"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Ne mažiau kaip 2 vnt. 1000BASE-T tipo prievadų.</w:t>
            </w:r>
          </w:p>
          <w:p w14:paraId="131ECDCF" w14:textId="77777777" w:rsidR="009D77B4" w:rsidRPr="00742281" w:rsidRDefault="009D77B4"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Ne mažiau kaip 2 vnt. 1G (SFP) tipo prievadų.</w:t>
            </w:r>
          </w:p>
          <w:p w14:paraId="1FCA40E3" w14:textId="77777777" w:rsidR="009D77B4" w:rsidRPr="00742281" w:rsidRDefault="009D77B4"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Ne mažiau kaip 1 vnt. dedikuotas valdymui skirtas 1G greitaveikos  RJ45 tipo prievadas.</w:t>
            </w:r>
          </w:p>
          <w:p w14:paraId="2D281145" w14:textId="77777777" w:rsidR="009D77B4" w:rsidRPr="00742281" w:rsidRDefault="009D77B4"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USB (</w:t>
            </w:r>
            <w:proofErr w:type="spellStart"/>
            <w:r w:rsidRPr="00742281">
              <w:rPr>
                <w:rFonts w:ascii="Times New Roman" w:hAnsi="Times New Roman" w:cs="Times New Roman"/>
                <w:bCs/>
                <w:sz w:val="20"/>
                <w:szCs w:val="20"/>
              </w:rPr>
              <w:t>microUSB</w:t>
            </w:r>
            <w:proofErr w:type="spellEnd"/>
            <w:r w:rsidRPr="00742281">
              <w:rPr>
                <w:rFonts w:ascii="Times New Roman" w:hAnsi="Times New Roman" w:cs="Times New Roman"/>
                <w:bCs/>
                <w:sz w:val="20"/>
                <w:szCs w:val="20"/>
              </w:rPr>
              <w:t xml:space="preserve"> arba USB-C) tipo konsolės prievadas</w:t>
            </w:r>
          </w:p>
          <w:p w14:paraId="752B3E82" w14:textId="77777777" w:rsidR="009D77B4" w:rsidRPr="00742281" w:rsidRDefault="009D77B4" w:rsidP="00E822AF">
            <w:pPr>
              <w:numPr>
                <w:ilvl w:val="0"/>
                <w:numId w:val="8"/>
              </w:numPr>
              <w:rPr>
                <w:rFonts w:ascii="Times New Roman" w:hAnsi="Times New Roman" w:cs="Times New Roman"/>
                <w:bCs/>
                <w:sz w:val="20"/>
                <w:szCs w:val="20"/>
              </w:rPr>
            </w:pPr>
            <w:r w:rsidRPr="00742281">
              <w:rPr>
                <w:rFonts w:ascii="Times New Roman" w:hAnsi="Times New Roman" w:cs="Times New Roman"/>
                <w:bCs/>
                <w:sz w:val="20"/>
                <w:szCs w:val="20"/>
              </w:rPr>
              <w:t>USB tipo prievadas (</w:t>
            </w:r>
            <w:proofErr w:type="spellStart"/>
            <w:r w:rsidRPr="00742281">
              <w:rPr>
                <w:rFonts w:ascii="Times New Roman" w:hAnsi="Times New Roman" w:cs="Times New Roman"/>
                <w:bCs/>
                <w:sz w:val="20"/>
                <w:szCs w:val="20"/>
              </w:rPr>
              <w:t>host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port</w:t>
            </w:r>
            <w:proofErr w:type="spellEnd"/>
            <w:r w:rsidRPr="00742281">
              <w:rPr>
                <w:rFonts w:ascii="Times New Roman" w:hAnsi="Times New Roman" w:cs="Times New Roman"/>
                <w:bCs/>
                <w:sz w:val="20"/>
                <w:szCs w:val="20"/>
              </w:rPr>
              <w:t>)</w:t>
            </w:r>
          </w:p>
        </w:tc>
      </w:tr>
      <w:tr w:rsidR="009D77B4" w:rsidRPr="00742281" w14:paraId="1B81C4E2" w14:textId="77777777" w:rsidTr="003C1419">
        <w:tc>
          <w:tcPr>
            <w:tcW w:w="567" w:type="dxa"/>
            <w:tcBorders>
              <w:top w:val="single" w:sz="4" w:space="0" w:color="auto"/>
              <w:left w:val="single" w:sz="4" w:space="0" w:color="auto"/>
              <w:bottom w:val="single" w:sz="4" w:space="0" w:color="auto"/>
              <w:right w:val="single" w:sz="4" w:space="0" w:color="auto"/>
            </w:tcBorders>
          </w:tcPr>
          <w:p w14:paraId="61B6EC0B"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18A3B89" w14:textId="77777777" w:rsidR="009D77B4" w:rsidRPr="00742281" w:rsidRDefault="009D77B4"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PoE</w:t>
            </w:r>
            <w:proofErr w:type="spellEnd"/>
            <w:r w:rsidRPr="00742281">
              <w:rPr>
                <w:rFonts w:ascii="Times New Roman" w:hAnsi="Times New Roman" w:cs="Times New Roman"/>
                <w:bCs/>
                <w:sz w:val="20"/>
                <w:szCs w:val="20"/>
              </w:rPr>
              <w:t xml:space="preserve"> parametrai</w:t>
            </w:r>
          </w:p>
        </w:tc>
        <w:tc>
          <w:tcPr>
            <w:tcW w:w="6519" w:type="dxa"/>
            <w:tcBorders>
              <w:top w:val="single" w:sz="4" w:space="0" w:color="auto"/>
              <w:left w:val="single" w:sz="4" w:space="0" w:color="auto"/>
              <w:bottom w:val="single" w:sz="4" w:space="0" w:color="auto"/>
              <w:right w:val="single" w:sz="4" w:space="0" w:color="auto"/>
            </w:tcBorders>
            <w:hideMark/>
          </w:tcPr>
          <w:p w14:paraId="6F1AD2EE" w14:textId="6BB7B62C" w:rsidR="009D77B4" w:rsidRPr="00742281" w:rsidRDefault="009D77B4" w:rsidP="00E822AF">
            <w:pPr>
              <w:numPr>
                <w:ilvl w:val="0"/>
                <w:numId w:val="9"/>
              </w:numPr>
              <w:rPr>
                <w:rFonts w:ascii="Times New Roman" w:hAnsi="Times New Roman" w:cs="Times New Roman"/>
                <w:bCs/>
                <w:sz w:val="20"/>
                <w:szCs w:val="20"/>
              </w:rPr>
            </w:pPr>
            <w:r w:rsidRPr="00742281">
              <w:rPr>
                <w:rFonts w:ascii="Times New Roman" w:hAnsi="Times New Roman" w:cs="Times New Roman"/>
                <w:bCs/>
                <w:sz w:val="20"/>
                <w:szCs w:val="20"/>
              </w:rPr>
              <w:t xml:space="preserve">Bendra </w:t>
            </w:r>
            <w:proofErr w:type="spellStart"/>
            <w:r w:rsidRPr="00742281">
              <w:rPr>
                <w:rFonts w:ascii="Times New Roman" w:hAnsi="Times New Roman" w:cs="Times New Roman"/>
                <w:bCs/>
                <w:sz w:val="20"/>
                <w:szCs w:val="20"/>
              </w:rPr>
              <w:t>PoE</w:t>
            </w:r>
            <w:proofErr w:type="spellEnd"/>
            <w:r w:rsidRPr="00742281">
              <w:rPr>
                <w:rFonts w:ascii="Times New Roman" w:hAnsi="Times New Roman" w:cs="Times New Roman"/>
                <w:bCs/>
                <w:sz w:val="20"/>
                <w:szCs w:val="20"/>
              </w:rPr>
              <w:t xml:space="preserve"> galia ne mažiau nei 1</w:t>
            </w:r>
            <w:r>
              <w:rPr>
                <w:rFonts w:ascii="Times New Roman" w:hAnsi="Times New Roman" w:cs="Times New Roman"/>
                <w:bCs/>
                <w:sz w:val="20"/>
                <w:szCs w:val="20"/>
              </w:rPr>
              <w:t>00</w:t>
            </w:r>
            <w:r w:rsidRPr="00742281">
              <w:rPr>
                <w:rFonts w:ascii="Times New Roman" w:hAnsi="Times New Roman" w:cs="Times New Roman"/>
                <w:bCs/>
                <w:sz w:val="20"/>
                <w:szCs w:val="20"/>
              </w:rPr>
              <w:t>W;</w:t>
            </w:r>
          </w:p>
          <w:p w14:paraId="731ADE55" w14:textId="6315B207" w:rsidR="009D77B4" w:rsidRPr="00742281" w:rsidRDefault="009D77B4" w:rsidP="00742281">
            <w:pPr>
              <w:rPr>
                <w:rFonts w:ascii="Times New Roman" w:hAnsi="Times New Roman" w:cs="Times New Roman"/>
                <w:bCs/>
                <w:sz w:val="20"/>
                <w:szCs w:val="20"/>
              </w:rPr>
            </w:pPr>
          </w:p>
        </w:tc>
      </w:tr>
      <w:tr w:rsidR="009D77B4" w:rsidRPr="00742281" w14:paraId="5434927E" w14:textId="77777777" w:rsidTr="003C1419">
        <w:tc>
          <w:tcPr>
            <w:tcW w:w="567" w:type="dxa"/>
            <w:tcBorders>
              <w:top w:val="single" w:sz="4" w:space="0" w:color="auto"/>
              <w:left w:val="single" w:sz="4" w:space="0" w:color="auto"/>
              <w:bottom w:val="single" w:sz="4" w:space="0" w:color="auto"/>
              <w:right w:val="single" w:sz="4" w:space="0" w:color="auto"/>
            </w:tcBorders>
          </w:tcPr>
          <w:p w14:paraId="5C6AC042"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65E79A0"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Našumas</w:t>
            </w:r>
          </w:p>
        </w:tc>
        <w:tc>
          <w:tcPr>
            <w:tcW w:w="6519" w:type="dxa"/>
            <w:tcBorders>
              <w:top w:val="single" w:sz="4" w:space="0" w:color="auto"/>
              <w:left w:val="single" w:sz="4" w:space="0" w:color="auto"/>
              <w:bottom w:val="single" w:sz="4" w:space="0" w:color="auto"/>
              <w:right w:val="single" w:sz="4" w:space="0" w:color="auto"/>
            </w:tcBorders>
            <w:hideMark/>
          </w:tcPr>
          <w:p w14:paraId="716C93D6" w14:textId="77777777" w:rsidR="009D77B4" w:rsidRPr="00742281" w:rsidRDefault="009D77B4" w:rsidP="00E822AF">
            <w:pPr>
              <w:numPr>
                <w:ilvl w:val="0"/>
                <w:numId w:val="10"/>
              </w:numPr>
              <w:rPr>
                <w:rFonts w:ascii="Times New Roman" w:hAnsi="Times New Roman" w:cs="Times New Roman"/>
                <w:bCs/>
                <w:sz w:val="20"/>
                <w:szCs w:val="20"/>
              </w:rPr>
            </w:pPr>
            <w:r w:rsidRPr="00742281">
              <w:rPr>
                <w:rFonts w:ascii="Times New Roman" w:hAnsi="Times New Roman" w:cs="Times New Roman"/>
                <w:bCs/>
                <w:sz w:val="20"/>
                <w:szCs w:val="20"/>
              </w:rPr>
              <w:t xml:space="preserve">Komutavimo našumas turi būti ne mažiau 68 </w:t>
            </w:r>
            <w:proofErr w:type="spellStart"/>
            <w:r w:rsidRPr="00742281">
              <w:rPr>
                <w:rFonts w:ascii="Times New Roman" w:hAnsi="Times New Roman" w:cs="Times New Roman"/>
                <w:bCs/>
                <w:sz w:val="20"/>
                <w:szCs w:val="20"/>
              </w:rPr>
              <w:t>Gbps</w:t>
            </w:r>
            <w:proofErr w:type="spellEnd"/>
            <w:r w:rsidRPr="00742281">
              <w:rPr>
                <w:rFonts w:ascii="Times New Roman" w:hAnsi="Times New Roman" w:cs="Times New Roman"/>
                <w:bCs/>
                <w:sz w:val="20"/>
                <w:szCs w:val="20"/>
              </w:rPr>
              <w:t>.</w:t>
            </w:r>
          </w:p>
          <w:p w14:paraId="6D707918" w14:textId="77777777" w:rsidR="009D77B4" w:rsidRPr="00742281" w:rsidRDefault="009D77B4" w:rsidP="00E822AF">
            <w:pPr>
              <w:numPr>
                <w:ilvl w:val="0"/>
                <w:numId w:val="10"/>
              </w:numPr>
              <w:rPr>
                <w:rFonts w:ascii="Times New Roman" w:hAnsi="Times New Roman" w:cs="Times New Roman"/>
                <w:bCs/>
                <w:sz w:val="20"/>
                <w:szCs w:val="20"/>
              </w:rPr>
            </w:pPr>
            <w:proofErr w:type="spellStart"/>
            <w:r w:rsidRPr="00742281">
              <w:rPr>
                <w:rFonts w:ascii="Times New Roman" w:hAnsi="Times New Roman" w:cs="Times New Roman"/>
                <w:bCs/>
                <w:sz w:val="20"/>
                <w:szCs w:val="20"/>
              </w:rPr>
              <w:t>Maršrutizavimo</w:t>
            </w:r>
            <w:proofErr w:type="spellEnd"/>
            <w:r w:rsidRPr="00742281">
              <w:rPr>
                <w:rFonts w:ascii="Times New Roman" w:hAnsi="Times New Roman" w:cs="Times New Roman"/>
                <w:bCs/>
                <w:sz w:val="20"/>
                <w:szCs w:val="20"/>
              </w:rPr>
              <w:t xml:space="preserve"> našumas turi būti ne mažiau 45 </w:t>
            </w:r>
            <w:proofErr w:type="spellStart"/>
            <w:r w:rsidRPr="00742281">
              <w:rPr>
                <w:rFonts w:ascii="Times New Roman" w:hAnsi="Times New Roman" w:cs="Times New Roman"/>
                <w:bCs/>
                <w:sz w:val="20"/>
                <w:szCs w:val="20"/>
              </w:rPr>
              <w:t>Mpps</w:t>
            </w:r>
            <w:proofErr w:type="spellEnd"/>
            <w:r w:rsidRPr="00742281">
              <w:rPr>
                <w:rFonts w:ascii="Times New Roman" w:hAnsi="Times New Roman" w:cs="Times New Roman"/>
                <w:bCs/>
                <w:sz w:val="20"/>
                <w:szCs w:val="20"/>
              </w:rPr>
              <w:t>.</w:t>
            </w:r>
          </w:p>
          <w:p w14:paraId="0EE26D68" w14:textId="77777777" w:rsidR="009D77B4" w:rsidRPr="00742281" w:rsidRDefault="009D77B4" w:rsidP="00E822AF">
            <w:pPr>
              <w:numPr>
                <w:ilvl w:val="0"/>
                <w:numId w:val="10"/>
              </w:numPr>
              <w:rPr>
                <w:rFonts w:ascii="Times New Roman" w:hAnsi="Times New Roman" w:cs="Times New Roman"/>
                <w:bCs/>
                <w:sz w:val="20"/>
                <w:szCs w:val="20"/>
              </w:rPr>
            </w:pPr>
            <w:r w:rsidRPr="00742281">
              <w:rPr>
                <w:rFonts w:ascii="Times New Roman" w:hAnsi="Times New Roman" w:cs="Times New Roman"/>
                <w:bCs/>
                <w:sz w:val="20"/>
                <w:szCs w:val="20"/>
              </w:rPr>
              <w:t xml:space="preserve">Komutavimo vėlinimas, ne ilgesnis nei 5,9 </w:t>
            </w:r>
            <w:proofErr w:type="spellStart"/>
            <w:r w:rsidRPr="00742281">
              <w:rPr>
                <w:rFonts w:ascii="Times New Roman" w:hAnsi="Times New Roman" w:cs="Times New Roman"/>
                <w:bCs/>
                <w:sz w:val="20"/>
                <w:szCs w:val="20"/>
              </w:rPr>
              <w:t>μSec</w:t>
            </w:r>
            <w:proofErr w:type="spellEnd"/>
          </w:p>
        </w:tc>
      </w:tr>
      <w:tr w:rsidR="009D77B4" w:rsidRPr="00742281" w14:paraId="617BDEEA" w14:textId="77777777" w:rsidTr="003C1419">
        <w:tc>
          <w:tcPr>
            <w:tcW w:w="567" w:type="dxa"/>
            <w:tcBorders>
              <w:top w:val="single" w:sz="4" w:space="0" w:color="auto"/>
              <w:left w:val="single" w:sz="4" w:space="0" w:color="auto"/>
              <w:bottom w:val="single" w:sz="4" w:space="0" w:color="auto"/>
              <w:right w:val="single" w:sz="4" w:space="0" w:color="auto"/>
            </w:tcBorders>
          </w:tcPr>
          <w:p w14:paraId="7FE4D319"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883526F"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Komutatorių apjungimas (</w:t>
            </w:r>
            <w:proofErr w:type="spellStart"/>
            <w:r w:rsidRPr="00742281">
              <w:rPr>
                <w:rFonts w:ascii="Times New Roman" w:hAnsi="Times New Roman" w:cs="Times New Roman"/>
                <w:bCs/>
                <w:sz w:val="20"/>
                <w:szCs w:val="20"/>
              </w:rPr>
              <w:t>Stack</w:t>
            </w:r>
            <w:proofErr w:type="spellEnd"/>
            <w:r w:rsidRPr="00742281">
              <w:rPr>
                <w:rFonts w:ascii="Times New Roman" w:hAnsi="Times New Roman" w:cs="Times New Roman"/>
                <w:bCs/>
                <w:sz w:val="20"/>
                <w:szCs w:val="20"/>
              </w:rPr>
              <w:t>)</w:t>
            </w:r>
          </w:p>
        </w:tc>
        <w:tc>
          <w:tcPr>
            <w:tcW w:w="6519" w:type="dxa"/>
            <w:tcBorders>
              <w:top w:val="single" w:sz="4" w:space="0" w:color="auto"/>
              <w:left w:val="single" w:sz="4" w:space="0" w:color="auto"/>
              <w:bottom w:val="single" w:sz="4" w:space="0" w:color="auto"/>
              <w:right w:val="single" w:sz="4" w:space="0" w:color="auto"/>
            </w:tcBorders>
            <w:hideMark/>
          </w:tcPr>
          <w:p w14:paraId="30FE129D"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Technologija leidžianti apjungti ne mažiau kaip 8 komutatorių į vieną loginį vienetą naudojant ne mažesnės nei 1Gbps prievadus tokiu būdu pasiekiant greitaveiką ne mažiau kaip 4 </w:t>
            </w:r>
            <w:proofErr w:type="spellStart"/>
            <w:r w:rsidRPr="00742281">
              <w:rPr>
                <w:rFonts w:ascii="Times New Roman" w:hAnsi="Times New Roman" w:cs="Times New Roman"/>
                <w:bCs/>
                <w:sz w:val="20"/>
                <w:szCs w:val="20"/>
              </w:rPr>
              <w:t>Gbps</w:t>
            </w:r>
            <w:proofErr w:type="spellEnd"/>
            <w:r w:rsidRPr="00742281">
              <w:rPr>
                <w:rFonts w:ascii="Times New Roman" w:hAnsi="Times New Roman" w:cs="Times New Roman"/>
                <w:bCs/>
                <w:sz w:val="20"/>
                <w:szCs w:val="20"/>
              </w:rPr>
              <w:t>, (jeigu apjungimui reikalinga specialūs kitokio tipo prievadai, jų greitaveika negali būti mažesnė negu 4Gbps).</w:t>
            </w:r>
          </w:p>
          <w:p w14:paraId="1E1CE3E9"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Apjungus du ar daugiau komutatorių į vieną loginį komutatorių turi būti galimybė valdyti juos kaip vieną, naudoti prievadų agregavimą iš skirtingų komutatorių.</w:t>
            </w:r>
          </w:p>
        </w:tc>
      </w:tr>
      <w:tr w:rsidR="009D77B4" w:rsidRPr="00742281" w14:paraId="4A18BFEF" w14:textId="77777777" w:rsidTr="003C1419">
        <w:tc>
          <w:tcPr>
            <w:tcW w:w="567" w:type="dxa"/>
            <w:tcBorders>
              <w:top w:val="single" w:sz="4" w:space="0" w:color="auto"/>
              <w:left w:val="single" w:sz="4" w:space="0" w:color="auto"/>
              <w:bottom w:val="single" w:sz="4" w:space="0" w:color="auto"/>
              <w:right w:val="single" w:sz="4" w:space="0" w:color="auto"/>
            </w:tcBorders>
          </w:tcPr>
          <w:p w14:paraId="6823AF1E"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3C01F242"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Virtualių tinklų palaikymas</w:t>
            </w:r>
          </w:p>
        </w:tc>
        <w:tc>
          <w:tcPr>
            <w:tcW w:w="6519" w:type="dxa"/>
            <w:tcBorders>
              <w:top w:val="single" w:sz="4" w:space="0" w:color="auto"/>
              <w:left w:val="single" w:sz="4" w:space="0" w:color="auto"/>
              <w:bottom w:val="single" w:sz="4" w:space="0" w:color="auto"/>
              <w:right w:val="single" w:sz="4" w:space="0" w:color="auto"/>
            </w:tcBorders>
            <w:hideMark/>
          </w:tcPr>
          <w:p w14:paraId="31B79815"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Ne mažiaus kaip 4000 skirtingų ID, nemažiau kaip 2000 vienu metu.</w:t>
            </w:r>
          </w:p>
        </w:tc>
      </w:tr>
      <w:tr w:rsidR="009D77B4" w:rsidRPr="00742281" w14:paraId="700F6E11" w14:textId="77777777" w:rsidTr="003C1419">
        <w:tc>
          <w:tcPr>
            <w:tcW w:w="567" w:type="dxa"/>
            <w:tcBorders>
              <w:top w:val="single" w:sz="4" w:space="0" w:color="auto"/>
              <w:left w:val="single" w:sz="4" w:space="0" w:color="auto"/>
              <w:bottom w:val="single" w:sz="4" w:space="0" w:color="auto"/>
              <w:right w:val="single" w:sz="4" w:space="0" w:color="auto"/>
            </w:tcBorders>
          </w:tcPr>
          <w:p w14:paraId="3288002D"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267B9BB6"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MAC adresų lentelės dydis</w:t>
            </w:r>
          </w:p>
        </w:tc>
        <w:tc>
          <w:tcPr>
            <w:tcW w:w="6519" w:type="dxa"/>
            <w:tcBorders>
              <w:top w:val="single" w:sz="4" w:space="0" w:color="auto"/>
              <w:left w:val="single" w:sz="4" w:space="0" w:color="auto"/>
              <w:bottom w:val="single" w:sz="4" w:space="0" w:color="auto"/>
              <w:right w:val="single" w:sz="4" w:space="0" w:color="auto"/>
            </w:tcBorders>
            <w:hideMark/>
          </w:tcPr>
          <w:p w14:paraId="6F115507"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32k</w:t>
            </w:r>
          </w:p>
        </w:tc>
      </w:tr>
      <w:tr w:rsidR="009D77B4" w:rsidRPr="00742281" w14:paraId="2284CB84" w14:textId="77777777" w:rsidTr="003C1419">
        <w:tc>
          <w:tcPr>
            <w:tcW w:w="567" w:type="dxa"/>
            <w:tcBorders>
              <w:top w:val="single" w:sz="4" w:space="0" w:color="auto"/>
              <w:left w:val="single" w:sz="4" w:space="0" w:color="auto"/>
              <w:bottom w:val="single" w:sz="4" w:space="0" w:color="auto"/>
              <w:right w:val="single" w:sz="4" w:space="0" w:color="auto"/>
            </w:tcBorders>
          </w:tcPr>
          <w:p w14:paraId="1AFE683B"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2CF16232"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IPv4/IPv6 maršrutų kiekis</w:t>
            </w:r>
          </w:p>
        </w:tc>
        <w:tc>
          <w:tcPr>
            <w:tcW w:w="6519" w:type="dxa"/>
            <w:tcBorders>
              <w:top w:val="single" w:sz="4" w:space="0" w:color="auto"/>
              <w:left w:val="single" w:sz="4" w:space="0" w:color="auto"/>
              <w:bottom w:val="single" w:sz="4" w:space="0" w:color="auto"/>
              <w:right w:val="single" w:sz="4" w:space="0" w:color="auto"/>
            </w:tcBorders>
            <w:hideMark/>
          </w:tcPr>
          <w:p w14:paraId="4350EBEF"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2k IPv4 ir nemažiau kaip 1k IPv6</w:t>
            </w:r>
          </w:p>
        </w:tc>
      </w:tr>
      <w:tr w:rsidR="009D77B4" w:rsidRPr="00742281" w14:paraId="43CC9FB7" w14:textId="77777777" w:rsidTr="003C1419">
        <w:tc>
          <w:tcPr>
            <w:tcW w:w="567" w:type="dxa"/>
            <w:tcBorders>
              <w:top w:val="single" w:sz="4" w:space="0" w:color="auto"/>
              <w:left w:val="single" w:sz="4" w:space="0" w:color="auto"/>
              <w:bottom w:val="single" w:sz="4" w:space="0" w:color="auto"/>
              <w:right w:val="single" w:sz="4" w:space="0" w:color="auto"/>
            </w:tcBorders>
          </w:tcPr>
          <w:p w14:paraId="5B805D32"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668423A0"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IGMP grupių</w:t>
            </w:r>
          </w:p>
        </w:tc>
        <w:tc>
          <w:tcPr>
            <w:tcW w:w="6519" w:type="dxa"/>
            <w:tcBorders>
              <w:top w:val="single" w:sz="4" w:space="0" w:color="auto"/>
              <w:left w:val="single" w:sz="4" w:space="0" w:color="auto"/>
              <w:bottom w:val="single" w:sz="4" w:space="0" w:color="auto"/>
              <w:right w:val="single" w:sz="4" w:space="0" w:color="auto"/>
            </w:tcBorders>
            <w:hideMark/>
          </w:tcPr>
          <w:p w14:paraId="76579081"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760</w:t>
            </w:r>
          </w:p>
        </w:tc>
      </w:tr>
      <w:tr w:rsidR="009D77B4" w:rsidRPr="00742281" w14:paraId="5008C8FA" w14:textId="77777777" w:rsidTr="003C1419">
        <w:tc>
          <w:tcPr>
            <w:tcW w:w="567" w:type="dxa"/>
            <w:tcBorders>
              <w:top w:val="single" w:sz="4" w:space="0" w:color="auto"/>
              <w:left w:val="single" w:sz="4" w:space="0" w:color="auto"/>
              <w:bottom w:val="single" w:sz="4" w:space="0" w:color="auto"/>
              <w:right w:val="single" w:sz="4" w:space="0" w:color="auto"/>
            </w:tcBorders>
          </w:tcPr>
          <w:p w14:paraId="1C18196E"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639464A7"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IPv4 ACL (</w:t>
            </w:r>
            <w:proofErr w:type="spellStart"/>
            <w:r w:rsidRPr="00742281">
              <w:rPr>
                <w:rFonts w:ascii="Times New Roman" w:hAnsi="Times New Roman" w:cs="Times New Roman"/>
                <w:bCs/>
                <w:sz w:val="20"/>
                <w:szCs w:val="20"/>
              </w:rPr>
              <w:t>ingress</w:t>
            </w:r>
            <w:proofErr w:type="spellEnd"/>
            <w:r w:rsidRPr="00742281">
              <w:rPr>
                <w:rFonts w:ascii="Times New Roman" w:hAnsi="Times New Roman" w:cs="Times New Roman"/>
                <w:bCs/>
                <w:sz w:val="20"/>
                <w:szCs w:val="20"/>
              </w:rPr>
              <w:t>/</w:t>
            </w:r>
            <w:proofErr w:type="spellStart"/>
            <w:r w:rsidRPr="00742281">
              <w:rPr>
                <w:rFonts w:ascii="Times New Roman" w:hAnsi="Times New Roman" w:cs="Times New Roman"/>
                <w:bCs/>
                <w:sz w:val="20"/>
                <w:szCs w:val="20"/>
              </w:rPr>
              <w:t>egress</w:t>
            </w:r>
            <w:proofErr w:type="spellEnd"/>
            <w:r w:rsidRPr="00742281">
              <w:rPr>
                <w:rFonts w:ascii="Times New Roman" w:hAnsi="Times New Roman" w:cs="Times New Roman"/>
                <w:bCs/>
                <w:sz w:val="20"/>
                <w:szCs w:val="20"/>
              </w:rPr>
              <w:t>)</w:t>
            </w:r>
          </w:p>
        </w:tc>
        <w:tc>
          <w:tcPr>
            <w:tcW w:w="6519" w:type="dxa"/>
            <w:tcBorders>
              <w:top w:val="single" w:sz="4" w:space="0" w:color="auto"/>
              <w:left w:val="single" w:sz="4" w:space="0" w:color="auto"/>
              <w:bottom w:val="single" w:sz="4" w:space="0" w:color="auto"/>
              <w:right w:val="single" w:sz="4" w:space="0" w:color="auto"/>
            </w:tcBorders>
            <w:hideMark/>
          </w:tcPr>
          <w:p w14:paraId="4EE656C0"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5k/2k</w:t>
            </w:r>
          </w:p>
        </w:tc>
      </w:tr>
      <w:tr w:rsidR="009D77B4" w:rsidRPr="00742281" w14:paraId="58D3AE51" w14:textId="77777777" w:rsidTr="003C1419">
        <w:tc>
          <w:tcPr>
            <w:tcW w:w="567" w:type="dxa"/>
            <w:tcBorders>
              <w:top w:val="single" w:sz="4" w:space="0" w:color="auto"/>
              <w:left w:val="single" w:sz="4" w:space="0" w:color="auto"/>
              <w:bottom w:val="single" w:sz="4" w:space="0" w:color="auto"/>
              <w:right w:val="single" w:sz="4" w:space="0" w:color="auto"/>
            </w:tcBorders>
          </w:tcPr>
          <w:p w14:paraId="7C12FEF3"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7FCBB233"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IPv6 ACL (</w:t>
            </w:r>
            <w:proofErr w:type="spellStart"/>
            <w:r w:rsidRPr="00742281">
              <w:rPr>
                <w:rFonts w:ascii="Times New Roman" w:hAnsi="Times New Roman" w:cs="Times New Roman"/>
                <w:bCs/>
                <w:sz w:val="20"/>
                <w:szCs w:val="20"/>
              </w:rPr>
              <w:t>ingress</w:t>
            </w:r>
            <w:proofErr w:type="spellEnd"/>
            <w:r w:rsidRPr="00742281">
              <w:rPr>
                <w:rFonts w:ascii="Times New Roman" w:hAnsi="Times New Roman" w:cs="Times New Roman"/>
                <w:bCs/>
                <w:sz w:val="20"/>
                <w:szCs w:val="20"/>
              </w:rPr>
              <w:t>/</w:t>
            </w:r>
            <w:proofErr w:type="spellStart"/>
            <w:r w:rsidRPr="00742281">
              <w:rPr>
                <w:rFonts w:ascii="Times New Roman" w:hAnsi="Times New Roman" w:cs="Times New Roman"/>
                <w:bCs/>
                <w:sz w:val="20"/>
                <w:szCs w:val="20"/>
              </w:rPr>
              <w:t>egress</w:t>
            </w:r>
            <w:proofErr w:type="spellEnd"/>
            <w:r w:rsidRPr="00742281">
              <w:rPr>
                <w:rFonts w:ascii="Times New Roman" w:hAnsi="Times New Roman" w:cs="Times New Roman"/>
                <w:bCs/>
                <w:sz w:val="20"/>
                <w:szCs w:val="20"/>
              </w:rPr>
              <w:t>)</w:t>
            </w:r>
          </w:p>
        </w:tc>
        <w:tc>
          <w:tcPr>
            <w:tcW w:w="6519" w:type="dxa"/>
            <w:tcBorders>
              <w:top w:val="single" w:sz="4" w:space="0" w:color="auto"/>
              <w:left w:val="single" w:sz="4" w:space="0" w:color="auto"/>
              <w:bottom w:val="single" w:sz="4" w:space="0" w:color="auto"/>
              <w:right w:val="single" w:sz="4" w:space="0" w:color="auto"/>
            </w:tcBorders>
            <w:hideMark/>
          </w:tcPr>
          <w:p w14:paraId="44804D88"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1k/512</w:t>
            </w:r>
          </w:p>
        </w:tc>
      </w:tr>
      <w:tr w:rsidR="009D77B4" w:rsidRPr="00742281" w14:paraId="2B5C6021" w14:textId="77777777" w:rsidTr="003C1419">
        <w:tc>
          <w:tcPr>
            <w:tcW w:w="567" w:type="dxa"/>
            <w:tcBorders>
              <w:top w:val="single" w:sz="4" w:space="0" w:color="auto"/>
              <w:left w:val="single" w:sz="4" w:space="0" w:color="auto"/>
              <w:bottom w:val="single" w:sz="4" w:space="0" w:color="auto"/>
              <w:right w:val="single" w:sz="4" w:space="0" w:color="auto"/>
            </w:tcBorders>
          </w:tcPr>
          <w:p w14:paraId="4BD343E6"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2E0ACAB"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Paketų buferio dydis</w:t>
            </w:r>
          </w:p>
        </w:tc>
        <w:tc>
          <w:tcPr>
            <w:tcW w:w="6519" w:type="dxa"/>
            <w:tcBorders>
              <w:top w:val="single" w:sz="4" w:space="0" w:color="auto"/>
              <w:left w:val="single" w:sz="4" w:space="0" w:color="auto"/>
              <w:bottom w:val="single" w:sz="4" w:space="0" w:color="auto"/>
              <w:right w:val="single" w:sz="4" w:space="0" w:color="auto"/>
            </w:tcBorders>
            <w:hideMark/>
          </w:tcPr>
          <w:p w14:paraId="004CD4FF"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Ne mažiau kaip 8 MB.</w:t>
            </w:r>
          </w:p>
        </w:tc>
      </w:tr>
      <w:tr w:rsidR="009D77B4" w:rsidRPr="00742281" w14:paraId="70D2FEB2" w14:textId="77777777" w:rsidTr="003C1419">
        <w:tc>
          <w:tcPr>
            <w:tcW w:w="567" w:type="dxa"/>
            <w:tcBorders>
              <w:top w:val="single" w:sz="4" w:space="0" w:color="auto"/>
              <w:left w:val="single" w:sz="4" w:space="0" w:color="auto"/>
              <w:bottom w:val="single" w:sz="4" w:space="0" w:color="auto"/>
              <w:right w:val="single" w:sz="4" w:space="0" w:color="auto"/>
            </w:tcBorders>
          </w:tcPr>
          <w:p w14:paraId="11E0A1DD"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71AE66E3"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Operatyviosios atminties dydis</w:t>
            </w:r>
          </w:p>
        </w:tc>
        <w:tc>
          <w:tcPr>
            <w:tcW w:w="6519" w:type="dxa"/>
            <w:tcBorders>
              <w:top w:val="single" w:sz="4" w:space="0" w:color="auto"/>
              <w:left w:val="single" w:sz="4" w:space="0" w:color="auto"/>
              <w:bottom w:val="single" w:sz="4" w:space="0" w:color="auto"/>
              <w:right w:val="single" w:sz="4" w:space="0" w:color="auto"/>
            </w:tcBorders>
            <w:hideMark/>
          </w:tcPr>
          <w:p w14:paraId="4AADF6DE"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Ne mažiau kaip 8 GB.</w:t>
            </w:r>
          </w:p>
        </w:tc>
      </w:tr>
      <w:tr w:rsidR="009D77B4" w:rsidRPr="00742281" w14:paraId="260F302B" w14:textId="77777777" w:rsidTr="003C1419">
        <w:tc>
          <w:tcPr>
            <w:tcW w:w="567" w:type="dxa"/>
            <w:tcBorders>
              <w:top w:val="single" w:sz="4" w:space="0" w:color="auto"/>
              <w:left w:val="single" w:sz="4" w:space="0" w:color="auto"/>
              <w:bottom w:val="single" w:sz="4" w:space="0" w:color="auto"/>
              <w:right w:val="single" w:sz="4" w:space="0" w:color="auto"/>
            </w:tcBorders>
          </w:tcPr>
          <w:p w14:paraId="6981F5B6"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39BC3B7B"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Saugojimo atminties dydis</w:t>
            </w:r>
          </w:p>
        </w:tc>
        <w:tc>
          <w:tcPr>
            <w:tcW w:w="6519" w:type="dxa"/>
            <w:tcBorders>
              <w:top w:val="single" w:sz="4" w:space="0" w:color="auto"/>
              <w:left w:val="single" w:sz="4" w:space="0" w:color="auto"/>
              <w:bottom w:val="single" w:sz="4" w:space="0" w:color="auto"/>
              <w:right w:val="single" w:sz="4" w:space="0" w:color="auto"/>
            </w:tcBorders>
            <w:hideMark/>
          </w:tcPr>
          <w:p w14:paraId="0542BAE6"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Ne mažiau kaip 16 GB. Saugojimo atmintis turi būti </w:t>
            </w:r>
            <w:proofErr w:type="spellStart"/>
            <w:r w:rsidRPr="00742281">
              <w:rPr>
                <w:rFonts w:ascii="Times New Roman" w:hAnsi="Times New Roman" w:cs="Times New Roman"/>
                <w:bCs/>
                <w:sz w:val="20"/>
                <w:szCs w:val="20"/>
              </w:rPr>
              <w:t>eMMC</w:t>
            </w:r>
            <w:proofErr w:type="spellEnd"/>
            <w:r w:rsidRPr="00742281">
              <w:rPr>
                <w:rFonts w:ascii="Times New Roman" w:hAnsi="Times New Roman" w:cs="Times New Roman"/>
                <w:bCs/>
                <w:sz w:val="20"/>
                <w:szCs w:val="20"/>
              </w:rPr>
              <w:t xml:space="preserve"> tipo.</w:t>
            </w:r>
          </w:p>
        </w:tc>
      </w:tr>
      <w:tr w:rsidR="009D77B4" w:rsidRPr="00742281" w14:paraId="496B95AE" w14:textId="77777777" w:rsidTr="003C1419">
        <w:tc>
          <w:tcPr>
            <w:tcW w:w="567" w:type="dxa"/>
            <w:tcBorders>
              <w:top w:val="single" w:sz="4" w:space="0" w:color="auto"/>
              <w:left w:val="single" w:sz="4" w:space="0" w:color="auto"/>
              <w:bottom w:val="single" w:sz="4" w:space="0" w:color="auto"/>
              <w:right w:val="single" w:sz="4" w:space="0" w:color="auto"/>
            </w:tcBorders>
          </w:tcPr>
          <w:p w14:paraId="2FB79A7E"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31AEA872"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Standartų palaikymas</w:t>
            </w:r>
          </w:p>
        </w:tc>
        <w:tc>
          <w:tcPr>
            <w:tcW w:w="6519" w:type="dxa"/>
            <w:tcBorders>
              <w:top w:val="single" w:sz="4" w:space="0" w:color="auto"/>
              <w:left w:val="single" w:sz="4" w:space="0" w:color="auto"/>
              <w:bottom w:val="single" w:sz="4" w:space="0" w:color="auto"/>
              <w:right w:val="single" w:sz="4" w:space="0" w:color="auto"/>
            </w:tcBorders>
            <w:hideMark/>
          </w:tcPr>
          <w:p w14:paraId="1480DAA2"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šie ar jiems lygiaverčiai standartai:</w:t>
            </w:r>
          </w:p>
          <w:p w14:paraId="2E503BB0"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802.1Q (VLAN);</w:t>
            </w:r>
          </w:p>
          <w:p w14:paraId="570EA9AD"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MSTP, RSTP, STP, RPVST+;</w:t>
            </w:r>
          </w:p>
          <w:p w14:paraId="68902A69"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IEEE 802.1AB LLDP ir LLDP-MED</w:t>
            </w:r>
          </w:p>
          <w:p w14:paraId="7DB7F2CE"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 xml:space="preserve">Port </w:t>
            </w:r>
            <w:proofErr w:type="spellStart"/>
            <w:r w:rsidRPr="00742281">
              <w:rPr>
                <w:rFonts w:ascii="Times New Roman" w:hAnsi="Times New Roman" w:cs="Times New Roman"/>
                <w:bCs/>
                <w:sz w:val="20"/>
                <w:szCs w:val="20"/>
              </w:rPr>
              <w:t>Mirroring</w:t>
            </w:r>
            <w:proofErr w:type="spellEnd"/>
            <w:r w:rsidRPr="00742281">
              <w:rPr>
                <w:rFonts w:ascii="Times New Roman" w:hAnsi="Times New Roman" w:cs="Times New Roman"/>
                <w:bCs/>
                <w:sz w:val="20"/>
                <w:szCs w:val="20"/>
              </w:rPr>
              <w:t xml:space="preserve"> arba lygiavertis;</w:t>
            </w:r>
          </w:p>
          <w:p w14:paraId="14EAC1EC"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NTP;</w:t>
            </w:r>
          </w:p>
          <w:p w14:paraId="0D1E4298"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UDLD;</w:t>
            </w:r>
          </w:p>
          <w:p w14:paraId="5CED7C1C"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MVRP arba lygiavertis;</w:t>
            </w:r>
          </w:p>
          <w:p w14:paraId="1DBF3589"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 xml:space="preserve">DHCP </w:t>
            </w:r>
            <w:proofErr w:type="spellStart"/>
            <w:r w:rsidRPr="00742281">
              <w:rPr>
                <w:rFonts w:ascii="Times New Roman" w:hAnsi="Times New Roman" w:cs="Times New Roman"/>
                <w:bCs/>
                <w:sz w:val="20"/>
                <w:szCs w:val="20"/>
              </w:rPr>
              <w:t>relay</w:t>
            </w:r>
            <w:proofErr w:type="spellEnd"/>
            <w:r w:rsidRPr="00742281">
              <w:rPr>
                <w:rFonts w:ascii="Times New Roman" w:hAnsi="Times New Roman" w:cs="Times New Roman"/>
                <w:bCs/>
                <w:sz w:val="20"/>
                <w:szCs w:val="20"/>
              </w:rPr>
              <w:t>;</w:t>
            </w:r>
          </w:p>
          <w:p w14:paraId="4B7589CF"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 xml:space="preserve">DHCP </w:t>
            </w:r>
            <w:proofErr w:type="spellStart"/>
            <w:r w:rsidRPr="00742281">
              <w:rPr>
                <w:rFonts w:ascii="Times New Roman" w:hAnsi="Times New Roman" w:cs="Times New Roman"/>
                <w:bCs/>
                <w:sz w:val="20"/>
                <w:szCs w:val="20"/>
              </w:rPr>
              <w:t>server</w:t>
            </w:r>
            <w:proofErr w:type="spellEnd"/>
            <w:r w:rsidRPr="00742281">
              <w:rPr>
                <w:rFonts w:ascii="Times New Roman" w:hAnsi="Times New Roman" w:cs="Times New Roman"/>
                <w:bCs/>
                <w:sz w:val="20"/>
                <w:szCs w:val="20"/>
              </w:rPr>
              <w:t>;</w:t>
            </w:r>
          </w:p>
          <w:p w14:paraId="77349726"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IP </w:t>
            </w:r>
            <w:proofErr w:type="spellStart"/>
            <w:r w:rsidRPr="00742281">
              <w:rPr>
                <w:rFonts w:ascii="Times New Roman" w:hAnsi="Times New Roman" w:cs="Times New Roman"/>
                <w:bCs/>
                <w:sz w:val="20"/>
                <w:szCs w:val="20"/>
              </w:rPr>
              <w:t>Direct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Broadcast</w:t>
            </w:r>
            <w:proofErr w:type="spellEnd"/>
            <w:r w:rsidRPr="00742281">
              <w:rPr>
                <w:rFonts w:ascii="Times New Roman" w:hAnsi="Times New Roman" w:cs="Times New Roman"/>
                <w:bCs/>
                <w:sz w:val="20"/>
                <w:szCs w:val="20"/>
              </w:rPr>
              <w:t>.</w:t>
            </w:r>
          </w:p>
        </w:tc>
      </w:tr>
      <w:tr w:rsidR="009D77B4" w:rsidRPr="00742281" w14:paraId="709855A2" w14:textId="77777777" w:rsidTr="003C1419">
        <w:tc>
          <w:tcPr>
            <w:tcW w:w="567" w:type="dxa"/>
            <w:tcBorders>
              <w:top w:val="single" w:sz="4" w:space="0" w:color="auto"/>
              <w:left w:val="single" w:sz="4" w:space="0" w:color="auto"/>
              <w:bottom w:val="single" w:sz="4" w:space="0" w:color="auto"/>
              <w:right w:val="single" w:sz="4" w:space="0" w:color="auto"/>
            </w:tcBorders>
          </w:tcPr>
          <w:p w14:paraId="3F5A1CA9"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7F0A612C"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VXLAN funkcionalumas</w:t>
            </w:r>
          </w:p>
        </w:tc>
        <w:tc>
          <w:tcPr>
            <w:tcW w:w="6519" w:type="dxa"/>
            <w:tcBorders>
              <w:top w:val="single" w:sz="4" w:space="0" w:color="auto"/>
              <w:left w:val="single" w:sz="4" w:space="0" w:color="auto"/>
              <w:bottom w:val="single" w:sz="4" w:space="0" w:color="auto"/>
              <w:right w:val="single" w:sz="4" w:space="0" w:color="auto"/>
            </w:tcBorders>
            <w:hideMark/>
          </w:tcPr>
          <w:p w14:paraId="4C3ED6C2"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VXLAN funkcionalumai:</w:t>
            </w:r>
          </w:p>
          <w:p w14:paraId="21C1C165" w14:textId="77777777" w:rsidR="009D77B4" w:rsidRPr="00742281" w:rsidRDefault="009D77B4" w:rsidP="00E822AF">
            <w:pPr>
              <w:numPr>
                <w:ilvl w:val="0"/>
                <w:numId w:val="11"/>
              </w:numPr>
              <w:rPr>
                <w:rFonts w:ascii="Times New Roman" w:hAnsi="Times New Roman" w:cs="Times New Roman"/>
                <w:bCs/>
                <w:sz w:val="20"/>
                <w:szCs w:val="20"/>
              </w:rPr>
            </w:pPr>
            <w:r w:rsidRPr="00742281">
              <w:rPr>
                <w:rFonts w:ascii="Times New Roman" w:hAnsi="Times New Roman" w:cs="Times New Roman"/>
                <w:bCs/>
                <w:sz w:val="20"/>
                <w:szCs w:val="20"/>
              </w:rPr>
              <w:t>Statiniai VXLAN.</w:t>
            </w:r>
          </w:p>
          <w:p w14:paraId="21250F44"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VXLAN Group </w:t>
            </w:r>
            <w:proofErr w:type="spellStart"/>
            <w:r w:rsidRPr="00742281">
              <w:rPr>
                <w:rFonts w:ascii="Times New Roman" w:hAnsi="Times New Roman" w:cs="Times New Roman"/>
                <w:bCs/>
                <w:sz w:val="20"/>
                <w:szCs w:val="20"/>
              </w:rPr>
              <w:t>Based</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Policy</w:t>
            </w:r>
            <w:proofErr w:type="spellEnd"/>
            <w:r w:rsidRPr="00742281">
              <w:rPr>
                <w:rFonts w:ascii="Times New Roman" w:hAnsi="Times New Roman" w:cs="Times New Roman"/>
                <w:bCs/>
                <w:sz w:val="20"/>
                <w:szCs w:val="20"/>
              </w:rPr>
              <w:t>.</w:t>
            </w:r>
          </w:p>
        </w:tc>
      </w:tr>
      <w:tr w:rsidR="009D77B4" w:rsidRPr="00742281" w14:paraId="10BD4A23" w14:textId="77777777" w:rsidTr="003C1419">
        <w:tc>
          <w:tcPr>
            <w:tcW w:w="567" w:type="dxa"/>
            <w:tcBorders>
              <w:top w:val="single" w:sz="4" w:space="0" w:color="auto"/>
              <w:left w:val="single" w:sz="4" w:space="0" w:color="auto"/>
              <w:bottom w:val="single" w:sz="4" w:space="0" w:color="auto"/>
              <w:right w:val="single" w:sz="4" w:space="0" w:color="auto"/>
            </w:tcBorders>
          </w:tcPr>
          <w:p w14:paraId="1F1A0F7B"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5D09D40" w14:textId="77777777" w:rsidR="009D77B4" w:rsidRPr="00742281" w:rsidRDefault="009D77B4"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Maršrutizavimas</w:t>
            </w:r>
            <w:proofErr w:type="spellEnd"/>
          </w:p>
        </w:tc>
        <w:tc>
          <w:tcPr>
            <w:tcW w:w="6519" w:type="dxa"/>
            <w:tcBorders>
              <w:top w:val="single" w:sz="4" w:space="0" w:color="auto"/>
              <w:left w:val="single" w:sz="4" w:space="0" w:color="auto"/>
              <w:bottom w:val="single" w:sz="4" w:space="0" w:color="auto"/>
              <w:right w:val="single" w:sz="4" w:space="0" w:color="auto"/>
            </w:tcBorders>
            <w:hideMark/>
          </w:tcPr>
          <w:p w14:paraId="6F2D8999"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Turi būti palaikomi šie </w:t>
            </w:r>
            <w:proofErr w:type="spellStart"/>
            <w:r w:rsidRPr="00742281">
              <w:rPr>
                <w:rFonts w:ascii="Times New Roman" w:hAnsi="Times New Roman" w:cs="Times New Roman"/>
                <w:bCs/>
                <w:sz w:val="20"/>
                <w:szCs w:val="20"/>
              </w:rPr>
              <w:t>maršrutizavimo</w:t>
            </w:r>
            <w:proofErr w:type="spellEnd"/>
            <w:r w:rsidRPr="00742281">
              <w:rPr>
                <w:rFonts w:ascii="Times New Roman" w:hAnsi="Times New Roman" w:cs="Times New Roman"/>
                <w:bCs/>
                <w:sz w:val="20"/>
                <w:szCs w:val="20"/>
              </w:rPr>
              <w:t xml:space="preserve"> protokolai ir funkcijos:</w:t>
            </w:r>
          </w:p>
          <w:p w14:paraId="41049B42"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OSPFv2, v3;</w:t>
            </w:r>
          </w:p>
          <w:p w14:paraId="68C5035F"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Statiniai IPv4 ir IPv6 maršrutai;</w:t>
            </w:r>
          </w:p>
          <w:p w14:paraId="691F4FE4"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PBR (</w:t>
            </w:r>
            <w:r w:rsidRPr="00742281">
              <w:rPr>
                <w:rFonts w:ascii="Times New Roman" w:hAnsi="Times New Roman" w:cs="Times New Roman"/>
                <w:bCs/>
                <w:i/>
                <w:sz w:val="20"/>
                <w:szCs w:val="20"/>
              </w:rPr>
              <w:t xml:space="preserve">angl. </w:t>
            </w:r>
            <w:proofErr w:type="spellStart"/>
            <w:r w:rsidRPr="00742281">
              <w:rPr>
                <w:rFonts w:ascii="Times New Roman" w:hAnsi="Times New Roman" w:cs="Times New Roman"/>
                <w:bCs/>
                <w:i/>
                <w:sz w:val="20"/>
                <w:szCs w:val="20"/>
              </w:rPr>
              <w:t>Policy</w:t>
            </w:r>
            <w:proofErr w:type="spellEnd"/>
            <w:r w:rsidRPr="00742281">
              <w:rPr>
                <w:rFonts w:ascii="Times New Roman" w:hAnsi="Times New Roman" w:cs="Times New Roman"/>
                <w:bCs/>
                <w:i/>
                <w:sz w:val="20"/>
                <w:szCs w:val="20"/>
              </w:rPr>
              <w:t xml:space="preserve"> </w:t>
            </w:r>
            <w:proofErr w:type="spellStart"/>
            <w:r w:rsidRPr="00742281">
              <w:rPr>
                <w:rFonts w:ascii="Times New Roman" w:hAnsi="Times New Roman" w:cs="Times New Roman"/>
                <w:bCs/>
                <w:i/>
                <w:sz w:val="20"/>
                <w:szCs w:val="20"/>
              </w:rPr>
              <w:t>Based</w:t>
            </w:r>
            <w:proofErr w:type="spellEnd"/>
            <w:r w:rsidRPr="00742281">
              <w:rPr>
                <w:rFonts w:ascii="Times New Roman" w:hAnsi="Times New Roman" w:cs="Times New Roman"/>
                <w:bCs/>
                <w:i/>
                <w:sz w:val="20"/>
                <w:szCs w:val="20"/>
              </w:rPr>
              <w:t xml:space="preserve"> </w:t>
            </w:r>
            <w:proofErr w:type="spellStart"/>
            <w:r w:rsidRPr="00742281">
              <w:rPr>
                <w:rFonts w:ascii="Times New Roman" w:hAnsi="Times New Roman" w:cs="Times New Roman"/>
                <w:bCs/>
                <w:i/>
                <w:sz w:val="20"/>
                <w:szCs w:val="20"/>
              </w:rPr>
              <w:t>Routing</w:t>
            </w:r>
            <w:proofErr w:type="spellEnd"/>
            <w:r w:rsidRPr="00742281">
              <w:rPr>
                <w:rFonts w:ascii="Times New Roman" w:hAnsi="Times New Roman" w:cs="Times New Roman"/>
                <w:bCs/>
                <w:sz w:val="20"/>
                <w:szCs w:val="20"/>
              </w:rPr>
              <w:t>);</w:t>
            </w:r>
          </w:p>
        </w:tc>
      </w:tr>
      <w:tr w:rsidR="009D77B4" w:rsidRPr="00742281" w14:paraId="5ED3CA16" w14:textId="77777777" w:rsidTr="003C1419">
        <w:tc>
          <w:tcPr>
            <w:tcW w:w="567" w:type="dxa"/>
            <w:tcBorders>
              <w:top w:val="single" w:sz="4" w:space="0" w:color="auto"/>
              <w:left w:val="single" w:sz="4" w:space="0" w:color="auto"/>
              <w:bottom w:val="single" w:sz="4" w:space="0" w:color="auto"/>
              <w:right w:val="single" w:sz="4" w:space="0" w:color="auto"/>
            </w:tcBorders>
          </w:tcPr>
          <w:p w14:paraId="48D1DBFC"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35F12006" w14:textId="77777777" w:rsidR="009D77B4" w:rsidRPr="00742281" w:rsidRDefault="009D77B4"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Multicast</w:t>
            </w:r>
            <w:proofErr w:type="spellEnd"/>
            <w:r w:rsidRPr="00742281">
              <w:rPr>
                <w:rFonts w:ascii="Times New Roman" w:hAnsi="Times New Roman" w:cs="Times New Roman"/>
                <w:bCs/>
                <w:sz w:val="20"/>
                <w:szCs w:val="20"/>
              </w:rPr>
              <w:t xml:space="preserve"> protokolai</w:t>
            </w:r>
          </w:p>
        </w:tc>
        <w:tc>
          <w:tcPr>
            <w:tcW w:w="6519" w:type="dxa"/>
            <w:tcBorders>
              <w:top w:val="single" w:sz="4" w:space="0" w:color="auto"/>
              <w:left w:val="single" w:sz="4" w:space="0" w:color="auto"/>
              <w:bottom w:val="single" w:sz="4" w:space="0" w:color="auto"/>
              <w:right w:val="single" w:sz="4" w:space="0" w:color="auto"/>
            </w:tcBorders>
            <w:hideMark/>
          </w:tcPr>
          <w:p w14:paraId="7E6658F9"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Ne prasčiau kaip:</w:t>
            </w:r>
          </w:p>
          <w:p w14:paraId="37703DA5" w14:textId="77777777" w:rsidR="009D77B4" w:rsidRPr="00742281" w:rsidRDefault="009D77B4" w:rsidP="00E822AF">
            <w:pPr>
              <w:numPr>
                <w:ilvl w:val="0"/>
                <w:numId w:val="12"/>
              </w:numPr>
              <w:rPr>
                <w:rFonts w:ascii="Times New Roman" w:hAnsi="Times New Roman" w:cs="Times New Roman"/>
                <w:bCs/>
                <w:sz w:val="20"/>
                <w:szCs w:val="20"/>
              </w:rPr>
            </w:pPr>
            <w:proofErr w:type="spellStart"/>
            <w:r w:rsidRPr="00742281">
              <w:rPr>
                <w:rFonts w:ascii="Times New Roman" w:hAnsi="Times New Roman" w:cs="Times New Roman"/>
                <w:bCs/>
                <w:sz w:val="20"/>
                <w:szCs w:val="20"/>
              </w:rPr>
              <w:t>Multicast</w:t>
            </w:r>
            <w:proofErr w:type="spellEnd"/>
            <w:r w:rsidRPr="00742281">
              <w:rPr>
                <w:rFonts w:ascii="Times New Roman" w:hAnsi="Times New Roman" w:cs="Times New Roman"/>
                <w:bCs/>
                <w:sz w:val="20"/>
                <w:szCs w:val="20"/>
              </w:rPr>
              <w:t xml:space="preserve"> srauto valdymas IGMP v2,v3 </w:t>
            </w:r>
          </w:p>
          <w:p w14:paraId="67F9C013"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(RFC 3810) </w:t>
            </w:r>
            <w:proofErr w:type="spellStart"/>
            <w:r w:rsidRPr="00742281">
              <w:rPr>
                <w:rFonts w:ascii="Times New Roman" w:hAnsi="Times New Roman" w:cs="Times New Roman"/>
                <w:bCs/>
                <w:sz w:val="20"/>
                <w:szCs w:val="20"/>
              </w:rPr>
              <w:t>Multicast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Listener</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Discovery</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Version</w:t>
            </w:r>
            <w:proofErr w:type="spellEnd"/>
            <w:r w:rsidRPr="00742281">
              <w:rPr>
                <w:rFonts w:ascii="Times New Roman" w:hAnsi="Times New Roman" w:cs="Times New Roman"/>
                <w:bCs/>
                <w:sz w:val="20"/>
                <w:szCs w:val="20"/>
              </w:rPr>
              <w:t xml:space="preserve"> 2 (MLDv2);</w:t>
            </w:r>
          </w:p>
          <w:p w14:paraId="734A90A3"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MLD </w:t>
            </w:r>
            <w:proofErr w:type="spellStart"/>
            <w:r w:rsidRPr="00742281">
              <w:rPr>
                <w:rFonts w:ascii="Times New Roman" w:hAnsi="Times New Roman" w:cs="Times New Roman"/>
                <w:bCs/>
                <w:sz w:val="20"/>
                <w:szCs w:val="20"/>
              </w:rPr>
              <w:t>snooping</w:t>
            </w:r>
            <w:proofErr w:type="spellEnd"/>
            <w:r w:rsidRPr="00742281">
              <w:rPr>
                <w:rFonts w:ascii="Times New Roman" w:hAnsi="Times New Roman" w:cs="Times New Roman"/>
                <w:bCs/>
                <w:sz w:val="20"/>
                <w:szCs w:val="20"/>
              </w:rPr>
              <w:t>.</w:t>
            </w:r>
          </w:p>
          <w:p w14:paraId="0E9BA119"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PIM-DM, PIM-SM.</w:t>
            </w:r>
          </w:p>
        </w:tc>
      </w:tr>
      <w:tr w:rsidR="009D77B4" w:rsidRPr="00742281" w14:paraId="028D02C2" w14:textId="77777777" w:rsidTr="003C1419">
        <w:tc>
          <w:tcPr>
            <w:tcW w:w="567" w:type="dxa"/>
            <w:tcBorders>
              <w:top w:val="single" w:sz="4" w:space="0" w:color="auto"/>
              <w:left w:val="single" w:sz="4" w:space="0" w:color="auto"/>
              <w:bottom w:val="single" w:sz="4" w:space="0" w:color="auto"/>
              <w:right w:val="single" w:sz="4" w:space="0" w:color="auto"/>
            </w:tcBorders>
          </w:tcPr>
          <w:p w14:paraId="7DFC83EE"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5B5E4EC6"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Aukšto patikimumo palaikymas</w:t>
            </w:r>
          </w:p>
        </w:tc>
        <w:tc>
          <w:tcPr>
            <w:tcW w:w="6519" w:type="dxa"/>
            <w:tcBorders>
              <w:top w:val="single" w:sz="4" w:space="0" w:color="auto"/>
              <w:left w:val="single" w:sz="4" w:space="0" w:color="auto"/>
              <w:bottom w:val="single" w:sz="4" w:space="0" w:color="auto"/>
              <w:right w:val="single" w:sz="4" w:space="0" w:color="auto"/>
            </w:tcBorders>
            <w:hideMark/>
          </w:tcPr>
          <w:p w14:paraId="4C00F1F2"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Turi palaikyti šiuo aukštą patikimumą užtikrinančius protokolus:</w:t>
            </w:r>
          </w:p>
          <w:p w14:paraId="5B4EBFF5"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VRRP;</w:t>
            </w:r>
          </w:p>
          <w:p w14:paraId="7726FB2F"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802.3ad su LACP;</w:t>
            </w:r>
          </w:p>
        </w:tc>
      </w:tr>
      <w:tr w:rsidR="009D77B4" w:rsidRPr="00742281" w14:paraId="4808B574" w14:textId="77777777" w:rsidTr="003C1419">
        <w:tc>
          <w:tcPr>
            <w:tcW w:w="567" w:type="dxa"/>
            <w:tcBorders>
              <w:top w:val="single" w:sz="4" w:space="0" w:color="auto"/>
              <w:left w:val="single" w:sz="4" w:space="0" w:color="auto"/>
              <w:bottom w:val="single" w:sz="4" w:space="0" w:color="auto"/>
              <w:right w:val="single" w:sz="4" w:space="0" w:color="auto"/>
            </w:tcBorders>
          </w:tcPr>
          <w:p w14:paraId="76AF72B0"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3CFBC35"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Saugumo funkcijos</w:t>
            </w:r>
          </w:p>
        </w:tc>
        <w:tc>
          <w:tcPr>
            <w:tcW w:w="6519" w:type="dxa"/>
            <w:tcBorders>
              <w:top w:val="single" w:sz="4" w:space="0" w:color="auto"/>
              <w:left w:val="single" w:sz="4" w:space="0" w:color="auto"/>
              <w:bottom w:val="single" w:sz="4" w:space="0" w:color="auto"/>
              <w:right w:val="single" w:sz="4" w:space="0" w:color="auto"/>
            </w:tcBorders>
            <w:hideMark/>
          </w:tcPr>
          <w:p w14:paraId="137407D0"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šie saugumo protokolai ir standartai:</w:t>
            </w:r>
          </w:p>
          <w:p w14:paraId="655C5FC5"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GRE tuneliai;</w:t>
            </w:r>
          </w:p>
          <w:p w14:paraId="23D30506"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TFTP;</w:t>
            </w:r>
          </w:p>
          <w:p w14:paraId="717485B4"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lastRenderedPageBreak/>
              <w:t xml:space="preserve">Autentifikuotų tinklo įrenginių srauto koncentravimas į srauto </w:t>
            </w:r>
            <w:proofErr w:type="spellStart"/>
            <w:r w:rsidRPr="00742281">
              <w:rPr>
                <w:rFonts w:ascii="Times New Roman" w:hAnsi="Times New Roman" w:cs="Times New Roman"/>
                <w:bCs/>
                <w:sz w:val="20"/>
                <w:szCs w:val="20"/>
              </w:rPr>
              <w:t>koncentratorius</w:t>
            </w:r>
            <w:proofErr w:type="spellEnd"/>
            <w:r w:rsidRPr="00742281">
              <w:rPr>
                <w:rFonts w:ascii="Times New Roman" w:hAnsi="Times New Roman" w:cs="Times New Roman"/>
                <w:bCs/>
                <w:sz w:val="20"/>
                <w:szCs w:val="20"/>
              </w:rPr>
              <w:t xml:space="preserve">;  </w:t>
            </w:r>
          </w:p>
          <w:p w14:paraId="1E3A3205"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Tinklo prievado automatinis perkonfigūravimas pagal gautus parametrus iš tinklo autentifikavimo telkinio;</w:t>
            </w:r>
          </w:p>
          <w:p w14:paraId="399DA563"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Access </w:t>
            </w:r>
            <w:proofErr w:type="spellStart"/>
            <w:r w:rsidRPr="00742281">
              <w:rPr>
                <w:rFonts w:ascii="Times New Roman" w:hAnsi="Times New Roman" w:cs="Times New Roman"/>
                <w:bCs/>
                <w:sz w:val="20"/>
                <w:szCs w:val="20"/>
              </w:rPr>
              <w:t>Control</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Lists</w:t>
            </w:r>
            <w:proofErr w:type="spellEnd"/>
            <w:r w:rsidRPr="00742281">
              <w:rPr>
                <w:rFonts w:ascii="Times New Roman" w:hAnsi="Times New Roman" w:cs="Times New Roman"/>
                <w:bCs/>
                <w:sz w:val="20"/>
                <w:szCs w:val="20"/>
              </w:rPr>
              <w:t xml:space="preserve"> (ACL), priskiriami prievadui su galimybe nurodyti L3/L4 parametrus.</w:t>
            </w:r>
          </w:p>
          <w:p w14:paraId="6FDE89F3"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Prievadų apsauga nuo BPDU atakų ir STP-RG (STP </w:t>
            </w:r>
            <w:proofErr w:type="spellStart"/>
            <w:r w:rsidRPr="00742281">
              <w:rPr>
                <w:rFonts w:ascii="Times New Roman" w:hAnsi="Times New Roman" w:cs="Times New Roman"/>
                <w:bCs/>
                <w:sz w:val="20"/>
                <w:szCs w:val="20"/>
              </w:rPr>
              <w:t>root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guard</w:t>
            </w:r>
            <w:proofErr w:type="spellEnd"/>
            <w:r w:rsidRPr="00742281">
              <w:rPr>
                <w:rFonts w:ascii="Times New Roman" w:hAnsi="Times New Roman" w:cs="Times New Roman"/>
                <w:bCs/>
                <w:sz w:val="20"/>
                <w:szCs w:val="20"/>
              </w:rPr>
              <w:t xml:space="preserve">) funkcijos palaikymas. </w:t>
            </w:r>
          </w:p>
          <w:p w14:paraId="475F17F4"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Dinaminė ARP apsauga, apsauga nuo </w:t>
            </w:r>
            <w:proofErr w:type="spellStart"/>
            <w:r w:rsidRPr="00742281">
              <w:rPr>
                <w:rFonts w:ascii="Times New Roman" w:hAnsi="Times New Roman" w:cs="Times New Roman"/>
                <w:bCs/>
                <w:sz w:val="20"/>
                <w:szCs w:val="20"/>
              </w:rPr>
              <w:t>apsimetėliškų</w:t>
            </w:r>
            <w:proofErr w:type="spellEnd"/>
            <w:r w:rsidRPr="00742281">
              <w:rPr>
                <w:rFonts w:ascii="Times New Roman" w:hAnsi="Times New Roman" w:cs="Times New Roman"/>
                <w:bCs/>
                <w:sz w:val="20"/>
                <w:szCs w:val="20"/>
              </w:rPr>
              <w:t xml:space="preserve"> DHCP serverių. TACACS+, </w:t>
            </w:r>
            <w:proofErr w:type="spellStart"/>
            <w:r w:rsidRPr="00742281">
              <w:rPr>
                <w:rFonts w:ascii="Times New Roman" w:hAnsi="Times New Roman" w:cs="Times New Roman"/>
                <w:bCs/>
                <w:sz w:val="20"/>
                <w:szCs w:val="20"/>
              </w:rPr>
              <w:t>Radius</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Secure</w:t>
            </w:r>
            <w:proofErr w:type="spellEnd"/>
            <w:r w:rsidRPr="00742281">
              <w:rPr>
                <w:rFonts w:ascii="Times New Roman" w:hAnsi="Times New Roman" w:cs="Times New Roman"/>
                <w:bCs/>
                <w:sz w:val="20"/>
                <w:szCs w:val="20"/>
              </w:rPr>
              <w:t xml:space="preserve"> Shell (SSHv2). </w:t>
            </w:r>
            <w:proofErr w:type="spellStart"/>
            <w:r w:rsidRPr="00742281">
              <w:rPr>
                <w:rFonts w:ascii="Times New Roman" w:hAnsi="Times New Roman" w:cs="Times New Roman"/>
                <w:bCs/>
                <w:sz w:val="20"/>
                <w:szCs w:val="20"/>
              </w:rPr>
              <w:t>Secure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Sockets</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Layer</w:t>
            </w:r>
            <w:proofErr w:type="spellEnd"/>
            <w:r w:rsidRPr="00742281">
              <w:rPr>
                <w:rFonts w:ascii="Times New Roman" w:hAnsi="Times New Roman" w:cs="Times New Roman"/>
                <w:bCs/>
                <w:sz w:val="20"/>
                <w:szCs w:val="20"/>
              </w:rPr>
              <w:t xml:space="preserve"> (SSL). </w:t>
            </w:r>
            <w:proofErr w:type="spellStart"/>
            <w:r w:rsidRPr="00742281">
              <w:rPr>
                <w:rFonts w:ascii="Times New Roman" w:hAnsi="Times New Roman" w:cs="Times New Roman"/>
                <w:bCs/>
                <w:sz w:val="20"/>
                <w:szCs w:val="20"/>
              </w:rPr>
              <w:t>Secure</w:t>
            </w:r>
            <w:proofErr w:type="spellEnd"/>
            <w:r w:rsidRPr="00742281">
              <w:rPr>
                <w:rFonts w:ascii="Times New Roman" w:hAnsi="Times New Roman" w:cs="Times New Roman"/>
                <w:bCs/>
                <w:sz w:val="20"/>
                <w:szCs w:val="20"/>
              </w:rPr>
              <w:t xml:space="preserve"> FTP. </w:t>
            </w:r>
          </w:p>
          <w:p w14:paraId="2626BC0A"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Vartotojų autentikavimo metodai: IEEE 802.1X, </w:t>
            </w:r>
            <w:proofErr w:type="spellStart"/>
            <w:r w:rsidRPr="00742281">
              <w:rPr>
                <w:rFonts w:ascii="Times New Roman" w:hAnsi="Times New Roman" w:cs="Times New Roman"/>
                <w:bCs/>
                <w:sz w:val="20"/>
                <w:szCs w:val="20"/>
              </w:rPr>
              <w:t>Web-based</w:t>
            </w:r>
            <w:proofErr w:type="spellEnd"/>
            <w:r w:rsidRPr="00742281">
              <w:rPr>
                <w:rFonts w:ascii="Times New Roman" w:hAnsi="Times New Roman" w:cs="Times New Roman"/>
                <w:bCs/>
                <w:sz w:val="20"/>
                <w:szCs w:val="20"/>
              </w:rPr>
              <w:t xml:space="preserve"> ir MAC-</w:t>
            </w:r>
            <w:proofErr w:type="spellStart"/>
            <w:r w:rsidRPr="00742281">
              <w:rPr>
                <w:rFonts w:ascii="Times New Roman" w:hAnsi="Times New Roman" w:cs="Times New Roman"/>
                <w:bCs/>
                <w:sz w:val="20"/>
                <w:szCs w:val="20"/>
              </w:rPr>
              <w:t>based</w:t>
            </w:r>
            <w:proofErr w:type="spellEnd"/>
            <w:r w:rsidRPr="00742281">
              <w:rPr>
                <w:rFonts w:ascii="Times New Roman" w:hAnsi="Times New Roman" w:cs="Times New Roman"/>
                <w:bCs/>
                <w:sz w:val="20"/>
                <w:szCs w:val="20"/>
              </w:rPr>
              <w:t xml:space="preserve">. RFC 3576 </w:t>
            </w:r>
            <w:proofErr w:type="spellStart"/>
            <w:r w:rsidRPr="00742281">
              <w:rPr>
                <w:rFonts w:ascii="Times New Roman" w:hAnsi="Times New Roman" w:cs="Times New Roman"/>
                <w:bCs/>
                <w:sz w:val="20"/>
                <w:szCs w:val="20"/>
              </w:rPr>
              <w:t>CoA</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Change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of</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Authorization</w:t>
            </w:r>
            <w:proofErr w:type="spellEnd"/>
            <w:r w:rsidRPr="00742281">
              <w:rPr>
                <w:rFonts w:ascii="Times New Roman" w:hAnsi="Times New Roman" w:cs="Times New Roman"/>
                <w:bCs/>
                <w:sz w:val="20"/>
                <w:szCs w:val="20"/>
              </w:rPr>
              <w:t>).</w:t>
            </w:r>
          </w:p>
          <w:p w14:paraId="3708A1A7"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Galimybė </w:t>
            </w:r>
            <w:proofErr w:type="spellStart"/>
            <w:r w:rsidRPr="00742281">
              <w:rPr>
                <w:rFonts w:ascii="Times New Roman" w:hAnsi="Times New Roman" w:cs="Times New Roman"/>
                <w:bCs/>
                <w:sz w:val="20"/>
                <w:szCs w:val="20"/>
              </w:rPr>
              <w:t>autentikuoti</w:t>
            </w:r>
            <w:proofErr w:type="spellEnd"/>
            <w:r w:rsidRPr="00742281">
              <w:rPr>
                <w:rFonts w:ascii="Times New Roman" w:hAnsi="Times New Roman" w:cs="Times New Roman"/>
                <w:bCs/>
                <w:sz w:val="20"/>
                <w:szCs w:val="20"/>
              </w:rPr>
              <w:t xml:space="preserve"> vartotojus skirtingais būdais: MAC </w:t>
            </w:r>
            <w:proofErr w:type="spellStart"/>
            <w:r w:rsidRPr="00742281">
              <w:rPr>
                <w:rFonts w:ascii="Times New Roman" w:hAnsi="Times New Roman" w:cs="Times New Roman"/>
                <w:bCs/>
                <w:sz w:val="20"/>
                <w:szCs w:val="20"/>
              </w:rPr>
              <w:t>autentikacija</w:t>
            </w:r>
            <w:proofErr w:type="spellEnd"/>
            <w:r w:rsidRPr="00742281">
              <w:rPr>
                <w:rFonts w:ascii="Times New Roman" w:hAnsi="Times New Roman" w:cs="Times New Roman"/>
                <w:bCs/>
                <w:sz w:val="20"/>
                <w:szCs w:val="20"/>
              </w:rPr>
              <w:t xml:space="preserve"> ir 802.1X </w:t>
            </w:r>
            <w:proofErr w:type="spellStart"/>
            <w:r w:rsidRPr="00742281">
              <w:rPr>
                <w:rFonts w:ascii="Times New Roman" w:hAnsi="Times New Roman" w:cs="Times New Roman"/>
                <w:bCs/>
                <w:sz w:val="20"/>
                <w:szCs w:val="20"/>
              </w:rPr>
              <w:t>autentikacija</w:t>
            </w:r>
            <w:proofErr w:type="spellEnd"/>
            <w:r w:rsidRPr="00742281">
              <w:rPr>
                <w:rFonts w:ascii="Times New Roman" w:hAnsi="Times New Roman" w:cs="Times New Roman"/>
                <w:bCs/>
                <w:sz w:val="20"/>
                <w:szCs w:val="20"/>
              </w:rPr>
              <w:t xml:space="preserve"> tame pačiame prievade (MAC ir 802.1X </w:t>
            </w:r>
            <w:proofErr w:type="spellStart"/>
            <w:r w:rsidRPr="00742281">
              <w:rPr>
                <w:rFonts w:ascii="Times New Roman" w:hAnsi="Times New Roman" w:cs="Times New Roman"/>
                <w:bCs/>
                <w:sz w:val="20"/>
                <w:szCs w:val="20"/>
              </w:rPr>
              <w:t>authentifikacija</w:t>
            </w:r>
            <w:proofErr w:type="spellEnd"/>
            <w:r w:rsidRPr="00742281">
              <w:rPr>
                <w:rFonts w:ascii="Times New Roman" w:hAnsi="Times New Roman" w:cs="Times New Roman"/>
                <w:bCs/>
                <w:sz w:val="20"/>
                <w:szCs w:val="20"/>
              </w:rPr>
              <w:t xml:space="preserve"> gali būti atliekama vienu metu tam pačiam klientui). </w:t>
            </w:r>
          </w:p>
        </w:tc>
      </w:tr>
      <w:tr w:rsidR="009D77B4" w:rsidRPr="00742281" w14:paraId="333E8DDE" w14:textId="77777777" w:rsidTr="003C1419">
        <w:tc>
          <w:tcPr>
            <w:tcW w:w="567" w:type="dxa"/>
            <w:tcBorders>
              <w:top w:val="single" w:sz="4" w:space="0" w:color="auto"/>
              <w:left w:val="single" w:sz="4" w:space="0" w:color="auto"/>
              <w:bottom w:val="single" w:sz="4" w:space="0" w:color="auto"/>
              <w:right w:val="single" w:sz="4" w:space="0" w:color="auto"/>
            </w:tcBorders>
          </w:tcPr>
          <w:p w14:paraId="112604A0"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7A8C2DA9"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Paslaugos kokybės valdymo funkcijos</w:t>
            </w:r>
          </w:p>
        </w:tc>
        <w:tc>
          <w:tcPr>
            <w:tcW w:w="6519" w:type="dxa"/>
            <w:tcBorders>
              <w:top w:val="single" w:sz="4" w:space="0" w:color="auto"/>
              <w:left w:val="single" w:sz="4" w:space="0" w:color="auto"/>
              <w:bottom w:val="single" w:sz="4" w:space="0" w:color="auto"/>
              <w:right w:val="single" w:sz="4" w:space="0" w:color="auto"/>
            </w:tcBorders>
            <w:hideMark/>
          </w:tcPr>
          <w:p w14:paraId="6EC0ADCB"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šie eilių valdymo metodai:</w:t>
            </w:r>
          </w:p>
          <w:p w14:paraId="70D83942" w14:textId="77777777" w:rsidR="009D77B4" w:rsidRPr="00742281" w:rsidRDefault="009D77B4" w:rsidP="00E822AF">
            <w:pPr>
              <w:numPr>
                <w:ilvl w:val="0"/>
                <w:numId w:val="12"/>
              </w:numPr>
              <w:rPr>
                <w:rFonts w:ascii="Times New Roman" w:hAnsi="Times New Roman" w:cs="Times New Roman"/>
                <w:bCs/>
                <w:sz w:val="20"/>
                <w:szCs w:val="20"/>
              </w:rPr>
            </w:pPr>
            <w:proofErr w:type="spellStart"/>
            <w:r w:rsidRPr="00742281">
              <w:rPr>
                <w:rFonts w:ascii="Times New Roman" w:hAnsi="Times New Roman" w:cs="Times New Roman"/>
                <w:bCs/>
                <w:sz w:val="20"/>
                <w:szCs w:val="20"/>
              </w:rPr>
              <w:t>Strict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Priority</w:t>
            </w:r>
            <w:proofErr w:type="spellEnd"/>
            <w:r w:rsidRPr="00742281">
              <w:rPr>
                <w:rFonts w:ascii="Times New Roman" w:hAnsi="Times New Roman" w:cs="Times New Roman"/>
                <w:bCs/>
                <w:sz w:val="20"/>
                <w:szCs w:val="20"/>
              </w:rPr>
              <w:t xml:space="preserve"> (SP);</w:t>
            </w:r>
          </w:p>
          <w:p w14:paraId="32198433" w14:textId="77777777" w:rsidR="009D77B4" w:rsidRPr="00742281" w:rsidRDefault="009D77B4" w:rsidP="00E822AF">
            <w:pPr>
              <w:numPr>
                <w:ilvl w:val="0"/>
                <w:numId w:val="12"/>
              </w:numPr>
              <w:rPr>
                <w:rFonts w:ascii="Times New Roman" w:hAnsi="Times New Roman" w:cs="Times New Roman"/>
                <w:bCs/>
                <w:sz w:val="20"/>
                <w:szCs w:val="20"/>
              </w:rPr>
            </w:pPr>
            <w:proofErr w:type="spellStart"/>
            <w:r w:rsidRPr="00742281">
              <w:rPr>
                <w:rFonts w:ascii="Times New Roman" w:hAnsi="Times New Roman" w:cs="Times New Roman"/>
                <w:bCs/>
                <w:sz w:val="20"/>
                <w:szCs w:val="20"/>
              </w:rPr>
              <w:t>Deficit</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weighted</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round</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robin</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queuing</w:t>
            </w:r>
            <w:proofErr w:type="spellEnd"/>
            <w:r w:rsidRPr="00742281">
              <w:rPr>
                <w:rFonts w:ascii="Times New Roman" w:hAnsi="Times New Roman" w:cs="Times New Roman"/>
                <w:bCs/>
                <w:sz w:val="20"/>
                <w:szCs w:val="20"/>
              </w:rPr>
              <w:t xml:space="preserve"> (DWRR);</w:t>
            </w:r>
          </w:p>
          <w:p w14:paraId="17F16FAC"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palaikomi šie paketų valdymo algoritmai:</w:t>
            </w:r>
          </w:p>
          <w:p w14:paraId="2455D67A"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IEEE 802.1p </w:t>
            </w:r>
            <w:proofErr w:type="spellStart"/>
            <w:r w:rsidRPr="00742281">
              <w:rPr>
                <w:rFonts w:ascii="Times New Roman" w:hAnsi="Times New Roman" w:cs="Times New Roman"/>
                <w:bCs/>
                <w:sz w:val="20"/>
                <w:szCs w:val="20"/>
              </w:rPr>
              <w:t>Priority</w:t>
            </w:r>
            <w:proofErr w:type="spellEnd"/>
            <w:r w:rsidRPr="00742281">
              <w:rPr>
                <w:rFonts w:ascii="Times New Roman" w:hAnsi="Times New Roman" w:cs="Times New Roman"/>
                <w:bCs/>
                <w:sz w:val="20"/>
                <w:szCs w:val="20"/>
              </w:rPr>
              <w:t>;</w:t>
            </w:r>
          </w:p>
          <w:p w14:paraId="0C11DA9E"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IEEE 802.3x </w:t>
            </w:r>
            <w:proofErr w:type="spellStart"/>
            <w:r w:rsidRPr="00742281">
              <w:rPr>
                <w:rFonts w:ascii="Times New Roman" w:hAnsi="Times New Roman" w:cs="Times New Roman"/>
                <w:bCs/>
                <w:sz w:val="20"/>
                <w:szCs w:val="20"/>
              </w:rPr>
              <w:t>Flow</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Control</w:t>
            </w:r>
            <w:proofErr w:type="spellEnd"/>
            <w:r w:rsidRPr="00742281">
              <w:rPr>
                <w:rFonts w:ascii="Times New Roman" w:hAnsi="Times New Roman" w:cs="Times New Roman"/>
                <w:bCs/>
                <w:sz w:val="20"/>
                <w:szCs w:val="20"/>
              </w:rPr>
              <w:t>;</w:t>
            </w:r>
          </w:p>
          <w:p w14:paraId="23FCA023"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Paketų klasifikavimo 802.1p standartas leidžiantis naudoti aštuonias prioriteto eiles. Paketo žymėjimas (802.1p žyme) pagal IP adresą, IP Type </w:t>
            </w:r>
            <w:proofErr w:type="spellStart"/>
            <w:r w:rsidRPr="00742281">
              <w:rPr>
                <w:rFonts w:ascii="Times New Roman" w:hAnsi="Times New Roman" w:cs="Times New Roman"/>
                <w:bCs/>
                <w:sz w:val="20"/>
                <w:szCs w:val="20"/>
              </w:rPr>
              <w:t>of</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Service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ToS</w:t>
            </w:r>
            <w:proofErr w:type="spellEnd"/>
            <w:r w:rsidRPr="00742281">
              <w:rPr>
                <w:rFonts w:ascii="Times New Roman" w:hAnsi="Times New Roman" w:cs="Times New Roman"/>
                <w:bCs/>
                <w:sz w:val="20"/>
                <w:szCs w:val="20"/>
              </w:rPr>
              <w:t xml:space="preserve">), L3 (pagal OSI tinklo modelį) protokolą, L4 (pagal OSI tinklo modelį) informaciją, jungtį ir </w:t>
            </w:r>
            <w:proofErr w:type="spellStart"/>
            <w:r w:rsidRPr="00742281">
              <w:rPr>
                <w:rFonts w:ascii="Times New Roman" w:hAnsi="Times New Roman" w:cs="Times New Roman"/>
                <w:bCs/>
                <w:sz w:val="20"/>
                <w:szCs w:val="20"/>
              </w:rPr>
              <w:t>DiffServ</w:t>
            </w:r>
            <w:proofErr w:type="spellEnd"/>
            <w:r w:rsidRPr="00742281">
              <w:rPr>
                <w:rFonts w:ascii="Times New Roman" w:hAnsi="Times New Roman" w:cs="Times New Roman"/>
                <w:bCs/>
                <w:sz w:val="20"/>
                <w:szCs w:val="20"/>
              </w:rPr>
              <w:t>.</w:t>
            </w:r>
          </w:p>
          <w:p w14:paraId="2D983628"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 xml:space="preserve">Įrenginys turi palaikyti IP SLA tinklo </w:t>
            </w:r>
            <w:proofErr w:type="spellStart"/>
            <w:r w:rsidRPr="00742281">
              <w:rPr>
                <w:rFonts w:ascii="Times New Roman" w:hAnsi="Times New Roman" w:cs="Times New Roman"/>
                <w:bCs/>
                <w:sz w:val="20"/>
                <w:szCs w:val="20"/>
              </w:rPr>
              <w:t>kobybės</w:t>
            </w:r>
            <w:proofErr w:type="spellEnd"/>
            <w:r w:rsidRPr="00742281">
              <w:rPr>
                <w:rFonts w:ascii="Times New Roman" w:hAnsi="Times New Roman" w:cs="Times New Roman"/>
                <w:bCs/>
                <w:sz w:val="20"/>
                <w:szCs w:val="20"/>
              </w:rPr>
              <w:t xml:space="preserve"> parametrų stebėjimą HTTP, DNS, UDP </w:t>
            </w:r>
            <w:proofErr w:type="spellStart"/>
            <w:r w:rsidRPr="00742281">
              <w:rPr>
                <w:rFonts w:ascii="Times New Roman" w:hAnsi="Times New Roman" w:cs="Times New Roman"/>
                <w:bCs/>
                <w:sz w:val="20"/>
                <w:szCs w:val="20"/>
              </w:rPr>
              <w:t>Jitter</w:t>
            </w:r>
            <w:proofErr w:type="spellEnd"/>
            <w:r w:rsidRPr="00742281">
              <w:rPr>
                <w:rFonts w:ascii="Times New Roman" w:hAnsi="Times New Roman" w:cs="Times New Roman"/>
                <w:bCs/>
                <w:sz w:val="20"/>
                <w:szCs w:val="20"/>
              </w:rPr>
              <w:t xml:space="preserve">, UDP </w:t>
            </w:r>
            <w:proofErr w:type="spellStart"/>
            <w:r w:rsidRPr="00742281">
              <w:rPr>
                <w:rFonts w:ascii="Times New Roman" w:hAnsi="Times New Roman" w:cs="Times New Roman"/>
                <w:bCs/>
                <w:sz w:val="20"/>
                <w:szCs w:val="20"/>
              </w:rPr>
              <w:t>Jitter</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for</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VoIP</w:t>
            </w:r>
            <w:proofErr w:type="spellEnd"/>
            <w:r w:rsidRPr="00742281">
              <w:rPr>
                <w:rFonts w:ascii="Times New Roman" w:hAnsi="Times New Roman" w:cs="Times New Roman"/>
                <w:bCs/>
                <w:sz w:val="20"/>
                <w:szCs w:val="20"/>
              </w:rPr>
              <w:t>. Turi būti galimybė stebėti RTT (</w:t>
            </w:r>
            <w:proofErr w:type="spellStart"/>
            <w:r w:rsidRPr="00742281">
              <w:rPr>
                <w:rFonts w:ascii="Times New Roman" w:hAnsi="Times New Roman" w:cs="Times New Roman"/>
                <w:bCs/>
                <w:sz w:val="20"/>
                <w:szCs w:val="20"/>
              </w:rPr>
              <w:t>round</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trip</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time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Latency</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Delay</w:t>
            </w:r>
            <w:proofErr w:type="spellEnd"/>
            <w:r w:rsidRPr="00742281">
              <w:rPr>
                <w:rFonts w:ascii="Times New Roman" w:hAnsi="Times New Roman" w:cs="Times New Roman"/>
                <w:bCs/>
                <w:sz w:val="20"/>
                <w:szCs w:val="20"/>
              </w:rPr>
              <w:t xml:space="preserve"> parametrus.</w:t>
            </w:r>
          </w:p>
        </w:tc>
      </w:tr>
      <w:tr w:rsidR="009D77B4" w:rsidRPr="00742281" w14:paraId="37605DAF" w14:textId="77777777" w:rsidTr="003C1419">
        <w:tc>
          <w:tcPr>
            <w:tcW w:w="567" w:type="dxa"/>
            <w:tcBorders>
              <w:top w:val="single" w:sz="4" w:space="0" w:color="auto"/>
              <w:left w:val="single" w:sz="4" w:space="0" w:color="auto"/>
              <w:bottom w:val="single" w:sz="4" w:space="0" w:color="auto"/>
              <w:right w:val="single" w:sz="4" w:space="0" w:color="auto"/>
            </w:tcBorders>
          </w:tcPr>
          <w:p w14:paraId="01D53FE4"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6D00B0D1"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Valdymo funkcijos</w:t>
            </w:r>
          </w:p>
        </w:tc>
        <w:tc>
          <w:tcPr>
            <w:tcW w:w="6519" w:type="dxa"/>
            <w:tcBorders>
              <w:top w:val="single" w:sz="4" w:space="0" w:color="auto"/>
              <w:left w:val="single" w:sz="4" w:space="0" w:color="auto"/>
              <w:bottom w:val="single" w:sz="4" w:space="0" w:color="auto"/>
              <w:right w:val="single" w:sz="4" w:space="0" w:color="auto"/>
            </w:tcBorders>
            <w:hideMark/>
          </w:tcPr>
          <w:p w14:paraId="4E8C3B76" w14:textId="77777777" w:rsidR="009D77B4" w:rsidRPr="00742281" w:rsidRDefault="009D77B4"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Command</w:t>
            </w:r>
            <w:proofErr w:type="spellEnd"/>
            <w:r w:rsidRPr="00742281">
              <w:rPr>
                <w:rFonts w:ascii="Times New Roman" w:hAnsi="Times New Roman" w:cs="Times New Roman"/>
                <w:bCs/>
                <w:sz w:val="20"/>
                <w:szCs w:val="20"/>
              </w:rPr>
              <w:t xml:space="preserve"> Line </w:t>
            </w:r>
            <w:proofErr w:type="spellStart"/>
            <w:r w:rsidRPr="00742281">
              <w:rPr>
                <w:rFonts w:ascii="Times New Roman" w:hAnsi="Times New Roman" w:cs="Times New Roman"/>
                <w:bCs/>
                <w:sz w:val="20"/>
                <w:szCs w:val="20"/>
              </w:rPr>
              <w:t>Interface</w:t>
            </w:r>
            <w:proofErr w:type="spellEnd"/>
            <w:r w:rsidRPr="00742281">
              <w:rPr>
                <w:rFonts w:ascii="Times New Roman" w:hAnsi="Times New Roman" w:cs="Times New Roman"/>
                <w:bCs/>
                <w:sz w:val="20"/>
                <w:szCs w:val="20"/>
              </w:rPr>
              <w:t xml:space="preserve"> (CLI), WEB (GUI) sąsaja, </w:t>
            </w:r>
            <w:proofErr w:type="spellStart"/>
            <w:r w:rsidRPr="00742281">
              <w:rPr>
                <w:rFonts w:ascii="Times New Roman" w:hAnsi="Times New Roman" w:cs="Times New Roman"/>
                <w:bCs/>
                <w:sz w:val="20"/>
                <w:szCs w:val="20"/>
              </w:rPr>
              <w:t>Rest</w:t>
            </w:r>
            <w:proofErr w:type="spellEnd"/>
            <w:r w:rsidRPr="00742281">
              <w:rPr>
                <w:rFonts w:ascii="Times New Roman" w:hAnsi="Times New Roman" w:cs="Times New Roman"/>
                <w:bCs/>
                <w:sz w:val="20"/>
                <w:szCs w:val="20"/>
              </w:rPr>
              <w:t xml:space="preserve"> API. Taip turėti galimybę valdyti per debesijos platformą.</w:t>
            </w:r>
          </w:p>
        </w:tc>
      </w:tr>
      <w:tr w:rsidR="009D77B4" w:rsidRPr="00742281" w14:paraId="69DDDA87" w14:textId="77777777" w:rsidTr="003C1419">
        <w:tc>
          <w:tcPr>
            <w:tcW w:w="567" w:type="dxa"/>
            <w:tcBorders>
              <w:top w:val="single" w:sz="4" w:space="0" w:color="auto"/>
              <w:left w:val="single" w:sz="4" w:space="0" w:color="auto"/>
              <w:bottom w:val="single" w:sz="4" w:space="0" w:color="auto"/>
              <w:right w:val="single" w:sz="4" w:space="0" w:color="auto"/>
            </w:tcBorders>
          </w:tcPr>
          <w:p w14:paraId="06F6D287"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5F73140"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Srautų stebėjimo funkcijos</w:t>
            </w:r>
          </w:p>
        </w:tc>
        <w:tc>
          <w:tcPr>
            <w:tcW w:w="6519" w:type="dxa"/>
            <w:tcBorders>
              <w:top w:val="single" w:sz="4" w:space="0" w:color="auto"/>
              <w:left w:val="single" w:sz="4" w:space="0" w:color="auto"/>
              <w:bottom w:val="single" w:sz="4" w:space="0" w:color="auto"/>
              <w:right w:val="single" w:sz="4" w:space="0" w:color="auto"/>
            </w:tcBorders>
            <w:hideMark/>
          </w:tcPr>
          <w:p w14:paraId="37294489" w14:textId="77777777" w:rsidR="009D77B4" w:rsidRPr="00742281" w:rsidRDefault="009D77B4" w:rsidP="00742281">
            <w:pPr>
              <w:rPr>
                <w:rFonts w:ascii="Times New Roman" w:hAnsi="Times New Roman" w:cs="Times New Roman"/>
                <w:bCs/>
                <w:sz w:val="20"/>
                <w:szCs w:val="20"/>
              </w:rPr>
            </w:pPr>
            <w:proofErr w:type="spellStart"/>
            <w:r w:rsidRPr="00742281">
              <w:rPr>
                <w:rFonts w:ascii="Times New Roman" w:hAnsi="Times New Roman" w:cs="Times New Roman"/>
                <w:bCs/>
                <w:sz w:val="20"/>
                <w:szCs w:val="20"/>
              </w:rPr>
              <w:t>sFlow</w:t>
            </w:r>
            <w:proofErr w:type="spellEnd"/>
            <w:r w:rsidRPr="00742281">
              <w:rPr>
                <w:rFonts w:ascii="Times New Roman" w:hAnsi="Times New Roman" w:cs="Times New Roman"/>
                <w:bCs/>
                <w:sz w:val="20"/>
                <w:szCs w:val="20"/>
              </w:rPr>
              <w:t xml:space="preserve"> arba lygiavertis.</w:t>
            </w:r>
          </w:p>
        </w:tc>
      </w:tr>
      <w:tr w:rsidR="009D77B4" w:rsidRPr="00742281" w14:paraId="7A88BF70" w14:textId="77777777" w:rsidTr="003C1419">
        <w:tc>
          <w:tcPr>
            <w:tcW w:w="567" w:type="dxa"/>
            <w:tcBorders>
              <w:top w:val="single" w:sz="4" w:space="0" w:color="auto"/>
              <w:left w:val="single" w:sz="4" w:space="0" w:color="auto"/>
              <w:bottom w:val="single" w:sz="4" w:space="0" w:color="auto"/>
              <w:right w:val="single" w:sz="4" w:space="0" w:color="auto"/>
            </w:tcBorders>
          </w:tcPr>
          <w:p w14:paraId="7F155B7C"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71639A35"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Programinė sąsaja</w:t>
            </w:r>
          </w:p>
        </w:tc>
        <w:tc>
          <w:tcPr>
            <w:tcW w:w="6519" w:type="dxa"/>
            <w:tcBorders>
              <w:top w:val="single" w:sz="4" w:space="0" w:color="auto"/>
              <w:left w:val="single" w:sz="4" w:space="0" w:color="auto"/>
              <w:bottom w:val="single" w:sz="4" w:space="0" w:color="auto"/>
              <w:right w:val="single" w:sz="4" w:space="0" w:color="auto"/>
            </w:tcBorders>
            <w:hideMark/>
          </w:tcPr>
          <w:p w14:paraId="151FCE54"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Komutatorius turi gebėti reaguoti į tinklo ir sisteminius įvykius (realiu laiku) ir pagal tai imtis veiksmų, vykdyti programinį kodą, kuris gali vykdyti pakeitimus komutatoriaus konfigūracijoje. Programinis kodas turi būti palaikomas </w:t>
            </w:r>
            <w:proofErr w:type="spellStart"/>
            <w:r w:rsidRPr="00742281">
              <w:rPr>
                <w:rFonts w:ascii="Times New Roman" w:hAnsi="Times New Roman" w:cs="Times New Roman"/>
                <w:bCs/>
                <w:sz w:val="20"/>
                <w:szCs w:val="20"/>
              </w:rPr>
              <w:t>Python</w:t>
            </w:r>
            <w:proofErr w:type="spellEnd"/>
            <w:r w:rsidRPr="00742281">
              <w:rPr>
                <w:rFonts w:ascii="Times New Roman" w:hAnsi="Times New Roman" w:cs="Times New Roman"/>
                <w:bCs/>
                <w:sz w:val="20"/>
                <w:szCs w:val="20"/>
              </w:rPr>
              <w:t xml:space="preserve"> programavimo kalba. Programinis kodas turi būti saugomas komutatoriuje.</w:t>
            </w:r>
          </w:p>
        </w:tc>
      </w:tr>
      <w:tr w:rsidR="009D77B4" w:rsidRPr="00742281" w14:paraId="2C6424DA" w14:textId="77777777" w:rsidTr="003C1419">
        <w:tc>
          <w:tcPr>
            <w:tcW w:w="567" w:type="dxa"/>
            <w:tcBorders>
              <w:top w:val="single" w:sz="4" w:space="0" w:color="auto"/>
              <w:left w:val="single" w:sz="4" w:space="0" w:color="auto"/>
              <w:bottom w:val="single" w:sz="4" w:space="0" w:color="auto"/>
              <w:right w:val="single" w:sz="4" w:space="0" w:color="auto"/>
            </w:tcBorders>
          </w:tcPr>
          <w:p w14:paraId="6B252598"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0B2034D4"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Komutatorių konfigūravimo programinė įranga</w:t>
            </w:r>
          </w:p>
        </w:tc>
        <w:tc>
          <w:tcPr>
            <w:tcW w:w="6519" w:type="dxa"/>
            <w:tcBorders>
              <w:top w:val="single" w:sz="4" w:space="0" w:color="auto"/>
              <w:left w:val="single" w:sz="4" w:space="0" w:color="auto"/>
              <w:bottom w:val="single" w:sz="4" w:space="0" w:color="auto"/>
              <w:right w:val="single" w:sz="4" w:space="0" w:color="auto"/>
            </w:tcBorders>
            <w:hideMark/>
          </w:tcPr>
          <w:p w14:paraId="6D975F30"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Programinė įranga turi  integruotis su  siūlomais tinklo komutatoriais. Privalo galėti atlikti komutatorių konfigūracijų  valdymą, konfigūracijų keitimą, paiešką konfigūracijose ir naujų konfigūracijų testavimą, taip pat komutatorių paiešką lokaliame tinkle pagal operacinės sistemos versiją.</w:t>
            </w:r>
          </w:p>
          <w:p w14:paraId="632B9ACA"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Siūlomas sprendimas turi būti suderinamas su </w:t>
            </w:r>
            <w:proofErr w:type="spellStart"/>
            <w:r w:rsidRPr="00742281">
              <w:rPr>
                <w:rFonts w:ascii="Times New Roman" w:hAnsi="Times New Roman" w:cs="Times New Roman"/>
                <w:bCs/>
                <w:sz w:val="20"/>
                <w:szCs w:val="20"/>
              </w:rPr>
              <w:t>VMware</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ESXi</w:t>
            </w:r>
            <w:proofErr w:type="spellEnd"/>
            <w:r w:rsidRPr="00742281">
              <w:rPr>
                <w:rFonts w:ascii="Times New Roman" w:hAnsi="Times New Roman" w:cs="Times New Roman"/>
                <w:bCs/>
                <w:sz w:val="20"/>
                <w:szCs w:val="20"/>
              </w:rPr>
              <w:t>.</w:t>
            </w:r>
          </w:p>
          <w:p w14:paraId="1ADE1605"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Privalo kaupti komutatorių konfigūracijas ir jų pakeitimus, kuriuos vėliau galima peržiūrėti audito tikslais.</w:t>
            </w:r>
          </w:p>
          <w:p w14:paraId="54FF811A"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Turi gebėti atlikti paiešką ir identifikuoti </w:t>
            </w:r>
            <w:proofErr w:type="spellStart"/>
            <w:r w:rsidRPr="00742281">
              <w:rPr>
                <w:rFonts w:ascii="Times New Roman" w:hAnsi="Times New Roman" w:cs="Times New Roman"/>
                <w:bCs/>
                <w:sz w:val="20"/>
                <w:szCs w:val="20"/>
              </w:rPr>
              <w:t>orkestruojamų</w:t>
            </w:r>
            <w:proofErr w:type="spellEnd"/>
            <w:r w:rsidRPr="00742281">
              <w:rPr>
                <w:rFonts w:ascii="Times New Roman" w:hAnsi="Times New Roman" w:cs="Times New Roman"/>
                <w:bCs/>
                <w:sz w:val="20"/>
                <w:szCs w:val="20"/>
              </w:rPr>
              <w:t xml:space="preserve"> komutatorių konfigūracijų pakitimus pagal nurodytas laiko žymes, operacinės sistemos versijas.</w:t>
            </w:r>
          </w:p>
          <w:p w14:paraId="6908A0A1"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Turi būti galimybė atlikti vienodus pakeitimus tuo pat metu visose valdomų komutatorių konfigūracijose. Galimybė palyginti konfigūracijas prieš ir po pakeitimų jose atlikimo. Turi būti galimybė atlikti senos konfigūracijos grąžinimą „</w:t>
            </w:r>
            <w:proofErr w:type="spellStart"/>
            <w:r w:rsidRPr="00742281">
              <w:rPr>
                <w:rFonts w:ascii="Times New Roman" w:hAnsi="Times New Roman" w:cs="Times New Roman"/>
                <w:bCs/>
                <w:sz w:val="20"/>
                <w:szCs w:val="20"/>
              </w:rPr>
              <w:t>Rollback</w:t>
            </w:r>
            <w:proofErr w:type="spellEnd"/>
            <w:r w:rsidRPr="00742281">
              <w:rPr>
                <w:rFonts w:ascii="Times New Roman" w:hAnsi="Times New Roman" w:cs="Times New Roman"/>
                <w:bCs/>
                <w:sz w:val="20"/>
                <w:szCs w:val="20"/>
              </w:rPr>
              <w:t>“</w:t>
            </w:r>
          </w:p>
        </w:tc>
      </w:tr>
      <w:tr w:rsidR="009D77B4" w:rsidRPr="00742281" w14:paraId="7981BA14" w14:textId="77777777" w:rsidTr="003C1419">
        <w:tc>
          <w:tcPr>
            <w:tcW w:w="567" w:type="dxa"/>
            <w:tcBorders>
              <w:top w:val="single" w:sz="4" w:space="0" w:color="auto"/>
              <w:left w:val="single" w:sz="4" w:space="0" w:color="auto"/>
              <w:bottom w:val="single" w:sz="4" w:space="0" w:color="auto"/>
              <w:right w:val="single" w:sz="4" w:space="0" w:color="auto"/>
            </w:tcBorders>
          </w:tcPr>
          <w:p w14:paraId="18E67CCA"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5D4E10B2"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Kitos funkcijos</w:t>
            </w:r>
          </w:p>
        </w:tc>
        <w:tc>
          <w:tcPr>
            <w:tcW w:w="6519" w:type="dxa"/>
            <w:tcBorders>
              <w:top w:val="single" w:sz="4" w:space="0" w:color="auto"/>
              <w:left w:val="single" w:sz="4" w:space="0" w:color="auto"/>
              <w:bottom w:val="single" w:sz="4" w:space="0" w:color="auto"/>
              <w:right w:val="single" w:sz="4" w:space="0" w:color="auto"/>
            </w:tcBorders>
            <w:hideMark/>
          </w:tcPr>
          <w:p w14:paraId="16E3692A"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Turi būti palaikomos šios funkcijos:</w:t>
            </w:r>
          </w:p>
          <w:p w14:paraId="2D462456" w14:textId="77777777" w:rsidR="009D77B4" w:rsidRPr="00742281" w:rsidRDefault="009D77B4" w:rsidP="00E822AF">
            <w:pPr>
              <w:numPr>
                <w:ilvl w:val="0"/>
                <w:numId w:val="13"/>
              </w:numPr>
              <w:rPr>
                <w:rFonts w:ascii="Times New Roman" w:hAnsi="Times New Roman" w:cs="Times New Roman"/>
                <w:bCs/>
                <w:sz w:val="20"/>
                <w:szCs w:val="20"/>
              </w:rPr>
            </w:pPr>
            <w:r w:rsidRPr="00742281">
              <w:rPr>
                <w:rFonts w:ascii="Times New Roman" w:hAnsi="Times New Roman" w:cs="Times New Roman"/>
                <w:bCs/>
                <w:sz w:val="20"/>
                <w:szCs w:val="20"/>
              </w:rPr>
              <w:t>„</w:t>
            </w:r>
            <w:proofErr w:type="spellStart"/>
            <w:r w:rsidRPr="00742281">
              <w:rPr>
                <w:rFonts w:ascii="Times New Roman" w:hAnsi="Times New Roman" w:cs="Times New Roman"/>
                <w:bCs/>
                <w:sz w:val="20"/>
                <w:szCs w:val="20"/>
              </w:rPr>
              <w:t>Jumbo</w:t>
            </w:r>
            <w:proofErr w:type="spellEnd"/>
            <w:r w:rsidRPr="00742281">
              <w:rPr>
                <w:rFonts w:ascii="Times New Roman" w:hAnsi="Times New Roman" w:cs="Times New Roman"/>
                <w:bCs/>
                <w:sz w:val="20"/>
                <w:szCs w:val="20"/>
              </w:rPr>
              <w:t xml:space="preserve"> </w:t>
            </w:r>
            <w:proofErr w:type="spellStart"/>
            <w:r w:rsidRPr="00742281">
              <w:rPr>
                <w:rFonts w:ascii="Times New Roman" w:hAnsi="Times New Roman" w:cs="Times New Roman"/>
                <w:bCs/>
                <w:sz w:val="20"/>
                <w:szCs w:val="20"/>
              </w:rPr>
              <w:t>frames</w:t>
            </w:r>
            <w:proofErr w:type="spellEnd"/>
            <w:r w:rsidRPr="00742281">
              <w:rPr>
                <w:rFonts w:ascii="Times New Roman" w:hAnsi="Times New Roman" w:cs="Times New Roman"/>
                <w:bCs/>
                <w:sz w:val="20"/>
                <w:szCs w:val="20"/>
              </w:rPr>
              <w:t>“ palaikymas. Turi būti palaikomi ne mažesni nei 9000 baitų paketai visuose prievaduose.</w:t>
            </w:r>
          </w:p>
          <w:p w14:paraId="76ECB3EE"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Turi būti palaikoma REST API sąsaja arba lygiavertė.</w:t>
            </w:r>
          </w:p>
          <w:p w14:paraId="71BFB69B" w14:textId="77777777" w:rsidR="009D77B4" w:rsidRPr="00742281" w:rsidRDefault="009D77B4" w:rsidP="00E822AF">
            <w:pPr>
              <w:numPr>
                <w:ilvl w:val="0"/>
                <w:numId w:val="12"/>
              </w:numPr>
              <w:rPr>
                <w:rFonts w:ascii="Times New Roman" w:hAnsi="Times New Roman" w:cs="Times New Roman"/>
                <w:bCs/>
                <w:sz w:val="20"/>
                <w:szCs w:val="20"/>
              </w:rPr>
            </w:pPr>
            <w:r w:rsidRPr="00742281">
              <w:rPr>
                <w:rFonts w:ascii="Times New Roman" w:hAnsi="Times New Roman" w:cs="Times New Roman"/>
                <w:bCs/>
                <w:sz w:val="20"/>
                <w:szCs w:val="20"/>
              </w:rPr>
              <w:t>Turi būti galimybė tarp komutatorių esančių tame pačiame steke (</w:t>
            </w:r>
            <w:proofErr w:type="spellStart"/>
            <w:r w:rsidRPr="00742281">
              <w:rPr>
                <w:rFonts w:ascii="Times New Roman" w:hAnsi="Times New Roman" w:cs="Times New Roman"/>
                <w:bCs/>
                <w:sz w:val="20"/>
                <w:szCs w:val="20"/>
              </w:rPr>
              <w:t>stack</w:t>
            </w:r>
            <w:proofErr w:type="spellEnd"/>
            <w:r w:rsidRPr="00742281">
              <w:rPr>
                <w:rFonts w:ascii="Times New Roman" w:hAnsi="Times New Roman" w:cs="Times New Roman"/>
                <w:bCs/>
                <w:sz w:val="20"/>
                <w:szCs w:val="20"/>
              </w:rPr>
              <w:t>)  sudaryti OSI L2/OSI L3 MLAG sujungimus.</w:t>
            </w:r>
          </w:p>
        </w:tc>
      </w:tr>
      <w:tr w:rsidR="009D77B4" w:rsidRPr="00742281" w14:paraId="0521CEFD" w14:textId="77777777" w:rsidTr="003C1419">
        <w:tc>
          <w:tcPr>
            <w:tcW w:w="567" w:type="dxa"/>
            <w:tcBorders>
              <w:top w:val="single" w:sz="4" w:space="0" w:color="auto"/>
              <w:left w:val="single" w:sz="4" w:space="0" w:color="auto"/>
              <w:bottom w:val="single" w:sz="4" w:space="0" w:color="auto"/>
              <w:right w:val="single" w:sz="4" w:space="0" w:color="auto"/>
            </w:tcBorders>
          </w:tcPr>
          <w:p w14:paraId="74C51806" w14:textId="77777777" w:rsidR="009D77B4" w:rsidRPr="00742281" w:rsidRDefault="009D77B4" w:rsidP="00E822AF">
            <w:pPr>
              <w:numPr>
                <w:ilvl w:val="0"/>
                <w:numId w:val="18"/>
              </w:numPr>
              <w:rPr>
                <w:rFonts w:ascii="Times New Roman" w:hAnsi="Times New Roman" w:cs="Times New Roman"/>
                <w:bCs/>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14:paraId="4837A1C1"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Garantija</w:t>
            </w:r>
          </w:p>
        </w:tc>
        <w:tc>
          <w:tcPr>
            <w:tcW w:w="6519" w:type="dxa"/>
            <w:tcBorders>
              <w:top w:val="single" w:sz="4" w:space="0" w:color="auto"/>
              <w:left w:val="single" w:sz="4" w:space="0" w:color="auto"/>
              <w:bottom w:val="single" w:sz="4" w:space="0" w:color="auto"/>
              <w:right w:val="single" w:sz="4" w:space="0" w:color="auto"/>
            </w:tcBorders>
            <w:hideMark/>
          </w:tcPr>
          <w:p w14:paraId="19454175"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Ne mažiau kaip 3 metų gamintojo garantija.</w:t>
            </w:r>
          </w:p>
          <w:p w14:paraId="6A2FFCA3" w14:textId="2F665DA9" w:rsidR="009D77B4" w:rsidRPr="00742281" w:rsidRDefault="00960ADC" w:rsidP="00742281">
            <w:pPr>
              <w:rPr>
                <w:rFonts w:ascii="Times New Roman" w:hAnsi="Times New Roman" w:cs="Times New Roman"/>
                <w:bCs/>
                <w:sz w:val="20"/>
                <w:szCs w:val="20"/>
              </w:rPr>
            </w:pPr>
            <w:r>
              <w:rPr>
                <w:rFonts w:ascii="Times New Roman" w:hAnsi="Times New Roman" w:cs="Times New Roman"/>
                <w:bCs/>
                <w:sz w:val="20"/>
                <w:szCs w:val="20"/>
              </w:rPr>
              <w:t>Garantijos</w:t>
            </w:r>
            <w:r w:rsidR="009D77B4" w:rsidRPr="00742281">
              <w:rPr>
                <w:rFonts w:ascii="Times New Roman" w:hAnsi="Times New Roman" w:cs="Times New Roman"/>
                <w:bCs/>
                <w:sz w:val="20"/>
                <w:szCs w:val="20"/>
              </w:rPr>
              <w:t xml:space="preserve"> laikotarpiu gamintojas turi garantuoti programinės įrangos atnaujinimus.</w:t>
            </w:r>
          </w:p>
          <w:p w14:paraId="4DFBE64F" w14:textId="77777777" w:rsidR="009D77B4" w:rsidRPr="00742281"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Programinės įrangos paslaugų tiekimo laikas 24 (dvidešimt keturios) valandos per parą ir 7 (septynios) dienos per savaitę.</w:t>
            </w:r>
          </w:p>
          <w:p w14:paraId="67E9A22A" w14:textId="77777777" w:rsidR="009D77B4" w:rsidRDefault="009D77B4" w:rsidP="00742281">
            <w:pPr>
              <w:rPr>
                <w:rFonts w:ascii="Times New Roman" w:hAnsi="Times New Roman" w:cs="Times New Roman"/>
                <w:bCs/>
                <w:sz w:val="20"/>
                <w:szCs w:val="20"/>
              </w:rPr>
            </w:pPr>
            <w:r w:rsidRPr="00742281">
              <w:rPr>
                <w:rFonts w:ascii="Times New Roman" w:hAnsi="Times New Roman" w:cs="Times New Roman"/>
                <w:bCs/>
                <w:sz w:val="20"/>
                <w:szCs w:val="20"/>
              </w:rPr>
              <w:t xml:space="preserve">Aparatinės dalies keitimas ar remontas sekančią darbo dieną išsiuntimas iš gamintojo garantinės įrangos sandėlio. </w:t>
            </w:r>
          </w:p>
          <w:p w14:paraId="10A134B3" w14:textId="0523E2FB" w:rsidR="008065E7" w:rsidRDefault="008065E7" w:rsidP="008065E7">
            <w:pPr>
              <w:rPr>
                <w:rFonts w:ascii="Times New Roman" w:hAnsi="Times New Roman" w:cs="Times New Roman"/>
                <w:bCs/>
                <w:sz w:val="20"/>
                <w:szCs w:val="20"/>
              </w:rPr>
            </w:pPr>
            <w:r>
              <w:rPr>
                <w:rFonts w:ascii="Times New Roman" w:hAnsi="Times New Roman" w:cs="Times New Roman"/>
                <w:bCs/>
                <w:sz w:val="20"/>
                <w:szCs w:val="20"/>
              </w:rPr>
              <w:t>S</w:t>
            </w:r>
            <w:r w:rsidRPr="007522D2">
              <w:rPr>
                <w:rFonts w:ascii="Times New Roman" w:hAnsi="Times New Roman" w:cs="Times New Roman"/>
                <w:bCs/>
                <w:sz w:val="20"/>
                <w:szCs w:val="20"/>
              </w:rPr>
              <w:t xml:space="preserve">iūlomos įrangos </w:t>
            </w:r>
            <w:r w:rsidR="00C6562A">
              <w:rPr>
                <w:rFonts w:ascii="Times New Roman" w:hAnsi="Times New Roman" w:cs="Times New Roman"/>
                <w:bCs/>
                <w:sz w:val="20"/>
                <w:szCs w:val="20"/>
              </w:rPr>
              <w:t>garantinis aptarnavimas</w:t>
            </w:r>
            <w:r w:rsidRPr="007522D2">
              <w:rPr>
                <w:rFonts w:ascii="Times New Roman" w:hAnsi="Times New Roman" w:cs="Times New Roman"/>
                <w:bCs/>
                <w:sz w:val="20"/>
                <w:szCs w:val="20"/>
              </w:rPr>
              <w:t xml:space="preserve"> turi būti atliekama tik įrangos gamintojo sertifikuotuose techninės priežiūros centruose;</w:t>
            </w:r>
          </w:p>
          <w:p w14:paraId="53BF5085" w14:textId="28CA43DA" w:rsidR="008065E7" w:rsidRPr="00742281" w:rsidRDefault="008065E7" w:rsidP="008065E7">
            <w:pPr>
              <w:rPr>
                <w:rFonts w:ascii="Times New Roman" w:hAnsi="Times New Roman" w:cs="Times New Roman"/>
                <w:bCs/>
                <w:sz w:val="20"/>
                <w:szCs w:val="20"/>
              </w:rPr>
            </w:pPr>
            <w:r>
              <w:rPr>
                <w:rFonts w:ascii="Times New Roman" w:hAnsi="Times New Roman" w:cs="Times New Roman"/>
                <w:bCs/>
                <w:sz w:val="20"/>
                <w:szCs w:val="20"/>
              </w:rPr>
              <w:t>G</w:t>
            </w:r>
            <w:r w:rsidRPr="008065E7">
              <w:rPr>
                <w:rFonts w:ascii="Times New Roman" w:hAnsi="Times New Roman" w:cs="Times New Roman"/>
                <w:bCs/>
                <w:sz w:val="20"/>
                <w:szCs w:val="20"/>
              </w:rPr>
              <w:t>arantiniu laikotarpiu tiekėjas privalo atlikti darbus savo lėšomis, įskaitant transportavimo išlaidas.</w:t>
            </w:r>
          </w:p>
        </w:tc>
      </w:tr>
    </w:tbl>
    <w:p w14:paraId="7D0E7508" w14:textId="77777777" w:rsidR="00742281" w:rsidRPr="00742281" w:rsidRDefault="00742281" w:rsidP="00742281">
      <w:pPr>
        <w:rPr>
          <w:rFonts w:ascii="Times New Roman" w:hAnsi="Times New Roman" w:cs="Times New Roman"/>
          <w:b/>
          <w:sz w:val="20"/>
          <w:szCs w:val="20"/>
        </w:rPr>
      </w:pPr>
    </w:p>
    <w:p w14:paraId="2EACABCB" w14:textId="4D1D1DDA" w:rsidR="00742281" w:rsidRPr="00511B3C" w:rsidRDefault="00742281" w:rsidP="00E822AF">
      <w:pPr>
        <w:numPr>
          <w:ilvl w:val="0"/>
          <w:numId w:val="7"/>
        </w:numPr>
        <w:rPr>
          <w:rFonts w:ascii="Times New Roman" w:hAnsi="Times New Roman" w:cs="Times New Roman"/>
          <w:b/>
          <w:bCs/>
        </w:rPr>
      </w:pPr>
      <w:bookmarkStart w:id="2" w:name="_Hlk6437663"/>
      <w:r w:rsidRPr="00511B3C">
        <w:rPr>
          <w:rFonts w:ascii="Times New Roman" w:hAnsi="Times New Roman" w:cs="Times New Roman"/>
          <w:b/>
          <w:bCs/>
        </w:rPr>
        <w:t>Kompiuterinio tinklo sistemos projektavimo ir diegimo darbai</w:t>
      </w:r>
      <w:r w:rsidRPr="00511B3C">
        <w:rPr>
          <w:rFonts w:ascii="Times New Roman" w:hAnsi="Times New Roman" w:cs="Times New Roman"/>
          <w:b/>
        </w:rPr>
        <w:t xml:space="preserve"> </w:t>
      </w:r>
    </w:p>
    <w:p w14:paraId="14DA572F" w14:textId="51D5AB53" w:rsidR="009C11BF" w:rsidRPr="00511B3C" w:rsidRDefault="009C11BF" w:rsidP="000825BA">
      <w:pPr>
        <w:ind w:firstLine="709"/>
        <w:rPr>
          <w:rFonts w:ascii="Times New Roman" w:hAnsi="Times New Roman" w:cs="Times New Roman"/>
        </w:rPr>
      </w:pPr>
      <w:r w:rsidRPr="00511B3C">
        <w:rPr>
          <w:rFonts w:ascii="Times New Roman" w:hAnsi="Times New Roman" w:cs="Times New Roman"/>
        </w:rPr>
        <w:t>Prieš pradedant diegimo darbus, Užsakovui turi būti pateiktas ir su juo suderintas darbų planas per 7 k. d. nuo sutarties pasirašymo datos, kuriame apibrėžiami darbai, kurie bus atlikti ir kokiu grafiku.</w:t>
      </w:r>
    </w:p>
    <w:p w14:paraId="174F6E88" w14:textId="0B4488FF" w:rsidR="009C11BF" w:rsidRPr="00511B3C" w:rsidRDefault="009C11BF" w:rsidP="000825BA">
      <w:pPr>
        <w:ind w:firstLine="709"/>
        <w:rPr>
          <w:rFonts w:ascii="Times New Roman" w:hAnsi="Times New Roman" w:cs="Times New Roman"/>
        </w:rPr>
      </w:pPr>
      <w:r w:rsidRPr="00511B3C">
        <w:rPr>
          <w:rFonts w:ascii="Times New Roman" w:hAnsi="Times New Roman" w:cs="Times New Roman"/>
        </w:rPr>
        <w:t xml:space="preserve">Naujojo sprendimo diegimas ir perjungimas iš senos į naują įranga neturi trikdyti </w:t>
      </w:r>
      <w:r w:rsidR="00516C17">
        <w:rPr>
          <w:rFonts w:ascii="Times New Roman" w:hAnsi="Times New Roman" w:cs="Times New Roman"/>
        </w:rPr>
        <w:t>U</w:t>
      </w:r>
      <w:r w:rsidRPr="00511B3C">
        <w:rPr>
          <w:rFonts w:ascii="Times New Roman" w:hAnsi="Times New Roman" w:cs="Times New Roman"/>
        </w:rPr>
        <w:t>žsakovo darbuotojų darbo, arba tokie darbai, kurie gali sukelti trikdymus, turi būti atliekami ne darbo metu.</w:t>
      </w:r>
    </w:p>
    <w:p w14:paraId="5D5023AF" w14:textId="49A17423" w:rsidR="009C11BF" w:rsidRPr="00511B3C" w:rsidRDefault="009C11BF" w:rsidP="000825BA">
      <w:pPr>
        <w:ind w:firstLine="709"/>
        <w:rPr>
          <w:rFonts w:ascii="Times New Roman" w:hAnsi="Times New Roman" w:cs="Times New Roman"/>
        </w:rPr>
      </w:pPr>
      <w:r w:rsidRPr="00511B3C">
        <w:rPr>
          <w:rFonts w:ascii="Times New Roman" w:hAnsi="Times New Roman" w:cs="Times New Roman"/>
        </w:rPr>
        <w:t>Visi esamų sistemų pakeitimai turi būti aprašyti iš anksto suderinti su Užsakovu.</w:t>
      </w:r>
    </w:p>
    <w:p w14:paraId="58292145" w14:textId="77777777" w:rsidR="00653E8C" w:rsidRPr="00511B3C" w:rsidRDefault="00653E8C" w:rsidP="00653E8C">
      <w:pPr>
        <w:ind w:firstLine="709"/>
        <w:rPr>
          <w:rFonts w:ascii="Times New Roman" w:hAnsi="Times New Roman" w:cs="Times New Roman"/>
        </w:rPr>
      </w:pPr>
      <w:r w:rsidRPr="00511B3C">
        <w:rPr>
          <w:rFonts w:ascii="Times New Roman" w:hAnsi="Times New Roman" w:cs="Times New Roman"/>
        </w:rPr>
        <w:t>Įranga  turi  būti  sujungta  funkcionavimui  reikalingais kabeliais, pagrindiniai kabeliai sužymėti.</w:t>
      </w:r>
    </w:p>
    <w:p w14:paraId="511CCFB6" w14:textId="531BF315" w:rsidR="003A3E00" w:rsidRPr="00511B3C" w:rsidRDefault="003A3E00" w:rsidP="000825BA">
      <w:pPr>
        <w:ind w:firstLine="709"/>
        <w:rPr>
          <w:rFonts w:ascii="Times New Roman" w:hAnsi="Times New Roman" w:cs="Times New Roman"/>
        </w:rPr>
      </w:pPr>
      <w:r w:rsidRPr="00511B3C">
        <w:rPr>
          <w:rFonts w:ascii="Times New Roman" w:hAnsi="Times New Roman" w:cs="Times New Roman"/>
        </w:rPr>
        <w:lastRenderedPageBreak/>
        <w:t>Turi būti atlikti ir kiti darbai pagal Užsakovo poreikius, susiję su pateikiamos įrangos įdiegimu, kad būtų pilnai pasiektas perkamas funkcionalumas.</w:t>
      </w:r>
    </w:p>
    <w:p w14:paraId="111BCB08" w14:textId="09DD5715" w:rsidR="000825BA" w:rsidRPr="00511B3C" w:rsidRDefault="003A3E00" w:rsidP="000825BA">
      <w:pPr>
        <w:ind w:firstLine="709"/>
        <w:rPr>
          <w:rFonts w:ascii="Times New Roman" w:hAnsi="Times New Roman" w:cs="Times New Roman"/>
        </w:rPr>
      </w:pPr>
      <w:r w:rsidRPr="00511B3C">
        <w:rPr>
          <w:rFonts w:ascii="Times New Roman" w:hAnsi="Times New Roman" w:cs="Times New Roman"/>
        </w:rPr>
        <w:t>Į tinklo valdymo sistemą turi būti įtraukta visa esama ir naujai perkama tinklo įranga</w:t>
      </w:r>
      <w:r w:rsidR="005550F3">
        <w:rPr>
          <w:rFonts w:ascii="Times New Roman" w:hAnsi="Times New Roman" w:cs="Times New Roman"/>
        </w:rPr>
        <w:t>.</w:t>
      </w:r>
      <w:r w:rsidR="000825BA" w:rsidRPr="00511B3C">
        <w:rPr>
          <w:rFonts w:ascii="Times New Roman" w:hAnsi="Times New Roman" w:cs="Times New Roman"/>
        </w:rPr>
        <w:t xml:space="preserve"> Turi būti paruošta detali įdiegto sprendimo dokumentacija, kurioje atsispindėtų:</w:t>
      </w:r>
    </w:p>
    <w:p w14:paraId="7248BCD5" w14:textId="4DD36815" w:rsidR="000825BA" w:rsidRPr="00511B3C" w:rsidRDefault="000825BA" w:rsidP="000825BA">
      <w:pPr>
        <w:numPr>
          <w:ilvl w:val="0"/>
          <w:numId w:val="16"/>
        </w:numPr>
        <w:tabs>
          <w:tab w:val="num" w:pos="360"/>
        </w:tabs>
        <w:ind w:left="0" w:firstLine="709"/>
        <w:rPr>
          <w:rFonts w:ascii="Times New Roman" w:hAnsi="Times New Roman" w:cs="Times New Roman"/>
        </w:rPr>
      </w:pPr>
      <w:r w:rsidRPr="00511B3C">
        <w:rPr>
          <w:rFonts w:ascii="Times New Roman" w:hAnsi="Times New Roman" w:cs="Times New Roman"/>
        </w:rPr>
        <w:t>Įrangos modeliai ir serijiniai numeriai.</w:t>
      </w:r>
    </w:p>
    <w:p w14:paraId="6B8129CB" w14:textId="156AC555" w:rsidR="000825BA" w:rsidRPr="00511B3C" w:rsidRDefault="000825BA" w:rsidP="000825BA">
      <w:pPr>
        <w:numPr>
          <w:ilvl w:val="0"/>
          <w:numId w:val="16"/>
        </w:numPr>
        <w:tabs>
          <w:tab w:val="num" w:pos="360"/>
        </w:tabs>
        <w:ind w:left="0" w:firstLine="709"/>
        <w:rPr>
          <w:rFonts w:ascii="Times New Roman" w:hAnsi="Times New Roman" w:cs="Times New Roman"/>
        </w:rPr>
      </w:pPr>
      <w:r w:rsidRPr="00511B3C">
        <w:rPr>
          <w:rFonts w:ascii="Times New Roman" w:hAnsi="Times New Roman" w:cs="Times New Roman"/>
        </w:rPr>
        <w:t>Sprendimo loginės ir fizinės schemos.</w:t>
      </w:r>
    </w:p>
    <w:p w14:paraId="552D38AC" w14:textId="584F3C77" w:rsidR="000825BA" w:rsidRPr="00511B3C" w:rsidRDefault="000825BA" w:rsidP="000825BA">
      <w:pPr>
        <w:numPr>
          <w:ilvl w:val="0"/>
          <w:numId w:val="16"/>
        </w:numPr>
        <w:tabs>
          <w:tab w:val="num" w:pos="360"/>
        </w:tabs>
        <w:ind w:left="0" w:firstLine="709"/>
        <w:rPr>
          <w:rFonts w:ascii="Times New Roman" w:hAnsi="Times New Roman" w:cs="Times New Roman"/>
        </w:rPr>
      </w:pPr>
      <w:r w:rsidRPr="00511B3C">
        <w:rPr>
          <w:rFonts w:ascii="Times New Roman" w:hAnsi="Times New Roman" w:cs="Times New Roman"/>
        </w:rPr>
        <w:t>Sprendimo aprašymas.</w:t>
      </w:r>
    </w:p>
    <w:p w14:paraId="42E3F5ED" w14:textId="1C24598D" w:rsidR="000825BA" w:rsidRPr="00511B3C" w:rsidRDefault="000825BA" w:rsidP="000825BA">
      <w:pPr>
        <w:numPr>
          <w:ilvl w:val="0"/>
          <w:numId w:val="16"/>
        </w:numPr>
        <w:tabs>
          <w:tab w:val="num" w:pos="360"/>
        </w:tabs>
        <w:ind w:left="0" w:firstLine="709"/>
        <w:rPr>
          <w:rFonts w:ascii="Times New Roman" w:hAnsi="Times New Roman" w:cs="Times New Roman"/>
        </w:rPr>
      </w:pPr>
      <w:r w:rsidRPr="00511B3C">
        <w:rPr>
          <w:rFonts w:ascii="Times New Roman" w:hAnsi="Times New Roman" w:cs="Times New Roman"/>
        </w:rPr>
        <w:t>Įrangos  konfigūracijos.</w:t>
      </w:r>
    </w:p>
    <w:p w14:paraId="3E5E5DF7" w14:textId="529E38E3" w:rsidR="000825BA" w:rsidRPr="00511B3C" w:rsidRDefault="000825BA" w:rsidP="000825BA">
      <w:pPr>
        <w:numPr>
          <w:ilvl w:val="0"/>
          <w:numId w:val="16"/>
        </w:numPr>
        <w:ind w:left="0" w:firstLine="709"/>
        <w:rPr>
          <w:rFonts w:ascii="Times New Roman" w:hAnsi="Times New Roman" w:cs="Times New Roman"/>
        </w:rPr>
      </w:pPr>
      <w:r w:rsidRPr="00511B3C">
        <w:rPr>
          <w:rFonts w:ascii="Times New Roman" w:hAnsi="Times New Roman" w:cs="Times New Roman"/>
        </w:rPr>
        <w:t>Įrangos ir prieigos valdymo kontrolerių funkcijos, veikimo realizavimas.</w:t>
      </w:r>
    </w:p>
    <w:p w14:paraId="771389CC" w14:textId="5A887291" w:rsidR="003A3E00" w:rsidRPr="00511B3C" w:rsidRDefault="000825BA" w:rsidP="000825BA">
      <w:pPr>
        <w:ind w:firstLine="709"/>
        <w:rPr>
          <w:rFonts w:ascii="Times New Roman" w:hAnsi="Times New Roman" w:cs="Times New Roman"/>
        </w:rPr>
      </w:pPr>
      <w:r w:rsidRPr="00511B3C">
        <w:rPr>
          <w:rFonts w:ascii="Times New Roman" w:hAnsi="Times New Roman" w:cs="Times New Roman"/>
        </w:rPr>
        <w:t>Principinės autentikavimo schemos.</w:t>
      </w:r>
    </w:p>
    <w:bookmarkEnd w:id="2"/>
    <w:p w14:paraId="183F2474" w14:textId="6A1EB1C2" w:rsidR="004A2652" w:rsidRPr="00F20E3A" w:rsidRDefault="004A2652" w:rsidP="004A2652">
      <w:pPr>
        <w:tabs>
          <w:tab w:val="num" w:pos="360"/>
        </w:tabs>
        <w:ind w:left="360" w:hanging="360"/>
        <w:rPr>
          <w:rFonts w:ascii="Times New Roman" w:eastAsia="Times New Roman" w:hAnsi="Times New Roman" w:cs="Times New Roman"/>
          <w:noProof/>
        </w:rPr>
      </w:pPr>
      <w:r w:rsidRPr="00F20E3A">
        <w:rPr>
          <w:rFonts w:ascii="Times New Roman" w:hAnsi="Times New Roman" w:cs="Times New Roman"/>
          <w:noProof/>
          <w:spacing w:val="-2"/>
        </w:rPr>
        <w:t>T</w:t>
      </w:r>
      <w:r w:rsidRPr="00F20E3A">
        <w:rPr>
          <w:rFonts w:ascii="Times New Roman" w:hAnsi="Times New Roman" w:cs="Times New Roman"/>
          <w:noProof/>
          <w:spacing w:val="-1"/>
        </w:rPr>
        <w:t>u</w:t>
      </w:r>
      <w:r w:rsidRPr="00F20E3A">
        <w:rPr>
          <w:rFonts w:ascii="Times New Roman" w:hAnsi="Times New Roman" w:cs="Times New Roman"/>
          <w:noProof/>
          <w:spacing w:val="-2"/>
        </w:rPr>
        <w:t>ri</w:t>
      </w:r>
      <w:r w:rsidRPr="00F20E3A">
        <w:rPr>
          <w:rFonts w:ascii="Times New Roman" w:hAnsi="Times New Roman" w:cs="Times New Roman"/>
          <w:noProof/>
          <w:spacing w:val="-4"/>
        </w:rPr>
        <w:t xml:space="preserve"> </w:t>
      </w:r>
      <w:r w:rsidRPr="00F20E3A">
        <w:rPr>
          <w:rFonts w:ascii="Times New Roman" w:hAnsi="Times New Roman" w:cs="Times New Roman"/>
          <w:noProof/>
        </w:rPr>
        <w:t>būti</w:t>
      </w:r>
      <w:r w:rsidRPr="00F20E3A">
        <w:rPr>
          <w:rFonts w:ascii="Times New Roman" w:hAnsi="Times New Roman" w:cs="Times New Roman"/>
          <w:noProof/>
          <w:spacing w:val="-3"/>
        </w:rPr>
        <w:t xml:space="preserve"> </w:t>
      </w:r>
      <w:r w:rsidRPr="00F20E3A">
        <w:rPr>
          <w:rFonts w:ascii="Times New Roman" w:hAnsi="Times New Roman" w:cs="Times New Roman"/>
          <w:noProof/>
        </w:rPr>
        <w:t>atlikti</w:t>
      </w:r>
      <w:r w:rsidRPr="00F20E3A">
        <w:rPr>
          <w:rFonts w:ascii="Times New Roman" w:hAnsi="Times New Roman" w:cs="Times New Roman"/>
          <w:noProof/>
          <w:spacing w:val="-3"/>
        </w:rPr>
        <w:t xml:space="preserve"> </w:t>
      </w:r>
      <w:r w:rsidRPr="00F20E3A">
        <w:rPr>
          <w:rFonts w:ascii="Times New Roman" w:hAnsi="Times New Roman" w:cs="Times New Roman"/>
          <w:noProof/>
          <w:spacing w:val="-1"/>
        </w:rPr>
        <w:t>šie</w:t>
      </w:r>
      <w:r w:rsidRPr="00F20E3A">
        <w:rPr>
          <w:rFonts w:ascii="Times New Roman" w:hAnsi="Times New Roman" w:cs="Times New Roman"/>
          <w:noProof/>
          <w:spacing w:val="-4"/>
        </w:rPr>
        <w:t xml:space="preserve"> </w:t>
      </w:r>
      <w:r w:rsidRPr="00F20E3A">
        <w:rPr>
          <w:rFonts w:ascii="Times New Roman" w:hAnsi="Times New Roman" w:cs="Times New Roman"/>
          <w:noProof/>
          <w:spacing w:val="-1"/>
        </w:rPr>
        <w:t>die</w:t>
      </w:r>
      <w:r w:rsidRPr="00F20E3A">
        <w:rPr>
          <w:rFonts w:ascii="Times New Roman" w:hAnsi="Times New Roman" w:cs="Times New Roman"/>
          <w:noProof/>
          <w:spacing w:val="-2"/>
        </w:rPr>
        <w:t>gim</w:t>
      </w:r>
      <w:r w:rsidRPr="00F20E3A">
        <w:rPr>
          <w:rFonts w:ascii="Times New Roman" w:hAnsi="Times New Roman" w:cs="Times New Roman"/>
          <w:noProof/>
          <w:spacing w:val="-1"/>
        </w:rPr>
        <w:t>o</w:t>
      </w:r>
      <w:r w:rsidRPr="00F20E3A">
        <w:rPr>
          <w:rFonts w:ascii="Times New Roman" w:hAnsi="Times New Roman" w:cs="Times New Roman"/>
          <w:noProof/>
          <w:spacing w:val="-3"/>
        </w:rPr>
        <w:t xml:space="preserve"> </w:t>
      </w:r>
      <w:r w:rsidRPr="00F20E3A">
        <w:rPr>
          <w:rFonts w:ascii="Times New Roman" w:hAnsi="Times New Roman" w:cs="Times New Roman"/>
          <w:noProof/>
        </w:rPr>
        <w:t>darbai:</w:t>
      </w:r>
    </w:p>
    <w:p w14:paraId="49662D5D" w14:textId="77777777" w:rsidR="004A2652" w:rsidRPr="00FD0307" w:rsidRDefault="004A2652" w:rsidP="004A2652">
      <w:pPr>
        <w:widowControl w:val="0"/>
        <w:numPr>
          <w:ilvl w:val="1"/>
          <w:numId w:val="20"/>
        </w:numPr>
        <w:tabs>
          <w:tab w:val="left" w:pos="1324"/>
        </w:tabs>
        <w:spacing w:before="3" w:line="246" w:lineRule="exact"/>
        <w:rPr>
          <w:rFonts w:ascii="Times New Roman" w:eastAsia="Times New Roman" w:hAnsi="Times New Roman" w:cs="Times New Roman"/>
          <w:noProof/>
        </w:rPr>
      </w:pPr>
      <w:r>
        <w:rPr>
          <w:rFonts w:ascii="Times New Roman" w:eastAsia="Calibri" w:hAnsi="Times New Roman" w:cs="Times New Roman"/>
          <w:noProof/>
        </w:rPr>
        <w:t>Baziniai komutatorių konfigūracijos nustatymai pagal saugumo rekomendacijas.</w:t>
      </w:r>
      <w:r w:rsidRPr="00F20E3A">
        <w:rPr>
          <w:rFonts w:ascii="Times New Roman" w:eastAsia="Calibri" w:hAnsi="Times New Roman" w:cs="Times New Roman"/>
          <w:noProof/>
        </w:rPr>
        <w:t xml:space="preserve"> </w:t>
      </w:r>
    </w:p>
    <w:p w14:paraId="6FE71D9A" w14:textId="77777777" w:rsidR="004A2652" w:rsidRPr="00C11A09" w:rsidRDefault="004A2652" w:rsidP="004A2652">
      <w:pPr>
        <w:widowControl w:val="0"/>
        <w:numPr>
          <w:ilvl w:val="1"/>
          <w:numId w:val="20"/>
        </w:numPr>
        <w:tabs>
          <w:tab w:val="left" w:pos="1324"/>
        </w:tabs>
        <w:spacing w:before="3" w:line="246" w:lineRule="exact"/>
        <w:rPr>
          <w:rFonts w:ascii="Times New Roman" w:eastAsia="Times New Roman" w:hAnsi="Times New Roman" w:cs="Times New Roman"/>
          <w:noProof/>
        </w:rPr>
      </w:pPr>
      <w:r>
        <w:rPr>
          <w:rFonts w:ascii="Times New Roman" w:eastAsia="Times New Roman" w:hAnsi="Times New Roman" w:cs="Times New Roman"/>
          <w:noProof/>
        </w:rPr>
        <w:t>Komutatorių programinės įrangos atnaujinimas iki paskutinės rekomenduojamos versijos.</w:t>
      </w:r>
    </w:p>
    <w:p w14:paraId="10678E77" w14:textId="77777777" w:rsidR="004A2652" w:rsidRPr="00C11A09" w:rsidRDefault="004A2652" w:rsidP="004A2652">
      <w:pPr>
        <w:widowControl w:val="0"/>
        <w:numPr>
          <w:ilvl w:val="1"/>
          <w:numId w:val="20"/>
        </w:numPr>
        <w:tabs>
          <w:tab w:val="left" w:pos="1324"/>
        </w:tabs>
        <w:spacing w:before="3" w:line="246" w:lineRule="exact"/>
        <w:rPr>
          <w:rFonts w:ascii="Times New Roman" w:eastAsia="Times New Roman" w:hAnsi="Times New Roman" w:cs="Times New Roman"/>
          <w:noProof/>
        </w:rPr>
      </w:pPr>
      <w:r w:rsidRPr="00F20E3A">
        <w:rPr>
          <w:rFonts w:ascii="Times New Roman" w:eastAsia="Calibri" w:hAnsi="Times New Roman" w:cs="Times New Roman"/>
          <w:noProof/>
        </w:rPr>
        <w:t>Virtualių</w:t>
      </w:r>
      <w:r w:rsidRPr="00F20E3A">
        <w:rPr>
          <w:rFonts w:ascii="Times New Roman" w:eastAsia="Calibri" w:hAnsi="Times New Roman" w:cs="Times New Roman"/>
          <w:noProof/>
          <w:spacing w:val="-18"/>
        </w:rPr>
        <w:t xml:space="preserve"> </w:t>
      </w:r>
      <w:r w:rsidRPr="00F20E3A">
        <w:rPr>
          <w:rFonts w:ascii="Times New Roman" w:eastAsia="Calibri" w:hAnsi="Times New Roman" w:cs="Times New Roman"/>
          <w:noProof/>
        </w:rPr>
        <w:t>tinklų</w:t>
      </w:r>
      <w:r w:rsidRPr="00F20E3A">
        <w:rPr>
          <w:rFonts w:ascii="Times New Roman" w:eastAsia="Calibri" w:hAnsi="Times New Roman" w:cs="Times New Roman"/>
          <w:noProof/>
          <w:spacing w:val="-18"/>
        </w:rPr>
        <w:t xml:space="preserve"> </w:t>
      </w:r>
      <w:r w:rsidRPr="00F20E3A">
        <w:rPr>
          <w:rFonts w:ascii="Times New Roman" w:eastAsia="Calibri" w:hAnsi="Times New Roman" w:cs="Times New Roman"/>
          <w:noProof/>
        </w:rPr>
        <w:t>sudarymas</w:t>
      </w:r>
      <w:r>
        <w:rPr>
          <w:rFonts w:ascii="Times New Roman" w:eastAsia="Calibri" w:hAnsi="Times New Roman" w:cs="Times New Roman"/>
          <w:noProof/>
        </w:rPr>
        <w:t xml:space="preserve"> pagal poreikį.</w:t>
      </w:r>
    </w:p>
    <w:p w14:paraId="6FD125E6" w14:textId="77777777" w:rsidR="004A2652" w:rsidRDefault="004A2652" w:rsidP="004A2652">
      <w:pPr>
        <w:widowControl w:val="0"/>
        <w:numPr>
          <w:ilvl w:val="0"/>
          <w:numId w:val="21"/>
        </w:numPr>
        <w:tabs>
          <w:tab w:val="left" w:pos="1324"/>
        </w:tabs>
        <w:spacing w:before="12" w:line="240" w:lineRule="auto"/>
        <w:ind w:right="106"/>
        <w:jc w:val="both"/>
        <w:rPr>
          <w:rFonts w:ascii="Times New Roman" w:eastAsia="Times New Roman" w:hAnsi="Times New Roman" w:cs="Times New Roman"/>
          <w:noProof/>
        </w:rPr>
      </w:pPr>
      <w:r>
        <w:rPr>
          <w:rFonts w:ascii="Times New Roman" w:eastAsia="Times New Roman" w:hAnsi="Times New Roman" w:cs="Times New Roman"/>
          <w:noProof/>
        </w:rPr>
        <w:t>Komutatorių įtraukimas į esamą Tinklo valdymo sistemą NetEdit.</w:t>
      </w:r>
    </w:p>
    <w:p w14:paraId="45A7CB03" w14:textId="77777777" w:rsidR="004A2652" w:rsidRDefault="004A2652" w:rsidP="004A2652">
      <w:pPr>
        <w:widowControl w:val="0"/>
        <w:numPr>
          <w:ilvl w:val="0"/>
          <w:numId w:val="21"/>
        </w:numPr>
        <w:tabs>
          <w:tab w:val="left" w:pos="1324"/>
        </w:tabs>
        <w:spacing w:before="12" w:line="240" w:lineRule="auto"/>
        <w:ind w:right="106"/>
        <w:jc w:val="both"/>
        <w:rPr>
          <w:rFonts w:ascii="Times New Roman" w:eastAsia="Times New Roman" w:hAnsi="Times New Roman" w:cs="Times New Roman"/>
          <w:noProof/>
        </w:rPr>
      </w:pPr>
      <w:r>
        <w:rPr>
          <w:rFonts w:ascii="Times New Roman" w:eastAsia="Times New Roman" w:hAnsi="Times New Roman" w:cs="Times New Roman"/>
          <w:noProof/>
        </w:rPr>
        <w:t>Komutatorių registravimas RADIUS sistemoje (ClearPass).</w:t>
      </w:r>
    </w:p>
    <w:p w14:paraId="5123FFA4" w14:textId="77777777" w:rsidR="004A2652" w:rsidRPr="00B9417D" w:rsidRDefault="004A2652" w:rsidP="004A2652">
      <w:pPr>
        <w:widowControl w:val="0"/>
        <w:numPr>
          <w:ilvl w:val="0"/>
          <w:numId w:val="21"/>
        </w:numPr>
        <w:tabs>
          <w:tab w:val="left" w:pos="1324"/>
        </w:tabs>
        <w:spacing w:before="12" w:line="240" w:lineRule="auto"/>
        <w:ind w:right="106"/>
        <w:jc w:val="both"/>
        <w:rPr>
          <w:rFonts w:ascii="Times New Roman" w:eastAsia="Times New Roman" w:hAnsi="Times New Roman" w:cs="Times New Roman"/>
          <w:noProof/>
        </w:rPr>
      </w:pPr>
      <w:r>
        <w:rPr>
          <w:rFonts w:ascii="Times New Roman" w:eastAsia="Times New Roman" w:hAnsi="Times New Roman" w:cs="Times New Roman"/>
          <w:noProof/>
        </w:rPr>
        <w:t xml:space="preserve">Komutatorių konfigūravimas vartotojų ir įrangos dot1x ir MAC autentikacijai su </w:t>
      </w:r>
      <w:r w:rsidRPr="00C11A09">
        <w:rPr>
          <w:rFonts w:ascii="Times New Roman" w:eastAsia="Times New Roman" w:hAnsi="Times New Roman" w:cs="Times New Roman"/>
          <w:noProof/>
        </w:rPr>
        <w:t>galimyb</w:t>
      </w:r>
      <w:r>
        <w:rPr>
          <w:rFonts w:ascii="Times New Roman" w:eastAsia="Times New Roman" w:hAnsi="Times New Roman" w:cs="Times New Roman"/>
          <w:noProof/>
        </w:rPr>
        <w:t>e</w:t>
      </w:r>
      <w:r w:rsidRPr="00C11A09">
        <w:rPr>
          <w:rFonts w:ascii="Times New Roman" w:eastAsia="Times New Roman" w:hAnsi="Times New Roman" w:cs="Times New Roman"/>
          <w:noProof/>
        </w:rPr>
        <w:t xml:space="preserve"> atsisiųsti skirtingas vartotojų roles, aprašytas vartotojų autentifikavimo programinėje įrangoje</w:t>
      </w:r>
      <w:r>
        <w:rPr>
          <w:rFonts w:ascii="Times New Roman" w:eastAsia="Times New Roman" w:hAnsi="Times New Roman" w:cs="Times New Roman"/>
          <w:noProof/>
        </w:rPr>
        <w:t>, bei tarpusavyje izoliuoti ir tuneliuoti kiekvieną vartotoją tinklo kontroleryje.</w:t>
      </w:r>
    </w:p>
    <w:p w14:paraId="6D131057" w14:textId="77777777" w:rsidR="004A2652" w:rsidRPr="00C11A09" w:rsidRDefault="004A2652" w:rsidP="004A2652">
      <w:pPr>
        <w:widowControl w:val="0"/>
        <w:tabs>
          <w:tab w:val="left" w:pos="1324"/>
        </w:tabs>
        <w:spacing w:before="12" w:line="240" w:lineRule="auto"/>
        <w:ind w:left="1323" w:right="106"/>
        <w:jc w:val="both"/>
        <w:rPr>
          <w:rFonts w:ascii="Times New Roman" w:eastAsia="Times New Roman" w:hAnsi="Times New Roman" w:cs="Times New Roman"/>
          <w:noProof/>
        </w:rPr>
      </w:pPr>
    </w:p>
    <w:p w14:paraId="0D55624D" w14:textId="33280DC4" w:rsidR="005178C4" w:rsidRPr="002E0B40" w:rsidRDefault="005178C4">
      <w:pPr>
        <w:rPr>
          <w:rFonts w:ascii="Times New Roman" w:hAnsi="Times New Roman" w:cs="Times New Roman"/>
          <w:b/>
          <w:sz w:val="20"/>
          <w:szCs w:val="20"/>
        </w:rPr>
      </w:pPr>
      <w:r w:rsidRPr="002E0B40">
        <w:rPr>
          <w:rFonts w:ascii="Times New Roman" w:hAnsi="Times New Roman" w:cs="Times New Roman"/>
          <w:b/>
          <w:sz w:val="20"/>
          <w:szCs w:val="20"/>
        </w:rPr>
        <w:br w:type="page"/>
      </w:r>
    </w:p>
    <w:p w14:paraId="7E52E0DE" w14:textId="5F0E3865" w:rsidR="003B1735" w:rsidRPr="008A4B72" w:rsidRDefault="00212ECE" w:rsidP="009609AC">
      <w:pPr>
        <w:jc w:val="right"/>
        <w:rPr>
          <w:rFonts w:ascii="Times New Roman" w:hAnsi="Times New Roman" w:cs="Times New Roman"/>
        </w:rPr>
      </w:pPr>
      <w:r w:rsidRPr="008A4B72">
        <w:rPr>
          <w:rFonts w:ascii="Times New Roman" w:hAnsi="Times New Roman" w:cs="Times New Roman"/>
        </w:rPr>
        <w:lastRenderedPageBreak/>
        <w:t xml:space="preserve">                                                                               </w:t>
      </w:r>
      <w:r w:rsidR="003B1735" w:rsidRPr="008A4B72">
        <w:rPr>
          <w:rFonts w:ascii="Times New Roman" w:hAnsi="Times New Roman" w:cs="Times New Roman"/>
        </w:rPr>
        <w:t xml:space="preserve">Tinklo įrangos techninės specifikacijos </w:t>
      </w:r>
      <w:r w:rsidR="009649A4" w:rsidRPr="008A4B72">
        <w:rPr>
          <w:rFonts w:ascii="Times New Roman" w:hAnsi="Times New Roman" w:cs="Times New Roman"/>
        </w:rPr>
        <w:t>priedas</w:t>
      </w:r>
    </w:p>
    <w:p w14:paraId="1317E2F8" w14:textId="77777777" w:rsidR="0098214F" w:rsidRPr="008A4B72" w:rsidRDefault="0098214F" w:rsidP="0098214F">
      <w:pPr>
        <w:rPr>
          <w:rFonts w:ascii="Times New Roman" w:hAnsi="Times New Roman" w:cs="Times New Roman"/>
        </w:rPr>
      </w:pPr>
    </w:p>
    <w:p w14:paraId="7798BD9B" w14:textId="77777777" w:rsidR="00232120" w:rsidRPr="008A4B72" w:rsidRDefault="00232120" w:rsidP="00232120">
      <w:pPr>
        <w:pStyle w:val="Antrat3"/>
        <w:jc w:val="center"/>
        <w:rPr>
          <w:rFonts w:ascii="Times New Roman" w:hAnsi="Times New Roman" w:cs="Times New Roman"/>
          <w:b/>
          <w:bCs/>
          <w:color w:val="auto"/>
        </w:rPr>
      </w:pPr>
      <w:bookmarkStart w:id="3" w:name="_Toc170799518"/>
      <w:r w:rsidRPr="008A4B72">
        <w:rPr>
          <w:rFonts w:ascii="Times New Roman" w:hAnsi="Times New Roman" w:cs="Times New Roman"/>
          <w:b/>
          <w:bCs/>
          <w:color w:val="auto"/>
        </w:rPr>
        <w:t>Tinklo įrangos montavimo adresai</w:t>
      </w:r>
      <w:bookmarkEnd w:id="3"/>
    </w:p>
    <w:tbl>
      <w:tblPr>
        <w:tblW w:w="9962" w:type="dxa"/>
        <w:tblLook w:val="04A0" w:firstRow="1" w:lastRow="0" w:firstColumn="1" w:lastColumn="0" w:noHBand="0" w:noVBand="1"/>
      </w:tblPr>
      <w:tblGrid>
        <w:gridCol w:w="686"/>
        <w:gridCol w:w="5399"/>
        <w:gridCol w:w="3086"/>
        <w:gridCol w:w="791"/>
        <w:tblGridChange w:id="4">
          <w:tblGrid>
            <w:gridCol w:w="686"/>
            <w:gridCol w:w="5399"/>
            <w:gridCol w:w="3086"/>
            <w:gridCol w:w="791"/>
          </w:tblGrid>
        </w:tblGridChange>
      </w:tblGrid>
      <w:tr w:rsidR="00867332" w:rsidRPr="008A4B72" w14:paraId="65F9B830" w14:textId="77777777" w:rsidTr="00022B9A">
        <w:trPr>
          <w:trHeight w:val="288"/>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F3A3"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Eil. Nr.</w:t>
            </w:r>
          </w:p>
        </w:tc>
        <w:tc>
          <w:tcPr>
            <w:tcW w:w="5399" w:type="dxa"/>
            <w:tcBorders>
              <w:top w:val="single" w:sz="4" w:space="0" w:color="auto"/>
              <w:left w:val="nil"/>
              <w:bottom w:val="single" w:sz="4" w:space="0" w:color="auto"/>
              <w:right w:val="single" w:sz="4" w:space="0" w:color="auto"/>
            </w:tcBorders>
            <w:shd w:val="clear" w:color="auto" w:fill="auto"/>
            <w:noWrap/>
            <w:vAlign w:val="bottom"/>
            <w:hideMark/>
          </w:tcPr>
          <w:p w14:paraId="0AD5A463"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Modelis</w:t>
            </w:r>
          </w:p>
        </w:tc>
        <w:tc>
          <w:tcPr>
            <w:tcW w:w="308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1101A4B"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Adresas</w:t>
            </w:r>
          </w:p>
        </w:tc>
        <w:tc>
          <w:tcPr>
            <w:tcW w:w="79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1CD8F28"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Kiekis</w:t>
            </w:r>
          </w:p>
        </w:tc>
      </w:tr>
      <w:tr w:rsidR="00867332" w:rsidRPr="008A4B72" w14:paraId="2A4617E8"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381BEE4B"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c>
          <w:tcPr>
            <w:tcW w:w="5399" w:type="dxa"/>
            <w:tcBorders>
              <w:top w:val="nil"/>
              <w:left w:val="nil"/>
              <w:bottom w:val="single" w:sz="4" w:space="0" w:color="auto"/>
              <w:right w:val="single" w:sz="4" w:space="0" w:color="auto"/>
            </w:tcBorders>
            <w:shd w:val="clear" w:color="auto" w:fill="auto"/>
            <w:noWrap/>
            <w:vAlign w:val="bottom"/>
            <w:hideMark/>
          </w:tcPr>
          <w:p w14:paraId="22917975"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1ED388C"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Šalčininkai, Architekto g. 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449F31CB"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4231E03B"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E0FECFB"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2</w:t>
            </w:r>
          </w:p>
        </w:tc>
        <w:tc>
          <w:tcPr>
            <w:tcW w:w="5399" w:type="dxa"/>
            <w:tcBorders>
              <w:top w:val="nil"/>
              <w:left w:val="nil"/>
              <w:bottom w:val="single" w:sz="4" w:space="0" w:color="auto"/>
              <w:right w:val="single" w:sz="4" w:space="0" w:color="auto"/>
            </w:tcBorders>
            <w:shd w:val="clear" w:color="auto" w:fill="auto"/>
            <w:noWrap/>
            <w:vAlign w:val="bottom"/>
            <w:hideMark/>
          </w:tcPr>
          <w:p w14:paraId="240340E3"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2BDD06EE"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Širvintos, Plento g. 41</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595F905B"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51628901"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F92928F" w14:textId="25799457"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5399" w:type="dxa"/>
            <w:tcBorders>
              <w:top w:val="nil"/>
              <w:left w:val="nil"/>
              <w:bottom w:val="single" w:sz="4" w:space="0" w:color="auto"/>
              <w:right w:val="single" w:sz="4" w:space="0" w:color="auto"/>
            </w:tcBorders>
            <w:shd w:val="clear" w:color="auto" w:fill="auto"/>
            <w:noWrap/>
            <w:vAlign w:val="bottom"/>
            <w:hideMark/>
          </w:tcPr>
          <w:p w14:paraId="150D5371"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B46C136"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Trakai, Vytauto g. 87</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46F0012"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65A36403"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C2EDCBB" w14:textId="62E87501"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5399" w:type="dxa"/>
            <w:tcBorders>
              <w:top w:val="nil"/>
              <w:left w:val="nil"/>
              <w:bottom w:val="single" w:sz="4" w:space="0" w:color="auto"/>
              <w:right w:val="single" w:sz="4" w:space="0" w:color="auto"/>
            </w:tcBorders>
            <w:shd w:val="clear" w:color="auto" w:fill="auto"/>
            <w:noWrap/>
            <w:vAlign w:val="bottom"/>
            <w:hideMark/>
          </w:tcPr>
          <w:p w14:paraId="3CD6C4F4"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64EA860"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Ukmergė, Vytauto g. 75</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629E1548"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15E60C17"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840C6C4" w14:textId="6EA6FA14"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5399" w:type="dxa"/>
            <w:tcBorders>
              <w:top w:val="nil"/>
              <w:left w:val="nil"/>
              <w:bottom w:val="single" w:sz="4" w:space="0" w:color="auto"/>
              <w:right w:val="single" w:sz="4" w:space="0" w:color="auto"/>
            </w:tcBorders>
            <w:shd w:val="clear" w:color="auto" w:fill="auto"/>
            <w:noWrap/>
            <w:vAlign w:val="bottom"/>
            <w:hideMark/>
          </w:tcPr>
          <w:p w14:paraId="78163AD2"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07DB8088"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Jonava, Chemikų g. 138A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ADE86CD"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22B4156E"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356A88E0" w14:textId="7A1C20E0"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5399" w:type="dxa"/>
            <w:tcBorders>
              <w:top w:val="nil"/>
              <w:left w:val="nil"/>
              <w:bottom w:val="single" w:sz="4" w:space="0" w:color="auto"/>
              <w:right w:val="single" w:sz="4" w:space="0" w:color="auto"/>
            </w:tcBorders>
            <w:shd w:val="clear" w:color="auto" w:fill="auto"/>
            <w:noWrap/>
            <w:vAlign w:val="bottom"/>
            <w:hideMark/>
          </w:tcPr>
          <w:p w14:paraId="5311CDE5"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6D149FD5"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Kaišiadorys, Girelės g. 45A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4B449FD2"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0AE53613"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71A6E424" w14:textId="69542068"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5399" w:type="dxa"/>
            <w:tcBorders>
              <w:top w:val="nil"/>
              <w:left w:val="nil"/>
              <w:bottom w:val="single" w:sz="4" w:space="0" w:color="auto"/>
              <w:right w:val="single" w:sz="4" w:space="0" w:color="auto"/>
            </w:tcBorders>
            <w:shd w:val="clear" w:color="auto" w:fill="auto"/>
            <w:noWrap/>
            <w:vAlign w:val="bottom"/>
            <w:hideMark/>
          </w:tcPr>
          <w:p w14:paraId="2A8B2859"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797AE22"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Lazdijai, Kauno g. 6A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510012FC"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2</w:t>
            </w:r>
          </w:p>
        </w:tc>
      </w:tr>
      <w:tr w:rsidR="00867332" w:rsidRPr="008A4B72" w14:paraId="13035953"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658394B" w14:textId="615CF659"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5399" w:type="dxa"/>
            <w:tcBorders>
              <w:top w:val="nil"/>
              <w:left w:val="nil"/>
              <w:bottom w:val="single" w:sz="4" w:space="0" w:color="auto"/>
              <w:right w:val="single" w:sz="4" w:space="0" w:color="auto"/>
            </w:tcBorders>
            <w:shd w:val="clear" w:color="auto" w:fill="auto"/>
            <w:noWrap/>
            <w:vAlign w:val="bottom"/>
            <w:hideMark/>
          </w:tcPr>
          <w:p w14:paraId="519AA32C"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472C047" w14:textId="77777777" w:rsidR="00C868E8" w:rsidRPr="008A4B72" w:rsidRDefault="00C868E8" w:rsidP="00C868E8">
            <w:pPr>
              <w:spacing w:after="0" w:line="240" w:lineRule="auto"/>
              <w:rPr>
                <w:rFonts w:ascii="Times New Roman" w:eastAsia="Times New Roman" w:hAnsi="Times New Roman" w:cs="Times New Roman"/>
                <w:lang w:eastAsia="lt-LT"/>
              </w:rPr>
            </w:pPr>
            <w:r w:rsidRPr="008A4B72">
              <w:rPr>
                <w:rFonts w:ascii="Times New Roman" w:eastAsia="Times New Roman" w:hAnsi="Times New Roman" w:cs="Times New Roman"/>
                <w:lang w:eastAsia="lt-LT"/>
              </w:rPr>
              <w:t>Švenčionys, Vilniaus g. 22</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31472FD9" w14:textId="77777777" w:rsidR="00C868E8" w:rsidRPr="008A4B72" w:rsidRDefault="00C868E8" w:rsidP="00C868E8">
            <w:pPr>
              <w:spacing w:after="0" w:line="240" w:lineRule="auto"/>
              <w:jc w:val="right"/>
              <w:rPr>
                <w:rFonts w:ascii="Times New Roman" w:eastAsia="Times New Roman" w:hAnsi="Times New Roman" w:cs="Times New Roman"/>
                <w:lang w:eastAsia="lt-LT"/>
              </w:rPr>
            </w:pPr>
            <w:r w:rsidRPr="008A4B72">
              <w:rPr>
                <w:rFonts w:ascii="Times New Roman" w:eastAsia="Times New Roman" w:hAnsi="Times New Roman" w:cs="Times New Roman"/>
                <w:lang w:eastAsia="lt-LT"/>
              </w:rPr>
              <w:t>1</w:t>
            </w:r>
          </w:p>
        </w:tc>
      </w:tr>
      <w:tr w:rsidR="00867332" w:rsidRPr="008A4B72" w14:paraId="078E0905"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2866F31" w14:textId="2443EE11"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5399" w:type="dxa"/>
            <w:tcBorders>
              <w:top w:val="nil"/>
              <w:left w:val="nil"/>
              <w:bottom w:val="single" w:sz="4" w:space="0" w:color="auto"/>
              <w:right w:val="single" w:sz="4" w:space="0" w:color="auto"/>
            </w:tcBorders>
            <w:shd w:val="clear" w:color="auto" w:fill="auto"/>
            <w:noWrap/>
            <w:vAlign w:val="bottom"/>
            <w:hideMark/>
          </w:tcPr>
          <w:p w14:paraId="7A645A74"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76EF020F"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Marijampolė, Valaičio g. 2</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4A2EFC33"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2</w:t>
            </w:r>
          </w:p>
        </w:tc>
      </w:tr>
      <w:tr w:rsidR="00867332" w:rsidRPr="008A4B72" w14:paraId="2B614090"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611A2BD" w14:textId="661E0D71"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r w:rsidR="00022B9A">
              <w:rPr>
                <w:rFonts w:ascii="Times New Roman" w:eastAsia="Times New Roman" w:hAnsi="Times New Roman" w:cs="Times New Roman"/>
                <w:color w:val="000000"/>
                <w:lang w:eastAsia="lt-LT"/>
              </w:rPr>
              <w:t>0</w:t>
            </w:r>
          </w:p>
        </w:tc>
        <w:tc>
          <w:tcPr>
            <w:tcW w:w="5399" w:type="dxa"/>
            <w:tcBorders>
              <w:top w:val="nil"/>
              <w:left w:val="nil"/>
              <w:bottom w:val="single" w:sz="4" w:space="0" w:color="auto"/>
              <w:right w:val="single" w:sz="4" w:space="0" w:color="auto"/>
            </w:tcBorders>
            <w:shd w:val="clear" w:color="auto" w:fill="auto"/>
            <w:noWrap/>
            <w:vAlign w:val="bottom"/>
            <w:hideMark/>
          </w:tcPr>
          <w:p w14:paraId="4D9D0826"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C4E6B54"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Prienai, Vytauto g. 53</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77840F9"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15C39A7B"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CF69F51" w14:textId="717D1284"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r w:rsidR="00022B9A">
              <w:rPr>
                <w:rFonts w:ascii="Times New Roman" w:eastAsia="Times New Roman" w:hAnsi="Times New Roman" w:cs="Times New Roman"/>
                <w:color w:val="000000"/>
                <w:lang w:eastAsia="lt-LT"/>
              </w:rPr>
              <w:t>1</w:t>
            </w:r>
          </w:p>
        </w:tc>
        <w:tc>
          <w:tcPr>
            <w:tcW w:w="5399" w:type="dxa"/>
            <w:tcBorders>
              <w:top w:val="nil"/>
              <w:left w:val="nil"/>
              <w:bottom w:val="single" w:sz="4" w:space="0" w:color="auto"/>
              <w:right w:val="single" w:sz="4" w:space="0" w:color="auto"/>
            </w:tcBorders>
            <w:shd w:val="clear" w:color="auto" w:fill="auto"/>
            <w:noWrap/>
            <w:vAlign w:val="bottom"/>
            <w:hideMark/>
          </w:tcPr>
          <w:p w14:paraId="2C4AB973"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9B92E25"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Varėna, Dzūkų g. 16</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602C1236"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45EB1F54"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C0A13A3" w14:textId="2E7CD014"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r w:rsidR="00022B9A">
              <w:rPr>
                <w:rFonts w:ascii="Times New Roman" w:eastAsia="Times New Roman" w:hAnsi="Times New Roman" w:cs="Times New Roman"/>
                <w:color w:val="000000"/>
                <w:lang w:eastAsia="lt-LT"/>
              </w:rPr>
              <w:t>2</w:t>
            </w:r>
          </w:p>
        </w:tc>
        <w:tc>
          <w:tcPr>
            <w:tcW w:w="5399" w:type="dxa"/>
            <w:tcBorders>
              <w:top w:val="nil"/>
              <w:left w:val="nil"/>
              <w:bottom w:val="single" w:sz="4" w:space="0" w:color="auto"/>
              <w:right w:val="single" w:sz="4" w:space="0" w:color="auto"/>
            </w:tcBorders>
            <w:shd w:val="clear" w:color="auto" w:fill="auto"/>
            <w:noWrap/>
            <w:vAlign w:val="bottom"/>
            <w:hideMark/>
          </w:tcPr>
          <w:p w14:paraId="79A01B78"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0E4AC0D5"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Kėdainiai, J. Basanavičiaus g. 18</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64D47721"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23AC6DAE"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81DBA65" w14:textId="1EC62BEC"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r w:rsidR="00022B9A">
              <w:rPr>
                <w:rFonts w:ascii="Times New Roman" w:eastAsia="Times New Roman" w:hAnsi="Times New Roman" w:cs="Times New Roman"/>
                <w:color w:val="000000"/>
                <w:lang w:eastAsia="lt-LT"/>
              </w:rPr>
              <w:t>3</w:t>
            </w:r>
          </w:p>
        </w:tc>
        <w:tc>
          <w:tcPr>
            <w:tcW w:w="5399" w:type="dxa"/>
            <w:tcBorders>
              <w:top w:val="nil"/>
              <w:left w:val="nil"/>
              <w:bottom w:val="single" w:sz="4" w:space="0" w:color="auto"/>
              <w:right w:val="single" w:sz="4" w:space="0" w:color="auto"/>
            </w:tcBorders>
            <w:shd w:val="clear" w:color="auto" w:fill="auto"/>
            <w:noWrap/>
            <w:vAlign w:val="bottom"/>
            <w:hideMark/>
          </w:tcPr>
          <w:p w14:paraId="5784AF93"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850700C"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Kelmė, Žemaitės g. 24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60E74770"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01E4EE2B"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31F3EABD" w14:textId="2F2D8254"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r w:rsidR="00022B9A">
              <w:rPr>
                <w:rFonts w:ascii="Times New Roman" w:eastAsia="Times New Roman" w:hAnsi="Times New Roman" w:cs="Times New Roman"/>
                <w:color w:val="000000"/>
                <w:lang w:eastAsia="lt-LT"/>
              </w:rPr>
              <w:t>4</w:t>
            </w:r>
          </w:p>
        </w:tc>
        <w:tc>
          <w:tcPr>
            <w:tcW w:w="5399" w:type="dxa"/>
            <w:tcBorders>
              <w:top w:val="nil"/>
              <w:left w:val="nil"/>
              <w:bottom w:val="single" w:sz="4" w:space="0" w:color="auto"/>
              <w:right w:val="single" w:sz="4" w:space="0" w:color="auto"/>
            </w:tcBorders>
            <w:shd w:val="clear" w:color="auto" w:fill="auto"/>
            <w:noWrap/>
            <w:vAlign w:val="bottom"/>
            <w:hideMark/>
          </w:tcPr>
          <w:p w14:paraId="75812C53"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778E59EB"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Pakruojis, Vytauto Didžiojo g. 94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B1C909F"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3D6AFA48"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691A942" w14:textId="57D902D4"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r w:rsidR="00022B9A">
              <w:rPr>
                <w:rFonts w:ascii="Times New Roman" w:eastAsia="Times New Roman" w:hAnsi="Times New Roman" w:cs="Times New Roman"/>
                <w:color w:val="000000"/>
                <w:lang w:eastAsia="lt-LT"/>
              </w:rPr>
              <w:t>5</w:t>
            </w:r>
          </w:p>
        </w:tc>
        <w:tc>
          <w:tcPr>
            <w:tcW w:w="5399" w:type="dxa"/>
            <w:tcBorders>
              <w:top w:val="nil"/>
              <w:left w:val="nil"/>
              <w:bottom w:val="single" w:sz="4" w:space="0" w:color="auto"/>
              <w:right w:val="single" w:sz="4" w:space="0" w:color="auto"/>
            </w:tcBorders>
            <w:shd w:val="clear" w:color="auto" w:fill="auto"/>
            <w:noWrap/>
            <w:vAlign w:val="bottom"/>
            <w:hideMark/>
          </w:tcPr>
          <w:p w14:paraId="5D172750"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5C4C0CD7"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Radviliškis, V. Kudirkos g. 3</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6C9579B5"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28D41480"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C107ACA" w14:textId="4B45B21B"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r w:rsidR="00022B9A">
              <w:rPr>
                <w:rFonts w:ascii="Times New Roman" w:eastAsia="Times New Roman" w:hAnsi="Times New Roman" w:cs="Times New Roman"/>
                <w:color w:val="000000"/>
                <w:lang w:eastAsia="lt-LT"/>
              </w:rPr>
              <w:t>6</w:t>
            </w:r>
          </w:p>
        </w:tc>
        <w:tc>
          <w:tcPr>
            <w:tcW w:w="5399" w:type="dxa"/>
            <w:tcBorders>
              <w:top w:val="nil"/>
              <w:left w:val="nil"/>
              <w:bottom w:val="single" w:sz="4" w:space="0" w:color="auto"/>
              <w:right w:val="single" w:sz="4" w:space="0" w:color="auto"/>
            </w:tcBorders>
            <w:shd w:val="clear" w:color="auto" w:fill="auto"/>
            <w:noWrap/>
            <w:vAlign w:val="bottom"/>
            <w:hideMark/>
          </w:tcPr>
          <w:p w14:paraId="2F438108"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BB9EE17"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Raseiniai, Tiesos g. 9</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36EFCE8F"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55A5E281"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B233017" w14:textId="3D062800"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17</w:t>
            </w:r>
          </w:p>
        </w:tc>
        <w:tc>
          <w:tcPr>
            <w:tcW w:w="5399" w:type="dxa"/>
            <w:tcBorders>
              <w:top w:val="nil"/>
              <w:left w:val="nil"/>
              <w:bottom w:val="single" w:sz="4" w:space="0" w:color="auto"/>
              <w:right w:val="single" w:sz="4" w:space="0" w:color="auto"/>
            </w:tcBorders>
            <w:shd w:val="clear" w:color="auto" w:fill="auto"/>
            <w:noWrap/>
            <w:vAlign w:val="bottom"/>
            <w:hideMark/>
          </w:tcPr>
          <w:p w14:paraId="3FF8C809"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61EC77A"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Šiauliai, Trakų g. 39</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5D774BB"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w:t>
            </w:r>
          </w:p>
        </w:tc>
      </w:tr>
      <w:tr w:rsidR="00867332" w:rsidRPr="008A4B72" w14:paraId="580AD0D9"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7EF4E05" w14:textId="6BD2BECA"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18</w:t>
            </w:r>
          </w:p>
        </w:tc>
        <w:tc>
          <w:tcPr>
            <w:tcW w:w="5399" w:type="dxa"/>
            <w:tcBorders>
              <w:top w:val="nil"/>
              <w:left w:val="nil"/>
              <w:bottom w:val="single" w:sz="4" w:space="0" w:color="auto"/>
              <w:right w:val="single" w:sz="4" w:space="0" w:color="auto"/>
            </w:tcBorders>
            <w:shd w:val="clear" w:color="auto" w:fill="auto"/>
            <w:noWrap/>
            <w:vAlign w:val="bottom"/>
            <w:hideMark/>
          </w:tcPr>
          <w:p w14:paraId="129109E2"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6134E470"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Telšiai, S. Daukanto g. 64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452C8583" w14:textId="070CCF17" w:rsidR="00C868E8" w:rsidRPr="008A4B72" w:rsidRDefault="00AE5699"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r>
      <w:tr w:rsidR="00867332" w:rsidRPr="008A4B72" w14:paraId="5DD16A52"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31FB0201" w14:textId="37B790DC" w:rsidR="00C868E8" w:rsidRPr="008A4B72" w:rsidRDefault="00022B9A"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19</w:t>
            </w:r>
          </w:p>
        </w:tc>
        <w:tc>
          <w:tcPr>
            <w:tcW w:w="5399" w:type="dxa"/>
            <w:tcBorders>
              <w:top w:val="nil"/>
              <w:left w:val="nil"/>
              <w:bottom w:val="single" w:sz="4" w:space="0" w:color="auto"/>
              <w:right w:val="single" w:sz="4" w:space="0" w:color="auto"/>
            </w:tcBorders>
            <w:shd w:val="clear" w:color="auto" w:fill="auto"/>
            <w:noWrap/>
            <w:vAlign w:val="bottom"/>
            <w:hideMark/>
          </w:tcPr>
          <w:p w14:paraId="0588ACCB"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6759A5B6"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Gargždai, Žemaitės g. 64A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5371945"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4BE3E8AF"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5E8A82D" w14:textId="7887D293"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2</w:t>
            </w:r>
            <w:r w:rsidR="00022B9A">
              <w:rPr>
                <w:rFonts w:ascii="Times New Roman" w:eastAsia="Times New Roman" w:hAnsi="Times New Roman" w:cs="Times New Roman"/>
                <w:color w:val="000000"/>
                <w:lang w:eastAsia="lt-LT"/>
              </w:rPr>
              <w:t>0</w:t>
            </w:r>
          </w:p>
        </w:tc>
        <w:tc>
          <w:tcPr>
            <w:tcW w:w="5399" w:type="dxa"/>
            <w:tcBorders>
              <w:top w:val="nil"/>
              <w:left w:val="nil"/>
              <w:bottom w:val="single" w:sz="4" w:space="0" w:color="auto"/>
              <w:right w:val="single" w:sz="4" w:space="0" w:color="auto"/>
            </w:tcBorders>
            <w:shd w:val="clear" w:color="auto" w:fill="auto"/>
            <w:noWrap/>
            <w:vAlign w:val="bottom"/>
            <w:hideMark/>
          </w:tcPr>
          <w:p w14:paraId="09889EC4"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593F8591"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Jurbarkas, Dariaus ir Girėno g. 81A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4F3E6A3"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6E439808"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16269F4" w14:textId="3F33E8E3"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2</w:t>
            </w:r>
            <w:r w:rsidR="00022B9A">
              <w:rPr>
                <w:rFonts w:ascii="Times New Roman" w:eastAsia="Times New Roman" w:hAnsi="Times New Roman" w:cs="Times New Roman"/>
                <w:color w:val="000000"/>
                <w:lang w:eastAsia="lt-LT"/>
              </w:rPr>
              <w:t>1</w:t>
            </w:r>
          </w:p>
        </w:tc>
        <w:tc>
          <w:tcPr>
            <w:tcW w:w="5399" w:type="dxa"/>
            <w:tcBorders>
              <w:top w:val="nil"/>
              <w:left w:val="nil"/>
              <w:bottom w:val="single" w:sz="4" w:space="0" w:color="auto"/>
              <w:right w:val="single" w:sz="4" w:space="0" w:color="auto"/>
            </w:tcBorders>
            <w:shd w:val="clear" w:color="auto" w:fill="auto"/>
            <w:noWrap/>
            <w:vAlign w:val="bottom"/>
            <w:hideMark/>
          </w:tcPr>
          <w:p w14:paraId="37876A17"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60FDD3E3"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Kretinga, V. Nagevičiaus g. 8</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4B6A77A"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17BE0380"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322C6B42" w14:textId="7B4462AF"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2</w:t>
            </w:r>
            <w:r w:rsidR="00022B9A">
              <w:rPr>
                <w:rFonts w:ascii="Times New Roman" w:eastAsia="Times New Roman" w:hAnsi="Times New Roman" w:cs="Times New Roman"/>
                <w:color w:val="000000"/>
                <w:lang w:eastAsia="lt-LT"/>
              </w:rPr>
              <w:t>2</w:t>
            </w:r>
          </w:p>
        </w:tc>
        <w:tc>
          <w:tcPr>
            <w:tcW w:w="5399" w:type="dxa"/>
            <w:tcBorders>
              <w:top w:val="nil"/>
              <w:left w:val="nil"/>
              <w:bottom w:val="single" w:sz="4" w:space="0" w:color="auto"/>
              <w:right w:val="single" w:sz="4" w:space="0" w:color="auto"/>
            </w:tcBorders>
            <w:shd w:val="clear" w:color="auto" w:fill="auto"/>
            <w:noWrap/>
            <w:vAlign w:val="bottom"/>
            <w:hideMark/>
          </w:tcPr>
          <w:p w14:paraId="6D1BA2A8"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583C0582"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Palanga, Vytauto g. 87</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11AC3D72"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18AFC019"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F990B1B" w14:textId="2D7B3003"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2</w:t>
            </w:r>
            <w:r w:rsidR="00022B9A">
              <w:rPr>
                <w:rFonts w:ascii="Times New Roman" w:eastAsia="Times New Roman" w:hAnsi="Times New Roman" w:cs="Times New Roman"/>
                <w:color w:val="000000"/>
                <w:lang w:eastAsia="lt-LT"/>
              </w:rPr>
              <w:t>3</w:t>
            </w:r>
          </w:p>
        </w:tc>
        <w:tc>
          <w:tcPr>
            <w:tcW w:w="5399" w:type="dxa"/>
            <w:tcBorders>
              <w:top w:val="nil"/>
              <w:left w:val="nil"/>
              <w:bottom w:val="single" w:sz="4" w:space="0" w:color="auto"/>
              <w:right w:val="single" w:sz="4" w:space="0" w:color="auto"/>
            </w:tcBorders>
            <w:shd w:val="clear" w:color="auto" w:fill="auto"/>
            <w:noWrap/>
            <w:vAlign w:val="bottom"/>
            <w:hideMark/>
          </w:tcPr>
          <w:p w14:paraId="5D4C0132"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7D6B4B4"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Plungė, A. Jucio g. 9</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12DF398E" w14:textId="59E016CB" w:rsidR="00C868E8" w:rsidRPr="008A4B72" w:rsidRDefault="008B23ED"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r>
      <w:tr w:rsidR="00867332" w:rsidRPr="008A4B72" w14:paraId="7DA9A1CB"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29694BCF" w14:textId="5BBB9E94"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2</w:t>
            </w:r>
            <w:r w:rsidR="00022B9A">
              <w:rPr>
                <w:rFonts w:ascii="Times New Roman" w:eastAsia="Times New Roman" w:hAnsi="Times New Roman" w:cs="Times New Roman"/>
                <w:color w:val="000000"/>
                <w:lang w:eastAsia="lt-LT"/>
              </w:rPr>
              <w:t>4</w:t>
            </w:r>
          </w:p>
        </w:tc>
        <w:tc>
          <w:tcPr>
            <w:tcW w:w="5399" w:type="dxa"/>
            <w:tcBorders>
              <w:top w:val="nil"/>
              <w:left w:val="nil"/>
              <w:bottom w:val="single" w:sz="4" w:space="0" w:color="auto"/>
              <w:right w:val="single" w:sz="4" w:space="0" w:color="auto"/>
            </w:tcBorders>
            <w:shd w:val="clear" w:color="auto" w:fill="auto"/>
            <w:noWrap/>
            <w:vAlign w:val="bottom"/>
            <w:hideMark/>
          </w:tcPr>
          <w:p w14:paraId="478E1E0A"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223374E"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Šilalė, Dariaus ir Girėno g. 6</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C0D84BB"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70D3B2AD"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FB0DADC" w14:textId="1715F6E3"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lastRenderedPageBreak/>
              <w:t>2</w:t>
            </w:r>
            <w:r w:rsidR="00022B9A">
              <w:rPr>
                <w:rFonts w:ascii="Times New Roman" w:eastAsia="Times New Roman" w:hAnsi="Times New Roman" w:cs="Times New Roman"/>
                <w:color w:val="000000"/>
                <w:lang w:eastAsia="lt-LT"/>
              </w:rPr>
              <w:t>5</w:t>
            </w:r>
          </w:p>
        </w:tc>
        <w:tc>
          <w:tcPr>
            <w:tcW w:w="5399" w:type="dxa"/>
            <w:tcBorders>
              <w:top w:val="nil"/>
              <w:left w:val="nil"/>
              <w:bottom w:val="single" w:sz="4" w:space="0" w:color="auto"/>
              <w:right w:val="single" w:sz="4" w:space="0" w:color="auto"/>
            </w:tcBorders>
            <w:shd w:val="clear" w:color="auto" w:fill="auto"/>
            <w:noWrap/>
            <w:vAlign w:val="bottom"/>
            <w:hideMark/>
          </w:tcPr>
          <w:p w14:paraId="6EC91C56"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450F72B"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Šilutė, Dariaus ir Girėno g. 10</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1270411"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4B2D6EA9"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2CD5910" w14:textId="27854C02" w:rsidR="00C868E8" w:rsidRPr="008A4B72" w:rsidRDefault="00231CE2"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w:t>
            </w:r>
          </w:p>
        </w:tc>
        <w:tc>
          <w:tcPr>
            <w:tcW w:w="5399" w:type="dxa"/>
            <w:tcBorders>
              <w:top w:val="nil"/>
              <w:left w:val="nil"/>
              <w:bottom w:val="single" w:sz="4" w:space="0" w:color="auto"/>
              <w:right w:val="single" w:sz="4" w:space="0" w:color="auto"/>
            </w:tcBorders>
            <w:shd w:val="clear" w:color="auto" w:fill="auto"/>
            <w:noWrap/>
            <w:vAlign w:val="bottom"/>
            <w:hideMark/>
          </w:tcPr>
          <w:p w14:paraId="7ADEADC0" w14:textId="77777777"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Prieigos komutatoriai ir konfigūravimo programinė įranga 24 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BBC9104"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Tauragė, Stoties g. 9</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1C142072"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w:t>
            </w:r>
          </w:p>
        </w:tc>
      </w:tr>
      <w:tr w:rsidR="00DD5D3C" w:rsidRPr="008A4B72" w14:paraId="228E2B64"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tcPr>
          <w:p w14:paraId="7541E22C" w14:textId="03279655" w:rsidR="00DD5D3C" w:rsidRPr="008A4B72" w:rsidRDefault="00231CE2"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27</w:t>
            </w:r>
          </w:p>
        </w:tc>
        <w:tc>
          <w:tcPr>
            <w:tcW w:w="5399" w:type="dxa"/>
            <w:tcBorders>
              <w:top w:val="nil"/>
              <w:left w:val="nil"/>
              <w:bottom w:val="single" w:sz="4" w:space="0" w:color="auto"/>
              <w:right w:val="single" w:sz="4" w:space="0" w:color="auto"/>
            </w:tcBorders>
            <w:shd w:val="clear" w:color="auto" w:fill="auto"/>
            <w:noWrap/>
            <w:vAlign w:val="bottom"/>
          </w:tcPr>
          <w:p w14:paraId="7B8EBB07" w14:textId="7BD2D9EE" w:rsidR="00DD5D3C" w:rsidRPr="008A4B72" w:rsidRDefault="00DD5D3C" w:rsidP="00C868E8">
            <w:pPr>
              <w:spacing w:after="0" w:line="240" w:lineRule="auto"/>
              <w:rPr>
                <w:rFonts w:ascii="Times New Roman" w:eastAsia="Times New Roman" w:hAnsi="Times New Roman" w:cs="Times New Roman"/>
                <w:color w:val="000000"/>
                <w:sz w:val="20"/>
                <w:szCs w:val="20"/>
                <w:lang w:eastAsia="lt-LT"/>
              </w:rPr>
            </w:pPr>
            <w:r w:rsidRPr="00DD5D3C">
              <w:rPr>
                <w:rFonts w:ascii="Times New Roman" w:eastAsia="Times New Roman" w:hAnsi="Times New Roman" w:cs="Times New Roman"/>
                <w:color w:val="000000"/>
                <w:sz w:val="20"/>
                <w:szCs w:val="20"/>
                <w:lang w:eastAsia="lt-LT"/>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tcPr>
          <w:p w14:paraId="2DA9E977" w14:textId="67A16AB3" w:rsidR="00DD5D3C" w:rsidRPr="008A4B72" w:rsidRDefault="002560A5"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Skuodas, Gedimino g. 2</w:t>
            </w:r>
          </w:p>
        </w:tc>
        <w:tc>
          <w:tcPr>
            <w:tcW w:w="791" w:type="dxa"/>
            <w:tcBorders>
              <w:top w:val="nil"/>
              <w:left w:val="nil"/>
              <w:bottom w:val="single" w:sz="4" w:space="0" w:color="auto"/>
              <w:right w:val="single" w:sz="4" w:space="0" w:color="auto"/>
            </w:tcBorders>
            <w:shd w:val="clear" w:color="auto" w:fill="FFFFFF" w:themeFill="background1"/>
            <w:noWrap/>
            <w:vAlign w:val="bottom"/>
          </w:tcPr>
          <w:p w14:paraId="6A6E3FB0" w14:textId="37FA1844" w:rsidR="00DD5D3C" w:rsidRPr="008A4B72" w:rsidRDefault="002560A5"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r>
      <w:tr w:rsidR="002560A5" w:rsidRPr="008A4B72" w14:paraId="11B9F6C2"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tcPr>
          <w:p w14:paraId="004517BA" w14:textId="56E21535" w:rsidR="002560A5" w:rsidRPr="008A4B72" w:rsidRDefault="00231CE2"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28</w:t>
            </w:r>
          </w:p>
        </w:tc>
        <w:tc>
          <w:tcPr>
            <w:tcW w:w="5399" w:type="dxa"/>
            <w:tcBorders>
              <w:top w:val="nil"/>
              <w:left w:val="nil"/>
              <w:bottom w:val="single" w:sz="4" w:space="0" w:color="auto"/>
              <w:right w:val="single" w:sz="4" w:space="0" w:color="auto"/>
            </w:tcBorders>
            <w:shd w:val="clear" w:color="auto" w:fill="auto"/>
            <w:noWrap/>
            <w:vAlign w:val="bottom"/>
          </w:tcPr>
          <w:p w14:paraId="75ABE74D" w14:textId="7F8A6DDA" w:rsidR="002560A5" w:rsidRPr="00DD5D3C" w:rsidRDefault="006C6A81" w:rsidP="00C868E8">
            <w:pPr>
              <w:spacing w:after="0" w:line="240" w:lineRule="auto"/>
              <w:rPr>
                <w:rFonts w:ascii="Times New Roman" w:eastAsia="Times New Roman" w:hAnsi="Times New Roman" w:cs="Times New Roman"/>
                <w:color w:val="000000"/>
                <w:sz w:val="20"/>
                <w:szCs w:val="20"/>
                <w:lang w:eastAsia="lt-LT"/>
              </w:rPr>
            </w:pPr>
            <w:r w:rsidRPr="006C6A81">
              <w:rPr>
                <w:rFonts w:ascii="Times New Roman" w:eastAsia="Times New Roman" w:hAnsi="Times New Roman" w:cs="Times New Roman"/>
                <w:color w:val="000000"/>
                <w:sz w:val="20"/>
                <w:szCs w:val="20"/>
                <w:lang w:eastAsia="lt-LT"/>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tcPr>
          <w:p w14:paraId="5ED55FAC" w14:textId="6289F0D4" w:rsidR="002560A5" w:rsidRPr="008A4B72" w:rsidRDefault="002560A5" w:rsidP="00C868E8">
            <w:pPr>
              <w:spacing w:after="0" w:line="240" w:lineRule="auto"/>
              <w:rPr>
                <w:rFonts w:ascii="Times New Roman" w:eastAsia="Times New Roman" w:hAnsi="Times New Roman" w:cs="Times New Roman"/>
                <w:color w:val="000000"/>
                <w:lang w:eastAsia="lt-LT"/>
              </w:rPr>
            </w:pPr>
            <w:r w:rsidRPr="002560A5">
              <w:rPr>
                <w:rFonts w:ascii="Times New Roman" w:eastAsia="Times New Roman" w:hAnsi="Times New Roman" w:cs="Times New Roman"/>
                <w:color w:val="000000"/>
                <w:lang w:eastAsia="lt-LT"/>
              </w:rPr>
              <w:t>Kuršėnai, Vydūno g. 7A</w:t>
            </w:r>
            <w:r w:rsidRPr="002560A5">
              <w:rPr>
                <w:rFonts w:ascii="Times New Roman" w:eastAsia="Times New Roman" w:hAnsi="Times New Roman" w:cs="Times New Roman"/>
                <w:color w:val="000000"/>
                <w:lang w:eastAsia="lt-LT"/>
              </w:rPr>
              <w:tab/>
            </w:r>
          </w:p>
        </w:tc>
        <w:tc>
          <w:tcPr>
            <w:tcW w:w="791" w:type="dxa"/>
            <w:tcBorders>
              <w:top w:val="nil"/>
              <w:left w:val="nil"/>
              <w:bottom w:val="single" w:sz="4" w:space="0" w:color="auto"/>
              <w:right w:val="single" w:sz="4" w:space="0" w:color="auto"/>
            </w:tcBorders>
            <w:shd w:val="clear" w:color="auto" w:fill="FFFFFF" w:themeFill="background1"/>
            <w:noWrap/>
            <w:vAlign w:val="bottom"/>
          </w:tcPr>
          <w:p w14:paraId="3AC42486" w14:textId="4B5D103C" w:rsidR="002560A5" w:rsidRDefault="002560A5"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r>
      <w:tr w:rsidR="006C6A81" w:rsidRPr="008A4B72" w14:paraId="0FE8D232"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tcPr>
          <w:p w14:paraId="710E0456" w14:textId="556D1340" w:rsidR="006C6A81" w:rsidRPr="008A4B72" w:rsidRDefault="00231CE2"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29</w:t>
            </w:r>
          </w:p>
        </w:tc>
        <w:tc>
          <w:tcPr>
            <w:tcW w:w="5399" w:type="dxa"/>
            <w:tcBorders>
              <w:top w:val="nil"/>
              <w:left w:val="nil"/>
              <w:bottom w:val="single" w:sz="4" w:space="0" w:color="auto"/>
              <w:right w:val="single" w:sz="4" w:space="0" w:color="auto"/>
            </w:tcBorders>
            <w:shd w:val="clear" w:color="auto" w:fill="auto"/>
            <w:noWrap/>
            <w:vAlign w:val="bottom"/>
          </w:tcPr>
          <w:p w14:paraId="41C95C77" w14:textId="13087CDD" w:rsidR="006C6A81" w:rsidRPr="006C6A81" w:rsidRDefault="006C6A81" w:rsidP="00C868E8">
            <w:pPr>
              <w:spacing w:after="0" w:line="240" w:lineRule="auto"/>
              <w:rPr>
                <w:rFonts w:ascii="Times New Roman" w:eastAsia="Times New Roman" w:hAnsi="Times New Roman" w:cs="Times New Roman"/>
                <w:color w:val="000000"/>
                <w:sz w:val="20"/>
                <w:szCs w:val="20"/>
                <w:lang w:eastAsia="lt-LT"/>
              </w:rPr>
            </w:pPr>
            <w:r w:rsidRPr="006C6A81">
              <w:rPr>
                <w:rFonts w:ascii="Times New Roman" w:eastAsia="Times New Roman" w:hAnsi="Times New Roman" w:cs="Times New Roman"/>
                <w:color w:val="000000"/>
                <w:sz w:val="20"/>
                <w:szCs w:val="20"/>
                <w:lang w:eastAsia="lt-LT"/>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tcPr>
          <w:p w14:paraId="64ED1992" w14:textId="127E1088" w:rsidR="006C6A81" w:rsidRPr="002560A5" w:rsidRDefault="006C6A81" w:rsidP="00C868E8">
            <w:pPr>
              <w:spacing w:after="0" w:line="240" w:lineRule="auto"/>
              <w:rPr>
                <w:rFonts w:ascii="Times New Roman" w:eastAsia="Times New Roman" w:hAnsi="Times New Roman" w:cs="Times New Roman"/>
                <w:color w:val="000000"/>
                <w:lang w:eastAsia="lt-LT"/>
              </w:rPr>
            </w:pPr>
            <w:r w:rsidRPr="006C6A81">
              <w:rPr>
                <w:rFonts w:ascii="Times New Roman" w:eastAsia="Times New Roman" w:hAnsi="Times New Roman" w:cs="Times New Roman"/>
                <w:color w:val="000000"/>
                <w:lang w:eastAsia="lt-LT"/>
              </w:rPr>
              <w:t>Marijampolė, Vilkaviškio g. 2 / Kauno g. 3</w:t>
            </w:r>
          </w:p>
        </w:tc>
        <w:tc>
          <w:tcPr>
            <w:tcW w:w="791" w:type="dxa"/>
            <w:tcBorders>
              <w:top w:val="nil"/>
              <w:left w:val="nil"/>
              <w:bottom w:val="single" w:sz="4" w:space="0" w:color="auto"/>
              <w:right w:val="single" w:sz="4" w:space="0" w:color="auto"/>
            </w:tcBorders>
            <w:shd w:val="clear" w:color="auto" w:fill="FFFFFF" w:themeFill="background1"/>
            <w:noWrap/>
            <w:vAlign w:val="bottom"/>
          </w:tcPr>
          <w:p w14:paraId="76FAD5CB" w14:textId="5ED5C346" w:rsidR="006C6A81" w:rsidRDefault="006C6A81"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r>
      <w:tr w:rsidR="006C6A81" w:rsidRPr="008A4B72" w14:paraId="4AB3B038" w14:textId="77777777" w:rsidTr="006C6A81">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tcPr>
          <w:p w14:paraId="6BBE298D" w14:textId="0E2C7615" w:rsidR="006C6A81" w:rsidRPr="008A4B72" w:rsidRDefault="00231CE2"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5399" w:type="dxa"/>
            <w:tcBorders>
              <w:top w:val="nil"/>
              <w:left w:val="nil"/>
              <w:bottom w:val="single" w:sz="4" w:space="0" w:color="auto"/>
              <w:right w:val="single" w:sz="4" w:space="0" w:color="auto"/>
            </w:tcBorders>
            <w:shd w:val="clear" w:color="auto" w:fill="auto"/>
            <w:noWrap/>
            <w:vAlign w:val="bottom"/>
          </w:tcPr>
          <w:p w14:paraId="794CE3F4" w14:textId="54C21151" w:rsidR="006C6A81" w:rsidRPr="006C6A81" w:rsidRDefault="006C6A81" w:rsidP="00C868E8">
            <w:pPr>
              <w:spacing w:after="0" w:line="240" w:lineRule="auto"/>
              <w:rPr>
                <w:rFonts w:ascii="Times New Roman" w:eastAsia="Times New Roman" w:hAnsi="Times New Roman" w:cs="Times New Roman"/>
                <w:color w:val="000000"/>
                <w:sz w:val="20"/>
                <w:szCs w:val="20"/>
                <w:lang w:eastAsia="lt-LT"/>
              </w:rPr>
            </w:pPr>
            <w:r w:rsidRPr="006C6A81">
              <w:rPr>
                <w:rFonts w:ascii="Times New Roman" w:eastAsia="Times New Roman" w:hAnsi="Times New Roman" w:cs="Times New Roman"/>
                <w:color w:val="000000"/>
                <w:sz w:val="20"/>
                <w:szCs w:val="20"/>
                <w:lang w:eastAsia="lt-LT"/>
              </w:rPr>
              <w:t>Prieigos komutatoriai ir konfigūravimo programinė įranga 12 portų</w:t>
            </w:r>
          </w:p>
        </w:tc>
        <w:tc>
          <w:tcPr>
            <w:tcW w:w="3086" w:type="dxa"/>
            <w:tcBorders>
              <w:top w:val="nil"/>
              <w:left w:val="nil"/>
              <w:bottom w:val="single" w:sz="4" w:space="0" w:color="auto"/>
              <w:right w:val="single" w:sz="4" w:space="0" w:color="auto"/>
            </w:tcBorders>
            <w:shd w:val="clear" w:color="auto" w:fill="FFFFFF" w:themeFill="background1"/>
            <w:noWrap/>
            <w:vAlign w:val="bottom"/>
          </w:tcPr>
          <w:p w14:paraId="15D210D6" w14:textId="58838571" w:rsidR="006C6A81" w:rsidRPr="006C6A81" w:rsidRDefault="006C6A81" w:rsidP="00C868E8">
            <w:pPr>
              <w:spacing w:after="0" w:line="240" w:lineRule="auto"/>
              <w:rPr>
                <w:rFonts w:ascii="Times New Roman" w:eastAsia="Times New Roman" w:hAnsi="Times New Roman" w:cs="Times New Roman"/>
                <w:color w:val="000000"/>
                <w:lang w:eastAsia="lt-LT"/>
              </w:rPr>
            </w:pPr>
            <w:r w:rsidRPr="006C6A81">
              <w:rPr>
                <w:rFonts w:ascii="Times New Roman" w:eastAsia="Times New Roman" w:hAnsi="Times New Roman" w:cs="Times New Roman"/>
                <w:color w:val="000000"/>
                <w:lang w:eastAsia="lt-LT"/>
              </w:rPr>
              <w:t>Švenčionėliai, Švenčionių g. 3A</w:t>
            </w:r>
            <w:r w:rsidRPr="006C6A81">
              <w:rPr>
                <w:rFonts w:ascii="Times New Roman" w:eastAsia="Times New Roman" w:hAnsi="Times New Roman" w:cs="Times New Roman"/>
                <w:color w:val="000000"/>
                <w:lang w:eastAsia="lt-LT"/>
              </w:rPr>
              <w:tab/>
            </w:r>
          </w:p>
        </w:tc>
        <w:tc>
          <w:tcPr>
            <w:tcW w:w="791" w:type="dxa"/>
            <w:tcBorders>
              <w:top w:val="nil"/>
              <w:left w:val="nil"/>
              <w:bottom w:val="single" w:sz="4" w:space="0" w:color="auto"/>
              <w:right w:val="single" w:sz="4" w:space="0" w:color="auto"/>
            </w:tcBorders>
            <w:shd w:val="clear" w:color="auto" w:fill="FFFFFF" w:themeFill="background1"/>
            <w:noWrap/>
            <w:vAlign w:val="bottom"/>
          </w:tcPr>
          <w:p w14:paraId="36DCABB3" w14:textId="12707D28" w:rsidR="006C6A81" w:rsidRDefault="006C6A81" w:rsidP="00C868E8">
            <w:pPr>
              <w:spacing w:after="0" w:line="240" w:lineRule="auto"/>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r>
      <w:tr w:rsidR="00867332" w:rsidRPr="008A4B72" w14:paraId="45279FE1"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28FB1A8B"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31</w:t>
            </w:r>
          </w:p>
        </w:tc>
        <w:tc>
          <w:tcPr>
            <w:tcW w:w="5399" w:type="dxa"/>
            <w:tcBorders>
              <w:top w:val="nil"/>
              <w:left w:val="nil"/>
              <w:bottom w:val="single" w:sz="4" w:space="0" w:color="auto"/>
              <w:right w:val="single" w:sz="4" w:space="0" w:color="auto"/>
            </w:tcBorders>
            <w:shd w:val="clear" w:color="auto" w:fill="auto"/>
            <w:noWrap/>
            <w:vAlign w:val="bottom"/>
            <w:hideMark/>
          </w:tcPr>
          <w:p w14:paraId="44361578" w14:textId="7A387CDF" w:rsidR="00C868E8" w:rsidRPr="008A4B72" w:rsidRDefault="1217AA92" w:rsidP="00C868E8">
            <w:pPr>
              <w:spacing w:after="0" w:line="240" w:lineRule="auto"/>
              <w:rPr>
                <w:rFonts w:ascii="Times New Roman" w:eastAsia="Times New Roman" w:hAnsi="Times New Roman" w:cs="Times New Roman"/>
                <w:color w:val="000000"/>
                <w:sz w:val="20"/>
                <w:szCs w:val="20"/>
                <w:lang w:eastAsia="lt-LT"/>
              </w:rPr>
            </w:pPr>
            <w:r w:rsidRPr="00FEDCD2">
              <w:rPr>
                <w:rFonts w:ascii="Times New Roman" w:eastAsia="Times New Roman" w:hAnsi="Times New Roman" w:cs="Times New Roman"/>
                <w:color w:val="000000" w:themeColor="text1"/>
                <w:sz w:val="20"/>
                <w:szCs w:val="20"/>
                <w:lang w:eastAsia="lt-LT"/>
              </w:rPr>
              <w:t xml:space="preserve">Prieigos komutatoriai ir konfigūravimo programinė įranga </w:t>
            </w:r>
            <w:r w:rsidR="008B1112">
              <w:rPr>
                <w:rFonts w:ascii="Times New Roman" w:eastAsia="Times New Roman" w:hAnsi="Times New Roman" w:cs="Times New Roman"/>
                <w:color w:val="000000" w:themeColor="text1"/>
                <w:sz w:val="20"/>
                <w:szCs w:val="20"/>
                <w:lang w:eastAsia="lt-LT"/>
              </w:rPr>
              <w:t xml:space="preserve">12 </w:t>
            </w:r>
            <w:r w:rsidRPr="00FEDCD2">
              <w:rPr>
                <w:rFonts w:ascii="Times New Roman" w:eastAsia="Times New Roman" w:hAnsi="Times New Roman" w:cs="Times New Roman"/>
                <w:color w:val="000000" w:themeColor="text1"/>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69E287AA"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Maišiagala, Algirdo g. 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327B7441"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5AA581E6"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C2D5268"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32</w:t>
            </w:r>
          </w:p>
        </w:tc>
        <w:tc>
          <w:tcPr>
            <w:tcW w:w="5399" w:type="dxa"/>
            <w:tcBorders>
              <w:top w:val="nil"/>
              <w:left w:val="nil"/>
              <w:bottom w:val="single" w:sz="4" w:space="0" w:color="auto"/>
              <w:right w:val="single" w:sz="4" w:space="0" w:color="auto"/>
            </w:tcBorders>
            <w:shd w:val="clear" w:color="auto" w:fill="auto"/>
            <w:noWrap/>
            <w:vAlign w:val="bottom"/>
            <w:hideMark/>
          </w:tcPr>
          <w:p w14:paraId="11BF2731" w14:textId="641B647B"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6D4F3A3F"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Nemenčinė, Švenčionių g. 11</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137A6C9D"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18549A10"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A753D9B"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33</w:t>
            </w:r>
          </w:p>
        </w:tc>
        <w:tc>
          <w:tcPr>
            <w:tcW w:w="5399" w:type="dxa"/>
            <w:tcBorders>
              <w:top w:val="nil"/>
              <w:left w:val="nil"/>
              <w:bottom w:val="single" w:sz="4" w:space="0" w:color="auto"/>
              <w:right w:val="single" w:sz="4" w:space="0" w:color="auto"/>
            </w:tcBorders>
            <w:shd w:val="clear" w:color="auto" w:fill="auto"/>
            <w:noWrap/>
            <w:vAlign w:val="bottom"/>
            <w:hideMark/>
          </w:tcPr>
          <w:p w14:paraId="1EC9301D" w14:textId="61089FF3"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E62DD1">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274782FB"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Pabradė, Pašto g. 6</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D78A4BB"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723F036C"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0A722AC"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34</w:t>
            </w:r>
          </w:p>
        </w:tc>
        <w:tc>
          <w:tcPr>
            <w:tcW w:w="5399" w:type="dxa"/>
            <w:tcBorders>
              <w:top w:val="nil"/>
              <w:left w:val="nil"/>
              <w:bottom w:val="single" w:sz="4" w:space="0" w:color="auto"/>
              <w:right w:val="single" w:sz="4" w:space="0" w:color="auto"/>
            </w:tcBorders>
            <w:shd w:val="clear" w:color="auto" w:fill="auto"/>
            <w:noWrap/>
            <w:vAlign w:val="bottom"/>
            <w:hideMark/>
          </w:tcPr>
          <w:p w14:paraId="26E9BF35" w14:textId="0AB13944"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705919DC"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Kalvarija, Laisvės g. 14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5420ED0"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35F55F99"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76733979"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35</w:t>
            </w:r>
          </w:p>
        </w:tc>
        <w:tc>
          <w:tcPr>
            <w:tcW w:w="5399" w:type="dxa"/>
            <w:tcBorders>
              <w:top w:val="nil"/>
              <w:left w:val="nil"/>
              <w:bottom w:val="single" w:sz="4" w:space="0" w:color="auto"/>
              <w:right w:val="single" w:sz="4" w:space="0" w:color="auto"/>
            </w:tcBorders>
            <w:shd w:val="clear" w:color="auto" w:fill="auto"/>
            <w:noWrap/>
            <w:vAlign w:val="bottom"/>
            <w:hideMark/>
          </w:tcPr>
          <w:p w14:paraId="3D70BEE2" w14:textId="4BEE9EDF"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2957BB8B" w14:textId="478A6401"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 xml:space="preserve">Kazlų </w:t>
            </w:r>
            <w:r w:rsidR="00361AD3">
              <w:rPr>
                <w:rFonts w:ascii="Times New Roman" w:eastAsia="Times New Roman" w:hAnsi="Times New Roman" w:cs="Times New Roman"/>
                <w:color w:val="000000"/>
                <w:lang w:eastAsia="lt-LT"/>
              </w:rPr>
              <w:t>R</w:t>
            </w:r>
            <w:r w:rsidRPr="008A4B72">
              <w:rPr>
                <w:rFonts w:ascii="Times New Roman" w:eastAsia="Times New Roman" w:hAnsi="Times New Roman" w:cs="Times New Roman"/>
                <w:color w:val="000000"/>
                <w:lang w:eastAsia="lt-LT"/>
              </w:rPr>
              <w:t xml:space="preserve">ūda, </w:t>
            </w:r>
            <w:proofErr w:type="spellStart"/>
            <w:r w:rsidRPr="008A4B72">
              <w:rPr>
                <w:rFonts w:ascii="Times New Roman" w:eastAsia="Times New Roman" w:hAnsi="Times New Roman" w:cs="Times New Roman"/>
                <w:color w:val="000000"/>
                <w:lang w:eastAsia="lt-LT"/>
              </w:rPr>
              <w:t>S.Daukanto</w:t>
            </w:r>
            <w:proofErr w:type="spellEnd"/>
            <w:r w:rsidRPr="008A4B72">
              <w:rPr>
                <w:rFonts w:ascii="Times New Roman" w:eastAsia="Times New Roman" w:hAnsi="Times New Roman" w:cs="Times New Roman"/>
                <w:color w:val="000000"/>
                <w:lang w:eastAsia="lt-LT"/>
              </w:rPr>
              <w:t xml:space="preserve"> g. 19-2B</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5C29C5D"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014A83A4"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216132D2"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36</w:t>
            </w:r>
          </w:p>
        </w:tc>
        <w:tc>
          <w:tcPr>
            <w:tcW w:w="5399" w:type="dxa"/>
            <w:tcBorders>
              <w:top w:val="nil"/>
              <w:left w:val="nil"/>
              <w:bottom w:val="single" w:sz="4" w:space="0" w:color="auto"/>
              <w:right w:val="single" w:sz="4" w:space="0" w:color="auto"/>
            </w:tcBorders>
            <w:shd w:val="clear" w:color="auto" w:fill="auto"/>
            <w:noWrap/>
            <w:vAlign w:val="bottom"/>
            <w:hideMark/>
          </w:tcPr>
          <w:p w14:paraId="28E76BA5" w14:textId="1C51C18E"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51196C1C"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 xml:space="preserve">Kybartai, </w:t>
            </w:r>
            <w:proofErr w:type="spellStart"/>
            <w:r w:rsidRPr="008A4B72">
              <w:rPr>
                <w:rFonts w:ascii="Times New Roman" w:eastAsia="Times New Roman" w:hAnsi="Times New Roman" w:cs="Times New Roman"/>
                <w:color w:val="000000"/>
                <w:lang w:eastAsia="lt-LT"/>
              </w:rPr>
              <w:t>J.Basanavičiaus</w:t>
            </w:r>
            <w:proofErr w:type="spellEnd"/>
            <w:r w:rsidRPr="008A4B72">
              <w:rPr>
                <w:rFonts w:ascii="Times New Roman" w:eastAsia="Times New Roman" w:hAnsi="Times New Roman" w:cs="Times New Roman"/>
                <w:color w:val="000000"/>
                <w:lang w:eastAsia="lt-LT"/>
              </w:rPr>
              <w:t xml:space="preserve"> g. 54A</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57555FD6"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4E391FCF"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22A8D776"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37</w:t>
            </w:r>
          </w:p>
        </w:tc>
        <w:tc>
          <w:tcPr>
            <w:tcW w:w="5399" w:type="dxa"/>
            <w:tcBorders>
              <w:top w:val="nil"/>
              <w:left w:val="nil"/>
              <w:bottom w:val="single" w:sz="4" w:space="0" w:color="auto"/>
              <w:right w:val="single" w:sz="4" w:space="0" w:color="auto"/>
            </w:tcBorders>
            <w:shd w:val="clear" w:color="auto" w:fill="auto"/>
            <w:noWrap/>
            <w:vAlign w:val="bottom"/>
            <w:hideMark/>
          </w:tcPr>
          <w:p w14:paraId="425E9C24" w14:textId="077B37AF"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298E0FD"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Rukla, Karaliaus Mindaugo g. 7</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DFC2C36"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45C16AF7"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0861C59"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38</w:t>
            </w:r>
          </w:p>
        </w:tc>
        <w:tc>
          <w:tcPr>
            <w:tcW w:w="5399" w:type="dxa"/>
            <w:tcBorders>
              <w:top w:val="nil"/>
              <w:left w:val="nil"/>
              <w:bottom w:val="single" w:sz="4" w:space="0" w:color="auto"/>
              <w:right w:val="single" w:sz="4" w:space="0" w:color="auto"/>
            </w:tcBorders>
            <w:shd w:val="clear" w:color="auto" w:fill="auto"/>
            <w:noWrap/>
            <w:vAlign w:val="bottom"/>
            <w:hideMark/>
          </w:tcPr>
          <w:p w14:paraId="33FA3522" w14:textId="1D13F8E9"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20D5390A"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Pagėgiai, Vilniaus g. 12</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2EF9F1E3"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31CB3F09"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28317197"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39</w:t>
            </w:r>
          </w:p>
        </w:tc>
        <w:tc>
          <w:tcPr>
            <w:tcW w:w="5399" w:type="dxa"/>
            <w:tcBorders>
              <w:top w:val="nil"/>
              <w:left w:val="nil"/>
              <w:bottom w:val="single" w:sz="4" w:space="0" w:color="auto"/>
              <w:right w:val="single" w:sz="4" w:space="0" w:color="auto"/>
            </w:tcBorders>
            <w:shd w:val="clear" w:color="auto" w:fill="auto"/>
            <w:noWrap/>
            <w:vAlign w:val="bottom"/>
            <w:hideMark/>
          </w:tcPr>
          <w:p w14:paraId="0BDF8693" w14:textId="2240CF4C"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193A6B47"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Rietavas, Oginskių g. 10</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1324D45"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542EABC6"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D3E168F"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40</w:t>
            </w:r>
          </w:p>
        </w:tc>
        <w:tc>
          <w:tcPr>
            <w:tcW w:w="5399" w:type="dxa"/>
            <w:tcBorders>
              <w:top w:val="nil"/>
              <w:left w:val="nil"/>
              <w:bottom w:val="single" w:sz="4" w:space="0" w:color="auto"/>
              <w:right w:val="single" w:sz="4" w:space="0" w:color="auto"/>
            </w:tcBorders>
            <w:shd w:val="clear" w:color="auto" w:fill="auto"/>
            <w:noWrap/>
            <w:vAlign w:val="bottom"/>
            <w:hideMark/>
          </w:tcPr>
          <w:p w14:paraId="31F44112" w14:textId="2B5D697B"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02711035"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Ariogala, Vytauto g. 103</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46876B5D"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20CFB15B"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D80A55F"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41</w:t>
            </w:r>
          </w:p>
        </w:tc>
        <w:tc>
          <w:tcPr>
            <w:tcW w:w="5399" w:type="dxa"/>
            <w:tcBorders>
              <w:top w:val="nil"/>
              <w:left w:val="nil"/>
              <w:bottom w:val="single" w:sz="4" w:space="0" w:color="auto"/>
              <w:right w:val="single" w:sz="4" w:space="0" w:color="auto"/>
            </w:tcBorders>
            <w:shd w:val="clear" w:color="auto" w:fill="auto"/>
            <w:noWrap/>
            <w:vAlign w:val="bottom"/>
            <w:hideMark/>
          </w:tcPr>
          <w:p w14:paraId="6B54EA34" w14:textId="39A4697A"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33A9ABAD"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proofErr w:type="spellStart"/>
            <w:r w:rsidRPr="008A4B72">
              <w:rPr>
                <w:rFonts w:ascii="Times New Roman" w:eastAsia="Times New Roman" w:hAnsi="Times New Roman" w:cs="Times New Roman"/>
                <w:color w:val="000000"/>
                <w:lang w:eastAsia="lt-LT"/>
              </w:rPr>
              <w:t>Baisiogala</w:t>
            </w:r>
            <w:proofErr w:type="spellEnd"/>
            <w:r w:rsidRPr="008A4B72">
              <w:rPr>
                <w:rFonts w:ascii="Times New Roman" w:eastAsia="Times New Roman" w:hAnsi="Times New Roman" w:cs="Times New Roman"/>
                <w:color w:val="000000"/>
                <w:lang w:eastAsia="lt-LT"/>
              </w:rPr>
              <w:t>, Mokyklos g. 4</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0F2BDD26"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16EDE4D4"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AD3AC86"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42</w:t>
            </w:r>
          </w:p>
        </w:tc>
        <w:tc>
          <w:tcPr>
            <w:tcW w:w="5399" w:type="dxa"/>
            <w:tcBorders>
              <w:top w:val="nil"/>
              <w:left w:val="nil"/>
              <w:bottom w:val="single" w:sz="4" w:space="0" w:color="auto"/>
              <w:right w:val="single" w:sz="4" w:space="0" w:color="auto"/>
            </w:tcBorders>
            <w:shd w:val="clear" w:color="auto" w:fill="auto"/>
            <w:noWrap/>
            <w:vAlign w:val="bottom"/>
            <w:hideMark/>
          </w:tcPr>
          <w:p w14:paraId="058E80ED" w14:textId="736F4655"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46F4BB52"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Gruzdžiai, Šiaulių g. 3</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35C30D9C"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2E395F9F"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3F70539C"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43</w:t>
            </w:r>
          </w:p>
        </w:tc>
        <w:tc>
          <w:tcPr>
            <w:tcW w:w="5399" w:type="dxa"/>
            <w:tcBorders>
              <w:top w:val="nil"/>
              <w:left w:val="nil"/>
              <w:bottom w:val="single" w:sz="4" w:space="0" w:color="auto"/>
              <w:right w:val="single" w:sz="4" w:space="0" w:color="auto"/>
            </w:tcBorders>
            <w:shd w:val="clear" w:color="auto" w:fill="auto"/>
            <w:noWrap/>
            <w:vAlign w:val="bottom"/>
            <w:hideMark/>
          </w:tcPr>
          <w:p w14:paraId="53446329" w14:textId="0EEA22FE"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019CED6C"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Varniai, Vytauto g. 2</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C4CED52"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r w:rsidR="00867332" w:rsidRPr="008A4B72" w14:paraId="569DCE0F" w14:textId="77777777" w:rsidTr="00022B9A">
        <w:trPr>
          <w:trHeight w:val="288"/>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A162D4D"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44</w:t>
            </w:r>
          </w:p>
        </w:tc>
        <w:tc>
          <w:tcPr>
            <w:tcW w:w="5399" w:type="dxa"/>
            <w:tcBorders>
              <w:top w:val="nil"/>
              <w:left w:val="nil"/>
              <w:bottom w:val="single" w:sz="4" w:space="0" w:color="auto"/>
              <w:right w:val="single" w:sz="4" w:space="0" w:color="auto"/>
            </w:tcBorders>
            <w:shd w:val="clear" w:color="auto" w:fill="auto"/>
            <w:noWrap/>
            <w:vAlign w:val="bottom"/>
            <w:hideMark/>
          </w:tcPr>
          <w:p w14:paraId="6FD4DB4E" w14:textId="474D2458" w:rsidR="00C868E8" w:rsidRPr="008A4B72" w:rsidRDefault="00C868E8" w:rsidP="00C868E8">
            <w:pPr>
              <w:spacing w:after="0" w:line="240" w:lineRule="auto"/>
              <w:rPr>
                <w:rFonts w:ascii="Times New Roman" w:eastAsia="Times New Roman" w:hAnsi="Times New Roman" w:cs="Times New Roman"/>
                <w:color w:val="000000"/>
                <w:sz w:val="20"/>
                <w:szCs w:val="20"/>
                <w:lang w:eastAsia="lt-LT"/>
              </w:rPr>
            </w:pPr>
            <w:r w:rsidRPr="008A4B72">
              <w:rPr>
                <w:rFonts w:ascii="Times New Roman" w:eastAsia="Times New Roman" w:hAnsi="Times New Roman" w:cs="Times New Roman"/>
                <w:color w:val="000000"/>
                <w:sz w:val="20"/>
                <w:szCs w:val="20"/>
                <w:lang w:eastAsia="lt-LT"/>
              </w:rPr>
              <w:t xml:space="preserve">Prieigos komutatoriai ir konfigūravimo programinė įranga </w:t>
            </w:r>
            <w:r w:rsidR="008B1112">
              <w:rPr>
                <w:rFonts w:ascii="Times New Roman" w:eastAsia="Times New Roman" w:hAnsi="Times New Roman" w:cs="Times New Roman"/>
                <w:color w:val="000000"/>
                <w:sz w:val="20"/>
                <w:szCs w:val="20"/>
                <w:lang w:eastAsia="lt-LT"/>
              </w:rPr>
              <w:t>12</w:t>
            </w:r>
            <w:r w:rsidR="008B1112" w:rsidRPr="008A4B72">
              <w:rPr>
                <w:rFonts w:ascii="Times New Roman" w:eastAsia="Times New Roman" w:hAnsi="Times New Roman" w:cs="Times New Roman"/>
                <w:color w:val="000000"/>
                <w:sz w:val="20"/>
                <w:szCs w:val="20"/>
                <w:lang w:eastAsia="lt-LT"/>
              </w:rPr>
              <w:t xml:space="preserve"> </w:t>
            </w:r>
            <w:r w:rsidRPr="008A4B72">
              <w:rPr>
                <w:rFonts w:ascii="Times New Roman" w:eastAsia="Times New Roman" w:hAnsi="Times New Roman" w:cs="Times New Roman"/>
                <w:color w:val="000000"/>
                <w:sz w:val="20"/>
                <w:szCs w:val="20"/>
                <w:lang w:eastAsia="lt-LT"/>
              </w:rPr>
              <w:t>portų</w:t>
            </w:r>
          </w:p>
        </w:tc>
        <w:tc>
          <w:tcPr>
            <w:tcW w:w="3086" w:type="dxa"/>
            <w:tcBorders>
              <w:top w:val="nil"/>
              <w:left w:val="nil"/>
              <w:bottom w:val="single" w:sz="4" w:space="0" w:color="auto"/>
              <w:right w:val="single" w:sz="4" w:space="0" w:color="auto"/>
            </w:tcBorders>
            <w:shd w:val="clear" w:color="auto" w:fill="FFFFFF" w:themeFill="background1"/>
            <w:noWrap/>
            <w:vAlign w:val="bottom"/>
            <w:hideMark/>
          </w:tcPr>
          <w:p w14:paraId="53EE3499" w14:textId="77777777" w:rsidR="00C868E8" w:rsidRPr="008A4B72" w:rsidRDefault="00C868E8" w:rsidP="00C868E8">
            <w:pPr>
              <w:spacing w:after="0" w:line="240" w:lineRule="auto"/>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Venta, Ventos g. 38-1</w:t>
            </w:r>
          </w:p>
        </w:tc>
        <w:tc>
          <w:tcPr>
            <w:tcW w:w="791" w:type="dxa"/>
            <w:tcBorders>
              <w:top w:val="nil"/>
              <w:left w:val="nil"/>
              <w:bottom w:val="single" w:sz="4" w:space="0" w:color="auto"/>
              <w:right w:val="single" w:sz="4" w:space="0" w:color="auto"/>
            </w:tcBorders>
            <w:shd w:val="clear" w:color="auto" w:fill="FFFFFF" w:themeFill="background1"/>
            <w:noWrap/>
            <w:vAlign w:val="bottom"/>
            <w:hideMark/>
          </w:tcPr>
          <w:p w14:paraId="7464B5C2" w14:textId="77777777" w:rsidR="00C868E8" w:rsidRPr="008A4B72" w:rsidRDefault="00C868E8" w:rsidP="00C868E8">
            <w:pPr>
              <w:spacing w:after="0" w:line="240" w:lineRule="auto"/>
              <w:jc w:val="right"/>
              <w:rPr>
                <w:rFonts w:ascii="Times New Roman" w:eastAsia="Times New Roman" w:hAnsi="Times New Roman" w:cs="Times New Roman"/>
                <w:color w:val="000000"/>
                <w:lang w:eastAsia="lt-LT"/>
              </w:rPr>
            </w:pPr>
            <w:r w:rsidRPr="008A4B72">
              <w:rPr>
                <w:rFonts w:ascii="Times New Roman" w:eastAsia="Times New Roman" w:hAnsi="Times New Roman" w:cs="Times New Roman"/>
                <w:color w:val="000000"/>
                <w:lang w:eastAsia="lt-LT"/>
              </w:rPr>
              <w:t>1</w:t>
            </w:r>
          </w:p>
        </w:tc>
      </w:tr>
    </w:tbl>
    <w:p w14:paraId="077172E7" w14:textId="77777777" w:rsidR="00C868E8" w:rsidRPr="002E0B40" w:rsidRDefault="00C868E8" w:rsidP="00C868E8"/>
    <w:p w14:paraId="20C52C6B" w14:textId="77777777" w:rsidR="0098214F" w:rsidRPr="002E0B40" w:rsidRDefault="0098214F" w:rsidP="0098214F"/>
    <w:sectPr w:rsidR="0098214F" w:rsidRPr="002E0B40" w:rsidSect="002E0B40">
      <w:foot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CEE6" w14:textId="77777777" w:rsidR="00E908A2" w:rsidRDefault="00E908A2" w:rsidP="00B87D41">
      <w:pPr>
        <w:spacing w:after="0" w:line="240" w:lineRule="auto"/>
      </w:pPr>
      <w:r>
        <w:separator/>
      </w:r>
    </w:p>
  </w:endnote>
  <w:endnote w:type="continuationSeparator" w:id="0">
    <w:p w14:paraId="268B10E1" w14:textId="77777777" w:rsidR="00E908A2" w:rsidRDefault="00E908A2" w:rsidP="00B87D41">
      <w:pPr>
        <w:spacing w:after="0" w:line="240" w:lineRule="auto"/>
      </w:pPr>
      <w:r>
        <w:continuationSeparator/>
      </w:r>
    </w:p>
  </w:endnote>
  <w:endnote w:type="continuationNotice" w:id="1">
    <w:p w14:paraId="4253FF48" w14:textId="77777777" w:rsidR="00E908A2" w:rsidRDefault="00E90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05293"/>
      <w:docPartObj>
        <w:docPartGallery w:val="Page Numbers (Bottom of Page)"/>
        <w:docPartUnique/>
      </w:docPartObj>
    </w:sdtPr>
    <w:sdtContent>
      <w:p w14:paraId="2EDDD9DD" w14:textId="26057574" w:rsidR="00AE1603" w:rsidRDefault="00AE1603">
        <w:pPr>
          <w:pStyle w:val="Porat"/>
          <w:jc w:val="center"/>
        </w:pPr>
        <w:r>
          <w:fldChar w:fldCharType="begin"/>
        </w:r>
        <w:r>
          <w:instrText>PAGE   \* MERGEFORMAT</w:instrText>
        </w:r>
        <w:r>
          <w:fldChar w:fldCharType="separate"/>
        </w:r>
        <w:r>
          <w:t>2</w:t>
        </w:r>
        <w:r>
          <w:fldChar w:fldCharType="end"/>
        </w:r>
      </w:p>
    </w:sdtContent>
  </w:sdt>
  <w:p w14:paraId="7282EF6A" w14:textId="77777777" w:rsidR="00AE1603" w:rsidRDefault="00AE16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1A12" w14:textId="77777777" w:rsidR="00E908A2" w:rsidRDefault="00E908A2" w:rsidP="00B87D41">
      <w:pPr>
        <w:spacing w:after="0" w:line="240" w:lineRule="auto"/>
      </w:pPr>
      <w:r>
        <w:separator/>
      </w:r>
    </w:p>
  </w:footnote>
  <w:footnote w:type="continuationSeparator" w:id="0">
    <w:p w14:paraId="0A99BDF0" w14:textId="77777777" w:rsidR="00E908A2" w:rsidRDefault="00E908A2" w:rsidP="00B87D41">
      <w:pPr>
        <w:spacing w:after="0" w:line="240" w:lineRule="auto"/>
      </w:pPr>
      <w:r>
        <w:continuationSeparator/>
      </w:r>
    </w:p>
  </w:footnote>
  <w:footnote w:type="continuationNotice" w:id="1">
    <w:p w14:paraId="0E484728" w14:textId="77777777" w:rsidR="00E908A2" w:rsidRDefault="00E908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53E1850"/>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56A8CD7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6E53E63"/>
    <w:multiLevelType w:val="hybridMultilevel"/>
    <w:tmpl w:val="46E29D64"/>
    <w:lvl w:ilvl="0" w:tplc="7576B046">
      <w:start w:val="1"/>
      <w:numFmt w:val="bullet"/>
      <w:lvlText w:val="●"/>
      <w:lvlJc w:val="left"/>
      <w:pPr>
        <w:ind w:left="603" w:hanging="360"/>
      </w:pPr>
      <w:rPr>
        <w:rFonts w:ascii="Times New Roman" w:eastAsia="Times New Roman" w:hAnsi="Times New Roman" w:hint="default"/>
        <w:w w:val="75"/>
        <w:sz w:val="20"/>
        <w:szCs w:val="20"/>
      </w:rPr>
    </w:lvl>
    <w:lvl w:ilvl="1" w:tplc="1674DFF8">
      <w:start w:val="1"/>
      <w:numFmt w:val="bullet"/>
      <w:lvlText w:val="o"/>
      <w:lvlJc w:val="left"/>
      <w:pPr>
        <w:ind w:left="1323" w:hanging="360"/>
      </w:pPr>
      <w:rPr>
        <w:rFonts w:ascii="Courier New" w:eastAsia="Courier New" w:hAnsi="Courier New" w:hint="default"/>
        <w:w w:val="99"/>
        <w:sz w:val="20"/>
        <w:szCs w:val="20"/>
      </w:rPr>
    </w:lvl>
    <w:lvl w:ilvl="2" w:tplc="DB1C5CBA">
      <w:start w:val="1"/>
      <w:numFmt w:val="bullet"/>
      <w:lvlText w:val="•"/>
      <w:lvlJc w:val="left"/>
      <w:pPr>
        <w:ind w:left="1767" w:hanging="360"/>
      </w:pPr>
      <w:rPr>
        <w:rFonts w:hint="default"/>
      </w:rPr>
    </w:lvl>
    <w:lvl w:ilvl="3" w:tplc="BD6AFAAE">
      <w:start w:val="1"/>
      <w:numFmt w:val="bullet"/>
      <w:lvlText w:val="•"/>
      <w:lvlJc w:val="left"/>
      <w:pPr>
        <w:ind w:left="2211" w:hanging="360"/>
      </w:pPr>
      <w:rPr>
        <w:rFonts w:hint="default"/>
      </w:rPr>
    </w:lvl>
    <w:lvl w:ilvl="4" w:tplc="86283DD0">
      <w:start w:val="1"/>
      <w:numFmt w:val="bullet"/>
      <w:lvlText w:val="•"/>
      <w:lvlJc w:val="left"/>
      <w:pPr>
        <w:ind w:left="2655" w:hanging="360"/>
      </w:pPr>
      <w:rPr>
        <w:rFonts w:hint="default"/>
      </w:rPr>
    </w:lvl>
    <w:lvl w:ilvl="5" w:tplc="A5843570">
      <w:start w:val="1"/>
      <w:numFmt w:val="bullet"/>
      <w:lvlText w:val="•"/>
      <w:lvlJc w:val="left"/>
      <w:pPr>
        <w:ind w:left="3098" w:hanging="360"/>
      </w:pPr>
      <w:rPr>
        <w:rFonts w:hint="default"/>
      </w:rPr>
    </w:lvl>
    <w:lvl w:ilvl="6" w:tplc="5F222AE6">
      <w:start w:val="1"/>
      <w:numFmt w:val="bullet"/>
      <w:lvlText w:val="•"/>
      <w:lvlJc w:val="left"/>
      <w:pPr>
        <w:ind w:left="3542" w:hanging="360"/>
      </w:pPr>
      <w:rPr>
        <w:rFonts w:hint="default"/>
      </w:rPr>
    </w:lvl>
    <w:lvl w:ilvl="7" w:tplc="0554D3B0">
      <w:start w:val="1"/>
      <w:numFmt w:val="bullet"/>
      <w:lvlText w:val="•"/>
      <w:lvlJc w:val="left"/>
      <w:pPr>
        <w:ind w:left="3986" w:hanging="360"/>
      </w:pPr>
      <w:rPr>
        <w:rFonts w:hint="default"/>
      </w:rPr>
    </w:lvl>
    <w:lvl w:ilvl="8" w:tplc="B894ACA6">
      <w:start w:val="1"/>
      <w:numFmt w:val="bullet"/>
      <w:lvlText w:val="•"/>
      <w:lvlJc w:val="left"/>
      <w:pPr>
        <w:ind w:left="4429" w:hanging="360"/>
      </w:pPr>
      <w:rPr>
        <w:rFonts w:hint="default"/>
      </w:rPr>
    </w:lvl>
  </w:abstractNum>
  <w:abstractNum w:abstractNumId="3" w15:restartNumberingAfterBreak="0">
    <w:nsid w:val="075A498D"/>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DB33172"/>
    <w:multiLevelType w:val="multilevel"/>
    <w:tmpl w:val="D1B6E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A61055"/>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A44E87"/>
    <w:multiLevelType w:val="hybridMultilevel"/>
    <w:tmpl w:val="D092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C1F93"/>
    <w:multiLevelType w:val="hybridMultilevel"/>
    <w:tmpl w:val="859E9952"/>
    <w:lvl w:ilvl="0" w:tplc="021E9FD2">
      <w:start w:val="1"/>
      <w:numFmt w:val="decimal"/>
      <w:pStyle w:val="Antrat2"/>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F67630"/>
    <w:multiLevelType w:val="hybridMultilevel"/>
    <w:tmpl w:val="AC7A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577BF"/>
    <w:multiLevelType w:val="multilevel"/>
    <w:tmpl w:val="A5263FD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640E57"/>
    <w:multiLevelType w:val="hybridMultilevel"/>
    <w:tmpl w:val="AAE0F7E0"/>
    <w:lvl w:ilvl="0" w:tplc="187CD580">
      <w:start w:val="1"/>
      <w:numFmt w:val="bullet"/>
      <w:lvlText w:val="o"/>
      <w:lvlJc w:val="left"/>
      <w:pPr>
        <w:ind w:left="1323" w:hanging="360"/>
      </w:pPr>
      <w:rPr>
        <w:rFonts w:ascii="Courier New" w:eastAsia="Courier New" w:hAnsi="Courier New" w:hint="default"/>
        <w:w w:val="99"/>
        <w:sz w:val="20"/>
        <w:szCs w:val="20"/>
      </w:rPr>
    </w:lvl>
    <w:lvl w:ilvl="1" w:tplc="0C86E434">
      <w:start w:val="1"/>
      <w:numFmt w:val="bullet"/>
      <w:lvlText w:val="•"/>
      <w:lvlJc w:val="left"/>
      <w:pPr>
        <w:ind w:left="1723" w:hanging="360"/>
      </w:pPr>
      <w:rPr>
        <w:rFonts w:hint="default"/>
      </w:rPr>
    </w:lvl>
    <w:lvl w:ilvl="2" w:tplc="5CD26992">
      <w:start w:val="1"/>
      <w:numFmt w:val="bullet"/>
      <w:lvlText w:val="•"/>
      <w:lvlJc w:val="left"/>
      <w:pPr>
        <w:ind w:left="2122" w:hanging="360"/>
      </w:pPr>
      <w:rPr>
        <w:rFonts w:hint="default"/>
      </w:rPr>
    </w:lvl>
    <w:lvl w:ilvl="3" w:tplc="667E5B64">
      <w:start w:val="1"/>
      <w:numFmt w:val="bullet"/>
      <w:lvlText w:val="•"/>
      <w:lvlJc w:val="left"/>
      <w:pPr>
        <w:ind w:left="2521" w:hanging="360"/>
      </w:pPr>
      <w:rPr>
        <w:rFonts w:hint="default"/>
      </w:rPr>
    </w:lvl>
    <w:lvl w:ilvl="4" w:tplc="612404CC">
      <w:start w:val="1"/>
      <w:numFmt w:val="bullet"/>
      <w:lvlText w:val="•"/>
      <w:lvlJc w:val="left"/>
      <w:pPr>
        <w:ind w:left="2921" w:hanging="360"/>
      </w:pPr>
      <w:rPr>
        <w:rFonts w:hint="default"/>
      </w:rPr>
    </w:lvl>
    <w:lvl w:ilvl="5" w:tplc="49301F4C">
      <w:start w:val="1"/>
      <w:numFmt w:val="bullet"/>
      <w:lvlText w:val="•"/>
      <w:lvlJc w:val="left"/>
      <w:pPr>
        <w:ind w:left="3320" w:hanging="360"/>
      </w:pPr>
      <w:rPr>
        <w:rFonts w:hint="default"/>
      </w:rPr>
    </w:lvl>
    <w:lvl w:ilvl="6" w:tplc="13C60FCC">
      <w:start w:val="1"/>
      <w:numFmt w:val="bullet"/>
      <w:lvlText w:val="•"/>
      <w:lvlJc w:val="left"/>
      <w:pPr>
        <w:ind w:left="3719" w:hanging="360"/>
      </w:pPr>
      <w:rPr>
        <w:rFonts w:hint="default"/>
      </w:rPr>
    </w:lvl>
    <w:lvl w:ilvl="7" w:tplc="715E7C12">
      <w:start w:val="1"/>
      <w:numFmt w:val="bullet"/>
      <w:lvlText w:val="•"/>
      <w:lvlJc w:val="left"/>
      <w:pPr>
        <w:ind w:left="4119" w:hanging="360"/>
      </w:pPr>
      <w:rPr>
        <w:rFonts w:hint="default"/>
      </w:rPr>
    </w:lvl>
    <w:lvl w:ilvl="8" w:tplc="662C360E">
      <w:start w:val="1"/>
      <w:numFmt w:val="bullet"/>
      <w:lvlText w:val="•"/>
      <w:lvlJc w:val="left"/>
      <w:pPr>
        <w:ind w:left="4518" w:hanging="360"/>
      </w:pPr>
      <w:rPr>
        <w:rFonts w:hint="default"/>
      </w:rPr>
    </w:lvl>
  </w:abstractNum>
  <w:abstractNum w:abstractNumId="12" w15:restartNumberingAfterBreak="0">
    <w:nsid w:val="492524BD"/>
    <w:multiLevelType w:val="hybridMultilevel"/>
    <w:tmpl w:val="C0D8A796"/>
    <w:lvl w:ilvl="0" w:tplc="A36A8500">
      <w:start w:val="1"/>
      <w:numFmt w:val="decimal"/>
      <w:lvlText w:val="%1."/>
      <w:lvlJc w:val="left"/>
      <w:pPr>
        <w:ind w:left="720" w:hanging="360"/>
      </w:pPr>
    </w:lvl>
    <w:lvl w:ilvl="1" w:tplc="B41E677E">
      <w:start w:val="1"/>
      <w:numFmt w:val="decimal"/>
      <w:lvlText w:val="%2.2"/>
      <w:lvlJc w:val="left"/>
      <w:pPr>
        <w:ind w:left="1440" w:hanging="360"/>
      </w:pPr>
    </w:lvl>
    <w:lvl w:ilvl="2" w:tplc="B5AABF22">
      <w:start w:val="1"/>
      <w:numFmt w:val="lowerRoman"/>
      <w:lvlText w:val="%3."/>
      <w:lvlJc w:val="right"/>
      <w:pPr>
        <w:ind w:left="2160" w:hanging="180"/>
      </w:pPr>
    </w:lvl>
    <w:lvl w:ilvl="3" w:tplc="F6FCD844">
      <w:start w:val="1"/>
      <w:numFmt w:val="decimal"/>
      <w:lvlText w:val="%4."/>
      <w:lvlJc w:val="left"/>
      <w:pPr>
        <w:ind w:left="2880" w:hanging="360"/>
      </w:pPr>
    </w:lvl>
    <w:lvl w:ilvl="4" w:tplc="20E07626">
      <w:start w:val="1"/>
      <w:numFmt w:val="lowerLetter"/>
      <w:lvlText w:val="%5."/>
      <w:lvlJc w:val="left"/>
      <w:pPr>
        <w:ind w:left="3600" w:hanging="360"/>
      </w:pPr>
    </w:lvl>
    <w:lvl w:ilvl="5" w:tplc="EF60F30C">
      <w:start w:val="1"/>
      <w:numFmt w:val="lowerRoman"/>
      <w:lvlText w:val="%6."/>
      <w:lvlJc w:val="right"/>
      <w:pPr>
        <w:ind w:left="4320" w:hanging="180"/>
      </w:pPr>
    </w:lvl>
    <w:lvl w:ilvl="6" w:tplc="9F16A172">
      <w:start w:val="1"/>
      <w:numFmt w:val="decimal"/>
      <w:lvlText w:val="%7."/>
      <w:lvlJc w:val="left"/>
      <w:pPr>
        <w:ind w:left="5040" w:hanging="360"/>
      </w:pPr>
    </w:lvl>
    <w:lvl w:ilvl="7" w:tplc="322637F4">
      <w:start w:val="1"/>
      <w:numFmt w:val="lowerLetter"/>
      <w:lvlText w:val="%8."/>
      <w:lvlJc w:val="left"/>
      <w:pPr>
        <w:ind w:left="5760" w:hanging="360"/>
      </w:pPr>
    </w:lvl>
    <w:lvl w:ilvl="8" w:tplc="E4343426">
      <w:start w:val="1"/>
      <w:numFmt w:val="lowerRoman"/>
      <w:lvlText w:val="%9."/>
      <w:lvlJc w:val="right"/>
      <w:pPr>
        <w:ind w:left="6480" w:hanging="180"/>
      </w:pPr>
    </w:lvl>
  </w:abstractNum>
  <w:abstractNum w:abstractNumId="13" w15:restartNumberingAfterBreak="0">
    <w:nsid w:val="4ACB04CB"/>
    <w:multiLevelType w:val="hybridMultilevel"/>
    <w:tmpl w:val="321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5" w15:restartNumberingAfterBreak="0">
    <w:nsid w:val="53AD5A4C"/>
    <w:multiLevelType w:val="hybridMultilevel"/>
    <w:tmpl w:val="FB20BD9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5CE70AF0"/>
    <w:multiLevelType w:val="hybridMultilevel"/>
    <w:tmpl w:val="FC5E5674"/>
    <w:lvl w:ilvl="0" w:tplc="2A8EF84E">
      <w:start w:val="1"/>
      <w:numFmt w:val="decimal"/>
      <w:lvlText w:val="1)"/>
      <w:lvlJc w:val="left"/>
      <w:pPr>
        <w:ind w:left="720" w:hanging="360"/>
      </w:pPr>
    </w:lvl>
    <w:lvl w:ilvl="1" w:tplc="7CD6BBE4">
      <w:start w:val="1"/>
      <w:numFmt w:val="lowerLetter"/>
      <w:lvlText w:val="%2."/>
      <w:lvlJc w:val="left"/>
      <w:pPr>
        <w:ind w:left="1440" w:hanging="360"/>
      </w:pPr>
    </w:lvl>
    <w:lvl w:ilvl="2" w:tplc="BAE4380E">
      <w:start w:val="1"/>
      <w:numFmt w:val="lowerRoman"/>
      <w:lvlText w:val="%3."/>
      <w:lvlJc w:val="right"/>
      <w:pPr>
        <w:ind w:left="2160" w:hanging="180"/>
      </w:pPr>
    </w:lvl>
    <w:lvl w:ilvl="3" w:tplc="D3C0030A">
      <w:start w:val="1"/>
      <w:numFmt w:val="decimal"/>
      <w:lvlText w:val="%4."/>
      <w:lvlJc w:val="left"/>
      <w:pPr>
        <w:ind w:left="2880" w:hanging="360"/>
      </w:pPr>
    </w:lvl>
    <w:lvl w:ilvl="4" w:tplc="DFA8EB0E">
      <w:start w:val="1"/>
      <w:numFmt w:val="lowerLetter"/>
      <w:lvlText w:val="%5."/>
      <w:lvlJc w:val="left"/>
      <w:pPr>
        <w:ind w:left="3600" w:hanging="360"/>
      </w:pPr>
    </w:lvl>
    <w:lvl w:ilvl="5" w:tplc="3EF251E8">
      <w:start w:val="1"/>
      <w:numFmt w:val="lowerRoman"/>
      <w:lvlText w:val="%6."/>
      <w:lvlJc w:val="right"/>
      <w:pPr>
        <w:ind w:left="4320" w:hanging="180"/>
      </w:pPr>
    </w:lvl>
    <w:lvl w:ilvl="6" w:tplc="A50AE764">
      <w:start w:val="1"/>
      <w:numFmt w:val="decimal"/>
      <w:lvlText w:val="%7."/>
      <w:lvlJc w:val="left"/>
      <w:pPr>
        <w:ind w:left="5040" w:hanging="360"/>
      </w:pPr>
    </w:lvl>
    <w:lvl w:ilvl="7" w:tplc="A202D334">
      <w:start w:val="1"/>
      <w:numFmt w:val="lowerLetter"/>
      <w:lvlText w:val="%8."/>
      <w:lvlJc w:val="left"/>
      <w:pPr>
        <w:ind w:left="5760" w:hanging="360"/>
      </w:pPr>
    </w:lvl>
    <w:lvl w:ilvl="8" w:tplc="29365352">
      <w:start w:val="1"/>
      <w:numFmt w:val="lowerRoman"/>
      <w:lvlText w:val="%9."/>
      <w:lvlJc w:val="right"/>
      <w:pPr>
        <w:ind w:left="6480" w:hanging="180"/>
      </w:pPr>
    </w:lvl>
  </w:abstractNum>
  <w:abstractNum w:abstractNumId="17"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F2361A2"/>
    <w:multiLevelType w:val="hybridMultilevel"/>
    <w:tmpl w:val="9CB686C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703A2416"/>
    <w:multiLevelType w:val="hybridMultilevel"/>
    <w:tmpl w:val="21C6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0492645">
    <w:abstractNumId w:val="10"/>
  </w:num>
  <w:num w:numId="2" w16cid:durableId="1105153540">
    <w:abstractNumId w:val="16"/>
  </w:num>
  <w:num w:numId="3" w16cid:durableId="412121972">
    <w:abstractNumId w:val="12"/>
  </w:num>
  <w:num w:numId="4" w16cid:durableId="1799835531">
    <w:abstractNumId w:val="8"/>
  </w:num>
  <w:num w:numId="5" w16cid:durableId="1109013600">
    <w:abstractNumId w:val="0"/>
  </w:num>
  <w:num w:numId="6" w16cid:durableId="1745755148">
    <w:abstractNumId w:val="1"/>
  </w:num>
  <w:num w:numId="7" w16cid:durableId="114763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8987374">
    <w:abstractNumId w:val="20"/>
  </w:num>
  <w:num w:numId="9" w16cid:durableId="636570922">
    <w:abstractNumId w:val="13"/>
  </w:num>
  <w:num w:numId="10" w16cid:durableId="617418334">
    <w:abstractNumId w:val="19"/>
  </w:num>
  <w:num w:numId="11" w16cid:durableId="509805236">
    <w:abstractNumId w:val="6"/>
  </w:num>
  <w:num w:numId="12" w16cid:durableId="111367685">
    <w:abstractNumId w:val="14"/>
  </w:num>
  <w:num w:numId="13" w16cid:durableId="365759924">
    <w:abstractNumId w:val="17"/>
  </w:num>
  <w:num w:numId="14" w16cid:durableId="781269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6595592">
    <w:abstractNumId w:val="9"/>
  </w:num>
  <w:num w:numId="16" w16cid:durableId="911354604">
    <w:abstractNumId w:val="7"/>
  </w:num>
  <w:num w:numId="17" w16cid:durableId="1098022323">
    <w:abstractNumId w:val="5"/>
  </w:num>
  <w:num w:numId="18" w16cid:durableId="1799883174">
    <w:abstractNumId w:val="3"/>
  </w:num>
  <w:num w:numId="19" w16cid:durableId="1707943066">
    <w:abstractNumId w:val="18"/>
  </w:num>
  <w:num w:numId="20" w16cid:durableId="100688160">
    <w:abstractNumId w:val="2"/>
  </w:num>
  <w:num w:numId="21" w16cid:durableId="105777797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5E"/>
    <w:rsid w:val="000009CB"/>
    <w:rsid w:val="00001B70"/>
    <w:rsid w:val="00002726"/>
    <w:rsid w:val="00003453"/>
    <w:rsid w:val="00003756"/>
    <w:rsid w:val="00005637"/>
    <w:rsid w:val="00006492"/>
    <w:rsid w:val="00010B7A"/>
    <w:rsid w:val="00011148"/>
    <w:rsid w:val="00011966"/>
    <w:rsid w:val="00011C77"/>
    <w:rsid w:val="000133B6"/>
    <w:rsid w:val="000208E8"/>
    <w:rsid w:val="0002126C"/>
    <w:rsid w:val="00022B9A"/>
    <w:rsid w:val="000234F5"/>
    <w:rsid w:val="00024423"/>
    <w:rsid w:val="00024506"/>
    <w:rsid w:val="0002720C"/>
    <w:rsid w:val="00027513"/>
    <w:rsid w:val="0003067B"/>
    <w:rsid w:val="00030D60"/>
    <w:rsid w:val="000317F8"/>
    <w:rsid w:val="000333CA"/>
    <w:rsid w:val="00034A4B"/>
    <w:rsid w:val="000366B5"/>
    <w:rsid w:val="00036743"/>
    <w:rsid w:val="00037B77"/>
    <w:rsid w:val="00040CA9"/>
    <w:rsid w:val="00041B4D"/>
    <w:rsid w:val="000430F2"/>
    <w:rsid w:val="0004362D"/>
    <w:rsid w:val="000436A4"/>
    <w:rsid w:val="000447D9"/>
    <w:rsid w:val="000472A9"/>
    <w:rsid w:val="0004733D"/>
    <w:rsid w:val="00055626"/>
    <w:rsid w:val="00056548"/>
    <w:rsid w:val="00056B44"/>
    <w:rsid w:val="00056B4A"/>
    <w:rsid w:val="000571E8"/>
    <w:rsid w:val="00057F28"/>
    <w:rsid w:val="00065B49"/>
    <w:rsid w:val="000715B9"/>
    <w:rsid w:val="0007161D"/>
    <w:rsid w:val="00072150"/>
    <w:rsid w:val="00076FAD"/>
    <w:rsid w:val="00080092"/>
    <w:rsid w:val="00082468"/>
    <w:rsid w:val="000825BA"/>
    <w:rsid w:val="00085786"/>
    <w:rsid w:val="00086290"/>
    <w:rsid w:val="00086639"/>
    <w:rsid w:val="00086975"/>
    <w:rsid w:val="000926EF"/>
    <w:rsid w:val="0009484D"/>
    <w:rsid w:val="0009587F"/>
    <w:rsid w:val="000A07C5"/>
    <w:rsid w:val="000A1262"/>
    <w:rsid w:val="000A1329"/>
    <w:rsid w:val="000A14F1"/>
    <w:rsid w:val="000A4A57"/>
    <w:rsid w:val="000A5614"/>
    <w:rsid w:val="000A605C"/>
    <w:rsid w:val="000B17B5"/>
    <w:rsid w:val="000B29E5"/>
    <w:rsid w:val="000B5243"/>
    <w:rsid w:val="000B6119"/>
    <w:rsid w:val="000B6D81"/>
    <w:rsid w:val="000B766D"/>
    <w:rsid w:val="000C006C"/>
    <w:rsid w:val="000C1064"/>
    <w:rsid w:val="000C264E"/>
    <w:rsid w:val="000C277B"/>
    <w:rsid w:val="000C2DB0"/>
    <w:rsid w:val="000C36A0"/>
    <w:rsid w:val="000D51E2"/>
    <w:rsid w:val="000D594A"/>
    <w:rsid w:val="000D5B9C"/>
    <w:rsid w:val="000E1F6B"/>
    <w:rsid w:val="000E2329"/>
    <w:rsid w:val="000E3FA5"/>
    <w:rsid w:val="000E531B"/>
    <w:rsid w:val="000E75D7"/>
    <w:rsid w:val="000F0100"/>
    <w:rsid w:val="000F0CA9"/>
    <w:rsid w:val="000F1E6A"/>
    <w:rsid w:val="000F27A7"/>
    <w:rsid w:val="000F311D"/>
    <w:rsid w:val="000F3D31"/>
    <w:rsid w:val="000F6130"/>
    <w:rsid w:val="0010117E"/>
    <w:rsid w:val="0010368C"/>
    <w:rsid w:val="00105558"/>
    <w:rsid w:val="0010640B"/>
    <w:rsid w:val="00110373"/>
    <w:rsid w:val="00111DC2"/>
    <w:rsid w:val="00112AC8"/>
    <w:rsid w:val="001134FA"/>
    <w:rsid w:val="00113EB5"/>
    <w:rsid w:val="00114CF9"/>
    <w:rsid w:val="001150B6"/>
    <w:rsid w:val="001248B5"/>
    <w:rsid w:val="00130F1F"/>
    <w:rsid w:val="00131B91"/>
    <w:rsid w:val="0013403E"/>
    <w:rsid w:val="0013482C"/>
    <w:rsid w:val="001348C5"/>
    <w:rsid w:val="00134AA2"/>
    <w:rsid w:val="00140833"/>
    <w:rsid w:val="00141985"/>
    <w:rsid w:val="001422F4"/>
    <w:rsid w:val="0014350D"/>
    <w:rsid w:val="0014706F"/>
    <w:rsid w:val="00147AF3"/>
    <w:rsid w:val="00147BDC"/>
    <w:rsid w:val="001527D6"/>
    <w:rsid w:val="00152D84"/>
    <w:rsid w:val="00156D77"/>
    <w:rsid w:val="001573C4"/>
    <w:rsid w:val="0016084A"/>
    <w:rsid w:val="00160FD0"/>
    <w:rsid w:val="001621D9"/>
    <w:rsid w:val="00162D4A"/>
    <w:rsid w:val="00163C08"/>
    <w:rsid w:val="00164882"/>
    <w:rsid w:val="001674E3"/>
    <w:rsid w:val="001732E3"/>
    <w:rsid w:val="001753B8"/>
    <w:rsid w:val="0018495C"/>
    <w:rsid w:val="0018623F"/>
    <w:rsid w:val="00186A63"/>
    <w:rsid w:val="00190631"/>
    <w:rsid w:val="00192812"/>
    <w:rsid w:val="00194EC4"/>
    <w:rsid w:val="00195A65"/>
    <w:rsid w:val="001977B8"/>
    <w:rsid w:val="00197D01"/>
    <w:rsid w:val="001A1819"/>
    <w:rsid w:val="001A1860"/>
    <w:rsid w:val="001A1CA8"/>
    <w:rsid w:val="001A554B"/>
    <w:rsid w:val="001A61E7"/>
    <w:rsid w:val="001A76F9"/>
    <w:rsid w:val="001B1211"/>
    <w:rsid w:val="001B2C4C"/>
    <w:rsid w:val="001B4E5D"/>
    <w:rsid w:val="001B7A86"/>
    <w:rsid w:val="001C1512"/>
    <w:rsid w:val="001C41DA"/>
    <w:rsid w:val="001D0AA5"/>
    <w:rsid w:val="001D1D34"/>
    <w:rsid w:val="001D43FE"/>
    <w:rsid w:val="001D7303"/>
    <w:rsid w:val="001D7380"/>
    <w:rsid w:val="001D7DD2"/>
    <w:rsid w:val="001E1BDE"/>
    <w:rsid w:val="001E5CD0"/>
    <w:rsid w:val="001E7C5A"/>
    <w:rsid w:val="001F2538"/>
    <w:rsid w:val="001F484F"/>
    <w:rsid w:val="001F798B"/>
    <w:rsid w:val="001F81FC"/>
    <w:rsid w:val="00201CF2"/>
    <w:rsid w:val="00201D5C"/>
    <w:rsid w:val="00212ECE"/>
    <w:rsid w:val="002135BB"/>
    <w:rsid w:val="00214551"/>
    <w:rsid w:val="00220E92"/>
    <w:rsid w:val="00220FDE"/>
    <w:rsid w:val="00221153"/>
    <w:rsid w:val="002215CB"/>
    <w:rsid w:val="002225DF"/>
    <w:rsid w:val="002257FE"/>
    <w:rsid w:val="00231A48"/>
    <w:rsid w:val="00231CE2"/>
    <w:rsid w:val="00232120"/>
    <w:rsid w:val="00233454"/>
    <w:rsid w:val="0023434E"/>
    <w:rsid w:val="00240550"/>
    <w:rsid w:val="002430D9"/>
    <w:rsid w:val="002446AC"/>
    <w:rsid w:val="00247B6B"/>
    <w:rsid w:val="00250D00"/>
    <w:rsid w:val="00251061"/>
    <w:rsid w:val="002520FD"/>
    <w:rsid w:val="00252952"/>
    <w:rsid w:val="002560A5"/>
    <w:rsid w:val="00257398"/>
    <w:rsid w:val="0026053C"/>
    <w:rsid w:val="00262C1D"/>
    <w:rsid w:val="00262D41"/>
    <w:rsid w:val="002645C1"/>
    <w:rsid w:val="00272A6E"/>
    <w:rsid w:val="002747AB"/>
    <w:rsid w:val="0027577A"/>
    <w:rsid w:val="0027591C"/>
    <w:rsid w:val="002761E5"/>
    <w:rsid w:val="0028186A"/>
    <w:rsid w:val="00286E9E"/>
    <w:rsid w:val="002915F6"/>
    <w:rsid w:val="0029196E"/>
    <w:rsid w:val="002957CC"/>
    <w:rsid w:val="0029593E"/>
    <w:rsid w:val="00296EFF"/>
    <w:rsid w:val="002A20FE"/>
    <w:rsid w:val="002A2CEF"/>
    <w:rsid w:val="002A2D1D"/>
    <w:rsid w:val="002A391D"/>
    <w:rsid w:val="002A7974"/>
    <w:rsid w:val="002B53F5"/>
    <w:rsid w:val="002B5A89"/>
    <w:rsid w:val="002B5D12"/>
    <w:rsid w:val="002C3F70"/>
    <w:rsid w:val="002C4139"/>
    <w:rsid w:val="002C613B"/>
    <w:rsid w:val="002C6235"/>
    <w:rsid w:val="002C6DAD"/>
    <w:rsid w:val="002C708F"/>
    <w:rsid w:val="002C7BD9"/>
    <w:rsid w:val="002D0402"/>
    <w:rsid w:val="002D098F"/>
    <w:rsid w:val="002D41B3"/>
    <w:rsid w:val="002D4311"/>
    <w:rsid w:val="002D69DC"/>
    <w:rsid w:val="002E0B40"/>
    <w:rsid w:val="002E1C6E"/>
    <w:rsid w:val="002E342A"/>
    <w:rsid w:val="002E67A1"/>
    <w:rsid w:val="002E723B"/>
    <w:rsid w:val="002F15EC"/>
    <w:rsid w:val="002F166F"/>
    <w:rsid w:val="002F2DF2"/>
    <w:rsid w:val="002F4354"/>
    <w:rsid w:val="002F4B27"/>
    <w:rsid w:val="002F5883"/>
    <w:rsid w:val="002F6237"/>
    <w:rsid w:val="002F72D9"/>
    <w:rsid w:val="002F7A54"/>
    <w:rsid w:val="003018F4"/>
    <w:rsid w:val="00301C02"/>
    <w:rsid w:val="00301C4F"/>
    <w:rsid w:val="00303D71"/>
    <w:rsid w:val="003057BD"/>
    <w:rsid w:val="00305DDB"/>
    <w:rsid w:val="0030632B"/>
    <w:rsid w:val="00307671"/>
    <w:rsid w:val="0031173B"/>
    <w:rsid w:val="0031433D"/>
    <w:rsid w:val="00317517"/>
    <w:rsid w:val="00320E06"/>
    <w:rsid w:val="00321167"/>
    <w:rsid w:val="003226EF"/>
    <w:rsid w:val="00323750"/>
    <w:rsid w:val="00323CBC"/>
    <w:rsid w:val="003273B2"/>
    <w:rsid w:val="00331412"/>
    <w:rsid w:val="00331547"/>
    <w:rsid w:val="003316CC"/>
    <w:rsid w:val="00332D20"/>
    <w:rsid w:val="0034021D"/>
    <w:rsid w:val="00340F66"/>
    <w:rsid w:val="0034393F"/>
    <w:rsid w:val="00344701"/>
    <w:rsid w:val="00345BC5"/>
    <w:rsid w:val="00346A7B"/>
    <w:rsid w:val="00351330"/>
    <w:rsid w:val="0035138C"/>
    <w:rsid w:val="003527CA"/>
    <w:rsid w:val="003543A5"/>
    <w:rsid w:val="00354DFE"/>
    <w:rsid w:val="00355CB4"/>
    <w:rsid w:val="00360E90"/>
    <w:rsid w:val="00361AD3"/>
    <w:rsid w:val="003635B4"/>
    <w:rsid w:val="00365B1B"/>
    <w:rsid w:val="00367EF5"/>
    <w:rsid w:val="003709CB"/>
    <w:rsid w:val="0037340C"/>
    <w:rsid w:val="00374314"/>
    <w:rsid w:val="00375BCB"/>
    <w:rsid w:val="0038210B"/>
    <w:rsid w:val="00382F74"/>
    <w:rsid w:val="00384D15"/>
    <w:rsid w:val="0038527A"/>
    <w:rsid w:val="00386FFB"/>
    <w:rsid w:val="00387808"/>
    <w:rsid w:val="00387CF3"/>
    <w:rsid w:val="00390081"/>
    <w:rsid w:val="00390DF3"/>
    <w:rsid w:val="0039375E"/>
    <w:rsid w:val="003952C3"/>
    <w:rsid w:val="00395765"/>
    <w:rsid w:val="00396702"/>
    <w:rsid w:val="0039700B"/>
    <w:rsid w:val="003A0226"/>
    <w:rsid w:val="003A0834"/>
    <w:rsid w:val="003A1017"/>
    <w:rsid w:val="003A146D"/>
    <w:rsid w:val="003A39C7"/>
    <w:rsid w:val="003A3E00"/>
    <w:rsid w:val="003A3F9F"/>
    <w:rsid w:val="003A569B"/>
    <w:rsid w:val="003A5EBB"/>
    <w:rsid w:val="003B0B4A"/>
    <w:rsid w:val="003B1113"/>
    <w:rsid w:val="003B1735"/>
    <w:rsid w:val="003B2926"/>
    <w:rsid w:val="003B79F3"/>
    <w:rsid w:val="003B7A8B"/>
    <w:rsid w:val="003C06B5"/>
    <w:rsid w:val="003C1419"/>
    <w:rsid w:val="003C3FB9"/>
    <w:rsid w:val="003C6353"/>
    <w:rsid w:val="003C7A46"/>
    <w:rsid w:val="003D006A"/>
    <w:rsid w:val="003D463E"/>
    <w:rsid w:val="003D5D85"/>
    <w:rsid w:val="003D6A30"/>
    <w:rsid w:val="003D6E23"/>
    <w:rsid w:val="003E08A7"/>
    <w:rsid w:val="003E1D69"/>
    <w:rsid w:val="003E600E"/>
    <w:rsid w:val="003E6B50"/>
    <w:rsid w:val="003F7140"/>
    <w:rsid w:val="004005D2"/>
    <w:rsid w:val="004007DE"/>
    <w:rsid w:val="00400B60"/>
    <w:rsid w:val="00404C6F"/>
    <w:rsid w:val="004057C4"/>
    <w:rsid w:val="00407025"/>
    <w:rsid w:val="00407444"/>
    <w:rsid w:val="00411086"/>
    <w:rsid w:val="004117C2"/>
    <w:rsid w:val="00412858"/>
    <w:rsid w:val="004156FE"/>
    <w:rsid w:val="00415E9B"/>
    <w:rsid w:val="00421F33"/>
    <w:rsid w:val="004250B3"/>
    <w:rsid w:val="00430B3E"/>
    <w:rsid w:val="0043323F"/>
    <w:rsid w:val="00433976"/>
    <w:rsid w:val="00433CD1"/>
    <w:rsid w:val="00437C20"/>
    <w:rsid w:val="00440210"/>
    <w:rsid w:val="00440F27"/>
    <w:rsid w:val="00441535"/>
    <w:rsid w:val="00441CFC"/>
    <w:rsid w:val="004420E0"/>
    <w:rsid w:val="004455ED"/>
    <w:rsid w:val="0044562D"/>
    <w:rsid w:val="0044767C"/>
    <w:rsid w:val="00450008"/>
    <w:rsid w:val="00451173"/>
    <w:rsid w:val="004540F7"/>
    <w:rsid w:val="00454122"/>
    <w:rsid w:val="00454AD7"/>
    <w:rsid w:val="004566FE"/>
    <w:rsid w:val="004569A4"/>
    <w:rsid w:val="0046056F"/>
    <w:rsid w:val="004622AD"/>
    <w:rsid w:val="00463601"/>
    <w:rsid w:val="00467345"/>
    <w:rsid w:val="0047263F"/>
    <w:rsid w:val="00476EED"/>
    <w:rsid w:val="0048233E"/>
    <w:rsid w:val="00483773"/>
    <w:rsid w:val="004857BB"/>
    <w:rsid w:val="00486895"/>
    <w:rsid w:val="00490482"/>
    <w:rsid w:val="0049127B"/>
    <w:rsid w:val="00491E8B"/>
    <w:rsid w:val="0049269E"/>
    <w:rsid w:val="004927D7"/>
    <w:rsid w:val="004969A1"/>
    <w:rsid w:val="00496D8F"/>
    <w:rsid w:val="004A019A"/>
    <w:rsid w:val="004A2574"/>
    <w:rsid w:val="004A2652"/>
    <w:rsid w:val="004A2FEF"/>
    <w:rsid w:val="004A39B2"/>
    <w:rsid w:val="004A3B15"/>
    <w:rsid w:val="004A457E"/>
    <w:rsid w:val="004A6CCE"/>
    <w:rsid w:val="004B0385"/>
    <w:rsid w:val="004B4292"/>
    <w:rsid w:val="004B7A79"/>
    <w:rsid w:val="004C13CD"/>
    <w:rsid w:val="004C19FF"/>
    <w:rsid w:val="004C28CA"/>
    <w:rsid w:val="004D3C3C"/>
    <w:rsid w:val="004D40F9"/>
    <w:rsid w:val="004E1B73"/>
    <w:rsid w:val="004E3A4C"/>
    <w:rsid w:val="004E4F73"/>
    <w:rsid w:val="004E774B"/>
    <w:rsid w:val="004F03E1"/>
    <w:rsid w:val="004F068B"/>
    <w:rsid w:val="004F2B18"/>
    <w:rsid w:val="004F36E5"/>
    <w:rsid w:val="004F7B69"/>
    <w:rsid w:val="0050037A"/>
    <w:rsid w:val="0050139A"/>
    <w:rsid w:val="0050152E"/>
    <w:rsid w:val="00502A8B"/>
    <w:rsid w:val="0050579B"/>
    <w:rsid w:val="005072AF"/>
    <w:rsid w:val="00507549"/>
    <w:rsid w:val="0050796A"/>
    <w:rsid w:val="00507DCA"/>
    <w:rsid w:val="00510039"/>
    <w:rsid w:val="0051190E"/>
    <w:rsid w:val="00511995"/>
    <w:rsid w:val="00511B3C"/>
    <w:rsid w:val="0051375B"/>
    <w:rsid w:val="005146A9"/>
    <w:rsid w:val="00516C17"/>
    <w:rsid w:val="00517085"/>
    <w:rsid w:val="005175A1"/>
    <w:rsid w:val="005178C4"/>
    <w:rsid w:val="00520E40"/>
    <w:rsid w:val="00522383"/>
    <w:rsid w:val="00523652"/>
    <w:rsid w:val="00525B44"/>
    <w:rsid w:val="00525B5B"/>
    <w:rsid w:val="0052647E"/>
    <w:rsid w:val="00526704"/>
    <w:rsid w:val="00527393"/>
    <w:rsid w:val="005369A2"/>
    <w:rsid w:val="0054555D"/>
    <w:rsid w:val="00547606"/>
    <w:rsid w:val="00547B76"/>
    <w:rsid w:val="0055013F"/>
    <w:rsid w:val="00550292"/>
    <w:rsid w:val="005511DF"/>
    <w:rsid w:val="0055172D"/>
    <w:rsid w:val="005525EF"/>
    <w:rsid w:val="005550F3"/>
    <w:rsid w:val="00562D4F"/>
    <w:rsid w:val="00563C3E"/>
    <w:rsid w:val="005678DD"/>
    <w:rsid w:val="00570AE9"/>
    <w:rsid w:val="00570E0E"/>
    <w:rsid w:val="005715DC"/>
    <w:rsid w:val="0057480D"/>
    <w:rsid w:val="00574E72"/>
    <w:rsid w:val="00574EE8"/>
    <w:rsid w:val="0057566A"/>
    <w:rsid w:val="00576DA0"/>
    <w:rsid w:val="00581A20"/>
    <w:rsid w:val="0058213F"/>
    <w:rsid w:val="005843E6"/>
    <w:rsid w:val="00586BA8"/>
    <w:rsid w:val="005871CE"/>
    <w:rsid w:val="00587AAB"/>
    <w:rsid w:val="005900CA"/>
    <w:rsid w:val="00590126"/>
    <w:rsid w:val="00590887"/>
    <w:rsid w:val="00590D2F"/>
    <w:rsid w:val="00590EA4"/>
    <w:rsid w:val="00593568"/>
    <w:rsid w:val="00593A9F"/>
    <w:rsid w:val="00594B63"/>
    <w:rsid w:val="00595B31"/>
    <w:rsid w:val="00596EDB"/>
    <w:rsid w:val="00597631"/>
    <w:rsid w:val="00597D0A"/>
    <w:rsid w:val="005A1BB7"/>
    <w:rsid w:val="005A2636"/>
    <w:rsid w:val="005A35FC"/>
    <w:rsid w:val="005A5902"/>
    <w:rsid w:val="005A6677"/>
    <w:rsid w:val="005A6AC1"/>
    <w:rsid w:val="005B0B1F"/>
    <w:rsid w:val="005B0FB2"/>
    <w:rsid w:val="005B13D3"/>
    <w:rsid w:val="005B3599"/>
    <w:rsid w:val="005C0C29"/>
    <w:rsid w:val="005C0C67"/>
    <w:rsid w:val="005C24BF"/>
    <w:rsid w:val="005C3535"/>
    <w:rsid w:val="005C425A"/>
    <w:rsid w:val="005C66AF"/>
    <w:rsid w:val="005D2195"/>
    <w:rsid w:val="005D37C6"/>
    <w:rsid w:val="005D5CB7"/>
    <w:rsid w:val="005E292D"/>
    <w:rsid w:val="005E29EB"/>
    <w:rsid w:val="005E332E"/>
    <w:rsid w:val="005E34C9"/>
    <w:rsid w:val="005E3E98"/>
    <w:rsid w:val="005E57EB"/>
    <w:rsid w:val="005F0932"/>
    <w:rsid w:val="005F123F"/>
    <w:rsid w:val="005F247A"/>
    <w:rsid w:val="005F39CE"/>
    <w:rsid w:val="005F3BD3"/>
    <w:rsid w:val="005F69CD"/>
    <w:rsid w:val="00600541"/>
    <w:rsid w:val="00600C19"/>
    <w:rsid w:val="00600D8E"/>
    <w:rsid w:val="006027BA"/>
    <w:rsid w:val="00605B3C"/>
    <w:rsid w:val="00606262"/>
    <w:rsid w:val="00606F7E"/>
    <w:rsid w:val="00607D37"/>
    <w:rsid w:val="006107B1"/>
    <w:rsid w:val="006174FC"/>
    <w:rsid w:val="00617FFB"/>
    <w:rsid w:val="00622974"/>
    <w:rsid w:val="006269CD"/>
    <w:rsid w:val="00626A26"/>
    <w:rsid w:val="0063308D"/>
    <w:rsid w:val="00633735"/>
    <w:rsid w:val="006340E1"/>
    <w:rsid w:val="00634DFA"/>
    <w:rsid w:val="0063787E"/>
    <w:rsid w:val="00640174"/>
    <w:rsid w:val="00642B81"/>
    <w:rsid w:val="00642DD7"/>
    <w:rsid w:val="00643241"/>
    <w:rsid w:val="00647C6B"/>
    <w:rsid w:val="0065021A"/>
    <w:rsid w:val="00650745"/>
    <w:rsid w:val="006513AA"/>
    <w:rsid w:val="006528DA"/>
    <w:rsid w:val="00653E8C"/>
    <w:rsid w:val="00655293"/>
    <w:rsid w:val="006556D0"/>
    <w:rsid w:val="0065572C"/>
    <w:rsid w:val="0066091E"/>
    <w:rsid w:val="0066282C"/>
    <w:rsid w:val="006643FA"/>
    <w:rsid w:val="00667D52"/>
    <w:rsid w:val="00671C5C"/>
    <w:rsid w:val="00675895"/>
    <w:rsid w:val="00675A9F"/>
    <w:rsid w:val="0068407E"/>
    <w:rsid w:val="0068408D"/>
    <w:rsid w:val="00686F5D"/>
    <w:rsid w:val="00691701"/>
    <w:rsid w:val="006940DF"/>
    <w:rsid w:val="00694D1F"/>
    <w:rsid w:val="006965F5"/>
    <w:rsid w:val="006A2A21"/>
    <w:rsid w:val="006A30F8"/>
    <w:rsid w:val="006A4055"/>
    <w:rsid w:val="006A4875"/>
    <w:rsid w:val="006A6360"/>
    <w:rsid w:val="006A71C5"/>
    <w:rsid w:val="006A75E4"/>
    <w:rsid w:val="006B0CDE"/>
    <w:rsid w:val="006C1443"/>
    <w:rsid w:val="006C31EC"/>
    <w:rsid w:val="006C538C"/>
    <w:rsid w:val="006C5711"/>
    <w:rsid w:val="006C6A81"/>
    <w:rsid w:val="006D09B3"/>
    <w:rsid w:val="006D1386"/>
    <w:rsid w:val="006D1424"/>
    <w:rsid w:val="006D31D0"/>
    <w:rsid w:val="006D4742"/>
    <w:rsid w:val="006D5055"/>
    <w:rsid w:val="006E0F5B"/>
    <w:rsid w:val="006E1E51"/>
    <w:rsid w:val="006E2C76"/>
    <w:rsid w:val="006E3210"/>
    <w:rsid w:val="006E40E0"/>
    <w:rsid w:val="006E5A42"/>
    <w:rsid w:val="006E5F64"/>
    <w:rsid w:val="006E7891"/>
    <w:rsid w:val="006E7D6A"/>
    <w:rsid w:val="006F06AD"/>
    <w:rsid w:val="006F0BCF"/>
    <w:rsid w:val="006F3E6D"/>
    <w:rsid w:val="006F42CA"/>
    <w:rsid w:val="006F796E"/>
    <w:rsid w:val="00701B97"/>
    <w:rsid w:val="00704C75"/>
    <w:rsid w:val="00710350"/>
    <w:rsid w:val="00711513"/>
    <w:rsid w:val="007115E9"/>
    <w:rsid w:val="00714E95"/>
    <w:rsid w:val="00714EB5"/>
    <w:rsid w:val="00716380"/>
    <w:rsid w:val="00731447"/>
    <w:rsid w:val="00731DB4"/>
    <w:rsid w:val="007324ED"/>
    <w:rsid w:val="00733465"/>
    <w:rsid w:val="00734401"/>
    <w:rsid w:val="00742281"/>
    <w:rsid w:val="0074411B"/>
    <w:rsid w:val="00745A58"/>
    <w:rsid w:val="00746902"/>
    <w:rsid w:val="00746CAB"/>
    <w:rsid w:val="007514C1"/>
    <w:rsid w:val="007522D2"/>
    <w:rsid w:val="007523BE"/>
    <w:rsid w:val="007565E4"/>
    <w:rsid w:val="00756CB7"/>
    <w:rsid w:val="007607B5"/>
    <w:rsid w:val="00764B32"/>
    <w:rsid w:val="007661F4"/>
    <w:rsid w:val="00772F47"/>
    <w:rsid w:val="00774F60"/>
    <w:rsid w:val="007758B7"/>
    <w:rsid w:val="00777CE1"/>
    <w:rsid w:val="007828FC"/>
    <w:rsid w:val="007848CA"/>
    <w:rsid w:val="007854BB"/>
    <w:rsid w:val="007864B6"/>
    <w:rsid w:val="007871C0"/>
    <w:rsid w:val="0078742F"/>
    <w:rsid w:val="00790E5D"/>
    <w:rsid w:val="00792158"/>
    <w:rsid w:val="00792861"/>
    <w:rsid w:val="00793D26"/>
    <w:rsid w:val="007967D2"/>
    <w:rsid w:val="007972F1"/>
    <w:rsid w:val="00797723"/>
    <w:rsid w:val="007A084C"/>
    <w:rsid w:val="007A2610"/>
    <w:rsid w:val="007A335F"/>
    <w:rsid w:val="007A36B5"/>
    <w:rsid w:val="007A36F7"/>
    <w:rsid w:val="007A6C31"/>
    <w:rsid w:val="007A6DBE"/>
    <w:rsid w:val="007B0011"/>
    <w:rsid w:val="007B095A"/>
    <w:rsid w:val="007B09B6"/>
    <w:rsid w:val="007B360D"/>
    <w:rsid w:val="007B38DA"/>
    <w:rsid w:val="007B3918"/>
    <w:rsid w:val="007B5668"/>
    <w:rsid w:val="007B7ABE"/>
    <w:rsid w:val="007C1315"/>
    <w:rsid w:val="007C15D5"/>
    <w:rsid w:val="007C16A6"/>
    <w:rsid w:val="007C237F"/>
    <w:rsid w:val="007C344A"/>
    <w:rsid w:val="007C663F"/>
    <w:rsid w:val="007C6EA0"/>
    <w:rsid w:val="007D1ECA"/>
    <w:rsid w:val="007D4369"/>
    <w:rsid w:val="007D4417"/>
    <w:rsid w:val="007D4DBD"/>
    <w:rsid w:val="007E13B9"/>
    <w:rsid w:val="007F1DE0"/>
    <w:rsid w:val="007F5AA8"/>
    <w:rsid w:val="007F62D9"/>
    <w:rsid w:val="008004BC"/>
    <w:rsid w:val="00800854"/>
    <w:rsid w:val="00802E7E"/>
    <w:rsid w:val="00804EA5"/>
    <w:rsid w:val="008057C4"/>
    <w:rsid w:val="00805D9E"/>
    <w:rsid w:val="00805FC8"/>
    <w:rsid w:val="008064B6"/>
    <w:rsid w:val="008065E7"/>
    <w:rsid w:val="00807B5B"/>
    <w:rsid w:val="00812028"/>
    <w:rsid w:val="00813345"/>
    <w:rsid w:val="008148F3"/>
    <w:rsid w:val="00815B5E"/>
    <w:rsid w:val="008163A3"/>
    <w:rsid w:val="008202CB"/>
    <w:rsid w:val="00820CB7"/>
    <w:rsid w:val="00821F16"/>
    <w:rsid w:val="00822002"/>
    <w:rsid w:val="008223AA"/>
    <w:rsid w:val="00822E0C"/>
    <w:rsid w:val="008266BC"/>
    <w:rsid w:val="0083145C"/>
    <w:rsid w:val="008315BA"/>
    <w:rsid w:val="00831735"/>
    <w:rsid w:val="00831D7A"/>
    <w:rsid w:val="00833E9D"/>
    <w:rsid w:val="008340F3"/>
    <w:rsid w:val="00850876"/>
    <w:rsid w:val="008664B0"/>
    <w:rsid w:val="00867332"/>
    <w:rsid w:val="0087215D"/>
    <w:rsid w:val="00872C78"/>
    <w:rsid w:val="008731D1"/>
    <w:rsid w:val="00874CEF"/>
    <w:rsid w:val="00875001"/>
    <w:rsid w:val="00876226"/>
    <w:rsid w:val="00880CB5"/>
    <w:rsid w:val="00882A18"/>
    <w:rsid w:val="00884AD8"/>
    <w:rsid w:val="00884C2C"/>
    <w:rsid w:val="00885B36"/>
    <w:rsid w:val="00886306"/>
    <w:rsid w:val="0089050D"/>
    <w:rsid w:val="00891D93"/>
    <w:rsid w:val="00892A65"/>
    <w:rsid w:val="00892AC8"/>
    <w:rsid w:val="00892B80"/>
    <w:rsid w:val="00893685"/>
    <w:rsid w:val="0089428D"/>
    <w:rsid w:val="008A34A3"/>
    <w:rsid w:val="008A4B72"/>
    <w:rsid w:val="008A528B"/>
    <w:rsid w:val="008A72E2"/>
    <w:rsid w:val="008B09DF"/>
    <w:rsid w:val="008B1112"/>
    <w:rsid w:val="008B1670"/>
    <w:rsid w:val="008B23ED"/>
    <w:rsid w:val="008B243D"/>
    <w:rsid w:val="008B76AF"/>
    <w:rsid w:val="008C117E"/>
    <w:rsid w:val="008C357D"/>
    <w:rsid w:val="008C4F0D"/>
    <w:rsid w:val="008C6FBC"/>
    <w:rsid w:val="008C7897"/>
    <w:rsid w:val="008D0182"/>
    <w:rsid w:val="008D12F0"/>
    <w:rsid w:val="008D33AC"/>
    <w:rsid w:val="008D4835"/>
    <w:rsid w:val="008D59D0"/>
    <w:rsid w:val="008D7611"/>
    <w:rsid w:val="008E02F5"/>
    <w:rsid w:val="008E05C6"/>
    <w:rsid w:val="008E4CFD"/>
    <w:rsid w:val="008E5294"/>
    <w:rsid w:val="008F2B19"/>
    <w:rsid w:val="008F33F6"/>
    <w:rsid w:val="008F57EA"/>
    <w:rsid w:val="008F6C88"/>
    <w:rsid w:val="008F7342"/>
    <w:rsid w:val="009008E2"/>
    <w:rsid w:val="00902F7C"/>
    <w:rsid w:val="00903432"/>
    <w:rsid w:val="009113A9"/>
    <w:rsid w:val="00913AAD"/>
    <w:rsid w:val="00916D77"/>
    <w:rsid w:val="00917504"/>
    <w:rsid w:val="00917D5B"/>
    <w:rsid w:val="00920FAA"/>
    <w:rsid w:val="0092163F"/>
    <w:rsid w:val="009221B7"/>
    <w:rsid w:val="00924032"/>
    <w:rsid w:val="00930952"/>
    <w:rsid w:val="00933D1D"/>
    <w:rsid w:val="0093471A"/>
    <w:rsid w:val="009357B6"/>
    <w:rsid w:val="009407F8"/>
    <w:rsid w:val="009409A2"/>
    <w:rsid w:val="00942CAC"/>
    <w:rsid w:val="00945498"/>
    <w:rsid w:val="00950BE4"/>
    <w:rsid w:val="00950F92"/>
    <w:rsid w:val="009534C3"/>
    <w:rsid w:val="00953AD4"/>
    <w:rsid w:val="0095738D"/>
    <w:rsid w:val="009609AC"/>
    <w:rsid w:val="00960ADC"/>
    <w:rsid w:val="009646B4"/>
    <w:rsid w:val="009649A4"/>
    <w:rsid w:val="00966CA8"/>
    <w:rsid w:val="009672DB"/>
    <w:rsid w:val="00967D7A"/>
    <w:rsid w:val="00970C4B"/>
    <w:rsid w:val="009733C9"/>
    <w:rsid w:val="00974EA3"/>
    <w:rsid w:val="00974FE7"/>
    <w:rsid w:val="00975958"/>
    <w:rsid w:val="00976EBD"/>
    <w:rsid w:val="0098173C"/>
    <w:rsid w:val="0098214F"/>
    <w:rsid w:val="00985BCF"/>
    <w:rsid w:val="0098708B"/>
    <w:rsid w:val="009929D1"/>
    <w:rsid w:val="00992F07"/>
    <w:rsid w:val="00994079"/>
    <w:rsid w:val="00995A84"/>
    <w:rsid w:val="00995FE3"/>
    <w:rsid w:val="009A1B62"/>
    <w:rsid w:val="009A1B68"/>
    <w:rsid w:val="009A6BE0"/>
    <w:rsid w:val="009B4897"/>
    <w:rsid w:val="009B66C7"/>
    <w:rsid w:val="009B6984"/>
    <w:rsid w:val="009C11BF"/>
    <w:rsid w:val="009C15F4"/>
    <w:rsid w:val="009C3CBB"/>
    <w:rsid w:val="009C4C7C"/>
    <w:rsid w:val="009C5447"/>
    <w:rsid w:val="009C5C78"/>
    <w:rsid w:val="009D044D"/>
    <w:rsid w:val="009D067B"/>
    <w:rsid w:val="009D1B7A"/>
    <w:rsid w:val="009D3161"/>
    <w:rsid w:val="009D49F2"/>
    <w:rsid w:val="009D55F8"/>
    <w:rsid w:val="009D595C"/>
    <w:rsid w:val="009D77B4"/>
    <w:rsid w:val="009E0F54"/>
    <w:rsid w:val="009E1183"/>
    <w:rsid w:val="009E4D52"/>
    <w:rsid w:val="009E6F4F"/>
    <w:rsid w:val="009F37B3"/>
    <w:rsid w:val="009F3DBD"/>
    <w:rsid w:val="009F51AD"/>
    <w:rsid w:val="009F6129"/>
    <w:rsid w:val="009F7A9E"/>
    <w:rsid w:val="00A01386"/>
    <w:rsid w:val="00A01E2D"/>
    <w:rsid w:val="00A064FC"/>
    <w:rsid w:val="00A11CAE"/>
    <w:rsid w:val="00A14E76"/>
    <w:rsid w:val="00A202F8"/>
    <w:rsid w:val="00A20896"/>
    <w:rsid w:val="00A22A0A"/>
    <w:rsid w:val="00A22C17"/>
    <w:rsid w:val="00A22EB6"/>
    <w:rsid w:val="00A24D6F"/>
    <w:rsid w:val="00A2605F"/>
    <w:rsid w:val="00A26825"/>
    <w:rsid w:val="00A305F5"/>
    <w:rsid w:val="00A328D7"/>
    <w:rsid w:val="00A3591F"/>
    <w:rsid w:val="00A367A4"/>
    <w:rsid w:val="00A4373D"/>
    <w:rsid w:val="00A45C7C"/>
    <w:rsid w:val="00A45F24"/>
    <w:rsid w:val="00A50FB0"/>
    <w:rsid w:val="00A53B73"/>
    <w:rsid w:val="00A5649F"/>
    <w:rsid w:val="00A566AD"/>
    <w:rsid w:val="00A60E1A"/>
    <w:rsid w:val="00A60ECC"/>
    <w:rsid w:val="00A65921"/>
    <w:rsid w:val="00A67044"/>
    <w:rsid w:val="00A71249"/>
    <w:rsid w:val="00A75FA9"/>
    <w:rsid w:val="00A762CF"/>
    <w:rsid w:val="00A81C69"/>
    <w:rsid w:val="00A82851"/>
    <w:rsid w:val="00A849A3"/>
    <w:rsid w:val="00A85D95"/>
    <w:rsid w:val="00A869AB"/>
    <w:rsid w:val="00A901F2"/>
    <w:rsid w:val="00A922C0"/>
    <w:rsid w:val="00A973D2"/>
    <w:rsid w:val="00A97C33"/>
    <w:rsid w:val="00AA1004"/>
    <w:rsid w:val="00AA2C03"/>
    <w:rsid w:val="00AB0722"/>
    <w:rsid w:val="00AB233A"/>
    <w:rsid w:val="00AB41BA"/>
    <w:rsid w:val="00AC0DFD"/>
    <w:rsid w:val="00AC2B0B"/>
    <w:rsid w:val="00AC5055"/>
    <w:rsid w:val="00AC515C"/>
    <w:rsid w:val="00AC51C7"/>
    <w:rsid w:val="00AC5F1D"/>
    <w:rsid w:val="00AC6BBB"/>
    <w:rsid w:val="00AC7424"/>
    <w:rsid w:val="00AD036A"/>
    <w:rsid w:val="00AD08AE"/>
    <w:rsid w:val="00AD1250"/>
    <w:rsid w:val="00AD13D9"/>
    <w:rsid w:val="00AD1B90"/>
    <w:rsid w:val="00AD5AC8"/>
    <w:rsid w:val="00AD703D"/>
    <w:rsid w:val="00AE07E8"/>
    <w:rsid w:val="00AE0D58"/>
    <w:rsid w:val="00AE1603"/>
    <w:rsid w:val="00AE525F"/>
    <w:rsid w:val="00AE5699"/>
    <w:rsid w:val="00AE721D"/>
    <w:rsid w:val="00AF0C44"/>
    <w:rsid w:val="00AF2E42"/>
    <w:rsid w:val="00AF4013"/>
    <w:rsid w:val="00AF4288"/>
    <w:rsid w:val="00AF57D7"/>
    <w:rsid w:val="00AF6363"/>
    <w:rsid w:val="00AF737D"/>
    <w:rsid w:val="00AF7711"/>
    <w:rsid w:val="00B12EB2"/>
    <w:rsid w:val="00B15571"/>
    <w:rsid w:val="00B1733C"/>
    <w:rsid w:val="00B17715"/>
    <w:rsid w:val="00B220E5"/>
    <w:rsid w:val="00B23F29"/>
    <w:rsid w:val="00B24AF5"/>
    <w:rsid w:val="00B3241C"/>
    <w:rsid w:val="00B325A4"/>
    <w:rsid w:val="00B32772"/>
    <w:rsid w:val="00B3400E"/>
    <w:rsid w:val="00B342D0"/>
    <w:rsid w:val="00B3724E"/>
    <w:rsid w:val="00B37E10"/>
    <w:rsid w:val="00B40014"/>
    <w:rsid w:val="00B408D2"/>
    <w:rsid w:val="00B4121D"/>
    <w:rsid w:val="00B4237C"/>
    <w:rsid w:val="00B43639"/>
    <w:rsid w:val="00B45EB1"/>
    <w:rsid w:val="00B47FAE"/>
    <w:rsid w:val="00B52AE2"/>
    <w:rsid w:val="00B53865"/>
    <w:rsid w:val="00B56D3B"/>
    <w:rsid w:val="00B56E28"/>
    <w:rsid w:val="00B56EC2"/>
    <w:rsid w:val="00B57374"/>
    <w:rsid w:val="00B57653"/>
    <w:rsid w:val="00B615BB"/>
    <w:rsid w:val="00B626D7"/>
    <w:rsid w:val="00B636CC"/>
    <w:rsid w:val="00B64A2F"/>
    <w:rsid w:val="00B66C4E"/>
    <w:rsid w:val="00B703C3"/>
    <w:rsid w:val="00B709E3"/>
    <w:rsid w:val="00B72518"/>
    <w:rsid w:val="00B73036"/>
    <w:rsid w:val="00B8090D"/>
    <w:rsid w:val="00B822D6"/>
    <w:rsid w:val="00B83E9E"/>
    <w:rsid w:val="00B8428E"/>
    <w:rsid w:val="00B8718E"/>
    <w:rsid w:val="00B87D41"/>
    <w:rsid w:val="00B93C7B"/>
    <w:rsid w:val="00BA3740"/>
    <w:rsid w:val="00BA49F7"/>
    <w:rsid w:val="00BA51D9"/>
    <w:rsid w:val="00BA56CF"/>
    <w:rsid w:val="00BA6D7D"/>
    <w:rsid w:val="00BA7467"/>
    <w:rsid w:val="00BB2D0E"/>
    <w:rsid w:val="00BB6BD7"/>
    <w:rsid w:val="00BB71A3"/>
    <w:rsid w:val="00BC3A63"/>
    <w:rsid w:val="00BD29EC"/>
    <w:rsid w:val="00BD3F2E"/>
    <w:rsid w:val="00BD54C4"/>
    <w:rsid w:val="00BD56B7"/>
    <w:rsid w:val="00BE16D2"/>
    <w:rsid w:val="00BE221E"/>
    <w:rsid w:val="00BE27A8"/>
    <w:rsid w:val="00BE3A19"/>
    <w:rsid w:val="00BE48BD"/>
    <w:rsid w:val="00BE5319"/>
    <w:rsid w:val="00BE5880"/>
    <w:rsid w:val="00BE609E"/>
    <w:rsid w:val="00BE6312"/>
    <w:rsid w:val="00BE638C"/>
    <w:rsid w:val="00BF4962"/>
    <w:rsid w:val="00BF4D32"/>
    <w:rsid w:val="00BF5051"/>
    <w:rsid w:val="00BF58E6"/>
    <w:rsid w:val="00BF5DB6"/>
    <w:rsid w:val="00BF5FCD"/>
    <w:rsid w:val="00BF61AB"/>
    <w:rsid w:val="00BF74C1"/>
    <w:rsid w:val="00BF74C2"/>
    <w:rsid w:val="00C01D5C"/>
    <w:rsid w:val="00C0296E"/>
    <w:rsid w:val="00C0423A"/>
    <w:rsid w:val="00C04678"/>
    <w:rsid w:val="00C05785"/>
    <w:rsid w:val="00C06031"/>
    <w:rsid w:val="00C071A3"/>
    <w:rsid w:val="00C10420"/>
    <w:rsid w:val="00C134D9"/>
    <w:rsid w:val="00C13CE7"/>
    <w:rsid w:val="00C14B3F"/>
    <w:rsid w:val="00C16202"/>
    <w:rsid w:val="00C17276"/>
    <w:rsid w:val="00C225D8"/>
    <w:rsid w:val="00C23221"/>
    <w:rsid w:val="00C26106"/>
    <w:rsid w:val="00C309BE"/>
    <w:rsid w:val="00C31FA0"/>
    <w:rsid w:val="00C31FD6"/>
    <w:rsid w:val="00C34D38"/>
    <w:rsid w:val="00C40E0A"/>
    <w:rsid w:val="00C418A5"/>
    <w:rsid w:val="00C43378"/>
    <w:rsid w:val="00C47EB3"/>
    <w:rsid w:val="00C501A4"/>
    <w:rsid w:val="00C50312"/>
    <w:rsid w:val="00C522D2"/>
    <w:rsid w:val="00C52AE2"/>
    <w:rsid w:val="00C53375"/>
    <w:rsid w:val="00C55661"/>
    <w:rsid w:val="00C561DD"/>
    <w:rsid w:val="00C56D16"/>
    <w:rsid w:val="00C5741E"/>
    <w:rsid w:val="00C57A71"/>
    <w:rsid w:val="00C601D1"/>
    <w:rsid w:val="00C61695"/>
    <w:rsid w:val="00C6562A"/>
    <w:rsid w:val="00C70416"/>
    <w:rsid w:val="00C70744"/>
    <w:rsid w:val="00C7144F"/>
    <w:rsid w:val="00C71829"/>
    <w:rsid w:val="00C735DB"/>
    <w:rsid w:val="00C7490D"/>
    <w:rsid w:val="00C75286"/>
    <w:rsid w:val="00C76366"/>
    <w:rsid w:val="00C85FA2"/>
    <w:rsid w:val="00C86710"/>
    <w:rsid w:val="00C868E8"/>
    <w:rsid w:val="00C87BA0"/>
    <w:rsid w:val="00C90710"/>
    <w:rsid w:val="00C93024"/>
    <w:rsid w:val="00C93866"/>
    <w:rsid w:val="00C94151"/>
    <w:rsid w:val="00C96335"/>
    <w:rsid w:val="00C96921"/>
    <w:rsid w:val="00CA1BB7"/>
    <w:rsid w:val="00CA2415"/>
    <w:rsid w:val="00CA405F"/>
    <w:rsid w:val="00CA48F8"/>
    <w:rsid w:val="00CA7844"/>
    <w:rsid w:val="00CB7954"/>
    <w:rsid w:val="00CC0183"/>
    <w:rsid w:val="00CC2917"/>
    <w:rsid w:val="00CC7D5F"/>
    <w:rsid w:val="00CD15DC"/>
    <w:rsid w:val="00CD1AD6"/>
    <w:rsid w:val="00CD27D1"/>
    <w:rsid w:val="00CD377D"/>
    <w:rsid w:val="00CD3CB2"/>
    <w:rsid w:val="00CD3D4F"/>
    <w:rsid w:val="00CD3E91"/>
    <w:rsid w:val="00CD63BE"/>
    <w:rsid w:val="00CD75E8"/>
    <w:rsid w:val="00CE2936"/>
    <w:rsid w:val="00CE4893"/>
    <w:rsid w:val="00CE4BA1"/>
    <w:rsid w:val="00CE53DF"/>
    <w:rsid w:val="00CE5BCD"/>
    <w:rsid w:val="00CE7C05"/>
    <w:rsid w:val="00CF21AA"/>
    <w:rsid w:val="00CF37A6"/>
    <w:rsid w:val="00CF4709"/>
    <w:rsid w:val="00CF5204"/>
    <w:rsid w:val="00D02E5E"/>
    <w:rsid w:val="00D04D4D"/>
    <w:rsid w:val="00D134C7"/>
    <w:rsid w:val="00D168AE"/>
    <w:rsid w:val="00D16DE2"/>
    <w:rsid w:val="00D17752"/>
    <w:rsid w:val="00D17763"/>
    <w:rsid w:val="00D17BC0"/>
    <w:rsid w:val="00D24AF6"/>
    <w:rsid w:val="00D264A7"/>
    <w:rsid w:val="00D26C31"/>
    <w:rsid w:val="00D306F5"/>
    <w:rsid w:val="00D31094"/>
    <w:rsid w:val="00D32A99"/>
    <w:rsid w:val="00D33EAC"/>
    <w:rsid w:val="00D35E19"/>
    <w:rsid w:val="00D42C46"/>
    <w:rsid w:val="00D45347"/>
    <w:rsid w:val="00D45499"/>
    <w:rsid w:val="00D463B0"/>
    <w:rsid w:val="00D47E92"/>
    <w:rsid w:val="00D521A3"/>
    <w:rsid w:val="00D53633"/>
    <w:rsid w:val="00D53F85"/>
    <w:rsid w:val="00D575D2"/>
    <w:rsid w:val="00D6022F"/>
    <w:rsid w:val="00D612F8"/>
    <w:rsid w:val="00D61DEA"/>
    <w:rsid w:val="00D70E70"/>
    <w:rsid w:val="00D72094"/>
    <w:rsid w:val="00D72861"/>
    <w:rsid w:val="00D773CA"/>
    <w:rsid w:val="00D81765"/>
    <w:rsid w:val="00D84733"/>
    <w:rsid w:val="00D923DC"/>
    <w:rsid w:val="00D951A9"/>
    <w:rsid w:val="00DA214C"/>
    <w:rsid w:val="00DA458B"/>
    <w:rsid w:val="00DB3F05"/>
    <w:rsid w:val="00DB76DD"/>
    <w:rsid w:val="00DB7C34"/>
    <w:rsid w:val="00DC032F"/>
    <w:rsid w:val="00DC12E2"/>
    <w:rsid w:val="00DC146E"/>
    <w:rsid w:val="00DC274C"/>
    <w:rsid w:val="00DC2E84"/>
    <w:rsid w:val="00DC3DC4"/>
    <w:rsid w:val="00DC65B9"/>
    <w:rsid w:val="00DD0155"/>
    <w:rsid w:val="00DD103C"/>
    <w:rsid w:val="00DD11E9"/>
    <w:rsid w:val="00DD33DD"/>
    <w:rsid w:val="00DD3C27"/>
    <w:rsid w:val="00DD47B7"/>
    <w:rsid w:val="00DD5D3C"/>
    <w:rsid w:val="00DD6B23"/>
    <w:rsid w:val="00DE3B73"/>
    <w:rsid w:val="00DE4B7F"/>
    <w:rsid w:val="00DE56C3"/>
    <w:rsid w:val="00DE5D41"/>
    <w:rsid w:val="00DE6CC0"/>
    <w:rsid w:val="00DF0F0B"/>
    <w:rsid w:val="00DF1145"/>
    <w:rsid w:val="00DF25F2"/>
    <w:rsid w:val="00DF356A"/>
    <w:rsid w:val="00DF39F4"/>
    <w:rsid w:val="00DF5129"/>
    <w:rsid w:val="00DF5999"/>
    <w:rsid w:val="00DF671C"/>
    <w:rsid w:val="00DF7844"/>
    <w:rsid w:val="00E009DC"/>
    <w:rsid w:val="00E01214"/>
    <w:rsid w:val="00E02105"/>
    <w:rsid w:val="00E05A11"/>
    <w:rsid w:val="00E0648E"/>
    <w:rsid w:val="00E07FA3"/>
    <w:rsid w:val="00E10318"/>
    <w:rsid w:val="00E11620"/>
    <w:rsid w:val="00E12BA5"/>
    <w:rsid w:val="00E137C5"/>
    <w:rsid w:val="00E13C7E"/>
    <w:rsid w:val="00E1414C"/>
    <w:rsid w:val="00E1690B"/>
    <w:rsid w:val="00E2072D"/>
    <w:rsid w:val="00E235EA"/>
    <w:rsid w:val="00E24BC9"/>
    <w:rsid w:val="00E24D86"/>
    <w:rsid w:val="00E24DFB"/>
    <w:rsid w:val="00E276EF"/>
    <w:rsid w:val="00E303D4"/>
    <w:rsid w:val="00E307A7"/>
    <w:rsid w:val="00E3289B"/>
    <w:rsid w:val="00E32A2E"/>
    <w:rsid w:val="00E33CAF"/>
    <w:rsid w:val="00E35CBF"/>
    <w:rsid w:val="00E36D23"/>
    <w:rsid w:val="00E37338"/>
    <w:rsid w:val="00E4247D"/>
    <w:rsid w:val="00E42FBC"/>
    <w:rsid w:val="00E44058"/>
    <w:rsid w:val="00E44E01"/>
    <w:rsid w:val="00E465FE"/>
    <w:rsid w:val="00E527FE"/>
    <w:rsid w:val="00E53B2C"/>
    <w:rsid w:val="00E54FD7"/>
    <w:rsid w:val="00E5619D"/>
    <w:rsid w:val="00E5680D"/>
    <w:rsid w:val="00E57677"/>
    <w:rsid w:val="00E60536"/>
    <w:rsid w:val="00E62DD1"/>
    <w:rsid w:val="00E63F5B"/>
    <w:rsid w:val="00E64BA7"/>
    <w:rsid w:val="00E654ED"/>
    <w:rsid w:val="00E67CB3"/>
    <w:rsid w:val="00E72A3A"/>
    <w:rsid w:val="00E73ADF"/>
    <w:rsid w:val="00E74428"/>
    <w:rsid w:val="00E74B13"/>
    <w:rsid w:val="00E75598"/>
    <w:rsid w:val="00E758ED"/>
    <w:rsid w:val="00E76E67"/>
    <w:rsid w:val="00E77712"/>
    <w:rsid w:val="00E8022C"/>
    <w:rsid w:val="00E822AF"/>
    <w:rsid w:val="00E85ACD"/>
    <w:rsid w:val="00E908A2"/>
    <w:rsid w:val="00E912C5"/>
    <w:rsid w:val="00E913C4"/>
    <w:rsid w:val="00E922DE"/>
    <w:rsid w:val="00E96FEE"/>
    <w:rsid w:val="00E973E8"/>
    <w:rsid w:val="00E97670"/>
    <w:rsid w:val="00EA06F6"/>
    <w:rsid w:val="00EA0A4A"/>
    <w:rsid w:val="00EA0B99"/>
    <w:rsid w:val="00EA2542"/>
    <w:rsid w:val="00EA2AEF"/>
    <w:rsid w:val="00EA3BA2"/>
    <w:rsid w:val="00EA44E9"/>
    <w:rsid w:val="00EA4D64"/>
    <w:rsid w:val="00EB0429"/>
    <w:rsid w:val="00EB2917"/>
    <w:rsid w:val="00EB3676"/>
    <w:rsid w:val="00EB58D6"/>
    <w:rsid w:val="00EB7EDC"/>
    <w:rsid w:val="00EC1525"/>
    <w:rsid w:val="00EC3B14"/>
    <w:rsid w:val="00EC4B44"/>
    <w:rsid w:val="00EC5B95"/>
    <w:rsid w:val="00EC605C"/>
    <w:rsid w:val="00EC6B34"/>
    <w:rsid w:val="00EC789E"/>
    <w:rsid w:val="00EC7D83"/>
    <w:rsid w:val="00ED146F"/>
    <w:rsid w:val="00ED2EDA"/>
    <w:rsid w:val="00ED5F4B"/>
    <w:rsid w:val="00ED6448"/>
    <w:rsid w:val="00EE0446"/>
    <w:rsid w:val="00EE0EE8"/>
    <w:rsid w:val="00EE10B9"/>
    <w:rsid w:val="00EE15FB"/>
    <w:rsid w:val="00EE68F8"/>
    <w:rsid w:val="00EE7122"/>
    <w:rsid w:val="00EF0B11"/>
    <w:rsid w:val="00EF3179"/>
    <w:rsid w:val="00EF502E"/>
    <w:rsid w:val="00F00A95"/>
    <w:rsid w:val="00F02B21"/>
    <w:rsid w:val="00F0566F"/>
    <w:rsid w:val="00F07B1A"/>
    <w:rsid w:val="00F11410"/>
    <w:rsid w:val="00F1172B"/>
    <w:rsid w:val="00F16570"/>
    <w:rsid w:val="00F16EFF"/>
    <w:rsid w:val="00F1750D"/>
    <w:rsid w:val="00F212B3"/>
    <w:rsid w:val="00F217C9"/>
    <w:rsid w:val="00F226AA"/>
    <w:rsid w:val="00F22FAD"/>
    <w:rsid w:val="00F23666"/>
    <w:rsid w:val="00F237CA"/>
    <w:rsid w:val="00F25808"/>
    <w:rsid w:val="00F30937"/>
    <w:rsid w:val="00F313D2"/>
    <w:rsid w:val="00F3223D"/>
    <w:rsid w:val="00F326CA"/>
    <w:rsid w:val="00F33B97"/>
    <w:rsid w:val="00F34500"/>
    <w:rsid w:val="00F41ADD"/>
    <w:rsid w:val="00F45132"/>
    <w:rsid w:val="00F456B8"/>
    <w:rsid w:val="00F463ED"/>
    <w:rsid w:val="00F46619"/>
    <w:rsid w:val="00F47ADC"/>
    <w:rsid w:val="00F47CF5"/>
    <w:rsid w:val="00F53682"/>
    <w:rsid w:val="00F540D4"/>
    <w:rsid w:val="00F557D3"/>
    <w:rsid w:val="00F56AED"/>
    <w:rsid w:val="00F5787E"/>
    <w:rsid w:val="00F57E6E"/>
    <w:rsid w:val="00F61760"/>
    <w:rsid w:val="00F63B7B"/>
    <w:rsid w:val="00F65DBE"/>
    <w:rsid w:val="00F65F6D"/>
    <w:rsid w:val="00F66571"/>
    <w:rsid w:val="00F71634"/>
    <w:rsid w:val="00F72C68"/>
    <w:rsid w:val="00F72FE1"/>
    <w:rsid w:val="00F74016"/>
    <w:rsid w:val="00F742E7"/>
    <w:rsid w:val="00F75352"/>
    <w:rsid w:val="00F76D68"/>
    <w:rsid w:val="00F844E6"/>
    <w:rsid w:val="00F8575B"/>
    <w:rsid w:val="00F8667E"/>
    <w:rsid w:val="00F86811"/>
    <w:rsid w:val="00F86E45"/>
    <w:rsid w:val="00F90835"/>
    <w:rsid w:val="00F90BF1"/>
    <w:rsid w:val="00F90C29"/>
    <w:rsid w:val="00F96E74"/>
    <w:rsid w:val="00FA13BF"/>
    <w:rsid w:val="00FA21E3"/>
    <w:rsid w:val="00FA305F"/>
    <w:rsid w:val="00FA48FE"/>
    <w:rsid w:val="00FA6500"/>
    <w:rsid w:val="00FB5ABF"/>
    <w:rsid w:val="00FB5E5E"/>
    <w:rsid w:val="00FB7599"/>
    <w:rsid w:val="00FC0735"/>
    <w:rsid w:val="00FC674A"/>
    <w:rsid w:val="00FC7271"/>
    <w:rsid w:val="00FD138C"/>
    <w:rsid w:val="00FD17FE"/>
    <w:rsid w:val="00FD4341"/>
    <w:rsid w:val="00FD43FE"/>
    <w:rsid w:val="00FD4BF3"/>
    <w:rsid w:val="00FD5553"/>
    <w:rsid w:val="00FD5AEE"/>
    <w:rsid w:val="00FD5F3D"/>
    <w:rsid w:val="00FE1627"/>
    <w:rsid w:val="00FE16EA"/>
    <w:rsid w:val="00FE3873"/>
    <w:rsid w:val="00FE4720"/>
    <w:rsid w:val="00FE4EA6"/>
    <w:rsid w:val="00FE5DD8"/>
    <w:rsid w:val="00FEDCD2"/>
    <w:rsid w:val="00FF01B2"/>
    <w:rsid w:val="00FF0BFC"/>
    <w:rsid w:val="00FF0D35"/>
    <w:rsid w:val="00FF3079"/>
    <w:rsid w:val="00FF3104"/>
    <w:rsid w:val="00FF483C"/>
    <w:rsid w:val="00FF66A7"/>
    <w:rsid w:val="0252BEC3"/>
    <w:rsid w:val="07C3126B"/>
    <w:rsid w:val="0B8DA152"/>
    <w:rsid w:val="0E04A6DE"/>
    <w:rsid w:val="1217AA92"/>
    <w:rsid w:val="146BEDB0"/>
    <w:rsid w:val="14EB025E"/>
    <w:rsid w:val="1DC0E173"/>
    <w:rsid w:val="2082B588"/>
    <w:rsid w:val="2279EDBB"/>
    <w:rsid w:val="25247ED4"/>
    <w:rsid w:val="29F127BF"/>
    <w:rsid w:val="2CDB940A"/>
    <w:rsid w:val="362D40B3"/>
    <w:rsid w:val="3A9C74AE"/>
    <w:rsid w:val="49189C25"/>
    <w:rsid w:val="4A0F15B5"/>
    <w:rsid w:val="4A375068"/>
    <w:rsid w:val="50CBE557"/>
    <w:rsid w:val="51AABE60"/>
    <w:rsid w:val="539151CE"/>
    <w:rsid w:val="5457F59F"/>
    <w:rsid w:val="5629C9F6"/>
    <w:rsid w:val="599F8179"/>
    <w:rsid w:val="5FA53B0B"/>
    <w:rsid w:val="60D46029"/>
    <w:rsid w:val="615E680C"/>
    <w:rsid w:val="62666F26"/>
    <w:rsid w:val="630271F3"/>
    <w:rsid w:val="65946CF5"/>
    <w:rsid w:val="65EF3B75"/>
    <w:rsid w:val="6EDB240D"/>
    <w:rsid w:val="6FE4B7CD"/>
    <w:rsid w:val="782104FF"/>
    <w:rsid w:val="7E465F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99FF"/>
  <w15:chartTrackingRefBased/>
  <w15:docId w15:val="{4FE17017-F708-4BBA-B601-2DE72F66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5E7"/>
    <w:rPr>
      <w:lang w:val="lt-LT"/>
    </w:rPr>
  </w:style>
  <w:style w:type="paragraph" w:styleId="Antrat1">
    <w:name w:val="heading 1"/>
    <w:basedOn w:val="prastasis"/>
    <w:next w:val="prastasis"/>
    <w:link w:val="Antrat1Diagrama"/>
    <w:uiPriority w:val="9"/>
    <w:qFormat/>
    <w:rsid w:val="004476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3057BD"/>
    <w:pPr>
      <w:keepNext/>
      <w:keepLines/>
      <w:numPr>
        <w:numId w:val="4"/>
      </w:numPr>
      <w:spacing w:before="40" w:after="0" w:line="240" w:lineRule="auto"/>
      <w:outlineLvl w:val="1"/>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unhideWhenUsed/>
    <w:qFormat/>
    <w:rsid w:val="005178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9008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7">
    <w:name w:val="heading 7"/>
    <w:basedOn w:val="prastasis"/>
    <w:next w:val="prastasis"/>
    <w:link w:val="Antrat7Diagrama"/>
    <w:uiPriority w:val="9"/>
    <w:semiHidden/>
    <w:unhideWhenUsed/>
    <w:qFormat/>
    <w:rsid w:val="002645C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lp1,Bullet 1,Use Case List Paragraph,Buletai,List Paragraph111,Paragraph,punktai,Lente"/>
    <w:basedOn w:val="prastasis"/>
    <w:link w:val="SraopastraipaDiagrama"/>
    <w:uiPriority w:val="34"/>
    <w:qFormat/>
    <w:rsid w:val="00FB5E5E"/>
    <w:pPr>
      <w:ind w:left="720"/>
      <w:contextualSpacing/>
    </w:pPr>
  </w:style>
  <w:style w:type="paragraph" w:styleId="Antrats">
    <w:name w:val="header"/>
    <w:basedOn w:val="prastasis"/>
    <w:link w:val="AntratsDiagrama"/>
    <w:unhideWhenUsed/>
    <w:rsid w:val="00B87D41"/>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87D41"/>
  </w:style>
  <w:style w:type="paragraph" w:styleId="Porat">
    <w:name w:val="footer"/>
    <w:basedOn w:val="prastasis"/>
    <w:link w:val="PoratDiagrama"/>
    <w:uiPriority w:val="99"/>
    <w:unhideWhenUsed/>
    <w:rsid w:val="00B87D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7D41"/>
  </w:style>
  <w:style w:type="character" w:customStyle="1" w:styleId="Antrat2Diagrama">
    <w:name w:val="Antraštė 2 Diagrama"/>
    <w:basedOn w:val="Numatytasispastraiposriftas"/>
    <w:link w:val="Antrat2"/>
    <w:uiPriority w:val="9"/>
    <w:rsid w:val="003057BD"/>
    <w:rPr>
      <w:rFonts w:ascii="Times New Roman" w:eastAsia="Times New Roman" w:hAnsi="Times New Roman" w:cs="Times New Roman"/>
      <w:sz w:val="24"/>
      <w:szCs w:val="24"/>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057BD"/>
  </w:style>
  <w:style w:type="paragraph" w:styleId="Sraassunumeriais">
    <w:name w:val="List Number"/>
    <w:basedOn w:val="prastasis"/>
    <w:uiPriority w:val="99"/>
    <w:unhideWhenUsed/>
    <w:rsid w:val="003057BD"/>
    <w:pPr>
      <w:numPr>
        <w:numId w:val="5"/>
      </w:numPr>
      <w:contextualSpacing/>
    </w:pPr>
  </w:style>
  <w:style w:type="paragraph" w:styleId="Komentarotekstas">
    <w:name w:val="annotation text"/>
    <w:basedOn w:val="prastasis"/>
    <w:link w:val="KomentarotekstasDiagrama"/>
    <w:uiPriority w:val="99"/>
    <w:rsid w:val="008D483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D4835"/>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8D4835"/>
  </w:style>
  <w:style w:type="paragraph" w:styleId="Sraassuenkleliais">
    <w:name w:val="List Bullet"/>
    <w:basedOn w:val="prastasis"/>
    <w:uiPriority w:val="99"/>
    <w:unhideWhenUsed/>
    <w:rsid w:val="008D4835"/>
    <w:pPr>
      <w:numPr>
        <w:numId w:val="6"/>
      </w:numPr>
      <w:contextualSpacing/>
    </w:pPr>
  </w:style>
  <w:style w:type="character" w:customStyle="1" w:styleId="Antrat7Diagrama">
    <w:name w:val="Antraštė 7 Diagrama"/>
    <w:basedOn w:val="Numatytasispastraiposriftas"/>
    <w:link w:val="Antrat7"/>
    <w:uiPriority w:val="9"/>
    <w:semiHidden/>
    <w:rsid w:val="002645C1"/>
    <w:rPr>
      <w:rFonts w:asciiTheme="majorHAnsi" w:eastAsiaTheme="majorEastAsia" w:hAnsiTheme="majorHAnsi" w:cstheme="majorBidi"/>
      <w:i/>
      <w:iCs/>
      <w:color w:val="1F3763" w:themeColor="accent1" w:themeShade="7F"/>
      <w:lang w:val="lt-LT"/>
    </w:rPr>
  </w:style>
  <w:style w:type="table" w:styleId="Lentelstinklelis">
    <w:name w:val="Table Grid"/>
    <w:basedOn w:val="prastojilentel"/>
    <w:uiPriority w:val="39"/>
    <w:rsid w:val="00F4513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
    <w:name w:val="bold1"/>
    <w:uiPriority w:val="99"/>
    <w:rsid w:val="00072150"/>
    <w:rPr>
      <w:b/>
      <w:bCs/>
    </w:rPr>
  </w:style>
  <w:style w:type="paragraph" w:styleId="Puslapioinaostekstas">
    <w:name w:val="footnote text"/>
    <w:basedOn w:val="prastasis"/>
    <w:link w:val="PuslapioinaostekstasDiagrama"/>
    <w:semiHidden/>
    <w:rsid w:val="00072150"/>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072150"/>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7566A"/>
    <w:rPr>
      <w:sz w:val="16"/>
      <w:szCs w:val="16"/>
    </w:rPr>
  </w:style>
  <w:style w:type="paragraph" w:styleId="Komentarotema">
    <w:name w:val="annotation subject"/>
    <w:basedOn w:val="Komentarotekstas"/>
    <w:next w:val="Komentarotekstas"/>
    <w:link w:val="KomentarotemaDiagrama"/>
    <w:uiPriority w:val="99"/>
    <w:semiHidden/>
    <w:unhideWhenUsed/>
    <w:rsid w:val="0057566A"/>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57566A"/>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uiPriority w:val="99"/>
    <w:unhideWhenUsed/>
    <w:rsid w:val="00FE16EA"/>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FE16EA"/>
    <w:rPr>
      <w:rFonts w:ascii="Calibri" w:eastAsia="Calibri" w:hAnsi="Calibri" w:cs="Times New Roman"/>
      <w:szCs w:val="21"/>
      <w:lang w:val="lt-LT"/>
    </w:rPr>
  </w:style>
  <w:style w:type="paragraph" w:styleId="prastasiniatinklio">
    <w:name w:val="Normal (Web)"/>
    <w:basedOn w:val="prastasis"/>
    <w:uiPriority w:val="99"/>
    <w:unhideWhenUsed/>
    <w:rsid w:val="00FD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Numatytasispastraiposriftas"/>
    <w:rsid w:val="00272A6E"/>
  </w:style>
  <w:style w:type="character" w:styleId="Paminjimas">
    <w:name w:val="Mention"/>
    <w:basedOn w:val="Numatytasispastraiposriftas"/>
    <w:uiPriority w:val="99"/>
    <w:unhideWhenUsed/>
    <w:rsid w:val="00E44E01"/>
    <w:rPr>
      <w:color w:val="2B579A"/>
      <w:shd w:val="clear" w:color="auto" w:fill="E1DFDD"/>
    </w:rPr>
  </w:style>
  <w:style w:type="character" w:customStyle="1" w:styleId="Antrat1Diagrama">
    <w:name w:val="Antraštė 1 Diagrama"/>
    <w:basedOn w:val="Numatytasispastraiposriftas"/>
    <w:link w:val="Antrat1"/>
    <w:uiPriority w:val="9"/>
    <w:rsid w:val="0044767C"/>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44767C"/>
    <w:pPr>
      <w:outlineLvl w:val="9"/>
    </w:pPr>
    <w:rPr>
      <w:lang w:val="en-US"/>
    </w:rPr>
  </w:style>
  <w:style w:type="paragraph" w:styleId="Turinys2">
    <w:name w:val="toc 2"/>
    <w:basedOn w:val="prastasis"/>
    <w:next w:val="prastasis"/>
    <w:autoRedefine/>
    <w:uiPriority w:val="39"/>
    <w:unhideWhenUsed/>
    <w:rsid w:val="0044767C"/>
    <w:pPr>
      <w:spacing w:after="100"/>
      <w:ind w:left="220"/>
    </w:pPr>
  </w:style>
  <w:style w:type="character" w:styleId="Hipersaitas">
    <w:name w:val="Hyperlink"/>
    <w:basedOn w:val="Numatytasispastraiposriftas"/>
    <w:uiPriority w:val="99"/>
    <w:unhideWhenUsed/>
    <w:rsid w:val="0044767C"/>
    <w:rPr>
      <w:color w:val="0563C1" w:themeColor="hyperlink"/>
      <w:u w:val="single"/>
    </w:rPr>
  </w:style>
  <w:style w:type="character" w:customStyle="1" w:styleId="Antrat3Diagrama">
    <w:name w:val="Antraštė 3 Diagrama"/>
    <w:basedOn w:val="Numatytasispastraiposriftas"/>
    <w:link w:val="Antrat3"/>
    <w:uiPriority w:val="9"/>
    <w:rsid w:val="005178C4"/>
    <w:rPr>
      <w:rFonts w:asciiTheme="majorHAnsi" w:eastAsiaTheme="majorEastAsia" w:hAnsiTheme="majorHAnsi" w:cstheme="majorBidi"/>
      <w:color w:val="1F3763" w:themeColor="accent1" w:themeShade="7F"/>
      <w:sz w:val="24"/>
      <w:szCs w:val="24"/>
      <w:lang w:val="lt-LT"/>
    </w:rPr>
  </w:style>
  <w:style w:type="character" w:customStyle="1" w:styleId="Antrat4Diagrama">
    <w:name w:val="Antraštė 4 Diagrama"/>
    <w:basedOn w:val="Numatytasispastraiposriftas"/>
    <w:link w:val="Antrat4"/>
    <w:uiPriority w:val="9"/>
    <w:rsid w:val="009008E2"/>
    <w:rPr>
      <w:rFonts w:asciiTheme="majorHAnsi" w:eastAsiaTheme="majorEastAsia" w:hAnsiTheme="majorHAnsi" w:cstheme="majorBidi"/>
      <w:i/>
      <w:iCs/>
      <w:color w:val="2F5496" w:themeColor="accent1" w:themeShade="BF"/>
      <w:lang w:val="lt-LT"/>
    </w:rPr>
  </w:style>
  <w:style w:type="paragraph" w:styleId="Pataisymai">
    <w:name w:val="Revision"/>
    <w:hidden/>
    <w:uiPriority w:val="99"/>
    <w:semiHidden/>
    <w:rsid w:val="00F75352"/>
    <w:pPr>
      <w:spacing w:after="0" w:line="240" w:lineRule="auto"/>
    </w:pPr>
    <w:rPr>
      <w:lang w:val="lt-LT"/>
    </w:rPr>
  </w:style>
  <w:style w:type="paragraph" w:customStyle="1" w:styleId="pf0">
    <w:name w:val="pf0"/>
    <w:basedOn w:val="prastasis"/>
    <w:rsid w:val="0040744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Numatytasispastraiposriftas"/>
    <w:rsid w:val="00407444"/>
    <w:rPr>
      <w:rFonts w:ascii="Segoe UI" w:hAnsi="Segoe UI" w:cs="Segoe UI" w:hint="default"/>
      <w:i/>
      <w:iCs/>
      <w:sz w:val="18"/>
      <w:szCs w:val="18"/>
    </w:rPr>
  </w:style>
  <w:style w:type="character" w:customStyle="1" w:styleId="cf11">
    <w:name w:val="cf11"/>
    <w:basedOn w:val="Numatytasispastraiposriftas"/>
    <w:rsid w:val="00407444"/>
    <w:rPr>
      <w:rFonts w:ascii="Segoe UI" w:hAnsi="Segoe UI" w:cs="Segoe UI" w:hint="default"/>
      <w:b/>
      <w:bCs/>
      <w:i/>
      <w:iCs/>
      <w:sz w:val="18"/>
      <w:szCs w:val="18"/>
    </w:rPr>
  </w:style>
  <w:style w:type="paragraph" w:styleId="Turinys3">
    <w:name w:val="toc 3"/>
    <w:basedOn w:val="prastasis"/>
    <w:next w:val="prastasis"/>
    <w:autoRedefine/>
    <w:uiPriority w:val="39"/>
    <w:unhideWhenUsed/>
    <w:rsid w:val="0023212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383">
      <w:bodyDiv w:val="1"/>
      <w:marLeft w:val="0"/>
      <w:marRight w:val="0"/>
      <w:marTop w:val="0"/>
      <w:marBottom w:val="0"/>
      <w:divBdr>
        <w:top w:val="none" w:sz="0" w:space="0" w:color="auto"/>
        <w:left w:val="none" w:sz="0" w:space="0" w:color="auto"/>
        <w:bottom w:val="none" w:sz="0" w:space="0" w:color="auto"/>
        <w:right w:val="none" w:sz="0" w:space="0" w:color="auto"/>
      </w:divBdr>
    </w:div>
    <w:div w:id="251739564">
      <w:bodyDiv w:val="1"/>
      <w:marLeft w:val="0"/>
      <w:marRight w:val="0"/>
      <w:marTop w:val="0"/>
      <w:marBottom w:val="0"/>
      <w:divBdr>
        <w:top w:val="none" w:sz="0" w:space="0" w:color="auto"/>
        <w:left w:val="none" w:sz="0" w:space="0" w:color="auto"/>
        <w:bottom w:val="none" w:sz="0" w:space="0" w:color="auto"/>
        <w:right w:val="none" w:sz="0" w:space="0" w:color="auto"/>
      </w:divBdr>
    </w:div>
    <w:div w:id="337081042">
      <w:bodyDiv w:val="1"/>
      <w:marLeft w:val="0"/>
      <w:marRight w:val="0"/>
      <w:marTop w:val="0"/>
      <w:marBottom w:val="0"/>
      <w:divBdr>
        <w:top w:val="none" w:sz="0" w:space="0" w:color="auto"/>
        <w:left w:val="none" w:sz="0" w:space="0" w:color="auto"/>
        <w:bottom w:val="none" w:sz="0" w:space="0" w:color="auto"/>
        <w:right w:val="none" w:sz="0" w:space="0" w:color="auto"/>
      </w:divBdr>
    </w:div>
    <w:div w:id="665480608">
      <w:bodyDiv w:val="1"/>
      <w:marLeft w:val="0"/>
      <w:marRight w:val="0"/>
      <w:marTop w:val="0"/>
      <w:marBottom w:val="0"/>
      <w:divBdr>
        <w:top w:val="none" w:sz="0" w:space="0" w:color="auto"/>
        <w:left w:val="none" w:sz="0" w:space="0" w:color="auto"/>
        <w:bottom w:val="none" w:sz="0" w:space="0" w:color="auto"/>
        <w:right w:val="none" w:sz="0" w:space="0" w:color="auto"/>
      </w:divBdr>
    </w:div>
    <w:div w:id="755634699">
      <w:bodyDiv w:val="1"/>
      <w:marLeft w:val="0"/>
      <w:marRight w:val="0"/>
      <w:marTop w:val="0"/>
      <w:marBottom w:val="0"/>
      <w:divBdr>
        <w:top w:val="none" w:sz="0" w:space="0" w:color="auto"/>
        <w:left w:val="none" w:sz="0" w:space="0" w:color="auto"/>
        <w:bottom w:val="none" w:sz="0" w:space="0" w:color="auto"/>
        <w:right w:val="none" w:sz="0" w:space="0" w:color="auto"/>
      </w:divBdr>
    </w:div>
    <w:div w:id="784693366">
      <w:bodyDiv w:val="1"/>
      <w:marLeft w:val="0"/>
      <w:marRight w:val="0"/>
      <w:marTop w:val="0"/>
      <w:marBottom w:val="0"/>
      <w:divBdr>
        <w:top w:val="none" w:sz="0" w:space="0" w:color="auto"/>
        <w:left w:val="none" w:sz="0" w:space="0" w:color="auto"/>
        <w:bottom w:val="none" w:sz="0" w:space="0" w:color="auto"/>
        <w:right w:val="none" w:sz="0" w:space="0" w:color="auto"/>
      </w:divBdr>
    </w:div>
    <w:div w:id="922836685">
      <w:bodyDiv w:val="1"/>
      <w:marLeft w:val="0"/>
      <w:marRight w:val="0"/>
      <w:marTop w:val="0"/>
      <w:marBottom w:val="0"/>
      <w:divBdr>
        <w:top w:val="none" w:sz="0" w:space="0" w:color="auto"/>
        <w:left w:val="none" w:sz="0" w:space="0" w:color="auto"/>
        <w:bottom w:val="none" w:sz="0" w:space="0" w:color="auto"/>
        <w:right w:val="none" w:sz="0" w:space="0" w:color="auto"/>
      </w:divBdr>
    </w:div>
    <w:div w:id="960889707">
      <w:bodyDiv w:val="1"/>
      <w:marLeft w:val="0"/>
      <w:marRight w:val="0"/>
      <w:marTop w:val="0"/>
      <w:marBottom w:val="0"/>
      <w:divBdr>
        <w:top w:val="none" w:sz="0" w:space="0" w:color="auto"/>
        <w:left w:val="none" w:sz="0" w:space="0" w:color="auto"/>
        <w:bottom w:val="none" w:sz="0" w:space="0" w:color="auto"/>
        <w:right w:val="none" w:sz="0" w:space="0" w:color="auto"/>
      </w:divBdr>
    </w:div>
    <w:div w:id="1067385678">
      <w:bodyDiv w:val="1"/>
      <w:marLeft w:val="0"/>
      <w:marRight w:val="0"/>
      <w:marTop w:val="0"/>
      <w:marBottom w:val="0"/>
      <w:divBdr>
        <w:top w:val="none" w:sz="0" w:space="0" w:color="auto"/>
        <w:left w:val="none" w:sz="0" w:space="0" w:color="auto"/>
        <w:bottom w:val="none" w:sz="0" w:space="0" w:color="auto"/>
        <w:right w:val="none" w:sz="0" w:space="0" w:color="auto"/>
      </w:divBdr>
    </w:div>
    <w:div w:id="1305426843">
      <w:bodyDiv w:val="1"/>
      <w:marLeft w:val="0"/>
      <w:marRight w:val="0"/>
      <w:marTop w:val="0"/>
      <w:marBottom w:val="0"/>
      <w:divBdr>
        <w:top w:val="none" w:sz="0" w:space="0" w:color="auto"/>
        <w:left w:val="none" w:sz="0" w:space="0" w:color="auto"/>
        <w:bottom w:val="none" w:sz="0" w:space="0" w:color="auto"/>
        <w:right w:val="none" w:sz="0" w:space="0" w:color="auto"/>
      </w:divBdr>
    </w:div>
    <w:div w:id="1322923310">
      <w:bodyDiv w:val="1"/>
      <w:marLeft w:val="0"/>
      <w:marRight w:val="0"/>
      <w:marTop w:val="0"/>
      <w:marBottom w:val="0"/>
      <w:divBdr>
        <w:top w:val="none" w:sz="0" w:space="0" w:color="auto"/>
        <w:left w:val="none" w:sz="0" w:space="0" w:color="auto"/>
        <w:bottom w:val="none" w:sz="0" w:space="0" w:color="auto"/>
        <w:right w:val="none" w:sz="0" w:space="0" w:color="auto"/>
      </w:divBdr>
    </w:div>
    <w:div w:id="1388601457">
      <w:bodyDiv w:val="1"/>
      <w:marLeft w:val="0"/>
      <w:marRight w:val="0"/>
      <w:marTop w:val="0"/>
      <w:marBottom w:val="0"/>
      <w:divBdr>
        <w:top w:val="none" w:sz="0" w:space="0" w:color="auto"/>
        <w:left w:val="none" w:sz="0" w:space="0" w:color="auto"/>
        <w:bottom w:val="none" w:sz="0" w:space="0" w:color="auto"/>
        <w:right w:val="none" w:sz="0" w:space="0" w:color="auto"/>
      </w:divBdr>
    </w:div>
    <w:div w:id="1584298777">
      <w:bodyDiv w:val="1"/>
      <w:marLeft w:val="0"/>
      <w:marRight w:val="0"/>
      <w:marTop w:val="0"/>
      <w:marBottom w:val="0"/>
      <w:divBdr>
        <w:top w:val="none" w:sz="0" w:space="0" w:color="auto"/>
        <w:left w:val="none" w:sz="0" w:space="0" w:color="auto"/>
        <w:bottom w:val="none" w:sz="0" w:space="0" w:color="auto"/>
        <w:right w:val="none" w:sz="0" w:space="0" w:color="auto"/>
      </w:divBdr>
    </w:div>
    <w:div w:id="1595236552">
      <w:bodyDiv w:val="1"/>
      <w:marLeft w:val="0"/>
      <w:marRight w:val="0"/>
      <w:marTop w:val="0"/>
      <w:marBottom w:val="0"/>
      <w:divBdr>
        <w:top w:val="none" w:sz="0" w:space="0" w:color="auto"/>
        <w:left w:val="none" w:sz="0" w:space="0" w:color="auto"/>
        <w:bottom w:val="none" w:sz="0" w:space="0" w:color="auto"/>
        <w:right w:val="none" w:sz="0" w:space="0" w:color="auto"/>
      </w:divBdr>
    </w:div>
    <w:div w:id="1633366688">
      <w:bodyDiv w:val="1"/>
      <w:marLeft w:val="0"/>
      <w:marRight w:val="0"/>
      <w:marTop w:val="0"/>
      <w:marBottom w:val="0"/>
      <w:divBdr>
        <w:top w:val="none" w:sz="0" w:space="0" w:color="auto"/>
        <w:left w:val="none" w:sz="0" w:space="0" w:color="auto"/>
        <w:bottom w:val="none" w:sz="0" w:space="0" w:color="auto"/>
        <w:right w:val="none" w:sz="0" w:space="0" w:color="auto"/>
      </w:divBdr>
    </w:div>
    <w:div w:id="21073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4bcea5-0bdc-42f5-a678-00212b77c5cf" xsi:nil="true"/>
    <lcf76f155ced4ddcb4097134ff3c332f xmlns="5acb2836-feaf-4d5c-aac1-b8b0ae09c0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9CFB4DE957E24B9D116087206C441C" ma:contentTypeVersion="10" ma:contentTypeDescription="Create a new document." ma:contentTypeScope="" ma:versionID="4ff0b7a5216bc675426b8d00c6c0e659">
  <xsd:schema xmlns:xsd="http://www.w3.org/2001/XMLSchema" xmlns:xs="http://www.w3.org/2001/XMLSchema" xmlns:p="http://schemas.microsoft.com/office/2006/metadata/properties" xmlns:ns2="5acb2836-feaf-4d5c-aac1-b8b0ae09c026" xmlns:ns3="7e4bcea5-0bdc-42f5-a678-00212b77c5cf" targetNamespace="http://schemas.microsoft.com/office/2006/metadata/properties" ma:root="true" ma:fieldsID="2b8c7af9db10c97bfb41f56da57bed9d" ns2:_="" ns3:_="">
    <xsd:import namespace="5acb2836-feaf-4d5c-aac1-b8b0ae09c026"/>
    <xsd:import namespace="7e4bcea5-0bdc-42f5-a678-00212b77c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b2836-feaf-4d5c-aac1-b8b0ae09c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82bccd-e2b5-4c15-886e-6119d2ee38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cea5-0bdc-42f5-a678-00212b77c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cf15f6-d498-4635-adfd-4026c8c79a9f}" ma:internalName="TaxCatchAll" ma:showField="CatchAllData" ma:web="7e4bcea5-0bdc-42f5-a678-00212b77c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6E2EF-68AE-4080-ABBA-9795D21E1061}">
  <ds:schemaRefs>
    <ds:schemaRef ds:uri="http://schemas.openxmlformats.org/officeDocument/2006/bibliography"/>
  </ds:schemaRefs>
</ds:datastoreItem>
</file>

<file path=customXml/itemProps2.xml><?xml version="1.0" encoding="utf-8"?>
<ds:datastoreItem xmlns:ds="http://schemas.openxmlformats.org/officeDocument/2006/customXml" ds:itemID="{97422199-FB43-4EE6-87D0-98CDC5B807D2}">
  <ds:schemaRefs>
    <ds:schemaRef ds:uri="http://schemas.microsoft.com/sharepoint/v3/contenttype/forms"/>
  </ds:schemaRefs>
</ds:datastoreItem>
</file>

<file path=customXml/itemProps3.xml><?xml version="1.0" encoding="utf-8"?>
<ds:datastoreItem xmlns:ds="http://schemas.openxmlformats.org/officeDocument/2006/customXml" ds:itemID="{DD573A3B-885B-4125-BC02-0C4515A6D820}">
  <ds:schemaRefs>
    <ds:schemaRef ds:uri="http://schemas.microsoft.com/office/2006/metadata/properties"/>
    <ds:schemaRef ds:uri="http://schemas.microsoft.com/office/infopath/2007/PartnerControls"/>
    <ds:schemaRef ds:uri="7e4bcea5-0bdc-42f5-a678-00212b77c5cf"/>
    <ds:schemaRef ds:uri="5acb2836-feaf-4d5c-aac1-b8b0ae09c026"/>
  </ds:schemaRefs>
</ds:datastoreItem>
</file>

<file path=customXml/itemProps4.xml><?xml version="1.0" encoding="utf-8"?>
<ds:datastoreItem xmlns:ds="http://schemas.openxmlformats.org/officeDocument/2006/customXml" ds:itemID="{E0883C24-7AD1-4964-AD65-5BA9C985E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b2836-feaf-4d5c-aac1-b8b0ae09c026"/>
    <ds:schemaRef ds:uri="7e4bcea5-0bdc-42f5-a678-00212b77c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 id="{d9d51d80-8f6b-4e84-97d8-46cb500f4bd8}" enabled="1" method="Standard" siteId="{fb397a09-c789-4ded-a842-0bcea4d1b44d}" removed="0"/>
</clbl:labelList>
</file>

<file path=docProps/app.xml><?xml version="1.0" encoding="utf-8"?>
<Properties xmlns="http://schemas.openxmlformats.org/officeDocument/2006/extended-properties" xmlns:vt="http://schemas.openxmlformats.org/officeDocument/2006/docPropsVTypes">
  <Template>Normal</Template>
  <TotalTime>158</TotalTime>
  <Pages>12</Pages>
  <Words>15459</Words>
  <Characters>8812</Characters>
  <Application>Microsoft Office Word</Application>
  <DocSecurity>0</DocSecurity>
  <Lines>73</Lines>
  <Paragraphs>48</Paragraphs>
  <ScaleCrop>false</ScaleCrop>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Indrė Lučauskienė</cp:lastModifiedBy>
  <cp:revision>46</cp:revision>
  <dcterms:created xsi:type="dcterms:W3CDTF">2025-02-10T07:38:00Z</dcterms:created>
  <dcterms:modified xsi:type="dcterms:W3CDTF">2025-02-24T08:39:00Z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5af4f1a9-ae13-4e26-ac6c-11f4c8a2f064_SiteId">
    <vt:lpwstr>65f51067-7d65-4aa9-b996-4cc43a0d7111</vt:lpwstr>
  </property>
  <property fmtid="{D5CDD505-2E9C-101B-9397-08002B2CF9AE}" pid="4" name="MSIP_Label_5af4f1a9-ae13-4e26-ac6c-11f4c8a2f064_Application">
    <vt:lpwstr>Microsoft Azure Information Protection</vt:lpwstr>
  </property>
  <property fmtid="{D5CDD505-2E9C-101B-9397-08002B2CF9AE}" pid="5" name="MSIP_Label_5af4f1a9-ae13-4e26-ac6c-11f4c8a2f064_Enabled">
    <vt:lpwstr>True</vt:lpwstr>
  </property>
  <property fmtid="{D5CDD505-2E9C-101B-9397-08002B2CF9AE}" pid="6" name="ContentTypeId">
    <vt:lpwstr>0x0101000D9CFB4DE957E24B9D116087206C441C</vt:lpwstr>
  </property>
  <property fmtid="{D5CDD505-2E9C-101B-9397-08002B2CF9AE}" pid="7" name="MSIP_Label_8dbef4c5-c818-41ba-ac89-c164c445b051_SetDate">
    <vt:lpwstr>2024-03-05T12:55:04Z</vt:lpwstr>
  </property>
  <property fmtid="{D5CDD505-2E9C-101B-9397-08002B2CF9AE}" pid="8" name="MSIP_Label_8dbef4c5-c818-41ba-ac89-c164c445b051_ActionId">
    <vt:lpwstr>407ab9ff-9106-42c0-b957-55ce459fb25d</vt:lpwstr>
  </property>
  <property fmtid="{D5CDD505-2E9C-101B-9397-08002B2CF9AE}" pid="9" name="MSIP_Label_5af4f1a9-ae13-4e26-ac6c-11f4c8a2f064_Owner">
    <vt:lpwstr>Mindaugas.Alisauskas@atea.lt</vt:lpwstr>
  </property>
  <property fmtid="{D5CDD505-2E9C-101B-9397-08002B2CF9AE}" pid="10" name="MSIP_Label_5af4f1a9-ae13-4e26-ac6c-11f4c8a2f064_SetDate">
    <vt:lpwstr>2019-04-17T19:42:43.6621024Z</vt:lpwstr>
  </property>
  <property fmtid="{D5CDD505-2E9C-101B-9397-08002B2CF9AE}" pid="11" name="MSIP_Label_8dbef4c5-c818-41ba-ac89-c164c445b051_Name">
    <vt:lpwstr>8dbef4c5-c818-41ba-ac89-c164c445b051</vt:lpwstr>
  </property>
  <property fmtid="{D5CDD505-2E9C-101B-9397-08002B2CF9AE}" pid="12" name="MSIP_Label_8dbef4c5-c818-41ba-ac89-c164c445b051_SiteId">
    <vt:lpwstr>95924808-3044-4177-9c1b-713746ffab95</vt:lpwstr>
  </property>
  <property fmtid="{D5CDD505-2E9C-101B-9397-08002B2CF9AE}" pid="13" name="MSIP_Label_8dbef4c5-c818-41ba-ac89-c164c445b051_ContentBits">
    <vt:lpwstr>0</vt:lpwstr>
  </property>
  <property fmtid="{D5CDD505-2E9C-101B-9397-08002B2CF9AE}" pid="14" name="MSIP_Label_8dbef4c5-c818-41ba-ac89-c164c445b051_Method">
    <vt:lpwstr>Standard</vt:lpwstr>
  </property>
  <property fmtid="{D5CDD505-2E9C-101B-9397-08002B2CF9AE}" pid="15" name="MSIP_Label_5af4f1a9-ae13-4e26-ac6c-11f4c8a2f064_Name">
    <vt:lpwstr>Public</vt:lpwstr>
  </property>
  <property fmtid="{D5CDD505-2E9C-101B-9397-08002B2CF9AE}" pid="16" name="MSIP_Label_5af4f1a9-ae13-4e26-ac6c-11f4c8a2f064_Extended_MSFT_Method">
    <vt:lpwstr>Manual</vt:lpwstr>
  </property>
  <property fmtid="{D5CDD505-2E9C-101B-9397-08002B2CF9AE}" pid="17" name="MediaServiceImageTags">
    <vt:lpwstr/>
  </property>
  <property fmtid="{D5CDD505-2E9C-101B-9397-08002B2CF9AE}" pid="18" name="MSIP_Label_66ad46dd-f7c7-43aa-9c22-1b7ad782ac3b_Enabled">
    <vt:lpwstr>true</vt:lpwstr>
  </property>
  <property fmtid="{D5CDD505-2E9C-101B-9397-08002B2CF9AE}" pid="19" name="MSIP_Label_66ad46dd-f7c7-43aa-9c22-1b7ad782ac3b_SetDate">
    <vt:lpwstr>2024-07-02T04:54:50Z</vt:lpwstr>
  </property>
  <property fmtid="{D5CDD505-2E9C-101B-9397-08002B2CF9AE}" pid="20" name="MSIP_Label_66ad46dd-f7c7-43aa-9c22-1b7ad782ac3b_Method">
    <vt:lpwstr>Privileged</vt:lpwstr>
  </property>
  <property fmtid="{D5CDD505-2E9C-101B-9397-08002B2CF9AE}" pid="21" name="MSIP_Label_66ad46dd-f7c7-43aa-9c22-1b7ad782ac3b_Name">
    <vt:lpwstr>Public</vt:lpwstr>
  </property>
  <property fmtid="{D5CDD505-2E9C-101B-9397-08002B2CF9AE}" pid="22" name="MSIP_Label_66ad46dd-f7c7-43aa-9c22-1b7ad782ac3b_SiteId">
    <vt:lpwstr>ba0f5621-abfd-470f-adc9-da21d4cc1825</vt:lpwstr>
  </property>
  <property fmtid="{D5CDD505-2E9C-101B-9397-08002B2CF9AE}" pid="23" name="MSIP_Label_66ad46dd-f7c7-43aa-9c22-1b7ad782ac3b_ActionId">
    <vt:lpwstr>03747453-a549-456c-9092-3a63d890efd6</vt:lpwstr>
  </property>
  <property fmtid="{D5CDD505-2E9C-101B-9397-08002B2CF9AE}" pid="24" name="MSIP_Label_66ad46dd-f7c7-43aa-9c22-1b7ad782ac3b_ContentBits">
    <vt:lpwstr>0</vt:lpwstr>
  </property>
</Properties>
</file>