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9935F" w14:textId="3CFB4FBF" w:rsidR="00C85CE7" w:rsidRPr="004103D6" w:rsidRDefault="00C85CE7" w:rsidP="00230ECE">
      <w:pPr>
        <w:pStyle w:val="Pavadinimas"/>
        <w:pBdr>
          <w:left w:val="none" w:sz="0" w:space="0" w:color="auto"/>
        </w:pBd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103D6">
        <w:rPr>
          <w:rFonts w:ascii="Times New Roman" w:hAnsi="Times New Roman" w:cs="Times New Roman"/>
          <w:color w:val="auto"/>
          <w:sz w:val="24"/>
          <w:szCs w:val="24"/>
        </w:rPr>
        <w:t>Kvietimas suteikti rinkos konsultaciją</w:t>
      </w:r>
    </w:p>
    <w:p w14:paraId="4838A171" w14:textId="50B2BB06" w:rsidR="001A6155" w:rsidRPr="004103D6" w:rsidRDefault="00C85CE7" w:rsidP="001A615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color w:val="auto"/>
          <w:sz w:val="24"/>
        </w:rPr>
      </w:pPr>
      <w:r w:rsidRPr="004103D6">
        <w:rPr>
          <w:rFonts w:ascii="Times New Roman" w:hAnsi="Times New Roman" w:cs="Times New Roman"/>
          <w:color w:val="auto"/>
          <w:sz w:val="24"/>
          <w:szCs w:val="24"/>
        </w:rPr>
        <w:t>„</w:t>
      </w:r>
      <w:r w:rsidR="004103D6" w:rsidRPr="004103D6">
        <w:rPr>
          <w:rFonts w:ascii="Times New Roman" w:hAnsi="Times New Roman" w:cs="Times New Roman"/>
          <w:b/>
          <w:color w:val="auto"/>
          <w:sz w:val="24"/>
          <w:szCs w:val="24"/>
        </w:rPr>
        <w:t xml:space="preserve">TINKLO </w:t>
      </w:r>
      <w:r w:rsidR="00002EC5">
        <w:rPr>
          <w:rFonts w:ascii="Times New Roman" w:hAnsi="Times New Roman" w:cs="Times New Roman"/>
          <w:b/>
          <w:color w:val="auto"/>
          <w:sz w:val="24"/>
          <w:szCs w:val="24"/>
        </w:rPr>
        <w:t>ĮRANGOS</w:t>
      </w:r>
      <w:r w:rsidR="00A73760" w:rsidRPr="004103D6">
        <w:rPr>
          <w:rFonts w:ascii="Times New Roman" w:hAnsi="Times New Roman" w:cs="Times New Roman"/>
          <w:color w:val="auto"/>
          <w:sz w:val="24"/>
          <w:szCs w:val="24"/>
        </w:rPr>
        <w:t>“</w:t>
      </w:r>
    </w:p>
    <w:p w14:paraId="77874F91" w14:textId="0AA2A1EB" w:rsidR="00C85CE7" w:rsidRPr="004103D6" w:rsidRDefault="00C85CE7" w:rsidP="00230ECE">
      <w:pPr>
        <w:pStyle w:val="Pavadinimas"/>
        <w:pBdr>
          <w:left w:val="none" w:sz="0" w:space="0" w:color="auto"/>
        </w:pBd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103D6">
        <w:rPr>
          <w:rFonts w:ascii="Times New Roman" w:hAnsi="Times New Roman" w:cs="Times New Roman"/>
          <w:color w:val="auto"/>
          <w:sz w:val="24"/>
          <w:szCs w:val="24"/>
        </w:rPr>
        <w:t>viešajame pirkime</w:t>
      </w:r>
    </w:p>
    <w:p w14:paraId="1D046663" w14:textId="77777777" w:rsidR="00C85CE7" w:rsidRPr="003E34E0" w:rsidRDefault="00C85CE7" w:rsidP="00230EC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CD8AF6B" w14:textId="524A2CC3" w:rsidR="00C85CE7" w:rsidRPr="0044133A" w:rsidRDefault="00C85CE7" w:rsidP="0044133A">
      <w:pPr>
        <w:ind w:firstLine="720"/>
        <w:jc w:val="both"/>
        <w:rPr>
          <w:rFonts w:ascii="Times New Roman" w:hAnsi="Times New Roman" w:cs="Times New Roman"/>
        </w:rPr>
      </w:pPr>
      <w:r w:rsidRPr="00736561">
        <w:rPr>
          <w:rFonts w:ascii="Times New Roman" w:hAnsi="Times New Roman" w:cs="Times New Roman"/>
          <w:color w:val="auto"/>
          <w:sz w:val="24"/>
          <w:szCs w:val="24"/>
        </w:rPr>
        <w:t xml:space="preserve">Kviečiame tiekėjus </w:t>
      </w:r>
      <w:r w:rsidR="00A56ABF" w:rsidRPr="00736561">
        <w:rPr>
          <w:rFonts w:ascii="Times New Roman" w:hAnsi="Times New Roman" w:cs="Times New Roman"/>
          <w:b/>
          <w:i/>
          <w:color w:val="auto"/>
          <w:sz w:val="24"/>
          <w:szCs w:val="24"/>
        </w:rPr>
        <w:t>iki 202</w:t>
      </w:r>
      <w:r w:rsidR="006E1214">
        <w:rPr>
          <w:rFonts w:ascii="Times New Roman" w:hAnsi="Times New Roman" w:cs="Times New Roman"/>
          <w:b/>
          <w:i/>
          <w:color w:val="auto"/>
          <w:sz w:val="24"/>
          <w:szCs w:val="24"/>
        </w:rPr>
        <w:t>5</w:t>
      </w:r>
      <w:r w:rsidR="003E34E0" w:rsidRPr="00736561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m. </w:t>
      </w:r>
      <w:r w:rsidR="006E1214">
        <w:rPr>
          <w:rFonts w:ascii="Times New Roman" w:hAnsi="Times New Roman" w:cs="Times New Roman"/>
          <w:b/>
          <w:i/>
          <w:color w:val="auto"/>
          <w:sz w:val="24"/>
          <w:szCs w:val="24"/>
        </w:rPr>
        <w:t>vasario 2</w:t>
      </w:r>
      <w:r w:rsidR="00C32580">
        <w:rPr>
          <w:rFonts w:ascii="Times New Roman" w:hAnsi="Times New Roman" w:cs="Times New Roman"/>
          <w:b/>
          <w:i/>
          <w:color w:val="auto"/>
          <w:sz w:val="24"/>
          <w:szCs w:val="24"/>
        </w:rPr>
        <w:t>8</w:t>
      </w:r>
      <w:r w:rsidR="006E1214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d</w:t>
      </w:r>
      <w:r w:rsidR="00AD69EB" w:rsidRPr="00736561">
        <w:rPr>
          <w:rFonts w:ascii="Times New Roman" w:hAnsi="Times New Roman" w:cs="Times New Roman"/>
          <w:b/>
          <w:i/>
          <w:color w:val="auto"/>
          <w:sz w:val="24"/>
          <w:szCs w:val="24"/>
        </w:rPr>
        <w:t>. 1</w:t>
      </w:r>
      <w:r w:rsidR="00F8653A">
        <w:rPr>
          <w:rFonts w:ascii="Times New Roman" w:hAnsi="Times New Roman" w:cs="Times New Roman"/>
          <w:b/>
          <w:i/>
          <w:color w:val="auto"/>
          <w:sz w:val="24"/>
          <w:szCs w:val="24"/>
        </w:rPr>
        <w:t>7</w:t>
      </w:r>
      <w:r w:rsidR="00AD69EB" w:rsidRPr="00736561">
        <w:rPr>
          <w:rFonts w:ascii="Times New Roman" w:hAnsi="Times New Roman" w:cs="Times New Roman"/>
          <w:b/>
          <w:i/>
          <w:color w:val="auto"/>
          <w:sz w:val="24"/>
          <w:szCs w:val="24"/>
        </w:rPr>
        <w:t>.00</w:t>
      </w:r>
      <w:r w:rsidR="003E34E0" w:rsidRPr="00736561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val.</w:t>
      </w:r>
      <w:r w:rsidR="003E34E0" w:rsidRPr="0073656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36561">
        <w:rPr>
          <w:rFonts w:ascii="Times New Roman" w:hAnsi="Times New Roman" w:cs="Times New Roman"/>
          <w:color w:val="auto"/>
          <w:sz w:val="24"/>
          <w:szCs w:val="24"/>
        </w:rPr>
        <w:t>suteikti rinkos konsultaciją</w:t>
      </w:r>
      <w:r w:rsidR="003E34E0" w:rsidRPr="00736561">
        <w:rPr>
          <w:rFonts w:ascii="Times New Roman" w:hAnsi="Times New Roman" w:cs="Times New Roman"/>
          <w:color w:val="auto"/>
          <w:sz w:val="24"/>
          <w:szCs w:val="24"/>
        </w:rPr>
        <w:t xml:space="preserve"> dėl</w:t>
      </w:r>
      <w:r w:rsidR="003E34E0" w:rsidRPr="0073656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planuojam</w:t>
      </w:r>
      <w:r w:rsidR="00EB313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ų įsigyti </w:t>
      </w:r>
      <w:r w:rsidR="003A3F95" w:rsidRPr="006D321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tinklo </w:t>
      </w:r>
      <w:r w:rsidR="0044133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įrangos </w:t>
      </w:r>
      <w:r w:rsidR="00103F54" w:rsidRPr="0044133A">
        <w:rPr>
          <w:rFonts w:ascii="Times New Roman" w:eastAsia="Times New Roman" w:hAnsi="Times New Roman" w:cs="Times New Roman"/>
          <w:color w:val="auto"/>
          <w:sz w:val="24"/>
          <w:szCs w:val="24"/>
        </w:rPr>
        <w:t>(</w:t>
      </w:r>
      <w:r w:rsidR="0044133A" w:rsidRPr="0044133A">
        <w:rPr>
          <w:rFonts w:ascii="Times New Roman" w:hAnsi="Times New Roman" w:cs="Times New Roman"/>
          <w:sz w:val="24"/>
          <w:szCs w:val="24"/>
        </w:rPr>
        <w:t>3</w:t>
      </w:r>
      <w:r w:rsidR="00C32580">
        <w:rPr>
          <w:rFonts w:ascii="Times New Roman" w:hAnsi="Times New Roman" w:cs="Times New Roman"/>
          <w:sz w:val="24"/>
          <w:szCs w:val="24"/>
        </w:rPr>
        <w:t>3</w:t>
      </w:r>
      <w:r w:rsidR="0044133A" w:rsidRPr="0044133A">
        <w:rPr>
          <w:rFonts w:ascii="Times New Roman" w:hAnsi="Times New Roman" w:cs="Times New Roman"/>
          <w:sz w:val="24"/>
          <w:szCs w:val="24"/>
        </w:rPr>
        <w:t xml:space="preserve"> vienetus 24 portų komutatorius ir 1</w:t>
      </w:r>
      <w:r w:rsidR="00C32580">
        <w:rPr>
          <w:rFonts w:ascii="Times New Roman" w:hAnsi="Times New Roman" w:cs="Times New Roman"/>
          <w:sz w:val="24"/>
          <w:szCs w:val="24"/>
        </w:rPr>
        <w:t>8</w:t>
      </w:r>
      <w:r w:rsidR="0044133A" w:rsidRPr="0044133A">
        <w:rPr>
          <w:rFonts w:ascii="Times New Roman" w:hAnsi="Times New Roman" w:cs="Times New Roman"/>
          <w:sz w:val="24"/>
          <w:szCs w:val="24"/>
        </w:rPr>
        <w:t xml:space="preserve"> vienetų 12 portų komutatorius</w:t>
      </w:r>
      <w:r w:rsidR="00103F54" w:rsidRPr="0044133A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  <w:r w:rsidR="00103F5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2C3EE6" w:rsidRPr="0073656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(toliau – </w:t>
      </w:r>
      <w:r w:rsidR="003F35D1">
        <w:rPr>
          <w:rFonts w:ascii="Times New Roman" w:eastAsia="Times New Roman" w:hAnsi="Times New Roman" w:cs="Times New Roman"/>
          <w:color w:val="auto"/>
          <w:sz w:val="24"/>
          <w:szCs w:val="24"/>
        </w:rPr>
        <w:t>prekės</w:t>
      </w:r>
      <w:r w:rsidR="002C3EE6" w:rsidRPr="00736561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  <w:r w:rsidR="003E34E0" w:rsidRPr="00736561">
        <w:rPr>
          <w:rFonts w:ascii="Times New Roman" w:hAnsi="Times New Roman" w:cs="Times New Roman"/>
          <w:color w:val="auto"/>
          <w:sz w:val="24"/>
          <w:szCs w:val="24"/>
        </w:rPr>
        <w:t>, pasiūlyti kit</w:t>
      </w:r>
      <w:r w:rsidR="00391F94">
        <w:rPr>
          <w:rFonts w:ascii="Times New Roman" w:hAnsi="Times New Roman" w:cs="Times New Roman"/>
          <w:color w:val="auto"/>
          <w:sz w:val="24"/>
          <w:szCs w:val="24"/>
        </w:rPr>
        <w:t>as</w:t>
      </w:r>
      <w:r w:rsidR="003E34E0" w:rsidRPr="00736561">
        <w:rPr>
          <w:rFonts w:ascii="Times New Roman" w:hAnsi="Times New Roman" w:cs="Times New Roman"/>
          <w:color w:val="auto"/>
          <w:sz w:val="24"/>
          <w:szCs w:val="24"/>
        </w:rPr>
        <w:t xml:space="preserve"> atitinkamas funkcijas užtikrinanči</w:t>
      </w:r>
      <w:r w:rsidR="006F62AE">
        <w:rPr>
          <w:rFonts w:ascii="Times New Roman" w:hAnsi="Times New Roman" w:cs="Times New Roman"/>
          <w:color w:val="auto"/>
          <w:sz w:val="24"/>
          <w:szCs w:val="24"/>
        </w:rPr>
        <w:t>as</w:t>
      </w:r>
      <w:r w:rsidR="003E34E0" w:rsidRPr="00736561">
        <w:rPr>
          <w:rFonts w:ascii="Times New Roman" w:hAnsi="Times New Roman" w:cs="Times New Roman"/>
          <w:color w:val="auto"/>
          <w:sz w:val="24"/>
          <w:szCs w:val="24"/>
        </w:rPr>
        <w:t xml:space="preserve"> pr</w:t>
      </w:r>
      <w:r w:rsidR="006F62AE">
        <w:rPr>
          <w:rFonts w:ascii="Times New Roman" w:hAnsi="Times New Roman" w:cs="Times New Roman"/>
          <w:color w:val="auto"/>
          <w:sz w:val="24"/>
          <w:szCs w:val="24"/>
        </w:rPr>
        <w:t>ekes</w:t>
      </w:r>
      <w:r w:rsidR="003E34E0" w:rsidRPr="00736561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2C3EE6" w:rsidRPr="00736561">
        <w:rPr>
          <w:rFonts w:ascii="Times New Roman" w:hAnsi="Times New Roman" w:cs="Times New Roman"/>
          <w:color w:val="auto"/>
          <w:sz w:val="24"/>
          <w:szCs w:val="24"/>
        </w:rPr>
        <w:t>pateikti</w:t>
      </w:r>
      <w:r w:rsidR="003E34E0" w:rsidRPr="0073656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B5865">
        <w:rPr>
          <w:rFonts w:ascii="Times New Roman" w:hAnsi="Times New Roman" w:cs="Times New Roman"/>
          <w:color w:val="auto"/>
          <w:sz w:val="24"/>
          <w:szCs w:val="24"/>
        </w:rPr>
        <w:t>aprašymą, pagal kur</w:t>
      </w:r>
      <w:r w:rsidR="0058460F">
        <w:rPr>
          <w:rFonts w:ascii="Times New Roman" w:hAnsi="Times New Roman" w:cs="Times New Roman"/>
          <w:color w:val="auto"/>
          <w:sz w:val="24"/>
          <w:szCs w:val="24"/>
        </w:rPr>
        <w:t>į</w:t>
      </w:r>
      <w:r w:rsidR="003E34E0" w:rsidRPr="00736561">
        <w:rPr>
          <w:rFonts w:ascii="Times New Roman" w:hAnsi="Times New Roman" w:cs="Times New Roman"/>
          <w:color w:val="auto"/>
          <w:sz w:val="24"/>
          <w:szCs w:val="24"/>
        </w:rPr>
        <w:t xml:space="preserve"> būtų galima tiksliai įvertinti ir identifikuoti siūlomo</w:t>
      </w:r>
      <w:r w:rsidR="00FB5865">
        <w:rPr>
          <w:rFonts w:ascii="Times New Roman" w:hAnsi="Times New Roman" w:cs="Times New Roman"/>
          <w:color w:val="auto"/>
          <w:sz w:val="24"/>
          <w:szCs w:val="24"/>
        </w:rPr>
        <w:t xml:space="preserve">s </w:t>
      </w:r>
      <w:r w:rsidR="0006272D">
        <w:rPr>
          <w:rFonts w:ascii="Times New Roman" w:hAnsi="Times New Roman" w:cs="Times New Roman"/>
          <w:color w:val="auto"/>
          <w:sz w:val="24"/>
          <w:szCs w:val="24"/>
        </w:rPr>
        <w:t>prekės</w:t>
      </w:r>
      <w:r w:rsidR="0006272D" w:rsidRPr="0073656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E34E0" w:rsidRPr="00736561">
        <w:rPr>
          <w:rFonts w:ascii="Times New Roman" w:hAnsi="Times New Roman" w:cs="Times New Roman"/>
          <w:color w:val="auto"/>
          <w:sz w:val="24"/>
          <w:szCs w:val="24"/>
        </w:rPr>
        <w:t>savybes ir galimybes.</w:t>
      </w:r>
      <w:r w:rsidRPr="0073656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2C3EE6" w:rsidRPr="0073656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Perkančiosios organizacijos parengta </w:t>
      </w:r>
      <w:r w:rsidR="00C018D6">
        <w:rPr>
          <w:rFonts w:ascii="Times New Roman" w:eastAsia="Times New Roman" w:hAnsi="Times New Roman" w:cs="Times New Roman"/>
          <w:color w:val="auto"/>
          <w:sz w:val="24"/>
          <w:szCs w:val="24"/>
        </w:rPr>
        <w:t>kompiuterių tinklo komutatori</w:t>
      </w:r>
      <w:r w:rsidR="0042154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aus </w:t>
      </w:r>
      <w:r w:rsidRPr="00736561">
        <w:rPr>
          <w:rFonts w:ascii="Times New Roman" w:eastAsia="Times New Roman" w:hAnsi="Times New Roman" w:cs="Times New Roman"/>
          <w:color w:val="auto"/>
          <w:sz w:val="24"/>
          <w:szCs w:val="24"/>
        </w:rPr>
        <w:t>techninė specifikacija pateikiama 1 priede</w:t>
      </w:r>
      <w:r w:rsidR="002C3EE6" w:rsidRPr="0073656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(toliau – techninė specifikacija)</w:t>
      </w:r>
      <w:r w:rsidRPr="00736561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0D0AAC" w:rsidRPr="0073656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4A3FB9B1" w14:textId="33BF243F" w:rsidR="00C85CE7" w:rsidRPr="003E34E0" w:rsidRDefault="00C85CE7" w:rsidP="00230ECE">
      <w:pPr>
        <w:pStyle w:val="Antrat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5B9BD5" w:themeColor="accent1"/>
          <w:szCs w:val="24"/>
        </w:rPr>
      </w:pPr>
      <w:r w:rsidRPr="00BC44D3">
        <w:rPr>
          <w:rFonts w:ascii="Times New Roman" w:hAnsi="Times New Roman" w:cs="Times New Roman"/>
          <w:color w:val="auto"/>
          <w:szCs w:val="24"/>
          <w:lang w:eastAsia="en-US"/>
        </w:rPr>
        <w:t>Konsultacijos tikslas:</w:t>
      </w:r>
      <w:r w:rsidRPr="003E34E0">
        <w:rPr>
          <w:rFonts w:ascii="Times New Roman" w:hAnsi="Times New Roman" w:cs="Times New Roman"/>
          <w:color w:val="5B9BD5" w:themeColor="accent1"/>
          <w:szCs w:val="24"/>
          <w:lang w:eastAsia="en-US"/>
        </w:rPr>
        <w:tab/>
      </w:r>
    </w:p>
    <w:p w14:paraId="09C39F09" w14:textId="6A6EA9A7" w:rsidR="00C85CE7" w:rsidRPr="003E34E0" w:rsidRDefault="00C85CE7" w:rsidP="00230ECE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 w:rsidRPr="003E34E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Siekiame pristatyti būsimą pirkimą galimiems t</w:t>
      </w:r>
      <w:r w:rsidR="002C3EE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ie</w:t>
      </w:r>
      <w:r w:rsidRPr="003E34E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kėjams ir gauti konsultacijas</w:t>
      </w:r>
      <w:r w:rsidR="000A34D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,</w:t>
      </w:r>
      <w:r w:rsidRPr="003E34E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kaip perkančiajai organizacijai </w:t>
      </w:r>
      <w:r w:rsidR="000A34DB" w:rsidRPr="003E34E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efektyviausiu ir racionaliausiu būdu </w:t>
      </w:r>
      <w:r w:rsidRPr="003E34E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įsigyti jos poreikius atitinkan</w:t>
      </w:r>
      <w:r w:rsidR="002C3EE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tį pirkimo objektą</w:t>
      </w:r>
      <w:r w:rsidRPr="003E34E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. </w:t>
      </w:r>
    </w:p>
    <w:p w14:paraId="30B8C6AE" w14:textId="566C5B78" w:rsidR="00C85CE7" w:rsidRPr="003E34E0" w:rsidRDefault="00C85CE7" w:rsidP="00230ECE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34E0">
        <w:rPr>
          <w:rFonts w:ascii="Times New Roman" w:hAnsi="Times New Roman" w:cs="Times New Roman"/>
          <w:color w:val="000000" w:themeColor="text1"/>
          <w:sz w:val="24"/>
          <w:szCs w:val="24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</w:t>
      </w:r>
      <w:r w:rsidR="002C3EE6">
        <w:rPr>
          <w:rFonts w:ascii="Times New Roman" w:hAnsi="Times New Roman" w:cs="Times New Roman"/>
          <w:color w:val="000000" w:themeColor="text1"/>
          <w:sz w:val="24"/>
          <w:szCs w:val="24"/>
        </w:rPr>
        <w:t>os formos lentele su atsakymais bei pridedamomis elektroninėmis bylomis.</w:t>
      </w:r>
    </w:p>
    <w:p w14:paraId="2388A012" w14:textId="422D42C6" w:rsidR="00C85CE7" w:rsidRDefault="00C85CE7" w:rsidP="00230ECE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28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Kviečiame tiekėjus pateikti nuomonę </w:t>
      </w:r>
      <w:r w:rsidR="002C3EE6" w:rsidRPr="008428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dėl techninės specifikacijos. </w:t>
      </w:r>
      <w:r w:rsidR="002C3EE6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3E34E0">
        <w:rPr>
          <w:rFonts w:ascii="Times New Roman" w:hAnsi="Times New Roman" w:cs="Times New Roman"/>
          <w:color w:val="000000" w:themeColor="text1"/>
          <w:sz w:val="24"/>
          <w:szCs w:val="24"/>
        </w:rPr>
        <w:t>oki</w:t>
      </w:r>
      <w:r w:rsidR="002C3EE6">
        <w:rPr>
          <w:rFonts w:ascii="Times New Roman" w:hAnsi="Times New Roman" w:cs="Times New Roman"/>
          <w:color w:val="000000" w:themeColor="text1"/>
          <w:sz w:val="24"/>
          <w:szCs w:val="24"/>
        </w:rPr>
        <w:t>as korekcijas siūlytumėte</w:t>
      </w:r>
      <w:r w:rsidRPr="003E34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(pažymėkite reikiamą): </w:t>
      </w:r>
    </w:p>
    <w:p w14:paraId="5D679067" w14:textId="77777777" w:rsidR="008428C0" w:rsidRDefault="008428C0" w:rsidP="00230ECE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7199CC" w14:textId="54A0AF11" w:rsidR="00C85CE7" w:rsidRPr="003E34E0" w:rsidRDefault="00C32580" w:rsidP="004C44C2">
      <w:pPr>
        <w:tabs>
          <w:tab w:val="left" w:pos="837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-2071176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4C2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 w:rsidR="00C85CE7" w:rsidRPr="003E34E0">
        <w:rPr>
          <w:rFonts w:ascii="Times New Roman" w:hAnsi="Times New Roman" w:cs="Times New Roman"/>
          <w:color w:val="000000" w:themeColor="text1"/>
          <w:sz w:val="24"/>
          <w:szCs w:val="24"/>
        </w:rPr>
        <w:t>Reikali</w:t>
      </w:r>
      <w:r w:rsidR="000A34DB">
        <w:rPr>
          <w:rFonts w:ascii="Times New Roman" w:hAnsi="Times New Roman" w:cs="Times New Roman"/>
          <w:color w:val="000000" w:themeColor="text1"/>
          <w:sz w:val="24"/>
          <w:szCs w:val="24"/>
        </w:rPr>
        <w:t>ngi techninės specifikacijos pakeitimai</w:t>
      </w:r>
      <w:r w:rsidR="00C85CE7" w:rsidRPr="003E34E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6025F6FB" w14:textId="6119BE42" w:rsidR="00C85CE7" w:rsidRPr="003E34E0" w:rsidRDefault="00C32580" w:rsidP="004C44C2">
      <w:pPr>
        <w:tabs>
          <w:tab w:val="left" w:pos="8370"/>
        </w:tabs>
        <w:spacing w:after="0" w:line="240" w:lineRule="auto"/>
        <w:ind w:left="72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-347952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4C2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 w:rsidR="000A34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keistina dalis techninės specifikacijos. Siūlomus pakeitimus pateikiame</w:t>
      </w:r>
      <w:r w:rsidR="0090324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B80ED27" w14:textId="1C3A20B4" w:rsidR="00C85CE7" w:rsidRDefault="00C32580" w:rsidP="004C44C2">
      <w:pPr>
        <w:tabs>
          <w:tab w:val="left" w:pos="8370"/>
        </w:tabs>
        <w:spacing w:after="0" w:line="240" w:lineRule="auto"/>
        <w:ind w:left="72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-1907294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5E46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 w:rsidR="00C85CE7" w:rsidRPr="003E34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34DB">
        <w:rPr>
          <w:rFonts w:ascii="Times New Roman" w:hAnsi="Times New Roman" w:cs="Times New Roman"/>
          <w:color w:val="000000" w:themeColor="text1"/>
          <w:sz w:val="24"/>
          <w:szCs w:val="24"/>
        </w:rPr>
        <w:t>keistina visa techninė specifikacija. Pateikiame savo siūlomos prekės pristatymą</w:t>
      </w:r>
      <w:r w:rsidR="0090324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4F7573E" w14:textId="6340F3B7" w:rsidR="000A34DB" w:rsidRDefault="00C32580" w:rsidP="004C44C2">
      <w:pPr>
        <w:tabs>
          <w:tab w:val="left" w:pos="8370"/>
        </w:tabs>
        <w:spacing w:after="0" w:line="240" w:lineRule="auto"/>
        <w:ind w:left="72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-1924018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5E46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 w:rsidR="000A34DB" w:rsidRPr="003E34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34DB">
        <w:rPr>
          <w:rFonts w:ascii="Times New Roman" w:hAnsi="Times New Roman" w:cs="Times New Roman"/>
          <w:color w:val="000000" w:themeColor="text1"/>
          <w:sz w:val="24"/>
          <w:szCs w:val="24"/>
        </w:rPr>
        <w:t>nepakankamai aiškus perkančios</w:t>
      </w:r>
      <w:r w:rsidR="00325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organizacijos poreikis, todėl pateikiame papildomus klausimus</w:t>
      </w:r>
      <w:r w:rsidR="00903248">
        <w:rPr>
          <w:rFonts w:ascii="Times New Roman" w:hAnsi="Times New Roman" w:cs="Times New Roman"/>
          <w:color w:val="000000" w:themeColor="text1"/>
          <w:sz w:val="24"/>
          <w:szCs w:val="24"/>
        </w:rPr>
        <w:t>. Gavę atsakymus mielai pateiktume pasiūlymus.</w:t>
      </w:r>
    </w:p>
    <w:p w14:paraId="34E68C92" w14:textId="6BA12B0D" w:rsidR="000A34DB" w:rsidRPr="003E34E0" w:rsidRDefault="00903248" w:rsidP="004C44C2">
      <w:pPr>
        <w:tabs>
          <w:tab w:val="left" w:pos="8370"/>
        </w:tabs>
        <w:spacing w:after="0" w:line="240" w:lineRule="auto"/>
        <w:ind w:left="72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3248">
        <w:rPr>
          <w:rFonts w:ascii="Times New Roman" w:hAnsi="Times New Roman" w:cs="Times New Roman"/>
          <w:color w:val="000000" w:themeColor="text1"/>
          <w:sz w:val="24"/>
          <w:szCs w:val="24"/>
        </w:rPr>
        <w:t>Atsižvelg</w:t>
      </w:r>
      <w:r w:rsidR="000849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dama į CVP IS priemonėmis gautus klausimus, perkančioji organizacija atsako visiems tiekėjams CVP IS priemonėmis, nenurodydama, iš ko buvo gautas klausimas. </w:t>
      </w:r>
    </w:p>
    <w:p w14:paraId="0C16AF36" w14:textId="27789132" w:rsidR="00C85CE7" w:rsidRPr="003E34E0" w:rsidRDefault="00C32580" w:rsidP="004C44C2">
      <w:pPr>
        <w:tabs>
          <w:tab w:val="left" w:pos="837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-1687590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5CE7" w:rsidRPr="003E34E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="00C85CE7" w:rsidRPr="003E34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34DB">
        <w:rPr>
          <w:rFonts w:ascii="Times New Roman" w:hAnsi="Times New Roman" w:cs="Times New Roman"/>
          <w:color w:val="000000" w:themeColor="text1"/>
          <w:sz w:val="24"/>
          <w:szCs w:val="24"/>
        </w:rPr>
        <w:t>Techninė specifikacija išsami. Esame pasirengę dalyvauti pirkime</w:t>
      </w:r>
    </w:p>
    <w:p w14:paraId="115425A8" w14:textId="77777777" w:rsidR="004C44C2" w:rsidRDefault="004C44C2" w:rsidP="00230ECE">
      <w:pPr>
        <w:pStyle w:val="Komentarotekstas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B46791" w14:textId="779B1119" w:rsidR="00C85CE7" w:rsidRDefault="00C85CE7" w:rsidP="00125D2C">
      <w:pPr>
        <w:pStyle w:val="Komentarotekstas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34E0">
        <w:rPr>
          <w:rFonts w:ascii="Times New Roman" w:hAnsi="Times New Roman" w:cs="Times New Roman"/>
          <w:color w:val="000000" w:themeColor="text1"/>
          <w:sz w:val="24"/>
          <w:szCs w:val="24"/>
        </w:rPr>
        <w:t>Tiekėjo pateikti atsakymai, įskaitant įkainius/kainą, nelaikytini pasiūlymu ir bus naudojami tik rinkos tyrimo tikslais, siekiant tinkamai pasirengti būsimam pirkimui.</w:t>
      </w:r>
      <w:r w:rsidR="000D0AAC" w:rsidRPr="003E34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7BD7577" w14:textId="77777777" w:rsidR="00AD69EB" w:rsidRDefault="00AD69EB" w:rsidP="00230ECE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2C96EA" w14:textId="67772CEC" w:rsidR="004C44C2" w:rsidRDefault="004C44C2" w:rsidP="00230ECE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94AD3A" w14:textId="77777777" w:rsidR="0006272D" w:rsidRDefault="0006272D" w:rsidP="00230ECE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8201DF" w14:textId="77777777" w:rsidR="0006272D" w:rsidRDefault="0006272D" w:rsidP="00230ECE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BCD819" w14:textId="0031DBBF" w:rsidR="00C85CE7" w:rsidRDefault="00C85CE7" w:rsidP="00230EC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C44D3">
        <w:rPr>
          <w:rFonts w:ascii="Times New Roman" w:hAnsi="Times New Roman" w:cs="Times New Roman"/>
          <w:b/>
          <w:color w:val="auto"/>
          <w:sz w:val="24"/>
          <w:szCs w:val="24"/>
        </w:rPr>
        <w:t>Praš</w:t>
      </w:r>
      <w:r w:rsidR="00C5119E" w:rsidRPr="00BC44D3">
        <w:rPr>
          <w:rFonts w:ascii="Times New Roman" w:hAnsi="Times New Roman" w:cs="Times New Roman"/>
          <w:b/>
          <w:color w:val="auto"/>
          <w:sz w:val="24"/>
          <w:szCs w:val="24"/>
        </w:rPr>
        <w:t>ytume</w:t>
      </w:r>
      <w:r w:rsidRPr="00BC44D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atsakyti į šiuos klausimus:</w:t>
      </w:r>
    </w:p>
    <w:p w14:paraId="13C7EB4E" w14:textId="77777777" w:rsidR="008428C0" w:rsidRPr="00BC44D3" w:rsidRDefault="008428C0" w:rsidP="00230EC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tbl>
      <w:tblPr>
        <w:tblStyle w:val="4tinkleliolentel-1parykinimas"/>
        <w:tblW w:w="10615" w:type="dxa"/>
        <w:jc w:val="center"/>
        <w:tblLook w:val="04A0" w:firstRow="1" w:lastRow="0" w:firstColumn="1" w:lastColumn="0" w:noHBand="0" w:noVBand="1"/>
      </w:tblPr>
      <w:tblGrid>
        <w:gridCol w:w="887"/>
        <w:gridCol w:w="5768"/>
        <w:gridCol w:w="2210"/>
        <w:gridCol w:w="1750"/>
      </w:tblGrid>
      <w:tr w:rsidR="00C85CE7" w:rsidRPr="003E34E0" w14:paraId="5DDE818A" w14:textId="77777777" w:rsidTr="00941E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" w:type="dxa"/>
          </w:tcPr>
          <w:p w14:paraId="46BB19B0" w14:textId="77777777" w:rsidR="00C85CE7" w:rsidRPr="003E34E0" w:rsidRDefault="00C85CE7" w:rsidP="00230ECE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E34E0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768" w:type="dxa"/>
          </w:tcPr>
          <w:p w14:paraId="12D55047" w14:textId="77777777" w:rsidR="00C85CE7" w:rsidRPr="003E34E0" w:rsidRDefault="00C85CE7" w:rsidP="00230E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E34E0">
              <w:rPr>
                <w:rFonts w:ascii="Times New Roman" w:hAnsi="Times New Roman" w:cs="Times New Roman"/>
                <w:sz w:val="24"/>
                <w:szCs w:val="24"/>
              </w:rPr>
              <w:t>Klausimas</w:t>
            </w:r>
          </w:p>
        </w:tc>
        <w:tc>
          <w:tcPr>
            <w:tcW w:w="2210" w:type="dxa"/>
          </w:tcPr>
          <w:p w14:paraId="1C757761" w14:textId="3884B486" w:rsidR="00C85CE7" w:rsidRPr="003E34E0" w:rsidRDefault="00C85CE7" w:rsidP="00230E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E34E0">
              <w:rPr>
                <w:rFonts w:ascii="Times New Roman" w:hAnsi="Times New Roman" w:cs="Times New Roman"/>
                <w:sz w:val="24"/>
                <w:szCs w:val="24"/>
              </w:rPr>
              <w:t>Tiekėjo atsakymas</w:t>
            </w:r>
            <w:r w:rsidR="00084982">
              <w:rPr>
                <w:rFonts w:ascii="Times New Roman" w:hAnsi="Times New Roman" w:cs="Times New Roman"/>
                <w:sz w:val="24"/>
                <w:szCs w:val="24"/>
              </w:rPr>
              <w:t xml:space="preserve"> ar nuoroda į pridedamą elektroninę bylą</w:t>
            </w:r>
          </w:p>
        </w:tc>
        <w:tc>
          <w:tcPr>
            <w:tcW w:w="1750" w:type="dxa"/>
          </w:tcPr>
          <w:p w14:paraId="617197EE" w14:textId="77777777" w:rsidR="00C85CE7" w:rsidRPr="003E34E0" w:rsidRDefault="00C85CE7" w:rsidP="00230E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4E0">
              <w:rPr>
                <w:rFonts w:ascii="Times New Roman" w:hAnsi="Times New Roman" w:cs="Times New Roman"/>
                <w:sz w:val="24"/>
                <w:szCs w:val="24"/>
              </w:rPr>
              <w:t>Konfidencialu</w:t>
            </w:r>
            <w:r w:rsidRPr="003E34E0">
              <w:rPr>
                <w:rStyle w:val="Puslapioinaosnuoroda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</w:tr>
      <w:tr w:rsidR="00C85CE7" w:rsidRPr="003E34E0" w14:paraId="241A2B89" w14:textId="77777777" w:rsidTr="00941E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" w:type="dxa"/>
          </w:tcPr>
          <w:p w14:paraId="3C1C838B" w14:textId="77777777" w:rsidR="00C85CE7" w:rsidRPr="003E34E0" w:rsidRDefault="00C85CE7" w:rsidP="00230ECE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68" w:type="dxa"/>
          </w:tcPr>
          <w:p w14:paraId="2CEF415E" w14:textId="77777777" w:rsidR="00C85CE7" w:rsidRPr="003E34E0" w:rsidRDefault="00C85CE7" w:rsidP="00230E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E34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Ar dalyvautumėte šiame pirkime? Jei ne, kodėl?</w:t>
            </w:r>
          </w:p>
        </w:tc>
        <w:tc>
          <w:tcPr>
            <w:tcW w:w="2210" w:type="dxa"/>
          </w:tcPr>
          <w:p w14:paraId="71AB6CC4" w14:textId="77777777" w:rsidR="00C85CE7" w:rsidRPr="003E34E0" w:rsidRDefault="00C85CE7" w:rsidP="00230E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0" w:type="dxa"/>
              </w:tcPr>
              <w:p w14:paraId="58788F31" w14:textId="77777777" w:rsidR="00C85CE7" w:rsidRPr="003E34E0" w:rsidRDefault="00C85CE7" w:rsidP="00230EC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E34E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85CE7" w:rsidRPr="003E34E0" w14:paraId="7105EFC8" w14:textId="77777777" w:rsidTr="00941ED4">
        <w:trPr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" w:type="dxa"/>
          </w:tcPr>
          <w:p w14:paraId="1B04ED5B" w14:textId="77777777" w:rsidR="00C85CE7" w:rsidRPr="003E34E0" w:rsidRDefault="00C85CE7" w:rsidP="00230ECE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68" w:type="dxa"/>
          </w:tcPr>
          <w:p w14:paraId="27127395" w14:textId="77777777" w:rsidR="00C85CE7" w:rsidRPr="003E34E0" w:rsidRDefault="00C85CE7" w:rsidP="00230E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E34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Ar turite pastabų, klausimų techninės specifikacijos projektui? </w:t>
            </w:r>
          </w:p>
          <w:p w14:paraId="09E8E576" w14:textId="77777777" w:rsidR="00C85CE7" w:rsidRPr="003E34E0" w:rsidRDefault="00C85CE7" w:rsidP="00230E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E34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Kokias sąlygas papildomai siūlytumėte įtraukti į techninę specifikaciją arba kurių reikėtų atsisakyti?</w:t>
            </w:r>
          </w:p>
          <w:p w14:paraId="46B79A89" w14:textId="77777777" w:rsidR="00C85CE7" w:rsidRPr="003E34E0" w:rsidRDefault="00C85CE7" w:rsidP="00230E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E34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Ar siūlytumėte ir ar turite galimybių pateikti alternatyvų pasiūlymą?</w:t>
            </w:r>
          </w:p>
        </w:tc>
        <w:tc>
          <w:tcPr>
            <w:tcW w:w="2210" w:type="dxa"/>
          </w:tcPr>
          <w:p w14:paraId="0CB05C3B" w14:textId="77777777" w:rsidR="00C85CE7" w:rsidRPr="003E34E0" w:rsidRDefault="00C85CE7" w:rsidP="00230E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0" w:type="dxa"/>
              </w:tcPr>
              <w:p w14:paraId="64CEEA78" w14:textId="77777777" w:rsidR="00C85CE7" w:rsidRPr="003E34E0" w:rsidRDefault="00C85CE7" w:rsidP="00230EC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E34E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85CE7" w:rsidRPr="003E34E0" w14:paraId="1D130BA8" w14:textId="77777777" w:rsidTr="00941E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" w:type="dxa"/>
          </w:tcPr>
          <w:p w14:paraId="0BCCC4F8" w14:textId="77777777" w:rsidR="00C85CE7" w:rsidRPr="003E34E0" w:rsidRDefault="00C85CE7" w:rsidP="00230ECE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68" w:type="dxa"/>
          </w:tcPr>
          <w:p w14:paraId="49AD1491" w14:textId="4214B065" w:rsidR="00C85CE7" w:rsidRPr="003E34E0" w:rsidRDefault="002B4395" w:rsidP="00230E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</w:t>
            </w:r>
            <w:r w:rsidR="00C85CE7" w:rsidRPr="003E34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ai, kas aprašyta techninėje specifikacijoje, perkama atskiromis pirkimo dalimis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t.y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r w:rsidR="006A7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I pirkimo objekto dalis </w:t>
            </w:r>
            <w:r w:rsidR="006E12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-39 vnt. 24 portų komutatoriai, II pirkimo objekto dalis 14 </w:t>
            </w:r>
            <w:proofErr w:type="spellStart"/>
            <w:r w:rsidR="006E12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vnt</w:t>
            </w:r>
            <w:proofErr w:type="spellEnd"/>
            <w:r w:rsidR="006E12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122 portų komutatoriai</w:t>
            </w:r>
            <w:r w:rsidR="00C85CE7" w:rsidRPr="003E34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? Ar keistųsi kaina</w:t>
            </w:r>
            <w:r w:rsidR="006E12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jei pirkimas būtų neskaidomas</w:t>
            </w:r>
            <w:r w:rsidR="00C85CE7" w:rsidRPr="003E34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? Kaip  keistųsi prekių pristatymo</w:t>
            </w:r>
            <w:r w:rsidR="007347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C85CE7" w:rsidRPr="003E34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terminai</w:t>
            </w:r>
            <w:r w:rsidR="006E12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pirkimą išskaidžius ir pirkimo neskaidžius</w:t>
            </w:r>
            <w:r w:rsidR="00C85CE7" w:rsidRPr="003E34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? </w:t>
            </w:r>
          </w:p>
          <w:p w14:paraId="0FFADA8B" w14:textId="77777777" w:rsidR="00C85CE7" w:rsidRPr="003E34E0" w:rsidRDefault="00C85CE7" w:rsidP="00230E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E34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Ar tai turėtų įtakos Jūsų dalyvavimui pirkime?</w:t>
            </w:r>
          </w:p>
        </w:tc>
        <w:tc>
          <w:tcPr>
            <w:tcW w:w="2210" w:type="dxa"/>
          </w:tcPr>
          <w:p w14:paraId="259EAE23" w14:textId="77777777" w:rsidR="00C85CE7" w:rsidRPr="003E34E0" w:rsidRDefault="00C85CE7" w:rsidP="00230E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2568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0" w:type="dxa"/>
              </w:tcPr>
              <w:p w14:paraId="538B2B90" w14:textId="77777777" w:rsidR="00C85CE7" w:rsidRPr="003E34E0" w:rsidRDefault="00C85CE7" w:rsidP="00230EC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E34E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85CE7" w:rsidRPr="003E34E0" w14:paraId="19769F84" w14:textId="77777777" w:rsidTr="00941ED4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" w:type="dxa"/>
          </w:tcPr>
          <w:p w14:paraId="7EB2E56C" w14:textId="77777777" w:rsidR="00C85CE7" w:rsidRPr="003E34E0" w:rsidRDefault="00C85CE7" w:rsidP="00230ECE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68" w:type="dxa"/>
          </w:tcPr>
          <w:p w14:paraId="3301B162" w14:textId="1F793ECE" w:rsidR="00C85CE7" w:rsidRPr="003E34E0" w:rsidRDefault="00C85CE7" w:rsidP="00230E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E34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Planuojamas prekės pristatymo</w:t>
            </w:r>
            <w:r w:rsidR="00377F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3E34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terminas – </w:t>
            </w:r>
            <w:r w:rsidR="00CB378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 dienų nuo s</w:t>
            </w:r>
            <w:r w:rsidR="009653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</w:t>
            </w:r>
            <w:r w:rsidR="00CB378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tarties pasirašymo dienos</w:t>
            </w:r>
            <w:r w:rsidR="009653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62FEC907" w14:textId="6D1B2F98" w:rsidR="00C85CE7" w:rsidRPr="003E34E0" w:rsidRDefault="00C85CE7" w:rsidP="00230E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E34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Ar prekių pristatymo terminas pakankamas, kodėl? Jei ne, koks, Jūsų nuomone, jis turėtų būti?</w:t>
            </w:r>
          </w:p>
        </w:tc>
        <w:tc>
          <w:tcPr>
            <w:tcW w:w="2210" w:type="dxa"/>
          </w:tcPr>
          <w:p w14:paraId="6372F5DF" w14:textId="77777777" w:rsidR="00C85CE7" w:rsidRPr="003E34E0" w:rsidRDefault="00C85CE7" w:rsidP="00230E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0" w:type="dxa"/>
              </w:tcPr>
              <w:p w14:paraId="4C4F4E2B" w14:textId="77777777" w:rsidR="00C85CE7" w:rsidRPr="003E34E0" w:rsidRDefault="00C85CE7" w:rsidP="00230EC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E34E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85CE7" w:rsidRPr="003E34E0" w14:paraId="675DE2FF" w14:textId="77777777" w:rsidTr="00941E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" w:type="dxa"/>
          </w:tcPr>
          <w:p w14:paraId="76D240E6" w14:textId="77777777" w:rsidR="00C85CE7" w:rsidRPr="003E34E0" w:rsidRDefault="00C85CE7" w:rsidP="00230ECE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68" w:type="dxa"/>
          </w:tcPr>
          <w:p w14:paraId="7B10AF5D" w14:textId="77777777" w:rsidR="00C85CE7" w:rsidRPr="003E34E0" w:rsidRDefault="00C85CE7" w:rsidP="00230E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E34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Kokio modelio prekę, atitinkančią pateikiamos techninės specifikacijos reikalavimus, galėtumėte pasiūlyti?</w:t>
            </w:r>
          </w:p>
          <w:p w14:paraId="4A246DB5" w14:textId="557716A4" w:rsidR="00C85CE7" w:rsidRPr="003E34E0" w:rsidRDefault="00C85CE7" w:rsidP="00230E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E34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Je</w:t>
            </w:r>
            <w:r w:rsidR="00A56A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</w:t>
            </w:r>
            <w:r w:rsidRPr="003E34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gu galite, prašome pateikti nuorodą į technines charakteristikas ar pridėkite gamintojo dokumentaciją.</w:t>
            </w:r>
          </w:p>
        </w:tc>
        <w:tc>
          <w:tcPr>
            <w:tcW w:w="2210" w:type="dxa"/>
          </w:tcPr>
          <w:p w14:paraId="72919A62" w14:textId="77777777" w:rsidR="00C85CE7" w:rsidRPr="003E34E0" w:rsidRDefault="00C85CE7" w:rsidP="00230E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color w:val="auto"/>
              <w:sz w:val="24"/>
              <w:szCs w:val="24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0" w:type="dxa"/>
              </w:tcPr>
              <w:p w14:paraId="56DC9571" w14:textId="77777777" w:rsidR="00C85CE7" w:rsidRPr="003E34E0" w:rsidRDefault="00C85CE7" w:rsidP="00230EC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</w:pPr>
                <w:r w:rsidRPr="003E34E0">
                  <w:rPr>
                    <w:rFonts w:ascii="Segoe UI Symbol" w:eastAsia="MS Gothic" w:hAnsi="Segoe UI Symbol" w:cs="Segoe UI Symbol"/>
                    <w:color w:val="auto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41ED4" w:rsidRPr="003E34E0" w14:paraId="1231248D" w14:textId="77777777" w:rsidTr="00941ED4">
        <w:trPr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" w:type="dxa"/>
          </w:tcPr>
          <w:p w14:paraId="49AB5DB2" w14:textId="77777777" w:rsidR="00941ED4" w:rsidRPr="003E34E0" w:rsidRDefault="00941ED4" w:rsidP="00230ECE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68" w:type="dxa"/>
          </w:tcPr>
          <w:p w14:paraId="4E364ADB" w14:textId="26F2C226" w:rsidR="00941ED4" w:rsidRPr="003E34E0" w:rsidRDefault="00EE4FEC" w:rsidP="00230E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Ar gali būti m</w:t>
            </w:r>
            <w:r w:rsidR="003A7F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inimalus</w:t>
            </w:r>
            <w:r w:rsidR="00941E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pirkimo objekto pristatymo </w:t>
            </w:r>
            <w:r w:rsidR="00AB21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terminas</w:t>
            </w:r>
          </w:p>
        </w:tc>
        <w:tc>
          <w:tcPr>
            <w:tcW w:w="2210" w:type="dxa"/>
          </w:tcPr>
          <w:p w14:paraId="5181562F" w14:textId="5A329FA8" w:rsidR="00941ED4" w:rsidRDefault="00941ED4" w:rsidP="00230E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</w:t>
            </w:r>
            <w:r w:rsidRPr="003E34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 w:rsidRPr="003E34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</w:r>
            <w:r w:rsidR="003A7F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 dienų</w:t>
            </w:r>
          </w:p>
          <w:p w14:paraId="13E2A18E" w14:textId="4C2305E0" w:rsidR="00941ED4" w:rsidRPr="003E34E0" w:rsidRDefault="00941ED4" w:rsidP="00230E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b) kiti ___________</w:t>
            </w:r>
          </w:p>
        </w:tc>
        <w:sdt>
          <w:sdtPr>
            <w:rPr>
              <w:rFonts w:ascii="Times New Roman" w:hAnsi="Times New Roman" w:cs="Times New Roman"/>
              <w:color w:val="auto"/>
              <w:sz w:val="24"/>
              <w:szCs w:val="24"/>
            </w:rPr>
            <w:id w:val="-765767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0" w:type="dxa"/>
              </w:tcPr>
              <w:p w14:paraId="785C90EF" w14:textId="368F47A9" w:rsidR="00941ED4" w:rsidRPr="003E34E0" w:rsidRDefault="00941ED4" w:rsidP="00230EC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30ECE" w:rsidRPr="003E34E0" w14:paraId="592AE0DF" w14:textId="77777777" w:rsidTr="00941E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" w:type="dxa"/>
          </w:tcPr>
          <w:p w14:paraId="3E8FAC7E" w14:textId="77777777" w:rsidR="00C85CE7" w:rsidRPr="003E34E0" w:rsidRDefault="00C85CE7" w:rsidP="00230ECE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68" w:type="dxa"/>
          </w:tcPr>
          <w:p w14:paraId="28D9379D" w14:textId="7B79239E" w:rsidR="00C85CE7" w:rsidRPr="003E34E0" w:rsidRDefault="00C85CE7" w:rsidP="00230E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E34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4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Numatoma sutarties</w:t>
            </w:r>
            <w:r w:rsidR="00941E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kainodara ir apmokėjimo tvarka.</w:t>
            </w:r>
          </w:p>
          <w:p w14:paraId="303753B5" w14:textId="35185499" w:rsidR="00C85CE7" w:rsidRPr="003E34E0" w:rsidRDefault="00C85CE7" w:rsidP="00230E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E34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Ar tinkama </w:t>
            </w:r>
            <w:r w:rsidR="00941E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mažiausios kainos </w:t>
            </w:r>
            <w:r w:rsidRPr="003E34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kainodara? Jei ne – prašome pateikti </w:t>
            </w:r>
            <w:r w:rsidR="00941E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vertinimo kriterijus ir jų aprašymą</w:t>
            </w:r>
            <w:r w:rsidRPr="003E34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10" w:type="dxa"/>
          </w:tcPr>
          <w:p w14:paraId="55932024" w14:textId="77777777" w:rsidR="00C85CE7" w:rsidRPr="003E34E0" w:rsidRDefault="00C85CE7" w:rsidP="00230E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048170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0" w:type="dxa"/>
              </w:tcPr>
              <w:p w14:paraId="0844F9AC" w14:textId="77777777" w:rsidR="00C85CE7" w:rsidRPr="003E34E0" w:rsidRDefault="00C85CE7" w:rsidP="00230EC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E34E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30ECE" w:rsidRPr="003E34E0" w14:paraId="239EE96B" w14:textId="77777777" w:rsidTr="00941ED4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" w:type="dxa"/>
          </w:tcPr>
          <w:p w14:paraId="5D01BD5A" w14:textId="77777777" w:rsidR="00C85CE7" w:rsidRPr="003E34E0" w:rsidRDefault="00C85CE7" w:rsidP="00230ECE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68" w:type="dxa"/>
          </w:tcPr>
          <w:p w14:paraId="26CA0694" w14:textId="77777777" w:rsidR="00C85CE7" w:rsidRPr="003E34E0" w:rsidRDefault="00C85CE7" w:rsidP="00230E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E34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Kokia Jūsų nuomone:</w:t>
            </w:r>
          </w:p>
          <w:p w14:paraId="2F6B3049" w14:textId="569C6501" w:rsidR="00C85CE7" w:rsidRPr="003E34E0" w:rsidRDefault="00C85CE7" w:rsidP="00230E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E34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Preliminari </w:t>
            </w:r>
            <w:r w:rsidR="00941E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pirkimo objekto kaina</w:t>
            </w:r>
            <w:r w:rsidRPr="003E34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</w:p>
          <w:p w14:paraId="3953AC7E" w14:textId="77777777" w:rsidR="00C5119E" w:rsidRDefault="00C5119E" w:rsidP="00230E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highlight w:val="lightGray"/>
              </w:rPr>
            </w:pPr>
          </w:p>
          <w:p w14:paraId="297111A2" w14:textId="77777777" w:rsidR="00C5119E" w:rsidRDefault="00C5119E" w:rsidP="00230E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highlight w:val="lightGray"/>
              </w:rPr>
            </w:pPr>
          </w:p>
          <w:p w14:paraId="3E28362A" w14:textId="6DCDF362" w:rsidR="00C85CE7" w:rsidRPr="003E34E0" w:rsidRDefault="00C85CE7" w:rsidP="00230E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10" w:type="dxa"/>
          </w:tcPr>
          <w:p w14:paraId="299DD63A" w14:textId="77777777" w:rsidR="00C5119E" w:rsidRDefault="00C5119E" w:rsidP="00230E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7B2B456" w14:textId="6011B6EC" w:rsidR="00C85CE7" w:rsidRPr="003E34E0" w:rsidRDefault="00C85CE7" w:rsidP="00230E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E34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..................... Eur</w:t>
            </w:r>
            <w:r w:rsidR="00C51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14:paraId="0DBD213C" w14:textId="21714CE6" w:rsidR="00C85CE7" w:rsidRPr="003E34E0" w:rsidRDefault="00941ED4" w:rsidP="00230E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Nuo </w:t>
            </w:r>
            <w:r w:rsidR="00C85CE7" w:rsidRPr="003E34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... Eur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iki .... Eur</w:t>
            </w:r>
          </w:p>
          <w:p w14:paraId="2BB0B40B" w14:textId="7E7A652E" w:rsidR="00C85CE7" w:rsidRPr="003E34E0" w:rsidRDefault="00C5119E" w:rsidP="00230E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........</w:t>
            </w:r>
            <w:r w:rsidR="00941E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...............</w:t>
            </w:r>
          </w:p>
        </w:tc>
        <w:sdt>
          <w:sdtPr>
            <w:rPr>
              <w:rFonts w:ascii="Times New Roman" w:hAnsi="Times New Roman" w:cs="Times New Roman"/>
              <w:color w:val="auto"/>
              <w:sz w:val="24"/>
              <w:szCs w:val="24"/>
            </w:rPr>
            <w:id w:val="-716355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0" w:type="dxa"/>
              </w:tcPr>
              <w:p w14:paraId="34F7DB25" w14:textId="77777777" w:rsidR="00C85CE7" w:rsidRPr="003E34E0" w:rsidRDefault="00C85CE7" w:rsidP="00230EC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</w:pPr>
                <w:r w:rsidRPr="003E34E0">
                  <w:rPr>
                    <w:rFonts w:ascii="Segoe UI Symbol" w:eastAsia="MS Gothic" w:hAnsi="Segoe UI Symbol" w:cs="Segoe UI Symbol"/>
                    <w:color w:val="auto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30ECE" w:rsidRPr="003E34E0" w14:paraId="4B88FD05" w14:textId="77777777" w:rsidTr="00941E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" w:type="dxa"/>
          </w:tcPr>
          <w:p w14:paraId="226D7295" w14:textId="77777777" w:rsidR="00C85CE7" w:rsidRPr="003E34E0" w:rsidRDefault="00C85CE7" w:rsidP="00230ECE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68" w:type="dxa"/>
          </w:tcPr>
          <w:p w14:paraId="5BD18742" w14:textId="77777777" w:rsidR="00C85CE7" w:rsidRPr="003E34E0" w:rsidRDefault="00C85CE7" w:rsidP="00230E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E34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Ar pasiūlymo kaina keistųsi (ir kiek), jeigu: </w:t>
            </w:r>
          </w:p>
          <w:p w14:paraId="103ED39C" w14:textId="1BD387C1" w:rsidR="00C85CE7" w:rsidRPr="003E34E0" w:rsidRDefault="00941ED4" w:rsidP="00230EC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Pirkimo objektas</w:t>
            </w:r>
            <w:r w:rsidR="00C85CE7" w:rsidRPr="003E34E0">
              <w:rPr>
                <w:rFonts w:cs="Times New Roman"/>
                <w:b w:val="0"/>
                <w:sz w:val="24"/>
                <w:szCs w:val="24"/>
              </w:rPr>
              <w:t xml:space="preserve"> būtų </w:t>
            </w:r>
            <w:r>
              <w:rPr>
                <w:rFonts w:cs="Times New Roman"/>
                <w:b w:val="0"/>
                <w:sz w:val="24"/>
                <w:szCs w:val="24"/>
              </w:rPr>
              <w:t>skaidomas</w:t>
            </w:r>
            <w:r w:rsidR="00C85CE7" w:rsidRPr="003E34E0">
              <w:rPr>
                <w:rFonts w:cs="Times New Roman"/>
                <w:b w:val="0"/>
                <w:sz w:val="24"/>
                <w:szCs w:val="24"/>
              </w:rPr>
              <w:t xml:space="preserve"> dalimis, apmokant už jas po kiekvienos dalies pristatymo? </w:t>
            </w:r>
          </w:p>
          <w:p w14:paraId="5548B8F9" w14:textId="77777777" w:rsidR="00C85CE7" w:rsidRPr="003E34E0" w:rsidRDefault="00C85CE7" w:rsidP="00230EC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3E34E0">
              <w:rPr>
                <w:rFonts w:cs="Times New Roman"/>
                <w:b w:val="0"/>
                <w:sz w:val="24"/>
                <w:szCs w:val="24"/>
              </w:rPr>
              <w:t>tiekėjui būtų sudaryta galimybė gauti avansinį mokėjimą? Jei būtų mokamas avansas, ar avanso mokėjimas kitaip įtakotų tiekėjo dalyvavimą pirkime? Jei turėtų įtakos - kiek?</w:t>
            </w:r>
          </w:p>
          <w:p w14:paraId="61ED163A" w14:textId="77777777" w:rsidR="00C85CE7" w:rsidRPr="003E34E0" w:rsidRDefault="00C85CE7" w:rsidP="00230EC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3E34E0">
              <w:rPr>
                <w:rFonts w:cs="Times New Roman"/>
                <w:b w:val="0"/>
                <w:sz w:val="24"/>
                <w:szCs w:val="24"/>
              </w:rPr>
              <w:t>būtų</w:t>
            </w:r>
            <w:r w:rsidRPr="003E34E0">
              <w:rPr>
                <w:rFonts w:cs="Times New Roman"/>
                <w:sz w:val="24"/>
                <w:szCs w:val="24"/>
              </w:rPr>
              <w:t xml:space="preserve"> </w:t>
            </w:r>
            <w:r w:rsidRPr="003E34E0">
              <w:rPr>
                <w:rFonts w:cs="Times New Roman"/>
                <w:b w:val="0"/>
                <w:sz w:val="24"/>
                <w:szCs w:val="24"/>
              </w:rPr>
              <w:t>mažinama sutarties užtikrinimo suma pristačius dalį prekių? Ar tai turėtų įtakos Jūsų dalyvavimui pirkime ir kaip?</w:t>
            </w:r>
          </w:p>
        </w:tc>
        <w:tc>
          <w:tcPr>
            <w:tcW w:w="2210" w:type="dxa"/>
          </w:tcPr>
          <w:p w14:paraId="5F7A8CE1" w14:textId="77777777" w:rsidR="00C85CE7" w:rsidRPr="003E34E0" w:rsidRDefault="00C85CE7" w:rsidP="00230E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319659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0" w:type="dxa"/>
              </w:tcPr>
              <w:p w14:paraId="7B7B7D75" w14:textId="77777777" w:rsidR="00C85CE7" w:rsidRPr="003E34E0" w:rsidRDefault="00C85CE7" w:rsidP="00230EC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E34E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30ECE" w:rsidRPr="003E34E0" w14:paraId="49A8900F" w14:textId="77777777" w:rsidTr="00941ED4">
        <w:trPr>
          <w:trHeight w:val="9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" w:type="dxa"/>
          </w:tcPr>
          <w:p w14:paraId="615F8B0C" w14:textId="77777777" w:rsidR="00C85CE7" w:rsidRPr="003E34E0" w:rsidRDefault="00C85CE7" w:rsidP="00230ECE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68" w:type="dxa"/>
          </w:tcPr>
          <w:p w14:paraId="29662A38" w14:textId="36870C0A" w:rsidR="00C85CE7" w:rsidRPr="003E34E0" w:rsidRDefault="00C85CE7" w:rsidP="00230E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4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Kokia yra </w:t>
            </w:r>
            <w:r w:rsidRPr="003E34E0">
              <w:rPr>
                <w:rFonts w:ascii="Times New Roman" w:hAnsi="Times New Roman" w:cs="Times New Roman"/>
                <w:color w:val="auto"/>
                <w:sz w:val="24"/>
                <w:szCs w:val="24"/>
                <w:highlight w:val="lightGray"/>
              </w:rPr>
              <w:t>standartinė gamintojo</w:t>
            </w:r>
            <w:r w:rsidRPr="003E34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suteikiama garantija</w:t>
            </w:r>
            <w:r w:rsidR="00941E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kokios jos sąlygos</w:t>
            </w:r>
            <w:r w:rsidRPr="003E34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?</w:t>
            </w:r>
            <w:r w:rsidRPr="003E34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6E7E89" w14:textId="77777777" w:rsidR="00C85CE7" w:rsidRPr="003E34E0" w:rsidRDefault="00C85CE7" w:rsidP="00230E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E34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Kokios garantinės priežiūros sąlygos (terminai, pratęsimo galimybė ir jos kaina, kt.)? </w:t>
            </w:r>
          </w:p>
        </w:tc>
        <w:tc>
          <w:tcPr>
            <w:tcW w:w="2210" w:type="dxa"/>
          </w:tcPr>
          <w:p w14:paraId="5CF91F97" w14:textId="77777777" w:rsidR="00C85CE7" w:rsidRPr="003E34E0" w:rsidRDefault="00C85CE7" w:rsidP="00230E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704172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0" w:type="dxa"/>
              </w:tcPr>
              <w:p w14:paraId="5C3DCB2E" w14:textId="77777777" w:rsidR="00C85CE7" w:rsidRPr="003E34E0" w:rsidRDefault="00C85CE7" w:rsidP="00230EC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E34E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30ECE" w:rsidRPr="003E34E0" w14:paraId="480C4A6E" w14:textId="77777777" w:rsidTr="00941E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" w:type="dxa"/>
          </w:tcPr>
          <w:p w14:paraId="62AB5BF3" w14:textId="77777777" w:rsidR="00C85CE7" w:rsidRPr="003E34E0" w:rsidRDefault="00C85CE7" w:rsidP="00230ECE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68" w:type="dxa"/>
          </w:tcPr>
          <w:p w14:paraId="62F36493" w14:textId="2CFE3D92" w:rsidR="00C85CE7" w:rsidRPr="003E34E0" w:rsidRDefault="00721E66" w:rsidP="00230E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Kokius minimalius kvalifikacinius reikalavimus turėtų atitikti pirkimo objektą pristatantis</w:t>
            </w:r>
            <w:r w:rsidR="00F24A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tiekėjas? </w:t>
            </w:r>
          </w:p>
        </w:tc>
        <w:tc>
          <w:tcPr>
            <w:tcW w:w="2210" w:type="dxa"/>
          </w:tcPr>
          <w:p w14:paraId="2E663970" w14:textId="77777777" w:rsidR="00C85CE7" w:rsidRPr="003E34E0" w:rsidRDefault="00C85CE7" w:rsidP="00230E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93656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0" w:type="dxa"/>
              </w:tcPr>
              <w:p w14:paraId="22B655F5" w14:textId="77777777" w:rsidR="00C85CE7" w:rsidRPr="003E34E0" w:rsidRDefault="00C85CE7" w:rsidP="00230EC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E34E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30ECE" w:rsidRPr="003E34E0" w14:paraId="321ED519" w14:textId="77777777" w:rsidTr="00941ED4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" w:type="dxa"/>
          </w:tcPr>
          <w:p w14:paraId="1A90412B" w14:textId="77777777" w:rsidR="00C85CE7" w:rsidRPr="003E34E0" w:rsidRDefault="00C85CE7" w:rsidP="00230ECE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68" w:type="dxa"/>
          </w:tcPr>
          <w:p w14:paraId="25976A2A" w14:textId="5C779353" w:rsidR="00C85CE7" w:rsidRPr="003E34E0" w:rsidRDefault="00721E66" w:rsidP="00230E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Kiek jums žinoma tiekėjų galinčių siūlyti pirkimo objektą?</w:t>
            </w:r>
          </w:p>
        </w:tc>
        <w:tc>
          <w:tcPr>
            <w:tcW w:w="2210" w:type="dxa"/>
          </w:tcPr>
          <w:p w14:paraId="3CD0A3F3" w14:textId="77777777" w:rsidR="00C85CE7" w:rsidRPr="003E34E0" w:rsidRDefault="00C85CE7" w:rsidP="00230E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603338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0" w:type="dxa"/>
              </w:tcPr>
              <w:p w14:paraId="2B2E8130" w14:textId="77777777" w:rsidR="00C85CE7" w:rsidRPr="003E34E0" w:rsidRDefault="00C85CE7" w:rsidP="00230EC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E34E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30ECE" w:rsidRPr="003E34E0" w14:paraId="778C3AC2" w14:textId="77777777" w:rsidTr="00941E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" w:type="dxa"/>
          </w:tcPr>
          <w:p w14:paraId="63E1DE92" w14:textId="77777777" w:rsidR="00C85CE7" w:rsidRPr="003E34E0" w:rsidRDefault="00C85CE7" w:rsidP="00230ECE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68" w:type="dxa"/>
          </w:tcPr>
          <w:p w14:paraId="6B24739C" w14:textId="77777777" w:rsidR="00C85CE7" w:rsidRPr="003E34E0" w:rsidRDefault="00C85CE7" w:rsidP="00230E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E34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Ar turite kitų pastebėjimų ar pasiūlymų?</w:t>
            </w:r>
          </w:p>
        </w:tc>
        <w:tc>
          <w:tcPr>
            <w:tcW w:w="2210" w:type="dxa"/>
          </w:tcPr>
          <w:p w14:paraId="70740913" w14:textId="77777777" w:rsidR="00C85CE7" w:rsidRPr="003E34E0" w:rsidRDefault="00C85CE7" w:rsidP="00230E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2015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0" w:type="dxa"/>
              </w:tcPr>
              <w:p w14:paraId="2E8D2333" w14:textId="77777777" w:rsidR="00C85CE7" w:rsidRPr="003E34E0" w:rsidRDefault="00C85CE7" w:rsidP="00230EC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E34E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30ECE" w:rsidRPr="003E34E0" w14:paraId="0899D6B3" w14:textId="77777777" w:rsidTr="00941ED4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" w:type="dxa"/>
          </w:tcPr>
          <w:p w14:paraId="59B71F82" w14:textId="77777777" w:rsidR="00C85CE7" w:rsidRPr="003E34E0" w:rsidRDefault="00C85CE7" w:rsidP="00230ECE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68" w:type="dxa"/>
          </w:tcPr>
          <w:p w14:paraId="6140A1F4" w14:textId="6A355B4F" w:rsidR="00C85CE7" w:rsidRPr="003E34E0" w:rsidRDefault="00C85CE7" w:rsidP="00230E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E34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2210" w:type="dxa"/>
          </w:tcPr>
          <w:p w14:paraId="079204C8" w14:textId="4D8F7D84" w:rsidR="00C85CE7" w:rsidRPr="003E34E0" w:rsidRDefault="00C85CE7" w:rsidP="00230E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344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0" w:type="dxa"/>
              </w:tcPr>
              <w:p w14:paraId="07CE18CB" w14:textId="77777777" w:rsidR="00C85CE7" w:rsidRPr="003E34E0" w:rsidRDefault="00C85CE7" w:rsidP="00230EC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E34E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10CE584A" w14:textId="77777777" w:rsidR="00C85CE7" w:rsidRDefault="00C85CE7" w:rsidP="00230ECE">
      <w:pPr>
        <w:tabs>
          <w:tab w:val="left" w:pos="5535"/>
        </w:tabs>
        <w:rPr>
          <w:rFonts w:ascii="Times New Roman" w:hAnsi="Times New Roman" w:cs="Times New Roman"/>
          <w:sz w:val="24"/>
          <w:szCs w:val="24"/>
        </w:rPr>
      </w:pPr>
    </w:p>
    <w:p w14:paraId="21DFF3CE" w14:textId="37302763" w:rsidR="00944BD2" w:rsidRDefault="00944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3FCA241" w14:textId="3F9B4270" w:rsidR="00BC44D3" w:rsidRPr="0006272D" w:rsidRDefault="008428C0" w:rsidP="00944BD2">
      <w:pPr>
        <w:spacing w:after="0" w:line="240" w:lineRule="auto"/>
        <w:ind w:firstLine="9072"/>
        <w:rPr>
          <w:rFonts w:ascii="Times New Roman" w:hAnsi="Times New Roman"/>
          <w:caps/>
          <w:color w:val="auto"/>
          <w:sz w:val="24"/>
          <w:szCs w:val="24"/>
          <w:lang w:eastAsia="en-US"/>
        </w:rPr>
      </w:pPr>
      <w:r w:rsidRPr="0006272D">
        <w:rPr>
          <w:rFonts w:ascii="Times New Roman" w:hAnsi="Times New Roman"/>
          <w:caps/>
          <w:color w:val="auto"/>
          <w:sz w:val="24"/>
          <w:szCs w:val="24"/>
          <w:lang w:eastAsia="en-US"/>
        </w:rPr>
        <w:lastRenderedPageBreak/>
        <w:t xml:space="preserve">1 </w:t>
      </w:r>
      <w:r w:rsidRPr="0006272D">
        <w:rPr>
          <w:rFonts w:ascii="Times New Roman" w:hAnsi="Times New Roman"/>
          <w:color w:val="auto"/>
          <w:sz w:val="24"/>
          <w:szCs w:val="24"/>
          <w:lang w:eastAsia="en-US"/>
        </w:rPr>
        <w:t>priedas</w:t>
      </w:r>
    </w:p>
    <w:p w14:paraId="738CAC65" w14:textId="77777777" w:rsidR="00AF31A9" w:rsidRDefault="00AF31A9" w:rsidP="00AF31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BF8A0F" w14:textId="77777777" w:rsidR="00110E6C" w:rsidRPr="004666A7" w:rsidRDefault="00110E6C" w:rsidP="00DD33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90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126"/>
        <w:gridCol w:w="6781"/>
      </w:tblGrid>
      <w:tr w:rsidR="00110E6C" w:rsidRPr="004666A7" w14:paraId="492BF08B" w14:textId="77777777" w:rsidTr="00A93842">
        <w:trPr>
          <w:trHeight w:val="255"/>
        </w:trPr>
        <w:tc>
          <w:tcPr>
            <w:tcW w:w="993" w:type="dxa"/>
          </w:tcPr>
          <w:p w14:paraId="71202269" w14:textId="1A3C6F69" w:rsidR="00110E6C" w:rsidRPr="004666A7" w:rsidRDefault="00110E6C" w:rsidP="00DD33D7">
            <w:pPr>
              <w:widowControl w:val="0"/>
              <w:suppressAutoHyphens/>
              <w:adjustRightInd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7" w:type="dxa"/>
            <w:gridSpan w:val="2"/>
            <w:noWrap/>
            <w:vAlign w:val="center"/>
          </w:tcPr>
          <w:p w14:paraId="1ECD686D" w14:textId="77777777" w:rsidR="00110E6C" w:rsidRPr="004666A7" w:rsidRDefault="00110E6C" w:rsidP="00DD3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110E6C" w:rsidRPr="004666A7" w14:paraId="1F3BBE23" w14:textId="77777777" w:rsidTr="00A93842">
        <w:trPr>
          <w:trHeight w:val="313"/>
        </w:trPr>
        <w:tc>
          <w:tcPr>
            <w:tcW w:w="993" w:type="dxa"/>
          </w:tcPr>
          <w:p w14:paraId="35B7E142" w14:textId="369B10F3" w:rsidR="00110E6C" w:rsidRPr="004666A7" w:rsidRDefault="00110E6C" w:rsidP="00DD33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7" w:type="dxa"/>
            <w:gridSpan w:val="2"/>
          </w:tcPr>
          <w:p w14:paraId="6A4975DE" w14:textId="1B8ACB04" w:rsidR="00110E6C" w:rsidRPr="004666A7" w:rsidRDefault="00110E6C" w:rsidP="00DD33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110E6C" w:rsidRPr="004666A7" w14:paraId="6DD166C6" w14:textId="77777777" w:rsidTr="00A93842">
        <w:trPr>
          <w:trHeight w:val="274"/>
        </w:trPr>
        <w:tc>
          <w:tcPr>
            <w:tcW w:w="993" w:type="dxa"/>
          </w:tcPr>
          <w:p w14:paraId="51F9FB30" w14:textId="4C6D98B7" w:rsidR="00110E6C" w:rsidRPr="004666A7" w:rsidRDefault="00110E6C" w:rsidP="00DD33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E263C4C" w14:textId="424782B1" w:rsidR="00110E6C" w:rsidRPr="004666A7" w:rsidRDefault="00110E6C" w:rsidP="00DD33D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781" w:type="dxa"/>
          </w:tcPr>
          <w:p w14:paraId="349C5E10" w14:textId="21407EA7" w:rsidR="00110E6C" w:rsidRPr="004666A7" w:rsidRDefault="00110E6C" w:rsidP="00DD33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E6C" w:rsidRPr="004666A7" w14:paraId="271B8FF5" w14:textId="77777777" w:rsidTr="00A93842">
        <w:trPr>
          <w:trHeight w:val="274"/>
        </w:trPr>
        <w:tc>
          <w:tcPr>
            <w:tcW w:w="993" w:type="dxa"/>
          </w:tcPr>
          <w:p w14:paraId="1560A767" w14:textId="43EB7297" w:rsidR="00110E6C" w:rsidRPr="004666A7" w:rsidRDefault="00110E6C" w:rsidP="00DD3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802DC6E" w14:textId="79015A20" w:rsidR="00110E6C" w:rsidRPr="004666A7" w:rsidRDefault="00110E6C" w:rsidP="00DD33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</w:tcPr>
          <w:p w14:paraId="1FE4C9B9" w14:textId="77777777" w:rsidR="00110E6C" w:rsidRPr="004666A7" w:rsidRDefault="00110E6C" w:rsidP="00DD33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E6C" w:rsidRPr="004666A7" w14:paraId="03AD68A6" w14:textId="77777777" w:rsidTr="00A93842">
        <w:trPr>
          <w:trHeight w:val="274"/>
        </w:trPr>
        <w:tc>
          <w:tcPr>
            <w:tcW w:w="993" w:type="dxa"/>
          </w:tcPr>
          <w:p w14:paraId="676E63FF" w14:textId="495FBC37" w:rsidR="00110E6C" w:rsidRPr="004666A7" w:rsidRDefault="00110E6C" w:rsidP="00DD33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0FF1E1B" w14:textId="6D8CB098" w:rsidR="00110E6C" w:rsidRPr="004666A7" w:rsidRDefault="00110E6C" w:rsidP="00DD33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</w:tcPr>
          <w:p w14:paraId="2632BDF0" w14:textId="3A97D329" w:rsidR="00110E6C" w:rsidRPr="004666A7" w:rsidRDefault="00110E6C" w:rsidP="00DD33D7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6F7569" w14:textId="77777777" w:rsidR="007C2A88" w:rsidRPr="0006272D" w:rsidRDefault="007C2A88" w:rsidP="007C2A8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2"/>
          <w:lang w:eastAsia="en-US"/>
        </w:rPr>
      </w:pPr>
    </w:p>
    <w:sectPr w:rsidR="007C2A88" w:rsidRPr="0006272D" w:rsidSect="00237D1B">
      <w:headerReference w:type="default" r:id="rId8"/>
      <w:headerReference w:type="first" r:id="rId9"/>
      <w:pgSz w:w="12240" w:h="15840" w:code="1"/>
      <w:pgMar w:top="1134" w:right="630" w:bottom="1134" w:left="1440" w:header="720" w:footer="51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47A98" w14:textId="77777777" w:rsidR="001F1B87" w:rsidRDefault="001F1B87" w:rsidP="00C85CE7">
      <w:pPr>
        <w:spacing w:after="0" w:line="240" w:lineRule="auto"/>
      </w:pPr>
      <w:r>
        <w:separator/>
      </w:r>
    </w:p>
  </w:endnote>
  <w:endnote w:type="continuationSeparator" w:id="0">
    <w:p w14:paraId="409DDDD0" w14:textId="77777777" w:rsidR="001F1B87" w:rsidRDefault="001F1B87" w:rsidP="00C85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245B1" w14:textId="77777777" w:rsidR="001F1B87" w:rsidRDefault="001F1B87" w:rsidP="00C85CE7">
      <w:pPr>
        <w:spacing w:after="0" w:line="240" w:lineRule="auto"/>
      </w:pPr>
      <w:r>
        <w:separator/>
      </w:r>
    </w:p>
  </w:footnote>
  <w:footnote w:type="continuationSeparator" w:id="0">
    <w:p w14:paraId="4647523C" w14:textId="77777777" w:rsidR="001F1B87" w:rsidRDefault="001F1B87" w:rsidP="00C85CE7">
      <w:pPr>
        <w:spacing w:after="0" w:line="240" w:lineRule="auto"/>
      </w:pPr>
      <w:r>
        <w:continuationSeparator/>
      </w:r>
    </w:p>
  </w:footnote>
  <w:footnote w:id="1">
    <w:p w14:paraId="72533EF7" w14:textId="7CD96403" w:rsidR="00C85CE7" w:rsidRPr="00424BEE" w:rsidRDefault="00C85CE7" w:rsidP="00C85CE7">
      <w:pPr>
        <w:pStyle w:val="Puslapioinaostekstas"/>
      </w:pPr>
      <w:r>
        <w:rPr>
          <w:rStyle w:val="Puslapioinaosnuoroda"/>
        </w:rPr>
        <w:footnoteRef/>
      </w:r>
      <w:r>
        <w:t xml:space="preserve"> Jei tiekėjas nepažymės informacijos kaip konfidencialios, perkančioji </w:t>
      </w:r>
      <w:r w:rsidR="00230ECE">
        <w:t>organizacija</w:t>
      </w:r>
      <w:r>
        <w:t xml:space="preserve"> turi teisę ją viešinti rinkos konsultacijos ir tyrimo suvestinėje, kurią turi teisę patalpinti CVP IS ir savo svetainėje bei kitose svetainėse. </w:t>
      </w:r>
      <w:r w:rsidRPr="00257E31">
        <w:t>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AA8E6" w14:textId="52EBE4B8" w:rsidR="007C2A88" w:rsidRDefault="007C2A88" w:rsidP="007C2A88">
    <w:pPr>
      <w:pStyle w:val="Antrats"/>
      <w:tabs>
        <w:tab w:val="center" w:pos="5085"/>
        <w:tab w:val="left" w:pos="5576"/>
      </w:tabs>
    </w:pPr>
    <w:r>
      <w:tab/>
    </w:r>
    <w:r>
      <w:tab/>
    </w:r>
    <w:sdt>
      <w:sdtPr>
        <w:id w:val="-144753375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181F">
          <w:rPr>
            <w:noProof/>
          </w:rPr>
          <w:t>4</w:t>
        </w:r>
        <w:r>
          <w:rPr>
            <w:noProof/>
          </w:rPr>
          <w:fldChar w:fldCharType="end"/>
        </w:r>
      </w:sdtContent>
    </w:sdt>
  </w:p>
  <w:p w14:paraId="25900E10" w14:textId="77777777" w:rsidR="007C2A88" w:rsidRDefault="007C2A8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55DE" w14:textId="45DFDFAD" w:rsidR="00B8615B" w:rsidRDefault="00B8615B">
    <w:pPr>
      <w:pStyle w:val="Antrats"/>
    </w:pPr>
  </w:p>
  <w:p w14:paraId="4A48DDD8" w14:textId="77777777" w:rsidR="00B8615B" w:rsidRDefault="00B8615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C6CC8"/>
    <w:multiLevelType w:val="hybridMultilevel"/>
    <w:tmpl w:val="22768428"/>
    <w:lvl w:ilvl="0" w:tplc="3CA603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25CB6"/>
    <w:multiLevelType w:val="multilevel"/>
    <w:tmpl w:val="4C1C27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BFD6E7E"/>
    <w:multiLevelType w:val="hybridMultilevel"/>
    <w:tmpl w:val="5D0C28A0"/>
    <w:lvl w:ilvl="0" w:tplc="68B2D95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E303F8"/>
    <w:multiLevelType w:val="hybridMultilevel"/>
    <w:tmpl w:val="3A1004DC"/>
    <w:lvl w:ilvl="0" w:tplc="042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5FA8698B"/>
    <w:multiLevelType w:val="multilevel"/>
    <w:tmpl w:val="A8CE50F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7" w15:restartNumberingAfterBreak="0">
    <w:nsid w:val="6DE77350"/>
    <w:multiLevelType w:val="multilevel"/>
    <w:tmpl w:val="2CCCEBA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02649526">
    <w:abstractNumId w:val="1"/>
  </w:num>
  <w:num w:numId="2" w16cid:durableId="557012765">
    <w:abstractNumId w:val="0"/>
  </w:num>
  <w:num w:numId="3" w16cid:durableId="1229026446">
    <w:abstractNumId w:val="4"/>
  </w:num>
  <w:num w:numId="4" w16cid:durableId="1035035578">
    <w:abstractNumId w:val="2"/>
  </w:num>
  <w:num w:numId="5" w16cid:durableId="2070033564">
    <w:abstractNumId w:val="7"/>
  </w:num>
  <w:num w:numId="6" w16cid:durableId="1728383072">
    <w:abstractNumId w:val="5"/>
  </w:num>
  <w:num w:numId="7" w16cid:durableId="21298099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924319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CE7"/>
    <w:rsid w:val="00002EC5"/>
    <w:rsid w:val="000060D1"/>
    <w:rsid w:val="000066BB"/>
    <w:rsid w:val="0006272D"/>
    <w:rsid w:val="000740A9"/>
    <w:rsid w:val="00084982"/>
    <w:rsid w:val="000A34DB"/>
    <w:rsid w:val="000B2064"/>
    <w:rsid w:val="000D0AAC"/>
    <w:rsid w:val="000E3BC0"/>
    <w:rsid w:val="000F1B89"/>
    <w:rsid w:val="00103F54"/>
    <w:rsid w:val="001063BC"/>
    <w:rsid w:val="00110E6C"/>
    <w:rsid w:val="00125D2C"/>
    <w:rsid w:val="00161805"/>
    <w:rsid w:val="001A6155"/>
    <w:rsid w:val="001D0BDA"/>
    <w:rsid w:val="001F1B87"/>
    <w:rsid w:val="002017A2"/>
    <w:rsid w:val="00202172"/>
    <w:rsid w:val="00224DB8"/>
    <w:rsid w:val="00230ECE"/>
    <w:rsid w:val="00237D1B"/>
    <w:rsid w:val="0027183F"/>
    <w:rsid w:val="002B4395"/>
    <w:rsid w:val="002C3EE6"/>
    <w:rsid w:val="002C660E"/>
    <w:rsid w:val="00315DAC"/>
    <w:rsid w:val="00325E46"/>
    <w:rsid w:val="0037181F"/>
    <w:rsid w:val="00377F22"/>
    <w:rsid w:val="00391F94"/>
    <w:rsid w:val="003A393E"/>
    <w:rsid w:val="003A3F95"/>
    <w:rsid w:val="003A7FD3"/>
    <w:rsid w:val="003C5B26"/>
    <w:rsid w:val="003E1A71"/>
    <w:rsid w:val="003E34E0"/>
    <w:rsid w:val="003F35D1"/>
    <w:rsid w:val="003F5B50"/>
    <w:rsid w:val="004048D8"/>
    <w:rsid w:val="004103D6"/>
    <w:rsid w:val="004160CC"/>
    <w:rsid w:val="0042071E"/>
    <w:rsid w:val="00421545"/>
    <w:rsid w:val="0044133A"/>
    <w:rsid w:val="00487442"/>
    <w:rsid w:val="004C44C2"/>
    <w:rsid w:val="00581A20"/>
    <w:rsid w:val="0058460F"/>
    <w:rsid w:val="005D363D"/>
    <w:rsid w:val="00600BA4"/>
    <w:rsid w:val="006247B4"/>
    <w:rsid w:val="006A7C30"/>
    <w:rsid w:val="006D3214"/>
    <w:rsid w:val="006E1214"/>
    <w:rsid w:val="006E12E8"/>
    <w:rsid w:val="006F62AE"/>
    <w:rsid w:val="00704C52"/>
    <w:rsid w:val="00721E66"/>
    <w:rsid w:val="00722D56"/>
    <w:rsid w:val="00734746"/>
    <w:rsid w:val="00736561"/>
    <w:rsid w:val="00761C64"/>
    <w:rsid w:val="007722ED"/>
    <w:rsid w:val="0079455A"/>
    <w:rsid w:val="007C2A88"/>
    <w:rsid w:val="007E5C60"/>
    <w:rsid w:val="00802563"/>
    <w:rsid w:val="008428C0"/>
    <w:rsid w:val="00883750"/>
    <w:rsid w:val="008A20DF"/>
    <w:rsid w:val="008D7F5F"/>
    <w:rsid w:val="00903248"/>
    <w:rsid w:val="00941ED4"/>
    <w:rsid w:val="00944BD2"/>
    <w:rsid w:val="00965389"/>
    <w:rsid w:val="00971193"/>
    <w:rsid w:val="00992BFF"/>
    <w:rsid w:val="00A56ABF"/>
    <w:rsid w:val="00A73760"/>
    <w:rsid w:val="00AA75FF"/>
    <w:rsid w:val="00AB213E"/>
    <w:rsid w:val="00AD69EB"/>
    <w:rsid w:val="00AF31A9"/>
    <w:rsid w:val="00AF5582"/>
    <w:rsid w:val="00B8615B"/>
    <w:rsid w:val="00BC44D3"/>
    <w:rsid w:val="00BE07EE"/>
    <w:rsid w:val="00C018D6"/>
    <w:rsid w:val="00C32580"/>
    <w:rsid w:val="00C5119E"/>
    <w:rsid w:val="00C5311C"/>
    <w:rsid w:val="00C85CE7"/>
    <w:rsid w:val="00CB3782"/>
    <w:rsid w:val="00CD00ED"/>
    <w:rsid w:val="00D04818"/>
    <w:rsid w:val="00D17BBA"/>
    <w:rsid w:val="00D325CA"/>
    <w:rsid w:val="00DD33D7"/>
    <w:rsid w:val="00E26098"/>
    <w:rsid w:val="00EB3130"/>
    <w:rsid w:val="00EE4FEC"/>
    <w:rsid w:val="00F24A54"/>
    <w:rsid w:val="00F75991"/>
    <w:rsid w:val="00F8653A"/>
    <w:rsid w:val="00FB5865"/>
    <w:rsid w:val="00FD247B"/>
    <w:rsid w:val="00FD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A124F8"/>
  <w15:chartTrackingRefBased/>
  <w15:docId w15:val="{F1AC5582-FB6B-495E-881F-D53600B29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C85CE7"/>
    <w:pPr>
      <w:spacing w:after="180"/>
      <w:jc w:val="left"/>
    </w:pPr>
    <w:rPr>
      <w:rFonts w:ascii="Calibri" w:hAnsi="Calibri"/>
      <w:color w:val="404040" w:themeColor="text1" w:themeTint="BF"/>
      <w:sz w:val="18"/>
      <w:szCs w:val="20"/>
      <w:lang w:val="lt-LT" w:eastAsia="ja-JP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85CE7"/>
    <w:pPr>
      <w:outlineLvl w:val="0"/>
    </w:pPr>
    <w:rPr>
      <w:b/>
      <w:color w:val="99CCFF"/>
      <w:sz w:val="24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C44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85CE7"/>
    <w:rPr>
      <w:rFonts w:ascii="Calibri" w:hAnsi="Calibri"/>
      <w:b/>
      <w:color w:val="99CCFF"/>
      <w:sz w:val="24"/>
      <w:szCs w:val="20"/>
      <w:lang w:val="lt-LT" w:eastAsia="ja-JP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85CE7"/>
    <w:pPr>
      <w:pBdr>
        <w:left w:val="double" w:sz="18" w:space="4" w:color="1F4E79" w:themeColor="accent1" w:themeShade="80"/>
      </w:pBdr>
      <w:spacing w:after="0" w:line="420" w:lineRule="exact"/>
    </w:pPr>
    <w:rPr>
      <w:rFonts w:eastAsiaTheme="majorEastAsia" w:cstheme="majorBidi"/>
      <w:b/>
      <w:caps/>
      <w:color w:val="1F4E79" w:themeColor="accent1" w:themeShade="80"/>
      <w:kern w:val="28"/>
      <w:sz w:val="38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85CE7"/>
    <w:rPr>
      <w:rFonts w:ascii="Calibri" w:eastAsiaTheme="majorEastAsia" w:hAnsi="Calibri" w:cstheme="majorBidi"/>
      <w:b/>
      <w:caps/>
      <w:color w:val="1F4E79" w:themeColor="accent1" w:themeShade="80"/>
      <w:kern w:val="28"/>
      <w:sz w:val="38"/>
      <w:szCs w:val="20"/>
      <w:lang w:eastAsia="ja-JP"/>
    </w:rPr>
  </w:style>
  <w:style w:type="paragraph" w:styleId="Antrats">
    <w:name w:val="header"/>
    <w:basedOn w:val="prastasis"/>
    <w:link w:val="AntratsDiagrama"/>
    <w:uiPriority w:val="99"/>
    <w:unhideWhenUsed/>
    <w:rsid w:val="00C85C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85CE7"/>
    <w:rPr>
      <w:rFonts w:ascii="Calibri" w:hAnsi="Calibri"/>
      <w:color w:val="404040" w:themeColor="text1" w:themeTint="BF"/>
      <w:sz w:val="18"/>
      <w:szCs w:val="20"/>
      <w:lang w:eastAsia="ja-JP"/>
    </w:rPr>
  </w:style>
  <w:style w:type="paragraph" w:styleId="Porat">
    <w:name w:val="footer"/>
    <w:basedOn w:val="prastasis"/>
    <w:link w:val="PoratDiagrama"/>
    <w:uiPriority w:val="99"/>
    <w:unhideWhenUsed/>
    <w:rsid w:val="00C85CE7"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1F4E79" w:themeColor="accent1" w:themeShade="80"/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C85CE7"/>
    <w:rPr>
      <w:rFonts w:asciiTheme="majorHAnsi" w:eastAsiaTheme="majorEastAsia" w:hAnsiTheme="majorHAnsi" w:cstheme="majorBidi"/>
      <w:noProof/>
      <w:color w:val="1F4E79" w:themeColor="accent1" w:themeShade="80"/>
      <w:sz w:val="20"/>
      <w:szCs w:val="20"/>
      <w:lang w:eastAsia="ja-JP"/>
    </w:rPr>
  </w:style>
  <w:style w:type="table" w:styleId="4tinkleliolentel-1parykinimas">
    <w:name w:val="Grid Table 4 Accent 1"/>
    <w:basedOn w:val="prastojilentel"/>
    <w:uiPriority w:val="49"/>
    <w:rsid w:val="00C85CE7"/>
    <w:pPr>
      <w:spacing w:line="240" w:lineRule="auto"/>
      <w:jc w:val="left"/>
    </w:pPr>
    <w:rPr>
      <w:color w:val="404040" w:themeColor="text1" w:themeTint="BF"/>
      <w:sz w:val="18"/>
      <w:szCs w:val="20"/>
      <w:lang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C85CE7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C85CE7"/>
    <w:rPr>
      <w:rFonts w:ascii="Calibri" w:hAnsi="Calibri"/>
      <w:i/>
      <w:iCs/>
      <w:color w:val="404040" w:themeColor="text1" w:themeTint="BF"/>
      <w:sz w:val="14"/>
      <w:szCs w:val="20"/>
      <w:lang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C85CE7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C85CE7"/>
    <w:rPr>
      <w:rFonts w:ascii="Times New Roman" w:hAnsi="Times New Roman"/>
      <w:b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85CE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85CE7"/>
    <w:pPr>
      <w:spacing w:line="240" w:lineRule="auto"/>
    </w:pPr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85CE7"/>
    <w:rPr>
      <w:rFonts w:ascii="Calibri" w:hAnsi="Calibri"/>
      <w:color w:val="404040" w:themeColor="text1" w:themeTint="BF"/>
      <w:sz w:val="20"/>
      <w:szCs w:val="20"/>
      <w:lang w:eastAsia="ja-JP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85CE7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85CE7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85CE7"/>
    <w:rPr>
      <w:rFonts w:ascii="Segoe UI" w:hAnsi="Segoe UI" w:cs="Segoe UI"/>
      <w:color w:val="404040" w:themeColor="text1" w:themeTint="BF"/>
      <w:sz w:val="18"/>
      <w:szCs w:val="18"/>
      <w:lang w:eastAsia="ja-JP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C44D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lt-LT" w:eastAsia="ja-JP"/>
    </w:rPr>
  </w:style>
  <w:style w:type="table" w:styleId="Lentelstinklelis">
    <w:name w:val="Table Grid"/>
    <w:basedOn w:val="prastojilentel"/>
    <w:uiPriority w:val="59"/>
    <w:rsid w:val="00944BD2"/>
    <w:pPr>
      <w:spacing w:line="200" w:lineRule="atLeast"/>
      <w:ind w:left="34"/>
      <w:jc w:val="left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A615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A6155"/>
    <w:rPr>
      <w:rFonts w:ascii="Calibri" w:hAnsi="Calibri"/>
      <w:b/>
      <w:bCs/>
      <w:color w:val="404040" w:themeColor="text1" w:themeTint="BF"/>
      <w:sz w:val="20"/>
      <w:szCs w:val="20"/>
      <w:lang w:val="lt-LT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A400D-A3CB-4E7F-A7CA-67257F3D4D9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6ad46dd-f7c7-43aa-9c22-1b7ad782ac3b}" enabled="1" method="Privileged" siteId="{ba0f5621-abfd-470f-adc9-da21d4cc182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3127</Words>
  <Characters>1783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Rolandas Cerniauskas</dc:creator>
  <cp:keywords/>
  <dc:description/>
  <cp:lastModifiedBy>Indrė Lučauskienė</cp:lastModifiedBy>
  <cp:revision>4</cp:revision>
  <dcterms:created xsi:type="dcterms:W3CDTF">2025-02-17T09:15:00Z</dcterms:created>
  <dcterms:modified xsi:type="dcterms:W3CDTF">2025-02-24T08:39:00Z</dcterms:modified>
</cp:coreProperties>
</file>