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92683" w:rsidRDefault="003514D4" w:rsidP="00F311A2">
      <w:pPr>
        <w:tabs>
          <w:tab w:val="right" w:leader="underscore" w:pos="8640"/>
        </w:tabs>
        <w:ind w:left="5103"/>
      </w:pPr>
      <w:r w:rsidRPr="006B6532">
        <w:t xml:space="preserve">Kauno </w:t>
      </w:r>
      <w:r w:rsidRPr="00C92683">
        <w:t>rajono savivaldybės administracijos</w:t>
      </w:r>
    </w:p>
    <w:p w14:paraId="7D7AAA1D" w14:textId="2A893331" w:rsidR="00E722A0" w:rsidRPr="00F93BA1" w:rsidRDefault="003514D4" w:rsidP="006810BD">
      <w:pPr>
        <w:tabs>
          <w:tab w:val="right" w:leader="underscore" w:pos="8640"/>
        </w:tabs>
        <w:ind w:left="5103"/>
        <w:rPr>
          <w:color w:val="000000" w:themeColor="text1"/>
        </w:rPr>
      </w:pPr>
      <w:r w:rsidRPr="00F93BA1">
        <w:rPr>
          <w:color w:val="000000" w:themeColor="text1"/>
        </w:rPr>
        <w:t>Nuolatinės viešųjų pirkimų komisijos</w:t>
      </w:r>
      <w:r w:rsidR="00C976A6" w:rsidRPr="00F93BA1">
        <w:rPr>
          <w:color w:val="000000" w:themeColor="text1"/>
        </w:rPr>
        <w:t xml:space="preserve"> </w:t>
      </w:r>
    </w:p>
    <w:p w14:paraId="65DD2108" w14:textId="16B90C2D" w:rsidR="00046D25" w:rsidRPr="006B6532" w:rsidRDefault="00643D01" w:rsidP="006810BD">
      <w:pPr>
        <w:tabs>
          <w:tab w:val="right" w:leader="underscore" w:pos="8640"/>
        </w:tabs>
        <w:ind w:left="5103"/>
      </w:pPr>
      <w:r w:rsidRPr="00F93BA1">
        <w:rPr>
          <w:color w:val="000000" w:themeColor="text1"/>
        </w:rPr>
        <w:t>202</w:t>
      </w:r>
      <w:r w:rsidR="003665E3" w:rsidRPr="00F93BA1">
        <w:rPr>
          <w:color w:val="000000" w:themeColor="text1"/>
        </w:rPr>
        <w:t>5</w:t>
      </w:r>
      <w:r w:rsidR="00FC7025" w:rsidRPr="00F93BA1">
        <w:rPr>
          <w:color w:val="000000" w:themeColor="text1"/>
        </w:rPr>
        <w:t>-</w:t>
      </w:r>
      <w:r w:rsidR="00F666E9" w:rsidRPr="00F93BA1">
        <w:rPr>
          <w:color w:val="000000" w:themeColor="text1"/>
        </w:rPr>
        <w:t>0</w:t>
      </w:r>
      <w:r w:rsidR="003665E3" w:rsidRPr="00F93BA1">
        <w:rPr>
          <w:color w:val="000000" w:themeColor="text1"/>
        </w:rPr>
        <w:t>2</w:t>
      </w:r>
      <w:r w:rsidR="00F03AFE" w:rsidRPr="00F93BA1">
        <w:rPr>
          <w:color w:val="000000" w:themeColor="text1"/>
        </w:rPr>
        <w:t>-</w:t>
      </w:r>
      <w:r w:rsidR="003665E3" w:rsidRPr="00F93BA1">
        <w:rPr>
          <w:color w:val="000000" w:themeColor="text1"/>
        </w:rPr>
        <w:t>2</w:t>
      </w:r>
      <w:r w:rsidR="00685FFB" w:rsidRPr="00F93BA1">
        <w:rPr>
          <w:color w:val="000000" w:themeColor="text1"/>
        </w:rPr>
        <w:t>4</w:t>
      </w:r>
      <w:r w:rsidR="00F03AFE" w:rsidRPr="00F93BA1">
        <w:rPr>
          <w:color w:val="000000" w:themeColor="text1"/>
        </w:rPr>
        <w:t xml:space="preserve"> </w:t>
      </w:r>
      <w:r w:rsidR="003514D4" w:rsidRPr="00F93BA1">
        <w:rPr>
          <w:color w:val="000000" w:themeColor="text1"/>
        </w:rPr>
        <w:t>posėd</w:t>
      </w:r>
      <w:r w:rsidR="008E6A4D" w:rsidRPr="00F93BA1">
        <w:rPr>
          <w:color w:val="000000" w:themeColor="text1"/>
        </w:rPr>
        <w:t xml:space="preserve">žio </w:t>
      </w:r>
      <w:r w:rsidR="008E6A4D" w:rsidRPr="00F93BA1">
        <w:t xml:space="preserve">protokolu </w:t>
      </w:r>
      <w:r w:rsidRPr="00F93BA1">
        <w:t xml:space="preserve">Nr. </w:t>
      </w:r>
      <w:r w:rsidR="003665E3" w:rsidRPr="00F93BA1">
        <w:t>1</w:t>
      </w:r>
      <w:r w:rsidR="00922632">
        <w:t>/VPP-100</w:t>
      </w:r>
    </w:p>
    <w:p w14:paraId="1C6C4245" w14:textId="30CB626C" w:rsidR="00D60E65" w:rsidRDefault="00D60E65" w:rsidP="00147147">
      <w:pPr>
        <w:spacing w:after="240"/>
        <w:rPr>
          <w:b/>
        </w:rPr>
      </w:pPr>
    </w:p>
    <w:p w14:paraId="797A245C" w14:textId="7D6EBD97" w:rsidR="00046D25" w:rsidRPr="006B6532" w:rsidRDefault="003514D4" w:rsidP="003D4277">
      <w:pPr>
        <w:spacing w:after="240"/>
        <w:jc w:val="center"/>
        <w:rPr>
          <w:b/>
        </w:rPr>
      </w:pPr>
      <w:r w:rsidRPr="006B6532">
        <w:rPr>
          <w:b/>
        </w:rPr>
        <w:t>KAUNO RAJONO</w:t>
      </w:r>
      <w:r w:rsidR="003D4277">
        <w:rPr>
          <w:b/>
        </w:rPr>
        <w:t xml:space="preserve"> </w:t>
      </w:r>
      <w:r w:rsidRPr="006B6532">
        <w:rPr>
          <w:b/>
        </w:rPr>
        <w:t>SAVIVALDYBĖS</w:t>
      </w:r>
      <w:r w:rsidR="003D4277">
        <w:rPr>
          <w:b/>
        </w:rPr>
        <w:t xml:space="preserve"> </w:t>
      </w:r>
      <w:r w:rsidRPr="006B6532">
        <w:rPr>
          <w:b/>
        </w:rPr>
        <w:t>ADMINISTRACIJA</w:t>
      </w:r>
    </w:p>
    <w:p w14:paraId="1C2BBA15" w14:textId="57C583E5" w:rsidR="00FC7025" w:rsidRPr="002408E3" w:rsidRDefault="00E5598A" w:rsidP="00FC7025">
      <w:pPr>
        <w:suppressAutoHyphens w:val="0"/>
        <w:autoSpaceDN/>
        <w:jc w:val="center"/>
        <w:textAlignment w:val="auto"/>
        <w:rPr>
          <w:b/>
          <w:bCs/>
          <w:color w:val="000000"/>
          <w:lang w:eastAsia="en-GB"/>
        </w:rPr>
      </w:pPr>
      <w:r>
        <w:rPr>
          <w:b/>
          <w:bCs/>
          <w:lang w:eastAsia="ar-SA"/>
        </w:rPr>
        <w:t>ILGOSIOS GATVĖS, UŽLIEDŽIŲ SEN., KAUNO R., REKONSTRAVIMO DARBŲ</w:t>
      </w:r>
      <w:r w:rsidR="00FC7025">
        <w:rPr>
          <w:b/>
          <w:bCs/>
          <w:lang w:eastAsia="ar-SA"/>
        </w:rPr>
        <w:t xml:space="preserve"> VIEŠASIS PIRKIMAS</w:t>
      </w:r>
    </w:p>
    <w:p w14:paraId="58E2216B" w14:textId="77777777" w:rsidR="00C976A6" w:rsidRPr="006B6532" w:rsidRDefault="00C976A6" w:rsidP="002233F1">
      <w:pPr>
        <w:rPr>
          <w:b/>
        </w:rPr>
      </w:pPr>
    </w:p>
    <w:p w14:paraId="7628E4BA" w14:textId="21039958" w:rsidR="00046D25" w:rsidRPr="006B6532" w:rsidRDefault="003514D4" w:rsidP="00F311A2">
      <w:pPr>
        <w:jc w:val="center"/>
        <w:rPr>
          <w:b/>
        </w:rPr>
      </w:pPr>
      <w:r w:rsidRPr="00A81F09">
        <w:rPr>
          <w:b/>
        </w:rPr>
        <w:t xml:space="preserve">SUPAPRASTINTO ATVIRO </w:t>
      </w:r>
      <w:r w:rsidR="00E15758" w:rsidRPr="00A81F09">
        <w:rPr>
          <w:b/>
        </w:rPr>
        <w:t xml:space="preserve">KONKURSO </w:t>
      </w:r>
      <w:r w:rsidR="0009391D" w:rsidRPr="00A81F09">
        <w:rPr>
          <w:b/>
        </w:rPr>
        <w:t>SĄLYGOS</w:t>
      </w:r>
      <w:r w:rsidR="00AF5D90" w:rsidRPr="006B6532">
        <w:rPr>
          <w:b/>
        </w:rPr>
        <w:t>,</w:t>
      </w:r>
      <w:r w:rsidRPr="006B6532">
        <w:rPr>
          <w:b/>
        </w:rPr>
        <w:t xml:space="preserve"> </w:t>
      </w:r>
    </w:p>
    <w:p w14:paraId="19DBB220" w14:textId="2AD0655A" w:rsidR="00046D25" w:rsidRDefault="003514D4" w:rsidP="00F311A2">
      <w:pPr>
        <w:jc w:val="center"/>
        <w:rPr>
          <w:b/>
        </w:rPr>
      </w:pPr>
      <w:r w:rsidRPr="006B6532">
        <w:rPr>
          <w:b/>
        </w:rPr>
        <w:t>VYKDANT PIRKIMĄ CVP IS PRIEMONĖMIS</w:t>
      </w:r>
    </w:p>
    <w:p w14:paraId="14D797B5" w14:textId="058BA699" w:rsidR="0059014B" w:rsidRPr="006B6532" w:rsidRDefault="0059014B" w:rsidP="00147147">
      <w:pPr>
        <w:rPr>
          <w:b/>
        </w:rPr>
      </w:pPr>
    </w:p>
    <w:tbl>
      <w:tblPr>
        <w:tblpPr w:leftFromText="180" w:rightFromText="180" w:vertAnchor="text" w:horzAnchor="margin" w:tblpY="570"/>
        <w:tblW w:w="8862" w:type="dxa"/>
        <w:tblLook w:val="01E0" w:firstRow="1" w:lastRow="1" w:firstColumn="1" w:lastColumn="1" w:noHBand="0" w:noVBand="0"/>
      </w:tblPr>
      <w:tblGrid>
        <w:gridCol w:w="222"/>
        <w:gridCol w:w="8640"/>
      </w:tblGrid>
      <w:tr w:rsidR="00CB6B93" w:rsidRPr="006B6532" w14:paraId="54B77AAB" w14:textId="77777777" w:rsidTr="007A2A68">
        <w:trPr>
          <w:trHeight w:val="5254"/>
        </w:trPr>
        <w:tc>
          <w:tcPr>
            <w:tcW w:w="222" w:type="dxa"/>
          </w:tcPr>
          <w:p w14:paraId="1FA65D1B" w14:textId="77777777" w:rsidR="00CB6B93" w:rsidRPr="006B6532" w:rsidRDefault="00CB6B93" w:rsidP="00186ACC">
            <w:pPr>
              <w:autoSpaceDN/>
              <w:jc w:val="both"/>
              <w:textAlignment w:val="auto"/>
              <w:rPr>
                <w:lang w:eastAsia="lt-LT"/>
              </w:rPr>
            </w:pPr>
          </w:p>
        </w:tc>
        <w:tc>
          <w:tcPr>
            <w:tcW w:w="8640" w:type="dxa"/>
            <w:shd w:val="clear" w:color="auto" w:fill="FFFFFF" w:themeFill="background1"/>
          </w:tcPr>
          <w:p w14:paraId="4C4E90D3" w14:textId="77777777" w:rsidR="00CB6B93" w:rsidRDefault="00CB6B93">
            <w:pPr>
              <w:pStyle w:val="Sraopastraipa"/>
              <w:numPr>
                <w:ilvl w:val="0"/>
                <w:numId w:val="30"/>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30"/>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30"/>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30"/>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30"/>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30"/>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30"/>
              </w:numPr>
              <w:autoSpaceDN/>
              <w:ind w:left="384" w:hanging="425"/>
              <w:textAlignment w:val="auto"/>
              <w:rPr>
                <w:lang w:eastAsia="lt-LT"/>
              </w:rPr>
            </w:pPr>
            <w:r w:rsidRPr="00CB6B93">
              <w:rPr>
                <w:lang w:val="en-US" w:eastAsia="lt-LT"/>
              </w:rPr>
              <w:t>EBVPD BEI</w:t>
            </w:r>
            <w:r w:rsidRPr="00CB6B93">
              <w:rPr>
                <w:b/>
                <w:lang w:val="en-US" w:eastAsia="lt-LT"/>
              </w:rPr>
              <w:t xml:space="preserve"> </w:t>
            </w:r>
            <w:r w:rsidRPr="006B6532">
              <w:rPr>
                <w:lang w:eastAsia="lt-LT"/>
              </w:rPr>
              <w:t>PASIŪLYMŲ VERTINIMAS IR NAGRINĖJIMAS</w:t>
            </w:r>
          </w:p>
          <w:p w14:paraId="0579FD7C" w14:textId="77777777" w:rsidR="007A2A68" w:rsidRDefault="00CB6B93" w:rsidP="007A2A68">
            <w:pPr>
              <w:pStyle w:val="Sraopastraipa"/>
              <w:numPr>
                <w:ilvl w:val="0"/>
                <w:numId w:val="30"/>
              </w:numPr>
              <w:autoSpaceDN/>
              <w:ind w:left="384" w:hanging="425"/>
              <w:textAlignment w:val="auto"/>
              <w:rPr>
                <w:lang w:eastAsia="lt-LT"/>
              </w:rPr>
            </w:pPr>
            <w:r w:rsidRPr="006B6532">
              <w:rPr>
                <w:lang w:eastAsia="lt-LT"/>
              </w:rPr>
              <w:t>PASIŪLYMŲ ATMETIMO PAGRINDAI</w:t>
            </w:r>
          </w:p>
          <w:p w14:paraId="33DDDF34" w14:textId="0F006AD5" w:rsidR="00C81166" w:rsidRPr="007A2A68" w:rsidRDefault="00CB6B93" w:rsidP="00C81166">
            <w:pPr>
              <w:pStyle w:val="Sraopastraipa"/>
              <w:numPr>
                <w:ilvl w:val="0"/>
                <w:numId w:val="30"/>
              </w:numPr>
              <w:autoSpaceDN/>
              <w:ind w:left="384" w:hanging="425"/>
              <w:textAlignment w:val="auto"/>
              <w:rPr>
                <w:lang w:eastAsia="lt-LT"/>
              </w:rPr>
            </w:pPr>
            <w:r w:rsidRPr="006B6532">
              <w:rPr>
                <w:lang w:eastAsia="lt-LT"/>
              </w:rPr>
              <w:t>TIEKĖJŲ PAŠALINIMO PAGRINDAI</w:t>
            </w:r>
            <w:r w:rsidR="00C81166">
              <w:rPr>
                <w:lang w:eastAsia="lt-LT"/>
              </w:rPr>
              <w:t xml:space="preserve">, </w:t>
            </w:r>
            <w:r w:rsidRPr="006B6532">
              <w:rPr>
                <w:lang w:eastAsia="lt-LT"/>
              </w:rPr>
              <w:t xml:space="preserve">KVALIFIKACIJOS </w:t>
            </w:r>
            <w:r w:rsidRPr="007A2A68">
              <w:rPr>
                <w:lang w:eastAsia="lt-LT"/>
              </w:rPr>
              <w:t>REIKALAVIMAI</w:t>
            </w:r>
            <w:r w:rsidR="00C81166">
              <w:rPr>
                <w:lang w:eastAsia="lt-LT"/>
              </w:rPr>
              <w:t xml:space="preserve"> </w:t>
            </w:r>
            <w:r w:rsidR="00C81166" w:rsidRPr="00C81166">
              <w:rPr>
                <w:lang w:eastAsia="lt-LT"/>
              </w:rPr>
              <w:t>IR REIKALAUJAMI APLINKOS APSAUGOS VADYBOS SISTEMŲ STANDARTAI</w:t>
            </w:r>
          </w:p>
          <w:p w14:paraId="1A132F9B" w14:textId="4C416F40" w:rsidR="00CB6B93" w:rsidRPr="00676A43" w:rsidRDefault="00CB6B93">
            <w:pPr>
              <w:pStyle w:val="Sraopastraipa"/>
              <w:numPr>
                <w:ilvl w:val="0"/>
                <w:numId w:val="30"/>
              </w:numPr>
              <w:autoSpaceDN/>
              <w:ind w:left="384" w:hanging="425"/>
              <w:textAlignment w:val="auto"/>
              <w:rPr>
                <w:lang w:eastAsia="lt-LT"/>
              </w:rPr>
            </w:pPr>
            <w:r w:rsidRPr="006B6532">
              <w:rPr>
                <w:lang w:eastAsia="lt-LT"/>
              </w:rPr>
              <w:t>SPRENDIMAS DĖL LAIMĖ</w:t>
            </w:r>
            <w:r w:rsidR="00011D82">
              <w:rPr>
                <w:lang w:eastAsia="lt-LT"/>
              </w:rPr>
              <w:t>JUSIO</w:t>
            </w:r>
            <w:r w:rsidRPr="006B6532">
              <w:rPr>
                <w:lang w:eastAsia="lt-LT"/>
              </w:rPr>
              <w:t xml:space="preserve"> PASIŪLYMO, PASIŪLYMŲ EILĖS IR </w:t>
            </w:r>
            <w:r w:rsidR="0018618A">
              <w:rPr>
                <w:lang w:eastAsia="lt-LT"/>
              </w:rPr>
              <w:t xml:space="preserve">PRELIMINARIOSIOS </w:t>
            </w:r>
            <w:r w:rsidRPr="00676A43">
              <w:rPr>
                <w:lang w:eastAsia="lt-LT"/>
              </w:rPr>
              <w:t>SUTARTIES SUDARYMO</w:t>
            </w:r>
          </w:p>
          <w:p w14:paraId="6D161769" w14:textId="77777777" w:rsidR="00CB6B93" w:rsidRPr="00676A43" w:rsidRDefault="00CB6B93">
            <w:pPr>
              <w:pStyle w:val="Sraopastraipa"/>
              <w:numPr>
                <w:ilvl w:val="0"/>
                <w:numId w:val="30"/>
              </w:numPr>
              <w:autoSpaceDN/>
              <w:ind w:left="384" w:hanging="425"/>
              <w:textAlignment w:val="auto"/>
              <w:rPr>
                <w:lang w:eastAsia="lt-LT"/>
              </w:rPr>
            </w:pPr>
            <w:r w:rsidRPr="00676A43">
              <w:rPr>
                <w:lang w:eastAsia="lt-LT"/>
              </w:rPr>
              <w:t>GINČŲ NAGRINĖJIMO TVARKA</w:t>
            </w:r>
          </w:p>
          <w:p w14:paraId="168557F2" w14:textId="4841C1A7" w:rsidR="00B50C82" w:rsidRPr="00676A43" w:rsidRDefault="00CB6B93">
            <w:pPr>
              <w:pStyle w:val="Sraopastraipa"/>
              <w:numPr>
                <w:ilvl w:val="0"/>
                <w:numId w:val="30"/>
              </w:numPr>
              <w:autoSpaceDN/>
              <w:ind w:left="384" w:hanging="425"/>
              <w:textAlignment w:val="auto"/>
              <w:rPr>
                <w:lang w:eastAsia="lt-LT"/>
              </w:rPr>
            </w:pPr>
            <w:r w:rsidRPr="00676A43">
              <w:rPr>
                <w:lang w:eastAsia="lt-LT"/>
              </w:rPr>
              <w:t>PIRKIMO</w:t>
            </w:r>
            <w:r w:rsidR="00CC6E83" w:rsidRPr="00676A43">
              <w:rPr>
                <w:lang w:eastAsia="lt-LT"/>
              </w:rPr>
              <w:t xml:space="preserve"> </w:t>
            </w:r>
            <w:r w:rsidR="00912F92" w:rsidRPr="00676A43">
              <w:rPr>
                <w:lang w:eastAsia="lt-LT"/>
              </w:rPr>
              <w:t xml:space="preserve">PRELIMINARIOSIOS </w:t>
            </w:r>
            <w:r w:rsidRPr="00676A43">
              <w:rPr>
                <w:lang w:eastAsia="lt-LT"/>
              </w:rPr>
              <w:t>SUTARTIES SĄLYGOS</w:t>
            </w:r>
          </w:p>
          <w:p w14:paraId="038D09A4" w14:textId="60C23C04" w:rsidR="004147BA" w:rsidRPr="006B6532" w:rsidRDefault="004147BA" w:rsidP="00186ACC">
            <w:pPr>
              <w:pStyle w:val="Sraopastraipa"/>
              <w:autoSpaceDN/>
              <w:ind w:left="384"/>
              <w:textAlignment w:val="auto"/>
              <w:rPr>
                <w:lang w:eastAsia="lt-LT"/>
              </w:rPr>
            </w:pPr>
          </w:p>
        </w:tc>
      </w:tr>
      <w:tr w:rsidR="00CB6B93" w:rsidRPr="006B6532" w14:paraId="7D8F38D4" w14:textId="77777777" w:rsidTr="00CB6B93">
        <w:trPr>
          <w:trHeight w:val="367"/>
        </w:trPr>
        <w:tc>
          <w:tcPr>
            <w:tcW w:w="222" w:type="dxa"/>
          </w:tcPr>
          <w:p w14:paraId="1DE9E4C4" w14:textId="77777777" w:rsidR="00CB6B93" w:rsidRPr="00505C31" w:rsidRDefault="00CB6B93" w:rsidP="00CB6B93">
            <w:pPr>
              <w:autoSpaceDN/>
              <w:spacing w:line="276" w:lineRule="auto"/>
              <w:jc w:val="both"/>
              <w:textAlignment w:val="auto"/>
              <w:rPr>
                <w:lang w:eastAsia="lt-LT"/>
              </w:rPr>
            </w:pPr>
          </w:p>
        </w:tc>
        <w:tc>
          <w:tcPr>
            <w:tcW w:w="8640"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1C4D4786" w14:textId="39259378" w:rsidR="00046D25" w:rsidRDefault="00CB6B93" w:rsidP="00F311A2">
      <w:pPr>
        <w:spacing w:before="240" w:after="240"/>
        <w:jc w:val="center"/>
      </w:pPr>
      <w:r w:rsidRPr="00CB6B93">
        <w:t xml:space="preserve"> </w:t>
      </w:r>
      <w:r w:rsidR="003514D4" w:rsidRPr="00CB6B93">
        <w:t>TURINYS</w:t>
      </w:r>
    </w:p>
    <w:p w14:paraId="71972607" w14:textId="77777777" w:rsidR="00B50C82" w:rsidRPr="00CB6B93" w:rsidRDefault="00B50C82" w:rsidP="00186ACC">
      <w:pPr>
        <w:spacing w:before="240" w:after="240"/>
        <w:jc w:val="center"/>
      </w:pPr>
    </w:p>
    <w:p w14:paraId="29CF66E4" w14:textId="79F66E5E" w:rsidR="00D74FEE" w:rsidRPr="008A5F88" w:rsidRDefault="002E1A5A" w:rsidP="00D74FEE">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80E84">
        <w:rPr>
          <w:lang w:val="en-US"/>
        </w:rPr>
        <w:t>Pasiūlymo</w:t>
      </w:r>
      <w:proofErr w:type="spellEnd"/>
      <w:r w:rsidRPr="00580E84">
        <w:rPr>
          <w:lang w:val="en-US"/>
        </w:rPr>
        <w:t xml:space="preserve"> </w:t>
      </w:r>
      <w:r w:rsidRPr="005B35B5">
        <w:rPr>
          <w:lang w:val="en-US"/>
        </w:rPr>
        <w:t xml:space="preserve">forma, </w:t>
      </w:r>
      <w:proofErr w:type="spellStart"/>
      <w:r w:rsidRPr="005B35B5">
        <w:rPr>
          <w:lang w:val="en-US"/>
        </w:rPr>
        <w:t>pirkimo</w:t>
      </w:r>
      <w:proofErr w:type="spellEnd"/>
      <w:r w:rsidRPr="005B35B5">
        <w:rPr>
          <w:lang w:val="en-US"/>
        </w:rPr>
        <w:t xml:space="preserve"> </w:t>
      </w:r>
      <w:proofErr w:type="spellStart"/>
      <w:r w:rsidR="00DB7E92" w:rsidRPr="008A5F88">
        <w:rPr>
          <w:lang w:val="en-US"/>
        </w:rPr>
        <w:t>sąlygų</w:t>
      </w:r>
      <w:proofErr w:type="spellEnd"/>
      <w:r w:rsidR="00DB7E92" w:rsidRPr="008A5F88">
        <w:rPr>
          <w:lang w:val="en-US"/>
        </w:rPr>
        <w:t xml:space="preserve"> </w:t>
      </w:r>
      <w:r w:rsidRPr="008A5F88">
        <w:rPr>
          <w:lang w:val="en-US"/>
        </w:rPr>
        <w:t xml:space="preserve">1 </w:t>
      </w:r>
      <w:proofErr w:type="spellStart"/>
      <w:r w:rsidRPr="008A5F88">
        <w:rPr>
          <w:lang w:val="en-US"/>
        </w:rPr>
        <w:t>priedas</w:t>
      </w:r>
      <w:proofErr w:type="spellEnd"/>
      <w:r w:rsidRPr="008A5F88">
        <w:rPr>
          <w:lang w:val="en-US"/>
        </w:rPr>
        <w:t>;</w:t>
      </w:r>
    </w:p>
    <w:p w14:paraId="41A6FEDC" w14:textId="247B55BF" w:rsidR="008E32E2" w:rsidRPr="008A5F88" w:rsidRDefault="00FC7025" w:rsidP="00D74E3D">
      <w:pPr>
        <w:widowControl w:val="0"/>
        <w:numPr>
          <w:ilvl w:val="0"/>
          <w:numId w:val="15"/>
        </w:numPr>
        <w:tabs>
          <w:tab w:val="left" w:pos="993"/>
        </w:tabs>
        <w:autoSpaceDE w:val="0"/>
        <w:autoSpaceDN/>
        <w:adjustRightInd w:val="0"/>
        <w:ind w:left="0" w:firstLine="709"/>
        <w:contextualSpacing/>
        <w:jc w:val="both"/>
        <w:textAlignment w:val="auto"/>
        <w:rPr>
          <w:lang w:val="en-US"/>
        </w:rPr>
      </w:pPr>
      <w:proofErr w:type="spellStart"/>
      <w:r w:rsidRPr="008A5F88">
        <w:rPr>
          <w:lang w:val="en-US"/>
        </w:rPr>
        <w:t>Techninė</w:t>
      </w:r>
      <w:proofErr w:type="spellEnd"/>
      <w:r w:rsidRPr="008A5F88">
        <w:rPr>
          <w:lang w:val="en-US"/>
        </w:rPr>
        <w:t xml:space="preserve"> </w:t>
      </w:r>
      <w:proofErr w:type="spellStart"/>
      <w:r w:rsidRPr="008A5F88">
        <w:rPr>
          <w:lang w:val="en-US"/>
        </w:rPr>
        <w:t>specifikacija</w:t>
      </w:r>
      <w:proofErr w:type="spellEnd"/>
      <w:r w:rsidRPr="008A5F88">
        <w:rPr>
          <w:lang w:val="en-US"/>
        </w:rPr>
        <w:t xml:space="preserve"> (</w:t>
      </w:r>
      <w:proofErr w:type="spellStart"/>
      <w:r w:rsidR="00D74E3D" w:rsidRPr="008A5F88">
        <w:rPr>
          <w:lang w:val="en-US"/>
        </w:rPr>
        <w:t>kurią</w:t>
      </w:r>
      <w:proofErr w:type="spellEnd"/>
      <w:r w:rsidR="00D74E3D" w:rsidRPr="008A5F88">
        <w:rPr>
          <w:lang w:val="en-US"/>
        </w:rPr>
        <w:t xml:space="preserve"> </w:t>
      </w:r>
      <w:proofErr w:type="spellStart"/>
      <w:r w:rsidR="00D74E3D" w:rsidRPr="008A5F88">
        <w:rPr>
          <w:lang w:val="en-US"/>
        </w:rPr>
        <w:t>sudaro</w:t>
      </w:r>
      <w:proofErr w:type="spellEnd"/>
      <w:r w:rsidR="00D74E3D" w:rsidRPr="008A5F88">
        <w:rPr>
          <w:lang w:val="en-US"/>
        </w:rPr>
        <w:t xml:space="preserve">: 1) </w:t>
      </w:r>
      <w:proofErr w:type="spellStart"/>
      <w:r w:rsidRPr="008A5F88">
        <w:rPr>
          <w:lang w:val="en-US"/>
        </w:rPr>
        <w:t>techninis</w:t>
      </w:r>
      <w:proofErr w:type="spellEnd"/>
      <w:r w:rsidRPr="008A5F88">
        <w:rPr>
          <w:lang w:val="en-US"/>
        </w:rPr>
        <w:t xml:space="preserve"> </w:t>
      </w:r>
      <w:proofErr w:type="spellStart"/>
      <w:r w:rsidR="008A5F88" w:rsidRPr="008A5F88">
        <w:rPr>
          <w:lang w:val="en-US"/>
        </w:rPr>
        <w:t>darbo</w:t>
      </w:r>
      <w:proofErr w:type="spellEnd"/>
      <w:r w:rsidR="008A5F88" w:rsidRPr="008A5F88">
        <w:rPr>
          <w:lang w:val="en-US"/>
        </w:rPr>
        <w:t xml:space="preserve"> </w:t>
      </w:r>
      <w:proofErr w:type="spellStart"/>
      <w:r w:rsidRPr="008A5F88">
        <w:rPr>
          <w:lang w:val="en-US"/>
        </w:rPr>
        <w:t>projektas</w:t>
      </w:r>
      <w:proofErr w:type="spellEnd"/>
      <w:r w:rsidR="008A5F88" w:rsidRPr="008A5F88">
        <w:rPr>
          <w:lang w:val="en-US"/>
        </w:rPr>
        <w:t xml:space="preserve"> (</w:t>
      </w:r>
      <w:proofErr w:type="spellStart"/>
      <w:r w:rsidR="008A5F88" w:rsidRPr="008A5F88">
        <w:rPr>
          <w:lang w:val="en-US"/>
        </w:rPr>
        <w:t>parengtas</w:t>
      </w:r>
      <w:proofErr w:type="spellEnd"/>
      <w:r w:rsidR="008A5F88" w:rsidRPr="008A5F88">
        <w:rPr>
          <w:lang w:val="en-US"/>
        </w:rPr>
        <w:t xml:space="preserve"> </w:t>
      </w:r>
      <w:r w:rsidR="008A5F88" w:rsidRPr="008A5F88">
        <w:t>UAB „</w:t>
      </w:r>
      <w:proofErr w:type="spellStart"/>
      <w:proofErr w:type="gramStart"/>
      <w:r w:rsidR="008A5F88" w:rsidRPr="008A5F88">
        <w:t>Medstatyba</w:t>
      </w:r>
      <w:proofErr w:type="spellEnd"/>
      <w:r w:rsidR="008A5F88" w:rsidRPr="008A5F88">
        <w:t>“</w:t>
      </w:r>
      <w:proofErr w:type="gramEnd"/>
      <w:r w:rsidR="008A5F88" w:rsidRPr="008A5F88">
        <w:t>, 2021 m.)</w:t>
      </w:r>
      <w:r w:rsidR="007736DA" w:rsidRPr="008A5F88">
        <w:rPr>
          <w:lang w:val="en-US"/>
        </w:rPr>
        <w:t xml:space="preserve">, </w:t>
      </w:r>
      <w:r w:rsidR="00D74E3D" w:rsidRPr="008A5F88">
        <w:rPr>
          <w:lang w:val="en-US"/>
        </w:rPr>
        <w:t xml:space="preserve">2) </w:t>
      </w:r>
      <w:proofErr w:type="spellStart"/>
      <w:r w:rsidR="008E32E2" w:rsidRPr="008A5F88">
        <w:rPr>
          <w:lang w:val="en-US"/>
        </w:rPr>
        <w:t>priedas</w:t>
      </w:r>
      <w:proofErr w:type="spellEnd"/>
      <w:r w:rsidR="008E32E2" w:rsidRPr="008A5F88">
        <w:rPr>
          <w:lang w:val="en-US"/>
        </w:rPr>
        <w:t xml:space="preserve"> </w:t>
      </w:r>
      <w:proofErr w:type="spellStart"/>
      <w:r w:rsidR="008E32E2" w:rsidRPr="008A5F88">
        <w:rPr>
          <w:lang w:val="en-US"/>
        </w:rPr>
        <w:t>prie</w:t>
      </w:r>
      <w:proofErr w:type="spellEnd"/>
      <w:r w:rsidR="008E32E2" w:rsidRPr="008A5F88">
        <w:rPr>
          <w:lang w:val="en-US"/>
        </w:rPr>
        <w:t xml:space="preserve"> </w:t>
      </w:r>
      <w:proofErr w:type="spellStart"/>
      <w:r w:rsidR="008E32E2" w:rsidRPr="008A5F88">
        <w:rPr>
          <w:lang w:val="en-US"/>
        </w:rPr>
        <w:t>techninio</w:t>
      </w:r>
      <w:proofErr w:type="spellEnd"/>
      <w:r w:rsidR="008E32E2" w:rsidRPr="008A5F88">
        <w:rPr>
          <w:lang w:val="en-US"/>
        </w:rPr>
        <w:t xml:space="preserve"> </w:t>
      </w:r>
      <w:proofErr w:type="spellStart"/>
      <w:r w:rsidR="008A5F88" w:rsidRPr="008A5F88">
        <w:rPr>
          <w:lang w:val="en-US"/>
        </w:rPr>
        <w:t>darbo</w:t>
      </w:r>
      <w:proofErr w:type="spellEnd"/>
      <w:r w:rsidR="008A5F88" w:rsidRPr="008A5F88">
        <w:rPr>
          <w:lang w:val="en-US"/>
        </w:rPr>
        <w:t xml:space="preserve"> </w:t>
      </w:r>
      <w:proofErr w:type="spellStart"/>
      <w:r w:rsidR="008E32E2" w:rsidRPr="008A5F88">
        <w:rPr>
          <w:lang w:val="en-US"/>
        </w:rPr>
        <w:t>projekto</w:t>
      </w:r>
      <w:proofErr w:type="spellEnd"/>
      <w:r w:rsidR="008E32E2" w:rsidRPr="008A5F88">
        <w:rPr>
          <w:lang w:val="en-US"/>
        </w:rPr>
        <w:t xml:space="preserve"> </w:t>
      </w:r>
      <w:r w:rsidR="008E32E2" w:rsidRPr="008A5F88">
        <w:rPr>
          <w:rFonts w:eastAsia="Calibri"/>
        </w:rPr>
        <w:t>„</w:t>
      </w:r>
      <w:r w:rsidR="00EE1040" w:rsidRPr="008A5F88">
        <w:rPr>
          <w:rFonts w:eastAsia="Calibri"/>
        </w:rPr>
        <w:t xml:space="preserve">Kelių statybos darbams, kelių elementams taikomi </w:t>
      </w:r>
      <w:r w:rsidR="00A50487" w:rsidRPr="008A5F88">
        <w:rPr>
          <w:rFonts w:eastAsia="Calibri"/>
        </w:rPr>
        <w:t xml:space="preserve">minimalūs </w:t>
      </w:r>
      <w:r w:rsidR="00EE1040" w:rsidRPr="008A5F88">
        <w:rPr>
          <w:rFonts w:eastAsia="Calibri"/>
        </w:rPr>
        <w:t>aplinkos apsaugos kriterijai</w:t>
      </w:r>
      <w:r w:rsidR="008E32E2" w:rsidRPr="008A5F88">
        <w:rPr>
          <w:rFonts w:eastAsia="Calibri"/>
        </w:rPr>
        <w:t>“</w:t>
      </w:r>
      <w:r w:rsidR="00D74E3D" w:rsidRPr="008A5F88">
        <w:rPr>
          <w:rFonts w:eastAsia="Calibri"/>
        </w:rPr>
        <w:t xml:space="preserve">, 3) </w:t>
      </w:r>
      <w:r w:rsidR="00171CBF" w:rsidRPr="008A5F88">
        <w:rPr>
          <w:rFonts w:eastAsia="Calibri"/>
        </w:rPr>
        <w:t xml:space="preserve">darbų kiekių žiniaraščiai </w:t>
      </w:r>
      <w:r w:rsidRPr="008A5F88">
        <w:rPr>
          <w:lang w:val="en-US"/>
        </w:rPr>
        <w:t>(</w:t>
      </w:r>
      <w:proofErr w:type="spellStart"/>
      <w:r w:rsidRPr="008A5F88">
        <w:rPr>
          <w:lang w:val="en-US"/>
        </w:rPr>
        <w:t>pateikiama</w:t>
      </w:r>
      <w:proofErr w:type="spellEnd"/>
      <w:r w:rsidRPr="008A5F88">
        <w:rPr>
          <w:lang w:val="en-US"/>
        </w:rPr>
        <w:t xml:space="preserve"> </w:t>
      </w:r>
      <w:proofErr w:type="spellStart"/>
      <w:r w:rsidRPr="008A5F88">
        <w:rPr>
          <w:lang w:val="en-US"/>
        </w:rPr>
        <w:t>atskiru</w:t>
      </w:r>
      <w:proofErr w:type="spellEnd"/>
      <w:r w:rsidRPr="008A5F88">
        <w:rPr>
          <w:lang w:val="en-US"/>
        </w:rPr>
        <w:t xml:space="preserve"> </w:t>
      </w:r>
      <w:proofErr w:type="spellStart"/>
      <w:r w:rsidRPr="008A5F88">
        <w:rPr>
          <w:lang w:val="en-US"/>
        </w:rPr>
        <w:t>failu</w:t>
      </w:r>
      <w:proofErr w:type="spellEnd"/>
      <w:r w:rsidRPr="008A5F88">
        <w:rPr>
          <w:lang w:val="en-US"/>
        </w:rPr>
        <w:t>);</w:t>
      </w:r>
      <w:r w:rsidR="00EE1040" w:rsidRPr="008A5F88">
        <w:rPr>
          <w:lang w:val="en-US"/>
        </w:rPr>
        <w:t xml:space="preserve"> </w:t>
      </w:r>
    </w:p>
    <w:p w14:paraId="23F97622" w14:textId="464C9AF8"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8A5F88">
        <w:rPr>
          <w:lang w:val="en-US"/>
        </w:rPr>
        <w:t>Pirkimo</w:t>
      </w:r>
      <w:proofErr w:type="spellEnd"/>
      <w:r w:rsidRPr="008A5F88">
        <w:rPr>
          <w:lang w:val="en-US"/>
        </w:rPr>
        <w:t xml:space="preserve"> </w:t>
      </w:r>
      <w:r w:rsidR="00161332" w:rsidRPr="008A5F88">
        <w:rPr>
          <w:lang w:val="en-US"/>
        </w:rPr>
        <w:t>(</w:t>
      </w:r>
      <w:proofErr w:type="spellStart"/>
      <w:r w:rsidR="00161332" w:rsidRPr="008A5F88">
        <w:rPr>
          <w:lang w:val="en-US"/>
        </w:rPr>
        <w:t>preliminarios</w:t>
      </w:r>
      <w:r w:rsidR="00912F92" w:rsidRPr="008A5F88">
        <w:rPr>
          <w:lang w:val="en-US"/>
        </w:rPr>
        <w:t>ios</w:t>
      </w:r>
      <w:proofErr w:type="spellEnd"/>
      <w:r w:rsidR="00161332" w:rsidRPr="008A5F88">
        <w:rPr>
          <w:lang w:val="en-US"/>
        </w:rPr>
        <w:t xml:space="preserve"> </w:t>
      </w:r>
      <w:proofErr w:type="spellStart"/>
      <w:r w:rsidR="00161332" w:rsidRPr="008A5F88">
        <w:rPr>
          <w:lang w:val="en-US"/>
        </w:rPr>
        <w:t>ir</w:t>
      </w:r>
      <w:proofErr w:type="spellEnd"/>
      <w:r w:rsidR="00161332" w:rsidRPr="008A5F88">
        <w:rPr>
          <w:lang w:val="en-US"/>
        </w:rPr>
        <w:t xml:space="preserve"> </w:t>
      </w:r>
      <w:proofErr w:type="spellStart"/>
      <w:r w:rsidR="00161332" w:rsidRPr="008A5F88">
        <w:rPr>
          <w:lang w:val="en-US"/>
        </w:rPr>
        <w:t>pagrindinės</w:t>
      </w:r>
      <w:proofErr w:type="spellEnd"/>
      <w:r w:rsidR="00161332" w:rsidRPr="008A5F88">
        <w:rPr>
          <w:lang w:val="en-US"/>
        </w:rPr>
        <w:t xml:space="preserve">) </w:t>
      </w:r>
      <w:proofErr w:type="spellStart"/>
      <w:r w:rsidRPr="008A5F88">
        <w:rPr>
          <w:lang w:val="en-US"/>
        </w:rPr>
        <w:t>sutar</w:t>
      </w:r>
      <w:r w:rsidR="00C043F7" w:rsidRPr="008A5F88">
        <w:rPr>
          <w:lang w:val="en-US"/>
        </w:rPr>
        <w:t>ties</w:t>
      </w:r>
      <w:proofErr w:type="spellEnd"/>
      <w:r w:rsidRPr="008A5F88">
        <w:rPr>
          <w:lang w:val="en-US"/>
        </w:rPr>
        <w:t xml:space="preserve"> </w:t>
      </w:r>
      <w:proofErr w:type="spellStart"/>
      <w:r w:rsidRPr="008A5F88">
        <w:rPr>
          <w:lang w:val="en-US"/>
        </w:rPr>
        <w:t>projekta</w:t>
      </w:r>
      <w:r w:rsidR="00161332" w:rsidRPr="008A5F88">
        <w:rPr>
          <w:lang w:val="en-US"/>
        </w:rPr>
        <w:t>i</w:t>
      </w:r>
      <w:proofErr w:type="spellEnd"/>
      <w:r w:rsidRPr="008A5F88">
        <w:rPr>
          <w:lang w:val="en-US"/>
        </w:rPr>
        <w:t xml:space="preserve">, </w:t>
      </w:r>
      <w:proofErr w:type="spellStart"/>
      <w:r w:rsidRPr="008A5F88">
        <w:rPr>
          <w:lang w:val="en-US"/>
        </w:rPr>
        <w:t>pirkimo</w:t>
      </w:r>
      <w:proofErr w:type="spellEnd"/>
      <w:r w:rsidRPr="008A5F88">
        <w:rPr>
          <w:lang w:val="en-US"/>
        </w:rPr>
        <w:t xml:space="preserve"> </w:t>
      </w:r>
      <w:proofErr w:type="spellStart"/>
      <w:r w:rsidR="00DB7E92" w:rsidRPr="008A5F88">
        <w:rPr>
          <w:lang w:val="en-US"/>
        </w:rPr>
        <w:t>sąlygų</w:t>
      </w:r>
      <w:proofErr w:type="spellEnd"/>
      <w:r w:rsidR="00DB7E92">
        <w:rPr>
          <w:lang w:val="en-US"/>
        </w:rPr>
        <w:t xml:space="preserve"> </w:t>
      </w:r>
      <w:r w:rsidRPr="00580E84">
        <w:rPr>
          <w:lang w:val="en-US"/>
        </w:rPr>
        <w:t xml:space="preserve">3 </w:t>
      </w:r>
      <w:proofErr w:type="spellStart"/>
      <w:r w:rsidRPr="00580E84">
        <w:rPr>
          <w:lang w:val="en-US"/>
        </w:rPr>
        <w:t>priedas</w:t>
      </w:r>
      <w:proofErr w:type="spellEnd"/>
      <w:r w:rsidR="0019241E" w:rsidRPr="00580E84">
        <w:rPr>
          <w:lang w:val="en-US"/>
        </w:rPr>
        <w:t xml:space="preserve"> (</w:t>
      </w:r>
      <w:proofErr w:type="spellStart"/>
      <w:r w:rsidR="0019241E" w:rsidRPr="00580E84">
        <w:rPr>
          <w:lang w:val="en-US"/>
        </w:rPr>
        <w:t>pateikiama</w:t>
      </w:r>
      <w:proofErr w:type="spellEnd"/>
      <w:r w:rsidR="0019241E" w:rsidRPr="00580E84">
        <w:rPr>
          <w:lang w:val="en-US"/>
        </w:rPr>
        <w:t xml:space="preserve"> </w:t>
      </w:r>
      <w:proofErr w:type="spellStart"/>
      <w:r w:rsidR="0019241E" w:rsidRPr="00580E84">
        <w:rPr>
          <w:lang w:val="en-US"/>
        </w:rPr>
        <w:t>atskiru</w:t>
      </w:r>
      <w:proofErr w:type="spellEnd"/>
      <w:r w:rsidR="0019241E" w:rsidRPr="00580E84">
        <w:rPr>
          <w:lang w:val="en-US"/>
        </w:rPr>
        <w:t xml:space="preserve"> </w:t>
      </w:r>
      <w:proofErr w:type="spellStart"/>
      <w:r w:rsidR="0019241E" w:rsidRPr="00580E84">
        <w:rPr>
          <w:lang w:val="en-US"/>
        </w:rPr>
        <w:t>failu</w:t>
      </w:r>
      <w:proofErr w:type="spellEnd"/>
      <w:r w:rsidR="0019241E" w:rsidRPr="00580E84">
        <w:rPr>
          <w:lang w:val="en-US"/>
        </w:rPr>
        <w:t>)</w:t>
      </w:r>
      <w:r w:rsidRPr="00580E84">
        <w:rPr>
          <w:lang w:val="en-US"/>
        </w:rPr>
        <w:t>;</w:t>
      </w:r>
    </w:p>
    <w:p w14:paraId="3435BD29" w14:textId="73EC1733"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580E84">
        <w:rPr>
          <w:lang w:val="en-US"/>
        </w:rPr>
        <w:t xml:space="preserve">Europos </w:t>
      </w:r>
      <w:proofErr w:type="spellStart"/>
      <w:r w:rsidRPr="00580E84">
        <w:rPr>
          <w:lang w:val="en-US"/>
        </w:rPr>
        <w:t>bendrojo</w:t>
      </w:r>
      <w:proofErr w:type="spellEnd"/>
      <w:r w:rsidRPr="00580E84">
        <w:rPr>
          <w:lang w:val="en-US"/>
        </w:rPr>
        <w:t xml:space="preserve"> </w:t>
      </w:r>
      <w:proofErr w:type="spellStart"/>
      <w:r w:rsidRPr="00580E84">
        <w:rPr>
          <w:lang w:val="en-US"/>
        </w:rPr>
        <w:t>viešųjų</w:t>
      </w:r>
      <w:proofErr w:type="spellEnd"/>
      <w:r w:rsidRPr="00580E84">
        <w:rPr>
          <w:lang w:val="en-US"/>
        </w:rPr>
        <w:t xml:space="preserve"> </w:t>
      </w:r>
      <w:proofErr w:type="spellStart"/>
      <w:r w:rsidRPr="00580E84">
        <w:rPr>
          <w:lang w:val="en-US"/>
        </w:rPr>
        <w:t>pirkimų</w:t>
      </w:r>
      <w:proofErr w:type="spellEnd"/>
      <w:r w:rsidRPr="00580E84">
        <w:rPr>
          <w:lang w:val="en-US"/>
        </w:rPr>
        <w:t xml:space="preserve"> </w:t>
      </w:r>
      <w:proofErr w:type="spellStart"/>
      <w:r w:rsidRPr="00580E84">
        <w:rPr>
          <w:lang w:val="en-US"/>
        </w:rPr>
        <w:t>dokumento</w:t>
      </w:r>
      <w:proofErr w:type="spellEnd"/>
      <w:r w:rsidRPr="00580E84">
        <w:rPr>
          <w:lang w:val="en-US"/>
        </w:rPr>
        <w:t xml:space="preserve"> (EBVPD) forma,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Pr="00580E84">
        <w:rPr>
          <w:lang w:val="en-US"/>
        </w:rPr>
        <w:t xml:space="preserve">4 </w:t>
      </w:r>
      <w:proofErr w:type="spellStart"/>
      <w:r w:rsidRPr="00580E84">
        <w:rPr>
          <w:lang w:val="en-US"/>
        </w:rPr>
        <w:t>priedas</w:t>
      </w:r>
      <w:proofErr w:type="spellEnd"/>
      <w:r w:rsidR="0019241E" w:rsidRPr="00580E84">
        <w:rPr>
          <w:lang w:val="en-US"/>
        </w:rPr>
        <w:t xml:space="preserve"> (</w:t>
      </w:r>
      <w:r w:rsidR="0019241E" w:rsidRPr="00580E84">
        <w:t>pateikiama atskiru failu .</w:t>
      </w:r>
      <w:r w:rsidR="0019241E" w:rsidRPr="00054372">
        <w:rPr>
          <w:i/>
          <w:iCs/>
        </w:rPr>
        <w:t>xml</w:t>
      </w:r>
      <w:r w:rsidR="0019241E" w:rsidRPr="00580E84">
        <w:t xml:space="preserve"> ir .</w:t>
      </w:r>
      <w:r w:rsidR="0019241E" w:rsidRPr="00054372">
        <w:rPr>
          <w:i/>
          <w:iCs/>
        </w:rPr>
        <w:t>pdf</w:t>
      </w:r>
      <w:r w:rsidR="0019241E" w:rsidRPr="00580E84">
        <w:t xml:space="preserve"> formatais)</w:t>
      </w:r>
      <w:r w:rsidR="0019241E" w:rsidRPr="00580E84">
        <w:rPr>
          <w:lang w:val="en-US"/>
        </w:rPr>
        <w:t>;</w:t>
      </w:r>
    </w:p>
    <w:p w14:paraId="2490E8CA" w14:textId="77777777" w:rsidR="00BE0CA4" w:rsidRPr="005C3781" w:rsidRDefault="0019241E" w:rsidP="00BE0CA4">
      <w:pPr>
        <w:numPr>
          <w:ilvl w:val="0"/>
          <w:numId w:val="15"/>
        </w:numPr>
        <w:tabs>
          <w:tab w:val="left" w:pos="993"/>
        </w:tabs>
        <w:autoSpaceDN/>
        <w:ind w:left="0" w:firstLine="709"/>
        <w:contextualSpacing/>
        <w:jc w:val="both"/>
        <w:textAlignment w:val="auto"/>
        <w:rPr>
          <w:lang w:eastAsia="lt-LT"/>
        </w:rPr>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Pr="005C3781">
        <w:rPr>
          <w:lang w:val="en-US"/>
        </w:rPr>
        <w:t xml:space="preserve">5 </w:t>
      </w:r>
      <w:proofErr w:type="spellStart"/>
      <w:r w:rsidRPr="005C3781">
        <w:rPr>
          <w:lang w:val="en-US"/>
        </w:rPr>
        <w:t>priedas</w:t>
      </w:r>
      <w:proofErr w:type="spellEnd"/>
      <w:r w:rsidRPr="005C3781">
        <w:rPr>
          <w:lang w:val="en-US"/>
        </w:rPr>
        <w:t xml:space="preserve"> (</w:t>
      </w:r>
      <w:proofErr w:type="spellStart"/>
      <w:r w:rsidRPr="005C3781">
        <w:rPr>
          <w:lang w:val="en-US"/>
        </w:rPr>
        <w:t>pateikiama</w:t>
      </w:r>
      <w:proofErr w:type="spellEnd"/>
      <w:r w:rsidRPr="005C3781">
        <w:rPr>
          <w:lang w:val="en-US"/>
        </w:rPr>
        <w:t xml:space="preserve"> </w:t>
      </w:r>
      <w:proofErr w:type="spellStart"/>
      <w:r w:rsidRPr="005C3781">
        <w:rPr>
          <w:lang w:val="en-US"/>
        </w:rPr>
        <w:t>atskiru</w:t>
      </w:r>
      <w:proofErr w:type="spellEnd"/>
      <w:r w:rsidRPr="005C3781">
        <w:rPr>
          <w:lang w:val="en-US"/>
        </w:rPr>
        <w:t xml:space="preserve"> </w:t>
      </w:r>
      <w:proofErr w:type="spellStart"/>
      <w:r w:rsidRPr="005C3781">
        <w:rPr>
          <w:lang w:val="en-US"/>
        </w:rPr>
        <w:t>failu</w:t>
      </w:r>
      <w:proofErr w:type="spellEnd"/>
      <w:r w:rsidRPr="005C3781">
        <w:rPr>
          <w:lang w:val="en-US"/>
        </w:rPr>
        <w:t>)</w:t>
      </w:r>
      <w:r w:rsidR="00BE0CA4" w:rsidRPr="005C3781">
        <w:rPr>
          <w:lang w:val="en-US"/>
        </w:rPr>
        <w:t>;</w:t>
      </w:r>
    </w:p>
    <w:p w14:paraId="0DBD41B5" w14:textId="77777777" w:rsidR="002F0F6C" w:rsidRDefault="00FC7025" w:rsidP="002F0F6C">
      <w:pPr>
        <w:numPr>
          <w:ilvl w:val="0"/>
          <w:numId w:val="15"/>
        </w:numPr>
        <w:tabs>
          <w:tab w:val="left" w:pos="993"/>
        </w:tabs>
        <w:autoSpaceDN/>
        <w:ind w:left="0" w:firstLine="709"/>
        <w:contextualSpacing/>
        <w:jc w:val="both"/>
        <w:textAlignment w:val="auto"/>
        <w:rPr>
          <w:lang w:eastAsia="lt-LT"/>
        </w:rPr>
      </w:pPr>
      <w:proofErr w:type="spellStart"/>
      <w:r w:rsidRPr="00580E84">
        <w:rPr>
          <w:lang w:val="en-US"/>
        </w:rPr>
        <w:t>Atliktų</w:t>
      </w:r>
      <w:proofErr w:type="spellEnd"/>
      <w:r w:rsidRPr="00580E84">
        <w:rPr>
          <w:lang w:val="en-US"/>
        </w:rPr>
        <w:t xml:space="preserve"> </w:t>
      </w:r>
      <w:proofErr w:type="spellStart"/>
      <w:r w:rsidRPr="00580E84">
        <w:rPr>
          <w:lang w:val="en-US"/>
        </w:rPr>
        <w:t>statybos</w:t>
      </w:r>
      <w:proofErr w:type="spellEnd"/>
      <w:r w:rsidRPr="00580E84">
        <w:rPr>
          <w:lang w:val="en-US"/>
        </w:rPr>
        <w:t xml:space="preserve"> </w:t>
      </w:r>
      <w:proofErr w:type="spellStart"/>
      <w:r w:rsidRPr="00580E84">
        <w:rPr>
          <w:lang w:val="en-US"/>
        </w:rPr>
        <w:t>darbų</w:t>
      </w:r>
      <w:proofErr w:type="spellEnd"/>
      <w:r w:rsidRPr="00580E84">
        <w:rPr>
          <w:lang w:val="en-US"/>
        </w:rPr>
        <w:t xml:space="preserve"> </w:t>
      </w:r>
      <w:proofErr w:type="spellStart"/>
      <w:r w:rsidRPr="00580E84">
        <w:rPr>
          <w:lang w:val="en-US"/>
        </w:rPr>
        <w:t>sąrašas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Pr>
          <w:lang w:val="en-US"/>
        </w:rPr>
        <w:t>sąlygų</w:t>
      </w:r>
      <w:proofErr w:type="spellEnd"/>
      <w:r>
        <w:rPr>
          <w:lang w:val="en-US"/>
        </w:rPr>
        <w:t xml:space="preserve"> </w:t>
      </w:r>
      <w:r w:rsidRPr="00580E84">
        <w:rPr>
          <w:lang w:val="en-US"/>
        </w:rPr>
        <w:t xml:space="preserve">6 </w:t>
      </w:r>
      <w:proofErr w:type="spellStart"/>
      <w:r w:rsidRPr="00580E84">
        <w:rPr>
          <w:lang w:val="en-US"/>
        </w:rPr>
        <w:t>priedas</w:t>
      </w:r>
      <w:proofErr w:type="spellEnd"/>
      <w:r>
        <w:rPr>
          <w:lang w:val="en-US"/>
        </w:rPr>
        <w:t xml:space="preserve"> (</w:t>
      </w:r>
      <w:proofErr w:type="spellStart"/>
      <w:r w:rsidRPr="00580E84">
        <w:rPr>
          <w:lang w:val="en-US"/>
        </w:rPr>
        <w:t>pateikiama</w:t>
      </w:r>
      <w:proofErr w:type="spellEnd"/>
      <w:r w:rsidRPr="00580E84">
        <w:rPr>
          <w:lang w:val="en-US"/>
        </w:rPr>
        <w:t xml:space="preserve"> </w:t>
      </w:r>
      <w:proofErr w:type="spellStart"/>
      <w:r w:rsidRPr="00580E84">
        <w:rPr>
          <w:lang w:val="en-US"/>
        </w:rPr>
        <w:t>atskiru</w:t>
      </w:r>
      <w:proofErr w:type="spellEnd"/>
      <w:r w:rsidRPr="00580E84">
        <w:rPr>
          <w:lang w:val="en-US"/>
        </w:rPr>
        <w:t xml:space="preserve"> </w:t>
      </w:r>
      <w:proofErr w:type="spellStart"/>
      <w:r w:rsidRPr="00580E84">
        <w:rPr>
          <w:lang w:val="en-US"/>
        </w:rPr>
        <w:t>failu</w:t>
      </w:r>
      <w:proofErr w:type="spellEnd"/>
      <w:r>
        <w:rPr>
          <w:lang w:val="en-US"/>
        </w:rPr>
        <w:t>)</w:t>
      </w:r>
      <w:r w:rsidRPr="00580E84">
        <w:rPr>
          <w:lang w:val="en-US"/>
        </w:rPr>
        <w:t>;</w:t>
      </w:r>
    </w:p>
    <w:p w14:paraId="50721D43" w14:textId="756D8443" w:rsidR="00FC7025" w:rsidRDefault="002F0F6C" w:rsidP="002F0F6C">
      <w:pPr>
        <w:numPr>
          <w:ilvl w:val="0"/>
          <w:numId w:val="15"/>
        </w:numPr>
        <w:tabs>
          <w:tab w:val="left" w:pos="993"/>
        </w:tabs>
        <w:autoSpaceDN/>
        <w:ind w:left="0" w:firstLine="709"/>
        <w:contextualSpacing/>
        <w:jc w:val="both"/>
        <w:textAlignment w:val="auto"/>
        <w:rPr>
          <w:lang w:eastAsia="lt-LT"/>
        </w:rPr>
      </w:pPr>
      <w:r w:rsidRPr="002F0F6C">
        <w:rPr>
          <w:bCs/>
        </w:rPr>
        <w:t>Tiekėjo vadovaujančių darbuotojų (specialistų) ir asmenų, atsakingų už sutarties vykdymą</w:t>
      </w:r>
      <w:r>
        <w:rPr>
          <w:bCs/>
        </w:rPr>
        <w:t>,</w:t>
      </w:r>
      <w:r w:rsidRPr="002F0F6C">
        <w:rPr>
          <w:bCs/>
        </w:rPr>
        <w:t xml:space="preserve"> sąrašas“</w:t>
      </w:r>
      <w:r w:rsidR="00FC7025" w:rsidRPr="00580E84">
        <w:rPr>
          <w:lang w:eastAsia="lt-LT"/>
        </w:rPr>
        <w:t xml:space="preserve">, pirkimo </w:t>
      </w:r>
      <w:r w:rsidR="00FC7025">
        <w:rPr>
          <w:lang w:eastAsia="lt-LT"/>
        </w:rPr>
        <w:t>sąlygų</w:t>
      </w:r>
      <w:r w:rsidR="00FC7025" w:rsidRPr="00580E84">
        <w:rPr>
          <w:lang w:eastAsia="lt-LT"/>
        </w:rPr>
        <w:t xml:space="preserve"> 7 priedas</w:t>
      </w:r>
      <w:r w:rsidR="00FC7025">
        <w:rPr>
          <w:lang w:eastAsia="lt-LT"/>
        </w:rPr>
        <w:t xml:space="preserve"> (</w:t>
      </w:r>
      <w:proofErr w:type="spellStart"/>
      <w:r w:rsidR="00FC7025" w:rsidRPr="002F0F6C">
        <w:rPr>
          <w:lang w:val="en-US"/>
        </w:rPr>
        <w:t>pateikiama</w:t>
      </w:r>
      <w:proofErr w:type="spellEnd"/>
      <w:r w:rsidR="00FC7025" w:rsidRPr="002F0F6C">
        <w:rPr>
          <w:lang w:val="en-US"/>
        </w:rPr>
        <w:t xml:space="preserve"> </w:t>
      </w:r>
      <w:proofErr w:type="spellStart"/>
      <w:r w:rsidR="00FC7025" w:rsidRPr="002F0F6C">
        <w:rPr>
          <w:lang w:val="en-US"/>
        </w:rPr>
        <w:t>atskiru</w:t>
      </w:r>
      <w:proofErr w:type="spellEnd"/>
      <w:r w:rsidR="00FC7025" w:rsidRPr="002F0F6C">
        <w:rPr>
          <w:lang w:val="en-US"/>
        </w:rPr>
        <w:t xml:space="preserve"> </w:t>
      </w:r>
      <w:proofErr w:type="spellStart"/>
      <w:r w:rsidR="00FC7025" w:rsidRPr="002F0F6C">
        <w:rPr>
          <w:lang w:val="en-US"/>
        </w:rPr>
        <w:t>failu</w:t>
      </w:r>
      <w:proofErr w:type="spellEnd"/>
      <w:r w:rsidR="00FC7025" w:rsidRPr="002F0F6C">
        <w:rPr>
          <w:lang w:val="en-US"/>
        </w:rPr>
        <w:t>)</w:t>
      </w:r>
      <w:r w:rsidR="00FC7025">
        <w:rPr>
          <w:lang w:eastAsia="lt-LT"/>
        </w:rPr>
        <w:t>.</w:t>
      </w:r>
    </w:p>
    <w:p w14:paraId="2303FF7E" w14:textId="77777777" w:rsidR="009773BF" w:rsidRDefault="009773BF" w:rsidP="00181F88">
      <w:pPr>
        <w:tabs>
          <w:tab w:val="left" w:pos="993"/>
        </w:tabs>
        <w:autoSpaceDN/>
        <w:contextualSpacing/>
        <w:jc w:val="both"/>
        <w:textAlignment w:val="auto"/>
        <w:rPr>
          <w:highlight w:val="yellow"/>
          <w:lang w:eastAsia="lt-LT"/>
        </w:rPr>
      </w:pP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55D85000" w14:textId="3B53447E" w:rsidR="003A7DB4" w:rsidRPr="004A363C" w:rsidRDefault="007B2DC2" w:rsidP="003A7DB4">
      <w:pPr>
        <w:widowControl w:val="0"/>
        <w:numPr>
          <w:ilvl w:val="1"/>
          <w:numId w:val="14"/>
        </w:numPr>
        <w:tabs>
          <w:tab w:val="left" w:pos="851"/>
        </w:tabs>
        <w:autoSpaceDE w:val="0"/>
        <w:autoSpaceDN/>
        <w:adjustRightInd w:val="0"/>
        <w:ind w:left="0" w:firstLine="851"/>
        <w:jc w:val="both"/>
        <w:textAlignment w:val="auto"/>
        <w:rPr>
          <w:lang w:eastAsia="lt-LT"/>
        </w:rPr>
      </w:pPr>
      <w:r w:rsidRPr="004A363C">
        <w:rPr>
          <w:lang w:eastAsia="lt-LT"/>
        </w:rPr>
        <w:t xml:space="preserve"> </w:t>
      </w:r>
      <w:r w:rsidRPr="00E46903">
        <w:rPr>
          <w:lang w:eastAsia="lt-LT"/>
        </w:rPr>
        <w:t>Kauno rajono savivaldybės administracija</w:t>
      </w:r>
      <w:r w:rsidRPr="003A7DB4">
        <w:rPr>
          <w:i/>
          <w:lang w:eastAsia="lt-LT"/>
        </w:rPr>
        <w:t xml:space="preserve"> </w:t>
      </w:r>
      <w:r w:rsidRPr="00E46903">
        <w:rPr>
          <w:lang w:eastAsia="lt-LT"/>
        </w:rPr>
        <w:t>(toliau – perkančioji organizacija) vykd</w:t>
      </w:r>
      <w:r w:rsidR="00C75CF8">
        <w:rPr>
          <w:lang w:eastAsia="lt-LT"/>
        </w:rPr>
        <w:t>ydama</w:t>
      </w:r>
      <w:r w:rsidR="008E357D" w:rsidRPr="00E46903">
        <w:rPr>
          <w:lang w:eastAsia="lt-LT"/>
        </w:rPr>
        <w:t xml:space="preserve"> </w:t>
      </w:r>
      <w:r w:rsidR="00896908" w:rsidRPr="00E46903">
        <w:rPr>
          <w:lang w:eastAsia="lt-LT"/>
        </w:rPr>
        <w:t>šį</w:t>
      </w:r>
      <w:bookmarkStart w:id="0" w:name="_Hlk135831121"/>
      <w:r w:rsidR="00677F8B" w:rsidRPr="003A7DB4">
        <w:rPr>
          <w:b/>
        </w:rPr>
        <w:t xml:space="preserve"> </w:t>
      </w:r>
      <w:r w:rsidR="00996039">
        <w:rPr>
          <w:bCs/>
        </w:rPr>
        <w:t>Ilgosios gatvės, Užliedžių sen., Kauno r., rekonstravimo darbų</w:t>
      </w:r>
      <w:r w:rsidR="003A7DB4">
        <w:rPr>
          <w:lang w:eastAsia="lt-LT"/>
        </w:rPr>
        <w:t xml:space="preserve"> </w:t>
      </w:r>
      <w:r w:rsidR="00E36E7E" w:rsidRPr="003A7DB4">
        <w:rPr>
          <w:bCs/>
        </w:rPr>
        <w:t>viešąjį</w:t>
      </w:r>
      <w:r w:rsidR="00E36E7E" w:rsidRPr="003A7DB4">
        <w:rPr>
          <w:bCs/>
          <w:lang w:eastAsia="lt-LT"/>
        </w:rPr>
        <w:t xml:space="preserve"> pirkimą</w:t>
      </w:r>
      <w:bookmarkEnd w:id="0"/>
      <w:r w:rsidR="00C75CF8">
        <w:rPr>
          <w:lang w:eastAsia="lt-LT"/>
        </w:rPr>
        <w:t xml:space="preserve">, numato, kad </w:t>
      </w:r>
      <w:r w:rsidR="00C75CF8" w:rsidRPr="00EC16F2">
        <w:rPr>
          <w:b/>
          <w:bCs/>
          <w:lang w:eastAsia="lt-LT"/>
        </w:rPr>
        <w:t>s</w:t>
      </w:r>
      <w:r w:rsidR="00C75CF8" w:rsidRPr="00896908">
        <w:rPr>
          <w:b/>
          <w:bCs/>
          <w:lang w:eastAsia="lt-LT"/>
        </w:rPr>
        <w:t>u pirkimo laimėtoju su</w:t>
      </w:r>
      <w:r w:rsidR="00C75CF8">
        <w:rPr>
          <w:b/>
          <w:bCs/>
          <w:lang w:eastAsia="lt-LT"/>
        </w:rPr>
        <w:t>darys</w:t>
      </w:r>
      <w:r w:rsidR="00C75CF8" w:rsidRPr="00896908">
        <w:rPr>
          <w:b/>
          <w:bCs/>
          <w:lang w:eastAsia="lt-LT"/>
        </w:rPr>
        <w:t xml:space="preserve"> </w:t>
      </w:r>
      <w:proofErr w:type="spellStart"/>
      <w:r w:rsidR="00C75CF8" w:rsidRPr="00896908">
        <w:rPr>
          <w:b/>
          <w:bCs/>
          <w:lang w:eastAsia="lt-LT"/>
        </w:rPr>
        <w:t>preliminąriąją</w:t>
      </w:r>
      <w:proofErr w:type="spellEnd"/>
      <w:r w:rsidR="00C75CF8" w:rsidRPr="00896908">
        <w:rPr>
          <w:b/>
          <w:bCs/>
          <w:lang w:eastAsia="lt-LT"/>
        </w:rPr>
        <w:t xml:space="preserve"> sutartį</w:t>
      </w:r>
      <w:r w:rsidR="00C75CF8">
        <w:rPr>
          <w:lang w:eastAsia="lt-LT"/>
        </w:rPr>
        <w:t xml:space="preserve">. </w:t>
      </w:r>
      <w:r w:rsidR="003A7DB4" w:rsidRPr="004A363C">
        <w:t xml:space="preserve">Pirkimui priskirtinas Bendrajame viešųjų pirkimų žodyne (toliau – BVPŽ) nurodytas </w:t>
      </w:r>
      <w:r w:rsidR="003A7DB4" w:rsidRPr="00EC16F2">
        <w:rPr>
          <w:b/>
          <w:bCs/>
        </w:rPr>
        <w:t xml:space="preserve">pagrindinis kodas </w:t>
      </w:r>
      <w:r w:rsidR="003A7DB4" w:rsidRPr="00BD3FE6">
        <w:rPr>
          <w:bCs/>
          <w:lang w:eastAsia="lt-LT"/>
        </w:rPr>
        <w:t>–</w:t>
      </w:r>
      <w:r w:rsidR="003A7DB4" w:rsidRPr="00EC16F2">
        <w:rPr>
          <w:b/>
          <w:lang w:eastAsia="lt-LT"/>
        </w:rPr>
        <w:t xml:space="preserve"> </w:t>
      </w:r>
      <w:r w:rsidR="00BD3FE6" w:rsidRPr="00BD3FE6">
        <w:rPr>
          <w:b/>
        </w:rPr>
        <w:t>45233142-6</w:t>
      </w:r>
      <w:r w:rsidR="00BD3FE6">
        <w:rPr>
          <w:bCs/>
        </w:rPr>
        <w:t xml:space="preserve"> (kelių remonto darbai). </w:t>
      </w:r>
    </w:p>
    <w:p w14:paraId="47A20D77" w14:textId="6681FC1F" w:rsidR="000B5F19" w:rsidRPr="006B6532" w:rsidRDefault="00200203" w:rsidP="00C863D0">
      <w:pPr>
        <w:widowControl w:val="0"/>
        <w:numPr>
          <w:ilvl w:val="1"/>
          <w:numId w:val="14"/>
        </w:numPr>
        <w:tabs>
          <w:tab w:val="left" w:pos="851"/>
        </w:tabs>
        <w:autoSpaceDE w:val="0"/>
        <w:autoSpaceDN/>
        <w:adjustRightInd w:val="0"/>
        <w:ind w:left="0" w:firstLine="851"/>
        <w:jc w:val="both"/>
        <w:textAlignment w:val="auto"/>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 metodikoje (toliau – Metodika</w:t>
      </w:r>
      <w:r w:rsidR="00BF7EC2">
        <w:t>).</w:t>
      </w:r>
    </w:p>
    <w:p w14:paraId="6D40F7D8" w14:textId="114A9CFE" w:rsidR="00BF7EC2" w:rsidRPr="00FD634E" w:rsidRDefault="00200203" w:rsidP="00165005">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color w:val="FF0000"/>
          <w:lang w:eastAsia="lt-LT"/>
        </w:rPr>
      </w:pPr>
      <w:r w:rsidRPr="00F90474">
        <w:rPr>
          <w:lang w:eastAsia="lt-LT"/>
        </w:rPr>
        <w:t xml:space="preserve">Pirkimas </w:t>
      </w:r>
      <w:r w:rsidRPr="00E46903">
        <w:rPr>
          <w:lang w:eastAsia="lt-LT"/>
        </w:rPr>
        <w:t xml:space="preserve">vykdomas vadovaujantis Viešųjų pirkimų įstatymu, Lietuvos Respublikos civiliniu kodeksu (toliau – Civilinis kodeksas), </w:t>
      </w:r>
      <w:r w:rsidR="008478D3" w:rsidRPr="00E46903">
        <w:rPr>
          <w:lang w:eastAsia="lt-LT"/>
        </w:rPr>
        <w:t xml:space="preserve">Metodika, </w:t>
      </w:r>
      <w:r w:rsidRPr="00E46903">
        <w:rPr>
          <w:lang w:eastAsia="lt-LT"/>
        </w:rPr>
        <w:t xml:space="preserve">kitais </w:t>
      </w:r>
      <w:r w:rsidRPr="00FD634E">
        <w:rPr>
          <w:lang w:eastAsia="lt-LT"/>
        </w:rPr>
        <w:t>viešuosius pirkimus reglamentuojančiais teisės aktais bei šiomis konkurso sąlygomis (toliau – pirkimo sąlygos)</w:t>
      </w:r>
      <w:r w:rsidR="00D45F45" w:rsidRPr="00FD634E">
        <w:rPr>
          <w:lang w:eastAsia="lt-LT"/>
        </w:rPr>
        <w:t>.</w:t>
      </w:r>
    </w:p>
    <w:p w14:paraId="32419B6A" w14:textId="09568C70" w:rsidR="00A50487" w:rsidRPr="00FD634E" w:rsidRDefault="002E3904" w:rsidP="00A50487">
      <w:pPr>
        <w:widowControl w:val="0"/>
        <w:numPr>
          <w:ilvl w:val="1"/>
          <w:numId w:val="14"/>
        </w:numPr>
        <w:shd w:val="clear" w:color="auto" w:fill="FFFFFF" w:themeFill="background1"/>
        <w:tabs>
          <w:tab w:val="left" w:pos="851"/>
        </w:tabs>
        <w:autoSpaceDE w:val="0"/>
        <w:autoSpaceDN/>
        <w:adjustRightInd w:val="0"/>
        <w:ind w:left="0" w:firstLine="851"/>
        <w:jc w:val="both"/>
        <w:textAlignment w:val="auto"/>
        <w:rPr>
          <w:lang w:eastAsia="lt-LT"/>
        </w:rPr>
      </w:pPr>
      <w:r w:rsidRPr="00FD634E">
        <w:rPr>
          <w:lang w:eastAsia="lt-LT"/>
        </w:rPr>
        <w:t xml:space="preserve"> </w:t>
      </w:r>
      <w:r w:rsidR="005E30B4" w:rsidRPr="00FD634E">
        <w:rPr>
          <w:bCs/>
          <w:spacing w:val="2"/>
          <w:shd w:val="clear" w:color="auto" w:fill="FFFFFF"/>
        </w:rPr>
        <w:t xml:space="preserve">Pirkimas laikomas </w:t>
      </w:r>
      <w:r w:rsidR="005E30B4" w:rsidRPr="00FD634E">
        <w:rPr>
          <w:b/>
          <w:spacing w:val="2"/>
          <w:shd w:val="clear" w:color="auto" w:fill="FFFFFF"/>
        </w:rPr>
        <w:t>žaliuoju pirkimu</w:t>
      </w:r>
      <w:r w:rsidR="005E30B4" w:rsidRPr="00FD634E">
        <w:rPr>
          <w:bCs/>
          <w:spacing w:val="2"/>
          <w:shd w:val="clear" w:color="auto" w:fill="FFFFFF"/>
        </w:rPr>
        <w:t>, nes pirkime</w:t>
      </w:r>
      <w:r w:rsidR="00A941C3" w:rsidRPr="00FD634E">
        <w:rPr>
          <w:bCs/>
          <w:spacing w:val="2"/>
          <w:shd w:val="clear" w:color="auto" w:fill="FFFFFF"/>
        </w:rPr>
        <w:t xml:space="preserve"> taikomi </w:t>
      </w:r>
      <w:r w:rsidR="00A941C3" w:rsidRPr="00FD634E">
        <w:rPr>
          <w:b/>
          <w:spacing w:val="2"/>
          <w:shd w:val="clear" w:color="auto" w:fill="FFFFFF"/>
        </w:rPr>
        <w:t>minimalūs aplinkos apsaugos kriterijai</w:t>
      </w:r>
      <w:r w:rsidR="00A941C3" w:rsidRPr="00FD634E">
        <w:rPr>
          <w:bCs/>
          <w:spacing w:val="2"/>
          <w:shd w:val="clear" w:color="auto" w:fill="FFFFFF"/>
        </w:rPr>
        <w:t xml:space="preserve"> (pagal </w:t>
      </w:r>
      <w:r w:rsidR="00A941C3" w:rsidRPr="00FD634E">
        <w:t>Lietuvos Respublikos aplinkos ministro 2011 m. birželio 28 d. įsakymu Nr. D1-508 patvirtinto Aplinkos apsaugos kriterijų taikymo, vykdant žaliuosius pirkimus, tvarkos aprašo (</w:t>
      </w:r>
      <w:r w:rsidR="00CC2E15" w:rsidRPr="00FD634E">
        <w:t>aktuali</w:t>
      </w:r>
      <w:r w:rsidR="00A941C3" w:rsidRPr="00FD634E">
        <w:t xml:space="preserve"> redakcija</w:t>
      </w:r>
      <w:r w:rsidR="00A941C3" w:rsidRPr="00FD634E">
        <w:rPr>
          <w:color w:val="000000" w:themeColor="text1"/>
          <w:lang w:eastAsia="lt-LT"/>
        </w:rPr>
        <w:t xml:space="preserve">) </w:t>
      </w:r>
      <w:r w:rsidR="00A941C3" w:rsidRPr="00FD634E">
        <w:t>(toliau – Aprašas)</w:t>
      </w:r>
      <w:r w:rsidR="00A941C3" w:rsidRPr="00FD634E">
        <w:rPr>
          <w:color w:val="000000" w:themeColor="text1"/>
          <w:lang w:eastAsia="lt-LT"/>
        </w:rPr>
        <w:t xml:space="preserve"> 4.1 punktą), t. y.</w:t>
      </w:r>
      <w:r w:rsidR="00C93660" w:rsidRPr="00FD634E">
        <w:rPr>
          <w:color w:val="000000" w:themeColor="text1"/>
          <w:lang w:eastAsia="lt-LT"/>
        </w:rPr>
        <w:t xml:space="preserve"> </w:t>
      </w:r>
      <w:r w:rsidR="00A941C3" w:rsidRPr="00FD634E">
        <w:rPr>
          <w:color w:val="000000" w:themeColor="text1"/>
          <w:lang w:eastAsia="lt-LT"/>
        </w:rPr>
        <w:t xml:space="preserve">pagal Aprašo 2 priedo </w:t>
      </w:r>
      <w:r w:rsidR="00A50487" w:rsidRPr="00FD634E">
        <w:rPr>
          <w:color w:val="000000" w:themeColor="text1"/>
          <w:lang w:eastAsia="lt-LT"/>
        </w:rPr>
        <w:t>26.1</w:t>
      </w:r>
      <w:r w:rsidR="00124E80" w:rsidRPr="00FD634E">
        <w:rPr>
          <w:color w:val="000000" w:themeColor="text1"/>
          <w:lang w:eastAsia="lt-LT"/>
        </w:rPr>
        <w:t xml:space="preserve"> punktą </w:t>
      </w:r>
      <w:r w:rsidR="00FD634E" w:rsidRPr="00FD634E">
        <w:rPr>
          <w:color w:val="000000" w:themeColor="text1"/>
          <w:lang w:eastAsia="lt-LT"/>
        </w:rPr>
        <w:t>tiekėjui</w:t>
      </w:r>
      <w:r w:rsidR="003C28DE" w:rsidRPr="00FD634E">
        <w:rPr>
          <w:color w:val="000000" w:themeColor="text1"/>
          <w:lang w:eastAsia="lt-LT"/>
        </w:rPr>
        <w:t xml:space="preserve"> </w:t>
      </w:r>
      <w:r w:rsidR="00A941C3" w:rsidRPr="00FD634E">
        <w:rPr>
          <w:color w:val="000000" w:themeColor="text1"/>
          <w:lang w:eastAsia="lt-LT"/>
        </w:rPr>
        <w:t xml:space="preserve">taikomi reikalavimai </w:t>
      </w:r>
      <w:r w:rsidR="005E30B4" w:rsidRPr="00FD634E">
        <w:rPr>
          <w:szCs w:val="20"/>
        </w:rPr>
        <w:t>dėl</w:t>
      </w:r>
      <w:r w:rsidR="005E30B4" w:rsidRPr="00FD634E">
        <w:rPr>
          <w:b/>
          <w:szCs w:val="20"/>
        </w:rPr>
        <w:t xml:space="preserve"> </w:t>
      </w:r>
      <w:r w:rsidR="005E30B4" w:rsidRPr="00FD634E">
        <w:rPr>
          <w:bCs/>
          <w:szCs w:val="20"/>
        </w:rPr>
        <w:t>aplinkos apsaugos vadybos sistemos standartų laikymosi</w:t>
      </w:r>
      <w:r w:rsidR="00A941C3" w:rsidRPr="00FD634E">
        <w:rPr>
          <w:bCs/>
          <w:szCs w:val="20"/>
        </w:rPr>
        <w:t xml:space="preserve"> </w:t>
      </w:r>
      <w:r w:rsidR="00FD634E" w:rsidRPr="00FD634E">
        <w:rPr>
          <w:bCs/>
          <w:szCs w:val="20"/>
        </w:rPr>
        <w:t xml:space="preserve">(kelių statybos darbų apimtyje) </w:t>
      </w:r>
      <w:r w:rsidR="00A941C3" w:rsidRPr="00FD634E">
        <w:rPr>
          <w:bCs/>
          <w:szCs w:val="20"/>
        </w:rPr>
        <w:t>(pirkimo sąlygų 11.</w:t>
      </w:r>
      <w:r w:rsidR="00124E80" w:rsidRPr="00FD634E">
        <w:rPr>
          <w:bCs/>
          <w:szCs w:val="20"/>
        </w:rPr>
        <w:t>11</w:t>
      </w:r>
      <w:r w:rsidR="00A941C3" w:rsidRPr="00FD634E">
        <w:rPr>
          <w:bCs/>
          <w:szCs w:val="20"/>
        </w:rPr>
        <w:t xml:space="preserve"> punktas</w:t>
      </w:r>
      <w:r w:rsidR="00443048" w:rsidRPr="00FD634E">
        <w:rPr>
          <w:bCs/>
          <w:szCs w:val="20"/>
        </w:rPr>
        <w:t>, tikrinama pirkimo procedūrų metu</w:t>
      </w:r>
      <w:r w:rsidR="00A941C3" w:rsidRPr="00FD634E">
        <w:rPr>
          <w:bCs/>
          <w:szCs w:val="20"/>
        </w:rPr>
        <w:t>)</w:t>
      </w:r>
      <w:r w:rsidR="00A941C3" w:rsidRPr="00FD634E">
        <w:rPr>
          <w:bCs/>
          <w:spacing w:val="2"/>
          <w:shd w:val="clear" w:color="auto" w:fill="FFFFFF"/>
        </w:rPr>
        <w:t>,</w:t>
      </w:r>
      <w:r w:rsidR="001D17B4" w:rsidRPr="00FD634E">
        <w:rPr>
          <w:bCs/>
          <w:color w:val="000000" w:themeColor="text1"/>
          <w:lang w:eastAsia="lt-LT"/>
        </w:rPr>
        <w:t xml:space="preserve"> </w:t>
      </w:r>
      <w:r w:rsidR="00443048" w:rsidRPr="00FD634E">
        <w:rPr>
          <w:bCs/>
          <w:color w:val="000000" w:themeColor="text1"/>
          <w:lang w:eastAsia="lt-LT"/>
        </w:rPr>
        <w:t xml:space="preserve">pagal 26.2.2, 26.2.3., 27.1, 27.2, 28.1 punktus </w:t>
      </w:r>
      <w:r w:rsidR="00443048" w:rsidRPr="00FD634E">
        <w:rPr>
          <w:lang w:eastAsia="lt-LT"/>
        </w:rPr>
        <w:t>k</w:t>
      </w:r>
      <w:r w:rsidR="00443048" w:rsidRPr="00FD634E">
        <w:rPr>
          <w:rFonts w:eastAsia="Calibri"/>
        </w:rPr>
        <w:t>elių statybos darbams, kelių elementams taikomi minimalūs aplinkos apsaugos kriterijai (</w:t>
      </w:r>
      <w:r w:rsidR="0054228E">
        <w:rPr>
          <w:rFonts w:eastAsia="Calibri"/>
        </w:rPr>
        <w:t xml:space="preserve">atitiktis </w:t>
      </w:r>
      <w:r w:rsidR="00443048" w:rsidRPr="00FD634E">
        <w:rPr>
          <w:rFonts w:eastAsia="Calibri"/>
        </w:rPr>
        <w:t>tikrinama pirkimo sutarties vykdymo metu). Plačiau žr. pirkimo sąlygų 2 priedą „Techninė specifikacija“.</w:t>
      </w:r>
    </w:p>
    <w:p w14:paraId="1287F351" w14:textId="53DC0CAA" w:rsidR="00015606" w:rsidRPr="006B6532" w:rsidRDefault="00200203" w:rsidP="00015606">
      <w:pPr>
        <w:pStyle w:val="Sraopastraipa"/>
        <w:widowControl w:val="0"/>
        <w:numPr>
          <w:ilvl w:val="1"/>
          <w:numId w:val="14"/>
        </w:numPr>
        <w:tabs>
          <w:tab w:val="left" w:pos="851"/>
        </w:tabs>
        <w:autoSpaceDE w:val="0"/>
        <w:autoSpaceDN/>
        <w:adjustRightInd w:val="0"/>
        <w:ind w:left="0" w:firstLine="851"/>
        <w:jc w:val="both"/>
        <w:textAlignment w:val="auto"/>
        <w:rPr>
          <w:lang w:eastAsia="lt-LT"/>
        </w:rPr>
      </w:pPr>
      <w:r w:rsidRPr="00CD243A">
        <w:rPr>
          <w:rFonts w:eastAsia="Calibri"/>
          <w:lang w:eastAsia="lt-LT"/>
        </w:rPr>
        <w:t>Skelbimas apie pirkimą paskelbtas Viešųjų pirkimų įstatymo</w:t>
      </w:r>
      <w:r w:rsidRPr="00E46903">
        <w:rPr>
          <w:rFonts w:eastAsia="Calibri"/>
          <w:lang w:eastAsia="lt-LT"/>
        </w:rPr>
        <w:t xml:space="preserve"> nustatyta tvarka Centrinėje viešųjų pirkimų informacinėje</w:t>
      </w:r>
      <w:r w:rsidRPr="00377AE6">
        <w:rPr>
          <w:rFonts w:eastAsia="Calibri"/>
          <w:lang w:eastAsia="lt-LT"/>
        </w:rPr>
        <w:t xml:space="preserve"> sistemoje, adresu </w:t>
      </w:r>
      <w:hyperlink r:id="rId11" w:history="1">
        <w:r w:rsidR="00015606" w:rsidRPr="00296474">
          <w:rPr>
            <w:rStyle w:val="Hipersaitas"/>
          </w:rPr>
          <w:t>https://viesiejipirkimai.lt/</w:t>
        </w:r>
      </w:hyperlink>
      <w:r w:rsidR="00CC2CB5">
        <w:t>.</w:t>
      </w:r>
      <w:r w:rsidR="00F065D5" w:rsidRPr="00377AE6">
        <w:rPr>
          <w:i/>
          <w:lang w:eastAsia="lt-LT"/>
        </w:rPr>
        <w:t xml:space="preserve"> </w:t>
      </w:r>
      <w:r w:rsidR="00F065D5" w:rsidRPr="00377AE6">
        <w:rPr>
          <w:rFonts w:eastAsia="Calibri" w:cstheme="minorHAnsi"/>
          <w:color w:val="000000" w:themeColor="text1"/>
        </w:rPr>
        <w:t xml:space="preserve">Išankstinis skelbimas apie numatomą pirkimą nebuvo paskelbtas. </w:t>
      </w:r>
    </w:p>
    <w:p w14:paraId="7BBA5522" w14:textId="5EA30F6C"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3660E28D" w14:textId="77777777" w:rsidR="000B5F19"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Perkančioji organizacija nėra pridėtinės vertės mokesčio (toliau – PVM) mokėtoja.</w:t>
      </w:r>
      <w:r w:rsidRPr="006B6532">
        <w:rPr>
          <w:rFonts w:ascii="Arial" w:hAnsi="Arial" w:cs="Arial"/>
          <w:sz w:val="20"/>
          <w:lang w:eastAsia="lt-LT"/>
        </w:rPr>
        <w:t xml:space="preserve"> </w:t>
      </w:r>
    </w:p>
    <w:p w14:paraId="3DE015F6" w14:textId="77777777" w:rsidR="00200203" w:rsidRPr="006B6532" w:rsidRDefault="00200203" w:rsidP="00377AE6">
      <w:pPr>
        <w:widowControl w:val="0"/>
        <w:numPr>
          <w:ilvl w:val="1"/>
          <w:numId w:val="14"/>
        </w:numPr>
        <w:tabs>
          <w:tab w:val="left" w:pos="851"/>
        </w:tabs>
        <w:autoSpaceDE w:val="0"/>
        <w:autoSpaceDN/>
        <w:adjustRightInd w:val="0"/>
        <w:ind w:left="0" w:firstLine="851"/>
        <w:jc w:val="both"/>
        <w:textAlignment w:val="auto"/>
        <w:rPr>
          <w:lang w:eastAsia="lt-LT"/>
        </w:rPr>
      </w:pPr>
      <w:r w:rsidRPr="006B6532">
        <w:rPr>
          <w:lang w:eastAsia="lt-LT"/>
        </w:rPr>
        <w:t>Visos pirkimo sąlygos nustatytos pirkimo dokumentuose:</w:t>
      </w:r>
    </w:p>
    <w:p w14:paraId="58B756EE"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skelbime apie pirkimą;</w:t>
      </w:r>
    </w:p>
    <w:p w14:paraId="0C8EDD21" w14:textId="77777777" w:rsidR="000B5F19" w:rsidRPr="006B6532"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šiuose pirkimo dokumentuose (kartu su priedais);</w:t>
      </w:r>
    </w:p>
    <w:p w14:paraId="650E32C8" w14:textId="77777777" w:rsidR="001F13E3"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77777777" w:rsidR="006762C9" w:rsidRDefault="00200203" w:rsidP="00377AE6">
      <w:pPr>
        <w:widowControl w:val="0"/>
        <w:numPr>
          <w:ilvl w:val="2"/>
          <w:numId w:val="14"/>
        </w:numPr>
        <w:tabs>
          <w:tab w:val="left" w:pos="1418"/>
        </w:tabs>
        <w:autoSpaceDE w:val="0"/>
        <w:autoSpaceDN/>
        <w:adjustRightInd w:val="0"/>
        <w:ind w:left="0" w:firstLine="851"/>
        <w:jc w:val="both"/>
        <w:textAlignment w:val="auto"/>
        <w:rPr>
          <w:lang w:eastAsia="lt-LT"/>
        </w:rPr>
      </w:pPr>
      <w:r w:rsidRPr="006B6532">
        <w:rPr>
          <w:lang w:eastAsia="lt-LT"/>
        </w:rPr>
        <w:t>kituose CVP IS priemonėmis pateiktuose dokumentuose.</w:t>
      </w:r>
    </w:p>
    <w:p w14:paraId="230DE222" w14:textId="2BCBBE88" w:rsidR="00A64703" w:rsidRDefault="00200203" w:rsidP="00377AE6">
      <w:pPr>
        <w:pStyle w:val="Sraopastraipa"/>
        <w:widowControl w:val="0"/>
        <w:numPr>
          <w:ilvl w:val="1"/>
          <w:numId w:val="14"/>
        </w:numPr>
        <w:tabs>
          <w:tab w:val="left" w:pos="1418"/>
        </w:tabs>
        <w:autoSpaceDE w:val="0"/>
        <w:autoSpaceDN/>
        <w:adjustRightInd w:val="0"/>
        <w:ind w:left="-142" w:firstLine="986"/>
        <w:jc w:val="both"/>
        <w:textAlignment w:val="auto"/>
        <w:rPr>
          <w:lang w:eastAsia="lt-LT"/>
        </w:rPr>
      </w:pPr>
      <w:r w:rsidRPr="006B6532">
        <w:rPr>
          <w:lang w:eastAsia="lt-LT"/>
        </w:rPr>
        <w:t xml:space="preserve">Pirkimas vykdomas CVP IS priemonėmis adresu: </w:t>
      </w:r>
      <w:hyperlink r:id="rId12" w:history="1">
        <w:r w:rsidR="00015606" w:rsidRPr="00296474">
          <w:rPr>
            <w:rStyle w:val="Hipersaitas"/>
          </w:rPr>
          <w:t>https://viesiejipirkimai.lt/</w:t>
        </w:r>
      </w:hyperlink>
      <w:r w:rsidR="00CC2CB5">
        <w:rPr>
          <w:lang w:eastAsia="lt-LT"/>
        </w:rPr>
        <w:t xml:space="preserve">. </w:t>
      </w:r>
      <w:r w:rsidRPr="006B6532">
        <w:rPr>
          <w:lang w:eastAsia="lt-LT"/>
        </w:rPr>
        <w:t xml:space="preserve"> Pirkime gali dalyvauti tik CVP IS registruoti tiekėjai. </w:t>
      </w:r>
      <w:r w:rsidR="00015606">
        <w:rPr>
          <w:lang w:eastAsia="lt-LT"/>
        </w:rPr>
        <w:t xml:space="preserve"> </w:t>
      </w:r>
    </w:p>
    <w:p w14:paraId="6724B77C" w14:textId="48840132" w:rsidR="001A4548" w:rsidRPr="006B6532" w:rsidRDefault="00200203" w:rsidP="00A52921">
      <w:pPr>
        <w:widowControl w:val="0"/>
        <w:numPr>
          <w:ilvl w:val="1"/>
          <w:numId w:val="14"/>
        </w:numPr>
        <w:tabs>
          <w:tab w:val="left" w:pos="993"/>
          <w:tab w:val="left" w:pos="1418"/>
        </w:tabs>
        <w:autoSpaceDE w:val="0"/>
        <w:autoSpaceDN/>
        <w:adjustRightInd w:val="0"/>
        <w:ind w:left="0" w:firstLine="851"/>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6440CF">
        <w:rPr>
          <w:noProof/>
        </w:rPr>
        <w:t>Dovilė Kėkštienė</w:t>
      </w:r>
      <w:r w:rsidR="00780A4C" w:rsidRPr="006B6532">
        <w:rPr>
          <w:noProof/>
        </w:rPr>
        <w:t>, tel.</w:t>
      </w:r>
      <w:r w:rsidR="00CB4715">
        <w:rPr>
          <w:noProof/>
        </w:rPr>
        <w:t xml:space="preserve"> </w:t>
      </w:r>
      <w:r w:rsidR="00F96E9A">
        <w:rPr>
          <w:noProof/>
        </w:rPr>
        <w:t>+370</w:t>
      </w:r>
      <w:r w:rsidR="00780A4C" w:rsidRPr="006B6532">
        <w:rPr>
          <w:noProof/>
        </w:rPr>
        <w:t> 37 3</w:t>
      </w:r>
      <w:r w:rsidR="006440CF">
        <w:rPr>
          <w:noProof/>
        </w:rPr>
        <w:t>0</w:t>
      </w:r>
      <w:r w:rsidR="00780A4C" w:rsidRPr="006B6532">
        <w:rPr>
          <w:noProof/>
        </w:rPr>
        <w:t> </w:t>
      </w:r>
      <w:r w:rsidR="006440CF">
        <w:rPr>
          <w:noProof/>
        </w:rPr>
        <w:t>55</w:t>
      </w:r>
      <w:r w:rsidR="00A85A38">
        <w:rPr>
          <w:noProof/>
        </w:rPr>
        <w:t> </w:t>
      </w:r>
      <w:r w:rsidR="006440CF">
        <w:rPr>
          <w:noProof/>
        </w:rPr>
        <w:t>53</w:t>
      </w:r>
      <w:r w:rsidR="00CB4715">
        <w:rPr>
          <w:noProof/>
        </w:rPr>
        <w:t xml:space="preserve">, </w:t>
      </w:r>
      <w:r w:rsidR="00780A4C" w:rsidRPr="006B6532">
        <w:rPr>
          <w:noProof/>
        </w:rPr>
        <w:t>el. paštas</w:t>
      </w:r>
      <w:r w:rsidR="000B04F7">
        <w:t xml:space="preserve"> </w:t>
      </w:r>
      <w:hyperlink r:id="rId13" w:history="1">
        <w:r w:rsidR="000B04F7" w:rsidRPr="009C2A5F">
          <w:rPr>
            <w:rStyle w:val="Hipersaitas"/>
          </w:rPr>
          <w:t>dovile.kekstiene</w:t>
        </w:r>
        <w:r w:rsidR="000B04F7" w:rsidRPr="00A64703">
          <w:rPr>
            <w:rStyle w:val="Hipersaitas"/>
            <w:lang w:val="en-US"/>
          </w:rPr>
          <w:t>@krs.lt</w:t>
        </w:r>
      </w:hyperlink>
      <w:r w:rsidR="00780A4C" w:rsidRPr="006B6532">
        <w:rPr>
          <w:noProof/>
        </w:rPr>
        <w:t>.</w:t>
      </w:r>
      <w:r w:rsidR="000B04F7">
        <w:rPr>
          <w:noProof/>
        </w:rPr>
        <w:t xml:space="preserve"> </w:t>
      </w:r>
      <w:r w:rsidR="00780A4C" w:rsidRPr="006B6532">
        <w:rPr>
          <w:noProof/>
        </w:rPr>
        <w:t xml:space="preserve"> </w:t>
      </w:r>
    </w:p>
    <w:p w14:paraId="308DF2DF" w14:textId="77777777" w:rsidR="00200203" w:rsidRDefault="00200203" w:rsidP="00F311A2">
      <w:pPr>
        <w:widowControl w:val="0"/>
        <w:tabs>
          <w:tab w:val="left" w:pos="1134"/>
          <w:tab w:val="left" w:pos="1418"/>
          <w:tab w:val="left" w:pos="1560"/>
        </w:tabs>
        <w:autoSpaceDE w:val="0"/>
        <w:autoSpaceDN/>
        <w:adjustRightInd w:val="0"/>
        <w:ind w:left="2204"/>
        <w:jc w:val="both"/>
        <w:textAlignment w:val="auto"/>
        <w:rPr>
          <w:lang w:eastAsia="lt-LT"/>
        </w:rPr>
      </w:pPr>
    </w:p>
    <w:p w14:paraId="52BE922A" w14:textId="77777777" w:rsidR="00C75CF8" w:rsidRPr="006B6532" w:rsidRDefault="00C75CF8" w:rsidP="00015606">
      <w:pPr>
        <w:widowControl w:val="0"/>
        <w:tabs>
          <w:tab w:val="left" w:pos="1134"/>
          <w:tab w:val="left" w:pos="1418"/>
          <w:tab w:val="left" w:pos="1560"/>
        </w:tabs>
        <w:autoSpaceDE w:val="0"/>
        <w:autoSpaceDN/>
        <w:adjustRightInd w:val="0"/>
        <w:jc w:val="both"/>
        <w:textAlignment w:val="auto"/>
        <w:rPr>
          <w:lang w:eastAsia="lt-LT"/>
        </w:rPr>
      </w:pPr>
    </w:p>
    <w:p w14:paraId="2F9747D4" w14:textId="5826AF52" w:rsidR="00D171BC" w:rsidRPr="00E46903" w:rsidRDefault="003514D4" w:rsidP="002E2071">
      <w:pPr>
        <w:pStyle w:val="Tvarkostekstas"/>
        <w:numPr>
          <w:ilvl w:val="0"/>
          <w:numId w:val="14"/>
        </w:numPr>
        <w:tabs>
          <w:tab w:val="left" w:pos="720"/>
        </w:tabs>
        <w:spacing w:after="120"/>
        <w:jc w:val="center"/>
        <w:rPr>
          <w:b/>
        </w:rPr>
      </w:pPr>
      <w:r w:rsidRPr="00E46903">
        <w:rPr>
          <w:b/>
        </w:rPr>
        <w:t>PIRKIMO OBJEKTAS</w:t>
      </w:r>
      <w:r w:rsidR="001C6A79" w:rsidRPr="00E46903">
        <w:rPr>
          <w:b/>
        </w:rPr>
        <w:t xml:space="preserve"> </w:t>
      </w:r>
    </w:p>
    <w:p w14:paraId="49F7B1D0" w14:textId="4BDAF28D" w:rsidR="005C47F4" w:rsidRPr="005C47F4" w:rsidRDefault="00CB2D43" w:rsidP="005C47F4">
      <w:pPr>
        <w:pStyle w:val="Sraopastraipa"/>
        <w:numPr>
          <w:ilvl w:val="1"/>
          <w:numId w:val="14"/>
        </w:numPr>
        <w:ind w:left="0" w:firstLine="851"/>
        <w:jc w:val="both"/>
        <w:rPr>
          <w:bCs/>
        </w:rPr>
      </w:pPr>
      <w:r w:rsidRPr="00A661DC">
        <w:t>Pirkimo objektas</w:t>
      </w:r>
      <w:r>
        <w:t xml:space="preserve">: </w:t>
      </w:r>
    </w:p>
    <w:p w14:paraId="5DB7D349" w14:textId="59F5DF67" w:rsidR="005C47F4" w:rsidRPr="00C2054A" w:rsidRDefault="005C47F4" w:rsidP="005C47F4">
      <w:pPr>
        <w:pStyle w:val="Sraopastraipa"/>
        <w:numPr>
          <w:ilvl w:val="2"/>
          <w:numId w:val="14"/>
        </w:numPr>
        <w:tabs>
          <w:tab w:val="left" w:pos="1418"/>
        </w:tabs>
        <w:ind w:left="0" w:firstLine="851"/>
        <w:jc w:val="both"/>
        <w:rPr>
          <w:color w:val="000000" w:themeColor="text1"/>
        </w:rPr>
      </w:pPr>
      <w:proofErr w:type="spellStart"/>
      <w:r>
        <w:rPr>
          <w:rFonts w:eastAsia="Arial Unicode MS"/>
          <w:bdr w:val="none" w:sz="0" w:space="0" w:color="auto" w:frame="1"/>
          <w:lang w:val="en-US"/>
        </w:rPr>
        <w:t>Ilgosios</w:t>
      </w:r>
      <w:proofErr w:type="spellEnd"/>
      <w:r w:rsidRPr="00C2054A">
        <w:rPr>
          <w:rFonts w:eastAsia="Arial Unicode MS"/>
          <w:bdr w:val="none" w:sz="0" w:space="0" w:color="auto" w:frame="1"/>
          <w:lang w:val="en-US"/>
        </w:rPr>
        <w:t xml:space="preserve"> </w:t>
      </w:r>
      <w:proofErr w:type="spellStart"/>
      <w:r w:rsidRPr="00C2054A">
        <w:rPr>
          <w:rFonts w:eastAsia="Arial Unicode MS"/>
          <w:bdr w:val="none" w:sz="0" w:space="0" w:color="auto" w:frame="1"/>
          <w:lang w:val="en-US"/>
        </w:rPr>
        <w:t>gatvės</w:t>
      </w:r>
      <w:proofErr w:type="spellEnd"/>
      <w:r>
        <w:rPr>
          <w:rFonts w:eastAsia="Arial Unicode MS"/>
          <w:bdr w:val="none" w:sz="0" w:space="0" w:color="auto" w:frame="1"/>
          <w:lang w:val="en-US"/>
        </w:rPr>
        <w:t xml:space="preserve">, </w:t>
      </w:r>
      <w:proofErr w:type="spellStart"/>
      <w:r>
        <w:rPr>
          <w:rFonts w:eastAsia="Arial Unicode MS"/>
          <w:bdr w:val="none" w:sz="0" w:space="0" w:color="auto" w:frame="1"/>
          <w:lang w:val="en-US"/>
        </w:rPr>
        <w:t>Užliedžių</w:t>
      </w:r>
      <w:proofErr w:type="spellEnd"/>
      <w:r>
        <w:rPr>
          <w:rFonts w:eastAsia="Arial Unicode MS"/>
          <w:bdr w:val="none" w:sz="0" w:space="0" w:color="auto" w:frame="1"/>
          <w:lang w:val="en-US"/>
        </w:rPr>
        <w:t xml:space="preserve"> </w:t>
      </w:r>
      <w:proofErr w:type="spellStart"/>
      <w:r>
        <w:rPr>
          <w:rFonts w:eastAsia="Arial Unicode MS"/>
          <w:bdr w:val="none" w:sz="0" w:space="0" w:color="auto" w:frame="1"/>
          <w:lang w:val="en-US"/>
        </w:rPr>
        <w:t>sen.</w:t>
      </w:r>
      <w:proofErr w:type="spellEnd"/>
      <w:r>
        <w:rPr>
          <w:rFonts w:eastAsia="Arial Unicode MS"/>
          <w:bdr w:val="none" w:sz="0" w:space="0" w:color="auto" w:frame="1"/>
          <w:lang w:val="en-US"/>
        </w:rPr>
        <w:t>, Kauno r.,</w:t>
      </w:r>
      <w:r w:rsidRPr="00C2054A">
        <w:rPr>
          <w:rFonts w:eastAsia="Arial Unicode MS"/>
          <w:bdr w:val="none" w:sz="0" w:space="0" w:color="auto" w:frame="1"/>
          <w:lang w:val="en-US"/>
        </w:rPr>
        <w:t xml:space="preserve"> </w:t>
      </w:r>
      <w:proofErr w:type="spellStart"/>
      <w:r>
        <w:rPr>
          <w:rFonts w:eastAsia="Arial Unicode MS"/>
          <w:bdr w:val="none" w:sz="0" w:space="0" w:color="auto" w:frame="1"/>
          <w:lang w:val="en-US"/>
        </w:rPr>
        <w:t>rekonstravimo</w:t>
      </w:r>
      <w:proofErr w:type="spellEnd"/>
      <w:r>
        <w:rPr>
          <w:rFonts w:eastAsia="Arial Unicode MS"/>
          <w:bdr w:val="none" w:sz="0" w:space="0" w:color="auto" w:frame="1"/>
          <w:lang w:val="en-US"/>
        </w:rPr>
        <w:t xml:space="preserve"> </w:t>
      </w:r>
      <w:proofErr w:type="spellStart"/>
      <w:r w:rsidRPr="00C2054A">
        <w:rPr>
          <w:rFonts w:eastAsia="Arial Unicode MS"/>
          <w:bdr w:val="none" w:sz="0" w:space="0" w:color="auto" w:frame="1"/>
          <w:lang w:val="en-US"/>
        </w:rPr>
        <w:t>darb</w:t>
      </w:r>
      <w:r>
        <w:rPr>
          <w:rFonts w:eastAsia="Arial Unicode MS"/>
          <w:bdr w:val="none" w:sz="0" w:space="0" w:color="auto" w:frame="1"/>
          <w:lang w:val="en-US"/>
        </w:rPr>
        <w:t>ai</w:t>
      </w:r>
      <w:proofErr w:type="spellEnd"/>
      <w:r>
        <w:rPr>
          <w:color w:val="000000"/>
          <w:lang w:eastAsia="lt-LT"/>
        </w:rPr>
        <w:t>;</w:t>
      </w:r>
    </w:p>
    <w:p w14:paraId="7031903A" w14:textId="0873BD6F" w:rsidR="005C47F4" w:rsidRPr="00682BFD" w:rsidRDefault="005C47F4" w:rsidP="005C47F4">
      <w:pPr>
        <w:pStyle w:val="Sraopastraipa"/>
        <w:numPr>
          <w:ilvl w:val="2"/>
          <w:numId w:val="14"/>
        </w:numPr>
        <w:tabs>
          <w:tab w:val="left" w:pos="1418"/>
        </w:tabs>
        <w:ind w:left="0" w:firstLine="851"/>
        <w:jc w:val="both"/>
      </w:pPr>
      <w:r>
        <w:t xml:space="preserve"> elektroninio statybos darbų žurnalo užsakymas (prenumeratos užsakymas, statybos žurnalo </w:t>
      </w:r>
      <w:r w:rsidRPr="00682BFD">
        <w:t>pildymas ir  saugojimas ir po statybos darbų baigimo jo pilnas perleidimas perkančiajai organizacijai)</w:t>
      </w:r>
      <w:r w:rsidR="00F26D48" w:rsidRPr="00682BFD">
        <w:t>,</w:t>
      </w:r>
    </w:p>
    <w:p w14:paraId="3876F2D0" w14:textId="40D32AA3" w:rsidR="005C47F4" w:rsidRPr="00682BFD" w:rsidRDefault="00656782" w:rsidP="00F26D48">
      <w:pPr>
        <w:pStyle w:val="Sraopastraipa"/>
        <w:tabs>
          <w:tab w:val="left" w:pos="1418"/>
        </w:tabs>
        <w:ind w:left="851"/>
        <w:jc w:val="both"/>
      </w:pPr>
      <w:r w:rsidRPr="00682BFD">
        <w:t xml:space="preserve">toliau 2.1.1 – 2.1.2 punktuose apibrėžti tiekėjo įsipareigojimai vadinami </w:t>
      </w:r>
      <w:r w:rsidRPr="00682BFD">
        <w:rPr>
          <w:b/>
          <w:bCs/>
        </w:rPr>
        <w:t>Darbais</w:t>
      </w:r>
      <w:r w:rsidR="00F26D48" w:rsidRPr="00682BFD">
        <w:t>,</w:t>
      </w:r>
    </w:p>
    <w:p w14:paraId="7EAF2712" w14:textId="77777777" w:rsidR="00B65967" w:rsidRPr="00682BFD" w:rsidRDefault="002901DF" w:rsidP="00B65967">
      <w:pPr>
        <w:pStyle w:val="Sraopastraipa"/>
        <w:numPr>
          <w:ilvl w:val="2"/>
          <w:numId w:val="14"/>
        </w:numPr>
        <w:tabs>
          <w:tab w:val="left" w:pos="1418"/>
        </w:tabs>
        <w:ind w:left="0" w:firstLine="851"/>
        <w:jc w:val="both"/>
        <w:rPr>
          <w:color w:val="000000" w:themeColor="text1"/>
        </w:rPr>
      </w:pPr>
      <w:r w:rsidRPr="00682BFD">
        <w:lastRenderedPageBreak/>
        <w:t xml:space="preserve">statybos užbaigimo procedūros atlikimas ir dokumentų, </w:t>
      </w:r>
      <w:r w:rsidRPr="00682BFD">
        <w:rPr>
          <w:lang w:eastAsia="lt-LT"/>
        </w:rPr>
        <w:t xml:space="preserve">privalomų statybos užbaigimo procedūrai tinkamai atlikti, parengimas: </w:t>
      </w:r>
    </w:p>
    <w:p w14:paraId="60C0E2E8" w14:textId="77777777" w:rsidR="00B65967" w:rsidRPr="00682BFD" w:rsidRDefault="00685FFB" w:rsidP="00B65967">
      <w:pPr>
        <w:pStyle w:val="Sraopastraipa"/>
        <w:numPr>
          <w:ilvl w:val="3"/>
          <w:numId w:val="14"/>
        </w:numPr>
        <w:tabs>
          <w:tab w:val="left" w:pos="1418"/>
          <w:tab w:val="left" w:pos="1985"/>
        </w:tabs>
        <w:jc w:val="both"/>
        <w:rPr>
          <w:color w:val="000000" w:themeColor="text1"/>
        </w:rPr>
      </w:pPr>
      <w:r w:rsidRPr="00682BFD">
        <w:rPr>
          <w:color w:val="000000" w:themeColor="text1"/>
        </w:rPr>
        <w:t>kontrolinių geodezinių nuotraukų parengimas;</w:t>
      </w:r>
    </w:p>
    <w:p w14:paraId="02639BC9" w14:textId="77777777" w:rsidR="00B65967" w:rsidRPr="00682BFD" w:rsidRDefault="00685FFB" w:rsidP="00B65967">
      <w:pPr>
        <w:pStyle w:val="Sraopastraipa"/>
        <w:numPr>
          <w:ilvl w:val="3"/>
          <w:numId w:val="14"/>
        </w:numPr>
        <w:tabs>
          <w:tab w:val="left" w:pos="1985"/>
        </w:tabs>
        <w:ind w:left="1985" w:hanging="905"/>
        <w:jc w:val="both"/>
        <w:rPr>
          <w:color w:val="000000" w:themeColor="text1"/>
        </w:rPr>
      </w:pPr>
      <w:r w:rsidRPr="00682BFD">
        <w:rPr>
          <w:color w:val="000000" w:themeColor="text1"/>
        </w:rPr>
        <w:t>kadastrinių matavimų bylų (statinio, žemės sklypo) parengimas</w:t>
      </w:r>
      <w:r w:rsidRPr="00682BFD">
        <w:rPr>
          <w:b/>
          <w:bCs/>
          <w:color w:val="000000" w:themeColor="text1"/>
        </w:rPr>
        <w:t xml:space="preserve"> </w:t>
      </w:r>
      <w:r w:rsidRPr="00682BFD">
        <w:rPr>
          <w:color w:val="000000" w:themeColor="text1"/>
        </w:rPr>
        <w:t>nekilnojamojo turto kadastro nuostatose nustatyta tvarka (išankstinė patikra);</w:t>
      </w:r>
    </w:p>
    <w:p w14:paraId="7B22A8B8" w14:textId="607262EE" w:rsidR="00B65967" w:rsidRPr="00682BFD" w:rsidRDefault="00685FFB" w:rsidP="00B65967">
      <w:pPr>
        <w:pStyle w:val="Sraopastraipa"/>
        <w:numPr>
          <w:ilvl w:val="3"/>
          <w:numId w:val="14"/>
        </w:numPr>
        <w:tabs>
          <w:tab w:val="left" w:pos="1985"/>
        </w:tabs>
        <w:ind w:left="1985" w:hanging="905"/>
        <w:jc w:val="both"/>
        <w:rPr>
          <w:color w:val="000000" w:themeColor="text1"/>
        </w:rPr>
      </w:pPr>
      <w:proofErr w:type="spellStart"/>
      <w:r w:rsidRPr="00682BFD">
        <w:rPr>
          <w:color w:val="000000" w:themeColor="text1"/>
          <w:lang w:val="en-US"/>
        </w:rPr>
        <w:t>eksperto</w:t>
      </w:r>
      <w:proofErr w:type="spellEnd"/>
      <w:r w:rsidRPr="00682BFD">
        <w:rPr>
          <w:color w:val="000000" w:themeColor="text1"/>
          <w:lang w:val="en-US"/>
        </w:rPr>
        <w:t xml:space="preserve"> </w:t>
      </w:r>
      <w:proofErr w:type="spellStart"/>
      <w:r w:rsidRPr="00682BFD">
        <w:rPr>
          <w:color w:val="000000" w:themeColor="text1"/>
          <w:lang w:val="en-US"/>
        </w:rPr>
        <w:t>patvirtint</w:t>
      </w:r>
      <w:r w:rsidR="00CB639B" w:rsidRPr="00682BFD">
        <w:rPr>
          <w:color w:val="000000" w:themeColor="text1"/>
          <w:lang w:val="en-US"/>
        </w:rPr>
        <w:t>o</w:t>
      </w:r>
      <w:r w:rsidR="00F93BA1">
        <w:rPr>
          <w:color w:val="000000" w:themeColor="text1"/>
          <w:lang w:val="en-US"/>
        </w:rPr>
        <w:t>s</w:t>
      </w:r>
      <w:proofErr w:type="spellEnd"/>
      <w:r w:rsidRPr="00682BFD">
        <w:rPr>
          <w:color w:val="000000" w:themeColor="text1"/>
          <w:lang w:val="en-US"/>
        </w:rPr>
        <w:t xml:space="preserve"> </w:t>
      </w:r>
      <w:proofErr w:type="spellStart"/>
      <w:r w:rsidRPr="00682BFD">
        <w:rPr>
          <w:color w:val="000000" w:themeColor="text1"/>
          <w:lang w:val="en-US"/>
        </w:rPr>
        <w:t>ir</w:t>
      </w:r>
      <w:proofErr w:type="spellEnd"/>
      <w:r w:rsidRPr="00682BFD">
        <w:rPr>
          <w:color w:val="000000" w:themeColor="text1"/>
          <w:lang w:val="en-US"/>
        </w:rPr>
        <w:t xml:space="preserve"> IS „</w:t>
      </w:r>
      <w:proofErr w:type="spellStart"/>
      <w:proofErr w:type="gramStart"/>
      <w:r w:rsidRPr="00682BFD">
        <w:rPr>
          <w:color w:val="000000" w:themeColor="text1"/>
          <w:lang w:val="en-US"/>
        </w:rPr>
        <w:t>Infostatyba</w:t>
      </w:r>
      <w:proofErr w:type="spellEnd"/>
      <w:r w:rsidRPr="00682BFD">
        <w:rPr>
          <w:color w:val="000000" w:themeColor="text1"/>
          <w:lang w:val="en-US"/>
        </w:rPr>
        <w:t xml:space="preserve">“ </w:t>
      </w:r>
      <w:proofErr w:type="spellStart"/>
      <w:r w:rsidRPr="00682BFD">
        <w:rPr>
          <w:color w:val="000000" w:themeColor="text1"/>
          <w:lang w:val="en-US"/>
        </w:rPr>
        <w:t>užregistruot</w:t>
      </w:r>
      <w:r w:rsidR="00CB639B" w:rsidRPr="00682BFD">
        <w:rPr>
          <w:color w:val="000000" w:themeColor="text1"/>
          <w:lang w:val="en-US"/>
        </w:rPr>
        <w:t>o</w:t>
      </w:r>
      <w:r w:rsidR="00F93BA1">
        <w:rPr>
          <w:color w:val="000000" w:themeColor="text1"/>
          <w:lang w:val="en-US"/>
        </w:rPr>
        <w:t>s</w:t>
      </w:r>
      <w:proofErr w:type="spellEnd"/>
      <w:proofErr w:type="gramEnd"/>
      <w:r w:rsidRPr="00682BFD">
        <w:rPr>
          <w:color w:val="000000" w:themeColor="text1"/>
          <w:lang w:val="en-US"/>
        </w:rPr>
        <w:t xml:space="preserve"> </w:t>
      </w:r>
      <w:proofErr w:type="spellStart"/>
      <w:r w:rsidR="00F93BA1">
        <w:rPr>
          <w:color w:val="000000" w:themeColor="text1"/>
          <w:lang w:val="en-US"/>
        </w:rPr>
        <w:t>deklaracijos</w:t>
      </w:r>
      <w:proofErr w:type="spellEnd"/>
      <w:r w:rsidR="00CB639B" w:rsidRPr="00682BFD">
        <w:rPr>
          <w:color w:val="000000" w:themeColor="text1"/>
          <w:lang w:val="en-US"/>
        </w:rPr>
        <w:t xml:space="preserve"> </w:t>
      </w:r>
      <w:proofErr w:type="spellStart"/>
      <w:r w:rsidRPr="00682BFD">
        <w:rPr>
          <w:color w:val="000000" w:themeColor="text1"/>
          <w:lang w:val="en-US"/>
        </w:rPr>
        <w:t>apie</w:t>
      </w:r>
      <w:proofErr w:type="spellEnd"/>
      <w:r w:rsidRPr="00682BFD">
        <w:rPr>
          <w:color w:val="000000" w:themeColor="text1"/>
          <w:lang w:val="en-US"/>
        </w:rPr>
        <w:t xml:space="preserve"> </w:t>
      </w:r>
      <w:proofErr w:type="spellStart"/>
      <w:r w:rsidRPr="00682BFD">
        <w:rPr>
          <w:color w:val="000000" w:themeColor="text1"/>
          <w:lang w:val="en-US"/>
        </w:rPr>
        <w:t>šių</w:t>
      </w:r>
      <w:proofErr w:type="spellEnd"/>
      <w:r w:rsidRPr="00682BFD">
        <w:rPr>
          <w:color w:val="000000" w:themeColor="text1"/>
          <w:lang w:val="en-US"/>
        </w:rPr>
        <w:t xml:space="preserve"> </w:t>
      </w:r>
      <w:proofErr w:type="spellStart"/>
      <w:r w:rsidRPr="00682BFD">
        <w:rPr>
          <w:color w:val="000000" w:themeColor="text1"/>
          <w:lang w:val="en-US"/>
        </w:rPr>
        <w:t>statinių</w:t>
      </w:r>
      <w:proofErr w:type="spellEnd"/>
      <w:r w:rsidRPr="00682BFD">
        <w:rPr>
          <w:color w:val="000000" w:themeColor="text1"/>
          <w:lang w:val="en-US"/>
        </w:rPr>
        <w:t xml:space="preserve"> </w:t>
      </w:r>
      <w:proofErr w:type="spellStart"/>
      <w:r w:rsidRPr="00682BFD">
        <w:rPr>
          <w:color w:val="000000" w:themeColor="text1"/>
          <w:lang w:val="en-US"/>
        </w:rPr>
        <w:t>statybos</w:t>
      </w:r>
      <w:proofErr w:type="spellEnd"/>
      <w:r w:rsidRPr="00682BFD">
        <w:rPr>
          <w:color w:val="000000" w:themeColor="text1"/>
          <w:lang w:val="en-US"/>
        </w:rPr>
        <w:t xml:space="preserve"> </w:t>
      </w:r>
      <w:proofErr w:type="spellStart"/>
      <w:r w:rsidRPr="00682BFD">
        <w:rPr>
          <w:color w:val="000000" w:themeColor="text1"/>
          <w:lang w:val="en-US"/>
        </w:rPr>
        <w:t>užbaigimą</w:t>
      </w:r>
      <w:proofErr w:type="spellEnd"/>
      <w:r w:rsidR="00CB639B" w:rsidRPr="00682BFD">
        <w:rPr>
          <w:color w:val="000000" w:themeColor="text1"/>
          <w:lang w:val="en-US"/>
        </w:rPr>
        <w:t xml:space="preserve"> </w:t>
      </w:r>
      <w:proofErr w:type="spellStart"/>
      <w:r w:rsidR="00CB639B" w:rsidRPr="00682BFD">
        <w:rPr>
          <w:color w:val="000000" w:themeColor="text1"/>
          <w:lang w:val="en-US"/>
        </w:rPr>
        <w:t>pateikimas</w:t>
      </w:r>
      <w:proofErr w:type="spellEnd"/>
      <w:r w:rsidRPr="00682BFD">
        <w:rPr>
          <w:color w:val="000000" w:themeColor="text1"/>
          <w:lang w:val="en-US"/>
        </w:rPr>
        <w:t>;</w:t>
      </w:r>
    </w:p>
    <w:p w14:paraId="6CC488EB" w14:textId="3467EBD0" w:rsidR="00685FFB" w:rsidRPr="00E2010E" w:rsidRDefault="00685FFB" w:rsidP="00E2010E">
      <w:pPr>
        <w:pStyle w:val="Sraopastraipa"/>
        <w:numPr>
          <w:ilvl w:val="3"/>
          <w:numId w:val="14"/>
        </w:numPr>
        <w:tabs>
          <w:tab w:val="left" w:pos="1985"/>
        </w:tabs>
        <w:ind w:left="1985" w:hanging="905"/>
        <w:jc w:val="both"/>
        <w:rPr>
          <w:color w:val="000000" w:themeColor="text1"/>
        </w:rPr>
      </w:pPr>
      <w:r w:rsidRPr="00682BFD">
        <w:rPr>
          <w:color w:val="000000" w:themeColor="text1"/>
        </w:rPr>
        <w:t xml:space="preserve">atliktų statybos darbų erdvinių duomenų parengimas </w:t>
      </w:r>
      <w:proofErr w:type="spellStart"/>
      <w:r w:rsidRPr="00682BFD">
        <w:rPr>
          <w:i/>
          <w:iCs/>
          <w:color w:val="000000" w:themeColor="text1"/>
        </w:rPr>
        <w:t>Shape</w:t>
      </w:r>
      <w:proofErr w:type="spellEnd"/>
      <w:r w:rsidRPr="00682BFD">
        <w:rPr>
          <w:color w:val="000000" w:themeColor="text1"/>
        </w:rPr>
        <w:t xml:space="preserve"> formatu bei patalpinimas Kauno rajono savivaldybės informacinėje sistemoje.</w:t>
      </w:r>
    </w:p>
    <w:p w14:paraId="0D1C385D" w14:textId="088B361B" w:rsidR="00A63456" w:rsidRPr="001E439E" w:rsidRDefault="00A63456" w:rsidP="00A63456">
      <w:pPr>
        <w:tabs>
          <w:tab w:val="left" w:pos="1418"/>
        </w:tabs>
        <w:ind w:firstLine="851"/>
        <w:jc w:val="both"/>
        <w:rPr>
          <w:b/>
          <w:bCs/>
        </w:rPr>
      </w:pPr>
      <w:r>
        <w:t>toliau 2.1.</w:t>
      </w:r>
      <w:r w:rsidR="001E439E">
        <w:t xml:space="preserve">3 </w:t>
      </w:r>
      <w:r>
        <w:t>punkt</w:t>
      </w:r>
      <w:r w:rsidR="001E439E">
        <w:t>e</w:t>
      </w:r>
      <w:r>
        <w:t xml:space="preserve"> apibrėžti tiekėjo įsipareigojimai vadinami </w:t>
      </w:r>
      <w:r w:rsidR="001E439E" w:rsidRPr="001E439E">
        <w:rPr>
          <w:b/>
          <w:bCs/>
        </w:rPr>
        <w:t>su</w:t>
      </w:r>
      <w:r w:rsidR="001E439E">
        <w:t xml:space="preserve"> </w:t>
      </w:r>
      <w:r w:rsidRPr="00A63456">
        <w:rPr>
          <w:b/>
          <w:bCs/>
        </w:rPr>
        <w:t>Darbais</w:t>
      </w:r>
      <w:r w:rsidR="001E439E">
        <w:t xml:space="preserve"> </w:t>
      </w:r>
      <w:r w:rsidR="001E439E" w:rsidRPr="001E439E">
        <w:rPr>
          <w:b/>
          <w:bCs/>
        </w:rPr>
        <w:t xml:space="preserve">susijusios paslaugos. </w:t>
      </w:r>
    </w:p>
    <w:p w14:paraId="7205E632" w14:textId="5EFCBE97" w:rsidR="009020B1" w:rsidRPr="00C24A50" w:rsidRDefault="00C24A50" w:rsidP="00C24A50">
      <w:pPr>
        <w:pStyle w:val="Sraopastraipa"/>
        <w:numPr>
          <w:ilvl w:val="1"/>
          <w:numId w:val="14"/>
        </w:numPr>
        <w:tabs>
          <w:tab w:val="left" w:pos="1701"/>
        </w:tabs>
        <w:ind w:left="1276"/>
        <w:jc w:val="both"/>
        <w:rPr>
          <w:color w:val="000000" w:themeColor="text1"/>
        </w:rPr>
      </w:pPr>
      <w:r>
        <w:rPr>
          <w:color w:val="000000" w:themeColor="text1"/>
        </w:rPr>
        <w:t xml:space="preserve">Tiekėjas turės atlikti Darbus, vadovaudamasis </w:t>
      </w:r>
    </w:p>
    <w:p w14:paraId="5CFFF14E" w14:textId="6AA93C61" w:rsidR="00A22CAE" w:rsidRDefault="00C24A50" w:rsidP="00A22CAE">
      <w:pPr>
        <w:pStyle w:val="Sraopastraipa"/>
        <w:numPr>
          <w:ilvl w:val="0"/>
          <w:numId w:val="67"/>
        </w:numPr>
        <w:jc w:val="both"/>
      </w:pPr>
      <w:r>
        <w:t xml:space="preserve">UAB </w:t>
      </w:r>
      <w:r w:rsidR="00CB2D43" w:rsidRPr="00417807">
        <w:t>„</w:t>
      </w:r>
      <w:proofErr w:type="spellStart"/>
      <w:r>
        <w:t>Medstatyba</w:t>
      </w:r>
      <w:proofErr w:type="spellEnd"/>
      <w:r w:rsidR="00CB2D43" w:rsidRPr="00417807">
        <w:t>“</w:t>
      </w:r>
      <w:r>
        <w:t xml:space="preserve"> </w:t>
      </w:r>
      <w:r w:rsidR="00B87C3E" w:rsidRPr="00417807">
        <w:t>202</w:t>
      </w:r>
      <w:r>
        <w:t>1</w:t>
      </w:r>
      <w:r w:rsidR="00B87C3E" w:rsidRPr="00417807">
        <w:t xml:space="preserve"> m. </w:t>
      </w:r>
      <w:r w:rsidR="00CB2D43" w:rsidRPr="00417807">
        <w:t xml:space="preserve">parengtu techniniu </w:t>
      </w:r>
      <w:r>
        <w:t xml:space="preserve">darbo </w:t>
      </w:r>
      <w:r w:rsidR="00CB2D43" w:rsidRPr="00417807">
        <w:t>projektu „</w:t>
      </w:r>
      <w:r>
        <w:t>Ilgosios gatvės Kauno rajono, Užliedžių se</w:t>
      </w:r>
      <w:r w:rsidR="00137E22">
        <w:t>n</w:t>
      </w:r>
      <w:r>
        <w:t>iūnijos, Užliedžių kaimo rekonstravimo projektas</w:t>
      </w:r>
      <w:r w:rsidR="00B87C3E">
        <w:t>“</w:t>
      </w:r>
      <w:r w:rsidR="00CB2D43">
        <w:t xml:space="preserve"> </w:t>
      </w:r>
      <w:r w:rsidR="00A22CAE">
        <w:t>(</w:t>
      </w:r>
      <w:r w:rsidR="0034672B">
        <w:t xml:space="preserve">toliau – </w:t>
      </w:r>
      <w:r w:rsidR="00A22CAE">
        <w:t xml:space="preserve">Techninis </w:t>
      </w:r>
      <w:r w:rsidR="00AC6B92">
        <w:t xml:space="preserve">darbo </w:t>
      </w:r>
      <w:r w:rsidR="00A22CAE">
        <w:t>projektas)</w:t>
      </w:r>
      <w:r w:rsidR="00CB2D43">
        <w:t xml:space="preserve">, </w:t>
      </w:r>
    </w:p>
    <w:p w14:paraId="6B86E885" w14:textId="0AA2C4EC" w:rsidR="00A22CAE" w:rsidRPr="00225550" w:rsidRDefault="00A22CAE" w:rsidP="00A22CAE">
      <w:pPr>
        <w:pStyle w:val="Sraopastraipa"/>
        <w:numPr>
          <w:ilvl w:val="0"/>
          <w:numId w:val="67"/>
        </w:numPr>
        <w:jc w:val="both"/>
      </w:pPr>
      <w:proofErr w:type="spellStart"/>
      <w:r w:rsidRPr="00A22CAE">
        <w:rPr>
          <w:lang w:val="en-US"/>
        </w:rPr>
        <w:t>pried</w:t>
      </w:r>
      <w:r>
        <w:rPr>
          <w:lang w:val="en-US"/>
        </w:rPr>
        <w:t>u</w:t>
      </w:r>
      <w:proofErr w:type="spellEnd"/>
      <w:r w:rsidRPr="00A22CAE">
        <w:rPr>
          <w:lang w:val="en-US"/>
        </w:rPr>
        <w:t xml:space="preserve"> </w:t>
      </w:r>
      <w:proofErr w:type="spellStart"/>
      <w:r w:rsidRPr="00A22CAE">
        <w:rPr>
          <w:lang w:val="en-US"/>
        </w:rPr>
        <w:t>prie</w:t>
      </w:r>
      <w:proofErr w:type="spellEnd"/>
      <w:r w:rsidRPr="00A22CAE">
        <w:rPr>
          <w:lang w:val="en-US"/>
        </w:rPr>
        <w:t xml:space="preserve"> </w:t>
      </w:r>
      <w:proofErr w:type="spellStart"/>
      <w:r>
        <w:rPr>
          <w:lang w:val="en-US"/>
        </w:rPr>
        <w:t>T</w:t>
      </w:r>
      <w:r w:rsidRPr="00A22CAE">
        <w:rPr>
          <w:lang w:val="en-US"/>
        </w:rPr>
        <w:t>echninio</w:t>
      </w:r>
      <w:proofErr w:type="spellEnd"/>
      <w:r w:rsidRPr="00A22CAE">
        <w:rPr>
          <w:lang w:val="en-US"/>
        </w:rPr>
        <w:t xml:space="preserve"> </w:t>
      </w:r>
      <w:proofErr w:type="spellStart"/>
      <w:r w:rsidR="00C24A50">
        <w:rPr>
          <w:lang w:val="en-US"/>
        </w:rPr>
        <w:t>darbo</w:t>
      </w:r>
      <w:proofErr w:type="spellEnd"/>
      <w:r w:rsidR="00C24A50">
        <w:rPr>
          <w:lang w:val="en-US"/>
        </w:rPr>
        <w:t xml:space="preserve"> </w:t>
      </w:r>
      <w:proofErr w:type="spellStart"/>
      <w:r w:rsidRPr="00225550">
        <w:rPr>
          <w:lang w:val="en-US"/>
        </w:rPr>
        <w:t>projekto</w:t>
      </w:r>
      <w:proofErr w:type="spellEnd"/>
      <w:r w:rsidRPr="00225550">
        <w:rPr>
          <w:lang w:val="en-US"/>
        </w:rPr>
        <w:t xml:space="preserve"> </w:t>
      </w:r>
      <w:r w:rsidRPr="00225550">
        <w:rPr>
          <w:rFonts w:eastAsia="Calibri"/>
        </w:rPr>
        <w:t>„</w:t>
      </w:r>
      <w:r w:rsidR="00225550" w:rsidRPr="00225550">
        <w:rPr>
          <w:rFonts w:eastAsia="Calibri"/>
        </w:rPr>
        <w:t xml:space="preserve">Kelių statybos darbams, kelių elementams taikomi </w:t>
      </w:r>
      <w:r w:rsidR="00A50487">
        <w:rPr>
          <w:rFonts w:eastAsia="Calibri"/>
        </w:rPr>
        <w:t xml:space="preserve">minimalūs </w:t>
      </w:r>
      <w:r w:rsidR="00225550" w:rsidRPr="00225550">
        <w:rPr>
          <w:rFonts w:eastAsia="Calibri"/>
        </w:rPr>
        <w:t>aplinkos apsaugos kriterijai</w:t>
      </w:r>
      <w:r w:rsidR="00225550">
        <w:rPr>
          <w:rFonts w:eastAsia="Calibri"/>
        </w:rPr>
        <w:t xml:space="preserve"> pagal </w:t>
      </w:r>
      <w:proofErr w:type="gramStart"/>
      <w:r w:rsidR="00225550">
        <w:rPr>
          <w:rFonts w:eastAsia="Calibri"/>
        </w:rPr>
        <w:t>Aprašą</w:t>
      </w:r>
      <w:r w:rsidRPr="00225550">
        <w:rPr>
          <w:rFonts w:eastAsia="Calibri"/>
        </w:rPr>
        <w:t>“</w:t>
      </w:r>
      <w:proofErr w:type="gramEnd"/>
      <w:r w:rsidRPr="00225550">
        <w:rPr>
          <w:rFonts w:eastAsia="Calibri"/>
        </w:rPr>
        <w:t xml:space="preserve">, </w:t>
      </w:r>
    </w:p>
    <w:p w14:paraId="2A3DD6AA" w14:textId="5CAA0F4F" w:rsidR="00A22CAE" w:rsidRPr="00A22CAE" w:rsidRDefault="00C24A50" w:rsidP="00A22CAE">
      <w:pPr>
        <w:pStyle w:val="Sraopastraipa"/>
        <w:numPr>
          <w:ilvl w:val="0"/>
          <w:numId w:val="67"/>
        </w:numPr>
        <w:jc w:val="both"/>
      </w:pPr>
      <w:r>
        <w:rPr>
          <w:rFonts w:eastAsia="Calibri"/>
        </w:rPr>
        <w:t>Darbų kiekių žiniaraščiais,</w:t>
      </w:r>
    </w:p>
    <w:p w14:paraId="57C0C63E" w14:textId="3672CA64" w:rsidR="00C24A50" w:rsidRDefault="00CB2D43" w:rsidP="00D64BE9">
      <w:pPr>
        <w:ind w:left="851"/>
        <w:jc w:val="both"/>
      </w:pPr>
      <w:r>
        <w:t>kuri</w:t>
      </w:r>
      <w:r w:rsidR="00A22CAE">
        <w:t>e</w:t>
      </w:r>
      <w:r>
        <w:t xml:space="preserve"> pateikt</w:t>
      </w:r>
      <w:r w:rsidR="00A22CAE">
        <w:t>i</w:t>
      </w:r>
      <w:r>
        <w:t xml:space="preserve"> pirkimo dokumentų </w:t>
      </w:r>
      <w:r w:rsidRPr="001752CC">
        <w:t xml:space="preserve">2 priede </w:t>
      </w:r>
      <w:r w:rsidR="00A22CAE">
        <w:t>„</w:t>
      </w:r>
      <w:r w:rsidRPr="001752CC">
        <w:t>Techninė specifikacija</w:t>
      </w:r>
      <w:r w:rsidR="00A22CAE">
        <w:t>“</w:t>
      </w:r>
      <w:r w:rsidR="0034672B">
        <w:t xml:space="preserve"> (toliau visi kartu – Techninė specifi</w:t>
      </w:r>
      <w:r w:rsidR="00C65430">
        <w:t>kacija</w:t>
      </w:r>
      <w:r w:rsidR="0034672B">
        <w:t>).</w:t>
      </w:r>
    </w:p>
    <w:p w14:paraId="1D4112DB" w14:textId="156CA411" w:rsidR="00D64BE9" w:rsidRPr="00BF4B9F" w:rsidRDefault="00C75CF8" w:rsidP="00D64BE9">
      <w:pPr>
        <w:pStyle w:val="Sraopastraipa"/>
        <w:numPr>
          <w:ilvl w:val="1"/>
          <w:numId w:val="14"/>
        </w:numPr>
        <w:ind w:left="0" w:firstLine="851"/>
        <w:jc w:val="both"/>
        <w:rPr>
          <w:bCs/>
        </w:rPr>
      </w:pPr>
      <w:r>
        <w:t xml:space="preserve">Darbų atlikimo vieta – </w:t>
      </w:r>
      <w:r w:rsidR="00D64BE9">
        <w:rPr>
          <w:bCs/>
        </w:rPr>
        <w:t>Ilgoji g.</w:t>
      </w:r>
      <w:r>
        <w:rPr>
          <w:bCs/>
        </w:rPr>
        <w:t xml:space="preserve">, </w:t>
      </w:r>
      <w:r w:rsidR="00D64BE9">
        <w:rPr>
          <w:bCs/>
        </w:rPr>
        <w:t>Užliedžių sen.</w:t>
      </w:r>
      <w:r>
        <w:rPr>
          <w:bCs/>
        </w:rPr>
        <w:t>, Kauno r. sav.</w:t>
      </w:r>
    </w:p>
    <w:p w14:paraId="2D30B390" w14:textId="70BC2430" w:rsidR="00264959" w:rsidRPr="00264959" w:rsidRDefault="00782856" w:rsidP="00264959">
      <w:pPr>
        <w:pStyle w:val="Tvarkostekstas"/>
        <w:numPr>
          <w:ilvl w:val="1"/>
          <w:numId w:val="14"/>
        </w:numPr>
        <w:tabs>
          <w:tab w:val="left" w:pos="426"/>
        </w:tabs>
        <w:ind w:left="0" w:firstLine="851"/>
        <w:rPr>
          <w:rFonts w:eastAsia="Calibri"/>
        </w:rPr>
      </w:pPr>
      <w:r w:rsidRPr="00645049">
        <w:rPr>
          <w:b/>
        </w:rPr>
        <w:t xml:space="preserve">Perkančioji organizacija dėl šio Darbų pirkimo su pirkimo laimėtoju sudarys preliminariąją pirkimo </w:t>
      </w:r>
      <w:r w:rsidRPr="007E4D5E">
        <w:rPr>
          <w:b/>
        </w:rPr>
        <w:t>sutartį.</w:t>
      </w:r>
      <w:r w:rsidRPr="007E4D5E">
        <w:rPr>
          <w:rFonts w:eastAsia="Calibri"/>
        </w:rPr>
        <w:t xml:space="preserve"> Preliminariosios sutarties galiojimo terminas – 36 (trisdešimt</w:t>
      </w:r>
      <w:r w:rsidRPr="00645049">
        <w:rPr>
          <w:rFonts w:eastAsia="Calibri"/>
        </w:rPr>
        <w:t xml:space="preserve"> šeši) mėnesiai nuo preliminariosios sutarties įsigaliojimo dienos. </w:t>
      </w:r>
      <w:r w:rsidR="00264959" w:rsidRPr="00264959">
        <w:rPr>
          <w:rStyle w:val="Grietas"/>
          <w:b w:val="0"/>
          <w:bCs w:val="0"/>
        </w:rPr>
        <w:t xml:space="preserve">Pagrindinė </w:t>
      </w:r>
      <w:r w:rsidR="00264959">
        <w:rPr>
          <w:rStyle w:val="Grietas"/>
          <w:b w:val="0"/>
          <w:bCs w:val="0"/>
        </w:rPr>
        <w:t xml:space="preserve">(-ės) </w:t>
      </w:r>
      <w:r w:rsidR="00264959" w:rsidRPr="00264959">
        <w:rPr>
          <w:rStyle w:val="Grietas"/>
          <w:b w:val="0"/>
          <w:bCs w:val="0"/>
        </w:rPr>
        <w:t xml:space="preserve">pirkimo sutartis </w:t>
      </w:r>
      <w:r w:rsidR="00264959">
        <w:rPr>
          <w:rStyle w:val="Grietas"/>
          <w:b w:val="0"/>
          <w:bCs w:val="0"/>
        </w:rPr>
        <w:t>(-</w:t>
      </w:r>
      <w:proofErr w:type="spellStart"/>
      <w:r w:rsidR="00264959">
        <w:rPr>
          <w:rStyle w:val="Grietas"/>
          <w:b w:val="0"/>
          <w:bCs w:val="0"/>
        </w:rPr>
        <w:t>ys</w:t>
      </w:r>
      <w:proofErr w:type="spellEnd"/>
      <w:r w:rsidR="00264959">
        <w:rPr>
          <w:rStyle w:val="Grietas"/>
          <w:b w:val="0"/>
          <w:bCs w:val="0"/>
        </w:rPr>
        <w:t xml:space="preserve">) </w:t>
      </w:r>
      <w:r w:rsidR="00264959" w:rsidRPr="00264959">
        <w:rPr>
          <w:rStyle w:val="Grietas"/>
          <w:b w:val="0"/>
          <w:bCs w:val="0"/>
        </w:rPr>
        <w:t xml:space="preserve">preliminarios sutarties pagrindu gali būti sudaryta </w:t>
      </w:r>
      <w:r w:rsidR="00264959">
        <w:rPr>
          <w:rStyle w:val="Grietas"/>
          <w:b w:val="0"/>
          <w:bCs w:val="0"/>
        </w:rPr>
        <w:t>(-</w:t>
      </w:r>
      <w:proofErr w:type="spellStart"/>
      <w:r w:rsidR="00264959">
        <w:rPr>
          <w:rStyle w:val="Grietas"/>
          <w:b w:val="0"/>
          <w:bCs w:val="0"/>
        </w:rPr>
        <w:t>os</w:t>
      </w:r>
      <w:proofErr w:type="spellEnd"/>
      <w:r w:rsidR="00264959">
        <w:rPr>
          <w:rStyle w:val="Grietas"/>
          <w:b w:val="0"/>
          <w:bCs w:val="0"/>
        </w:rPr>
        <w:t xml:space="preserve">) </w:t>
      </w:r>
      <w:r w:rsidR="00264959" w:rsidRPr="00264959">
        <w:rPr>
          <w:rStyle w:val="Grietas"/>
          <w:b w:val="0"/>
          <w:bCs w:val="0"/>
        </w:rPr>
        <w:t>ne vėliau kaip iki preliminarios sutarties galiojimo termino pabaigos.</w:t>
      </w:r>
    </w:p>
    <w:p w14:paraId="13D16E64" w14:textId="77777777" w:rsidR="00782856" w:rsidRPr="007E4D5E" w:rsidRDefault="00782856" w:rsidP="00782856">
      <w:pPr>
        <w:pStyle w:val="Tvarkostekstas"/>
        <w:numPr>
          <w:ilvl w:val="1"/>
          <w:numId w:val="14"/>
        </w:numPr>
        <w:tabs>
          <w:tab w:val="left" w:pos="426"/>
        </w:tabs>
        <w:ind w:left="0" w:firstLine="851"/>
        <w:rPr>
          <w:rFonts w:eastAsia="Calibri"/>
        </w:rPr>
      </w:pPr>
      <w:proofErr w:type="spellStart"/>
      <w:r w:rsidRPr="00DF1D28">
        <w:rPr>
          <w:rFonts w:eastAsia="Arial Unicode MS"/>
          <w:bdr w:val="nil"/>
          <w:lang w:val="en-US"/>
        </w:rPr>
        <w:t>Perkančioji</w:t>
      </w:r>
      <w:proofErr w:type="spellEnd"/>
      <w:r w:rsidRPr="00DF1D28">
        <w:rPr>
          <w:rFonts w:eastAsia="Arial Unicode MS"/>
          <w:bdr w:val="nil"/>
          <w:lang w:val="en-US"/>
        </w:rPr>
        <w:t xml:space="preserve"> </w:t>
      </w:r>
      <w:proofErr w:type="spellStart"/>
      <w:r w:rsidRPr="00DF1D28">
        <w:rPr>
          <w:rFonts w:eastAsia="Arial Unicode MS"/>
          <w:bdr w:val="nil"/>
          <w:lang w:val="en-US"/>
        </w:rPr>
        <w:t>organizacija</w:t>
      </w:r>
      <w:proofErr w:type="spellEnd"/>
      <w:r w:rsidRPr="00DF1D28">
        <w:rPr>
          <w:rFonts w:eastAsia="Arial Unicode MS"/>
          <w:bdr w:val="nil"/>
          <w:lang w:val="en-US"/>
        </w:rPr>
        <w:t xml:space="preserve"> </w:t>
      </w:r>
      <w:proofErr w:type="spellStart"/>
      <w:r w:rsidRPr="00DF1D28">
        <w:rPr>
          <w:rFonts w:eastAsia="Arial Unicode MS"/>
          <w:bdr w:val="nil"/>
          <w:lang w:val="en-US"/>
        </w:rPr>
        <w:t>Darbus</w:t>
      </w:r>
      <w:proofErr w:type="spellEnd"/>
      <w:r w:rsidRPr="00DF1D28">
        <w:rPr>
          <w:rFonts w:eastAsia="Arial Unicode MS"/>
          <w:bdr w:val="nil"/>
          <w:lang w:val="en-US"/>
        </w:rPr>
        <w:t xml:space="preserve"> </w:t>
      </w:r>
      <w:proofErr w:type="spellStart"/>
      <w:r w:rsidRPr="00DF1D28">
        <w:rPr>
          <w:rFonts w:eastAsia="Arial Unicode MS"/>
          <w:bdr w:val="nil"/>
          <w:lang w:val="en-US"/>
        </w:rPr>
        <w:t>gali</w:t>
      </w:r>
      <w:proofErr w:type="spellEnd"/>
      <w:r w:rsidRPr="00DF1D28">
        <w:rPr>
          <w:rFonts w:eastAsia="Arial Unicode MS"/>
          <w:bdr w:val="nil"/>
          <w:lang w:val="en-US"/>
        </w:rPr>
        <w:t xml:space="preserve"> </w:t>
      </w:r>
      <w:proofErr w:type="spellStart"/>
      <w:r w:rsidRPr="00DF1D28">
        <w:rPr>
          <w:rFonts w:eastAsia="Arial Unicode MS"/>
          <w:bdr w:val="nil"/>
          <w:lang w:val="en-US"/>
        </w:rPr>
        <w:t>užsakyti</w:t>
      </w:r>
      <w:proofErr w:type="spellEnd"/>
      <w:r w:rsidRPr="00DF1D28">
        <w:rPr>
          <w:rFonts w:eastAsia="Arial Unicode MS"/>
          <w:bdr w:val="nil"/>
          <w:lang w:val="en-US"/>
        </w:rPr>
        <w:t xml:space="preserve"> </w:t>
      </w:r>
      <w:proofErr w:type="spellStart"/>
      <w:r w:rsidRPr="00DF1D28">
        <w:rPr>
          <w:rFonts w:eastAsia="Arial Unicode MS"/>
          <w:bdr w:val="nil"/>
          <w:lang w:val="en-US"/>
        </w:rPr>
        <w:t>atlikti</w:t>
      </w:r>
      <w:proofErr w:type="spellEnd"/>
      <w:r w:rsidRPr="00DF1D28">
        <w:rPr>
          <w:rFonts w:eastAsia="Arial Unicode MS"/>
          <w:bdr w:val="nil"/>
          <w:lang w:val="en-US"/>
        </w:rPr>
        <w:t xml:space="preserve"> </w:t>
      </w:r>
      <w:proofErr w:type="spellStart"/>
      <w:r w:rsidRPr="00DF1D28">
        <w:rPr>
          <w:rFonts w:eastAsia="Arial Unicode MS"/>
          <w:bdr w:val="nil"/>
          <w:lang w:val="en-US"/>
        </w:rPr>
        <w:t>dalimis</w:t>
      </w:r>
      <w:proofErr w:type="spellEnd"/>
      <w:r w:rsidRPr="00DF1D28">
        <w:rPr>
          <w:rFonts w:eastAsia="Arial Unicode MS"/>
          <w:bdr w:val="nil"/>
          <w:lang w:val="en-US"/>
        </w:rPr>
        <w:t xml:space="preserve"> (t. y. </w:t>
      </w:r>
      <w:proofErr w:type="spellStart"/>
      <w:r w:rsidRPr="00DF1D28">
        <w:rPr>
          <w:rFonts w:eastAsia="Arial Unicode MS"/>
          <w:bdr w:val="nil"/>
          <w:lang w:val="en-US"/>
        </w:rPr>
        <w:t>sudaryti</w:t>
      </w:r>
      <w:proofErr w:type="spellEnd"/>
      <w:r w:rsidRPr="00DF1D28">
        <w:rPr>
          <w:rFonts w:eastAsia="Arial Unicode MS"/>
          <w:bdr w:val="nil"/>
          <w:lang w:val="en-US"/>
        </w:rPr>
        <w:t xml:space="preserve"> </w:t>
      </w:r>
      <w:proofErr w:type="spellStart"/>
      <w:r w:rsidRPr="00DF1D28">
        <w:rPr>
          <w:rFonts w:eastAsia="Arial Unicode MS"/>
          <w:bdr w:val="nil"/>
          <w:lang w:val="en-US"/>
        </w:rPr>
        <w:t>kelias</w:t>
      </w:r>
      <w:proofErr w:type="spellEnd"/>
      <w:r w:rsidRPr="00DF1D28">
        <w:rPr>
          <w:rFonts w:eastAsia="Arial Unicode MS"/>
          <w:bdr w:val="nil"/>
          <w:lang w:val="en-US"/>
        </w:rPr>
        <w:t xml:space="preserve"> </w:t>
      </w:r>
      <w:proofErr w:type="spellStart"/>
      <w:r w:rsidRPr="00DF1D28">
        <w:rPr>
          <w:rFonts w:eastAsia="Arial Unicode MS"/>
          <w:bdr w:val="nil"/>
          <w:lang w:val="en-US"/>
        </w:rPr>
        <w:t>pagrindines</w:t>
      </w:r>
      <w:proofErr w:type="spellEnd"/>
      <w:r w:rsidRPr="00DF1D28">
        <w:rPr>
          <w:rFonts w:eastAsia="Arial Unicode MS"/>
          <w:bdr w:val="nil"/>
          <w:lang w:val="en-US"/>
        </w:rPr>
        <w:t xml:space="preserve"> </w:t>
      </w:r>
      <w:proofErr w:type="spellStart"/>
      <w:r w:rsidRPr="00DF1D28">
        <w:rPr>
          <w:rFonts w:eastAsia="Arial Unicode MS"/>
          <w:bdr w:val="nil"/>
          <w:lang w:val="en-US"/>
        </w:rPr>
        <w:t>sutartis</w:t>
      </w:r>
      <w:proofErr w:type="spellEnd"/>
      <w:r w:rsidRPr="00DF1D28">
        <w:rPr>
          <w:rFonts w:eastAsia="Arial Unicode MS"/>
          <w:bdr w:val="nil"/>
          <w:lang w:val="en-US"/>
        </w:rPr>
        <w:t xml:space="preserve">) </w:t>
      </w:r>
      <w:proofErr w:type="spellStart"/>
      <w:r w:rsidRPr="00DF1D28">
        <w:rPr>
          <w:rFonts w:eastAsia="Arial Unicode MS"/>
          <w:bdr w:val="nil"/>
          <w:lang w:val="en-US"/>
        </w:rPr>
        <w:t>pagal</w:t>
      </w:r>
      <w:proofErr w:type="spellEnd"/>
      <w:r w:rsidRPr="00DF1D28">
        <w:rPr>
          <w:rFonts w:eastAsia="Arial Unicode MS"/>
          <w:bdr w:val="nil"/>
          <w:lang w:val="en-US"/>
        </w:rPr>
        <w:t xml:space="preserve"> </w:t>
      </w:r>
      <w:proofErr w:type="spellStart"/>
      <w:r w:rsidRPr="00DF1D28">
        <w:rPr>
          <w:rFonts w:eastAsia="Arial Unicode MS"/>
          <w:bdr w:val="nil"/>
          <w:lang w:val="en-US"/>
        </w:rPr>
        <w:t>turimą</w:t>
      </w:r>
      <w:proofErr w:type="spellEnd"/>
      <w:r w:rsidRPr="00DF1D28">
        <w:rPr>
          <w:rFonts w:eastAsia="Arial Unicode MS"/>
          <w:bdr w:val="nil"/>
          <w:lang w:val="en-US"/>
        </w:rPr>
        <w:t xml:space="preserve"> </w:t>
      </w:r>
      <w:proofErr w:type="spellStart"/>
      <w:r w:rsidRPr="00DF1D28">
        <w:rPr>
          <w:rFonts w:eastAsia="Arial Unicode MS"/>
          <w:bdr w:val="nil"/>
          <w:lang w:val="en-US"/>
        </w:rPr>
        <w:t>finansavimą</w:t>
      </w:r>
      <w:proofErr w:type="spellEnd"/>
      <w:r w:rsidRPr="00DF1D28">
        <w:rPr>
          <w:rFonts w:eastAsia="Arial Unicode MS"/>
          <w:bdr w:val="nil"/>
          <w:lang w:val="en-US"/>
        </w:rPr>
        <w:t>.</w:t>
      </w:r>
      <w:r w:rsidRPr="007E4D5E">
        <w:rPr>
          <w:rFonts w:eastAsia="Arial Unicode MS"/>
          <w:bdr w:val="nil"/>
          <w:lang w:val="en-US"/>
        </w:rPr>
        <w:t xml:space="preserve"> </w:t>
      </w:r>
      <w:proofErr w:type="spellStart"/>
      <w:r w:rsidRPr="007E4D5E">
        <w:rPr>
          <w:rFonts w:eastAsia="Arial Unicode MS"/>
          <w:bdr w:val="nil"/>
          <w:lang w:val="en-US"/>
        </w:rPr>
        <w:t>Darbų</w:t>
      </w:r>
      <w:proofErr w:type="spellEnd"/>
      <w:r w:rsidRPr="007E4D5E">
        <w:rPr>
          <w:rFonts w:eastAsia="Arial Unicode MS"/>
          <w:bdr w:val="nil"/>
          <w:lang w:val="en-US"/>
        </w:rPr>
        <w:t xml:space="preserve"> </w:t>
      </w:r>
      <w:proofErr w:type="spellStart"/>
      <w:r w:rsidRPr="007E4D5E">
        <w:rPr>
          <w:rFonts w:eastAsia="Arial Unicode MS"/>
          <w:bdr w:val="nil"/>
          <w:lang w:val="en-US"/>
        </w:rPr>
        <w:t>apimtys</w:t>
      </w:r>
      <w:proofErr w:type="spellEnd"/>
      <w:r w:rsidRPr="007E4D5E">
        <w:rPr>
          <w:rFonts w:eastAsia="Arial Unicode MS"/>
          <w:bdr w:val="nil"/>
          <w:lang w:val="en-US"/>
        </w:rPr>
        <w:t xml:space="preserve"> </w:t>
      </w:r>
      <w:proofErr w:type="spellStart"/>
      <w:r w:rsidRPr="007E4D5E">
        <w:rPr>
          <w:rFonts w:eastAsia="Arial Unicode MS"/>
          <w:bdr w:val="nil"/>
          <w:lang w:val="en-US"/>
        </w:rPr>
        <w:t>ir</w:t>
      </w:r>
      <w:proofErr w:type="spellEnd"/>
      <w:r w:rsidRPr="007E4D5E">
        <w:rPr>
          <w:rFonts w:eastAsia="Arial Unicode MS"/>
          <w:bdr w:val="nil"/>
          <w:lang w:val="en-US"/>
        </w:rPr>
        <w:t xml:space="preserve"> </w:t>
      </w:r>
      <w:proofErr w:type="spellStart"/>
      <w:r w:rsidRPr="007E4D5E">
        <w:rPr>
          <w:rFonts w:eastAsia="Arial Unicode MS"/>
          <w:bdr w:val="nil"/>
          <w:lang w:val="en-US"/>
        </w:rPr>
        <w:t>Darbų</w:t>
      </w:r>
      <w:proofErr w:type="spellEnd"/>
      <w:r w:rsidRPr="007E4D5E">
        <w:rPr>
          <w:rFonts w:eastAsia="Arial Unicode MS"/>
          <w:bdr w:val="nil"/>
          <w:lang w:val="en-US"/>
        </w:rPr>
        <w:t xml:space="preserve"> </w:t>
      </w:r>
      <w:proofErr w:type="spellStart"/>
      <w:r w:rsidRPr="007E4D5E">
        <w:rPr>
          <w:rFonts w:eastAsia="Arial Unicode MS"/>
          <w:bdr w:val="nil"/>
          <w:lang w:val="en-US"/>
        </w:rPr>
        <w:t>atlikimo</w:t>
      </w:r>
      <w:proofErr w:type="spellEnd"/>
      <w:r w:rsidRPr="007E4D5E">
        <w:rPr>
          <w:rFonts w:eastAsia="Arial Unicode MS"/>
          <w:bdr w:val="nil"/>
          <w:lang w:val="en-US"/>
        </w:rPr>
        <w:t xml:space="preserve"> </w:t>
      </w:r>
      <w:proofErr w:type="spellStart"/>
      <w:r w:rsidRPr="007E4D5E">
        <w:rPr>
          <w:rFonts w:eastAsia="Arial Unicode MS"/>
          <w:bdr w:val="nil"/>
          <w:lang w:val="en-US"/>
        </w:rPr>
        <w:t>terminai</w:t>
      </w:r>
      <w:proofErr w:type="spellEnd"/>
      <w:r w:rsidRPr="007E4D5E">
        <w:rPr>
          <w:rFonts w:eastAsia="Arial Unicode MS"/>
          <w:bdr w:val="nil"/>
          <w:lang w:val="en-US"/>
        </w:rPr>
        <w:t xml:space="preserve"> bus </w:t>
      </w:r>
      <w:proofErr w:type="spellStart"/>
      <w:r w:rsidRPr="007E4D5E">
        <w:rPr>
          <w:rFonts w:eastAsia="Arial Unicode MS"/>
          <w:bdr w:val="nil"/>
          <w:lang w:val="en-US"/>
        </w:rPr>
        <w:t>pateikiami</w:t>
      </w:r>
      <w:proofErr w:type="spellEnd"/>
      <w:r w:rsidRPr="007E4D5E">
        <w:rPr>
          <w:rFonts w:eastAsia="Arial Unicode MS"/>
          <w:bdr w:val="nil"/>
          <w:lang w:val="en-US"/>
        </w:rPr>
        <w:t xml:space="preserve"> </w:t>
      </w:r>
      <w:proofErr w:type="spellStart"/>
      <w:r w:rsidRPr="007E4D5E">
        <w:rPr>
          <w:rFonts w:eastAsia="Arial Unicode MS"/>
          <w:bdr w:val="nil"/>
          <w:lang w:val="en-US"/>
        </w:rPr>
        <w:t>kvietime</w:t>
      </w:r>
      <w:proofErr w:type="spellEnd"/>
      <w:r w:rsidRPr="007E4D5E">
        <w:rPr>
          <w:rFonts w:eastAsia="Arial Unicode MS"/>
          <w:bdr w:val="nil"/>
          <w:lang w:val="en-US"/>
        </w:rPr>
        <w:t xml:space="preserve"> </w:t>
      </w:r>
      <w:proofErr w:type="spellStart"/>
      <w:r w:rsidRPr="007E4D5E">
        <w:rPr>
          <w:rFonts w:eastAsia="Arial Unicode MS"/>
          <w:bdr w:val="nil"/>
          <w:lang w:val="en-US"/>
        </w:rPr>
        <w:t>sudaryti</w:t>
      </w:r>
      <w:proofErr w:type="spellEnd"/>
      <w:r w:rsidRPr="007E4D5E">
        <w:rPr>
          <w:rFonts w:eastAsia="Arial Unicode MS"/>
          <w:bdr w:val="nil"/>
          <w:lang w:val="en-US"/>
        </w:rPr>
        <w:t xml:space="preserve"> </w:t>
      </w:r>
      <w:proofErr w:type="spellStart"/>
      <w:r w:rsidRPr="007E4D5E">
        <w:rPr>
          <w:rFonts w:eastAsia="Arial Unicode MS"/>
          <w:bdr w:val="nil"/>
          <w:lang w:val="en-US"/>
        </w:rPr>
        <w:t>pagrindinę</w:t>
      </w:r>
      <w:proofErr w:type="spellEnd"/>
      <w:r w:rsidRPr="007E4D5E">
        <w:rPr>
          <w:rFonts w:eastAsia="Arial Unicode MS"/>
          <w:bdr w:val="nil"/>
          <w:lang w:val="en-US"/>
        </w:rPr>
        <w:t xml:space="preserve"> (-es) </w:t>
      </w:r>
      <w:proofErr w:type="spellStart"/>
      <w:r w:rsidRPr="007E4D5E">
        <w:rPr>
          <w:rFonts w:eastAsia="Arial Unicode MS"/>
          <w:bdr w:val="nil"/>
          <w:lang w:val="en-US"/>
        </w:rPr>
        <w:t>sutartį</w:t>
      </w:r>
      <w:proofErr w:type="spellEnd"/>
      <w:r w:rsidRPr="007E4D5E">
        <w:rPr>
          <w:rFonts w:eastAsia="Arial Unicode MS"/>
          <w:bdr w:val="nil"/>
          <w:lang w:val="en-US"/>
        </w:rPr>
        <w:t xml:space="preserve"> (-is) </w:t>
      </w:r>
      <w:proofErr w:type="spellStart"/>
      <w:r w:rsidRPr="007E4D5E">
        <w:rPr>
          <w:rFonts w:eastAsia="Arial Unicode MS"/>
          <w:bdr w:val="nil"/>
          <w:lang w:val="en-US"/>
        </w:rPr>
        <w:t>ir</w:t>
      </w:r>
      <w:proofErr w:type="spellEnd"/>
      <w:r w:rsidRPr="007E4D5E">
        <w:rPr>
          <w:rFonts w:eastAsia="Arial Unicode MS"/>
          <w:bdr w:val="nil"/>
          <w:lang w:val="en-US"/>
        </w:rPr>
        <w:t xml:space="preserve"> bus </w:t>
      </w:r>
      <w:proofErr w:type="spellStart"/>
      <w:r w:rsidRPr="007E4D5E">
        <w:rPr>
          <w:rFonts w:eastAsia="Arial Unicode MS"/>
          <w:bdr w:val="nil"/>
          <w:lang w:val="en-US"/>
        </w:rPr>
        <w:t>nurodyti</w:t>
      </w:r>
      <w:proofErr w:type="spellEnd"/>
      <w:r w:rsidRPr="007E4D5E">
        <w:rPr>
          <w:rFonts w:eastAsia="Arial Unicode MS"/>
          <w:bdr w:val="nil"/>
          <w:lang w:val="en-US"/>
        </w:rPr>
        <w:t xml:space="preserve"> </w:t>
      </w:r>
      <w:proofErr w:type="spellStart"/>
      <w:r w:rsidRPr="007E4D5E">
        <w:rPr>
          <w:rFonts w:eastAsia="Arial Unicode MS"/>
          <w:bdr w:val="nil"/>
          <w:lang w:val="en-US"/>
        </w:rPr>
        <w:t>sudaromoje</w:t>
      </w:r>
      <w:proofErr w:type="spellEnd"/>
      <w:r w:rsidRPr="007E4D5E">
        <w:rPr>
          <w:rFonts w:eastAsia="Arial Unicode MS"/>
          <w:bdr w:val="nil"/>
          <w:lang w:val="en-US"/>
        </w:rPr>
        <w:t xml:space="preserve"> </w:t>
      </w:r>
      <w:proofErr w:type="spellStart"/>
      <w:r w:rsidRPr="007E4D5E">
        <w:rPr>
          <w:rFonts w:eastAsia="Arial Unicode MS"/>
          <w:iCs/>
          <w:bdr w:val="nil"/>
          <w:lang w:val="en-US"/>
        </w:rPr>
        <w:t>pagrindinėje</w:t>
      </w:r>
      <w:proofErr w:type="spellEnd"/>
      <w:r w:rsidRPr="007E4D5E">
        <w:rPr>
          <w:rFonts w:eastAsia="Arial Unicode MS"/>
          <w:iCs/>
          <w:bdr w:val="nil"/>
          <w:lang w:val="en-US"/>
        </w:rPr>
        <w:t xml:space="preserve"> (-se) </w:t>
      </w:r>
      <w:proofErr w:type="spellStart"/>
      <w:r w:rsidRPr="007E4D5E">
        <w:rPr>
          <w:rFonts w:eastAsia="Arial Unicode MS"/>
          <w:iCs/>
          <w:bdr w:val="nil"/>
          <w:lang w:val="en-US"/>
        </w:rPr>
        <w:t>sutartyje</w:t>
      </w:r>
      <w:proofErr w:type="spellEnd"/>
      <w:r w:rsidRPr="007E4D5E">
        <w:rPr>
          <w:rFonts w:eastAsia="Arial Unicode MS"/>
          <w:iCs/>
          <w:bdr w:val="nil"/>
          <w:lang w:val="en-US"/>
        </w:rPr>
        <w:t xml:space="preserve"> (-se)</w:t>
      </w:r>
      <w:r w:rsidRPr="007E4D5E">
        <w:rPr>
          <w:rFonts w:eastAsia="Arial Unicode MS"/>
          <w:bdr w:val="nil"/>
          <w:lang w:val="en-US"/>
        </w:rPr>
        <w:t xml:space="preserve">. </w:t>
      </w:r>
    </w:p>
    <w:p w14:paraId="78D48D5B" w14:textId="2F9705D4" w:rsidR="00221542" w:rsidRPr="004B5F03" w:rsidRDefault="00782856" w:rsidP="004B5F03">
      <w:pPr>
        <w:pStyle w:val="Tvarkostekstas"/>
        <w:numPr>
          <w:ilvl w:val="1"/>
          <w:numId w:val="14"/>
        </w:numPr>
        <w:tabs>
          <w:tab w:val="left" w:pos="426"/>
        </w:tabs>
        <w:ind w:left="0" w:firstLine="851"/>
        <w:rPr>
          <w:rFonts w:eastAsia="Calibri"/>
        </w:rPr>
      </w:pPr>
      <w:r w:rsidRPr="00EB20F2">
        <w:rPr>
          <w:rFonts w:eastAsia="Calibri"/>
        </w:rPr>
        <w:t>Jei užsakoma tik dalis Darbų, proporcingai mažinama Darbų kaina ir Darbų atlikimo terminas.</w:t>
      </w:r>
      <w:r w:rsidR="00EB20F2" w:rsidRPr="00EB20F2">
        <w:rPr>
          <w:rFonts w:eastAsia="Calibri"/>
        </w:rPr>
        <w:t xml:space="preserve"> </w:t>
      </w:r>
      <w:r w:rsidRPr="00EB20F2">
        <w:rPr>
          <w:rFonts w:eastAsia="Calibri"/>
        </w:rPr>
        <w:t>Pagrindinė (-ės) sutartis (-</w:t>
      </w:r>
      <w:proofErr w:type="spellStart"/>
      <w:r w:rsidRPr="00EB20F2">
        <w:rPr>
          <w:rFonts w:eastAsia="Calibri"/>
        </w:rPr>
        <w:t>ys</w:t>
      </w:r>
      <w:proofErr w:type="spellEnd"/>
      <w:r w:rsidRPr="00EB20F2">
        <w:rPr>
          <w:rFonts w:eastAsia="Calibri"/>
        </w:rPr>
        <w:t>) sudaroma (-</w:t>
      </w:r>
      <w:proofErr w:type="spellStart"/>
      <w:r w:rsidRPr="00EB20F2">
        <w:rPr>
          <w:rFonts w:eastAsia="Calibri"/>
        </w:rPr>
        <w:t>os</w:t>
      </w:r>
      <w:proofErr w:type="spellEnd"/>
      <w:r w:rsidRPr="00EB20F2">
        <w:rPr>
          <w:rFonts w:eastAsia="Calibri"/>
        </w:rPr>
        <w:t xml:space="preserve">), jei Užsakovas gaus finansavimą </w:t>
      </w:r>
      <w:r w:rsidR="00DF1D28">
        <w:rPr>
          <w:rFonts w:eastAsia="Calibri"/>
        </w:rPr>
        <w:t>p</w:t>
      </w:r>
      <w:r w:rsidRPr="00EB20F2">
        <w:rPr>
          <w:rFonts w:eastAsia="Calibri"/>
        </w:rPr>
        <w:t xml:space="preserve">reliminariojoje </w:t>
      </w:r>
      <w:r w:rsidR="00DF1D28">
        <w:rPr>
          <w:rFonts w:eastAsia="Calibri"/>
        </w:rPr>
        <w:t xml:space="preserve">pirkimo </w:t>
      </w:r>
      <w:r w:rsidRPr="00EB20F2">
        <w:rPr>
          <w:rFonts w:eastAsia="Calibri"/>
        </w:rPr>
        <w:t>sutartyje numatytų Darbų atlikimui.</w:t>
      </w:r>
    </w:p>
    <w:p w14:paraId="1584CD93" w14:textId="4BE57D69" w:rsidR="00FB45F0" w:rsidRPr="00B97ABB" w:rsidRDefault="00782856" w:rsidP="00B97ABB">
      <w:pPr>
        <w:pStyle w:val="Tvarkostekstas"/>
        <w:numPr>
          <w:ilvl w:val="1"/>
          <w:numId w:val="14"/>
        </w:numPr>
        <w:tabs>
          <w:tab w:val="left" w:pos="426"/>
        </w:tabs>
        <w:ind w:left="0" w:firstLine="851"/>
        <w:rPr>
          <w:rFonts w:eastAsia="Calibri"/>
        </w:rPr>
      </w:pPr>
      <w:bookmarkStart w:id="1" w:name="_Hlk158715282"/>
      <w:r w:rsidRPr="004B5F03">
        <w:t xml:space="preserve">Pagal preliminariąją </w:t>
      </w:r>
      <w:r w:rsidR="00DF1D28" w:rsidRPr="004B5F03">
        <w:t xml:space="preserve">pirkimo </w:t>
      </w:r>
      <w:r w:rsidRPr="004B5F03">
        <w:t>sutartį sudarytos (</w:t>
      </w:r>
      <w:r w:rsidR="00DF1D28" w:rsidRPr="004B5F03">
        <w:t>-</w:t>
      </w:r>
      <w:r w:rsidRPr="004B5F03">
        <w:t>ų</w:t>
      </w:r>
      <w:r w:rsidRPr="00353945">
        <w:t xml:space="preserve">) </w:t>
      </w:r>
      <w:r w:rsidR="00DF1D28" w:rsidRPr="00353945">
        <w:t>p</w:t>
      </w:r>
      <w:r w:rsidRPr="00353945">
        <w:t>agrindinės (-</w:t>
      </w:r>
      <w:proofErr w:type="spellStart"/>
      <w:r w:rsidRPr="00353945">
        <w:t>ių</w:t>
      </w:r>
      <w:proofErr w:type="spellEnd"/>
      <w:r w:rsidRPr="00353945">
        <w:t>) sutarties (-</w:t>
      </w:r>
      <w:proofErr w:type="spellStart"/>
      <w:r w:rsidR="00DF1D28" w:rsidRPr="00353945">
        <w:t>č</w:t>
      </w:r>
      <w:r w:rsidRPr="00353945">
        <w:t>ių</w:t>
      </w:r>
      <w:proofErr w:type="spellEnd"/>
      <w:r w:rsidRPr="00353945">
        <w:t>)</w:t>
      </w:r>
      <w:r w:rsidRPr="00353945">
        <w:rPr>
          <w:b/>
          <w:bCs/>
        </w:rPr>
        <w:t xml:space="preserve"> </w:t>
      </w:r>
      <w:r w:rsidR="00353945" w:rsidRPr="00353945">
        <w:t xml:space="preserve">bendras </w:t>
      </w:r>
      <w:r w:rsidRPr="00353945">
        <w:rPr>
          <w:b/>
          <w:bCs/>
        </w:rPr>
        <w:t xml:space="preserve">Darbų atlikimo terminas negali viršyti </w:t>
      </w:r>
      <w:r w:rsidR="00353945" w:rsidRPr="00353945">
        <w:rPr>
          <w:b/>
          <w:bCs/>
        </w:rPr>
        <w:t xml:space="preserve">12 (dvylikos) </w:t>
      </w:r>
      <w:r w:rsidRPr="00353945">
        <w:rPr>
          <w:b/>
          <w:bCs/>
        </w:rPr>
        <w:t>mėn</w:t>
      </w:r>
      <w:r w:rsidR="004B5F03" w:rsidRPr="00353945">
        <w:rPr>
          <w:b/>
          <w:bCs/>
        </w:rPr>
        <w:t>esių</w:t>
      </w:r>
      <w:r w:rsidRPr="00353945">
        <w:t xml:space="preserve"> nuo Darbų pradžios. Darbų pradžia laikoma statybvietės perdavimo – priėmimo akto pasirašymo diena ar</w:t>
      </w:r>
      <w:r w:rsidRPr="004B5F03">
        <w:t xml:space="preserve">ba data po 14 dienų kai įsigaliojo </w:t>
      </w:r>
      <w:r w:rsidR="00DF1D28" w:rsidRPr="004B5F03">
        <w:t>s</w:t>
      </w:r>
      <w:r w:rsidRPr="004B5F03">
        <w:t>utartis, jeigu statybvietės perdavimo-priėmimo aktas per šį dienų skaičių nėra pasirašytas.</w:t>
      </w:r>
      <w:r w:rsidR="00FB45F0">
        <w:t xml:space="preserve"> </w:t>
      </w:r>
      <w:r w:rsidR="00FB45F0" w:rsidRPr="00FB45F0">
        <w:rPr>
          <w:bCs/>
        </w:rPr>
        <w:t xml:space="preserve">Darbų atlikimo terminas gali būti </w:t>
      </w:r>
      <w:r w:rsidR="00FB45F0" w:rsidRPr="00FB45F0">
        <w:rPr>
          <w:b/>
        </w:rPr>
        <w:t>pratęstas iki 1</w:t>
      </w:r>
      <w:r w:rsidR="00FB45F0" w:rsidRPr="00FB45F0">
        <w:rPr>
          <w:bCs/>
        </w:rPr>
        <w:t xml:space="preserve"> (vieno) </w:t>
      </w:r>
      <w:r w:rsidR="00FB45F0" w:rsidRPr="00FB45F0">
        <w:rPr>
          <w:b/>
        </w:rPr>
        <w:t>mėnesio</w:t>
      </w:r>
      <w:r w:rsidR="00FB45F0" w:rsidRPr="00FB45F0">
        <w:rPr>
          <w:bCs/>
        </w:rPr>
        <w:t xml:space="preserve"> dėl aplinkybių, nurodytų pagrindinė</w:t>
      </w:r>
      <w:r w:rsidR="008830FD">
        <w:rPr>
          <w:bCs/>
        </w:rPr>
        <w:t>s</w:t>
      </w:r>
      <w:r w:rsidR="00FB45F0" w:rsidRPr="00FB45F0">
        <w:rPr>
          <w:bCs/>
        </w:rPr>
        <w:t xml:space="preserve"> pirkimo sutarties projekt</w:t>
      </w:r>
      <w:r w:rsidR="008830FD">
        <w:rPr>
          <w:bCs/>
        </w:rPr>
        <w:t>e</w:t>
      </w:r>
      <w:r w:rsidR="00FB45F0" w:rsidRPr="00FB45F0">
        <w:rPr>
          <w:bCs/>
        </w:rPr>
        <w:t xml:space="preserve"> (pirkimo sąlygų 3 priedas)</w:t>
      </w:r>
      <w:r w:rsidR="008830FD">
        <w:rPr>
          <w:bCs/>
        </w:rPr>
        <w:t>.</w:t>
      </w:r>
    </w:p>
    <w:p w14:paraId="797E405E" w14:textId="09E685C8" w:rsidR="008135D3" w:rsidRPr="008135D3" w:rsidRDefault="00782856" w:rsidP="008135D3">
      <w:pPr>
        <w:pStyle w:val="Tvarkostekstas"/>
        <w:numPr>
          <w:ilvl w:val="1"/>
          <w:numId w:val="14"/>
        </w:numPr>
        <w:tabs>
          <w:tab w:val="left" w:pos="426"/>
        </w:tabs>
        <w:ind w:left="0" w:firstLine="851"/>
        <w:rPr>
          <w:rFonts w:eastAsia="Calibri"/>
        </w:rPr>
      </w:pPr>
      <w:bookmarkStart w:id="2" w:name="_Hlk158715780"/>
      <w:bookmarkEnd w:id="1"/>
      <w:r w:rsidRPr="004B5F03">
        <w:rPr>
          <w:b/>
          <w:bCs/>
        </w:rPr>
        <w:t xml:space="preserve">Su Darbais susijusios Paslaugos, turės būti atliktos </w:t>
      </w:r>
      <w:r w:rsidRPr="007716DE">
        <w:rPr>
          <w:b/>
          <w:bCs/>
        </w:rPr>
        <w:t xml:space="preserve">per </w:t>
      </w:r>
      <w:r w:rsidR="007716DE" w:rsidRPr="007716DE">
        <w:rPr>
          <w:b/>
          <w:bCs/>
        </w:rPr>
        <w:t>3 (tris)</w:t>
      </w:r>
      <w:r w:rsidRPr="007716DE">
        <w:rPr>
          <w:b/>
          <w:bCs/>
        </w:rPr>
        <w:t xml:space="preserve"> mėnesius </w:t>
      </w:r>
      <w:r w:rsidRPr="007716DE">
        <w:t>nuo Darbų</w:t>
      </w:r>
      <w:r w:rsidRPr="004B5F03">
        <w:t xml:space="preserve"> pabaigos. Darbų pabaiga pagal sutartį bus laikomas momentas, kai bus užbaigti visi sutartyje numatyti Darbai, ištaisyti defektai ir pasirašytas</w:t>
      </w:r>
      <w:r w:rsidRPr="00B529D8">
        <w:t xml:space="preserve"> Darbų perdavimo </w:t>
      </w:r>
      <w:r w:rsidR="00DF1D28">
        <w:t>–</w:t>
      </w:r>
      <w:r w:rsidRPr="00B529D8">
        <w:t xml:space="preserve"> priėmimo aktas.</w:t>
      </w:r>
      <w:bookmarkEnd w:id="2"/>
      <w:r w:rsidR="0087758B">
        <w:t xml:space="preserve"> </w:t>
      </w:r>
    </w:p>
    <w:p w14:paraId="29D0F443" w14:textId="77777777" w:rsidR="00A324FE" w:rsidRDefault="008135D3" w:rsidP="00A324FE">
      <w:pPr>
        <w:pStyle w:val="Tvarkostekstas"/>
        <w:numPr>
          <w:ilvl w:val="1"/>
          <w:numId w:val="14"/>
        </w:numPr>
        <w:tabs>
          <w:tab w:val="left" w:pos="426"/>
        </w:tabs>
        <w:ind w:left="0" w:firstLine="851"/>
        <w:rPr>
          <w:rFonts w:eastAsia="Calibri"/>
        </w:rPr>
      </w:pPr>
      <w:r w:rsidRPr="008135D3">
        <w:rPr>
          <w:color w:val="000000"/>
        </w:rPr>
        <w:t xml:space="preserve">Techninėje specifikacijoje (Techniniame darbo projekte, jo specifikacijose, aiškinamuosiuose raštuose, brėžiniuose, darbų kiekių žiniaraščiuose ir kt.)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Pr="00AE0437">
        <w:rPr>
          <w:color w:val="000000"/>
        </w:rPr>
        <w:t xml:space="preserve">naudoti konkrečių gamintojų produkciją, o standartai, sertifikatai, techniniai </w:t>
      </w:r>
      <w:r w:rsidRPr="00A324FE">
        <w:rPr>
          <w:color w:val="000000"/>
        </w:rPr>
        <w:t xml:space="preserve">liudijimai ar bendrosios techninės specifikacijos gali būti taikomi lygiaverčiai nurodytiems. </w:t>
      </w:r>
      <w:r w:rsidRPr="00A324FE">
        <w:t>Lygiavertiškumo įrodymas yra tiekėjo pareiga.</w:t>
      </w:r>
    </w:p>
    <w:p w14:paraId="5FE0000B" w14:textId="25117562" w:rsidR="00BF4B9F" w:rsidRPr="00A324FE" w:rsidRDefault="00BF4B9F" w:rsidP="00A324FE">
      <w:pPr>
        <w:pStyle w:val="Tvarkostekstas"/>
        <w:numPr>
          <w:ilvl w:val="1"/>
          <w:numId w:val="14"/>
        </w:numPr>
        <w:tabs>
          <w:tab w:val="left" w:pos="426"/>
          <w:tab w:val="left" w:pos="1418"/>
        </w:tabs>
        <w:ind w:left="0" w:firstLine="851"/>
        <w:rPr>
          <w:rFonts w:eastAsia="Calibri"/>
        </w:rPr>
      </w:pPr>
      <w:r w:rsidRPr="00A324FE">
        <w:t>Darbai perkami pagal fiksuoto įkainio kainodarą,</w:t>
      </w:r>
      <w:r w:rsidRPr="00A324FE">
        <w:rPr>
          <w:b/>
          <w:bCs/>
        </w:rPr>
        <w:t xml:space="preserve"> </w:t>
      </w:r>
      <w:r w:rsidRPr="00A324FE">
        <w:t xml:space="preserve">kai </w:t>
      </w:r>
      <w:r w:rsidRPr="00A324FE">
        <w:rPr>
          <w:color w:val="000000"/>
        </w:rPr>
        <w:t>tiekėjui</w:t>
      </w:r>
      <w:r w:rsidR="00F01872" w:rsidRPr="00A324FE">
        <w:rPr>
          <w:color w:val="000000"/>
        </w:rPr>
        <w:t xml:space="preserve"> </w:t>
      </w:r>
      <w:r w:rsidRPr="00A324FE">
        <w:rPr>
          <w:color w:val="000000"/>
        </w:rPr>
        <w:t>sumokama už faktinį atliktų, sutartyje numatytų, darbų kiekį pagal darbų įkainius, neviršijant</w:t>
      </w:r>
      <w:r w:rsidR="00F01872" w:rsidRPr="00A324FE">
        <w:rPr>
          <w:color w:val="000000"/>
        </w:rPr>
        <w:t xml:space="preserve"> </w:t>
      </w:r>
      <w:r w:rsidRPr="00A324FE">
        <w:rPr>
          <w:color w:val="000000"/>
        </w:rPr>
        <w:t xml:space="preserve">pradinės sutarties vertės, o jei numatyta galimybė įsigyti papildomus kiekius – ir papildomiems darbų kiekiams skirtos lėšų </w:t>
      </w:r>
      <w:r w:rsidRPr="00A324FE">
        <w:rPr>
          <w:color w:val="000000"/>
        </w:rPr>
        <w:lastRenderedPageBreak/>
        <w:t xml:space="preserve">sumos. </w:t>
      </w:r>
      <w:bookmarkStart w:id="3" w:name="part_3919526a5876425b9403f9c209f1aa16"/>
      <w:bookmarkEnd w:id="3"/>
      <w:r w:rsidRPr="00A324FE">
        <w:rPr>
          <w:color w:val="000000"/>
        </w:rPr>
        <w:t xml:space="preserve">Pradinės sutarties vertė bus lygi laimėjusio tiekėjo pasiūlymo kainai be PVM, apskaičiuotai sudauginus darbų kiekius iš laimėjusio tiekėjo pasiūlytų įkainių be PVM. </w:t>
      </w:r>
    </w:p>
    <w:p w14:paraId="2F6E968A" w14:textId="1D820558" w:rsidR="00BF4B9F" w:rsidRPr="002947DA" w:rsidRDefault="00BF4B9F" w:rsidP="00BF4B9F">
      <w:pPr>
        <w:pStyle w:val="Tvarkostekstas"/>
        <w:numPr>
          <w:ilvl w:val="1"/>
          <w:numId w:val="14"/>
        </w:numPr>
        <w:tabs>
          <w:tab w:val="left" w:pos="426"/>
          <w:tab w:val="left" w:pos="1418"/>
        </w:tabs>
        <w:ind w:left="0" w:firstLine="851"/>
        <w:rPr>
          <w:rFonts w:eastAsia="Calibri"/>
        </w:rPr>
      </w:pPr>
      <w:r w:rsidRPr="00D9746D">
        <w:rPr>
          <w:b/>
          <w:bCs/>
        </w:rPr>
        <w:t>Kartu su pasiūlymu tiekėjas privalo pateikti įkainotus Darbų kiekių žiniaraščius</w:t>
      </w:r>
      <w:r w:rsidR="00E1406B">
        <w:rPr>
          <w:b/>
          <w:bCs/>
        </w:rPr>
        <w:t xml:space="preserve">, kurie pateikti </w:t>
      </w:r>
      <w:r w:rsidRPr="00D9746D">
        <w:rPr>
          <w:b/>
          <w:bCs/>
        </w:rPr>
        <w:t xml:space="preserve">pirkimo sąlygų </w:t>
      </w:r>
      <w:r w:rsidR="00E1406B">
        <w:rPr>
          <w:b/>
          <w:bCs/>
        </w:rPr>
        <w:t>2</w:t>
      </w:r>
      <w:r w:rsidRPr="00D9746D">
        <w:rPr>
          <w:b/>
          <w:bCs/>
        </w:rPr>
        <w:t xml:space="preserve"> pried</w:t>
      </w:r>
      <w:r w:rsidR="00E1406B">
        <w:rPr>
          <w:b/>
          <w:bCs/>
        </w:rPr>
        <w:t>e</w:t>
      </w:r>
      <w:r w:rsidRPr="00D9746D">
        <w:rPr>
          <w:b/>
          <w:bCs/>
        </w:rPr>
        <w:t xml:space="preserve"> „</w:t>
      </w:r>
      <w:r w:rsidR="00E1406B">
        <w:rPr>
          <w:b/>
          <w:bCs/>
        </w:rPr>
        <w:t>Techninė specifikacija</w:t>
      </w:r>
      <w:r w:rsidRPr="00D9746D">
        <w:rPr>
          <w:b/>
          <w:bCs/>
        </w:rPr>
        <w:t xml:space="preserve">“, </w:t>
      </w:r>
      <w:r w:rsidRPr="00D9746D">
        <w:rPr>
          <w:b/>
          <w:bCs/>
          <w:color w:val="000000" w:themeColor="text1"/>
          <w:u w:val="single"/>
        </w:rPr>
        <w:t>nekeičiant</w:t>
      </w:r>
      <w:r w:rsidRPr="00D9746D">
        <w:rPr>
          <w:b/>
          <w:bCs/>
        </w:rPr>
        <w:t xml:space="preserve"> nurodytų Darbų apibūdinimų (techninių specifikacijų), mato vienetų ir kiekių (!)</w:t>
      </w:r>
      <w:r w:rsidRPr="00D9746D">
        <w:t xml:space="preserve">, </w:t>
      </w:r>
      <w:r w:rsidRPr="004236E5">
        <w:rPr>
          <w:b/>
        </w:rPr>
        <w:t xml:space="preserve">įrašant įkainius, bendras atitinkamų darbų kainas, bendrą darbų kainą (visi įkainiai ir kainos turi būti įrašyti apvalinant dviem skaitmenimis po kablelio). </w:t>
      </w:r>
      <w:r w:rsidRPr="004236E5">
        <w:t>Kilusius klausimus dėl Darbų kiekių žiniaraščių (</w:t>
      </w:r>
      <w:r w:rsidRPr="004236E5">
        <w:rPr>
          <w:iCs/>
        </w:rPr>
        <w:t>darbų ir (ar) jų kiekių neatitikimus</w:t>
      </w:r>
      <w:r w:rsidRPr="004236E5">
        <w:t xml:space="preserve">), tiekėjas turi užduoti </w:t>
      </w:r>
      <w:r w:rsidRPr="004236E5">
        <w:rPr>
          <w:rFonts w:cstheme="minorHAnsi"/>
        </w:rPr>
        <w:t>pirkimo dokumentų 6 skyriuje „Pirkimo</w:t>
      </w:r>
      <w:r w:rsidRPr="00D9746D">
        <w:rPr>
          <w:rFonts w:cstheme="minorHAnsi"/>
        </w:rPr>
        <w:t xml:space="preserve"> dokumentų paaiškinimas, papildymas ir patikslinimas“ nustatyta tvarka ir terminais. </w:t>
      </w:r>
    </w:p>
    <w:p w14:paraId="4091FF3B" w14:textId="5C88B6AA" w:rsidR="00BF4B9F" w:rsidRPr="006B61C6" w:rsidRDefault="00BF4B9F" w:rsidP="00BF4B9F">
      <w:pPr>
        <w:pStyle w:val="Tvarkostekstas"/>
        <w:numPr>
          <w:ilvl w:val="1"/>
          <w:numId w:val="14"/>
        </w:numPr>
        <w:tabs>
          <w:tab w:val="left" w:pos="426"/>
          <w:tab w:val="left" w:pos="1418"/>
        </w:tabs>
        <w:ind w:left="0" w:firstLine="851"/>
        <w:rPr>
          <w:rFonts w:eastAsia="Calibri"/>
        </w:rPr>
      </w:pPr>
      <w:r w:rsidRPr="006B6532">
        <w:t xml:space="preserve">Tiekėjas </w:t>
      </w:r>
      <w:r>
        <w:t xml:space="preserve">Darbų kiekių žiniaraščiuose </w:t>
      </w:r>
      <w:r w:rsidRPr="006B6532">
        <w:t xml:space="preserve">privalo įvertinti </w:t>
      </w:r>
      <w:r>
        <w:t xml:space="preserve">(įkainoti) </w:t>
      </w:r>
      <w:r w:rsidRPr="006B6532">
        <w:t>visus Techninio</w:t>
      </w:r>
      <w:r>
        <w:t xml:space="preserve"> </w:t>
      </w:r>
      <w:r w:rsidR="006069A3">
        <w:t xml:space="preserve">darbo </w:t>
      </w:r>
      <w:r w:rsidRPr="006B6532">
        <w:t>projekto sprendinius</w:t>
      </w:r>
      <w:r>
        <w:t xml:space="preserve">, </w:t>
      </w:r>
      <w:r w:rsidRPr="002947DA">
        <w:rPr>
          <w:iCs/>
        </w:rPr>
        <w:t xml:space="preserve">visus reikiamus darbus, kurie reikalingi Techniniame </w:t>
      </w:r>
      <w:r w:rsidR="006069A3">
        <w:rPr>
          <w:iCs/>
        </w:rPr>
        <w:t xml:space="preserve">darbo </w:t>
      </w:r>
      <w:r w:rsidRPr="002947DA">
        <w:rPr>
          <w:iCs/>
        </w:rPr>
        <w:t>projekte numatytiems Darbams atlikti.</w:t>
      </w:r>
      <w:r>
        <w:t xml:space="preserve"> </w:t>
      </w:r>
      <w:r w:rsidRPr="002947DA">
        <w:rPr>
          <w:iCs/>
        </w:rPr>
        <w:t xml:space="preserve">Darbų kiekių žiniaraščiai turi būti pildomi atsižvelgiant į pirkimo dokumentus, pirkimo sutarties sąlygas, Techninį </w:t>
      </w:r>
      <w:r w:rsidR="006069A3">
        <w:rPr>
          <w:iCs/>
        </w:rPr>
        <w:t xml:space="preserve">darbo </w:t>
      </w:r>
      <w:r w:rsidRPr="002947DA">
        <w:rPr>
          <w:iCs/>
        </w:rPr>
        <w:t xml:space="preserve">projektą. 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w:t>
      </w:r>
      <w:r w:rsidRPr="006B61C6">
        <w:rPr>
          <w:iCs/>
        </w:rPr>
        <w:t>galimai numatoma tiekėjo rizika, prievolės ir įsipareigojimai apibrėžti pirkimo sutartyje ar atsirandantys ją vykdant.</w:t>
      </w:r>
    </w:p>
    <w:p w14:paraId="4012BB0C" w14:textId="77777777" w:rsidR="00005DC4" w:rsidRDefault="00BF4B9F" w:rsidP="00005DC4">
      <w:pPr>
        <w:pStyle w:val="Tvarkostekstas"/>
        <w:numPr>
          <w:ilvl w:val="1"/>
          <w:numId w:val="14"/>
        </w:numPr>
        <w:tabs>
          <w:tab w:val="left" w:pos="426"/>
          <w:tab w:val="left" w:pos="1418"/>
        </w:tabs>
        <w:ind w:left="0" w:firstLine="851"/>
        <w:rPr>
          <w:rFonts w:eastAsia="Calibri"/>
        </w:rPr>
      </w:pPr>
      <w:r w:rsidRPr="006B61C6">
        <w:rPr>
          <w:rFonts w:eastAsia="Arial Unicode MS" w:cstheme="minorHAnsi"/>
          <w:b/>
          <w:bCs/>
          <w:color w:val="000000"/>
        </w:rPr>
        <w:t xml:space="preserve">Jeigu Techniniame </w:t>
      </w:r>
      <w:r w:rsidR="006B61C6" w:rsidRPr="006B61C6">
        <w:rPr>
          <w:rFonts w:eastAsia="Arial Unicode MS" w:cstheme="minorHAnsi"/>
          <w:b/>
          <w:bCs/>
          <w:color w:val="000000"/>
        </w:rPr>
        <w:t xml:space="preserve">darbo </w:t>
      </w:r>
      <w:r w:rsidRPr="006B61C6">
        <w:rPr>
          <w:rFonts w:eastAsia="Arial Unicode MS" w:cstheme="minorHAnsi"/>
          <w:b/>
          <w:bCs/>
          <w:color w:val="000000"/>
        </w:rPr>
        <w:t>projekte tiekėjas aptinka Darbų, kurie, jo manymu, yra neįvertinti Darbų kiekių žiniaraščiuose arba yra n</w:t>
      </w:r>
      <w:r w:rsidRPr="00D9746D">
        <w:rPr>
          <w:rFonts w:eastAsia="Arial Unicode MS" w:cstheme="minorHAnsi"/>
          <w:b/>
          <w:bCs/>
          <w:color w:val="000000"/>
        </w:rPr>
        <w:t>eaišku, kuriame Darbų kiekių žiniaraščio punkte turi būti įvertinti, tiekėjas privalo apie tai raštu pranešti perkančiajai organizacijai pirkimo sąlygose nustatyta tvarka.</w:t>
      </w:r>
      <w:r w:rsidRPr="00D9746D">
        <w:rPr>
          <w:rFonts w:eastAsia="Arial Unicode MS" w:cstheme="minorHAnsi"/>
          <w:color w:val="000000"/>
        </w:rPr>
        <w:t xml:space="preserve"> Tiekėjai, dalyvaujantys pirkimo procedūroje, yra atsakingi už rūpestingą visų pirkimo dokumentų (įskaitant techninius dokumentus ir visus pateiktus paaiškinimus bei papildymus)</w:t>
      </w:r>
      <w:r w:rsidR="00B75733">
        <w:rPr>
          <w:rFonts w:eastAsia="Arial Unicode MS" w:cstheme="minorHAnsi"/>
          <w:color w:val="000000"/>
        </w:rPr>
        <w:t xml:space="preserve"> </w:t>
      </w:r>
      <w:r w:rsidRPr="00D9746D">
        <w:rPr>
          <w:rFonts w:eastAsia="Arial Unicode MS" w:cstheme="minorHAnsi"/>
          <w:color w:val="000000"/>
        </w:rPr>
        <w:t>išnagrinėjimą, taip pat už pateikiamos informacijos apie visas sąlygas bei įsipareigojimus, galinčius turėti įtakos pasiūlymo sumai ar pobūdžiui arba Darbų atlikimui, gavimą. Pirkimo sutarties vykdymo metu nebus priimtas joks reikalavimas pakeisti pasiūlymo sumą arba sąlygas, grindžiamas tiekėjo klaidomis ar praleidimais.</w:t>
      </w:r>
    </w:p>
    <w:p w14:paraId="63E9D837" w14:textId="184F94F8" w:rsidR="00BF4B9F" w:rsidRPr="00005DC4" w:rsidRDefault="00BF4B9F" w:rsidP="00005DC4">
      <w:pPr>
        <w:pStyle w:val="Tvarkostekstas"/>
        <w:numPr>
          <w:ilvl w:val="1"/>
          <w:numId w:val="14"/>
        </w:numPr>
        <w:tabs>
          <w:tab w:val="left" w:pos="426"/>
          <w:tab w:val="left" w:pos="1418"/>
        </w:tabs>
        <w:ind w:left="0" w:firstLine="851"/>
        <w:rPr>
          <w:rFonts w:eastAsia="Calibri"/>
        </w:rPr>
      </w:pPr>
      <w:r w:rsidRPr="00DB76DF">
        <w:rPr>
          <w:noProof/>
        </w:rPr>
        <w:t>Tiekėjas, prieš pateikdamas pasiūlymą, objektą, nurodytą pirkimo sąlygų 2.1 punkte, gali apžiūrėti vietoje ir įvertinti visas galimas rizikas</w:t>
      </w:r>
      <w:r>
        <w:rPr>
          <w:noProof/>
        </w:rPr>
        <w:t xml:space="preserve">. </w:t>
      </w:r>
    </w:p>
    <w:p w14:paraId="6A531D3B" w14:textId="56831DB2" w:rsidR="00782856" w:rsidRPr="00036090" w:rsidRDefault="00BF4B9F" w:rsidP="005B49DC">
      <w:pPr>
        <w:pStyle w:val="Tvarkostekstas"/>
        <w:numPr>
          <w:ilvl w:val="1"/>
          <w:numId w:val="14"/>
        </w:numPr>
        <w:tabs>
          <w:tab w:val="left" w:pos="426"/>
          <w:tab w:val="left" w:pos="1418"/>
        </w:tabs>
        <w:ind w:left="0" w:firstLine="851"/>
        <w:rPr>
          <w:rFonts w:eastAsia="Calibri"/>
        </w:rPr>
      </w:pPr>
      <w:r w:rsidRPr="001A2826">
        <w:t xml:space="preserve">Pirkimas nėra </w:t>
      </w:r>
      <w:r>
        <w:t>skaidomas</w:t>
      </w:r>
      <w:r w:rsidRPr="001A2826">
        <w:t xml:space="preserve"> į dalis, todėl pasiūlymas turi būti teikiamas visai pirkimo apimčiai.</w:t>
      </w:r>
    </w:p>
    <w:p w14:paraId="4229E0C0" w14:textId="77777777" w:rsidR="00036090" w:rsidRPr="00032DA2" w:rsidRDefault="00036090" w:rsidP="00036090">
      <w:pPr>
        <w:pStyle w:val="Tvarkostekstas"/>
        <w:numPr>
          <w:ilvl w:val="0"/>
          <w:numId w:val="0"/>
        </w:numPr>
        <w:tabs>
          <w:tab w:val="left" w:pos="426"/>
          <w:tab w:val="left" w:pos="1418"/>
        </w:tabs>
        <w:ind w:left="851"/>
        <w:rPr>
          <w:rFonts w:eastAsia="Calibri"/>
        </w:rPr>
      </w:pPr>
    </w:p>
    <w:p w14:paraId="62A8D602" w14:textId="0987B15C" w:rsidR="00CE0ACE" w:rsidRPr="00CE0ACE" w:rsidRDefault="0039708E" w:rsidP="000C12E4">
      <w:pPr>
        <w:pStyle w:val="Sraopastraipa"/>
        <w:numPr>
          <w:ilvl w:val="0"/>
          <w:numId w:val="22"/>
        </w:numPr>
        <w:autoSpaceDN/>
        <w:spacing w:before="120" w:after="120"/>
        <w:jc w:val="center"/>
        <w:textAlignment w:val="auto"/>
        <w:rPr>
          <w:b/>
          <w:lang w:eastAsia="lt-LT"/>
        </w:rPr>
      </w:pPr>
      <w:r w:rsidRPr="009F174C">
        <w:rPr>
          <w:b/>
          <w:lang w:eastAsia="lt-LT"/>
        </w:rPr>
        <w:t>PASIŪLYMŲ RENGIMAS, PATEIKIMAS, KEITIMAS</w:t>
      </w:r>
    </w:p>
    <w:p w14:paraId="49263B29" w14:textId="77777777" w:rsidR="00982C05" w:rsidRDefault="0039708E"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3E607B03" w:rsidR="000248C1" w:rsidRPr="00136B21" w:rsidRDefault="00434926" w:rsidP="002A7ED0">
      <w:pPr>
        <w:widowControl w:val="0"/>
        <w:numPr>
          <w:ilvl w:val="1"/>
          <w:numId w:val="22"/>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00015606" w:rsidRPr="00296474">
          <w:rPr>
            <w:rStyle w:val="Hipersaitas"/>
          </w:rPr>
          <w:t>https://viesiejipirkimai.lt/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15606" w:rsidRPr="00296474">
          <w:rPr>
            <w:rStyle w:val="Hipersaitas"/>
          </w:rPr>
          <w:t>https://viesiejipirkimai.lt/</w:t>
        </w:r>
      </w:hyperlink>
      <w:r w:rsidR="000B4511" w:rsidRPr="000B4511">
        <w:rPr>
          <w:iCs/>
        </w:rPr>
        <w:t>).</w:t>
      </w:r>
      <w:r w:rsidR="00015606">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8F35DD" w:rsidRPr="005A76FD">
        <w:rPr>
          <w:bCs/>
        </w:rPr>
        <w:t xml:space="preserve">aplinkos apsaugos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37C5107C" w14:textId="00632EAA" w:rsidR="00EB33CE" w:rsidRPr="00280181" w:rsidRDefault="00EB33CE" w:rsidP="00EB33CE">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lastRenderedPageBreak/>
        <w:t xml:space="preserve"> </w:t>
      </w:r>
      <w:r w:rsidRPr="00EB33CE">
        <w:rPr>
          <w:rFonts w:eastAsia="Calibri"/>
          <w:b/>
          <w:bCs/>
        </w:rPr>
        <w:t>Pasiūlymas gali būti pasirašytas fiziniu arba kvalifikuotu elektroniniu parašu</w:t>
      </w:r>
      <w:r w:rsidRPr="00EB33CE">
        <w:rPr>
          <w:rFonts w:eastAsia="Calibri"/>
        </w:rPr>
        <w:t xml:space="preserve">. Jeigu tiekėjas dokumentus tvirtina naudodamas elektroninį, o ne fizinį parašą, elektroninis parašas turi atitikti VPĮ 22 straipsnio 11 dalies 2 ir 3 punktuose nustatytus reikalavimus. </w:t>
      </w:r>
      <w:r w:rsidRPr="00280181">
        <w:t>Perkančiajai organizacijai kilus abejonių dėl dokumentų tikrumo, ji turi teisę reikalauti pateikti dokumentų originalus.</w:t>
      </w:r>
      <w:r w:rsidRPr="00EB33CE">
        <w:rPr>
          <w:rFonts w:eastAsia="Calibri"/>
        </w:rPr>
        <w:t xml:space="preserve"> Gali būti:</w:t>
      </w:r>
    </w:p>
    <w:p w14:paraId="1E1630A7" w14:textId="6F184886" w:rsidR="00EB33CE" w:rsidRPr="00280181" w:rsidRDefault="00EB33CE" w:rsidP="00EB33CE">
      <w:pPr>
        <w:ind w:firstLine="709"/>
        <w:rPr>
          <w:rFonts w:eastAsia="Calibri"/>
        </w:rPr>
      </w:pPr>
      <w:r>
        <w:rPr>
          <w:rFonts w:eastAsia="Calibri"/>
        </w:rPr>
        <w:t>3.2.</w:t>
      </w:r>
      <w:r w:rsidRPr="00280181">
        <w:rPr>
          <w:rFonts w:eastAsia="Calibri"/>
        </w:rPr>
        <w:t>1. pateikiami kvalifikuotu elektroniniu parašu pasirašyti elektroninėmis priemonėmis suformuoti dokumentai;</w:t>
      </w:r>
    </w:p>
    <w:p w14:paraId="6938814B" w14:textId="4E4C1123" w:rsidR="00EB33CE" w:rsidRPr="00EB33CE" w:rsidRDefault="00EB33CE" w:rsidP="00EB33CE">
      <w:pPr>
        <w:ind w:firstLine="709"/>
      </w:pPr>
      <w:r>
        <w:rPr>
          <w:rFonts w:eastAsia="Calibri"/>
        </w:rPr>
        <w:t>3.2</w:t>
      </w:r>
      <w:r w:rsidRPr="00280181">
        <w:rPr>
          <w:rFonts w:eastAsia="Calibri"/>
        </w:rPr>
        <w:t>.2. skaitmeninės dokumentų kopijos (fiziniu parašu tvirtinami dokumentai turi būti pateikiami pasirašyti ir nuskenuoti).</w:t>
      </w:r>
    </w:p>
    <w:p w14:paraId="051462B5" w14:textId="4C853366" w:rsidR="00B259E2" w:rsidRPr="007B4BFC" w:rsidRDefault="00B259E2" w:rsidP="00AD2864">
      <w:pPr>
        <w:widowControl w:val="0"/>
        <w:numPr>
          <w:ilvl w:val="1"/>
          <w:numId w:val="22"/>
        </w:numPr>
        <w:shd w:val="clear" w:color="auto" w:fill="FFFFFF" w:themeFill="background1"/>
        <w:tabs>
          <w:tab w:val="left" w:pos="1134"/>
        </w:tabs>
        <w:autoSpaceDE w:val="0"/>
        <w:autoSpaceDN/>
        <w:adjustRightInd w:val="0"/>
        <w:ind w:left="0" w:firstLine="709"/>
        <w:jc w:val="both"/>
        <w:textAlignment w:val="auto"/>
        <w:rPr>
          <w:lang w:eastAsia="lt-LT"/>
        </w:rPr>
      </w:pPr>
      <w:r w:rsidRPr="00A86586">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6FBD318D" w:rsidR="009C2853" w:rsidRPr="00994F57" w:rsidRDefault="00EE34C4" w:rsidP="00994F57">
      <w:pPr>
        <w:numPr>
          <w:ilvl w:val="2"/>
          <w:numId w:val="22"/>
        </w:numPr>
        <w:shd w:val="clear" w:color="auto" w:fill="FFFFFF" w:themeFill="background1"/>
        <w:tabs>
          <w:tab w:val="left" w:pos="1418"/>
        </w:tabs>
        <w:autoSpaceDN/>
        <w:ind w:left="0" w:firstLine="709"/>
        <w:contextualSpacing/>
        <w:jc w:val="both"/>
        <w:textAlignment w:val="auto"/>
        <w:rPr>
          <w:bCs/>
          <w:color w:val="FF0000"/>
        </w:rPr>
      </w:pPr>
      <w:r w:rsidRPr="00994F57">
        <w:rPr>
          <w:bCs/>
        </w:rPr>
        <w:t>užpildytas pasiūlymas</w:t>
      </w:r>
      <w:r w:rsidRPr="00794A7A">
        <w:rPr>
          <w:bCs/>
        </w:rPr>
        <w:t>, parengtas</w:t>
      </w:r>
      <w:r w:rsidRPr="00CB25CB">
        <w:rPr>
          <w:bCs/>
        </w:rPr>
        <w:t xml:space="preserve"> pagal </w:t>
      </w:r>
      <w:r w:rsidR="004A7367" w:rsidRPr="00CB25CB">
        <w:rPr>
          <w:bCs/>
        </w:rPr>
        <w:t>p</w:t>
      </w:r>
      <w:r w:rsidRPr="00CB25CB">
        <w:rPr>
          <w:bCs/>
        </w:rPr>
        <w:t xml:space="preserve">irkimo </w:t>
      </w:r>
      <w:r w:rsidR="00001E55" w:rsidRPr="00CB25CB">
        <w:rPr>
          <w:bCs/>
        </w:rPr>
        <w:t>sąlygų</w:t>
      </w:r>
      <w:r w:rsidRPr="00CB25CB">
        <w:rPr>
          <w:bCs/>
        </w:rPr>
        <w:t xml:space="preserve"> 1 priedą (užpildyta pasiūlymo forma)</w:t>
      </w:r>
      <w:r w:rsidR="00994F57">
        <w:rPr>
          <w:bCs/>
        </w:rPr>
        <w:t xml:space="preserve"> </w:t>
      </w:r>
      <w:r w:rsidR="00994F57" w:rsidRPr="00576435">
        <w:rPr>
          <w:bCs/>
        </w:rPr>
        <w:t>ir įkainoti Darbų kiekių žiniaraščiai</w:t>
      </w:r>
      <w:r w:rsidR="00994F57">
        <w:rPr>
          <w:bCs/>
        </w:rPr>
        <w:t xml:space="preserve">, kurie pateikti </w:t>
      </w:r>
      <w:r w:rsidR="00994F57" w:rsidRPr="00576435">
        <w:rPr>
          <w:bCs/>
        </w:rPr>
        <w:t xml:space="preserve">pirkimo sąlygų </w:t>
      </w:r>
      <w:r w:rsidR="00994F57">
        <w:rPr>
          <w:bCs/>
        </w:rPr>
        <w:t>2</w:t>
      </w:r>
      <w:r w:rsidR="00994F57" w:rsidRPr="00576435">
        <w:rPr>
          <w:bCs/>
        </w:rPr>
        <w:t xml:space="preserve"> pried</w:t>
      </w:r>
      <w:r w:rsidR="00994F57">
        <w:rPr>
          <w:bCs/>
        </w:rPr>
        <w:t>e</w:t>
      </w:r>
      <w:r w:rsidR="00994F57" w:rsidRPr="00576435">
        <w:rPr>
          <w:bCs/>
        </w:rPr>
        <w:t xml:space="preserve"> </w:t>
      </w:r>
      <w:r w:rsidR="00994F57" w:rsidRPr="0055451B">
        <w:t>„</w:t>
      </w:r>
      <w:r w:rsidR="00994F57">
        <w:t>Techninė specifikacija“</w:t>
      </w:r>
      <w:r w:rsidR="00994F57">
        <w:rPr>
          <w:bCs/>
        </w:rPr>
        <w:t>;</w:t>
      </w:r>
    </w:p>
    <w:p w14:paraId="34DC865B" w14:textId="035F584C" w:rsidR="00DB71B4" w:rsidRPr="00DB71B4" w:rsidRDefault="00CB18CE" w:rsidP="00AD2864">
      <w:pPr>
        <w:pStyle w:val="Sraopastraipa"/>
        <w:numPr>
          <w:ilvl w:val="2"/>
          <w:numId w:val="22"/>
        </w:numPr>
        <w:shd w:val="clear" w:color="auto" w:fill="FFFFFF" w:themeFill="background1"/>
        <w:tabs>
          <w:tab w:val="left" w:pos="1418"/>
        </w:tabs>
        <w:autoSpaceDN/>
        <w:ind w:left="0" w:firstLine="709"/>
        <w:contextualSpacing/>
        <w:jc w:val="both"/>
        <w:textAlignment w:val="auto"/>
        <w:rPr>
          <w:bCs/>
        </w:rPr>
      </w:pPr>
      <w:r w:rsidRPr="00AD2864">
        <w:rPr>
          <w:bCs/>
        </w:rPr>
        <w:t>užpildytas EBVPD pagal</w:t>
      </w:r>
      <w:r w:rsidRPr="007B4BFC">
        <w:rPr>
          <w:bCs/>
        </w:rPr>
        <w:t xml:space="preserve"> pirkimo dokumentų 4 priedą </w:t>
      </w:r>
      <w:r w:rsidR="003A1963" w:rsidRPr="007B4BFC">
        <w:rPr>
          <w:bCs/>
          <w:i/>
          <w:iCs/>
        </w:rPr>
        <w:t>.pdf</w:t>
      </w:r>
      <w:r w:rsidRPr="007B4BFC">
        <w:rPr>
          <w:bCs/>
        </w:rPr>
        <w:t xml:space="preserve"> formatu. Jeigu pasiūlymą teikia tiekėjų grupė, EBVPD</w:t>
      </w:r>
      <w:r w:rsidRPr="00136B21">
        <w:rPr>
          <w:bCs/>
        </w:rPr>
        <w:t xml:space="preserve"> turi užpildyti ir kartu su pasiūlymu pateikti kiekvienas tiekėjų grupės narys. Jei tiekėjas </w:t>
      </w:r>
      <w:r w:rsidRPr="00DB0A55">
        <w:rPr>
          <w:bCs/>
        </w:rPr>
        <w:t xml:space="preserve">pasitelkia subtiekėjus ar kitus ūkio subjektus, kurių pajėgumais </w:t>
      </w:r>
      <w:r w:rsidR="008736F0" w:rsidRPr="00DB0A55">
        <w:rPr>
          <w:bCs/>
        </w:rPr>
        <w:t xml:space="preserve">(kvalifikacija) </w:t>
      </w:r>
      <w:r w:rsidRPr="00DB0A55">
        <w:rPr>
          <w:bCs/>
        </w:rPr>
        <w:t>remsis</w:t>
      </w:r>
      <w:r w:rsidR="00D25951" w:rsidRPr="00DB0A55">
        <w:rPr>
          <w:bCs/>
        </w:rPr>
        <w:t xml:space="preserve"> (išskyrus </w:t>
      </w:r>
      <w:proofErr w:type="spellStart"/>
      <w:r w:rsidR="00D25951" w:rsidRPr="00DB0A55">
        <w:rPr>
          <w:bCs/>
        </w:rPr>
        <w:t>kvazisubtiekėjus</w:t>
      </w:r>
      <w:proofErr w:type="spellEnd"/>
      <w:r w:rsidR="00D25951" w:rsidRPr="00DB0A55">
        <w:rPr>
          <w:bCs/>
        </w:rPr>
        <w:t>)</w:t>
      </w:r>
      <w:r w:rsidRPr="00DB0A55">
        <w:rPr>
          <w:bCs/>
        </w:rPr>
        <w:t>, EBVPD turi užpildyti ir pateikti ir šie subjektai</w:t>
      </w:r>
      <w:r w:rsidR="004A7367" w:rsidRPr="00DB0A55">
        <w:rPr>
          <w:bCs/>
        </w:rPr>
        <w:t xml:space="preserve">. </w:t>
      </w:r>
      <w:r w:rsidR="004A7367" w:rsidRPr="00DB0A55">
        <w:rPr>
          <w:iCs/>
        </w:rPr>
        <w:t xml:space="preserve">Subtiekėjų, kurių pajėgumais tiekėjas nesiremia, EBVPD nereikalaujamas; </w:t>
      </w:r>
      <w:r w:rsidR="004A7367" w:rsidRPr="00DB0A55">
        <w:rPr>
          <w:bCs/>
          <w:iCs/>
        </w:rPr>
        <w:t>EBVPD turi būti pasirašytas jį užpildžiusio tiekėjo vadovo, jungtinės veiklos partnerio</w:t>
      </w:r>
      <w:r w:rsidR="004A7367" w:rsidRPr="0056043C">
        <w:rPr>
          <w:bCs/>
          <w:iCs/>
        </w:rPr>
        <w:t xml:space="preserve"> vadovo/subtiekėjo vadovo parašu, nurodant pasirašiusiojo asmens vardą ir pavardę (nuskenuotas dokumentas pdf formatu, arba pasirašytas elektroniniu parašu).</w:t>
      </w:r>
      <w:r w:rsidR="004A7367" w:rsidRPr="00136B21">
        <w:rPr>
          <w:b/>
          <w:iCs/>
        </w:rPr>
        <w:t xml:space="preserve"> </w:t>
      </w:r>
      <w:r w:rsidR="004A7367" w:rsidRPr="00F85BF6">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rsidP="002276C6">
      <w:pPr>
        <w:pStyle w:val="Sraopastraipa"/>
        <w:numPr>
          <w:ilvl w:val="2"/>
          <w:numId w:val="22"/>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rsidP="002276C6">
      <w:pPr>
        <w:pStyle w:val="Sraopastraipa"/>
        <w:numPr>
          <w:ilvl w:val="2"/>
          <w:numId w:val="22"/>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rsidP="002A7ED0">
      <w:pPr>
        <w:pStyle w:val="Sraopastraipa"/>
        <w:numPr>
          <w:ilvl w:val="2"/>
          <w:numId w:val="22"/>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rsidP="00CC43DD">
      <w:pPr>
        <w:pStyle w:val="Sraopastraipa"/>
        <w:numPr>
          <w:ilvl w:val="2"/>
          <w:numId w:val="22"/>
        </w:numPr>
        <w:autoSpaceDN/>
        <w:ind w:left="0" w:firstLine="709"/>
        <w:contextualSpacing/>
        <w:jc w:val="both"/>
        <w:textAlignment w:val="auto"/>
      </w:pPr>
      <w:r w:rsidRPr="00E46903">
        <w:t xml:space="preserve">kiekvieno specialisto, kuriuos ketina įdarbinti (toliau – </w:t>
      </w:r>
      <w:proofErr w:type="spellStart"/>
      <w:r w:rsidRPr="00E46903">
        <w:t>kvazisubtiekėjai</w:t>
      </w:r>
      <w:proofErr w:type="spellEnd"/>
      <w:r w:rsidRPr="00E46903">
        <w:t xml:space="preserve">),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025352AE" w:rsidR="00466F7E" w:rsidRPr="004C704C" w:rsidRDefault="00466F7E" w:rsidP="002A7ED0">
      <w:pPr>
        <w:pStyle w:val="Sraopastraipa"/>
        <w:numPr>
          <w:ilvl w:val="2"/>
          <w:numId w:val="22"/>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A86586">
        <w:t>;</w:t>
      </w:r>
    </w:p>
    <w:p w14:paraId="3D23AF2F" w14:textId="77777777" w:rsidR="009710E8" w:rsidRPr="00DB0A55" w:rsidRDefault="009E4261" w:rsidP="002A7ED0">
      <w:pPr>
        <w:pStyle w:val="Sraopastraipa"/>
        <w:numPr>
          <w:ilvl w:val="1"/>
          <w:numId w:val="23"/>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rsidP="0099273B">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w:t>
      </w:r>
      <w:proofErr w:type="spellStart"/>
      <w:r w:rsidR="0099273B" w:rsidRPr="00DB0A55">
        <w:rPr>
          <w:bCs/>
          <w:lang w:eastAsia="ar-SA"/>
        </w:rPr>
        <w:t>kvazisubtiekėjus</w:t>
      </w:r>
      <w:proofErr w:type="spellEnd"/>
      <w:r w:rsidR="0099273B" w:rsidRPr="00DB0A55">
        <w:rPr>
          <w:bCs/>
          <w:lang w:eastAsia="ar-SA"/>
        </w:rPr>
        <w:t>)</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lastRenderedPageBreak/>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2A7ED0">
      <w:pPr>
        <w:pStyle w:val="Sraopastraipa"/>
        <w:numPr>
          <w:ilvl w:val="2"/>
          <w:numId w:val="23"/>
        </w:numPr>
        <w:tabs>
          <w:tab w:val="left" w:pos="1560"/>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9B4D9D">
      <w:pPr>
        <w:pStyle w:val="Sraopastraipa"/>
        <w:numPr>
          <w:ilvl w:val="2"/>
          <w:numId w:val="23"/>
        </w:numPr>
        <w:tabs>
          <w:tab w:val="left" w:pos="851"/>
          <w:tab w:val="left" w:pos="1560"/>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w:t>
      </w:r>
      <w:proofErr w:type="spellStart"/>
      <w:r w:rsidR="00D32A63" w:rsidRPr="00DB0A55">
        <w:rPr>
          <w:bCs/>
          <w:lang w:eastAsia="ar-SA"/>
        </w:rPr>
        <w:t>kvazisubtiekėjus</w:t>
      </w:r>
      <w:proofErr w:type="spellEnd"/>
      <w:r w:rsidR="00D32A63" w:rsidRPr="00DB0A55">
        <w:rPr>
          <w:bCs/>
          <w:lang w:eastAsia="ar-SA"/>
        </w:rPr>
        <w:t>)</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5B101C">
      <w:pPr>
        <w:pStyle w:val="Sraopastraipa"/>
        <w:numPr>
          <w:ilvl w:val="2"/>
          <w:numId w:val="23"/>
        </w:numPr>
        <w:tabs>
          <w:tab w:val="left" w:pos="851"/>
          <w:tab w:val="left" w:pos="1560"/>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DC26AC">
      <w:pPr>
        <w:pStyle w:val="Sraopastraipa"/>
        <w:numPr>
          <w:ilvl w:val="1"/>
          <w:numId w:val="23"/>
        </w:numPr>
        <w:tabs>
          <w:tab w:val="left" w:pos="851"/>
          <w:tab w:val="left" w:pos="1418"/>
        </w:tabs>
        <w:autoSpaceDN/>
        <w:ind w:left="0" w:firstLine="851"/>
        <w:contextualSpacing/>
        <w:jc w:val="both"/>
        <w:textAlignment w:val="auto"/>
        <w:rPr>
          <w:bCs/>
        </w:rPr>
      </w:pPr>
      <w:r w:rsidRPr="009710E8">
        <w:rPr>
          <w:bCs/>
        </w:rPr>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DC26AC">
      <w:pPr>
        <w:pStyle w:val="Sraopastraipa"/>
        <w:numPr>
          <w:ilvl w:val="1"/>
          <w:numId w:val="23"/>
        </w:numPr>
        <w:tabs>
          <w:tab w:val="left" w:pos="851"/>
          <w:tab w:val="left" w:pos="1418"/>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7B4BFC">
      <w:pPr>
        <w:pStyle w:val="Sraopastraipa"/>
        <w:numPr>
          <w:ilvl w:val="1"/>
          <w:numId w:val="23"/>
        </w:numPr>
        <w:tabs>
          <w:tab w:val="left" w:pos="851"/>
          <w:tab w:val="left" w:pos="1418"/>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6818E544" w:rsidR="00223445" w:rsidRPr="004236E5" w:rsidRDefault="00C94F63" w:rsidP="004236E5">
      <w:pPr>
        <w:pStyle w:val="Sraopastraipa"/>
        <w:numPr>
          <w:ilvl w:val="1"/>
          <w:numId w:val="23"/>
        </w:numPr>
        <w:tabs>
          <w:tab w:val="left" w:pos="851"/>
          <w:tab w:val="left" w:pos="1418"/>
        </w:tabs>
        <w:autoSpaceDN/>
        <w:ind w:left="0" w:firstLine="851"/>
        <w:contextualSpacing/>
        <w:jc w:val="both"/>
        <w:textAlignment w:val="auto"/>
        <w:rPr>
          <w:lang w:eastAsia="ar-SA"/>
        </w:rPr>
      </w:pPr>
      <w:r w:rsidRPr="00E46903">
        <w:rPr>
          <w:lang w:eastAsia="lt-LT"/>
        </w:rPr>
        <w:t>Kaina turi būti išreikšta ir apskaičiuota taip, kaip nurodyta pirkimo sąlygų 1 priede. Bendra pasiūlymo kaina su PVM</w:t>
      </w:r>
      <w:r w:rsidR="004236E5">
        <w:rPr>
          <w:lang w:eastAsia="lt-LT"/>
        </w:rPr>
        <w:t xml:space="preserve">, šią kainą sudarančios sudedamosios dalys ar įkainiai </w:t>
      </w:r>
      <w:r w:rsidRPr="00E46903">
        <w:rPr>
          <w:lang w:eastAsia="lt-LT"/>
        </w:rPr>
        <w:t>turi būti nurodom</w:t>
      </w:r>
      <w:r w:rsidR="004236E5">
        <w:rPr>
          <w:lang w:eastAsia="lt-LT"/>
        </w:rPr>
        <w:t>i</w:t>
      </w:r>
      <w:r w:rsidRPr="00E46903">
        <w:rPr>
          <w:lang w:eastAsia="lt-LT"/>
        </w:rPr>
        <w:t xml:space="preserve"> dviejų skaičių po kablelio tikslumu</w:t>
      </w:r>
      <w:r w:rsidRPr="00E46903">
        <w:rPr>
          <w:lang w:eastAsia="ar-SA"/>
        </w:rPr>
        <w:t xml:space="preserve">. Apskaičiuojant kainą, turi būti atsižvelgta </w:t>
      </w:r>
      <w:r w:rsidRPr="004236E5">
        <w:rPr>
          <w:rFonts w:eastAsiaTheme="minorHAnsi" w:cstheme="minorHAnsi"/>
          <w:iCs/>
        </w:rPr>
        <w:t>į visą pirkimo dokumentuose nurodytą pirkimo objekto apimtį ir reikalavimus,</w:t>
      </w:r>
      <w:r w:rsidRPr="006541D2">
        <w:rPr>
          <w:lang w:eastAsia="ar-SA"/>
        </w:rPr>
        <w:t xml:space="preserve"> kainos sudėtines dalis ir pan</w:t>
      </w:r>
      <w:r w:rsidRPr="001B45FA">
        <w:rPr>
          <w:lang w:eastAsia="ar-SA"/>
        </w:rPr>
        <w:t xml:space="preserve">. </w:t>
      </w:r>
      <w:r w:rsidRPr="004236E5">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w:t>
      </w:r>
      <w:r w:rsidRPr="004236E5">
        <w:rPr>
          <w:rFonts w:eastAsia="Arial"/>
          <w:color w:val="000000" w:themeColor="text1"/>
        </w:rPr>
        <w:lastRenderedPageBreak/>
        <w:t xml:space="preserve">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4236E5">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4236E5">
        <w:rPr>
          <w:rFonts w:eastAsiaTheme="minorHAnsi" w:cstheme="minorHAnsi"/>
          <w:iCs/>
        </w:rPr>
        <w:t xml:space="preserve"> būtinos sutarties įvykdymui</w:t>
      </w:r>
      <w:r w:rsidRPr="006263BE">
        <w:rPr>
          <w:lang w:eastAsia="ar-SA"/>
        </w:rPr>
        <w:t>, įskaitant ir išlaidas, patiriamas už sąskaitų pateikimą informacinės sistemos „</w:t>
      </w:r>
      <w:r w:rsidR="004F0682">
        <w:rPr>
          <w:lang w:eastAsia="ar-SA"/>
        </w:rPr>
        <w:t>SABIS</w:t>
      </w:r>
      <w:r w:rsidRPr="006263BE">
        <w:rPr>
          <w:lang w:eastAsia="ar-SA"/>
        </w:rPr>
        <w:t>“ priemonėmis.</w:t>
      </w:r>
    </w:p>
    <w:p w14:paraId="234197E1" w14:textId="6C1E2998" w:rsidR="00223445" w:rsidRPr="00223445" w:rsidRDefault="00223445" w:rsidP="00223445">
      <w:pPr>
        <w:pStyle w:val="Sraopastraipa"/>
        <w:numPr>
          <w:ilvl w:val="1"/>
          <w:numId w:val="23"/>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rsidP="002A7ED0">
      <w:pPr>
        <w:pStyle w:val="Sraopastraipa"/>
        <w:numPr>
          <w:ilvl w:val="1"/>
          <w:numId w:val="23"/>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ei 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rsidP="004B716C">
      <w:pPr>
        <w:pStyle w:val="Sraopastraipa"/>
        <w:numPr>
          <w:ilvl w:val="1"/>
          <w:numId w:val="23"/>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rsidP="004254A9">
      <w:pPr>
        <w:pStyle w:val="Sraopastraipa"/>
        <w:numPr>
          <w:ilvl w:val="1"/>
          <w:numId w:val="23"/>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rsidP="002A7ED0">
      <w:pPr>
        <w:pStyle w:val="Sraopastraipa"/>
        <w:numPr>
          <w:ilvl w:val="1"/>
          <w:numId w:val="23"/>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rsidP="002A7ED0">
      <w:pPr>
        <w:pStyle w:val="Sraopastraipa"/>
        <w:numPr>
          <w:ilvl w:val="1"/>
          <w:numId w:val="23"/>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w:t>
      </w:r>
      <w:r w:rsidRPr="00E46903">
        <w:rPr>
          <w:lang w:eastAsia="lt-LT"/>
        </w:rPr>
        <w:lastRenderedPageBreak/>
        <w:t xml:space="preserve">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1BFC72DB" w:rsidR="0001514C" w:rsidRPr="0001514C" w:rsidRDefault="0007299B" w:rsidP="002A7ED0">
      <w:pPr>
        <w:pStyle w:val="Sraopastraipa"/>
        <w:numPr>
          <w:ilvl w:val="2"/>
          <w:numId w:val="23"/>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330596">
        <w:rPr>
          <w:rFonts w:cstheme="minorHAnsi"/>
          <w:bCs/>
        </w:rPr>
        <w:t>30</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rsidP="00F51265">
      <w:pPr>
        <w:pStyle w:val="Sraopastraipa"/>
        <w:numPr>
          <w:ilvl w:val="1"/>
          <w:numId w:val="23"/>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rsidP="00134C2E">
      <w:pPr>
        <w:pStyle w:val="Sraopastraipa"/>
        <w:numPr>
          <w:ilvl w:val="0"/>
          <w:numId w:val="23"/>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134C2E">
      <w:pPr>
        <w:pStyle w:val="Sraopastraipa"/>
        <w:numPr>
          <w:ilvl w:val="1"/>
          <w:numId w:val="55"/>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5A466B">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134C2E">
      <w:pPr>
        <w:pStyle w:val="Sraopastraipa"/>
        <w:numPr>
          <w:ilvl w:val="2"/>
          <w:numId w:val="5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134C2E">
      <w:pPr>
        <w:pStyle w:val="Sraopastraipa"/>
        <w:numPr>
          <w:ilvl w:val="2"/>
          <w:numId w:val="55"/>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proofErr w:type="spellStart"/>
      <w:r w:rsidR="005820DD" w:rsidRPr="00E46903">
        <w:t>kvazisubtiekėja</w:t>
      </w:r>
      <w:r w:rsidR="00B67522" w:rsidRPr="00E46903">
        <w:t>i</w:t>
      </w:r>
      <w:proofErr w:type="spellEnd"/>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134C2E">
      <w:pPr>
        <w:pStyle w:val="Sraopastraipa"/>
        <w:numPr>
          <w:ilvl w:val="2"/>
          <w:numId w:val="55"/>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 xml:space="preserve">taip pat </w:t>
      </w:r>
      <w:proofErr w:type="spellStart"/>
      <w:r w:rsidR="0067026F" w:rsidRPr="00E46903">
        <w:rPr>
          <w:bCs/>
        </w:rPr>
        <w:t>kvazisubtiekėjai</w:t>
      </w:r>
      <w:proofErr w:type="spellEnd"/>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proofErr w:type="spellStart"/>
      <w:r w:rsidR="0067026F" w:rsidRPr="00134C2E">
        <w:rPr>
          <w:bCs/>
          <w:iCs/>
        </w:rPr>
        <w:t>kvazisubtiekėj</w:t>
      </w:r>
      <w:r w:rsidRPr="00134C2E">
        <w:rPr>
          <w:bCs/>
          <w:iCs/>
        </w:rPr>
        <w:t>us</w:t>
      </w:r>
      <w:proofErr w:type="spellEnd"/>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77777777" w:rsidR="00134C2E" w:rsidRPr="00134C2E" w:rsidRDefault="005403E3" w:rsidP="00134C2E">
      <w:pPr>
        <w:pStyle w:val="Sraopastraipa"/>
        <w:numPr>
          <w:ilvl w:val="2"/>
          <w:numId w:val="5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w:t>
      </w:r>
      <w:r w:rsidRPr="00DB5E6F">
        <w:rPr>
          <w:lang w:eastAsia="lt-LT"/>
        </w:rPr>
        <w:lastRenderedPageBreak/>
        <w:t>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134C2E">
      <w:pPr>
        <w:pStyle w:val="Sraopastraipa"/>
        <w:numPr>
          <w:ilvl w:val="2"/>
          <w:numId w:val="5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5BC83339" w14:textId="77777777" w:rsidR="00134C2E" w:rsidRPr="00134C2E" w:rsidRDefault="00FF3F7F" w:rsidP="00134C2E">
      <w:pPr>
        <w:pStyle w:val="Sraopastraipa"/>
        <w:numPr>
          <w:ilvl w:val="2"/>
          <w:numId w:val="5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68E5CF3F" w14:textId="2982E8DC" w:rsidR="00FF3F7F" w:rsidRPr="00E46903" w:rsidRDefault="00134C2E" w:rsidP="00134C2E">
      <w:pPr>
        <w:pStyle w:val="Sraopastraipa"/>
        <w:numPr>
          <w:ilvl w:val="1"/>
          <w:numId w:val="55"/>
        </w:numPr>
        <w:ind w:firstLine="491"/>
        <w:jc w:val="both"/>
        <w:rPr>
          <w:rFonts w:cstheme="minorHAnsi"/>
        </w:rPr>
      </w:pPr>
      <w:r w:rsidRPr="00E46903">
        <w:rPr>
          <w:rFonts w:cstheme="minorHAnsi"/>
          <w:b/>
          <w:bCs/>
        </w:rPr>
        <w:t> </w:t>
      </w:r>
      <w:r w:rsidR="00F830BC" w:rsidRPr="00E46903">
        <w:rPr>
          <w:rFonts w:cstheme="minorHAnsi"/>
          <w:b/>
          <w:bCs/>
        </w:rPr>
        <w:t>S</w:t>
      </w:r>
      <w:r w:rsidR="00FF3F7F" w:rsidRPr="00E46903">
        <w:rPr>
          <w:rFonts w:cstheme="minorHAnsi"/>
          <w:b/>
          <w:bCs/>
        </w:rPr>
        <w:t>ubt</w:t>
      </w:r>
      <w:r w:rsidR="007C7D70" w:rsidRPr="00E46903">
        <w:rPr>
          <w:rFonts w:cstheme="minorHAnsi"/>
          <w:b/>
          <w:bCs/>
        </w:rPr>
        <w:t>ie</w:t>
      </w:r>
      <w:r w:rsidR="00FF3F7F" w:rsidRPr="00E46903">
        <w:rPr>
          <w:rFonts w:cstheme="minorHAnsi"/>
          <w:b/>
          <w:bCs/>
        </w:rPr>
        <w:t>kėjų</w:t>
      </w:r>
      <w:r w:rsidR="00F830BC" w:rsidRPr="00E46903">
        <w:rPr>
          <w:rFonts w:cstheme="minorHAnsi"/>
          <w:b/>
          <w:bCs/>
        </w:rPr>
        <w:t xml:space="preserve"> </w:t>
      </w:r>
      <w:r w:rsidR="00FF3F7F" w:rsidRPr="00E46903">
        <w:rPr>
          <w:rFonts w:cstheme="minorHAnsi"/>
          <w:b/>
          <w:bCs/>
        </w:rPr>
        <w:t>pasitelkimas (kurių pajėgumais (kvalifikacija) tiekėjas nesiremia)</w:t>
      </w:r>
      <w:r w:rsidR="00FF3F7F" w:rsidRPr="00E46903">
        <w:rPr>
          <w:rFonts w:cstheme="minorHAnsi"/>
        </w:rPr>
        <w:t>:</w:t>
      </w:r>
    </w:p>
    <w:p w14:paraId="4B7A72D2" w14:textId="2286D96B" w:rsidR="00134C2E"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C62BB" w:rsidRPr="00E46903">
        <w:t>e</w:t>
      </w:r>
      <w:r w:rsidR="006116F9" w:rsidRPr="00E46903">
        <w:t>ms darbams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2DF76DE" w14:textId="5BADACF8" w:rsidR="00600565" w:rsidRPr="00E46903" w:rsidRDefault="00FF3F7F" w:rsidP="00134C2E">
      <w:pPr>
        <w:pStyle w:val="Sraopastraipa"/>
        <w:numPr>
          <w:ilvl w:val="2"/>
          <w:numId w:val="55"/>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duomenis ir jų atstovus. Perkančioji organizacija taip pat reikalauja, kad tiekėjas informuotų apie minėtos informacijos pasikeitimus visu </w:t>
      </w:r>
      <w:r w:rsidR="007C7D70" w:rsidRPr="00E46903">
        <w:rPr>
          <w:rFonts w:cstheme="minorHAnsi"/>
        </w:rPr>
        <w:t xml:space="preserve">pirkimo </w:t>
      </w:r>
      <w:r w:rsidRPr="00E46903">
        <w:rPr>
          <w:rFonts w:cstheme="minorHAnsi"/>
        </w:rPr>
        <w:t>sutarties vykdymo metu, taip pat apie naujus subt</w:t>
      </w:r>
      <w:r w:rsidR="007C7D70" w:rsidRPr="00E46903">
        <w:rPr>
          <w:rFonts w:cstheme="minorHAnsi"/>
        </w:rPr>
        <w:t>ie</w:t>
      </w:r>
      <w:r w:rsidRPr="00E46903">
        <w:rPr>
          <w:rFonts w:cstheme="minorHAnsi"/>
        </w:rPr>
        <w:t xml:space="preserve">kėjus, kuriuos jis ketina pasitelkti vėliau. </w:t>
      </w:r>
    </w:p>
    <w:p w14:paraId="54581A84" w14:textId="22C072AD" w:rsidR="00FF3F7F" w:rsidRPr="00E46903" w:rsidRDefault="00FF3F7F" w:rsidP="00134C2E">
      <w:pPr>
        <w:pStyle w:val="Sraopastraipa"/>
        <w:numPr>
          <w:ilvl w:val="1"/>
          <w:numId w:val="5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0C563A07" w14:textId="77777777" w:rsidR="00134C2E" w:rsidRPr="00E46903" w:rsidRDefault="00FF3F7F" w:rsidP="00134C2E">
      <w:pPr>
        <w:pStyle w:val="Sraopastraipa"/>
        <w:numPr>
          <w:ilvl w:val="2"/>
          <w:numId w:val="5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134C2E">
      <w:pPr>
        <w:pStyle w:val="Sraopastraipa"/>
        <w:numPr>
          <w:ilvl w:val="3"/>
          <w:numId w:val="55"/>
        </w:numPr>
        <w:tabs>
          <w:tab w:val="left" w:pos="1560"/>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134C2E">
      <w:pPr>
        <w:pStyle w:val="Sraopastraipa"/>
        <w:numPr>
          <w:ilvl w:val="3"/>
          <w:numId w:val="55"/>
        </w:numPr>
        <w:tabs>
          <w:tab w:val="left" w:pos="1560"/>
          <w:tab w:val="left" w:pos="1701"/>
        </w:tabs>
        <w:ind w:left="0" w:firstLine="851"/>
        <w:jc w:val="both"/>
        <w:rPr>
          <w:rFonts w:eastAsiaTheme="minorHAnsi" w:cstheme="minorHAnsi"/>
        </w:rPr>
      </w:pPr>
      <w:r w:rsidRPr="00134C2E">
        <w:rPr>
          <w:rFonts w:cstheme="minorHAnsi"/>
          <w:bCs/>
        </w:rPr>
        <w:lastRenderedPageBreak/>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BA7F3E">
      <w:pPr>
        <w:pStyle w:val="Sraopastraipa"/>
        <w:numPr>
          <w:ilvl w:val="2"/>
          <w:numId w:val="5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F311A2">
      <w:pPr>
        <w:pStyle w:val="Tvarkospapunktis"/>
        <w:numPr>
          <w:ilvl w:val="0"/>
          <w:numId w:val="0"/>
        </w:numPr>
        <w:spacing w:before="240" w:after="24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5DBE625D" w14:textId="20C8554B" w:rsidR="00442501" w:rsidRPr="00442501" w:rsidRDefault="00D82264" w:rsidP="00442501">
      <w:pPr>
        <w:ind w:firstLine="567"/>
        <w:jc w:val="both"/>
        <w:rPr>
          <w:rFonts w:eastAsiaTheme="minorHAnsi" w:cstheme="minorHAnsi"/>
          <w:bCs/>
          <w:i/>
          <w:color w:val="FF0000"/>
        </w:rPr>
      </w:pPr>
      <w:r>
        <w:t xml:space="preserve">5.1. </w:t>
      </w:r>
      <w:r w:rsidR="00442501"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8CD34AE" w14:textId="77777777" w:rsidR="009C0A25" w:rsidRPr="00E46903" w:rsidRDefault="009C0A25" w:rsidP="00832598">
      <w:pPr>
        <w:widowControl w:val="0"/>
        <w:tabs>
          <w:tab w:val="left" w:pos="1134"/>
        </w:tabs>
        <w:autoSpaceDE w:val="0"/>
        <w:autoSpaceDN/>
        <w:adjustRightInd w:val="0"/>
        <w:ind w:left="709"/>
        <w:jc w:val="both"/>
        <w:textAlignment w:val="auto"/>
        <w:rPr>
          <w:b/>
          <w:bCs/>
          <w:lang w:eastAsia="lt-LT"/>
        </w:rPr>
      </w:pPr>
    </w:p>
    <w:p w14:paraId="6C98E8E2" w14:textId="0A8D62E2" w:rsidR="009F174C" w:rsidRPr="00EE23D7" w:rsidRDefault="00B42F03" w:rsidP="00EE23D7">
      <w:pPr>
        <w:pStyle w:val="Tvarkostekstas"/>
        <w:numPr>
          <w:ilvl w:val="0"/>
          <w:numId w:val="17"/>
        </w:numPr>
        <w:spacing w:before="120" w:after="120"/>
        <w:jc w:val="center"/>
        <w:rPr>
          <w:b/>
        </w:rPr>
      </w:pPr>
      <w:r w:rsidRPr="00E46903">
        <w:rPr>
          <w:b/>
        </w:rPr>
        <w:t>PIRKIMO DOKUMENTŲ PAAIŠKINIMAS, PAPILDYMAS IR PATIKSLINIMAS</w:t>
      </w:r>
    </w:p>
    <w:p w14:paraId="73EA4E38" w14:textId="77777777" w:rsidR="00801B5D" w:rsidRPr="00E46903" w:rsidRDefault="00302681"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bei apie juos informuojami prie pirkimo 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rsidP="00801B5D">
      <w:pPr>
        <w:widowControl w:val="0"/>
        <w:numPr>
          <w:ilvl w:val="1"/>
          <w:numId w:val="17"/>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7DD3488E" w14:textId="0D3041AD" w:rsidR="00C06023" w:rsidRPr="00E46903" w:rsidRDefault="00A40DB7" w:rsidP="008F7DD6">
      <w:pPr>
        <w:widowControl w:val="0"/>
        <w:numPr>
          <w:ilvl w:val="1"/>
          <w:numId w:val="17"/>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6888358" w14:textId="77777777" w:rsidR="00CC66E4" w:rsidRPr="006B6532" w:rsidRDefault="00CC66E4" w:rsidP="00C129EB">
      <w:pPr>
        <w:widowControl w:val="0"/>
        <w:tabs>
          <w:tab w:val="left" w:pos="1134"/>
        </w:tabs>
        <w:autoSpaceDE w:val="0"/>
        <w:autoSpaceDN/>
        <w:adjustRightInd w:val="0"/>
        <w:jc w:val="both"/>
        <w:textAlignment w:val="auto"/>
        <w:rPr>
          <w:lang w:eastAsia="lt-LT"/>
        </w:rPr>
      </w:pPr>
    </w:p>
    <w:p w14:paraId="00040187" w14:textId="5143FB76" w:rsidR="00424DE1" w:rsidRPr="00EC3E3B" w:rsidRDefault="00724300" w:rsidP="00EE23D7">
      <w:pPr>
        <w:pStyle w:val="Sraopastraipa"/>
        <w:widowControl w:val="0"/>
        <w:numPr>
          <w:ilvl w:val="0"/>
          <w:numId w:val="17"/>
        </w:numPr>
        <w:tabs>
          <w:tab w:val="left" w:pos="1134"/>
        </w:tabs>
        <w:autoSpaceDE w:val="0"/>
        <w:autoSpaceDN/>
        <w:adjustRightInd w:val="0"/>
        <w:spacing w:before="120" w:after="120"/>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4411F1AE" w14:textId="6E184672" w:rsidR="00056D37" w:rsidRDefault="00056D37" w:rsidP="00FF1F1D">
      <w:pPr>
        <w:ind w:firstLine="720"/>
        <w:jc w:val="both"/>
        <w:rPr>
          <w:lang w:eastAsia="lt-LT"/>
        </w:rPr>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64EAC942" w14:textId="77777777" w:rsidR="00976DBC" w:rsidRDefault="00976DBC" w:rsidP="00FF1F1D">
      <w:pPr>
        <w:ind w:firstLine="720"/>
        <w:jc w:val="both"/>
      </w:pPr>
    </w:p>
    <w:p w14:paraId="07C8A145" w14:textId="77777777" w:rsidR="00C129EB" w:rsidRPr="006B6532" w:rsidRDefault="00C129EB" w:rsidP="00424DE1">
      <w:pPr>
        <w:jc w:val="both"/>
        <w:rPr>
          <w:lang w:eastAsia="lt-LT"/>
        </w:rPr>
      </w:pPr>
    </w:p>
    <w:p w14:paraId="1C655273" w14:textId="08673A87" w:rsidR="00424DE1" w:rsidRPr="002A6275" w:rsidRDefault="005D52CB" w:rsidP="002A7ED0">
      <w:pPr>
        <w:pStyle w:val="Sraopastraipa"/>
        <w:numPr>
          <w:ilvl w:val="0"/>
          <w:numId w:val="18"/>
        </w:numPr>
        <w:autoSpaceDN/>
        <w:spacing w:before="120" w:after="120"/>
        <w:jc w:val="center"/>
        <w:rPr>
          <w:b/>
          <w:spacing w:val="-8"/>
          <w:lang w:eastAsia="lt-LT"/>
        </w:rPr>
      </w:pPr>
      <w:r w:rsidRPr="002A6275">
        <w:rPr>
          <w:b/>
          <w:spacing w:val="-8"/>
          <w:lang w:eastAsia="lt-LT"/>
        </w:rPr>
        <w:lastRenderedPageBreak/>
        <w:t xml:space="preserve">EKONOMIŠKAI NAUDINGIAUSIO PASIŪLYMO IŠRINKIMO KRITERIJAI </w:t>
      </w:r>
    </w:p>
    <w:p w14:paraId="4BAAE828" w14:textId="77777777" w:rsidR="00914C6C" w:rsidRDefault="00B949C8" w:rsidP="00914C6C">
      <w:pPr>
        <w:widowControl w:val="0"/>
        <w:numPr>
          <w:ilvl w:val="1"/>
          <w:numId w:val="18"/>
        </w:numPr>
        <w:tabs>
          <w:tab w:val="left" w:pos="1134"/>
        </w:tabs>
        <w:autoSpaceDE w:val="0"/>
        <w:autoSpaceDN/>
        <w:adjustRightInd w:val="0"/>
        <w:ind w:left="0" w:firstLine="709"/>
        <w:jc w:val="both"/>
        <w:textAlignment w:val="auto"/>
        <w:rPr>
          <w:i/>
          <w:lang w:eastAsia="lt-LT"/>
        </w:rPr>
      </w:pPr>
      <w:r w:rsidRPr="006B6532">
        <w:rPr>
          <w:lang w:eastAsia="lt-LT"/>
        </w:rPr>
        <w:t xml:space="preserve">Perkančioji organizacija ekonomiškai naudingiausią pasiūlymą išrinks pagal </w:t>
      </w:r>
      <w:r w:rsidRPr="00DC7D0F">
        <w:rPr>
          <w:b/>
          <w:bCs/>
          <w:iCs/>
        </w:rPr>
        <w:t>kainos ir kokybės santykį</w:t>
      </w:r>
      <w:r w:rsidR="00914C6C">
        <w:rPr>
          <w:b/>
          <w:bCs/>
          <w:iCs/>
        </w:rPr>
        <w:t xml:space="preserve"> </w:t>
      </w:r>
      <w:r w:rsidR="00914C6C" w:rsidRPr="00914C6C">
        <w:rPr>
          <w:iCs/>
        </w:rPr>
        <w:t>šiame skyriuje nustatyta tvarka</w:t>
      </w:r>
      <w:r w:rsidRPr="00914C6C">
        <w:rPr>
          <w:iCs/>
        </w:rPr>
        <w:t>.</w:t>
      </w:r>
    </w:p>
    <w:p w14:paraId="7FBE6CC0" w14:textId="38D5877D" w:rsidR="00914C6C" w:rsidRDefault="00914C6C" w:rsidP="00914C6C">
      <w:pPr>
        <w:widowControl w:val="0"/>
        <w:numPr>
          <w:ilvl w:val="1"/>
          <w:numId w:val="18"/>
        </w:numPr>
        <w:tabs>
          <w:tab w:val="left" w:pos="1134"/>
        </w:tabs>
        <w:autoSpaceDE w:val="0"/>
        <w:autoSpaceDN/>
        <w:adjustRightInd w:val="0"/>
        <w:ind w:left="0" w:firstLine="709"/>
        <w:jc w:val="both"/>
        <w:textAlignment w:val="auto"/>
        <w:rPr>
          <w:i/>
          <w:lang w:eastAsia="lt-LT"/>
        </w:rPr>
      </w:pPr>
      <w:r>
        <w:rPr>
          <w:lang w:eastAsia="lt-LT"/>
        </w:rPr>
        <w:t xml:space="preserve">Ekonomiškai naudingiausias </w:t>
      </w:r>
      <w:proofErr w:type="spellStart"/>
      <w:r>
        <w:rPr>
          <w:lang w:eastAsia="lt-LT"/>
        </w:rPr>
        <w:t>pasiūlymas</w:t>
      </w:r>
      <w:proofErr w:type="spellEnd"/>
      <w:r>
        <w:rPr>
          <w:lang w:eastAsia="lt-LT"/>
        </w:rPr>
        <w:t xml:space="preserve"> – tai </w:t>
      </w:r>
      <w:proofErr w:type="spellStart"/>
      <w:r>
        <w:rPr>
          <w:lang w:eastAsia="lt-LT"/>
        </w:rPr>
        <w:t>pasiūlymas</w:t>
      </w:r>
      <w:proofErr w:type="spellEnd"/>
      <w:r>
        <w:rPr>
          <w:lang w:eastAsia="lt-LT"/>
        </w:rPr>
        <w:t xml:space="preserve">, kurio </w:t>
      </w:r>
      <w:r w:rsidRPr="00B42C36">
        <w:rPr>
          <w:b/>
          <w:bCs/>
          <w:lang w:eastAsia="lt-LT"/>
        </w:rPr>
        <w:t>palyginamoji kaina</w:t>
      </w:r>
      <w:r>
        <w:rPr>
          <w:lang w:eastAsia="lt-LT"/>
        </w:rPr>
        <w:t xml:space="preserve">, </w:t>
      </w:r>
      <w:proofErr w:type="spellStart"/>
      <w:r>
        <w:rPr>
          <w:lang w:eastAsia="lt-LT"/>
        </w:rPr>
        <w:t>apskaičiuota</w:t>
      </w:r>
      <w:proofErr w:type="spellEnd"/>
      <w:r>
        <w:rPr>
          <w:lang w:eastAsia="lt-LT"/>
        </w:rPr>
        <w:t xml:space="preserve"> pagal toliau nustatytus </w:t>
      </w:r>
      <w:proofErr w:type="spellStart"/>
      <w:r>
        <w:rPr>
          <w:lang w:eastAsia="lt-LT"/>
        </w:rPr>
        <w:t>pasiūlymu</w:t>
      </w:r>
      <w:proofErr w:type="spellEnd"/>
      <w:r>
        <w:rPr>
          <w:lang w:eastAsia="lt-LT"/>
        </w:rPr>
        <w:t xml:space="preserve">̨ vertinimo kriterijus ir </w:t>
      </w:r>
      <w:proofErr w:type="spellStart"/>
      <w:r>
        <w:rPr>
          <w:lang w:eastAsia="lt-LT"/>
        </w:rPr>
        <w:t>sąlygas</w:t>
      </w:r>
      <w:proofErr w:type="spellEnd"/>
      <w:r>
        <w:rPr>
          <w:lang w:eastAsia="lt-LT"/>
        </w:rPr>
        <w:t>, yra mažiausia</w:t>
      </w:r>
      <w:r w:rsidR="00D40E04">
        <w:rPr>
          <w:lang w:eastAsia="lt-LT"/>
        </w:rPr>
        <w:t xml:space="preserve"> (į pirkimo sutartį </w:t>
      </w:r>
      <w:r w:rsidR="002161B7">
        <w:rPr>
          <w:lang w:eastAsia="lt-LT"/>
        </w:rPr>
        <w:t xml:space="preserve">bus </w:t>
      </w:r>
      <w:r w:rsidR="00D40E04">
        <w:rPr>
          <w:lang w:eastAsia="lt-LT"/>
        </w:rPr>
        <w:t>rašoma ne palyginamoji, o tiekėjo pasiūlyme nurodyta bendra pasiūlymo kaina)</w:t>
      </w:r>
      <w:r>
        <w:rPr>
          <w:lang w:eastAsia="lt-LT"/>
        </w:rPr>
        <w:t xml:space="preserve">. </w:t>
      </w:r>
    </w:p>
    <w:p w14:paraId="18F28790" w14:textId="18826B68" w:rsidR="00423943" w:rsidRPr="00423943" w:rsidRDefault="00914C6C" w:rsidP="00423943">
      <w:pPr>
        <w:widowControl w:val="0"/>
        <w:numPr>
          <w:ilvl w:val="1"/>
          <w:numId w:val="18"/>
        </w:numPr>
        <w:tabs>
          <w:tab w:val="left" w:pos="1134"/>
        </w:tabs>
        <w:autoSpaceDE w:val="0"/>
        <w:autoSpaceDN/>
        <w:adjustRightInd w:val="0"/>
        <w:ind w:left="0" w:firstLine="709"/>
        <w:jc w:val="both"/>
        <w:textAlignment w:val="auto"/>
        <w:rPr>
          <w:i/>
          <w:lang w:eastAsia="lt-LT"/>
        </w:rPr>
      </w:pPr>
      <w:r w:rsidRPr="00914C6C">
        <w:rPr>
          <w:iCs/>
          <w:color w:val="000000"/>
          <w:spacing w:val="-5"/>
        </w:rPr>
        <w:t xml:space="preserve">Ekonominis naudingumas </w:t>
      </w:r>
      <w:proofErr w:type="spellStart"/>
      <w:r w:rsidR="00423943" w:rsidRPr="00423943">
        <w:rPr>
          <w:b/>
          <w:bCs/>
          <w:iCs/>
          <w:lang w:eastAsia="lt-LT"/>
        </w:rPr>
        <w:t>EN</w:t>
      </w:r>
      <w:r w:rsidR="00423943" w:rsidRPr="00BB58A5">
        <w:rPr>
          <w:b/>
          <w:bCs/>
          <w:iCs/>
          <w:vertAlign w:val="subscript"/>
          <w:lang w:eastAsia="lt-LT"/>
        </w:rPr>
        <w:t>tiekėjo</w:t>
      </w:r>
      <w:proofErr w:type="spellEnd"/>
      <w:r w:rsidRPr="00914C6C">
        <w:rPr>
          <w:b/>
          <w:bCs/>
          <w:iCs/>
          <w:color w:val="000000"/>
          <w:spacing w:val="-5"/>
        </w:rPr>
        <w:t xml:space="preserve"> </w:t>
      </w:r>
      <w:r w:rsidRPr="00914C6C">
        <w:rPr>
          <w:iCs/>
          <w:color w:val="000000"/>
          <w:spacing w:val="-5"/>
        </w:rPr>
        <w:t xml:space="preserve">apskaičiuojamas iš tiekėjo pasiūlymo kainos </w:t>
      </w:r>
      <w:r w:rsidRPr="00914C6C">
        <w:rPr>
          <w:rFonts w:eastAsia="Arial Unicode MS"/>
          <w:b/>
          <w:sz w:val="22"/>
          <w:szCs w:val="22"/>
          <w:bdr w:val="nil"/>
          <w:lang w:bidi="ta-IN"/>
        </w:rPr>
        <w:t>K</w:t>
      </w:r>
      <w:r w:rsidR="00423943">
        <w:rPr>
          <w:rFonts w:eastAsia="Arial Unicode MS"/>
          <w:b/>
          <w:sz w:val="22"/>
          <w:szCs w:val="22"/>
          <w:bdr w:val="nil"/>
          <w:lang w:bidi="ta-IN"/>
        </w:rPr>
        <w:t>aina</w:t>
      </w:r>
      <w:r w:rsidRPr="00914C6C">
        <w:rPr>
          <w:rFonts w:eastAsia="Arial Unicode MS"/>
          <w:b/>
          <w:sz w:val="22"/>
          <w:szCs w:val="22"/>
          <w:lang w:bidi="ta-IN"/>
        </w:rPr>
        <w:t xml:space="preserve">, </w:t>
      </w:r>
      <w:r w:rsidRPr="00914C6C">
        <w:rPr>
          <w:iCs/>
          <w:color w:val="000000"/>
          <w:spacing w:val="-5"/>
        </w:rPr>
        <w:t xml:space="preserve">atimant kokybinius kriterijus: </w:t>
      </w:r>
      <w:proofErr w:type="spellStart"/>
      <w:r w:rsidR="00423943" w:rsidRPr="00423943">
        <w:rPr>
          <w:rFonts w:eastAsia="Arial Unicode MS"/>
          <w:b/>
          <w:lang w:bidi="ta-IN"/>
        </w:rPr>
        <w:t>Alko</w:t>
      </w:r>
      <w:r w:rsidR="00423943" w:rsidRPr="00423943">
        <w:rPr>
          <w:rFonts w:eastAsia="Arial Unicode MS"/>
          <w:b/>
          <w:vertAlign w:val="subscript"/>
          <w:lang w:bidi="ta-IN"/>
        </w:rPr>
        <w:t>tiekėjo</w:t>
      </w:r>
      <w:proofErr w:type="spellEnd"/>
      <w:r w:rsidR="00423943" w:rsidRPr="00423943">
        <w:rPr>
          <w:iCs/>
          <w:color w:val="000000"/>
          <w:spacing w:val="-5"/>
        </w:rPr>
        <w:t xml:space="preserve"> ir </w:t>
      </w:r>
      <w:proofErr w:type="spellStart"/>
      <w:r w:rsidR="00423943" w:rsidRPr="00423943">
        <w:rPr>
          <w:rFonts w:eastAsia="Arial Unicode MS"/>
          <w:b/>
          <w:lang w:bidi="ta-IN"/>
        </w:rPr>
        <w:t>Apskaita</w:t>
      </w:r>
      <w:r w:rsidR="00423943" w:rsidRPr="00423943">
        <w:rPr>
          <w:rFonts w:eastAsia="Arial Unicode MS"/>
          <w:b/>
          <w:vertAlign w:val="subscript"/>
          <w:lang w:bidi="ta-IN"/>
        </w:rPr>
        <w:t>tiekėjo</w:t>
      </w:r>
      <w:proofErr w:type="spellEnd"/>
      <w:r w:rsidR="00423943" w:rsidRPr="00423943">
        <w:rPr>
          <w:iCs/>
          <w:color w:val="000000"/>
          <w:spacing w:val="-5"/>
        </w:rPr>
        <w:t>.</w:t>
      </w:r>
    </w:p>
    <w:p w14:paraId="1FC442E1" w14:textId="77777777" w:rsidR="00914C6C" w:rsidRPr="00914C6C" w:rsidRDefault="00914C6C" w:rsidP="00914C6C">
      <w:pPr>
        <w:widowControl w:val="0"/>
        <w:tabs>
          <w:tab w:val="left" w:pos="1134"/>
        </w:tabs>
        <w:autoSpaceDE w:val="0"/>
        <w:autoSpaceDN/>
        <w:adjustRightInd w:val="0"/>
        <w:ind w:left="709"/>
        <w:jc w:val="both"/>
        <w:textAlignment w:val="auto"/>
        <w:rPr>
          <w:i/>
          <w:lang w:eastAsia="lt-LT"/>
        </w:rPr>
      </w:pPr>
    </w:p>
    <w:p w14:paraId="3526C04F" w14:textId="208E7DAF" w:rsidR="000E5325" w:rsidRPr="00037B79" w:rsidRDefault="005C3111" w:rsidP="00037B79">
      <w:pPr>
        <w:widowControl w:val="0"/>
        <w:tabs>
          <w:tab w:val="left" w:pos="1134"/>
        </w:tabs>
        <w:autoSpaceDE w:val="0"/>
        <w:autoSpaceDN/>
        <w:adjustRightInd w:val="0"/>
        <w:spacing w:line="360" w:lineRule="auto"/>
        <w:jc w:val="center"/>
        <w:textAlignment w:val="auto"/>
        <w:rPr>
          <w:b/>
          <w:bCs/>
          <w:i/>
          <w:lang w:eastAsia="lt-LT"/>
        </w:rPr>
      </w:pPr>
      <w:proofErr w:type="spellStart"/>
      <w:r w:rsidRPr="005C3111">
        <w:rPr>
          <w:b/>
          <w:bCs/>
          <w:iCs/>
          <w:lang w:eastAsia="lt-LT"/>
        </w:rPr>
        <w:t>EN</w:t>
      </w:r>
      <w:r w:rsidRPr="000235E3">
        <w:rPr>
          <w:b/>
          <w:bCs/>
          <w:iCs/>
          <w:vertAlign w:val="subscript"/>
          <w:lang w:eastAsia="lt-LT"/>
        </w:rPr>
        <w:t>tiekėjo</w:t>
      </w:r>
      <w:proofErr w:type="spellEnd"/>
      <w:r w:rsidRPr="000235E3">
        <w:rPr>
          <w:b/>
          <w:bCs/>
          <w:i/>
          <w:lang w:eastAsia="lt-LT"/>
        </w:rPr>
        <w:t xml:space="preserve"> = </w:t>
      </w: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C3111">
        <w:rPr>
          <w:b/>
          <w:bCs/>
          <w:i/>
          <w:lang w:eastAsia="lt-LT"/>
        </w:rPr>
        <w:t xml:space="preserve"> </w:t>
      </w: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0235E3">
        <w:rPr>
          <w:b/>
          <w:bCs/>
          <w:i/>
          <w:lang w:eastAsia="lt-LT"/>
        </w:rPr>
        <w:t xml:space="preserve"> </w:t>
      </w:r>
      <w:r w:rsidRPr="005C3111">
        <w:rPr>
          <w:b/>
          <w:bCs/>
          <w:lang w:eastAsia="lt-LT"/>
        </w:rPr>
        <w:t>–</w:t>
      </w:r>
      <w:r w:rsidRPr="005F1C37">
        <w:rPr>
          <w:rFonts w:eastAsia="Arial Unicode MS"/>
          <w:b/>
          <w:lang w:bidi="ta-IN"/>
        </w:rPr>
        <w:t xml:space="preserve"> </w:t>
      </w:r>
      <w:proofErr w:type="spellStart"/>
      <w:r w:rsidRPr="005F1C37">
        <w:rPr>
          <w:rFonts w:eastAsia="Arial Unicode MS"/>
          <w:b/>
          <w:lang w:bidi="ta-IN"/>
        </w:rPr>
        <w:t>Apskaita</w:t>
      </w:r>
      <w:r w:rsidRPr="005F1C37">
        <w:rPr>
          <w:rFonts w:eastAsia="Arial Unicode MS"/>
          <w:b/>
          <w:vertAlign w:val="subscript"/>
          <w:lang w:bidi="ta-IN"/>
        </w:rPr>
        <w:t>tiekėjo</w:t>
      </w:r>
      <w:proofErr w:type="spellEnd"/>
    </w:p>
    <w:p w14:paraId="2AB32AB1" w14:textId="077CDFB7" w:rsidR="00737B70" w:rsidRPr="00737B70" w:rsidRDefault="00914C6C" w:rsidP="00A62A5B">
      <w:pPr>
        <w:pStyle w:val="Sraopastraipa"/>
        <w:widowControl w:val="0"/>
        <w:numPr>
          <w:ilvl w:val="1"/>
          <w:numId w:val="18"/>
        </w:numPr>
        <w:tabs>
          <w:tab w:val="left" w:pos="1134"/>
        </w:tabs>
        <w:autoSpaceDE w:val="0"/>
        <w:autoSpaceDN/>
        <w:adjustRightInd w:val="0"/>
        <w:ind w:firstLine="349"/>
        <w:jc w:val="both"/>
        <w:textAlignment w:val="auto"/>
        <w:rPr>
          <w:b/>
          <w:bCs/>
          <w:i/>
          <w:lang w:eastAsia="lt-LT"/>
        </w:rPr>
      </w:pPr>
      <w:r w:rsidRPr="005C3111">
        <w:rPr>
          <w:rFonts w:eastAsia="Arial Unicode MS"/>
          <w:bdr w:val="nil"/>
          <w:lang w:bidi="ta-IN"/>
        </w:rPr>
        <w:t>Taikomi šie vertinimo kriterijai ir jų reikšmės</w:t>
      </w:r>
      <w:r w:rsidR="00737B70">
        <w:rPr>
          <w:rFonts w:eastAsia="Arial Unicode MS"/>
          <w:bdr w:val="nil"/>
          <w:lang w:bidi="ta-IN"/>
        </w:rPr>
        <w:t xml:space="preserve"> (tiekėjas ekonominio naudingumo vertinimo </w:t>
      </w:r>
      <w:r w:rsidR="00864040">
        <w:rPr>
          <w:rFonts w:eastAsia="Arial Unicode MS"/>
          <w:bdr w:val="nil"/>
          <w:lang w:bidi="ta-IN"/>
        </w:rPr>
        <w:t xml:space="preserve">kriterijų </w:t>
      </w:r>
      <w:r w:rsidR="00737B70">
        <w:rPr>
          <w:rFonts w:eastAsia="Arial Unicode MS"/>
          <w:bdr w:val="nil"/>
          <w:lang w:bidi="ta-IN"/>
        </w:rPr>
        <w:t>reikšmes turi nurodyti pirkimo sąlygų 1 priedo (pasiūlymo forma) 5 lentelėje „Vertinimo kriterijų reikšmės“)</w:t>
      </w:r>
      <w:r w:rsidRPr="005C3111">
        <w:rPr>
          <w:rFonts w:eastAsia="Arial Unicode MS"/>
          <w:bdr w:val="nil"/>
          <w:lang w:bidi="ta-IN"/>
        </w:rPr>
        <w:t>:</w:t>
      </w:r>
    </w:p>
    <w:p w14:paraId="6843A63F" w14:textId="77777777" w:rsidR="00737B70" w:rsidRPr="00737B70" w:rsidRDefault="00737B70" w:rsidP="00A62A5B">
      <w:pPr>
        <w:pStyle w:val="Sraopastraipa"/>
        <w:widowControl w:val="0"/>
        <w:tabs>
          <w:tab w:val="left" w:pos="1134"/>
        </w:tabs>
        <w:autoSpaceDE w:val="0"/>
        <w:autoSpaceDN/>
        <w:adjustRightInd w:val="0"/>
        <w:ind w:left="709"/>
        <w:jc w:val="both"/>
        <w:textAlignment w:val="auto"/>
        <w:rPr>
          <w:b/>
          <w:bCs/>
          <w:i/>
          <w:lang w:eastAsia="lt-LT"/>
        </w:rPr>
      </w:pPr>
    </w:p>
    <w:p w14:paraId="545A8174" w14:textId="77777777" w:rsidR="00914C6C" w:rsidRPr="00914C6C" w:rsidRDefault="00914C6C" w:rsidP="00914C6C">
      <w:pPr>
        <w:pBdr>
          <w:top w:val="nil"/>
          <w:left w:val="nil"/>
          <w:bottom w:val="nil"/>
          <w:right w:val="nil"/>
          <w:between w:val="nil"/>
          <w:bar w:val="nil"/>
        </w:pBdr>
        <w:autoSpaceDN/>
        <w:spacing w:line="360" w:lineRule="auto"/>
        <w:ind w:right="142" w:firstLine="709"/>
        <w:jc w:val="right"/>
        <w:textAlignment w:val="auto"/>
        <w:rPr>
          <w:rFonts w:eastAsia="Calibri"/>
          <w:bCs/>
          <w:i/>
          <w:iCs/>
          <w:bdr w:val="nil"/>
          <w:lang w:eastAsia="lt-LT"/>
        </w:rPr>
      </w:pPr>
      <w:r w:rsidRPr="00914C6C">
        <w:rPr>
          <w:rFonts w:eastAsia="Calibri"/>
          <w:bCs/>
          <w:i/>
          <w:iCs/>
          <w:bdr w:val="nil"/>
          <w:lang w:eastAsia="lt-LT"/>
        </w:rPr>
        <w:t>Vertinimo kriterijų lentelė</w:t>
      </w:r>
    </w:p>
    <w:tbl>
      <w:tblPr>
        <w:tblStyle w:val="Lentelstinklelis"/>
        <w:tblW w:w="9639" w:type="dxa"/>
        <w:tblInd w:w="-5" w:type="dxa"/>
        <w:tblLook w:val="04A0" w:firstRow="1" w:lastRow="0" w:firstColumn="1" w:lastColumn="0" w:noHBand="0" w:noVBand="1"/>
      </w:tblPr>
      <w:tblGrid>
        <w:gridCol w:w="1243"/>
        <w:gridCol w:w="1876"/>
        <w:gridCol w:w="3153"/>
        <w:gridCol w:w="3367"/>
      </w:tblGrid>
      <w:tr w:rsidR="00914C6C" w:rsidRPr="00A862E3" w14:paraId="524E1E0C" w14:textId="77777777" w:rsidTr="00037B79">
        <w:trPr>
          <w:trHeight w:val="573"/>
          <w:tblHeader/>
        </w:trPr>
        <w:tc>
          <w:tcPr>
            <w:tcW w:w="1243" w:type="dxa"/>
            <w:shd w:val="clear" w:color="auto" w:fill="DBE5F1" w:themeFill="accent1" w:themeFillTint="33"/>
          </w:tcPr>
          <w:p w14:paraId="2F251396" w14:textId="0FAA6126" w:rsidR="00914C6C" w:rsidRPr="00F57511" w:rsidRDefault="005C3111" w:rsidP="00B46EA2">
            <w:pPr>
              <w:pStyle w:val="Body2"/>
              <w:jc w:val="center"/>
              <w:rPr>
                <w:b/>
                <w:color w:val="auto"/>
                <w:sz w:val="24"/>
                <w:szCs w:val="24"/>
                <w:lang w:val="lt-LT" w:bidi="ta-IN"/>
              </w:rPr>
            </w:pPr>
            <w:r>
              <w:rPr>
                <w:b/>
                <w:color w:val="auto"/>
                <w:sz w:val="24"/>
                <w:szCs w:val="24"/>
                <w:lang w:val="lt-LT" w:bidi="ta-IN"/>
              </w:rPr>
              <w:t>Eil. Nr.</w:t>
            </w:r>
          </w:p>
        </w:tc>
        <w:tc>
          <w:tcPr>
            <w:tcW w:w="1876" w:type="dxa"/>
            <w:shd w:val="clear" w:color="auto" w:fill="DBE5F1" w:themeFill="accent1" w:themeFillTint="33"/>
          </w:tcPr>
          <w:p w14:paraId="3C6D302B" w14:textId="757F4E21"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Kriterijaus pavadinimas</w:t>
            </w:r>
          </w:p>
        </w:tc>
        <w:tc>
          <w:tcPr>
            <w:tcW w:w="3153" w:type="dxa"/>
            <w:shd w:val="clear" w:color="auto" w:fill="DBE5F1" w:themeFill="accent1" w:themeFillTint="33"/>
          </w:tcPr>
          <w:p w14:paraId="43DDB0D2"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Formulė</w:t>
            </w:r>
          </w:p>
        </w:tc>
        <w:tc>
          <w:tcPr>
            <w:tcW w:w="3367" w:type="dxa"/>
            <w:shd w:val="clear" w:color="auto" w:fill="DBE5F1" w:themeFill="accent1" w:themeFillTint="33"/>
          </w:tcPr>
          <w:p w14:paraId="2AD541E8" w14:textId="77777777" w:rsidR="00914C6C" w:rsidRPr="00F57511" w:rsidRDefault="00914C6C" w:rsidP="00B46EA2">
            <w:pPr>
              <w:pStyle w:val="Body2"/>
              <w:jc w:val="center"/>
              <w:rPr>
                <w:b/>
                <w:color w:val="auto"/>
                <w:sz w:val="24"/>
                <w:szCs w:val="24"/>
                <w:lang w:val="lt-LT" w:bidi="ta-IN"/>
              </w:rPr>
            </w:pPr>
            <w:r w:rsidRPr="00F57511">
              <w:rPr>
                <w:b/>
                <w:color w:val="auto"/>
                <w:sz w:val="24"/>
                <w:szCs w:val="24"/>
                <w:lang w:val="lt-LT" w:bidi="ta-IN"/>
              </w:rPr>
              <w:t>Reikalavimai</w:t>
            </w:r>
          </w:p>
        </w:tc>
      </w:tr>
      <w:tr w:rsidR="00914C6C" w:rsidRPr="00A862E3" w14:paraId="024FDF53" w14:textId="77777777" w:rsidTr="001E6351">
        <w:trPr>
          <w:trHeight w:val="300"/>
        </w:trPr>
        <w:tc>
          <w:tcPr>
            <w:tcW w:w="1243" w:type="dxa"/>
            <w:tcBorders>
              <w:bottom w:val="single" w:sz="4" w:space="0" w:color="auto"/>
            </w:tcBorders>
          </w:tcPr>
          <w:p w14:paraId="015781CA" w14:textId="208B800C" w:rsidR="00914C6C" w:rsidRPr="005C3111" w:rsidRDefault="005C3111" w:rsidP="005C3111">
            <w:pPr>
              <w:jc w:val="center"/>
              <w:rPr>
                <w:bCs/>
                <w:lang w:bidi="ta-IN"/>
              </w:rPr>
            </w:pPr>
            <w:r>
              <w:rPr>
                <w:bCs/>
                <w:lang w:bidi="ta-IN"/>
              </w:rPr>
              <w:t>1</w:t>
            </w:r>
            <w:r w:rsidRPr="005C3111">
              <w:rPr>
                <w:bCs/>
                <w:lang w:bidi="ta-IN"/>
              </w:rPr>
              <w:t>.</w:t>
            </w:r>
          </w:p>
        </w:tc>
        <w:tc>
          <w:tcPr>
            <w:tcW w:w="1876" w:type="dxa"/>
            <w:tcBorders>
              <w:bottom w:val="single" w:sz="4" w:space="0" w:color="auto"/>
            </w:tcBorders>
          </w:tcPr>
          <w:p w14:paraId="151AD15E" w14:textId="4CDDC050" w:rsidR="00914C6C" w:rsidRPr="00F57511" w:rsidRDefault="005C3111" w:rsidP="00B46EA2">
            <w:pPr>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Pr>
                <w:rFonts w:eastAsia="Arial Unicode MS"/>
                <w:b/>
                <w:vertAlign w:val="subscript"/>
                <w:lang w:bidi="ta-IN"/>
              </w:rPr>
              <w:t xml:space="preserve"> </w:t>
            </w:r>
            <w:r w:rsidRPr="005C3111">
              <w:rPr>
                <w:lang w:eastAsia="lt-LT"/>
              </w:rPr>
              <w:t>–</w:t>
            </w:r>
            <w:r>
              <w:rPr>
                <w:lang w:eastAsia="lt-LT"/>
              </w:rPr>
              <w:t xml:space="preserve"> tiekėjo pasiūlymo kaina</w:t>
            </w:r>
          </w:p>
        </w:tc>
        <w:tc>
          <w:tcPr>
            <w:tcW w:w="3153" w:type="dxa"/>
            <w:tcBorders>
              <w:bottom w:val="single" w:sz="4" w:space="0" w:color="auto"/>
            </w:tcBorders>
          </w:tcPr>
          <w:p w14:paraId="3A6D1CAC" w14:textId="5B4DD023" w:rsidR="00914C6C" w:rsidRPr="00F57511" w:rsidRDefault="005C3111" w:rsidP="00B46EA2">
            <w:pPr>
              <w:jc w:val="both"/>
              <w:rPr>
                <w:bCs/>
                <w:lang w:bidi="ta-IN"/>
              </w:rPr>
            </w:pPr>
            <w:proofErr w:type="spellStart"/>
            <w:r w:rsidRPr="005F1C37">
              <w:rPr>
                <w:rFonts w:eastAsia="Arial Unicode MS"/>
                <w:b/>
                <w:bdr w:val="nil"/>
                <w:lang w:bidi="ta-IN"/>
              </w:rPr>
              <w:t>K</w:t>
            </w:r>
            <w:r w:rsidRPr="005F1C37">
              <w:rPr>
                <w:rFonts w:eastAsia="Arial Unicode MS"/>
                <w:b/>
                <w:lang w:bidi="ta-IN"/>
              </w:rPr>
              <w:t>aina</w:t>
            </w:r>
            <w:r w:rsidRPr="005F1C37">
              <w:rPr>
                <w:rFonts w:eastAsia="Arial Unicode MS"/>
                <w:b/>
                <w:vertAlign w:val="subscript"/>
                <w:lang w:bidi="ta-IN"/>
              </w:rPr>
              <w:t>tiekėjo</w:t>
            </w:r>
            <w:proofErr w:type="spellEnd"/>
            <w:r w:rsidR="001E6351">
              <w:rPr>
                <w:bCs/>
                <w:lang w:bidi="ta-IN"/>
              </w:rPr>
              <w:t xml:space="preserve"> </w:t>
            </w:r>
            <w:r w:rsidR="00914C6C" w:rsidRPr="00F57511">
              <w:rPr>
                <w:bCs/>
                <w:lang w:bidi="ta-IN"/>
              </w:rPr>
              <w:t xml:space="preserve">= </w:t>
            </w:r>
            <w:r>
              <w:rPr>
                <w:bCs/>
                <w:lang w:bidi="ta-IN"/>
              </w:rPr>
              <w:t>t</w:t>
            </w:r>
            <w:r w:rsidR="00914C6C" w:rsidRPr="00F57511">
              <w:rPr>
                <w:bCs/>
                <w:lang w:bidi="ta-IN"/>
              </w:rPr>
              <w:t xml:space="preserve">iekėjo pasiūlyme nurodyta bendra pasiūlymo kaina su PVM (Eur)  </w:t>
            </w:r>
          </w:p>
        </w:tc>
        <w:tc>
          <w:tcPr>
            <w:tcW w:w="3367" w:type="dxa"/>
            <w:tcBorders>
              <w:bottom w:val="single" w:sz="4" w:space="0" w:color="auto"/>
            </w:tcBorders>
          </w:tcPr>
          <w:p w14:paraId="06F1B8EC" w14:textId="77777777" w:rsidR="00914C6C" w:rsidRPr="00F57511" w:rsidRDefault="00914C6C" w:rsidP="00B46EA2">
            <w:pPr>
              <w:rPr>
                <w:bCs/>
                <w:lang w:bidi="ta-IN"/>
              </w:rPr>
            </w:pPr>
          </w:p>
        </w:tc>
      </w:tr>
      <w:tr w:rsidR="00914C6C" w:rsidRPr="00A862E3" w14:paraId="0C9D26DE" w14:textId="77777777" w:rsidTr="001E6351">
        <w:trPr>
          <w:trHeight w:val="300"/>
        </w:trPr>
        <w:tc>
          <w:tcPr>
            <w:tcW w:w="1243" w:type="dxa"/>
          </w:tcPr>
          <w:p w14:paraId="4D371F5C" w14:textId="24496446" w:rsidR="00914C6C" w:rsidRPr="005C3111" w:rsidRDefault="005C3111" w:rsidP="005C3111">
            <w:pPr>
              <w:jc w:val="center"/>
              <w:rPr>
                <w:bCs/>
                <w:lang w:bidi="ta-IN"/>
              </w:rPr>
            </w:pPr>
            <w:r>
              <w:rPr>
                <w:bCs/>
                <w:lang w:bidi="ta-IN"/>
              </w:rPr>
              <w:t>2</w:t>
            </w:r>
            <w:r w:rsidRPr="005C3111">
              <w:rPr>
                <w:bCs/>
                <w:lang w:bidi="ta-IN"/>
              </w:rPr>
              <w:t>.</w:t>
            </w:r>
          </w:p>
        </w:tc>
        <w:tc>
          <w:tcPr>
            <w:tcW w:w="1876" w:type="dxa"/>
          </w:tcPr>
          <w:p w14:paraId="56BAECB5" w14:textId="5DA7D655" w:rsidR="00914C6C" w:rsidRPr="00F57511" w:rsidRDefault="005C3111" w:rsidP="00B46EA2">
            <w:pPr>
              <w:rPr>
                <w:bCs/>
                <w:lang w:bidi="ta-IN"/>
              </w:rPr>
            </w:pPr>
            <w:proofErr w:type="spellStart"/>
            <w:r w:rsidRPr="005F1C37">
              <w:rPr>
                <w:rFonts w:eastAsia="Arial Unicode MS"/>
                <w:b/>
                <w:lang w:bidi="ta-IN"/>
              </w:rPr>
              <w:t>Alko</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a</w:t>
            </w:r>
            <w:r w:rsidR="00914C6C" w:rsidRPr="00F57511">
              <w:rPr>
                <w:bCs/>
                <w:lang w:bidi="ta-IN"/>
              </w:rPr>
              <w:t>lkoholio kontrolės darbe sistema</w:t>
            </w:r>
          </w:p>
        </w:tc>
        <w:tc>
          <w:tcPr>
            <w:tcW w:w="3153" w:type="dxa"/>
          </w:tcPr>
          <w:p w14:paraId="3D924215" w14:textId="37FA3E9B" w:rsidR="005C3111" w:rsidRPr="006F04E5" w:rsidRDefault="005C3111" w:rsidP="005C3111">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alkoholio kontrolės darbe sistemos;</w:t>
            </w:r>
          </w:p>
          <w:p w14:paraId="01FBC862" w14:textId="30AD7217" w:rsidR="00914C6C" w:rsidRPr="006F04E5" w:rsidRDefault="005C3111" w:rsidP="005C3111">
            <w:pPr>
              <w:rPr>
                <w:bCs/>
                <w:lang w:bidi="ta-IN"/>
              </w:rPr>
            </w:pPr>
            <w:proofErr w:type="spellStart"/>
            <w:r w:rsidRPr="006F04E5">
              <w:rPr>
                <w:rFonts w:eastAsia="Arial Unicode MS"/>
                <w:b/>
                <w:lang w:bidi="ta-IN"/>
              </w:rPr>
              <w:t>Alko</w:t>
            </w:r>
            <w:r w:rsidRPr="006F04E5">
              <w:rPr>
                <w:rFonts w:eastAsia="Arial Unicode MS"/>
                <w:b/>
                <w:vertAlign w:val="subscript"/>
                <w:lang w:bidi="ta-IN"/>
              </w:rPr>
              <w:t>tiekėjo</w:t>
            </w:r>
            <w:proofErr w:type="spellEnd"/>
            <w:r w:rsidRPr="006F04E5">
              <w:rPr>
                <w:rFonts w:eastAsia="Arial Unicode MS"/>
                <w:bCs/>
                <w:lang w:bidi="ta-IN"/>
              </w:rPr>
              <w:t xml:space="preserve"> = 5 000,00 Eur, jei tiekėjas įsipareigoja pirkimo sutarties vykdymo metu naudoti alkoholio kontrolės darbe sistemą.</w:t>
            </w:r>
          </w:p>
        </w:tc>
        <w:tc>
          <w:tcPr>
            <w:tcW w:w="3367" w:type="dxa"/>
          </w:tcPr>
          <w:p w14:paraId="7A2EB20F" w14:textId="77777777" w:rsidR="00914C6C" w:rsidRPr="006F04E5" w:rsidRDefault="00914C6C" w:rsidP="00B46EA2">
            <w:pPr>
              <w:jc w:val="both"/>
              <w:rPr>
                <w:bCs/>
                <w:lang w:bidi="ta-IN"/>
              </w:rPr>
            </w:pPr>
            <w:r w:rsidRPr="006F04E5">
              <w:rPr>
                <w:bCs/>
                <w:lang w:bidi="ta-IN"/>
              </w:rPr>
              <w:t>Tiekėjas įsipareigoja nuo statybos darbų pradžios taikyti alkoholio kontrolės darbe sistemą</w:t>
            </w:r>
            <w:r w:rsidR="001E6351" w:rsidRPr="006F04E5">
              <w:rPr>
                <w:bCs/>
                <w:lang w:bidi="ta-IN"/>
              </w:rPr>
              <w:t xml:space="preserve">, t. y. </w:t>
            </w:r>
            <w:r w:rsidRPr="006F04E5">
              <w:rPr>
                <w:bCs/>
                <w:lang w:bidi="ta-IN"/>
              </w:rPr>
              <w:t>tikrinti ir registruoti į statybvietę įeinančių asmenų blaivumą</w:t>
            </w:r>
            <w:r w:rsidR="001E6351" w:rsidRPr="006F04E5">
              <w:rPr>
                <w:bCs/>
                <w:lang w:bidi="ta-IN"/>
              </w:rPr>
              <w:t xml:space="preserve">, </w:t>
            </w:r>
            <w:r w:rsidRPr="006F04E5">
              <w:rPr>
                <w:bCs/>
                <w:lang w:bidi="ta-IN"/>
              </w:rPr>
              <w:t>naudojant galiojančią metrologinę patikrą turintį alkoholio detektorių.</w:t>
            </w:r>
          </w:p>
          <w:p w14:paraId="76AA4FEF" w14:textId="088AA757" w:rsidR="00B44C2C" w:rsidRPr="006F04E5" w:rsidRDefault="00B44C2C" w:rsidP="00B46EA2">
            <w:pPr>
              <w:jc w:val="both"/>
              <w:rPr>
                <w:bCs/>
                <w:lang w:bidi="ta-IN"/>
              </w:rPr>
            </w:pPr>
            <w:r w:rsidRPr="006F04E5">
              <w:rPr>
                <w:bCs/>
                <w:lang w:bidi="ta-IN"/>
              </w:rPr>
              <w:t>Jeigu tiekėjas teikdamas pasiūlymą įsipareigoja naudoti alkoholio kontrolės darbe sistemą, tai papildomi dokumentai šiame etape nėra teikiami.</w:t>
            </w:r>
          </w:p>
          <w:p w14:paraId="51FA5BB6" w14:textId="35BAB0F8" w:rsidR="005C3111" w:rsidRPr="006F04E5" w:rsidRDefault="005C3111" w:rsidP="00B46EA2">
            <w:pPr>
              <w:jc w:val="both"/>
              <w:rPr>
                <w:bCs/>
                <w:lang w:bidi="ta-IN"/>
              </w:rPr>
            </w:pPr>
            <w:r w:rsidRPr="006F04E5">
              <w:rPr>
                <w:bCs/>
                <w:noProof/>
              </w:rPr>
              <w:t xml:space="preserve">Tiekėjo įsipareigojimai dėl šio kriterijaus taikymo nurodyti </w:t>
            </w:r>
            <w:r w:rsidR="00595A11" w:rsidRPr="00595A11">
              <w:rPr>
                <w:bCs/>
                <w:noProof/>
              </w:rPr>
              <w:t xml:space="preserve">preliminariosios </w:t>
            </w:r>
            <w:r w:rsidR="00595A11" w:rsidRPr="00976DBC">
              <w:rPr>
                <w:bCs/>
                <w:noProof/>
              </w:rPr>
              <w:t>sutarties projekto 1 priedo „Pagrindinės sutarties projektas“ 5.21 punkte</w:t>
            </w:r>
            <w:r w:rsidR="00595A11" w:rsidRPr="00595A11">
              <w:rPr>
                <w:bCs/>
                <w:noProof/>
              </w:rPr>
              <w:t>.</w:t>
            </w:r>
          </w:p>
        </w:tc>
      </w:tr>
      <w:tr w:rsidR="00914C6C" w:rsidRPr="00A862E3" w14:paraId="377F6F88" w14:textId="77777777" w:rsidTr="001E6351">
        <w:trPr>
          <w:trHeight w:val="300"/>
        </w:trPr>
        <w:tc>
          <w:tcPr>
            <w:tcW w:w="1243" w:type="dxa"/>
          </w:tcPr>
          <w:p w14:paraId="03E8CCA6" w14:textId="2FCD2050" w:rsidR="00914C6C" w:rsidRPr="005C3111" w:rsidRDefault="005C3111" w:rsidP="005C3111">
            <w:pPr>
              <w:jc w:val="center"/>
              <w:rPr>
                <w:bCs/>
                <w:lang w:bidi="ta-IN"/>
              </w:rPr>
            </w:pPr>
            <w:r>
              <w:rPr>
                <w:bCs/>
                <w:lang w:bidi="ta-IN"/>
              </w:rPr>
              <w:t>3</w:t>
            </w:r>
            <w:r w:rsidRPr="005C3111">
              <w:rPr>
                <w:bCs/>
                <w:lang w:bidi="ta-IN"/>
              </w:rPr>
              <w:t>.</w:t>
            </w:r>
          </w:p>
        </w:tc>
        <w:tc>
          <w:tcPr>
            <w:tcW w:w="1876" w:type="dxa"/>
          </w:tcPr>
          <w:p w14:paraId="14FFA00C" w14:textId="7B7B26E9" w:rsidR="00914C6C" w:rsidRPr="00F57511" w:rsidRDefault="008B1F6D" w:rsidP="00B46EA2">
            <w:pPr>
              <w:rPr>
                <w:bCs/>
                <w:lang w:bidi="ta-IN"/>
              </w:rPr>
            </w:pPr>
            <w:proofErr w:type="spellStart"/>
            <w:r w:rsidRPr="005F1C37">
              <w:rPr>
                <w:rFonts w:eastAsia="Arial Unicode MS"/>
                <w:b/>
                <w:lang w:bidi="ta-IN"/>
              </w:rPr>
              <w:t>Apskaita</w:t>
            </w:r>
            <w:r w:rsidRPr="005F1C37">
              <w:rPr>
                <w:rFonts w:eastAsia="Arial Unicode MS"/>
                <w:b/>
                <w:vertAlign w:val="subscript"/>
                <w:lang w:bidi="ta-IN"/>
              </w:rPr>
              <w:t>tiekėjo</w:t>
            </w:r>
            <w:proofErr w:type="spellEnd"/>
            <w:r w:rsidRPr="00F57511">
              <w:rPr>
                <w:bCs/>
                <w:lang w:bidi="ta-IN"/>
              </w:rPr>
              <w:t xml:space="preserve"> </w:t>
            </w:r>
            <w:r w:rsidRPr="005C3111">
              <w:rPr>
                <w:lang w:eastAsia="lt-LT"/>
              </w:rPr>
              <w:t>–</w:t>
            </w:r>
            <w:r>
              <w:rPr>
                <w:lang w:eastAsia="lt-LT"/>
              </w:rPr>
              <w:t xml:space="preserve"> </w:t>
            </w:r>
            <w:r>
              <w:t>d</w:t>
            </w:r>
            <w:r w:rsidR="00914C6C" w:rsidRPr="00F57511">
              <w:rPr>
                <w:bCs/>
                <w:lang w:bidi="ta-IN"/>
              </w:rPr>
              <w:t>arbo laiko apskaitos sistema statybvietėje</w:t>
            </w:r>
          </w:p>
        </w:tc>
        <w:tc>
          <w:tcPr>
            <w:tcW w:w="3153" w:type="dxa"/>
          </w:tcPr>
          <w:p w14:paraId="236ED282" w14:textId="10006481" w:rsidR="008B1F6D" w:rsidRPr="006F04E5" w:rsidRDefault="008B1F6D" w:rsidP="008B1F6D">
            <w:pPr>
              <w:suppressAutoHyphens w:val="0"/>
              <w:autoSpaceDN/>
              <w:spacing w:before="120" w:after="120"/>
              <w:jc w:val="both"/>
              <w:textAlignment w:val="auto"/>
              <w:rPr>
                <w:rFonts w:eastAsia="Arial Unicode MS"/>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0,00 Eur, jei tiekėjas pirkimo sutarties vykdymo metu nenaudos darbo laiko apskaitos sistemos                               statybvietėje;</w:t>
            </w:r>
          </w:p>
          <w:p w14:paraId="51DB9D7D" w14:textId="2F3B4B38" w:rsidR="00914C6C" w:rsidRPr="006F04E5" w:rsidRDefault="008B1F6D" w:rsidP="008B1F6D">
            <w:pPr>
              <w:jc w:val="both"/>
              <w:rPr>
                <w:bCs/>
                <w:lang w:bidi="ta-IN"/>
              </w:rPr>
            </w:pPr>
            <w:proofErr w:type="spellStart"/>
            <w:r w:rsidRPr="006F04E5">
              <w:rPr>
                <w:rFonts w:eastAsia="Arial Unicode MS"/>
                <w:b/>
                <w:lang w:bidi="ta-IN"/>
              </w:rPr>
              <w:t>Apskaita</w:t>
            </w:r>
            <w:r w:rsidRPr="006F04E5">
              <w:rPr>
                <w:rFonts w:eastAsia="Arial Unicode MS"/>
                <w:b/>
                <w:vertAlign w:val="subscript"/>
                <w:lang w:bidi="ta-IN"/>
              </w:rPr>
              <w:t>tiekėjo</w:t>
            </w:r>
            <w:proofErr w:type="spellEnd"/>
            <w:r w:rsidRPr="006F04E5">
              <w:rPr>
                <w:rFonts w:eastAsia="Arial Unicode MS"/>
                <w:bCs/>
                <w:lang w:bidi="ta-IN"/>
              </w:rPr>
              <w:t xml:space="preserve"> = 5 000,00 Eur, jei tiekėjas įsipareigoja                   pirkimo sutarties vykdymo metu naudoti darbo laiko </w:t>
            </w:r>
            <w:r w:rsidRPr="006F04E5">
              <w:rPr>
                <w:rFonts w:eastAsia="Arial Unicode MS"/>
                <w:bCs/>
                <w:lang w:bidi="ta-IN"/>
              </w:rPr>
              <w:lastRenderedPageBreak/>
              <w:t>apskaitos sistemą statybvietėje.</w:t>
            </w:r>
          </w:p>
        </w:tc>
        <w:tc>
          <w:tcPr>
            <w:tcW w:w="3367" w:type="dxa"/>
          </w:tcPr>
          <w:p w14:paraId="1F5F7236" w14:textId="77777777" w:rsidR="00914C6C" w:rsidRPr="006F04E5" w:rsidRDefault="00914C6C" w:rsidP="00B46EA2">
            <w:pPr>
              <w:jc w:val="both"/>
              <w:rPr>
                <w:bCs/>
                <w:lang w:bidi="ta-IN"/>
              </w:rPr>
            </w:pPr>
            <w:r w:rsidRPr="006F04E5">
              <w:rPr>
                <w:bCs/>
                <w:lang w:bidi="ta-IN"/>
              </w:rPr>
              <w:lastRenderedPageBreak/>
              <w:t>Tiekėjas įsipareigoja nuo statybos darbų pradžios</w:t>
            </w:r>
            <w:r w:rsidR="001E6351" w:rsidRPr="006F04E5">
              <w:rPr>
                <w:bCs/>
                <w:lang w:bidi="ta-IN"/>
              </w:rPr>
              <w:t xml:space="preserve"> </w:t>
            </w:r>
            <w:r w:rsidRPr="006F04E5">
              <w:rPr>
                <w:bCs/>
                <w:lang w:bidi="ta-IN"/>
              </w:rPr>
              <w:t xml:space="preserve">įrengti </w:t>
            </w:r>
            <w:r w:rsidR="008B1F6D" w:rsidRPr="006F04E5">
              <w:rPr>
                <w:bCs/>
                <w:lang w:bidi="ta-IN"/>
              </w:rPr>
              <w:t xml:space="preserve">darbo laiko </w:t>
            </w:r>
            <w:r w:rsidRPr="006F04E5">
              <w:rPr>
                <w:bCs/>
                <w:lang w:bidi="ta-IN"/>
              </w:rPr>
              <w:t xml:space="preserve">apskaitos sistemą statybvietėje, užtikrinančią statybos dalyvių buvimo statybvietėje laiko apskaitos duomenų, esamuoju laiku (angl. k. </w:t>
            </w:r>
            <w:proofErr w:type="spellStart"/>
            <w:r w:rsidRPr="006F04E5">
              <w:rPr>
                <w:bCs/>
                <w:i/>
                <w:iCs/>
                <w:lang w:bidi="ta-IN"/>
              </w:rPr>
              <w:t>online</w:t>
            </w:r>
            <w:proofErr w:type="spellEnd"/>
            <w:r w:rsidRPr="006F04E5">
              <w:rPr>
                <w:bCs/>
                <w:lang w:bidi="ta-IN"/>
              </w:rPr>
              <w:t xml:space="preserve">), prieinamumą </w:t>
            </w:r>
            <w:r w:rsidR="001E6351" w:rsidRPr="006F04E5">
              <w:rPr>
                <w:bCs/>
                <w:lang w:bidi="ta-IN"/>
              </w:rPr>
              <w:t>perkančiajai organizacijai.</w:t>
            </w:r>
          </w:p>
          <w:p w14:paraId="7A950D4A" w14:textId="7319EC48" w:rsidR="00E9300D" w:rsidRPr="006F04E5" w:rsidRDefault="00E9300D" w:rsidP="00B46EA2">
            <w:pPr>
              <w:jc w:val="both"/>
              <w:rPr>
                <w:bCs/>
                <w:lang w:bidi="ta-IN"/>
              </w:rPr>
            </w:pPr>
            <w:r w:rsidRPr="006F04E5">
              <w:rPr>
                <w:bCs/>
                <w:lang w:bidi="ta-IN"/>
              </w:rPr>
              <w:t xml:space="preserve">Jeigu tiekėjas teikdamas pasiūlymą įsipareigoja </w:t>
            </w:r>
            <w:r w:rsidR="009D02F8" w:rsidRPr="006F04E5">
              <w:rPr>
                <w:bCs/>
                <w:lang w:bidi="ta-IN"/>
              </w:rPr>
              <w:t xml:space="preserve">taikyti </w:t>
            </w:r>
            <w:r w:rsidR="009D02F8" w:rsidRPr="006F04E5">
              <w:rPr>
                <w:bCs/>
                <w:lang w:bidi="ta-IN"/>
              </w:rPr>
              <w:lastRenderedPageBreak/>
              <w:t>apskaitos sistemą</w:t>
            </w:r>
            <w:r w:rsidRPr="006F04E5">
              <w:rPr>
                <w:bCs/>
                <w:lang w:bidi="ta-IN"/>
              </w:rPr>
              <w:t>, tai papildomi dokumentai šiame etape nėra teikiami.</w:t>
            </w:r>
          </w:p>
          <w:p w14:paraId="534C7709" w14:textId="013DC360" w:rsidR="008B1F6D" w:rsidRPr="006F04E5" w:rsidRDefault="008B1F6D" w:rsidP="00B46EA2">
            <w:pPr>
              <w:jc w:val="both"/>
              <w:rPr>
                <w:bCs/>
                <w:lang w:bidi="ta-IN"/>
              </w:rPr>
            </w:pPr>
            <w:bookmarkStart w:id="4" w:name="_Hlk157419124"/>
            <w:r w:rsidRPr="006F04E5">
              <w:rPr>
                <w:bCs/>
                <w:noProof/>
              </w:rPr>
              <w:t xml:space="preserve">Tiekėjo įsipareigojimai dėl šio kriterijaus taikymo nurodyti </w:t>
            </w:r>
            <w:bookmarkEnd w:id="4"/>
            <w:r w:rsidR="00595A11" w:rsidRPr="00595A11">
              <w:rPr>
                <w:bCs/>
                <w:noProof/>
              </w:rPr>
              <w:t>preliminariosios sutarties projekto 1 priedo „</w:t>
            </w:r>
            <w:r w:rsidR="00595A11" w:rsidRPr="00976DBC">
              <w:rPr>
                <w:bCs/>
                <w:noProof/>
              </w:rPr>
              <w:t>Pagrindinės sutarties projektas“ 5.22 punkte</w:t>
            </w:r>
            <w:r w:rsidR="00C343C4" w:rsidRPr="00976DBC">
              <w:rPr>
                <w:bCs/>
                <w:noProof/>
              </w:rPr>
              <w:t>.</w:t>
            </w:r>
          </w:p>
        </w:tc>
      </w:tr>
    </w:tbl>
    <w:p w14:paraId="73B5FDF4" w14:textId="77777777" w:rsidR="00B949C8" w:rsidRPr="006B6532" w:rsidRDefault="00B949C8" w:rsidP="00C805AD">
      <w:pPr>
        <w:widowControl w:val="0"/>
        <w:tabs>
          <w:tab w:val="left" w:pos="1134"/>
        </w:tabs>
        <w:autoSpaceDE w:val="0"/>
        <w:autoSpaceDN/>
        <w:adjustRightInd w:val="0"/>
        <w:spacing w:after="120"/>
        <w:jc w:val="both"/>
        <w:textAlignment w:val="auto"/>
        <w:rPr>
          <w:i/>
          <w:lang w:eastAsia="lt-LT"/>
        </w:rPr>
      </w:pPr>
    </w:p>
    <w:p w14:paraId="34FA3400" w14:textId="6DD026AE" w:rsidR="00FE113A" w:rsidRPr="00D376A9" w:rsidRDefault="0066282B" w:rsidP="00D376A9">
      <w:pPr>
        <w:pStyle w:val="Sraopastraipa"/>
        <w:numPr>
          <w:ilvl w:val="0"/>
          <w:numId w:val="18"/>
        </w:numPr>
        <w:autoSpaceDN/>
        <w:spacing w:before="120" w:after="120"/>
        <w:jc w:val="center"/>
        <w:rPr>
          <w:b/>
          <w:lang w:val="en-US"/>
        </w:rPr>
      </w:pPr>
      <w:r w:rsidRPr="00D376A9">
        <w:rPr>
          <w:b/>
          <w:lang w:val="en-US"/>
        </w:rPr>
        <w:t>EBVPD BEI PASIŪLYMŲ VERTINIMAS IR NAGRINĖJIMAS</w:t>
      </w:r>
    </w:p>
    <w:p w14:paraId="17723135" w14:textId="3E3AE2CC" w:rsidR="00306CE7" w:rsidRPr="00F25224" w:rsidRDefault="00F51265" w:rsidP="00D376A9">
      <w:pPr>
        <w:pStyle w:val="Sraopastraipa"/>
        <w:numPr>
          <w:ilvl w:val="1"/>
          <w:numId w:val="18"/>
        </w:numPr>
        <w:ind w:left="0" w:firstLine="709"/>
        <w:jc w:val="both"/>
        <w:rPr>
          <w:b/>
          <w:szCs w:val="20"/>
        </w:rPr>
      </w:pPr>
      <w:r w:rsidRPr="00F51265">
        <w:t xml:space="preserve">Pasiūlymus vertins Komisija. Pasiūlymų techniniams duomenims įvertinti gali būti pasitelkti ekspertai (vertinamo objekto žinovai).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reikalavimus dėl aplinkos apsaugos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ir reikalavimai dėl aplinkos apsaugos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D376A9">
      <w:pPr>
        <w:pStyle w:val="Sraopastraipa"/>
        <w:numPr>
          <w:ilvl w:val="1"/>
          <w:numId w:val="18"/>
        </w:numPr>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D376A9">
      <w:pPr>
        <w:pStyle w:val="Sraopastraipa"/>
        <w:numPr>
          <w:ilvl w:val="1"/>
          <w:numId w:val="18"/>
        </w:numPr>
        <w:ind w:left="0" w:firstLine="709"/>
        <w:jc w:val="both"/>
        <w:rPr>
          <w:b/>
          <w:szCs w:val="20"/>
        </w:rPr>
      </w:pPr>
      <w:r w:rsidRPr="00697D03">
        <w:rPr>
          <w:szCs w:val="20"/>
        </w:rPr>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224B4082" w14:textId="77777777" w:rsidR="00D376A9" w:rsidRPr="00D376A9" w:rsidRDefault="00FE113A" w:rsidP="00D376A9">
      <w:pPr>
        <w:pStyle w:val="Sraopastraipa"/>
        <w:numPr>
          <w:ilvl w:val="1"/>
          <w:numId w:val="18"/>
        </w:numPr>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3E140D33" w:rsidR="00697D03" w:rsidRPr="00D376A9" w:rsidRDefault="00FE113A" w:rsidP="00D376A9">
      <w:pPr>
        <w:pStyle w:val="Sraopastraipa"/>
        <w:numPr>
          <w:ilvl w:val="1"/>
          <w:numId w:val="18"/>
        </w:numPr>
        <w:ind w:left="0" w:firstLine="709"/>
        <w:jc w:val="both"/>
        <w:rPr>
          <w:b/>
          <w:szCs w:val="20"/>
        </w:rPr>
      </w:pPr>
      <w:r w:rsidRPr="00D376A9">
        <w:rPr>
          <w:rFonts w:cstheme="minorHAnsi"/>
          <w:bCs/>
        </w:rPr>
        <w:t>EBVPD nurodytą informaciją pagrindžiantys dokumentai kartu su pasiūlymu neteikiami, tačiau p</w:t>
      </w:r>
      <w:r w:rsidRPr="00D376A9">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D376A9">
      <w:pPr>
        <w:pStyle w:val="Sraopastraipa"/>
        <w:numPr>
          <w:ilvl w:val="1"/>
          <w:numId w:val="18"/>
        </w:numPr>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D376A9">
      <w:pPr>
        <w:pStyle w:val="Sraopastraipa"/>
        <w:numPr>
          <w:ilvl w:val="1"/>
          <w:numId w:val="18"/>
        </w:numPr>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w:t>
      </w:r>
      <w:r w:rsidRPr="001173D1">
        <w:rPr>
          <w:rFonts w:cstheme="minorHAnsi"/>
        </w:rPr>
        <w:lastRenderedPageBreak/>
        <w:t>pasiūlymo vertinimo rezultatas buvo ekonomiškai naudingiausias, atitiktį reikalavimams įrodantys dokumentai.</w:t>
      </w:r>
    </w:p>
    <w:p w14:paraId="7B145F94" w14:textId="10856303" w:rsidR="00697D03" w:rsidRPr="001F7122" w:rsidRDefault="001F7122" w:rsidP="00D376A9">
      <w:pPr>
        <w:pStyle w:val="Sraopastraipa"/>
        <w:numPr>
          <w:ilvl w:val="1"/>
          <w:numId w:val="18"/>
        </w:numPr>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 xml:space="preserve">įrodymų formų, apie kuriuos pateikta informacija Europos Komisijos informacinėje dokumentų saugykloje </w:t>
      </w:r>
      <w:proofErr w:type="spellStart"/>
      <w:r w:rsidRPr="00EF411F">
        <w:rPr>
          <w:rFonts w:eastAsia="Calibri"/>
          <w:lang w:eastAsia="lt-LT"/>
        </w:rPr>
        <w:t>eCertis</w:t>
      </w:r>
      <w:proofErr w:type="spellEnd"/>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2A52AE94"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D376A9">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33"/>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33"/>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D376A9">
      <w:pPr>
        <w:pStyle w:val="Sraopastraipa"/>
        <w:numPr>
          <w:ilvl w:val="1"/>
          <w:numId w:val="18"/>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34"/>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34"/>
        </w:numPr>
        <w:tabs>
          <w:tab w:val="left" w:pos="1418"/>
        </w:tabs>
        <w:ind w:left="0" w:firstLine="709"/>
        <w:jc w:val="both"/>
        <w:rPr>
          <w:b/>
          <w:szCs w:val="20"/>
        </w:rPr>
      </w:pPr>
      <w:r w:rsidRPr="0094294C">
        <w:rPr>
          <w:szCs w:val="20"/>
        </w:rPr>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0ECEC17B" w:rsidR="00614B11" w:rsidRPr="00E46903" w:rsidRDefault="001F7142" w:rsidP="00614B11">
      <w:pPr>
        <w:pStyle w:val="Sraopastraipa"/>
        <w:numPr>
          <w:ilvl w:val="2"/>
          <w:numId w:val="34"/>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2B5DB9" w:rsidRPr="00E46903">
        <w:rPr>
          <w:szCs w:val="20"/>
        </w:rPr>
        <w:t>Darbams</w:t>
      </w:r>
      <w:r w:rsidRPr="00E46903">
        <w:rPr>
          <w:szCs w:val="20"/>
        </w:rPr>
        <w:t xml:space="preserve"> keliamus reikalavimus.</w:t>
      </w:r>
    </w:p>
    <w:p w14:paraId="4A48014E" w14:textId="78CDE981" w:rsidR="00921581" w:rsidRPr="00E46903" w:rsidRDefault="00921581" w:rsidP="00614B11">
      <w:pPr>
        <w:pStyle w:val="Sraopastraipa"/>
        <w:numPr>
          <w:ilvl w:val="2"/>
          <w:numId w:val="34"/>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D376A9">
      <w:pPr>
        <w:pStyle w:val="Sraopastraipa"/>
        <w:numPr>
          <w:ilvl w:val="1"/>
          <w:numId w:val="18"/>
        </w:numPr>
        <w:ind w:left="0" w:firstLine="709"/>
        <w:jc w:val="both"/>
        <w:rPr>
          <w:b/>
          <w:szCs w:val="20"/>
        </w:rPr>
      </w:pPr>
      <w:r w:rsidRPr="00E46903">
        <w:rPr>
          <w:szCs w:val="20"/>
        </w:rPr>
        <w:t>Komisija, nagrinėdama pasiūlymus, taip pat vertina, ar pasiūlyta kaina ar sąnaudos:</w:t>
      </w:r>
    </w:p>
    <w:p w14:paraId="1640CAC0" w14:textId="77777777" w:rsidR="00D376A9" w:rsidRPr="00D376A9" w:rsidRDefault="001A0E75" w:rsidP="00D376A9">
      <w:pPr>
        <w:pStyle w:val="Sraopastraipa"/>
        <w:numPr>
          <w:ilvl w:val="2"/>
          <w:numId w:val="66"/>
        </w:numPr>
        <w:tabs>
          <w:tab w:val="left" w:pos="1418"/>
        </w:tabs>
        <w:ind w:left="0" w:firstLine="709"/>
        <w:jc w:val="both"/>
        <w:rPr>
          <w:b/>
          <w:szCs w:val="20"/>
        </w:rPr>
      </w:pPr>
      <w:r w:rsidRPr="00D376A9">
        <w:rPr>
          <w:szCs w:val="20"/>
        </w:rPr>
        <w:t xml:space="preserve">nėra per didelė ir perkančiajai organizacijai nepriimtina. </w:t>
      </w:r>
      <w:r w:rsidRPr="00E46903">
        <w:t>Taikomos VPĮ 45 straipsnio 1 dalies 5 punkto nuostatos</w:t>
      </w:r>
      <w:r w:rsidR="0029494B" w:rsidRPr="00D376A9">
        <w:rPr>
          <w:szCs w:val="20"/>
        </w:rPr>
        <w:t>;</w:t>
      </w:r>
    </w:p>
    <w:p w14:paraId="4BE6FAB9" w14:textId="6321798C" w:rsidR="008C3E72" w:rsidRPr="00D376A9" w:rsidRDefault="008C3E72" w:rsidP="00D376A9">
      <w:pPr>
        <w:pStyle w:val="Sraopastraipa"/>
        <w:numPr>
          <w:ilvl w:val="2"/>
          <w:numId w:val="66"/>
        </w:numPr>
        <w:tabs>
          <w:tab w:val="left" w:pos="1418"/>
        </w:tabs>
        <w:ind w:left="0" w:firstLine="709"/>
        <w:jc w:val="both"/>
        <w:rPr>
          <w:b/>
          <w:szCs w:val="20"/>
        </w:rPr>
      </w:pPr>
      <w:r w:rsidRPr="00D376A9">
        <w:rPr>
          <w:szCs w:val="20"/>
        </w:rPr>
        <w:t>nėra neįprastai maža</w:t>
      </w:r>
      <w:r w:rsidR="00C13CF7" w:rsidRPr="00D376A9">
        <w:rPr>
          <w:szCs w:val="20"/>
        </w:rPr>
        <w:t>.</w:t>
      </w:r>
      <w:r w:rsidR="000036AB" w:rsidRPr="00D376A9">
        <w:rPr>
          <w:szCs w:val="20"/>
        </w:rPr>
        <w:t xml:space="preserve"> </w:t>
      </w:r>
      <w:r w:rsidRPr="00D376A9">
        <w:rPr>
          <w:szCs w:val="20"/>
        </w:rPr>
        <w:t xml:space="preserve">Pasiūlyme nurodyta </w:t>
      </w:r>
      <w:r w:rsidR="002B5DB9" w:rsidRPr="00D376A9">
        <w:rPr>
          <w:szCs w:val="20"/>
        </w:rPr>
        <w:t xml:space="preserve">Darbų </w:t>
      </w:r>
      <w:r w:rsidRPr="00D376A9">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D376A9">
      <w:pPr>
        <w:pStyle w:val="Sraopastraipa"/>
        <w:numPr>
          <w:ilvl w:val="1"/>
          <w:numId w:val="18"/>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28710728" w:rsidR="00834046" w:rsidRPr="00E46903" w:rsidRDefault="008C3E72" w:rsidP="00D376A9">
      <w:pPr>
        <w:pStyle w:val="Sraopastraipa"/>
        <w:numPr>
          <w:ilvl w:val="1"/>
          <w:numId w:val="18"/>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 xml:space="preserve">per jos </w:t>
      </w:r>
      <w:r w:rsidR="00DF61E1" w:rsidRPr="00E46903">
        <w:rPr>
          <w:rFonts w:cstheme="minorHAnsi"/>
          <w:bCs/>
          <w:iCs/>
        </w:rPr>
        <w:lastRenderedPageBreak/>
        <w:t>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D376A9">
      <w:pPr>
        <w:pStyle w:val="Sraopastraipa"/>
        <w:numPr>
          <w:ilvl w:val="1"/>
          <w:numId w:val="18"/>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63D85480" w14:textId="239535BD" w:rsidR="00496BA6" w:rsidRDefault="008C3E72" w:rsidP="00D376A9">
      <w:pPr>
        <w:pStyle w:val="Sraopastraipa"/>
        <w:numPr>
          <w:ilvl w:val="1"/>
          <w:numId w:val="18"/>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E3B5406" w14:textId="77777777" w:rsidR="0055451B" w:rsidRPr="00037B79" w:rsidRDefault="0055451B" w:rsidP="00037B79">
      <w:pPr>
        <w:shd w:val="clear" w:color="auto" w:fill="FFFFFF" w:themeFill="background1"/>
        <w:tabs>
          <w:tab w:val="right" w:pos="709"/>
          <w:tab w:val="left" w:pos="1276"/>
        </w:tabs>
        <w:jc w:val="both"/>
        <w:rPr>
          <w:szCs w:val="20"/>
        </w:rPr>
      </w:pPr>
    </w:p>
    <w:p w14:paraId="2B340023" w14:textId="1AFE604B" w:rsidR="00877848" w:rsidRPr="0043210F" w:rsidRDefault="004E1A93" w:rsidP="0043210F">
      <w:pPr>
        <w:pStyle w:val="Sraopastraipa"/>
        <w:numPr>
          <w:ilvl w:val="0"/>
          <w:numId w:val="19"/>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rsidP="00E02FF2">
      <w:pPr>
        <w:pStyle w:val="Sraopastraipa"/>
        <w:numPr>
          <w:ilvl w:val="2"/>
          <w:numId w:val="26"/>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Pr="006E067E">
        <w:rPr>
          <w:rFonts w:cstheme="minorHAnsi"/>
        </w:rPr>
        <w:t xml:space="preserve">aplinkos apsaugos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rPr>
          <w:rFonts w:cstheme="minorHAnsi"/>
          <w:color w:val="000000"/>
        </w:rPr>
        <w:t xml:space="preserve">tiekėjas </w:t>
      </w:r>
      <w:r w:rsidRPr="00587C5A">
        <w:t>per perkančiosios organizacijos nustatytą terminą nepatikslino, nepapildė, nepaaiškino savo pasiūlymo;</w:t>
      </w:r>
    </w:p>
    <w:p w14:paraId="7A8EC09A"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rsidP="00E02FF2">
      <w:pPr>
        <w:pStyle w:val="Sraopastraipa"/>
        <w:numPr>
          <w:ilvl w:val="2"/>
          <w:numId w:val="26"/>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rsidP="00E02FF2">
      <w:pPr>
        <w:pStyle w:val="Sraopastraipa"/>
        <w:numPr>
          <w:ilvl w:val="2"/>
          <w:numId w:val="26"/>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rsidP="00E02FF2">
      <w:pPr>
        <w:pStyle w:val="Sraopastraipa"/>
        <w:numPr>
          <w:ilvl w:val="2"/>
          <w:numId w:val="26"/>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rsidP="00E02FF2">
      <w:pPr>
        <w:pStyle w:val="Sraopastraipa"/>
        <w:numPr>
          <w:ilvl w:val="2"/>
          <w:numId w:val="26"/>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29CC6295" w14:textId="372B0544"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t>netenkinami pirkimo sąlygose nustatyti reikalavimai, susiję su nacionaliniu saugumu (</w:t>
      </w:r>
      <w:r w:rsidR="00AE16B5" w:rsidRPr="00E46903">
        <w:t>šiuo atveju netaikoma</w:t>
      </w:r>
      <w:r w:rsidRPr="00E46903">
        <w:t>);</w:t>
      </w:r>
    </w:p>
    <w:p w14:paraId="28CBADF2" w14:textId="565CF2D8" w:rsidR="003B2740" w:rsidRPr="00E46903" w:rsidRDefault="00E02FF2" w:rsidP="003B2740">
      <w:pPr>
        <w:pStyle w:val="Sraopastraipa"/>
        <w:numPr>
          <w:ilvl w:val="2"/>
          <w:numId w:val="26"/>
        </w:numPr>
        <w:tabs>
          <w:tab w:val="left" w:pos="851"/>
          <w:tab w:val="left" w:pos="1560"/>
          <w:tab w:val="left" w:pos="1701"/>
        </w:tabs>
        <w:ind w:left="0" w:firstLine="851"/>
        <w:jc w:val="both"/>
      </w:pPr>
      <w:r w:rsidRPr="00E46903">
        <w:lastRenderedPageBreak/>
        <w:t>tiekėjas neatitinka Reglamente</w:t>
      </w:r>
      <w:r w:rsidR="003B2740" w:rsidRPr="00E46903">
        <w:rPr>
          <w:rStyle w:val="Puslapioinaosnuoroda"/>
        </w:rPr>
        <w:footnoteReference w:id="4"/>
      </w:r>
      <w:r w:rsidRPr="00E46903">
        <w:t xml:space="preserve"> nustatytų reikalavimų</w:t>
      </w:r>
      <w:r w:rsidR="003B2740" w:rsidRPr="00E46903">
        <w:t xml:space="preserve"> (</w:t>
      </w:r>
      <w:r w:rsidR="00AE16B5" w:rsidRPr="00E46903">
        <w:t>šiuo atveju netaikoma</w:t>
      </w:r>
      <w:r w:rsidR="003B2740" w:rsidRPr="00E46903">
        <w:t>)</w:t>
      </w:r>
      <w:r w:rsidRPr="00E46903">
        <w:t>;</w:t>
      </w:r>
    </w:p>
    <w:p w14:paraId="03D082E4" w14:textId="77777777" w:rsidR="00E02FF2" w:rsidRPr="00E46903" w:rsidRDefault="00E02FF2" w:rsidP="00E02FF2">
      <w:pPr>
        <w:pStyle w:val="Sraopastraipa"/>
        <w:numPr>
          <w:ilvl w:val="2"/>
          <w:numId w:val="26"/>
        </w:numPr>
        <w:tabs>
          <w:tab w:val="left" w:pos="851"/>
          <w:tab w:val="left" w:pos="1560"/>
          <w:tab w:val="left" w:pos="1701"/>
        </w:tabs>
        <w:ind w:left="0" w:firstLine="851"/>
        <w:jc w:val="both"/>
      </w:pPr>
      <w:r w:rsidRPr="00E46903">
        <w:rPr>
          <w:color w:val="000000" w:themeColor="text1"/>
        </w:rPr>
        <w:t>Lietuvos Respublikos Vyriausybė yra priėmusi sprendimą, patvirtinantį, kad ketinamas sudaryti sandoris neatitinka nacionalinio saugumo interesų vadovaujantis Nacionaliniam saugumui užtikrinti svarbių objektų apsaugos įstatymu (jei taikoma);</w:t>
      </w:r>
    </w:p>
    <w:p w14:paraId="740E2DE3" w14:textId="2D1F90C2" w:rsidR="00E02FF2" w:rsidRPr="005445F6" w:rsidRDefault="00E02FF2" w:rsidP="005445F6">
      <w:pPr>
        <w:pStyle w:val="Sraopastraipa"/>
        <w:numPr>
          <w:ilvl w:val="2"/>
          <w:numId w:val="26"/>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rsidP="004A271E">
      <w:pPr>
        <w:pStyle w:val="Sraopastraipa"/>
        <w:numPr>
          <w:ilvl w:val="1"/>
          <w:numId w:val="26"/>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rsidP="00DB0A55">
      <w:pPr>
        <w:pStyle w:val="Sraopastraipa"/>
        <w:numPr>
          <w:ilvl w:val="1"/>
          <w:numId w:val="26"/>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7CDA9D4" w14:textId="4DC260C6" w:rsidR="00D4688C" w:rsidRPr="00DC2E0A" w:rsidRDefault="00D4688C" w:rsidP="00DB0A55">
      <w:pPr>
        <w:suppressAutoHyphens w:val="0"/>
        <w:autoSpaceDN/>
        <w:ind w:firstLine="1276"/>
        <w:contextualSpacing/>
        <w:jc w:val="both"/>
        <w:textAlignment w:val="auto"/>
        <w:rPr>
          <w:szCs w:val="20"/>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008E24BE" w14:textId="77777777" w:rsidR="002F5D54" w:rsidRPr="006B6532" w:rsidRDefault="002F5D54" w:rsidP="00DB0A55">
      <w:pPr>
        <w:pStyle w:val="Tvarkostekstas"/>
        <w:numPr>
          <w:ilvl w:val="0"/>
          <w:numId w:val="0"/>
        </w:numPr>
        <w:ind w:firstLine="731"/>
        <w:rPr>
          <w:rFonts w:eastAsia="Calibri"/>
        </w:rPr>
      </w:pPr>
    </w:p>
    <w:p w14:paraId="6B4E15E2" w14:textId="07948214" w:rsidR="007A517B" w:rsidRPr="00C81166" w:rsidRDefault="003F7A22" w:rsidP="00C81166">
      <w:pPr>
        <w:pStyle w:val="Sraopastraipa"/>
        <w:widowControl w:val="0"/>
        <w:numPr>
          <w:ilvl w:val="0"/>
          <w:numId w:val="20"/>
        </w:numPr>
        <w:autoSpaceDE w:val="0"/>
        <w:adjustRightInd w:val="0"/>
        <w:spacing w:before="120" w:after="120"/>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IR REIKALAUJAMI APLINKOS APSAUGOS VADYBOS SISTEMŲ</w:t>
      </w:r>
      <w:r w:rsidR="00C81166" w:rsidRPr="002D5FD5">
        <w:rPr>
          <w:b/>
          <w:bCs/>
          <w:lang w:eastAsia="lt-LT"/>
        </w:rPr>
        <w:t xml:space="preserve"> STANDARTAI</w:t>
      </w:r>
    </w:p>
    <w:p w14:paraId="0C5D8A37" w14:textId="18535068" w:rsidR="00D873F1" w:rsidRPr="00EF411F" w:rsidRDefault="004B0ECE" w:rsidP="00EF411F">
      <w:pPr>
        <w:widowControl w:val="0"/>
        <w:numPr>
          <w:ilvl w:val="0"/>
          <w:numId w:val="24"/>
        </w:numPr>
        <w:tabs>
          <w:tab w:val="left" w:pos="1560"/>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reikalavimams dėl aplinkos apsaugos vadybos sistemos standartų laikymosi</w:t>
      </w:r>
      <w:r w:rsidR="00175EB8">
        <w:rPr>
          <w:bCs/>
          <w:szCs w:val="20"/>
        </w:rPr>
        <w:t xml:space="preserve"> </w:t>
      </w:r>
      <w:r w:rsidRPr="00175EB8">
        <w:rPr>
          <w:szCs w:val="20"/>
        </w:rPr>
        <w:t xml:space="preserve">ir kartu su pasiūlymu pateikti („prisegti“) pirkimo dokumentų </w:t>
      </w:r>
      <w:r w:rsidR="00357097" w:rsidRPr="00175EB8">
        <w:rPr>
          <w:szCs w:val="20"/>
        </w:rPr>
        <w:t>4</w:t>
      </w:r>
      <w:r w:rsidRPr="00175EB8">
        <w:rPr>
          <w:szCs w:val="20"/>
        </w:rPr>
        <w:t xml:space="preserve"> priede pateiktą EBVPD.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ir atitiktį reikalavimams dėl aplinkos apsaugos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Pr="00EF411F">
        <w:rPr>
          <w:bCs/>
          <w:szCs w:val="20"/>
        </w:rPr>
        <w:t>reikalavimams patvirtinančius dokumentus.</w:t>
      </w:r>
    </w:p>
    <w:p w14:paraId="239FD382" w14:textId="2286A6A6" w:rsidR="004B0ECE" w:rsidRPr="00C76848" w:rsidRDefault="004B0ECE" w:rsidP="002A7ED0">
      <w:pPr>
        <w:widowControl w:val="0"/>
        <w:numPr>
          <w:ilvl w:val="0"/>
          <w:numId w:val="24"/>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7"/>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7"/>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7"/>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7"/>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rsidP="00325B6D">
      <w:pPr>
        <w:pStyle w:val="Sraopastraipa"/>
        <w:widowControl w:val="0"/>
        <w:numPr>
          <w:ilvl w:val="1"/>
          <w:numId w:val="27"/>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 xml:space="preserve">VPĮ 46 </w:t>
      </w:r>
      <w:r w:rsidR="00325B6D" w:rsidRPr="00E46903">
        <w:lastRenderedPageBreak/>
        <w:t>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7"/>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7"/>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2796BEA8" w:rsidR="007A517B" w:rsidRPr="00614B11" w:rsidRDefault="004B0ECE">
      <w:pPr>
        <w:pStyle w:val="Sraopastraipa"/>
        <w:widowControl w:val="0"/>
        <w:numPr>
          <w:ilvl w:val="1"/>
          <w:numId w:val="27"/>
        </w:numPr>
        <w:tabs>
          <w:tab w:val="left" w:pos="1560"/>
        </w:tabs>
        <w:autoSpaceDE w:val="0"/>
        <w:adjustRightInd w:val="0"/>
        <w:ind w:left="0" w:firstLine="851"/>
        <w:jc w:val="both"/>
      </w:pPr>
      <w:r w:rsidRPr="00614B11">
        <w:rPr>
          <w:rFonts w:cstheme="minorHAnsi"/>
          <w:b/>
        </w:rPr>
        <w:t>Tiekėjų pašalinimo pagrindai ir jų nebuvimą patvirtinantys dokumentai (1 lentelė)</w:t>
      </w:r>
      <w:r w:rsidR="00DE6383" w:rsidRPr="00614B11">
        <w:rPr>
          <w:rFonts w:cstheme="minorHAnsi"/>
          <w:b/>
        </w:rPr>
        <w:t xml:space="preserve"> yra pateikiami pirkimo sąlygų 5 priede</w:t>
      </w:r>
      <w:r w:rsidR="00DE6383" w:rsidRPr="00614B11">
        <w:rPr>
          <w:rFonts w:cstheme="minorHAnsi"/>
          <w:bCs/>
        </w:rPr>
        <w:t>.</w:t>
      </w:r>
    </w:p>
    <w:p w14:paraId="529C2228" w14:textId="77777777" w:rsidR="00E07D84" w:rsidRPr="00B47CD2" w:rsidRDefault="003674B0" w:rsidP="00E07D84">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42B5F6C5" w:rsidR="00E46903" w:rsidRPr="00B47CD2" w:rsidRDefault="00E07D84" w:rsidP="00E46903">
      <w:pPr>
        <w:pStyle w:val="Sraopastraipa"/>
        <w:widowControl w:val="0"/>
        <w:numPr>
          <w:ilvl w:val="1"/>
          <w:numId w:val="27"/>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277E4FDE" w14:textId="4970C93B" w:rsidR="0029441E" w:rsidRPr="00E46903" w:rsidRDefault="00E07D84" w:rsidP="00E46903">
      <w:pPr>
        <w:pStyle w:val="Sraopastraipa"/>
        <w:widowControl w:val="0"/>
        <w:tabs>
          <w:tab w:val="left" w:pos="1418"/>
        </w:tabs>
        <w:suppressAutoHyphens w:val="0"/>
        <w:autoSpaceDE w:val="0"/>
        <w:adjustRightInd w:val="0"/>
        <w:ind w:left="660"/>
        <w:jc w:val="right"/>
        <w:textAlignment w:val="auto"/>
        <w:rPr>
          <w:bCs/>
          <w:i/>
          <w:iCs/>
          <w:lang w:eastAsia="lt-LT"/>
        </w:rPr>
      </w:pPr>
      <w:r w:rsidRPr="003A6B6C">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12"/>
        <w:gridCol w:w="4557"/>
      </w:tblGrid>
      <w:tr w:rsidR="008B1DE6" w:rsidRPr="006F0084" w14:paraId="014AA568" w14:textId="77777777" w:rsidTr="00F96B5B">
        <w:trPr>
          <w:cantSplit/>
          <w:tblHeader/>
        </w:trPr>
        <w:tc>
          <w:tcPr>
            <w:tcW w:w="570" w:type="dxa"/>
            <w:shd w:val="clear" w:color="auto" w:fill="DBE5F1" w:themeFill="accent1"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512" w:type="dxa"/>
            <w:shd w:val="clear" w:color="auto" w:fill="DBE5F1" w:themeFill="accent1" w:themeFillTint="33"/>
            <w:vAlign w:val="center"/>
          </w:tcPr>
          <w:p w14:paraId="21CE844B"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Kvalifikacijos reikalavimai</w:t>
            </w:r>
          </w:p>
        </w:tc>
        <w:tc>
          <w:tcPr>
            <w:tcW w:w="4557" w:type="dxa"/>
            <w:shd w:val="clear" w:color="auto" w:fill="DBE5F1" w:themeFill="accent1" w:themeFillTint="33"/>
            <w:vAlign w:val="center"/>
          </w:tcPr>
          <w:p w14:paraId="0AB5F37C"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rPr>
              <w:t>Kvalifikacijos reikalavimus įrodantys         dokumentai</w:t>
            </w:r>
          </w:p>
        </w:tc>
      </w:tr>
      <w:tr w:rsidR="008B1DE6" w:rsidRPr="006F0084" w14:paraId="707D2EE2" w14:textId="77777777" w:rsidTr="008B1DE6">
        <w:tc>
          <w:tcPr>
            <w:tcW w:w="9639" w:type="dxa"/>
            <w:gridSpan w:val="3"/>
            <w:shd w:val="clear" w:color="auto" w:fill="DBE5F1" w:themeFill="accent1" w:themeFillTint="33"/>
          </w:tcPr>
          <w:p w14:paraId="7231830B" w14:textId="3ED9ABEE" w:rsidR="00C00AA5" w:rsidRPr="00C00AA5" w:rsidRDefault="008B1DE6" w:rsidP="00770266">
            <w:pPr>
              <w:spacing w:line="360" w:lineRule="auto"/>
              <w:jc w:val="both"/>
              <w:rPr>
                <w:b/>
                <w:bCs/>
                <w:iCs/>
                <w:lang w:eastAsia="lt-LT"/>
              </w:rPr>
            </w:pPr>
            <w:r w:rsidRPr="006F0084">
              <w:rPr>
                <w:b/>
                <w:bCs/>
                <w:iCs/>
                <w:lang w:eastAsia="lt-LT"/>
              </w:rPr>
              <w:t>Techninis ir profesinis pajėgumas</w:t>
            </w:r>
          </w:p>
        </w:tc>
      </w:tr>
      <w:tr w:rsidR="008B1DE6" w:rsidRPr="006F0084" w14:paraId="69BB7FB4" w14:textId="77777777" w:rsidTr="00F96B5B">
        <w:tc>
          <w:tcPr>
            <w:tcW w:w="570" w:type="dxa"/>
            <w:shd w:val="clear" w:color="auto" w:fill="auto"/>
          </w:tcPr>
          <w:p w14:paraId="0D7C97E7" w14:textId="3470CA1E" w:rsidR="008B1DE6" w:rsidRPr="00A129BB" w:rsidRDefault="009317FC" w:rsidP="00A129BB">
            <w:r>
              <w:t>1</w:t>
            </w:r>
            <w:r w:rsidR="00A129BB">
              <w:t>.</w:t>
            </w:r>
          </w:p>
        </w:tc>
        <w:tc>
          <w:tcPr>
            <w:tcW w:w="4512" w:type="dxa"/>
            <w:shd w:val="clear" w:color="auto" w:fill="auto"/>
          </w:tcPr>
          <w:p w14:paraId="7FDC3FDF" w14:textId="63FB773B" w:rsidR="008B1DE6" w:rsidRPr="00A129BB" w:rsidRDefault="008B1DE6" w:rsidP="00535CD6">
            <w:pPr>
              <w:widowControl w:val="0"/>
              <w:tabs>
                <w:tab w:val="left" w:pos="1418"/>
              </w:tabs>
              <w:suppressAutoHyphens w:val="0"/>
              <w:autoSpaceDE w:val="0"/>
              <w:adjustRightInd w:val="0"/>
              <w:jc w:val="both"/>
              <w:textAlignment w:val="auto"/>
              <w:rPr>
                <w:b/>
                <w:bCs/>
                <w:color w:val="000000" w:themeColor="text1"/>
              </w:rPr>
            </w:pPr>
            <w:r w:rsidRPr="006F0084">
              <w:rPr>
                <w:bCs/>
                <w:lang w:eastAsia="lt-LT"/>
              </w:rPr>
              <w:t xml:space="preserve">Tiekėjas per paskutinius 5 metus </w:t>
            </w:r>
            <w:r w:rsidRPr="006F0084">
              <w:rPr>
                <w:lang w:eastAsia="lt-LT"/>
              </w:rPr>
              <w:t xml:space="preserve">iki pasiūlymų pateikimo </w:t>
            </w:r>
            <w:r w:rsidRPr="00A129BB">
              <w:rPr>
                <w:lang w:eastAsia="lt-LT"/>
              </w:rPr>
              <w:t>galutinio termino pabaigos pagal vieną ar daugiau sutarčių yra atlikęs*</w:t>
            </w:r>
            <w:r w:rsidRPr="00A129BB">
              <w:rPr>
                <w:b/>
                <w:bCs/>
                <w:lang w:eastAsia="lt-LT"/>
              </w:rPr>
              <w:t xml:space="preserve"> </w:t>
            </w:r>
            <w:r w:rsidRPr="00A129BB">
              <w:rPr>
                <w:b/>
                <w:bCs/>
              </w:rPr>
              <w:t>savo jėgomis</w:t>
            </w:r>
            <w:r w:rsidRPr="00A129BB">
              <w:t>**</w:t>
            </w:r>
            <w:r w:rsidR="00730259">
              <w:t xml:space="preserve"> </w:t>
            </w:r>
            <w:r w:rsidR="00730259">
              <w:rPr>
                <w:b/>
                <w:bCs/>
              </w:rPr>
              <w:t>kelių</w:t>
            </w:r>
            <w:r w:rsidR="00730259" w:rsidRPr="00730259">
              <w:rPr>
                <w:b/>
                <w:bCs/>
              </w:rPr>
              <w:t xml:space="preserve"> ir (ar) </w:t>
            </w:r>
            <w:r w:rsidR="00730259">
              <w:rPr>
                <w:b/>
                <w:bCs/>
              </w:rPr>
              <w:t>gatvių</w:t>
            </w:r>
            <w:r w:rsidR="00730259" w:rsidRPr="00730259">
              <w:rPr>
                <w:b/>
                <w:bCs/>
              </w:rPr>
              <w:t xml:space="preserve"> </w:t>
            </w:r>
            <w:r w:rsidR="00730259">
              <w:rPr>
                <w:b/>
                <w:bCs/>
              </w:rPr>
              <w:t>statybos</w:t>
            </w:r>
            <w:r w:rsidR="00730259" w:rsidRPr="00730259">
              <w:rPr>
                <w:b/>
                <w:bCs/>
              </w:rPr>
              <w:t xml:space="preserve"> darbų</w:t>
            </w:r>
            <w:r w:rsidRPr="00A129BB">
              <w:t>*** (naujos statybos ir (ar) rekonstravimo darbų, ir (ar) kapitalinio remonto darbų), kurių bendra vertė ne mažesnė kaip</w:t>
            </w:r>
            <w:r w:rsidR="00730259">
              <w:t xml:space="preserve"> </w:t>
            </w:r>
            <w:r w:rsidR="00730259" w:rsidRPr="00730259">
              <w:rPr>
                <w:b/>
                <w:bCs/>
              </w:rPr>
              <w:t>510 330,58</w:t>
            </w:r>
            <w:r w:rsidR="00730259">
              <w:t xml:space="preserve"> </w:t>
            </w:r>
            <w:r w:rsidRPr="00A129BB">
              <w:rPr>
                <w:b/>
                <w:bCs/>
                <w:color w:val="000000" w:themeColor="text1"/>
              </w:rPr>
              <w:t>Eur be PVM.</w:t>
            </w:r>
          </w:p>
          <w:p w14:paraId="525EFCAF" w14:textId="77777777" w:rsidR="00C3383E" w:rsidRPr="00A129BB" w:rsidRDefault="00C3383E" w:rsidP="00535CD6">
            <w:pPr>
              <w:widowControl w:val="0"/>
              <w:tabs>
                <w:tab w:val="left" w:pos="1418"/>
              </w:tabs>
              <w:suppressAutoHyphens w:val="0"/>
              <w:autoSpaceDE w:val="0"/>
              <w:adjustRightInd w:val="0"/>
              <w:jc w:val="both"/>
              <w:textAlignment w:val="auto"/>
              <w:rPr>
                <w:i/>
                <w:iCs/>
              </w:rPr>
            </w:pPr>
          </w:p>
          <w:p w14:paraId="04EF360A" w14:textId="7F5E1AFB" w:rsidR="008B1DE6" w:rsidRPr="0041718D" w:rsidRDefault="008B1DE6" w:rsidP="00535CD6">
            <w:pPr>
              <w:widowControl w:val="0"/>
              <w:tabs>
                <w:tab w:val="left" w:pos="1418"/>
              </w:tabs>
              <w:suppressAutoHyphens w:val="0"/>
              <w:autoSpaceDE w:val="0"/>
              <w:adjustRightInd w:val="0"/>
              <w:jc w:val="both"/>
              <w:textAlignment w:val="auto"/>
            </w:pPr>
            <w:r w:rsidRPr="00A129BB">
              <w:rPr>
                <w:i/>
                <w:iCs/>
              </w:rPr>
              <w:t xml:space="preserve">* </w:t>
            </w:r>
            <w:r w:rsidRPr="00A129BB">
              <w:t>Tiekėjai reikalaujamą patirtį gali įrodinėti tiek baigtomis, tiek nebaigtų vykdyti</w:t>
            </w:r>
            <w:r w:rsidRPr="006F0084">
              <w:t xml:space="preserve"> sutarčių jau įvykdytomis dalimis.</w:t>
            </w:r>
            <w:r w:rsidRPr="006F0084">
              <w:rPr>
                <w:i/>
                <w:iCs/>
              </w:rPr>
              <w:t xml:space="preserve"> </w:t>
            </w:r>
            <w:r w:rsidRPr="006F0084">
              <w:t xml:space="preserve">Tiekėjas gali teikti informaciją: </w:t>
            </w:r>
          </w:p>
          <w:p w14:paraId="67F8BFDF" w14:textId="77777777" w:rsidR="008B1DE6" w:rsidRPr="006F0084" w:rsidRDefault="008B1DE6" w:rsidP="00535CD6">
            <w:pPr>
              <w:jc w:val="both"/>
            </w:pPr>
            <w:r w:rsidRPr="006F0084">
              <w:t xml:space="preserve">1) apie atliktus darbus, kurie pradėti ir baigti vykdyti per paskutinius 5 metus iki pasiūlymo pateikimo </w:t>
            </w:r>
            <w:r w:rsidRPr="006F0084">
              <w:rPr>
                <w:rFonts w:eastAsia="Arial Unicode MS"/>
                <w:bdr w:val="nil"/>
                <w:lang w:eastAsia="lt-LT"/>
              </w:rPr>
              <w:t>galutinio</w:t>
            </w:r>
            <w:r w:rsidRPr="006F0084">
              <w:t xml:space="preserve"> termino pabaigos;</w:t>
            </w:r>
          </w:p>
          <w:p w14:paraId="4CE5CE97" w14:textId="77777777" w:rsidR="008B1DE6" w:rsidRPr="006F0084" w:rsidRDefault="008B1DE6" w:rsidP="00535CD6">
            <w:pPr>
              <w:jc w:val="both"/>
            </w:pPr>
            <w:r w:rsidRPr="006F0084">
              <w:t xml:space="preserve">2) apie atliktus darbus, kurie pradėti vykdyti anksčiau nei per  paskutinius 5 metus iki pasiūlymo pateikimo </w:t>
            </w:r>
            <w:r w:rsidRPr="006F0084">
              <w:rPr>
                <w:rFonts w:eastAsia="Arial Unicode MS"/>
                <w:bdr w:val="nil"/>
                <w:lang w:eastAsia="lt-LT"/>
              </w:rPr>
              <w:t>galutinio</w:t>
            </w:r>
            <w:r w:rsidRPr="006F0084">
              <w:t xml:space="preserve"> termino pabaigos, tačiau pabaigti vykdyti per paskutinius 5 metus iki pasiūlymo pateikimo </w:t>
            </w:r>
            <w:r w:rsidRPr="006F0084">
              <w:rPr>
                <w:rFonts w:eastAsia="Arial Unicode MS"/>
                <w:bdr w:val="nil"/>
                <w:lang w:eastAsia="lt-LT"/>
              </w:rPr>
              <w:t>galutinio</w:t>
            </w:r>
            <w:r w:rsidRPr="006F0084">
              <w:t xml:space="preserve"> termino pabaigos, tokiu atveju nurodoma per paskutinius 5 metus iki pasiūlymo pateikimo </w:t>
            </w:r>
            <w:r w:rsidRPr="006F0084">
              <w:rPr>
                <w:rFonts w:eastAsia="Arial Unicode MS"/>
                <w:bdr w:val="nil"/>
                <w:lang w:eastAsia="lt-LT"/>
              </w:rPr>
              <w:t>galutinio</w:t>
            </w:r>
            <w:r w:rsidRPr="006F0084">
              <w:t xml:space="preserve"> termino pabaigos atliktų darbų vertė, kuri turi būti ne </w:t>
            </w:r>
            <w:r w:rsidRPr="006F0084">
              <w:lastRenderedPageBreak/>
              <w:t>mažesnė nei šiame reikalavime nurodyta suma.</w:t>
            </w:r>
          </w:p>
          <w:p w14:paraId="74EB2282" w14:textId="79DA29D1" w:rsidR="008B1DE6" w:rsidRDefault="008B1DE6" w:rsidP="001B0F40">
            <w:pPr>
              <w:jc w:val="both"/>
            </w:pPr>
            <w:r w:rsidRPr="006F0084">
              <w:t>3) apie dar nebaigtų vykdyti sutarčių jau įvykdytas dalis (jau atliktus darbus), tokiu atveju nurodoma per paskutinius 5 metus iki pasiūlymo</w:t>
            </w:r>
            <w:r w:rsidRPr="006F0084">
              <w:rPr>
                <w:i/>
                <w:iCs/>
              </w:rPr>
              <w:t xml:space="preserve"> </w:t>
            </w:r>
            <w:r w:rsidRPr="006F0084">
              <w:t xml:space="preserve">pateikimo </w:t>
            </w:r>
            <w:r w:rsidRPr="006F0084">
              <w:rPr>
                <w:rFonts w:eastAsia="Arial Unicode MS"/>
                <w:bdr w:val="nil"/>
                <w:lang w:eastAsia="lt-LT"/>
              </w:rPr>
              <w:t>galutinio</w:t>
            </w:r>
            <w:r w:rsidRPr="006F0084">
              <w:t xml:space="preserve"> termino pabaigos jau atliktų darbų vertė, kuri turi būti ne mažesnė nei šiame reikalavime nurodyta suma.</w:t>
            </w:r>
          </w:p>
          <w:p w14:paraId="4DCA06C9" w14:textId="77777777" w:rsidR="00E10CAF" w:rsidRPr="006F0084" w:rsidRDefault="00E10CAF" w:rsidP="001B0F40">
            <w:pPr>
              <w:jc w:val="both"/>
            </w:pPr>
          </w:p>
          <w:p w14:paraId="7B97CBAF" w14:textId="1CA838AE" w:rsidR="008B1DE6" w:rsidRPr="006F0084" w:rsidRDefault="008B1DE6" w:rsidP="00535CD6">
            <w:pPr>
              <w:widowControl w:val="0"/>
              <w:tabs>
                <w:tab w:val="left" w:pos="1418"/>
              </w:tabs>
              <w:suppressAutoHyphens w:val="0"/>
              <w:autoSpaceDE w:val="0"/>
              <w:adjustRightInd w:val="0"/>
              <w:jc w:val="both"/>
              <w:textAlignment w:val="auto"/>
            </w:pPr>
            <w:r w:rsidRPr="006F0084">
              <w:t xml:space="preserve">** </w:t>
            </w:r>
            <w:r w:rsidRPr="009E340C">
              <w:rPr>
                <w:b/>
                <w:bCs/>
              </w:rPr>
              <w:t>Darbai, atlikti savo jėgomis</w:t>
            </w:r>
            <w:r w:rsidRPr="006F0084">
              <w:t xml:space="preserve"> – tai d</w:t>
            </w:r>
            <w:r w:rsidRPr="006F0084">
              <w:rPr>
                <w:lang w:eastAsia="lt-LT"/>
              </w:rPr>
              <w:t>arbai, kuriuos tiekėjas atliko savo jėgomis kaip rangovas, tiekėjų grupės partneris ar subtiekėjas, nepasitelkiant trečiųjų subjektų. T</w:t>
            </w:r>
            <w:r w:rsidRPr="006F0084">
              <w:t>okiu atveju turi būti vertinami būtent konkretaus tiekėjo, tiekėjų grupės partnerio ar subtiekėjo, kurio pajėgumais remiamasi pirkime, atlikti darbai, jų apimtis, vertė, o ne sutarties objektas apskritai.</w:t>
            </w:r>
          </w:p>
          <w:p w14:paraId="096DFF86" w14:textId="77777777" w:rsidR="008B1DE6" w:rsidRPr="006F0084" w:rsidRDefault="008B1DE6" w:rsidP="00535CD6">
            <w:pPr>
              <w:widowControl w:val="0"/>
              <w:tabs>
                <w:tab w:val="left" w:pos="1418"/>
              </w:tabs>
              <w:suppressAutoHyphens w:val="0"/>
              <w:autoSpaceDE w:val="0"/>
              <w:adjustRightInd w:val="0"/>
              <w:jc w:val="both"/>
              <w:textAlignment w:val="auto"/>
            </w:pPr>
          </w:p>
          <w:p w14:paraId="5BF07066" w14:textId="0C6A8F87" w:rsidR="008B1DE6" w:rsidRPr="006F0084" w:rsidRDefault="008B1DE6" w:rsidP="00535CD6">
            <w:pPr>
              <w:jc w:val="both"/>
              <w:rPr>
                <w:iCs/>
              </w:rPr>
            </w:pPr>
            <w:r w:rsidRPr="006F0084">
              <w:rPr>
                <w:i/>
              </w:rPr>
              <w:t>*</w:t>
            </w:r>
            <w:r w:rsidRPr="006F0084">
              <w:rPr>
                <w:iCs/>
              </w:rPr>
              <w:t>**</w:t>
            </w:r>
            <w:r w:rsidRPr="006F0084">
              <w:rPr>
                <w:rFonts w:eastAsia="Calibri"/>
                <w:iCs/>
              </w:rPr>
              <w:t>Į atliktų statybos darbų vertę negali būti įskaityta projektavimo, projekto vykdymo priežiūros paslaugų vertė, jei tos paslaugos buvo atliktos kartu su statybos darbais</w:t>
            </w:r>
            <w:r w:rsidR="00642EB6">
              <w:rPr>
                <w:rFonts w:eastAsia="Calibri"/>
                <w:iCs/>
              </w:rPr>
              <w:t>, taip pat kitų paslaugų atlikimas.</w:t>
            </w:r>
          </w:p>
          <w:p w14:paraId="3214E627" w14:textId="77777777" w:rsidR="008B1DE6" w:rsidRPr="006F0084" w:rsidRDefault="008B1DE6" w:rsidP="00535CD6">
            <w:pPr>
              <w:jc w:val="both"/>
              <w:rPr>
                <w:i/>
              </w:rPr>
            </w:pPr>
          </w:p>
          <w:p w14:paraId="66CE2BA0"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Jeigu pasiūlymą teikia ūkio subjektų grupė – reikalavimą turi atitikti visi ūkio subjektų grupės nariai kartu (ūkio subjektų grupės narių turima patirtis sumuojama), atsižvelgiant į jų prisiimamus įsipareigojimus;</w:t>
            </w:r>
          </w:p>
          <w:p w14:paraId="0E6C8194"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
                <w:color w:val="000000"/>
                <w:lang w:eastAsia="lt-LT"/>
              </w:rPr>
            </w:pPr>
            <w:r w:rsidRPr="006F0084">
              <w:rPr>
                <w:i/>
                <w:color w:val="000000"/>
                <w:lang w:eastAsia="lt-LT"/>
              </w:rPr>
              <w:t>Tiekėjas gali remtis kitų ūkio subjektų pajėgumais tik tuo atveju, jeigu tie subjektai patys vykdys tą pirkimo sutarties dalį, kuriai reikia jų turimų pajėgumų;</w:t>
            </w:r>
          </w:p>
          <w:p w14:paraId="73B3C62E" w14:textId="77777777" w:rsidR="008B1DE6" w:rsidRPr="006F0084" w:rsidRDefault="008B1DE6" w:rsidP="008B1DE6">
            <w:pPr>
              <w:pStyle w:val="Sraopastraipa"/>
              <w:numPr>
                <w:ilvl w:val="0"/>
                <w:numId w:val="50"/>
              </w:numPr>
              <w:shd w:val="clear" w:color="auto" w:fill="FFFFFF" w:themeFill="background1"/>
              <w:spacing w:line="259" w:lineRule="auto"/>
              <w:ind w:left="322" w:hanging="283"/>
              <w:jc w:val="both"/>
              <w:rPr>
                <w:iCs/>
                <w:color w:val="000000"/>
                <w:lang w:eastAsia="lt-LT"/>
              </w:rPr>
            </w:pPr>
            <w:r w:rsidRPr="006F0084">
              <w:rPr>
                <w:i/>
                <w:color w:val="000000"/>
                <w:lang w:eastAsia="lt-LT"/>
              </w:rPr>
              <w:t>Subtiekėjams šis reikalavimas nenustatomas</w:t>
            </w:r>
            <w:r w:rsidRPr="006F0084">
              <w:rPr>
                <w:iCs/>
                <w:color w:val="000000"/>
                <w:lang w:eastAsia="lt-LT"/>
              </w:rPr>
              <w:t>.</w:t>
            </w:r>
          </w:p>
        </w:tc>
        <w:tc>
          <w:tcPr>
            <w:tcW w:w="4557" w:type="dxa"/>
            <w:shd w:val="clear" w:color="auto" w:fill="auto"/>
          </w:tcPr>
          <w:p w14:paraId="52C6D47C" w14:textId="77777777" w:rsidR="008B1DE6" w:rsidRPr="006F0084" w:rsidRDefault="008B1DE6" w:rsidP="00535CD6">
            <w:pPr>
              <w:jc w:val="both"/>
              <w:rPr>
                <w:b/>
              </w:rPr>
            </w:pPr>
            <w:r w:rsidRPr="006F0084">
              <w:rPr>
                <w:bCs/>
              </w:rPr>
              <w:lastRenderedPageBreak/>
              <w:t>Pateikiama:</w:t>
            </w:r>
          </w:p>
          <w:p w14:paraId="30D289F7" w14:textId="77777777" w:rsidR="008B1DE6" w:rsidRPr="006F0084" w:rsidRDefault="008B1DE6" w:rsidP="00535CD6">
            <w:pPr>
              <w:widowControl w:val="0"/>
              <w:tabs>
                <w:tab w:val="left" w:pos="1418"/>
              </w:tabs>
              <w:suppressAutoHyphens w:val="0"/>
              <w:autoSpaceDE w:val="0"/>
              <w:adjustRightInd w:val="0"/>
              <w:jc w:val="both"/>
              <w:textAlignment w:val="auto"/>
              <w:rPr>
                <w:bCs/>
                <w:lang w:eastAsia="lt-LT"/>
              </w:rPr>
            </w:pPr>
          </w:p>
          <w:p w14:paraId="1803984F" w14:textId="7C4901D8" w:rsidR="008B1DE6" w:rsidRPr="006F0084" w:rsidRDefault="008B1DE6" w:rsidP="00535CD6">
            <w:pPr>
              <w:jc w:val="both"/>
            </w:pPr>
            <w:r w:rsidRPr="006F0084">
              <w:t xml:space="preserve">1) tiekėjo vadovo ar kito tiekėjo įgalioto atstovo parašu patvirtintas per pastaruosius 5 metus </w:t>
            </w:r>
            <w:r w:rsidRPr="006F0084">
              <w:rPr>
                <w:lang w:eastAsia="lt-LT"/>
              </w:rPr>
              <w:t>iki pasiūlymų pateikimo galutinio termino pabaigos</w:t>
            </w:r>
            <w:r w:rsidRPr="006F0084">
              <w:t xml:space="preserve"> </w:t>
            </w:r>
            <w:r w:rsidRPr="007F4882">
              <w:t xml:space="preserve">tiekėjo </w:t>
            </w:r>
            <w:r w:rsidRPr="007F4882">
              <w:rPr>
                <w:b/>
              </w:rPr>
              <w:t xml:space="preserve">savo jėgomis </w:t>
            </w:r>
            <w:r w:rsidRPr="007C7735">
              <w:rPr>
                <w:bCs/>
              </w:rPr>
              <w:t>atliktų</w:t>
            </w:r>
            <w:r w:rsidR="0069257D" w:rsidRPr="007C7735">
              <w:rPr>
                <w:bCs/>
              </w:rPr>
              <w:t xml:space="preserve"> kelių ir (ar) gatvių </w:t>
            </w:r>
            <w:r w:rsidRPr="007C7735">
              <w:rPr>
                <w:bCs/>
              </w:rPr>
              <w:t>statybos (</w:t>
            </w:r>
            <w:r w:rsidRPr="006F0084">
              <w:t>naujos statybos ir (ar) rekonstravimo darbų, ir (ar) kapitalinio remonto darbų</w:t>
            </w:r>
            <w:r w:rsidRPr="006A6A2F">
              <w:t xml:space="preserve">) </w:t>
            </w:r>
            <w:r w:rsidRPr="006A6A2F">
              <w:rPr>
                <w:b/>
                <w:bCs/>
              </w:rPr>
              <w:t>darbų</w:t>
            </w:r>
            <w:r w:rsidRPr="006A6A2F">
              <w:t xml:space="preserve"> </w:t>
            </w:r>
            <w:r w:rsidRPr="006A6A2F">
              <w:rPr>
                <w:b/>
              </w:rPr>
              <w:t xml:space="preserve">sąrašas (parengtas pagal pirkimo sąlygų 6 priedą </w:t>
            </w:r>
            <w:r w:rsidRPr="006A6A2F">
              <w:rPr>
                <w:b/>
                <w:bCs/>
                <w:iCs/>
              </w:rPr>
              <w:t>,,Atliktų statybos darbų sąrašas</w:t>
            </w:r>
            <w:r w:rsidRPr="004F769F">
              <w:rPr>
                <w:b/>
                <w:bCs/>
                <w:iCs/>
              </w:rPr>
              <w:t>“</w:t>
            </w:r>
            <w:r w:rsidRPr="004F769F">
              <w:rPr>
                <w:b/>
              </w:rPr>
              <w:t>),</w:t>
            </w:r>
            <w:r w:rsidRPr="006F0084">
              <w:rPr>
                <w:b/>
              </w:rPr>
              <w:t xml:space="preserve"> </w:t>
            </w:r>
            <w:r w:rsidRPr="006F0084">
              <w:t>nurodant atliktų statybos darbų pavadinimą, statybos darbų rūšį</w:t>
            </w:r>
            <w:r w:rsidR="007F4882">
              <w:t xml:space="preserve">, </w:t>
            </w:r>
            <w:r w:rsidRPr="006F0084">
              <w:t xml:space="preserve">atliktų darbų vertę per šiame reikalavime nurodytą laikotarpį (be PVM), darbų atlikimo tikslią datą (vykdymo pradžią ir pabaigą, nurodant metus, mėnesį, dieną), užsakovus </w:t>
            </w:r>
            <w:r w:rsidRPr="006F0084">
              <w:rPr>
                <w:rFonts w:eastAsia="Arial Unicode MS"/>
                <w:bdr w:val="nil"/>
                <w:lang w:eastAsia="lt-LT"/>
              </w:rPr>
              <w:t xml:space="preserve">(tiek viešuosius, tiek privačiuosius) </w:t>
            </w:r>
            <w:r w:rsidRPr="006F0084">
              <w:t>bei jų kontaktus. Taip pat tiekėjas</w:t>
            </w:r>
            <w:r w:rsidRPr="006F0084">
              <w:rPr>
                <w:b/>
                <w:bCs/>
              </w:rPr>
              <w:t xml:space="preserve"> </w:t>
            </w:r>
            <w:r w:rsidRPr="007C7735">
              <w:t>atliktų darbų sąraše turi nurodyti, ar darbai buvo atlikti savo jėgomis, ar buvo pasitelkiami kiti ūkio subjektai. Jeigu tiekė</w:t>
            </w:r>
            <w:r w:rsidRPr="006F0084">
              <w:t xml:space="preserve">jas remiasi sutartimi, kurią vykdė ne vienas, bet su kitais ūkio subjektais, </w:t>
            </w:r>
            <w:r w:rsidRPr="006F0084">
              <w:rPr>
                <w:b/>
                <w:bCs/>
              </w:rPr>
              <w:t>išskirti darbų, atliktų savo jėgomis, vertes</w:t>
            </w:r>
            <w:r w:rsidRPr="006F0084">
              <w:t xml:space="preserve">. </w:t>
            </w:r>
          </w:p>
          <w:p w14:paraId="5CF6BE6D" w14:textId="77777777" w:rsidR="008B1DE6" w:rsidRPr="006F0084" w:rsidRDefault="008B1DE6" w:rsidP="00535CD6">
            <w:pPr>
              <w:jc w:val="both"/>
            </w:pPr>
          </w:p>
          <w:p w14:paraId="00F4507D" w14:textId="48B8BCED" w:rsidR="008B1DE6" w:rsidRDefault="008B1DE6" w:rsidP="007C7735">
            <w:pPr>
              <w:snapToGrid w:val="0"/>
              <w:jc w:val="both"/>
            </w:pPr>
            <w:r w:rsidRPr="006F0084">
              <w:rPr>
                <w:sz w:val="22"/>
                <w:szCs w:val="22"/>
                <w:lang w:eastAsia="lt-LT"/>
              </w:rPr>
              <w:t xml:space="preserve">2) </w:t>
            </w:r>
            <w:r w:rsidRPr="006F0084">
              <w:t xml:space="preserve">Įrodymui apie tinkamą darbų atlikimą ir tinkamą galutinį rezultatą pateikiama: </w:t>
            </w:r>
            <w:r w:rsidRPr="006F0084">
              <w:rPr>
                <w:b/>
                <w:bCs/>
              </w:rPr>
              <w:lastRenderedPageBreak/>
              <w:t xml:space="preserve">užsakovo patvirtinta pažyma </w:t>
            </w:r>
            <w:r w:rsidRPr="006F0084">
              <w:rPr>
                <w:bCs/>
              </w:rPr>
              <w:t xml:space="preserve">apie tai, kad </w:t>
            </w:r>
            <w:r w:rsidRPr="007C7735">
              <w:rPr>
                <w:bCs/>
              </w:rPr>
              <w:t xml:space="preserve">tiekėjo </w:t>
            </w:r>
            <w:r w:rsidR="00E118A5" w:rsidRPr="007C7735">
              <w:rPr>
                <w:bCs/>
              </w:rPr>
              <w:t>kelių ir (ar) gatvių</w:t>
            </w:r>
            <w:r w:rsidRPr="007C7735">
              <w:rPr>
                <w:bCs/>
              </w:rPr>
              <w:t xml:space="preserve"> statybos</w:t>
            </w:r>
            <w:r w:rsidRPr="006F0084">
              <w:t xml:space="preserve"> (naujos statybos ir (ar) rekonstravimo darbų, ir (ar) kapitalinio remonto darbų) </w:t>
            </w:r>
            <w:r w:rsidRPr="006F0084">
              <w:rPr>
                <w:b/>
                <w:bCs/>
              </w:rPr>
              <w:t>darbai</w:t>
            </w:r>
            <w:r w:rsidRPr="006F0084">
              <w:rPr>
                <w:b/>
              </w:rPr>
              <w:t xml:space="preserve"> buvo atlikti tinkamai. </w:t>
            </w:r>
            <w:r w:rsidRPr="006F0084">
              <w:rPr>
                <w:bCs/>
              </w:rPr>
              <w:t xml:space="preserve">Užsakovų pažymose turi būti nurodytas </w:t>
            </w:r>
            <w:r w:rsidRPr="006F0084">
              <w:t>atliktų statybos darbų pavadinimas, statybos darbų rūšis,</w:t>
            </w:r>
            <w:r w:rsidR="00E118A5">
              <w:t xml:space="preserve"> </w:t>
            </w:r>
            <w:r w:rsidRPr="006F0084">
              <w:t xml:space="preserve">atliktų darbų vertė (be PVM), darbų atlikimo tiksli data (vykdymo pradžia ir pabaiga, nurodant metus, mėnesį, dieną) </w:t>
            </w:r>
            <w:r w:rsidRPr="006F0084">
              <w:rPr>
                <w:bCs/>
              </w:rPr>
              <w:t xml:space="preserve">ir vieta, taip pat, ar </w:t>
            </w:r>
            <w:r w:rsidRPr="006F0084">
              <w:rPr>
                <w:bCs/>
                <w:lang w:eastAsia="lt-LT"/>
              </w:rPr>
              <w:t xml:space="preserve">nurodytų darbų atlikimas ir galutiniai rezultatai buvo tinkami. </w:t>
            </w:r>
            <w:r w:rsidRPr="007C7735">
              <w:rPr>
                <w:bCs/>
                <w:lang w:eastAsia="lt-LT"/>
              </w:rPr>
              <w:t>Užsakovų pažymose taip pat turi būti nurodyta,</w:t>
            </w:r>
            <w:r w:rsidRPr="006F0084">
              <w:rPr>
                <w:b/>
                <w:lang w:eastAsia="lt-LT"/>
              </w:rPr>
              <w:t xml:space="preserve"> </w:t>
            </w:r>
            <w:r w:rsidRPr="007C7735">
              <w:rPr>
                <w:bCs/>
              </w:rPr>
              <w:t>ar</w:t>
            </w:r>
            <w:r w:rsidRPr="006F0084">
              <w:rPr>
                <w:b/>
              </w:rPr>
              <w:t xml:space="preserve"> tiekėjas nurodytus darbus atliko savo jėgomis, ar pasitelkdamas kitus ūkio subjektus</w:t>
            </w:r>
            <w:r w:rsidRPr="006F0084">
              <w:t>.</w:t>
            </w:r>
            <w:r w:rsidRPr="006F0084">
              <w:rPr>
                <w:color w:val="FF0000"/>
              </w:rPr>
              <w:t xml:space="preserve"> </w:t>
            </w:r>
            <w:r w:rsidRPr="006F0084">
              <w:t xml:space="preserve">Jeigu tiekėjas sutartį vykdė ne vienas, bet su kitais ūkio subjektais – užsakovų pažymose turi būti nurodyta pirkime dalyvaujančio tiekėjo, tiekėjų </w:t>
            </w:r>
            <w:r w:rsidRPr="007C7735">
              <w:t xml:space="preserve">grupės nario ar subtiekėjo, kurio pajėgumais remiamasi, </w:t>
            </w:r>
            <w:r w:rsidRPr="007C7735">
              <w:rPr>
                <w:b/>
                <w:bCs/>
              </w:rPr>
              <w:t>savarankiškai tos sutarties apimtyje atliktų darbų dalies vertė</w:t>
            </w:r>
            <w:r w:rsidR="007C7735" w:rsidRPr="007C7735">
              <w:rPr>
                <w:b/>
                <w:bCs/>
              </w:rPr>
              <w:t xml:space="preserve"> </w:t>
            </w:r>
            <w:r w:rsidR="007C7735" w:rsidRPr="007C7735">
              <w:t>(jeigu užsakovo pažymoje tokios informacijos</w:t>
            </w:r>
            <w:r w:rsidR="007C7735">
              <w:t xml:space="preserve"> nėra, tiekėjas gali teikti ir kitus lygiaverčius objektyvius įrodymus).</w:t>
            </w:r>
          </w:p>
          <w:p w14:paraId="6AF7BBE1" w14:textId="77777777" w:rsidR="007C7735" w:rsidRPr="006F0084" w:rsidRDefault="007C7735" w:rsidP="007C7735">
            <w:pPr>
              <w:snapToGrid w:val="0"/>
              <w:jc w:val="both"/>
            </w:pPr>
          </w:p>
          <w:p w14:paraId="37C08CAC" w14:textId="77777777" w:rsidR="008B1DE6" w:rsidRPr="00E118A5" w:rsidRDefault="008B1DE6" w:rsidP="00535CD6">
            <w:pPr>
              <w:tabs>
                <w:tab w:val="left" w:pos="709"/>
              </w:tabs>
              <w:spacing w:line="240" w:lineRule="atLeast"/>
              <w:jc w:val="both"/>
              <w:rPr>
                <w:rFonts w:eastAsia="Calibri"/>
                <w:iCs/>
                <w:sz w:val="22"/>
                <w:szCs w:val="22"/>
              </w:rPr>
            </w:pPr>
            <w:r w:rsidRPr="00E118A5">
              <w:rPr>
                <w:iCs/>
              </w:rPr>
              <w:t>Užsakovų pažymose pateikta informacija turi sutapti su pirkimo sąlygų 6 priede ,,Atliktų statybos darbų sąrašas“ pateikta informacija apie tiekėjo atliktus darbus.</w:t>
            </w:r>
          </w:p>
          <w:p w14:paraId="70E18457" w14:textId="77777777" w:rsidR="008B1DE6" w:rsidRPr="006F0084" w:rsidRDefault="008B1DE6" w:rsidP="00535CD6">
            <w:pPr>
              <w:ind w:right="40"/>
              <w:jc w:val="both"/>
            </w:pPr>
            <w:r w:rsidRPr="006F0084">
              <w:t xml:space="preserve">  </w:t>
            </w:r>
          </w:p>
          <w:p w14:paraId="169EEB74" w14:textId="77777777" w:rsidR="008B1DE6" w:rsidRPr="006F0084" w:rsidRDefault="008B1DE6" w:rsidP="00535CD6">
            <w:pPr>
              <w:snapToGrid w:val="0"/>
              <w:spacing w:after="120"/>
              <w:jc w:val="both"/>
            </w:pPr>
            <w:r w:rsidRPr="006F0084">
              <w:t>Perkančioji organizacija, siekdama patikslinti informaciją apie atliktus darbus, pasilieka teisę be išankstinio įspėjimo susisiekti su tiekėjo nurodytu užsakovo kontaktiniu asmeniu.</w:t>
            </w:r>
          </w:p>
        </w:tc>
      </w:tr>
      <w:tr w:rsidR="008B1DE6" w:rsidRPr="006F0084" w14:paraId="62B1B013" w14:textId="77777777" w:rsidTr="00F96B5B">
        <w:tc>
          <w:tcPr>
            <w:tcW w:w="570" w:type="dxa"/>
            <w:shd w:val="clear" w:color="auto" w:fill="auto"/>
          </w:tcPr>
          <w:p w14:paraId="591F0FEE" w14:textId="5BB89ECE" w:rsidR="008B1DE6" w:rsidRPr="00A129BB" w:rsidRDefault="00184290" w:rsidP="00535CD6">
            <w:pPr>
              <w:widowControl w:val="0"/>
              <w:tabs>
                <w:tab w:val="left" w:pos="1418"/>
              </w:tabs>
              <w:suppressAutoHyphens w:val="0"/>
              <w:autoSpaceDE w:val="0"/>
              <w:adjustRightInd w:val="0"/>
              <w:jc w:val="both"/>
              <w:textAlignment w:val="auto"/>
              <w:rPr>
                <w:lang w:eastAsia="lt-LT"/>
              </w:rPr>
            </w:pPr>
            <w:r>
              <w:rPr>
                <w:lang w:eastAsia="lt-LT"/>
              </w:rPr>
              <w:lastRenderedPageBreak/>
              <w:t>2</w:t>
            </w:r>
            <w:r w:rsidR="00A129BB" w:rsidRPr="00A129BB">
              <w:rPr>
                <w:lang w:eastAsia="lt-LT"/>
              </w:rPr>
              <w:t>.</w:t>
            </w:r>
          </w:p>
        </w:tc>
        <w:tc>
          <w:tcPr>
            <w:tcW w:w="4512" w:type="dxa"/>
            <w:shd w:val="clear" w:color="auto" w:fill="auto"/>
          </w:tcPr>
          <w:p w14:paraId="213102D2" w14:textId="77777777" w:rsidR="00B1461A" w:rsidRDefault="008B1DE6" w:rsidP="00B1461A">
            <w:pPr>
              <w:jc w:val="both"/>
            </w:pPr>
            <w:r w:rsidRPr="006F0084">
              <w:t xml:space="preserve">Tiekėjo vadovaujančių specialistų ir asmenų, atsakingų už pirkimo sutarties vykdymą, kvalifikacija. Tiekėjas privalo paskirti specialistus*, kurių kvalifikacija** atitinka nurodytus </w:t>
            </w:r>
            <w:r w:rsidRPr="00294A0F">
              <w:t>reikalavimus:</w:t>
            </w:r>
          </w:p>
          <w:p w14:paraId="490A2E25" w14:textId="77777777" w:rsidR="00B1461A" w:rsidRDefault="00B1461A" w:rsidP="00B1461A">
            <w:pPr>
              <w:jc w:val="both"/>
              <w:rPr>
                <w:bCs/>
              </w:rPr>
            </w:pPr>
          </w:p>
          <w:p w14:paraId="6E6C2E93" w14:textId="1C6F00BF" w:rsidR="00B1461A" w:rsidRDefault="008B1DE6" w:rsidP="00B1461A">
            <w:pPr>
              <w:jc w:val="both"/>
            </w:pPr>
            <w:r w:rsidRPr="00B1461A">
              <w:rPr>
                <w:bCs/>
                <w:lang w:eastAsia="lt-LT"/>
              </w:rPr>
              <w:t xml:space="preserve">a) tiekėjas turi pasiūlyti bent 1 (vieną) atestuotą specialistą, kuriam </w:t>
            </w:r>
            <w:r w:rsidRPr="00B1461A">
              <w:rPr>
                <w:rFonts w:eastAsia="Calibri"/>
              </w:rPr>
              <w:t xml:space="preserve">suteikta teisė eiti </w:t>
            </w:r>
            <w:r w:rsidR="00B1461A" w:rsidRPr="00B1461A">
              <w:rPr>
                <w:b/>
                <w:bCs/>
              </w:rPr>
              <w:t>neypatingojo</w:t>
            </w:r>
            <w:r w:rsidR="00685D0A">
              <w:rPr>
                <w:b/>
                <w:bCs/>
              </w:rPr>
              <w:t>***</w:t>
            </w:r>
            <w:r w:rsidR="00B1461A" w:rsidRPr="00B1461A">
              <w:rPr>
                <w:b/>
                <w:bCs/>
              </w:rPr>
              <w:t xml:space="preserve"> statinio statybos vadovo pareigas</w:t>
            </w:r>
            <w:r w:rsidR="00B1461A" w:rsidRPr="00B1461A">
              <w:t>,</w:t>
            </w:r>
            <w:r w:rsidR="00B1461A" w:rsidRPr="00B1461A">
              <w:rPr>
                <w:rFonts w:eastAsia="Calibri"/>
                <w:lang w:eastAsia="zh-CN"/>
              </w:rPr>
              <w:t xml:space="preserve"> statinių  grupė: </w:t>
            </w:r>
            <w:r w:rsidR="00B1461A" w:rsidRPr="00B1461A">
              <w:lastRenderedPageBreak/>
              <w:t>susisiekimo komunikacijos, statinių pogrupis:                 gatvės.</w:t>
            </w:r>
          </w:p>
          <w:p w14:paraId="754CAFF6" w14:textId="77777777" w:rsidR="00B1461A" w:rsidRDefault="00B1461A" w:rsidP="00B1461A">
            <w:pPr>
              <w:jc w:val="both"/>
            </w:pPr>
          </w:p>
          <w:p w14:paraId="59F745DE" w14:textId="0E7DBBD8" w:rsidR="008B1DE6" w:rsidRPr="00B1461A" w:rsidRDefault="00B1461A" w:rsidP="00B1461A">
            <w:pPr>
              <w:jc w:val="both"/>
            </w:pPr>
            <w:r>
              <w:t xml:space="preserve">b) </w:t>
            </w:r>
            <w:bookmarkStart w:id="6" w:name="_Hlk158712611"/>
            <w:r>
              <w:t>t</w:t>
            </w:r>
            <w:r w:rsidRPr="0079737B">
              <w:t xml:space="preserve">iekėjas turi pasiūlyti bent 1 (vieną) </w:t>
            </w:r>
            <w:r>
              <w:t xml:space="preserve">                  </w:t>
            </w:r>
            <w:r w:rsidRPr="0079737B">
              <w:t xml:space="preserve">atestuotą specialistą, turintį teisę eiti </w:t>
            </w:r>
            <w:r>
              <w:t xml:space="preserve">                                       </w:t>
            </w:r>
            <w:r w:rsidRPr="00B1461A">
              <w:rPr>
                <w:b/>
                <w:bCs/>
              </w:rPr>
              <w:t>neypatingojo</w:t>
            </w:r>
            <w:r w:rsidR="00685D0A">
              <w:rPr>
                <w:b/>
                <w:bCs/>
              </w:rPr>
              <w:t>***</w:t>
            </w:r>
            <w:r w:rsidRPr="00B1461A">
              <w:rPr>
                <w:b/>
                <w:bCs/>
              </w:rPr>
              <w:t xml:space="preserve"> statinio</w:t>
            </w:r>
            <w:r>
              <w:rPr>
                <w:b/>
                <w:bCs/>
              </w:rPr>
              <w:t xml:space="preserve"> </w:t>
            </w:r>
            <w:r w:rsidRPr="00B1461A">
              <w:rPr>
                <w:b/>
                <w:bCs/>
              </w:rPr>
              <w:t>specialiųjų       statybos darbų vadovo pareigas</w:t>
            </w:r>
            <w:r w:rsidRPr="0079737B">
              <w:t xml:space="preserve"> </w:t>
            </w:r>
            <w:r>
              <w:t xml:space="preserve">                           </w:t>
            </w:r>
            <w:r w:rsidRPr="00B1461A">
              <w:t xml:space="preserve">inžinerinių tinklų grupės nuotekų                             šalinimo </w:t>
            </w:r>
            <w:r w:rsidRPr="007257E2">
              <w:t>pogrupyje.</w:t>
            </w:r>
            <w:r w:rsidRPr="007257E2">
              <w:rPr>
                <w:b/>
                <w:bCs/>
              </w:rPr>
              <w:t xml:space="preserve"> </w:t>
            </w:r>
            <w:r w:rsidRPr="007257E2">
              <w:t>Specialiųjų darbų         sritis: nuotekų šalinimo tinklų tiesimas.</w:t>
            </w:r>
            <w:bookmarkEnd w:id="6"/>
          </w:p>
          <w:p w14:paraId="4D077B65" w14:textId="77777777" w:rsidR="00B1461A" w:rsidRPr="006F0084" w:rsidRDefault="00B1461A" w:rsidP="00535CD6">
            <w:pPr>
              <w:shd w:val="clear" w:color="auto" w:fill="FFFFFF" w:themeFill="background1"/>
              <w:jc w:val="both"/>
              <w:rPr>
                <w:rFonts w:eastAsia="Calibri"/>
              </w:rPr>
            </w:pPr>
          </w:p>
          <w:p w14:paraId="29093C87" w14:textId="79A93F56" w:rsidR="00090470" w:rsidRDefault="008B1DE6" w:rsidP="00090470">
            <w:pPr>
              <w:widowControl w:val="0"/>
              <w:tabs>
                <w:tab w:val="left" w:pos="1418"/>
              </w:tabs>
              <w:suppressAutoHyphens w:val="0"/>
              <w:autoSpaceDE w:val="0"/>
              <w:adjustRightInd w:val="0"/>
              <w:spacing w:after="120"/>
              <w:jc w:val="both"/>
              <w:textAlignment w:val="auto"/>
              <w:rPr>
                <w:rFonts w:eastAsia="Calibri"/>
              </w:rPr>
            </w:pPr>
            <w:r w:rsidRPr="006F0084">
              <w:rPr>
                <w:rFonts w:eastAsia="Calibri"/>
              </w:rPr>
              <w:t xml:space="preserve">c) </w:t>
            </w:r>
            <w:r w:rsidR="00090470" w:rsidRPr="00A86FF8">
              <w:rPr>
                <w:lang w:eastAsia="lt-LT"/>
              </w:rPr>
              <w:t>tiekėjas</w:t>
            </w:r>
            <w:r w:rsidR="00090470" w:rsidRPr="00FA13DE">
              <w:rPr>
                <w:lang w:eastAsia="lt-LT"/>
              </w:rPr>
              <w:t xml:space="preserve"> turi pasiūlyti bent 1 (vieną) </w:t>
            </w:r>
            <w:r w:rsidR="00090470" w:rsidRPr="00295825">
              <w:rPr>
                <w:b/>
                <w:bCs/>
                <w:lang w:eastAsia="lt-LT"/>
              </w:rPr>
              <w:t>inžinierių, turintį energetikos darbuotojo pažymėjimą</w:t>
            </w:r>
            <w:r w:rsidR="00090470" w:rsidRPr="00FA13DE">
              <w:rPr>
                <w:lang w:eastAsia="lt-LT"/>
              </w:rPr>
              <w:t xml:space="preserve"> elektros energijos vartojimo veiklos srityje</w:t>
            </w:r>
            <w:r w:rsidR="00090470">
              <w:rPr>
                <w:lang w:eastAsia="lt-LT"/>
              </w:rPr>
              <w:t>,</w:t>
            </w:r>
            <w:r w:rsidR="00090470" w:rsidRPr="00FA13DE">
              <w:rPr>
                <w:lang w:eastAsia="lt-LT"/>
              </w:rPr>
              <w:t xml:space="preserve"> kuriam suteikta </w:t>
            </w:r>
            <w:r w:rsidR="00090470" w:rsidRPr="00090470">
              <w:rPr>
                <w:lang w:eastAsia="lt-LT"/>
              </w:rPr>
              <w:t xml:space="preserve">teisė eksploatuoti elektros įrenginius iki 0,4 </w:t>
            </w:r>
            <w:proofErr w:type="spellStart"/>
            <w:r w:rsidR="00090470" w:rsidRPr="00090470">
              <w:rPr>
                <w:lang w:eastAsia="lt-LT"/>
              </w:rPr>
              <w:t>kV.</w:t>
            </w:r>
            <w:proofErr w:type="spellEnd"/>
          </w:p>
          <w:p w14:paraId="28C61D2B" w14:textId="77777777" w:rsidR="00090470" w:rsidRPr="006F0084" w:rsidRDefault="00090470" w:rsidP="00535CD6">
            <w:pPr>
              <w:shd w:val="clear" w:color="auto" w:fill="FFFFFF" w:themeFill="background1"/>
              <w:jc w:val="both"/>
              <w:rPr>
                <w:rFonts w:eastAsia="Calibri"/>
              </w:rPr>
            </w:pPr>
          </w:p>
          <w:p w14:paraId="61BDAE92" w14:textId="77777777" w:rsidR="008B1DE6" w:rsidRPr="006F0084" w:rsidRDefault="008B1DE6" w:rsidP="00535CD6">
            <w:pPr>
              <w:jc w:val="both"/>
            </w:pPr>
            <w:r w:rsidRPr="006F0084">
              <w:t xml:space="preserve">* </w:t>
            </w:r>
            <w:r w:rsidRPr="006F0084">
              <w:rPr>
                <w:i/>
              </w:rPr>
              <w:t>Tiekėjas gali siūlyti vieną asmenį kelioms pozicijoms, jei šis asmuo atitinka visus skirtingoms pozicijoms keliamus reikalavimus.</w:t>
            </w:r>
          </w:p>
          <w:p w14:paraId="194A8DFB" w14:textId="3D6CB6D0" w:rsidR="008B1DE6" w:rsidRDefault="008B1DE6" w:rsidP="00535CD6">
            <w:pPr>
              <w:widowControl w:val="0"/>
              <w:tabs>
                <w:tab w:val="left" w:pos="1418"/>
              </w:tabs>
              <w:suppressAutoHyphens w:val="0"/>
              <w:autoSpaceDE w:val="0"/>
              <w:adjustRightInd w:val="0"/>
              <w:jc w:val="both"/>
              <w:textAlignment w:val="auto"/>
              <w:rPr>
                <w:i/>
              </w:rPr>
            </w:pPr>
            <w:r w:rsidRPr="006F0084">
              <w:rPr>
                <w:b/>
                <w:i/>
              </w:rPr>
              <w:t xml:space="preserve">** </w:t>
            </w:r>
            <w:r w:rsidRPr="006F0084">
              <w:rPr>
                <w:i/>
              </w:rPr>
              <w:t>Tiekėjo specialistų atestatai atitiks reikalavimus, jei jie apims daugiau statinių grupių ar pogrupių nei reikalaujama.</w:t>
            </w:r>
          </w:p>
          <w:p w14:paraId="3F9A8D73" w14:textId="55F19ABD" w:rsidR="00685D0A" w:rsidRPr="00685D0A" w:rsidRDefault="00685D0A" w:rsidP="00535CD6">
            <w:pPr>
              <w:widowControl w:val="0"/>
              <w:tabs>
                <w:tab w:val="left" w:pos="1418"/>
              </w:tabs>
              <w:suppressAutoHyphens w:val="0"/>
              <w:autoSpaceDE w:val="0"/>
              <w:adjustRightInd w:val="0"/>
              <w:jc w:val="both"/>
              <w:textAlignment w:val="auto"/>
            </w:pPr>
            <w:r>
              <w:rPr>
                <w:i/>
              </w:rPr>
              <w:t>***</w:t>
            </w:r>
            <w:r w:rsidRPr="00A86FF8">
              <w:rPr>
                <w:i/>
                <w:iCs/>
              </w:rPr>
              <w:t xml:space="preserve"> </w:t>
            </w:r>
            <w:r>
              <w:rPr>
                <w:i/>
                <w:iCs/>
              </w:rPr>
              <w:t>Y</w:t>
            </w:r>
            <w:r w:rsidRPr="00A86FF8">
              <w:rPr>
                <w:i/>
                <w:iCs/>
              </w:rPr>
              <w:t xml:space="preserve">patingųjų statinių statybos vadovai </w:t>
            </w:r>
            <w:r>
              <w:rPr>
                <w:i/>
                <w:iCs/>
              </w:rPr>
              <w:t xml:space="preserve">(specialiųjų statybos darbų vadovai) </w:t>
            </w:r>
            <w:r w:rsidRPr="00A86FF8">
              <w:rPr>
                <w:i/>
                <w:iCs/>
              </w:rPr>
              <w:t>turi teisę eiti ir neypatingųjų statinių statybos</w:t>
            </w:r>
            <w:r>
              <w:rPr>
                <w:i/>
                <w:iCs/>
              </w:rPr>
              <w:t xml:space="preserve"> </w:t>
            </w:r>
            <w:r w:rsidRPr="00A86FF8">
              <w:rPr>
                <w:i/>
                <w:iCs/>
              </w:rPr>
              <w:t>vadovo</w:t>
            </w:r>
            <w:r>
              <w:rPr>
                <w:i/>
                <w:iCs/>
              </w:rPr>
              <w:t xml:space="preserve"> (specialiųjų statybos darbų vadovo)</w:t>
            </w:r>
            <w:r w:rsidRPr="00A86FF8">
              <w:rPr>
                <w:i/>
                <w:iCs/>
              </w:rPr>
              <w:t xml:space="preserve"> pareigas</w:t>
            </w:r>
            <w:r w:rsidRPr="00A86FF8">
              <w:t>.</w:t>
            </w:r>
          </w:p>
          <w:p w14:paraId="488DE7B8" w14:textId="77777777" w:rsidR="007701D9" w:rsidRPr="007701D9" w:rsidRDefault="007701D9" w:rsidP="00535CD6">
            <w:pPr>
              <w:widowControl w:val="0"/>
              <w:tabs>
                <w:tab w:val="left" w:pos="1418"/>
              </w:tabs>
              <w:suppressAutoHyphens w:val="0"/>
              <w:autoSpaceDE w:val="0"/>
              <w:adjustRightInd w:val="0"/>
              <w:jc w:val="both"/>
              <w:textAlignment w:val="auto"/>
            </w:pPr>
          </w:p>
          <w:p w14:paraId="5C359E1D"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Jeigu pasiūlymą teikia ūkio subjektų grupė – reikalavimą turi atitikti ūkio subjektų grupės nario (-</w:t>
            </w:r>
            <w:proofErr w:type="spellStart"/>
            <w:r w:rsidRPr="006F0084">
              <w:rPr>
                <w:i/>
                <w:color w:val="000000"/>
                <w:lang w:eastAsia="lt-LT"/>
              </w:rPr>
              <w:t>ių</w:t>
            </w:r>
            <w:proofErr w:type="spellEnd"/>
            <w:r w:rsidRPr="006F0084">
              <w:rPr>
                <w:i/>
                <w:color w:val="000000"/>
                <w:lang w:eastAsia="lt-LT"/>
              </w:rPr>
              <w:t>) specialistai, atsižvelgiant į jų prisiimamus įsipareigojimus pirkimo sutarčiai vykdyti;</w:t>
            </w:r>
          </w:p>
          <w:p w14:paraId="0FFFA6C3"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Tiekėjas gali remtis kitų ūkio subjektų pajėgumais tik tuo atveju, jeigu tie subjektai (jų darbuotojai) patys vykdys tą pirkimo sutarties dalį, kuriai reikia jų turimų pajėgumų;</w:t>
            </w:r>
          </w:p>
          <w:p w14:paraId="5DAD53B7" w14:textId="77777777" w:rsidR="008B1DE6" w:rsidRPr="006F0084" w:rsidRDefault="008B1DE6" w:rsidP="008B1DE6">
            <w:pPr>
              <w:pStyle w:val="Sraopastraipa"/>
              <w:numPr>
                <w:ilvl w:val="0"/>
                <w:numId w:val="51"/>
              </w:numPr>
              <w:shd w:val="clear" w:color="auto" w:fill="FFFFFF" w:themeFill="background1"/>
              <w:ind w:left="322" w:hanging="322"/>
              <w:jc w:val="both"/>
              <w:rPr>
                <w:i/>
                <w:color w:val="000000"/>
                <w:lang w:eastAsia="lt-LT"/>
              </w:rPr>
            </w:pPr>
            <w:r w:rsidRPr="006F0084">
              <w:rPr>
                <w:i/>
                <w:color w:val="000000"/>
                <w:lang w:eastAsia="lt-LT"/>
              </w:rPr>
              <w:t>Subtiekėjai – jei tiekėjas (jo pasitelkiami specialistai) pats atitinka nustatytą reikalavimą, tačiau ketina pasitelkti subtiekėjus (jo specialistus), subtiekėjų specialistai privalo atitikti nustatytus</w:t>
            </w:r>
            <w:r w:rsidRPr="006F0084">
              <w:rPr>
                <w:b/>
                <w:bCs/>
                <w:i/>
                <w:color w:val="000000"/>
                <w:lang w:eastAsia="lt-LT"/>
              </w:rPr>
              <w:t xml:space="preserve"> </w:t>
            </w:r>
            <w:r w:rsidRPr="006F0084">
              <w:rPr>
                <w:i/>
                <w:color w:val="000000"/>
                <w:lang w:eastAsia="lt-LT"/>
              </w:rPr>
              <w:t>reikalavimus, jeigu subtiekėjai (jų darbuotojai) patys vykdys tą pirkimo sutarties dalį, kuriai reikia nustatytos kvalifikacijos.</w:t>
            </w:r>
          </w:p>
        </w:tc>
        <w:tc>
          <w:tcPr>
            <w:tcW w:w="4557" w:type="dxa"/>
            <w:shd w:val="clear" w:color="auto" w:fill="auto"/>
          </w:tcPr>
          <w:p w14:paraId="5D717B41" w14:textId="77777777" w:rsidR="008B1DE6" w:rsidRPr="006F0084" w:rsidRDefault="008B1DE6" w:rsidP="00535CD6">
            <w:pPr>
              <w:jc w:val="both"/>
              <w:rPr>
                <w:bCs/>
              </w:rPr>
            </w:pPr>
            <w:r w:rsidRPr="006F0084">
              <w:rPr>
                <w:bCs/>
              </w:rPr>
              <w:lastRenderedPageBreak/>
              <w:t>Pateikiama:</w:t>
            </w:r>
          </w:p>
          <w:p w14:paraId="65925C68" w14:textId="77777777" w:rsidR="008B1DE6" w:rsidRPr="006F0084" w:rsidRDefault="008B1DE6" w:rsidP="00535CD6">
            <w:pPr>
              <w:jc w:val="both"/>
              <w:rPr>
                <w:bCs/>
              </w:rPr>
            </w:pPr>
          </w:p>
          <w:p w14:paraId="3AEFDBEC" w14:textId="29052C3D" w:rsidR="008B1DE6" w:rsidRPr="006F0084" w:rsidRDefault="008B1DE6" w:rsidP="00535CD6">
            <w:pPr>
              <w:jc w:val="both"/>
              <w:rPr>
                <w:b/>
                <w:lang w:eastAsia="lt-LT"/>
              </w:rPr>
            </w:pPr>
            <w:r w:rsidRPr="006F0084">
              <w:rPr>
                <w:bCs/>
              </w:rPr>
              <w:t xml:space="preserve">1) </w:t>
            </w:r>
            <w:r w:rsidRPr="006F0084">
              <w:t xml:space="preserve">tiekėjo vadovo ar kito tiekėjo įgalioto atstovo parašu patvirtintas vadovaujančių specialistų ir asmenų, </w:t>
            </w:r>
            <w:r w:rsidRPr="006F0084">
              <w:rPr>
                <w:lang w:eastAsia="lt-LT"/>
              </w:rPr>
              <w:t>atsakingų už pirkimo sutarties vykdymą</w:t>
            </w:r>
            <w:r w:rsidRPr="006F0084">
              <w:rPr>
                <w:b/>
                <w:lang w:eastAsia="lt-LT"/>
              </w:rPr>
              <w:t xml:space="preserve"> </w:t>
            </w:r>
            <w:r w:rsidRPr="008F3336">
              <w:rPr>
                <w:b/>
                <w:lang w:eastAsia="lt-LT"/>
              </w:rPr>
              <w:t>sąrašas (</w:t>
            </w:r>
            <w:r w:rsidRPr="008F3336">
              <w:rPr>
                <w:b/>
              </w:rPr>
              <w:t>parengtas pagal pirkimo sąlygų 7 priedą „Tiekėjo vadovaujančių darbuotojų (specialistų) ir asmenų, atsakingų už sutarties</w:t>
            </w:r>
            <w:r w:rsidRPr="006F0084">
              <w:rPr>
                <w:b/>
              </w:rPr>
              <w:t xml:space="preserve"> vykdymą sąrašas“)</w:t>
            </w:r>
            <w:r w:rsidRPr="00AE3AE3">
              <w:rPr>
                <w:bCs/>
              </w:rPr>
              <w:t>,</w:t>
            </w:r>
            <w:r w:rsidRPr="006F0084">
              <w:rPr>
                <w:b/>
              </w:rPr>
              <w:t xml:space="preserve"> </w:t>
            </w:r>
            <w:r w:rsidRPr="006F0084">
              <w:rPr>
                <w:bCs/>
                <w:lang w:eastAsia="lt-LT"/>
              </w:rPr>
              <w:t xml:space="preserve">kuriame nurodomi specialistų </w:t>
            </w:r>
            <w:r w:rsidRPr="006F0084">
              <w:rPr>
                <w:bCs/>
                <w:lang w:eastAsia="lt-LT"/>
              </w:rPr>
              <w:lastRenderedPageBreak/>
              <w:t xml:space="preserve">vardai, pavardės, profesinė kvalifikacija (patvirtinanti šios lentelės </w:t>
            </w:r>
            <w:r w:rsidR="0071079D">
              <w:rPr>
                <w:bCs/>
                <w:lang w:eastAsia="lt-LT"/>
              </w:rPr>
              <w:t>2</w:t>
            </w:r>
            <w:r w:rsidRPr="006F0084">
              <w:rPr>
                <w:bCs/>
                <w:lang w:eastAsia="lt-LT"/>
              </w:rPr>
              <w:t xml:space="preserve"> punkte nurodytus reikalavimus), pareigos, vykdant pirkimo sutartį, dabartinė darbovietė, kvalifikacijos atestato /</w:t>
            </w:r>
            <w:r w:rsidRPr="006F0084">
              <w:rPr>
                <w:bCs/>
              </w:rPr>
              <w:t xml:space="preserve"> teisės pripažinimo pažymos / </w:t>
            </w:r>
            <w:r w:rsidRPr="006F0084">
              <w:rPr>
                <w:bCs/>
                <w:lang w:eastAsia="lt-LT"/>
              </w:rPr>
              <w:t xml:space="preserve">pažymėjimo numeris, išdavimo data, galiojimo laikas, išdavusios institucijos pavadinimas.  </w:t>
            </w:r>
          </w:p>
          <w:p w14:paraId="1ED4B3EB" w14:textId="77777777" w:rsidR="008B1DE6" w:rsidRPr="006F0084" w:rsidRDefault="008B1DE6" w:rsidP="00535CD6">
            <w:pPr>
              <w:jc w:val="both"/>
              <w:rPr>
                <w:b/>
                <w:bCs/>
              </w:rPr>
            </w:pPr>
          </w:p>
          <w:p w14:paraId="61070746" w14:textId="5C1E6D24" w:rsidR="008B1DE6" w:rsidRPr="006F0084" w:rsidRDefault="008B1DE6" w:rsidP="00535CD6">
            <w:pPr>
              <w:jc w:val="both"/>
            </w:pPr>
            <w:r w:rsidRPr="006F0084">
              <w:t xml:space="preserve">2) </w:t>
            </w:r>
            <w:r w:rsidR="0071079D" w:rsidRPr="0071079D">
              <w:rPr>
                <w:b/>
                <w:bCs/>
              </w:rPr>
              <w:t>dėl a) ir b) papunkčių</w:t>
            </w:r>
            <w:r w:rsidR="0071079D">
              <w:t xml:space="preserve">: </w:t>
            </w:r>
            <w:r w:rsidRPr="006F0084">
              <w:t>Lietuvos Respublikos ir trečiųjų šalių piliečiams ir kitiems fiziniams asmenims (išskyrus užsienio šalių specialistus*) teisės aktuose numatytų institucijų (VšĮ „Statybos sektoriaus vystymo agentūra“) išduoti kvalifikacijos atestatai ar užsienio šalies specialistams išduoti dokumentai, patvirtinantys turimą kvalifikaciją kilmės šalyje.</w:t>
            </w:r>
          </w:p>
          <w:p w14:paraId="65AEFE84" w14:textId="77777777" w:rsidR="008B1DE6" w:rsidRPr="006F0084" w:rsidRDefault="008B1DE6" w:rsidP="00535CD6">
            <w:pPr>
              <w:jc w:val="both"/>
            </w:pPr>
          </w:p>
          <w:p w14:paraId="0566F1FC" w14:textId="19C09243" w:rsidR="008B1DE6" w:rsidRPr="006F0084" w:rsidRDefault="008B1DE6" w:rsidP="00535CD6">
            <w:pPr>
              <w:jc w:val="both"/>
            </w:pPr>
            <w:r w:rsidRPr="006F0084">
              <w:t>*Užsienio šalių specialistai – Europos Sąjungos valstybių narių, Šveicarijos Konfederacijos arba valstybių, pasirašiusių Europos ekonominės erdvės sutartį, piliečiai ir kiti fiziniai asmenys,</w:t>
            </w:r>
            <w:r w:rsidRPr="006F0084">
              <w:br/>
              <w:t xml:space="preserve">kurie naudojasi Europos Sąjungos teisės aktuose jiems suteiktomis judėjimo valstybėse narėse teisėmis – turi teisę eiti </w:t>
            </w:r>
            <w:r w:rsidR="004F3C91">
              <w:t>ney</w:t>
            </w:r>
            <w:r w:rsidRPr="006F0084">
              <w:t>patingo</w:t>
            </w:r>
            <w:r w:rsidR="00D614DB">
              <w:t>jo</w:t>
            </w:r>
            <w:r w:rsidRPr="006F0084">
              <w:t xml:space="preserve"> statinio statybos vadovo</w:t>
            </w:r>
            <w:r w:rsidR="004F3C91">
              <w:t xml:space="preserve"> / </w:t>
            </w:r>
            <w:r w:rsidRPr="006F0084">
              <w:rPr>
                <w:lang w:eastAsia="lt-LT"/>
              </w:rPr>
              <w:t>specialiųjų statybos darbų vadovo</w:t>
            </w:r>
            <w:r w:rsidR="004F3C91">
              <w:t xml:space="preserve"> </w:t>
            </w:r>
            <w:r w:rsidRPr="006F0084">
              <w:t>pareigas, pripažinus jų kilmės valstybėje turimą teisę eiti analogiškų statinių statybos vadovo, specialiųjų statybos darbų vadovo</w:t>
            </w:r>
            <w:r w:rsidR="004F3C91">
              <w:t xml:space="preserve"> </w:t>
            </w:r>
            <w:r w:rsidRPr="006F0084">
              <w:t>pareigas.</w:t>
            </w:r>
          </w:p>
          <w:p w14:paraId="595E16D4" w14:textId="292258EE" w:rsidR="008B1DE6" w:rsidRPr="006F0084" w:rsidRDefault="008B1DE6" w:rsidP="00535CD6">
            <w:pPr>
              <w:jc w:val="both"/>
            </w:pPr>
            <w:r w:rsidRPr="006F0084">
              <w:t>Iš tokių specialistų priimami</w:t>
            </w:r>
            <w:r w:rsidRPr="006F0084">
              <w:rPr>
                <w:lang w:eastAsia="lt-LT"/>
              </w:rPr>
              <w:t xml:space="preserve"> jų kilmės šalies kompetentingų institucijų išduoti dokumentai, tačiau toks užsienio šalies specialistas turi pareigą per protingą laiką, </w:t>
            </w:r>
            <w:r w:rsidRPr="006F0084">
              <w:rPr>
                <w:noProof/>
              </w:rPr>
              <w:t xml:space="preserve">po supaprastinto pirkimo paskelbimo, atsižvelgiant į trumpesnius pirkimo procedūrų terminus, kaip įmanoma greičiau </w:t>
            </w:r>
            <w:r w:rsidRPr="006F0084">
              <w:rPr>
                <w:lang w:eastAsia="lt-LT"/>
              </w:rPr>
              <w:t>kreiptis į atitinkamą Lietuvos Respublikos instituciją (</w:t>
            </w:r>
            <w:r w:rsidRPr="006F0084">
              <w:t xml:space="preserve">VšĮ „Statybos sektoriaus vystymo agentūra“) </w:t>
            </w:r>
            <w:r w:rsidRPr="006F0084">
              <w:rPr>
                <w:lang w:eastAsia="lt-LT"/>
              </w:rPr>
              <w:t>dėl teisės pripažinimo dokumento išdavimo.</w:t>
            </w:r>
            <w:r w:rsidRPr="006F0084">
              <w:t xml:space="preserve"> </w:t>
            </w:r>
          </w:p>
          <w:p w14:paraId="099EAB65" w14:textId="6C11E3D0" w:rsidR="008B1DE6" w:rsidRPr="006F0084" w:rsidRDefault="008B1DE6" w:rsidP="00535CD6">
            <w:pPr>
              <w:pStyle w:val="Komentarotekstas"/>
              <w:spacing w:after="0" w:line="240" w:lineRule="auto"/>
              <w:jc w:val="both"/>
              <w:rPr>
                <w:rFonts w:ascii="Times New Roman" w:hAnsi="Times New Roman"/>
                <w:sz w:val="24"/>
                <w:szCs w:val="24"/>
              </w:rPr>
            </w:pPr>
            <w:r w:rsidRPr="006F0084">
              <w:rPr>
                <w:rFonts w:ascii="Times New Roman" w:hAnsi="Times New Roman"/>
                <w:sz w:val="24"/>
                <w:szCs w:val="24"/>
              </w:rPr>
              <w:t>Taip pat turi būti pateiktas ir dokumentas, patvirtinantis kreipimąsi į VšĮ „Statybos sektoriaus vystymo agentūra“</w:t>
            </w:r>
            <w:r w:rsidR="004F3C91">
              <w:rPr>
                <w:rFonts w:ascii="Times New Roman" w:hAnsi="Times New Roman"/>
                <w:sz w:val="24"/>
                <w:szCs w:val="24"/>
              </w:rPr>
              <w:t xml:space="preserve"> </w:t>
            </w:r>
            <w:r w:rsidRPr="006F0084">
              <w:rPr>
                <w:rFonts w:ascii="Times New Roman" w:hAnsi="Times New Roman"/>
                <w:sz w:val="24"/>
                <w:szCs w:val="24"/>
              </w:rPr>
              <w:t>dėl teisės pripažinimo dokumento išdavimo.</w:t>
            </w:r>
          </w:p>
          <w:p w14:paraId="2721F625" w14:textId="77777777" w:rsidR="008B1DE6" w:rsidRPr="006F0084" w:rsidRDefault="008B1DE6" w:rsidP="00535CD6">
            <w:pPr>
              <w:jc w:val="both"/>
            </w:pPr>
            <w:r w:rsidRPr="006F0084">
              <w:t xml:space="preserve">Užsienio šalių specialistai iki pirkimo sutarties pasirašymo turi gauti ir pateikti </w:t>
            </w:r>
            <w:r w:rsidRPr="006F0084">
              <w:lastRenderedPageBreak/>
              <w:t>Statybos įstatymo nustatyta tvarka išduotą teisės pripažinimo dokumentą.</w:t>
            </w:r>
          </w:p>
          <w:p w14:paraId="5CECA29C" w14:textId="77777777" w:rsidR="008B1DE6" w:rsidRPr="006F0084" w:rsidRDefault="008B1DE6" w:rsidP="00535CD6">
            <w:pPr>
              <w:widowControl w:val="0"/>
              <w:jc w:val="both"/>
              <w:rPr>
                <w:bCs/>
                <w:lang w:eastAsia="lt-LT"/>
              </w:rPr>
            </w:pPr>
          </w:p>
          <w:p w14:paraId="35BC9B90" w14:textId="66408AA4" w:rsidR="0032631A" w:rsidRDefault="008B1DE6" w:rsidP="0032631A">
            <w:pPr>
              <w:widowControl w:val="0"/>
              <w:tabs>
                <w:tab w:val="left" w:pos="1418"/>
              </w:tabs>
              <w:suppressAutoHyphens w:val="0"/>
              <w:autoSpaceDE w:val="0"/>
              <w:adjustRightInd w:val="0"/>
              <w:jc w:val="both"/>
              <w:textAlignment w:val="auto"/>
            </w:pPr>
            <w:r w:rsidRPr="006F0084">
              <w:rPr>
                <w:bCs/>
                <w:lang w:eastAsia="lt-LT"/>
              </w:rPr>
              <w:t>3</w:t>
            </w:r>
            <w:r w:rsidRPr="0015316C">
              <w:rPr>
                <w:bCs/>
                <w:lang w:eastAsia="lt-LT"/>
              </w:rPr>
              <w:t xml:space="preserve">) </w:t>
            </w:r>
            <w:r w:rsidR="0032631A" w:rsidRPr="0032631A">
              <w:rPr>
                <w:b/>
                <w:lang w:eastAsia="lt-LT"/>
              </w:rPr>
              <w:t>dėl c papunkčio</w:t>
            </w:r>
            <w:r w:rsidR="0032631A">
              <w:rPr>
                <w:bCs/>
                <w:lang w:eastAsia="lt-LT"/>
              </w:rPr>
              <w:t xml:space="preserve">: </w:t>
            </w:r>
            <w:r w:rsidR="0032631A" w:rsidRPr="0032631A">
              <w:rPr>
                <w:color w:val="000000"/>
              </w:rPr>
              <w:t xml:space="preserve">energetikos darbuotojo pažymėjimas, suteikiantis teisę </w:t>
            </w:r>
            <w:r w:rsidR="0032631A" w:rsidRPr="00FA13DE">
              <w:rPr>
                <w:lang w:eastAsia="lt-LT"/>
              </w:rPr>
              <w:t>elektros energijos vartojimo veiklos srityje</w:t>
            </w:r>
            <w:r w:rsidR="0032631A" w:rsidRPr="0032631A">
              <w:rPr>
                <w:color w:val="000000"/>
              </w:rPr>
              <w:t xml:space="preserve"> eksploatuoti elektros įrenginius iki </w:t>
            </w:r>
            <w:r w:rsidR="0032631A" w:rsidRPr="0032631A">
              <w:rPr>
                <w:lang w:eastAsia="lt-LT"/>
              </w:rPr>
              <w:t xml:space="preserve">0,4 </w:t>
            </w:r>
            <w:proofErr w:type="spellStart"/>
            <w:r w:rsidR="0032631A" w:rsidRPr="0032631A">
              <w:rPr>
                <w:lang w:eastAsia="lt-LT"/>
              </w:rPr>
              <w:t>kV</w:t>
            </w:r>
            <w:proofErr w:type="spellEnd"/>
            <w:r w:rsidR="0032631A" w:rsidRPr="0032631A">
              <w:rPr>
                <w:color w:val="000000"/>
              </w:rPr>
              <w:t xml:space="preserve">, išduotas energetikos darbuotojų sertifikavimo įstaigos </w:t>
            </w:r>
            <w:r w:rsidR="0032631A" w:rsidRPr="0032631A">
              <w:t>Energetikos objektus, įrenginius įrengiančių ir (ar) eksploatuojančių darbuotojų atestavimo tvarkos aprašo (Aprašas) nustatyta tvarka.</w:t>
            </w:r>
          </w:p>
          <w:p w14:paraId="216A488D" w14:textId="77777777" w:rsidR="0032631A" w:rsidRPr="0032631A" w:rsidRDefault="0032631A" w:rsidP="0032631A">
            <w:pPr>
              <w:widowControl w:val="0"/>
              <w:tabs>
                <w:tab w:val="left" w:pos="1418"/>
              </w:tabs>
              <w:suppressAutoHyphens w:val="0"/>
              <w:autoSpaceDE w:val="0"/>
              <w:adjustRightInd w:val="0"/>
              <w:jc w:val="both"/>
              <w:textAlignment w:val="auto"/>
              <w:rPr>
                <w:bCs/>
                <w:lang w:eastAsia="lt-LT"/>
              </w:rPr>
            </w:pPr>
          </w:p>
          <w:p w14:paraId="1FA8A4F4" w14:textId="77777777" w:rsidR="0032631A" w:rsidRPr="0032631A" w:rsidRDefault="0032631A" w:rsidP="0032631A">
            <w:pPr>
              <w:tabs>
                <w:tab w:val="left" w:pos="1418"/>
              </w:tabs>
              <w:autoSpaceDE w:val="0"/>
              <w:adjustRightInd w:val="0"/>
              <w:jc w:val="both"/>
            </w:pPr>
            <w:r w:rsidRPr="0032631A">
              <w:t xml:space="preserve">Valstybėje narėje įsteigtų juridinių asmenų ar kitų organizacijų, ar jų padalinių energetikos darbuotojai, išskyrus nurodytus Reglamente, atestuojami Aprašo nustatyta tvarka kaip ir Lietuvos Respublikos energetikos darbuotojai.  Energetikos darbuotojai, reikiamas žinias ir įgūdžius įgiję kitoje valstybėje narėje ir pateikia įstaigos, akredituotos pagal standartą EN ISO/IEC 17024:2012 „Atitikties įvertinimas. Bendrieji darbuotojų sertifikavimo įstaigoms keliami reikalavimai (ISO/IEC 17024:2012)“ kvalifikaciją patvirtinančius dokumentus. </w:t>
            </w:r>
          </w:p>
          <w:p w14:paraId="695B8C27" w14:textId="35B90430" w:rsidR="0032631A" w:rsidRPr="0032631A" w:rsidRDefault="0032631A" w:rsidP="0032631A">
            <w:pPr>
              <w:tabs>
                <w:tab w:val="left" w:pos="1418"/>
              </w:tabs>
              <w:autoSpaceDE w:val="0"/>
              <w:adjustRightInd w:val="0"/>
              <w:jc w:val="both"/>
            </w:pPr>
            <w:r w:rsidRPr="0032631A">
              <w:t xml:space="preserve">Trečiųjų valstybių  juridiniams asmenims ir fiziniams asmenims teisės pripažinimo dokumentai nėra išduodami </w:t>
            </w:r>
            <w:r w:rsidRPr="00FC0223">
              <w:t>–</w:t>
            </w:r>
            <w:r w:rsidR="00FC0223">
              <w:rPr>
                <w:b/>
                <w:bCs/>
              </w:rPr>
              <w:t xml:space="preserve"> </w:t>
            </w:r>
            <w:r w:rsidRPr="0032631A">
              <w:t>jie yra atestuojami tokia pačia tvarka, kaip ir Lietuvos Respublikos fiziniai ir juridiniai asmenys.</w:t>
            </w:r>
          </w:p>
          <w:p w14:paraId="7BB4468F" w14:textId="77777777" w:rsidR="0032631A" w:rsidRDefault="0032631A" w:rsidP="00535CD6">
            <w:pPr>
              <w:widowControl w:val="0"/>
              <w:tabs>
                <w:tab w:val="left" w:pos="1418"/>
              </w:tabs>
              <w:suppressAutoHyphens w:val="0"/>
              <w:autoSpaceDE w:val="0"/>
              <w:adjustRightInd w:val="0"/>
              <w:jc w:val="both"/>
              <w:textAlignment w:val="auto"/>
              <w:rPr>
                <w:rFonts w:eastAsia="Calibri"/>
              </w:rPr>
            </w:pPr>
          </w:p>
          <w:p w14:paraId="7D272B36" w14:textId="518A5A93" w:rsidR="008B1DE6" w:rsidRPr="006F0084" w:rsidRDefault="0032631A" w:rsidP="00535CD6">
            <w:pPr>
              <w:widowControl w:val="0"/>
              <w:tabs>
                <w:tab w:val="left" w:pos="1418"/>
              </w:tabs>
              <w:suppressAutoHyphens w:val="0"/>
              <w:autoSpaceDE w:val="0"/>
              <w:adjustRightInd w:val="0"/>
              <w:jc w:val="both"/>
              <w:textAlignment w:val="auto"/>
            </w:pPr>
            <w:r>
              <w:rPr>
                <w:rFonts w:eastAsia="Calibri"/>
              </w:rPr>
              <w:t xml:space="preserve">4) </w:t>
            </w:r>
            <w:r w:rsidR="008B1DE6" w:rsidRPr="0015316C">
              <w:rPr>
                <w:rFonts w:eastAsia="Calibri"/>
              </w:rPr>
              <w:t xml:space="preserve">specialisto – </w:t>
            </w:r>
            <w:proofErr w:type="spellStart"/>
            <w:r w:rsidR="008B1DE6" w:rsidRPr="0015316C">
              <w:rPr>
                <w:rFonts w:eastAsia="Calibri"/>
              </w:rPr>
              <w:t>kvazisubtiekėjo</w:t>
            </w:r>
            <w:proofErr w:type="spellEnd"/>
            <w:r w:rsidR="008B1DE6" w:rsidRPr="0015316C">
              <w:rPr>
                <w:rFonts w:eastAsia="Calibri"/>
              </w:rPr>
              <w:t xml:space="preserve"> </w:t>
            </w:r>
            <w:r w:rsidR="008B1DE6" w:rsidRPr="0015316C">
              <w:t xml:space="preserve">pasirašytos laisvos formos </w:t>
            </w:r>
            <w:r w:rsidR="008B1DE6" w:rsidRPr="0015316C">
              <w:rPr>
                <w:rFonts w:eastAsia="Calibri"/>
              </w:rPr>
              <w:t xml:space="preserve">sutikimas </w:t>
            </w:r>
            <w:r w:rsidR="008B1DE6" w:rsidRPr="0015316C">
              <w:t>atlikti</w:t>
            </w:r>
            <w:r w:rsidR="00A879ED" w:rsidRPr="0015316C">
              <w:t xml:space="preserve"> </w:t>
            </w:r>
            <w:r w:rsidR="008B1DE6" w:rsidRPr="0015316C">
              <w:t xml:space="preserve">sutartyje </w:t>
            </w:r>
            <w:r w:rsidR="008B1DE6" w:rsidRPr="006F0084">
              <w:t xml:space="preserve">nurodytus darbus, jei jis nėra tiekėjo ar subtiekėjo darbuotojas, ir </w:t>
            </w:r>
            <w:r w:rsidR="008B1DE6" w:rsidRPr="006F0084">
              <w:rPr>
                <w:rFonts w:eastAsia="Calibri"/>
              </w:rPr>
              <w:t>tiekėjo ar subtiekėjo patvirtinimas</w:t>
            </w:r>
            <w:r w:rsidR="008B1DE6" w:rsidRPr="006F0084">
              <w:rPr>
                <w:rFonts w:eastAsia="Calibri"/>
                <w:b/>
                <w:bCs/>
              </w:rPr>
              <w:t xml:space="preserve"> </w:t>
            </w:r>
            <w:r w:rsidR="008B1DE6" w:rsidRPr="006F0084">
              <w:rPr>
                <w:rFonts w:eastAsia="Calibri"/>
              </w:rPr>
              <w:t>(ketinimų protokolas ar kt.),</w:t>
            </w:r>
            <w:r w:rsidR="008B1DE6" w:rsidRPr="006F0084">
              <w:rPr>
                <w:rFonts w:eastAsia="Calibri"/>
                <w:b/>
                <w:bCs/>
              </w:rPr>
              <w:t xml:space="preserve"> </w:t>
            </w:r>
            <w:r w:rsidR="008B1DE6" w:rsidRPr="006F0084">
              <w:rPr>
                <w:rFonts w:eastAsia="Calibri"/>
              </w:rPr>
              <w:t>kad laimėjęs konkursą, įdarbins šį</w:t>
            </w:r>
            <w:r w:rsidR="00A879ED">
              <w:rPr>
                <w:rFonts w:eastAsia="Calibri"/>
              </w:rPr>
              <w:t xml:space="preserve"> </w:t>
            </w:r>
            <w:proofErr w:type="spellStart"/>
            <w:r w:rsidR="008B1DE6" w:rsidRPr="006F0084">
              <w:rPr>
                <w:rFonts w:eastAsia="Calibri"/>
              </w:rPr>
              <w:t>kvazisubtiekėją</w:t>
            </w:r>
            <w:proofErr w:type="spellEnd"/>
            <w:r w:rsidR="008B1DE6" w:rsidRPr="006F0084">
              <w:rPr>
                <w:rFonts w:eastAsia="Calibri"/>
              </w:rPr>
              <w:t>.</w:t>
            </w:r>
          </w:p>
        </w:tc>
      </w:tr>
    </w:tbl>
    <w:p w14:paraId="52C5DA60" w14:textId="77777777" w:rsidR="008B1DE6" w:rsidRDefault="008B1DE6" w:rsidP="003A647D">
      <w:pPr>
        <w:widowControl w:val="0"/>
        <w:tabs>
          <w:tab w:val="left" w:pos="1276"/>
        </w:tabs>
        <w:suppressAutoHyphens w:val="0"/>
        <w:autoSpaceDE w:val="0"/>
        <w:adjustRightInd w:val="0"/>
        <w:jc w:val="both"/>
        <w:textAlignment w:val="auto"/>
      </w:pPr>
    </w:p>
    <w:p w14:paraId="6D94294C" w14:textId="3BD06B44" w:rsidR="007C1230" w:rsidRPr="00937092" w:rsidRDefault="00F07C81" w:rsidP="00605A86">
      <w:pPr>
        <w:pStyle w:val="Sraopastraipa"/>
        <w:numPr>
          <w:ilvl w:val="1"/>
          <w:numId w:val="27"/>
        </w:numPr>
        <w:ind w:left="-284" w:firstLine="710"/>
        <w:jc w:val="both"/>
      </w:pPr>
      <w:r w:rsidRPr="00F07C81">
        <w:rPr>
          <w:b/>
          <w:bCs/>
        </w:rPr>
        <w:t>Tiekėjas turi atitikti 3 lentelėje „Aplinkos apsaugos vadybos sistemos standartų reikalavimai“ nustatytus reikalavimus dėl aplinkos apsaugos vadybos sistemos standartų laikymosi:</w:t>
      </w:r>
    </w:p>
    <w:p w14:paraId="32D99274" w14:textId="77777777" w:rsidR="00937092" w:rsidRPr="00BA7301" w:rsidRDefault="00937092" w:rsidP="00937092">
      <w:pPr>
        <w:pStyle w:val="Sraopastraipa"/>
        <w:ind w:left="426"/>
        <w:jc w:val="both"/>
      </w:pPr>
    </w:p>
    <w:p w14:paraId="71E90320" w14:textId="787F2443" w:rsidR="003A647D" w:rsidRDefault="003A647D" w:rsidP="00937092">
      <w:pPr>
        <w:widowControl w:val="0"/>
        <w:tabs>
          <w:tab w:val="left" w:pos="1560"/>
        </w:tabs>
        <w:suppressAutoHyphens w:val="0"/>
        <w:autoSpaceDE w:val="0"/>
        <w:adjustRightInd w:val="0"/>
        <w:jc w:val="right"/>
        <w:textAlignment w:val="auto"/>
        <w:rPr>
          <w:bCs/>
          <w:i/>
          <w:iCs/>
          <w:lang w:eastAsia="lt-LT"/>
        </w:rPr>
      </w:pPr>
      <w:r w:rsidRPr="00B152B6">
        <w:rPr>
          <w:bCs/>
          <w:i/>
          <w:iCs/>
          <w:lang w:eastAsia="lt-LT"/>
        </w:rPr>
        <w:t>3 lentelė „A</w:t>
      </w:r>
      <w:r w:rsidRPr="00B152B6">
        <w:rPr>
          <w:bCs/>
          <w:i/>
          <w:iCs/>
          <w:szCs w:val="20"/>
        </w:rPr>
        <w:t>plinkos apsaugos vadybos sistemos standartų reikalavimai</w:t>
      </w:r>
      <w:r w:rsidRPr="00B152B6">
        <w:rPr>
          <w:bCs/>
          <w:i/>
          <w:iCs/>
          <w:lang w:eastAsia="lt-LT"/>
        </w:rPr>
        <w:t>“</w:t>
      </w:r>
    </w:p>
    <w:tbl>
      <w:tblPr>
        <w:tblStyle w:val="Lentelstinklelis"/>
        <w:tblW w:w="9781" w:type="dxa"/>
        <w:tblInd w:w="-147" w:type="dxa"/>
        <w:tblLayout w:type="fixed"/>
        <w:tblLook w:val="04A0" w:firstRow="1" w:lastRow="0" w:firstColumn="1" w:lastColumn="0" w:noHBand="0" w:noVBand="1"/>
      </w:tblPr>
      <w:tblGrid>
        <w:gridCol w:w="709"/>
        <w:gridCol w:w="4536"/>
        <w:gridCol w:w="4536"/>
      </w:tblGrid>
      <w:tr w:rsidR="003A647D" w14:paraId="6749966E" w14:textId="77777777" w:rsidTr="007E43EE">
        <w:tc>
          <w:tcPr>
            <w:tcW w:w="70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29D80A" w14:textId="77777777" w:rsidR="003A647D" w:rsidRDefault="003A647D" w:rsidP="008F2FC2">
            <w:pPr>
              <w:widowControl w:val="0"/>
              <w:jc w:val="center"/>
              <w:rPr>
                <w:b/>
              </w:rPr>
            </w:pPr>
            <w:r w:rsidRPr="006602A5">
              <w:rPr>
                <w:b/>
              </w:rPr>
              <w:t>Eil. Nr.</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751C363" w14:textId="77777777" w:rsidR="003A647D" w:rsidRDefault="003A647D" w:rsidP="008F2FC2">
            <w:pPr>
              <w:widowControl w:val="0"/>
              <w:rPr>
                <w:b/>
              </w:rPr>
            </w:pPr>
            <w:r w:rsidRPr="006602A5">
              <w:rPr>
                <w:b/>
                <w:spacing w:val="2"/>
              </w:rPr>
              <w:t xml:space="preserve">Aplinkos apsaugos vadybos sistemos </w:t>
            </w:r>
            <w:r>
              <w:rPr>
                <w:b/>
                <w:spacing w:val="2"/>
              </w:rPr>
              <w:t xml:space="preserve">standartų </w:t>
            </w:r>
            <w:r w:rsidRPr="006602A5">
              <w:rPr>
                <w:b/>
              </w:rPr>
              <w:t>reikalavimai</w:t>
            </w:r>
          </w:p>
        </w:tc>
        <w:tc>
          <w:tcPr>
            <w:tcW w:w="453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6C178F2" w14:textId="77777777" w:rsidR="003A647D" w:rsidRDefault="003A647D" w:rsidP="008F2FC2">
            <w:pPr>
              <w:widowControl w:val="0"/>
              <w:rPr>
                <w:b/>
              </w:rPr>
            </w:pPr>
            <w:r w:rsidRPr="00A828A1">
              <w:rPr>
                <w:b/>
                <w:spacing w:val="2"/>
              </w:rPr>
              <w:t xml:space="preserve">Aplinkos apsaugos vadybos sistemos </w:t>
            </w:r>
            <w:r>
              <w:rPr>
                <w:b/>
                <w:spacing w:val="2"/>
              </w:rPr>
              <w:t xml:space="preserve">standartų </w:t>
            </w:r>
            <w:r w:rsidRPr="00A828A1">
              <w:rPr>
                <w:b/>
              </w:rPr>
              <w:t>reikalavimų atitikimą įrodantys dokumentai</w:t>
            </w:r>
          </w:p>
        </w:tc>
      </w:tr>
      <w:tr w:rsidR="002C5AD4" w14:paraId="53CB2C76" w14:textId="77777777" w:rsidTr="007E43EE">
        <w:tc>
          <w:tcPr>
            <w:tcW w:w="709" w:type="dxa"/>
            <w:tcBorders>
              <w:top w:val="single" w:sz="4" w:space="0" w:color="auto"/>
              <w:left w:val="single" w:sz="4" w:space="0" w:color="auto"/>
              <w:bottom w:val="single" w:sz="4" w:space="0" w:color="auto"/>
              <w:right w:val="single" w:sz="4" w:space="0" w:color="auto"/>
            </w:tcBorders>
            <w:hideMark/>
          </w:tcPr>
          <w:p w14:paraId="0D1CF4D9" w14:textId="1FAB7A29" w:rsidR="002C5AD4" w:rsidRDefault="00DC06FA" w:rsidP="002C5AD4">
            <w:pPr>
              <w:widowControl w:val="0"/>
              <w:rPr>
                <w:color w:val="FF0000"/>
              </w:rPr>
            </w:pPr>
            <w:r>
              <w:t>1.</w:t>
            </w:r>
          </w:p>
        </w:tc>
        <w:tc>
          <w:tcPr>
            <w:tcW w:w="4536" w:type="dxa"/>
            <w:tcBorders>
              <w:top w:val="single" w:sz="4" w:space="0" w:color="auto"/>
              <w:left w:val="single" w:sz="4" w:space="0" w:color="auto"/>
              <w:bottom w:val="single" w:sz="4" w:space="0" w:color="auto"/>
              <w:right w:val="single" w:sz="4" w:space="0" w:color="auto"/>
            </w:tcBorders>
          </w:tcPr>
          <w:p w14:paraId="304CD966" w14:textId="1096FBD7" w:rsidR="002C5AD4" w:rsidRDefault="002C5AD4" w:rsidP="00182116">
            <w:pPr>
              <w:tabs>
                <w:tab w:val="left" w:pos="993"/>
              </w:tabs>
              <w:jc w:val="both"/>
            </w:pPr>
            <w:r w:rsidRPr="000F594D">
              <w:t>Tiekėjas</w:t>
            </w:r>
            <w:r>
              <w:t xml:space="preserve">** </w:t>
            </w:r>
            <w:r w:rsidRPr="002C4084">
              <w:t xml:space="preserve">turi būti įdiegęs ir taikyti </w:t>
            </w:r>
            <w:r w:rsidR="00D32074" w:rsidRPr="00D83C64">
              <w:rPr>
                <w:b/>
                <w:bCs/>
              </w:rPr>
              <w:t xml:space="preserve">atliekamų </w:t>
            </w:r>
            <w:r w:rsidR="00710E6C">
              <w:rPr>
                <w:b/>
                <w:bCs/>
              </w:rPr>
              <w:t>statybos</w:t>
            </w:r>
            <w:r w:rsidR="00D83C64" w:rsidRPr="00D83C64">
              <w:rPr>
                <w:b/>
                <w:bCs/>
              </w:rPr>
              <w:t xml:space="preserve"> </w:t>
            </w:r>
            <w:r w:rsidR="00D32074" w:rsidRPr="00D83C64">
              <w:rPr>
                <w:b/>
                <w:bCs/>
              </w:rPr>
              <w:t xml:space="preserve">darbų </w:t>
            </w:r>
            <w:r w:rsidR="00804328" w:rsidRPr="00804328">
              <w:rPr>
                <w:b/>
                <w:bCs/>
              </w:rPr>
              <w:t>apimtyje</w:t>
            </w:r>
            <w:r w:rsidR="00D32074">
              <w:t xml:space="preserve"> </w:t>
            </w:r>
            <w:r w:rsidRPr="002C4084">
              <w:lastRenderedPageBreak/>
              <w:t>aplinkos apsaugos vadybos ir audito sistemą</w:t>
            </w:r>
            <w:r w:rsidRPr="00174CCF">
              <w:t xml:space="preserve"> </w:t>
            </w:r>
            <w:r w:rsidRPr="00174CCF">
              <w:rPr>
                <w:i/>
              </w:rPr>
              <w:t xml:space="preserve">EMAS </w:t>
            </w:r>
            <w:r w:rsidRPr="00174CCF">
              <w:t>arba kitą aplinkos apsaugos</w:t>
            </w:r>
            <w:r>
              <w:t xml:space="preserve"> vadybos sistemą, įdiegtą pagal standartą </w:t>
            </w:r>
            <w:r>
              <w:rPr>
                <w:i/>
              </w:rPr>
              <w:t>LST EN ISO 14001</w:t>
            </w:r>
            <w: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w:t>
            </w:r>
            <w:r w:rsidRPr="00174CCF">
              <w:t xml:space="preserve">apsaugos vadybos užtikrinimo priemones, </w:t>
            </w:r>
            <w:r w:rsidRPr="00174CCF">
              <w:rPr>
                <w:color w:val="000000"/>
              </w:rPr>
              <w:t>kurios patvirtintų, kad tiekėjo siūlomos aplinkos apsaugos vadybos užtikrinimo priemonės atitinka reikalaujamus aplinkos apsaugos vadybos sistemos standartus</w:t>
            </w:r>
            <w:r w:rsidRPr="00174CCF">
              <w:t>.</w:t>
            </w:r>
          </w:p>
          <w:p w14:paraId="0F3CF905" w14:textId="77777777" w:rsidR="002C5AD4" w:rsidRPr="00AA54E2" w:rsidRDefault="002C5AD4" w:rsidP="002C5AD4">
            <w:pPr>
              <w:rPr>
                <w:i/>
                <w:iCs/>
              </w:rPr>
            </w:pPr>
            <w:r w:rsidRPr="00E15C0F">
              <w:t>**</w:t>
            </w:r>
            <w:r w:rsidRPr="00AA54E2">
              <w:rPr>
                <w:i/>
                <w:iCs/>
              </w:rPr>
              <w:t>Pastaba:</w:t>
            </w:r>
          </w:p>
          <w:p w14:paraId="3129FBED" w14:textId="77777777" w:rsidR="002C5AD4" w:rsidRPr="00603C5D" w:rsidRDefault="002C5AD4" w:rsidP="002C5AD4">
            <w:pPr>
              <w:pStyle w:val="Sraopastraipa"/>
              <w:numPr>
                <w:ilvl w:val="0"/>
                <w:numId w:val="53"/>
              </w:numPr>
              <w:ind w:left="180" w:hanging="180"/>
              <w:jc w:val="both"/>
              <w:rPr>
                <w:i/>
                <w:color w:val="000000"/>
                <w:lang w:eastAsia="lt-LT"/>
              </w:rPr>
            </w:pPr>
            <w:r w:rsidRPr="00EC61A0">
              <w:rPr>
                <w:i/>
                <w:color w:val="000000"/>
                <w:shd w:val="clear" w:color="auto" w:fill="FFFFFF" w:themeFill="background1"/>
                <w:lang w:eastAsia="lt-LT"/>
              </w:rPr>
              <w:t xml:space="preserve">Jeigu pasiūlymą teikia </w:t>
            </w:r>
            <w:r w:rsidRPr="00267AA1">
              <w:rPr>
                <w:b/>
                <w:bCs/>
                <w:i/>
                <w:color w:val="000000"/>
                <w:shd w:val="clear" w:color="auto" w:fill="FFFFFF" w:themeFill="background1"/>
                <w:lang w:eastAsia="lt-LT"/>
              </w:rPr>
              <w:t>ūkio subjektų grupė</w:t>
            </w:r>
            <w:r w:rsidRPr="00EC61A0">
              <w:rPr>
                <w:i/>
                <w:color w:val="000000"/>
                <w:shd w:val="clear" w:color="auto" w:fill="FFFFFF" w:themeFill="background1"/>
                <w:lang w:eastAsia="lt-LT"/>
              </w:rPr>
              <w:t xml:space="preserve"> </w:t>
            </w:r>
            <w:r>
              <w:rPr>
                <w:i/>
                <w:color w:val="000000"/>
                <w:shd w:val="clear" w:color="auto" w:fill="FFFFFF" w:themeFill="background1"/>
                <w:lang w:eastAsia="lt-LT"/>
              </w:rPr>
              <w:t xml:space="preserve">(veikianti pagal jungtinės veiklos sutartį) </w:t>
            </w:r>
            <w:r w:rsidRPr="00EC61A0">
              <w:rPr>
                <w:i/>
                <w:color w:val="000000"/>
                <w:shd w:val="clear" w:color="auto" w:fill="FFFFFF" w:themeFill="background1"/>
                <w:lang w:eastAsia="lt-LT"/>
              </w:rPr>
              <w:t>– reikalavimą turi atitikti ūkio</w:t>
            </w:r>
            <w:r w:rsidRPr="00EC61A0">
              <w:rPr>
                <w:i/>
                <w:color w:val="000000"/>
                <w:lang w:eastAsia="lt-LT"/>
              </w:rPr>
              <w:t xml:space="preserve"> subjektų grupės narys (-</w:t>
            </w:r>
            <w:proofErr w:type="spellStart"/>
            <w:r w:rsidRPr="00EC61A0">
              <w:rPr>
                <w:i/>
                <w:color w:val="000000"/>
                <w:lang w:eastAsia="lt-LT"/>
              </w:rPr>
              <w:t>iai</w:t>
            </w:r>
            <w:proofErr w:type="spellEnd"/>
            <w:r w:rsidRPr="00EC61A0">
              <w:rPr>
                <w:i/>
                <w:color w:val="000000"/>
                <w:lang w:eastAsia="lt-LT"/>
              </w:rPr>
              <w:t xml:space="preserve">), atsižvelgiant į jų prisiimamus įsipareigojimus </w:t>
            </w:r>
            <w:r w:rsidRPr="00603C5D">
              <w:rPr>
                <w:i/>
                <w:color w:val="000000"/>
                <w:lang w:eastAsia="lt-LT"/>
              </w:rPr>
              <w:t>pirkimo sutarčiai vykdyti;</w:t>
            </w:r>
          </w:p>
          <w:p w14:paraId="77015DF9" w14:textId="2D6672C2" w:rsidR="00267AA1" w:rsidRPr="00267AA1" w:rsidRDefault="002C5AD4" w:rsidP="00267AA1">
            <w:pPr>
              <w:pStyle w:val="Sraopastraipa"/>
              <w:numPr>
                <w:ilvl w:val="0"/>
                <w:numId w:val="53"/>
              </w:numPr>
              <w:shd w:val="clear" w:color="auto" w:fill="FFFFFF" w:themeFill="background1"/>
              <w:ind w:left="180" w:hanging="180"/>
              <w:jc w:val="both"/>
              <w:rPr>
                <w:i/>
                <w:color w:val="000000"/>
                <w:lang w:eastAsia="lt-LT"/>
              </w:rPr>
            </w:pPr>
            <w:r w:rsidRPr="00603C5D">
              <w:rPr>
                <w:i/>
                <w:color w:val="000000"/>
                <w:lang w:eastAsia="lt-LT"/>
              </w:rPr>
              <w:t xml:space="preserve">Tiekėjas gali </w:t>
            </w:r>
            <w:r w:rsidR="00267AA1" w:rsidRPr="000918F4">
              <w:rPr>
                <w:b/>
                <w:bCs/>
                <w:i/>
                <w:color w:val="000000"/>
                <w:lang w:eastAsia="lt-LT"/>
              </w:rPr>
              <w:t>pasitelkti</w:t>
            </w:r>
            <w:r w:rsidRPr="000918F4">
              <w:rPr>
                <w:b/>
                <w:bCs/>
                <w:i/>
                <w:color w:val="000000"/>
                <w:lang w:eastAsia="lt-LT"/>
              </w:rPr>
              <w:t xml:space="preserve"> </w:t>
            </w:r>
            <w:r w:rsidRPr="00267AA1">
              <w:rPr>
                <w:b/>
                <w:bCs/>
                <w:i/>
                <w:color w:val="000000"/>
                <w:lang w:eastAsia="lt-LT"/>
              </w:rPr>
              <w:t>kit</w:t>
            </w:r>
            <w:r w:rsidR="00267AA1" w:rsidRPr="00267AA1">
              <w:rPr>
                <w:b/>
                <w:bCs/>
                <w:i/>
                <w:color w:val="000000"/>
                <w:lang w:eastAsia="lt-LT"/>
              </w:rPr>
              <w:t>us</w:t>
            </w:r>
            <w:r w:rsidRPr="00267AA1">
              <w:rPr>
                <w:b/>
                <w:bCs/>
                <w:i/>
                <w:color w:val="000000"/>
                <w:lang w:eastAsia="lt-LT"/>
              </w:rPr>
              <w:t xml:space="preserve"> ūkio subjekt</w:t>
            </w:r>
            <w:r w:rsidR="00267AA1" w:rsidRPr="00267AA1">
              <w:rPr>
                <w:b/>
                <w:bCs/>
                <w:i/>
                <w:color w:val="000000"/>
                <w:lang w:eastAsia="lt-LT"/>
              </w:rPr>
              <w:t>us</w:t>
            </w:r>
            <w:r w:rsidR="00267AA1">
              <w:rPr>
                <w:i/>
                <w:color w:val="000000"/>
                <w:lang w:eastAsia="lt-LT"/>
              </w:rPr>
              <w:t xml:space="preserve">, </w:t>
            </w:r>
            <w:r w:rsidRPr="00603C5D">
              <w:rPr>
                <w:i/>
                <w:color w:val="000000"/>
                <w:lang w:eastAsia="lt-LT"/>
              </w:rPr>
              <w:t>atsižvelgiant į jų prisiimamus įsipareigojimus pirkimo sutarčiai vykdyti</w:t>
            </w:r>
            <w:r w:rsidR="00267AA1">
              <w:rPr>
                <w:i/>
                <w:color w:val="000000"/>
                <w:lang w:eastAsia="lt-LT"/>
              </w:rPr>
              <w:t>.</w:t>
            </w:r>
          </w:p>
          <w:p w14:paraId="70937842" w14:textId="349D9797" w:rsidR="00267AA1" w:rsidRPr="00267AA1" w:rsidRDefault="00267AA1" w:rsidP="00267AA1">
            <w:pPr>
              <w:pStyle w:val="Sraopastraipa"/>
              <w:shd w:val="clear" w:color="auto" w:fill="FFFFFF" w:themeFill="background1"/>
              <w:ind w:left="180"/>
              <w:jc w:val="both"/>
              <w:rPr>
                <w:i/>
                <w:iCs/>
                <w:color w:val="000000"/>
                <w:lang w:eastAsia="lt-LT"/>
              </w:rPr>
            </w:pPr>
            <w:r w:rsidRPr="00267AA1">
              <w:rPr>
                <w:i/>
                <w:iCs/>
              </w:rPr>
              <w:t xml:space="preserve">Jeigu pirkimo objektas sudėtinis ir tiekėjas netaiko aplinkos apsaugos vadybos sistemos standarto visoms pirkimo objekto sritims, tokiu atveju tiekėjas, </w:t>
            </w:r>
            <w:r w:rsidRPr="00267AA1">
              <w:rPr>
                <w:rStyle w:val="Grietas"/>
                <w:i/>
                <w:iCs/>
              </w:rPr>
              <w:t>kuris pats neatitinka keliamo reikalavimo</w:t>
            </w:r>
            <w:r w:rsidRPr="00267AA1">
              <w:rPr>
                <w:i/>
                <w:iCs/>
              </w:rPr>
              <w:t>, gali pasitelkti ūkio subjektą, taikantį aplinkos apsaugos vadybos sistemos standartą, nustatytam</w:t>
            </w:r>
            <w:r>
              <w:t xml:space="preserve"> </w:t>
            </w:r>
            <w:r w:rsidRPr="00267AA1">
              <w:rPr>
                <w:i/>
                <w:iCs/>
              </w:rPr>
              <w:t xml:space="preserve">reikalavimui atitikti. Tokiu atveju turi būti užtikrinta, kad ūkio subjektas, kuris pasitelkiamas dėl aplinkos apsaugos vadybos sistemos standarto taikymo, </w:t>
            </w:r>
            <w:r w:rsidRPr="00267AA1">
              <w:rPr>
                <w:b/>
                <w:bCs/>
                <w:i/>
                <w:iCs/>
              </w:rPr>
              <w:t>pats tiesiogiai ir dalyvautų</w:t>
            </w:r>
            <w:r w:rsidRPr="00267AA1">
              <w:rPr>
                <w:i/>
                <w:iCs/>
              </w:rPr>
              <w:t xml:space="preserve"> vykdant sutartį tose dalyse, kur šis aplinkos apsaugos vadybos sistemos standartas reikalingas</w:t>
            </w:r>
            <w:r w:rsidR="00F9101D">
              <w:rPr>
                <w:i/>
                <w:iCs/>
              </w:rPr>
              <w:t xml:space="preserve"> </w:t>
            </w:r>
            <w:r w:rsidR="00F9101D" w:rsidRPr="00F9101D">
              <w:rPr>
                <w:b/>
                <w:bCs/>
                <w:i/>
                <w:iCs/>
              </w:rPr>
              <w:t>ir būtų išviešintas teikiant pasiūlymą</w:t>
            </w:r>
            <w:r w:rsidR="00F9101D">
              <w:rPr>
                <w:i/>
                <w:iCs/>
              </w:rPr>
              <w:t>;</w:t>
            </w:r>
          </w:p>
          <w:p w14:paraId="7C110B63" w14:textId="4514B173" w:rsidR="00267AA1" w:rsidRPr="006E4CC7" w:rsidRDefault="00267AA1" w:rsidP="006E4CC7">
            <w:pPr>
              <w:pStyle w:val="Sraopastraipa"/>
              <w:shd w:val="clear" w:color="auto" w:fill="FFFFFF" w:themeFill="background1"/>
              <w:ind w:left="180"/>
              <w:jc w:val="both"/>
              <w:rPr>
                <w:i/>
                <w:color w:val="000000"/>
                <w:lang w:eastAsia="lt-LT"/>
              </w:rPr>
            </w:pPr>
            <w:hyperlink r:id="rId20" w:history="1">
              <w:r w:rsidRPr="00AF0B74">
                <w:rPr>
                  <w:rStyle w:val="Hipersaitas"/>
                  <w:i/>
                  <w:lang w:eastAsia="lt-LT"/>
                </w:rPr>
                <w:t>https://klausk.vpt.lt/hc/lt/articles/7057421008540-Kas-turi-atitikti-pirkimo-dokumentuose-keliam%C4%85-reikalavim%C4%85-d%C4%97l-aplinkos-apsaugos-vadybos-sistemos-standart%C5%B3-ISO-14001-EMAS-ir-kt-kai-reikalavimas-keliamas-visai-pirkimo-sutar%C4%8Diai-visam-perkamam-objektui</w:t>
              </w:r>
            </w:hyperlink>
            <w:r>
              <w:rPr>
                <w:i/>
                <w:color w:val="000000"/>
                <w:lang w:eastAsia="lt-LT"/>
              </w:rPr>
              <w:t xml:space="preserve"> </w:t>
            </w:r>
          </w:p>
          <w:p w14:paraId="6715D787" w14:textId="7E762416" w:rsidR="00262526" w:rsidRPr="006E4CC7" w:rsidRDefault="002C5AD4" w:rsidP="00262526">
            <w:pPr>
              <w:pStyle w:val="Sraopastraipa"/>
              <w:numPr>
                <w:ilvl w:val="0"/>
                <w:numId w:val="53"/>
              </w:numPr>
              <w:shd w:val="clear" w:color="auto" w:fill="FFFFFF" w:themeFill="background1"/>
              <w:ind w:left="180" w:hanging="180"/>
              <w:jc w:val="both"/>
              <w:rPr>
                <w:iCs/>
                <w:color w:val="000000"/>
                <w:lang w:eastAsia="lt-LT"/>
              </w:rPr>
            </w:pPr>
            <w:r w:rsidRPr="00267AA1">
              <w:rPr>
                <w:b/>
                <w:bCs/>
                <w:i/>
                <w:color w:val="000000"/>
                <w:lang w:eastAsia="lt-LT"/>
              </w:rPr>
              <w:lastRenderedPageBreak/>
              <w:t>Subtiekėjai</w:t>
            </w:r>
            <w:r w:rsidRPr="00EC61A0">
              <w:rPr>
                <w:i/>
                <w:color w:val="000000"/>
                <w:lang w:eastAsia="lt-LT"/>
              </w:rPr>
              <w:t xml:space="preserve"> turi laikytis reikalaujamų </w:t>
            </w:r>
            <w:r w:rsidRPr="00EC61A0">
              <w:rPr>
                <w:bCs/>
                <w:i/>
                <w:color w:val="000000"/>
                <w:lang w:eastAsia="lt-LT"/>
              </w:rPr>
              <w:t xml:space="preserve">aplinkos apsaugos vadybos priemonių, </w:t>
            </w:r>
            <w:r w:rsidRPr="00EC61A0">
              <w:rPr>
                <w:i/>
                <w:color w:val="000000"/>
                <w:lang w:eastAsia="lt-LT"/>
              </w:rPr>
              <w:t>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63647230" w14:textId="77777777" w:rsidR="002C5AD4" w:rsidRDefault="002C5AD4" w:rsidP="002C5AD4">
            <w:pPr>
              <w:jc w:val="both"/>
            </w:pPr>
            <w:r w:rsidRPr="005B7E10">
              <w:lastRenderedPageBreak/>
              <w:t>Pateikiama:</w:t>
            </w:r>
            <w:r w:rsidRPr="00A828A1">
              <w:t xml:space="preserve"> </w:t>
            </w:r>
          </w:p>
          <w:p w14:paraId="1F7D8B9C" w14:textId="77777777" w:rsidR="002C5AD4" w:rsidRDefault="002C5AD4" w:rsidP="002C5AD4">
            <w:pPr>
              <w:tabs>
                <w:tab w:val="left" w:pos="993"/>
              </w:tabs>
              <w:jc w:val="both"/>
            </w:pPr>
          </w:p>
          <w:p w14:paraId="2E61A6EE" w14:textId="77777777" w:rsidR="002C5AD4" w:rsidRDefault="002C5AD4" w:rsidP="002C5AD4">
            <w:pPr>
              <w:tabs>
                <w:tab w:val="left" w:pos="993"/>
              </w:tabs>
              <w:jc w:val="both"/>
              <w:rPr>
                <w:rFonts w:eastAsia="Andale Sans UI"/>
                <w:lang w:eastAsia="lt-LT" w:bidi="en-US"/>
              </w:rPr>
            </w:pPr>
            <w:r>
              <w:rPr>
                <w:rFonts w:eastAsia="Andale Sans UI"/>
                <w:i/>
                <w:iCs/>
                <w:lang w:eastAsia="lt-LT" w:bidi="en-US"/>
              </w:rPr>
              <w:lastRenderedPageBreak/>
              <w:t>EMAS</w:t>
            </w:r>
            <w:r>
              <w:rPr>
                <w:rFonts w:eastAsia="Andale Sans UI"/>
                <w:lang w:eastAsia="lt-LT" w:bidi="en-US"/>
              </w:rPr>
              <w:t xml:space="preserve"> arba </w:t>
            </w:r>
            <w:r>
              <w:rPr>
                <w:rFonts w:eastAsia="Andale Sans UI"/>
                <w:i/>
                <w:iCs/>
                <w:lang w:eastAsia="lt-LT" w:bidi="en-US"/>
              </w:rPr>
              <w:t>LST EN ISO 14001</w:t>
            </w:r>
            <w:r>
              <w:rPr>
                <w:rFonts w:eastAsia="Andale Sans UI"/>
                <w:lang w:eastAsia="lt-LT" w:bidi="en-US"/>
              </w:rPr>
              <w:t xml:space="preserve"> sertifikatas, arba kitas lygiavertis sertifikatas, išduotas kitose valstybėse narėse įsteigtų nepriklausomų įstaigų. </w:t>
            </w:r>
          </w:p>
          <w:p w14:paraId="734DC855" w14:textId="536A95C8" w:rsidR="002C5AD4" w:rsidRDefault="002C5AD4" w:rsidP="002C5AD4">
            <w:pPr>
              <w:tabs>
                <w:tab w:val="left" w:pos="993"/>
              </w:tabs>
              <w:jc w:val="both"/>
            </w:pPr>
            <w:r>
              <w:rPr>
                <w:rFonts w:eastAsia="Andale Sans UI"/>
                <w:lang w:eastAsia="lt-LT" w:bidi="en-US"/>
              </w:rPr>
              <w:t xml:space="preserve">Arba kaip lygiaverčių aplinkos apsaugos vadybos užtikrinimo priemonių įrodymą, tiekėjas gali pateikti lygiaverčių taikomų aplinkos apsaugos vadybos priemonių aprašymą, parengtą pagal </w:t>
            </w:r>
            <w:r w:rsidRPr="006C01B3">
              <w:rPr>
                <w:lang w:eastAsia="lt-LT"/>
              </w:rPr>
              <w:t xml:space="preserve">Lietuvos Respublikos aplinkos ministro 2011 m. birželio 28 d. įsakymu Nr. D1-508 </w:t>
            </w:r>
            <w:r w:rsidRPr="00F56DD1">
              <w:t xml:space="preserve">patvirtinto </w:t>
            </w:r>
            <w:r>
              <w:t>„</w:t>
            </w:r>
            <w:r w:rsidRPr="00165005">
              <w:t>Aplinkos apsaugos kriterijų</w:t>
            </w:r>
            <w:r>
              <w:t xml:space="preserve"> </w:t>
            </w:r>
            <w:r w:rsidRPr="00A26DF5">
              <w:t>taikymo</w:t>
            </w:r>
            <w:r>
              <w:t xml:space="preserve">, vykdant žaliuosius pirkimus, </w:t>
            </w:r>
            <w:r w:rsidRPr="00A26DF5">
              <w:t>tvarkos aprašo</w:t>
            </w:r>
            <w:r>
              <w:rPr>
                <w:color w:val="00000A"/>
              </w:rPr>
              <w:t>“ (</w:t>
            </w:r>
            <w:r w:rsidR="007B25F2" w:rsidRPr="003D4C80">
              <w:t>2024 m. sausio 16 d. įsakymo Nr. D1-17 redakcija</w:t>
            </w:r>
            <w:r w:rsidRPr="00800252">
              <w:t>)</w:t>
            </w:r>
            <w:r w:rsidRPr="00800252">
              <w:rPr>
                <w:lang w:eastAsia="lt-LT"/>
              </w:rPr>
              <w:t xml:space="preserve"> 10 punkto</w:t>
            </w:r>
            <w:r>
              <w:rPr>
                <w:lang w:eastAsia="lt-LT"/>
              </w:rPr>
              <w:t>*</w:t>
            </w:r>
            <w:r w:rsidRPr="00800252">
              <w:rPr>
                <w:lang w:eastAsia="lt-LT"/>
              </w:rPr>
              <w:t xml:space="preserve"> reikalavimus,</w:t>
            </w:r>
            <w:r w:rsidRPr="00800252">
              <w:rPr>
                <w:rFonts w:eastAsia="Andale Sans UI"/>
                <w:lang w:eastAsia="lt-LT" w:bidi="en-US"/>
              </w:rPr>
              <w:t xml:space="preserve"> arba kitus lygiaverčius įrodymus</w:t>
            </w:r>
            <w:r w:rsidRPr="00800252">
              <w:t>.</w:t>
            </w:r>
          </w:p>
          <w:p w14:paraId="0A0B56D9" w14:textId="77777777" w:rsidR="002C5AD4" w:rsidRDefault="002C5AD4" w:rsidP="002C5AD4"/>
          <w:p w14:paraId="700F80F2" w14:textId="77777777" w:rsidR="002C5AD4" w:rsidRPr="00F364BA" w:rsidRDefault="002C5AD4" w:rsidP="002C5AD4">
            <w:pPr>
              <w:tabs>
                <w:tab w:val="left" w:pos="993"/>
              </w:tabs>
              <w:jc w:val="both"/>
              <w:rPr>
                <w:i/>
                <w:iCs/>
              </w:rPr>
            </w:pPr>
            <w:r>
              <w:t>*„</w:t>
            </w:r>
            <w:r w:rsidRPr="00F364BA">
              <w:rPr>
                <w:i/>
                <w:iCs/>
              </w:rPr>
              <w:t xml:space="preserve">10. </w:t>
            </w:r>
            <w:r w:rsidRPr="00F364BA">
              <w:rPr>
                <w:i/>
                <w:iCs/>
                <w:lang w:val="lt"/>
              </w:rPr>
              <w:t xml:space="preserve">Kiti lygiaverčiai aplinkos apsaugos vadybos užtikrinimo priemonių įrodymai gali būti tiekėjo taikomų aplinkos apsaugos vadybos priemonių aprašymas, atitinkantis visus šiuos reikalavimus: </w:t>
            </w:r>
          </w:p>
          <w:p w14:paraId="1DD2B402" w14:textId="77777777" w:rsidR="002C5AD4" w:rsidRPr="00F364BA" w:rsidRDefault="002C5AD4" w:rsidP="002C5AD4">
            <w:pPr>
              <w:jc w:val="both"/>
              <w:rPr>
                <w:i/>
                <w:iCs/>
                <w:lang w:val="lt"/>
              </w:rPr>
            </w:pPr>
            <w:r w:rsidRPr="00F364BA">
              <w:rPr>
                <w:i/>
                <w:iCs/>
                <w:lang w:val="lt"/>
              </w:rPr>
              <w:t>10.1. apibrėžta įmonės ar įstaigos vadovybės patvirtinta aplinkos apsaugos politika ir atitiktis aplinkos apsaugos reikalavimams teikiant paslaugas ir vykdant darbus;</w:t>
            </w:r>
          </w:p>
          <w:p w14:paraId="37508060" w14:textId="77777777" w:rsidR="002C5AD4" w:rsidRPr="00F364BA" w:rsidRDefault="002C5AD4" w:rsidP="002C5AD4">
            <w:pPr>
              <w:jc w:val="both"/>
              <w:rPr>
                <w:i/>
                <w:iCs/>
                <w:lang w:val="lt"/>
              </w:rPr>
            </w:pPr>
            <w:r w:rsidRPr="00F364BA">
              <w:rPr>
                <w:i/>
                <w:iCs/>
                <w:lang w:val="lt"/>
              </w:rPr>
              <w:t xml:space="preserve">10.2. nustatyti reikšmingiausi aplinkos apsaugos aspektai, kuriems poveikį daro arba gali daryti įmonės ar įstaigos vykdoma veikla, ir šiuos aplinkos apsaugos aspektus reglamentuojantys teisės aktai; </w:t>
            </w:r>
          </w:p>
          <w:p w14:paraId="2659BFF0" w14:textId="77777777" w:rsidR="002C5AD4" w:rsidRPr="00F364BA" w:rsidRDefault="002C5AD4" w:rsidP="002C5AD4">
            <w:pPr>
              <w:jc w:val="both"/>
              <w:rPr>
                <w:i/>
                <w:iCs/>
                <w:lang w:val="lt"/>
              </w:rPr>
            </w:pPr>
            <w:r w:rsidRPr="00F364BA">
              <w:rPr>
                <w:i/>
                <w:iCs/>
                <w:lang w:val="lt"/>
              </w:rPr>
              <w:t xml:space="preserve">10.3. nustatyti aplinkosauginiai tikslai, uždaviniai ir priemonės šiems tikslams pasiekti; </w:t>
            </w:r>
          </w:p>
          <w:p w14:paraId="5C252497" w14:textId="77777777" w:rsidR="002C5AD4" w:rsidRPr="00F364BA" w:rsidRDefault="002C5AD4" w:rsidP="002C5AD4">
            <w:pPr>
              <w:jc w:val="both"/>
              <w:rPr>
                <w:i/>
                <w:iCs/>
                <w:lang w:val="lt"/>
              </w:rPr>
            </w:pPr>
            <w:r w:rsidRPr="00F364BA">
              <w:rPr>
                <w:i/>
                <w:iCs/>
                <w:lang w:val="lt"/>
              </w:rPr>
              <w:t xml:space="preserve">10.4. numatyta aplinkosauginių tikslų įgyvendinimo stebėsena – paskirti atsakingi asmenys, nustatyta jų atsakomybė, pareigos ir priemonių įgyvendinimo terminai; </w:t>
            </w:r>
          </w:p>
          <w:p w14:paraId="17F99CDC" w14:textId="77777777" w:rsidR="002C5AD4" w:rsidRPr="00F364BA" w:rsidRDefault="002C5AD4" w:rsidP="002C5AD4">
            <w:pPr>
              <w:jc w:val="both"/>
              <w:rPr>
                <w:i/>
                <w:iCs/>
                <w:lang w:val="lt"/>
              </w:rPr>
            </w:pPr>
            <w:r w:rsidRPr="00F364BA">
              <w:rPr>
                <w:i/>
                <w:iCs/>
                <w:lang w:val="lt"/>
              </w:rPr>
              <w:t xml:space="preserve">10.5. parengtas aplinkosauginių ir avarinių situacijų valdymo planas; </w:t>
            </w:r>
          </w:p>
          <w:p w14:paraId="44678E4E" w14:textId="5E035BE4" w:rsidR="002C5AD4" w:rsidRPr="00011B75" w:rsidRDefault="002C5AD4" w:rsidP="002C5AD4">
            <w:pPr>
              <w:jc w:val="both"/>
              <w:rPr>
                <w:lang w:val="lt"/>
              </w:rPr>
            </w:pPr>
            <w:r w:rsidRPr="00F364BA">
              <w:rPr>
                <w:i/>
                <w:iCs/>
                <w:lang w:val="lt"/>
              </w:rPr>
              <w:t>10.6. vykdoma aplinkosauginio gerinimo veiklos kontrolė (pvz., parengiamos metinės ataskaitos, kurios pateikiamos ir pristatomos įmonės vadovybei).</w:t>
            </w:r>
            <w:r>
              <w:rPr>
                <w:lang w:val="lt"/>
              </w:rPr>
              <w:t>“</w:t>
            </w:r>
          </w:p>
        </w:tc>
      </w:tr>
    </w:tbl>
    <w:p w14:paraId="18CEAF85" w14:textId="77777777" w:rsidR="00C903E1" w:rsidRPr="00F86E9F" w:rsidRDefault="00C903E1" w:rsidP="00F86E9F">
      <w:pPr>
        <w:widowControl w:val="0"/>
        <w:tabs>
          <w:tab w:val="left" w:pos="1418"/>
          <w:tab w:val="left" w:pos="1560"/>
        </w:tabs>
        <w:suppressAutoHyphens w:val="0"/>
        <w:autoSpaceDE w:val="0"/>
        <w:adjustRightInd w:val="0"/>
        <w:jc w:val="both"/>
        <w:textAlignment w:val="auto"/>
        <w:rPr>
          <w:highlight w:val="yellow"/>
        </w:rPr>
      </w:pPr>
    </w:p>
    <w:p w14:paraId="0733E9DB" w14:textId="3FA0CEA1" w:rsidR="00714C0C" w:rsidRDefault="00DE2DD1"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3A647D">
        <w:rPr>
          <w:rFonts w:eastAsia="Calibri"/>
          <w:b/>
          <w:bCs/>
        </w:rPr>
        <w:t xml:space="preserve">Tiekėjo (ar jo personalo) kvalifikacija </w:t>
      </w:r>
      <w:r w:rsidR="003A647D" w:rsidRPr="00B442FE">
        <w:rPr>
          <w:rFonts w:eastAsia="Calibri"/>
          <w:b/>
          <w:bCs/>
        </w:rPr>
        <w:t>i</w:t>
      </w:r>
      <w:r w:rsidR="003A647D" w:rsidRPr="00B442FE">
        <w:rPr>
          <w:b/>
          <w:bCs/>
        </w:rPr>
        <w:t>r atitiktis aplinkos apsaugos vadybos sistemos standartų reikalavimams</w:t>
      </w:r>
      <w:r w:rsidR="003A647D">
        <w:t xml:space="preserve"> </w:t>
      </w:r>
      <w:r w:rsidRPr="003A647D">
        <w:rPr>
          <w:rFonts w:eastAsia="Calibri"/>
          <w:b/>
          <w:bCs/>
        </w:rPr>
        <w:t>turi būti įgyta iki pasiūlymų pateikimo termino pabaigos ir tai turi būti užfiksuota patvirtinančiame dokumente</w:t>
      </w:r>
      <w:r w:rsidRPr="00714C0C">
        <w:rPr>
          <w:rFonts w:eastAsia="Calibri"/>
        </w:rPr>
        <w:t>. I</w:t>
      </w:r>
      <w:r>
        <w:rPr>
          <w:lang w:eastAsia="lt-LT"/>
        </w:rPr>
        <w:t>š tiekėjų, registruotų Europos Sąjungos valstybėje narėje,</w:t>
      </w:r>
      <w:r w:rsidRPr="00714C0C">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Pr>
          <w:vertAlign w:val="superscript"/>
          <w:lang w:eastAsia="lt-LT"/>
        </w:rPr>
        <w:footnoteReference w:id="5"/>
      </w:r>
      <w:r>
        <w:rPr>
          <w:lang w:eastAsia="lt-LT"/>
        </w:rPr>
        <w:t>.</w:t>
      </w:r>
    </w:p>
    <w:p w14:paraId="065B2A0A"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5128EC21" w:rsidR="00714C0C" w:rsidRPr="00D00BCD"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atitiktį aplinkos apsaugos vadybos sistemos standartų reikalavimams.</w:t>
      </w:r>
    </w:p>
    <w:p w14:paraId="73F86A5F" w14:textId="5A13C99E" w:rsidR="00714C0C" w:rsidRPr="007C7DEF" w:rsidRDefault="001E052B"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6"/>
      </w:r>
      <w:r w:rsidRPr="001E052B">
        <w:t>.</w:t>
      </w:r>
      <w:r w:rsidR="00D00BCD">
        <w:t xml:space="preserve"> </w:t>
      </w:r>
    </w:p>
    <w:p w14:paraId="09B0169A" w14:textId="4A4E3453" w:rsidR="00714C0C"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588F7100"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atitiktį aplinkos apsaugos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F07C81">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7C7DEF">
      <w:pPr>
        <w:pStyle w:val="Sraopastraipa"/>
        <w:widowControl w:val="0"/>
        <w:numPr>
          <w:ilvl w:val="1"/>
          <w:numId w:val="5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060E202" w14:textId="5F646A9A" w:rsidR="001B0D47" w:rsidRPr="005660A6" w:rsidRDefault="00F64A77" w:rsidP="001B0D47">
      <w:pPr>
        <w:pStyle w:val="Sraopastraipa"/>
        <w:widowControl w:val="0"/>
        <w:numPr>
          <w:ilvl w:val="2"/>
          <w:numId w:val="5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sidR="001B0D47">
        <w:rPr>
          <w:szCs w:val="20"/>
        </w:rPr>
        <w:t xml:space="preserve">, </w:t>
      </w:r>
      <w:r w:rsidR="001B0D47"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546F5534" w14:textId="589F3041" w:rsidR="00EC4F56" w:rsidRDefault="00F64A77" w:rsidP="00A753CA">
      <w:pPr>
        <w:pStyle w:val="Sraopastraipa"/>
        <w:widowControl w:val="0"/>
        <w:numPr>
          <w:ilvl w:val="2"/>
          <w:numId w:val="54"/>
        </w:numPr>
        <w:tabs>
          <w:tab w:val="left" w:pos="1276"/>
          <w:tab w:val="left" w:pos="1418"/>
          <w:tab w:val="left" w:pos="1701"/>
        </w:tabs>
        <w:suppressAutoHyphens w:val="0"/>
        <w:autoSpaceDE w:val="0"/>
        <w:adjustRightInd w:val="0"/>
        <w:ind w:left="0" w:firstLine="799"/>
        <w:jc w:val="both"/>
        <w:textAlignment w:val="auto"/>
        <w:rPr>
          <w:szCs w:val="20"/>
        </w:rPr>
      </w:pPr>
      <w:r w:rsidRPr="00714C0C">
        <w:rPr>
          <w:szCs w:val="20"/>
        </w:rPr>
        <w:t>šiuos dokumentus jau turi iš ankstesnių pirkimo procedūrų.</w:t>
      </w:r>
    </w:p>
    <w:p w14:paraId="2133C3A3" w14:textId="77777777" w:rsidR="00424DE1" w:rsidRPr="006B6532" w:rsidRDefault="00424DE1" w:rsidP="00C6335E">
      <w:pPr>
        <w:widowControl w:val="0"/>
        <w:tabs>
          <w:tab w:val="left" w:pos="709"/>
          <w:tab w:val="left" w:pos="1418"/>
          <w:tab w:val="left" w:pos="1560"/>
        </w:tabs>
        <w:autoSpaceDE w:val="0"/>
        <w:autoSpaceDN/>
        <w:adjustRightInd w:val="0"/>
        <w:jc w:val="both"/>
        <w:textAlignment w:val="auto"/>
        <w:outlineLvl w:val="1"/>
        <w:rPr>
          <w:szCs w:val="20"/>
          <w:lang w:eastAsia="lt-LT"/>
        </w:rPr>
      </w:pPr>
    </w:p>
    <w:p w14:paraId="03C1F9C7" w14:textId="6C73A026" w:rsidR="00087C15" w:rsidRPr="002A2006" w:rsidRDefault="00087C15" w:rsidP="00F07C81">
      <w:pPr>
        <w:pStyle w:val="Sraopastraipa"/>
        <w:numPr>
          <w:ilvl w:val="0"/>
          <w:numId w:val="54"/>
        </w:numPr>
        <w:autoSpaceDN/>
        <w:spacing w:before="120"/>
        <w:jc w:val="center"/>
        <w:textAlignment w:val="auto"/>
        <w:rPr>
          <w:b/>
          <w:lang w:val="en-US" w:eastAsia="lt-LT"/>
        </w:rPr>
      </w:pPr>
      <w:r w:rsidRPr="002A2006">
        <w:rPr>
          <w:b/>
          <w:lang w:val="en-US" w:eastAsia="lt-LT"/>
        </w:rPr>
        <w:t>SPRENDIMAS DĖL LAIMĖ</w:t>
      </w:r>
      <w:r w:rsidR="009501F3">
        <w:rPr>
          <w:b/>
          <w:lang w:val="en-US" w:eastAsia="lt-LT"/>
        </w:rPr>
        <w:t>JUSIO</w:t>
      </w:r>
      <w:r w:rsidRPr="002A2006">
        <w:rPr>
          <w:b/>
          <w:lang w:val="en-US" w:eastAsia="lt-LT"/>
        </w:rPr>
        <w:t xml:space="preserve"> PASIŪLYMO, PASIŪLYMŲ EILĖS</w:t>
      </w:r>
    </w:p>
    <w:p w14:paraId="6315CA67" w14:textId="3774BEDE"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w:t>
      </w:r>
      <w:r w:rsidR="0018618A">
        <w:rPr>
          <w:b/>
          <w:lang w:val="en-US" w:eastAsia="lt-LT"/>
        </w:rPr>
        <w:t xml:space="preserve">PRELIMINARIOSIOS </w:t>
      </w:r>
      <w:r w:rsidRPr="00CF46E6">
        <w:rPr>
          <w:b/>
          <w:lang w:val="en-US" w:eastAsia="lt-LT"/>
        </w:rPr>
        <w:t xml:space="preserve">SUTARTIES SUDARYMO </w:t>
      </w:r>
    </w:p>
    <w:p w14:paraId="24F2D6DD" w14:textId="18C9F472" w:rsidR="008214A9" w:rsidRPr="00E46903" w:rsidRDefault="002A2006" w:rsidP="008214A9">
      <w:pPr>
        <w:pStyle w:val="Sraopastraipa"/>
        <w:numPr>
          <w:ilvl w:val="1"/>
          <w:numId w:val="49"/>
        </w:numPr>
        <w:tabs>
          <w:tab w:val="left" w:pos="709"/>
          <w:tab w:val="left" w:pos="993"/>
          <w:tab w:val="left" w:pos="1418"/>
        </w:tabs>
        <w:ind w:left="0" w:firstLine="851"/>
        <w:jc w:val="both"/>
      </w:pPr>
      <w:r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Pr="00CF46E6">
        <w:t xml:space="preserve">, į kurią įtraukia neatmestus pasiūlymus, ir nustato laimėjusį pasiūlymą bei priima sprendimą dėl </w:t>
      </w:r>
      <w:r w:rsidR="0018618A">
        <w:t>preliminariosios</w:t>
      </w:r>
      <w:r w:rsidR="00792EF9">
        <w:t xml:space="preserve"> </w:t>
      </w:r>
      <w:r w:rsidRPr="00CF46E6">
        <w:t xml:space="preserve">sutarties sudarymo. Pasiūlymų eilė nustatoma ekonominio naudingumo </w:t>
      </w:r>
      <w:r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00BC0A35" w14:textId="17645D85" w:rsidR="009164D5" w:rsidRPr="00DB7B54" w:rsidRDefault="009164D5" w:rsidP="009164D5">
      <w:pPr>
        <w:pStyle w:val="Sraopastraipa"/>
        <w:numPr>
          <w:ilvl w:val="1"/>
          <w:numId w:val="49"/>
        </w:numPr>
        <w:tabs>
          <w:tab w:val="left" w:pos="709"/>
          <w:tab w:val="left" w:pos="993"/>
          <w:tab w:val="left" w:pos="1418"/>
        </w:tabs>
        <w:ind w:left="0" w:firstLine="851"/>
        <w:jc w:val="both"/>
      </w:pPr>
      <w:r w:rsidRPr="00E46903">
        <w:rPr>
          <w:rFonts w:cstheme="minorHAnsi"/>
        </w:rPr>
        <w:t xml:space="preserve"> </w:t>
      </w:r>
      <w:r w:rsidRPr="00E46903">
        <w:rPr>
          <w:color w:val="000000" w:themeColor="text1"/>
        </w:rPr>
        <w:t xml:space="preserve">Ši pirkimo procedūra atliekama siekiant sudaryti </w:t>
      </w:r>
      <w:r w:rsidR="008716E4" w:rsidRPr="00DB7B54">
        <w:rPr>
          <w:color w:val="000000" w:themeColor="text1"/>
        </w:rPr>
        <w:t xml:space="preserve">preliminariąją </w:t>
      </w:r>
      <w:r w:rsidRPr="00DB7B54">
        <w:rPr>
          <w:color w:val="000000" w:themeColor="text1"/>
        </w:rPr>
        <w:t>sutartį</w:t>
      </w:r>
      <w:r w:rsidR="008716E4" w:rsidRPr="00DB7B54">
        <w:rPr>
          <w:color w:val="000000" w:themeColor="text1"/>
        </w:rPr>
        <w:t xml:space="preserve">. </w:t>
      </w:r>
      <w:r w:rsidRPr="00DB7B54">
        <w:rPr>
          <w:rFonts w:cstheme="minorHAnsi"/>
          <w:color w:val="000000" w:themeColor="text1"/>
        </w:rPr>
        <w:t>Laimėjusiu pasiūlymu galės būti pripažintas tik vienas ekonomiškai naudingiausias pasiūlymas, esantis pasiūlymų eilės pirmojoje vietoje</w:t>
      </w:r>
      <w:r w:rsidR="00392B04" w:rsidRPr="00DB7B54">
        <w:rPr>
          <w:rFonts w:cstheme="minorHAnsi"/>
          <w:color w:val="000000" w:themeColor="text1"/>
        </w:rPr>
        <w:t>, kuriam bus pasiūlyta sudaryti preliminariąją sutartį.</w:t>
      </w:r>
    </w:p>
    <w:p w14:paraId="7C0F9756" w14:textId="4A42DED7" w:rsidR="008214A9" w:rsidRPr="00E46903" w:rsidRDefault="002A2006" w:rsidP="009164D5">
      <w:pPr>
        <w:pStyle w:val="Sraopastraipa"/>
        <w:numPr>
          <w:ilvl w:val="1"/>
          <w:numId w:val="49"/>
        </w:numPr>
        <w:tabs>
          <w:tab w:val="left" w:pos="709"/>
          <w:tab w:val="left" w:pos="993"/>
          <w:tab w:val="left" w:pos="1418"/>
        </w:tabs>
        <w:ind w:left="0" w:firstLine="851"/>
        <w:jc w:val="both"/>
      </w:pPr>
      <w:r w:rsidRPr="00E46903">
        <w:t>Tiekėjas</w:t>
      </w:r>
      <w:r w:rsidRPr="00E46903">
        <w:rPr>
          <w:rFonts w:eastAsia="Calibri"/>
          <w:bCs/>
        </w:rPr>
        <w:t xml:space="preserve">, kurio pasiūlymas nustatytas laimėjusiu, sudaryti </w:t>
      </w:r>
      <w:r w:rsidR="0018618A">
        <w:rPr>
          <w:rFonts w:eastAsia="Calibri"/>
          <w:bCs/>
        </w:rPr>
        <w:t>preliminariosio</w:t>
      </w:r>
      <w:r w:rsidR="00792EF9">
        <w:rPr>
          <w:rFonts w:eastAsia="Calibri"/>
          <w:bCs/>
        </w:rPr>
        <w:t>s</w:t>
      </w:r>
      <w:r w:rsidR="0018618A">
        <w:rPr>
          <w:rFonts w:eastAsia="Calibri"/>
          <w:bCs/>
        </w:rPr>
        <w:t xml:space="preserve"> </w:t>
      </w:r>
      <w:r w:rsidRPr="00E46903">
        <w:rPr>
          <w:rFonts w:eastAsia="Calibri"/>
          <w:bCs/>
        </w:rPr>
        <w:t>sutarties</w:t>
      </w:r>
      <w:r w:rsidR="00DF4596" w:rsidRPr="00E46903">
        <w:rPr>
          <w:rFonts w:eastAsia="Calibri"/>
          <w:bCs/>
        </w:rPr>
        <w:t xml:space="preserve"> </w:t>
      </w:r>
      <w:r w:rsidRPr="00E46903">
        <w:rPr>
          <w:rFonts w:eastAsia="Calibri"/>
          <w:bCs/>
        </w:rPr>
        <w:t>kviečiamas raštu ir jam nurodomas laikas, iki kada jis turi sudaryti pirkimo sutartį.</w:t>
      </w:r>
    </w:p>
    <w:p w14:paraId="335F8CF2" w14:textId="71332426" w:rsidR="008214A9" w:rsidRPr="008214A9" w:rsidRDefault="002A2006" w:rsidP="00222B13">
      <w:pPr>
        <w:pStyle w:val="Sraopastraipa"/>
        <w:numPr>
          <w:ilvl w:val="1"/>
          <w:numId w:val="49"/>
        </w:numPr>
        <w:tabs>
          <w:tab w:val="left" w:pos="709"/>
          <w:tab w:val="left" w:pos="993"/>
          <w:tab w:val="left" w:pos="1418"/>
        </w:tabs>
        <w:ind w:left="0" w:firstLine="851"/>
        <w:jc w:val="both"/>
      </w:pPr>
      <w:r w:rsidRPr="00E46903">
        <w:t>Jeigu tiekėjas, kuriam buvo</w:t>
      </w:r>
      <w:r w:rsidRPr="00D8789F">
        <w:t xml:space="preserve"> pasiūlyta sudaryti </w:t>
      </w:r>
      <w:proofErr w:type="spellStart"/>
      <w:r w:rsidR="0018618A">
        <w:t>preliminąriąją</w:t>
      </w:r>
      <w:proofErr w:type="spellEnd"/>
      <w:r w:rsidR="0018618A">
        <w:t xml:space="preserve"> </w:t>
      </w:r>
      <w:r w:rsidRPr="00D8789F">
        <w:t xml:space="preserve">sutartį, raštu atsisako ją sudaryti arba iki perkančiosios organizacijos nurodyto laiko nepasirašo </w:t>
      </w:r>
      <w:r w:rsidR="0018618A">
        <w:t xml:space="preserve">preliminariosios </w:t>
      </w:r>
      <w:r w:rsidRPr="00D8789F">
        <w:t xml:space="preserve">sutarties, arba atsisako sudaryti </w:t>
      </w:r>
      <w:r w:rsidR="0018618A">
        <w:t xml:space="preserve">preliminariąją </w:t>
      </w:r>
      <w:r w:rsidRPr="00D8789F">
        <w:t xml:space="preserve">sutartį </w:t>
      </w:r>
      <w:r w:rsidR="005723B5">
        <w:t>VPĮ</w:t>
      </w:r>
      <w:r w:rsidRPr="00D8789F">
        <w:t xml:space="preserve"> ir </w:t>
      </w:r>
      <w:r w:rsidR="000368C8">
        <w:t>pirkimo</w:t>
      </w:r>
      <w:r w:rsidRPr="00D8789F">
        <w:t xml:space="preserve"> sąlygose nustatytomis sąlygomis,</w:t>
      </w:r>
      <w:r w:rsidRPr="008214A9">
        <w:rPr>
          <w:rFonts w:eastAsia="Calibri"/>
        </w:rPr>
        <w:t xml:space="preserve"> laikoma, kad jis (jie) atsisakė sudaryti </w:t>
      </w:r>
      <w:r w:rsidR="0018618A">
        <w:rPr>
          <w:rFonts w:eastAsia="Calibri"/>
        </w:rPr>
        <w:t xml:space="preserve">preliminariąją </w:t>
      </w:r>
      <w:r w:rsidRPr="008214A9">
        <w:rPr>
          <w:rFonts w:eastAsia="Calibri"/>
        </w:rPr>
        <w:t xml:space="preserve">sutartį. Tuo atveju perkančioji organizacija siūlo sudaryti </w:t>
      </w:r>
      <w:r w:rsidR="0018618A">
        <w:rPr>
          <w:rFonts w:eastAsia="Calibri"/>
        </w:rPr>
        <w:t xml:space="preserve">preliminariąją </w:t>
      </w:r>
      <w:r w:rsidRPr="008214A9">
        <w:rPr>
          <w:rFonts w:eastAsia="Calibri"/>
        </w:rPr>
        <w:t xml:space="preserve">sutartį tiekėjui, kurio pasiūlymas pagal nustatytą pasiūlymų eilę yra pirmas po tiekėjo, atsisakiusio sudaryti </w:t>
      </w:r>
      <w:r w:rsidR="0018618A">
        <w:rPr>
          <w:rFonts w:eastAsia="Calibri"/>
        </w:rPr>
        <w:t xml:space="preserve">preliminariąją </w:t>
      </w:r>
      <w:r w:rsidRPr="008214A9">
        <w:rPr>
          <w:rFonts w:eastAsia="Calibri"/>
        </w:rPr>
        <w:t>sutartį</w:t>
      </w:r>
      <w:r w:rsidR="00A64159" w:rsidRPr="008214A9">
        <w:rPr>
          <w:rFonts w:eastAsia="Calibri"/>
        </w:rPr>
        <w:t xml:space="preserve">, </w:t>
      </w:r>
      <w:r w:rsidRPr="008214A9">
        <w:rPr>
          <w:spacing w:val="-4"/>
        </w:rPr>
        <w:t xml:space="preserve">prieš tai paprašiusi ir įvertinusi šio dalyvio aktualius dokumentus, patvirtinančius EBVPD nurodytą informaciją </w:t>
      </w:r>
      <w:r w:rsidRPr="00937092">
        <w:rPr>
          <w:spacing w:val="-4"/>
        </w:rPr>
        <w:t>(</w:t>
      </w:r>
      <w:r w:rsidR="00F46EB2" w:rsidRPr="00937092">
        <w:rPr>
          <w:spacing w:val="-4"/>
        </w:rPr>
        <w:t>dėl</w:t>
      </w:r>
      <w:r w:rsidR="00937092" w:rsidRPr="00937092">
        <w:rPr>
          <w:spacing w:val="-4"/>
        </w:rPr>
        <w:t xml:space="preserve"> </w:t>
      </w:r>
      <w:r w:rsidR="00F46EB2" w:rsidRPr="00937092">
        <w:rPr>
          <w:spacing w:val="-4"/>
        </w:rPr>
        <w:t>atit</w:t>
      </w:r>
      <w:r w:rsidR="00937092" w:rsidRPr="00937092">
        <w:rPr>
          <w:spacing w:val="-4"/>
        </w:rPr>
        <w:t>ikties</w:t>
      </w:r>
      <w:r w:rsidR="00F46EB2" w:rsidRPr="00A423AD">
        <w:rPr>
          <w:spacing w:val="-4"/>
        </w:rPr>
        <w:t xml:space="preserve"> </w:t>
      </w:r>
      <w:r w:rsidR="00F46EB2">
        <w:rPr>
          <w:spacing w:val="-4"/>
        </w:rPr>
        <w:t xml:space="preserve">nustatytiems </w:t>
      </w:r>
      <w:r w:rsidR="00F46EB2" w:rsidRPr="00A423AD">
        <w:rPr>
          <w:spacing w:val="-4"/>
        </w:rPr>
        <w:t xml:space="preserve">kvalifikaciniams </w:t>
      </w:r>
      <w:r w:rsidR="00F46EB2">
        <w:rPr>
          <w:spacing w:val="-4"/>
        </w:rPr>
        <w:t xml:space="preserve">ir (arba) aplinkos apsaugos vadybos sistemos standartams </w:t>
      </w:r>
      <w:r w:rsidR="00F46EB2" w:rsidRPr="00A423AD">
        <w:rPr>
          <w:spacing w:val="-4"/>
        </w:rPr>
        <w:t>reikalavimams</w:t>
      </w:r>
      <w:r w:rsidRPr="008214A9">
        <w:rPr>
          <w:spacing w:val="-4"/>
        </w:rPr>
        <w:t xml:space="preserve">). </w:t>
      </w:r>
    </w:p>
    <w:p w14:paraId="405E2E58" w14:textId="4363412C" w:rsidR="00DB181D" w:rsidRPr="00E46903" w:rsidRDefault="002A2006" w:rsidP="00DB181D">
      <w:pPr>
        <w:pStyle w:val="Sraopastraipa"/>
        <w:numPr>
          <w:ilvl w:val="1"/>
          <w:numId w:val="49"/>
        </w:numPr>
        <w:tabs>
          <w:tab w:val="left" w:pos="709"/>
          <w:tab w:val="left" w:pos="993"/>
          <w:tab w:val="left" w:pos="1418"/>
        </w:tabs>
        <w:ind w:left="0" w:firstLine="851"/>
        <w:jc w:val="both"/>
      </w:pPr>
      <w:r w:rsidRPr="008214A9">
        <w:rPr>
          <w:spacing w:val="-4"/>
        </w:rPr>
        <w:t xml:space="preserve">Perkančioji </w:t>
      </w:r>
      <w:r w:rsidRPr="00E46903">
        <w:rPr>
          <w:spacing w:val="-4"/>
        </w:rPr>
        <w:t xml:space="preserve">organizacija gali nuspręsti nesudaryti </w:t>
      </w:r>
      <w:r w:rsidR="0018618A">
        <w:rPr>
          <w:spacing w:val="-4"/>
        </w:rPr>
        <w:t xml:space="preserve">preliminariosios </w:t>
      </w:r>
      <w:r w:rsidRPr="00E46903">
        <w:rPr>
          <w:spacing w:val="-4"/>
        </w:rPr>
        <w:t xml:space="preserve">sutarties su ekonomiškai naudingiausią pasiūlymą pateikusius tiekėju, jeigu paaiškėja, kad pasiūlymas neatitinka </w:t>
      </w:r>
      <w:r w:rsidR="00655916" w:rsidRPr="00E46903">
        <w:rPr>
          <w:spacing w:val="-4"/>
        </w:rPr>
        <w:t>VPĮ</w:t>
      </w:r>
      <w:r w:rsidRPr="00E46903">
        <w:rPr>
          <w:spacing w:val="-4"/>
        </w:rPr>
        <w:t xml:space="preserve"> 17 straipsnio 2 dalies 2 punkte nurodytų aplinkos apsaugos, socialinės ir darbo teisės įpareigojimų.</w:t>
      </w:r>
    </w:p>
    <w:p w14:paraId="3B6B12D1" w14:textId="77777777"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t>Perkančioji organizacija</w:t>
      </w:r>
      <w:r w:rsidRPr="00E46903">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46903">
        <w:rPr>
          <w:color w:val="000000"/>
        </w:rPr>
        <w:t>iimtas sprendimas nesudaryti sutarties.</w:t>
      </w:r>
    </w:p>
    <w:p w14:paraId="0A12E861" w14:textId="473E485E" w:rsidR="00DB181D" w:rsidRPr="00E46903" w:rsidRDefault="00DB181D" w:rsidP="00DB181D">
      <w:pPr>
        <w:pStyle w:val="Sraopastraipa"/>
        <w:numPr>
          <w:ilvl w:val="1"/>
          <w:numId w:val="49"/>
        </w:numPr>
        <w:tabs>
          <w:tab w:val="left" w:pos="709"/>
          <w:tab w:val="left" w:pos="993"/>
          <w:tab w:val="left" w:pos="1418"/>
        </w:tabs>
        <w:ind w:left="0" w:firstLine="851"/>
        <w:jc w:val="both"/>
      </w:pPr>
      <w:r w:rsidRPr="00E46903">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91BE468" w14:textId="77777777" w:rsidR="0018618A" w:rsidRPr="006B6532" w:rsidRDefault="0018618A" w:rsidP="000B0A26">
      <w:pPr>
        <w:widowControl w:val="0"/>
        <w:tabs>
          <w:tab w:val="left" w:pos="1276"/>
          <w:tab w:val="left" w:pos="1418"/>
        </w:tabs>
        <w:autoSpaceDE w:val="0"/>
        <w:adjustRightInd w:val="0"/>
        <w:jc w:val="both"/>
        <w:textAlignment w:val="auto"/>
        <w:rPr>
          <w:lang w:eastAsia="lt-LT"/>
        </w:rPr>
      </w:pPr>
    </w:p>
    <w:p w14:paraId="576574D5" w14:textId="03AD997F" w:rsidR="004B71ED" w:rsidRPr="002808DB" w:rsidRDefault="00087C15" w:rsidP="00C00615">
      <w:pPr>
        <w:pStyle w:val="Sraopastraipa"/>
        <w:numPr>
          <w:ilvl w:val="0"/>
          <w:numId w:val="45"/>
        </w:numPr>
        <w:autoSpaceDN/>
        <w:spacing w:before="120" w:after="120"/>
        <w:jc w:val="center"/>
        <w:textAlignment w:val="auto"/>
        <w:rPr>
          <w:b/>
          <w:lang w:eastAsia="lt-LT"/>
        </w:rPr>
      </w:pPr>
      <w:r w:rsidRPr="00424DE1">
        <w:rPr>
          <w:b/>
          <w:lang w:eastAsia="lt-LT"/>
        </w:rPr>
        <w:t>GINČŲ NAGRINĖJIMO TVARKA</w:t>
      </w:r>
    </w:p>
    <w:p w14:paraId="7B9BB5BD" w14:textId="77777777"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67D6F86C" w14:textId="20B3B5D3" w:rsidR="00C00615" w:rsidRPr="00C00615"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 xml:space="preserve">Tiekėjas, norėdamas iki </w:t>
      </w:r>
      <w:r w:rsidR="00DF145C">
        <w:rPr>
          <w:rFonts w:eastAsia="Arial"/>
        </w:rPr>
        <w:t>preliminariosios</w:t>
      </w:r>
      <w:r w:rsidR="00AD3E54">
        <w:rPr>
          <w:rFonts w:eastAsia="Arial"/>
        </w:rPr>
        <w:t xml:space="preserve"> </w:t>
      </w:r>
      <w:r w:rsidRPr="00C00615">
        <w:rPr>
          <w:rFonts w:eastAsia="Arial"/>
        </w:rPr>
        <w:t xml:space="preserve">sutarties sudarymo teisme ginčyti </w:t>
      </w:r>
      <w:r w:rsidRPr="00C00615">
        <w:t>perkančiosios organizacijos</w:t>
      </w:r>
      <w:r w:rsidRPr="00C00615">
        <w:rPr>
          <w:rFonts w:eastAsia="Arial"/>
        </w:rPr>
        <w:t xml:space="preserve"> sprendimus ar veiksmus, pirmiausia elektroninėmis priemonėmis turi pateikti pretenziją perkančiajai organizacijai. </w:t>
      </w:r>
    </w:p>
    <w:p w14:paraId="4060DB72" w14:textId="596DE42A" w:rsidR="006B4CDC" w:rsidRPr="00242371" w:rsidRDefault="006B4CDC" w:rsidP="00C00615">
      <w:pPr>
        <w:pStyle w:val="Sraopastraipa"/>
        <w:widowControl w:val="0"/>
        <w:numPr>
          <w:ilvl w:val="1"/>
          <w:numId w:val="45"/>
        </w:numPr>
        <w:tabs>
          <w:tab w:val="left" w:pos="1134"/>
        </w:tabs>
        <w:suppressAutoHyphens w:val="0"/>
        <w:autoSpaceDE w:val="0"/>
        <w:adjustRightInd w:val="0"/>
        <w:ind w:left="-142" w:firstLine="851"/>
        <w:jc w:val="both"/>
        <w:textAlignment w:val="auto"/>
        <w:rPr>
          <w:szCs w:val="20"/>
        </w:rPr>
      </w:pPr>
      <w:r w:rsidRPr="00C00615">
        <w:rPr>
          <w:rFonts w:eastAsia="Arial"/>
        </w:rPr>
        <w:t>Pretenzijos pateikimo perkančiajai organizacijai, prašymo pateikimo ar ieškinio pareiškimo teismui terminai nustatyti VPĮ 102 straipsnyje.</w:t>
      </w:r>
    </w:p>
    <w:p w14:paraId="3EE5799C" w14:textId="77777777" w:rsidR="00242371" w:rsidRPr="00C00615" w:rsidRDefault="00242371" w:rsidP="00242371">
      <w:pPr>
        <w:pStyle w:val="Sraopastraipa"/>
        <w:widowControl w:val="0"/>
        <w:tabs>
          <w:tab w:val="left" w:pos="1134"/>
        </w:tabs>
        <w:suppressAutoHyphens w:val="0"/>
        <w:autoSpaceDE w:val="0"/>
        <w:adjustRightInd w:val="0"/>
        <w:ind w:left="709"/>
        <w:jc w:val="both"/>
        <w:textAlignment w:val="auto"/>
        <w:rPr>
          <w:szCs w:val="20"/>
        </w:rPr>
      </w:pPr>
    </w:p>
    <w:p w14:paraId="47C20A52" w14:textId="77777777" w:rsidR="007A24F5" w:rsidRPr="006B6532" w:rsidRDefault="007A24F5" w:rsidP="00BA7301">
      <w:pPr>
        <w:widowControl w:val="0"/>
        <w:tabs>
          <w:tab w:val="left" w:pos="851"/>
          <w:tab w:val="left" w:pos="1418"/>
        </w:tabs>
        <w:autoSpaceDE w:val="0"/>
        <w:adjustRightInd w:val="0"/>
        <w:jc w:val="both"/>
        <w:textAlignment w:val="auto"/>
        <w:rPr>
          <w:lang w:eastAsia="lt-LT"/>
        </w:rPr>
      </w:pPr>
    </w:p>
    <w:p w14:paraId="334CDF36" w14:textId="5F933B20" w:rsidR="004B71ED" w:rsidRPr="002808DB" w:rsidRDefault="00087C15" w:rsidP="00C00615">
      <w:pPr>
        <w:pStyle w:val="Sraopastraipa"/>
        <w:numPr>
          <w:ilvl w:val="0"/>
          <w:numId w:val="45"/>
        </w:numPr>
        <w:tabs>
          <w:tab w:val="left" w:pos="1134"/>
        </w:tabs>
        <w:autoSpaceDN/>
        <w:spacing w:before="120" w:after="120"/>
        <w:jc w:val="center"/>
        <w:textAlignment w:val="auto"/>
        <w:rPr>
          <w:b/>
          <w:lang w:eastAsia="lt-LT"/>
        </w:rPr>
      </w:pPr>
      <w:r w:rsidRPr="003A0A24">
        <w:rPr>
          <w:b/>
          <w:lang w:eastAsia="lt-LT"/>
        </w:rPr>
        <w:lastRenderedPageBreak/>
        <w:t xml:space="preserve">PIRKIMO </w:t>
      </w:r>
      <w:r w:rsidR="00DF145C">
        <w:rPr>
          <w:b/>
          <w:lang w:eastAsia="lt-LT"/>
        </w:rPr>
        <w:t xml:space="preserve">PRELIMINARIOSIOS </w:t>
      </w:r>
      <w:r w:rsidRPr="003A0A24">
        <w:rPr>
          <w:b/>
          <w:lang w:eastAsia="lt-LT"/>
        </w:rPr>
        <w:t>SUTARTIES SĄLYGOS</w:t>
      </w:r>
    </w:p>
    <w:p w14:paraId="463E343D" w14:textId="24455F98"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 xml:space="preserve">Sudaroma </w:t>
      </w:r>
      <w:r w:rsidR="009F6419">
        <w:t>preliminarioji</w:t>
      </w:r>
      <w:r w:rsidR="00AD3E54">
        <w:t xml:space="preserve"> </w:t>
      </w:r>
      <w:r w:rsidRPr="00E46903">
        <w:t>sutartis atitinka laimėjusio tiekėjo pasiūlymą ir perkančiosios organizacijos konkurso sąlygose nustatytus reikalavimus.</w:t>
      </w:r>
    </w:p>
    <w:p w14:paraId="5B66D376" w14:textId="7B162E29"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t>P</w:t>
      </w:r>
      <w:r w:rsidR="009F6419">
        <w:t xml:space="preserve">reliminarioji </w:t>
      </w:r>
      <w:r w:rsidRPr="00E46903">
        <w:t xml:space="preserve">sutartis sudaroma nedelsiant, bet ne anksčiau negu pasibaigė atidėjimo terminas*,  išskyrus atvejus, kai vadovaujantis VPĮ nuostatomis jis gali būti netaikomas. </w:t>
      </w:r>
      <w:r w:rsidRPr="00E46903">
        <w:rPr>
          <w:color w:val="000000" w:themeColor="text1"/>
        </w:rPr>
        <w:t>Perkančioji organizacija, gavusi tiekėjo prašymo ar ieškinio teismui kopiją, negali sudaryti</w:t>
      </w:r>
      <w:r w:rsidR="00AD3E54">
        <w:rPr>
          <w:color w:val="000000" w:themeColor="text1"/>
        </w:rPr>
        <w:t xml:space="preserve"> </w:t>
      </w:r>
      <w:r w:rsidR="009F6419">
        <w:rPr>
          <w:color w:val="000000" w:themeColor="text1"/>
        </w:rPr>
        <w:t xml:space="preserve">preliminariosios </w:t>
      </w:r>
      <w:r w:rsidRPr="00E46903">
        <w:rPr>
          <w:color w:val="000000" w:themeColor="text1"/>
        </w:rPr>
        <w:t xml:space="preserve">sutarties, kol nesibaigė </w:t>
      </w:r>
      <w:r w:rsidRPr="00E46903">
        <w:t>atidėjimo terminas</w:t>
      </w:r>
      <w:r w:rsidRPr="00E46903">
        <w:rPr>
          <w:color w:val="000000" w:themeColor="text1"/>
        </w:rPr>
        <w:t xml:space="preserve"> ar VPĮ 103 straipsnio 2 dalyje, 105 straipsnio 2 dalies 3 punkte ir 105 straipsnio 3 dalies 3 punkte nurodyti terminai ir kol perkančioji organizacija negavo teismo pranešimo apie:</w:t>
      </w:r>
    </w:p>
    <w:p w14:paraId="12CB44C4"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motyvuotą teismo nutartį, kuria atsisakoma priimti ieškinį;</w:t>
      </w:r>
    </w:p>
    <w:p w14:paraId="1B19C016" w14:textId="77777777" w:rsidR="00F05C6D" w:rsidRPr="00E46903" w:rsidRDefault="00F05C6D" w:rsidP="00F05C6D">
      <w:pPr>
        <w:pStyle w:val="Sraopastraipa"/>
        <w:widowControl w:val="0"/>
        <w:numPr>
          <w:ilvl w:val="2"/>
          <w:numId w:val="45"/>
        </w:numPr>
        <w:autoSpaceDE w:val="0"/>
        <w:adjustRightInd w:val="0"/>
        <w:ind w:left="1276" w:hanging="709"/>
        <w:jc w:val="both"/>
        <w:rPr>
          <w:szCs w:val="20"/>
        </w:rPr>
      </w:pPr>
      <w:r w:rsidRPr="00E46903">
        <w:rPr>
          <w:rFonts w:cstheme="minorHAnsi"/>
          <w:color w:val="000000"/>
        </w:rPr>
        <w:t>motyvuotą teismo nutartį dėl tiekėjo prašymo taikyti laikinąsias apsaugos priemones atmetimo, kai šis prašymas teisme buvo gautas iki ieškinio pareiškimo;</w:t>
      </w:r>
    </w:p>
    <w:p w14:paraId="45EADE43" w14:textId="77777777" w:rsidR="00F05C6D" w:rsidRPr="00E46903" w:rsidRDefault="00F05C6D" w:rsidP="00F05C6D">
      <w:pPr>
        <w:pStyle w:val="Sraopastraipa"/>
        <w:widowControl w:val="0"/>
        <w:numPr>
          <w:ilvl w:val="2"/>
          <w:numId w:val="45"/>
        </w:numPr>
        <w:autoSpaceDE w:val="0"/>
        <w:adjustRightInd w:val="0"/>
        <w:ind w:hanging="153"/>
        <w:jc w:val="both"/>
        <w:rPr>
          <w:szCs w:val="20"/>
        </w:rPr>
      </w:pPr>
      <w:r w:rsidRPr="00E46903">
        <w:rPr>
          <w:rFonts w:cstheme="minorHAnsi"/>
          <w:color w:val="000000"/>
        </w:rPr>
        <w:t>teismo rezoliuciją priimti ieškinį netaikant laikinųjų apsaugos priemonių.</w:t>
      </w:r>
    </w:p>
    <w:p w14:paraId="5E5D9B1C" w14:textId="31AA435E" w:rsidR="00F05C6D" w:rsidRPr="00E46903" w:rsidRDefault="00F05C6D" w:rsidP="00F05C6D">
      <w:pPr>
        <w:widowControl w:val="0"/>
        <w:autoSpaceDE w:val="0"/>
        <w:adjustRightInd w:val="0"/>
        <w:ind w:firstLine="567"/>
        <w:jc w:val="both"/>
        <w:rPr>
          <w:rFonts w:cstheme="minorHAnsi"/>
        </w:rPr>
      </w:pPr>
      <w:r w:rsidRPr="00E46903">
        <w:rPr>
          <w:szCs w:val="20"/>
        </w:rPr>
        <w:t>*</w:t>
      </w:r>
      <w:r w:rsidRPr="00E46903">
        <w:rPr>
          <w:rFonts w:cstheme="minorHAnsi"/>
        </w:rPr>
        <w:t xml:space="preserve">Perkančioji organizacija negali sudaryti </w:t>
      </w:r>
      <w:r w:rsidR="009F6419">
        <w:rPr>
          <w:rFonts w:cstheme="minorHAnsi"/>
        </w:rPr>
        <w:t>preliminariosios</w:t>
      </w:r>
      <w:r w:rsidR="00AD3E54">
        <w:rPr>
          <w:rFonts w:cstheme="minorHAnsi"/>
        </w:rPr>
        <w:t xml:space="preserve"> </w:t>
      </w:r>
      <w:r w:rsidRPr="00E46903">
        <w:rPr>
          <w:rFonts w:cstheme="minorHAnsi"/>
        </w:rPr>
        <w:t xml:space="preserve">sutarties anksčiau kaip po </w:t>
      </w:r>
      <w:r w:rsidRPr="00E46903">
        <w:rPr>
          <w:rFonts w:cstheme="minorHAnsi"/>
          <w:bCs/>
        </w:rPr>
        <w:t>5 (penkių) darbo dienų,</w:t>
      </w:r>
      <w:r w:rsidRPr="00E46903">
        <w:rPr>
          <w:rFonts w:cstheme="minorHAnsi"/>
        </w:rPr>
        <w:t xml:space="preserve"> nuo pranešimo apie sprendimą sudaryti </w:t>
      </w:r>
      <w:r w:rsidR="009F6419">
        <w:rPr>
          <w:rFonts w:cstheme="minorHAnsi"/>
        </w:rPr>
        <w:t>preliminariąją</w:t>
      </w:r>
      <w:r w:rsidR="00AD3E54">
        <w:rPr>
          <w:rFonts w:cstheme="minorHAnsi"/>
        </w:rPr>
        <w:t xml:space="preserve"> </w:t>
      </w:r>
      <w:r w:rsidRPr="00E46903">
        <w:rPr>
          <w:rFonts w:cstheme="minorHAnsi"/>
        </w:rPr>
        <w:t xml:space="preserve">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48147B28" w14:textId="1E555895" w:rsidR="00F05C6D" w:rsidRPr="00E46903" w:rsidRDefault="00F05C6D" w:rsidP="00F05C6D">
      <w:pPr>
        <w:pStyle w:val="Sraopastraipa"/>
        <w:widowControl w:val="0"/>
        <w:numPr>
          <w:ilvl w:val="1"/>
          <w:numId w:val="45"/>
        </w:numPr>
        <w:autoSpaceDE w:val="0"/>
        <w:adjustRightInd w:val="0"/>
        <w:ind w:left="55" w:firstLine="512"/>
        <w:jc w:val="both"/>
        <w:rPr>
          <w:szCs w:val="20"/>
        </w:rPr>
      </w:pPr>
      <w:r w:rsidRPr="00E46903">
        <w:rPr>
          <w:rFonts w:eastAsiaTheme="minorHAnsi" w:cstheme="minorHAnsi"/>
          <w:bCs/>
          <w:iCs/>
        </w:rPr>
        <w:t xml:space="preserve">Sudarant </w:t>
      </w:r>
      <w:r w:rsidR="009F6419">
        <w:rPr>
          <w:rFonts w:eastAsiaTheme="minorHAnsi" w:cstheme="minorHAnsi"/>
          <w:bCs/>
          <w:iCs/>
        </w:rPr>
        <w:t>preliminariąj</w:t>
      </w:r>
      <w:r w:rsidR="00AD3E54">
        <w:rPr>
          <w:rFonts w:eastAsiaTheme="minorHAnsi" w:cstheme="minorHAnsi"/>
          <w:bCs/>
          <w:iCs/>
        </w:rPr>
        <w:t xml:space="preserve">ą </w:t>
      </w:r>
      <w:r w:rsidRPr="00E46903">
        <w:rPr>
          <w:rFonts w:eastAsiaTheme="minorHAnsi" w:cstheme="minorHAnsi"/>
          <w:bCs/>
          <w:iCs/>
        </w:rPr>
        <w:t>sutartį, joje nedidinama laimėjusio tiekėjo pasiūlymo kaina, sąnaudos ir nekeičiamos kitos sąlygos.</w:t>
      </w:r>
    </w:p>
    <w:p w14:paraId="54C57C48" w14:textId="5002B070" w:rsidR="00F05C6D" w:rsidRPr="002561B3" w:rsidRDefault="00F05C6D" w:rsidP="00F05C6D">
      <w:pPr>
        <w:pStyle w:val="Sraopastraipa"/>
        <w:widowControl w:val="0"/>
        <w:numPr>
          <w:ilvl w:val="1"/>
          <w:numId w:val="45"/>
        </w:numPr>
        <w:autoSpaceDE w:val="0"/>
        <w:adjustRightInd w:val="0"/>
        <w:ind w:left="55" w:firstLine="512"/>
        <w:jc w:val="both"/>
        <w:rPr>
          <w:szCs w:val="20"/>
        </w:rPr>
      </w:pPr>
      <w:r w:rsidRPr="002561B3">
        <w:rPr>
          <w:rFonts w:eastAsiaTheme="minorHAnsi" w:cstheme="minorHAnsi"/>
          <w:bCs/>
          <w:iCs/>
        </w:rPr>
        <w:t xml:space="preserve">Pirkimo </w:t>
      </w:r>
      <w:r w:rsidR="009F6419">
        <w:rPr>
          <w:rFonts w:eastAsiaTheme="minorHAnsi" w:cstheme="minorHAnsi"/>
          <w:bCs/>
          <w:iCs/>
        </w:rPr>
        <w:t xml:space="preserve">(preliminariosios ir pagrindinės) </w:t>
      </w:r>
      <w:r w:rsidRPr="002561B3">
        <w:rPr>
          <w:rFonts w:eastAsiaTheme="minorHAnsi" w:cstheme="minorHAnsi"/>
          <w:bCs/>
          <w:iCs/>
        </w:rPr>
        <w:t>sutar</w:t>
      </w:r>
      <w:r w:rsidR="009F6419">
        <w:rPr>
          <w:rFonts w:eastAsiaTheme="minorHAnsi" w:cstheme="minorHAnsi"/>
          <w:bCs/>
          <w:iCs/>
        </w:rPr>
        <w:t>čių</w:t>
      </w:r>
      <w:r w:rsidRPr="002561B3">
        <w:rPr>
          <w:rFonts w:eastAsiaTheme="minorHAnsi" w:cstheme="minorHAnsi"/>
          <w:bCs/>
          <w:iCs/>
        </w:rPr>
        <w:t xml:space="preserve"> sąlygos pateikiamos pirkimo sąlygų</w:t>
      </w:r>
      <w:r w:rsidR="009F6419">
        <w:rPr>
          <w:rFonts w:eastAsiaTheme="minorHAnsi" w:cstheme="minorHAnsi"/>
          <w:bCs/>
          <w:iCs/>
        </w:rPr>
        <w:t xml:space="preserve"> 3 priede.</w:t>
      </w:r>
    </w:p>
    <w:p w14:paraId="10A4EDED" w14:textId="44BC4446" w:rsidR="009309B7" w:rsidRPr="0018618A" w:rsidRDefault="00AD3E54" w:rsidP="00037B79">
      <w:pPr>
        <w:pStyle w:val="Sraopastraipa"/>
        <w:widowControl w:val="0"/>
        <w:numPr>
          <w:ilvl w:val="1"/>
          <w:numId w:val="45"/>
        </w:numPr>
        <w:autoSpaceDE w:val="0"/>
        <w:adjustRightInd w:val="0"/>
        <w:ind w:left="55" w:firstLine="512"/>
        <w:jc w:val="both"/>
        <w:rPr>
          <w:szCs w:val="20"/>
        </w:rPr>
      </w:pPr>
      <w:r>
        <w:rPr>
          <w:rFonts w:eastAsia="Calibri"/>
          <w:lang w:eastAsia="ar-SA"/>
        </w:rPr>
        <w:t>P</w:t>
      </w:r>
      <w:r w:rsidR="009F6419">
        <w:rPr>
          <w:rFonts w:eastAsia="Calibri"/>
          <w:lang w:eastAsia="ar-SA"/>
        </w:rPr>
        <w:t xml:space="preserve">reliminarioji </w:t>
      </w:r>
      <w:r w:rsidR="00F05C6D" w:rsidRPr="002561B3">
        <w:rPr>
          <w:rFonts w:eastAsia="Calibri"/>
          <w:lang w:eastAsia="ar-SA"/>
        </w:rPr>
        <w:t xml:space="preserve">sutartis bus sudaroma </w:t>
      </w:r>
      <w:r w:rsidR="00F05C6D" w:rsidRPr="002561B3">
        <w:rPr>
          <w:rFonts w:eastAsia="Calibri"/>
          <w:b/>
          <w:lang w:eastAsia="ar-SA"/>
        </w:rPr>
        <w:t>ne CVP IS priemonėmis</w:t>
      </w:r>
      <w:r w:rsidR="00F05C6D" w:rsidRPr="002561B3">
        <w:rPr>
          <w:rFonts w:eastAsia="Calibri"/>
          <w:lang w:eastAsia="ar-SA"/>
        </w:rPr>
        <w:t>.</w:t>
      </w:r>
    </w:p>
    <w:p w14:paraId="2FBA7433" w14:textId="710A9F67" w:rsidR="0018618A" w:rsidRDefault="00D404F4" w:rsidP="00D404F4">
      <w:pPr>
        <w:pStyle w:val="Sraopastraipa"/>
        <w:widowControl w:val="0"/>
        <w:autoSpaceDE w:val="0"/>
        <w:adjustRightInd w:val="0"/>
        <w:ind w:left="567"/>
        <w:jc w:val="center"/>
        <w:rPr>
          <w:rFonts w:eastAsia="Calibri"/>
          <w:lang w:eastAsia="ar-SA"/>
        </w:rPr>
      </w:pPr>
      <w:r>
        <w:rPr>
          <w:rFonts w:eastAsia="Calibri"/>
          <w:lang w:eastAsia="ar-SA"/>
        </w:rPr>
        <w:t>_____________________</w:t>
      </w:r>
    </w:p>
    <w:p w14:paraId="2697E0DC" w14:textId="77777777" w:rsidR="0018618A" w:rsidRDefault="0018618A" w:rsidP="0018618A">
      <w:pPr>
        <w:pStyle w:val="Sraopastraipa"/>
        <w:widowControl w:val="0"/>
        <w:autoSpaceDE w:val="0"/>
        <w:adjustRightInd w:val="0"/>
        <w:ind w:left="567"/>
        <w:jc w:val="both"/>
        <w:rPr>
          <w:rFonts w:eastAsia="Calibri"/>
          <w:lang w:eastAsia="ar-SA"/>
        </w:rPr>
      </w:pPr>
    </w:p>
    <w:p w14:paraId="5420A6C5" w14:textId="77777777" w:rsidR="0018618A" w:rsidRDefault="0018618A" w:rsidP="0018618A">
      <w:pPr>
        <w:pStyle w:val="Sraopastraipa"/>
        <w:widowControl w:val="0"/>
        <w:autoSpaceDE w:val="0"/>
        <w:adjustRightInd w:val="0"/>
        <w:ind w:left="567"/>
        <w:jc w:val="both"/>
        <w:rPr>
          <w:rFonts w:eastAsia="Calibri"/>
          <w:lang w:eastAsia="ar-SA"/>
        </w:rPr>
      </w:pPr>
    </w:p>
    <w:p w14:paraId="499C947B" w14:textId="77777777" w:rsidR="0018618A" w:rsidRDefault="0018618A" w:rsidP="0018618A">
      <w:pPr>
        <w:pStyle w:val="Sraopastraipa"/>
        <w:widowControl w:val="0"/>
        <w:autoSpaceDE w:val="0"/>
        <w:adjustRightInd w:val="0"/>
        <w:ind w:left="567"/>
        <w:jc w:val="both"/>
        <w:rPr>
          <w:rFonts w:eastAsia="Calibri"/>
          <w:lang w:eastAsia="ar-SA"/>
        </w:rPr>
      </w:pPr>
    </w:p>
    <w:p w14:paraId="6E0E6392" w14:textId="77777777" w:rsidR="0018618A" w:rsidRDefault="0018618A" w:rsidP="0018618A">
      <w:pPr>
        <w:pStyle w:val="Sraopastraipa"/>
        <w:widowControl w:val="0"/>
        <w:autoSpaceDE w:val="0"/>
        <w:adjustRightInd w:val="0"/>
        <w:ind w:left="567"/>
        <w:jc w:val="both"/>
        <w:rPr>
          <w:rFonts w:eastAsia="Calibri"/>
          <w:lang w:eastAsia="ar-SA"/>
        </w:rPr>
      </w:pPr>
    </w:p>
    <w:p w14:paraId="0637BA8E" w14:textId="77777777" w:rsidR="0018618A" w:rsidRDefault="0018618A" w:rsidP="0018618A">
      <w:pPr>
        <w:pStyle w:val="Sraopastraipa"/>
        <w:widowControl w:val="0"/>
        <w:autoSpaceDE w:val="0"/>
        <w:adjustRightInd w:val="0"/>
        <w:ind w:left="567"/>
        <w:jc w:val="both"/>
        <w:rPr>
          <w:rFonts w:eastAsia="Calibri"/>
          <w:lang w:eastAsia="ar-SA"/>
        </w:rPr>
      </w:pPr>
    </w:p>
    <w:p w14:paraId="4D8B92AF" w14:textId="77777777" w:rsidR="0018618A" w:rsidRDefault="0018618A" w:rsidP="0018618A">
      <w:pPr>
        <w:pStyle w:val="Sraopastraipa"/>
        <w:widowControl w:val="0"/>
        <w:autoSpaceDE w:val="0"/>
        <w:adjustRightInd w:val="0"/>
        <w:ind w:left="567"/>
        <w:jc w:val="both"/>
        <w:rPr>
          <w:rFonts w:eastAsia="Calibri"/>
          <w:lang w:eastAsia="ar-SA"/>
        </w:rPr>
      </w:pPr>
    </w:p>
    <w:p w14:paraId="1F6F2978" w14:textId="77777777" w:rsidR="0018618A" w:rsidRDefault="0018618A" w:rsidP="0018618A">
      <w:pPr>
        <w:pStyle w:val="Sraopastraipa"/>
        <w:widowControl w:val="0"/>
        <w:autoSpaceDE w:val="0"/>
        <w:adjustRightInd w:val="0"/>
        <w:ind w:left="567"/>
        <w:jc w:val="both"/>
        <w:rPr>
          <w:rFonts w:eastAsia="Calibri"/>
          <w:lang w:eastAsia="ar-SA"/>
        </w:rPr>
      </w:pPr>
    </w:p>
    <w:p w14:paraId="5ADABB47" w14:textId="77777777" w:rsidR="0018618A" w:rsidRDefault="0018618A" w:rsidP="0018618A">
      <w:pPr>
        <w:pStyle w:val="Sraopastraipa"/>
        <w:widowControl w:val="0"/>
        <w:autoSpaceDE w:val="0"/>
        <w:adjustRightInd w:val="0"/>
        <w:ind w:left="567"/>
        <w:jc w:val="both"/>
        <w:rPr>
          <w:rFonts w:eastAsia="Calibri"/>
          <w:lang w:eastAsia="ar-SA"/>
        </w:rPr>
      </w:pPr>
    </w:p>
    <w:p w14:paraId="4771843A" w14:textId="77777777" w:rsidR="0018618A" w:rsidRDefault="0018618A" w:rsidP="0018618A">
      <w:pPr>
        <w:pStyle w:val="Sraopastraipa"/>
        <w:widowControl w:val="0"/>
        <w:autoSpaceDE w:val="0"/>
        <w:adjustRightInd w:val="0"/>
        <w:ind w:left="567"/>
        <w:jc w:val="both"/>
        <w:rPr>
          <w:rFonts w:eastAsia="Calibri"/>
          <w:lang w:eastAsia="ar-SA"/>
        </w:rPr>
      </w:pPr>
    </w:p>
    <w:p w14:paraId="50C5DD2D" w14:textId="77777777" w:rsidR="003459FC" w:rsidRDefault="003459FC" w:rsidP="0018618A">
      <w:pPr>
        <w:pStyle w:val="Sraopastraipa"/>
        <w:widowControl w:val="0"/>
        <w:autoSpaceDE w:val="0"/>
        <w:adjustRightInd w:val="0"/>
        <w:ind w:left="567"/>
        <w:jc w:val="both"/>
        <w:rPr>
          <w:rFonts w:eastAsia="Calibri"/>
          <w:lang w:eastAsia="ar-SA"/>
        </w:rPr>
      </w:pPr>
    </w:p>
    <w:p w14:paraId="3A9C5340" w14:textId="77777777" w:rsidR="003459FC" w:rsidRDefault="003459FC" w:rsidP="0018618A">
      <w:pPr>
        <w:pStyle w:val="Sraopastraipa"/>
        <w:widowControl w:val="0"/>
        <w:autoSpaceDE w:val="0"/>
        <w:adjustRightInd w:val="0"/>
        <w:ind w:left="567"/>
        <w:jc w:val="both"/>
        <w:rPr>
          <w:rFonts w:eastAsia="Calibri"/>
          <w:lang w:eastAsia="ar-SA"/>
        </w:rPr>
      </w:pPr>
    </w:p>
    <w:p w14:paraId="215AC388" w14:textId="77777777" w:rsidR="003459FC" w:rsidRDefault="003459FC" w:rsidP="0018618A">
      <w:pPr>
        <w:pStyle w:val="Sraopastraipa"/>
        <w:widowControl w:val="0"/>
        <w:autoSpaceDE w:val="0"/>
        <w:adjustRightInd w:val="0"/>
        <w:ind w:left="567"/>
        <w:jc w:val="both"/>
        <w:rPr>
          <w:rFonts w:eastAsia="Calibri"/>
          <w:lang w:eastAsia="ar-SA"/>
        </w:rPr>
      </w:pPr>
    </w:p>
    <w:p w14:paraId="0FA7004B" w14:textId="77777777" w:rsidR="003459FC" w:rsidRDefault="003459FC" w:rsidP="0018618A">
      <w:pPr>
        <w:pStyle w:val="Sraopastraipa"/>
        <w:widowControl w:val="0"/>
        <w:autoSpaceDE w:val="0"/>
        <w:adjustRightInd w:val="0"/>
        <w:ind w:left="567"/>
        <w:jc w:val="both"/>
        <w:rPr>
          <w:rFonts w:eastAsia="Calibri"/>
          <w:lang w:eastAsia="ar-SA"/>
        </w:rPr>
      </w:pPr>
    </w:p>
    <w:p w14:paraId="155A7DBA" w14:textId="77777777" w:rsidR="003459FC" w:rsidRDefault="003459FC" w:rsidP="0018618A">
      <w:pPr>
        <w:pStyle w:val="Sraopastraipa"/>
        <w:widowControl w:val="0"/>
        <w:autoSpaceDE w:val="0"/>
        <w:adjustRightInd w:val="0"/>
        <w:ind w:left="567"/>
        <w:jc w:val="both"/>
        <w:rPr>
          <w:rFonts w:eastAsia="Calibri"/>
          <w:lang w:eastAsia="ar-SA"/>
        </w:rPr>
      </w:pPr>
    </w:p>
    <w:p w14:paraId="55F892C0" w14:textId="77777777" w:rsidR="003459FC" w:rsidRDefault="003459FC" w:rsidP="0018618A">
      <w:pPr>
        <w:pStyle w:val="Sraopastraipa"/>
        <w:widowControl w:val="0"/>
        <w:autoSpaceDE w:val="0"/>
        <w:adjustRightInd w:val="0"/>
        <w:ind w:left="567"/>
        <w:jc w:val="both"/>
        <w:rPr>
          <w:rFonts w:eastAsia="Calibri"/>
          <w:lang w:eastAsia="ar-SA"/>
        </w:rPr>
      </w:pPr>
    </w:p>
    <w:p w14:paraId="1C90EC56" w14:textId="77777777" w:rsidR="003459FC" w:rsidRDefault="003459FC" w:rsidP="0018618A">
      <w:pPr>
        <w:pStyle w:val="Sraopastraipa"/>
        <w:widowControl w:val="0"/>
        <w:autoSpaceDE w:val="0"/>
        <w:adjustRightInd w:val="0"/>
        <w:ind w:left="567"/>
        <w:jc w:val="both"/>
        <w:rPr>
          <w:rFonts w:eastAsia="Calibri"/>
          <w:lang w:eastAsia="ar-SA"/>
        </w:rPr>
      </w:pPr>
    </w:p>
    <w:p w14:paraId="405E2746" w14:textId="77777777" w:rsidR="003459FC" w:rsidRDefault="003459FC" w:rsidP="0018618A">
      <w:pPr>
        <w:pStyle w:val="Sraopastraipa"/>
        <w:widowControl w:val="0"/>
        <w:autoSpaceDE w:val="0"/>
        <w:adjustRightInd w:val="0"/>
        <w:ind w:left="567"/>
        <w:jc w:val="both"/>
        <w:rPr>
          <w:rFonts w:eastAsia="Calibri"/>
          <w:lang w:eastAsia="ar-SA"/>
        </w:rPr>
      </w:pPr>
    </w:p>
    <w:p w14:paraId="0F10E44B" w14:textId="77777777" w:rsidR="003459FC" w:rsidRDefault="003459FC" w:rsidP="0018618A">
      <w:pPr>
        <w:pStyle w:val="Sraopastraipa"/>
        <w:widowControl w:val="0"/>
        <w:autoSpaceDE w:val="0"/>
        <w:adjustRightInd w:val="0"/>
        <w:ind w:left="567"/>
        <w:jc w:val="both"/>
        <w:rPr>
          <w:rFonts w:eastAsia="Calibri"/>
          <w:lang w:eastAsia="ar-SA"/>
        </w:rPr>
      </w:pPr>
    </w:p>
    <w:p w14:paraId="6AAFAC41" w14:textId="77777777" w:rsidR="003459FC" w:rsidRDefault="003459FC" w:rsidP="0018618A">
      <w:pPr>
        <w:pStyle w:val="Sraopastraipa"/>
        <w:widowControl w:val="0"/>
        <w:autoSpaceDE w:val="0"/>
        <w:adjustRightInd w:val="0"/>
        <w:ind w:left="567"/>
        <w:jc w:val="both"/>
        <w:rPr>
          <w:rFonts w:eastAsia="Calibri"/>
          <w:lang w:eastAsia="ar-SA"/>
        </w:rPr>
      </w:pPr>
    </w:p>
    <w:p w14:paraId="19A3B86A" w14:textId="77777777" w:rsidR="003459FC" w:rsidRDefault="003459FC" w:rsidP="0018618A">
      <w:pPr>
        <w:pStyle w:val="Sraopastraipa"/>
        <w:widowControl w:val="0"/>
        <w:autoSpaceDE w:val="0"/>
        <w:adjustRightInd w:val="0"/>
        <w:ind w:left="567"/>
        <w:jc w:val="both"/>
        <w:rPr>
          <w:rFonts w:eastAsia="Calibri"/>
          <w:lang w:eastAsia="ar-SA"/>
        </w:rPr>
      </w:pPr>
    </w:p>
    <w:p w14:paraId="7D7792CC" w14:textId="77777777" w:rsidR="003459FC" w:rsidRDefault="003459FC" w:rsidP="0018618A">
      <w:pPr>
        <w:pStyle w:val="Sraopastraipa"/>
        <w:widowControl w:val="0"/>
        <w:autoSpaceDE w:val="0"/>
        <w:adjustRightInd w:val="0"/>
        <w:ind w:left="567"/>
        <w:jc w:val="both"/>
        <w:rPr>
          <w:rFonts w:eastAsia="Calibri"/>
          <w:lang w:eastAsia="ar-SA"/>
        </w:rPr>
      </w:pPr>
    </w:p>
    <w:p w14:paraId="2A80AC96" w14:textId="77777777" w:rsidR="003459FC" w:rsidRDefault="003459FC" w:rsidP="0018618A">
      <w:pPr>
        <w:pStyle w:val="Sraopastraipa"/>
        <w:widowControl w:val="0"/>
        <w:autoSpaceDE w:val="0"/>
        <w:adjustRightInd w:val="0"/>
        <w:ind w:left="567"/>
        <w:jc w:val="both"/>
        <w:rPr>
          <w:rFonts w:eastAsia="Calibri"/>
          <w:lang w:eastAsia="ar-SA"/>
        </w:rPr>
      </w:pPr>
    </w:p>
    <w:p w14:paraId="63B5893A" w14:textId="77777777" w:rsidR="003459FC" w:rsidRDefault="003459FC" w:rsidP="0018618A">
      <w:pPr>
        <w:pStyle w:val="Sraopastraipa"/>
        <w:widowControl w:val="0"/>
        <w:autoSpaceDE w:val="0"/>
        <w:adjustRightInd w:val="0"/>
        <w:ind w:left="567"/>
        <w:jc w:val="both"/>
        <w:rPr>
          <w:rFonts w:eastAsia="Calibri"/>
          <w:lang w:eastAsia="ar-SA"/>
        </w:rPr>
      </w:pPr>
    </w:p>
    <w:p w14:paraId="2DB05259" w14:textId="77777777" w:rsidR="003459FC" w:rsidRDefault="003459FC" w:rsidP="0018618A">
      <w:pPr>
        <w:pStyle w:val="Sraopastraipa"/>
        <w:widowControl w:val="0"/>
        <w:autoSpaceDE w:val="0"/>
        <w:adjustRightInd w:val="0"/>
        <w:ind w:left="567"/>
        <w:jc w:val="both"/>
        <w:rPr>
          <w:rFonts w:eastAsia="Calibri"/>
          <w:lang w:eastAsia="ar-SA"/>
        </w:rPr>
      </w:pPr>
    </w:p>
    <w:p w14:paraId="10440093" w14:textId="77777777" w:rsidR="003459FC" w:rsidRDefault="003459FC" w:rsidP="0018618A">
      <w:pPr>
        <w:pStyle w:val="Sraopastraipa"/>
        <w:widowControl w:val="0"/>
        <w:autoSpaceDE w:val="0"/>
        <w:adjustRightInd w:val="0"/>
        <w:ind w:left="567"/>
        <w:jc w:val="both"/>
        <w:rPr>
          <w:rFonts w:eastAsia="Calibri"/>
          <w:lang w:eastAsia="ar-SA"/>
        </w:rPr>
      </w:pPr>
    </w:p>
    <w:p w14:paraId="183396C2" w14:textId="77777777" w:rsidR="003459FC" w:rsidRDefault="003459FC" w:rsidP="0018618A">
      <w:pPr>
        <w:pStyle w:val="Sraopastraipa"/>
        <w:widowControl w:val="0"/>
        <w:autoSpaceDE w:val="0"/>
        <w:adjustRightInd w:val="0"/>
        <w:ind w:left="567"/>
        <w:jc w:val="both"/>
        <w:rPr>
          <w:rFonts w:eastAsia="Calibri"/>
          <w:lang w:eastAsia="ar-SA"/>
        </w:rPr>
      </w:pPr>
    </w:p>
    <w:p w14:paraId="2D8CF14C" w14:textId="77777777" w:rsidR="003459FC" w:rsidRDefault="003459FC" w:rsidP="0018618A">
      <w:pPr>
        <w:pStyle w:val="Sraopastraipa"/>
        <w:widowControl w:val="0"/>
        <w:autoSpaceDE w:val="0"/>
        <w:adjustRightInd w:val="0"/>
        <w:ind w:left="567"/>
        <w:jc w:val="both"/>
        <w:rPr>
          <w:rFonts w:eastAsia="Calibri"/>
          <w:lang w:eastAsia="ar-SA"/>
        </w:rPr>
      </w:pPr>
    </w:p>
    <w:p w14:paraId="38CF691A" w14:textId="77777777" w:rsidR="00784B3E" w:rsidRDefault="00784B3E" w:rsidP="00784B3E">
      <w:pPr>
        <w:widowControl w:val="0"/>
        <w:autoSpaceDE w:val="0"/>
        <w:adjustRightInd w:val="0"/>
        <w:jc w:val="both"/>
        <w:rPr>
          <w:szCs w:val="20"/>
        </w:rPr>
      </w:pPr>
    </w:p>
    <w:p w14:paraId="7D7A1480" w14:textId="77777777" w:rsidR="00924B02" w:rsidRPr="00784B3E" w:rsidRDefault="00924B02" w:rsidP="00784B3E">
      <w:pPr>
        <w:widowControl w:val="0"/>
        <w:autoSpaceDE w:val="0"/>
        <w:adjustRightInd w:val="0"/>
        <w:jc w:val="both"/>
        <w:rPr>
          <w:szCs w:val="20"/>
        </w:rPr>
      </w:pPr>
    </w:p>
    <w:p w14:paraId="1E09B863" w14:textId="30F3E8AD" w:rsidR="00046D25" w:rsidRPr="00F2588F" w:rsidRDefault="00210E37" w:rsidP="00F311A2">
      <w:pPr>
        <w:pStyle w:val="Tvarkostekstas"/>
        <w:numPr>
          <w:ilvl w:val="0"/>
          <w:numId w:val="0"/>
        </w:numPr>
        <w:spacing w:after="240"/>
        <w:jc w:val="right"/>
        <w:rPr>
          <w:bCs/>
        </w:rPr>
      </w:pPr>
      <w:r w:rsidRPr="00F2588F">
        <w:rPr>
          <w:bCs/>
        </w:rPr>
        <w:t>Pirkimo</w:t>
      </w:r>
      <w:r w:rsidR="004245D9" w:rsidRPr="00F2588F">
        <w:rPr>
          <w:bCs/>
        </w:rPr>
        <w:t xml:space="preserve"> sąlygų </w:t>
      </w:r>
      <w:r w:rsidR="00932C14" w:rsidRPr="00F2588F">
        <w:rPr>
          <w:bCs/>
        </w:rPr>
        <w:t xml:space="preserve">1 </w:t>
      </w:r>
      <w:r w:rsidR="003514D4" w:rsidRPr="00F2588F">
        <w:rPr>
          <w:bCs/>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1C4799CE" w14:textId="77777777" w:rsidR="00196BDC" w:rsidRPr="006B6532" w:rsidRDefault="00196BDC" w:rsidP="00F311A2">
      <w:pPr>
        <w:tabs>
          <w:tab w:val="center" w:pos="2520"/>
        </w:tabs>
        <w:spacing w:after="180"/>
        <w:jc w:val="center"/>
        <w:rPr>
          <w:color w:val="000000"/>
          <w:sz w:val="20"/>
          <w:szCs w:val="22"/>
        </w:rPr>
      </w:pPr>
    </w:p>
    <w:p w14:paraId="32522F31" w14:textId="77777777" w:rsidR="0076244D" w:rsidRDefault="001D5C1E" w:rsidP="008A783D">
      <w:pPr>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76272007" w14:textId="4A6B5068" w:rsidR="00D1385E" w:rsidRPr="002408E3" w:rsidRDefault="00D1385E" w:rsidP="00D1385E">
      <w:pPr>
        <w:suppressAutoHyphens w:val="0"/>
        <w:autoSpaceDN/>
        <w:jc w:val="center"/>
        <w:textAlignment w:val="auto"/>
        <w:rPr>
          <w:b/>
          <w:bCs/>
          <w:color w:val="000000"/>
          <w:lang w:eastAsia="en-GB"/>
        </w:rPr>
      </w:pPr>
      <w:r>
        <w:rPr>
          <w:b/>
          <w:bCs/>
          <w:lang w:eastAsia="ar-SA"/>
        </w:rPr>
        <w:t>ILGOSIOS GATVĖS, UŽLIEDŽIŲ SEN., KAUNO R., REKONSTRAVIMO DARBŲ VIEŠOJO PIRKIMO</w:t>
      </w:r>
    </w:p>
    <w:p w14:paraId="33704C2D" w14:textId="77777777" w:rsidR="00D1385E" w:rsidRPr="006B6532" w:rsidRDefault="00D1385E" w:rsidP="008A783D">
      <w:pPr>
        <w:jc w:val="center"/>
        <w:rPr>
          <w:b/>
        </w:rPr>
      </w:pP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F311A2">
      <w:pPr>
        <w:jc w:val="center"/>
        <w:rPr>
          <w:bCs/>
          <w:color w:val="000000"/>
        </w:rPr>
      </w:pPr>
      <w:r w:rsidRPr="0045261C">
        <w:rPr>
          <w:bCs/>
          <w:color w:val="000000"/>
        </w:rPr>
        <w:t>(Data)</w:t>
      </w:r>
    </w:p>
    <w:p w14:paraId="0C4C0616" w14:textId="77777777" w:rsidR="00046D25" w:rsidRPr="0045261C" w:rsidRDefault="003514D4" w:rsidP="00F311A2">
      <w:pPr>
        <w:shd w:val="clear" w:color="auto" w:fill="FFFFFF"/>
        <w:jc w:val="center"/>
        <w:rPr>
          <w:bCs/>
          <w:color w:val="000000"/>
        </w:rPr>
      </w:pPr>
      <w:r w:rsidRPr="0045261C">
        <w:rPr>
          <w:bCs/>
          <w:color w:val="000000"/>
        </w:rPr>
        <w:t>___________</w:t>
      </w:r>
    </w:p>
    <w:p w14:paraId="703CB274" w14:textId="6F7C31C8" w:rsidR="0045261C" w:rsidRDefault="003514D4" w:rsidP="005137DA">
      <w:pPr>
        <w:shd w:val="clear" w:color="auto" w:fill="FFFFFF"/>
        <w:spacing w:after="120"/>
        <w:jc w:val="center"/>
        <w:rPr>
          <w:bCs/>
          <w:color w:val="000000"/>
        </w:rPr>
      </w:pPr>
      <w:r w:rsidRPr="0045261C">
        <w:rPr>
          <w:bCs/>
          <w:color w:val="000000"/>
        </w:rPr>
        <w:t>(Sudarymo vieta)</w:t>
      </w:r>
    </w:p>
    <w:p w14:paraId="2787D974" w14:textId="77777777" w:rsidR="007E7D42" w:rsidRPr="0045261C" w:rsidRDefault="007E7D42" w:rsidP="005137DA">
      <w:pPr>
        <w:shd w:val="clear" w:color="auto" w:fill="FFFFFF"/>
        <w:spacing w:after="120"/>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W w:w="9644" w:type="dxa"/>
        <w:jc w:val="center"/>
        <w:tblLayout w:type="fixed"/>
        <w:tblCellMar>
          <w:left w:w="10" w:type="dxa"/>
          <w:right w:w="10" w:type="dxa"/>
        </w:tblCellMar>
        <w:tblLook w:val="0000" w:firstRow="0" w:lastRow="0" w:firstColumn="0" w:lastColumn="0" w:noHBand="0" w:noVBand="0"/>
      </w:tblPr>
      <w:tblGrid>
        <w:gridCol w:w="4906"/>
        <w:gridCol w:w="4738"/>
      </w:tblGrid>
      <w:tr w:rsidR="00690CC7" w:rsidRPr="005137DA" w14:paraId="0CD2729F" w14:textId="77777777" w:rsidTr="00744E78">
        <w:trPr>
          <w:trHeight w:val="99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0DF090" w14:textId="77777777" w:rsidR="00690CC7" w:rsidRPr="005137DA" w:rsidRDefault="00690CC7" w:rsidP="00F43499">
            <w:pPr>
              <w:rPr>
                <w:color w:val="000000"/>
              </w:rPr>
            </w:pPr>
          </w:p>
        </w:tc>
      </w:tr>
      <w:tr w:rsidR="00690CC7" w:rsidRPr="005137DA" w14:paraId="53CBC48E" w14:textId="77777777" w:rsidTr="00744E78">
        <w:trPr>
          <w:trHeight w:val="1216"/>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403205" w14:textId="77777777" w:rsidR="00690CC7" w:rsidRPr="005137DA" w:rsidRDefault="00690CC7" w:rsidP="00F43499">
            <w:pPr>
              <w:rPr>
                <w:color w:val="000000"/>
              </w:rPr>
            </w:pPr>
          </w:p>
        </w:tc>
      </w:tr>
      <w:tr w:rsidR="00690CC7" w:rsidRPr="005137DA" w14:paraId="2939CD76" w14:textId="77777777" w:rsidTr="00744E78">
        <w:trPr>
          <w:trHeight w:hRule="exact" w:val="715"/>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744E78">
        <w:trPr>
          <w:trHeight w:val="958"/>
          <w:jc w:val="center"/>
        </w:trPr>
        <w:tc>
          <w:tcPr>
            <w:tcW w:w="490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71CE6E67" w:rsidR="00690CC7" w:rsidRDefault="00690CC7">
      <w:pPr>
        <w:pStyle w:val="Sraopastraipa"/>
        <w:numPr>
          <w:ilvl w:val="0"/>
          <w:numId w:val="32"/>
        </w:numPr>
        <w:suppressAutoHyphens w:val="0"/>
        <w:autoSpaceDE w:val="0"/>
        <w:adjustRightInd w:val="0"/>
        <w:ind w:left="1134"/>
        <w:contextualSpacing/>
        <w:jc w:val="both"/>
        <w:textAlignment w:val="auto"/>
        <w:rPr>
          <w:color w:val="000000"/>
        </w:rPr>
      </w:pPr>
      <w:r w:rsidRPr="002A7B22">
        <w:rPr>
          <w:color w:val="000000"/>
        </w:rPr>
        <w:t xml:space="preserve">Šiuo pasiūlymu pažymime, kad sutinkame su visomis pirkimo sąlygomis, nustatytomis skelbime apie pirkimą ir pirkimo dokumentuose bei jų paaiškinimuose, papildymuose. </w:t>
      </w:r>
    </w:p>
    <w:p w14:paraId="2C1B61F9" w14:textId="77777777" w:rsidR="00690CC7" w:rsidRPr="00C53F30" w:rsidRDefault="00690CC7">
      <w:pPr>
        <w:pStyle w:val="Sraopastraipa"/>
        <w:numPr>
          <w:ilvl w:val="0"/>
          <w:numId w:val="32"/>
        </w:numPr>
        <w:suppressAutoHyphens w:val="0"/>
        <w:autoSpaceDE w:val="0"/>
        <w:adjustRightInd w:val="0"/>
        <w:ind w:left="1134"/>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29615FE5" w:rsidR="00690CC7" w:rsidRPr="00C53F30" w:rsidRDefault="00690CC7">
      <w:pPr>
        <w:pStyle w:val="Sraopastraipa"/>
        <w:numPr>
          <w:ilvl w:val="0"/>
          <w:numId w:val="32"/>
        </w:numPr>
        <w:suppressAutoHyphens w:val="0"/>
        <w:autoSpaceDE w:val="0"/>
        <w:adjustRightInd w:val="0"/>
        <w:ind w:left="1134"/>
        <w:contextualSpacing/>
        <w:jc w:val="both"/>
        <w:textAlignment w:val="auto"/>
        <w:rPr>
          <w:color w:val="000000"/>
        </w:rPr>
      </w:pPr>
      <w:r w:rsidRPr="00C53F30">
        <w:rPr>
          <w:color w:val="000000"/>
        </w:rPr>
        <w:t>Mūsų siūlom</w:t>
      </w:r>
      <w:r w:rsidR="00E1525C" w:rsidRPr="00C53F30">
        <w:rPr>
          <w:color w:val="000000"/>
        </w:rPr>
        <w:t xml:space="preserve">i Darbai </w:t>
      </w:r>
      <w:r w:rsidRPr="00C53F30">
        <w:rPr>
          <w:color w:val="000000"/>
        </w:rPr>
        <w:t xml:space="preserve">visiškai atitinka pirkimo dokumentuose nurodytus reikalavimus. </w:t>
      </w:r>
    </w:p>
    <w:p w14:paraId="79895BCA" w14:textId="72EB1F6A" w:rsidR="00F05EDD" w:rsidRPr="00F05EDD" w:rsidRDefault="00690CC7" w:rsidP="00F05EDD">
      <w:pPr>
        <w:pStyle w:val="Sraopastraipa"/>
        <w:numPr>
          <w:ilvl w:val="0"/>
          <w:numId w:val="32"/>
        </w:numPr>
        <w:suppressAutoHyphens w:val="0"/>
        <w:autoSpaceDE w:val="0"/>
        <w:adjustRightInd w:val="0"/>
        <w:ind w:left="1134"/>
        <w:contextualSpacing/>
        <w:jc w:val="both"/>
        <w:textAlignment w:val="auto"/>
        <w:rPr>
          <w:color w:val="000000"/>
        </w:rPr>
      </w:pPr>
      <w:r w:rsidRPr="00C53F30">
        <w:rPr>
          <w:rStyle w:val="Lentelsuraas2"/>
          <w:sz w:val="24"/>
          <w:szCs w:val="24"/>
        </w:rPr>
        <w:t xml:space="preserve">Teikdami šį pasiūlymą, mes patvirtiname, kad į mūsų siūlomų </w:t>
      </w:r>
      <w:r w:rsidR="00E1525C" w:rsidRPr="00C53F30">
        <w:rPr>
          <w:rStyle w:val="Lentelsuraas2"/>
          <w:sz w:val="24"/>
          <w:szCs w:val="24"/>
        </w:rPr>
        <w:t>Darbų</w:t>
      </w:r>
      <w:r w:rsidR="00F05EDD" w:rsidRPr="00C53F30">
        <w:rPr>
          <w:szCs w:val="20"/>
        </w:rPr>
        <w:t xml:space="preserve"> </w:t>
      </w:r>
      <w:r w:rsidR="005F300E" w:rsidRPr="00C53F30">
        <w:rPr>
          <w:rStyle w:val="Lentelsuraas2"/>
          <w:sz w:val="24"/>
          <w:szCs w:val="24"/>
        </w:rPr>
        <w:t>kainą</w:t>
      </w:r>
      <w:r w:rsidR="003F1F38">
        <w:rPr>
          <w:rStyle w:val="Lentelsuraas2"/>
          <w:sz w:val="24"/>
          <w:szCs w:val="24"/>
        </w:rPr>
        <w:t>/įkainius</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įskaitant išlaidas būtinas įgyvendinti Techninėje specifikacijoje nurodytus reikalavimus.</w:t>
      </w:r>
    </w:p>
    <w:p w14:paraId="6B456D68" w14:textId="77777777" w:rsidR="006F6888" w:rsidRDefault="006F6888" w:rsidP="00E443A8">
      <w:pPr>
        <w:tabs>
          <w:tab w:val="left" w:pos="567"/>
        </w:tabs>
        <w:jc w:val="both"/>
        <w:rPr>
          <w:rFonts w:cstheme="minorHAnsi"/>
          <w:b/>
          <w:bCs/>
        </w:rPr>
      </w:pPr>
    </w:p>
    <w:p w14:paraId="733836CF" w14:textId="21AE0AD6" w:rsidR="00A122C0"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 xml:space="preserve">(jeigu tokie reikalavimai </w:t>
      </w:r>
      <w:r w:rsidRPr="001C7431">
        <w:rPr>
          <w:i/>
          <w:iCs/>
        </w:rPr>
        <w:lastRenderedPageBreak/>
        <w:t xml:space="preserve">keliami) (nurodomi ir </w:t>
      </w:r>
      <w:proofErr w:type="spellStart"/>
      <w:r w:rsidRPr="001C7431">
        <w:rPr>
          <w:i/>
          <w:iCs/>
        </w:rPr>
        <w:t>kvazisubtiekėjai</w:t>
      </w:r>
      <w:proofErr w:type="spellEnd"/>
      <w:r w:rsidRPr="001C7431">
        <w:rPr>
          <w:i/>
          <w:iCs/>
        </w:rPr>
        <w:t xml:space="preserve"> (specialistai) – fiziniai</w:t>
      </w:r>
      <w:r w:rsidRPr="00D65E58">
        <w:rPr>
          <w:i/>
          <w:iCs/>
        </w:rPr>
        <w:t xml:space="preserve"> asmenys, kuriuos ketinama įdarbinti pirkimo laimėjimo atveju)</w:t>
      </w:r>
    </w:p>
    <w:p w14:paraId="1438EC4E" w14:textId="77777777" w:rsidR="00527A33" w:rsidRPr="00D65E58" w:rsidRDefault="00527A33"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6F6888" w:rsidRPr="00A32A00" w14:paraId="4AAB4381" w14:textId="77777777" w:rsidTr="0078489A">
        <w:tc>
          <w:tcPr>
            <w:tcW w:w="570" w:type="dxa"/>
            <w:shd w:val="clear" w:color="auto" w:fill="DBE5F1" w:themeFill="accent1" w:themeFillTint="33"/>
          </w:tcPr>
          <w:p w14:paraId="1AF34535" w14:textId="77777777" w:rsidR="006F6888" w:rsidRPr="00774C49" w:rsidRDefault="006F6888" w:rsidP="0078489A">
            <w:pPr>
              <w:rPr>
                <w:bCs/>
              </w:rPr>
            </w:pPr>
            <w:r w:rsidRPr="00774C49">
              <w:rPr>
                <w:bCs/>
              </w:rPr>
              <w:t>Eil. Nr.</w:t>
            </w:r>
          </w:p>
        </w:tc>
        <w:tc>
          <w:tcPr>
            <w:tcW w:w="3445" w:type="dxa"/>
            <w:shd w:val="clear" w:color="auto" w:fill="DBE5F1" w:themeFill="accent1"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903" w:type="dxa"/>
            <w:shd w:val="clear" w:color="auto" w:fill="DBE5F1" w:themeFill="accent1"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78489A">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903" w:type="dxa"/>
          </w:tcPr>
          <w:p w14:paraId="54E59191" w14:textId="77777777" w:rsidR="006F6888" w:rsidRPr="00A32A00" w:rsidRDefault="006F6888" w:rsidP="0078489A">
            <w:pPr>
              <w:rPr>
                <w:bCs/>
              </w:rPr>
            </w:pPr>
          </w:p>
        </w:tc>
      </w:tr>
      <w:tr w:rsidR="006F6888" w:rsidRPr="00A32A00" w14:paraId="5EFF290B" w14:textId="77777777" w:rsidTr="0078489A">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903"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E443A8">
      <w:pPr>
        <w:tabs>
          <w:tab w:val="left" w:pos="567"/>
        </w:tabs>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918" w:type="dxa"/>
        <w:tblLook w:val="04A0" w:firstRow="1" w:lastRow="0" w:firstColumn="1" w:lastColumn="0" w:noHBand="0" w:noVBand="1"/>
      </w:tblPr>
      <w:tblGrid>
        <w:gridCol w:w="556"/>
        <w:gridCol w:w="4072"/>
        <w:gridCol w:w="5290"/>
      </w:tblGrid>
      <w:tr w:rsidR="0045261C" w:rsidRPr="00A32A00" w14:paraId="45998F9B" w14:textId="77777777" w:rsidTr="0045261C">
        <w:tc>
          <w:tcPr>
            <w:tcW w:w="486" w:type="dxa"/>
            <w:shd w:val="clear" w:color="auto" w:fill="DBE5F1" w:themeFill="accent1" w:themeFillTint="33"/>
          </w:tcPr>
          <w:p w14:paraId="140B0EFA" w14:textId="77777777" w:rsidR="0045261C" w:rsidRPr="00774C49" w:rsidRDefault="0045261C" w:rsidP="000C0D3B">
            <w:pPr>
              <w:rPr>
                <w:bCs/>
              </w:rPr>
            </w:pPr>
            <w:r w:rsidRPr="00774C49">
              <w:rPr>
                <w:bCs/>
              </w:rPr>
              <w:t>Eil. Nr.</w:t>
            </w:r>
          </w:p>
        </w:tc>
        <w:tc>
          <w:tcPr>
            <w:tcW w:w="4101" w:type="dxa"/>
            <w:shd w:val="clear" w:color="auto" w:fill="DBE5F1" w:themeFill="accent1"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5331" w:type="dxa"/>
            <w:shd w:val="clear" w:color="auto" w:fill="DBE5F1" w:themeFill="accent1"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0C0D3B">
        <w:tc>
          <w:tcPr>
            <w:tcW w:w="486" w:type="dxa"/>
          </w:tcPr>
          <w:p w14:paraId="2F271769" w14:textId="77777777" w:rsidR="0045261C" w:rsidRPr="00A32A00" w:rsidRDefault="0045261C" w:rsidP="000C0D3B">
            <w:pPr>
              <w:rPr>
                <w:bCs/>
              </w:rPr>
            </w:pPr>
            <w:r w:rsidRPr="00A32A00">
              <w:rPr>
                <w:bCs/>
              </w:rPr>
              <w:t>1.</w:t>
            </w:r>
          </w:p>
        </w:tc>
        <w:tc>
          <w:tcPr>
            <w:tcW w:w="4101" w:type="dxa"/>
          </w:tcPr>
          <w:p w14:paraId="09B9D26B" w14:textId="77777777" w:rsidR="0045261C" w:rsidRPr="00A32A00" w:rsidRDefault="0045261C" w:rsidP="000C0D3B">
            <w:pPr>
              <w:rPr>
                <w:bCs/>
              </w:rPr>
            </w:pPr>
          </w:p>
        </w:tc>
        <w:tc>
          <w:tcPr>
            <w:tcW w:w="5331" w:type="dxa"/>
          </w:tcPr>
          <w:p w14:paraId="38C9F9FC" w14:textId="77777777" w:rsidR="0045261C" w:rsidRPr="00A32A00" w:rsidRDefault="0045261C" w:rsidP="000C0D3B">
            <w:pPr>
              <w:rPr>
                <w:bCs/>
              </w:rPr>
            </w:pPr>
          </w:p>
        </w:tc>
      </w:tr>
      <w:tr w:rsidR="0045261C" w:rsidRPr="00A32A00" w14:paraId="0CA4F1B6" w14:textId="77777777" w:rsidTr="000C0D3B">
        <w:tc>
          <w:tcPr>
            <w:tcW w:w="486" w:type="dxa"/>
          </w:tcPr>
          <w:p w14:paraId="7927FDCA" w14:textId="77777777" w:rsidR="0045261C" w:rsidRPr="00A32A00" w:rsidRDefault="0045261C" w:rsidP="000C0D3B">
            <w:pPr>
              <w:rPr>
                <w:bCs/>
              </w:rPr>
            </w:pPr>
            <w:r w:rsidRPr="00A32A00">
              <w:rPr>
                <w:bCs/>
              </w:rPr>
              <w:t>2.</w:t>
            </w:r>
          </w:p>
        </w:tc>
        <w:tc>
          <w:tcPr>
            <w:tcW w:w="4101" w:type="dxa"/>
          </w:tcPr>
          <w:p w14:paraId="0E4031E3" w14:textId="77777777" w:rsidR="0045261C" w:rsidRPr="00A32A00" w:rsidRDefault="0045261C" w:rsidP="000C0D3B">
            <w:pPr>
              <w:rPr>
                <w:bCs/>
              </w:rPr>
            </w:pPr>
          </w:p>
        </w:tc>
        <w:tc>
          <w:tcPr>
            <w:tcW w:w="5331"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3B14443D" w14:textId="77777777" w:rsidR="00300616" w:rsidRPr="00956257" w:rsidRDefault="00300616" w:rsidP="00300616">
      <w:pPr>
        <w:autoSpaceDE w:val="0"/>
        <w:adjustRightInd w:val="0"/>
        <w:jc w:val="both"/>
        <w:rPr>
          <w:szCs w:val="22"/>
        </w:rPr>
      </w:pPr>
      <w:r w:rsidRPr="00956257">
        <w:rPr>
          <w:rFonts w:eastAsia="Lucida Sans Unicode"/>
          <w:kern w:val="3"/>
          <w:lang w:eastAsia="hi-IN" w:bidi="hi-IN"/>
        </w:rPr>
        <w:t xml:space="preserve">Mes siūlome </w:t>
      </w:r>
      <w:r w:rsidRPr="00C53F30">
        <w:rPr>
          <w:rFonts w:eastAsia="Lucida Sans Unicode"/>
          <w:kern w:val="3"/>
          <w:lang w:eastAsia="hi-IN" w:bidi="hi-IN"/>
        </w:rPr>
        <w:t>šiuos Darbus</w:t>
      </w:r>
      <w:r w:rsidRPr="00C53F30">
        <w:rPr>
          <w:szCs w:val="22"/>
        </w:rPr>
        <w:t>:</w:t>
      </w:r>
    </w:p>
    <w:p w14:paraId="138AA2B8" w14:textId="77777777" w:rsidR="00300616" w:rsidRPr="00EC2497" w:rsidRDefault="00300616" w:rsidP="00300616">
      <w:pPr>
        <w:autoSpaceDE w:val="0"/>
        <w:adjustRightInd w:val="0"/>
        <w:jc w:val="both"/>
        <w:rPr>
          <w:szCs w:val="22"/>
        </w:rPr>
      </w:pPr>
    </w:p>
    <w:p w14:paraId="4891160E" w14:textId="3F89CF75" w:rsidR="00300616" w:rsidRDefault="00300616" w:rsidP="00300616">
      <w:pPr>
        <w:autoSpaceDE w:val="0"/>
        <w:adjustRightInd w:val="0"/>
        <w:rPr>
          <w:rFonts w:eastAsia="Calibri"/>
        </w:rPr>
      </w:pPr>
      <w:r w:rsidRPr="00DD1197">
        <w:rPr>
          <w:rFonts w:eastAsia="Calibri"/>
          <w:b/>
          <w:bCs/>
        </w:rPr>
        <w:t>4 lentelė</w:t>
      </w:r>
      <w:r w:rsidRPr="00DD1197">
        <w:rPr>
          <w:rFonts w:eastAsia="Calibri"/>
        </w:rPr>
        <w:t>. „</w:t>
      </w:r>
      <w:r w:rsidR="000B4168" w:rsidRPr="00DD1197">
        <w:rPr>
          <w:rFonts w:eastAsia="Calibri"/>
        </w:rPr>
        <w:t>Pasiūlymo kaina</w:t>
      </w:r>
      <w:r w:rsidRPr="00DD1197">
        <w:rPr>
          <w:rFonts w:eastAsia="Calibri"/>
        </w:rPr>
        <w:t>“</w:t>
      </w:r>
      <w:r>
        <w:rPr>
          <w:rFonts w:eastAsia="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379"/>
        <w:gridCol w:w="2268"/>
      </w:tblGrid>
      <w:tr w:rsidR="00544A07" w:rsidRPr="002408E3" w14:paraId="460C8E78" w14:textId="77777777" w:rsidTr="00242371">
        <w:trPr>
          <w:trHeight w:val="496"/>
        </w:trPr>
        <w:tc>
          <w:tcPr>
            <w:tcW w:w="704" w:type="dxa"/>
            <w:shd w:val="clear" w:color="auto" w:fill="DBE5F1" w:themeFill="accent1" w:themeFillTint="33"/>
            <w:vAlign w:val="center"/>
          </w:tcPr>
          <w:p w14:paraId="5C9279AD"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bookmarkStart w:id="7" w:name="_Hlk161685779"/>
            <w:r w:rsidRPr="008349D0">
              <w:rPr>
                <w:b/>
                <w:bCs/>
                <w:color w:val="000000"/>
              </w:rPr>
              <w:t>Eil. Nr.</w:t>
            </w:r>
          </w:p>
        </w:tc>
        <w:tc>
          <w:tcPr>
            <w:tcW w:w="6379" w:type="dxa"/>
            <w:shd w:val="clear" w:color="auto" w:fill="DBE5F1" w:themeFill="accent1" w:themeFillTint="33"/>
            <w:vAlign w:val="center"/>
          </w:tcPr>
          <w:p w14:paraId="7A52C50D" w14:textId="4FCFDA9B"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0868E4">
              <w:rPr>
                <w:b/>
                <w:bCs/>
                <w:color w:val="000000"/>
              </w:rPr>
              <w:t>Darbų</w:t>
            </w:r>
            <w:r w:rsidR="003F1F38">
              <w:rPr>
                <w:b/>
                <w:bCs/>
                <w:color w:val="000000"/>
              </w:rPr>
              <w:t xml:space="preserve">/paslaugų </w:t>
            </w:r>
            <w:r w:rsidRPr="000868E4">
              <w:rPr>
                <w:b/>
                <w:bCs/>
                <w:color w:val="000000"/>
              </w:rPr>
              <w:t>pavadinimai</w:t>
            </w:r>
          </w:p>
        </w:tc>
        <w:tc>
          <w:tcPr>
            <w:tcW w:w="2268" w:type="dxa"/>
            <w:shd w:val="clear" w:color="auto" w:fill="DBE5F1" w:themeFill="accent1" w:themeFillTint="33"/>
          </w:tcPr>
          <w:p w14:paraId="545E7071" w14:textId="77777777" w:rsidR="00544A07" w:rsidRPr="008349D0"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r w:rsidRPr="008349D0">
              <w:rPr>
                <w:b/>
                <w:bCs/>
                <w:color w:val="000000"/>
              </w:rPr>
              <w:t>Kaina Eur be PVM</w:t>
            </w:r>
          </w:p>
        </w:tc>
      </w:tr>
      <w:tr w:rsidR="00FF1163" w:rsidRPr="002408E3" w14:paraId="140BB108" w14:textId="77777777" w:rsidTr="00242371">
        <w:tc>
          <w:tcPr>
            <w:tcW w:w="704" w:type="dxa"/>
            <w:shd w:val="clear" w:color="auto" w:fill="auto"/>
          </w:tcPr>
          <w:p w14:paraId="482D67DA" w14:textId="0BEDF262" w:rsidR="00FF1163" w:rsidRPr="00F11CB8" w:rsidRDefault="003F1F38" w:rsidP="00FF1163">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1.</w:t>
            </w:r>
          </w:p>
        </w:tc>
        <w:tc>
          <w:tcPr>
            <w:tcW w:w="6379" w:type="dxa"/>
            <w:shd w:val="clear" w:color="auto" w:fill="auto"/>
          </w:tcPr>
          <w:p w14:paraId="4A244E93" w14:textId="77777777" w:rsidR="00805E21" w:rsidRPr="00805E21" w:rsidRDefault="00FD2474" w:rsidP="00805E21">
            <w:pPr>
              <w:rPr>
                <w:rFonts w:eastAsia="Arial Unicode MS"/>
                <w:bdr w:val="none" w:sz="0" w:space="0" w:color="auto" w:frame="1"/>
                <w:lang w:val="en-US"/>
              </w:rPr>
            </w:pPr>
            <w:proofErr w:type="spellStart"/>
            <w:r w:rsidRPr="00805E21">
              <w:rPr>
                <w:rFonts w:eastAsia="Arial Unicode MS"/>
                <w:bdr w:val="none" w:sz="0" w:space="0" w:color="auto" w:frame="1"/>
                <w:lang w:val="en-US"/>
              </w:rPr>
              <w:t>Ilgosios</w:t>
            </w:r>
            <w:proofErr w:type="spellEnd"/>
            <w:r w:rsidRPr="00805E21">
              <w:rPr>
                <w:rFonts w:eastAsia="Arial Unicode MS"/>
                <w:bdr w:val="none" w:sz="0" w:space="0" w:color="auto" w:frame="1"/>
                <w:lang w:val="en-US"/>
              </w:rPr>
              <w:t xml:space="preserve"> </w:t>
            </w:r>
            <w:proofErr w:type="spellStart"/>
            <w:r w:rsidRPr="00805E21">
              <w:rPr>
                <w:rFonts w:eastAsia="Arial Unicode MS"/>
                <w:bdr w:val="none" w:sz="0" w:space="0" w:color="auto" w:frame="1"/>
                <w:lang w:val="en-US"/>
              </w:rPr>
              <w:t>gatvės</w:t>
            </w:r>
            <w:proofErr w:type="spellEnd"/>
            <w:r w:rsidRPr="00805E21">
              <w:rPr>
                <w:rFonts w:eastAsia="Arial Unicode MS"/>
                <w:bdr w:val="none" w:sz="0" w:space="0" w:color="auto" w:frame="1"/>
                <w:lang w:val="en-US"/>
              </w:rPr>
              <w:t xml:space="preserve">, </w:t>
            </w:r>
            <w:proofErr w:type="spellStart"/>
            <w:r w:rsidRPr="00805E21">
              <w:rPr>
                <w:rFonts w:eastAsia="Arial Unicode MS"/>
                <w:bdr w:val="none" w:sz="0" w:space="0" w:color="auto" w:frame="1"/>
                <w:lang w:val="en-US"/>
              </w:rPr>
              <w:t>Užliedžių</w:t>
            </w:r>
            <w:proofErr w:type="spellEnd"/>
            <w:r w:rsidRPr="00805E21">
              <w:rPr>
                <w:rFonts w:eastAsia="Arial Unicode MS"/>
                <w:bdr w:val="none" w:sz="0" w:space="0" w:color="auto" w:frame="1"/>
                <w:lang w:val="en-US"/>
              </w:rPr>
              <w:t xml:space="preserve"> </w:t>
            </w:r>
            <w:proofErr w:type="spellStart"/>
            <w:r w:rsidRPr="00805E21">
              <w:rPr>
                <w:rFonts w:eastAsia="Arial Unicode MS"/>
                <w:bdr w:val="none" w:sz="0" w:space="0" w:color="auto" w:frame="1"/>
                <w:lang w:val="en-US"/>
              </w:rPr>
              <w:t>sen.</w:t>
            </w:r>
            <w:proofErr w:type="spellEnd"/>
            <w:r w:rsidRPr="00805E21">
              <w:rPr>
                <w:rFonts w:eastAsia="Arial Unicode MS"/>
                <w:bdr w:val="none" w:sz="0" w:space="0" w:color="auto" w:frame="1"/>
                <w:lang w:val="en-US"/>
              </w:rPr>
              <w:t xml:space="preserve">, Kauno r., </w:t>
            </w:r>
            <w:proofErr w:type="spellStart"/>
            <w:r w:rsidRPr="00805E21">
              <w:rPr>
                <w:rFonts w:eastAsia="Arial Unicode MS"/>
                <w:bdr w:val="none" w:sz="0" w:space="0" w:color="auto" w:frame="1"/>
                <w:lang w:val="en-US"/>
              </w:rPr>
              <w:t>rekonstravimo</w:t>
            </w:r>
            <w:proofErr w:type="spellEnd"/>
            <w:r w:rsidRPr="00805E21">
              <w:rPr>
                <w:rFonts w:eastAsia="Arial Unicode MS"/>
                <w:bdr w:val="none" w:sz="0" w:space="0" w:color="auto" w:frame="1"/>
                <w:lang w:val="en-US"/>
              </w:rPr>
              <w:t xml:space="preserve"> </w:t>
            </w:r>
            <w:proofErr w:type="spellStart"/>
            <w:r w:rsidRPr="00805E21">
              <w:rPr>
                <w:rFonts w:eastAsia="Arial Unicode MS"/>
                <w:bdr w:val="none" w:sz="0" w:space="0" w:color="auto" w:frame="1"/>
                <w:lang w:val="en-US"/>
              </w:rPr>
              <w:t>darbai</w:t>
            </w:r>
            <w:proofErr w:type="spellEnd"/>
            <w:r w:rsidRPr="00805E21">
              <w:rPr>
                <w:rFonts w:eastAsia="Arial Unicode MS"/>
                <w:bdr w:val="none" w:sz="0" w:space="0" w:color="auto" w:frame="1"/>
                <w:lang w:val="en-US"/>
              </w:rPr>
              <w:t xml:space="preserve"> </w:t>
            </w:r>
          </w:p>
          <w:p w14:paraId="10F601CC" w14:textId="6C9C5833" w:rsidR="00FD2474" w:rsidRPr="00936E76" w:rsidRDefault="00FD2474" w:rsidP="00FF1163">
            <w:pPr>
              <w:rPr>
                <w:rFonts w:eastAsia="Arial Unicode MS"/>
                <w:i/>
                <w:iCs/>
                <w:bdr w:val="none" w:sz="0" w:space="0" w:color="auto" w:frame="1"/>
                <w:lang w:val="en-US"/>
              </w:rPr>
            </w:pPr>
            <w:r w:rsidRPr="00805E21">
              <w:rPr>
                <w:rFonts w:eastAsia="Arial Unicode MS"/>
                <w:i/>
                <w:iCs/>
                <w:color w:val="000000" w:themeColor="text1"/>
                <w:bdr w:val="none" w:sz="0" w:space="0" w:color="auto" w:frame="1"/>
                <w:lang w:val="en-US"/>
              </w:rPr>
              <w:t>(</w:t>
            </w:r>
            <w:proofErr w:type="spellStart"/>
            <w:r w:rsidR="00805E21" w:rsidRPr="00805E21">
              <w:rPr>
                <w:rFonts w:eastAsia="Arial Unicode MS"/>
                <w:i/>
                <w:iCs/>
                <w:color w:val="000000" w:themeColor="text1"/>
                <w:bdr w:val="none" w:sz="0" w:space="0" w:color="auto" w:frame="1"/>
                <w:lang w:val="en-US"/>
              </w:rPr>
              <w:t>nurodyta</w:t>
            </w:r>
            <w:proofErr w:type="spellEnd"/>
            <w:r w:rsidR="00805E21" w:rsidRPr="00805E21">
              <w:rPr>
                <w:rFonts w:eastAsia="Arial Unicode MS"/>
                <w:i/>
                <w:iCs/>
                <w:color w:val="000000" w:themeColor="text1"/>
                <w:bdr w:val="none" w:sz="0" w:space="0" w:color="auto" w:frame="1"/>
                <w:lang w:val="en-US"/>
              </w:rPr>
              <w:t xml:space="preserve"> </w:t>
            </w:r>
            <w:proofErr w:type="spellStart"/>
            <w:r w:rsidR="00805E21" w:rsidRPr="00805E21">
              <w:rPr>
                <w:rFonts w:eastAsia="Arial Unicode MS"/>
                <w:i/>
                <w:iCs/>
                <w:color w:val="000000" w:themeColor="text1"/>
                <w:bdr w:val="none" w:sz="0" w:space="0" w:color="auto" w:frame="1"/>
                <w:lang w:val="en-US"/>
              </w:rPr>
              <w:t>kaina</w:t>
            </w:r>
            <w:proofErr w:type="spellEnd"/>
            <w:r w:rsidR="00805E21" w:rsidRPr="00805E21">
              <w:rPr>
                <w:rFonts w:eastAsia="Arial Unicode MS"/>
                <w:i/>
                <w:iCs/>
                <w:color w:val="000000" w:themeColor="text1"/>
                <w:bdr w:val="none" w:sz="0" w:space="0" w:color="auto" w:frame="1"/>
                <w:lang w:val="en-US"/>
              </w:rPr>
              <w:t xml:space="preserve"> </w:t>
            </w:r>
            <w:r w:rsidR="00805E21" w:rsidRPr="00805E21">
              <w:rPr>
                <w:i/>
                <w:iCs/>
                <w:color w:val="000000"/>
              </w:rPr>
              <w:t>turi atitikti įkainotų Darbų kiekių žiniaraščių bendrų rangos darbų kainų sumą)</w:t>
            </w:r>
          </w:p>
        </w:tc>
        <w:tc>
          <w:tcPr>
            <w:tcW w:w="2268" w:type="dxa"/>
            <w:shd w:val="clear" w:color="auto" w:fill="auto"/>
          </w:tcPr>
          <w:p w14:paraId="48AF9C4A" w14:textId="77777777" w:rsidR="00FF1163" w:rsidRPr="002408E3" w:rsidRDefault="00FF1163" w:rsidP="00FF1163">
            <w:pPr>
              <w:rPr>
                <w:b/>
                <w:bCs/>
                <w:color w:val="000000"/>
              </w:rPr>
            </w:pPr>
          </w:p>
        </w:tc>
      </w:tr>
      <w:tr w:rsidR="00544A07" w:rsidRPr="002408E3" w14:paraId="70CB883F" w14:textId="77777777" w:rsidTr="00242371">
        <w:tc>
          <w:tcPr>
            <w:tcW w:w="704" w:type="dxa"/>
            <w:shd w:val="clear" w:color="auto" w:fill="auto"/>
          </w:tcPr>
          <w:p w14:paraId="45705C3B" w14:textId="1CC74337"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2</w:t>
            </w:r>
            <w:r w:rsidR="00544A07" w:rsidRPr="00FD2474">
              <w:rPr>
                <w:bCs/>
                <w:color w:val="000000"/>
              </w:rPr>
              <w:t>.</w:t>
            </w:r>
          </w:p>
        </w:tc>
        <w:tc>
          <w:tcPr>
            <w:tcW w:w="6379" w:type="dxa"/>
            <w:shd w:val="clear" w:color="auto" w:fill="auto"/>
          </w:tcPr>
          <w:p w14:paraId="028F2A04" w14:textId="5421389F" w:rsidR="00544A07" w:rsidRPr="00FD2474" w:rsidRDefault="00544A07" w:rsidP="00535CD6">
            <w:pPr>
              <w:rPr>
                <w:lang w:eastAsia="lt-LT"/>
              </w:rPr>
            </w:pPr>
            <w:r w:rsidRPr="00FD2474">
              <w:rPr>
                <w:rFonts w:eastAsia="Calibri"/>
              </w:rPr>
              <w:t xml:space="preserve">Elektroninio statybos darbų žurnalo užsakymas ir pildymas (prenumeratos užsakymas, statybos žurnalo pildymas ir saugojimas ir po statybos darbų baigimo jo pilnas perleidimas </w:t>
            </w:r>
            <w:r w:rsidR="00FD2474" w:rsidRPr="00FD2474">
              <w:rPr>
                <w:rFonts w:eastAsia="Calibri"/>
              </w:rPr>
              <w:t>perkančiajai organizacijai</w:t>
            </w:r>
            <w:r w:rsidRPr="00FD2474">
              <w:rPr>
                <w:rFonts w:eastAsia="Calibri"/>
              </w:rPr>
              <w:t>)</w:t>
            </w:r>
          </w:p>
        </w:tc>
        <w:tc>
          <w:tcPr>
            <w:tcW w:w="2268" w:type="dxa"/>
            <w:tcBorders>
              <w:bottom w:val="single" w:sz="4" w:space="0" w:color="auto"/>
            </w:tcBorders>
            <w:shd w:val="clear" w:color="auto" w:fill="auto"/>
          </w:tcPr>
          <w:p w14:paraId="494B821E" w14:textId="77777777" w:rsidR="00544A07" w:rsidRPr="002408E3" w:rsidRDefault="00544A07" w:rsidP="00535CD6">
            <w:pPr>
              <w:rPr>
                <w:b/>
                <w:bCs/>
                <w:color w:val="000000"/>
              </w:rPr>
            </w:pPr>
          </w:p>
        </w:tc>
      </w:tr>
      <w:tr w:rsidR="00544A07" w:rsidRPr="002408E3" w14:paraId="4F85F67B" w14:textId="77777777" w:rsidTr="00242371">
        <w:tc>
          <w:tcPr>
            <w:tcW w:w="704" w:type="dxa"/>
            <w:shd w:val="clear" w:color="auto" w:fill="auto"/>
          </w:tcPr>
          <w:p w14:paraId="4B36D771" w14:textId="41BAA789" w:rsidR="00544A07" w:rsidRPr="00FD2474" w:rsidRDefault="003F1F38"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sidRPr="00FD2474">
              <w:rPr>
                <w:bCs/>
                <w:color w:val="000000"/>
              </w:rPr>
              <w:t>3</w:t>
            </w:r>
            <w:r w:rsidR="00544A07" w:rsidRPr="00FD2474">
              <w:rPr>
                <w:bCs/>
                <w:color w:val="000000"/>
              </w:rPr>
              <w:t>.</w:t>
            </w:r>
          </w:p>
        </w:tc>
        <w:tc>
          <w:tcPr>
            <w:tcW w:w="6379" w:type="dxa"/>
            <w:shd w:val="clear" w:color="auto" w:fill="auto"/>
          </w:tcPr>
          <w:p w14:paraId="11F3DBF3" w14:textId="38973CD4" w:rsidR="00544A07" w:rsidRPr="006D2F9C" w:rsidRDefault="006D2F9C" w:rsidP="00535CD6">
            <w:pPr>
              <w:rPr>
                <w:lang w:eastAsia="lt-LT"/>
              </w:rPr>
            </w:pPr>
            <w:r w:rsidRPr="006D2F9C">
              <w:rPr>
                <w:lang w:eastAsia="lt-LT"/>
              </w:rPr>
              <w:t xml:space="preserve">Statybos užbaigimo procedūros atlikimas ir dokumentų, privalomų statybos užbaigimo procedūrai tinkamai atlikti, parengimas: </w:t>
            </w:r>
          </w:p>
        </w:tc>
        <w:tc>
          <w:tcPr>
            <w:tcW w:w="2268" w:type="dxa"/>
            <w:tcBorders>
              <w:tl2br w:val="single" w:sz="4" w:space="0" w:color="auto"/>
              <w:tr2bl w:val="single" w:sz="4" w:space="0" w:color="auto"/>
            </w:tcBorders>
            <w:shd w:val="clear" w:color="auto" w:fill="auto"/>
          </w:tcPr>
          <w:p w14:paraId="5349C135" w14:textId="77777777" w:rsidR="00544A07" w:rsidRPr="002408E3" w:rsidRDefault="00544A07" w:rsidP="00535CD6">
            <w:pPr>
              <w:rPr>
                <w:b/>
                <w:bCs/>
                <w:color w:val="000000"/>
              </w:rPr>
            </w:pPr>
          </w:p>
        </w:tc>
      </w:tr>
      <w:tr w:rsidR="00385772" w:rsidRPr="002408E3" w14:paraId="34A9F924" w14:textId="77777777" w:rsidTr="00242371">
        <w:trPr>
          <w:trHeight w:val="429"/>
        </w:trPr>
        <w:tc>
          <w:tcPr>
            <w:tcW w:w="704" w:type="dxa"/>
            <w:shd w:val="clear" w:color="auto" w:fill="auto"/>
          </w:tcPr>
          <w:p w14:paraId="614D998F" w14:textId="6BB397A7" w:rsidR="0038577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3.1.</w:t>
            </w:r>
          </w:p>
        </w:tc>
        <w:tc>
          <w:tcPr>
            <w:tcW w:w="6379" w:type="dxa"/>
            <w:shd w:val="clear" w:color="auto" w:fill="auto"/>
          </w:tcPr>
          <w:p w14:paraId="7908EAB9" w14:textId="52F989F5" w:rsidR="00385772" w:rsidRPr="00FD2474" w:rsidRDefault="002A1ED3" w:rsidP="00385772">
            <w:pPr>
              <w:rPr>
                <w:highlight w:val="yellow"/>
                <w:lang w:eastAsia="lt-LT"/>
              </w:rPr>
            </w:pPr>
            <w:r>
              <w:rPr>
                <w:color w:val="000000" w:themeColor="text1"/>
              </w:rPr>
              <w:t>K</w:t>
            </w:r>
            <w:r w:rsidR="00385772" w:rsidRPr="006B6414">
              <w:rPr>
                <w:color w:val="000000" w:themeColor="text1"/>
              </w:rPr>
              <w:t>ontrolinių geodezinių nuotraukų parengimas</w:t>
            </w:r>
          </w:p>
        </w:tc>
        <w:tc>
          <w:tcPr>
            <w:tcW w:w="2268" w:type="dxa"/>
            <w:shd w:val="clear" w:color="auto" w:fill="auto"/>
          </w:tcPr>
          <w:p w14:paraId="6621AAFF" w14:textId="77777777" w:rsidR="00385772" w:rsidRPr="002408E3" w:rsidRDefault="00385772" w:rsidP="00385772">
            <w:pPr>
              <w:rPr>
                <w:b/>
                <w:bCs/>
                <w:color w:val="000000"/>
              </w:rPr>
            </w:pPr>
          </w:p>
        </w:tc>
      </w:tr>
      <w:tr w:rsidR="00385772" w:rsidRPr="002408E3" w14:paraId="4B1D3492" w14:textId="77777777" w:rsidTr="00242371">
        <w:tc>
          <w:tcPr>
            <w:tcW w:w="704" w:type="dxa"/>
            <w:tcBorders>
              <w:bottom w:val="single" w:sz="4" w:space="0" w:color="auto"/>
            </w:tcBorders>
            <w:shd w:val="clear" w:color="auto" w:fill="auto"/>
          </w:tcPr>
          <w:p w14:paraId="77C7A142" w14:textId="6AC6CC1F" w:rsidR="0038577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3.2.</w:t>
            </w:r>
          </w:p>
        </w:tc>
        <w:tc>
          <w:tcPr>
            <w:tcW w:w="6379" w:type="dxa"/>
            <w:tcBorders>
              <w:bottom w:val="single" w:sz="4" w:space="0" w:color="auto"/>
            </w:tcBorders>
            <w:shd w:val="clear" w:color="auto" w:fill="auto"/>
          </w:tcPr>
          <w:p w14:paraId="4082503F" w14:textId="4A2E5CF6" w:rsidR="00385772" w:rsidRPr="00FD2474" w:rsidRDefault="002A1ED3" w:rsidP="00385772">
            <w:pPr>
              <w:rPr>
                <w:color w:val="000000"/>
                <w:highlight w:val="yellow"/>
                <w:lang w:eastAsia="lt-LT"/>
              </w:rPr>
            </w:pPr>
            <w:r>
              <w:rPr>
                <w:color w:val="000000" w:themeColor="text1"/>
              </w:rPr>
              <w:t>K</w:t>
            </w:r>
            <w:r w:rsidR="00385772" w:rsidRPr="006B6414">
              <w:rPr>
                <w:color w:val="000000" w:themeColor="text1"/>
              </w:rPr>
              <w:t>adastrinių matavimų bylų (statinio, žemės sklypo) parengimas</w:t>
            </w:r>
            <w:r w:rsidR="00385772" w:rsidRPr="006B6414">
              <w:rPr>
                <w:b/>
                <w:bCs/>
                <w:color w:val="000000" w:themeColor="text1"/>
              </w:rPr>
              <w:t xml:space="preserve"> </w:t>
            </w:r>
            <w:r w:rsidR="00385772" w:rsidRPr="006B6414">
              <w:rPr>
                <w:color w:val="000000" w:themeColor="text1"/>
              </w:rPr>
              <w:t>nekilnojamojo turto kadastro nuostatose nustatyta tvarka (išankstinė patikra)</w:t>
            </w:r>
          </w:p>
        </w:tc>
        <w:tc>
          <w:tcPr>
            <w:tcW w:w="2268" w:type="dxa"/>
            <w:tcBorders>
              <w:bottom w:val="single" w:sz="4" w:space="0" w:color="auto"/>
            </w:tcBorders>
            <w:shd w:val="clear" w:color="auto" w:fill="auto"/>
          </w:tcPr>
          <w:p w14:paraId="624D50AF" w14:textId="77777777" w:rsidR="00385772" w:rsidRPr="002408E3" w:rsidRDefault="00385772" w:rsidP="00385772">
            <w:pPr>
              <w:rPr>
                <w:b/>
                <w:bCs/>
                <w:color w:val="000000"/>
              </w:rPr>
            </w:pPr>
          </w:p>
        </w:tc>
      </w:tr>
      <w:tr w:rsidR="00385772" w:rsidRPr="002408E3" w14:paraId="2C7E85D0" w14:textId="77777777" w:rsidTr="00242371">
        <w:tc>
          <w:tcPr>
            <w:tcW w:w="704" w:type="dxa"/>
            <w:tcBorders>
              <w:top w:val="single" w:sz="4" w:space="0" w:color="auto"/>
              <w:left w:val="single" w:sz="4" w:space="0" w:color="auto"/>
              <w:bottom w:val="single" w:sz="4" w:space="0" w:color="auto"/>
              <w:right w:val="single" w:sz="4" w:space="0" w:color="auto"/>
            </w:tcBorders>
            <w:shd w:val="clear" w:color="auto" w:fill="auto"/>
          </w:tcPr>
          <w:p w14:paraId="3A76AD91" w14:textId="5A67CA0D" w:rsidR="00385772" w:rsidRPr="006D3DC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rPr>
            </w:pPr>
            <w:r>
              <w:rPr>
                <w:bCs/>
              </w:rPr>
              <w:t>3</w:t>
            </w:r>
            <w:r w:rsidRPr="006D3DC2">
              <w:rPr>
                <w:bCs/>
              </w:rPr>
              <w:t>.3.</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5ED560F" w14:textId="3753CB51" w:rsidR="00385772" w:rsidRPr="00FD2474" w:rsidRDefault="002A1ED3" w:rsidP="00385772">
            <w:pPr>
              <w:rPr>
                <w:highlight w:val="yellow"/>
              </w:rPr>
            </w:pPr>
            <w:proofErr w:type="spellStart"/>
            <w:r>
              <w:rPr>
                <w:color w:val="000000" w:themeColor="text1"/>
                <w:lang w:val="en-US"/>
              </w:rPr>
              <w:t>E</w:t>
            </w:r>
            <w:r w:rsidR="00385772" w:rsidRPr="006B6414">
              <w:rPr>
                <w:color w:val="000000" w:themeColor="text1"/>
                <w:lang w:val="en-US"/>
              </w:rPr>
              <w:t>ksperto</w:t>
            </w:r>
            <w:proofErr w:type="spellEnd"/>
            <w:r w:rsidR="00385772" w:rsidRPr="006B6414">
              <w:rPr>
                <w:color w:val="000000" w:themeColor="text1"/>
                <w:lang w:val="en-US"/>
              </w:rPr>
              <w:t xml:space="preserve"> </w:t>
            </w:r>
            <w:proofErr w:type="spellStart"/>
            <w:r w:rsidR="00385772" w:rsidRPr="006B6414">
              <w:rPr>
                <w:color w:val="000000" w:themeColor="text1"/>
                <w:lang w:val="en-US"/>
              </w:rPr>
              <w:t>patvirtinto</w:t>
            </w:r>
            <w:r w:rsidR="00640872">
              <w:rPr>
                <w:color w:val="000000" w:themeColor="text1"/>
                <w:lang w:val="en-US"/>
              </w:rPr>
              <w:t>s</w:t>
            </w:r>
            <w:proofErr w:type="spellEnd"/>
            <w:r w:rsidR="00385772" w:rsidRPr="006B6414">
              <w:rPr>
                <w:color w:val="000000" w:themeColor="text1"/>
                <w:lang w:val="en-US"/>
              </w:rPr>
              <w:t xml:space="preserve"> </w:t>
            </w:r>
            <w:proofErr w:type="spellStart"/>
            <w:r w:rsidR="00385772" w:rsidRPr="006B6414">
              <w:rPr>
                <w:color w:val="000000" w:themeColor="text1"/>
                <w:lang w:val="en-US"/>
              </w:rPr>
              <w:t>ir</w:t>
            </w:r>
            <w:proofErr w:type="spellEnd"/>
            <w:r w:rsidR="00385772" w:rsidRPr="006B6414">
              <w:rPr>
                <w:color w:val="000000" w:themeColor="text1"/>
                <w:lang w:val="en-US"/>
              </w:rPr>
              <w:t xml:space="preserve"> IS „</w:t>
            </w:r>
            <w:proofErr w:type="spellStart"/>
            <w:proofErr w:type="gramStart"/>
            <w:r w:rsidR="00385772" w:rsidRPr="006B6414">
              <w:rPr>
                <w:color w:val="000000" w:themeColor="text1"/>
                <w:lang w:val="en-US"/>
              </w:rPr>
              <w:t>Infostatyba</w:t>
            </w:r>
            <w:proofErr w:type="spellEnd"/>
            <w:r w:rsidR="00385772" w:rsidRPr="006B6414">
              <w:rPr>
                <w:color w:val="000000" w:themeColor="text1"/>
                <w:lang w:val="en-US"/>
              </w:rPr>
              <w:t xml:space="preserve">“ </w:t>
            </w:r>
            <w:proofErr w:type="spellStart"/>
            <w:r w:rsidR="00385772" w:rsidRPr="006B6414">
              <w:rPr>
                <w:color w:val="000000" w:themeColor="text1"/>
                <w:lang w:val="en-US"/>
              </w:rPr>
              <w:t>užregistruoto</w:t>
            </w:r>
            <w:r w:rsidR="00640872">
              <w:rPr>
                <w:color w:val="000000" w:themeColor="text1"/>
                <w:lang w:val="en-US"/>
              </w:rPr>
              <w:t>s</w:t>
            </w:r>
            <w:proofErr w:type="spellEnd"/>
            <w:proofErr w:type="gramEnd"/>
            <w:r w:rsidR="00385772" w:rsidRPr="006B6414">
              <w:rPr>
                <w:color w:val="000000" w:themeColor="text1"/>
                <w:lang w:val="en-US"/>
              </w:rPr>
              <w:t xml:space="preserve"> </w:t>
            </w:r>
            <w:proofErr w:type="spellStart"/>
            <w:r w:rsidR="00640872">
              <w:rPr>
                <w:color w:val="000000" w:themeColor="text1"/>
                <w:lang w:val="en-US"/>
              </w:rPr>
              <w:t>deklaracijos</w:t>
            </w:r>
            <w:proofErr w:type="spellEnd"/>
            <w:r w:rsidR="00385772" w:rsidRPr="006B6414">
              <w:rPr>
                <w:color w:val="000000" w:themeColor="text1"/>
                <w:lang w:val="en-US"/>
              </w:rPr>
              <w:t xml:space="preserve"> </w:t>
            </w:r>
            <w:proofErr w:type="spellStart"/>
            <w:r w:rsidR="00385772" w:rsidRPr="006B6414">
              <w:rPr>
                <w:color w:val="000000" w:themeColor="text1"/>
                <w:lang w:val="en-US"/>
              </w:rPr>
              <w:t>apie</w:t>
            </w:r>
            <w:proofErr w:type="spellEnd"/>
            <w:r w:rsidR="00385772" w:rsidRPr="006B6414">
              <w:rPr>
                <w:color w:val="000000" w:themeColor="text1"/>
                <w:lang w:val="en-US"/>
              </w:rPr>
              <w:t xml:space="preserve"> </w:t>
            </w:r>
            <w:proofErr w:type="spellStart"/>
            <w:r w:rsidR="00385772" w:rsidRPr="006B6414">
              <w:rPr>
                <w:color w:val="000000" w:themeColor="text1"/>
                <w:lang w:val="en-US"/>
              </w:rPr>
              <w:t>šių</w:t>
            </w:r>
            <w:proofErr w:type="spellEnd"/>
            <w:r w:rsidR="00385772" w:rsidRPr="006B6414">
              <w:rPr>
                <w:color w:val="000000" w:themeColor="text1"/>
                <w:lang w:val="en-US"/>
              </w:rPr>
              <w:t xml:space="preserve"> </w:t>
            </w:r>
            <w:proofErr w:type="spellStart"/>
            <w:r w:rsidR="00385772" w:rsidRPr="006B6414">
              <w:rPr>
                <w:color w:val="000000" w:themeColor="text1"/>
                <w:lang w:val="en-US"/>
              </w:rPr>
              <w:t>statinių</w:t>
            </w:r>
            <w:proofErr w:type="spellEnd"/>
            <w:r w:rsidR="00385772" w:rsidRPr="006B6414">
              <w:rPr>
                <w:color w:val="000000" w:themeColor="text1"/>
                <w:lang w:val="en-US"/>
              </w:rPr>
              <w:t xml:space="preserve"> </w:t>
            </w:r>
            <w:proofErr w:type="spellStart"/>
            <w:r w:rsidR="00385772" w:rsidRPr="006B6414">
              <w:rPr>
                <w:color w:val="000000" w:themeColor="text1"/>
                <w:lang w:val="en-US"/>
              </w:rPr>
              <w:t>statybos</w:t>
            </w:r>
            <w:proofErr w:type="spellEnd"/>
            <w:r w:rsidR="00385772" w:rsidRPr="006B6414">
              <w:rPr>
                <w:color w:val="000000" w:themeColor="text1"/>
                <w:lang w:val="en-US"/>
              </w:rPr>
              <w:t xml:space="preserve"> </w:t>
            </w:r>
            <w:proofErr w:type="spellStart"/>
            <w:r w:rsidR="00385772" w:rsidRPr="006B6414">
              <w:rPr>
                <w:color w:val="000000" w:themeColor="text1"/>
                <w:lang w:val="en-US"/>
              </w:rPr>
              <w:t>užbaigimą</w:t>
            </w:r>
            <w:proofErr w:type="spellEnd"/>
            <w:r w:rsidR="00385772" w:rsidRPr="006B6414">
              <w:rPr>
                <w:color w:val="000000" w:themeColor="text1"/>
                <w:lang w:val="en-US"/>
              </w:rPr>
              <w:t xml:space="preserve"> </w:t>
            </w:r>
            <w:proofErr w:type="spellStart"/>
            <w:r w:rsidR="00385772" w:rsidRPr="006B6414">
              <w:rPr>
                <w:color w:val="000000" w:themeColor="text1"/>
                <w:lang w:val="en-US"/>
              </w:rPr>
              <w:t>pateikimas</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0B7B1B" w14:textId="77777777" w:rsidR="00385772" w:rsidRPr="002408E3" w:rsidRDefault="00385772" w:rsidP="00385772">
            <w:pPr>
              <w:rPr>
                <w:b/>
                <w:bCs/>
                <w:color w:val="000000"/>
              </w:rPr>
            </w:pPr>
          </w:p>
        </w:tc>
      </w:tr>
      <w:tr w:rsidR="00385772" w:rsidRPr="002408E3" w14:paraId="38D3E129" w14:textId="77777777" w:rsidTr="00242371">
        <w:tc>
          <w:tcPr>
            <w:tcW w:w="704" w:type="dxa"/>
            <w:tcBorders>
              <w:top w:val="single" w:sz="4" w:space="0" w:color="auto"/>
            </w:tcBorders>
            <w:shd w:val="clear" w:color="auto" w:fill="auto"/>
          </w:tcPr>
          <w:p w14:paraId="0CE04F96" w14:textId="774F8F1B" w:rsidR="00385772" w:rsidRDefault="00385772" w:rsidP="00385772">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color w:val="000000"/>
              </w:rPr>
            </w:pPr>
            <w:r>
              <w:rPr>
                <w:bCs/>
                <w:color w:val="000000"/>
              </w:rPr>
              <w:t>3.4.</w:t>
            </w:r>
          </w:p>
        </w:tc>
        <w:tc>
          <w:tcPr>
            <w:tcW w:w="6379" w:type="dxa"/>
            <w:tcBorders>
              <w:top w:val="single" w:sz="4" w:space="0" w:color="auto"/>
            </w:tcBorders>
            <w:shd w:val="clear" w:color="auto" w:fill="auto"/>
          </w:tcPr>
          <w:p w14:paraId="1459EADD" w14:textId="62ADA5B1" w:rsidR="00385772" w:rsidRPr="00FD2474" w:rsidRDefault="002A1ED3" w:rsidP="00385772">
            <w:pPr>
              <w:rPr>
                <w:color w:val="000000"/>
                <w:highlight w:val="yellow"/>
                <w:lang w:eastAsia="lt-LT"/>
              </w:rPr>
            </w:pPr>
            <w:r>
              <w:rPr>
                <w:color w:val="000000" w:themeColor="text1"/>
              </w:rPr>
              <w:t>A</w:t>
            </w:r>
            <w:r w:rsidR="00385772" w:rsidRPr="006B6414">
              <w:rPr>
                <w:color w:val="000000" w:themeColor="text1"/>
              </w:rPr>
              <w:t xml:space="preserve">tliktų statybos darbų erdvinių duomenų parengimas </w:t>
            </w:r>
            <w:proofErr w:type="spellStart"/>
            <w:r w:rsidR="00385772" w:rsidRPr="006B6414">
              <w:rPr>
                <w:i/>
                <w:iCs/>
                <w:color w:val="000000" w:themeColor="text1"/>
              </w:rPr>
              <w:t>Shape</w:t>
            </w:r>
            <w:proofErr w:type="spellEnd"/>
            <w:r w:rsidR="00385772" w:rsidRPr="006B6414">
              <w:rPr>
                <w:color w:val="000000" w:themeColor="text1"/>
              </w:rPr>
              <w:t xml:space="preserve"> formatu bei patalpinimas Kauno rajono savivaldybės informacinėje sistemoje</w:t>
            </w:r>
          </w:p>
        </w:tc>
        <w:tc>
          <w:tcPr>
            <w:tcW w:w="2268" w:type="dxa"/>
            <w:tcBorders>
              <w:top w:val="single" w:sz="4" w:space="0" w:color="auto"/>
            </w:tcBorders>
            <w:shd w:val="clear" w:color="auto" w:fill="auto"/>
          </w:tcPr>
          <w:p w14:paraId="5893CAB2" w14:textId="77777777" w:rsidR="00385772" w:rsidRPr="002408E3" w:rsidRDefault="00385772" w:rsidP="00385772">
            <w:pPr>
              <w:rPr>
                <w:b/>
                <w:bCs/>
                <w:color w:val="000000"/>
              </w:rPr>
            </w:pPr>
          </w:p>
        </w:tc>
      </w:tr>
      <w:tr w:rsidR="00544A07" w:rsidRPr="002408E3" w14:paraId="4E048198" w14:textId="77777777" w:rsidTr="00242371">
        <w:tc>
          <w:tcPr>
            <w:tcW w:w="704" w:type="dxa"/>
            <w:shd w:val="clear" w:color="auto" w:fill="auto"/>
          </w:tcPr>
          <w:p w14:paraId="4EF1C260"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2BBAC1A8" w14:textId="77777777" w:rsidR="00544A07" w:rsidRPr="00F03AFE" w:rsidRDefault="00544A07" w:rsidP="00535CD6">
            <w:pPr>
              <w:jc w:val="right"/>
              <w:rPr>
                <w:rFonts w:eastAsia="Calibri"/>
              </w:rPr>
            </w:pPr>
            <w:r w:rsidRPr="00F03AFE">
              <w:rPr>
                <w:b/>
                <w:bCs/>
              </w:rPr>
              <w:t>Bendra pasiūlymo kaina Eur be PVM</w:t>
            </w:r>
          </w:p>
        </w:tc>
        <w:tc>
          <w:tcPr>
            <w:tcW w:w="2268" w:type="dxa"/>
            <w:shd w:val="clear" w:color="auto" w:fill="auto"/>
          </w:tcPr>
          <w:p w14:paraId="36A40946"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186C26AC" w14:textId="77777777" w:rsidTr="00242371">
        <w:tc>
          <w:tcPr>
            <w:tcW w:w="704" w:type="dxa"/>
            <w:shd w:val="clear" w:color="auto" w:fill="auto"/>
          </w:tcPr>
          <w:p w14:paraId="1DEC82C8"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1561EEFA" w14:textId="77777777" w:rsidR="00544A07" w:rsidRPr="00F03AFE" w:rsidRDefault="00544A07" w:rsidP="00535CD6">
            <w:pPr>
              <w:jc w:val="right"/>
              <w:rPr>
                <w:rFonts w:eastAsia="Calibri"/>
              </w:rPr>
            </w:pPr>
            <w:r w:rsidRPr="00F03AFE">
              <w:rPr>
                <w:b/>
                <w:bCs/>
                <w:color w:val="000000"/>
              </w:rPr>
              <w:t>PVM (</w:t>
            </w:r>
            <w:r w:rsidRPr="00F03AFE">
              <w:rPr>
                <w:b/>
                <w:bCs/>
                <w:i/>
                <w:iCs/>
                <w:color w:val="000000"/>
              </w:rPr>
              <w:t>______ (įrašyti)</w:t>
            </w:r>
            <w:r w:rsidRPr="00F03AFE">
              <w:rPr>
                <w:b/>
                <w:bCs/>
                <w:color w:val="000000"/>
              </w:rPr>
              <w:t>) suma*</w:t>
            </w:r>
          </w:p>
        </w:tc>
        <w:tc>
          <w:tcPr>
            <w:tcW w:w="2268" w:type="dxa"/>
            <w:shd w:val="clear" w:color="auto" w:fill="auto"/>
          </w:tcPr>
          <w:p w14:paraId="6919A8C3"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tr w:rsidR="00544A07" w:rsidRPr="002408E3" w14:paraId="3098B3CB" w14:textId="77777777" w:rsidTr="00242371">
        <w:tc>
          <w:tcPr>
            <w:tcW w:w="704" w:type="dxa"/>
            <w:shd w:val="clear" w:color="auto" w:fill="auto"/>
          </w:tcPr>
          <w:p w14:paraId="08144232" w14:textId="77777777" w:rsidR="00544A07"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rPr>
            </w:pPr>
          </w:p>
        </w:tc>
        <w:tc>
          <w:tcPr>
            <w:tcW w:w="6379" w:type="dxa"/>
            <w:shd w:val="clear" w:color="auto" w:fill="auto"/>
          </w:tcPr>
          <w:p w14:paraId="0C3C2400" w14:textId="77777777" w:rsidR="00544A07" w:rsidRDefault="00544A07" w:rsidP="00535CD6">
            <w:pPr>
              <w:jc w:val="right"/>
              <w:rPr>
                <w:rFonts w:eastAsia="Calibri"/>
              </w:rPr>
            </w:pPr>
            <w:r w:rsidRPr="002408E3">
              <w:rPr>
                <w:b/>
                <w:bCs/>
                <w:color w:val="000000"/>
              </w:rPr>
              <w:t xml:space="preserve">Bendra pasiūlymo kaina </w:t>
            </w:r>
            <w:r>
              <w:rPr>
                <w:b/>
                <w:bCs/>
                <w:color w:val="000000"/>
              </w:rPr>
              <w:t xml:space="preserve">Eur </w:t>
            </w:r>
            <w:r w:rsidRPr="002408E3">
              <w:rPr>
                <w:b/>
                <w:bCs/>
                <w:color w:val="000000"/>
              </w:rPr>
              <w:t>su PVM</w:t>
            </w:r>
          </w:p>
        </w:tc>
        <w:tc>
          <w:tcPr>
            <w:tcW w:w="2268" w:type="dxa"/>
            <w:shd w:val="clear" w:color="auto" w:fill="auto"/>
          </w:tcPr>
          <w:p w14:paraId="7A3DD170" w14:textId="77777777" w:rsidR="00544A07" w:rsidRPr="002408E3" w:rsidRDefault="00544A07" w:rsidP="00535CD6">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
                <w:bCs/>
                <w:color w:val="000000"/>
              </w:rPr>
            </w:pPr>
          </w:p>
        </w:tc>
      </w:tr>
      <w:bookmarkEnd w:id="7"/>
    </w:tbl>
    <w:p w14:paraId="4EC64A3E" w14:textId="77777777" w:rsidR="00897278" w:rsidRDefault="00897278" w:rsidP="00544A07">
      <w:pPr>
        <w:widowControl w:val="0"/>
        <w:jc w:val="both"/>
        <w:rPr>
          <w:rStyle w:val="Lentelsuraas2"/>
          <w:bCs/>
          <w:i/>
          <w:iCs/>
          <w:sz w:val="24"/>
          <w:szCs w:val="24"/>
        </w:rPr>
      </w:pPr>
    </w:p>
    <w:p w14:paraId="70EE276F" w14:textId="7F9D40A7" w:rsidR="00544A07" w:rsidRPr="004A42C8" w:rsidRDefault="00544A07" w:rsidP="00544A07">
      <w:pPr>
        <w:widowControl w:val="0"/>
        <w:jc w:val="both"/>
        <w:rPr>
          <w:bCs/>
          <w:i/>
          <w:iCs/>
        </w:rPr>
      </w:pPr>
      <w:r w:rsidRPr="004A42C8">
        <w:rPr>
          <w:rStyle w:val="Lentelsuraas2"/>
          <w:bCs/>
          <w:i/>
          <w:iCs/>
          <w:sz w:val="24"/>
          <w:szCs w:val="24"/>
        </w:rPr>
        <w:t>Pastabos:</w:t>
      </w:r>
    </w:p>
    <w:p w14:paraId="062A92FF" w14:textId="416B3B89" w:rsidR="00936E76" w:rsidRPr="00936E76"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rPr>
      </w:pPr>
      <w:r w:rsidRPr="00936E76">
        <w:rPr>
          <w:b/>
          <w:bCs/>
          <w:i/>
          <w:iCs/>
        </w:rPr>
        <w:t>Tiekėjas kartu su pasiūlymu turi pateikti įkainotus Darbų kiekių žiniaraščius (</w:t>
      </w:r>
      <w:r w:rsidR="00A865B8">
        <w:rPr>
          <w:b/>
          <w:bCs/>
          <w:i/>
          <w:iCs/>
        </w:rPr>
        <w:t xml:space="preserve">pateikti </w:t>
      </w:r>
      <w:r w:rsidRPr="00936E76">
        <w:rPr>
          <w:b/>
          <w:bCs/>
          <w:i/>
          <w:iCs/>
        </w:rPr>
        <w:t>pirkimo dokumentų 2 pried</w:t>
      </w:r>
      <w:r w:rsidR="00A865B8">
        <w:rPr>
          <w:b/>
          <w:bCs/>
          <w:i/>
          <w:iCs/>
        </w:rPr>
        <w:t>e</w:t>
      </w:r>
      <w:r w:rsidRPr="00936E76">
        <w:rPr>
          <w:b/>
          <w:bCs/>
          <w:i/>
          <w:iCs/>
        </w:rPr>
        <w:t xml:space="preserve"> „Techninė specifikacija“</w:t>
      </w:r>
      <w:r w:rsidR="00A865B8">
        <w:rPr>
          <w:b/>
          <w:bCs/>
          <w:i/>
          <w:iCs/>
        </w:rPr>
        <w:t>);</w:t>
      </w:r>
    </w:p>
    <w:p w14:paraId="2A56001A"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 xml:space="preserve">Darbų kiekių žiniaraščiuose pateiktuose tiekėjo įkainiuose turi būti įvertinti visi reikiami tiekėjo įrengimai bei mechanizmai Darbams atlikti, montavimas, tiekėjo personalo darbas, medžiagos, montažinės-tvirtinimo medžiagos, priežiūra, paleidimas, derinimas, bandymai (jei tokie reikalingi), netiesioginės išlaidos, tiekėjo mokami mokesčiai, pelnas kartu su galimai numatoma tiekėjo rizika, prievolės ir įsipareigojimai apibrėžti pirkimo sutartyje ar atsirandantys ją vykdant; </w:t>
      </w:r>
    </w:p>
    <w:p w14:paraId="404EB984" w14:textId="77777777" w:rsidR="00936E76" w:rsidRPr="004A42C8" w:rsidRDefault="00936E76" w:rsidP="00936E76">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Kainos/įkainiai pasiūlyme nurodomos paliekant du skaitmenis po kablelio;</w:t>
      </w:r>
    </w:p>
    <w:p w14:paraId="7FA2086F" w14:textId="1A362B93" w:rsidR="00936E76" w:rsidRPr="00620812" w:rsidRDefault="00936E76" w:rsidP="00620812">
      <w:pPr>
        <w:pStyle w:val="Stilius3"/>
        <w:widowControl/>
        <w:numPr>
          <w:ilvl w:val="0"/>
          <w:numId w:val="31"/>
        </w:numPr>
        <w:tabs>
          <w:tab w:val="left" w:pos="709"/>
          <w:tab w:val="left" w:pos="993"/>
        </w:tabs>
        <w:suppressAutoHyphens w:val="0"/>
        <w:autoSpaceDN/>
        <w:spacing w:before="120"/>
        <w:ind w:left="714" w:hanging="5"/>
        <w:textAlignment w:val="auto"/>
        <w:rPr>
          <w:i/>
          <w:iCs/>
        </w:rPr>
      </w:pPr>
      <w:r w:rsidRPr="004A42C8">
        <w:rPr>
          <w:i/>
          <w:iCs/>
        </w:rPr>
        <w:t>Bendra pasiūlymo kaina turi atitikti pateiktų jos sudėtinių dalių sumą.</w:t>
      </w:r>
    </w:p>
    <w:p w14:paraId="345AB264" w14:textId="6E2DD82C" w:rsidR="00300616" w:rsidRPr="004A42C8" w:rsidRDefault="00300616" w:rsidP="00300616">
      <w:pPr>
        <w:pStyle w:val="Stilius3"/>
        <w:widowControl/>
        <w:tabs>
          <w:tab w:val="left" w:pos="709"/>
        </w:tabs>
        <w:suppressAutoHyphens w:val="0"/>
        <w:autoSpaceDN/>
        <w:spacing w:before="120"/>
        <w:textAlignment w:val="auto"/>
        <w:rPr>
          <w:i/>
          <w:iCs/>
        </w:rPr>
      </w:pPr>
      <w:r w:rsidRPr="004A42C8">
        <w:rPr>
          <w:i/>
          <w:iCs/>
        </w:rPr>
        <w:t>*Tais atvejais, kai pagal galiojančius teisės aktus tiekėjui nereikia mokėti PVM, jis atitinkamų skilčių nepildo ir nurodo priežastis</w:t>
      </w:r>
      <w:r w:rsidR="003808AA">
        <w:rPr>
          <w:i/>
          <w:iCs/>
        </w:rPr>
        <w:t xml:space="preserve"> </w:t>
      </w:r>
      <w:r w:rsidR="003808AA" w:rsidRPr="003808AA">
        <w:rPr>
          <w:i/>
          <w:iCs/>
        </w:rPr>
        <w:t>(taip pat teisinį pagrindą, nurodant konkretaus įstatymo, teisės akto straipsnį, punktą ir (ar) papunktį)</w:t>
      </w:r>
      <w:r w:rsidRPr="003808AA">
        <w:rPr>
          <w:i/>
          <w:iCs/>
        </w:rPr>
        <w:t>,</w:t>
      </w:r>
      <w:r w:rsidRPr="004A42C8">
        <w:rPr>
          <w:i/>
          <w:iCs/>
        </w:rPr>
        <w:t xml:space="preserve"> dėl kurių PVM nemoka: </w:t>
      </w:r>
      <w:r w:rsidR="00805E21">
        <w:rPr>
          <w:i/>
          <w:iCs/>
        </w:rPr>
        <w:t xml:space="preserve"> </w:t>
      </w:r>
    </w:p>
    <w:p w14:paraId="167A83EB" w14:textId="77777777" w:rsidR="00300616" w:rsidRPr="005D3F7A" w:rsidRDefault="00300616" w:rsidP="00300616">
      <w:pPr>
        <w:widowControl w:val="0"/>
        <w:jc w:val="both"/>
      </w:pPr>
      <w:r w:rsidRPr="002408E3">
        <w:t>___________________________________________________________________________.</w:t>
      </w:r>
    </w:p>
    <w:p w14:paraId="0275E470" w14:textId="77777777" w:rsidR="00B931C7" w:rsidRDefault="00B931C7" w:rsidP="00F90853">
      <w:pPr>
        <w:widowControl w:val="0"/>
        <w:jc w:val="both"/>
        <w:rPr>
          <w:b/>
          <w:bCs/>
        </w:rPr>
      </w:pPr>
    </w:p>
    <w:p w14:paraId="3D6CB0E0" w14:textId="275DFCC1" w:rsidR="001A23D3" w:rsidRDefault="00CB3F45" w:rsidP="001A23D3">
      <w:pPr>
        <w:widowControl w:val="0"/>
        <w:jc w:val="both"/>
      </w:pPr>
      <w:r w:rsidRPr="00332E99">
        <w:rPr>
          <w:b/>
          <w:bCs/>
        </w:rPr>
        <w:t xml:space="preserve">Bendra pasiūlymo kaina </w:t>
      </w:r>
      <w:r w:rsidR="0062001F">
        <w:rPr>
          <w:b/>
          <w:bCs/>
        </w:rPr>
        <w:t xml:space="preserve">Eur </w:t>
      </w:r>
      <w:r w:rsidRPr="00332E99">
        <w:rPr>
          <w:b/>
          <w:bCs/>
        </w:rPr>
        <w:t>su PVM</w:t>
      </w:r>
      <w:r w:rsidRPr="00A32A00">
        <w:t xml:space="preserve"> – _________________________________Eur (</w:t>
      </w:r>
      <w:r w:rsidRPr="00332E99">
        <w:rPr>
          <w:b/>
          <w:bCs/>
          <w:i/>
          <w:iCs/>
        </w:rPr>
        <w:t>suma žodžiais</w:t>
      </w:r>
      <w:r w:rsidRPr="00A32A00">
        <w:t>). Į šią sumą įeina visos išlaidos ir visi mokesčiai, taip pat PVM, kuris sudaro________</w:t>
      </w:r>
      <w:r>
        <w:t>_____________</w:t>
      </w:r>
      <w:r w:rsidRPr="00A32A00">
        <w:t xml:space="preserve"> Eur (</w:t>
      </w:r>
      <w:r w:rsidRPr="00271D1E">
        <w:rPr>
          <w:b/>
          <w:bCs/>
          <w:i/>
          <w:iCs/>
        </w:rPr>
        <w:t>suma  žodžiais</w:t>
      </w:r>
      <w:r w:rsidRPr="00A32A00">
        <w:t>).</w:t>
      </w:r>
      <w:r w:rsidR="00271D1E">
        <w:t xml:space="preserve"> </w:t>
      </w:r>
      <w:r w:rsidR="00271D1E" w:rsidRPr="00271D1E">
        <w:rPr>
          <w:iCs/>
        </w:rPr>
        <w:t>Jeigu pasiūlyme nurodyta kaina, išreikšta skaitmenimis, neatitinka kainos, nurodytos žodžiais, teisinga laikoma kaina, nurodyta žodžiais</w:t>
      </w:r>
      <w:r w:rsidR="00271D1E">
        <w:rPr>
          <w:iCs/>
        </w:rPr>
        <w:t>.</w:t>
      </w:r>
    </w:p>
    <w:p w14:paraId="3CF23C67" w14:textId="77777777" w:rsidR="00544A07" w:rsidRDefault="00544A07" w:rsidP="001A23D3">
      <w:pPr>
        <w:jc w:val="both"/>
        <w:rPr>
          <w:b/>
          <w:bCs/>
        </w:rPr>
      </w:pPr>
    </w:p>
    <w:p w14:paraId="13EF28B7" w14:textId="77777777" w:rsidR="005F4D78" w:rsidRDefault="005F4D78" w:rsidP="001A23D3">
      <w:pPr>
        <w:jc w:val="both"/>
        <w:rPr>
          <w:b/>
          <w:bCs/>
        </w:rPr>
      </w:pPr>
    </w:p>
    <w:p w14:paraId="57B51D9F" w14:textId="0EC0C26A" w:rsidR="001A23D3" w:rsidRDefault="001A23D3" w:rsidP="001A23D3">
      <w:pPr>
        <w:jc w:val="both"/>
        <w:rPr>
          <w:b/>
          <w:bCs/>
        </w:rPr>
      </w:pPr>
      <w:r w:rsidRPr="001A23D3">
        <w:rPr>
          <w:b/>
          <w:bCs/>
        </w:rPr>
        <w:t xml:space="preserve">Mūsų siūlomos </w:t>
      </w:r>
      <w:r w:rsidR="00F254A9">
        <w:rPr>
          <w:b/>
          <w:bCs/>
        </w:rPr>
        <w:t xml:space="preserve">ekonominio naudingumo </w:t>
      </w:r>
      <w:r w:rsidRPr="001A23D3">
        <w:rPr>
          <w:b/>
          <w:bCs/>
        </w:rPr>
        <w:t>vertinimo kriterijų reikšmės</w:t>
      </w:r>
      <w:r w:rsidR="007E7D42">
        <w:rPr>
          <w:b/>
          <w:bCs/>
        </w:rPr>
        <w:t xml:space="preserve"> (pirkimo sąlygų 8 skyrius)</w:t>
      </w:r>
      <w:r w:rsidRPr="001A23D3">
        <w:rPr>
          <w:b/>
          <w:bCs/>
        </w:rPr>
        <w:t>:</w:t>
      </w:r>
    </w:p>
    <w:p w14:paraId="5A3E4C1B" w14:textId="77777777" w:rsidR="001A23D3" w:rsidRDefault="001A23D3" w:rsidP="001A23D3">
      <w:pPr>
        <w:jc w:val="both"/>
      </w:pPr>
    </w:p>
    <w:p w14:paraId="3FE6119D" w14:textId="52E4FEB7" w:rsidR="00F254A9" w:rsidRDefault="001A23D3" w:rsidP="001A23D3">
      <w:pPr>
        <w:jc w:val="both"/>
      </w:pPr>
      <w:r w:rsidRPr="00F254A9">
        <w:rPr>
          <w:b/>
          <w:bCs/>
        </w:rPr>
        <w:t xml:space="preserve">5 lentelė </w:t>
      </w:r>
      <w:r w:rsidRPr="00F254A9">
        <w:t>„Vertinimo kriterijų reikšmės“: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4089"/>
        <w:gridCol w:w="4230"/>
      </w:tblGrid>
      <w:tr w:rsidR="00F254A9" w:rsidRPr="00F254A9" w14:paraId="34FCB9E4" w14:textId="77777777" w:rsidTr="00F254A9">
        <w:trPr>
          <w:trHeight w:val="312"/>
        </w:trPr>
        <w:tc>
          <w:tcPr>
            <w:tcW w:w="1555" w:type="dxa"/>
            <w:shd w:val="clear" w:color="auto" w:fill="DBE5F1" w:themeFill="accent1" w:themeFillTint="33"/>
          </w:tcPr>
          <w:p w14:paraId="06A98996" w14:textId="77777777" w:rsidR="00F254A9" w:rsidRPr="00F254A9" w:rsidRDefault="00F254A9" w:rsidP="00B46EA2">
            <w:pPr>
              <w:pBdr>
                <w:top w:val="nil"/>
                <w:left w:val="nil"/>
                <w:bottom w:val="nil"/>
                <w:right w:val="nil"/>
                <w:between w:val="nil"/>
                <w:bar w:val="nil"/>
              </w:pBdr>
              <w:autoSpaceDN/>
              <w:spacing w:before="120"/>
              <w:ind w:firstLine="28"/>
              <w:jc w:val="center"/>
              <w:textAlignment w:val="auto"/>
              <w:rPr>
                <w:rFonts w:eastAsia="Calibri"/>
                <w:b/>
                <w:bCs/>
                <w:bdr w:val="nil"/>
                <w:lang w:eastAsia="lt-LT"/>
              </w:rPr>
            </w:pPr>
            <w:r w:rsidRPr="00F254A9">
              <w:rPr>
                <w:rFonts w:eastAsia="Calibri"/>
                <w:b/>
                <w:bCs/>
                <w:bdr w:val="nil"/>
                <w:lang w:eastAsia="lt-LT"/>
              </w:rPr>
              <w:t>Kriterijaus simbolis</w:t>
            </w:r>
          </w:p>
        </w:tc>
        <w:tc>
          <w:tcPr>
            <w:tcW w:w="4110" w:type="dxa"/>
            <w:shd w:val="clear" w:color="auto" w:fill="DBE5F1" w:themeFill="accent1" w:themeFillTint="33"/>
            <w:vAlign w:val="center"/>
          </w:tcPr>
          <w:p w14:paraId="310FF165" w14:textId="77777777"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Vertinimo kriterijaus turinys</w:t>
            </w:r>
          </w:p>
        </w:tc>
        <w:tc>
          <w:tcPr>
            <w:tcW w:w="4253" w:type="dxa"/>
            <w:shd w:val="clear" w:color="auto" w:fill="DBE5F1" w:themeFill="accent1" w:themeFillTint="33"/>
            <w:vAlign w:val="center"/>
          </w:tcPr>
          <w:p w14:paraId="4BAC887B" w14:textId="4104176B" w:rsidR="00F254A9" w:rsidRPr="00F254A9" w:rsidRDefault="00F254A9" w:rsidP="00B46EA2">
            <w:pPr>
              <w:pBdr>
                <w:top w:val="nil"/>
                <w:left w:val="nil"/>
                <w:bottom w:val="nil"/>
                <w:right w:val="nil"/>
                <w:between w:val="nil"/>
                <w:bar w:val="nil"/>
              </w:pBdr>
              <w:autoSpaceDN/>
              <w:jc w:val="center"/>
              <w:textAlignment w:val="auto"/>
              <w:rPr>
                <w:rFonts w:eastAsia="Calibri"/>
                <w:b/>
                <w:bCs/>
                <w:bdr w:val="nil"/>
                <w:lang w:eastAsia="lt-LT"/>
              </w:rPr>
            </w:pPr>
            <w:r w:rsidRPr="00F254A9">
              <w:rPr>
                <w:b/>
              </w:rPr>
              <w:t xml:space="preserve">Tiekėjo siūloma kriterijaus reikšmė </w:t>
            </w:r>
            <w:r w:rsidRPr="00F254A9">
              <w:rPr>
                <w:b/>
                <w:i/>
                <w:iCs/>
                <w:color w:val="FF0000"/>
              </w:rPr>
              <w:t>(</w:t>
            </w:r>
            <w:r>
              <w:rPr>
                <w:b/>
                <w:i/>
                <w:iCs/>
                <w:color w:val="FF0000"/>
              </w:rPr>
              <w:t>p</w:t>
            </w:r>
            <w:r w:rsidRPr="00F254A9">
              <w:rPr>
                <w:b/>
                <w:i/>
                <w:iCs/>
                <w:color w:val="FF0000"/>
              </w:rPr>
              <w:t>ildo tiekėjas)</w:t>
            </w:r>
          </w:p>
        </w:tc>
      </w:tr>
      <w:tr w:rsidR="00F254A9" w:rsidRPr="00F254A9" w14:paraId="57F0745D" w14:textId="77777777" w:rsidTr="00B46EA2">
        <w:trPr>
          <w:trHeight w:val="392"/>
        </w:trPr>
        <w:tc>
          <w:tcPr>
            <w:tcW w:w="1555" w:type="dxa"/>
            <w:shd w:val="clear" w:color="auto" w:fill="auto"/>
          </w:tcPr>
          <w:p w14:paraId="5E74262F" w14:textId="77777777" w:rsidR="00F254A9" w:rsidRPr="00F254A9" w:rsidRDefault="00F254A9" w:rsidP="00B46EA2">
            <w:pPr>
              <w:pBdr>
                <w:top w:val="nil"/>
                <w:left w:val="nil"/>
                <w:bottom w:val="nil"/>
                <w:right w:val="nil"/>
                <w:between w:val="nil"/>
                <w:bar w:val="nil"/>
              </w:pBdr>
              <w:autoSpaceDN/>
              <w:spacing w:before="120"/>
              <w:textAlignment w:val="auto"/>
              <w:rPr>
                <w:rFonts w:eastAsia="Calibri"/>
                <w:bdr w:val="nil"/>
                <w:lang w:eastAsia="lt-LT"/>
              </w:rPr>
            </w:pPr>
            <w:proofErr w:type="spellStart"/>
            <w:r w:rsidRPr="00F254A9">
              <w:rPr>
                <w:rFonts w:eastAsia="Arial Unicode MS"/>
                <w:b/>
                <w:bdr w:val="nil"/>
                <w:lang w:bidi="ta-IN"/>
              </w:rPr>
              <w:t>K</w:t>
            </w:r>
            <w:r w:rsidRPr="00F254A9">
              <w:rPr>
                <w:rFonts w:eastAsia="Arial Unicode MS"/>
                <w:b/>
                <w:lang w:bidi="ta-IN"/>
              </w:rPr>
              <w:t>aina</w:t>
            </w:r>
            <w:r w:rsidRPr="00F254A9">
              <w:rPr>
                <w:rFonts w:eastAsia="Arial Unicode MS"/>
                <w:b/>
                <w:vertAlign w:val="subscript"/>
                <w:lang w:bidi="ta-IN"/>
              </w:rPr>
              <w:t>tiekėjo</w:t>
            </w:r>
            <w:proofErr w:type="spellEnd"/>
          </w:p>
        </w:tc>
        <w:tc>
          <w:tcPr>
            <w:tcW w:w="4110" w:type="dxa"/>
            <w:shd w:val="clear" w:color="auto" w:fill="auto"/>
          </w:tcPr>
          <w:p w14:paraId="28E9C86B" w14:textId="1001EC47" w:rsidR="00F254A9" w:rsidRPr="00F254A9" w:rsidRDefault="00F254A9" w:rsidP="00B46EA2">
            <w:pPr>
              <w:pBdr>
                <w:top w:val="nil"/>
                <w:left w:val="nil"/>
                <w:bottom w:val="nil"/>
                <w:right w:val="nil"/>
                <w:between w:val="nil"/>
                <w:bar w:val="nil"/>
              </w:pBdr>
              <w:autoSpaceDN/>
              <w:jc w:val="both"/>
              <w:textAlignment w:val="auto"/>
              <w:rPr>
                <w:rFonts w:eastAsia="Calibri"/>
                <w:bdr w:val="nil"/>
                <w:lang w:eastAsia="lt-LT"/>
              </w:rPr>
            </w:pPr>
            <w:r w:rsidRPr="00F254A9">
              <w:rPr>
                <w:rFonts w:eastAsia="Calibri"/>
                <w:bdr w:val="nil"/>
                <w:lang w:eastAsia="lt-LT"/>
              </w:rPr>
              <w:t xml:space="preserve">Tiekėjo </w:t>
            </w:r>
            <w:r>
              <w:rPr>
                <w:rFonts w:eastAsia="Calibri"/>
                <w:bdr w:val="nil"/>
                <w:lang w:eastAsia="lt-LT"/>
              </w:rPr>
              <w:t xml:space="preserve">bendra </w:t>
            </w:r>
            <w:r w:rsidRPr="00F254A9">
              <w:rPr>
                <w:rFonts w:eastAsia="Calibri"/>
                <w:bdr w:val="nil"/>
                <w:lang w:eastAsia="lt-LT"/>
              </w:rPr>
              <w:t>pasiūlymo kaina Eur su PVM</w:t>
            </w:r>
            <w:r>
              <w:rPr>
                <w:rFonts w:eastAsia="Calibri"/>
                <w:bdr w:val="nil"/>
                <w:lang w:eastAsia="lt-LT"/>
              </w:rPr>
              <w:t>.</w:t>
            </w:r>
          </w:p>
        </w:tc>
        <w:tc>
          <w:tcPr>
            <w:tcW w:w="4253" w:type="dxa"/>
            <w:shd w:val="clear" w:color="auto" w:fill="auto"/>
          </w:tcPr>
          <w:p w14:paraId="2BBA8791" w14:textId="77777777" w:rsidR="00F254A9" w:rsidRPr="00F254A9" w:rsidRDefault="00F254A9" w:rsidP="00B46EA2">
            <w:pPr>
              <w:pBdr>
                <w:top w:val="nil"/>
                <w:left w:val="nil"/>
                <w:bottom w:val="nil"/>
                <w:right w:val="nil"/>
                <w:between w:val="nil"/>
                <w:bar w:val="nil"/>
              </w:pBdr>
              <w:autoSpaceDN/>
              <w:textAlignment w:val="auto"/>
              <w:rPr>
                <w:rFonts w:eastAsia="Calibri"/>
                <w:bdr w:val="nil"/>
                <w:lang w:eastAsia="lt-LT"/>
              </w:rPr>
            </w:pPr>
          </w:p>
          <w:p w14:paraId="2DEF7F39"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
        </w:tc>
      </w:tr>
      <w:tr w:rsidR="00F254A9" w:rsidRPr="00F254A9" w14:paraId="68E4ED88" w14:textId="77777777" w:rsidTr="00B46EA2">
        <w:trPr>
          <w:trHeight w:val="708"/>
        </w:trPr>
        <w:tc>
          <w:tcPr>
            <w:tcW w:w="1555" w:type="dxa"/>
            <w:shd w:val="clear" w:color="auto" w:fill="auto"/>
          </w:tcPr>
          <w:p w14:paraId="3EACF8A4" w14:textId="77777777" w:rsidR="00F254A9" w:rsidRPr="00F254A9" w:rsidRDefault="00F254A9" w:rsidP="00B46EA2">
            <w:pPr>
              <w:pBdr>
                <w:top w:val="nil"/>
                <w:left w:val="nil"/>
                <w:bottom w:val="nil"/>
                <w:right w:val="nil"/>
                <w:between w:val="nil"/>
                <w:bar w:val="nil"/>
              </w:pBdr>
              <w:autoSpaceDN/>
              <w:textAlignment w:val="auto"/>
              <w:rPr>
                <w:rFonts w:eastAsia="Calibri"/>
                <w:b/>
                <w:bCs/>
                <w:bdr w:val="nil"/>
                <w:lang w:eastAsia="lt-LT"/>
              </w:rPr>
            </w:pPr>
            <w:proofErr w:type="spellStart"/>
            <w:r w:rsidRPr="00F254A9">
              <w:rPr>
                <w:rFonts w:eastAsia="Arial Unicode MS"/>
                <w:b/>
                <w:lang w:bidi="ta-IN"/>
              </w:rPr>
              <w:t>Alko</w:t>
            </w:r>
            <w:r w:rsidRPr="00F254A9">
              <w:rPr>
                <w:rFonts w:eastAsia="Arial Unicode MS"/>
                <w:b/>
                <w:vertAlign w:val="subscript"/>
                <w:lang w:bidi="ta-IN"/>
              </w:rPr>
              <w:t>tiekėjo</w:t>
            </w:r>
            <w:proofErr w:type="spellEnd"/>
          </w:p>
        </w:tc>
        <w:tc>
          <w:tcPr>
            <w:tcW w:w="4110" w:type="dxa"/>
            <w:shd w:val="clear" w:color="auto" w:fill="auto"/>
          </w:tcPr>
          <w:p w14:paraId="0CCB71CA" w14:textId="77777777" w:rsidR="00F254A9" w:rsidRPr="00F254A9" w:rsidRDefault="00F254A9" w:rsidP="00B46EA2">
            <w:pPr>
              <w:jc w:val="both"/>
            </w:pPr>
            <w:r w:rsidRPr="00F254A9">
              <w:rPr>
                <w:rFonts w:eastAsia="Arial Unicode MS"/>
                <w:bdr w:val="nil"/>
                <w:lang w:bidi="ta-IN"/>
              </w:rPr>
              <w:t xml:space="preserve">Ar tiekėjas taikys alkoholio kontrolės darbe sistemą? </w:t>
            </w:r>
          </w:p>
        </w:tc>
        <w:tc>
          <w:tcPr>
            <w:tcW w:w="4253" w:type="dxa"/>
            <w:shd w:val="clear" w:color="auto" w:fill="auto"/>
          </w:tcPr>
          <w:p w14:paraId="73D90D6C" w14:textId="77777777" w:rsidR="00F254A9" w:rsidRPr="00F254A9" w:rsidRDefault="00F254A9" w:rsidP="00B46EA2">
            <w:pPr>
              <w:rPr>
                <w:rFonts w:eastAsia="Calibri"/>
                <w:b/>
                <w:bCs/>
                <w:bdr w:val="nil"/>
                <w:lang w:eastAsia="lt-LT"/>
              </w:rPr>
            </w:pPr>
          </w:p>
        </w:tc>
      </w:tr>
      <w:tr w:rsidR="00F254A9" w:rsidRPr="00F254A9" w14:paraId="68C0A76D" w14:textId="77777777" w:rsidTr="00B46EA2">
        <w:trPr>
          <w:trHeight w:val="208"/>
        </w:trPr>
        <w:tc>
          <w:tcPr>
            <w:tcW w:w="1555" w:type="dxa"/>
            <w:shd w:val="clear" w:color="auto" w:fill="auto"/>
          </w:tcPr>
          <w:p w14:paraId="317959A4" w14:textId="77777777" w:rsidR="00F254A9" w:rsidRPr="00F254A9" w:rsidRDefault="00F254A9" w:rsidP="00B46EA2">
            <w:pPr>
              <w:pBdr>
                <w:top w:val="nil"/>
                <w:left w:val="nil"/>
                <w:bottom w:val="nil"/>
                <w:right w:val="nil"/>
                <w:between w:val="nil"/>
                <w:bar w:val="nil"/>
              </w:pBdr>
              <w:rPr>
                <w:rFonts w:eastAsia="Calibri"/>
                <w:b/>
                <w:bCs/>
                <w:bdr w:val="nil"/>
                <w:lang w:eastAsia="lt-LT"/>
              </w:rPr>
            </w:pPr>
            <w:proofErr w:type="spellStart"/>
            <w:r w:rsidRPr="00F254A9">
              <w:rPr>
                <w:rFonts w:eastAsia="Arial Unicode MS"/>
                <w:b/>
                <w:lang w:bidi="ta-IN"/>
              </w:rPr>
              <w:t>Apskaita</w:t>
            </w:r>
            <w:r w:rsidRPr="00F254A9">
              <w:rPr>
                <w:rFonts w:eastAsia="Arial Unicode MS"/>
                <w:b/>
                <w:vertAlign w:val="subscript"/>
                <w:lang w:bidi="ta-IN"/>
              </w:rPr>
              <w:t>tiekėjo</w:t>
            </w:r>
            <w:proofErr w:type="spellEnd"/>
          </w:p>
        </w:tc>
        <w:tc>
          <w:tcPr>
            <w:tcW w:w="4110" w:type="dxa"/>
            <w:shd w:val="clear" w:color="auto" w:fill="auto"/>
          </w:tcPr>
          <w:p w14:paraId="1770BD40" w14:textId="2069A4C0" w:rsidR="00F254A9" w:rsidRPr="00F254A9" w:rsidRDefault="00F254A9" w:rsidP="00B46EA2">
            <w:pPr>
              <w:widowControl w:val="0"/>
              <w:tabs>
                <w:tab w:val="left" w:pos="1134"/>
              </w:tabs>
              <w:autoSpaceDE w:val="0"/>
              <w:adjustRightInd w:val="0"/>
              <w:jc w:val="both"/>
              <w:rPr>
                <w:rFonts w:eastAsia="Calibri"/>
                <w:bdr w:val="nil"/>
                <w:lang w:val="fi-FI" w:eastAsia="lt-LT"/>
              </w:rPr>
            </w:pPr>
            <w:r w:rsidRPr="00F254A9">
              <w:rPr>
                <w:rFonts w:eastAsia="Calibri"/>
                <w:bdr w:val="nil"/>
                <w:lang w:val="fi-FI" w:eastAsia="lt-LT"/>
              </w:rPr>
              <w:t>Ar tiekėjas taikys darbo laiko apskaitos si</w:t>
            </w:r>
            <w:r>
              <w:rPr>
                <w:rFonts w:eastAsia="Calibri"/>
                <w:bdr w:val="nil"/>
                <w:lang w:val="fi-FI" w:eastAsia="lt-LT"/>
              </w:rPr>
              <w:t>s</w:t>
            </w:r>
            <w:r w:rsidRPr="00F254A9">
              <w:rPr>
                <w:rFonts w:eastAsia="Calibri"/>
                <w:bdr w:val="nil"/>
                <w:lang w:val="fi-FI" w:eastAsia="lt-LT"/>
              </w:rPr>
              <w:t>temą statybvietėje</w:t>
            </w:r>
            <w:r w:rsidRPr="00F254A9">
              <w:rPr>
                <w:rFonts w:eastAsia="Arial Unicode MS"/>
                <w:bdr w:val="nil"/>
                <w:lang w:bidi="ta-IN"/>
              </w:rPr>
              <w:t>?</w:t>
            </w:r>
          </w:p>
        </w:tc>
        <w:tc>
          <w:tcPr>
            <w:tcW w:w="4253" w:type="dxa"/>
            <w:shd w:val="clear" w:color="auto" w:fill="auto"/>
          </w:tcPr>
          <w:p w14:paraId="5B18FD77" w14:textId="77777777" w:rsidR="00F254A9" w:rsidRPr="00F254A9" w:rsidRDefault="00F254A9" w:rsidP="00B46EA2">
            <w:pPr>
              <w:pBdr>
                <w:top w:val="nil"/>
                <w:left w:val="nil"/>
                <w:bottom w:val="nil"/>
                <w:right w:val="nil"/>
                <w:between w:val="nil"/>
                <w:bar w:val="nil"/>
              </w:pBdr>
              <w:jc w:val="center"/>
              <w:rPr>
                <w:rFonts w:eastAsia="Calibri"/>
                <w:bdr w:val="nil"/>
                <w:lang w:eastAsia="lt-LT"/>
              </w:rPr>
            </w:pPr>
          </w:p>
        </w:tc>
      </w:tr>
    </w:tbl>
    <w:p w14:paraId="61B9DB31" w14:textId="51AD0A74" w:rsidR="00C443D1" w:rsidRPr="00174CCF" w:rsidRDefault="001A23D3"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b/>
          <w:bCs/>
          <w:color w:val="000000"/>
          <w:kern w:val="3"/>
          <w:lang w:eastAsia="hi-IN" w:bidi="hi-IN"/>
        </w:rPr>
        <w:t>6</w:t>
      </w:r>
      <w:r w:rsidR="003D32FF">
        <w:rPr>
          <w:rFonts w:eastAsia="Lucida Sans Unicode"/>
          <w:b/>
          <w:bCs/>
          <w:color w:val="000000"/>
          <w:kern w:val="3"/>
          <w:lang w:eastAsia="hi-IN" w:bidi="hi-IN"/>
        </w:rPr>
        <w:t xml:space="preserve"> </w:t>
      </w:r>
      <w:r w:rsidR="00AA6BFA" w:rsidRPr="008349D0">
        <w:rPr>
          <w:rFonts w:eastAsia="Lucida Sans Unicode"/>
          <w:b/>
          <w:bCs/>
          <w:color w:val="000000"/>
          <w:kern w:val="3"/>
          <w:lang w:eastAsia="hi-IN" w:bidi="hi-IN"/>
        </w:rPr>
        <w:t>lentelė</w:t>
      </w:r>
      <w:r w:rsidR="00AA6BFA">
        <w:rPr>
          <w:rFonts w:eastAsia="Lucida Sans Unicode"/>
          <w:color w:val="000000"/>
          <w:kern w:val="3"/>
          <w:lang w:eastAsia="hi-IN" w:bidi="hi-IN"/>
        </w:rPr>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933" w:type="dxa"/>
        <w:tblInd w:w="-5" w:type="dxa"/>
        <w:tblLayout w:type="fixed"/>
        <w:tblCellMar>
          <w:left w:w="10" w:type="dxa"/>
          <w:right w:w="10" w:type="dxa"/>
        </w:tblCellMar>
        <w:tblLook w:val="0000" w:firstRow="0" w:lastRow="0" w:firstColumn="0" w:lastColumn="0" w:noHBand="0" w:noVBand="0"/>
      </w:tblPr>
      <w:tblGrid>
        <w:gridCol w:w="445"/>
        <w:gridCol w:w="6209"/>
        <w:gridCol w:w="3279"/>
      </w:tblGrid>
      <w:tr w:rsidR="00A8691E" w:rsidRPr="00AA6BFA" w14:paraId="31803658" w14:textId="77777777" w:rsidTr="00E53165">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E53165">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4AC4059F" w:rsidR="00040BFE" w:rsidRPr="00AA6BFA" w:rsidRDefault="001A23D3"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A8691E" w:rsidRPr="00AA6BFA" w14:paraId="0AC94CC4" w14:textId="77777777" w:rsidTr="00E53165">
        <w:tc>
          <w:tcPr>
            <w:tcW w:w="68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DBE5F1" w:themeFill="accent1"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E53165">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E53165">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35573ABC" w14:textId="535852E2" w:rsidR="00111F92"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E9FFBEE" w14:textId="77777777" w:rsidR="004C42E3" w:rsidRPr="004C42E3" w:rsidRDefault="004C42E3" w:rsidP="00111F92">
      <w:pPr>
        <w:spacing w:before="120"/>
        <w:jc w:val="both"/>
        <w:rPr>
          <w:i/>
          <w:iCs/>
          <w:lang w:eastAsia="lt-LT"/>
        </w:rPr>
      </w:pPr>
    </w:p>
    <w:p w14:paraId="3D810854" w14:textId="7D752A12" w:rsidR="004C42E3"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w:t>
      </w:r>
      <w:proofErr w:type="spellStart"/>
      <w:r w:rsidRPr="00D61B25">
        <w:t>ais</w:t>
      </w:r>
      <w:proofErr w:type="spellEnd"/>
      <w:r w:rsidRPr="00D61B25">
        <w:t>) dokumentu (-</w:t>
      </w:r>
      <w:proofErr w:type="spellStart"/>
      <w:r w:rsidRPr="00D61B25">
        <w:t>ais</w:t>
      </w:r>
      <w:proofErr w:type="spellEnd"/>
      <w:r w:rsidRPr="00D61B25">
        <w:t>).</w:t>
      </w:r>
    </w:p>
    <w:p w14:paraId="3EF87D45" w14:textId="77777777" w:rsidR="00B66505" w:rsidRPr="000B4168" w:rsidRDefault="00B66505" w:rsidP="000B4168">
      <w:pPr>
        <w:jc w:val="both"/>
      </w:pPr>
    </w:p>
    <w:p w14:paraId="4B6863F2" w14:textId="038FD744" w:rsidR="00956CA2" w:rsidRPr="00D65CAE"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r w:rsidRPr="00D65CAE">
        <w:rPr>
          <w:rFonts w:eastAsia="Lucida Sans Unicode"/>
          <w:color w:val="000000"/>
          <w:kern w:val="3"/>
          <w:lang w:eastAsia="hi-IN" w:bidi="hi-IN"/>
        </w:rPr>
        <w:t xml:space="preserve">Pasiūlymas galioja </w:t>
      </w:r>
      <w:r w:rsidR="0020741D" w:rsidRPr="00D65CAE">
        <w:rPr>
          <w:rFonts w:eastAsia="Lucida Sans Unicode"/>
          <w:color w:val="000000"/>
          <w:kern w:val="3"/>
          <w:lang w:eastAsia="hi-IN" w:bidi="hi-IN"/>
        </w:rPr>
        <w:t xml:space="preserve">3 </w:t>
      </w:r>
      <w:r w:rsidR="00956257" w:rsidRPr="00D65CAE">
        <w:rPr>
          <w:rFonts w:eastAsia="Lucida Sans Unicode"/>
          <w:color w:val="000000"/>
          <w:kern w:val="3"/>
          <w:lang w:eastAsia="hi-IN" w:bidi="hi-IN"/>
        </w:rPr>
        <w:t xml:space="preserve">(tris) </w:t>
      </w:r>
      <w:r w:rsidR="0020741D" w:rsidRPr="00D65CAE">
        <w:rPr>
          <w:rFonts w:eastAsia="Lucida Sans Unicode"/>
          <w:color w:val="000000"/>
          <w:kern w:val="3"/>
          <w:lang w:eastAsia="hi-IN" w:bidi="hi-IN"/>
        </w:rPr>
        <w:t>mėnesius</w:t>
      </w:r>
      <w:r w:rsidR="0007417E" w:rsidRPr="00D65CAE">
        <w:rPr>
          <w:rFonts w:eastAsia="Lucida Sans Unicode"/>
          <w:color w:val="000000"/>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761" w:type="dxa"/>
        <w:tblLayout w:type="fixed"/>
        <w:tblLook w:val="04A0" w:firstRow="1" w:lastRow="0" w:firstColumn="1" w:lastColumn="0" w:noHBand="0" w:noVBand="1"/>
      </w:tblPr>
      <w:tblGrid>
        <w:gridCol w:w="3564"/>
        <w:gridCol w:w="298"/>
        <w:gridCol w:w="2427"/>
        <w:gridCol w:w="236"/>
        <w:gridCol w:w="3236"/>
      </w:tblGrid>
      <w:tr w:rsidR="00043C01" w:rsidRPr="003C2AE4" w14:paraId="6157E7EF" w14:textId="77777777" w:rsidTr="004C42E3">
        <w:trPr>
          <w:trHeight w:val="59"/>
        </w:trPr>
        <w:tc>
          <w:tcPr>
            <w:tcW w:w="3564"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298" w:type="dxa"/>
            <w:shd w:val="clear" w:color="auto" w:fill="auto"/>
          </w:tcPr>
          <w:p w14:paraId="5B4FBD5F" w14:textId="77777777" w:rsidR="00043C01" w:rsidRPr="003C2AE4" w:rsidRDefault="00043C01" w:rsidP="005C191D">
            <w:pPr>
              <w:ind w:right="-1"/>
              <w:jc w:val="center"/>
              <w:rPr>
                <w:rFonts w:eastAsia="Calibri"/>
              </w:rPr>
            </w:pPr>
          </w:p>
        </w:tc>
        <w:tc>
          <w:tcPr>
            <w:tcW w:w="2428"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4" w:type="dxa"/>
            <w:shd w:val="clear" w:color="auto" w:fill="auto"/>
          </w:tcPr>
          <w:p w14:paraId="0B70DBD9" w14:textId="77777777" w:rsidR="00043C01" w:rsidRPr="003C2AE4" w:rsidRDefault="00043C01" w:rsidP="005C191D">
            <w:pPr>
              <w:ind w:right="-1"/>
              <w:jc w:val="center"/>
              <w:rPr>
                <w:rFonts w:eastAsia="Calibri"/>
              </w:rPr>
            </w:pPr>
          </w:p>
        </w:tc>
        <w:tc>
          <w:tcPr>
            <w:tcW w:w="3237"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Pr="00F07648" w:rsidRDefault="00F07648" w:rsidP="004C42E3">
      <w:pPr>
        <w:widowControl w:val="0"/>
      </w:pPr>
    </w:p>
    <w:sectPr w:rsidR="00F07648" w:rsidRPr="00F07648" w:rsidSect="00D54AE0">
      <w:footerReference w:type="default" r:id="rId21"/>
      <w:pgSz w:w="11906" w:h="16838"/>
      <w:pgMar w:top="1134" w:right="851" w:bottom="1134"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E74FC" w14:textId="77777777" w:rsidR="00F55FCB" w:rsidRDefault="00F55FCB">
      <w:r>
        <w:separator/>
      </w:r>
    </w:p>
  </w:endnote>
  <w:endnote w:type="continuationSeparator" w:id="0">
    <w:p w14:paraId="1B17E7EE" w14:textId="77777777" w:rsidR="00F55FCB" w:rsidRDefault="00F55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Klee One"/>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ndale Sans UI">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07517" w14:textId="77777777" w:rsidR="00F55FCB" w:rsidRDefault="00F55FCB">
      <w:r>
        <w:rPr>
          <w:color w:val="000000"/>
        </w:rPr>
        <w:separator/>
      </w:r>
    </w:p>
  </w:footnote>
  <w:footnote w:type="continuationSeparator" w:id="0">
    <w:p w14:paraId="559BD85B" w14:textId="77777777" w:rsidR="00F55FCB" w:rsidRDefault="00F55FCB">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7C5D890E" w14:textId="50CE2455" w:rsidR="003B2740" w:rsidRPr="003B2740" w:rsidRDefault="003B2740" w:rsidP="003B2740">
      <w:pPr>
        <w:suppressAutoHyphens w:val="0"/>
        <w:autoSpaceDN/>
        <w:spacing w:after="120" w:line="20" w:lineRule="atLeast"/>
        <w:contextualSpacing/>
        <w:jc w:val="both"/>
        <w:textAlignment w:val="auto"/>
        <w:rPr>
          <w:rFonts w:cstheme="minorHAnsi"/>
          <w:highlight w:val="green"/>
        </w:rPr>
      </w:pPr>
      <w:r>
        <w:rPr>
          <w:rStyle w:val="Puslapioinaosnuoroda"/>
        </w:rPr>
        <w:footnoteRef/>
      </w:r>
      <w:r>
        <w:t xml:space="preserve"> </w:t>
      </w:r>
      <w:r w:rsidRPr="003B2740">
        <w:rPr>
          <w:rFonts w:cstheme="minorHAnsi"/>
          <w:sz w:val="20"/>
          <w:szCs w:val="20"/>
        </w:rPr>
        <w:t>Reglamentas</w:t>
      </w:r>
      <w:r w:rsidRPr="003B2740">
        <w:rPr>
          <w:rFonts w:cstheme="minorHAnsi"/>
          <w:b/>
          <w:bCs/>
          <w:sz w:val="20"/>
          <w:szCs w:val="20"/>
        </w:rPr>
        <w:t xml:space="preserve"> </w:t>
      </w:r>
      <w:r w:rsidRPr="003B2740">
        <w:rPr>
          <w:rFonts w:cstheme="minorHAnsi"/>
          <w:sz w:val="20"/>
          <w:szCs w:val="20"/>
        </w:rPr>
        <w:t>– Tarybos reglamentas (ES) 2022/576 2022 m. balandžio 8 d. kuriuo iš dalies keičiamas Reglamentas (ES) Nr. 833/2014 dėl ribojamųjų priemonių atsižvelgiant į Rusijos veiksmus, kuriais destabilizuojama padėtis Ukrainoje.</w:t>
      </w:r>
    </w:p>
  </w:footnote>
  <w:footnote w:id="5">
    <w:p w14:paraId="574C53FD" w14:textId="77777777" w:rsidR="00DE2DD1" w:rsidRDefault="00DE2DD1" w:rsidP="00DE2DD1">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6">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4"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7A673C1"/>
    <w:multiLevelType w:val="hybridMultilevel"/>
    <w:tmpl w:val="0A941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B7B6B1F"/>
    <w:multiLevelType w:val="multilevel"/>
    <w:tmpl w:val="90AC9042"/>
    <w:lvl w:ilvl="0">
      <w:start w:val="6"/>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804558"/>
    <w:multiLevelType w:val="hybridMultilevel"/>
    <w:tmpl w:val="AE4AFB5E"/>
    <w:lvl w:ilvl="0" w:tplc="83BC33B2">
      <w:start w:val="12"/>
      <w:numFmt w:val="bullet"/>
      <w:lvlText w:val="–"/>
      <w:lvlJc w:val="left"/>
      <w:pPr>
        <w:ind w:left="720" w:hanging="360"/>
      </w:pPr>
      <w:rPr>
        <w:rFonts w:ascii="Times New Roman" w:eastAsia="Times New Roman" w:hAnsi="Times New Roman" w:cs="Times New Roman" w:hint="default"/>
        <w:i/>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3" w15:restartNumberingAfterBreak="0">
    <w:nsid w:val="29CA71B7"/>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5"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242659"/>
    <w:multiLevelType w:val="multilevel"/>
    <w:tmpl w:val="C4266AEC"/>
    <w:lvl w:ilvl="0">
      <w:start w:val="9"/>
      <w:numFmt w:val="decimal"/>
      <w:lvlText w:val="%1."/>
      <w:lvlJc w:val="left"/>
      <w:pPr>
        <w:ind w:left="660" w:hanging="660"/>
      </w:pPr>
      <w:rPr>
        <w:rFonts w:hint="default"/>
        <w:b w:val="0"/>
      </w:rPr>
    </w:lvl>
    <w:lvl w:ilvl="1">
      <w:start w:val="15"/>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0847DD5"/>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9" w15:restartNumberingAfterBreak="0">
    <w:nsid w:val="32B044EE"/>
    <w:multiLevelType w:val="hybridMultilevel"/>
    <w:tmpl w:val="BE4877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399413A9"/>
    <w:multiLevelType w:val="hybridMultilevel"/>
    <w:tmpl w:val="F26A87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F30439"/>
    <w:multiLevelType w:val="multilevel"/>
    <w:tmpl w:val="5C98B778"/>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430" w:hanging="720"/>
      </w:pPr>
      <w:rPr>
        <w:rFonts w:hint="default"/>
        <w:i w:val="0"/>
        <w:iCs/>
      </w:rPr>
    </w:lvl>
    <w:lvl w:ilvl="3">
      <w:start w:val="1"/>
      <w:numFmt w:val="decimal"/>
      <w:lvlText w:val="%1.%2.%3.%4."/>
      <w:lvlJc w:val="left"/>
      <w:pPr>
        <w:ind w:left="720" w:hanging="720"/>
      </w:pPr>
      <w:rPr>
        <w:rFonts w:hint="default"/>
        <w:i w:val="0"/>
        <w:iCs/>
      </w:rPr>
    </w:lvl>
    <w:lvl w:ilvl="4">
      <w:start w:val="1"/>
      <w:numFmt w:val="decimal"/>
      <w:lvlText w:val="%1.%2.%3.%4.%5."/>
      <w:lvlJc w:val="left"/>
      <w:pPr>
        <w:ind w:left="1080" w:hanging="1080"/>
      </w:pPr>
      <w:rPr>
        <w:rFonts w:hint="default"/>
        <w:i w:val="0"/>
        <w:iCs/>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F0E4CD9"/>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2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31" w15:restartNumberingAfterBreak="0">
    <w:nsid w:val="479C63B5"/>
    <w:multiLevelType w:val="multilevel"/>
    <w:tmpl w:val="0100D8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8796" w:hanging="432"/>
      </w:pPr>
      <w:rPr>
        <w:b w:val="0"/>
        <w:bCs/>
        <w:i w:val="0"/>
        <w:color w:val="auto"/>
      </w:rPr>
    </w:lvl>
    <w:lvl w:ilvl="2">
      <w:start w:val="1"/>
      <w:numFmt w:val="decimal"/>
      <w:lvlText w:val="%1.%2.%3."/>
      <w:lvlJc w:val="left"/>
      <w:pPr>
        <w:ind w:left="2348"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A196AB6"/>
    <w:multiLevelType w:val="hybridMultilevel"/>
    <w:tmpl w:val="7292AEFC"/>
    <w:lvl w:ilvl="0" w:tplc="0427000D">
      <w:start w:val="1"/>
      <w:numFmt w:val="bullet"/>
      <w:lvlText w:val=""/>
      <w:lvlJc w:val="left"/>
      <w:pPr>
        <w:ind w:left="758" w:hanging="360"/>
      </w:pPr>
      <w:rPr>
        <w:rFonts w:ascii="Wingdings" w:hAnsi="Wingdings" w:hint="default"/>
      </w:rPr>
    </w:lvl>
    <w:lvl w:ilvl="1" w:tplc="04270003" w:tentative="1">
      <w:start w:val="1"/>
      <w:numFmt w:val="bullet"/>
      <w:lvlText w:val="o"/>
      <w:lvlJc w:val="left"/>
      <w:pPr>
        <w:ind w:left="1478" w:hanging="360"/>
      </w:pPr>
      <w:rPr>
        <w:rFonts w:ascii="Courier New" w:hAnsi="Courier New" w:cs="Courier New" w:hint="default"/>
      </w:rPr>
    </w:lvl>
    <w:lvl w:ilvl="2" w:tplc="04270005" w:tentative="1">
      <w:start w:val="1"/>
      <w:numFmt w:val="bullet"/>
      <w:lvlText w:val=""/>
      <w:lvlJc w:val="left"/>
      <w:pPr>
        <w:ind w:left="2198" w:hanging="360"/>
      </w:pPr>
      <w:rPr>
        <w:rFonts w:ascii="Wingdings" w:hAnsi="Wingdings" w:hint="default"/>
      </w:rPr>
    </w:lvl>
    <w:lvl w:ilvl="3" w:tplc="04270001" w:tentative="1">
      <w:start w:val="1"/>
      <w:numFmt w:val="bullet"/>
      <w:lvlText w:val=""/>
      <w:lvlJc w:val="left"/>
      <w:pPr>
        <w:ind w:left="2918" w:hanging="360"/>
      </w:pPr>
      <w:rPr>
        <w:rFonts w:ascii="Symbol" w:hAnsi="Symbol" w:hint="default"/>
      </w:rPr>
    </w:lvl>
    <w:lvl w:ilvl="4" w:tplc="04270003" w:tentative="1">
      <w:start w:val="1"/>
      <w:numFmt w:val="bullet"/>
      <w:lvlText w:val="o"/>
      <w:lvlJc w:val="left"/>
      <w:pPr>
        <w:ind w:left="3638" w:hanging="360"/>
      </w:pPr>
      <w:rPr>
        <w:rFonts w:ascii="Courier New" w:hAnsi="Courier New" w:cs="Courier New" w:hint="default"/>
      </w:rPr>
    </w:lvl>
    <w:lvl w:ilvl="5" w:tplc="04270005" w:tentative="1">
      <w:start w:val="1"/>
      <w:numFmt w:val="bullet"/>
      <w:lvlText w:val=""/>
      <w:lvlJc w:val="left"/>
      <w:pPr>
        <w:ind w:left="4358" w:hanging="360"/>
      </w:pPr>
      <w:rPr>
        <w:rFonts w:ascii="Wingdings" w:hAnsi="Wingdings" w:hint="default"/>
      </w:rPr>
    </w:lvl>
    <w:lvl w:ilvl="6" w:tplc="04270001" w:tentative="1">
      <w:start w:val="1"/>
      <w:numFmt w:val="bullet"/>
      <w:lvlText w:val=""/>
      <w:lvlJc w:val="left"/>
      <w:pPr>
        <w:ind w:left="5078" w:hanging="360"/>
      </w:pPr>
      <w:rPr>
        <w:rFonts w:ascii="Symbol" w:hAnsi="Symbol" w:hint="default"/>
      </w:rPr>
    </w:lvl>
    <w:lvl w:ilvl="7" w:tplc="04270003" w:tentative="1">
      <w:start w:val="1"/>
      <w:numFmt w:val="bullet"/>
      <w:lvlText w:val="o"/>
      <w:lvlJc w:val="left"/>
      <w:pPr>
        <w:ind w:left="5798" w:hanging="360"/>
      </w:pPr>
      <w:rPr>
        <w:rFonts w:ascii="Courier New" w:hAnsi="Courier New" w:cs="Courier New" w:hint="default"/>
      </w:rPr>
    </w:lvl>
    <w:lvl w:ilvl="8" w:tplc="04270005" w:tentative="1">
      <w:start w:val="1"/>
      <w:numFmt w:val="bullet"/>
      <w:lvlText w:val=""/>
      <w:lvlJc w:val="left"/>
      <w:pPr>
        <w:ind w:left="6518" w:hanging="360"/>
      </w:pPr>
      <w:rPr>
        <w:rFonts w:ascii="Wingdings" w:hAnsi="Wingdings" w:hint="default"/>
      </w:rPr>
    </w:lvl>
  </w:abstractNum>
  <w:abstractNum w:abstractNumId="34"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35"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554E5C8D"/>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39"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0"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2"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601250E9"/>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8582"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6" w15:restartNumberingAfterBreak="0">
    <w:nsid w:val="627A2458"/>
    <w:multiLevelType w:val="hybridMultilevel"/>
    <w:tmpl w:val="416C4ADE"/>
    <w:lvl w:ilvl="0" w:tplc="7624D17C">
      <w:start w:val="1"/>
      <w:numFmt w:val="lowerLetter"/>
      <w:lvlText w:val="%1)"/>
      <w:lvlJc w:val="left"/>
      <w:pPr>
        <w:ind w:left="616" w:hanging="360"/>
      </w:pPr>
      <w:rPr>
        <w:rFonts w:ascii="Times New Roman" w:eastAsia="Calibri" w:hAnsi="Times New Roman" w:cs="Times New Roman"/>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A05141"/>
    <w:multiLevelType w:val="hybridMultilevel"/>
    <w:tmpl w:val="D11E169C"/>
    <w:lvl w:ilvl="0" w:tplc="D4122E72">
      <w:start w:val="1"/>
      <w:numFmt w:val="decimal"/>
      <w:lvlText w:val="%1."/>
      <w:lvlJc w:val="left"/>
      <w:pPr>
        <w:ind w:left="502" w:hanging="360"/>
      </w:pPr>
      <w:rPr>
        <w:b/>
        <w:b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8"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9"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50"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2" w15:restartNumberingAfterBreak="0">
    <w:nsid w:val="6CD57A0F"/>
    <w:multiLevelType w:val="hybridMultilevel"/>
    <w:tmpl w:val="53D2F696"/>
    <w:lvl w:ilvl="0" w:tplc="6D1A0986">
      <w:start w:val="6"/>
      <w:numFmt w:val="bullet"/>
      <w:lvlText w:val="-"/>
      <w:lvlJc w:val="left"/>
      <w:pPr>
        <w:ind w:left="720"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6D2B512E"/>
    <w:multiLevelType w:val="multilevel"/>
    <w:tmpl w:val="6C5221B4"/>
    <w:lvl w:ilvl="0">
      <w:start w:val="2"/>
      <w:numFmt w:val="decimal"/>
      <w:lvlText w:val="%1."/>
      <w:lvlJc w:val="left"/>
      <w:pPr>
        <w:ind w:left="360" w:hanging="360"/>
      </w:pPr>
      <w:rPr>
        <w:rFonts w:hint="default"/>
        <w:color w:val="000000"/>
      </w:rPr>
    </w:lvl>
    <w:lvl w:ilvl="1">
      <w:start w:val="2"/>
      <w:numFmt w:val="decimal"/>
      <w:lvlText w:val="%1.%2."/>
      <w:lvlJc w:val="left"/>
      <w:pPr>
        <w:ind w:left="645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4" w15:restartNumberingAfterBreak="0">
    <w:nsid w:val="6E4F2E28"/>
    <w:multiLevelType w:val="multilevel"/>
    <w:tmpl w:val="D4D6AB9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6"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57" w15:restartNumberingAfterBreak="0">
    <w:nsid w:val="70831F40"/>
    <w:multiLevelType w:val="hybridMultilevel"/>
    <w:tmpl w:val="DB2A81B6"/>
    <w:lvl w:ilvl="0" w:tplc="B93824D0">
      <w:start w:val="11"/>
      <w:numFmt w:val="bullet"/>
      <w:lvlText w:val="-"/>
      <w:lvlJc w:val="left"/>
      <w:pPr>
        <w:ind w:left="720" w:hanging="360"/>
      </w:pPr>
      <w:rPr>
        <w:rFonts w:ascii="Times New Roman" w:eastAsia="Calibri" w:hAnsi="Times New Roman" w:cs="Times New Roman" w:hint="default"/>
        <w:b/>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9"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6833FB2"/>
    <w:multiLevelType w:val="hybridMultilevel"/>
    <w:tmpl w:val="93F0DA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64" w15:restartNumberingAfterBreak="0">
    <w:nsid w:val="794B77D8"/>
    <w:multiLevelType w:val="hybridMultilevel"/>
    <w:tmpl w:val="EFC4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B956155"/>
    <w:multiLevelType w:val="multilevel"/>
    <w:tmpl w:val="91B8B90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7" w15:restartNumberingAfterBreak="0">
    <w:nsid w:val="7EE326ED"/>
    <w:multiLevelType w:val="hybridMultilevel"/>
    <w:tmpl w:val="75A6D28E"/>
    <w:lvl w:ilvl="0" w:tplc="BF6071CE">
      <w:start w:val="14"/>
      <w:numFmt w:val="bullet"/>
      <w:lvlText w:val="–"/>
      <w:lvlJc w:val="left"/>
      <w:pPr>
        <w:ind w:left="7023" w:hanging="360"/>
      </w:pPr>
      <w:rPr>
        <w:rFonts w:ascii="Times New Roman" w:eastAsia="Calibri" w:hAnsi="Times New Roman" w:cs="Times New Roman" w:hint="default"/>
        <w:color w:val="auto"/>
      </w:rPr>
    </w:lvl>
    <w:lvl w:ilvl="1" w:tplc="04270003" w:tentative="1">
      <w:start w:val="1"/>
      <w:numFmt w:val="bullet"/>
      <w:lvlText w:val="o"/>
      <w:lvlJc w:val="left"/>
      <w:pPr>
        <w:ind w:left="7743" w:hanging="360"/>
      </w:pPr>
      <w:rPr>
        <w:rFonts w:ascii="Courier New" w:hAnsi="Courier New" w:cs="Courier New" w:hint="default"/>
      </w:rPr>
    </w:lvl>
    <w:lvl w:ilvl="2" w:tplc="04270005" w:tentative="1">
      <w:start w:val="1"/>
      <w:numFmt w:val="bullet"/>
      <w:lvlText w:val=""/>
      <w:lvlJc w:val="left"/>
      <w:pPr>
        <w:ind w:left="8463" w:hanging="360"/>
      </w:pPr>
      <w:rPr>
        <w:rFonts w:ascii="Wingdings" w:hAnsi="Wingdings" w:hint="default"/>
      </w:rPr>
    </w:lvl>
    <w:lvl w:ilvl="3" w:tplc="04270001" w:tentative="1">
      <w:start w:val="1"/>
      <w:numFmt w:val="bullet"/>
      <w:lvlText w:val=""/>
      <w:lvlJc w:val="left"/>
      <w:pPr>
        <w:ind w:left="9183" w:hanging="360"/>
      </w:pPr>
      <w:rPr>
        <w:rFonts w:ascii="Symbol" w:hAnsi="Symbol" w:hint="default"/>
      </w:rPr>
    </w:lvl>
    <w:lvl w:ilvl="4" w:tplc="04270003" w:tentative="1">
      <w:start w:val="1"/>
      <w:numFmt w:val="bullet"/>
      <w:lvlText w:val="o"/>
      <w:lvlJc w:val="left"/>
      <w:pPr>
        <w:ind w:left="9903" w:hanging="360"/>
      </w:pPr>
      <w:rPr>
        <w:rFonts w:ascii="Courier New" w:hAnsi="Courier New" w:cs="Courier New" w:hint="default"/>
      </w:rPr>
    </w:lvl>
    <w:lvl w:ilvl="5" w:tplc="04270005" w:tentative="1">
      <w:start w:val="1"/>
      <w:numFmt w:val="bullet"/>
      <w:lvlText w:val=""/>
      <w:lvlJc w:val="left"/>
      <w:pPr>
        <w:ind w:left="10623" w:hanging="360"/>
      </w:pPr>
      <w:rPr>
        <w:rFonts w:ascii="Wingdings" w:hAnsi="Wingdings" w:hint="default"/>
      </w:rPr>
    </w:lvl>
    <w:lvl w:ilvl="6" w:tplc="04270001" w:tentative="1">
      <w:start w:val="1"/>
      <w:numFmt w:val="bullet"/>
      <w:lvlText w:val=""/>
      <w:lvlJc w:val="left"/>
      <w:pPr>
        <w:ind w:left="11343" w:hanging="360"/>
      </w:pPr>
      <w:rPr>
        <w:rFonts w:ascii="Symbol" w:hAnsi="Symbol" w:hint="default"/>
      </w:rPr>
    </w:lvl>
    <w:lvl w:ilvl="7" w:tplc="04270003" w:tentative="1">
      <w:start w:val="1"/>
      <w:numFmt w:val="bullet"/>
      <w:lvlText w:val="o"/>
      <w:lvlJc w:val="left"/>
      <w:pPr>
        <w:ind w:left="12063" w:hanging="360"/>
      </w:pPr>
      <w:rPr>
        <w:rFonts w:ascii="Courier New" w:hAnsi="Courier New" w:cs="Courier New" w:hint="default"/>
      </w:rPr>
    </w:lvl>
    <w:lvl w:ilvl="8" w:tplc="04270005" w:tentative="1">
      <w:start w:val="1"/>
      <w:numFmt w:val="bullet"/>
      <w:lvlText w:val=""/>
      <w:lvlJc w:val="left"/>
      <w:pPr>
        <w:ind w:left="12783" w:hanging="360"/>
      </w:pPr>
      <w:rPr>
        <w:rFonts w:ascii="Wingdings" w:hAnsi="Wingdings" w:hint="default"/>
      </w:rPr>
    </w:lvl>
  </w:abstractNum>
  <w:num w:numId="1" w16cid:durableId="1682125443">
    <w:abstractNumId w:val="3"/>
  </w:num>
  <w:num w:numId="2" w16cid:durableId="358706320">
    <w:abstractNumId w:val="36"/>
  </w:num>
  <w:num w:numId="3" w16cid:durableId="67240723">
    <w:abstractNumId w:val="59"/>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4"/>
  </w:num>
  <w:num w:numId="5" w16cid:durableId="198251939">
    <w:abstractNumId w:val="50"/>
  </w:num>
  <w:num w:numId="6" w16cid:durableId="539437606">
    <w:abstractNumId w:val="21"/>
  </w:num>
  <w:num w:numId="7" w16cid:durableId="435560697">
    <w:abstractNumId w:val="44"/>
  </w:num>
  <w:num w:numId="8" w16cid:durableId="2019580954">
    <w:abstractNumId w:val="6"/>
  </w:num>
  <w:num w:numId="9" w16cid:durableId="1581209167">
    <w:abstractNumId w:val="51"/>
  </w:num>
  <w:num w:numId="10" w16cid:durableId="174154108">
    <w:abstractNumId w:val="59"/>
  </w:num>
  <w:num w:numId="11" w16cid:durableId="1951282519">
    <w:abstractNumId w:val="9"/>
  </w:num>
  <w:num w:numId="12" w16cid:durableId="281688213">
    <w:abstractNumId w:val="20"/>
  </w:num>
  <w:num w:numId="13" w16cid:durableId="497232329">
    <w:abstractNumId w:val="29"/>
  </w:num>
  <w:num w:numId="14" w16cid:durableId="1268201393">
    <w:abstractNumId w:val="32"/>
  </w:num>
  <w:num w:numId="15" w16cid:durableId="623737141">
    <w:abstractNumId w:val="30"/>
  </w:num>
  <w:num w:numId="16" w16cid:durableId="1657032063">
    <w:abstractNumId w:val="62"/>
  </w:num>
  <w:num w:numId="17" w16cid:durableId="153379233">
    <w:abstractNumId w:val="35"/>
  </w:num>
  <w:num w:numId="18" w16cid:durableId="122622430">
    <w:abstractNumId w:val="66"/>
  </w:num>
  <w:num w:numId="19" w16cid:durableId="801269905">
    <w:abstractNumId w:val="56"/>
  </w:num>
  <w:num w:numId="20" w16cid:durableId="238367769">
    <w:abstractNumId w:val="41"/>
  </w:num>
  <w:num w:numId="21" w16cid:durableId="1149321850">
    <w:abstractNumId w:val="63"/>
  </w:num>
  <w:num w:numId="22" w16cid:durableId="2077513429">
    <w:abstractNumId w:val="55"/>
  </w:num>
  <w:num w:numId="23" w16cid:durableId="1858805926">
    <w:abstractNumId w:val="60"/>
  </w:num>
  <w:num w:numId="24" w16cid:durableId="1615212478">
    <w:abstractNumId w:val="28"/>
  </w:num>
  <w:num w:numId="25" w16cid:durableId="1700428841">
    <w:abstractNumId w:val="10"/>
  </w:num>
  <w:num w:numId="26" w16cid:durableId="387801526">
    <w:abstractNumId w:val="15"/>
  </w:num>
  <w:num w:numId="27" w16cid:durableId="328992297">
    <w:abstractNumId w:val="49"/>
  </w:num>
  <w:num w:numId="28" w16cid:durableId="1021707414">
    <w:abstractNumId w:val="23"/>
  </w:num>
  <w:num w:numId="29" w16cid:durableId="227032899">
    <w:abstractNumId w:val="16"/>
  </w:num>
  <w:num w:numId="30" w16cid:durableId="469252853">
    <w:abstractNumId w:val="2"/>
  </w:num>
  <w:num w:numId="31" w16cid:durableId="34087353">
    <w:abstractNumId w:val="67"/>
  </w:num>
  <w:num w:numId="32" w16cid:durableId="1464736256">
    <w:abstractNumId w:val="58"/>
  </w:num>
  <w:num w:numId="33" w16cid:durableId="1481966572">
    <w:abstractNumId w:val="34"/>
  </w:num>
  <w:num w:numId="34" w16cid:durableId="1983806291">
    <w:abstractNumId w:val="42"/>
  </w:num>
  <w:num w:numId="35" w16cid:durableId="726758106">
    <w:abstractNumId w:val="17"/>
  </w:num>
  <w:num w:numId="36" w16cid:durableId="404496134">
    <w:abstractNumId w:val="39"/>
  </w:num>
  <w:num w:numId="37" w16cid:durableId="1327634781">
    <w:abstractNumId w:val="26"/>
  </w:num>
  <w:num w:numId="38" w16cid:durableId="196627147">
    <w:abstractNumId w:val="48"/>
  </w:num>
  <w:num w:numId="39" w16cid:durableId="519004723">
    <w:abstractNumId w:val="47"/>
  </w:num>
  <w:num w:numId="40" w16cid:durableId="1910339130">
    <w:abstractNumId w:val="27"/>
  </w:num>
  <w:num w:numId="41" w16cid:durableId="1476331684">
    <w:abstractNumId w:val="8"/>
  </w:num>
  <w:num w:numId="42" w16cid:durableId="16662925">
    <w:abstractNumId w:val="52"/>
  </w:num>
  <w:num w:numId="43" w16cid:durableId="139201774">
    <w:abstractNumId w:val="31"/>
  </w:num>
  <w:num w:numId="44" w16cid:durableId="753816978">
    <w:abstractNumId w:val="22"/>
  </w:num>
  <w:num w:numId="45" w16cid:durableId="1792476331">
    <w:abstractNumId w:val="37"/>
  </w:num>
  <w:num w:numId="46" w16cid:durableId="1441414010">
    <w:abstractNumId w:val="64"/>
  </w:num>
  <w:num w:numId="47" w16cid:durableId="806431561">
    <w:abstractNumId w:val="14"/>
  </w:num>
  <w:num w:numId="48" w16cid:durableId="1027557248">
    <w:abstractNumId w:val="53"/>
  </w:num>
  <w:num w:numId="49" w16cid:durableId="1178153852">
    <w:abstractNumId w:val="54"/>
  </w:num>
  <w:num w:numId="50" w16cid:durableId="156390116">
    <w:abstractNumId w:val="43"/>
  </w:num>
  <w:num w:numId="51" w16cid:durableId="1243028200">
    <w:abstractNumId w:val="40"/>
  </w:num>
  <w:num w:numId="52" w16cid:durableId="1765761034">
    <w:abstractNumId w:val="33"/>
  </w:num>
  <w:num w:numId="53" w16cid:durableId="1688603354">
    <w:abstractNumId w:val="38"/>
  </w:num>
  <w:num w:numId="54" w16cid:durableId="1047610108">
    <w:abstractNumId w:val="12"/>
  </w:num>
  <w:num w:numId="55" w16cid:durableId="792792002">
    <w:abstractNumId w:val="7"/>
  </w:num>
  <w:num w:numId="56" w16cid:durableId="1789228977">
    <w:abstractNumId w:val="65"/>
  </w:num>
  <w:num w:numId="57" w16cid:durableId="2108188622">
    <w:abstractNumId w:val="57"/>
  </w:num>
  <w:num w:numId="58" w16cid:durableId="90007548">
    <w:abstractNumId w:val="19"/>
  </w:num>
  <w:num w:numId="59" w16cid:durableId="1761440458">
    <w:abstractNumId w:val="61"/>
  </w:num>
  <w:num w:numId="60" w16cid:durableId="1261374178">
    <w:abstractNumId w:val="25"/>
  </w:num>
  <w:num w:numId="61" w16cid:durableId="399060709">
    <w:abstractNumId w:val="11"/>
  </w:num>
  <w:num w:numId="62" w16cid:durableId="1804929382">
    <w:abstractNumId w:val="24"/>
  </w:num>
  <w:num w:numId="63" w16cid:durableId="1201166867">
    <w:abstractNumId w:val="45"/>
  </w:num>
  <w:num w:numId="64" w16cid:durableId="1178229620">
    <w:abstractNumId w:val="13"/>
  </w:num>
  <w:num w:numId="65" w16cid:durableId="649286065">
    <w:abstractNumId w:val="18"/>
  </w:num>
  <w:num w:numId="66" w16cid:durableId="44455239">
    <w:abstractNumId w:val="5"/>
  </w:num>
  <w:num w:numId="67" w16cid:durableId="1778939314">
    <w:abstractNumId w:val="1"/>
  </w:num>
  <w:num w:numId="68" w16cid:durableId="435752098">
    <w:abstractNumId w:val="4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31F"/>
    <w:rsid w:val="000048EB"/>
    <w:rsid w:val="00004ADA"/>
    <w:rsid w:val="00004BA4"/>
    <w:rsid w:val="00004DFA"/>
    <w:rsid w:val="00005320"/>
    <w:rsid w:val="000055CF"/>
    <w:rsid w:val="000059DF"/>
    <w:rsid w:val="00005DC4"/>
    <w:rsid w:val="00005F73"/>
    <w:rsid w:val="000068AD"/>
    <w:rsid w:val="00006A07"/>
    <w:rsid w:val="00006C07"/>
    <w:rsid w:val="000071F1"/>
    <w:rsid w:val="000077D0"/>
    <w:rsid w:val="000078D6"/>
    <w:rsid w:val="000078DE"/>
    <w:rsid w:val="00007DA1"/>
    <w:rsid w:val="00007DE8"/>
    <w:rsid w:val="0001018F"/>
    <w:rsid w:val="000105DD"/>
    <w:rsid w:val="00010A3D"/>
    <w:rsid w:val="000113F9"/>
    <w:rsid w:val="00011417"/>
    <w:rsid w:val="00011538"/>
    <w:rsid w:val="000119D1"/>
    <w:rsid w:val="00011A57"/>
    <w:rsid w:val="00011B75"/>
    <w:rsid w:val="00011D82"/>
    <w:rsid w:val="000125C6"/>
    <w:rsid w:val="00012B18"/>
    <w:rsid w:val="00012EE5"/>
    <w:rsid w:val="00013BF4"/>
    <w:rsid w:val="00014260"/>
    <w:rsid w:val="0001514C"/>
    <w:rsid w:val="0001519A"/>
    <w:rsid w:val="00015606"/>
    <w:rsid w:val="00015D1E"/>
    <w:rsid w:val="000164BC"/>
    <w:rsid w:val="000169BB"/>
    <w:rsid w:val="00016C95"/>
    <w:rsid w:val="000171EF"/>
    <w:rsid w:val="0001746F"/>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951"/>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B56"/>
    <w:rsid w:val="00030D53"/>
    <w:rsid w:val="000312B4"/>
    <w:rsid w:val="00031934"/>
    <w:rsid w:val="00031BCC"/>
    <w:rsid w:val="00032619"/>
    <w:rsid w:val="00032689"/>
    <w:rsid w:val="000326DD"/>
    <w:rsid w:val="00032A71"/>
    <w:rsid w:val="00032DA2"/>
    <w:rsid w:val="00033218"/>
    <w:rsid w:val="00033350"/>
    <w:rsid w:val="000334B7"/>
    <w:rsid w:val="0003385D"/>
    <w:rsid w:val="000338C8"/>
    <w:rsid w:val="00033B6F"/>
    <w:rsid w:val="00033B7B"/>
    <w:rsid w:val="00034430"/>
    <w:rsid w:val="00034622"/>
    <w:rsid w:val="000351FD"/>
    <w:rsid w:val="00035561"/>
    <w:rsid w:val="00035882"/>
    <w:rsid w:val="00035926"/>
    <w:rsid w:val="00036087"/>
    <w:rsid w:val="00036090"/>
    <w:rsid w:val="000363D8"/>
    <w:rsid w:val="000368C8"/>
    <w:rsid w:val="00036E38"/>
    <w:rsid w:val="0003773B"/>
    <w:rsid w:val="00037B79"/>
    <w:rsid w:val="00037FD2"/>
    <w:rsid w:val="00040A5C"/>
    <w:rsid w:val="00040BA5"/>
    <w:rsid w:val="00040BFE"/>
    <w:rsid w:val="00040C5E"/>
    <w:rsid w:val="00040D80"/>
    <w:rsid w:val="0004105F"/>
    <w:rsid w:val="00041479"/>
    <w:rsid w:val="00041851"/>
    <w:rsid w:val="0004190F"/>
    <w:rsid w:val="00041997"/>
    <w:rsid w:val="000425F6"/>
    <w:rsid w:val="0004264A"/>
    <w:rsid w:val="0004292A"/>
    <w:rsid w:val="00042EB9"/>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265"/>
    <w:rsid w:val="000511EE"/>
    <w:rsid w:val="00051465"/>
    <w:rsid w:val="00051583"/>
    <w:rsid w:val="000520CE"/>
    <w:rsid w:val="0005270F"/>
    <w:rsid w:val="000529F4"/>
    <w:rsid w:val="0005339E"/>
    <w:rsid w:val="00053CB9"/>
    <w:rsid w:val="00054372"/>
    <w:rsid w:val="000545FB"/>
    <w:rsid w:val="000546AE"/>
    <w:rsid w:val="00054EA1"/>
    <w:rsid w:val="000552E1"/>
    <w:rsid w:val="000552FD"/>
    <w:rsid w:val="000555D6"/>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D42"/>
    <w:rsid w:val="000617B3"/>
    <w:rsid w:val="00062105"/>
    <w:rsid w:val="000621E0"/>
    <w:rsid w:val="00062730"/>
    <w:rsid w:val="000627BF"/>
    <w:rsid w:val="00062E00"/>
    <w:rsid w:val="00063432"/>
    <w:rsid w:val="00063525"/>
    <w:rsid w:val="00063617"/>
    <w:rsid w:val="000639F4"/>
    <w:rsid w:val="00063CD6"/>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41C"/>
    <w:rsid w:val="00073ABF"/>
    <w:rsid w:val="00073CDB"/>
    <w:rsid w:val="00074093"/>
    <w:rsid w:val="0007417E"/>
    <w:rsid w:val="000741C1"/>
    <w:rsid w:val="00074C0F"/>
    <w:rsid w:val="00074D02"/>
    <w:rsid w:val="00075B56"/>
    <w:rsid w:val="00076050"/>
    <w:rsid w:val="00076615"/>
    <w:rsid w:val="00076B0A"/>
    <w:rsid w:val="00076C66"/>
    <w:rsid w:val="000772C3"/>
    <w:rsid w:val="00077489"/>
    <w:rsid w:val="00077B5E"/>
    <w:rsid w:val="00077BEC"/>
    <w:rsid w:val="00077C4F"/>
    <w:rsid w:val="00080151"/>
    <w:rsid w:val="00080423"/>
    <w:rsid w:val="00080983"/>
    <w:rsid w:val="00080A38"/>
    <w:rsid w:val="00080B7B"/>
    <w:rsid w:val="00080F9E"/>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664"/>
    <w:rsid w:val="00086BF0"/>
    <w:rsid w:val="00087C15"/>
    <w:rsid w:val="00090470"/>
    <w:rsid w:val="00091390"/>
    <w:rsid w:val="000918F4"/>
    <w:rsid w:val="00091A81"/>
    <w:rsid w:val="00091C1D"/>
    <w:rsid w:val="000925FC"/>
    <w:rsid w:val="000925FF"/>
    <w:rsid w:val="00093322"/>
    <w:rsid w:val="0009391D"/>
    <w:rsid w:val="0009395A"/>
    <w:rsid w:val="00093D2E"/>
    <w:rsid w:val="00095440"/>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328C"/>
    <w:rsid w:val="000A36C6"/>
    <w:rsid w:val="000A3867"/>
    <w:rsid w:val="000A3868"/>
    <w:rsid w:val="000A3CC2"/>
    <w:rsid w:val="000A3DBB"/>
    <w:rsid w:val="000A43B5"/>
    <w:rsid w:val="000A4DAF"/>
    <w:rsid w:val="000A4E6D"/>
    <w:rsid w:val="000A4F30"/>
    <w:rsid w:val="000A53C9"/>
    <w:rsid w:val="000A5559"/>
    <w:rsid w:val="000A5ADB"/>
    <w:rsid w:val="000A5C5F"/>
    <w:rsid w:val="000A5DB2"/>
    <w:rsid w:val="000A5E44"/>
    <w:rsid w:val="000A60FD"/>
    <w:rsid w:val="000A61EA"/>
    <w:rsid w:val="000A65F4"/>
    <w:rsid w:val="000A6CD7"/>
    <w:rsid w:val="000A704C"/>
    <w:rsid w:val="000A70AA"/>
    <w:rsid w:val="000A7C55"/>
    <w:rsid w:val="000B04F7"/>
    <w:rsid w:val="000B054B"/>
    <w:rsid w:val="000B0A26"/>
    <w:rsid w:val="000B113F"/>
    <w:rsid w:val="000B120D"/>
    <w:rsid w:val="000B161F"/>
    <w:rsid w:val="000B1909"/>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C000C"/>
    <w:rsid w:val="000C0075"/>
    <w:rsid w:val="000C0D3B"/>
    <w:rsid w:val="000C12E4"/>
    <w:rsid w:val="000C139F"/>
    <w:rsid w:val="000C1E86"/>
    <w:rsid w:val="000C217C"/>
    <w:rsid w:val="000C22C6"/>
    <w:rsid w:val="000C22E3"/>
    <w:rsid w:val="000C2B59"/>
    <w:rsid w:val="000C2EB1"/>
    <w:rsid w:val="000C2F2F"/>
    <w:rsid w:val="000C31B0"/>
    <w:rsid w:val="000C3278"/>
    <w:rsid w:val="000C3642"/>
    <w:rsid w:val="000C39A4"/>
    <w:rsid w:val="000C3E83"/>
    <w:rsid w:val="000C4589"/>
    <w:rsid w:val="000C46E8"/>
    <w:rsid w:val="000C5112"/>
    <w:rsid w:val="000C5280"/>
    <w:rsid w:val="000C5403"/>
    <w:rsid w:val="000C58F5"/>
    <w:rsid w:val="000C69F7"/>
    <w:rsid w:val="000C6C2D"/>
    <w:rsid w:val="000C71CD"/>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6B7"/>
    <w:rsid w:val="000D2718"/>
    <w:rsid w:val="000D4913"/>
    <w:rsid w:val="000D5D7D"/>
    <w:rsid w:val="000D5EF2"/>
    <w:rsid w:val="000D62BC"/>
    <w:rsid w:val="000D685F"/>
    <w:rsid w:val="000D6948"/>
    <w:rsid w:val="000D6C05"/>
    <w:rsid w:val="000D6DA6"/>
    <w:rsid w:val="000D71CB"/>
    <w:rsid w:val="000D767D"/>
    <w:rsid w:val="000D7D8A"/>
    <w:rsid w:val="000E0331"/>
    <w:rsid w:val="000E0D02"/>
    <w:rsid w:val="000E109E"/>
    <w:rsid w:val="000E13B7"/>
    <w:rsid w:val="000E1B46"/>
    <w:rsid w:val="000E21E8"/>
    <w:rsid w:val="000E2746"/>
    <w:rsid w:val="000E294B"/>
    <w:rsid w:val="000E2C31"/>
    <w:rsid w:val="000E343D"/>
    <w:rsid w:val="000E362B"/>
    <w:rsid w:val="000E3A02"/>
    <w:rsid w:val="000E3A92"/>
    <w:rsid w:val="000E4774"/>
    <w:rsid w:val="000E5325"/>
    <w:rsid w:val="000E5720"/>
    <w:rsid w:val="000E58FB"/>
    <w:rsid w:val="000E5916"/>
    <w:rsid w:val="000E59ED"/>
    <w:rsid w:val="000E5D28"/>
    <w:rsid w:val="000E5DBC"/>
    <w:rsid w:val="000E61E1"/>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0A"/>
    <w:rsid w:val="000F6142"/>
    <w:rsid w:val="000F6483"/>
    <w:rsid w:val="000F6B58"/>
    <w:rsid w:val="000F6CA3"/>
    <w:rsid w:val="000F761B"/>
    <w:rsid w:val="000F76B4"/>
    <w:rsid w:val="000F7C52"/>
    <w:rsid w:val="00100086"/>
    <w:rsid w:val="001001FA"/>
    <w:rsid w:val="00100230"/>
    <w:rsid w:val="00100C6B"/>
    <w:rsid w:val="00100CED"/>
    <w:rsid w:val="0010130D"/>
    <w:rsid w:val="001018CD"/>
    <w:rsid w:val="0010191B"/>
    <w:rsid w:val="00102285"/>
    <w:rsid w:val="00102DC9"/>
    <w:rsid w:val="0010335B"/>
    <w:rsid w:val="001039CD"/>
    <w:rsid w:val="00103C94"/>
    <w:rsid w:val="001040C2"/>
    <w:rsid w:val="001048B2"/>
    <w:rsid w:val="00104BCE"/>
    <w:rsid w:val="00105098"/>
    <w:rsid w:val="001052D6"/>
    <w:rsid w:val="00105BAA"/>
    <w:rsid w:val="001061E4"/>
    <w:rsid w:val="0010620F"/>
    <w:rsid w:val="001063E4"/>
    <w:rsid w:val="00106F13"/>
    <w:rsid w:val="00106FBA"/>
    <w:rsid w:val="001071AE"/>
    <w:rsid w:val="00107C5B"/>
    <w:rsid w:val="00107D43"/>
    <w:rsid w:val="00107E49"/>
    <w:rsid w:val="00107F99"/>
    <w:rsid w:val="00111B06"/>
    <w:rsid w:val="00111F92"/>
    <w:rsid w:val="00113589"/>
    <w:rsid w:val="001137C0"/>
    <w:rsid w:val="001138B1"/>
    <w:rsid w:val="00113902"/>
    <w:rsid w:val="00113ADF"/>
    <w:rsid w:val="00113FCF"/>
    <w:rsid w:val="00114306"/>
    <w:rsid w:val="00114B75"/>
    <w:rsid w:val="00114CD1"/>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EDE"/>
    <w:rsid w:val="00121FDB"/>
    <w:rsid w:val="001221C9"/>
    <w:rsid w:val="00122334"/>
    <w:rsid w:val="00122421"/>
    <w:rsid w:val="00122847"/>
    <w:rsid w:val="00122F47"/>
    <w:rsid w:val="00122FEC"/>
    <w:rsid w:val="00123035"/>
    <w:rsid w:val="00123333"/>
    <w:rsid w:val="00123F88"/>
    <w:rsid w:val="001240F3"/>
    <w:rsid w:val="00124331"/>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0ACE"/>
    <w:rsid w:val="001310FF"/>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E22"/>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5D7"/>
    <w:rsid w:val="00146742"/>
    <w:rsid w:val="001469F6"/>
    <w:rsid w:val="00147147"/>
    <w:rsid w:val="0014735C"/>
    <w:rsid w:val="001478B0"/>
    <w:rsid w:val="00150073"/>
    <w:rsid w:val="00150301"/>
    <w:rsid w:val="001503A8"/>
    <w:rsid w:val="0015135A"/>
    <w:rsid w:val="001515A9"/>
    <w:rsid w:val="00151BC4"/>
    <w:rsid w:val="00151CA1"/>
    <w:rsid w:val="001528F1"/>
    <w:rsid w:val="00152C92"/>
    <w:rsid w:val="00152FE3"/>
    <w:rsid w:val="0015316C"/>
    <w:rsid w:val="001535CE"/>
    <w:rsid w:val="00153999"/>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6017F"/>
    <w:rsid w:val="001601CF"/>
    <w:rsid w:val="00160447"/>
    <w:rsid w:val="00160CEA"/>
    <w:rsid w:val="0016105B"/>
    <w:rsid w:val="00161332"/>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6195"/>
    <w:rsid w:val="0016624B"/>
    <w:rsid w:val="00166897"/>
    <w:rsid w:val="00166D38"/>
    <w:rsid w:val="00166EA5"/>
    <w:rsid w:val="00166FFC"/>
    <w:rsid w:val="001673A1"/>
    <w:rsid w:val="001674AF"/>
    <w:rsid w:val="00167FB1"/>
    <w:rsid w:val="001703EA"/>
    <w:rsid w:val="00170B93"/>
    <w:rsid w:val="00170CA9"/>
    <w:rsid w:val="00170D2E"/>
    <w:rsid w:val="00171168"/>
    <w:rsid w:val="0017116F"/>
    <w:rsid w:val="0017145C"/>
    <w:rsid w:val="001719B0"/>
    <w:rsid w:val="00171CBF"/>
    <w:rsid w:val="00171D2D"/>
    <w:rsid w:val="00171E63"/>
    <w:rsid w:val="00172301"/>
    <w:rsid w:val="00172588"/>
    <w:rsid w:val="00172DEA"/>
    <w:rsid w:val="0017324B"/>
    <w:rsid w:val="00173621"/>
    <w:rsid w:val="00173E6B"/>
    <w:rsid w:val="00173EAD"/>
    <w:rsid w:val="00174049"/>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290"/>
    <w:rsid w:val="001845BA"/>
    <w:rsid w:val="00184986"/>
    <w:rsid w:val="00184C01"/>
    <w:rsid w:val="00184CEE"/>
    <w:rsid w:val="0018524A"/>
    <w:rsid w:val="0018554E"/>
    <w:rsid w:val="001860E5"/>
    <w:rsid w:val="0018618A"/>
    <w:rsid w:val="00186254"/>
    <w:rsid w:val="00186422"/>
    <w:rsid w:val="00186ACC"/>
    <w:rsid w:val="00186CF2"/>
    <w:rsid w:val="00186F9E"/>
    <w:rsid w:val="00187746"/>
    <w:rsid w:val="00187CE4"/>
    <w:rsid w:val="00187D0B"/>
    <w:rsid w:val="00190439"/>
    <w:rsid w:val="00190642"/>
    <w:rsid w:val="00190C42"/>
    <w:rsid w:val="00190CFF"/>
    <w:rsid w:val="0019137D"/>
    <w:rsid w:val="00191BF6"/>
    <w:rsid w:val="00192239"/>
    <w:rsid w:val="001922F9"/>
    <w:rsid w:val="0019241E"/>
    <w:rsid w:val="0019250F"/>
    <w:rsid w:val="001926D7"/>
    <w:rsid w:val="00192A76"/>
    <w:rsid w:val="00192B06"/>
    <w:rsid w:val="00193DAD"/>
    <w:rsid w:val="00193DBA"/>
    <w:rsid w:val="00193E8A"/>
    <w:rsid w:val="001944A3"/>
    <w:rsid w:val="001949CC"/>
    <w:rsid w:val="00194D28"/>
    <w:rsid w:val="0019555A"/>
    <w:rsid w:val="0019556F"/>
    <w:rsid w:val="00195782"/>
    <w:rsid w:val="0019623F"/>
    <w:rsid w:val="00196525"/>
    <w:rsid w:val="00196588"/>
    <w:rsid w:val="00196BDC"/>
    <w:rsid w:val="00196FCA"/>
    <w:rsid w:val="0019700A"/>
    <w:rsid w:val="00197468"/>
    <w:rsid w:val="00197662"/>
    <w:rsid w:val="00197798"/>
    <w:rsid w:val="00197990"/>
    <w:rsid w:val="00197CB9"/>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81B"/>
    <w:rsid w:val="001A622C"/>
    <w:rsid w:val="001A6961"/>
    <w:rsid w:val="001A6E7A"/>
    <w:rsid w:val="001A6F2A"/>
    <w:rsid w:val="001A7062"/>
    <w:rsid w:val="001A708F"/>
    <w:rsid w:val="001A70BB"/>
    <w:rsid w:val="001A71C0"/>
    <w:rsid w:val="001A75AE"/>
    <w:rsid w:val="001A76E8"/>
    <w:rsid w:val="001A7B34"/>
    <w:rsid w:val="001A7C00"/>
    <w:rsid w:val="001A7F4D"/>
    <w:rsid w:val="001B03F4"/>
    <w:rsid w:val="001B05CE"/>
    <w:rsid w:val="001B0934"/>
    <w:rsid w:val="001B0CFF"/>
    <w:rsid w:val="001B0D47"/>
    <w:rsid w:val="001B0F40"/>
    <w:rsid w:val="001B1170"/>
    <w:rsid w:val="001B18B7"/>
    <w:rsid w:val="001B1A88"/>
    <w:rsid w:val="001B1DAF"/>
    <w:rsid w:val="001B24DA"/>
    <w:rsid w:val="001B2977"/>
    <w:rsid w:val="001B3461"/>
    <w:rsid w:val="001B44C3"/>
    <w:rsid w:val="001B5B56"/>
    <w:rsid w:val="001B5D4B"/>
    <w:rsid w:val="001B653D"/>
    <w:rsid w:val="001B6798"/>
    <w:rsid w:val="001B6983"/>
    <w:rsid w:val="001B6E61"/>
    <w:rsid w:val="001B749E"/>
    <w:rsid w:val="001B7E18"/>
    <w:rsid w:val="001C0337"/>
    <w:rsid w:val="001C109C"/>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686"/>
    <w:rsid w:val="001C671A"/>
    <w:rsid w:val="001C6A79"/>
    <w:rsid w:val="001C6EAE"/>
    <w:rsid w:val="001C7330"/>
    <w:rsid w:val="001C743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865"/>
    <w:rsid w:val="001D5A99"/>
    <w:rsid w:val="001D5C1E"/>
    <w:rsid w:val="001D5CEB"/>
    <w:rsid w:val="001D5F45"/>
    <w:rsid w:val="001D6755"/>
    <w:rsid w:val="001D6810"/>
    <w:rsid w:val="001D6CA4"/>
    <w:rsid w:val="001D6E5A"/>
    <w:rsid w:val="001D709F"/>
    <w:rsid w:val="001D7D59"/>
    <w:rsid w:val="001D7E8A"/>
    <w:rsid w:val="001E052B"/>
    <w:rsid w:val="001E08D6"/>
    <w:rsid w:val="001E0AC2"/>
    <w:rsid w:val="001E0BC7"/>
    <w:rsid w:val="001E0BCF"/>
    <w:rsid w:val="001E0C3C"/>
    <w:rsid w:val="001E0DFE"/>
    <w:rsid w:val="001E0FE6"/>
    <w:rsid w:val="001E11D4"/>
    <w:rsid w:val="001E163D"/>
    <w:rsid w:val="001E1ADD"/>
    <w:rsid w:val="001E2992"/>
    <w:rsid w:val="001E2B7A"/>
    <w:rsid w:val="001E2CBE"/>
    <w:rsid w:val="001E308B"/>
    <w:rsid w:val="001E3274"/>
    <w:rsid w:val="001E439E"/>
    <w:rsid w:val="001E4F76"/>
    <w:rsid w:val="001E5A50"/>
    <w:rsid w:val="001E62D7"/>
    <w:rsid w:val="001E6351"/>
    <w:rsid w:val="001E641C"/>
    <w:rsid w:val="001E6425"/>
    <w:rsid w:val="001E6A78"/>
    <w:rsid w:val="001E738A"/>
    <w:rsid w:val="001E75BD"/>
    <w:rsid w:val="001E7EF8"/>
    <w:rsid w:val="001F08B2"/>
    <w:rsid w:val="001F0CC0"/>
    <w:rsid w:val="001F13E3"/>
    <w:rsid w:val="001F1621"/>
    <w:rsid w:val="001F1699"/>
    <w:rsid w:val="001F1FAE"/>
    <w:rsid w:val="001F2473"/>
    <w:rsid w:val="001F33A9"/>
    <w:rsid w:val="001F3657"/>
    <w:rsid w:val="001F3E7B"/>
    <w:rsid w:val="001F4006"/>
    <w:rsid w:val="001F423A"/>
    <w:rsid w:val="001F4302"/>
    <w:rsid w:val="001F4CF2"/>
    <w:rsid w:val="001F518C"/>
    <w:rsid w:val="001F56BA"/>
    <w:rsid w:val="001F590F"/>
    <w:rsid w:val="001F668A"/>
    <w:rsid w:val="001F6BB8"/>
    <w:rsid w:val="001F6FC7"/>
    <w:rsid w:val="001F7122"/>
    <w:rsid w:val="001F7142"/>
    <w:rsid w:val="001F735A"/>
    <w:rsid w:val="001F74A4"/>
    <w:rsid w:val="001F7724"/>
    <w:rsid w:val="001F7976"/>
    <w:rsid w:val="00200203"/>
    <w:rsid w:val="0020036B"/>
    <w:rsid w:val="0020037C"/>
    <w:rsid w:val="0020043C"/>
    <w:rsid w:val="0020061C"/>
    <w:rsid w:val="00200639"/>
    <w:rsid w:val="00200CBC"/>
    <w:rsid w:val="00201202"/>
    <w:rsid w:val="002012CE"/>
    <w:rsid w:val="00201314"/>
    <w:rsid w:val="002015D1"/>
    <w:rsid w:val="002019DD"/>
    <w:rsid w:val="00201A2C"/>
    <w:rsid w:val="00201D5B"/>
    <w:rsid w:val="00202075"/>
    <w:rsid w:val="002027B1"/>
    <w:rsid w:val="00202A4C"/>
    <w:rsid w:val="0020355E"/>
    <w:rsid w:val="00203CC9"/>
    <w:rsid w:val="00204898"/>
    <w:rsid w:val="0020556F"/>
    <w:rsid w:val="00205D98"/>
    <w:rsid w:val="0020624E"/>
    <w:rsid w:val="00206530"/>
    <w:rsid w:val="0020673A"/>
    <w:rsid w:val="00206891"/>
    <w:rsid w:val="00206A63"/>
    <w:rsid w:val="00206B35"/>
    <w:rsid w:val="0020741D"/>
    <w:rsid w:val="00207617"/>
    <w:rsid w:val="00207B8D"/>
    <w:rsid w:val="00210550"/>
    <w:rsid w:val="00210A67"/>
    <w:rsid w:val="00210E37"/>
    <w:rsid w:val="002110EC"/>
    <w:rsid w:val="00211101"/>
    <w:rsid w:val="0021199A"/>
    <w:rsid w:val="00211B21"/>
    <w:rsid w:val="00211F34"/>
    <w:rsid w:val="002125C4"/>
    <w:rsid w:val="00212EFC"/>
    <w:rsid w:val="00213352"/>
    <w:rsid w:val="002138B5"/>
    <w:rsid w:val="00213ECA"/>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EC1"/>
    <w:rsid w:val="00221143"/>
    <w:rsid w:val="00221542"/>
    <w:rsid w:val="002225FE"/>
    <w:rsid w:val="00222B13"/>
    <w:rsid w:val="002233F1"/>
    <w:rsid w:val="00223445"/>
    <w:rsid w:val="00223F96"/>
    <w:rsid w:val="002243FF"/>
    <w:rsid w:val="002247E4"/>
    <w:rsid w:val="00224B3A"/>
    <w:rsid w:val="00225550"/>
    <w:rsid w:val="002256A6"/>
    <w:rsid w:val="00225AC2"/>
    <w:rsid w:val="00226F76"/>
    <w:rsid w:val="002270D4"/>
    <w:rsid w:val="00227246"/>
    <w:rsid w:val="002276C6"/>
    <w:rsid w:val="002278CB"/>
    <w:rsid w:val="00227A27"/>
    <w:rsid w:val="002303AA"/>
    <w:rsid w:val="002305EA"/>
    <w:rsid w:val="002309EA"/>
    <w:rsid w:val="00230B84"/>
    <w:rsid w:val="00230DAC"/>
    <w:rsid w:val="0023144C"/>
    <w:rsid w:val="00231D84"/>
    <w:rsid w:val="0023268C"/>
    <w:rsid w:val="00233879"/>
    <w:rsid w:val="00233907"/>
    <w:rsid w:val="00233F7C"/>
    <w:rsid w:val="00234950"/>
    <w:rsid w:val="00234BD5"/>
    <w:rsid w:val="00235366"/>
    <w:rsid w:val="00235DA2"/>
    <w:rsid w:val="00235E8A"/>
    <w:rsid w:val="00235EC2"/>
    <w:rsid w:val="00236CB7"/>
    <w:rsid w:val="00236FBE"/>
    <w:rsid w:val="00237720"/>
    <w:rsid w:val="00237940"/>
    <w:rsid w:val="002401A9"/>
    <w:rsid w:val="00240CA4"/>
    <w:rsid w:val="002415A4"/>
    <w:rsid w:val="002416B1"/>
    <w:rsid w:val="00241901"/>
    <w:rsid w:val="00242371"/>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400"/>
    <w:rsid w:val="00256B61"/>
    <w:rsid w:val="00256EE9"/>
    <w:rsid w:val="00256F0E"/>
    <w:rsid w:val="00256F5C"/>
    <w:rsid w:val="002570A6"/>
    <w:rsid w:val="00257430"/>
    <w:rsid w:val="00257C11"/>
    <w:rsid w:val="00257C1E"/>
    <w:rsid w:val="002600F8"/>
    <w:rsid w:val="00260299"/>
    <w:rsid w:val="0026050F"/>
    <w:rsid w:val="00260658"/>
    <w:rsid w:val="002610AC"/>
    <w:rsid w:val="00261231"/>
    <w:rsid w:val="00261237"/>
    <w:rsid w:val="00261C0D"/>
    <w:rsid w:val="00262526"/>
    <w:rsid w:val="002627D5"/>
    <w:rsid w:val="00264351"/>
    <w:rsid w:val="002644A2"/>
    <w:rsid w:val="00264538"/>
    <w:rsid w:val="00264589"/>
    <w:rsid w:val="00264670"/>
    <w:rsid w:val="00264756"/>
    <w:rsid w:val="00264959"/>
    <w:rsid w:val="00264BA0"/>
    <w:rsid w:val="00264C5A"/>
    <w:rsid w:val="00264D36"/>
    <w:rsid w:val="0026512E"/>
    <w:rsid w:val="002651FC"/>
    <w:rsid w:val="00265261"/>
    <w:rsid w:val="002656DF"/>
    <w:rsid w:val="00265A1F"/>
    <w:rsid w:val="00265E11"/>
    <w:rsid w:val="00265F6D"/>
    <w:rsid w:val="002663D0"/>
    <w:rsid w:val="002664BD"/>
    <w:rsid w:val="00266A2C"/>
    <w:rsid w:val="00266EBF"/>
    <w:rsid w:val="00267313"/>
    <w:rsid w:val="002674A8"/>
    <w:rsid w:val="00267AA1"/>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40C7"/>
    <w:rsid w:val="0027410F"/>
    <w:rsid w:val="00274119"/>
    <w:rsid w:val="0027468C"/>
    <w:rsid w:val="00275C97"/>
    <w:rsid w:val="00275DFF"/>
    <w:rsid w:val="00276038"/>
    <w:rsid w:val="0027608F"/>
    <w:rsid w:val="00276B10"/>
    <w:rsid w:val="00276CDB"/>
    <w:rsid w:val="00276D20"/>
    <w:rsid w:val="002779A1"/>
    <w:rsid w:val="00277ACB"/>
    <w:rsid w:val="00280546"/>
    <w:rsid w:val="0028085A"/>
    <w:rsid w:val="002808DB"/>
    <w:rsid w:val="00280EBB"/>
    <w:rsid w:val="00281398"/>
    <w:rsid w:val="002816D7"/>
    <w:rsid w:val="0028231E"/>
    <w:rsid w:val="0028250D"/>
    <w:rsid w:val="00282674"/>
    <w:rsid w:val="002828BD"/>
    <w:rsid w:val="00282C2B"/>
    <w:rsid w:val="00282E99"/>
    <w:rsid w:val="0028302A"/>
    <w:rsid w:val="0028361A"/>
    <w:rsid w:val="00283782"/>
    <w:rsid w:val="00283A11"/>
    <w:rsid w:val="0028508D"/>
    <w:rsid w:val="002856D4"/>
    <w:rsid w:val="00285832"/>
    <w:rsid w:val="00285D35"/>
    <w:rsid w:val="00285FB1"/>
    <w:rsid w:val="00285FBB"/>
    <w:rsid w:val="002860B3"/>
    <w:rsid w:val="002869E2"/>
    <w:rsid w:val="00286BEC"/>
    <w:rsid w:val="00287C52"/>
    <w:rsid w:val="002901DF"/>
    <w:rsid w:val="00290F41"/>
    <w:rsid w:val="002912CE"/>
    <w:rsid w:val="002916A1"/>
    <w:rsid w:val="00291BD6"/>
    <w:rsid w:val="00292553"/>
    <w:rsid w:val="00292AA0"/>
    <w:rsid w:val="00292F82"/>
    <w:rsid w:val="00293096"/>
    <w:rsid w:val="0029337D"/>
    <w:rsid w:val="002933AA"/>
    <w:rsid w:val="0029389A"/>
    <w:rsid w:val="002939F3"/>
    <w:rsid w:val="00293CF6"/>
    <w:rsid w:val="00293EB0"/>
    <w:rsid w:val="00293EDC"/>
    <w:rsid w:val="0029441E"/>
    <w:rsid w:val="0029494B"/>
    <w:rsid w:val="00294A0F"/>
    <w:rsid w:val="00294FC0"/>
    <w:rsid w:val="00295249"/>
    <w:rsid w:val="002955B4"/>
    <w:rsid w:val="00295825"/>
    <w:rsid w:val="002963AF"/>
    <w:rsid w:val="0029654F"/>
    <w:rsid w:val="00296763"/>
    <w:rsid w:val="0029754A"/>
    <w:rsid w:val="002A006D"/>
    <w:rsid w:val="002A0CB4"/>
    <w:rsid w:val="002A10EA"/>
    <w:rsid w:val="002A1416"/>
    <w:rsid w:val="002A1518"/>
    <w:rsid w:val="002A1804"/>
    <w:rsid w:val="002A19F8"/>
    <w:rsid w:val="002A1ED3"/>
    <w:rsid w:val="002A2006"/>
    <w:rsid w:val="002A2359"/>
    <w:rsid w:val="002A2B73"/>
    <w:rsid w:val="002A34BE"/>
    <w:rsid w:val="002A38A4"/>
    <w:rsid w:val="002A3B08"/>
    <w:rsid w:val="002A3DFF"/>
    <w:rsid w:val="002A405D"/>
    <w:rsid w:val="002A417D"/>
    <w:rsid w:val="002A4493"/>
    <w:rsid w:val="002A5158"/>
    <w:rsid w:val="002A52D0"/>
    <w:rsid w:val="002A582E"/>
    <w:rsid w:val="002A6275"/>
    <w:rsid w:val="002A656A"/>
    <w:rsid w:val="002A6D62"/>
    <w:rsid w:val="002A6EDB"/>
    <w:rsid w:val="002A760E"/>
    <w:rsid w:val="002A7B8D"/>
    <w:rsid w:val="002A7C30"/>
    <w:rsid w:val="002A7DE8"/>
    <w:rsid w:val="002A7ED0"/>
    <w:rsid w:val="002B028D"/>
    <w:rsid w:val="002B052E"/>
    <w:rsid w:val="002B07C3"/>
    <w:rsid w:val="002B0BEC"/>
    <w:rsid w:val="002B1EF1"/>
    <w:rsid w:val="002B1F75"/>
    <w:rsid w:val="002B2297"/>
    <w:rsid w:val="002B27B1"/>
    <w:rsid w:val="002B29D1"/>
    <w:rsid w:val="002B2F01"/>
    <w:rsid w:val="002B367F"/>
    <w:rsid w:val="002B3799"/>
    <w:rsid w:val="002B3C9F"/>
    <w:rsid w:val="002B4F08"/>
    <w:rsid w:val="002B5173"/>
    <w:rsid w:val="002B5B57"/>
    <w:rsid w:val="002B5BDE"/>
    <w:rsid w:val="002B5C47"/>
    <w:rsid w:val="002B5C7E"/>
    <w:rsid w:val="002B5DB9"/>
    <w:rsid w:val="002B6386"/>
    <w:rsid w:val="002B6F10"/>
    <w:rsid w:val="002B75D5"/>
    <w:rsid w:val="002B7AFE"/>
    <w:rsid w:val="002B7D9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0C4"/>
    <w:rsid w:val="002D31E3"/>
    <w:rsid w:val="002D32A7"/>
    <w:rsid w:val="002D34CC"/>
    <w:rsid w:val="002D3A60"/>
    <w:rsid w:val="002D405F"/>
    <w:rsid w:val="002D4CAE"/>
    <w:rsid w:val="002D51B5"/>
    <w:rsid w:val="002D54C9"/>
    <w:rsid w:val="002D5652"/>
    <w:rsid w:val="002D5DBC"/>
    <w:rsid w:val="002D5FD5"/>
    <w:rsid w:val="002D63EE"/>
    <w:rsid w:val="002D6A1A"/>
    <w:rsid w:val="002E00A4"/>
    <w:rsid w:val="002E0279"/>
    <w:rsid w:val="002E0A2C"/>
    <w:rsid w:val="002E0DB6"/>
    <w:rsid w:val="002E0FD2"/>
    <w:rsid w:val="002E11C0"/>
    <w:rsid w:val="002E12DD"/>
    <w:rsid w:val="002E1850"/>
    <w:rsid w:val="002E1A5A"/>
    <w:rsid w:val="002E204F"/>
    <w:rsid w:val="002E2071"/>
    <w:rsid w:val="002E2E5A"/>
    <w:rsid w:val="002E3712"/>
    <w:rsid w:val="002E3904"/>
    <w:rsid w:val="002E3A0F"/>
    <w:rsid w:val="002E3B61"/>
    <w:rsid w:val="002E3E11"/>
    <w:rsid w:val="002E4AB6"/>
    <w:rsid w:val="002E4F41"/>
    <w:rsid w:val="002E4FE8"/>
    <w:rsid w:val="002E52E6"/>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59D"/>
    <w:rsid w:val="002F6AC6"/>
    <w:rsid w:val="002F6F64"/>
    <w:rsid w:val="002F7631"/>
    <w:rsid w:val="002F792C"/>
    <w:rsid w:val="002F7C90"/>
    <w:rsid w:val="003004FA"/>
    <w:rsid w:val="00300616"/>
    <w:rsid w:val="0030079E"/>
    <w:rsid w:val="003008CD"/>
    <w:rsid w:val="0030147D"/>
    <w:rsid w:val="003017F2"/>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BEE"/>
    <w:rsid w:val="00310D47"/>
    <w:rsid w:val="003111F2"/>
    <w:rsid w:val="00311492"/>
    <w:rsid w:val="00311D8F"/>
    <w:rsid w:val="00311ECC"/>
    <w:rsid w:val="00313F7E"/>
    <w:rsid w:val="003140FF"/>
    <w:rsid w:val="003147B7"/>
    <w:rsid w:val="00314BF6"/>
    <w:rsid w:val="00315619"/>
    <w:rsid w:val="003157C6"/>
    <w:rsid w:val="00315B2C"/>
    <w:rsid w:val="00315CB5"/>
    <w:rsid w:val="00316326"/>
    <w:rsid w:val="00316EF7"/>
    <w:rsid w:val="00317089"/>
    <w:rsid w:val="00317687"/>
    <w:rsid w:val="00317A6A"/>
    <w:rsid w:val="00317E9B"/>
    <w:rsid w:val="0032006F"/>
    <w:rsid w:val="0032077E"/>
    <w:rsid w:val="00320DA3"/>
    <w:rsid w:val="00321925"/>
    <w:rsid w:val="00321CB0"/>
    <w:rsid w:val="00322039"/>
    <w:rsid w:val="00322509"/>
    <w:rsid w:val="003226F2"/>
    <w:rsid w:val="003234E3"/>
    <w:rsid w:val="0032395D"/>
    <w:rsid w:val="00323C64"/>
    <w:rsid w:val="00323CD4"/>
    <w:rsid w:val="00323F01"/>
    <w:rsid w:val="0032462A"/>
    <w:rsid w:val="00324B5D"/>
    <w:rsid w:val="00324D74"/>
    <w:rsid w:val="00325B6D"/>
    <w:rsid w:val="00325C96"/>
    <w:rsid w:val="0032631A"/>
    <w:rsid w:val="00326372"/>
    <w:rsid w:val="00326E66"/>
    <w:rsid w:val="00327887"/>
    <w:rsid w:val="00327AAF"/>
    <w:rsid w:val="00327E10"/>
    <w:rsid w:val="003301F5"/>
    <w:rsid w:val="003303B5"/>
    <w:rsid w:val="003304E9"/>
    <w:rsid w:val="00330596"/>
    <w:rsid w:val="00330CA6"/>
    <w:rsid w:val="00331531"/>
    <w:rsid w:val="003317A4"/>
    <w:rsid w:val="00332113"/>
    <w:rsid w:val="00332E99"/>
    <w:rsid w:val="003331AB"/>
    <w:rsid w:val="00333224"/>
    <w:rsid w:val="003348DE"/>
    <w:rsid w:val="00334D73"/>
    <w:rsid w:val="003356C6"/>
    <w:rsid w:val="00335AE8"/>
    <w:rsid w:val="00335CFA"/>
    <w:rsid w:val="00335DF2"/>
    <w:rsid w:val="00336A2B"/>
    <w:rsid w:val="00336D43"/>
    <w:rsid w:val="0033748E"/>
    <w:rsid w:val="00337B25"/>
    <w:rsid w:val="00337D4E"/>
    <w:rsid w:val="00337DE1"/>
    <w:rsid w:val="0034028D"/>
    <w:rsid w:val="003405C0"/>
    <w:rsid w:val="003413EF"/>
    <w:rsid w:val="00341A59"/>
    <w:rsid w:val="003420BE"/>
    <w:rsid w:val="00342372"/>
    <w:rsid w:val="003426C9"/>
    <w:rsid w:val="00342F60"/>
    <w:rsid w:val="00342FE2"/>
    <w:rsid w:val="0034310B"/>
    <w:rsid w:val="003437E3"/>
    <w:rsid w:val="00344FA7"/>
    <w:rsid w:val="003453FC"/>
    <w:rsid w:val="003459FC"/>
    <w:rsid w:val="00345ABD"/>
    <w:rsid w:val="00345F05"/>
    <w:rsid w:val="00345F55"/>
    <w:rsid w:val="00346257"/>
    <w:rsid w:val="003463DC"/>
    <w:rsid w:val="003464E1"/>
    <w:rsid w:val="0034672B"/>
    <w:rsid w:val="003468B4"/>
    <w:rsid w:val="00346A88"/>
    <w:rsid w:val="00346E5D"/>
    <w:rsid w:val="00347225"/>
    <w:rsid w:val="00347390"/>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945"/>
    <w:rsid w:val="00353E59"/>
    <w:rsid w:val="00354321"/>
    <w:rsid w:val="00354FC6"/>
    <w:rsid w:val="003552E5"/>
    <w:rsid w:val="003553B9"/>
    <w:rsid w:val="0035567B"/>
    <w:rsid w:val="00356C96"/>
    <w:rsid w:val="00356DC5"/>
    <w:rsid w:val="00356FCC"/>
    <w:rsid w:val="00357097"/>
    <w:rsid w:val="003570D6"/>
    <w:rsid w:val="00357EDB"/>
    <w:rsid w:val="00360583"/>
    <w:rsid w:val="00360619"/>
    <w:rsid w:val="003607C4"/>
    <w:rsid w:val="00360DB9"/>
    <w:rsid w:val="00361539"/>
    <w:rsid w:val="00361638"/>
    <w:rsid w:val="003618FF"/>
    <w:rsid w:val="003620DC"/>
    <w:rsid w:val="0036271C"/>
    <w:rsid w:val="0036297F"/>
    <w:rsid w:val="003629AF"/>
    <w:rsid w:val="00362B32"/>
    <w:rsid w:val="00362BE1"/>
    <w:rsid w:val="003636F3"/>
    <w:rsid w:val="003639E5"/>
    <w:rsid w:val="00364706"/>
    <w:rsid w:val="0036476F"/>
    <w:rsid w:val="003653E0"/>
    <w:rsid w:val="0036545F"/>
    <w:rsid w:val="003665E3"/>
    <w:rsid w:val="00366978"/>
    <w:rsid w:val="003672F6"/>
    <w:rsid w:val="0036732C"/>
    <w:rsid w:val="003674B0"/>
    <w:rsid w:val="00367AD1"/>
    <w:rsid w:val="00367CC1"/>
    <w:rsid w:val="00370007"/>
    <w:rsid w:val="00370EB0"/>
    <w:rsid w:val="003710DE"/>
    <w:rsid w:val="003713DD"/>
    <w:rsid w:val="003714C9"/>
    <w:rsid w:val="0037154B"/>
    <w:rsid w:val="003715D3"/>
    <w:rsid w:val="00372044"/>
    <w:rsid w:val="00372191"/>
    <w:rsid w:val="00372826"/>
    <w:rsid w:val="00372E32"/>
    <w:rsid w:val="00372EE8"/>
    <w:rsid w:val="00373514"/>
    <w:rsid w:val="003746C7"/>
    <w:rsid w:val="00374C42"/>
    <w:rsid w:val="003750AE"/>
    <w:rsid w:val="00376B69"/>
    <w:rsid w:val="00376D25"/>
    <w:rsid w:val="0037781B"/>
    <w:rsid w:val="00377AE6"/>
    <w:rsid w:val="003800A8"/>
    <w:rsid w:val="003808AA"/>
    <w:rsid w:val="00380BBA"/>
    <w:rsid w:val="00380CB6"/>
    <w:rsid w:val="00381802"/>
    <w:rsid w:val="00381971"/>
    <w:rsid w:val="00381C46"/>
    <w:rsid w:val="0038200F"/>
    <w:rsid w:val="00382572"/>
    <w:rsid w:val="00382793"/>
    <w:rsid w:val="003827C1"/>
    <w:rsid w:val="003830AD"/>
    <w:rsid w:val="00383351"/>
    <w:rsid w:val="003840ED"/>
    <w:rsid w:val="003840F7"/>
    <w:rsid w:val="00384384"/>
    <w:rsid w:val="00384656"/>
    <w:rsid w:val="00384A4D"/>
    <w:rsid w:val="00384C42"/>
    <w:rsid w:val="00384EE7"/>
    <w:rsid w:val="0038515A"/>
    <w:rsid w:val="0038521D"/>
    <w:rsid w:val="00385772"/>
    <w:rsid w:val="00385924"/>
    <w:rsid w:val="00385AA8"/>
    <w:rsid w:val="003863FF"/>
    <w:rsid w:val="003866D6"/>
    <w:rsid w:val="00387386"/>
    <w:rsid w:val="003879D8"/>
    <w:rsid w:val="00387EAB"/>
    <w:rsid w:val="00390024"/>
    <w:rsid w:val="003902FC"/>
    <w:rsid w:val="003914A9"/>
    <w:rsid w:val="00391AA0"/>
    <w:rsid w:val="00391D76"/>
    <w:rsid w:val="00391DA9"/>
    <w:rsid w:val="00392221"/>
    <w:rsid w:val="003927A0"/>
    <w:rsid w:val="003928B1"/>
    <w:rsid w:val="00392B04"/>
    <w:rsid w:val="00392C07"/>
    <w:rsid w:val="00392DE0"/>
    <w:rsid w:val="003931D4"/>
    <w:rsid w:val="00393564"/>
    <w:rsid w:val="003937DB"/>
    <w:rsid w:val="003939BE"/>
    <w:rsid w:val="00393CCF"/>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22F"/>
    <w:rsid w:val="0039623C"/>
    <w:rsid w:val="0039634C"/>
    <w:rsid w:val="003964EE"/>
    <w:rsid w:val="00396651"/>
    <w:rsid w:val="0039708E"/>
    <w:rsid w:val="003A048F"/>
    <w:rsid w:val="003A0822"/>
    <w:rsid w:val="003A0A24"/>
    <w:rsid w:val="003A1963"/>
    <w:rsid w:val="003A1E06"/>
    <w:rsid w:val="003A2165"/>
    <w:rsid w:val="003A2570"/>
    <w:rsid w:val="003A26D6"/>
    <w:rsid w:val="003A2BCE"/>
    <w:rsid w:val="003A32A5"/>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6B6C"/>
    <w:rsid w:val="003A7DB4"/>
    <w:rsid w:val="003A7E57"/>
    <w:rsid w:val="003B0132"/>
    <w:rsid w:val="003B06DA"/>
    <w:rsid w:val="003B0895"/>
    <w:rsid w:val="003B0BF7"/>
    <w:rsid w:val="003B2504"/>
    <w:rsid w:val="003B25FE"/>
    <w:rsid w:val="003B2740"/>
    <w:rsid w:val="003B2AE5"/>
    <w:rsid w:val="003B30F7"/>
    <w:rsid w:val="003B4246"/>
    <w:rsid w:val="003B42BE"/>
    <w:rsid w:val="003B432B"/>
    <w:rsid w:val="003B45A4"/>
    <w:rsid w:val="003B4A42"/>
    <w:rsid w:val="003B591D"/>
    <w:rsid w:val="003B598A"/>
    <w:rsid w:val="003B5C4A"/>
    <w:rsid w:val="003B6186"/>
    <w:rsid w:val="003B65B2"/>
    <w:rsid w:val="003B688E"/>
    <w:rsid w:val="003B6CBC"/>
    <w:rsid w:val="003B7292"/>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22D0"/>
    <w:rsid w:val="003C23EE"/>
    <w:rsid w:val="003C262A"/>
    <w:rsid w:val="003C28DE"/>
    <w:rsid w:val="003C2AE4"/>
    <w:rsid w:val="003C3051"/>
    <w:rsid w:val="003C30BD"/>
    <w:rsid w:val="003C328F"/>
    <w:rsid w:val="003C3490"/>
    <w:rsid w:val="003C431C"/>
    <w:rsid w:val="003C50E9"/>
    <w:rsid w:val="003C5D6E"/>
    <w:rsid w:val="003C6735"/>
    <w:rsid w:val="003C6FD7"/>
    <w:rsid w:val="003C7033"/>
    <w:rsid w:val="003C7045"/>
    <w:rsid w:val="003C7C33"/>
    <w:rsid w:val="003D0652"/>
    <w:rsid w:val="003D07C1"/>
    <w:rsid w:val="003D090C"/>
    <w:rsid w:val="003D2BB7"/>
    <w:rsid w:val="003D32FF"/>
    <w:rsid w:val="003D3D19"/>
    <w:rsid w:val="003D41F5"/>
    <w:rsid w:val="003D4277"/>
    <w:rsid w:val="003D4991"/>
    <w:rsid w:val="003D49CF"/>
    <w:rsid w:val="003D4C80"/>
    <w:rsid w:val="003D534C"/>
    <w:rsid w:val="003D5416"/>
    <w:rsid w:val="003D54D8"/>
    <w:rsid w:val="003D560B"/>
    <w:rsid w:val="003D5A46"/>
    <w:rsid w:val="003D602F"/>
    <w:rsid w:val="003D6C6B"/>
    <w:rsid w:val="003D6CEB"/>
    <w:rsid w:val="003D7344"/>
    <w:rsid w:val="003D76BF"/>
    <w:rsid w:val="003E0270"/>
    <w:rsid w:val="003E078D"/>
    <w:rsid w:val="003E0A39"/>
    <w:rsid w:val="003E0EEB"/>
    <w:rsid w:val="003E1F6A"/>
    <w:rsid w:val="003E208D"/>
    <w:rsid w:val="003E2120"/>
    <w:rsid w:val="003E217C"/>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6F09"/>
    <w:rsid w:val="003E733A"/>
    <w:rsid w:val="003E7FA1"/>
    <w:rsid w:val="003F0093"/>
    <w:rsid w:val="003F0099"/>
    <w:rsid w:val="003F0456"/>
    <w:rsid w:val="003F10C8"/>
    <w:rsid w:val="003F184A"/>
    <w:rsid w:val="003F189C"/>
    <w:rsid w:val="003F1D64"/>
    <w:rsid w:val="003F1F38"/>
    <w:rsid w:val="003F2232"/>
    <w:rsid w:val="003F24EB"/>
    <w:rsid w:val="003F25A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DD9"/>
    <w:rsid w:val="004040F3"/>
    <w:rsid w:val="00404923"/>
    <w:rsid w:val="004052D7"/>
    <w:rsid w:val="00406078"/>
    <w:rsid w:val="0040644A"/>
    <w:rsid w:val="00406D72"/>
    <w:rsid w:val="00406FD6"/>
    <w:rsid w:val="00407007"/>
    <w:rsid w:val="004075F6"/>
    <w:rsid w:val="00407A5F"/>
    <w:rsid w:val="00407EA1"/>
    <w:rsid w:val="004103BB"/>
    <w:rsid w:val="0041052F"/>
    <w:rsid w:val="0041092F"/>
    <w:rsid w:val="00410E36"/>
    <w:rsid w:val="0041126A"/>
    <w:rsid w:val="004114DA"/>
    <w:rsid w:val="00411D6F"/>
    <w:rsid w:val="00412A1A"/>
    <w:rsid w:val="00412AFB"/>
    <w:rsid w:val="00413279"/>
    <w:rsid w:val="004134FA"/>
    <w:rsid w:val="004136A7"/>
    <w:rsid w:val="00413731"/>
    <w:rsid w:val="004139C4"/>
    <w:rsid w:val="00413A8C"/>
    <w:rsid w:val="00414067"/>
    <w:rsid w:val="004140C9"/>
    <w:rsid w:val="004147BA"/>
    <w:rsid w:val="00414908"/>
    <w:rsid w:val="00414B77"/>
    <w:rsid w:val="00414D7C"/>
    <w:rsid w:val="00415638"/>
    <w:rsid w:val="00415BA9"/>
    <w:rsid w:val="00416213"/>
    <w:rsid w:val="00416734"/>
    <w:rsid w:val="00416DDC"/>
    <w:rsid w:val="0041711B"/>
    <w:rsid w:val="0041718D"/>
    <w:rsid w:val="004173E2"/>
    <w:rsid w:val="004176EA"/>
    <w:rsid w:val="00417807"/>
    <w:rsid w:val="00420605"/>
    <w:rsid w:val="004206D5"/>
    <w:rsid w:val="0042091D"/>
    <w:rsid w:val="0042192A"/>
    <w:rsid w:val="0042221C"/>
    <w:rsid w:val="00422A36"/>
    <w:rsid w:val="004232C1"/>
    <w:rsid w:val="004236E5"/>
    <w:rsid w:val="00423829"/>
    <w:rsid w:val="00423943"/>
    <w:rsid w:val="00423EC6"/>
    <w:rsid w:val="00423F2F"/>
    <w:rsid w:val="004245D9"/>
    <w:rsid w:val="004247C7"/>
    <w:rsid w:val="004249F2"/>
    <w:rsid w:val="00424DE1"/>
    <w:rsid w:val="00425213"/>
    <w:rsid w:val="004254A9"/>
    <w:rsid w:val="0042586C"/>
    <w:rsid w:val="0042601A"/>
    <w:rsid w:val="004260AC"/>
    <w:rsid w:val="004262E0"/>
    <w:rsid w:val="0042644E"/>
    <w:rsid w:val="004268E2"/>
    <w:rsid w:val="0042717D"/>
    <w:rsid w:val="004276BE"/>
    <w:rsid w:val="00427EA7"/>
    <w:rsid w:val="00427FC5"/>
    <w:rsid w:val="004301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9C9"/>
    <w:rsid w:val="00435BD7"/>
    <w:rsid w:val="004364DF"/>
    <w:rsid w:val="00436710"/>
    <w:rsid w:val="004367EA"/>
    <w:rsid w:val="00436AD9"/>
    <w:rsid w:val="00436C32"/>
    <w:rsid w:val="00436E59"/>
    <w:rsid w:val="0043712A"/>
    <w:rsid w:val="00437AC9"/>
    <w:rsid w:val="00437E34"/>
    <w:rsid w:val="00440FEE"/>
    <w:rsid w:val="00441D07"/>
    <w:rsid w:val="0044239C"/>
    <w:rsid w:val="00442403"/>
    <w:rsid w:val="00442501"/>
    <w:rsid w:val="00443048"/>
    <w:rsid w:val="0044367D"/>
    <w:rsid w:val="00443C40"/>
    <w:rsid w:val="00444072"/>
    <w:rsid w:val="0044425E"/>
    <w:rsid w:val="00444728"/>
    <w:rsid w:val="00444A54"/>
    <w:rsid w:val="00444C59"/>
    <w:rsid w:val="00444C93"/>
    <w:rsid w:val="00444FED"/>
    <w:rsid w:val="004453C1"/>
    <w:rsid w:val="00445702"/>
    <w:rsid w:val="00445A5F"/>
    <w:rsid w:val="00445AC4"/>
    <w:rsid w:val="00447BF8"/>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943"/>
    <w:rsid w:val="00455977"/>
    <w:rsid w:val="00455A47"/>
    <w:rsid w:val="00455C4F"/>
    <w:rsid w:val="00455DF9"/>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F7E"/>
    <w:rsid w:val="00466FD1"/>
    <w:rsid w:val="00467126"/>
    <w:rsid w:val="0046725E"/>
    <w:rsid w:val="004674D0"/>
    <w:rsid w:val="00467F88"/>
    <w:rsid w:val="0047028A"/>
    <w:rsid w:val="004705B5"/>
    <w:rsid w:val="00470D15"/>
    <w:rsid w:val="00471813"/>
    <w:rsid w:val="00471AE2"/>
    <w:rsid w:val="00471E25"/>
    <w:rsid w:val="00471E70"/>
    <w:rsid w:val="004721F4"/>
    <w:rsid w:val="00472289"/>
    <w:rsid w:val="004724F9"/>
    <w:rsid w:val="00472551"/>
    <w:rsid w:val="00472609"/>
    <w:rsid w:val="00472B44"/>
    <w:rsid w:val="004733BA"/>
    <w:rsid w:val="004734BA"/>
    <w:rsid w:val="004734D5"/>
    <w:rsid w:val="00474589"/>
    <w:rsid w:val="004745B8"/>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D99"/>
    <w:rsid w:val="00482DE7"/>
    <w:rsid w:val="00483762"/>
    <w:rsid w:val="00483A63"/>
    <w:rsid w:val="00483D1F"/>
    <w:rsid w:val="004849F9"/>
    <w:rsid w:val="00484A0E"/>
    <w:rsid w:val="00484E9D"/>
    <w:rsid w:val="004851AE"/>
    <w:rsid w:val="00485266"/>
    <w:rsid w:val="004853FA"/>
    <w:rsid w:val="00486187"/>
    <w:rsid w:val="004872E3"/>
    <w:rsid w:val="00490540"/>
    <w:rsid w:val="00490750"/>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58D"/>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D98"/>
    <w:rsid w:val="00497F75"/>
    <w:rsid w:val="004A052F"/>
    <w:rsid w:val="004A07EA"/>
    <w:rsid w:val="004A0866"/>
    <w:rsid w:val="004A093E"/>
    <w:rsid w:val="004A0AF1"/>
    <w:rsid w:val="004A0D73"/>
    <w:rsid w:val="004A12C4"/>
    <w:rsid w:val="004A1DAB"/>
    <w:rsid w:val="004A1EDD"/>
    <w:rsid w:val="004A21AC"/>
    <w:rsid w:val="004A23DA"/>
    <w:rsid w:val="004A26D9"/>
    <w:rsid w:val="004A271E"/>
    <w:rsid w:val="004A296B"/>
    <w:rsid w:val="004A3079"/>
    <w:rsid w:val="004A333E"/>
    <w:rsid w:val="004A337F"/>
    <w:rsid w:val="004A363C"/>
    <w:rsid w:val="004A3F17"/>
    <w:rsid w:val="004A3F7A"/>
    <w:rsid w:val="004A405F"/>
    <w:rsid w:val="004A42C8"/>
    <w:rsid w:val="004A4412"/>
    <w:rsid w:val="004A4553"/>
    <w:rsid w:val="004A4608"/>
    <w:rsid w:val="004A4757"/>
    <w:rsid w:val="004A4C3C"/>
    <w:rsid w:val="004A4CC1"/>
    <w:rsid w:val="004A5153"/>
    <w:rsid w:val="004A51B1"/>
    <w:rsid w:val="004A542D"/>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8E2"/>
    <w:rsid w:val="004B2B4B"/>
    <w:rsid w:val="004B2CEE"/>
    <w:rsid w:val="004B334E"/>
    <w:rsid w:val="004B3813"/>
    <w:rsid w:val="004B381C"/>
    <w:rsid w:val="004B3E0C"/>
    <w:rsid w:val="004B46EA"/>
    <w:rsid w:val="004B4C5D"/>
    <w:rsid w:val="004B4CBA"/>
    <w:rsid w:val="004B56F4"/>
    <w:rsid w:val="004B583C"/>
    <w:rsid w:val="004B5C67"/>
    <w:rsid w:val="004B5EA0"/>
    <w:rsid w:val="004B5F03"/>
    <w:rsid w:val="004B5FFA"/>
    <w:rsid w:val="004B6023"/>
    <w:rsid w:val="004B63F7"/>
    <w:rsid w:val="004B6634"/>
    <w:rsid w:val="004B6AB8"/>
    <w:rsid w:val="004B716C"/>
    <w:rsid w:val="004B71ED"/>
    <w:rsid w:val="004B7263"/>
    <w:rsid w:val="004B72DC"/>
    <w:rsid w:val="004B7697"/>
    <w:rsid w:val="004B76A9"/>
    <w:rsid w:val="004B79BA"/>
    <w:rsid w:val="004B7E25"/>
    <w:rsid w:val="004B7EA9"/>
    <w:rsid w:val="004C01B2"/>
    <w:rsid w:val="004C05AE"/>
    <w:rsid w:val="004C0BAF"/>
    <w:rsid w:val="004C0C32"/>
    <w:rsid w:val="004C0EB8"/>
    <w:rsid w:val="004C113E"/>
    <w:rsid w:val="004C16D2"/>
    <w:rsid w:val="004C1B7A"/>
    <w:rsid w:val="004C1BBA"/>
    <w:rsid w:val="004C1C76"/>
    <w:rsid w:val="004C2576"/>
    <w:rsid w:val="004C269F"/>
    <w:rsid w:val="004C2BA2"/>
    <w:rsid w:val="004C42E3"/>
    <w:rsid w:val="004C4737"/>
    <w:rsid w:val="004C4874"/>
    <w:rsid w:val="004C5CAA"/>
    <w:rsid w:val="004C5D07"/>
    <w:rsid w:val="004C65E1"/>
    <w:rsid w:val="004C6A2B"/>
    <w:rsid w:val="004C6E6E"/>
    <w:rsid w:val="004C704C"/>
    <w:rsid w:val="004C742A"/>
    <w:rsid w:val="004C7B36"/>
    <w:rsid w:val="004D0C60"/>
    <w:rsid w:val="004D14B1"/>
    <w:rsid w:val="004D169D"/>
    <w:rsid w:val="004D1765"/>
    <w:rsid w:val="004D2BF6"/>
    <w:rsid w:val="004D3A2F"/>
    <w:rsid w:val="004D3A37"/>
    <w:rsid w:val="004D3A75"/>
    <w:rsid w:val="004D4898"/>
    <w:rsid w:val="004D4BFE"/>
    <w:rsid w:val="004D51E1"/>
    <w:rsid w:val="004D59D2"/>
    <w:rsid w:val="004D64D9"/>
    <w:rsid w:val="004D6DB1"/>
    <w:rsid w:val="004D6F4C"/>
    <w:rsid w:val="004D7E52"/>
    <w:rsid w:val="004E08AE"/>
    <w:rsid w:val="004E08DB"/>
    <w:rsid w:val="004E1A00"/>
    <w:rsid w:val="004E1A93"/>
    <w:rsid w:val="004E232A"/>
    <w:rsid w:val="004E2AC8"/>
    <w:rsid w:val="004E30AD"/>
    <w:rsid w:val="004E3650"/>
    <w:rsid w:val="004E402F"/>
    <w:rsid w:val="004E52E0"/>
    <w:rsid w:val="004E5379"/>
    <w:rsid w:val="004E58A3"/>
    <w:rsid w:val="004E593D"/>
    <w:rsid w:val="004E5C04"/>
    <w:rsid w:val="004E5FD1"/>
    <w:rsid w:val="004E6F59"/>
    <w:rsid w:val="004E73A4"/>
    <w:rsid w:val="004E741A"/>
    <w:rsid w:val="004E7D0C"/>
    <w:rsid w:val="004E7F01"/>
    <w:rsid w:val="004F01F6"/>
    <w:rsid w:val="004F0682"/>
    <w:rsid w:val="004F09B0"/>
    <w:rsid w:val="004F14D7"/>
    <w:rsid w:val="004F163F"/>
    <w:rsid w:val="004F1875"/>
    <w:rsid w:val="004F18D7"/>
    <w:rsid w:val="004F1C5B"/>
    <w:rsid w:val="004F1F71"/>
    <w:rsid w:val="004F238C"/>
    <w:rsid w:val="004F30B0"/>
    <w:rsid w:val="004F367F"/>
    <w:rsid w:val="004F3C91"/>
    <w:rsid w:val="004F401B"/>
    <w:rsid w:val="004F44C6"/>
    <w:rsid w:val="004F47C7"/>
    <w:rsid w:val="004F49AE"/>
    <w:rsid w:val="004F4BE1"/>
    <w:rsid w:val="004F5138"/>
    <w:rsid w:val="004F52AC"/>
    <w:rsid w:val="004F55F7"/>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B35"/>
    <w:rsid w:val="0050217D"/>
    <w:rsid w:val="00502208"/>
    <w:rsid w:val="00502316"/>
    <w:rsid w:val="0050281B"/>
    <w:rsid w:val="00502A22"/>
    <w:rsid w:val="00503517"/>
    <w:rsid w:val="00503F9E"/>
    <w:rsid w:val="00503FF2"/>
    <w:rsid w:val="00504AD8"/>
    <w:rsid w:val="00504DE2"/>
    <w:rsid w:val="00504E1B"/>
    <w:rsid w:val="005057B0"/>
    <w:rsid w:val="00505C31"/>
    <w:rsid w:val="00505D5C"/>
    <w:rsid w:val="00506263"/>
    <w:rsid w:val="005063D3"/>
    <w:rsid w:val="005066BE"/>
    <w:rsid w:val="0050674A"/>
    <w:rsid w:val="00506F9B"/>
    <w:rsid w:val="005101A6"/>
    <w:rsid w:val="00510FD0"/>
    <w:rsid w:val="005110B1"/>
    <w:rsid w:val="005111B6"/>
    <w:rsid w:val="0051132A"/>
    <w:rsid w:val="005114E5"/>
    <w:rsid w:val="00511676"/>
    <w:rsid w:val="00511817"/>
    <w:rsid w:val="00511DD4"/>
    <w:rsid w:val="0051298E"/>
    <w:rsid w:val="005130DF"/>
    <w:rsid w:val="0051362E"/>
    <w:rsid w:val="005137DA"/>
    <w:rsid w:val="005139BB"/>
    <w:rsid w:val="00513CDB"/>
    <w:rsid w:val="00513D5D"/>
    <w:rsid w:val="0051462B"/>
    <w:rsid w:val="0051489C"/>
    <w:rsid w:val="005149CD"/>
    <w:rsid w:val="00514B65"/>
    <w:rsid w:val="00515087"/>
    <w:rsid w:val="005152A5"/>
    <w:rsid w:val="005153AE"/>
    <w:rsid w:val="00515513"/>
    <w:rsid w:val="00515F56"/>
    <w:rsid w:val="00515FAA"/>
    <w:rsid w:val="0051660F"/>
    <w:rsid w:val="00516901"/>
    <w:rsid w:val="00516B1B"/>
    <w:rsid w:val="00516F2A"/>
    <w:rsid w:val="00517303"/>
    <w:rsid w:val="0051762D"/>
    <w:rsid w:val="005178E2"/>
    <w:rsid w:val="00517D96"/>
    <w:rsid w:val="00520193"/>
    <w:rsid w:val="0052039E"/>
    <w:rsid w:val="005203A6"/>
    <w:rsid w:val="005204E1"/>
    <w:rsid w:val="005206F9"/>
    <w:rsid w:val="00520D39"/>
    <w:rsid w:val="0052107D"/>
    <w:rsid w:val="0052119F"/>
    <w:rsid w:val="00521829"/>
    <w:rsid w:val="005218C9"/>
    <w:rsid w:val="005218F0"/>
    <w:rsid w:val="00521CC5"/>
    <w:rsid w:val="005224B5"/>
    <w:rsid w:val="005229CA"/>
    <w:rsid w:val="00522D25"/>
    <w:rsid w:val="00523935"/>
    <w:rsid w:val="00523AF4"/>
    <w:rsid w:val="00524516"/>
    <w:rsid w:val="005245AC"/>
    <w:rsid w:val="005246DD"/>
    <w:rsid w:val="0052558E"/>
    <w:rsid w:val="00526EF0"/>
    <w:rsid w:val="0052732E"/>
    <w:rsid w:val="005273D1"/>
    <w:rsid w:val="00527957"/>
    <w:rsid w:val="00527A33"/>
    <w:rsid w:val="005302D0"/>
    <w:rsid w:val="00531CA5"/>
    <w:rsid w:val="00531DA0"/>
    <w:rsid w:val="00531F22"/>
    <w:rsid w:val="005325D0"/>
    <w:rsid w:val="00532A79"/>
    <w:rsid w:val="00532D65"/>
    <w:rsid w:val="00533479"/>
    <w:rsid w:val="00533F24"/>
    <w:rsid w:val="005344D9"/>
    <w:rsid w:val="00535494"/>
    <w:rsid w:val="00535F45"/>
    <w:rsid w:val="005362CB"/>
    <w:rsid w:val="00536545"/>
    <w:rsid w:val="00540136"/>
    <w:rsid w:val="00540216"/>
    <w:rsid w:val="005403E3"/>
    <w:rsid w:val="00540946"/>
    <w:rsid w:val="00540DEB"/>
    <w:rsid w:val="00540F34"/>
    <w:rsid w:val="00541471"/>
    <w:rsid w:val="00542088"/>
    <w:rsid w:val="0054228E"/>
    <w:rsid w:val="0054383F"/>
    <w:rsid w:val="00543CBE"/>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D45"/>
    <w:rsid w:val="0054738E"/>
    <w:rsid w:val="005476C6"/>
    <w:rsid w:val="00547810"/>
    <w:rsid w:val="00547A3F"/>
    <w:rsid w:val="00547E3C"/>
    <w:rsid w:val="00547F32"/>
    <w:rsid w:val="00550504"/>
    <w:rsid w:val="005512F0"/>
    <w:rsid w:val="00551611"/>
    <w:rsid w:val="00551686"/>
    <w:rsid w:val="005517E4"/>
    <w:rsid w:val="00552190"/>
    <w:rsid w:val="005529FB"/>
    <w:rsid w:val="00552BE0"/>
    <w:rsid w:val="005531DF"/>
    <w:rsid w:val="00553747"/>
    <w:rsid w:val="0055412A"/>
    <w:rsid w:val="005542B6"/>
    <w:rsid w:val="0055447E"/>
    <w:rsid w:val="0055451B"/>
    <w:rsid w:val="00554B48"/>
    <w:rsid w:val="005550DC"/>
    <w:rsid w:val="005550F0"/>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904"/>
    <w:rsid w:val="005624FA"/>
    <w:rsid w:val="00562671"/>
    <w:rsid w:val="0056271D"/>
    <w:rsid w:val="005628B8"/>
    <w:rsid w:val="00562C9A"/>
    <w:rsid w:val="00562FD5"/>
    <w:rsid w:val="0056300C"/>
    <w:rsid w:val="0056358B"/>
    <w:rsid w:val="005638E1"/>
    <w:rsid w:val="00563A2F"/>
    <w:rsid w:val="00564058"/>
    <w:rsid w:val="00564385"/>
    <w:rsid w:val="005643F3"/>
    <w:rsid w:val="005647CE"/>
    <w:rsid w:val="005649C5"/>
    <w:rsid w:val="00564E1E"/>
    <w:rsid w:val="005658F8"/>
    <w:rsid w:val="005659FD"/>
    <w:rsid w:val="00565A44"/>
    <w:rsid w:val="005660A6"/>
    <w:rsid w:val="00566184"/>
    <w:rsid w:val="005665E9"/>
    <w:rsid w:val="0056698C"/>
    <w:rsid w:val="00566A1F"/>
    <w:rsid w:val="00566A60"/>
    <w:rsid w:val="00566F8C"/>
    <w:rsid w:val="00567A79"/>
    <w:rsid w:val="00570218"/>
    <w:rsid w:val="00570A89"/>
    <w:rsid w:val="005714F8"/>
    <w:rsid w:val="00571CE8"/>
    <w:rsid w:val="005723B5"/>
    <w:rsid w:val="0057251C"/>
    <w:rsid w:val="00572D52"/>
    <w:rsid w:val="00573AFD"/>
    <w:rsid w:val="0057499E"/>
    <w:rsid w:val="00574F33"/>
    <w:rsid w:val="005751D1"/>
    <w:rsid w:val="00575765"/>
    <w:rsid w:val="005758AD"/>
    <w:rsid w:val="00575B35"/>
    <w:rsid w:val="00575C19"/>
    <w:rsid w:val="00575C84"/>
    <w:rsid w:val="0057681D"/>
    <w:rsid w:val="00576D10"/>
    <w:rsid w:val="00576DAE"/>
    <w:rsid w:val="00576E28"/>
    <w:rsid w:val="00576E38"/>
    <w:rsid w:val="0057710B"/>
    <w:rsid w:val="00577E80"/>
    <w:rsid w:val="00577F41"/>
    <w:rsid w:val="005804B1"/>
    <w:rsid w:val="00580927"/>
    <w:rsid w:val="00580E84"/>
    <w:rsid w:val="00580EB4"/>
    <w:rsid w:val="00581719"/>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36D"/>
    <w:rsid w:val="00592254"/>
    <w:rsid w:val="0059280D"/>
    <w:rsid w:val="00592891"/>
    <w:rsid w:val="00592979"/>
    <w:rsid w:val="005929C9"/>
    <w:rsid w:val="00592F63"/>
    <w:rsid w:val="005930DB"/>
    <w:rsid w:val="0059391C"/>
    <w:rsid w:val="00594638"/>
    <w:rsid w:val="00594B69"/>
    <w:rsid w:val="005959CF"/>
    <w:rsid w:val="00595A11"/>
    <w:rsid w:val="00595D70"/>
    <w:rsid w:val="005962ED"/>
    <w:rsid w:val="0059691A"/>
    <w:rsid w:val="00596DED"/>
    <w:rsid w:val="0059772B"/>
    <w:rsid w:val="00597912"/>
    <w:rsid w:val="00597B9D"/>
    <w:rsid w:val="00597C6F"/>
    <w:rsid w:val="00597F20"/>
    <w:rsid w:val="005A009A"/>
    <w:rsid w:val="005A00A0"/>
    <w:rsid w:val="005A09FC"/>
    <w:rsid w:val="005A0A04"/>
    <w:rsid w:val="005A131E"/>
    <w:rsid w:val="005A20B4"/>
    <w:rsid w:val="005A25AB"/>
    <w:rsid w:val="005A2954"/>
    <w:rsid w:val="005A2AB3"/>
    <w:rsid w:val="005A2C80"/>
    <w:rsid w:val="005A2DD6"/>
    <w:rsid w:val="005A33E2"/>
    <w:rsid w:val="005A39C3"/>
    <w:rsid w:val="005A3BA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61B"/>
    <w:rsid w:val="005A76FD"/>
    <w:rsid w:val="005A7952"/>
    <w:rsid w:val="005B0036"/>
    <w:rsid w:val="005B069D"/>
    <w:rsid w:val="005B0801"/>
    <w:rsid w:val="005B0B1A"/>
    <w:rsid w:val="005B0B69"/>
    <w:rsid w:val="005B101C"/>
    <w:rsid w:val="005B19A0"/>
    <w:rsid w:val="005B2293"/>
    <w:rsid w:val="005B290D"/>
    <w:rsid w:val="005B2D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6259"/>
    <w:rsid w:val="005B64AA"/>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CE3"/>
    <w:rsid w:val="005C3111"/>
    <w:rsid w:val="005C3355"/>
    <w:rsid w:val="005C3781"/>
    <w:rsid w:val="005C3E79"/>
    <w:rsid w:val="005C436A"/>
    <w:rsid w:val="005C4621"/>
    <w:rsid w:val="005C47F4"/>
    <w:rsid w:val="005C4826"/>
    <w:rsid w:val="005C4EE3"/>
    <w:rsid w:val="005C595D"/>
    <w:rsid w:val="005C59C5"/>
    <w:rsid w:val="005C59FD"/>
    <w:rsid w:val="005C62D0"/>
    <w:rsid w:val="005C6EAE"/>
    <w:rsid w:val="005C749D"/>
    <w:rsid w:val="005C7A53"/>
    <w:rsid w:val="005D0B41"/>
    <w:rsid w:val="005D1050"/>
    <w:rsid w:val="005D1C3B"/>
    <w:rsid w:val="005D1D65"/>
    <w:rsid w:val="005D27F8"/>
    <w:rsid w:val="005D3403"/>
    <w:rsid w:val="005D3707"/>
    <w:rsid w:val="005D3F7A"/>
    <w:rsid w:val="005D4479"/>
    <w:rsid w:val="005D4A46"/>
    <w:rsid w:val="005D4D4D"/>
    <w:rsid w:val="005D4E3E"/>
    <w:rsid w:val="005D501E"/>
    <w:rsid w:val="005D52CB"/>
    <w:rsid w:val="005D5BE8"/>
    <w:rsid w:val="005D6128"/>
    <w:rsid w:val="005D61A4"/>
    <w:rsid w:val="005D61F0"/>
    <w:rsid w:val="005D64AB"/>
    <w:rsid w:val="005D64C2"/>
    <w:rsid w:val="005D6A62"/>
    <w:rsid w:val="005D6DCB"/>
    <w:rsid w:val="005E0149"/>
    <w:rsid w:val="005E062D"/>
    <w:rsid w:val="005E0A0F"/>
    <w:rsid w:val="005E0C6A"/>
    <w:rsid w:val="005E1C00"/>
    <w:rsid w:val="005E1E80"/>
    <w:rsid w:val="005E20F6"/>
    <w:rsid w:val="005E24CB"/>
    <w:rsid w:val="005E2528"/>
    <w:rsid w:val="005E2B6C"/>
    <w:rsid w:val="005E30B4"/>
    <w:rsid w:val="005E346A"/>
    <w:rsid w:val="005E36C6"/>
    <w:rsid w:val="005E3F1C"/>
    <w:rsid w:val="005E42A2"/>
    <w:rsid w:val="005E4880"/>
    <w:rsid w:val="005E4C01"/>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E44"/>
    <w:rsid w:val="005F300E"/>
    <w:rsid w:val="005F3031"/>
    <w:rsid w:val="005F30FE"/>
    <w:rsid w:val="005F3941"/>
    <w:rsid w:val="005F4D78"/>
    <w:rsid w:val="005F4E23"/>
    <w:rsid w:val="005F50DA"/>
    <w:rsid w:val="005F60DF"/>
    <w:rsid w:val="005F6203"/>
    <w:rsid w:val="005F7654"/>
    <w:rsid w:val="005F79D2"/>
    <w:rsid w:val="005F7FFA"/>
    <w:rsid w:val="00600565"/>
    <w:rsid w:val="00600DA4"/>
    <w:rsid w:val="00601FFA"/>
    <w:rsid w:val="00602561"/>
    <w:rsid w:val="006026FA"/>
    <w:rsid w:val="0060319C"/>
    <w:rsid w:val="006031BE"/>
    <w:rsid w:val="0060378D"/>
    <w:rsid w:val="00603BF6"/>
    <w:rsid w:val="00603C5D"/>
    <w:rsid w:val="00603F7C"/>
    <w:rsid w:val="006049D6"/>
    <w:rsid w:val="00604B34"/>
    <w:rsid w:val="006050EE"/>
    <w:rsid w:val="0060546F"/>
    <w:rsid w:val="006056D0"/>
    <w:rsid w:val="00605A86"/>
    <w:rsid w:val="00605E89"/>
    <w:rsid w:val="00606137"/>
    <w:rsid w:val="006061CE"/>
    <w:rsid w:val="006069A3"/>
    <w:rsid w:val="00606A25"/>
    <w:rsid w:val="00606BE5"/>
    <w:rsid w:val="00606DA9"/>
    <w:rsid w:val="00607299"/>
    <w:rsid w:val="0060762D"/>
    <w:rsid w:val="006078C9"/>
    <w:rsid w:val="00607BB7"/>
    <w:rsid w:val="00607C99"/>
    <w:rsid w:val="00610335"/>
    <w:rsid w:val="00610598"/>
    <w:rsid w:val="006116F9"/>
    <w:rsid w:val="00611731"/>
    <w:rsid w:val="006121F9"/>
    <w:rsid w:val="0061265C"/>
    <w:rsid w:val="006129F9"/>
    <w:rsid w:val="00612A8E"/>
    <w:rsid w:val="006141DB"/>
    <w:rsid w:val="00614973"/>
    <w:rsid w:val="00614B11"/>
    <w:rsid w:val="00615551"/>
    <w:rsid w:val="00615668"/>
    <w:rsid w:val="00615904"/>
    <w:rsid w:val="006159FD"/>
    <w:rsid w:val="00615C2C"/>
    <w:rsid w:val="00617425"/>
    <w:rsid w:val="006178ED"/>
    <w:rsid w:val="00617BF6"/>
    <w:rsid w:val="0062001F"/>
    <w:rsid w:val="00620812"/>
    <w:rsid w:val="00620B37"/>
    <w:rsid w:val="00620D0A"/>
    <w:rsid w:val="00620E59"/>
    <w:rsid w:val="0062169B"/>
    <w:rsid w:val="006216C1"/>
    <w:rsid w:val="00621CE2"/>
    <w:rsid w:val="00621D84"/>
    <w:rsid w:val="0062254E"/>
    <w:rsid w:val="006226B7"/>
    <w:rsid w:val="00622ED1"/>
    <w:rsid w:val="0062404F"/>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9A1"/>
    <w:rsid w:val="00627DAE"/>
    <w:rsid w:val="00630363"/>
    <w:rsid w:val="006308F2"/>
    <w:rsid w:val="00630AC1"/>
    <w:rsid w:val="00630CDC"/>
    <w:rsid w:val="00631AA3"/>
    <w:rsid w:val="00631DCE"/>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63E"/>
    <w:rsid w:val="006357D3"/>
    <w:rsid w:val="0063602A"/>
    <w:rsid w:val="006362CA"/>
    <w:rsid w:val="00636C69"/>
    <w:rsid w:val="006377ED"/>
    <w:rsid w:val="0063786B"/>
    <w:rsid w:val="00637870"/>
    <w:rsid w:val="0063798C"/>
    <w:rsid w:val="00637E58"/>
    <w:rsid w:val="00637F16"/>
    <w:rsid w:val="006402D8"/>
    <w:rsid w:val="00640872"/>
    <w:rsid w:val="0064103A"/>
    <w:rsid w:val="0064104C"/>
    <w:rsid w:val="006411B8"/>
    <w:rsid w:val="00641A94"/>
    <w:rsid w:val="00641E90"/>
    <w:rsid w:val="006429D9"/>
    <w:rsid w:val="00642EB6"/>
    <w:rsid w:val="00643604"/>
    <w:rsid w:val="0064377A"/>
    <w:rsid w:val="0064379F"/>
    <w:rsid w:val="00643A26"/>
    <w:rsid w:val="00643C94"/>
    <w:rsid w:val="00643D01"/>
    <w:rsid w:val="006440CF"/>
    <w:rsid w:val="0064474C"/>
    <w:rsid w:val="006447B7"/>
    <w:rsid w:val="006448C7"/>
    <w:rsid w:val="006450DE"/>
    <w:rsid w:val="006452C3"/>
    <w:rsid w:val="006454DD"/>
    <w:rsid w:val="0064564A"/>
    <w:rsid w:val="00646232"/>
    <w:rsid w:val="006462AC"/>
    <w:rsid w:val="006467B6"/>
    <w:rsid w:val="006469DD"/>
    <w:rsid w:val="00646A94"/>
    <w:rsid w:val="0064713C"/>
    <w:rsid w:val="0064799B"/>
    <w:rsid w:val="0065033E"/>
    <w:rsid w:val="006509B7"/>
    <w:rsid w:val="00650F83"/>
    <w:rsid w:val="00651268"/>
    <w:rsid w:val="00651489"/>
    <w:rsid w:val="00651619"/>
    <w:rsid w:val="00651B03"/>
    <w:rsid w:val="00651D26"/>
    <w:rsid w:val="00651F71"/>
    <w:rsid w:val="00652CAE"/>
    <w:rsid w:val="006539BC"/>
    <w:rsid w:val="00653B56"/>
    <w:rsid w:val="00653E9B"/>
    <w:rsid w:val="00653F9D"/>
    <w:rsid w:val="006541D2"/>
    <w:rsid w:val="006542B4"/>
    <w:rsid w:val="00654324"/>
    <w:rsid w:val="006547D6"/>
    <w:rsid w:val="006558EC"/>
    <w:rsid w:val="00655916"/>
    <w:rsid w:val="00656782"/>
    <w:rsid w:val="006572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CE7"/>
    <w:rsid w:val="0066333F"/>
    <w:rsid w:val="0066373F"/>
    <w:rsid w:val="0066438D"/>
    <w:rsid w:val="00664426"/>
    <w:rsid w:val="006647CD"/>
    <w:rsid w:val="00664EF1"/>
    <w:rsid w:val="006652D8"/>
    <w:rsid w:val="00665885"/>
    <w:rsid w:val="0066629A"/>
    <w:rsid w:val="0066644B"/>
    <w:rsid w:val="0066683C"/>
    <w:rsid w:val="00666BBD"/>
    <w:rsid w:val="00666F06"/>
    <w:rsid w:val="0066746B"/>
    <w:rsid w:val="006674C2"/>
    <w:rsid w:val="0066761D"/>
    <w:rsid w:val="00667843"/>
    <w:rsid w:val="00667CB5"/>
    <w:rsid w:val="00670169"/>
    <w:rsid w:val="0067026F"/>
    <w:rsid w:val="0067063B"/>
    <w:rsid w:val="006708A4"/>
    <w:rsid w:val="00670942"/>
    <w:rsid w:val="00670E97"/>
    <w:rsid w:val="00671920"/>
    <w:rsid w:val="00671F5D"/>
    <w:rsid w:val="006725FB"/>
    <w:rsid w:val="006728C9"/>
    <w:rsid w:val="00672A63"/>
    <w:rsid w:val="00672CA4"/>
    <w:rsid w:val="00673616"/>
    <w:rsid w:val="0067393D"/>
    <w:rsid w:val="00674167"/>
    <w:rsid w:val="006745F4"/>
    <w:rsid w:val="00676106"/>
    <w:rsid w:val="006762C9"/>
    <w:rsid w:val="0067660F"/>
    <w:rsid w:val="00676A43"/>
    <w:rsid w:val="006771C0"/>
    <w:rsid w:val="006778FA"/>
    <w:rsid w:val="00677D8E"/>
    <w:rsid w:val="00677E89"/>
    <w:rsid w:val="00677F8B"/>
    <w:rsid w:val="00680FC9"/>
    <w:rsid w:val="00681007"/>
    <w:rsid w:val="006810BD"/>
    <w:rsid w:val="00681765"/>
    <w:rsid w:val="00681D1C"/>
    <w:rsid w:val="00681D20"/>
    <w:rsid w:val="00681DD4"/>
    <w:rsid w:val="00681E37"/>
    <w:rsid w:val="00681FE2"/>
    <w:rsid w:val="006824B8"/>
    <w:rsid w:val="006829F1"/>
    <w:rsid w:val="00682BFD"/>
    <w:rsid w:val="00683307"/>
    <w:rsid w:val="006834E9"/>
    <w:rsid w:val="00683F0E"/>
    <w:rsid w:val="006846E2"/>
    <w:rsid w:val="00684B4D"/>
    <w:rsid w:val="00684BBF"/>
    <w:rsid w:val="00684D08"/>
    <w:rsid w:val="00684E08"/>
    <w:rsid w:val="00685A0D"/>
    <w:rsid w:val="00685D0A"/>
    <w:rsid w:val="00685D79"/>
    <w:rsid w:val="00685FFB"/>
    <w:rsid w:val="006866EA"/>
    <w:rsid w:val="00686FA8"/>
    <w:rsid w:val="00687013"/>
    <w:rsid w:val="006870E5"/>
    <w:rsid w:val="006872DD"/>
    <w:rsid w:val="00687A5B"/>
    <w:rsid w:val="00687E37"/>
    <w:rsid w:val="006900CC"/>
    <w:rsid w:val="006904AC"/>
    <w:rsid w:val="006906E4"/>
    <w:rsid w:val="00690CC7"/>
    <w:rsid w:val="00691615"/>
    <w:rsid w:val="0069179E"/>
    <w:rsid w:val="00691878"/>
    <w:rsid w:val="00691900"/>
    <w:rsid w:val="006924CA"/>
    <w:rsid w:val="0069252D"/>
    <w:rsid w:val="0069257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D03"/>
    <w:rsid w:val="00697E0E"/>
    <w:rsid w:val="006A05D2"/>
    <w:rsid w:val="006A0647"/>
    <w:rsid w:val="006A093C"/>
    <w:rsid w:val="006A0B09"/>
    <w:rsid w:val="006A0E4A"/>
    <w:rsid w:val="006A10AF"/>
    <w:rsid w:val="006A2634"/>
    <w:rsid w:val="006A270F"/>
    <w:rsid w:val="006A2892"/>
    <w:rsid w:val="006A2A81"/>
    <w:rsid w:val="006A2B88"/>
    <w:rsid w:val="006A2C0E"/>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A2F"/>
    <w:rsid w:val="006A6E3E"/>
    <w:rsid w:val="006A6E69"/>
    <w:rsid w:val="006A6FAE"/>
    <w:rsid w:val="006A7028"/>
    <w:rsid w:val="006A7055"/>
    <w:rsid w:val="006A7375"/>
    <w:rsid w:val="006A779B"/>
    <w:rsid w:val="006A78F0"/>
    <w:rsid w:val="006A7A3A"/>
    <w:rsid w:val="006A7A89"/>
    <w:rsid w:val="006A7FC7"/>
    <w:rsid w:val="006B0168"/>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4209"/>
    <w:rsid w:val="006B4972"/>
    <w:rsid w:val="006B4CDC"/>
    <w:rsid w:val="006B548D"/>
    <w:rsid w:val="006B5A27"/>
    <w:rsid w:val="006B5B4C"/>
    <w:rsid w:val="006B5C29"/>
    <w:rsid w:val="006B6014"/>
    <w:rsid w:val="006B607B"/>
    <w:rsid w:val="006B61C6"/>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919"/>
    <w:rsid w:val="006C3F58"/>
    <w:rsid w:val="006C451C"/>
    <w:rsid w:val="006C48F4"/>
    <w:rsid w:val="006C4BD6"/>
    <w:rsid w:val="006C573F"/>
    <w:rsid w:val="006C57AA"/>
    <w:rsid w:val="006C5F73"/>
    <w:rsid w:val="006C623F"/>
    <w:rsid w:val="006C6849"/>
    <w:rsid w:val="006C6BE2"/>
    <w:rsid w:val="006C6E56"/>
    <w:rsid w:val="006C7228"/>
    <w:rsid w:val="006C7CAF"/>
    <w:rsid w:val="006D01C6"/>
    <w:rsid w:val="006D02E2"/>
    <w:rsid w:val="006D13F6"/>
    <w:rsid w:val="006D2102"/>
    <w:rsid w:val="006D2F9C"/>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20A"/>
    <w:rsid w:val="006D776A"/>
    <w:rsid w:val="006D77AF"/>
    <w:rsid w:val="006E0079"/>
    <w:rsid w:val="006E00E2"/>
    <w:rsid w:val="006E0305"/>
    <w:rsid w:val="006E038C"/>
    <w:rsid w:val="006E067E"/>
    <w:rsid w:val="006E0A26"/>
    <w:rsid w:val="006E0D10"/>
    <w:rsid w:val="006E10BC"/>
    <w:rsid w:val="006E18A0"/>
    <w:rsid w:val="006E2FD9"/>
    <w:rsid w:val="006E344C"/>
    <w:rsid w:val="006E3471"/>
    <w:rsid w:val="006E3945"/>
    <w:rsid w:val="006E3AE9"/>
    <w:rsid w:val="006E403D"/>
    <w:rsid w:val="006E42F1"/>
    <w:rsid w:val="006E434C"/>
    <w:rsid w:val="006E47BA"/>
    <w:rsid w:val="006E4CC7"/>
    <w:rsid w:val="006E4F6A"/>
    <w:rsid w:val="006E4F71"/>
    <w:rsid w:val="006E500D"/>
    <w:rsid w:val="006E54B0"/>
    <w:rsid w:val="006E54D3"/>
    <w:rsid w:val="006E5596"/>
    <w:rsid w:val="006E57B8"/>
    <w:rsid w:val="006E5DCB"/>
    <w:rsid w:val="006E5E9D"/>
    <w:rsid w:val="006E61CE"/>
    <w:rsid w:val="006E67B9"/>
    <w:rsid w:val="006E6A9D"/>
    <w:rsid w:val="006E707B"/>
    <w:rsid w:val="006E74CD"/>
    <w:rsid w:val="006E77AF"/>
    <w:rsid w:val="006E7A27"/>
    <w:rsid w:val="006E7A6B"/>
    <w:rsid w:val="006F017D"/>
    <w:rsid w:val="006F047B"/>
    <w:rsid w:val="006F04E5"/>
    <w:rsid w:val="006F065F"/>
    <w:rsid w:val="006F0A10"/>
    <w:rsid w:val="006F0CD2"/>
    <w:rsid w:val="006F105F"/>
    <w:rsid w:val="006F2341"/>
    <w:rsid w:val="006F2E4A"/>
    <w:rsid w:val="006F331A"/>
    <w:rsid w:val="006F3DA4"/>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E80"/>
    <w:rsid w:val="006F7E8F"/>
    <w:rsid w:val="00700491"/>
    <w:rsid w:val="0070060A"/>
    <w:rsid w:val="00700C0A"/>
    <w:rsid w:val="00701064"/>
    <w:rsid w:val="0070145E"/>
    <w:rsid w:val="0070157B"/>
    <w:rsid w:val="00701631"/>
    <w:rsid w:val="0070168F"/>
    <w:rsid w:val="0070170D"/>
    <w:rsid w:val="00701844"/>
    <w:rsid w:val="007018EB"/>
    <w:rsid w:val="0070274C"/>
    <w:rsid w:val="0070316D"/>
    <w:rsid w:val="0070346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9D"/>
    <w:rsid w:val="007107CF"/>
    <w:rsid w:val="0071090F"/>
    <w:rsid w:val="00710D9E"/>
    <w:rsid w:val="00710E6C"/>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DE8"/>
    <w:rsid w:val="00717F39"/>
    <w:rsid w:val="0072070D"/>
    <w:rsid w:val="00720B13"/>
    <w:rsid w:val="00720E84"/>
    <w:rsid w:val="0072126C"/>
    <w:rsid w:val="007217DE"/>
    <w:rsid w:val="00721B3D"/>
    <w:rsid w:val="00721BA4"/>
    <w:rsid w:val="00721DB5"/>
    <w:rsid w:val="007221EE"/>
    <w:rsid w:val="00722370"/>
    <w:rsid w:val="00722913"/>
    <w:rsid w:val="007229C0"/>
    <w:rsid w:val="00722BE0"/>
    <w:rsid w:val="0072305A"/>
    <w:rsid w:val="00723534"/>
    <w:rsid w:val="007236FC"/>
    <w:rsid w:val="00723B3C"/>
    <w:rsid w:val="00723D12"/>
    <w:rsid w:val="00723FC5"/>
    <w:rsid w:val="00724300"/>
    <w:rsid w:val="00724888"/>
    <w:rsid w:val="00725083"/>
    <w:rsid w:val="007251EF"/>
    <w:rsid w:val="007257E2"/>
    <w:rsid w:val="007259B8"/>
    <w:rsid w:val="00725EAA"/>
    <w:rsid w:val="0072726C"/>
    <w:rsid w:val="007273F5"/>
    <w:rsid w:val="00727894"/>
    <w:rsid w:val="00727AD8"/>
    <w:rsid w:val="00727B76"/>
    <w:rsid w:val="007300E6"/>
    <w:rsid w:val="00730230"/>
    <w:rsid w:val="00730259"/>
    <w:rsid w:val="007302A5"/>
    <w:rsid w:val="007303BC"/>
    <w:rsid w:val="007305A0"/>
    <w:rsid w:val="007309BA"/>
    <w:rsid w:val="00730B48"/>
    <w:rsid w:val="007311F5"/>
    <w:rsid w:val="00731F79"/>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3202"/>
    <w:rsid w:val="00743837"/>
    <w:rsid w:val="00744443"/>
    <w:rsid w:val="0074474F"/>
    <w:rsid w:val="0074499F"/>
    <w:rsid w:val="00744E78"/>
    <w:rsid w:val="0074525B"/>
    <w:rsid w:val="007454ED"/>
    <w:rsid w:val="0074580D"/>
    <w:rsid w:val="00745FE2"/>
    <w:rsid w:val="007462B4"/>
    <w:rsid w:val="007465DC"/>
    <w:rsid w:val="00746894"/>
    <w:rsid w:val="00746ABD"/>
    <w:rsid w:val="00746E67"/>
    <w:rsid w:val="00747D9C"/>
    <w:rsid w:val="00750093"/>
    <w:rsid w:val="00750132"/>
    <w:rsid w:val="00750236"/>
    <w:rsid w:val="00750A17"/>
    <w:rsid w:val="00750DFF"/>
    <w:rsid w:val="00750F2C"/>
    <w:rsid w:val="0075106E"/>
    <w:rsid w:val="007517AD"/>
    <w:rsid w:val="007524B2"/>
    <w:rsid w:val="007528DC"/>
    <w:rsid w:val="00752DF9"/>
    <w:rsid w:val="00752E49"/>
    <w:rsid w:val="00753401"/>
    <w:rsid w:val="007538B7"/>
    <w:rsid w:val="007539AD"/>
    <w:rsid w:val="00753A3E"/>
    <w:rsid w:val="00753A50"/>
    <w:rsid w:val="007542BD"/>
    <w:rsid w:val="00754306"/>
    <w:rsid w:val="0075430D"/>
    <w:rsid w:val="00754553"/>
    <w:rsid w:val="00754AD2"/>
    <w:rsid w:val="00754C14"/>
    <w:rsid w:val="007551C3"/>
    <w:rsid w:val="00755323"/>
    <w:rsid w:val="0075544B"/>
    <w:rsid w:val="00755847"/>
    <w:rsid w:val="0075590F"/>
    <w:rsid w:val="007560CC"/>
    <w:rsid w:val="007562A0"/>
    <w:rsid w:val="00756550"/>
    <w:rsid w:val="007570F4"/>
    <w:rsid w:val="00757B8A"/>
    <w:rsid w:val="00757F0C"/>
    <w:rsid w:val="007604E8"/>
    <w:rsid w:val="00760FEF"/>
    <w:rsid w:val="00761D69"/>
    <w:rsid w:val="00761FC0"/>
    <w:rsid w:val="00762014"/>
    <w:rsid w:val="0076244D"/>
    <w:rsid w:val="00762758"/>
    <w:rsid w:val="007629D5"/>
    <w:rsid w:val="0076399B"/>
    <w:rsid w:val="007644D3"/>
    <w:rsid w:val="00764F1D"/>
    <w:rsid w:val="007651B7"/>
    <w:rsid w:val="00765C41"/>
    <w:rsid w:val="0076607C"/>
    <w:rsid w:val="0076643C"/>
    <w:rsid w:val="00766902"/>
    <w:rsid w:val="00766DFF"/>
    <w:rsid w:val="00766E60"/>
    <w:rsid w:val="007670F4"/>
    <w:rsid w:val="00767184"/>
    <w:rsid w:val="00767ABA"/>
    <w:rsid w:val="00767AF9"/>
    <w:rsid w:val="00767BE6"/>
    <w:rsid w:val="007701D9"/>
    <w:rsid w:val="00770266"/>
    <w:rsid w:val="00770B58"/>
    <w:rsid w:val="00770BE3"/>
    <w:rsid w:val="00770F90"/>
    <w:rsid w:val="00771555"/>
    <w:rsid w:val="007716DE"/>
    <w:rsid w:val="007717C4"/>
    <w:rsid w:val="0077261B"/>
    <w:rsid w:val="00773241"/>
    <w:rsid w:val="0077343D"/>
    <w:rsid w:val="00773556"/>
    <w:rsid w:val="00773605"/>
    <w:rsid w:val="00773642"/>
    <w:rsid w:val="007736DA"/>
    <w:rsid w:val="007738E9"/>
    <w:rsid w:val="007743DF"/>
    <w:rsid w:val="0077484B"/>
    <w:rsid w:val="00774C49"/>
    <w:rsid w:val="00774D5B"/>
    <w:rsid w:val="00775435"/>
    <w:rsid w:val="00775BBA"/>
    <w:rsid w:val="007763A3"/>
    <w:rsid w:val="007768C9"/>
    <w:rsid w:val="00776C4A"/>
    <w:rsid w:val="00776E40"/>
    <w:rsid w:val="0077711B"/>
    <w:rsid w:val="00777346"/>
    <w:rsid w:val="007774C1"/>
    <w:rsid w:val="00777619"/>
    <w:rsid w:val="007776C2"/>
    <w:rsid w:val="007802B9"/>
    <w:rsid w:val="007803DD"/>
    <w:rsid w:val="007804F1"/>
    <w:rsid w:val="00780A4C"/>
    <w:rsid w:val="00781393"/>
    <w:rsid w:val="00781CE7"/>
    <w:rsid w:val="00781E6A"/>
    <w:rsid w:val="00782107"/>
    <w:rsid w:val="00782309"/>
    <w:rsid w:val="0078256E"/>
    <w:rsid w:val="007825A2"/>
    <w:rsid w:val="007827BF"/>
    <w:rsid w:val="00782856"/>
    <w:rsid w:val="00782E79"/>
    <w:rsid w:val="007831C8"/>
    <w:rsid w:val="007832FE"/>
    <w:rsid w:val="00784250"/>
    <w:rsid w:val="00784331"/>
    <w:rsid w:val="00784571"/>
    <w:rsid w:val="00784807"/>
    <w:rsid w:val="00784B3E"/>
    <w:rsid w:val="00785098"/>
    <w:rsid w:val="00785A7B"/>
    <w:rsid w:val="00786F66"/>
    <w:rsid w:val="00787D67"/>
    <w:rsid w:val="00787FED"/>
    <w:rsid w:val="007906E2"/>
    <w:rsid w:val="00791873"/>
    <w:rsid w:val="00792759"/>
    <w:rsid w:val="00792A4D"/>
    <w:rsid w:val="00792AC4"/>
    <w:rsid w:val="00792E5F"/>
    <w:rsid w:val="00792EF9"/>
    <w:rsid w:val="007933DA"/>
    <w:rsid w:val="00793472"/>
    <w:rsid w:val="00793762"/>
    <w:rsid w:val="00793B0E"/>
    <w:rsid w:val="00793FA1"/>
    <w:rsid w:val="007949C2"/>
    <w:rsid w:val="00794A7A"/>
    <w:rsid w:val="00794D3D"/>
    <w:rsid w:val="00796A47"/>
    <w:rsid w:val="00797BA4"/>
    <w:rsid w:val="00797CB1"/>
    <w:rsid w:val="00797D1B"/>
    <w:rsid w:val="007A027E"/>
    <w:rsid w:val="007A0570"/>
    <w:rsid w:val="007A0A1A"/>
    <w:rsid w:val="007A0D55"/>
    <w:rsid w:val="007A18C4"/>
    <w:rsid w:val="007A24F5"/>
    <w:rsid w:val="007A296A"/>
    <w:rsid w:val="007A2A68"/>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6B65"/>
    <w:rsid w:val="007A7330"/>
    <w:rsid w:val="007A74B5"/>
    <w:rsid w:val="007A784B"/>
    <w:rsid w:val="007B0342"/>
    <w:rsid w:val="007B07B8"/>
    <w:rsid w:val="007B08BE"/>
    <w:rsid w:val="007B0D8E"/>
    <w:rsid w:val="007B0F14"/>
    <w:rsid w:val="007B13B1"/>
    <w:rsid w:val="007B1698"/>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C0249"/>
    <w:rsid w:val="007C0F8A"/>
    <w:rsid w:val="007C1230"/>
    <w:rsid w:val="007C17ED"/>
    <w:rsid w:val="007C221A"/>
    <w:rsid w:val="007C2480"/>
    <w:rsid w:val="007C2887"/>
    <w:rsid w:val="007C2DB8"/>
    <w:rsid w:val="007C33F4"/>
    <w:rsid w:val="007C34DA"/>
    <w:rsid w:val="007C3910"/>
    <w:rsid w:val="007C3AD9"/>
    <w:rsid w:val="007C4407"/>
    <w:rsid w:val="007C48DA"/>
    <w:rsid w:val="007C4AF2"/>
    <w:rsid w:val="007C4E69"/>
    <w:rsid w:val="007C5E5C"/>
    <w:rsid w:val="007C62AD"/>
    <w:rsid w:val="007C6710"/>
    <w:rsid w:val="007C6F0B"/>
    <w:rsid w:val="007C6FE1"/>
    <w:rsid w:val="007C7052"/>
    <w:rsid w:val="007C7411"/>
    <w:rsid w:val="007C7542"/>
    <w:rsid w:val="007C7735"/>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2333"/>
    <w:rsid w:val="007E31EE"/>
    <w:rsid w:val="007E3460"/>
    <w:rsid w:val="007E36D0"/>
    <w:rsid w:val="007E391E"/>
    <w:rsid w:val="007E3F73"/>
    <w:rsid w:val="007E417D"/>
    <w:rsid w:val="007E4345"/>
    <w:rsid w:val="007E43EE"/>
    <w:rsid w:val="007E45DF"/>
    <w:rsid w:val="007E4A2B"/>
    <w:rsid w:val="007E4AC7"/>
    <w:rsid w:val="007E4D5E"/>
    <w:rsid w:val="007E512D"/>
    <w:rsid w:val="007E5181"/>
    <w:rsid w:val="007E52E1"/>
    <w:rsid w:val="007E5417"/>
    <w:rsid w:val="007E6E6C"/>
    <w:rsid w:val="007E7937"/>
    <w:rsid w:val="007E7D42"/>
    <w:rsid w:val="007F021D"/>
    <w:rsid w:val="007F086D"/>
    <w:rsid w:val="007F128C"/>
    <w:rsid w:val="007F16FB"/>
    <w:rsid w:val="007F1E89"/>
    <w:rsid w:val="007F2082"/>
    <w:rsid w:val="007F2D91"/>
    <w:rsid w:val="007F3A4A"/>
    <w:rsid w:val="007F3A4C"/>
    <w:rsid w:val="007F3DB0"/>
    <w:rsid w:val="007F3DB4"/>
    <w:rsid w:val="007F4882"/>
    <w:rsid w:val="007F497A"/>
    <w:rsid w:val="007F5083"/>
    <w:rsid w:val="007F53E2"/>
    <w:rsid w:val="007F5628"/>
    <w:rsid w:val="007F56B5"/>
    <w:rsid w:val="007F5F60"/>
    <w:rsid w:val="007F61D7"/>
    <w:rsid w:val="007F661F"/>
    <w:rsid w:val="007F720F"/>
    <w:rsid w:val="007F78A2"/>
    <w:rsid w:val="008001FB"/>
    <w:rsid w:val="00800C52"/>
    <w:rsid w:val="0080135B"/>
    <w:rsid w:val="00801931"/>
    <w:rsid w:val="00801B5D"/>
    <w:rsid w:val="008021FC"/>
    <w:rsid w:val="00802A47"/>
    <w:rsid w:val="008031D6"/>
    <w:rsid w:val="00803F9A"/>
    <w:rsid w:val="00804328"/>
    <w:rsid w:val="00804AD7"/>
    <w:rsid w:val="008050A4"/>
    <w:rsid w:val="008058BE"/>
    <w:rsid w:val="00805E21"/>
    <w:rsid w:val="00805E9E"/>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5D3"/>
    <w:rsid w:val="0081378A"/>
    <w:rsid w:val="0081386D"/>
    <w:rsid w:val="00813CE3"/>
    <w:rsid w:val="00813D76"/>
    <w:rsid w:val="00813E53"/>
    <w:rsid w:val="008143BC"/>
    <w:rsid w:val="00814A92"/>
    <w:rsid w:val="00814C44"/>
    <w:rsid w:val="00814EB6"/>
    <w:rsid w:val="008155B8"/>
    <w:rsid w:val="00815EB1"/>
    <w:rsid w:val="00816CE9"/>
    <w:rsid w:val="0081742A"/>
    <w:rsid w:val="00817433"/>
    <w:rsid w:val="00817631"/>
    <w:rsid w:val="008176BB"/>
    <w:rsid w:val="0081779A"/>
    <w:rsid w:val="008203C9"/>
    <w:rsid w:val="00820E70"/>
    <w:rsid w:val="008211B0"/>
    <w:rsid w:val="008214A9"/>
    <w:rsid w:val="00821B9C"/>
    <w:rsid w:val="00822689"/>
    <w:rsid w:val="0082345D"/>
    <w:rsid w:val="008239A4"/>
    <w:rsid w:val="008239DA"/>
    <w:rsid w:val="00823B97"/>
    <w:rsid w:val="00823C51"/>
    <w:rsid w:val="00824146"/>
    <w:rsid w:val="00824C48"/>
    <w:rsid w:val="0082567C"/>
    <w:rsid w:val="00825754"/>
    <w:rsid w:val="00826840"/>
    <w:rsid w:val="00826CE9"/>
    <w:rsid w:val="008271C9"/>
    <w:rsid w:val="00827360"/>
    <w:rsid w:val="00827577"/>
    <w:rsid w:val="008279E1"/>
    <w:rsid w:val="00827C4F"/>
    <w:rsid w:val="00827EFF"/>
    <w:rsid w:val="0083038D"/>
    <w:rsid w:val="008305B7"/>
    <w:rsid w:val="00830873"/>
    <w:rsid w:val="00830E36"/>
    <w:rsid w:val="00831275"/>
    <w:rsid w:val="00831354"/>
    <w:rsid w:val="008317BF"/>
    <w:rsid w:val="0083209E"/>
    <w:rsid w:val="00832219"/>
    <w:rsid w:val="00832598"/>
    <w:rsid w:val="00832CCE"/>
    <w:rsid w:val="00833790"/>
    <w:rsid w:val="00834046"/>
    <w:rsid w:val="0083405E"/>
    <w:rsid w:val="00834646"/>
    <w:rsid w:val="008349D0"/>
    <w:rsid w:val="00834E49"/>
    <w:rsid w:val="00834FE4"/>
    <w:rsid w:val="00835070"/>
    <w:rsid w:val="008368A8"/>
    <w:rsid w:val="00837310"/>
    <w:rsid w:val="008374DE"/>
    <w:rsid w:val="00837561"/>
    <w:rsid w:val="00837BDA"/>
    <w:rsid w:val="00840471"/>
    <w:rsid w:val="008408C7"/>
    <w:rsid w:val="00840DC2"/>
    <w:rsid w:val="0084114D"/>
    <w:rsid w:val="00841156"/>
    <w:rsid w:val="008418DE"/>
    <w:rsid w:val="008419BB"/>
    <w:rsid w:val="00841B06"/>
    <w:rsid w:val="008422C0"/>
    <w:rsid w:val="008422D3"/>
    <w:rsid w:val="00842321"/>
    <w:rsid w:val="008423C5"/>
    <w:rsid w:val="00842A1D"/>
    <w:rsid w:val="008432EE"/>
    <w:rsid w:val="0084343D"/>
    <w:rsid w:val="008437F2"/>
    <w:rsid w:val="00843DD9"/>
    <w:rsid w:val="00844030"/>
    <w:rsid w:val="00844682"/>
    <w:rsid w:val="00844CF6"/>
    <w:rsid w:val="008454F9"/>
    <w:rsid w:val="00845551"/>
    <w:rsid w:val="00845D7E"/>
    <w:rsid w:val="00845EAB"/>
    <w:rsid w:val="00846098"/>
    <w:rsid w:val="008460B3"/>
    <w:rsid w:val="00846236"/>
    <w:rsid w:val="00846710"/>
    <w:rsid w:val="0084681C"/>
    <w:rsid w:val="00846BB0"/>
    <w:rsid w:val="008478D3"/>
    <w:rsid w:val="00847946"/>
    <w:rsid w:val="00847948"/>
    <w:rsid w:val="00851467"/>
    <w:rsid w:val="008534CE"/>
    <w:rsid w:val="0085391D"/>
    <w:rsid w:val="00853997"/>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2060"/>
    <w:rsid w:val="0086210B"/>
    <w:rsid w:val="008622B7"/>
    <w:rsid w:val="008622F4"/>
    <w:rsid w:val="00862CFA"/>
    <w:rsid w:val="00863066"/>
    <w:rsid w:val="0086324E"/>
    <w:rsid w:val="00863368"/>
    <w:rsid w:val="0086336D"/>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B0"/>
    <w:rsid w:val="00870E7F"/>
    <w:rsid w:val="0087114D"/>
    <w:rsid w:val="008716E4"/>
    <w:rsid w:val="00871F87"/>
    <w:rsid w:val="00872347"/>
    <w:rsid w:val="0087281E"/>
    <w:rsid w:val="00872E53"/>
    <w:rsid w:val="00873294"/>
    <w:rsid w:val="008736F0"/>
    <w:rsid w:val="00873AFC"/>
    <w:rsid w:val="00873B26"/>
    <w:rsid w:val="00874252"/>
    <w:rsid w:val="008747D7"/>
    <w:rsid w:val="00874FC0"/>
    <w:rsid w:val="0087541B"/>
    <w:rsid w:val="00875E57"/>
    <w:rsid w:val="00875F96"/>
    <w:rsid w:val="0087602F"/>
    <w:rsid w:val="0087664B"/>
    <w:rsid w:val="00876AA0"/>
    <w:rsid w:val="00876B45"/>
    <w:rsid w:val="00876D6A"/>
    <w:rsid w:val="0087700F"/>
    <w:rsid w:val="0087723B"/>
    <w:rsid w:val="0087758B"/>
    <w:rsid w:val="0087767C"/>
    <w:rsid w:val="00877848"/>
    <w:rsid w:val="00877DBE"/>
    <w:rsid w:val="008813C2"/>
    <w:rsid w:val="00881594"/>
    <w:rsid w:val="00881E8E"/>
    <w:rsid w:val="008823D2"/>
    <w:rsid w:val="00882828"/>
    <w:rsid w:val="008830FD"/>
    <w:rsid w:val="0088337C"/>
    <w:rsid w:val="00883604"/>
    <w:rsid w:val="00883ADA"/>
    <w:rsid w:val="00884473"/>
    <w:rsid w:val="0088460F"/>
    <w:rsid w:val="00884733"/>
    <w:rsid w:val="008847BC"/>
    <w:rsid w:val="008849B5"/>
    <w:rsid w:val="00884A9D"/>
    <w:rsid w:val="00884ECE"/>
    <w:rsid w:val="00885074"/>
    <w:rsid w:val="00885151"/>
    <w:rsid w:val="00885418"/>
    <w:rsid w:val="0088560F"/>
    <w:rsid w:val="00885E03"/>
    <w:rsid w:val="008862BC"/>
    <w:rsid w:val="00887682"/>
    <w:rsid w:val="00887748"/>
    <w:rsid w:val="0089010F"/>
    <w:rsid w:val="0089025F"/>
    <w:rsid w:val="0089039B"/>
    <w:rsid w:val="008903B8"/>
    <w:rsid w:val="008905C5"/>
    <w:rsid w:val="00890D03"/>
    <w:rsid w:val="00890FAC"/>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4FED"/>
    <w:rsid w:val="0089503D"/>
    <w:rsid w:val="00895A9F"/>
    <w:rsid w:val="00896031"/>
    <w:rsid w:val="008968A6"/>
    <w:rsid w:val="00896908"/>
    <w:rsid w:val="00896D3A"/>
    <w:rsid w:val="0089709B"/>
    <w:rsid w:val="00897278"/>
    <w:rsid w:val="0089755C"/>
    <w:rsid w:val="00897A13"/>
    <w:rsid w:val="00897E65"/>
    <w:rsid w:val="008A0458"/>
    <w:rsid w:val="008A07B8"/>
    <w:rsid w:val="008A0D63"/>
    <w:rsid w:val="008A1EE4"/>
    <w:rsid w:val="008A240F"/>
    <w:rsid w:val="008A269A"/>
    <w:rsid w:val="008A2FA6"/>
    <w:rsid w:val="008A3424"/>
    <w:rsid w:val="008A37DB"/>
    <w:rsid w:val="008A385A"/>
    <w:rsid w:val="008A4429"/>
    <w:rsid w:val="008A5022"/>
    <w:rsid w:val="008A532A"/>
    <w:rsid w:val="008A5434"/>
    <w:rsid w:val="008A5723"/>
    <w:rsid w:val="008A5EF9"/>
    <w:rsid w:val="008A5F88"/>
    <w:rsid w:val="008A6597"/>
    <w:rsid w:val="008A694E"/>
    <w:rsid w:val="008A6B5C"/>
    <w:rsid w:val="008A6F24"/>
    <w:rsid w:val="008A6F2D"/>
    <w:rsid w:val="008A7551"/>
    <w:rsid w:val="008A767F"/>
    <w:rsid w:val="008A774D"/>
    <w:rsid w:val="008A783D"/>
    <w:rsid w:val="008A78A6"/>
    <w:rsid w:val="008A7A0A"/>
    <w:rsid w:val="008B0065"/>
    <w:rsid w:val="008B01F6"/>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3299"/>
    <w:rsid w:val="008B3350"/>
    <w:rsid w:val="008B355E"/>
    <w:rsid w:val="008B3AD9"/>
    <w:rsid w:val="008B3BA5"/>
    <w:rsid w:val="008B4670"/>
    <w:rsid w:val="008B46D5"/>
    <w:rsid w:val="008B5620"/>
    <w:rsid w:val="008B56BC"/>
    <w:rsid w:val="008B5A13"/>
    <w:rsid w:val="008B5CD7"/>
    <w:rsid w:val="008B5F03"/>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30F"/>
    <w:rsid w:val="008D07AF"/>
    <w:rsid w:val="008D112B"/>
    <w:rsid w:val="008D1218"/>
    <w:rsid w:val="008D137E"/>
    <w:rsid w:val="008D198B"/>
    <w:rsid w:val="008D1BF8"/>
    <w:rsid w:val="008D2064"/>
    <w:rsid w:val="008D20A5"/>
    <w:rsid w:val="008D26D4"/>
    <w:rsid w:val="008D31EA"/>
    <w:rsid w:val="008D3299"/>
    <w:rsid w:val="008D37A3"/>
    <w:rsid w:val="008D3D5A"/>
    <w:rsid w:val="008D3DB7"/>
    <w:rsid w:val="008D42DD"/>
    <w:rsid w:val="008D4429"/>
    <w:rsid w:val="008D4465"/>
    <w:rsid w:val="008D573A"/>
    <w:rsid w:val="008D58AB"/>
    <w:rsid w:val="008D650B"/>
    <w:rsid w:val="008D6943"/>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700A"/>
    <w:rsid w:val="008E72DB"/>
    <w:rsid w:val="008E7FB4"/>
    <w:rsid w:val="008F005B"/>
    <w:rsid w:val="008F0585"/>
    <w:rsid w:val="008F083E"/>
    <w:rsid w:val="008F0928"/>
    <w:rsid w:val="008F094D"/>
    <w:rsid w:val="008F0962"/>
    <w:rsid w:val="008F0EAD"/>
    <w:rsid w:val="008F0EF8"/>
    <w:rsid w:val="008F1F79"/>
    <w:rsid w:val="008F2078"/>
    <w:rsid w:val="008F2130"/>
    <w:rsid w:val="008F219E"/>
    <w:rsid w:val="008F2596"/>
    <w:rsid w:val="008F25EC"/>
    <w:rsid w:val="008F2B68"/>
    <w:rsid w:val="008F32A1"/>
    <w:rsid w:val="008F32CC"/>
    <w:rsid w:val="008F3336"/>
    <w:rsid w:val="008F35DD"/>
    <w:rsid w:val="008F3643"/>
    <w:rsid w:val="008F37B7"/>
    <w:rsid w:val="008F391D"/>
    <w:rsid w:val="008F412E"/>
    <w:rsid w:val="008F6076"/>
    <w:rsid w:val="008F68B5"/>
    <w:rsid w:val="008F692D"/>
    <w:rsid w:val="008F6B74"/>
    <w:rsid w:val="008F6D10"/>
    <w:rsid w:val="008F7A25"/>
    <w:rsid w:val="008F7DB9"/>
    <w:rsid w:val="008F7DD6"/>
    <w:rsid w:val="0090029D"/>
    <w:rsid w:val="00901562"/>
    <w:rsid w:val="0090196B"/>
    <w:rsid w:val="009019E1"/>
    <w:rsid w:val="009020B1"/>
    <w:rsid w:val="00902247"/>
    <w:rsid w:val="00902455"/>
    <w:rsid w:val="00902752"/>
    <w:rsid w:val="0090308E"/>
    <w:rsid w:val="009031C4"/>
    <w:rsid w:val="009038B2"/>
    <w:rsid w:val="009039EF"/>
    <w:rsid w:val="00904950"/>
    <w:rsid w:val="00904AF9"/>
    <w:rsid w:val="00904B5B"/>
    <w:rsid w:val="00904B72"/>
    <w:rsid w:val="00904BC5"/>
    <w:rsid w:val="00904D90"/>
    <w:rsid w:val="009050F5"/>
    <w:rsid w:val="00905671"/>
    <w:rsid w:val="00905823"/>
    <w:rsid w:val="0090593C"/>
    <w:rsid w:val="00905B85"/>
    <w:rsid w:val="00905D43"/>
    <w:rsid w:val="0090674A"/>
    <w:rsid w:val="0090694A"/>
    <w:rsid w:val="00906984"/>
    <w:rsid w:val="00907110"/>
    <w:rsid w:val="00907605"/>
    <w:rsid w:val="0090798D"/>
    <w:rsid w:val="00910294"/>
    <w:rsid w:val="00911C33"/>
    <w:rsid w:val="00912778"/>
    <w:rsid w:val="00912CE4"/>
    <w:rsid w:val="00912F92"/>
    <w:rsid w:val="009132F2"/>
    <w:rsid w:val="009136FB"/>
    <w:rsid w:val="0091386A"/>
    <w:rsid w:val="00913E7D"/>
    <w:rsid w:val="00914C6C"/>
    <w:rsid w:val="00915C5A"/>
    <w:rsid w:val="00915DD5"/>
    <w:rsid w:val="00915FDE"/>
    <w:rsid w:val="009161A6"/>
    <w:rsid w:val="00916372"/>
    <w:rsid w:val="009164D5"/>
    <w:rsid w:val="00917834"/>
    <w:rsid w:val="00920641"/>
    <w:rsid w:val="00920A2B"/>
    <w:rsid w:val="00920FCF"/>
    <w:rsid w:val="009210B5"/>
    <w:rsid w:val="00921581"/>
    <w:rsid w:val="00921C58"/>
    <w:rsid w:val="00922632"/>
    <w:rsid w:val="00922D42"/>
    <w:rsid w:val="009230F0"/>
    <w:rsid w:val="00923711"/>
    <w:rsid w:val="0092383E"/>
    <w:rsid w:val="00923E92"/>
    <w:rsid w:val="00924B02"/>
    <w:rsid w:val="009259D7"/>
    <w:rsid w:val="00925CE7"/>
    <w:rsid w:val="00926046"/>
    <w:rsid w:val="009262C6"/>
    <w:rsid w:val="00926B51"/>
    <w:rsid w:val="00927837"/>
    <w:rsid w:val="00927B4D"/>
    <w:rsid w:val="00927EAF"/>
    <w:rsid w:val="00930011"/>
    <w:rsid w:val="009309B7"/>
    <w:rsid w:val="00930ABF"/>
    <w:rsid w:val="00931479"/>
    <w:rsid w:val="009317FC"/>
    <w:rsid w:val="00931887"/>
    <w:rsid w:val="00931B81"/>
    <w:rsid w:val="0093249F"/>
    <w:rsid w:val="00932C14"/>
    <w:rsid w:val="00932DA8"/>
    <w:rsid w:val="009336D7"/>
    <w:rsid w:val="009338A3"/>
    <w:rsid w:val="00934210"/>
    <w:rsid w:val="0093556C"/>
    <w:rsid w:val="009355BC"/>
    <w:rsid w:val="00935CE5"/>
    <w:rsid w:val="009361A0"/>
    <w:rsid w:val="009362A1"/>
    <w:rsid w:val="0093643F"/>
    <w:rsid w:val="0093693D"/>
    <w:rsid w:val="00936E76"/>
    <w:rsid w:val="00937092"/>
    <w:rsid w:val="009373CC"/>
    <w:rsid w:val="00937574"/>
    <w:rsid w:val="009376DB"/>
    <w:rsid w:val="00941557"/>
    <w:rsid w:val="00941780"/>
    <w:rsid w:val="00941CFA"/>
    <w:rsid w:val="00942250"/>
    <w:rsid w:val="009427F8"/>
    <w:rsid w:val="0094294C"/>
    <w:rsid w:val="00942C81"/>
    <w:rsid w:val="00942F26"/>
    <w:rsid w:val="009430A5"/>
    <w:rsid w:val="00943238"/>
    <w:rsid w:val="009434C3"/>
    <w:rsid w:val="00943B5F"/>
    <w:rsid w:val="00944BE4"/>
    <w:rsid w:val="00944C1C"/>
    <w:rsid w:val="00945209"/>
    <w:rsid w:val="0094546A"/>
    <w:rsid w:val="009454F7"/>
    <w:rsid w:val="00946307"/>
    <w:rsid w:val="009465C5"/>
    <w:rsid w:val="00946770"/>
    <w:rsid w:val="00946B74"/>
    <w:rsid w:val="00946E60"/>
    <w:rsid w:val="00947545"/>
    <w:rsid w:val="009501F3"/>
    <w:rsid w:val="009504AA"/>
    <w:rsid w:val="00950C19"/>
    <w:rsid w:val="009511BD"/>
    <w:rsid w:val="00951DA2"/>
    <w:rsid w:val="00952071"/>
    <w:rsid w:val="009523EF"/>
    <w:rsid w:val="0095285B"/>
    <w:rsid w:val="00953B0E"/>
    <w:rsid w:val="00953BAF"/>
    <w:rsid w:val="009540DE"/>
    <w:rsid w:val="00954A4D"/>
    <w:rsid w:val="00954D5F"/>
    <w:rsid w:val="00954DBF"/>
    <w:rsid w:val="00954E04"/>
    <w:rsid w:val="00955016"/>
    <w:rsid w:val="00955E98"/>
    <w:rsid w:val="00956257"/>
    <w:rsid w:val="0095699B"/>
    <w:rsid w:val="00956CA2"/>
    <w:rsid w:val="00956FB2"/>
    <w:rsid w:val="00957143"/>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94"/>
    <w:rsid w:val="00965492"/>
    <w:rsid w:val="00965BE8"/>
    <w:rsid w:val="0096635A"/>
    <w:rsid w:val="00967915"/>
    <w:rsid w:val="00967C31"/>
    <w:rsid w:val="00967F69"/>
    <w:rsid w:val="0097004C"/>
    <w:rsid w:val="00970411"/>
    <w:rsid w:val="0097043E"/>
    <w:rsid w:val="00970694"/>
    <w:rsid w:val="00970B92"/>
    <w:rsid w:val="00970F32"/>
    <w:rsid w:val="009710E8"/>
    <w:rsid w:val="009715E7"/>
    <w:rsid w:val="00971AC5"/>
    <w:rsid w:val="00971F16"/>
    <w:rsid w:val="009723EA"/>
    <w:rsid w:val="00972DF7"/>
    <w:rsid w:val="00973132"/>
    <w:rsid w:val="009736C6"/>
    <w:rsid w:val="00973AF7"/>
    <w:rsid w:val="00975113"/>
    <w:rsid w:val="00975271"/>
    <w:rsid w:val="0097546D"/>
    <w:rsid w:val="00975F10"/>
    <w:rsid w:val="00976DBC"/>
    <w:rsid w:val="0097734C"/>
    <w:rsid w:val="009773BF"/>
    <w:rsid w:val="00977A88"/>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1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6FD"/>
    <w:rsid w:val="0099495B"/>
    <w:rsid w:val="00994CB8"/>
    <w:rsid w:val="00994CE0"/>
    <w:rsid w:val="00994CE5"/>
    <w:rsid w:val="00994DBD"/>
    <w:rsid w:val="00994F57"/>
    <w:rsid w:val="00995144"/>
    <w:rsid w:val="0099544C"/>
    <w:rsid w:val="009959F8"/>
    <w:rsid w:val="00995EB0"/>
    <w:rsid w:val="00996039"/>
    <w:rsid w:val="00996050"/>
    <w:rsid w:val="00996147"/>
    <w:rsid w:val="0099635F"/>
    <w:rsid w:val="009965B0"/>
    <w:rsid w:val="009969BB"/>
    <w:rsid w:val="00996A6D"/>
    <w:rsid w:val="00996DAE"/>
    <w:rsid w:val="00997198"/>
    <w:rsid w:val="00997381"/>
    <w:rsid w:val="0099761E"/>
    <w:rsid w:val="0099787B"/>
    <w:rsid w:val="0099797C"/>
    <w:rsid w:val="00997B40"/>
    <w:rsid w:val="009A0EDE"/>
    <w:rsid w:val="009A16E1"/>
    <w:rsid w:val="009A1D40"/>
    <w:rsid w:val="009A1EB5"/>
    <w:rsid w:val="009A2462"/>
    <w:rsid w:val="009A26E5"/>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5F8"/>
    <w:rsid w:val="009B082C"/>
    <w:rsid w:val="009B0BC1"/>
    <w:rsid w:val="009B0EB8"/>
    <w:rsid w:val="009B1634"/>
    <w:rsid w:val="009B279E"/>
    <w:rsid w:val="009B2862"/>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76E8"/>
    <w:rsid w:val="009B7AA5"/>
    <w:rsid w:val="009C031C"/>
    <w:rsid w:val="009C0A25"/>
    <w:rsid w:val="009C14C9"/>
    <w:rsid w:val="009C1AC0"/>
    <w:rsid w:val="009C1ACA"/>
    <w:rsid w:val="009C1C0D"/>
    <w:rsid w:val="009C1E7A"/>
    <w:rsid w:val="009C20D8"/>
    <w:rsid w:val="009C20EB"/>
    <w:rsid w:val="009C227F"/>
    <w:rsid w:val="009C24DF"/>
    <w:rsid w:val="009C2853"/>
    <w:rsid w:val="009C2C46"/>
    <w:rsid w:val="009C3456"/>
    <w:rsid w:val="009C36C4"/>
    <w:rsid w:val="009C3842"/>
    <w:rsid w:val="009C3A60"/>
    <w:rsid w:val="009C3F84"/>
    <w:rsid w:val="009C40DD"/>
    <w:rsid w:val="009C43AF"/>
    <w:rsid w:val="009C4F54"/>
    <w:rsid w:val="009C54D8"/>
    <w:rsid w:val="009C57A4"/>
    <w:rsid w:val="009C5D07"/>
    <w:rsid w:val="009C5E18"/>
    <w:rsid w:val="009C6190"/>
    <w:rsid w:val="009C679F"/>
    <w:rsid w:val="009C693A"/>
    <w:rsid w:val="009C6F50"/>
    <w:rsid w:val="009C73FD"/>
    <w:rsid w:val="009C75DE"/>
    <w:rsid w:val="009C7DE9"/>
    <w:rsid w:val="009C7FE6"/>
    <w:rsid w:val="009D02F8"/>
    <w:rsid w:val="009D072F"/>
    <w:rsid w:val="009D07CA"/>
    <w:rsid w:val="009D0CB0"/>
    <w:rsid w:val="009D0D0E"/>
    <w:rsid w:val="009D150F"/>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372"/>
    <w:rsid w:val="009D6574"/>
    <w:rsid w:val="009D6C86"/>
    <w:rsid w:val="009D6CD1"/>
    <w:rsid w:val="009D7515"/>
    <w:rsid w:val="009D7CD4"/>
    <w:rsid w:val="009E0468"/>
    <w:rsid w:val="009E0BF9"/>
    <w:rsid w:val="009E17AB"/>
    <w:rsid w:val="009E204C"/>
    <w:rsid w:val="009E23C9"/>
    <w:rsid w:val="009E28EA"/>
    <w:rsid w:val="009E2AC2"/>
    <w:rsid w:val="009E2BD3"/>
    <w:rsid w:val="009E304A"/>
    <w:rsid w:val="009E340C"/>
    <w:rsid w:val="009E3475"/>
    <w:rsid w:val="009E35C6"/>
    <w:rsid w:val="009E4261"/>
    <w:rsid w:val="009E430E"/>
    <w:rsid w:val="009E472E"/>
    <w:rsid w:val="009E4AD9"/>
    <w:rsid w:val="009E4B6E"/>
    <w:rsid w:val="009E4FB4"/>
    <w:rsid w:val="009E5EF2"/>
    <w:rsid w:val="009E604F"/>
    <w:rsid w:val="009E6524"/>
    <w:rsid w:val="009E65E3"/>
    <w:rsid w:val="009E6B5C"/>
    <w:rsid w:val="009E6B84"/>
    <w:rsid w:val="009E74D7"/>
    <w:rsid w:val="009F02B9"/>
    <w:rsid w:val="009F0476"/>
    <w:rsid w:val="009F0791"/>
    <w:rsid w:val="009F092D"/>
    <w:rsid w:val="009F0FA1"/>
    <w:rsid w:val="009F16DD"/>
    <w:rsid w:val="009F174C"/>
    <w:rsid w:val="009F18F6"/>
    <w:rsid w:val="009F1A5D"/>
    <w:rsid w:val="009F1D2D"/>
    <w:rsid w:val="009F1D3C"/>
    <w:rsid w:val="009F254E"/>
    <w:rsid w:val="009F2605"/>
    <w:rsid w:val="009F266E"/>
    <w:rsid w:val="009F2E66"/>
    <w:rsid w:val="009F366E"/>
    <w:rsid w:val="009F37F3"/>
    <w:rsid w:val="009F3C68"/>
    <w:rsid w:val="009F3F99"/>
    <w:rsid w:val="009F433E"/>
    <w:rsid w:val="009F47B0"/>
    <w:rsid w:val="009F4B10"/>
    <w:rsid w:val="009F4E30"/>
    <w:rsid w:val="009F5057"/>
    <w:rsid w:val="009F5243"/>
    <w:rsid w:val="009F5340"/>
    <w:rsid w:val="009F56C2"/>
    <w:rsid w:val="009F5EBC"/>
    <w:rsid w:val="009F641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5AF6"/>
    <w:rsid w:val="00A06499"/>
    <w:rsid w:val="00A101DD"/>
    <w:rsid w:val="00A10B0B"/>
    <w:rsid w:val="00A10CFF"/>
    <w:rsid w:val="00A11298"/>
    <w:rsid w:val="00A11BDD"/>
    <w:rsid w:val="00A122C0"/>
    <w:rsid w:val="00A12514"/>
    <w:rsid w:val="00A129BB"/>
    <w:rsid w:val="00A12E67"/>
    <w:rsid w:val="00A12EFD"/>
    <w:rsid w:val="00A130F9"/>
    <w:rsid w:val="00A13C17"/>
    <w:rsid w:val="00A13D20"/>
    <w:rsid w:val="00A140EF"/>
    <w:rsid w:val="00A141EE"/>
    <w:rsid w:val="00A1427F"/>
    <w:rsid w:val="00A14A33"/>
    <w:rsid w:val="00A14A4B"/>
    <w:rsid w:val="00A14EF6"/>
    <w:rsid w:val="00A14F54"/>
    <w:rsid w:val="00A15298"/>
    <w:rsid w:val="00A1566C"/>
    <w:rsid w:val="00A1590D"/>
    <w:rsid w:val="00A15C55"/>
    <w:rsid w:val="00A169C1"/>
    <w:rsid w:val="00A16D8A"/>
    <w:rsid w:val="00A16E9C"/>
    <w:rsid w:val="00A16F55"/>
    <w:rsid w:val="00A175E7"/>
    <w:rsid w:val="00A17754"/>
    <w:rsid w:val="00A207A8"/>
    <w:rsid w:val="00A20F60"/>
    <w:rsid w:val="00A22130"/>
    <w:rsid w:val="00A223C3"/>
    <w:rsid w:val="00A22CAE"/>
    <w:rsid w:val="00A230C7"/>
    <w:rsid w:val="00A24A2A"/>
    <w:rsid w:val="00A24A43"/>
    <w:rsid w:val="00A25023"/>
    <w:rsid w:val="00A25335"/>
    <w:rsid w:val="00A258D7"/>
    <w:rsid w:val="00A25A08"/>
    <w:rsid w:val="00A25D8E"/>
    <w:rsid w:val="00A25F59"/>
    <w:rsid w:val="00A25F5B"/>
    <w:rsid w:val="00A2683E"/>
    <w:rsid w:val="00A26DF5"/>
    <w:rsid w:val="00A277D0"/>
    <w:rsid w:val="00A277F6"/>
    <w:rsid w:val="00A27AFD"/>
    <w:rsid w:val="00A30263"/>
    <w:rsid w:val="00A30299"/>
    <w:rsid w:val="00A30E19"/>
    <w:rsid w:val="00A31042"/>
    <w:rsid w:val="00A3110C"/>
    <w:rsid w:val="00A311B8"/>
    <w:rsid w:val="00A314C8"/>
    <w:rsid w:val="00A316D4"/>
    <w:rsid w:val="00A31729"/>
    <w:rsid w:val="00A322BA"/>
    <w:rsid w:val="00A324FE"/>
    <w:rsid w:val="00A32BCB"/>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37AA8"/>
    <w:rsid w:val="00A40294"/>
    <w:rsid w:val="00A40B81"/>
    <w:rsid w:val="00A40C20"/>
    <w:rsid w:val="00A40DB7"/>
    <w:rsid w:val="00A40DC6"/>
    <w:rsid w:val="00A41226"/>
    <w:rsid w:val="00A412BA"/>
    <w:rsid w:val="00A41328"/>
    <w:rsid w:val="00A42289"/>
    <w:rsid w:val="00A423AD"/>
    <w:rsid w:val="00A4256C"/>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487"/>
    <w:rsid w:val="00A507F9"/>
    <w:rsid w:val="00A50C4B"/>
    <w:rsid w:val="00A50C7C"/>
    <w:rsid w:val="00A50D92"/>
    <w:rsid w:val="00A5115F"/>
    <w:rsid w:val="00A51CEE"/>
    <w:rsid w:val="00A51ECB"/>
    <w:rsid w:val="00A51F86"/>
    <w:rsid w:val="00A527ED"/>
    <w:rsid w:val="00A52921"/>
    <w:rsid w:val="00A532B2"/>
    <w:rsid w:val="00A534A1"/>
    <w:rsid w:val="00A539B6"/>
    <w:rsid w:val="00A53C6A"/>
    <w:rsid w:val="00A53E01"/>
    <w:rsid w:val="00A541D0"/>
    <w:rsid w:val="00A545DC"/>
    <w:rsid w:val="00A54F1D"/>
    <w:rsid w:val="00A55166"/>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A5B"/>
    <w:rsid w:val="00A62C2F"/>
    <w:rsid w:val="00A62DF6"/>
    <w:rsid w:val="00A62FEA"/>
    <w:rsid w:val="00A63130"/>
    <w:rsid w:val="00A63436"/>
    <w:rsid w:val="00A63456"/>
    <w:rsid w:val="00A6355A"/>
    <w:rsid w:val="00A637BB"/>
    <w:rsid w:val="00A63B31"/>
    <w:rsid w:val="00A63B76"/>
    <w:rsid w:val="00A63E3C"/>
    <w:rsid w:val="00A64159"/>
    <w:rsid w:val="00A641F1"/>
    <w:rsid w:val="00A64703"/>
    <w:rsid w:val="00A64DF1"/>
    <w:rsid w:val="00A64FE1"/>
    <w:rsid w:val="00A6524B"/>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D67"/>
    <w:rsid w:val="00A72453"/>
    <w:rsid w:val="00A726A8"/>
    <w:rsid w:val="00A7283A"/>
    <w:rsid w:val="00A72CDE"/>
    <w:rsid w:val="00A72E3F"/>
    <w:rsid w:val="00A73502"/>
    <w:rsid w:val="00A7362F"/>
    <w:rsid w:val="00A73CE2"/>
    <w:rsid w:val="00A73D8E"/>
    <w:rsid w:val="00A73F71"/>
    <w:rsid w:val="00A73FC2"/>
    <w:rsid w:val="00A749C7"/>
    <w:rsid w:val="00A74B60"/>
    <w:rsid w:val="00A75171"/>
    <w:rsid w:val="00A75314"/>
    <w:rsid w:val="00A753CA"/>
    <w:rsid w:val="00A7595B"/>
    <w:rsid w:val="00A759EA"/>
    <w:rsid w:val="00A75A6B"/>
    <w:rsid w:val="00A76927"/>
    <w:rsid w:val="00A76F14"/>
    <w:rsid w:val="00A771B6"/>
    <w:rsid w:val="00A77336"/>
    <w:rsid w:val="00A779C3"/>
    <w:rsid w:val="00A77E27"/>
    <w:rsid w:val="00A800CF"/>
    <w:rsid w:val="00A80323"/>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61AA"/>
    <w:rsid w:val="00A86300"/>
    <w:rsid w:val="00A86586"/>
    <w:rsid w:val="00A865B8"/>
    <w:rsid w:val="00A8691E"/>
    <w:rsid w:val="00A86D7F"/>
    <w:rsid w:val="00A86E65"/>
    <w:rsid w:val="00A86FF8"/>
    <w:rsid w:val="00A876C7"/>
    <w:rsid w:val="00A879ED"/>
    <w:rsid w:val="00A903FE"/>
    <w:rsid w:val="00A90497"/>
    <w:rsid w:val="00A905DC"/>
    <w:rsid w:val="00A90766"/>
    <w:rsid w:val="00A907AE"/>
    <w:rsid w:val="00A90809"/>
    <w:rsid w:val="00A90D4C"/>
    <w:rsid w:val="00A910EF"/>
    <w:rsid w:val="00A9112B"/>
    <w:rsid w:val="00A91273"/>
    <w:rsid w:val="00A91666"/>
    <w:rsid w:val="00A91C92"/>
    <w:rsid w:val="00A91DD0"/>
    <w:rsid w:val="00A91F8C"/>
    <w:rsid w:val="00A927AE"/>
    <w:rsid w:val="00A934F6"/>
    <w:rsid w:val="00A93C7E"/>
    <w:rsid w:val="00A93DBC"/>
    <w:rsid w:val="00A941C3"/>
    <w:rsid w:val="00A9465D"/>
    <w:rsid w:val="00A94B5F"/>
    <w:rsid w:val="00A94EE4"/>
    <w:rsid w:val="00A96297"/>
    <w:rsid w:val="00A978AC"/>
    <w:rsid w:val="00A97A68"/>
    <w:rsid w:val="00A97DD4"/>
    <w:rsid w:val="00A97F09"/>
    <w:rsid w:val="00A97F62"/>
    <w:rsid w:val="00AA030B"/>
    <w:rsid w:val="00AA06E6"/>
    <w:rsid w:val="00AA0A7A"/>
    <w:rsid w:val="00AA0C8C"/>
    <w:rsid w:val="00AA188B"/>
    <w:rsid w:val="00AA1CB0"/>
    <w:rsid w:val="00AA2DFA"/>
    <w:rsid w:val="00AA2FE6"/>
    <w:rsid w:val="00AA46AA"/>
    <w:rsid w:val="00AA50B0"/>
    <w:rsid w:val="00AA5328"/>
    <w:rsid w:val="00AA54E2"/>
    <w:rsid w:val="00AA5584"/>
    <w:rsid w:val="00AA58E3"/>
    <w:rsid w:val="00AA6BFA"/>
    <w:rsid w:val="00AA6F4C"/>
    <w:rsid w:val="00AA6FB6"/>
    <w:rsid w:val="00AA7E8D"/>
    <w:rsid w:val="00AB00E0"/>
    <w:rsid w:val="00AB0625"/>
    <w:rsid w:val="00AB0AE6"/>
    <w:rsid w:val="00AB0B0B"/>
    <w:rsid w:val="00AB0BAF"/>
    <w:rsid w:val="00AB11F1"/>
    <w:rsid w:val="00AB2293"/>
    <w:rsid w:val="00AB23EA"/>
    <w:rsid w:val="00AB2662"/>
    <w:rsid w:val="00AB2D10"/>
    <w:rsid w:val="00AB3326"/>
    <w:rsid w:val="00AB3736"/>
    <w:rsid w:val="00AB3EA9"/>
    <w:rsid w:val="00AB4392"/>
    <w:rsid w:val="00AB4DB3"/>
    <w:rsid w:val="00AB4F7D"/>
    <w:rsid w:val="00AB4FF4"/>
    <w:rsid w:val="00AB5025"/>
    <w:rsid w:val="00AB5921"/>
    <w:rsid w:val="00AB5A3D"/>
    <w:rsid w:val="00AB6CD8"/>
    <w:rsid w:val="00AB6E68"/>
    <w:rsid w:val="00AB7847"/>
    <w:rsid w:val="00AB7BE7"/>
    <w:rsid w:val="00AB7E30"/>
    <w:rsid w:val="00AC0110"/>
    <w:rsid w:val="00AC0216"/>
    <w:rsid w:val="00AC0ABE"/>
    <w:rsid w:val="00AC0B86"/>
    <w:rsid w:val="00AC0F07"/>
    <w:rsid w:val="00AC14DC"/>
    <w:rsid w:val="00AC15C9"/>
    <w:rsid w:val="00AC16A9"/>
    <w:rsid w:val="00AC231E"/>
    <w:rsid w:val="00AC2710"/>
    <w:rsid w:val="00AC28D6"/>
    <w:rsid w:val="00AC2A17"/>
    <w:rsid w:val="00AC2ACF"/>
    <w:rsid w:val="00AC2FB6"/>
    <w:rsid w:val="00AC3532"/>
    <w:rsid w:val="00AC3733"/>
    <w:rsid w:val="00AC3783"/>
    <w:rsid w:val="00AC3DF1"/>
    <w:rsid w:val="00AC4015"/>
    <w:rsid w:val="00AC42EE"/>
    <w:rsid w:val="00AC45E9"/>
    <w:rsid w:val="00AC4684"/>
    <w:rsid w:val="00AC49C4"/>
    <w:rsid w:val="00AC4DDB"/>
    <w:rsid w:val="00AC4E05"/>
    <w:rsid w:val="00AC60DE"/>
    <w:rsid w:val="00AC6B92"/>
    <w:rsid w:val="00AC6D66"/>
    <w:rsid w:val="00AC71B8"/>
    <w:rsid w:val="00AC75ED"/>
    <w:rsid w:val="00AC79A1"/>
    <w:rsid w:val="00AD1AA3"/>
    <w:rsid w:val="00AD1E77"/>
    <w:rsid w:val="00AD2267"/>
    <w:rsid w:val="00AD25B3"/>
    <w:rsid w:val="00AD278F"/>
    <w:rsid w:val="00AD2864"/>
    <w:rsid w:val="00AD2E76"/>
    <w:rsid w:val="00AD3A49"/>
    <w:rsid w:val="00AD3BB7"/>
    <w:rsid w:val="00AD3E54"/>
    <w:rsid w:val="00AD3F74"/>
    <w:rsid w:val="00AD4C64"/>
    <w:rsid w:val="00AD514F"/>
    <w:rsid w:val="00AD5159"/>
    <w:rsid w:val="00AD55DE"/>
    <w:rsid w:val="00AD5671"/>
    <w:rsid w:val="00AD5827"/>
    <w:rsid w:val="00AD5C31"/>
    <w:rsid w:val="00AD6A0F"/>
    <w:rsid w:val="00AD6C46"/>
    <w:rsid w:val="00AD6DC6"/>
    <w:rsid w:val="00AD6F07"/>
    <w:rsid w:val="00AD732B"/>
    <w:rsid w:val="00AD76F9"/>
    <w:rsid w:val="00AE01F6"/>
    <w:rsid w:val="00AE0233"/>
    <w:rsid w:val="00AE0437"/>
    <w:rsid w:val="00AE0ACF"/>
    <w:rsid w:val="00AE0C03"/>
    <w:rsid w:val="00AE113B"/>
    <w:rsid w:val="00AE1268"/>
    <w:rsid w:val="00AE16B5"/>
    <w:rsid w:val="00AE1755"/>
    <w:rsid w:val="00AE21C0"/>
    <w:rsid w:val="00AE2724"/>
    <w:rsid w:val="00AE29BC"/>
    <w:rsid w:val="00AE2EA1"/>
    <w:rsid w:val="00AE3374"/>
    <w:rsid w:val="00AE365A"/>
    <w:rsid w:val="00AE3743"/>
    <w:rsid w:val="00AE37E9"/>
    <w:rsid w:val="00AE3AE3"/>
    <w:rsid w:val="00AE40DE"/>
    <w:rsid w:val="00AE41A1"/>
    <w:rsid w:val="00AE5D1C"/>
    <w:rsid w:val="00AE5F74"/>
    <w:rsid w:val="00AE6A15"/>
    <w:rsid w:val="00AE78D9"/>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580"/>
    <w:rsid w:val="00AF59B7"/>
    <w:rsid w:val="00AF5D90"/>
    <w:rsid w:val="00AF6467"/>
    <w:rsid w:val="00AF6A76"/>
    <w:rsid w:val="00AF6ADF"/>
    <w:rsid w:val="00AF6DD1"/>
    <w:rsid w:val="00AF6F3C"/>
    <w:rsid w:val="00B005EF"/>
    <w:rsid w:val="00B00775"/>
    <w:rsid w:val="00B00CAB"/>
    <w:rsid w:val="00B011F0"/>
    <w:rsid w:val="00B01368"/>
    <w:rsid w:val="00B013C8"/>
    <w:rsid w:val="00B01755"/>
    <w:rsid w:val="00B01CC3"/>
    <w:rsid w:val="00B0213C"/>
    <w:rsid w:val="00B024DF"/>
    <w:rsid w:val="00B02575"/>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47D"/>
    <w:rsid w:val="00B07689"/>
    <w:rsid w:val="00B077C6"/>
    <w:rsid w:val="00B07D45"/>
    <w:rsid w:val="00B07D80"/>
    <w:rsid w:val="00B103A2"/>
    <w:rsid w:val="00B1054E"/>
    <w:rsid w:val="00B105BD"/>
    <w:rsid w:val="00B1092E"/>
    <w:rsid w:val="00B109DC"/>
    <w:rsid w:val="00B10C9C"/>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61A"/>
    <w:rsid w:val="00B14891"/>
    <w:rsid w:val="00B14E52"/>
    <w:rsid w:val="00B1520F"/>
    <w:rsid w:val="00B152B6"/>
    <w:rsid w:val="00B1557D"/>
    <w:rsid w:val="00B1598F"/>
    <w:rsid w:val="00B15A16"/>
    <w:rsid w:val="00B15C0E"/>
    <w:rsid w:val="00B15C31"/>
    <w:rsid w:val="00B15CD9"/>
    <w:rsid w:val="00B1636D"/>
    <w:rsid w:val="00B167A5"/>
    <w:rsid w:val="00B16B54"/>
    <w:rsid w:val="00B16E6B"/>
    <w:rsid w:val="00B17182"/>
    <w:rsid w:val="00B17841"/>
    <w:rsid w:val="00B17E83"/>
    <w:rsid w:val="00B212E2"/>
    <w:rsid w:val="00B2195F"/>
    <w:rsid w:val="00B219BE"/>
    <w:rsid w:val="00B21CB6"/>
    <w:rsid w:val="00B2218E"/>
    <w:rsid w:val="00B22818"/>
    <w:rsid w:val="00B22F46"/>
    <w:rsid w:val="00B23588"/>
    <w:rsid w:val="00B23AA6"/>
    <w:rsid w:val="00B24078"/>
    <w:rsid w:val="00B2437D"/>
    <w:rsid w:val="00B25679"/>
    <w:rsid w:val="00B25913"/>
    <w:rsid w:val="00B259E2"/>
    <w:rsid w:val="00B26289"/>
    <w:rsid w:val="00B2654C"/>
    <w:rsid w:val="00B27174"/>
    <w:rsid w:val="00B2719C"/>
    <w:rsid w:val="00B271BC"/>
    <w:rsid w:val="00B27235"/>
    <w:rsid w:val="00B27448"/>
    <w:rsid w:val="00B30396"/>
    <w:rsid w:val="00B30452"/>
    <w:rsid w:val="00B30F0E"/>
    <w:rsid w:val="00B30F91"/>
    <w:rsid w:val="00B30F98"/>
    <w:rsid w:val="00B310E5"/>
    <w:rsid w:val="00B332ED"/>
    <w:rsid w:val="00B342AA"/>
    <w:rsid w:val="00B34321"/>
    <w:rsid w:val="00B343A6"/>
    <w:rsid w:val="00B347ED"/>
    <w:rsid w:val="00B34B0F"/>
    <w:rsid w:val="00B34CF0"/>
    <w:rsid w:val="00B35410"/>
    <w:rsid w:val="00B3622B"/>
    <w:rsid w:val="00B36624"/>
    <w:rsid w:val="00B36977"/>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50D9"/>
    <w:rsid w:val="00B55617"/>
    <w:rsid w:val="00B55957"/>
    <w:rsid w:val="00B55AC1"/>
    <w:rsid w:val="00B562EE"/>
    <w:rsid w:val="00B57510"/>
    <w:rsid w:val="00B57A7F"/>
    <w:rsid w:val="00B6073C"/>
    <w:rsid w:val="00B607B3"/>
    <w:rsid w:val="00B614AA"/>
    <w:rsid w:val="00B615BC"/>
    <w:rsid w:val="00B615CA"/>
    <w:rsid w:val="00B61CF5"/>
    <w:rsid w:val="00B61ED3"/>
    <w:rsid w:val="00B62672"/>
    <w:rsid w:val="00B6274D"/>
    <w:rsid w:val="00B62AA6"/>
    <w:rsid w:val="00B633FF"/>
    <w:rsid w:val="00B6389D"/>
    <w:rsid w:val="00B63C7F"/>
    <w:rsid w:val="00B646B7"/>
    <w:rsid w:val="00B64800"/>
    <w:rsid w:val="00B6493C"/>
    <w:rsid w:val="00B65429"/>
    <w:rsid w:val="00B65967"/>
    <w:rsid w:val="00B65AF7"/>
    <w:rsid w:val="00B6619F"/>
    <w:rsid w:val="00B66505"/>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733"/>
    <w:rsid w:val="00B75924"/>
    <w:rsid w:val="00B75CA2"/>
    <w:rsid w:val="00B75DC3"/>
    <w:rsid w:val="00B763E6"/>
    <w:rsid w:val="00B765A8"/>
    <w:rsid w:val="00B7688B"/>
    <w:rsid w:val="00B77334"/>
    <w:rsid w:val="00B77640"/>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AE9"/>
    <w:rsid w:val="00B84A9E"/>
    <w:rsid w:val="00B84D60"/>
    <w:rsid w:val="00B84F66"/>
    <w:rsid w:val="00B85573"/>
    <w:rsid w:val="00B85CC0"/>
    <w:rsid w:val="00B85E22"/>
    <w:rsid w:val="00B86294"/>
    <w:rsid w:val="00B866E4"/>
    <w:rsid w:val="00B86859"/>
    <w:rsid w:val="00B878C1"/>
    <w:rsid w:val="00B8794A"/>
    <w:rsid w:val="00B879A0"/>
    <w:rsid w:val="00B87C3E"/>
    <w:rsid w:val="00B87D3C"/>
    <w:rsid w:val="00B903D6"/>
    <w:rsid w:val="00B90BEF"/>
    <w:rsid w:val="00B90CF9"/>
    <w:rsid w:val="00B911A2"/>
    <w:rsid w:val="00B916C3"/>
    <w:rsid w:val="00B91DAC"/>
    <w:rsid w:val="00B92199"/>
    <w:rsid w:val="00B92245"/>
    <w:rsid w:val="00B923F0"/>
    <w:rsid w:val="00B92B04"/>
    <w:rsid w:val="00B931C7"/>
    <w:rsid w:val="00B932CE"/>
    <w:rsid w:val="00B949C8"/>
    <w:rsid w:val="00B94B04"/>
    <w:rsid w:val="00B94BA6"/>
    <w:rsid w:val="00B94DE5"/>
    <w:rsid w:val="00B95536"/>
    <w:rsid w:val="00B956C7"/>
    <w:rsid w:val="00B9570D"/>
    <w:rsid w:val="00B95878"/>
    <w:rsid w:val="00B95E83"/>
    <w:rsid w:val="00B965CC"/>
    <w:rsid w:val="00B96F19"/>
    <w:rsid w:val="00B97211"/>
    <w:rsid w:val="00B9778F"/>
    <w:rsid w:val="00B9790D"/>
    <w:rsid w:val="00B97ABB"/>
    <w:rsid w:val="00B97E3C"/>
    <w:rsid w:val="00BA03B1"/>
    <w:rsid w:val="00BA0F1D"/>
    <w:rsid w:val="00BA1172"/>
    <w:rsid w:val="00BA14B8"/>
    <w:rsid w:val="00BA14D7"/>
    <w:rsid w:val="00BA1545"/>
    <w:rsid w:val="00BA1D8F"/>
    <w:rsid w:val="00BA2709"/>
    <w:rsid w:val="00BA2E97"/>
    <w:rsid w:val="00BA31FD"/>
    <w:rsid w:val="00BA33D2"/>
    <w:rsid w:val="00BA3458"/>
    <w:rsid w:val="00BA427F"/>
    <w:rsid w:val="00BA44FA"/>
    <w:rsid w:val="00BA4756"/>
    <w:rsid w:val="00BA4C85"/>
    <w:rsid w:val="00BA4CC3"/>
    <w:rsid w:val="00BA58B0"/>
    <w:rsid w:val="00BA61D7"/>
    <w:rsid w:val="00BA6E9D"/>
    <w:rsid w:val="00BA7301"/>
    <w:rsid w:val="00BA78F1"/>
    <w:rsid w:val="00BA7CD3"/>
    <w:rsid w:val="00BA7F3E"/>
    <w:rsid w:val="00BA7FD4"/>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F8E"/>
    <w:rsid w:val="00BB711E"/>
    <w:rsid w:val="00BB7506"/>
    <w:rsid w:val="00BB7C57"/>
    <w:rsid w:val="00BB7C6D"/>
    <w:rsid w:val="00BB7C75"/>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801"/>
    <w:rsid w:val="00BD1E41"/>
    <w:rsid w:val="00BD1ED6"/>
    <w:rsid w:val="00BD2D48"/>
    <w:rsid w:val="00BD3BCE"/>
    <w:rsid w:val="00BD3FE6"/>
    <w:rsid w:val="00BD444D"/>
    <w:rsid w:val="00BD460E"/>
    <w:rsid w:val="00BD4713"/>
    <w:rsid w:val="00BD4A7D"/>
    <w:rsid w:val="00BD518E"/>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F29"/>
    <w:rsid w:val="00BE595F"/>
    <w:rsid w:val="00BE65FB"/>
    <w:rsid w:val="00BE697D"/>
    <w:rsid w:val="00BE6EA9"/>
    <w:rsid w:val="00BE6FBC"/>
    <w:rsid w:val="00BE7084"/>
    <w:rsid w:val="00BE7226"/>
    <w:rsid w:val="00BE7798"/>
    <w:rsid w:val="00BE7ACA"/>
    <w:rsid w:val="00BE7F59"/>
    <w:rsid w:val="00BF04CA"/>
    <w:rsid w:val="00BF07D5"/>
    <w:rsid w:val="00BF0BD4"/>
    <w:rsid w:val="00BF0F27"/>
    <w:rsid w:val="00BF1215"/>
    <w:rsid w:val="00BF139A"/>
    <w:rsid w:val="00BF13DC"/>
    <w:rsid w:val="00BF1553"/>
    <w:rsid w:val="00BF1595"/>
    <w:rsid w:val="00BF1C21"/>
    <w:rsid w:val="00BF1EDB"/>
    <w:rsid w:val="00BF2B17"/>
    <w:rsid w:val="00BF2DE9"/>
    <w:rsid w:val="00BF3561"/>
    <w:rsid w:val="00BF47C2"/>
    <w:rsid w:val="00BF4B9F"/>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AA5"/>
    <w:rsid w:val="00C00ADF"/>
    <w:rsid w:val="00C0128D"/>
    <w:rsid w:val="00C017EA"/>
    <w:rsid w:val="00C028C3"/>
    <w:rsid w:val="00C02B7E"/>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FEF"/>
    <w:rsid w:val="00C1104E"/>
    <w:rsid w:val="00C124A9"/>
    <w:rsid w:val="00C1288D"/>
    <w:rsid w:val="00C129EB"/>
    <w:rsid w:val="00C12A6B"/>
    <w:rsid w:val="00C12ADC"/>
    <w:rsid w:val="00C13056"/>
    <w:rsid w:val="00C13120"/>
    <w:rsid w:val="00C13721"/>
    <w:rsid w:val="00C13CF7"/>
    <w:rsid w:val="00C13DBE"/>
    <w:rsid w:val="00C13F7D"/>
    <w:rsid w:val="00C14106"/>
    <w:rsid w:val="00C147AB"/>
    <w:rsid w:val="00C15575"/>
    <w:rsid w:val="00C155C6"/>
    <w:rsid w:val="00C16473"/>
    <w:rsid w:val="00C166A7"/>
    <w:rsid w:val="00C16D9B"/>
    <w:rsid w:val="00C16E1B"/>
    <w:rsid w:val="00C16EF3"/>
    <w:rsid w:val="00C17387"/>
    <w:rsid w:val="00C1776D"/>
    <w:rsid w:val="00C177FD"/>
    <w:rsid w:val="00C17910"/>
    <w:rsid w:val="00C17CE9"/>
    <w:rsid w:val="00C20143"/>
    <w:rsid w:val="00C207A8"/>
    <w:rsid w:val="00C20C26"/>
    <w:rsid w:val="00C20C82"/>
    <w:rsid w:val="00C215AE"/>
    <w:rsid w:val="00C21BBB"/>
    <w:rsid w:val="00C21CD2"/>
    <w:rsid w:val="00C21D5D"/>
    <w:rsid w:val="00C21DAC"/>
    <w:rsid w:val="00C21E04"/>
    <w:rsid w:val="00C225AA"/>
    <w:rsid w:val="00C2274F"/>
    <w:rsid w:val="00C22B8D"/>
    <w:rsid w:val="00C22DB6"/>
    <w:rsid w:val="00C22E5F"/>
    <w:rsid w:val="00C22E9E"/>
    <w:rsid w:val="00C22EEB"/>
    <w:rsid w:val="00C23082"/>
    <w:rsid w:val="00C232B6"/>
    <w:rsid w:val="00C235C2"/>
    <w:rsid w:val="00C238BD"/>
    <w:rsid w:val="00C23F9F"/>
    <w:rsid w:val="00C23FD2"/>
    <w:rsid w:val="00C241E5"/>
    <w:rsid w:val="00C24A50"/>
    <w:rsid w:val="00C24E5C"/>
    <w:rsid w:val="00C25C1E"/>
    <w:rsid w:val="00C267F2"/>
    <w:rsid w:val="00C26EFB"/>
    <w:rsid w:val="00C27022"/>
    <w:rsid w:val="00C270E9"/>
    <w:rsid w:val="00C275CE"/>
    <w:rsid w:val="00C2767A"/>
    <w:rsid w:val="00C27ABE"/>
    <w:rsid w:val="00C301BB"/>
    <w:rsid w:val="00C304BA"/>
    <w:rsid w:val="00C311D2"/>
    <w:rsid w:val="00C318CD"/>
    <w:rsid w:val="00C31A9D"/>
    <w:rsid w:val="00C31B02"/>
    <w:rsid w:val="00C31FE0"/>
    <w:rsid w:val="00C31FEB"/>
    <w:rsid w:val="00C32DD1"/>
    <w:rsid w:val="00C330F2"/>
    <w:rsid w:val="00C33336"/>
    <w:rsid w:val="00C33782"/>
    <w:rsid w:val="00C3379C"/>
    <w:rsid w:val="00C3383E"/>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88C"/>
    <w:rsid w:val="00C43C4A"/>
    <w:rsid w:val="00C443D1"/>
    <w:rsid w:val="00C446B2"/>
    <w:rsid w:val="00C45400"/>
    <w:rsid w:val="00C458C0"/>
    <w:rsid w:val="00C46031"/>
    <w:rsid w:val="00C4614F"/>
    <w:rsid w:val="00C46392"/>
    <w:rsid w:val="00C46B4C"/>
    <w:rsid w:val="00C46F33"/>
    <w:rsid w:val="00C47409"/>
    <w:rsid w:val="00C476D6"/>
    <w:rsid w:val="00C478D4"/>
    <w:rsid w:val="00C47DB8"/>
    <w:rsid w:val="00C501A2"/>
    <w:rsid w:val="00C5128E"/>
    <w:rsid w:val="00C513C2"/>
    <w:rsid w:val="00C52565"/>
    <w:rsid w:val="00C52A87"/>
    <w:rsid w:val="00C52DA2"/>
    <w:rsid w:val="00C531AE"/>
    <w:rsid w:val="00C53679"/>
    <w:rsid w:val="00C53F30"/>
    <w:rsid w:val="00C5405C"/>
    <w:rsid w:val="00C543DC"/>
    <w:rsid w:val="00C54A67"/>
    <w:rsid w:val="00C54B02"/>
    <w:rsid w:val="00C54C28"/>
    <w:rsid w:val="00C5527C"/>
    <w:rsid w:val="00C559BE"/>
    <w:rsid w:val="00C5623E"/>
    <w:rsid w:val="00C5644D"/>
    <w:rsid w:val="00C5694C"/>
    <w:rsid w:val="00C569A2"/>
    <w:rsid w:val="00C56A7D"/>
    <w:rsid w:val="00C56AA5"/>
    <w:rsid w:val="00C56AA8"/>
    <w:rsid w:val="00C56C67"/>
    <w:rsid w:val="00C56D7A"/>
    <w:rsid w:val="00C56DEB"/>
    <w:rsid w:val="00C56FE8"/>
    <w:rsid w:val="00C5753F"/>
    <w:rsid w:val="00C5764C"/>
    <w:rsid w:val="00C57D8E"/>
    <w:rsid w:val="00C60B4A"/>
    <w:rsid w:val="00C60B8A"/>
    <w:rsid w:val="00C60CDD"/>
    <w:rsid w:val="00C61600"/>
    <w:rsid w:val="00C61A9D"/>
    <w:rsid w:val="00C61C7A"/>
    <w:rsid w:val="00C628AB"/>
    <w:rsid w:val="00C62CCB"/>
    <w:rsid w:val="00C62D24"/>
    <w:rsid w:val="00C63091"/>
    <w:rsid w:val="00C63153"/>
    <w:rsid w:val="00C6335E"/>
    <w:rsid w:val="00C6379D"/>
    <w:rsid w:val="00C63816"/>
    <w:rsid w:val="00C63D87"/>
    <w:rsid w:val="00C646D8"/>
    <w:rsid w:val="00C65430"/>
    <w:rsid w:val="00C65C25"/>
    <w:rsid w:val="00C6698E"/>
    <w:rsid w:val="00C66B14"/>
    <w:rsid w:val="00C67163"/>
    <w:rsid w:val="00C673E3"/>
    <w:rsid w:val="00C67782"/>
    <w:rsid w:val="00C67BA9"/>
    <w:rsid w:val="00C67C46"/>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44B4"/>
    <w:rsid w:val="00C74595"/>
    <w:rsid w:val="00C747D8"/>
    <w:rsid w:val="00C748F2"/>
    <w:rsid w:val="00C74EC5"/>
    <w:rsid w:val="00C75A17"/>
    <w:rsid w:val="00C75CF8"/>
    <w:rsid w:val="00C75FA2"/>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B67"/>
    <w:rsid w:val="00C8609F"/>
    <w:rsid w:val="00C86341"/>
    <w:rsid w:val="00C869D9"/>
    <w:rsid w:val="00C86F36"/>
    <w:rsid w:val="00C8764E"/>
    <w:rsid w:val="00C8766A"/>
    <w:rsid w:val="00C87C16"/>
    <w:rsid w:val="00C900E1"/>
    <w:rsid w:val="00C903E1"/>
    <w:rsid w:val="00C90544"/>
    <w:rsid w:val="00C908CD"/>
    <w:rsid w:val="00C90D51"/>
    <w:rsid w:val="00C91554"/>
    <w:rsid w:val="00C92519"/>
    <w:rsid w:val="00C92582"/>
    <w:rsid w:val="00C92584"/>
    <w:rsid w:val="00C92683"/>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A8C"/>
    <w:rsid w:val="00CA2B3E"/>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3A"/>
    <w:rsid w:val="00CB33F4"/>
    <w:rsid w:val="00CB3AC4"/>
    <w:rsid w:val="00CB3E5E"/>
    <w:rsid w:val="00CB3F45"/>
    <w:rsid w:val="00CB4523"/>
    <w:rsid w:val="00CB4715"/>
    <w:rsid w:val="00CB4FA2"/>
    <w:rsid w:val="00CB541F"/>
    <w:rsid w:val="00CB59CE"/>
    <w:rsid w:val="00CB5B8C"/>
    <w:rsid w:val="00CB5DA1"/>
    <w:rsid w:val="00CB5DDA"/>
    <w:rsid w:val="00CB5E8B"/>
    <w:rsid w:val="00CB639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2E15"/>
    <w:rsid w:val="00CC31E8"/>
    <w:rsid w:val="00CC3CF0"/>
    <w:rsid w:val="00CC3E11"/>
    <w:rsid w:val="00CC43DD"/>
    <w:rsid w:val="00CC4CA6"/>
    <w:rsid w:val="00CC4E09"/>
    <w:rsid w:val="00CC50D4"/>
    <w:rsid w:val="00CC5D2D"/>
    <w:rsid w:val="00CC66E4"/>
    <w:rsid w:val="00CC6E83"/>
    <w:rsid w:val="00CC71EA"/>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73E"/>
    <w:rsid w:val="00CD4B51"/>
    <w:rsid w:val="00CD4C34"/>
    <w:rsid w:val="00CD56CB"/>
    <w:rsid w:val="00CD5B15"/>
    <w:rsid w:val="00CD632B"/>
    <w:rsid w:val="00CD6A41"/>
    <w:rsid w:val="00CD6FAE"/>
    <w:rsid w:val="00CD741F"/>
    <w:rsid w:val="00CD77AF"/>
    <w:rsid w:val="00CE0647"/>
    <w:rsid w:val="00CE08F5"/>
    <w:rsid w:val="00CE0912"/>
    <w:rsid w:val="00CE0ACE"/>
    <w:rsid w:val="00CE319E"/>
    <w:rsid w:val="00CE37B6"/>
    <w:rsid w:val="00CE3E5D"/>
    <w:rsid w:val="00CE3F5E"/>
    <w:rsid w:val="00CE4172"/>
    <w:rsid w:val="00CE487F"/>
    <w:rsid w:val="00CE48C5"/>
    <w:rsid w:val="00CE4DC2"/>
    <w:rsid w:val="00CE4F24"/>
    <w:rsid w:val="00CE535E"/>
    <w:rsid w:val="00CE5443"/>
    <w:rsid w:val="00CE5BAC"/>
    <w:rsid w:val="00CE5FDB"/>
    <w:rsid w:val="00CE60F6"/>
    <w:rsid w:val="00CE61F2"/>
    <w:rsid w:val="00CE742D"/>
    <w:rsid w:val="00CE7432"/>
    <w:rsid w:val="00CE7FF5"/>
    <w:rsid w:val="00CF0B54"/>
    <w:rsid w:val="00CF0F39"/>
    <w:rsid w:val="00CF15D1"/>
    <w:rsid w:val="00CF2B61"/>
    <w:rsid w:val="00CF2D9B"/>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10"/>
    <w:rsid w:val="00D05A7D"/>
    <w:rsid w:val="00D06057"/>
    <w:rsid w:val="00D0623B"/>
    <w:rsid w:val="00D066A5"/>
    <w:rsid w:val="00D06A38"/>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D4A"/>
    <w:rsid w:val="00D11ED1"/>
    <w:rsid w:val="00D12DC9"/>
    <w:rsid w:val="00D13188"/>
    <w:rsid w:val="00D131BF"/>
    <w:rsid w:val="00D1385E"/>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C1E"/>
    <w:rsid w:val="00D22C65"/>
    <w:rsid w:val="00D22F37"/>
    <w:rsid w:val="00D23446"/>
    <w:rsid w:val="00D23AF7"/>
    <w:rsid w:val="00D23C0A"/>
    <w:rsid w:val="00D241EC"/>
    <w:rsid w:val="00D242E4"/>
    <w:rsid w:val="00D243BA"/>
    <w:rsid w:val="00D25003"/>
    <w:rsid w:val="00D25769"/>
    <w:rsid w:val="00D25951"/>
    <w:rsid w:val="00D25BB6"/>
    <w:rsid w:val="00D26035"/>
    <w:rsid w:val="00D26488"/>
    <w:rsid w:val="00D264A5"/>
    <w:rsid w:val="00D26823"/>
    <w:rsid w:val="00D26BC1"/>
    <w:rsid w:val="00D27078"/>
    <w:rsid w:val="00D27196"/>
    <w:rsid w:val="00D274A0"/>
    <w:rsid w:val="00D275F2"/>
    <w:rsid w:val="00D304D0"/>
    <w:rsid w:val="00D305E5"/>
    <w:rsid w:val="00D30C85"/>
    <w:rsid w:val="00D30C89"/>
    <w:rsid w:val="00D30F37"/>
    <w:rsid w:val="00D31993"/>
    <w:rsid w:val="00D319F3"/>
    <w:rsid w:val="00D31A1D"/>
    <w:rsid w:val="00D32074"/>
    <w:rsid w:val="00D32184"/>
    <w:rsid w:val="00D322FC"/>
    <w:rsid w:val="00D3264A"/>
    <w:rsid w:val="00D3286A"/>
    <w:rsid w:val="00D3287B"/>
    <w:rsid w:val="00D32A63"/>
    <w:rsid w:val="00D33623"/>
    <w:rsid w:val="00D337CE"/>
    <w:rsid w:val="00D341BC"/>
    <w:rsid w:val="00D34C43"/>
    <w:rsid w:val="00D350C8"/>
    <w:rsid w:val="00D35887"/>
    <w:rsid w:val="00D3672D"/>
    <w:rsid w:val="00D36747"/>
    <w:rsid w:val="00D36FF9"/>
    <w:rsid w:val="00D3732A"/>
    <w:rsid w:val="00D3757A"/>
    <w:rsid w:val="00D376A9"/>
    <w:rsid w:val="00D37823"/>
    <w:rsid w:val="00D37B47"/>
    <w:rsid w:val="00D400FA"/>
    <w:rsid w:val="00D404F4"/>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FA9"/>
    <w:rsid w:val="00D4541B"/>
    <w:rsid w:val="00D4586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1F7E"/>
    <w:rsid w:val="00D532C2"/>
    <w:rsid w:val="00D53782"/>
    <w:rsid w:val="00D5387B"/>
    <w:rsid w:val="00D538F5"/>
    <w:rsid w:val="00D53C57"/>
    <w:rsid w:val="00D541D8"/>
    <w:rsid w:val="00D54AE0"/>
    <w:rsid w:val="00D54DDE"/>
    <w:rsid w:val="00D5597A"/>
    <w:rsid w:val="00D55A5C"/>
    <w:rsid w:val="00D55D6F"/>
    <w:rsid w:val="00D55F0F"/>
    <w:rsid w:val="00D560A0"/>
    <w:rsid w:val="00D5631A"/>
    <w:rsid w:val="00D5647E"/>
    <w:rsid w:val="00D564E3"/>
    <w:rsid w:val="00D56597"/>
    <w:rsid w:val="00D57815"/>
    <w:rsid w:val="00D57C61"/>
    <w:rsid w:val="00D57FDB"/>
    <w:rsid w:val="00D60E56"/>
    <w:rsid w:val="00D60E65"/>
    <w:rsid w:val="00D60ED1"/>
    <w:rsid w:val="00D61047"/>
    <w:rsid w:val="00D614DB"/>
    <w:rsid w:val="00D61B25"/>
    <w:rsid w:val="00D61F9F"/>
    <w:rsid w:val="00D6202F"/>
    <w:rsid w:val="00D6253F"/>
    <w:rsid w:val="00D63059"/>
    <w:rsid w:val="00D63FA9"/>
    <w:rsid w:val="00D641CE"/>
    <w:rsid w:val="00D6428E"/>
    <w:rsid w:val="00D6456B"/>
    <w:rsid w:val="00D64BE9"/>
    <w:rsid w:val="00D64C5A"/>
    <w:rsid w:val="00D65274"/>
    <w:rsid w:val="00D65494"/>
    <w:rsid w:val="00D659EB"/>
    <w:rsid w:val="00D65A35"/>
    <w:rsid w:val="00D65CAE"/>
    <w:rsid w:val="00D65E58"/>
    <w:rsid w:val="00D660FF"/>
    <w:rsid w:val="00D6679A"/>
    <w:rsid w:val="00D674C0"/>
    <w:rsid w:val="00D67A4F"/>
    <w:rsid w:val="00D67B7E"/>
    <w:rsid w:val="00D67BD9"/>
    <w:rsid w:val="00D70455"/>
    <w:rsid w:val="00D704C9"/>
    <w:rsid w:val="00D70698"/>
    <w:rsid w:val="00D70720"/>
    <w:rsid w:val="00D70E01"/>
    <w:rsid w:val="00D70EDA"/>
    <w:rsid w:val="00D7119A"/>
    <w:rsid w:val="00D71975"/>
    <w:rsid w:val="00D71A26"/>
    <w:rsid w:val="00D71C30"/>
    <w:rsid w:val="00D722DC"/>
    <w:rsid w:val="00D7268A"/>
    <w:rsid w:val="00D72CF9"/>
    <w:rsid w:val="00D72EDF"/>
    <w:rsid w:val="00D7313E"/>
    <w:rsid w:val="00D73B59"/>
    <w:rsid w:val="00D73E05"/>
    <w:rsid w:val="00D74617"/>
    <w:rsid w:val="00D74E3D"/>
    <w:rsid w:val="00D74FEE"/>
    <w:rsid w:val="00D7510E"/>
    <w:rsid w:val="00D75F04"/>
    <w:rsid w:val="00D76031"/>
    <w:rsid w:val="00D7638C"/>
    <w:rsid w:val="00D76518"/>
    <w:rsid w:val="00D76569"/>
    <w:rsid w:val="00D765F7"/>
    <w:rsid w:val="00D7696F"/>
    <w:rsid w:val="00D76D8E"/>
    <w:rsid w:val="00D77426"/>
    <w:rsid w:val="00D777C7"/>
    <w:rsid w:val="00D77CE6"/>
    <w:rsid w:val="00D77CF0"/>
    <w:rsid w:val="00D77EED"/>
    <w:rsid w:val="00D8033D"/>
    <w:rsid w:val="00D804C8"/>
    <w:rsid w:val="00D80791"/>
    <w:rsid w:val="00D812D5"/>
    <w:rsid w:val="00D8212A"/>
    <w:rsid w:val="00D82264"/>
    <w:rsid w:val="00D8231B"/>
    <w:rsid w:val="00D826BB"/>
    <w:rsid w:val="00D829E7"/>
    <w:rsid w:val="00D82E50"/>
    <w:rsid w:val="00D82FFF"/>
    <w:rsid w:val="00D832B5"/>
    <w:rsid w:val="00D8331A"/>
    <w:rsid w:val="00D83C64"/>
    <w:rsid w:val="00D83F09"/>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EBE"/>
    <w:rsid w:val="00DA5408"/>
    <w:rsid w:val="00DA5486"/>
    <w:rsid w:val="00DA554C"/>
    <w:rsid w:val="00DA5637"/>
    <w:rsid w:val="00DA5A66"/>
    <w:rsid w:val="00DA61E8"/>
    <w:rsid w:val="00DA7370"/>
    <w:rsid w:val="00DA7DA1"/>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739"/>
    <w:rsid w:val="00DB4D82"/>
    <w:rsid w:val="00DB4DE4"/>
    <w:rsid w:val="00DB5356"/>
    <w:rsid w:val="00DB5374"/>
    <w:rsid w:val="00DB5A50"/>
    <w:rsid w:val="00DB5AB6"/>
    <w:rsid w:val="00DB5C73"/>
    <w:rsid w:val="00DB5E6F"/>
    <w:rsid w:val="00DB649E"/>
    <w:rsid w:val="00DB6A19"/>
    <w:rsid w:val="00DB71B4"/>
    <w:rsid w:val="00DB73B2"/>
    <w:rsid w:val="00DB7B54"/>
    <w:rsid w:val="00DB7E92"/>
    <w:rsid w:val="00DC009C"/>
    <w:rsid w:val="00DC06FA"/>
    <w:rsid w:val="00DC0AC3"/>
    <w:rsid w:val="00DC0E10"/>
    <w:rsid w:val="00DC1030"/>
    <w:rsid w:val="00DC1CC5"/>
    <w:rsid w:val="00DC2162"/>
    <w:rsid w:val="00DC2384"/>
    <w:rsid w:val="00DC2600"/>
    <w:rsid w:val="00DC26AC"/>
    <w:rsid w:val="00DC292E"/>
    <w:rsid w:val="00DC2E0A"/>
    <w:rsid w:val="00DC2F38"/>
    <w:rsid w:val="00DC35B7"/>
    <w:rsid w:val="00DC36AD"/>
    <w:rsid w:val="00DC3F39"/>
    <w:rsid w:val="00DC4255"/>
    <w:rsid w:val="00DC42F3"/>
    <w:rsid w:val="00DC513A"/>
    <w:rsid w:val="00DC54A3"/>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197"/>
    <w:rsid w:val="00DD12FD"/>
    <w:rsid w:val="00DD17B5"/>
    <w:rsid w:val="00DD239F"/>
    <w:rsid w:val="00DD2CED"/>
    <w:rsid w:val="00DD32F4"/>
    <w:rsid w:val="00DD3623"/>
    <w:rsid w:val="00DD38E8"/>
    <w:rsid w:val="00DD469E"/>
    <w:rsid w:val="00DD47E7"/>
    <w:rsid w:val="00DD4F61"/>
    <w:rsid w:val="00DD5414"/>
    <w:rsid w:val="00DD5ACB"/>
    <w:rsid w:val="00DD6547"/>
    <w:rsid w:val="00DD6D94"/>
    <w:rsid w:val="00DD70A3"/>
    <w:rsid w:val="00DD7221"/>
    <w:rsid w:val="00DD77A4"/>
    <w:rsid w:val="00DD7A3D"/>
    <w:rsid w:val="00DE1EA3"/>
    <w:rsid w:val="00DE2836"/>
    <w:rsid w:val="00DE2996"/>
    <w:rsid w:val="00DE2DD1"/>
    <w:rsid w:val="00DE3568"/>
    <w:rsid w:val="00DE3846"/>
    <w:rsid w:val="00DE3CCA"/>
    <w:rsid w:val="00DE3D1F"/>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45C"/>
    <w:rsid w:val="00DF18B8"/>
    <w:rsid w:val="00DF1D28"/>
    <w:rsid w:val="00DF1E42"/>
    <w:rsid w:val="00DF2CF8"/>
    <w:rsid w:val="00DF2E95"/>
    <w:rsid w:val="00DF36DC"/>
    <w:rsid w:val="00DF3B37"/>
    <w:rsid w:val="00DF4034"/>
    <w:rsid w:val="00DF4596"/>
    <w:rsid w:val="00DF4DF5"/>
    <w:rsid w:val="00DF4EDE"/>
    <w:rsid w:val="00DF52AF"/>
    <w:rsid w:val="00DF5800"/>
    <w:rsid w:val="00DF61E1"/>
    <w:rsid w:val="00DF6695"/>
    <w:rsid w:val="00DF6EA5"/>
    <w:rsid w:val="00DF796D"/>
    <w:rsid w:val="00DF7A33"/>
    <w:rsid w:val="00DF7DC5"/>
    <w:rsid w:val="00DF7F52"/>
    <w:rsid w:val="00E00907"/>
    <w:rsid w:val="00E00C98"/>
    <w:rsid w:val="00E00D39"/>
    <w:rsid w:val="00E0151F"/>
    <w:rsid w:val="00E0163A"/>
    <w:rsid w:val="00E01FEB"/>
    <w:rsid w:val="00E022C0"/>
    <w:rsid w:val="00E023E7"/>
    <w:rsid w:val="00E02508"/>
    <w:rsid w:val="00E02D6C"/>
    <w:rsid w:val="00E02FF2"/>
    <w:rsid w:val="00E0375E"/>
    <w:rsid w:val="00E0378C"/>
    <w:rsid w:val="00E039E9"/>
    <w:rsid w:val="00E0424C"/>
    <w:rsid w:val="00E0464D"/>
    <w:rsid w:val="00E051AF"/>
    <w:rsid w:val="00E06724"/>
    <w:rsid w:val="00E06CE5"/>
    <w:rsid w:val="00E06EF2"/>
    <w:rsid w:val="00E0754A"/>
    <w:rsid w:val="00E07C65"/>
    <w:rsid w:val="00E07D84"/>
    <w:rsid w:val="00E104FB"/>
    <w:rsid w:val="00E10CAF"/>
    <w:rsid w:val="00E1114F"/>
    <w:rsid w:val="00E11265"/>
    <w:rsid w:val="00E114F1"/>
    <w:rsid w:val="00E118A5"/>
    <w:rsid w:val="00E119B1"/>
    <w:rsid w:val="00E11DCD"/>
    <w:rsid w:val="00E11FF2"/>
    <w:rsid w:val="00E1209F"/>
    <w:rsid w:val="00E120E5"/>
    <w:rsid w:val="00E123E1"/>
    <w:rsid w:val="00E12551"/>
    <w:rsid w:val="00E128DF"/>
    <w:rsid w:val="00E1292A"/>
    <w:rsid w:val="00E135CB"/>
    <w:rsid w:val="00E1406B"/>
    <w:rsid w:val="00E14F14"/>
    <w:rsid w:val="00E15171"/>
    <w:rsid w:val="00E1525C"/>
    <w:rsid w:val="00E15758"/>
    <w:rsid w:val="00E15E9A"/>
    <w:rsid w:val="00E16FD0"/>
    <w:rsid w:val="00E17012"/>
    <w:rsid w:val="00E17645"/>
    <w:rsid w:val="00E17C73"/>
    <w:rsid w:val="00E2010E"/>
    <w:rsid w:val="00E20150"/>
    <w:rsid w:val="00E2096D"/>
    <w:rsid w:val="00E20A60"/>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296"/>
    <w:rsid w:val="00E25523"/>
    <w:rsid w:val="00E257DE"/>
    <w:rsid w:val="00E25B3D"/>
    <w:rsid w:val="00E25E4E"/>
    <w:rsid w:val="00E26442"/>
    <w:rsid w:val="00E26498"/>
    <w:rsid w:val="00E265F7"/>
    <w:rsid w:val="00E26887"/>
    <w:rsid w:val="00E26E42"/>
    <w:rsid w:val="00E2718B"/>
    <w:rsid w:val="00E27E2B"/>
    <w:rsid w:val="00E300C2"/>
    <w:rsid w:val="00E30519"/>
    <w:rsid w:val="00E31556"/>
    <w:rsid w:val="00E31EB8"/>
    <w:rsid w:val="00E32BD5"/>
    <w:rsid w:val="00E32CFE"/>
    <w:rsid w:val="00E334C8"/>
    <w:rsid w:val="00E34179"/>
    <w:rsid w:val="00E344F5"/>
    <w:rsid w:val="00E34706"/>
    <w:rsid w:val="00E34AC7"/>
    <w:rsid w:val="00E34AF0"/>
    <w:rsid w:val="00E35080"/>
    <w:rsid w:val="00E35754"/>
    <w:rsid w:val="00E35BD8"/>
    <w:rsid w:val="00E360B6"/>
    <w:rsid w:val="00E36370"/>
    <w:rsid w:val="00E36844"/>
    <w:rsid w:val="00E36A81"/>
    <w:rsid w:val="00E36E7E"/>
    <w:rsid w:val="00E401EE"/>
    <w:rsid w:val="00E41077"/>
    <w:rsid w:val="00E4138E"/>
    <w:rsid w:val="00E41951"/>
    <w:rsid w:val="00E4322C"/>
    <w:rsid w:val="00E43BB1"/>
    <w:rsid w:val="00E43EB4"/>
    <w:rsid w:val="00E43EEC"/>
    <w:rsid w:val="00E43F50"/>
    <w:rsid w:val="00E4422F"/>
    <w:rsid w:val="00E443A8"/>
    <w:rsid w:val="00E44840"/>
    <w:rsid w:val="00E44BB7"/>
    <w:rsid w:val="00E451A4"/>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98A"/>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581"/>
    <w:rsid w:val="00E62776"/>
    <w:rsid w:val="00E62A56"/>
    <w:rsid w:val="00E63361"/>
    <w:rsid w:val="00E63363"/>
    <w:rsid w:val="00E63D1E"/>
    <w:rsid w:val="00E63EB2"/>
    <w:rsid w:val="00E63EF0"/>
    <w:rsid w:val="00E64335"/>
    <w:rsid w:val="00E6463C"/>
    <w:rsid w:val="00E64B1A"/>
    <w:rsid w:val="00E64C46"/>
    <w:rsid w:val="00E64F59"/>
    <w:rsid w:val="00E6594D"/>
    <w:rsid w:val="00E65970"/>
    <w:rsid w:val="00E65BE3"/>
    <w:rsid w:val="00E665B5"/>
    <w:rsid w:val="00E67062"/>
    <w:rsid w:val="00E676B7"/>
    <w:rsid w:val="00E7152C"/>
    <w:rsid w:val="00E715EB"/>
    <w:rsid w:val="00E71F07"/>
    <w:rsid w:val="00E71F56"/>
    <w:rsid w:val="00E720D2"/>
    <w:rsid w:val="00E722A0"/>
    <w:rsid w:val="00E72C34"/>
    <w:rsid w:val="00E72EEF"/>
    <w:rsid w:val="00E74187"/>
    <w:rsid w:val="00E74BC1"/>
    <w:rsid w:val="00E75B65"/>
    <w:rsid w:val="00E76013"/>
    <w:rsid w:val="00E76BBC"/>
    <w:rsid w:val="00E76DAC"/>
    <w:rsid w:val="00E77991"/>
    <w:rsid w:val="00E77C09"/>
    <w:rsid w:val="00E80050"/>
    <w:rsid w:val="00E80546"/>
    <w:rsid w:val="00E80DD2"/>
    <w:rsid w:val="00E80E9A"/>
    <w:rsid w:val="00E80EB7"/>
    <w:rsid w:val="00E81422"/>
    <w:rsid w:val="00E8187C"/>
    <w:rsid w:val="00E81BB2"/>
    <w:rsid w:val="00E8213B"/>
    <w:rsid w:val="00E825A7"/>
    <w:rsid w:val="00E8279D"/>
    <w:rsid w:val="00E8348D"/>
    <w:rsid w:val="00E83833"/>
    <w:rsid w:val="00E83B8A"/>
    <w:rsid w:val="00E8528D"/>
    <w:rsid w:val="00E8553D"/>
    <w:rsid w:val="00E8593B"/>
    <w:rsid w:val="00E85EE2"/>
    <w:rsid w:val="00E864B9"/>
    <w:rsid w:val="00E86A79"/>
    <w:rsid w:val="00E86C38"/>
    <w:rsid w:val="00E8743A"/>
    <w:rsid w:val="00E87475"/>
    <w:rsid w:val="00E875AC"/>
    <w:rsid w:val="00E876BA"/>
    <w:rsid w:val="00E87B34"/>
    <w:rsid w:val="00E911EF"/>
    <w:rsid w:val="00E9186E"/>
    <w:rsid w:val="00E91B67"/>
    <w:rsid w:val="00E91F19"/>
    <w:rsid w:val="00E92BC2"/>
    <w:rsid w:val="00E9300D"/>
    <w:rsid w:val="00E936E8"/>
    <w:rsid w:val="00E93856"/>
    <w:rsid w:val="00E93A4A"/>
    <w:rsid w:val="00E94520"/>
    <w:rsid w:val="00E945C4"/>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A35"/>
    <w:rsid w:val="00EA44D4"/>
    <w:rsid w:val="00EA450C"/>
    <w:rsid w:val="00EA4658"/>
    <w:rsid w:val="00EA478B"/>
    <w:rsid w:val="00EA5230"/>
    <w:rsid w:val="00EA5896"/>
    <w:rsid w:val="00EA5A65"/>
    <w:rsid w:val="00EA6635"/>
    <w:rsid w:val="00EA6701"/>
    <w:rsid w:val="00EA6D2C"/>
    <w:rsid w:val="00EB00DF"/>
    <w:rsid w:val="00EB046A"/>
    <w:rsid w:val="00EB056C"/>
    <w:rsid w:val="00EB0831"/>
    <w:rsid w:val="00EB08F6"/>
    <w:rsid w:val="00EB0D2D"/>
    <w:rsid w:val="00EB0FFA"/>
    <w:rsid w:val="00EB1A18"/>
    <w:rsid w:val="00EB1C7F"/>
    <w:rsid w:val="00EB20F2"/>
    <w:rsid w:val="00EB2448"/>
    <w:rsid w:val="00EB2922"/>
    <w:rsid w:val="00EB31A7"/>
    <w:rsid w:val="00EB33CE"/>
    <w:rsid w:val="00EB3819"/>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E64"/>
    <w:rsid w:val="00EC3024"/>
    <w:rsid w:val="00EC327E"/>
    <w:rsid w:val="00EC3318"/>
    <w:rsid w:val="00EC3E3B"/>
    <w:rsid w:val="00EC4074"/>
    <w:rsid w:val="00EC4221"/>
    <w:rsid w:val="00EC4F56"/>
    <w:rsid w:val="00EC526A"/>
    <w:rsid w:val="00EC542F"/>
    <w:rsid w:val="00EC5691"/>
    <w:rsid w:val="00EC593D"/>
    <w:rsid w:val="00EC5B38"/>
    <w:rsid w:val="00EC5C44"/>
    <w:rsid w:val="00EC5D52"/>
    <w:rsid w:val="00EC5E81"/>
    <w:rsid w:val="00EC618F"/>
    <w:rsid w:val="00EC61A0"/>
    <w:rsid w:val="00EC62BB"/>
    <w:rsid w:val="00EC6393"/>
    <w:rsid w:val="00EC6B2B"/>
    <w:rsid w:val="00EC6C21"/>
    <w:rsid w:val="00EC7056"/>
    <w:rsid w:val="00EC7888"/>
    <w:rsid w:val="00EC788A"/>
    <w:rsid w:val="00EC7D33"/>
    <w:rsid w:val="00EC7E66"/>
    <w:rsid w:val="00EC7F32"/>
    <w:rsid w:val="00ED09A7"/>
    <w:rsid w:val="00ED0AC8"/>
    <w:rsid w:val="00ED0FA4"/>
    <w:rsid w:val="00ED10F7"/>
    <w:rsid w:val="00ED13D7"/>
    <w:rsid w:val="00ED1737"/>
    <w:rsid w:val="00ED1D33"/>
    <w:rsid w:val="00ED2B22"/>
    <w:rsid w:val="00ED3964"/>
    <w:rsid w:val="00ED529F"/>
    <w:rsid w:val="00ED5852"/>
    <w:rsid w:val="00ED5D01"/>
    <w:rsid w:val="00ED60C8"/>
    <w:rsid w:val="00ED62A5"/>
    <w:rsid w:val="00ED7672"/>
    <w:rsid w:val="00EE02A2"/>
    <w:rsid w:val="00EE0941"/>
    <w:rsid w:val="00EE1040"/>
    <w:rsid w:val="00EE1064"/>
    <w:rsid w:val="00EE1528"/>
    <w:rsid w:val="00EE1577"/>
    <w:rsid w:val="00EE1C8E"/>
    <w:rsid w:val="00EE1EED"/>
    <w:rsid w:val="00EE1F72"/>
    <w:rsid w:val="00EE2234"/>
    <w:rsid w:val="00EE23D7"/>
    <w:rsid w:val="00EE2E14"/>
    <w:rsid w:val="00EE330C"/>
    <w:rsid w:val="00EE34C4"/>
    <w:rsid w:val="00EE3F6E"/>
    <w:rsid w:val="00EE4A61"/>
    <w:rsid w:val="00EE58CB"/>
    <w:rsid w:val="00EE59A2"/>
    <w:rsid w:val="00EE5A2F"/>
    <w:rsid w:val="00EE5A36"/>
    <w:rsid w:val="00EE7E62"/>
    <w:rsid w:val="00EF02D7"/>
    <w:rsid w:val="00EF0336"/>
    <w:rsid w:val="00EF091A"/>
    <w:rsid w:val="00EF0BBA"/>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549"/>
    <w:rsid w:val="00EF7C64"/>
    <w:rsid w:val="00EF7FE9"/>
    <w:rsid w:val="00F003E4"/>
    <w:rsid w:val="00F008EB"/>
    <w:rsid w:val="00F008FB"/>
    <w:rsid w:val="00F015B9"/>
    <w:rsid w:val="00F01715"/>
    <w:rsid w:val="00F01872"/>
    <w:rsid w:val="00F01D78"/>
    <w:rsid w:val="00F01E7F"/>
    <w:rsid w:val="00F022DA"/>
    <w:rsid w:val="00F02514"/>
    <w:rsid w:val="00F0365E"/>
    <w:rsid w:val="00F037DF"/>
    <w:rsid w:val="00F03AFE"/>
    <w:rsid w:val="00F03E5C"/>
    <w:rsid w:val="00F04338"/>
    <w:rsid w:val="00F04E58"/>
    <w:rsid w:val="00F0529E"/>
    <w:rsid w:val="00F05649"/>
    <w:rsid w:val="00F058BF"/>
    <w:rsid w:val="00F059AB"/>
    <w:rsid w:val="00F05C6D"/>
    <w:rsid w:val="00F05EDD"/>
    <w:rsid w:val="00F065D5"/>
    <w:rsid w:val="00F06A0D"/>
    <w:rsid w:val="00F06C61"/>
    <w:rsid w:val="00F06E01"/>
    <w:rsid w:val="00F07239"/>
    <w:rsid w:val="00F07503"/>
    <w:rsid w:val="00F07648"/>
    <w:rsid w:val="00F07951"/>
    <w:rsid w:val="00F07C81"/>
    <w:rsid w:val="00F07D76"/>
    <w:rsid w:val="00F07EA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6177"/>
    <w:rsid w:val="00F1673D"/>
    <w:rsid w:val="00F16753"/>
    <w:rsid w:val="00F167B1"/>
    <w:rsid w:val="00F167D2"/>
    <w:rsid w:val="00F16F33"/>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8F"/>
    <w:rsid w:val="00F25BCA"/>
    <w:rsid w:val="00F261AA"/>
    <w:rsid w:val="00F26D48"/>
    <w:rsid w:val="00F26F3E"/>
    <w:rsid w:val="00F27339"/>
    <w:rsid w:val="00F273F6"/>
    <w:rsid w:val="00F279A5"/>
    <w:rsid w:val="00F279EF"/>
    <w:rsid w:val="00F27BF1"/>
    <w:rsid w:val="00F27C09"/>
    <w:rsid w:val="00F303D8"/>
    <w:rsid w:val="00F30725"/>
    <w:rsid w:val="00F308FE"/>
    <w:rsid w:val="00F3099E"/>
    <w:rsid w:val="00F311A2"/>
    <w:rsid w:val="00F31278"/>
    <w:rsid w:val="00F31E74"/>
    <w:rsid w:val="00F31FB2"/>
    <w:rsid w:val="00F32013"/>
    <w:rsid w:val="00F326C5"/>
    <w:rsid w:val="00F32A72"/>
    <w:rsid w:val="00F32A94"/>
    <w:rsid w:val="00F32FD7"/>
    <w:rsid w:val="00F3300D"/>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5D7"/>
    <w:rsid w:val="00F40B8B"/>
    <w:rsid w:val="00F40BA1"/>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EB2"/>
    <w:rsid w:val="00F47FF6"/>
    <w:rsid w:val="00F50019"/>
    <w:rsid w:val="00F50193"/>
    <w:rsid w:val="00F50493"/>
    <w:rsid w:val="00F507B8"/>
    <w:rsid w:val="00F51265"/>
    <w:rsid w:val="00F51428"/>
    <w:rsid w:val="00F515BB"/>
    <w:rsid w:val="00F51765"/>
    <w:rsid w:val="00F5183E"/>
    <w:rsid w:val="00F51BE6"/>
    <w:rsid w:val="00F51E10"/>
    <w:rsid w:val="00F52102"/>
    <w:rsid w:val="00F52687"/>
    <w:rsid w:val="00F52E24"/>
    <w:rsid w:val="00F53B58"/>
    <w:rsid w:val="00F53C07"/>
    <w:rsid w:val="00F54099"/>
    <w:rsid w:val="00F54468"/>
    <w:rsid w:val="00F548D6"/>
    <w:rsid w:val="00F549B7"/>
    <w:rsid w:val="00F54AA2"/>
    <w:rsid w:val="00F5502B"/>
    <w:rsid w:val="00F5567B"/>
    <w:rsid w:val="00F557DC"/>
    <w:rsid w:val="00F55800"/>
    <w:rsid w:val="00F55FCB"/>
    <w:rsid w:val="00F56867"/>
    <w:rsid w:val="00F56D88"/>
    <w:rsid w:val="00F56DD1"/>
    <w:rsid w:val="00F60B84"/>
    <w:rsid w:val="00F60EBC"/>
    <w:rsid w:val="00F60ED9"/>
    <w:rsid w:val="00F610AE"/>
    <w:rsid w:val="00F616E9"/>
    <w:rsid w:val="00F6179B"/>
    <w:rsid w:val="00F61B66"/>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95A"/>
    <w:rsid w:val="00F75E25"/>
    <w:rsid w:val="00F75E89"/>
    <w:rsid w:val="00F76245"/>
    <w:rsid w:val="00F763B1"/>
    <w:rsid w:val="00F7694B"/>
    <w:rsid w:val="00F778F7"/>
    <w:rsid w:val="00F77AD6"/>
    <w:rsid w:val="00F802DA"/>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545"/>
    <w:rsid w:val="00F87D4E"/>
    <w:rsid w:val="00F90474"/>
    <w:rsid w:val="00F9048B"/>
    <w:rsid w:val="00F904CC"/>
    <w:rsid w:val="00F90853"/>
    <w:rsid w:val="00F90B5D"/>
    <w:rsid w:val="00F90D28"/>
    <w:rsid w:val="00F90F82"/>
    <w:rsid w:val="00F9101D"/>
    <w:rsid w:val="00F912D4"/>
    <w:rsid w:val="00F914D3"/>
    <w:rsid w:val="00F91D2F"/>
    <w:rsid w:val="00F92448"/>
    <w:rsid w:val="00F92CC4"/>
    <w:rsid w:val="00F92D1B"/>
    <w:rsid w:val="00F92EEE"/>
    <w:rsid w:val="00F9327B"/>
    <w:rsid w:val="00F93BA1"/>
    <w:rsid w:val="00F93F6A"/>
    <w:rsid w:val="00F94909"/>
    <w:rsid w:val="00F94D0E"/>
    <w:rsid w:val="00F95297"/>
    <w:rsid w:val="00F95F41"/>
    <w:rsid w:val="00F96134"/>
    <w:rsid w:val="00F96748"/>
    <w:rsid w:val="00F9674F"/>
    <w:rsid w:val="00F96B5B"/>
    <w:rsid w:val="00F96E40"/>
    <w:rsid w:val="00F96E9A"/>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57"/>
    <w:rsid w:val="00FA6429"/>
    <w:rsid w:val="00FA6B6C"/>
    <w:rsid w:val="00FA72A7"/>
    <w:rsid w:val="00FA7370"/>
    <w:rsid w:val="00FA7976"/>
    <w:rsid w:val="00FA79C0"/>
    <w:rsid w:val="00FB0882"/>
    <w:rsid w:val="00FB1224"/>
    <w:rsid w:val="00FB16CC"/>
    <w:rsid w:val="00FB16ED"/>
    <w:rsid w:val="00FB170B"/>
    <w:rsid w:val="00FB17A1"/>
    <w:rsid w:val="00FB19C5"/>
    <w:rsid w:val="00FB1D73"/>
    <w:rsid w:val="00FB1ECC"/>
    <w:rsid w:val="00FB292B"/>
    <w:rsid w:val="00FB3635"/>
    <w:rsid w:val="00FB40CC"/>
    <w:rsid w:val="00FB45F0"/>
    <w:rsid w:val="00FB4757"/>
    <w:rsid w:val="00FB4B4F"/>
    <w:rsid w:val="00FB4F73"/>
    <w:rsid w:val="00FB6041"/>
    <w:rsid w:val="00FB660C"/>
    <w:rsid w:val="00FB6E45"/>
    <w:rsid w:val="00FB6ECD"/>
    <w:rsid w:val="00FB7242"/>
    <w:rsid w:val="00FB7F98"/>
    <w:rsid w:val="00FC0223"/>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60B7"/>
    <w:rsid w:val="00FC61F8"/>
    <w:rsid w:val="00FC66AE"/>
    <w:rsid w:val="00FC68F7"/>
    <w:rsid w:val="00FC6A1A"/>
    <w:rsid w:val="00FC6C7C"/>
    <w:rsid w:val="00FC6FC8"/>
    <w:rsid w:val="00FC7025"/>
    <w:rsid w:val="00FC7457"/>
    <w:rsid w:val="00FD0069"/>
    <w:rsid w:val="00FD00A4"/>
    <w:rsid w:val="00FD0ADD"/>
    <w:rsid w:val="00FD0EFF"/>
    <w:rsid w:val="00FD1679"/>
    <w:rsid w:val="00FD1CEE"/>
    <w:rsid w:val="00FD2296"/>
    <w:rsid w:val="00FD2474"/>
    <w:rsid w:val="00FD29E8"/>
    <w:rsid w:val="00FD2ED2"/>
    <w:rsid w:val="00FD2FAD"/>
    <w:rsid w:val="00FD334C"/>
    <w:rsid w:val="00FD39D4"/>
    <w:rsid w:val="00FD3CCF"/>
    <w:rsid w:val="00FD3F59"/>
    <w:rsid w:val="00FD4096"/>
    <w:rsid w:val="00FD44B3"/>
    <w:rsid w:val="00FD5092"/>
    <w:rsid w:val="00FD518E"/>
    <w:rsid w:val="00FD5C3E"/>
    <w:rsid w:val="00FD5C47"/>
    <w:rsid w:val="00FD5D39"/>
    <w:rsid w:val="00FD634E"/>
    <w:rsid w:val="00FD63B7"/>
    <w:rsid w:val="00FD6B27"/>
    <w:rsid w:val="00FD6F6A"/>
    <w:rsid w:val="00FD707E"/>
    <w:rsid w:val="00FD796D"/>
    <w:rsid w:val="00FD7C1E"/>
    <w:rsid w:val="00FE02BE"/>
    <w:rsid w:val="00FE0A6E"/>
    <w:rsid w:val="00FE0AD5"/>
    <w:rsid w:val="00FE113A"/>
    <w:rsid w:val="00FE13A1"/>
    <w:rsid w:val="00FE162A"/>
    <w:rsid w:val="00FE17DC"/>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163"/>
    <w:rsid w:val="00FF1453"/>
    <w:rsid w:val="00FF1F1D"/>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14645053">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5489524">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vile.kekst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hyperlink" Target="https://klausk.vpt.lt/hc/lt/articles/7057421008540-Kas-turi-atitikti-pirkimo-dokumentuose-keliam%C4%85-reikalavim%C4%85-d%C4%97l-aplinkos-apsaugos-vadybos-sistemos-standart%C5%B3-ISO-14001-EMAS-ir-kt-kai-reikalavimas-keliamas-visai-pirkimo-sutar%C4%8Diai-visam-perkamam-objektu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2.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3.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Normal.dotm</Template>
  <TotalTime>15908</TotalTime>
  <Pages>27</Pages>
  <Words>58411</Words>
  <Characters>33295</Characters>
  <Application>Microsoft Office Word</Application>
  <DocSecurity>0</DocSecurity>
  <Lines>277</Lines>
  <Paragraphs>183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91523</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Dovilė Kėkštienė</cp:lastModifiedBy>
  <cp:revision>1919</cp:revision>
  <cp:lastPrinted>2023-01-20T11:43:00Z</cp:lastPrinted>
  <dcterms:created xsi:type="dcterms:W3CDTF">2022-09-21T13:26:00Z</dcterms:created>
  <dcterms:modified xsi:type="dcterms:W3CDTF">2025-02-24T08:37:00Z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