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4D40B" w14:textId="13729890" w:rsidR="00F12E28" w:rsidRPr="00D279E7" w:rsidRDefault="00F12E28" w:rsidP="00D279E7">
      <w:pPr>
        <w:tabs>
          <w:tab w:val="left" w:pos="426"/>
        </w:tabs>
        <w:ind w:firstLine="0"/>
        <w:jc w:val="center"/>
        <w:rPr>
          <w:rFonts w:eastAsia="Arial" w:cs="Arial"/>
          <w:sz w:val="20"/>
          <w:szCs w:val="20"/>
        </w:rPr>
      </w:pPr>
      <w:r w:rsidRPr="00D279E7">
        <w:rPr>
          <w:rFonts w:eastAsia="Arial" w:cs="Arial"/>
          <w:sz w:val="20"/>
          <w:szCs w:val="20"/>
        </w:rPr>
        <w:t>Sistemos funkciniai reikalavimai</w:t>
      </w:r>
    </w:p>
    <w:p w14:paraId="049357B9" w14:textId="77777777" w:rsidR="00D271A4" w:rsidRPr="00D279E7" w:rsidRDefault="00D271A4" w:rsidP="007634C2">
      <w:pPr>
        <w:tabs>
          <w:tab w:val="left" w:pos="426"/>
        </w:tabs>
        <w:ind w:left="720" w:firstLine="0"/>
        <w:jc w:val="both"/>
        <w:rPr>
          <w:rFonts w:eastAsia="Arial" w:cs="Arial"/>
          <w:sz w:val="20"/>
          <w:szCs w:val="20"/>
        </w:rPr>
      </w:pPr>
    </w:p>
    <w:p w14:paraId="4789D2E9" w14:textId="77777777" w:rsidR="00914FC4" w:rsidRPr="00D279E7" w:rsidRDefault="00914FC4" w:rsidP="007634C2">
      <w:pPr>
        <w:tabs>
          <w:tab w:val="left" w:pos="426"/>
        </w:tabs>
        <w:ind w:left="720" w:firstLine="0"/>
        <w:jc w:val="both"/>
        <w:rPr>
          <w:rFonts w:eastAsia="Arial" w:cs="Arial"/>
          <w:sz w:val="20"/>
          <w:szCs w:val="20"/>
          <w:lang w:val="en-US"/>
        </w:rPr>
      </w:pPr>
    </w:p>
    <w:tbl>
      <w:tblPr>
        <w:tblStyle w:val="TableGrid"/>
        <w:tblpPr w:leftFromText="180" w:rightFromText="180" w:vertAnchor="text" w:tblpX="-714" w:tblpY="1"/>
        <w:tblOverlap w:val="never"/>
        <w:tblW w:w="11005" w:type="dxa"/>
        <w:tblLook w:val="04A0" w:firstRow="1" w:lastRow="0" w:firstColumn="1" w:lastColumn="0" w:noHBand="0" w:noVBand="1"/>
      </w:tblPr>
      <w:tblGrid>
        <w:gridCol w:w="2245"/>
        <w:gridCol w:w="2790"/>
        <w:gridCol w:w="5970"/>
      </w:tblGrid>
      <w:tr w:rsidR="00FF28C9" w:rsidRPr="00D279E7" w14:paraId="7210C2B9" w14:textId="42A0ECE8" w:rsidTr="00D279E7">
        <w:trPr>
          <w:trHeight w:val="315"/>
        </w:trPr>
        <w:tc>
          <w:tcPr>
            <w:tcW w:w="2245" w:type="dxa"/>
            <w:noWrap/>
            <w:hideMark/>
          </w:tcPr>
          <w:p w14:paraId="15DF9699" w14:textId="77777777" w:rsidR="00FF28C9" w:rsidRPr="00D279E7" w:rsidRDefault="00FF28C9" w:rsidP="00D279E7">
            <w:pPr>
              <w:tabs>
                <w:tab w:val="left" w:pos="426"/>
              </w:tabs>
              <w:spacing w:line="240" w:lineRule="atLeast"/>
              <w:ind w:firstLine="0"/>
              <w:rPr>
                <w:rFonts w:eastAsia="Arial" w:cs="Arial"/>
              </w:rPr>
            </w:pPr>
            <w:r w:rsidRPr="00D279E7">
              <w:rPr>
                <w:rFonts w:eastAsia="Arial" w:cs="Arial"/>
              </w:rPr>
              <w:t>Reikalavimų grupė</w:t>
            </w:r>
          </w:p>
        </w:tc>
        <w:tc>
          <w:tcPr>
            <w:tcW w:w="2790" w:type="dxa"/>
            <w:noWrap/>
            <w:hideMark/>
          </w:tcPr>
          <w:p w14:paraId="3DA11A90" w14:textId="650157D2" w:rsidR="00FF28C9" w:rsidRPr="00D279E7" w:rsidRDefault="00FF28C9" w:rsidP="00D279E7">
            <w:pPr>
              <w:tabs>
                <w:tab w:val="left" w:pos="426"/>
              </w:tabs>
              <w:spacing w:line="240" w:lineRule="atLeast"/>
              <w:ind w:firstLine="0"/>
              <w:rPr>
                <w:rFonts w:eastAsia="Arial" w:cs="Arial"/>
              </w:rPr>
            </w:pPr>
            <w:r w:rsidRPr="00D279E7">
              <w:rPr>
                <w:rFonts w:eastAsia="Arial" w:cs="Arial"/>
              </w:rPr>
              <w:t>Reikalavimų pogrupis</w:t>
            </w:r>
          </w:p>
        </w:tc>
        <w:tc>
          <w:tcPr>
            <w:tcW w:w="5970" w:type="dxa"/>
            <w:noWrap/>
            <w:hideMark/>
          </w:tcPr>
          <w:p w14:paraId="6884DBE1" w14:textId="77777777" w:rsidR="00FF28C9" w:rsidRPr="00D279E7" w:rsidRDefault="00FF28C9" w:rsidP="00D279E7">
            <w:pPr>
              <w:tabs>
                <w:tab w:val="left" w:pos="426"/>
              </w:tabs>
              <w:spacing w:line="240" w:lineRule="atLeast"/>
              <w:ind w:firstLine="0"/>
              <w:rPr>
                <w:rFonts w:eastAsia="Arial" w:cs="Arial"/>
              </w:rPr>
            </w:pPr>
            <w:r w:rsidRPr="00D279E7">
              <w:rPr>
                <w:rFonts w:eastAsia="Arial" w:cs="Arial"/>
              </w:rPr>
              <w:t>Reikalavimo aprašymas</w:t>
            </w:r>
          </w:p>
        </w:tc>
      </w:tr>
      <w:tr w:rsidR="00FF28C9" w:rsidRPr="00D279E7" w14:paraId="6826C0AD" w14:textId="77777777" w:rsidTr="00D279E7">
        <w:trPr>
          <w:trHeight w:val="315"/>
        </w:trPr>
        <w:tc>
          <w:tcPr>
            <w:tcW w:w="2245" w:type="dxa"/>
            <w:noWrap/>
          </w:tcPr>
          <w:p w14:paraId="6FD35252" w14:textId="699F3E11" w:rsidR="00FF28C9" w:rsidRPr="00D279E7" w:rsidRDefault="00FF28C9" w:rsidP="00D279E7">
            <w:pPr>
              <w:pStyle w:val="ListParagraph"/>
              <w:numPr>
                <w:ilvl w:val="0"/>
                <w:numId w:val="20"/>
              </w:numPr>
              <w:tabs>
                <w:tab w:val="left" w:pos="330"/>
              </w:tabs>
              <w:spacing w:line="240" w:lineRule="atLeast"/>
              <w:ind w:left="330"/>
              <w:rPr>
                <w:rFonts w:eastAsia="Arial" w:cs="Arial"/>
              </w:rPr>
            </w:pPr>
            <w:r w:rsidRPr="00D279E7">
              <w:rPr>
                <w:rFonts w:eastAsia="Arial" w:cs="Arial"/>
              </w:rPr>
              <w:t>Reikalavimai siuntimo būdams</w:t>
            </w:r>
          </w:p>
        </w:tc>
        <w:tc>
          <w:tcPr>
            <w:tcW w:w="2790" w:type="dxa"/>
            <w:noWrap/>
          </w:tcPr>
          <w:p w14:paraId="1909FF04" w14:textId="4ABB2115" w:rsidR="00FF28C9" w:rsidRPr="00D279E7" w:rsidRDefault="00FF28C9" w:rsidP="00D279E7">
            <w:pPr>
              <w:pStyle w:val="ListParagraph"/>
              <w:numPr>
                <w:ilvl w:val="1"/>
                <w:numId w:val="20"/>
              </w:numPr>
              <w:tabs>
                <w:tab w:val="left" w:pos="346"/>
              </w:tabs>
              <w:spacing w:line="240" w:lineRule="atLeast"/>
              <w:ind w:left="526" w:hanging="526"/>
              <w:rPr>
                <w:rFonts w:eastAsia="Arial" w:cs="Arial"/>
              </w:rPr>
            </w:pPr>
            <w:r w:rsidRPr="00D279E7">
              <w:rPr>
                <w:rFonts w:eastAsia="Arial" w:cs="Arial"/>
              </w:rPr>
              <w:t>Siuntimo būdai</w:t>
            </w:r>
          </w:p>
        </w:tc>
        <w:tc>
          <w:tcPr>
            <w:tcW w:w="5970" w:type="dxa"/>
            <w:noWrap/>
          </w:tcPr>
          <w:p w14:paraId="642F3381" w14:textId="355F5C56" w:rsidR="00FF28C9" w:rsidRPr="00D279E7" w:rsidRDefault="00FF28C9" w:rsidP="00D279E7">
            <w:pPr>
              <w:tabs>
                <w:tab w:val="left" w:pos="426"/>
              </w:tabs>
              <w:spacing w:line="240" w:lineRule="atLeast"/>
              <w:ind w:firstLine="0"/>
              <w:rPr>
                <w:rFonts w:eastAsia="Arial" w:cs="Arial"/>
              </w:rPr>
            </w:pPr>
            <w:r w:rsidRPr="00D279E7">
              <w:rPr>
                <w:rFonts w:eastAsia="Arial" w:cs="Arial"/>
              </w:rPr>
              <w:t>Sistemos palaikomi siuntimo būdai:</w:t>
            </w:r>
          </w:p>
          <w:p w14:paraId="50C9C2F1" w14:textId="2EFDA7EC" w:rsidR="00FF28C9" w:rsidRPr="00D279E7" w:rsidRDefault="00FF28C9" w:rsidP="00D279E7">
            <w:pPr>
              <w:pStyle w:val="ListParagraph"/>
              <w:numPr>
                <w:ilvl w:val="0"/>
                <w:numId w:val="8"/>
              </w:numPr>
              <w:tabs>
                <w:tab w:val="left" w:pos="426"/>
              </w:tabs>
              <w:spacing w:line="240" w:lineRule="atLeast"/>
              <w:rPr>
                <w:rFonts w:eastAsia="Arial" w:cs="Arial"/>
              </w:rPr>
            </w:pPr>
            <w:r w:rsidRPr="00D279E7">
              <w:rPr>
                <w:rFonts w:eastAsia="Arial" w:cs="Arial"/>
              </w:rPr>
              <w:t>Siuntimas e. paštu</w:t>
            </w:r>
          </w:p>
          <w:p w14:paraId="64DCA33D" w14:textId="1195D7BA" w:rsidR="00FF28C9" w:rsidRPr="00D279E7" w:rsidRDefault="00FF28C9" w:rsidP="00D279E7">
            <w:pPr>
              <w:pStyle w:val="ListParagraph"/>
              <w:numPr>
                <w:ilvl w:val="0"/>
                <w:numId w:val="8"/>
              </w:numPr>
              <w:tabs>
                <w:tab w:val="left" w:pos="426"/>
              </w:tabs>
              <w:spacing w:line="240" w:lineRule="atLeast"/>
              <w:rPr>
                <w:rFonts w:eastAsia="Arial" w:cs="Arial"/>
              </w:rPr>
            </w:pPr>
            <w:r w:rsidRPr="00D279E7">
              <w:rPr>
                <w:rFonts w:eastAsia="Arial" w:cs="Arial"/>
              </w:rPr>
              <w:t>Siuntimas trumpąja žinute (SMS)</w:t>
            </w:r>
          </w:p>
          <w:p w14:paraId="1A711440" w14:textId="4990BBFC" w:rsidR="00FF28C9" w:rsidRPr="00D279E7" w:rsidRDefault="00FF28C9" w:rsidP="00D279E7">
            <w:pPr>
              <w:pStyle w:val="ListParagraph"/>
              <w:numPr>
                <w:ilvl w:val="0"/>
                <w:numId w:val="8"/>
              </w:numPr>
              <w:tabs>
                <w:tab w:val="left" w:pos="426"/>
              </w:tabs>
              <w:spacing w:line="240" w:lineRule="atLeast"/>
              <w:rPr>
                <w:rFonts w:eastAsia="Arial" w:cs="Arial"/>
              </w:rPr>
            </w:pPr>
            <w:r w:rsidRPr="00D279E7">
              <w:rPr>
                <w:rFonts w:eastAsia="Arial" w:cs="Arial"/>
              </w:rPr>
              <w:t>Duomenų eksportas pašto paslaugų tiekėjams (popieriniams dokumentams siųsti)</w:t>
            </w:r>
          </w:p>
          <w:p w14:paraId="2F88ED3C" w14:textId="6E40A65E" w:rsidR="00FF28C9" w:rsidRPr="00D279E7" w:rsidRDefault="00FF28C9" w:rsidP="00D279E7">
            <w:pPr>
              <w:tabs>
                <w:tab w:val="left" w:pos="426"/>
              </w:tabs>
              <w:spacing w:line="240" w:lineRule="atLeast"/>
              <w:ind w:firstLine="0"/>
              <w:rPr>
                <w:rFonts w:eastAsia="Arial" w:cs="Arial"/>
              </w:rPr>
            </w:pPr>
            <w:r w:rsidRPr="00D279E7">
              <w:rPr>
                <w:rFonts w:eastAsia="Arial" w:cs="Arial"/>
              </w:rPr>
              <w:t xml:space="preserve">Sistema gali palaikyti ir kitus siuntimo būdus (pvz., valdyti </w:t>
            </w:r>
            <w:r w:rsidRPr="00D279E7">
              <w:rPr>
                <w:rFonts w:eastAsia="Arial" w:cs="Arial"/>
                <w:i/>
                <w:iCs/>
              </w:rPr>
              <w:t>app notifications</w:t>
            </w:r>
            <w:r w:rsidRPr="00D279E7">
              <w:rPr>
                <w:rFonts w:eastAsia="Arial" w:cs="Arial"/>
              </w:rPr>
              <w:t xml:space="preserve"> šablonus)</w:t>
            </w:r>
          </w:p>
        </w:tc>
      </w:tr>
      <w:tr w:rsidR="00FF28C9" w:rsidRPr="00D279E7" w14:paraId="46FBEA77" w14:textId="77777777" w:rsidTr="00D279E7">
        <w:trPr>
          <w:trHeight w:val="315"/>
        </w:trPr>
        <w:tc>
          <w:tcPr>
            <w:tcW w:w="2245" w:type="dxa"/>
            <w:noWrap/>
          </w:tcPr>
          <w:p w14:paraId="4F5CC30F" w14:textId="2A3F5B97" w:rsidR="00FF28C9" w:rsidRPr="00D279E7" w:rsidRDefault="00FF28C9" w:rsidP="00D279E7">
            <w:pPr>
              <w:pStyle w:val="ListParagraph"/>
              <w:numPr>
                <w:ilvl w:val="0"/>
                <w:numId w:val="20"/>
              </w:numPr>
              <w:tabs>
                <w:tab w:val="left" w:pos="426"/>
              </w:tabs>
              <w:spacing w:line="240" w:lineRule="atLeast"/>
              <w:ind w:left="330"/>
              <w:rPr>
                <w:rFonts w:eastAsia="Arial" w:cs="Arial"/>
              </w:rPr>
            </w:pPr>
            <w:r w:rsidRPr="00D279E7">
              <w:rPr>
                <w:rFonts w:eastAsia="Arial" w:cs="Arial"/>
              </w:rPr>
              <w:t>Bendrieji reikalavimai siuntimo šablonams</w:t>
            </w:r>
          </w:p>
        </w:tc>
        <w:tc>
          <w:tcPr>
            <w:tcW w:w="2790" w:type="dxa"/>
            <w:noWrap/>
          </w:tcPr>
          <w:p w14:paraId="34B3E965" w14:textId="08ED71A3" w:rsidR="00FF28C9" w:rsidRPr="00D279E7" w:rsidRDefault="00FF28C9" w:rsidP="00D279E7">
            <w:pPr>
              <w:pStyle w:val="ListParagraph"/>
              <w:numPr>
                <w:ilvl w:val="1"/>
                <w:numId w:val="20"/>
              </w:numPr>
              <w:tabs>
                <w:tab w:val="left" w:pos="426"/>
              </w:tabs>
              <w:spacing w:line="240" w:lineRule="atLeast"/>
              <w:ind w:left="526" w:hanging="526"/>
              <w:rPr>
                <w:rFonts w:eastAsia="Arial" w:cs="Arial"/>
              </w:rPr>
            </w:pPr>
            <w:r w:rsidRPr="00D279E7">
              <w:rPr>
                <w:rFonts w:eastAsia="Arial" w:cs="Arial"/>
              </w:rPr>
              <w:t>SMS ir el.pašto šablonų kūrimas</w:t>
            </w:r>
          </w:p>
        </w:tc>
        <w:tc>
          <w:tcPr>
            <w:tcW w:w="5970" w:type="dxa"/>
            <w:noWrap/>
          </w:tcPr>
          <w:p w14:paraId="750DA473" w14:textId="042C0F56" w:rsidR="00FF28C9" w:rsidRPr="00D279E7" w:rsidRDefault="00FF28C9" w:rsidP="00D279E7">
            <w:pPr>
              <w:ind w:firstLine="0"/>
              <w:rPr>
                <w:rFonts w:cs="Arial"/>
                <w:lang w:eastAsia="lt-LT"/>
              </w:rPr>
            </w:pPr>
            <w:r w:rsidRPr="00D279E7">
              <w:rPr>
                <w:rFonts w:cs="Arial"/>
                <w:lang w:eastAsia="lt-LT"/>
              </w:rPr>
              <w:t>Galimybė kurti, redaguoti skirtingų tipų šablonus (el. pašto, SMS) paprastoje vartotojo sąsajoje.</w:t>
            </w:r>
          </w:p>
        </w:tc>
      </w:tr>
      <w:tr w:rsidR="00FF28C9" w:rsidRPr="00D279E7" w14:paraId="706C8790" w14:textId="77777777" w:rsidTr="00D279E7">
        <w:trPr>
          <w:trHeight w:val="315"/>
        </w:trPr>
        <w:tc>
          <w:tcPr>
            <w:tcW w:w="2245" w:type="dxa"/>
            <w:noWrap/>
          </w:tcPr>
          <w:p w14:paraId="6D58CB3C" w14:textId="77777777" w:rsidR="00FF28C9" w:rsidRPr="00D279E7" w:rsidRDefault="00FF28C9" w:rsidP="00D279E7">
            <w:pPr>
              <w:tabs>
                <w:tab w:val="left" w:pos="426"/>
              </w:tabs>
              <w:spacing w:line="240" w:lineRule="atLeast"/>
              <w:ind w:left="330" w:firstLine="0"/>
              <w:rPr>
                <w:rFonts w:eastAsia="Arial" w:cs="Arial"/>
              </w:rPr>
            </w:pPr>
          </w:p>
        </w:tc>
        <w:tc>
          <w:tcPr>
            <w:tcW w:w="2790" w:type="dxa"/>
            <w:noWrap/>
          </w:tcPr>
          <w:p w14:paraId="0279A0E8" w14:textId="72028E3B" w:rsidR="00FF28C9" w:rsidRPr="00D279E7" w:rsidRDefault="00FF28C9" w:rsidP="00D279E7">
            <w:pPr>
              <w:pStyle w:val="ListParagraph"/>
              <w:numPr>
                <w:ilvl w:val="1"/>
                <w:numId w:val="20"/>
              </w:numPr>
              <w:tabs>
                <w:tab w:val="left" w:pos="426"/>
              </w:tabs>
              <w:spacing w:line="240" w:lineRule="atLeast"/>
              <w:ind w:left="526" w:hanging="526"/>
              <w:rPr>
                <w:rFonts w:eastAsia="Arial" w:cs="Arial"/>
              </w:rPr>
            </w:pPr>
            <w:r w:rsidRPr="00D279E7">
              <w:rPr>
                <w:rFonts w:eastAsia="Arial" w:cs="Arial"/>
              </w:rPr>
              <w:t>Siuntimo paprastu paštu šablonų kūrimas</w:t>
            </w:r>
          </w:p>
        </w:tc>
        <w:tc>
          <w:tcPr>
            <w:tcW w:w="5970" w:type="dxa"/>
            <w:noWrap/>
          </w:tcPr>
          <w:p w14:paraId="0F1E8B2C" w14:textId="720F1FD6" w:rsidR="00FF28C9" w:rsidRPr="00D279E7" w:rsidRDefault="00FF28C9" w:rsidP="00D279E7">
            <w:pPr>
              <w:ind w:firstLine="0"/>
              <w:rPr>
                <w:rFonts w:cs="Arial"/>
                <w:lang w:eastAsia="lt-LT"/>
              </w:rPr>
            </w:pPr>
            <w:r w:rsidRPr="00D279E7">
              <w:rPr>
                <w:rFonts w:cs="Arial"/>
                <w:lang w:eastAsia="lt-LT"/>
              </w:rPr>
              <w:t>Galimybė kurti, redaguoti, saugoti popierinių laiškų šablonus paprastoje vartotojo sąsajoje.</w:t>
            </w:r>
          </w:p>
        </w:tc>
      </w:tr>
      <w:tr w:rsidR="00FF28C9" w:rsidRPr="00D279E7" w14:paraId="4A397D2C" w14:textId="77777777" w:rsidTr="00D279E7">
        <w:trPr>
          <w:trHeight w:val="315"/>
        </w:trPr>
        <w:tc>
          <w:tcPr>
            <w:tcW w:w="2245" w:type="dxa"/>
            <w:noWrap/>
          </w:tcPr>
          <w:p w14:paraId="34B158FE" w14:textId="77777777" w:rsidR="00FF28C9" w:rsidRPr="00D279E7" w:rsidRDefault="00FF28C9" w:rsidP="00D279E7">
            <w:pPr>
              <w:tabs>
                <w:tab w:val="left" w:pos="426"/>
              </w:tabs>
              <w:spacing w:line="240" w:lineRule="atLeast"/>
              <w:ind w:left="330" w:firstLine="0"/>
              <w:rPr>
                <w:rFonts w:eastAsia="Arial" w:cs="Arial"/>
              </w:rPr>
            </w:pPr>
          </w:p>
        </w:tc>
        <w:tc>
          <w:tcPr>
            <w:tcW w:w="2790" w:type="dxa"/>
            <w:noWrap/>
          </w:tcPr>
          <w:p w14:paraId="12AFE7A9" w14:textId="1392B4DE" w:rsidR="00FF28C9" w:rsidRPr="00D279E7" w:rsidRDefault="00FF28C9" w:rsidP="00D279E7">
            <w:pPr>
              <w:pStyle w:val="ListParagraph"/>
              <w:numPr>
                <w:ilvl w:val="1"/>
                <w:numId w:val="20"/>
              </w:numPr>
              <w:tabs>
                <w:tab w:val="left" w:pos="426"/>
              </w:tabs>
              <w:spacing w:line="240" w:lineRule="atLeast"/>
              <w:ind w:left="526" w:hanging="526"/>
              <w:rPr>
                <w:rFonts w:eastAsia="Arial" w:cs="Arial"/>
              </w:rPr>
            </w:pPr>
            <w:r w:rsidRPr="00D279E7">
              <w:rPr>
                <w:rFonts w:eastAsia="Arial" w:cs="Arial"/>
              </w:rPr>
              <w:t>Siuntimo kitais būdais šablonų kūrimas</w:t>
            </w:r>
          </w:p>
        </w:tc>
        <w:tc>
          <w:tcPr>
            <w:tcW w:w="5970" w:type="dxa"/>
            <w:noWrap/>
          </w:tcPr>
          <w:p w14:paraId="0156FAA4" w14:textId="00DF4FF1" w:rsidR="00FF28C9" w:rsidRPr="00D279E7" w:rsidRDefault="00FF28C9" w:rsidP="00D279E7">
            <w:pPr>
              <w:ind w:firstLine="0"/>
              <w:rPr>
                <w:rFonts w:cs="Arial"/>
                <w:lang w:eastAsia="lt-LT"/>
              </w:rPr>
            </w:pPr>
            <w:r w:rsidRPr="00D279E7">
              <w:rPr>
                <w:rFonts w:cs="Arial"/>
                <w:lang w:eastAsia="lt-LT"/>
              </w:rPr>
              <w:t xml:space="preserve">Galimybė kurti, redaguoti, saugoti kitų informavimo būdų šablonus (pvz. </w:t>
            </w:r>
            <w:r w:rsidRPr="00D279E7">
              <w:rPr>
                <w:rFonts w:cs="Arial"/>
                <w:i/>
                <w:iCs/>
                <w:lang w:eastAsia="lt-LT"/>
              </w:rPr>
              <w:t>app notifications</w:t>
            </w:r>
            <w:r w:rsidRPr="00D279E7">
              <w:rPr>
                <w:rFonts w:cs="Arial"/>
                <w:lang w:eastAsia="lt-LT"/>
              </w:rPr>
              <w:t>) paprastoje vartotojo sąsajoje</w:t>
            </w:r>
          </w:p>
        </w:tc>
      </w:tr>
      <w:tr w:rsidR="00FF28C9" w:rsidRPr="00D279E7" w14:paraId="1490D95D" w14:textId="77777777" w:rsidTr="00D279E7">
        <w:trPr>
          <w:trHeight w:val="315"/>
        </w:trPr>
        <w:tc>
          <w:tcPr>
            <w:tcW w:w="2245" w:type="dxa"/>
            <w:noWrap/>
          </w:tcPr>
          <w:p w14:paraId="0A9E73DD" w14:textId="77777777" w:rsidR="00FF28C9" w:rsidRPr="00D279E7" w:rsidRDefault="00FF28C9" w:rsidP="00D279E7">
            <w:pPr>
              <w:tabs>
                <w:tab w:val="left" w:pos="426"/>
              </w:tabs>
              <w:spacing w:line="240" w:lineRule="atLeast"/>
              <w:ind w:left="330" w:firstLine="0"/>
              <w:rPr>
                <w:rFonts w:eastAsia="Arial" w:cs="Arial"/>
              </w:rPr>
            </w:pPr>
          </w:p>
        </w:tc>
        <w:tc>
          <w:tcPr>
            <w:tcW w:w="2790" w:type="dxa"/>
            <w:noWrap/>
          </w:tcPr>
          <w:p w14:paraId="7BCF8ABF" w14:textId="3002B63C" w:rsidR="00FF28C9" w:rsidRPr="00D279E7" w:rsidRDefault="00FF28C9" w:rsidP="00D279E7">
            <w:pPr>
              <w:pStyle w:val="ListParagraph"/>
              <w:numPr>
                <w:ilvl w:val="1"/>
                <w:numId w:val="20"/>
              </w:numPr>
              <w:tabs>
                <w:tab w:val="left" w:pos="426"/>
              </w:tabs>
              <w:spacing w:line="240" w:lineRule="atLeast"/>
              <w:ind w:left="526" w:hanging="526"/>
              <w:rPr>
                <w:rFonts w:eastAsia="Arial" w:cs="Arial"/>
              </w:rPr>
            </w:pPr>
            <w:r w:rsidRPr="00D279E7">
              <w:rPr>
                <w:rFonts w:eastAsia="Arial" w:cs="Arial"/>
              </w:rPr>
              <w:t>Šablonų kategorizavimas</w:t>
            </w:r>
          </w:p>
        </w:tc>
        <w:tc>
          <w:tcPr>
            <w:tcW w:w="5970" w:type="dxa"/>
            <w:noWrap/>
          </w:tcPr>
          <w:p w14:paraId="4F4BAFD4" w14:textId="5212B984" w:rsidR="00FF28C9" w:rsidRPr="00D279E7" w:rsidRDefault="00FF28C9" w:rsidP="00D279E7">
            <w:pPr>
              <w:tabs>
                <w:tab w:val="left" w:pos="426"/>
              </w:tabs>
              <w:spacing w:line="240" w:lineRule="atLeast"/>
              <w:ind w:firstLine="0"/>
              <w:rPr>
                <w:rFonts w:eastAsia="Arial" w:cs="Arial"/>
              </w:rPr>
            </w:pPr>
            <w:r w:rsidRPr="00D279E7">
              <w:rPr>
                <w:rFonts w:eastAsia="Arial" w:cs="Arial"/>
              </w:rPr>
              <w:t>Galimybė kategorizuoti visų siuntimo tipų šablonus pagal:</w:t>
            </w:r>
          </w:p>
          <w:p w14:paraId="4EFEDDC6" w14:textId="4FA93B38" w:rsidR="00FF28C9" w:rsidRPr="00D279E7" w:rsidRDefault="00FF28C9" w:rsidP="00D279E7">
            <w:pPr>
              <w:pStyle w:val="ListParagraph"/>
              <w:numPr>
                <w:ilvl w:val="0"/>
                <w:numId w:val="8"/>
              </w:numPr>
              <w:tabs>
                <w:tab w:val="left" w:pos="426"/>
              </w:tabs>
              <w:spacing w:line="240" w:lineRule="atLeast"/>
              <w:rPr>
                <w:rFonts w:eastAsia="Arial" w:cs="Arial"/>
              </w:rPr>
            </w:pPr>
            <w:r w:rsidRPr="00D279E7">
              <w:rPr>
                <w:rFonts w:eastAsia="Arial" w:cs="Arial"/>
              </w:rPr>
              <w:t>Siuntimo kanalą</w:t>
            </w:r>
          </w:p>
          <w:p w14:paraId="7A12C2BD" w14:textId="77777777" w:rsidR="00FF28C9" w:rsidRPr="00D279E7" w:rsidRDefault="00FF28C9" w:rsidP="00D279E7">
            <w:pPr>
              <w:pStyle w:val="ListParagraph"/>
              <w:numPr>
                <w:ilvl w:val="0"/>
                <w:numId w:val="8"/>
              </w:numPr>
              <w:tabs>
                <w:tab w:val="left" w:pos="426"/>
              </w:tabs>
              <w:spacing w:line="240" w:lineRule="atLeast"/>
              <w:rPr>
                <w:rFonts w:cs="Arial"/>
                <w:lang w:eastAsia="lt-LT"/>
              </w:rPr>
            </w:pPr>
            <w:r w:rsidRPr="00D279E7">
              <w:rPr>
                <w:rFonts w:eastAsia="Arial" w:cs="Arial"/>
              </w:rPr>
              <w:t>Siuntimo būdą.</w:t>
            </w:r>
          </w:p>
          <w:p w14:paraId="1D720C80" w14:textId="77777777" w:rsidR="00FF28C9" w:rsidRPr="00D279E7" w:rsidRDefault="00FF28C9" w:rsidP="00D279E7">
            <w:pPr>
              <w:pStyle w:val="ListParagraph"/>
              <w:numPr>
                <w:ilvl w:val="0"/>
                <w:numId w:val="8"/>
              </w:numPr>
              <w:tabs>
                <w:tab w:val="left" w:pos="426"/>
              </w:tabs>
              <w:spacing w:line="240" w:lineRule="atLeast"/>
              <w:rPr>
                <w:rFonts w:cs="Arial"/>
                <w:lang w:eastAsia="lt-LT"/>
              </w:rPr>
            </w:pPr>
            <w:r w:rsidRPr="00D279E7">
              <w:rPr>
                <w:rFonts w:eastAsia="Arial" w:cs="Arial"/>
              </w:rPr>
              <w:t xml:space="preserve">Kliento veiklą </w:t>
            </w:r>
          </w:p>
          <w:p w14:paraId="70AA4993" w14:textId="77777777" w:rsidR="00FF28C9" w:rsidRPr="00D279E7" w:rsidRDefault="00FF28C9" w:rsidP="00D279E7">
            <w:pPr>
              <w:pStyle w:val="ListParagraph"/>
              <w:numPr>
                <w:ilvl w:val="0"/>
                <w:numId w:val="8"/>
              </w:numPr>
              <w:tabs>
                <w:tab w:val="left" w:pos="426"/>
              </w:tabs>
              <w:spacing w:line="240" w:lineRule="atLeast"/>
              <w:rPr>
                <w:rFonts w:cs="Arial"/>
                <w:lang w:eastAsia="lt-LT"/>
              </w:rPr>
            </w:pPr>
            <w:r w:rsidRPr="00D279E7">
              <w:rPr>
                <w:rFonts w:eastAsia="Arial" w:cs="Arial"/>
              </w:rPr>
              <w:t>Produktus (pvz.</w:t>
            </w:r>
            <w:r w:rsidRPr="00D279E7">
              <w:rPr>
                <w:rFonts w:eastAsia="Arial" w:cs="Arial"/>
                <w:lang w:val="en-US"/>
              </w:rPr>
              <w:t xml:space="preserve">: </w:t>
            </w:r>
            <w:proofErr w:type="spellStart"/>
            <w:r w:rsidRPr="00D279E7">
              <w:rPr>
                <w:rFonts w:eastAsia="Arial" w:cs="Arial"/>
                <w:lang w:val="en-US"/>
              </w:rPr>
              <w:t>elektra</w:t>
            </w:r>
            <w:proofErr w:type="spellEnd"/>
            <w:r w:rsidRPr="00D279E7">
              <w:rPr>
                <w:rFonts w:eastAsia="Arial" w:cs="Arial"/>
                <w:lang w:val="en-US"/>
              </w:rPr>
              <w:t xml:space="preserve">, </w:t>
            </w:r>
            <w:proofErr w:type="spellStart"/>
            <w:r w:rsidRPr="00D279E7">
              <w:rPr>
                <w:rFonts w:eastAsia="Arial" w:cs="Arial"/>
                <w:lang w:val="en-US"/>
              </w:rPr>
              <w:t>gamtin</w:t>
            </w:r>
            <w:proofErr w:type="spellEnd"/>
            <w:r w:rsidRPr="00D279E7">
              <w:rPr>
                <w:rFonts w:eastAsia="Arial" w:cs="Arial"/>
              </w:rPr>
              <w:t>ės dujos, elektromobilių krovimas ir pan.)</w:t>
            </w:r>
          </w:p>
          <w:p w14:paraId="640ABAB2" w14:textId="2E2F5144" w:rsidR="00FF28C9" w:rsidRPr="00D279E7" w:rsidRDefault="00FF28C9" w:rsidP="00D279E7">
            <w:pPr>
              <w:pStyle w:val="ListParagraph"/>
              <w:numPr>
                <w:ilvl w:val="0"/>
                <w:numId w:val="8"/>
              </w:numPr>
              <w:tabs>
                <w:tab w:val="left" w:pos="426"/>
              </w:tabs>
              <w:spacing w:line="240" w:lineRule="atLeast"/>
              <w:rPr>
                <w:rFonts w:cs="Arial"/>
                <w:lang w:eastAsia="lt-LT"/>
              </w:rPr>
            </w:pPr>
            <w:r w:rsidRPr="00D279E7">
              <w:rPr>
                <w:rFonts w:cs="Arial"/>
                <w:lang w:eastAsia="lt-LT"/>
              </w:rPr>
              <w:t>Siuntimo tvarkaraštį</w:t>
            </w:r>
          </w:p>
        </w:tc>
      </w:tr>
      <w:tr w:rsidR="00FF28C9" w:rsidRPr="00D279E7" w14:paraId="0423FDFA" w14:textId="77777777" w:rsidTr="00D279E7">
        <w:trPr>
          <w:trHeight w:val="315"/>
        </w:trPr>
        <w:tc>
          <w:tcPr>
            <w:tcW w:w="2245" w:type="dxa"/>
            <w:noWrap/>
          </w:tcPr>
          <w:p w14:paraId="76C159FE" w14:textId="22A03B97" w:rsidR="00FF28C9" w:rsidRPr="00D279E7" w:rsidRDefault="00FF28C9" w:rsidP="00D279E7">
            <w:pPr>
              <w:tabs>
                <w:tab w:val="left" w:pos="426"/>
              </w:tabs>
              <w:spacing w:line="240" w:lineRule="atLeast"/>
              <w:ind w:left="330" w:firstLine="0"/>
              <w:rPr>
                <w:rFonts w:eastAsia="Arial" w:cs="Arial"/>
              </w:rPr>
            </w:pPr>
          </w:p>
        </w:tc>
        <w:tc>
          <w:tcPr>
            <w:tcW w:w="2790" w:type="dxa"/>
            <w:noWrap/>
          </w:tcPr>
          <w:p w14:paraId="72A66C97" w14:textId="1610C891" w:rsidR="00FF28C9" w:rsidRPr="00D279E7" w:rsidRDefault="00FF28C9" w:rsidP="00D279E7">
            <w:pPr>
              <w:pStyle w:val="ListParagraph"/>
              <w:numPr>
                <w:ilvl w:val="1"/>
                <w:numId w:val="20"/>
              </w:numPr>
              <w:tabs>
                <w:tab w:val="left" w:pos="426"/>
              </w:tabs>
              <w:spacing w:line="240" w:lineRule="atLeast"/>
              <w:ind w:left="526" w:hanging="526"/>
              <w:rPr>
                <w:rFonts w:eastAsia="Arial" w:cs="Arial"/>
              </w:rPr>
            </w:pPr>
            <w:r w:rsidRPr="00D279E7">
              <w:rPr>
                <w:rFonts w:eastAsia="Arial" w:cs="Arial"/>
              </w:rPr>
              <w:t>Šablonų paieška ir filtravimas darbo metu</w:t>
            </w:r>
          </w:p>
        </w:tc>
        <w:tc>
          <w:tcPr>
            <w:tcW w:w="5970" w:type="dxa"/>
            <w:noWrap/>
          </w:tcPr>
          <w:p w14:paraId="75A0DEDA" w14:textId="1CE1E80D" w:rsidR="00FF28C9" w:rsidRPr="00D279E7" w:rsidRDefault="00FF28C9" w:rsidP="00D279E7">
            <w:pPr>
              <w:ind w:firstLine="0"/>
              <w:rPr>
                <w:rFonts w:cs="Arial"/>
                <w:lang w:eastAsia="lt-LT"/>
              </w:rPr>
            </w:pPr>
            <w:r w:rsidRPr="00D279E7">
              <w:rPr>
                <w:rFonts w:cs="Arial"/>
                <w:lang w:eastAsia="lt-LT"/>
              </w:rPr>
              <w:t>Galimybė ieškoti ir filtruoti šablonus pagal kategorijas, pavadinimą (pavadinimo dalį), sukūrimo datą.</w:t>
            </w:r>
          </w:p>
        </w:tc>
      </w:tr>
      <w:tr w:rsidR="00FF28C9" w:rsidRPr="00D279E7" w14:paraId="128434B8" w14:textId="77777777" w:rsidTr="00D279E7">
        <w:trPr>
          <w:trHeight w:val="315"/>
        </w:trPr>
        <w:tc>
          <w:tcPr>
            <w:tcW w:w="2245" w:type="dxa"/>
            <w:noWrap/>
          </w:tcPr>
          <w:p w14:paraId="32B8924E" w14:textId="77777777" w:rsidR="00FF28C9" w:rsidRPr="00D279E7" w:rsidRDefault="00FF28C9" w:rsidP="00D279E7">
            <w:pPr>
              <w:tabs>
                <w:tab w:val="left" w:pos="426"/>
              </w:tabs>
              <w:spacing w:line="240" w:lineRule="atLeast"/>
              <w:ind w:left="330" w:firstLine="0"/>
              <w:rPr>
                <w:rFonts w:eastAsia="Arial" w:cs="Arial"/>
              </w:rPr>
            </w:pPr>
          </w:p>
        </w:tc>
        <w:tc>
          <w:tcPr>
            <w:tcW w:w="2790" w:type="dxa"/>
            <w:noWrap/>
          </w:tcPr>
          <w:p w14:paraId="6DD19BF7" w14:textId="2530697F" w:rsidR="00FF28C9" w:rsidRPr="00D279E7" w:rsidRDefault="00FF28C9" w:rsidP="00D279E7">
            <w:pPr>
              <w:pStyle w:val="ListParagraph"/>
              <w:numPr>
                <w:ilvl w:val="1"/>
                <w:numId w:val="20"/>
              </w:numPr>
              <w:tabs>
                <w:tab w:val="left" w:pos="426"/>
              </w:tabs>
              <w:spacing w:line="240" w:lineRule="atLeast"/>
              <w:ind w:left="526" w:hanging="526"/>
              <w:rPr>
                <w:rFonts w:eastAsia="Arial" w:cs="Arial"/>
              </w:rPr>
            </w:pPr>
            <w:r w:rsidRPr="00D279E7">
              <w:rPr>
                <w:rFonts w:eastAsia="Arial" w:cs="Arial"/>
              </w:rPr>
              <w:t>Dinaminių programuojamų šablonų kūrimas</w:t>
            </w:r>
          </w:p>
        </w:tc>
        <w:tc>
          <w:tcPr>
            <w:tcW w:w="5970" w:type="dxa"/>
            <w:noWrap/>
          </w:tcPr>
          <w:p w14:paraId="1D594692" w14:textId="3F92D77F" w:rsidR="00FF28C9" w:rsidRPr="00D279E7" w:rsidRDefault="00FF28C9" w:rsidP="00D279E7">
            <w:pPr>
              <w:ind w:firstLine="0"/>
              <w:rPr>
                <w:rFonts w:cs="Arial"/>
                <w:lang w:eastAsia="lt-LT"/>
              </w:rPr>
            </w:pPr>
            <w:r w:rsidRPr="00D279E7">
              <w:rPr>
                <w:rFonts w:cs="Arial"/>
                <w:lang w:eastAsia="lt-LT"/>
              </w:rPr>
              <w:t>Galimybė kurti dinaminius šablonus, realizuojat if/then/else logiką visiems siuntimo būdams</w:t>
            </w:r>
          </w:p>
        </w:tc>
      </w:tr>
      <w:tr w:rsidR="00FF28C9" w:rsidRPr="00D279E7" w14:paraId="680101ED" w14:textId="77777777" w:rsidTr="00D279E7">
        <w:trPr>
          <w:trHeight w:val="315"/>
        </w:trPr>
        <w:tc>
          <w:tcPr>
            <w:tcW w:w="2245" w:type="dxa"/>
            <w:noWrap/>
          </w:tcPr>
          <w:p w14:paraId="76C2F8B6" w14:textId="77777777" w:rsidR="00FF28C9" w:rsidRPr="00D279E7" w:rsidRDefault="00FF28C9" w:rsidP="00D279E7">
            <w:pPr>
              <w:tabs>
                <w:tab w:val="left" w:pos="426"/>
              </w:tabs>
              <w:spacing w:line="240" w:lineRule="atLeast"/>
              <w:ind w:left="330" w:firstLine="0"/>
              <w:rPr>
                <w:rFonts w:eastAsia="Arial" w:cs="Arial"/>
              </w:rPr>
            </w:pPr>
          </w:p>
        </w:tc>
        <w:tc>
          <w:tcPr>
            <w:tcW w:w="2790" w:type="dxa"/>
            <w:noWrap/>
          </w:tcPr>
          <w:p w14:paraId="30CC4C1D" w14:textId="7091B155" w:rsidR="00FF28C9" w:rsidRPr="00D279E7" w:rsidRDefault="00FF28C9" w:rsidP="00D279E7">
            <w:pPr>
              <w:pStyle w:val="ListParagraph"/>
              <w:numPr>
                <w:ilvl w:val="1"/>
                <w:numId w:val="20"/>
              </w:numPr>
              <w:tabs>
                <w:tab w:val="left" w:pos="426"/>
              </w:tabs>
              <w:spacing w:line="240" w:lineRule="atLeast"/>
              <w:ind w:left="526" w:hanging="526"/>
              <w:rPr>
                <w:rFonts w:eastAsia="Arial" w:cs="Arial"/>
              </w:rPr>
            </w:pPr>
            <w:r w:rsidRPr="00D279E7">
              <w:rPr>
                <w:rFonts w:eastAsia="Arial" w:cs="Arial"/>
              </w:rPr>
              <w:t>Kintami laukai, personalizavimas</w:t>
            </w:r>
          </w:p>
        </w:tc>
        <w:tc>
          <w:tcPr>
            <w:tcW w:w="5970" w:type="dxa"/>
            <w:noWrap/>
          </w:tcPr>
          <w:p w14:paraId="2890C0E4" w14:textId="619525F6" w:rsidR="00FF28C9" w:rsidRPr="00D279E7" w:rsidDel="009037D4" w:rsidRDefault="00FF28C9" w:rsidP="00D279E7">
            <w:pPr>
              <w:ind w:firstLine="0"/>
              <w:rPr>
                <w:rFonts w:cs="Arial"/>
                <w:lang w:eastAsia="lt-LT"/>
              </w:rPr>
            </w:pPr>
            <w:r w:rsidRPr="00D279E7">
              <w:rPr>
                <w:rFonts w:cs="Arial"/>
                <w:lang w:eastAsia="lt-LT"/>
              </w:rPr>
              <w:t>Šablonuose turi būti galimybė palaikyti kintamus laukus, tiek atiduodant reikšmę iš kitų sistemų (pvz. Bilingo), tiek naudojant if/then/else logiką.</w:t>
            </w:r>
          </w:p>
        </w:tc>
      </w:tr>
      <w:tr w:rsidR="00FF28C9" w:rsidRPr="00D279E7" w14:paraId="22E3A166" w14:textId="77777777" w:rsidTr="00D279E7">
        <w:trPr>
          <w:trHeight w:val="315"/>
        </w:trPr>
        <w:tc>
          <w:tcPr>
            <w:tcW w:w="2245" w:type="dxa"/>
            <w:noWrap/>
          </w:tcPr>
          <w:p w14:paraId="62398FED" w14:textId="453FBE49" w:rsidR="00FF28C9" w:rsidRPr="00D279E7" w:rsidRDefault="00FF28C9" w:rsidP="00D279E7">
            <w:pPr>
              <w:pStyle w:val="ListParagraph"/>
              <w:numPr>
                <w:ilvl w:val="0"/>
                <w:numId w:val="20"/>
              </w:numPr>
              <w:ind w:left="330"/>
              <w:rPr>
                <w:rFonts w:cs="Arial"/>
                <w:lang w:eastAsia="lt-LT"/>
              </w:rPr>
            </w:pPr>
            <w:r w:rsidRPr="00D279E7">
              <w:rPr>
                <w:rFonts w:cs="Arial"/>
                <w:lang w:eastAsia="lt-LT"/>
              </w:rPr>
              <w:t>Reikalavimai siuntimų valdymui ir kiekiams</w:t>
            </w:r>
          </w:p>
        </w:tc>
        <w:tc>
          <w:tcPr>
            <w:tcW w:w="2790" w:type="dxa"/>
            <w:noWrap/>
          </w:tcPr>
          <w:p w14:paraId="5553573B" w14:textId="3E9E4013" w:rsidR="00FF28C9" w:rsidRPr="00D279E7" w:rsidRDefault="00FF28C9" w:rsidP="00D279E7">
            <w:pPr>
              <w:pStyle w:val="ListParagraph"/>
              <w:numPr>
                <w:ilvl w:val="1"/>
                <w:numId w:val="20"/>
              </w:numPr>
              <w:tabs>
                <w:tab w:val="left" w:pos="426"/>
              </w:tabs>
              <w:spacing w:line="240" w:lineRule="atLeast"/>
              <w:ind w:left="526" w:hanging="526"/>
              <w:rPr>
                <w:rFonts w:eastAsia="Arial" w:cs="Arial"/>
              </w:rPr>
            </w:pPr>
            <w:r w:rsidRPr="00D279E7">
              <w:rPr>
                <w:rFonts w:eastAsia="Arial" w:cs="Arial"/>
              </w:rPr>
              <w:t>Siuntimų masiškumas ir kiekiai</w:t>
            </w:r>
          </w:p>
        </w:tc>
        <w:tc>
          <w:tcPr>
            <w:tcW w:w="5970" w:type="dxa"/>
            <w:noWrap/>
          </w:tcPr>
          <w:p w14:paraId="79464DFE" w14:textId="0F83B6A2" w:rsidR="00FF28C9" w:rsidRPr="00D279E7" w:rsidRDefault="00FF28C9" w:rsidP="00D279E7">
            <w:pPr>
              <w:ind w:firstLine="0"/>
              <w:rPr>
                <w:rFonts w:cs="Arial"/>
                <w:lang w:eastAsia="lt-LT"/>
              </w:rPr>
            </w:pPr>
            <w:r w:rsidRPr="00D279E7">
              <w:rPr>
                <w:rFonts w:cs="Arial"/>
                <w:lang w:eastAsia="lt-LT"/>
              </w:rPr>
              <w:t>Sistema turi palaikyti masinius automatinius ir rankinius siuntimus, pvz. informuoti 2 milijonus klientų per 2–3 dienas (~35 val.).</w:t>
            </w:r>
          </w:p>
        </w:tc>
      </w:tr>
      <w:tr w:rsidR="00FF28C9" w:rsidRPr="00D279E7" w14:paraId="0C5EDCF6" w14:textId="77777777" w:rsidTr="00D279E7">
        <w:trPr>
          <w:trHeight w:val="315"/>
        </w:trPr>
        <w:tc>
          <w:tcPr>
            <w:tcW w:w="2245" w:type="dxa"/>
            <w:noWrap/>
          </w:tcPr>
          <w:p w14:paraId="5653D27F" w14:textId="77777777" w:rsidR="00FF28C9" w:rsidRPr="00D279E7" w:rsidRDefault="00FF28C9" w:rsidP="00D279E7">
            <w:pPr>
              <w:ind w:left="330" w:firstLine="0"/>
              <w:rPr>
                <w:rFonts w:cs="Arial"/>
                <w:lang w:eastAsia="lt-LT"/>
              </w:rPr>
            </w:pPr>
          </w:p>
        </w:tc>
        <w:tc>
          <w:tcPr>
            <w:tcW w:w="2790" w:type="dxa"/>
            <w:noWrap/>
          </w:tcPr>
          <w:p w14:paraId="68BF2DFF" w14:textId="062BE039" w:rsidR="00FF28C9" w:rsidRPr="00D279E7" w:rsidRDefault="00FF28C9" w:rsidP="00D279E7">
            <w:pPr>
              <w:pStyle w:val="ListParagraph"/>
              <w:numPr>
                <w:ilvl w:val="1"/>
                <w:numId w:val="20"/>
              </w:numPr>
              <w:tabs>
                <w:tab w:val="left" w:pos="426"/>
              </w:tabs>
              <w:spacing w:line="240" w:lineRule="atLeast"/>
              <w:ind w:left="526" w:hanging="526"/>
              <w:rPr>
                <w:rFonts w:eastAsia="Arial" w:cs="Arial"/>
              </w:rPr>
            </w:pPr>
            <w:r w:rsidRPr="00D279E7">
              <w:rPr>
                <w:rFonts w:eastAsia="Arial" w:cs="Arial"/>
              </w:rPr>
              <w:t>Siuntimo srautų valdymas</w:t>
            </w:r>
          </w:p>
        </w:tc>
        <w:tc>
          <w:tcPr>
            <w:tcW w:w="5970" w:type="dxa"/>
            <w:noWrap/>
          </w:tcPr>
          <w:p w14:paraId="09548401" w14:textId="1F2695EB" w:rsidR="00FF28C9" w:rsidRPr="00D279E7" w:rsidRDefault="00FF28C9" w:rsidP="00D279E7">
            <w:pPr>
              <w:ind w:firstLine="0"/>
              <w:rPr>
                <w:rFonts w:cs="Arial"/>
                <w:lang w:eastAsia="lt-LT"/>
              </w:rPr>
            </w:pPr>
            <w:r w:rsidRPr="00D279E7">
              <w:rPr>
                <w:rFonts w:cs="Arial"/>
                <w:lang w:eastAsia="lt-LT"/>
              </w:rPr>
              <w:t>Užtikrinti dinaminį siuntimų srautų valdymą, kad būtų išvengta spūsties ar paslaugų tiekėjų blokavimų.</w:t>
            </w:r>
          </w:p>
        </w:tc>
      </w:tr>
      <w:tr w:rsidR="00FF28C9" w:rsidRPr="00D279E7" w14:paraId="36A19E1D" w14:textId="77777777" w:rsidTr="00D279E7">
        <w:trPr>
          <w:trHeight w:val="315"/>
        </w:trPr>
        <w:tc>
          <w:tcPr>
            <w:tcW w:w="2245" w:type="dxa"/>
            <w:noWrap/>
          </w:tcPr>
          <w:p w14:paraId="4E2AE0E8" w14:textId="77777777" w:rsidR="00FF28C9" w:rsidRPr="00D279E7" w:rsidRDefault="00FF28C9" w:rsidP="00D279E7">
            <w:pPr>
              <w:ind w:left="330" w:firstLine="0"/>
              <w:rPr>
                <w:rFonts w:cs="Arial"/>
                <w:lang w:eastAsia="lt-LT"/>
              </w:rPr>
            </w:pPr>
          </w:p>
        </w:tc>
        <w:tc>
          <w:tcPr>
            <w:tcW w:w="2790" w:type="dxa"/>
            <w:noWrap/>
          </w:tcPr>
          <w:p w14:paraId="5E03114D" w14:textId="7F62092F" w:rsidR="00FF28C9" w:rsidRPr="00D279E7" w:rsidRDefault="00FF28C9" w:rsidP="00D279E7">
            <w:pPr>
              <w:pStyle w:val="ListParagraph"/>
              <w:numPr>
                <w:ilvl w:val="1"/>
                <w:numId w:val="20"/>
              </w:numPr>
              <w:tabs>
                <w:tab w:val="left" w:pos="426"/>
              </w:tabs>
              <w:spacing w:line="240" w:lineRule="atLeast"/>
              <w:ind w:left="526" w:hanging="526"/>
              <w:rPr>
                <w:rFonts w:eastAsia="Arial" w:cs="Arial"/>
              </w:rPr>
            </w:pPr>
            <w:r w:rsidRPr="00D279E7">
              <w:rPr>
                <w:rFonts w:eastAsia="Arial" w:cs="Arial"/>
              </w:rPr>
              <w:t>Automatinių pranešimų siuntimas</w:t>
            </w:r>
          </w:p>
        </w:tc>
        <w:tc>
          <w:tcPr>
            <w:tcW w:w="5970" w:type="dxa"/>
            <w:noWrap/>
          </w:tcPr>
          <w:p w14:paraId="36BB9BD4" w14:textId="4AACD2A1" w:rsidR="00FF28C9" w:rsidRPr="00D279E7" w:rsidRDefault="00FF28C9" w:rsidP="00D279E7">
            <w:pPr>
              <w:ind w:firstLine="0"/>
              <w:rPr>
                <w:rFonts w:cs="Arial"/>
                <w:lang w:eastAsia="lt-LT"/>
              </w:rPr>
            </w:pPr>
            <w:r w:rsidRPr="00D279E7">
              <w:rPr>
                <w:rFonts w:cs="Arial"/>
                <w:lang w:eastAsia="lt-LT"/>
              </w:rPr>
              <w:t>Sistema turi turėti galimybę siųsti informavimo žinutes, kai siuntimą inicijuoja išorinės sistemos per integracijas, pvz. Bilingo sistemai suformavus sąskaitas, sistema turi paimti tinkamą šabloną, pritaikyti (personalizuoti) kintamuosius, prisegti sąskaitos PDF ir išsiųsti klientui</w:t>
            </w:r>
          </w:p>
        </w:tc>
      </w:tr>
      <w:tr w:rsidR="00FF28C9" w:rsidRPr="00D279E7" w14:paraId="024A9EC4" w14:textId="77777777" w:rsidTr="00D279E7">
        <w:trPr>
          <w:trHeight w:val="315"/>
        </w:trPr>
        <w:tc>
          <w:tcPr>
            <w:tcW w:w="2245" w:type="dxa"/>
            <w:noWrap/>
          </w:tcPr>
          <w:p w14:paraId="204F5C24" w14:textId="77777777" w:rsidR="00FF28C9" w:rsidRPr="00D279E7" w:rsidRDefault="00FF28C9" w:rsidP="00D279E7">
            <w:pPr>
              <w:ind w:left="330" w:firstLine="0"/>
              <w:rPr>
                <w:rFonts w:cs="Arial"/>
                <w:lang w:eastAsia="lt-LT"/>
              </w:rPr>
            </w:pPr>
          </w:p>
        </w:tc>
        <w:tc>
          <w:tcPr>
            <w:tcW w:w="2790" w:type="dxa"/>
            <w:noWrap/>
          </w:tcPr>
          <w:p w14:paraId="1F8E8F0C" w14:textId="3F0ED7B5" w:rsidR="00FF28C9" w:rsidRPr="00D279E7" w:rsidRDefault="00FF28C9" w:rsidP="00D279E7">
            <w:pPr>
              <w:pStyle w:val="ListParagraph"/>
              <w:numPr>
                <w:ilvl w:val="1"/>
                <w:numId w:val="20"/>
              </w:numPr>
              <w:tabs>
                <w:tab w:val="left" w:pos="426"/>
              </w:tabs>
              <w:spacing w:line="240" w:lineRule="atLeast"/>
              <w:ind w:left="526" w:hanging="526"/>
              <w:rPr>
                <w:rFonts w:eastAsia="Arial" w:cs="Arial"/>
              </w:rPr>
            </w:pPr>
            <w:r w:rsidRPr="00D279E7">
              <w:rPr>
                <w:rFonts w:eastAsia="Arial" w:cs="Arial"/>
              </w:rPr>
              <w:t>Pranešimų siuntimas rankiniu būdu</w:t>
            </w:r>
          </w:p>
        </w:tc>
        <w:tc>
          <w:tcPr>
            <w:tcW w:w="5970" w:type="dxa"/>
            <w:noWrap/>
          </w:tcPr>
          <w:p w14:paraId="3B127B27" w14:textId="4FDC6DC0" w:rsidR="00FF28C9" w:rsidRPr="00D279E7" w:rsidRDefault="00FF28C9" w:rsidP="00D279E7">
            <w:pPr>
              <w:ind w:firstLine="0"/>
              <w:rPr>
                <w:rFonts w:cs="Arial"/>
              </w:rPr>
            </w:pPr>
            <w:r w:rsidRPr="00D279E7">
              <w:rPr>
                <w:rFonts w:cs="Arial"/>
              </w:rPr>
              <w:t>Sistema turi turėti galimybę rankiniu būdu siųsti visų siuntimo tipų žinutes (el. laiškus, SMS, popierinius laiškus) užkeliant bazę su kontaktais ir kintamaisiais CSV arba XLS formatu.</w:t>
            </w:r>
          </w:p>
        </w:tc>
      </w:tr>
      <w:tr w:rsidR="00FF28C9" w:rsidRPr="00D279E7" w14:paraId="0C5D5C1B" w14:textId="77777777" w:rsidTr="00D279E7">
        <w:trPr>
          <w:trHeight w:val="315"/>
        </w:trPr>
        <w:tc>
          <w:tcPr>
            <w:tcW w:w="2245" w:type="dxa"/>
            <w:noWrap/>
          </w:tcPr>
          <w:p w14:paraId="13D13DC7" w14:textId="77777777" w:rsidR="00FF28C9" w:rsidRPr="00D279E7" w:rsidRDefault="00FF28C9" w:rsidP="00D279E7">
            <w:pPr>
              <w:ind w:left="330" w:firstLine="0"/>
              <w:rPr>
                <w:rFonts w:cs="Arial"/>
                <w:lang w:eastAsia="lt-LT"/>
              </w:rPr>
            </w:pPr>
          </w:p>
        </w:tc>
        <w:tc>
          <w:tcPr>
            <w:tcW w:w="2790" w:type="dxa"/>
            <w:noWrap/>
          </w:tcPr>
          <w:p w14:paraId="5D3BC5EC" w14:textId="69550D25" w:rsidR="00FF28C9" w:rsidRPr="00D279E7" w:rsidRDefault="00FF28C9" w:rsidP="00D279E7">
            <w:pPr>
              <w:pStyle w:val="ListParagraph"/>
              <w:numPr>
                <w:ilvl w:val="1"/>
                <w:numId w:val="20"/>
              </w:numPr>
              <w:tabs>
                <w:tab w:val="left" w:pos="426"/>
              </w:tabs>
              <w:spacing w:line="240" w:lineRule="atLeast"/>
              <w:ind w:left="526" w:hanging="526"/>
              <w:rPr>
                <w:rFonts w:eastAsia="Arial" w:cs="Arial"/>
              </w:rPr>
            </w:pPr>
            <w:r w:rsidRPr="00D279E7">
              <w:rPr>
                <w:rFonts w:eastAsia="Arial" w:cs="Arial"/>
              </w:rPr>
              <w:t>Klaidų identifikavimas prieš rankinį išsiuntimą</w:t>
            </w:r>
          </w:p>
        </w:tc>
        <w:tc>
          <w:tcPr>
            <w:tcW w:w="5970" w:type="dxa"/>
            <w:noWrap/>
          </w:tcPr>
          <w:p w14:paraId="5924C546" w14:textId="7FBDDF58" w:rsidR="00FF28C9" w:rsidRPr="00D279E7" w:rsidRDefault="00FF28C9" w:rsidP="00D279E7">
            <w:pPr>
              <w:ind w:firstLine="0"/>
              <w:rPr>
                <w:rFonts w:cs="Arial"/>
              </w:rPr>
            </w:pPr>
            <w:r w:rsidRPr="00D279E7">
              <w:rPr>
                <w:rFonts w:cs="Arial"/>
              </w:rPr>
              <w:t>Sistema turi suteikti galimybę siuntėjui tikrinti (</w:t>
            </w:r>
            <w:r w:rsidRPr="00D279E7">
              <w:rPr>
                <w:rFonts w:cs="Arial"/>
                <w:iCs/>
              </w:rPr>
              <w:t>peržiūros</w:t>
            </w:r>
            <w:r w:rsidRPr="00D279E7">
              <w:rPr>
                <w:rFonts w:cs="Arial"/>
              </w:rPr>
              <w:t xml:space="preserve"> formatu) ir pranešti apie klaidas užkeltuose kontaktuose (pvz., netinkamus e.pašto adresus, telefono numerius ar šablone neužpildytus laukus).</w:t>
            </w:r>
          </w:p>
        </w:tc>
      </w:tr>
      <w:tr w:rsidR="00FF28C9" w:rsidRPr="00D279E7" w14:paraId="1D070E70" w14:textId="77777777" w:rsidTr="00D279E7">
        <w:trPr>
          <w:trHeight w:val="315"/>
        </w:trPr>
        <w:tc>
          <w:tcPr>
            <w:tcW w:w="2245" w:type="dxa"/>
            <w:noWrap/>
          </w:tcPr>
          <w:p w14:paraId="7FB7DC1D" w14:textId="77777777" w:rsidR="00FF28C9" w:rsidRPr="00D279E7" w:rsidRDefault="00FF28C9" w:rsidP="00D279E7">
            <w:pPr>
              <w:ind w:left="330" w:firstLine="0"/>
              <w:rPr>
                <w:rFonts w:cs="Arial"/>
                <w:lang w:eastAsia="lt-LT"/>
              </w:rPr>
            </w:pPr>
          </w:p>
        </w:tc>
        <w:tc>
          <w:tcPr>
            <w:tcW w:w="2790" w:type="dxa"/>
            <w:noWrap/>
          </w:tcPr>
          <w:p w14:paraId="4B843082" w14:textId="633DB495" w:rsidR="00FF28C9" w:rsidRPr="00D279E7" w:rsidRDefault="00FF28C9" w:rsidP="00D279E7">
            <w:pPr>
              <w:pStyle w:val="ListParagraph"/>
              <w:numPr>
                <w:ilvl w:val="1"/>
                <w:numId w:val="20"/>
              </w:numPr>
              <w:tabs>
                <w:tab w:val="left" w:pos="426"/>
              </w:tabs>
              <w:spacing w:line="240" w:lineRule="atLeast"/>
              <w:ind w:left="526" w:hanging="526"/>
              <w:rPr>
                <w:rFonts w:eastAsia="Arial" w:cs="Arial"/>
              </w:rPr>
            </w:pPr>
            <w:r w:rsidRPr="00D279E7">
              <w:rPr>
                <w:rFonts w:eastAsia="Arial" w:cs="Arial"/>
              </w:rPr>
              <w:t>Informacijos saugojimas</w:t>
            </w:r>
          </w:p>
        </w:tc>
        <w:tc>
          <w:tcPr>
            <w:tcW w:w="5970" w:type="dxa"/>
            <w:noWrap/>
          </w:tcPr>
          <w:p w14:paraId="3C60D54E" w14:textId="2C40BD42" w:rsidR="00FF28C9" w:rsidRPr="00D279E7" w:rsidRDefault="00FF28C9" w:rsidP="00D279E7">
            <w:pPr>
              <w:ind w:firstLine="0"/>
              <w:rPr>
                <w:rFonts w:cs="Arial"/>
                <w:lang w:eastAsia="lt-LT"/>
              </w:rPr>
            </w:pPr>
            <w:r w:rsidRPr="00D279E7">
              <w:rPr>
                <w:rFonts w:cs="Arial"/>
                <w:lang w:eastAsia="lt-LT"/>
              </w:rPr>
              <w:t>Sistema turi saugoti visų siuntimų ir atsakymų į SMS istoriją 5 kalendorinius metus. Praėjus 5 kalendoriniams metams siuntimo žinutės turi būti automatiškai trinamos</w:t>
            </w:r>
            <w:r w:rsidR="00D279E7" w:rsidRPr="00D279E7">
              <w:rPr>
                <w:rFonts w:cs="Arial"/>
                <w:lang w:eastAsia="lt-LT"/>
              </w:rPr>
              <w:t>.</w:t>
            </w:r>
          </w:p>
          <w:p w14:paraId="2945BB54" w14:textId="1A581002" w:rsidR="00FF28C9" w:rsidRPr="00D279E7" w:rsidRDefault="00FF28C9" w:rsidP="00D279E7">
            <w:pPr>
              <w:ind w:firstLine="0"/>
              <w:rPr>
                <w:rFonts w:cs="Arial"/>
                <w:lang w:eastAsia="lt-LT"/>
              </w:rPr>
            </w:pPr>
            <w:r w:rsidRPr="00D279E7">
              <w:rPr>
                <w:rFonts w:cs="Arial"/>
                <w:lang w:eastAsia="lt-LT"/>
              </w:rPr>
              <w:lastRenderedPageBreak/>
              <w:t>Sistema turi saugoti ir ne mažiau nei 5 metų senumo istorinius šablonus, su galimybe atstatyti buvusius siuntimo šablonus (revizijas)</w:t>
            </w:r>
          </w:p>
        </w:tc>
      </w:tr>
      <w:tr w:rsidR="00FF28C9" w:rsidRPr="00D279E7" w14:paraId="3DAEA119" w14:textId="77777777" w:rsidTr="00D279E7">
        <w:trPr>
          <w:trHeight w:val="315"/>
        </w:trPr>
        <w:tc>
          <w:tcPr>
            <w:tcW w:w="2245" w:type="dxa"/>
            <w:noWrap/>
          </w:tcPr>
          <w:p w14:paraId="20536EC0" w14:textId="77777777" w:rsidR="00FF28C9" w:rsidRPr="00D279E7" w:rsidRDefault="00FF28C9" w:rsidP="00D279E7">
            <w:pPr>
              <w:ind w:left="330" w:firstLine="0"/>
              <w:rPr>
                <w:rFonts w:cs="Arial"/>
                <w:lang w:eastAsia="lt-LT"/>
              </w:rPr>
            </w:pPr>
          </w:p>
        </w:tc>
        <w:tc>
          <w:tcPr>
            <w:tcW w:w="2790" w:type="dxa"/>
            <w:noWrap/>
          </w:tcPr>
          <w:p w14:paraId="3BCC7E83" w14:textId="5C5510DC" w:rsidR="00FF28C9" w:rsidRPr="00D279E7" w:rsidRDefault="00FF28C9" w:rsidP="00D279E7">
            <w:pPr>
              <w:pStyle w:val="ListParagraph"/>
              <w:numPr>
                <w:ilvl w:val="1"/>
                <w:numId w:val="20"/>
              </w:numPr>
              <w:tabs>
                <w:tab w:val="left" w:pos="426"/>
              </w:tabs>
              <w:spacing w:line="240" w:lineRule="atLeast"/>
              <w:ind w:left="526" w:hanging="526"/>
              <w:rPr>
                <w:rFonts w:eastAsia="Arial" w:cs="Arial"/>
              </w:rPr>
            </w:pPr>
            <w:r w:rsidRPr="00D279E7">
              <w:rPr>
                <w:rFonts w:eastAsia="Arial" w:cs="Arial"/>
              </w:rPr>
              <w:t>Siuntimo tvarkaraščiai</w:t>
            </w:r>
          </w:p>
        </w:tc>
        <w:tc>
          <w:tcPr>
            <w:tcW w:w="5970" w:type="dxa"/>
            <w:noWrap/>
          </w:tcPr>
          <w:p w14:paraId="2F1E3B5C" w14:textId="039FBDB4" w:rsidR="00FF28C9" w:rsidRPr="00D279E7" w:rsidRDefault="00FF28C9" w:rsidP="00D279E7">
            <w:pPr>
              <w:ind w:firstLine="0"/>
              <w:rPr>
                <w:rFonts w:cs="Arial"/>
                <w:lang w:eastAsia="lt-LT"/>
              </w:rPr>
            </w:pPr>
            <w:r w:rsidRPr="00D279E7">
              <w:rPr>
                <w:rFonts w:cs="Arial"/>
                <w:lang w:eastAsia="lt-LT"/>
              </w:rPr>
              <w:t>Atskiri siuntimo kanalai (visais būdais) turi galimybę nustatyti ir konfigūruoti atskirus siuntimo tvarkaraščius, užtikrinančius, kad automatinės žinutės yra siunčiamos tik tvarkaraštyje nurodytu laiku, pvz. tik darbo metu, arba tik dienos metu.</w:t>
            </w:r>
          </w:p>
        </w:tc>
      </w:tr>
      <w:tr w:rsidR="00FF28C9" w:rsidRPr="00D279E7" w14:paraId="355715A0" w14:textId="77777777" w:rsidTr="00D279E7">
        <w:trPr>
          <w:trHeight w:val="315"/>
        </w:trPr>
        <w:tc>
          <w:tcPr>
            <w:tcW w:w="2245" w:type="dxa"/>
            <w:noWrap/>
          </w:tcPr>
          <w:p w14:paraId="2B18DDEE" w14:textId="77777777" w:rsidR="00FF28C9" w:rsidRPr="00D279E7" w:rsidRDefault="00FF28C9" w:rsidP="00D279E7">
            <w:pPr>
              <w:ind w:left="330" w:firstLine="0"/>
              <w:rPr>
                <w:rFonts w:cs="Arial"/>
                <w:lang w:eastAsia="lt-LT"/>
              </w:rPr>
            </w:pPr>
          </w:p>
        </w:tc>
        <w:tc>
          <w:tcPr>
            <w:tcW w:w="2790" w:type="dxa"/>
            <w:noWrap/>
          </w:tcPr>
          <w:p w14:paraId="7406C74E" w14:textId="12E52AA6" w:rsidR="00FF28C9" w:rsidRPr="00D279E7" w:rsidRDefault="00FF28C9" w:rsidP="00D279E7">
            <w:pPr>
              <w:pStyle w:val="ListParagraph"/>
              <w:numPr>
                <w:ilvl w:val="1"/>
                <w:numId w:val="20"/>
              </w:numPr>
              <w:tabs>
                <w:tab w:val="left" w:pos="426"/>
              </w:tabs>
              <w:spacing w:line="240" w:lineRule="atLeast"/>
              <w:ind w:left="526" w:hanging="526"/>
              <w:rPr>
                <w:rFonts w:eastAsia="Arial" w:cs="Arial"/>
              </w:rPr>
            </w:pPr>
            <w:r w:rsidRPr="00D279E7">
              <w:rPr>
                <w:rFonts w:eastAsia="Arial" w:cs="Arial"/>
              </w:rPr>
              <w:t>Siuntimo prioritetai</w:t>
            </w:r>
          </w:p>
        </w:tc>
        <w:tc>
          <w:tcPr>
            <w:tcW w:w="5970" w:type="dxa"/>
            <w:noWrap/>
          </w:tcPr>
          <w:p w14:paraId="4318DEFE" w14:textId="46FA6347" w:rsidR="00FF28C9" w:rsidRPr="00D279E7" w:rsidRDefault="00FF28C9" w:rsidP="00D279E7">
            <w:pPr>
              <w:ind w:firstLine="0"/>
              <w:rPr>
                <w:rFonts w:cs="Arial"/>
                <w:lang w:eastAsia="lt-LT"/>
              </w:rPr>
            </w:pPr>
            <w:r w:rsidRPr="00D279E7">
              <w:rPr>
                <w:rFonts w:cs="Arial"/>
                <w:lang w:eastAsia="lt-LT"/>
              </w:rPr>
              <w:t>Atskiri siuntimo kanalai turi turėti galimybę nustatyti siuntimo prioritetus</w:t>
            </w:r>
          </w:p>
        </w:tc>
      </w:tr>
      <w:tr w:rsidR="00FF28C9" w:rsidRPr="00D279E7" w14:paraId="7340FD10" w14:textId="77777777" w:rsidTr="00D279E7">
        <w:trPr>
          <w:trHeight w:val="315"/>
        </w:trPr>
        <w:tc>
          <w:tcPr>
            <w:tcW w:w="2245" w:type="dxa"/>
            <w:noWrap/>
          </w:tcPr>
          <w:p w14:paraId="19B18182" w14:textId="5DA27793" w:rsidR="00FF28C9" w:rsidRPr="00D279E7" w:rsidRDefault="00FF28C9" w:rsidP="00D279E7">
            <w:pPr>
              <w:ind w:left="330" w:firstLine="0"/>
              <w:rPr>
                <w:rFonts w:cs="Arial"/>
                <w:lang w:eastAsia="lt-LT"/>
              </w:rPr>
            </w:pPr>
          </w:p>
        </w:tc>
        <w:tc>
          <w:tcPr>
            <w:tcW w:w="2790" w:type="dxa"/>
            <w:noWrap/>
          </w:tcPr>
          <w:p w14:paraId="49C22002" w14:textId="15509963" w:rsidR="00FF28C9" w:rsidRPr="00D279E7" w:rsidRDefault="00FF28C9" w:rsidP="00D279E7">
            <w:pPr>
              <w:pStyle w:val="ListParagraph"/>
              <w:numPr>
                <w:ilvl w:val="1"/>
                <w:numId w:val="20"/>
              </w:numPr>
              <w:tabs>
                <w:tab w:val="left" w:pos="426"/>
              </w:tabs>
              <w:spacing w:line="240" w:lineRule="atLeast"/>
              <w:ind w:left="526" w:hanging="526"/>
              <w:rPr>
                <w:rFonts w:eastAsia="Arial" w:cs="Arial"/>
              </w:rPr>
            </w:pPr>
            <w:r w:rsidRPr="00D279E7">
              <w:rPr>
                <w:rFonts w:eastAsia="Arial" w:cs="Arial"/>
              </w:rPr>
              <w:t>Siuntimo greičio rankinis nustatymas</w:t>
            </w:r>
          </w:p>
        </w:tc>
        <w:tc>
          <w:tcPr>
            <w:tcW w:w="5970" w:type="dxa"/>
            <w:noWrap/>
          </w:tcPr>
          <w:p w14:paraId="3752C704" w14:textId="4AB9BC4C" w:rsidR="00FF28C9" w:rsidRPr="00D279E7" w:rsidRDefault="00FF28C9" w:rsidP="00D279E7">
            <w:pPr>
              <w:ind w:firstLine="0"/>
              <w:rPr>
                <w:rFonts w:cs="Arial"/>
                <w:lang w:eastAsia="lt-LT"/>
              </w:rPr>
            </w:pPr>
            <w:r w:rsidRPr="00D279E7">
              <w:rPr>
                <w:rFonts w:cs="Arial"/>
                <w:lang w:eastAsia="lt-LT"/>
              </w:rPr>
              <w:t>Atskiri siuntimo kanalai turi turėti galimybę nustatyti siuntimo greičius (pvz., riboti išsiunčiamų žinučių kiekį per valandą)</w:t>
            </w:r>
          </w:p>
        </w:tc>
      </w:tr>
      <w:tr w:rsidR="00FF28C9" w:rsidRPr="00D279E7" w14:paraId="25BA3810" w14:textId="77777777" w:rsidTr="00D279E7">
        <w:trPr>
          <w:trHeight w:val="315"/>
        </w:trPr>
        <w:tc>
          <w:tcPr>
            <w:tcW w:w="2245" w:type="dxa"/>
            <w:noWrap/>
          </w:tcPr>
          <w:p w14:paraId="01E9B91C" w14:textId="77777777" w:rsidR="00FF28C9" w:rsidRPr="00D279E7" w:rsidRDefault="00FF28C9" w:rsidP="00D279E7">
            <w:pPr>
              <w:ind w:left="330" w:firstLine="0"/>
              <w:rPr>
                <w:rFonts w:cs="Arial"/>
                <w:lang w:eastAsia="lt-LT"/>
              </w:rPr>
            </w:pPr>
          </w:p>
        </w:tc>
        <w:tc>
          <w:tcPr>
            <w:tcW w:w="2790" w:type="dxa"/>
            <w:noWrap/>
          </w:tcPr>
          <w:p w14:paraId="7E6F15A0" w14:textId="23959E43" w:rsidR="00FF28C9" w:rsidRPr="00D279E7" w:rsidRDefault="00FF28C9" w:rsidP="00D279E7">
            <w:pPr>
              <w:pStyle w:val="ListParagraph"/>
              <w:numPr>
                <w:ilvl w:val="1"/>
                <w:numId w:val="20"/>
              </w:numPr>
              <w:tabs>
                <w:tab w:val="left" w:pos="426"/>
              </w:tabs>
              <w:spacing w:line="240" w:lineRule="atLeast"/>
              <w:ind w:left="526" w:hanging="526"/>
              <w:rPr>
                <w:rFonts w:eastAsia="Arial" w:cs="Arial"/>
              </w:rPr>
            </w:pPr>
            <w:r w:rsidRPr="00D279E7">
              <w:rPr>
                <w:rFonts w:eastAsia="Arial" w:cs="Arial"/>
              </w:rPr>
              <w:t>Siuntimo stabdymas ir nutraukimas</w:t>
            </w:r>
          </w:p>
        </w:tc>
        <w:tc>
          <w:tcPr>
            <w:tcW w:w="5970" w:type="dxa"/>
            <w:noWrap/>
          </w:tcPr>
          <w:p w14:paraId="069D8CA6" w14:textId="6E3E5ECA" w:rsidR="00FF28C9" w:rsidRPr="00D279E7" w:rsidRDefault="00FF28C9" w:rsidP="00D279E7">
            <w:pPr>
              <w:ind w:firstLine="0"/>
              <w:rPr>
                <w:rFonts w:cs="Arial"/>
                <w:lang w:eastAsia="lt-LT"/>
              </w:rPr>
            </w:pPr>
            <w:r w:rsidRPr="00D279E7">
              <w:rPr>
                <w:rFonts w:cs="Arial"/>
                <w:lang w:eastAsia="lt-LT"/>
              </w:rPr>
              <w:t>Sistema turi turėti galimybę siuntimą stabdyti ir nutraukti. Taip pat turi pateikti ataskaitą, kam jau spėta išsiųsti</w:t>
            </w:r>
          </w:p>
        </w:tc>
      </w:tr>
      <w:tr w:rsidR="00FF28C9" w:rsidRPr="00D279E7" w14:paraId="15FEDEC2" w14:textId="77777777" w:rsidTr="00D279E7">
        <w:trPr>
          <w:trHeight w:val="315"/>
        </w:trPr>
        <w:tc>
          <w:tcPr>
            <w:tcW w:w="2245" w:type="dxa"/>
            <w:noWrap/>
          </w:tcPr>
          <w:p w14:paraId="0D5DF6FA" w14:textId="77777777" w:rsidR="00FF28C9" w:rsidRPr="00D279E7" w:rsidRDefault="00FF28C9" w:rsidP="00D279E7">
            <w:pPr>
              <w:ind w:left="330" w:firstLine="0"/>
              <w:rPr>
                <w:rFonts w:cs="Arial"/>
                <w:lang w:eastAsia="lt-LT"/>
              </w:rPr>
            </w:pPr>
          </w:p>
        </w:tc>
        <w:tc>
          <w:tcPr>
            <w:tcW w:w="2790" w:type="dxa"/>
            <w:noWrap/>
          </w:tcPr>
          <w:p w14:paraId="68D89EED" w14:textId="07B8BA5F" w:rsidR="00FF28C9" w:rsidRPr="00D279E7" w:rsidRDefault="00FF28C9" w:rsidP="00D279E7">
            <w:pPr>
              <w:pStyle w:val="ListParagraph"/>
              <w:numPr>
                <w:ilvl w:val="1"/>
                <w:numId w:val="20"/>
              </w:numPr>
              <w:tabs>
                <w:tab w:val="left" w:pos="426"/>
              </w:tabs>
              <w:spacing w:line="240" w:lineRule="atLeast"/>
              <w:ind w:left="526" w:hanging="526"/>
              <w:rPr>
                <w:rFonts w:eastAsia="Arial" w:cs="Arial"/>
              </w:rPr>
            </w:pPr>
            <w:r w:rsidRPr="00D279E7">
              <w:rPr>
                <w:rFonts w:eastAsia="Arial" w:cs="Arial"/>
              </w:rPr>
              <w:t>Siuntimo eilės valdymas</w:t>
            </w:r>
          </w:p>
        </w:tc>
        <w:tc>
          <w:tcPr>
            <w:tcW w:w="5970" w:type="dxa"/>
            <w:noWrap/>
          </w:tcPr>
          <w:p w14:paraId="5955CD3A" w14:textId="5A96C01B" w:rsidR="00FF28C9" w:rsidRPr="00D279E7" w:rsidRDefault="00FF28C9" w:rsidP="00D279E7">
            <w:pPr>
              <w:ind w:firstLine="0"/>
              <w:rPr>
                <w:rFonts w:cs="Arial"/>
                <w:lang w:eastAsia="lt-LT"/>
              </w:rPr>
            </w:pPr>
            <w:r w:rsidRPr="00D279E7">
              <w:rPr>
                <w:rFonts w:cs="Arial"/>
                <w:lang w:eastAsia="lt-LT"/>
              </w:rPr>
              <w:t>Siuntimai tame pačiame kanale turi vykti „pirmas gautas – pirmas išsiųstas“ (</w:t>
            </w:r>
            <w:r w:rsidRPr="00D279E7">
              <w:rPr>
                <w:rFonts w:cs="Arial"/>
                <w:i/>
                <w:iCs/>
                <w:lang w:eastAsia="lt-LT"/>
              </w:rPr>
              <w:t>first in-first out</w:t>
            </w:r>
            <w:r w:rsidRPr="00D279E7">
              <w:rPr>
                <w:rFonts w:cs="Arial"/>
                <w:lang w:eastAsia="lt-LT"/>
              </w:rPr>
              <w:t xml:space="preserve">) principu </w:t>
            </w:r>
          </w:p>
        </w:tc>
      </w:tr>
      <w:tr w:rsidR="00FF28C9" w:rsidRPr="00D279E7" w14:paraId="7F77E97D" w14:textId="77777777" w:rsidTr="00D279E7">
        <w:trPr>
          <w:trHeight w:val="315"/>
        </w:trPr>
        <w:tc>
          <w:tcPr>
            <w:tcW w:w="2245" w:type="dxa"/>
            <w:noWrap/>
          </w:tcPr>
          <w:p w14:paraId="586FA238" w14:textId="77777777" w:rsidR="00FF28C9" w:rsidRPr="00D279E7" w:rsidRDefault="00FF28C9" w:rsidP="00D279E7">
            <w:pPr>
              <w:ind w:left="330" w:firstLine="0"/>
              <w:rPr>
                <w:rFonts w:cs="Arial"/>
                <w:lang w:eastAsia="lt-LT"/>
              </w:rPr>
            </w:pPr>
          </w:p>
        </w:tc>
        <w:tc>
          <w:tcPr>
            <w:tcW w:w="2790" w:type="dxa"/>
            <w:noWrap/>
          </w:tcPr>
          <w:p w14:paraId="4DAF1B1B" w14:textId="25278104" w:rsidR="00FF28C9" w:rsidRPr="00D279E7" w:rsidRDefault="00FF28C9" w:rsidP="00D279E7">
            <w:pPr>
              <w:pStyle w:val="ListParagraph"/>
              <w:numPr>
                <w:ilvl w:val="1"/>
                <w:numId w:val="20"/>
              </w:numPr>
              <w:tabs>
                <w:tab w:val="left" w:pos="426"/>
              </w:tabs>
              <w:spacing w:line="240" w:lineRule="atLeast"/>
              <w:ind w:left="526" w:hanging="526"/>
              <w:rPr>
                <w:rFonts w:eastAsia="Arial" w:cs="Arial"/>
              </w:rPr>
            </w:pPr>
            <w:r w:rsidRPr="00D279E7">
              <w:rPr>
                <w:rFonts w:eastAsia="Arial" w:cs="Arial"/>
              </w:rPr>
              <w:t>Siuntimo pradžios laikmatis</w:t>
            </w:r>
          </w:p>
        </w:tc>
        <w:tc>
          <w:tcPr>
            <w:tcW w:w="5970" w:type="dxa"/>
            <w:noWrap/>
          </w:tcPr>
          <w:p w14:paraId="51AFAFB4" w14:textId="0743D21A" w:rsidR="00FF28C9" w:rsidRPr="00D279E7" w:rsidRDefault="00FF28C9" w:rsidP="00D279E7">
            <w:pPr>
              <w:ind w:firstLine="0"/>
              <w:rPr>
                <w:rFonts w:cs="Arial"/>
                <w:lang w:eastAsia="lt-LT"/>
              </w:rPr>
            </w:pPr>
            <w:r w:rsidRPr="00D279E7">
              <w:rPr>
                <w:rFonts w:cs="Arial"/>
                <w:lang w:eastAsia="lt-LT"/>
              </w:rPr>
              <w:t>Sistema turi turėti galimybę nustatyti laikmatį, t.y. pradėti siuntimą nustatytą dieną ir laiku</w:t>
            </w:r>
          </w:p>
        </w:tc>
      </w:tr>
      <w:tr w:rsidR="00FF28C9" w:rsidRPr="00D279E7" w14:paraId="1A4CC021" w14:textId="77777777" w:rsidTr="00D279E7">
        <w:trPr>
          <w:trHeight w:val="315"/>
        </w:trPr>
        <w:tc>
          <w:tcPr>
            <w:tcW w:w="2245" w:type="dxa"/>
            <w:noWrap/>
          </w:tcPr>
          <w:p w14:paraId="6AE052DA" w14:textId="77777777" w:rsidR="00FF28C9" w:rsidRPr="00D279E7" w:rsidRDefault="00FF28C9" w:rsidP="00D279E7">
            <w:pPr>
              <w:ind w:left="330" w:firstLine="0"/>
              <w:rPr>
                <w:rFonts w:cs="Arial"/>
                <w:lang w:eastAsia="lt-LT"/>
              </w:rPr>
            </w:pPr>
          </w:p>
        </w:tc>
        <w:tc>
          <w:tcPr>
            <w:tcW w:w="2790" w:type="dxa"/>
            <w:noWrap/>
          </w:tcPr>
          <w:p w14:paraId="3AD77745" w14:textId="2F6ABCC6" w:rsidR="00FF28C9" w:rsidRPr="00D279E7" w:rsidRDefault="00FF28C9" w:rsidP="00D279E7">
            <w:pPr>
              <w:pStyle w:val="ListParagraph"/>
              <w:numPr>
                <w:ilvl w:val="1"/>
                <w:numId w:val="20"/>
              </w:numPr>
              <w:tabs>
                <w:tab w:val="left" w:pos="426"/>
              </w:tabs>
              <w:spacing w:line="240" w:lineRule="atLeast"/>
              <w:ind w:left="526" w:hanging="526"/>
              <w:rPr>
                <w:rFonts w:eastAsia="Arial" w:cs="Arial"/>
              </w:rPr>
            </w:pPr>
            <w:r w:rsidRPr="00D279E7">
              <w:rPr>
                <w:rFonts w:eastAsia="Arial" w:cs="Arial"/>
              </w:rPr>
              <w:t>Siuntėjo vardo nustatymas</w:t>
            </w:r>
          </w:p>
        </w:tc>
        <w:tc>
          <w:tcPr>
            <w:tcW w:w="5970" w:type="dxa"/>
            <w:noWrap/>
          </w:tcPr>
          <w:p w14:paraId="7707787E" w14:textId="58EE94B0" w:rsidR="00FF28C9" w:rsidRPr="00D279E7" w:rsidRDefault="00FF28C9" w:rsidP="00D279E7">
            <w:pPr>
              <w:ind w:firstLine="0"/>
              <w:rPr>
                <w:rFonts w:cs="Arial"/>
                <w:color w:val="000000" w:themeColor="text1"/>
                <w:lang w:eastAsia="lt-LT"/>
              </w:rPr>
            </w:pPr>
            <w:r w:rsidRPr="00D279E7">
              <w:rPr>
                <w:rFonts w:cs="Arial"/>
                <w:color w:val="000000" w:themeColor="text1"/>
                <w:lang w:eastAsia="lt-LT"/>
              </w:rPr>
              <w:t>Sistema turi turėti galimybę super vartotojo lygyje nustatyti atskirą siuntėją atskiriems kanalams ar siuntimo šablonams. Pvz., e. pašto siuntėjai galėtų būti „Ignitis“ (</w:t>
            </w:r>
            <w:r w:rsidR="00000000" w:rsidRPr="00D279E7">
              <w:rPr>
                <w:rFonts w:cs="Arial"/>
                <w:color w:val="000000" w:themeColor="text1"/>
              </w:rPr>
              <w:fldChar w:fldCharType="begin"/>
            </w:r>
            <w:r w:rsidR="00000000" w:rsidRPr="00D279E7">
              <w:rPr>
                <w:rFonts w:cs="Arial"/>
                <w:color w:val="000000" w:themeColor="text1"/>
              </w:rPr>
              <w:instrText>HYPERLINK "mailto:noreply@ignitis.lt"</w:instrText>
            </w:r>
            <w:r w:rsidR="00000000" w:rsidRPr="00D279E7">
              <w:rPr>
                <w:rFonts w:cs="Arial"/>
                <w:color w:val="000000" w:themeColor="text1"/>
              </w:rPr>
            </w:r>
            <w:r w:rsidR="00000000" w:rsidRPr="00D279E7">
              <w:rPr>
                <w:rFonts w:cs="Arial"/>
                <w:color w:val="000000" w:themeColor="text1"/>
              </w:rPr>
              <w:fldChar w:fldCharType="separate"/>
            </w:r>
            <w:r w:rsidRPr="00D279E7">
              <w:rPr>
                <w:rStyle w:val="Hyperlink"/>
                <w:rFonts w:cs="Arial"/>
                <w:color w:val="000000" w:themeColor="text1"/>
                <w:u w:val="none"/>
                <w:lang w:eastAsia="lt-LT"/>
              </w:rPr>
              <w:t>noreply</w:t>
            </w:r>
            <w:r w:rsidRPr="00D279E7">
              <w:rPr>
                <w:rStyle w:val="Hyperlink"/>
                <w:rFonts w:cs="Arial"/>
                <w:color w:val="000000" w:themeColor="text1"/>
                <w:u w:val="none"/>
                <w:lang w:val="en-US" w:eastAsia="lt-LT"/>
              </w:rPr>
              <w:t>@ignitis.lt</w:t>
            </w:r>
            <w:r w:rsidR="00000000" w:rsidRPr="00D279E7">
              <w:rPr>
                <w:rStyle w:val="Hyperlink"/>
                <w:rFonts w:cs="Arial"/>
                <w:color w:val="000000" w:themeColor="text1"/>
                <w:u w:val="none"/>
                <w:lang w:val="en-US" w:eastAsia="lt-LT"/>
              </w:rPr>
              <w:fldChar w:fldCharType="end"/>
            </w:r>
            <w:r w:rsidRPr="00D279E7">
              <w:rPr>
                <w:rFonts w:cs="Arial"/>
                <w:color w:val="000000" w:themeColor="text1"/>
                <w:lang w:val="en-US" w:eastAsia="lt-LT"/>
              </w:rPr>
              <w:t>), “</w:t>
            </w:r>
            <w:proofErr w:type="spellStart"/>
            <w:r w:rsidRPr="00D279E7">
              <w:rPr>
                <w:rFonts w:cs="Arial"/>
                <w:color w:val="000000" w:themeColor="text1"/>
                <w:lang w:val="en-US" w:eastAsia="lt-LT"/>
              </w:rPr>
              <w:t>Eparkai</w:t>
            </w:r>
            <w:proofErr w:type="spellEnd"/>
            <w:r w:rsidRPr="00D279E7">
              <w:rPr>
                <w:rFonts w:cs="Arial"/>
                <w:color w:val="000000" w:themeColor="text1"/>
                <w:lang w:val="en-US" w:eastAsia="lt-LT"/>
              </w:rPr>
              <w:t>” (</w:t>
            </w:r>
            <w:hyperlink r:id="rId11" w:history="1">
              <w:r w:rsidRPr="00D279E7">
                <w:rPr>
                  <w:rStyle w:val="Hyperlink"/>
                  <w:rFonts w:cs="Arial"/>
                  <w:color w:val="000000" w:themeColor="text1"/>
                  <w:u w:val="none"/>
                  <w:lang w:val="en-US" w:eastAsia="lt-LT"/>
                </w:rPr>
                <w:t>noreply@ignitis.lt</w:t>
              </w:r>
            </w:hyperlink>
            <w:r w:rsidRPr="00D279E7">
              <w:rPr>
                <w:rFonts w:cs="Arial"/>
                <w:color w:val="000000" w:themeColor="text1"/>
                <w:lang w:val="en-US" w:eastAsia="lt-LT"/>
              </w:rPr>
              <w:t>), “Jurga i</w:t>
            </w:r>
            <w:r w:rsidRPr="00D279E7">
              <w:rPr>
                <w:rFonts w:cs="Arial"/>
                <w:color w:val="000000" w:themeColor="text1"/>
                <w:lang w:eastAsia="lt-LT"/>
              </w:rPr>
              <w:t>š Ignitis“ (</w:t>
            </w:r>
            <w:r w:rsidR="00000000" w:rsidRPr="00D279E7">
              <w:rPr>
                <w:rFonts w:cs="Arial"/>
                <w:color w:val="000000" w:themeColor="text1"/>
              </w:rPr>
              <w:fldChar w:fldCharType="begin"/>
            </w:r>
            <w:r w:rsidR="00000000" w:rsidRPr="00D279E7">
              <w:rPr>
                <w:rFonts w:cs="Arial"/>
                <w:color w:val="000000" w:themeColor="text1"/>
              </w:rPr>
              <w:instrText>HYPERLINK "mailto:noreply@ignitis.lt"</w:instrText>
            </w:r>
            <w:r w:rsidR="00000000" w:rsidRPr="00D279E7">
              <w:rPr>
                <w:rFonts w:cs="Arial"/>
                <w:color w:val="000000" w:themeColor="text1"/>
              </w:rPr>
            </w:r>
            <w:r w:rsidR="00000000" w:rsidRPr="00D279E7">
              <w:rPr>
                <w:rFonts w:cs="Arial"/>
                <w:color w:val="000000" w:themeColor="text1"/>
              </w:rPr>
              <w:fldChar w:fldCharType="separate"/>
            </w:r>
            <w:r w:rsidRPr="00D279E7">
              <w:rPr>
                <w:rStyle w:val="Hyperlink"/>
                <w:rFonts w:cs="Arial"/>
                <w:color w:val="000000" w:themeColor="text1"/>
                <w:u w:val="none"/>
                <w:lang w:eastAsia="lt-LT"/>
              </w:rPr>
              <w:t>noreply</w:t>
            </w:r>
            <w:r w:rsidRPr="00D279E7">
              <w:rPr>
                <w:rStyle w:val="Hyperlink"/>
                <w:rFonts w:cs="Arial"/>
                <w:color w:val="000000" w:themeColor="text1"/>
                <w:u w:val="none"/>
                <w:lang w:val="en-US" w:eastAsia="lt-LT"/>
              </w:rPr>
              <w:t>@ignitis.lt</w:t>
            </w:r>
            <w:r w:rsidR="00000000" w:rsidRPr="00D279E7">
              <w:rPr>
                <w:rStyle w:val="Hyperlink"/>
                <w:rFonts w:cs="Arial"/>
                <w:color w:val="000000" w:themeColor="text1"/>
                <w:u w:val="none"/>
                <w:lang w:val="en-US" w:eastAsia="lt-LT"/>
              </w:rPr>
              <w:fldChar w:fldCharType="end"/>
            </w:r>
            <w:r w:rsidRPr="00D279E7">
              <w:rPr>
                <w:rFonts w:cs="Arial"/>
                <w:color w:val="000000" w:themeColor="text1"/>
                <w:lang w:val="en-US" w:eastAsia="lt-LT"/>
              </w:rPr>
              <w:t xml:space="preserve">) ir pan. </w:t>
            </w:r>
            <w:proofErr w:type="spellStart"/>
            <w:r w:rsidRPr="00D279E7">
              <w:rPr>
                <w:rFonts w:cs="Arial"/>
                <w:color w:val="000000" w:themeColor="text1"/>
                <w:lang w:val="en-US" w:eastAsia="lt-LT"/>
              </w:rPr>
              <w:t>Taip</w:t>
            </w:r>
            <w:proofErr w:type="spellEnd"/>
            <w:r w:rsidRPr="00D279E7">
              <w:rPr>
                <w:rFonts w:cs="Arial"/>
                <w:color w:val="000000" w:themeColor="text1"/>
                <w:lang w:val="en-US" w:eastAsia="lt-LT"/>
              </w:rPr>
              <w:t xml:space="preserve"> pat SMS </w:t>
            </w:r>
            <w:proofErr w:type="spellStart"/>
            <w:r w:rsidRPr="00D279E7">
              <w:rPr>
                <w:rFonts w:cs="Arial"/>
                <w:color w:val="000000" w:themeColor="text1"/>
                <w:lang w:val="en-US" w:eastAsia="lt-LT"/>
              </w:rPr>
              <w:t>siunt</w:t>
            </w:r>
            <w:proofErr w:type="spellEnd"/>
            <w:r w:rsidRPr="00D279E7">
              <w:rPr>
                <w:rFonts w:cs="Arial"/>
                <w:color w:val="000000" w:themeColor="text1"/>
                <w:lang w:eastAsia="lt-LT"/>
              </w:rPr>
              <w:t>ėjas Ignitis, Ignitis ON, Eparkai ir pan.</w:t>
            </w:r>
          </w:p>
        </w:tc>
      </w:tr>
      <w:tr w:rsidR="00FF28C9" w:rsidRPr="00D279E7" w14:paraId="1F8770E5" w14:textId="77777777" w:rsidTr="00D279E7">
        <w:trPr>
          <w:trHeight w:val="315"/>
        </w:trPr>
        <w:tc>
          <w:tcPr>
            <w:tcW w:w="2245" w:type="dxa"/>
            <w:noWrap/>
          </w:tcPr>
          <w:p w14:paraId="5F7178AE" w14:textId="335098C1" w:rsidR="00FF28C9" w:rsidRPr="00D279E7" w:rsidRDefault="00FF28C9" w:rsidP="00D279E7">
            <w:pPr>
              <w:pStyle w:val="ListParagraph"/>
              <w:numPr>
                <w:ilvl w:val="0"/>
                <w:numId w:val="20"/>
              </w:numPr>
              <w:ind w:left="330"/>
              <w:rPr>
                <w:rFonts w:cs="Arial"/>
                <w:lang w:eastAsia="lt-LT"/>
              </w:rPr>
            </w:pPr>
            <w:r w:rsidRPr="00D279E7">
              <w:rPr>
                <w:rFonts w:cs="Arial"/>
                <w:lang w:eastAsia="lt-LT"/>
              </w:rPr>
              <w:t>Reikalavimai e. pašto šablonų kūrimui ir siuntimui</w:t>
            </w:r>
          </w:p>
        </w:tc>
        <w:tc>
          <w:tcPr>
            <w:tcW w:w="2790" w:type="dxa"/>
            <w:noWrap/>
          </w:tcPr>
          <w:p w14:paraId="1F2F9251" w14:textId="6CD5B812" w:rsidR="00FF28C9" w:rsidRPr="00D279E7" w:rsidRDefault="00FF28C9" w:rsidP="00D279E7">
            <w:pPr>
              <w:pStyle w:val="ListParagraph"/>
              <w:numPr>
                <w:ilvl w:val="1"/>
                <w:numId w:val="20"/>
              </w:numPr>
              <w:tabs>
                <w:tab w:val="left" w:pos="426"/>
              </w:tabs>
              <w:spacing w:line="240" w:lineRule="atLeast"/>
              <w:ind w:left="526" w:hanging="526"/>
              <w:rPr>
                <w:rFonts w:eastAsia="Arial" w:cs="Arial"/>
              </w:rPr>
            </w:pPr>
            <w:r w:rsidRPr="00D279E7">
              <w:rPr>
                <w:rFonts w:eastAsia="Arial" w:cs="Arial"/>
              </w:rPr>
              <w:t>Prisegtukai (attachments)</w:t>
            </w:r>
          </w:p>
        </w:tc>
        <w:tc>
          <w:tcPr>
            <w:tcW w:w="5970" w:type="dxa"/>
            <w:noWrap/>
          </w:tcPr>
          <w:p w14:paraId="7F0CDE80" w14:textId="481F792B" w:rsidR="00FF28C9" w:rsidRPr="00D279E7" w:rsidRDefault="00FF28C9" w:rsidP="00D279E7">
            <w:pPr>
              <w:ind w:firstLine="0"/>
              <w:rPr>
                <w:rFonts w:cs="Arial"/>
                <w:lang w:eastAsia="lt-LT"/>
              </w:rPr>
            </w:pPr>
            <w:r w:rsidRPr="00D279E7">
              <w:rPr>
                <w:rFonts w:cs="Arial"/>
                <w:lang w:eastAsia="lt-LT"/>
              </w:rPr>
              <w:t>Prie e. laiško turi būti galima prisegti įvairių formatų prisegtukus (pvz., PDF, XLS, CSV)</w:t>
            </w:r>
          </w:p>
        </w:tc>
      </w:tr>
      <w:tr w:rsidR="00FF28C9" w:rsidRPr="00D279E7" w14:paraId="0D93966F" w14:textId="77777777" w:rsidTr="00D279E7">
        <w:trPr>
          <w:trHeight w:val="315"/>
        </w:trPr>
        <w:tc>
          <w:tcPr>
            <w:tcW w:w="2245" w:type="dxa"/>
            <w:noWrap/>
          </w:tcPr>
          <w:p w14:paraId="69768D84" w14:textId="77777777" w:rsidR="00FF28C9" w:rsidRPr="00D279E7" w:rsidRDefault="00FF28C9" w:rsidP="00D279E7">
            <w:pPr>
              <w:ind w:left="330" w:firstLine="0"/>
              <w:rPr>
                <w:rFonts w:cs="Arial"/>
                <w:lang w:eastAsia="lt-LT"/>
              </w:rPr>
            </w:pPr>
          </w:p>
        </w:tc>
        <w:tc>
          <w:tcPr>
            <w:tcW w:w="2790" w:type="dxa"/>
            <w:noWrap/>
          </w:tcPr>
          <w:p w14:paraId="041FFD1D" w14:textId="4A2F06EF" w:rsidR="00FF28C9" w:rsidRPr="00D279E7" w:rsidRDefault="00FF28C9" w:rsidP="00D279E7">
            <w:pPr>
              <w:pStyle w:val="ListParagraph"/>
              <w:numPr>
                <w:ilvl w:val="1"/>
                <w:numId w:val="20"/>
              </w:numPr>
              <w:tabs>
                <w:tab w:val="left" w:pos="426"/>
              </w:tabs>
              <w:spacing w:line="240" w:lineRule="atLeast"/>
              <w:ind w:left="526" w:hanging="526"/>
              <w:rPr>
                <w:rFonts w:eastAsia="Arial" w:cs="Arial"/>
              </w:rPr>
            </w:pPr>
            <w:r w:rsidRPr="00D279E7">
              <w:rPr>
                <w:rFonts w:eastAsia="Arial" w:cs="Arial"/>
              </w:rPr>
              <w:t>El.laiškų formatas</w:t>
            </w:r>
          </w:p>
        </w:tc>
        <w:tc>
          <w:tcPr>
            <w:tcW w:w="5970" w:type="dxa"/>
            <w:noWrap/>
          </w:tcPr>
          <w:p w14:paraId="5A3DF42F" w14:textId="62D95B02" w:rsidR="00FF28C9" w:rsidRPr="00D279E7" w:rsidRDefault="00FF28C9" w:rsidP="00D279E7">
            <w:pPr>
              <w:ind w:firstLine="0"/>
              <w:rPr>
                <w:rFonts w:cs="Arial"/>
                <w:lang w:eastAsia="lt-LT"/>
              </w:rPr>
            </w:pPr>
            <w:r w:rsidRPr="00D279E7">
              <w:rPr>
                <w:rFonts w:cs="Arial"/>
                <w:lang w:eastAsia="lt-LT"/>
              </w:rPr>
              <w:t>Sistema turi palaikyti įvairius e. laiško šablono formatus naujausia HTML versija, CSS, JavaSript ir kt.</w:t>
            </w:r>
          </w:p>
        </w:tc>
      </w:tr>
      <w:tr w:rsidR="00FF28C9" w:rsidRPr="00D279E7" w14:paraId="21812689" w14:textId="77777777" w:rsidTr="00D279E7">
        <w:trPr>
          <w:trHeight w:val="315"/>
        </w:trPr>
        <w:tc>
          <w:tcPr>
            <w:tcW w:w="2245" w:type="dxa"/>
            <w:noWrap/>
          </w:tcPr>
          <w:p w14:paraId="551F2B07" w14:textId="77777777" w:rsidR="00FF28C9" w:rsidRPr="00D279E7" w:rsidRDefault="00FF28C9" w:rsidP="00D279E7">
            <w:pPr>
              <w:ind w:left="330" w:firstLine="0"/>
              <w:rPr>
                <w:rFonts w:cs="Arial"/>
                <w:lang w:eastAsia="lt-LT"/>
              </w:rPr>
            </w:pPr>
          </w:p>
        </w:tc>
        <w:tc>
          <w:tcPr>
            <w:tcW w:w="2790" w:type="dxa"/>
            <w:noWrap/>
          </w:tcPr>
          <w:p w14:paraId="27C28B4E" w14:textId="4461E5A0" w:rsidR="00FF28C9" w:rsidRPr="00D279E7" w:rsidRDefault="00FF28C9" w:rsidP="00D279E7">
            <w:pPr>
              <w:pStyle w:val="ListParagraph"/>
              <w:numPr>
                <w:ilvl w:val="1"/>
                <w:numId w:val="20"/>
              </w:numPr>
              <w:tabs>
                <w:tab w:val="left" w:pos="426"/>
              </w:tabs>
              <w:spacing w:line="240" w:lineRule="atLeast"/>
              <w:ind w:left="526" w:hanging="526"/>
              <w:rPr>
                <w:rFonts w:eastAsia="Arial" w:cs="Arial"/>
              </w:rPr>
            </w:pPr>
            <w:r w:rsidRPr="00D279E7">
              <w:rPr>
                <w:rFonts w:eastAsia="Arial" w:cs="Arial"/>
              </w:rPr>
              <w:t>Kalbų palaikymas</w:t>
            </w:r>
          </w:p>
        </w:tc>
        <w:tc>
          <w:tcPr>
            <w:tcW w:w="5970" w:type="dxa"/>
            <w:noWrap/>
          </w:tcPr>
          <w:p w14:paraId="6D66E80E" w14:textId="1B1E23F2" w:rsidR="00FF28C9" w:rsidRPr="00D279E7" w:rsidRDefault="00FF28C9" w:rsidP="00D279E7">
            <w:pPr>
              <w:ind w:firstLine="0"/>
              <w:rPr>
                <w:rFonts w:cs="Arial"/>
                <w:lang w:eastAsia="lt-LT"/>
              </w:rPr>
            </w:pPr>
            <w:r w:rsidRPr="00D279E7">
              <w:rPr>
                <w:rFonts w:cs="Arial"/>
                <w:lang w:eastAsia="lt-LT"/>
              </w:rPr>
              <w:t>Sistema turi turėti galimybę palaikyti šablonus keliomis kalbomis (naudoti skirtingas kalbos koduotes), įskaitant, bet neapsiribojant anglų, latvių, estų kalbas.</w:t>
            </w:r>
          </w:p>
        </w:tc>
      </w:tr>
      <w:tr w:rsidR="00FF28C9" w:rsidRPr="00D279E7" w14:paraId="3069ACDB" w14:textId="77777777" w:rsidTr="00D279E7">
        <w:trPr>
          <w:trHeight w:val="315"/>
        </w:trPr>
        <w:tc>
          <w:tcPr>
            <w:tcW w:w="2245" w:type="dxa"/>
            <w:noWrap/>
          </w:tcPr>
          <w:p w14:paraId="7BF35E9F" w14:textId="77777777" w:rsidR="00FF28C9" w:rsidRPr="00D279E7" w:rsidRDefault="00FF28C9" w:rsidP="00D279E7">
            <w:pPr>
              <w:tabs>
                <w:tab w:val="left" w:pos="426"/>
              </w:tabs>
              <w:spacing w:line="240" w:lineRule="atLeast"/>
              <w:ind w:left="330" w:firstLine="0"/>
              <w:rPr>
                <w:rFonts w:cs="Arial"/>
                <w:lang w:eastAsia="lt-LT"/>
              </w:rPr>
            </w:pPr>
          </w:p>
        </w:tc>
        <w:tc>
          <w:tcPr>
            <w:tcW w:w="2790" w:type="dxa"/>
            <w:noWrap/>
          </w:tcPr>
          <w:p w14:paraId="4281E50F" w14:textId="11325783" w:rsidR="00FF28C9" w:rsidRPr="00D279E7" w:rsidRDefault="00FF28C9" w:rsidP="00D279E7">
            <w:pPr>
              <w:pStyle w:val="ListParagraph"/>
              <w:numPr>
                <w:ilvl w:val="1"/>
                <w:numId w:val="20"/>
              </w:numPr>
              <w:tabs>
                <w:tab w:val="left" w:pos="426"/>
              </w:tabs>
              <w:spacing w:line="240" w:lineRule="atLeast"/>
              <w:ind w:left="526" w:hanging="526"/>
              <w:rPr>
                <w:rFonts w:eastAsia="Arial" w:cs="Arial"/>
              </w:rPr>
            </w:pPr>
            <w:r w:rsidRPr="00D279E7">
              <w:rPr>
                <w:rFonts w:eastAsia="Arial" w:cs="Arial"/>
              </w:rPr>
              <w:t>El.laiškų siuntimo valdymas</w:t>
            </w:r>
          </w:p>
        </w:tc>
        <w:tc>
          <w:tcPr>
            <w:tcW w:w="5970" w:type="dxa"/>
            <w:noWrap/>
          </w:tcPr>
          <w:p w14:paraId="0C3D4E7D" w14:textId="2DED586D" w:rsidR="00FF28C9" w:rsidRPr="00D279E7" w:rsidRDefault="00FF28C9" w:rsidP="00D279E7">
            <w:pPr>
              <w:ind w:firstLine="0"/>
              <w:rPr>
                <w:rFonts w:cs="Arial"/>
                <w:lang w:eastAsia="lt-LT"/>
              </w:rPr>
            </w:pPr>
            <w:r w:rsidRPr="00D279E7">
              <w:rPr>
                <w:rFonts w:cs="Arial"/>
                <w:lang w:eastAsia="lt-LT"/>
              </w:rPr>
              <w:t>Sistema turi palaikyti e.pašto autentifikacijos protokolus: SPF, DKIM, DMARC,.</w:t>
            </w:r>
          </w:p>
        </w:tc>
      </w:tr>
      <w:tr w:rsidR="00FF28C9" w:rsidRPr="00D279E7" w14:paraId="71707CB5" w14:textId="77777777" w:rsidTr="00D279E7">
        <w:trPr>
          <w:trHeight w:val="315"/>
        </w:trPr>
        <w:tc>
          <w:tcPr>
            <w:tcW w:w="2245" w:type="dxa"/>
            <w:noWrap/>
          </w:tcPr>
          <w:p w14:paraId="1D00F277" w14:textId="7FF58893" w:rsidR="00FF28C9" w:rsidRPr="00D279E7" w:rsidRDefault="00FF28C9" w:rsidP="00D279E7">
            <w:pPr>
              <w:ind w:left="330" w:firstLine="0"/>
              <w:rPr>
                <w:rFonts w:cs="Arial"/>
                <w:lang w:eastAsia="lt-LT"/>
              </w:rPr>
            </w:pPr>
          </w:p>
        </w:tc>
        <w:tc>
          <w:tcPr>
            <w:tcW w:w="2790" w:type="dxa"/>
            <w:noWrap/>
          </w:tcPr>
          <w:p w14:paraId="48627CE5" w14:textId="18EDA44B" w:rsidR="00FF28C9" w:rsidRPr="00D279E7" w:rsidRDefault="00FF28C9" w:rsidP="00D279E7">
            <w:pPr>
              <w:pStyle w:val="ListParagraph"/>
              <w:numPr>
                <w:ilvl w:val="1"/>
                <w:numId w:val="20"/>
              </w:numPr>
              <w:tabs>
                <w:tab w:val="left" w:pos="426"/>
              </w:tabs>
              <w:spacing w:line="240" w:lineRule="atLeast"/>
              <w:ind w:left="526" w:hanging="526"/>
              <w:rPr>
                <w:rFonts w:eastAsia="Arial" w:cs="Arial"/>
              </w:rPr>
            </w:pPr>
            <w:r w:rsidRPr="00D279E7">
              <w:rPr>
                <w:rFonts w:eastAsia="Arial" w:cs="Arial"/>
              </w:rPr>
              <w:t>Reikalavimai HTLM e. pašto šablono redaktoriui</w:t>
            </w:r>
          </w:p>
        </w:tc>
        <w:tc>
          <w:tcPr>
            <w:tcW w:w="5970" w:type="dxa"/>
            <w:noWrap/>
          </w:tcPr>
          <w:p w14:paraId="5866E299" w14:textId="77777777" w:rsidR="00FF28C9" w:rsidRPr="00D279E7" w:rsidRDefault="00FF28C9" w:rsidP="00D279E7">
            <w:pPr>
              <w:ind w:firstLine="0"/>
              <w:rPr>
                <w:rFonts w:cs="Arial"/>
              </w:rPr>
            </w:pPr>
            <w:r w:rsidRPr="00D279E7">
              <w:rPr>
                <w:rFonts w:cs="Arial"/>
              </w:rPr>
              <w:t xml:space="preserve">HTML redaktorius neturi iškraipyti jau sukurto HTML kodo, t. y., įkelto turinio struktūra ir formatavimas turi išlikti nepakitę. </w:t>
            </w:r>
          </w:p>
          <w:p w14:paraId="04691B70" w14:textId="77777777" w:rsidR="00FF28C9" w:rsidRPr="00D279E7" w:rsidRDefault="00FF28C9" w:rsidP="00D279E7">
            <w:pPr>
              <w:pStyle w:val="ListParagraph"/>
              <w:numPr>
                <w:ilvl w:val="0"/>
                <w:numId w:val="8"/>
              </w:numPr>
              <w:rPr>
                <w:rFonts w:cs="Arial"/>
              </w:rPr>
            </w:pPr>
            <w:r w:rsidRPr="00D279E7">
              <w:rPr>
                <w:rFonts w:cs="Arial"/>
              </w:rPr>
              <w:t xml:space="preserve">Sistema turi palaikyti galimybę užkrauti jau sukurtus šablonus HTML formatu neiškraipant HTML kodo. </w:t>
            </w:r>
          </w:p>
          <w:p w14:paraId="04A4A9B6" w14:textId="77777777" w:rsidR="00FF28C9" w:rsidRPr="00D279E7" w:rsidRDefault="00FF28C9" w:rsidP="00D279E7">
            <w:pPr>
              <w:pStyle w:val="ListParagraph"/>
              <w:numPr>
                <w:ilvl w:val="0"/>
                <w:numId w:val="8"/>
              </w:numPr>
              <w:rPr>
                <w:rFonts w:cs="Arial"/>
              </w:rPr>
            </w:pPr>
            <w:r w:rsidRPr="00D279E7">
              <w:rPr>
                <w:rFonts w:cs="Arial"/>
              </w:rPr>
              <w:t>Kurti šablonus tiesiogiai redaktoriaus pagalba, naudojant „</w:t>
            </w:r>
            <w:r w:rsidRPr="00D279E7">
              <w:rPr>
                <w:rFonts w:cs="Arial"/>
                <w:i/>
                <w:iCs/>
              </w:rPr>
              <w:t>drag-and-drop</w:t>
            </w:r>
            <w:r w:rsidRPr="00D279E7">
              <w:rPr>
                <w:rFonts w:cs="Arial"/>
              </w:rPr>
              <w:t xml:space="preserve">“ ar </w:t>
            </w:r>
            <w:r w:rsidRPr="00D279E7">
              <w:rPr>
                <w:rFonts w:cs="Arial"/>
                <w:i/>
                <w:iCs/>
              </w:rPr>
              <w:t>WYSIWYG</w:t>
            </w:r>
            <w:r w:rsidRPr="00D279E7">
              <w:rPr>
                <w:rFonts w:cs="Arial"/>
              </w:rPr>
              <w:t xml:space="preserve"> įrankius.</w:t>
            </w:r>
          </w:p>
          <w:p w14:paraId="7A29D1C7" w14:textId="5D7CD99D" w:rsidR="00FF28C9" w:rsidRPr="00D279E7" w:rsidRDefault="00FF28C9" w:rsidP="00D279E7">
            <w:pPr>
              <w:pStyle w:val="ListParagraph"/>
              <w:numPr>
                <w:ilvl w:val="0"/>
                <w:numId w:val="8"/>
              </w:numPr>
              <w:rPr>
                <w:rFonts w:cs="Arial"/>
              </w:rPr>
            </w:pPr>
            <w:r w:rsidRPr="00D279E7">
              <w:rPr>
                <w:rFonts w:cs="Arial"/>
              </w:rPr>
              <w:t>El. pašto šablonai turi būti pritaikomi „</w:t>
            </w:r>
            <w:r w:rsidRPr="00D279E7">
              <w:rPr>
                <w:rFonts w:cs="Arial"/>
                <w:i/>
                <w:iCs/>
              </w:rPr>
              <w:t>dark mode</w:t>
            </w:r>
            <w:r w:rsidRPr="00D279E7">
              <w:rPr>
                <w:rFonts w:cs="Arial"/>
              </w:rPr>
              <w:t>“ formatams, kad jie tinkamai atrodytų skirtingose el. pašto platformose, kai naudojamas tamsus režimas.</w:t>
            </w:r>
          </w:p>
          <w:p w14:paraId="055E49D7" w14:textId="7D98EE8C" w:rsidR="00FF28C9" w:rsidRPr="00D279E7" w:rsidRDefault="00FF28C9" w:rsidP="00D279E7">
            <w:pPr>
              <w:pStyle w:val="ListParagraph"/>
              <w:numPr>
                <w:ilvl w:val="0"/>
                <w:numId w:val="8"/>
              </w:numPr>
              <w:rPr>
                <w:rFonts w:cs="Arial"/>
              </w:rPr>
            </w:pPr>
            <w:r w:rsidRPr="00D279E7">
              <w:rPr>
                <w:rFonts w:cs="Arial"/>
              </w:rPr>
              <w:t>Šablonai turi būti automatiškai optimizuojami ir pritaikomi peržiūrai mobiliuosiuose įrenginiuose (</w:t>
            </w:r>
            <w:r w:rsidRPr="00D279E7">
              <w:rPr>
                <w:rFonts w:cs="Arial"/>
                <w:i/>
                <w:iCs/>
              </w:rPr>
              <w:t>responsive</w:t>
            </w:r>
            <w:r w:rsidRPr="00D279E7">
              <w:rPr>
                <w:rFonts w:cs="Arial"/>
              </w:rPr>
              <w:t xml:space="preserve"> dizainas).</w:t>
            </w:r>
          </w:p>
        </w:tc>
      </w:tr>
      <w:tr w:rsidR="00FF28C9" w:rsidRPr="00D279E7" w14:paraId="71F0B499" w14:textId="77777777" w:rsidTr="00D279E7">
        <w:trPr>
          <w:trHeight w:val="315"/>
        </w:trPr>
        <w:tc>
          <w:tcPr>
            <w:tcW w:w="2245" w:type="dxa"/>
            <w:noWrap/>
          </w:tcPr>
          <w:p w14:paraId="24540BBD" w14:textId="77777777" w:rsidR="00FF28C9" w:rsidRPr="00D279E7" w:rsidRDefault="00FF28C9" w:rsidP="00D279E7">
            <w:pPr>
              <w:pStyle w:val="ListParagraph"/>
              <w:tabs>
                <w:tab w:val="left" w:pos="426"/>
              </w:tabs>
              <w:spacing w:line="240" w:lineRule="atLeast"/>
              <w:ind w:left="330" w:firstLine="0"/>
              <w:rPr>
                <w:rFonts w:cs="Arial"/>
                <w:lang w:eastAsia="lt-LT"/>
              </w:rPr>
            </w:pPr>
          </w:p>
        </w:tc>
        <w:tc>
          <w:tcPr>
            <w:tcW w:w="2790" w:type="dxa"/>
            <w:noWrap/>
          </w:tcPr>
          <w:p w14:paraId="47530DC1" w14:textId="00B368F3" w:rsidR="00FF28C9" w:rsidRPr="00D279E7" w:rsidRDefault="00FF28C9" w:rsidP="00D279E7">
            <w:pPr>
              <w:pStyle w:val="ListParagraph"/>
              <w:numPr>
                <w:ilvl w:val="1"/>
                <w:numId w:val="20"/>
              </w:numPr>
              <w:tabs>
                <w:tab w:val="left" w:pos="426"/>
              </w:tabs>
              <w:spacing w:line="240" w:lineRule="atLeast"/>
              <w:ind w:left="526" w:hanging="526"/>
              <w:rPr>
                <w:rFonts w:eastAsia="Arial" w:cs="Arial"/>
              </w:rPr>
            </w:pPr>
            <w:r w:rsidRPr="00D279E7">
              <w:rPr>
                <w:rFonts w:eastAsia="Arial" w:cs="Arial"/>
              </w:rPr>
              <w:t>Paveikslėlių biblioteka</w:t>
            </w:r>
          </w:p>
        </w:tc>
        <w:tc>
          <w:tcPr>
            <w:tcW w:w="5970" w:type="dxa"/>
            <w:noWrap/>
          </w:tcPr>
          <w:p w14:paraId="58437283" w14:textId="18789232" w:rsidR="00FF28C9" w:rsidRPr="00D279E7" w:rsidRDefault="00FF28C9" w:rsidP="00D279E7">
            <w:pPr>
              <w:ind w:firstLine="0"/>
              <w:rPr>
                <w:rFonts w:cs="Arial"/>
              </w:rPr>
            </w:pPr>
            <w:r w:rsidRPr="00D279E7">
              <w:rPr>
                <w:rFonts w:cs="Arial"/>
              </w:rPr>
              <w:t>Sistema turi turėti galimybę kurti ir saugoti šablonuose naudojamų paveiksliukų biblioteką</w:t>
            </w:r>
          </w:p>
        </w:tc>
      </w:tr>
      <w:tr w:rsidR="00FF28C9" w:rsidRPr="00D279E7" w14:paraId="57CD356D" w14:textId="77777777" w:rsidTr="00D279E7">
        <w:trPr>
          <w:trHeight w:val="315"/>
        </w:trPr>
        <w:tc>
          <w:tcPr>
            <w:tcW w:w="2245" w:type="dxa"/>
            <w:noWrap/>
          </w:tcPr>
          <w:p w14:paraId="3259A8E0" w14:textId="77777777" w:rsidR="00FF28C9" w:rsidRPr="00D279E7" w:rsidRDefault="00FF28C9" w:rsidP="00D279E7">
            <w:pPr>
              <w:pStyle w:val="ListParagraph"/>
              <w:tabs>
                <w:tab w:val="left" w:pos="426"/>
              </w:tabs>
              <w:spacing w:line="240" w:lineRule="atLeast"/>
              <w:ind w:left="330" w:firstLine="0"/>
              <w:rPr>
                <w:rFonts w:cs="Arial"/>
                <w:lang w:eastAsia="lt-LT"/>
              </w:rPr>
            </w:pPr>
          </w:p>
        </w:tc>
        <w:tc>
          <w:tcPr>
            <w:tcW w:w="2790" w:type="dxa"/>
            <w:noWrap/>
          </w:tcPr>
          <w:p w14:paraId="34B06DE5" w14:textId="56B673B2" w:rsidR="00FF28C9" w:rsidRPr="00D279E7" w:rsidRDefault="00FF28C9" w:rsidP="00D279E7">
            <w:pPr>
              <w:pStyle w:val="ListParagraph"/>
              <w:numPr>
                <w:ilvl w:val="1"/>
                <w:numId w:val="20"/>
              </w:numPr>
              <w:tabs>
                <w:tab w:val="left" w:pos="426"/>
              </w:tabs>
              <w:spacing w:line="240" w:lineRule="atLeast"/>
              <w:ind w:left="526" w:hanging="526"/>
              <w:rPr>
                <w:rFonts w:eastAsia="Arial" w:cs="Arial"/>
              </w:rPr>
            </w:pPr>
            <w:r w:rsidRPr="00D279E7">
              <w:rPr>
                <w:rFonts w:eastAsia="Arial" w:cs="Arial"/>
              </w:rPr>
              <w:t>Reikalavimai šablono kintamiesiems</w:t>
            </w:r>
          </w:p>
        </w:tc>
        <w:tc>
          <w:tcPr>
            <w:tcW w:w="5970" w:type="dxa"/>
            <w:noWrap/>
          </w:tcPr>
          <w:p w14:paraId="6F74BFD5" w14:textId="5582651D" w:rsidR="00FF28C9" w:rsidRPr="00D279E7" w:rsidRDefault="00FF28C9" w:rsidP="00D279E7">
            <w:pPr>
              <w:ind w:firstLine="0"/>
              <w:rPr>
                <w:rFonts w:cs="Arial"/>
              </w:rPr>
            </w:pPr>
            <w:r w:rsidRPr="00D279E7">
              <w:rPr>
                <w:rFonts w:cs="Arial"/>
              </w:rPr>
              <w:t>Sistema turi palaikyti XX kiekio kintamųjų atpažinimą pagal užkeltą failą, t.y. kintamųjų kiekis ir pobūdis šablone gali kisti.</w:t>
            </w:r>
          </w:p>
        </w:tc>
      </w:tr>
      <w:tr w:rsidR="00FF28C9" w:rsidRPr="00D279E7" w14:paraId="43C6BBDF" w14:textId="77777777" w:rsidTr="00D279E7">
        <w:trPr>
          <w:trHeight w:val="315"/>
        </w:trPr>
        <w:tc>
          <w:tcPr>
            <w:tcW w:w="2245" w:type="dxa"/>
            <w:noWrap/>
          </w:tcPr>
          <w:p w14:paraId="4CFF12E5" w14:textId="337EF93D" w:rsidR="00FF28C9" w:rsidRPr="00D279E7" w:rsidRDefault="00FF28C9" w:rsidP="00D279E7">
            <w:pPr>
              <w:pStyle w:val="ListParagraph"/>
              <w:numPr>
                <w:ilvl w:val="0"/>
                <w:numId w:val="20"/>
              </w:numPr>
              <w:ind w:left="330"/>
              <w:rPr>
                <w:rFonts w:cs="Arial"/>
                <w:lang w:eastAsia="lt-LT"/>
              </w:rPr>
            </w:pPr>
            <w:r w:rsidRPr="00D279E7">
              <w:rPr>
                <w:rFonts w:cs="Arial"/>
                <w:lang w:eastAsia="lt-LT"/>
              </w:rPr>
              <w:t>Reikalavimai SMS šablonų kūrimui ir siuntimui</w:t>
            </w:r>
          </w:p>
        </w:tc>
        <w:tc>
          <w:tcPr>
            <w:tcW w:w="2790" w:type="dxa"/>
            <w:noWrap/>
          </w:tcPr>
          <w:p w14:paraId="7084BD92" w14:textId="23813023" w:rsidR="00FF28C9" w:rsidRPr="00D279E7" w:rsidRDefault="00FF28C9" w:rsidP="00D279E7">
            <w:pPr>
              <w:pStyle w:val="ListParagraph"/>
              <w:numPr>
                <w:ilvl w:val="1"/>
                <w:numId w:val="20"/>
              </w:numPr>
              <w:tabs>
                <w:tab w:val="left" w:pos="426"/>
              </w:tabs>
              <w:spacing w:line="240" w:lineRule="atLeast"/>
              <w:ind w:left="526" w:hanging="526"/>
              <w:rPr>
                <w:rFonts w:eastAsia="Arial" w:cs="Arial"/>
              </w:rPr>
            </w:pPr>
            <w:r w:rsidRPr="00D279E7">
              <w:rPr>
                <w:rFonts w:eastAsia="Arial" w:cs="Arial"/>
              </w:rPr>
              <w:t>SMS serviso naudojimas</w:t>
            </w:r>
          </w:p>
        </w:tc>
        <w:tc>
          <w:tcPr>
            <w:tcW w:w="5970" w:type="dxa"/>
            <w:noWrap/>
          </w:tcPr>
          <w:p w14:paraId="6A6E3590" w14:textId="60A5A0C0" w:rsidR="00FF28C9" w:rsidRPr="00D279E7" w:rsidRDefault="00FF28C9" w:rsidP="00D279E7">
            <w:pPr>
              <w:ind w:firstLine="0"/>
              <w:rPr>
                <w:rFonts w:cs="Arial"/>
                <w:lang w:eastAsia="lt-LT"/>
              </w:rPr>
            </w:pPr>
            <w:r w:rsidRPr="00D279E7">
              <w:rPr>
                <w:rFonts w:cs="Arial"/>
                <w:lang w:eastAsia="lt-LT"/>
              </w:rPr>
              <w:t>Sistema turi palaikyti integracija per API ar kitu įprastu būdu su Lietuvos SMS tiekėjais (pvz., Telia, Bite, Tele2).</w:t>
            </w:r>
          </w:p>
          <w:p w14:paraId="71F7A2E9" w14:textId="77777777" w:rsidR="00FF28C9" w:rsidRPr="00D279E7" w:rsidRDefault="00FF28C9" w:rsidP="00D279E7">
            <w:pPr>
              <w:ind w:firstLine="0"/>
              <w:rPr>
                <w:rFonts w:cs="Arial"/>
                <w:lang w:eastAsia="lt-LT"/>
              </w:rPr>
            </w:pPr>
            <w:r w:rsidRPr="00D279E7">
              <w:rPr>
                <w:rFonts w:cs="Arial"/>
                <w:lang w:eastAsia="lt-LT"/>
              </w:rPr>
              <w:t>ARBA</w:t>
            </w:r>
          </w:p>
          <w:p w14:paraId="2F6976D6" w14:textId="056623B2" w:rsidR="00FF28C9" w:rsidRPr="00D279E7" w:rsidRDefault="00FF28C9" w:rsidP="00D279E7">
            <w:pPr>
              <w:ind w:firstLine="0"/>
              <w:rPr>
                <w:rFonts w:cs="Arial"/>
                <w:lang w:eastAsia="lt-LT"/>
              </w:rPr>
            </w:pPr>
            <w:r w:rsidRPr="00D279E7">
              <w:rPr>
                <w:rFonts w:cs="Arial"/>
                <w:lang w:eastAsia="lt-LT"/>
              </w:rPr>
              <w:t xml:space="preserve">Turi būti galimybė naudoti sistemos integruotą SMS servisą, kurio kainos atitinka arba yra mažesnės nei Lietuvos SMS tiekėjų rinkos lygis </w:t>
            </w:r>
          </w:p>
        </w:tc>
      </w:tr>
      <w:tr w:rsidR="00FF28C9" w:rsidRPr="00D279E7" w14:paraId="0ACA40E9" w14:textId="77777777" w:rsidTr="00D279E7">
        <w:trPr>
          <w:trHeight w:val="315"/>
        </w:trPr>
        <w:tc>
          <w:tcPr>
            <w:tcW w:w="2245" w:type="dxa"/>
            <w:noWrap/>
          </w:tcPr>
          <w:p w14:paraId="2514F220" w14:textId="77777777" w:rsidR="00FF28C9" w:rsidRPr="00D279E7" w:rsidRDefault="00FF28C9" w:rsidP="00D279E7">
            <w:pPr>
              <w:ind w:left="330" w:firstLine="0"/>
              <w:rPr>
                <w:rFonts w:cs="Arial"/>
                <w:lang w:eastAsia="lt-LT"/>
              </w:rPr>
            </w:pPr>
          </w:p>
        </w:tc>
        <w:tc>
          <w:tcPr>
            <w:tcW w:w="2790" w:type="dxa"/>
            <w:noWrap/>
          </w:tcPr>
          <w:p w14:paraId="2F99898C" w14:textId="1C4D1AC4" w:rsidR="00FF28C9" w:rsidRPr="00D279E7" w:rsidRDefault="00FF28C9" w:rsidP="00D279E7">
            <w:pPr>
              <w:pStyle w:val="ListParagraph"/>
              <w:numPr>
                <w:ilvl w:val="1"/>
                <w:numId w:val="20"/>
              </w:numPr>
              <w:tabs>
                <w:tab w:val="left" w:pos="426"/>
              </w:tabs>
              <w:spacing w:line="240" w:lineRule="atLeast"/>
              <w:ind w:left="526" w:hanging="526"/>
              <w:rPr>
                <w:rFonts w:eastAsia="Arial" w:cs="Arial"/>
              </w:rPr>
            </w:pPr>
            <w:r w:rsidRPr="00D279E7">
              <w:rPr>
                <w:rFonts w:eastAsia="Arial" w:cs="Arial"/>
              </w:rPr>
              <w:t>Telefono numerių formatai</w:t>
            </w:r>
          </w:p>
        </w:tc>
        <w:tc>
          <w:tcPr>
            <w:tcW w:w="5970" w:type="dxa"/>
            <w:noWrap/>
          </w:tcPr>
          <w:p w14:paraId="303E841F" w14:textId="18B1F2AA" w:rsidR="00FF28C9" w:rsidRPr="00D279E7" w:rsidRDefault="00FF28C9" w:rsidP="00D279E7">
            <w:pPr>
              <w:ind w:firstLine="0"/>
              <w:rPr>
                <w:rFonts w:cs="Arial"/>
                <w:lang w:eastAsia="lt-LT"/>
              </w:rPr>
            </w:pPr>
            <w:r w:rsidRPr="00D279E7">
              <w:rPr>
                <w:rFonts w:cs="Arial"/>
                <w:lang w:eastAsia="lt-LT"/>
              </w:rPr>
              <w:t>Sistema turi leisti siųsti SMS numeriais formatu 3706XXXXXXX</w:t>
            </w:r>
          </w:p>
        </w:tc>
      </w:tr>
      <w:tr w:rsidR="00FF28C9" w:rsidRPr="00D279E7" w14:paraId="016E4133" w14:textId="77777777" w:rsidTr="00D279E7">
        <w:trPr>
          <w:trHeight w:val="315"/>
        </w:trPr>
        <w:tc>
          <w:tcPr>
            <w:tcW w:w="2245" w:type="dxa"/>
            <w:noWrap/>
          </w:tcPr>
          <w:p w14:paraId="0054E4BA" w14:textId="77777777" w:rsidR="00FF28C9" w:rsidRPr="00D279E7" w:rsidRDefault="00FF28C9" w:rsidP="00D279E7">
            <w:pPr>
              <w:ind w:left="330" w:firstLine="0"/>
              <w:rPr>
                <w:rFonts w:cs="Arial"/>
                <w:lang w:eastAsia="lt-LT"/>
              </w:rPr>
            </w:pPr>
          </w:p>
        </w:tc>
        <w:tc>
          <w:tcPr>
            <w:tcW w:w="2790" w:type="dxa"/>
            <w:noWrap/>
          </w:tcPr>
          <w:p w14:paraId="53D77701" w14:textId="211DB0DE" w:rsidR="00FF28C9" w:rsidRPr="00D279E7" w:rsidRDefault="00FF28C9" w:rsidP="00D279E7">
            <w:pPr>
              <w:pStyle w:val="ListParagraph"/>
              <w:numPr>
                <w:ilvl w:val="1"/>
                <w:numId w:val="20"/>
              </w:numPr>
              <w:tabs>
                <w:tab w:val="left" w:pos="426"/>
              </w:tabs>
              <w:spacing w:line="240" w:lineRule="atLeast"/>
              <w:ind w:left="526" w:hanging="526"/>
              <w:rPr>
                <w:rFonts w:eastAsia="Arial" w:cs="Arial"/>
              </w:rPr>
            </w:pPr>
            <w:r w:rsidRPr="00D279E7">
              <w:rPr>
                <w:rFonts w:eastAsia="Arial" w:cs="Arial"/>
              </w:rPr>
              <w:t>Siuntimas į užsienio numerius</w:t>
            </w:r>
          </w:p>
        </w:tc>
        <w:tc>
          <w:tcPr>
            <w:tcW w:w="5970" w:type="dxa"/>
            <w:noWrap/>
          </w:tcPr>
          <w:p w14:paraId="0BFD4D7D" w14:textId="559AFA61" w:rsidR="00FF28C9" w:rsidRPr="00D279E7" w:rsidRDefault="00FF28C9" w:rsidP="00D279E7">
            <w:pPr>
              <w:ind w:firstLine="0"/>
              <w:rPr>
                <w:rFonts w:cs="Arial"/>
                <w:lang w:eastAsia="lt-LT"/>
              </w:rPr>
            </w:pPr>
            <w:r w:rsidRPr="00D279E7">
              <w:rPr>
                <w:rFonts w:cs="Arial"/>
                <w:lang w:eastAsia="lt-LT"/>
              </w:rPr>
              <w:t>Sistema turi turėti galimybę išplėsti SMS siuntimą kitais telefono kodais (į užsienio numerius)</w:t>
            </w:r>
          </w:p>
        </w:tc>
      </w:tr>
      <w:tr w:rsidR="00FF28C9" w:rsidRPr="00D279E7" w14:paraId="38ABD598" w14:textId="77777777" w:rsidTr="00D279E7">
        <w:trPr>
          <w:trHeight w:val="315"/>
        </w:trPr>
        <w:tc>
          <w:tcPr>
            <w:tcW w:w="2245" w:type="dxa"/>
            <w:noWrap/>
          </w:tcPr>
          <w:p w14:paraId="0231C98F" w14:textId="77777777" w:rsidR="00FF28C9" w:rsidRPr="00D279E7" w:rsidRDefault="00FF28C9" w:rsidP="00D279E7">
            <w:pPr>
              <w:ind w:left="330" w:firstLine="0"/>
              <w:rPr>
                <w:rFonts w:cs="Arial"/>
                <w:lang w:eastAsia="lt-LT"/>
              </w:rPr>
            </w:pPr>
          </w:p>
        </w:tc>
        <w:tc>
          <w:tcPr>
            <w:tcW w:w="2790" w:type="dxa"/>
            <w:noWrap/>
          </w:tcPr>
          <w:p w14:paraId="4B0E1E1C" w14:textId="5524E7FD" w:rsidR="00FF28C9" w:rsidRPr="00D279E7" w:rsidRDefault="00FF28C9" w:rsidP="00D279E7">
            <w:pPr>
              <w:pStyle w:val="ListParagraph"/>
              <w:numPr>
                <w:ilvl w:val="1"/>
                <w:numId w:val="20"/>
              </w:numPr>
              <w:tabs>
                <w:tab w:val="left" w:pos="426"/>
              </w:tabs>
              <w:spacing w:line="240" w:lineRule="atLeast"/>
              <w:ind w:left="526" w:hanging="526"/>
              <w:rPr>
                <w:rFonts w:eastAsia="Arial" w:cs="Arial"/>
              </w:rPr>
            </w:pPr>
            <w:r w:rsidRPr="00D279E7">
              <w:rPr>
                <w:rFonts w:eastAsia="Arial" w:cs="Arial"/>
              </w:rPr>
              <w:t>SMS ilgio valdymas</w:t>
            </w:r>
          </w:p>
        </w:tc>
        <w:tc>
          <w:tcPr>
            <w:tcW w:w="5970" w:type="dxa"/>
            <w:noWrap/>
          </w:tcPr>
          <w:p w14:paraId="77A5E3A0" w14:textId="42467C57" w:rsidR="00FF28C9" w:rsidRPr="00D279E7" w:rsidRDefault="00FF28C9" w:rsidP="00D279E7">
            <w:pPr>
              <w:ind w:firstLine="0"/>
              <w:rPr>
                <w:rFonts w:cs="Arial"/>
                <w:lang w:eastAsia="lt-LT"/>
              </w:rPr>
            </w:pPr>
            <w:r w:rsidRPr="00D279E7">
              <w:rPr>
                <w:rFonts w:cs="Arial"/>
                <w:lang w:eastAsia="lt-LT"/>
              </w:rPr>
              <w:t>Sistema turi turėti galimybę apriboti žinutės ilgį iki X SMS segmentų.</w:t>
            </w:r>
          </w:p>
        </w:tc>
      </w:tr>
      <w:tr w:rsidR="00FF28C9" w:rsidRPr="00D279E7" w14:paraId="64207594" w14:textId="77777777" w:rsidTr="00D279E7">
        <w:trPr>
          <w:trHeight w:val="315"/>
        </w:trPr>
        <w:tc>
          <w:tcPr>
            <w:tcW w:w="2245" w:type="dxa"/>
            <w:noWrap/>
          </w:tcPr>
          <w:p w14:paraId="7B1ACCAB" w14:textId="0DCF19EB" w:rsidR="00FF28C9" w:rsidRPr="00D279E7" w:rsidRDefault="00FF28C9" w:rsidP="00D279E7">
            <w:pPr>
              <w:ind w:left="330" w:firstLine="0"/>
              <w:rPr>
                <w:rFonts w:cs="Arial"/>
                <w:lang w:eastAsia="lt-LT"/>
              </w:rPr>
            </w:pPr>
          </w:p>
        </w:tc>
        <w:tc>
          <w:tcPr>
            <w:tcW w:w="2790" w:type="dxa"/>
            <w:noWrap/>
          </w:tcPr>
          <w:p w14:paraId="4E2AA88B" w14:textId="389D891D" w:rsidR="00FF28C9" w:rsidRPr="00D279E7" w:rsidRDefault="00FF28C9" w:rsidP="00D279E7">
            <w:pPr>
              <w:pStyle w:val="ListParagraph"/>
              <w:numPr>
                <w:ilvl w:val="1"/>
                <w:numId w:val="20"/>
              </w:numPr>
              <w:tabs>
                <w:tab w:val="left" w:pos="426"/>
              </w:tabs>
              <w:spacing w:line="240" w:lineRule="atLeast"/>
              <w:ind w:left="526" w:hanging="526"/>
              <w:rPr>
                <w:rFonts w:eastAsia="Arial" w:cs="Arial"/>
              </w:rPr>
            </w:pPr>
            <w:r w:rsidRPr="00D279E7">
              <w:rPr>
                <w:rFonts w:eastAsia="Arial" w:cs="Arial"/>
              </w:rPr>
              <w:t>SMS ilgio skaičiavimas</w:t>
            </w:r>
          </w:p>
        </w:tc>
        <w:tc>
          <w:tcPr>
            <w:tcW w:w="5970" w:type="dxa"/>
            <w:noWrap/>
          </w:tcPr>
          <w:p w14:paraId="5590B00A" w14:textId="53BAD40B" w:rsidR="00FF28C9" w:rsidRPr="00D279E7" w:rsidRDefault="00FF28C9" w:rsidP="00D279E7">
            <w:pPr>
              <w:ind w:firstLine="0"/>
              <w:rPr>
                <w:rFonts w:cs="Arial"/>
                <w:lang w:eastAsia="lt-LT"/>
              </w:rPr>
            </w:pPr>
            <w:r w:rsidRPr="00D279E7">
              <w:rPr>
                <w:rFonts w:cs="Arial"/>
                <w:lang w:eastAsia="lt-LT"/>
              </w:rPr>
              <w:t>Sistema turi turėti galimybę skaičiuoti SMS segmentų kiekį ir jį rodyti siuntėjui</w:t>
            </w:r>
          </w:p>
        </w:tc>
      </w:tr>
      <w:tr w:rsidR="00FF28C9" w:rsidRPr="00D279E7" w14:paraId="30D3CCDA" w14:textId="77777777" w:rsidTr="00D279E7">
        <w:trPr>
          <w:trHeight w:val="315"/>
        </w:trPr>
        <w:tc>
          <w:tcPr>
            <w:tcW w:w="2245" w:type="dxa"/>
            <w:noWrap/>
          </w:tcPr>
          <w:p w14:paraId="3FCAAD5A" w14:textId="77777777" w:rsidR="00FF28C9" w:rsidRPr="00D279E7" w:rsidRDefault="00FF28C9" w:rsidP="00D279E7">
            <w:pPr>
              <w:ind w:left="330" w:firstLine="0"/>
              <w:rPr>
                <w:rFonts w:cs="Arial"/>
                <w:lang w:eastAsia="lt-LT"/>
              </w:rPr>
            </w:pPr>
          </w:p>
        </w:tc>
        <w:tc>
          <w:tcPr>
            <w:tcW w:w="2790" w:type="dxa"/>
            <w:noWrap/>
          </w:tcPr>
          <w:p w14:paraId="5D6939B9" w14:textId="6F3DB184" w:rsidR="00FF28C9" w:rsidRPr="00D279E7" w:rsidRDefault="00FF28C9" w:rsidP="00D279E7">
            <w:pPr>
              <w:pStyle w:val="ListParagraph"/>
              <w:numPr>
                <w:ilvl w:val="1"/>
                <w:numId w:val="20"/>
              </w:numPr>
              <w:tabs>
                <w:tab w:val="left" w:pos="426"/>
              </w:tabs>
              <w:spacing w:line="240" w:lineRule="atLeast"/>
              <w:ind w:left="526" w:hanging="526"/>
              <w:rPr>
                <w:rFonts w:eastAsia="Arial" w:cs="Arial"/>
              </w:rPr>
            </w:pPr>
            <w:r w:rsidRPr="00D279E7">
              <w:rPr>
                <w:rFonts w:eastAsia="Arial" w:cs="Arial"/>
              </w:rPr>
              <w:t>Galimybė atsakyti į SMS</w:t>
            </w:r>
          </w:p>
        </w:tc>
        <w:tc>
          <w:tcPr>
            <w:tcW w:w="5970" w:type="dxa"/>
            <w:noWrap/>
          </w:tcPr>
          <w:p w14:paraId="28D85ADB" w14:textId="7C27440D" w:rsidR="00FF28C9" w:rsidRPr="00D279E7" w:rsidRDefault="00FF28C9" w:rsidP="00D279E7">
            <w:pPr>
              <w:ind w:firstLine="0"/>
              <w:rPr>
                <w:rFonts w:cs="Arial"/>
                <w:lang w:eastAsia="lt-LT"/>
              </w:rPr>
            </w:pPr>
            <w:r w:rsidRPr="00D279E7">
              <w:rPr>
                <w:rFonts w:cs="Arial"/>
                <w:lang w:eastAsia="lt-LT"/>
              </w:rPr>
              <w:t xml:space="preserve">Galimybė siųsti SMS, į kuriuos galima atsakyti </w:t>
            </w:r>
          </w:p>
        </w:tc>
      </w:tr>
      <w:tr w:rsidR="00FF28C9" w:rsidRPr="00D279E7" w14:paraId="0F00E107" w14:textId="77777777" w:rsidTr="00D279E7">
        <w:trPr>
          <w:trHeight w:val="315"/>
        </w:trPr>
        <w:tc>
          <w:tcPr>
            <w:tcW w:w="2245" w:type="dxa"/>
            <w:noWrap/>
          </w:tcPr>
          <w:p w14:paraId="772B1B57" w14:textId="77777777" w:rsidR="00FF28C9" w:rsidRPr="00D279E7" w:rsidRDefault="00FF28C9" w:rsidP="00D279E7">
            <w:pPr>
              <w:ind w:left="330" w:firstLine="0"/>
              <w:rPr>
                <w:rFonts w:cs="Arial"/>
                <w:lang w:eastAsia="lt-LT"/>
              </w:rPr>
            </w:pPr>
          </w:p>
        </w:tc>
        <w:tc>
          <w:tcPr>
            <w:tcW w:w="2790" w:type="dxa"/>
            <w:noWrap/>
          </w:tcPr>
          <w:p w14:paraId="4BC4CD7E" w14:textId="0503553C" w:rsidR="00FF28C9" w:rsidRPr="00D279E7" w:rsidRDefault="00FF28C9" w:rsidP="00D279E7">
            <w:pPr>
              <w:pStyle w:val="ListParagraph"/>
              <w:numPr>
                <w:ilvl w:val="1"/>
                <w:numId w:val="20"/>
              </w:numPr>
              <w:tabs>
                <w:tab w:val="left" w:pos="426"/>
              </w:tabs>
              <w:spacing w:line="240" w:lineRule="atLeast"/>
              <w:ind w:left="526" w:hanging="526"/>
              <w:rPr>
                <w:rFonts w:eastAsia="Arial" w:cs="Arial"/>
              </w:rPr>
            </w:pPr>
            <w:r w:rsidRPr="00D279E7">
              <w:rPr>
                <w:rFonts w:eastAsia="Arial" w:cs="Arial"/>
              </w:rPr>
              <w:t>Reikalavimai šablono kintamiesiems</w:t>
            </w:r>
          </w:p>
        </w:tc>
        <w:tc>
          <w:tcPr>
            <w:tcW w:w="5970" w:type="dxa"/>
            <w:noWrap/>
          </w:tcPr>
          <w:p w14:paraId="580C4266" w14:textId="010389F3" w:rsidR="00FF28C9" w:rsidRPr="00D279E7" w:rsidRDefault="00FF28C9" w:rsidP="00D279E7">
            <w:pPr>
              <w:ind w:firstLine="0"/>
              <w:rPr>
                <w:rFonts w:cs="Arial"/>
                <w:lang w:eastAsia="lt-LT"/>
              </w:rPr>
            </w:pPr>
            <w:r w:rsidRPr="00D279E7">
              <w:rPr>
                <w:rFonts w:cs="Arial"/>
              </w:rPr>
              <w:t>Sistema turi palaikyti XX kiekio kintamųjų atpažinimą pagal užkeltą failą, t.y. kintamųjų kiekis ir pobūdis šablone gali kisti.</w:t>
            </w:r>
          </w:p>
        </w:tc>
      </w:tr>
      <w:tr w:rsidR="00FF28C9" w:rsidRPr="00D279E7" w14:paraId="7F9A2541" w14:textId="77777777" w:rsidTr="00D279E7">
        <w:trPr>
          <w:trHeight w:val="315"/>
        </w:trPr>
        <w:tc>
          <w:tcPr>
            <w:tcW w:w="2245" w:type="dxa"/>
            <w:noWrap/>
          </w:tcPr>
          <w:p w14:paraId="51E83C77" w14:textId="6908BE3D" w:rsidR="00FF28C9" w:rsidRPr="00D279E7" w:rsidRDefault="00FF28C9" w:rsidP="00D279E7">
            <w:pPr>
              <w:pStyle w:val="ListParagraph"/>
              <w:numPr>
                <w:ilvl w:val="0"/>
                <w:numId w:val="20"/>
              </w:numPr>
              <w:ind w:left="330"/>
              <w:rPr>
                <w:rFonts w:cs="Arial"/>
                <w:lang w:eastAsia="lt-LT"/>
              </w:rPr>
            </w:pPr>
            <w:r w:rsidRPr="00D279E7">
              <w:rPr>
                <w:rFonts w:cs="Arial"/>
                <w:lang w:eastAsia="lt-LT"/>
              </w:rPr>
              <w:t>Reikalavimai popierinių laiškų šablonų kūrimui ir siuntimui</w:t>
            </w:r>
          </w:p>
        </w:tc>
        <w:tc>
          <w:tcPr>
            <w:tcW w:w="2790" w:type="dxa"/>
            <w:noWrap/>
          </w:tcPr>
          <w:p w14:paraId="55649392" w14:textId="343FFFF4" w:rsidR="00FF28C9" w:rsidRPr="00D279E7" w:rsidRDefault="00FF28C9" w:rsidP="00D279E7">
            <w:pPr>
              <w:pStyle w:val="ListParagraph"/>
              <w:numPr>
                <w:ilvl w:val="1"/>
                <w:numId w:val="20"/>
              </w:numPr>
              <w:tabs>
                <w:tab w:val="left" w:pos="426"/>
              </w:tabs>
              <w:spacing w:line="240" w:lineRule="atLeast"/>
              <w:ind w:left="526" w:hanging="526"/>
              <w:rPr>
                <w:rFonts w:eastAsia="Arial" w:cs="Arial"/>
              </w:rPr>
            </w:pPr>
            <w:r w:rsidRPr="00D279E7">
              <w:rPr>
                <w:rFonts w:eastAsia="Arial" w:cs="Arial"/>
              </w:rPr>
              <w:t>Siuntimo serviso naudojimas</w:t>
            </w:r>
          </w:p>
        </w:tc>
        <w:tc>
          <w:tcPr>
            <w:tcW w:w="5970" w:type="dxa"/>
            <w:noWrap/>
          </w:tcPr>
          <w:p w14:paraId="0E7E28ED" w14:textId="5C63D6A6" w:rsidR="00FF28C9" w:rsidRPr="00D279E7" w:rsidRDefault="00FF28C9" w:rsidP="00D279E7">
            <w:pPr>
              <w:ind w:firstLine="0"/>
              <w:rPr>
                <w:rFonts w:cs="Arial"/>
                <w:lang w:eastAsia="lt-LT"/>
              </w:rPr>
            </w:pPr>
            <w:r w:rsidRPr="00D279E7">
              <w:rPr>
                <w:rFonts w:cs="Arial"/>
                <w:lang w:eastAsia="lt-LT"/>
              </w:rPr>
              <w:t>Galimybė sistemą integruoti su Lietuvos paštu arba kitais popierinių laiškų tiekėjais.</w:t>
            </w:r>
          </w:p>
        </w:tc>
      </w:tr>
      <w:tr w:rsidR="00FF28C9" w:rsidRPr="00D279E7" w14:paraId="0D80FBBF" w14:textId="77777777" w:rsidTr="00D279E7">
        <w:trPr>
          <w:trHeight w:val="315"/>
        </w:trPr>
        <w:tc>
          <w:tcPr>
            <w:tcW w:w="2245" w:type="dxa"/>
            <w:noWrap/>
          </w:tcPr>
          <w:p w14:paraId="776B7506" w14:textId="77777777" w:rsidR="00FF28C9" w:rsidRPr="00D279E7" w:rsidRDefault="00FF28C9" w:rsidP="00D279E7">
            <w:pPr>
              <w:ind w:left="330" w:firstLine="0"/>
              <w:rPr>
                <w:rFonts w:cs="Arial"/>
                <w:lang w:eastAsia="lt-LT"/>
              </w:rPr>
            </w:pPr>
          </w:p>
        </w:tc>
        <w:tc>
          <w:tcPr>
            <w:tcW w:w="2790" w:type="dxa"/>
            <w:noWrap/>
          </w:tcPr>
          <w:p w14:paraId="70757012" w14:textId="0C9BB36E" w:rsidR="00FF28C9" w:rsidRPr="00D279E7" w:rsidRDefault="00FF28C9" w:rsidP="00D279E7">
            <w:pPr>
              <w:pStyle w:val="ListParagraph"/>
              <w:numPr>
                <w:ilvl w:val="1"/>
                <w:numId w:val="20"/>
              </w:numPr>
              <w:tabs>
                <w:tab w:val="left" w:pos="426"/>
              </w:tabs>
              <w:spacing w:line="240" w:lineRule="atLeast"/>
              <w:ind w:left="526" w:hanging="526"/>
              <w:rPr>
                <w:rFonts w:eastAsia="Arial" w:cs="Arial"/>
              </w:rPr>
            </w:pPr>
            <w:r w:rsidRPr="00D279E7">
              <w:rPr>
                <w:rFonts w:eastAsia="Arial" w:cs="Arial"/>
              </w:rPr>
              <w:t>Duomenų tiekėjams perdavimo būdas</w:t>
            </w:r>
          </w:p>
        </w:tc>
        <w:tc>
          <w:tcPr>
            <w:tcW w:w="5970" w:type="dxa"/>
            <w:noWrap/>
          </w:tcPr>
          <w:p w14:paraId="20926405" w14:textId="77777777" w:rsidR="00FF28C9" w:rsidRPr="00D279E7" w:rsidRDefault="00FF28C9" w:rsidP="00D279E7">
            <w:pPr>
              <w:ind w:firstLine="0"/>
              <w:rPr>
                <w:rFonts w:cs="Arial"/>
                <w:lang w:eastAsia="lt-LT"/>
              </w:rPr>
            </w:pPr>
            <w:r w:rsidRPr="00D279E7">
              <w:rPr>
                <w:rFonts w:cs="Arial"/>
                <w:lang w:eastAsia="lt-LT"/>
              </w:rPr>
              <w:t>Sistema turi galėti:</w:t>
            </w:r>
          </w:p>
          <w:p w14:paraId="461827A7" w14:textId="7C0BA65E" w:rsidR="00FF28C9" w:rsidRPr="00D279E7" w:rsidRDefault="00FF28C9" w:rsidP="00D279E7">
            <w:pPr>
              <w:pStyle w:val="ListParagraph"/>
              <w:numPr>
                <w:ilvl w:val="0"/>
                <w:numId w:val="8"/>
              </w:numPr>
              <w:rPr>
                <w:rFonts w:cs="Arial"/>
                <w:lang w:eastAsia="lt-LT"/>
              </w:rPr>
            </w:pPr>
            <w:r w:rsidRPr="00D279E7">
              <w:rPr>
                <w:rFonts w:cs="Arial"/>
                <w:lang w:eastAsia="lt-LT"/>
              </w:rPr>
              <w:t xml:space="preserve">priimti siuntimo paketą iš BS (archyvinio tipo (zip) bylą su joje patalpintais siuntimo duomenimis (xml) ir siuntimo turiniu (pdf)), </w:t>
            </w:r>
          </w:p>
          <w:p w14:paraId="2F2AE831" w14:textId="77777777" w:rsidR="00FF28C9" w:rsidRPr="00D279E7" w:rsidRDefault="00FF28C9" w:rsidP="00D279E7">
            <w:pPr>
              <w:pStyle w:val="ListParagraph"/>
              <w:numPr>
                <w:ilvl w:val="0"/>
                <w:numId w:val="8"/>
              </w:numPr>
              <w:rPr>
                <w:rFonts w:cs="Arial"/>
                <w:lang w:eastAsia="lt-LT"/>
              </w:rPr>
            </w:pPr>
            <w:r w:rsidRPr="00D279E7">
              <w:rPr>
                <w:rFonts w:cs="Arial"/>
                <w:lang w:eastAsia="lt-LT"/>
              </w:rPr>
              <w:t>užrakinti gautą pakelį pateiktu PGP raktu;</w:t>
            </w:r>
          </w:p>
          <w:p w14:paraId="0EB667D5" w14:textId="0A7E7AA8" w:rsidR="00FF28C9" w:rsidRPr="00D279E7" w:rsidRDefault="00FF28C9" w:rsidP="00D279E7">
            <w:pPr>
              <w:pStyle w:val="ListParagraph"/>
              <w:numPr>
                <w:ilvl w:val="0"/>
                <w:numId w:val="8"/>
              </w:numPr>
              <w:rPr>
                <w:rFonts w:cs="Arial"/>
                <w:lang w:eastAsia="lt-LT"/>
              </w:rPr>
            </w:pPr>
            <w:r w:rsidRPr="00D279E7">
              <w:rPr>
                <w:rFonts w:cs="Arial"/>
                <w:lang w:eastAsia="lt-LT"/>
              </w:rPr>
              <w:t>patalpinti užrakintą  į popierinio laiškų tiekėjo sistemą.</w:t>
            </w:r>
          </w:p>
          <w:p w14:paraId="64595D58" w14:textId="506D3383" w:rsidR="00FF28C9" w:rsidRPr="00D279E7" w:rsidRDefault="00FF28C9" w:rsidP="00D279E7">
            <w:pPr>
              <w:ind w:firstLine="0"/>
              <w:rPr>
                <w:rFonts w:cs="Arial"/>
                <w:lang w:eastAsia="lt-LT"/>
              </w:rPr>
            </w:pPr>
            <w:r w:rsidRPr="00D279E7">
              <w:rPr>
                <w:rFonts w:cs="Arial"/>
                <w:lang w:eastAsia="lt-LT"/>
              </w:rPr>
              <w:t>Pakete yra siuntimo informacija (XML): visa siuntimo info, kintamieji laukai ir nuoroda (idenfitikatorius).</w:t>
            </w:r>
          </w:p>
        </w:tc>
      </w:tr>
      <w:tr w:rsidR="00FF28C9" w:rsidRPr="00D279E7" w14:paraId="0D617932" w14:textId="77777777" w:rsidTr="00D279E7">
        <w:trPr>
          <w:trHeight w:val="315"/>
        </w:trPr>
        <w:tc>
          <w:tcPr>
            <w:tcW w:w="2245" w:type="dxa"/>
            <w:noWrap/>
          </w:tcPr>
          <w:p w14:paraId="086A8265" w14:textId="77777777" w:rsidR="00FF28C9" w:rsidRPr="00D279E7" w:rsidRDefault="00FF28C9" w:rsidP="00D279E7">
            <w:pPr>
              <w:ind w:left="330" w:firstLine="0"/>
              <w:rPr>
                <w:rFonts w:cs="Arial"/>
                <w:lang w:eastAsia="lt-LT"/>
              </w:rPr>
            </w:pPr>
          </w:p>
        </w:tc>
        <w:tc>
          <w:tcPr>
            <w:tcW w:w="2790" w:type="dxa"/>
            <w:noWrap/>
          </w:tcPr>
          <w:p w14:paraId="7919072C" w14:textId="4B070799" w:rsidR="00FF28C9" w:rsidRPr="00D279E7" w:rsidRDefault="00FF28C9" w:rsidP="00D279E7">
            <w:pPr>
              <w:pStyle w:val="ListParagraph"/>
              <w:numPr>
                <w:ilvl w:val="1"/>
                <w:numId w:val="20"/>
              </w:numPr>
              <w:tabs>
                <w:tab w:val="left" w:pos="426"/>
              </w:tabs>
              <w:spacing w:line="240" w:lineRule="atLeast"/>
              <w:ind w:left="526" w:hanging="526"/>
              <w:rPr>
                <w:rFonts w:eastAsia="Arial" w:cs="Arial"/>
              </w:rPr>
            </w:pPr>
            <w:r w:rsidRPr="00D279E7">
              <w:rPr>
                <w:rFonts w:eastAsia="Arial" w:cs="Arial"/>
              </w:rPr>
              <w:t>Failų rakinimas</w:t>
            </w:r>
          </w:p>
        </w:tc>
        <w:tc>
          <w:tcPr>
            <w:tcW w:w="5970" w:type="dxa"/>
            <w:noWrap/>
          </w:tcPr>
          <w:p w14:paraId="503522D0" w14:textId="16021B7C" w:rsidR="00FF28C9" w:rsidRPr="00D279E7" w:rsidRDefault="00FF28C9" w:rsidP="00D279E7">
            <w:pPr>
              <w:ind w:firstLine="0"/>
              <w:rPr>
                <w:rFonts w:cs="Arial"/>
                <w:lang w:eastAsia="lt-LT"/>
              </w:rPr>
            </w:pPr>
            <w:r w:rsidRPr="00D279E7">
              <w:rPr>
                <w:rFonts w:cs="Arial"/>
                <w:lang w:eastAsia="lt-LT"/>
              </w:rPr>
              <w:t>PGP raktas turi būti keičiamas administratoriaus ar super vartotojo lygiu</w:t>
            </w:r>
          </w:p>
        </w:tc>
      </w:tr>
      <w:tr w:rsidR="00FF28C9" w:rsidRPr="00D279E7" w14:paraId="162C3A9F" w14:textId="77777777" w:rsidTr="00D279E7">
        <w:trPr>
          <w:trHeight w:val="315"/>
        </w:trPr>
        <w:tc>
          <w:tcPr>
            <w:tcW w:w="2245" w:type="dxa"/>
            <w:noWrap/>
          </w:tcPr>
          <w:p w14:paraId="02F14344" w14:textId="1516C737" w:rsidR="00FF28C9" w:rsidRPr="00D279E7" w:rsidRDefault="00FF28C9" w:rsidP="00D279E7">
            <w:pPr>
              <w:pStyle w:val="ListParagraph"/>
              <w:numPr>
                <w:ilvl w:val="0"/>
                <w:numId w:val="20"/>
              </w:numPr>
              <w:ind w:left="330"/>
              <w:rPr>
                <w:rFonts w:cs="Arial"/>
                <w:lang w:eastAsia="lt-LT"/>
              </w:rPr>
            </w:pPr>
            <w:r w:rsidRPr="00D279E7">
              <w:rPr>
                <w:rFonts w:cs="Arial"/>
                <w:lang w:eastAsia="lt-LT"/>
              </w:rPr>
              <w:t>Reikalavimai vartotojų rolėms</w:t>
            </w:r>
          </w:p>
          <w:p w14:paraId="299A3C74" w14:textId="77777777" w:rsidR="00FF28C9" w:rsidRPr="00D279E7" w:rsidRDefault="00FF28C9" w:rsidP="00D279E7">
            <w:pPr>
              <w:ind w:left="330" w:firstLine="0"/>
              <w:rPr>
                <w:rFonts w:cs="Arial"/>
                <w:lang w:eastAsia="lt-LT"/>
              </w:rPr>
            </w:pPr>
          </w:p>
        </w:tc>
        <w:tc>
          <w:tcPr>
            <w:tcW w:w="2790" w:type="dxa"/>
            <w:noWrap/>
          </w:tcPr>
          <w:p w14:paraId="1D0DF001" w14:textId="2C1F81F0" w:rsidR="00FF28C9" w:rsidRPr="00D279E7" w:rsidRDefault="00FF28C9" w:rsidP="00D279E7">
            <w:pPr>
              <w:pStyle w:val="ListParagraph"/>
              <w:numPr>
                <w:ilvl w:val="1"/>
                <w:numId w:val="20"/>
              </w:numPr>
              <w:tabs>
                <w:tab w:val="left" w:pos="426"/>
              </w:tabs>
              <w:spacing w:line="240" w:lineRule="atLeast"/>
              <w:ind w:left="526" w:hanging="526"/>
              <w:rPr>
                <w:rFonts w:eastAsia="Arial" w:cs="Arial"/>
              </w:rPr>
            </w:pPr>
            <w:r w:rsidRPr="00D279E7">
              <w:rPr>
                <w:rFonts w:eastAsia="Arial" w:cs="Arial"/>
              </w:rPr>
              <w:t>Skirtingų lygių vartotojų rolės</w:t>
            </w:r>
          </w:p>
        </w:tc>
        <w:tc>
          <w:tcPr>
            <w:tcW w:w="5970" w:type="dxa"/>
            <w:noWrap/>
          </w:tcPr>
          <w:p w14:paraId="3ABD233E" w14:textId="3DE4E1F0" w:rsidR="00FF28C9" w:rsidRPr="00D279E7" w:rsidRDefault="00FF28C9" w:rsidP="00D279E7">
            <w:pPr>
              <w:ind w:firstLine="0"/>
              <w:rPr>
                <w:rFonts w:cs="Arial"/>
                <w:lang w:val="en-US" w:eastAsia="lt-LT"/>
              </w:rPr>
            </w:pPr>
            <w:r w:rsidRPr="00D279E7">
              <w:rPr>
                <w:rFonts w:cs="Arial"/>
                <w:lang w:eastAsia="lt-LT"/>
              </w:rPr>
              <w:t xml:space="preserve">Sistema turi palaikyti ne mažiau </w:t>
            </w:r>
            <w:r w:rsidRPr="00D279E7">
              <w:rPr>
                <w:rFonts w:cs="Arial"/>
                <w:lang w:val="en-US" w:eastAsia="lt-LT"/>
              </w:rPr>
              <w:t xml:space="preserve">5 </w:t>
            </w:r>
            <w:r w:rsidRPr="00D279E7">
              <w:rPr>
                <w:rFonts w:cs="Arial"/>
                <w:lang w:eastAsia="lt-LT"/>
              </w:rPr>
              <w:t>skirtingų vartotojų rolių (pvz. super vartotojas, administratorius, vartotojas, pranešimų siuntėjas, pranešimų žiūrėtojas, ataskaitų naudotojas)</w:t>
            </w:r>
          </w:p>
        </w:tc>
      </w:tr>
      <w:tr w:rsidR="00FF28C9" w:rsidRPr="00D279E7" w14:paraId="648976B4" w14:textId="77777777" w:rsidTr="00D279E7">
        <w:trPr>
          <w:trHeight w:val="315"/>
        </w:trPr>
        <w:tc>
          <w:tcPr>
            <w:tcW w:w="2245" w:type="dxa"/>
            <w:noWrap/>
          </w:tcPr>
          <w:p w14:paraId="7366452D" w14:textId="77777777" w:rsidR="00FF28C9" w:rsidRPr="00D279E7" w:rsidRDefault="00FF28C9" w:rsidP="00D279E7">
            <w:pPr>
              <w:ind w:left="330" w:firstLine="0"/>
              <w:rPr>
                <w:rFonts w:eastAsia="Arial" w:cs="Arial"/>
              </w:rPr>
            </w:pPr>
          </w:p>
        </w:tc>
        <w:tc>
          <w:tcPr>
            <w:tcW w:w="2790" w:type="dxa"/>
            <w:noWrap/>
          </w:tcPr>
          <w:p w14:paraId="3578D013" w14:textId="4483E476" w:rsidR="00FF28C9" w:rsidRPr="00D279E7" w:rsidRDefault="00FF28C9" w:rsidP="00D279E7">
            <w:pPr>
              <w:pStyle w:val="ListParagraph"/>
              <w:numPr>
                <w:ilvl w:val="1"/>
                <w:numId w:val="20"/>
              </w:numPr>
              <w:tabs>
                <w:tab w:val="left" w:pos="426"/>
              </w:tabs>
              <w:spacing w:line="240" w:lineRule="atLeast"/>
              <w:ind w:left="526" w:hanging="526"/>
              <w:rPr>
                <w:rFonts w:eastAsia="Arial" w:cs="Arial"/>
              </w:rPr>
            </w:pPr>
            <w:r w:rsidRPr="00D279E7">
              <w:rPr>
                <w:rFonts w:eastAsia="Arial" w:cs="Arial"/>
              </w:rPr>
              <w:t>Vartotojų rolių teisių konfigūravimas</w:t>
            </w:r>
          </w:p>
        </w:tc>
        <w:tc>
          <w:tcPr>
            <w:tcW w:w="5970" w:type="dxa"/>
            <w:noWrap/>
          </w:tcPr>
          <w:p w14:paraId="36E37C17" w14:textId="33A5F0EF" w:rsidR="00FF28C9" w:rsidRPr="00D279E7" w:rsidRDefault="00FF28C9" w:rsidP="00D279E7">
            <w:pPr>
              <w:ind w:firstLine="0"/>
              <w:rPr>
                <w:rFonts w:cs="Arial"/>
                <w:lang w:eastAsia="lt-LT"/>
              </w:rPr>
            </w:pPr>
            <w:r w:rsidRPr="00D279E7">
              <w:rPr>
                <w:rFonts w:cs="Arial"/>
                <w:lang w:eastAsia="lt-LT"/>
              </w:rPr>
              <w:t>Sistema turi leisti nustatyti prieigos teises vartotojams pagal:</w:t>
            </w:r>
          </w:p>
          <w:p w14:paraId="61102D0A" w14:textId="77777777" w:rsidR="00FF28C9" w:rsidRPr="00D279E7" w:rsidRDefault="00FF28C9" w:rsidP="00D279E7">
            <w:pPr>
              <w:pStyle w:val="ListParagraph"/>
              <w:numPr>
                <w:ilvl w:val="0"/>
                <w:numId w:val="8"/>
              </w:numPr>
              <w:tabs>
                <w:tab w:val="left" w:pos="426"/>
              </w:tabs>
              <w:spacing w:line="240" w:lineRule="atLeast"/>
              <w:rPr>
                <w:rFonts w:eastAsia="Arial" w:cs="Arial"/>
              </w:rPr>
            </w:pPr>
            <w:r w:rsidRPr="00D279E7">
              <w:rPr>
                <w:rFonts w:eastAsia="Arial" w:cs="Arial"/>
              </w:rPr>
              <w:t>Siuntimo kanalą</w:t>
            </w:r>
          </w:p>
          <w:p w14:paraId="4C015DF3" w14:textId="77777777" w:rsidR="00FF28C9" w:rsidRPr="00D279E7" w:rsidRDefault="00FF28C9" w:rsidP="00D279E7">
            <w:pPr>
              <w:pStyle w:val="ListParagraph"/>
              <w:numPr>
                <w:ilvl w:val="0"/>
                <w:numId w:val="8"/>
              </w:numPr>
              <w:tabs>
                <w:tab w:val="left" w:pos="426"/>
              </w:tabs>
              <w:spacing w:line="240" w:lineRule="atLeast"/>
              <w:rPr>
                <w:rFonts w:eastAsia="Arial" w:cs="Arial"/>
              </w:rPr>
            </w:pPr>
            <w:r w:rsidRPr="00D279E7">
              <w:rPr>
                <w:rFonts w:eastAsia="Arial" w:cs="Arial"/>
              </w:rPr>
              <w:t>Šabloną / šablono kategoriją</w:t>
            </w:r>
          </w:p>
          <w:p w14:paraId="501C4529" w14:textId="464479CC" w:rsidR="00FF28C9" w:rsidRPr="00D279E7" w:rsidRDefault="00FF28C9" w:rsidP="00D279E7">
            <w:pPr>
              <w:pStyle w:val="ListParagraph"/>
              <w:numPr>
                <w:ilvl w:val="0"/>
                <w:numId w:val="8"/>
              </w:numPr>
              <w:tabs>
                <w:tab w:val="left" w:pos="426"/>
              </w:tabs>
              <w:spacing w:line="240" w:lineRule="atLeast"/>
              <w:rPr>
                <w:rFonts w:eastAsia="Arial" w:cs="Arial"/>
              </w:rPr>
            </w:pPr>
            <w:r w:rsidRPr="00D279E7">
              <w:rPr>
                <w:rFonts w:eastAsia="Arial" w:cs="Arial"/>
              </w:rPr>
              <w:t>Siuntimo būdą (el. paštas, SMS, popieriniai laiškai).</w:t>
            </w:r>
          </w:p>
          <w:p w14:paraId="214F3BE2" w14:textId="77777777" w:rsidR="00FF28C9" w:rsidRPr="00D279E7" w:rsidRDefault="00FF28C9" w:rsidP="00D279E7">
            <w:pPr>
              <w:pStyle w:val="ListParagraph"/>
              <w:numPr>
                <w:ilvl w:val="0"/>
                <w:numId w:val="8"/>
              </w:numPr>
              <w:tabs>
                <w:tab w:val="left" w:pos="426"/>
              </w:tabs>
              <w:spacing w:line="240" w:lineRule="atLeast"/>
              <w:rPr>
                <w:rFonts w:eastAsia="Arial" w:cs="Arial"/>
              </w:rPr>
            </w:pPr>
            <w:r w:rsidRPr="00D279E7">
              <w:rPr>
                <w:rFonts w:eastAsia="Arial" w:cs="Arial"/>
              </w:rPr>
              <w:t>Paslaugos ar produkto kategoriją,</w:t>
            </w:r>
          </w:p>
          <w:p w14:paraId="6B69DCB8" w14:textId="77777777" w:rsidR="00FF28C9" w:rsidRPr="00D279E7" w:rsidRDefault="00FF28C9" w:rsidP="00D279E7">
            <w:pPr>
              <w:pStyle w:val="ListParagraph"/>
              <w:numPr>
                <w:ilvl w:val="0"/>
                <w:numId w:val="8"/>
              </w:numPr>
              <w:tabs>
                <w:tab w:val="left" w:pos="426"/>
              </w:tabs>
              <w:spacing w:line="240" w:lineRule="atLeast"/>
              <w:rPr>
                <w:rFonts w:eastAsia="Arial" w:cs="Arial"/>
              </w:rPr>
            </w:pPr>
            <w:r w:rsidRPr="00D279E7">
              <w:rPr>
                <w:rFonts w:eastAsia="Arial" w:cs="Arial"/>
              </w:rPr>
              <w:t>Galimybę kurti ataskaitas,</w:t>
            </w:r>
          </w:p>
          <w:p w14:paraId="76D34523" w14:textId="4C0E17A6" w:rsidR="00FF28C9" w:rsidRPr="00D279E7" w:rsidRDefault="00FF28C9" w:rsidP="00D279E7">
            <w:pPr>
              <w:pStyle w:val="ListParagraph"/>
              <w:numPr>
                <w:ilvl w:val="0"/>
                <w:numId w:val="8"/>
              </w:numPr>
              <w:tabs>
                <w:tab w:val="left" w:pos="426"/>
              </w:tabs>
              <w:spacing w:line="240" w:lineRule="atLeast"/>
              <w:rPr>
                <w:rFonts w:eastAsia="Arial" w:cs="Arial"/>
              </w:rPr>
            </w:pPr>
            <w:r w:rsidRPr="00D279E7">
              <w:rPr>
                <w:rFonts w:eastAsia="Arial" w:cs="Arial"/>
              </w:rPr>
              <w:t>Galimybę matyti siuntimo rezultatus.</w:t>
            </w:r>
          </w:p>
        </w:tc>
      </w:tr>
      <w:tr w:rsidR="00FF28C9" w:rsidRPr="00D279E7" w14:paraId="42A352BD" w14:textId="77777777" w:rsidTr="00D279E7">
        <w:trPr>
          <w:trHeight w:val="315"/>
        </w:trPr>
        <w:tc>
          <w:tcPr>
            <w:tcW w:w="2245" w:type="dxa"/>
            <w:noWrap/>
          </w:tcPr>
          <w:p w14:paraId="04435F8B" w14:textId="77777777" w:rsidR="00FF28C9" w:rsidRPr="00D279E7" w:rsidRDefault="00FF28C9" w:rsidP="00D279E7">
            <w:pPr>
              <w:ind w:left="330" w:firstLine="0"/>
              <w:rPr>
                <w:rFonts w:eastAsia="Arial" w:cs="Arial"/>
              </w:rPr>
            </w:pPr>
          </w:p>
        </w:tc>
        <w:tc>
          <w:tcPr>
            <w:tcW w:w="2790" w:type="dxa"/>
            <w:noWrap/>
          </w:tcPr>
          <w:p w14:paraId="27B50235" w14:textId="6459B683" w:rsidR="00FF28C9" w:rsidRPr="00D279E7" w:rsidRDefault="00FF28C9" w:rsidP="00D279E7">
            <w:pPr>
              <w:pStyle w:val="ListParagraph"/>
              <w:numPr>
                <w:ilvl w:val="1"/>
                <w:numId w:val="20"/>
              </w:numPr>
              <w:tabs>
                <w:tab w:val="left" w:pos="426"/>
              </w:tabs>
              <w:spacing w:line="240" w:lineRule="atLeast"/>
              <w:ind w:left="526" w:hanging="526"/>
              <w:rPr>
                <w:rFonts w:eastAsia="Arial" w:cs="Arial"/>
              </w:rPr>
            </w:pPr>
            <w:r w:rsidRPr="00D279E7">
              <w:rPr>
                <w:rFonts w:eastAsia="Arial" w:cs="Arial"/>
              </w:rPr>
              <w:t>Vartotojų teisių kūrimas ir valdymas</w:t>
            </w:r>
          </w:p>
        </w:tc>
        <w:tc>
          <w:tcPr>
            <w:tcW w:w="5970" w:type="dxa"/>
            <w:noWrap/>
          </w:tcPr>
          <w:p w14:paraId="66227342" w14:textId="7A80EBC9" w:rsidR="00FF28C9" w:rsidRPr="00D279E7" w:rsidRDefault="00FF28C9" w:rsidP="00D279E7">
            <w:pPr>
              <w:ind w:firstLine="0"/>
              <w:rPr>
                <w:rFonts w:cs="Arial"/>
                <w:lang w:eastAsia="lt-LT"/>
              </w:rPr>
            </w:pPr>
            <w:r w:rsidRPr="00D279E7">
              <w:rPr>
                <w:rFonts w:cs="Arial"/>
                <w:lang w:eastAsia="lt-LT"/>
              </w:rPr>
              <w:t>Super vartotojas ar administratorius turi turėti galimybę paprastai valdyti vartotojų roles</w:t>
            </w:r>
          </w:p>
        </w:tc>
      </w:tr>
      <w:tr w:rsidR="00FF28C9" w:rsidRPr="00D279E7" w14:paraId="1EB757EF" w14:textId="77777777" w:rsidTr="00D279E7">
        <w:trPr>
          <w:trHeight w:val="315"/>
        </w:trPr>
        <w:tc>
          <w:tcPr>
            <w:tcW w:w="2245" w:type="dxa"/>
            <w:noWrap/>
          </w:tcPr>
          <w:p w14:paraId="29976DD8" w14:textId="2915AE4A" w:rsidR="00FF28C9" w:rsidRPr="00D279E7" w:rsidRDefault="00FF28C9" w:rsidP="00D279E7">
            <w:pPr>
              <w:pStyle w:val="ListParagraph"/>
              <w:numPr>
                <w:ilvl w:val="0"/>
                <w:numId w:val="20"/>
              </w:numPr>
              <w:ind w:left="330"/>
              <w:rPr>
                <w:rFonts w:cs="Arial"/>
                <w:lang w:eastAsia="lt-LT"/>
              </w:rPr>
            </w:pPr>
            <w:r w:rsidRPr="00D279E7">
              <w:rPr>
                <w:rFonts w:cs="Arial"/>
                <w:lang w:eastAsia="lt-LT"/>
              </w:rPr>
              <w:t>Vartotojo reikalavimai</w:t>
            </w:r>
          </w:p>
        </w:tc>
        <w:tc>
          <w:tcPr>
            <w:tcW w:w="2790" w:type="dxa"/>
            <w:noWrap/>
          </w:tcPr>
          <w:p w14:paraId="315DBEBA" w14:textId="6EE64D65" w:rsidR="00FF28C9" w:rsidRPr="00D279E7" w:rsidRDefault="00FF28C9" w:rsidP="00D279E7">
            <w:pPr>
              <w:pStyle w:val="ListParagraph"/>
              <w:numPr>
                <w:ilvl w:val="1"/>
                <w:numId w:val="20"/>
              </w:numPr>
              <w:tabs>
                <w:tab w:val="left" w:pos="426"/>
              </w:tabs>
              <w:spacing w:line="240" w:lineRule="atLeast"/>
              <w:ind w:left="526" w:hanging="526"/>
              <w:rPr>
                <w:rFonts w:eastAsia="Arial" w:cs="Arial"/>
              </w:rPr>
            </w:pPr>
            <w:r w:rsidRPr="00D279E7">
              <w:rPr>
                <w:rFonts w:cs="Arial"/>
                <w:lang w:eastAsia="lt-LT"/>
              </w:rPr>
              <w:t>Paprasta vartotojo sąsaja</w:t>
            </w:r>
          </w:p>
        </w:tc>
        <w:tc>
          <w:tcPr>
            <w:tcW w:w="5970" w:type="dxa"/>
            <w:noWrap/>
          </w:tcPr>
          <w:p w14:paraId="746AB571" w14:textId="41A94BE1" w:rsidR="00FF28C9" w:rsidRPr="00D279E7" w:rsidRDefault="00FF28C9" w:rsidP="00D279E7">
            <w:pPr>
              <w:ind w:firstLine="0"/>
              <w:rPr>
                <w:rFonts w:cs="Arial"/>
                <w:lang w:eastAsia="lt-LT"/>
              </w:rPr>
            </w:pPr>
            <w:r w:rsidRPr="00D279E7">
              <w:rPr>
                <w:rFonts w:cs="Arial"/>
                <w:lang w:eastAsia="lt-LT"/>
              </w:rPr>
              <w:t>Aiškiai struktūruotas šablonų valdymas.</w:t>
            </w:r>
          </w:p>
        </w:tc>
      </w:tr>
      <w:tr w:rsidR="00FF28C9" w:rsidRPr="00D279E7" w14:paraId="540150BA" w14:textId="77777777" w:rsidTr="00D279E7">
        <w:trPr>
          <w:trHeight w:val="315"/>
        </w:trPr>
        <w:tc>
          <w:tcPr>
            <w:tcW w:w="2245" w:type="dxa"/>
            <w:noWrap/>
          </w:tcPr>
          <w:p w14:paraId="06063640" w14:textId="77777777" w:rsidR="00FF28C9" w:rsidRPr="00D279E7" w:rsidRDefault="00FF28C9" w:rsidP="00D279E7">
            <w:pPr>
              <w:ind w:left="330" w:firstLine="0"/>
              <w:rPr>
                <w:rFonts w:cs="Arial"/>
                <w:lang w:eastAsia="lt-LT"/>
              </w:rPr>
            </w:pPr>
          </w:p>
        </w:tc>
        <w:tc>
          <w:tcPr>
            <w:tcW w:w="2790" w:type="dxa"/>
            <w:noWrap/>
          </w:tcPr>
          <w:p w14:paraId="375BE069" w14:textId="5A9BF8A5" w:rsidR="00FF28C9" w:rsidRPr="00D279E7" w:rsidRDefault="00FF28C9" w:rsidP="00D279E7">
            <w:pPr>
              <w:pStyle w:val="ListParagraph"/>
              <w:numPr>
                <w:ilvl w:val="1"/>
                <w:numId w:val="20"/>
              </w:numPr>
              <w:tabs>
                <w:tab w:val="left" w:pos="426"/>
              </w:tabs>
              <w:spacing w:line="240" w:lineRule="atLeast"/>
              <w:ind w:left="526" w:hanging="526"/>
              <w:rPr>
                <w:rFonts w:cs="Arial"/>
                <w:lang w:eastAsia="lt-LT"/>
              </w:rPr>
            </w:pPr>
            <w:r w:rsidRPr="00D279E7">
              <w:rPr>
                <w:rFonts w:cs="Arial"/>
                <w:lang w:eastAsia="lt-LT"/>
              </w:rPr>
              <w:t>Filtravimas ir paieška</w:t>
            </w:r>
          </w:p>
        </w:tc>
        <w:tc>
          <w:tcPr>
            <w:tcW w:w="5970" w:type="dxa"/>
            <w:noWrap/>
          </w:tcPr>
          <w:p w14:paraId="5ABCE799" w14:textId="277B92D1" w:rsidR="00FF28C9" w:rsidRPr="00D279E7" w:rsidRDefault="00FF28C9" w:rsidP="00D279E7">
            <w:pPr>
              <w:ind w:firstLine="0"/>
              <w:rPr>
                <w:rFonts w:cs="Arial"/>
                <w:lang w:eastAsia="lt-LT"/>
              </w:rPr>
            </w:pPr>
            <w:r w:rsidRPr="00D279E7">
              <w:rPr>
                <w:rFonts w:cs="Arial"/>
                <w:lang w:eastAsia="lt-LT"/>
              </w:rPr>
              <w:t>Paprastas kanalų ir šablonų paieškos ir filtravimo įrankis.</w:t>
            </w:r>
          </w:p>
        </w:tc>
      </w:tr>
      <w:tr w:rsidR="00FF28C9" w:rsidRPr="00D279E7" w14:paraId="3B3E539A" w14:textId="77777777" w:rsidTr="00D279E7">
        <w:trPr>
          <w:trHeight w:val="315"/>
        </w:trPr>
        <w:tc>
          <w:tcPr>
            <w:tcW w:w="2245" w:type="dxa"/>
            <w:noWrap/>
          </w:tcPr>
          <w:p w14:paraId="55838B52" w14:textId="77777777" w:rsidR="00FF28C9" w:rsidRPr="00D279E7" w:rsidRDefault="00FF28C9" w:rsidP="00D279E7">
            <w:pPr>
              <w:ind w:left="330" w:firstLine="0"/>
              <w:rPr>
                <w:rFonts w:cs="Arial"/>
                <w:lang w:eastAsia="lt-LT"/>
              </w:rPr>
            </w:pPr>
          </w:p>
        </w:tc>
        <w:tc>
          <w:tcPr>
            <w:tcW w:w="2790" w:type="dxa"/>
            <w:noWrap/>
          </w:tcPr>
          <w:p w14:paraId="3284A999" w14:textId="7C813262" w:rsidR="00FF28C9" w:rsidRPr="00D279E7" w:rsidRDefault="00FF28C9" w:rsidP="00D279E7">
            <w:pPr>
              <w:pStyle w:val="ListParagraph"/>
              <w:numPr>
                <w:ilvl w:val="1"/>
                <w:numId w:val="20"/>
              </w:numPr>
              <w:tabs>
                <w:tab w:val="left" w:pos="426"/>
              </w:tabs>
              <w:spacing w:line="240" w:lineRule="atLeast"/>
              <w:ind w:left="526" w:hanging="526"/>
              <w:rPr>
                <w:rFonts w:cs="Arial"/>
                <w:lang w:eastAsia="lt-LT"/>
              </w:rPr>
            </w:pPr>
            <w:r w:rsidRPr="00D279E7">
              <w:rPr>
                <w:rFonts w:cs="Arial"/>
                <w:lang w:eastAsia="lt-LT"/>
              </w:rPr>
              <w:t>Šablonų kūrimas</w:t>
            </w:r>
          </w:p>
        </w:tc>
        <w:tc>
          <w:tcPr>
            <w:tcW w:w="5970" w:type="dxa"/>
            <w:noWrap/>
          </w:tcPr>
          <w:p w14:paraId="266B2022" w14:textId="7E12B6EB" w:rsidR="00FF28C9" w:rsidRPr="00D279E7" w:rsidRDefault="00FF28C9" w:rsidP="00D279E7">
            <w:pPr>
              <w:ind w:firstLine="0"/>
              <w:rPr>
                <w:rFonts w:cs="Arial"/>
                <w:lang w:eastAsia="lt-LT"/>
              </w:rPr>
            </w:pPr>
            <w:r w:rsidRPr="00D279E7">
              <w:rPr>
                <w:rFonts w:cs="Arial"/>
                <w:lang w:eastAsia="lt-LT"/>
              </w:rPr>
              <w:t>Intuityvus „drag-and-drop“ šablonų kūrimo įrankis visiems šablonams.</w:t>
            </w:r>
          </w:p>
        </w:tc>
      </w:tr>
      <w:tr w:rsidR="00FF28C9" w:rsidRPr="00D279E7" w14:paraId="32661E9D" w14:textId="77777777" w:rsidTr="00D279E7">
        <w:trPr>
          <w:trHeight w:val="315"/>
        </w:trPr>
        <w:tc>
          <w:tcPr>
            <w:tcW w:w="2245" w:type="dxa"/>
            <w:noWrap/>
          </w:tcPr>
          <w:p w14:paraId="7D251CAA" w14:textId="77777777" w:rsidR="00FF28C9" w:rsidRPr="00D279E7" w:rsidRDefault="00FF28C9" w:rsidP="00D279E7">
            <w:pPr>
              <w:ind w:left="330" w:firstLine="0"/>
              <w:rPr>
                <w:rFonts w:cs="Arial"/>
                <w:lang w:eastAsia="lt-LT"/>
              </w:rPr>
            </w:pPr>
          </w:p>
        </w:tc>
        <w:tc>
          <w:tcPr>
            <w:tcW w:w="2790" w:type="dxa"/>
            <w:noWrap/>
          </w:tcPr>
          <w:p w14:paraId="13C99E52" w14:textId="25D43D8B" w:rsidR="00FF28C9" w:rsidRPr="00D279E7" w:rsidRDefault="00FF28C9" w:rsidP="00D279E7">
            <w:pPr>
              <w:pStyle w:val="ListParagraph"/>
              <w:numPr>
                <w:ilvl w:val="1"/>
                <w:numId w:val="20"/>
              </w:numPr>
              <w:tabs>
                <w:tab w:val="left" w:pos="426"/>
              </w:tabs>
              <w:spacing w:line="240" w:lineRule="atLeast"/>
              <w:ind w:left="526" w:hanging="526"/>
              <w:rPr>
                <w:rFonts w:cs="Arial"/>
                <w:lang w:eastAsia="lt-LT"/>
              </w:rPr>
            </w:pPr>
            <w:r w:rsidRPr="00D279E7">
              <w:rPr>
                <w:rFonts w:cs="Arial"/>
                <w:lang w:eastAsia="lt-LT"/>
              </w:rPr>
              <w:t>Šablonų archyvavimas</w:t>
            </w:r>
          </w:p>
        </w:tc>
        <w:tc>
          <w:tcPr>
            <w:tcW w:w="5970" w:type="dxa"/>
            <w:noWrap/>
          </w:tcPr>
          <w:p w14:paraId="38CB6D4E" w14:textId="3A873EC7" w:rsidR="00FF28C9" w:rsidRPr="00D279E7" w:rsidRDefault="00FF28C9" w:rsidP="00D279E7">
            <w:pPr>
              <w:ind w:firstLine="0"/>
              <w:rPr>
                <w:rFonts w:cs="Arial"/>
                <w:lang w:eastAsia="lt-LT"/>
              </w:rPr>
            </w:pPr>
            <w:r w:rsidRPr="00D279E7">
              <w:rPr>
                <w:rFonts w:cs="Arial"/>
                <w:lang w:eastAsia="lt-LT"/>
              </w:rPr>
              <w:t>Galimybė nenaudojamus šablonus perkelti į archyvą</w:t>
            </w:r>
          </w:p>
        </w:tc>
      </w:tr>
      <w:tr w:rsidR="00FF28C9" w:rsidRPr="00D279E7" w14:paraId="62AD9503" w14:textId="77777777" w:rsidTr="00D279E7">
        <w:trPr>
          <w:trHeight w:val="315"/>
        </w:trPr>
        <w:tc>
          <w:tcPr>
            <w:tcW w:w="2245" w:type="dxa"/>
            <w:noWrap/>
          </w:tcPr>
          <w:p w14:paraId="3072E8A3" w14:textId="77777777" w:rsidR="00FF28C9" w:rsidRPr="00D279E7" w:rsidRDefault="00FF28C9" w:rsidP="00D279E7">
            <w:pPr>
              <w:ind w:left="330" w:firstLine="0"/>
              <w:rPr>
                <w:rFonts w:cs="Arial"/>
                <w:lang w:eastAsia="lt-LT"/>
              </w:rPr>
            </w:pPr>
          </w:p>
        </w:tc>
        <w:tc>
          <w:tcPr>
            <w:tcW w:w="2790" w:type="dxa"/>
            <w:noWrap/>
          </w:tcPr>
          <w:p w14:paraId="43539439" w14:textId="4A0D1BCE" w:rsidR="00FF28C9" w:rsidRPr="00D279E7" w:rsidRDefault="00FF28C9" w:rsidP="00D279E7">
            <w:pPr>
              <w:pStyle w:val="ListParagraph"/>
              <w:numPr>
                <w:ilvl w:val="1"/>
                <w:numId w:val="20"/>
              </w:numPr>
              <w:tabs>
                <w:tab w:val="left" w:pos="426"/>
              </w:tabs>
              <w:spacing w:line="240" w:lineRule="atLeast"/>
              <w:ind w:left="526" w:hanging="526"/>
              <w:rPr>
                <w:rFonts w:cs="Arial"/>
                <w:lang w:eastAsia="lt-LT"/>
              </w:rPr>
            </w:pPr>
            <w:r w:rsidRPr="00D279E7">
              <w:rPr>
                <w:rFonts w:cs="Arial"/>
                <w:lang w:eastAsia="lt-LT"/>
              </w:rPr>
              <w:t>Šablonų redagavimas</w:t>
            </w:r>
          </w:p>
        </w:tc>
        <w:tc>
          <w:tcPr>
            <w:tcW w:w="5970" w:type="dxa"/>
            <w:noWrap/>
          </w:tcPr>
          <w:p w14:paraId="786A34D5" w14:textId="10BC990B" w:rsidR="00FF28C9" w:rsidRPr="00D279E7" w:rsidRDefault="00FF28C9" w:rsidP="00D279E7">
            <w:pPr>
              <w:ind w:firstLine="0"/>
              <w:rPr>
                <w:rFonts w:cs="Arial"/>
                <w:lang w:eastAsia="lt-LT"/>
              </w:rPr>
            </w:pPr>
            <w:r w:rsidRPr="00D279E7">
              <w:rPr>
                <w:rFonts w:cs="Arial"/>
                <w:lang w:eastAsia="lt-LT"/>
              </w:rPr>
              <w:t>Vartotojams turi būti suteikta galimybė patiems redaguoti šablonus.</w:t>
            </w:r>
          </w:p>
        </w:tc>
      </w:tr>
      <w:tr w:rsidR="00FF28C9" w:rsidRPr="00D279E7" w14:paraId="0E5347B7" w14:textId="77777777" w:rsidTr="00D279E7">
        <w:trPr>
          <w:trHeight w:val="315"/>
        </w:trPr>
        <w:tc>
          <w:tcPr>
            <w:tcW w:w="2245" w:type="dxa"/>
            <w:noWrap/>
          </w:tcPr>
          <w:p w14:paraId="3000D7B4" w14:textId="77777777" w:rsidR="00FF28C9" w:rsidRPr="00D279E7" w:rsidRDefault="00FF28C9" w:rsidP="00D279E7">
            <w:pPr>
              <w:ind w:left="330" w:firstLine="0"/>
              <w:rPr>
                <w:rFonts w:cs="Arial"/>
                <w:lang w:eastAsia="lt-LT"/>
              </w:rPr>
            </w:pPr>
          </w:p>
        </w:tc>
        <w:tc>
          <w:tcPr>
            <w:tcW w:w="2790" w:type="dxa"/>
            <w:noWrap/>
          </w:tcPr>
          <w:p w14:paraId="2B5FED1B" w14:textId="4103FF55" w:rsidR="00FF28C9" w:rsidRPr="00D279E7" w:rsidRDefault="00FF28C9" w:rsidP="00D279E7">
            <w:pPr>
              <w:pStyle w:val="ListParagraph"/>
              <w:numPr>
                <w:ilvl w:val="1"/>
                <w:numId w:val="20"/>
              </w:numPr>
              <w:tabs>
                <w:tab w:val="left" w:pos="426"/>
              </w:tabs>
              <w:spacing w:line="240" w:lineRule="atLeast"/>
              <w:ind w:left="526" w:hanging="526"/>
              <w:rPr>
                <w:rFonts w:cs="Arial"/>
                <w:lang w:eastAsia="lt-LT"/>
              </w:rPr>
            </w:pPr>
            <w:r w:rsidRPr="00D279E7">
              <w:rPr>
                <w:rFonts w:cs="Arial"/>
                <w:lang w:eastAsia="lt-LT"/>
              </w:rPr>
              <w:t>Vartotojo sąsajos kalba</w:t>
            </w:r>
          </w:p>
        </w:tc>
        <w:tc>
          <w:tcPr>
            <w:tcW w:w="5970" w:type="dxa"/>
            <w:noWrap/>
          </w:tcPr>
          <w:p w14:paraId="1A18010C" w14:textId="68D628C8" w:rsidR="00FF28C9" w:rsidRPr="00D279E7" w:rsidRDefault="00FF28C9" w:rsidP="00D279E7">
            <w:pPr>
              <w:ind w:firstLine="0"/>
              <w:rPr>
                <w:rFonts w:cs="Arial"/>
                <w:lang w:eastAsia="lt-LT"/>
              </w:rPr>
            </w:pPr>
            <w:r w:rsidRPr="00D279E7">
              <w:rPr>
                <w:rFonts w:cs="Arial"/>
                <w:lang w:eastAsia="lt-LT"/>
              </w:rPr>
              <w:t xml:space="preserve">Anglų arba lietuvių kalba. </w:t>
            </w:r>
          </w:p>
        </w:tc>
      </w:tr>
      <w:tr w:rsidR="00FF28C9" w:rsidRPr="00D279E7" w14:paraId="2F826F6E" w14:textId="77777777" w:rsidTr="00D279E7">
        <w:trPr>
          <w:trHeight w:val="315"/>
        </w:trPr>
        <w:tc>
          <w:tcPr>
            <w:tcW w:w="2245" w:type="dxa"/>
            <w:noWrap/>
          </w:tcPr>
          <w:p w14:paraId="66D2E5A1" w14:textId="4D4C8851" w:rsidR="00FF28C9" w:rsidRPr="00D279E7" w:rsidRDefault="00FF28C9" w:rsidP="00D279E7">
            <w:pPr>
              <w:pStyle w:val="ListParagraph"/>
              <w:numPr>
                <w:ilvl w:val="0"/>
                <w:numId w:val="20"/>
              </w:numPr>
              <w:ind w:left="330"/>
              <w:rPr>
                <w:rFonts w:cs="Arial"/>
                <w:lang w:eastAsia="lt-LT"/>
              </w:rPr>
            </w:pPr>
            <w:r w:rsidRPr="00D279E7">
              <w:rPr>
                <w:rFonts w:cs="Arial"/>
                <w:lang w:eastAsia="lt-LT"/>
              </w:rPr>
              <w:t>Reikalavimai analitikai ir ataskaitoms</w:t>
            </w:r>
          </w:p>
        </w:tc>
        <w:tc>
          <w:tcPr>
            <w:tcW w:w="2790" w:type="dxa"/>
            <w:noWrap/>
          </w:tcPr>
          <w:p w14:paraId="43C03B4A" w14:textId="5A748203" w:rsidR="00FF28C9" w:rsidRPr="00D279E7" w:rsidRDefault="00FF28C9" w:rsidP="00D279E7">
            <w:pPr>
              <w:pStyle w:val="ListParagraph"/>
              <w:numPr>
                <w:ilvl w:val="1"/>
                <w:numId w:val="20"/>
              </w:numPr>
              <w:tabs>
                <w:tab w:val="left" w:pos="426"/>
              </w:tabs>
              <w:spacing w:line="240" w:lineRule="atLeast"/>
              <w:ind w:left="526" w:hanging="526"/>
              <w:rPr>
                <w:rFonts w:eastAsia="Arial" w:cs="Arial"/>
              </w:rPr>
            </w:pPr>
            <w:r w:rsidRPr="00D279E7">
              <w:rPr>
                <w:rFonts w:eastAsia="Arial" w:cs="Arial"/>
              </w:rPr>
              <w:t>Stebėjimas realiuoju laiku</w:t>
            </w:r>
          </w:p>
        </w:tc>
        <w:tc>
          <w:tcPr>
            <w:tcW w:w="5970" w:type="dxa"/>
            <w:noWrap/>
          </w:tcPr>
          <w:p w14:paraId="32E5D1DF" w14:textId="7A068BD3" w:rsidR="00FF28C9" w:rsidRPr="00D279E7" w:rsidRDefault="00FF28C9" w:rsidP="00D279E7">
            <w:pPr>
              <w:ind w:firstLine="0"/>
              <w:rPr>
                <w:rFonts w:cs="Arial"/>
                <w:lang w:eastAsia="lt-LT"/>
              </w:rPr>
            </w:pPr>
            <w:r w:rsidRPr="00D279E7">
              <w:rPr>
                <w:rFonts w:cs="Arial"/>
                <w:lang w:eastAsia="lt-LT"/>
              </w:rPr>
              <w:t>Sistema turi suteikti galimybę lengvai stebėti siuntimo statistiką realiuoju laiku:</w:t>
            </w:r>
          </w:p>
          <w:p w14:paraId="3904CD10" w14:textId="77777777" w:rsidR="00FF28C9" w:rsidRPr="00D279E7" w:rsidRDefault="00FF28C9" w:rsidP="00D279E7">
            <w:pPr>
              <w:pStyle w:val="ListParagraph"/>
              <w:numPr>
                <w:ilvl w:val="0"/>
                <w:numId w:val="8"/>
              </w:numPr>
              <w:tabs>
                <w:tab w:val="left" w:pos="426"/>
              </w:tabs>
              <w:spacing w:line="240" w:lineRule="atLeast"/>
              <w:rPr>
                <w:rFonts w:eastAsia="Arial" w:cs="Arial"/>
              </w:rPr>
            </w:pPr>
            <w:r w:rsidRPr="00D279E7">
              <w:rPr>
                <w:rFonts w:eastAsia="Arial" w:cs="Arial"/>
              </w:rPr>
              <w:t>Išsiųsti kiekiai pagal šabloną / kanalą</w:t>
            </w:r>
          </w:p>
          <w:p w14:paraId="23966957" w14:textId="109330ED" w:rsidR="00FF28C9" w:rsidRPr="00D279E7" w:rsidRDefault="00FF28C9" w:rsidP="00D279E7">
            <w:pPr>
              <w:pStyle w:val="ListParagraph"/>
              <w:numPr>
                <w:ilvl w:val="0"/>
                <w:numId w:val="8"/>
              </w:numPr>
              <w:tabs>
                <w:tab w:val="left" w:pos="426"/>
              </w:tabs>
              <w:spacing w:line="240" w:lineRule="atLeast"/>
              <w:rPr>
                <w:rFonts w:eastAsia="Arial" w:cs="Arial"/>
              </w:rPr>
            </w:pPr>
            <w:r w:rsidRPr="00D279E7">
              <w:rPr>
                <w:rFonts w:eastAsia="Arial" w:cs="Arial"/>
              </w:rPr>
              <w:t>Išsiuntimo data</w:t>
            </w:r>
          </w:p>
          <w:p w14:paraId="7C75BAA3" w14:textId="1484E46F" w:rsidR="00FF28C9" w:rsidRPr="00D279E7" w:rsidRDefault="00FF28C9" w:rsidP="00D279E7">
            <w:pPr>
              <w:pStyle w:val="ListParagraph"/>
              <w:numPr>
                <w:ilvl w:val="0"/>
                <w:numId w:val="8"/>
              </w:numPr>
              <w:tabs>
                <w:tab w:val="left" w:pos="426"/>
              </w:tabs>
              <w:spacing w:line="240" w:lineRule="atLeast"/>
              <w:rPr>
                <w:rFonts w:eastAsia="Arial" w:cs="Arial"/>
              </w:rPr>
            </w:pPr>
            <w:r w:rsidRPr="00D279E7">
              <w:rPr>
                <w:rFonts w:eastAsia="Arial" w:cs="Arial"/>
              </w:rPr>
              <w:t>Siuntimo būdas</w:t>
            </w:r>
          </w:p>
          <w:p w14:paraId="03DF1512" w14:textId="3B57A4B9" w:rsidR="00FF28C9" w:rsidRPr="00D279E7" w:rsidRDefault="00FF28C9" w:rsidP="00D279E7">
            <w:pPr>
              <w:pStyle w:val="ListParagraph"/>
              <w:numPr>
                <w:ilvl w:val="0"/>
                <w:numId w:val="8"/>
              </w:numPr>
              <w:tabs>
                <w:tab w:val="left" w:pos="426"/>
              </w:tabs>
              <w:spacing w:line="240" w:lineRule="atLeast"/>
              <w:rPr>
                <w:rFonts w:eastAsia="Arial" w:cs="Arial"/>
              </w:rPr>
            </w:pPr>
            <w:r w:rsidRPr="00D279E7">
              <w:rPr>
                <w:rFonts w:eastAsia="Arial" w:cs="Arial"/>
              </w:rPr>
              <w:t>Kliento kodas (jeigu yra)</w:t>
            </w:r>
          </w:p>
          <w:p w14:paraId="35B1306E" w14:textId="022D6C0A" w:rsidR="00FF28C9" w:rsidRPr="00D279E7" w:rsidRDefault="00FF28C9" w:rsidP="00D279E7">
            <w:pPr>
              <w:pStyle w:val="ListParagraph"/>
              <w:numPr>
                <w:ilvl w:val="0"/>
                <w:numId w:val="8"/>
              </w:numPr>
              <w:tabs>
                <w:tab w:val="left" w:pos="426"/>
              </w:tabs>
              <w:spacing w:line="240" w:lineRule="atLeast"/>
              <w:rPr>
                <w:rFonts w:eastAsia="Arial" w:cs="Arial"/>
              </w:rPr>
            </w:pPr>
            <w:r w:rsidRPr="00D279E7">
              <w:rPr>
                <w:rFonts w:eastAsia="Arial" w:cs="Arial"/>
              </w:rPr>
              <w:lastRenderedPageBreak/>
              <w:t>Pristatymo statusai (el. pašto išsiuntimai, SMS pristatymai ir pan.).</w:t>
            </w:r>
          </w:p>
          <w:p w14:paraId="40AF4BA4" w14:textId="7CBD6C95" w:rsidR="00FF28C9" w:rsidRPr="00D279E7" w:rsidRDefault="00FF28C9" w:rsidP="00D279E7">
            <w:pPr>
              <w:pStyle w:val="ListParagraph"/>
              <w:numPr>
                <w:ilvl w:val="0"/>
                <w:numId w:val="8"/>
              </w:numPr>
              <w:tabs>
                <w:tab w:val="left" w:pos="426"/>
              </w:tabs>
              <w:spacing w:line="240" w:lineRule="atLeast"/>
              <w:rPr>
                <w:rFonts w:cs="Arial"/>
                <w:lang w:eastAsia="lt-LT"/>
              </w:rPr>
            </w:pPr>
            <w:r w:rsidRPr="00D279E7">
              <w:rPr>
                <w:rFonts w:eastAsia="Arial" w:cs="Arial"/>
              </w:rPr>
              <w:t>Klaidos ir nepavykę siuntimai.</w:t>
            </w:r>
          </w:p>
        </w:tc>
      </w:tr>
      <w:tr w:rsidR="00FF28C9" w:rsidRPr="00D279E7" w14:paraId="7FD94E24" w14:textId="77777777" w:rsidTr="00D279E7">
        <w:trPr>
          <w:trHeight w:val="315"/>
        </w:trPr>
        <w:tc>
          <w:tcPr>
            <w:tcW w:w="2245" w:type="dxa"/>
            <w:noWrap/>
          </w:tcPr>
          <w:p w14:paraId="61D1EA20" w14:textId="77777777" w:rsidR="00FF28C9" w:rsidRPr="00D279E7" w:rsidRDefault="00FF28C9" w:rsidP="00D279E7">
            <w:pPr>
              <w:ind w:left="330" w:firstLine="0"/>
              <w:rPr>
                <w:rFonts w:cs="Arial"/>
                <w:lang w:eastAsia="lt-LT"/>
              </w:rPr>
            </w:pPr>
          </w:p>
        </w:tc>
        <w:tc>
          <w:tcPr>
            <w:tcW w:w="2790" w:type="dxa"/>
            <w:noWrap/>
          </w:tcPr>
          <w:p w14:paraId="4D0FA956" w14:textId="13AD860E" w:rsidR="00FF28C9" w:rsidRPr="00D279E7" w:rsidRDefault="00FF28C9" w:rsidP="00D279E7">
            <w:pPr>
              <w:pStyle w:val="ListParagraph"/>
              <w:numPr>
                <w:ilvl w:val="1"/>
                <w:numId w:val="20"/>
              </w:numPr>
              <w:tabs>
                <w:tab w:val="left" w:pos="426"/>
              </w:tabs>
              <w:spacing w:line="240" w:lineRule="atLeast"/>
              <w:ind w:left="526" w:hanging="526"/>
              <w:rPr>
                <w:rFonts w:eastAsia="Arial" w:cs="Arial"/>
              </w:rPr>
            </w:pPr>
            <w:r w:rsidRPr="00D279E7">
              <w:rPr>
                <w:rFonts w:eastAsia="Arial" w:cs="Arial"/>
              </w:rPr>
              <w:t>Ataskaitos</w:t>
            </w:r>
          </w:p>
        </w:tc>
        <w:tc>
          <w:tcPr>
            <w:tcW w:w="5970" w:type="dxa"/>
            <w:noWrap/>
          </w:tcPr>
          <w:p w14:paraId="4E97AFE4" w14:textId="0C6E4C9D" w:rsidR="00FF28C9" w:rsidRPr="00D279E7" w:rsidRDefault="00FF28C9" w:rsidP="00D279E7">
            <w:pPr>
              <w:ind w:firstLine="0"/>
              <w:rPr>
                <w:rFonts w:cs="Arial"/>
              </w:rPr>
            </w:pPr>
            <w:r w:rsidRPr="00D279E7">
              <w:rPr>
                <w:rFonts w:cs="Arial"/>
              </w:rPr>
              <w:t>Ataskaitų formos: :</w:t>
            </w:r>
          </w:p>
          <w:p w14:paraId="24329056" w14:textId="0397EA83" w:rsidR="00FF28C9" w:rsidRPr="00D279E7" w:rsidRDefault="00FF28C9" w:rsidP="00D279E7">
            <w:pPr>
              <w:pStyle w:val="ListParagraph"/>
              <w:numPr>
                <w:ilvl w:val="0"/>
                <w:numId w:val="8"/>
              </w:numPr>
              <w:tabs>
                <w:tab w:val="left" w:pos="426"/>
              </w:tabs>
              <w:spacing w:line="240" w:lineRule="atLeast"/>
              <w:rPr>
                <w:rFonts w:eastAsia="Arial" w:cs="Arial"/>
              </w:rPr>
            </w:pPr>
            <w:r w:rsidRPr="00D279E7">
              <w:rPr>
                <w:rFonts w:eastAsia="Arial" w:cs="Arial"/>
              </w:rPr>
              <w:t>Išsiųsti kiekiai pagal šabloną / kanalą</w:t>
            </w:r>
          </w:p>
          <w:p w14:paraId="5583EC57" w14:textId="2C96B0E3" w:rsidR="00FF28C9" w:rsidRPr="00D279E7" w:rsidRDefault="00FF28C9" w:rsidP="00D279E7">
            <w:pPr>
              <w:pStyle w:val="ListParagraph"/>
              <w:numPr>
                <w:ilvl w:val="0"/>
                <w:numId w:val="8"/>
              </w:numPr>
              <w:tabs>
                <w:tab w:val="left" w:pos="426"/>
              </w:tabs>
              <w:spacing w:line="240" w:lineRule="atLeast"/>
              <w:rPr>
                <w:rFonts w:eastAsia="Arial" w:cs="Arial"/>
              </w:rPr>
            </w:pPr>
            <w:r w:rsidRPr="00D279E7">
              <w:rPr>
                <w:rFonts w:eastAsia="Arial" w:cs="Arial"/>
              </w:rPr>
              <w:t>Išsiuntimo data</w:t>
            </w:r>
          </w:p>
          <w:p w14:paraId="33DA4D0A" w14:textId="7B8E24D3" w:rsidR="00FF28C9" w:rsidRPr="00D279E7" w:rsidRDefault="00FF28C9" w:rsidP="00D279E7">
            <w:pPr>
              <w:pStyle w:val="ListParagraph"/>
              <w:numPr>
                <w:ilvl w:val="0"/>
                <w:numId w:val="8"/>
              </w:numPr>
              <w:tabs>
                <w:tab w:val="left" w:pos="426"/>
              </w:tabs>
              <w:spacing w:line="240" w:lineRule="atLeast"/>
              <w:rPr>
                <w:rFonts w:eastAsia="Arial" w:cs="Arial"/>
              </w:rPr>
            </w:pPr>
            <w:r w:rsidRPr="00D279E7">
              <w:rPr>
                <w:rFonts w:eastAsia="Arial" w:cs="Arial"/>
              </w:rPr>
              <w:t>Kliento kodas (jeigu yra)</w:t>
            </w:r>
          </w:p>
          <w:p w14:paraId="045FB865" w14:textId="77777777" w:rsidR="00FF28C9" w:rsidRPr="00D279E7" w:rsidRDefault="00FF28C9" w:rsidP="00D279E7">
            <w:pPr>
              <w:pStyle w:val="ListParagraph"/>
              <w:numPr>
                <w:ilvl w:val="0"/>
                <w:numId w:val="8"/>
              </w:numPr>
              <w:tabs>
                <w:tab w:val="left" w:pos="426"/>
              </w:tabs>
              <w:spacing w:line="240" w:lineRule="atLeast"/>
              <w:rPr>
                <w:rFonts w:eastAsia="Arial" w:cs="Arial"/>
              </w:rPr>
            </w:pPr>
            <w:r w:rsidRPr="00D279E7">
              <w:rPr>
                <w:rFonts w:eastAsia="Arial" w:cs="Arial"/>
              </w:rPr>
              <w:t>Pristatymo statusai (el. pašto išsiuntimai, SMS pristatymai ir pan.).</w:t>
            </w:r>
          </w:p>
          <w:p w14:paraId="6CE02EAB" w14:textId="5859B41E" w:rsidR="00FF28C9" w:rsidRPr="00D279E7" w:rsidRDefault="00FF28C9" w:rsidP="00D279E7">
            <w:pPr>
              <w:pStyle w:val="ListParagraph"/>
              <w:numPr>
                <w:ilvl w:val="0"/>
                <w:numId w:val="8"/>
              </w:numPr>
              <w:tabs>
                <w:tab w:val="left" w:pos="426"/>
              </w:tabs>
              <w:spacing w:line="240" w:lineRule="atLeast"/>
              <w:rPr>
                <w:rFonts w:eastAsia="Arial" w:cs="Arial"/>
              </w:rPr>
            </w:pPr>
            <w:r w:rsidRPr="00D279E7">
              <w:rPr>
                <w:rFonts w:eastAsia="Arial" w:cs="Arial"/>
              </w:rPr>
              <w:t>Klaidos ir nepavykę siuntimai.</w:t>
            </w:r>
          </w:p>
        </w:tc>
      </w:tr>
      <w:tr w:rsidR="00FF28C9" w:rsidRPr="00D279E7" w14:paraId="731CE5F8" w14:textId="77777777" w:rsidTr="00D279E7">
        <w:trPr>
          <w:trHeight w:val="315"/>
        </w:trPr>
        <w:tc>
          <w:tcPr>
            <w:tcW w:w="2245" w:type="dxa"/>
            <w:noWrap/>
          </w:tcPr>
          <w:p w14:paraId="76CECCD4" w14:textId="77777777" w:rsidR="00FF28C9" w:rsidRPr="00D279E7" w:rsidRDefault="00FF28C9" w:rsidP="00D279E7">
            <w:pPr>
              <w:ind w:left="330" w:firstLine="0"/>
              <w:rPr>
                <w:rFonts w:cs="Arial"/>
                <w:lang w:eastAsia="lt-LT"/>
              </w:rPr>
            </w:pPr>
          </w:p>
        </w:tc>
        <w:tc>
          <w:tcPr>
            <w:tcW w:w="2790" w:type="dxa"/>
            <w:noWrap/>
          </w:tcPr>
          <w:p w14:paraId="7694D11B" w14:textId="5F40BAB5" w:rsidR="00FF28C9" w:rsidRPr="00D279E7" w:rsidRDefault="00FF28C9" w:rsidP="00D279E7">
            <w:pPr>
              <w:pStyle w:val="ListParagraph"/>
              <w:numPr>
                <w:ilvl w:val="1"/>
                <w:numId w:val="20"/>
              </w:numPr>
              <w:tabs>
                <w:tab w:val="left" w:pos="426"/>
              </w:tabs>
              <w:spacing w:line="240" w:lineRule="atLeast"/>
              <w:ind w:left="526" w:hanging="526"/>
              <w:rPr>
                <w:rFonts w:eastAsia="Arial" w:cs="Arial"/>
              </w:rPr>
            </w:pPr>
            <w:r w:rsidRPr="00D279E7">
              <w:rPr>
                <w:rFonts w:eastAsia="Arial" w:cs="Arial"/>
              </w:rPr>
              <w:t>Duomenų eksportavimas</w:t>
            </w:r>
          </w:p>
        </w:tc>
        <w:tc>
          <w:tcPr>
            <w:tcW w:w="5970" w:type="dxa"/>
            <w:noWrap/>
          </w:tcPr>
          <w:p w14:paraId="4626EED2" w14:textId="52A808DD" w:rsidR="00FF28C9" w:rsidRPr="00D279E7" w:rsidRDefault="00FF28C9" w:rsidP="00D279E7">
            <w:pPr>
              <w:ind w:firstLine="0"/>
              <w:rPr>
                <w:rFonts w:cs="Arial"/>
                <w:lang w:eastAsia="lt-LT"/>
              </w:rPr>
            </w:pPr>
            <w:r w:rsidRPr="00D279E7">
              <w:rPr>
                <w:rFonts w:cs="Arial"/>
                <w:lang w:eastAsia="lt-LT"/>
              </w:rPr>
              <w:t>Sistema turi turėti galimybę eksportuoti analitikos duomenis CSV ar Excel formatu.</w:t>
            </w:r>
          </w:p>
        </w:tc>
      </w:tr>
      <w:tr w:rsidR="00FF28C9" w:rsidRPr="00D279E7" w14:paraId="34D5CC5C" w14:textId="77777777" w:rsidTr="00D279E7">
        <w:trPr>
          <w:trHeight w:val="315"/>
        </w:trPr>
        <w:tc>
          <w:tcPr>
            <w:tcW w:w="2245" w:type="dxa"/>
            <w:noWrap/>
          </w:tcPr>
          <w:p w14:paraId="207CC385" w14:textId="7E922777" w:rsidR="00FF28C9" w:rsidRPr="00D279E7" w:rsidRDefault="00FF28C9" w:rsidP="00D279E7">
            <w:pPr>
              <w:ind w:left="330" w:firstLine="0"/>
              <w:rPr>
                <w:rFonts w:cs="Arial"/>
                <w:lang w:eastAsia="lt-LT"/>
              </w:rPr>
            </w:pPr>
          </w:p>
        </w:tc>
        <w:tc>
          <w:tcPr>
            <w:tcW w:w="2790" w:type="dxa"/>
            <w:noWrap/>
          </w:tcPr>
          <w:p w14:paraId="6D659530" w14:textId="1D085124" w:rsidR="00FF28C9" w:rsidRPr="00D279E7" w:rsidRDefault="00FF28C9" w:rsidP="00D279E7">
            <w:pPr>
              <w:pStyle w:val="ListParagraph"/>
              <w:numPr>
                <w:ilvl w:val="1"/>
                <w:numId w:val="20"/>
              </w:numPr>
              <w:tabs>
                <w:tab w:val="left" w:pos="426"/>
              </w:tabs>
              <w:spacing w:line="240" w:lineRule="atLeast"/>
              <w:ind w:left="526" w:hanging="526"/>
              <w:rPr>
                <w:rFonts w:eastAsia="Arial" w:cs="Arial"/>
              </w:rPr>
            </w:pPr>
            <w:r w:rsidRPr="00D279E7">
              <w:rPr>
                <w:rFonts w:eastAsia="Arial" w:cs="Arial"/>
              </w:rPr>
              <w:t>Duomenų atvaizdavimas</w:t>
            </w:r>
          </w:p>
        </w:tc>
        <w:tc>
          <w:tcPr>
            <w:tcW w:w="5970" w:type="dxa"/>
            <w:noWrap/>
          </w:tcPr>
          <w:p w14:paraId="6D194467" w14:textId="07EBD6CD" w:rsidR="00FF28C9" w:rsidRPr="00D279E7" w:rsidRDefault="00FF28C9" w:rsidP="00D279E7">
            <w:pPr>
              <w:ind w:firstLine="0"/>
              <w:rPr>
                <w:rFonts w:cs="Arial"/>
                <w:lang w:eastAsia="lt-LT"/>
              </w:rPr>
            </w:pPr>
            <w:r w:rsidRPr="00D279E7">
              <w:rPr>
                <w:rFonts w:cs="Arial"/>
                <w:lang w:eastAsia="lt-LT"/>
              </w:rPr>
              <w:t>Sistema turi turėti galimybę analitikos duomenis rodyti grafiškai</w:t>
            </w:r>
          </w:p>
        </w:tc>
      </w:tr>
      <w:tr w:rsidR="00FF28C9" w:rsidRPr="00D279E7" w14:paraId="51DB9E33" w14:textId="77777777" w:rsidTr="00D279E7">
        <w:trPr>
          <w:trHeight w:val="315"/>
        </w:trPr>
        <w:tc>
          <w:tcPr>
            <w:tcW w:w="2245" w:type="dxa"/>
            <w:noWrap/>
          </w:tcPr>
          <w:p w14:paraId="3D4B23CF" w14:textId="21C8EE28" w:rsidR="00FF28C9" w:rsidRPr="00D279E7" w:rsidRDefault="00FF28C9" w:rsidP="00D279E7">
            <w:pPr>
              <w:pStyle w:val="ListParagraph"/>
              <w:numPr>
                <w:ilvl w:val="0"/>
                <w:numId w:val="20"/>
              </w:numPr>
              <w:ind w:left="330"/>
              <w:rPr>
                <w:rFonts w:cs="Arial"/>
                <w:lang w:eastAsia="lt-LT"/>
              </w:rPr>
            </w:pPr>
            <w:r w:rsidRPr="00D279E7">
              <w:rPr>
                <w:rFonts w:cs="Arial"/>
                <w:lang w:eastAsia="lt-LT"/>
              </w:rPr>
              <w:t>Reikalavimai paieškai sistemoje</w:t>
            </w:r>
          </w:p>
        </w:tc>
        <w:tc>
          <w:tcPr>
            <w:tcW w:w="2790" w:type="dxa"/>
            <w:noWrap/>
          </w:tcPr>
          <w:p w14:paraId="06A985EF" w14:textId="7C77E8DC" w:rsidR="00FF28C9" w:rsidRPr="00D279E7" w:rsidRDefault="00FF28C9" w:rsidP="00D279E7">
            <w:pPr>
              <w:pStyle w:val="ListParagraph"/>
              <w:numPr>
                <w:ilvl w:val="1"/>
                <w:numId w:val="20"/>
              </w:numPr>
              <w:ind w:left="526" w:hanging="526"/>
              <w:rPr>
                <w:rFonts w:eastAsia="Arial" w:cs="Arial"/>
              </w:rPr>
            </w:pPr>
            <w:r w:rsidRPr="00D279E7">
              <w:rPr>
                <w:rFonts w:eastAsia="Arial" w:cs="Arial"/>
              </w:rPr>
              <w:t>Paieškos parametrai</w:t>
            </w:r>
          </w:p>
        </w:tc>
        <w:tc>
          <w:tcPr>
            <w:tcW w:w="5970" w:type="dxa"/>
            <w:noWrap/>
          </w:tcPr>
          <w:p w14:paraId="68AC49BD" w14:textId="4AA17847" w:rsidR="00FF28C9" w:rsidRPr="00D279E7" w:rsidRDefault="00FF28C9" w:rsidP="00D279E7">
            <w:pPr>
              <w:ind w:firstLine="0"/>
              <w:rPr>
                <w:rFonts w:cs="Arial"/>
                <w:lang w:eastAsia="lt-LT"/>
              </w:rPr>
            </w:pPr>
          </w:p>
          <w:p w14:paraId="285368F8" w14:textId="63542E49" w:rsidR="00FF28C9" w:rsidRPr="00D279E7" w:rsidRDefault="00FF28C9" w:rsidP="00D279E7">
            <w:pPr>
              <w:numPr>
                <w:ilvl w:val="0"/>
                <w:numId w:val="10"/>
              </w:numPr>
              <w:rPr>
                <w:rFonts w:cs="Arial"/>
                <w:lang w:eastAsia="lt-LT"/>
              </w:rPr>
            </w:pPr>
            <w:r w:rsidRPr="00D279E7">
              <w:rPr>
                <w:rFonts w:cs="Arial"/>
                <w:lang w:eastAsia="lt-LT"/>
              </w:rPr>
              <w:t>Siuntimo data/laikas.</w:t>
            </w:r>
          </w:p>
          <w:p w14:paraId="22EEC019" w14:textId="1EBD867C" w:rsidR="00FF28C9" w:rsidRPr="00D279E7" w:rsidRDefault="00FF28C9" w:rsidP="00D279E7">
            <w:pPr>
              <w:numPr>
                <w:ilvl w:val="0"/>
                <w:numId w:val="10"/>
              </w:numPr>
              <w:rPr>
                <w:rFonts w:cs="Arial"/>
                <w:lang w:eastAsia="lt-LT"/>
              </w:rPr>
            </w:pPr>
            <w:r w:rsidRPr="00D279E7">
              <w:rPr>
                <w:rFonts w:cs="Arial"/>
                <w:lang w:eastAsia="lt-LT"/>
              </w:rPr>
              <w:t>Kliento kodas ar kliento kontaktas.</w:t>
            </w:r>
          </w:p>
          <w:p w14:paraId="3C4C35EE" w14:textId="514E0717" w:rsidR="00FF28C9" w:rsidRPr="00D279E7" w:rsidRDefault="00FF28C9" w:rsidP="00D279E7">
            <w:pPr>
              <w:numPr>
                <w:ilvl w:val="0"/>
                <w:numId w:val="10"/>
              </w:numPr>
              <w:rPr>
                <w:rFonts w:cs="Arial"/>
                <w:lang w:eastAsia="lt-LT"/>
              </w:rPr>
            </w:pPr>
            <w:r w:rsidRPr="00D279E7">
              <w:rPr>
                <w:rFonts w:cs="Arial"/>
                <w:lang w:eastAsia="lt-LT"/>
              </w:rPr>
              <w:t>Siuntimo šablonas/kanalas.</w:t>
            </w:r>
          </w:p>
          <w:p w14:paraId="0E94D84B" w14:textId="77777777" w:rsidR="00FF28C9" w:rsidRPr="00D279E7" w:rsidRDefault="00FF28C9" w:rsidP="00D279E7">
            <w:pPr>
              <w:numPr>
                <w:ilvl w:val="0"/>
                <w:numId w:val="10"/>
              </w:numPr>
              <w:rPr>
                <w:rFonts w:cs="Arial"/>
                <w:lang w:eastAsia="lt-LT"/>
              </w:rPr>
            </w:pPr>
            <w:r w:rsidRPr="00D279E7">
              <w:rPr>
                <w:rFonts w:cs="Arial"/>
                <w:lang w:eastAsia="lt-LT"/>
              </w:rPr>
              <w:t>Siuntimo būdas (el. paštas, SMS, popieriniai laiškai).</w:t>
            </w:r>
          </w:p>
          <w:p w14:paraId="394A08C5" w14:textId="77777777" w:rsidR="00FF28C9" w:rsidRPr="00D279E7" w:rsidRDefault="00FF28C9" w:rsidP="00D279E7">
            <w:pPr>
              <w:numPr>
                <w:ilvl w:val="0"/>
                <w:numId w:val="10"/>
              </w:numPr>
              <w:rPr>
                <w:rFonts w:cs="Arial"/>
                <w:lang w:eastAsia="lt-LT"/>
              </w:rPr>
            </w:pPr>
            <w:r w:rsidRPr="00D279E7">
              <w:rPr>
                <w:rFonts w:cs="Arial"/>
                <w:lang w:eastAsia="lt-LT"/>
              </w:rPr>
              <w:t>Produkto ar paslaugos kategorija.</w:t>
            </w:r>
          </w:p>
          <w:p w14:paraId="70CFA426" w14:textId="02B05BAB" w:rsidR="00FF28C9" w:rsidRPr="00D279E7" w:rsidRDefault="00FF28C9" w:rsidP="00D279E7">
            <w:pPr>
              <w:numPr>
                <w:ilvl w:val="0"/>
                <w:numId w:val="10"/>
              </w:numPr>
              <w:rPr>
                <w:rFonts w:cs="Arial"/>
                <w:lang w:eastAsia="lt-LT"/>
              </w:rPr>
            </w:pPr>
            <w:r w:rsidRPr="00D279E7">
              <w:rPr>
                <w:rFonts w:cs="Arial"/>
                <w:lang w:eastAsia="lt-LT"/>
              </w:rPr>
              <w:t>Siuntimo statusas</w:t>
            </w:r>
          </w:p>
          <w:p w14:paraId="3083CB1C" w14:textId="2F901243" w:rsidR="00FF28C9" w:rsidRPr="00D279E7" w:rsidRDefault="00FF28C9" w:rsidP="00D279E7">
            <w:pPr>
              <w:ind w:firstLine="0"/>
              <w:rPr>
                <w:rFonts w:cs="Arial"/>
                <w:lang w:eastAsia="lt-LT"/>
              </w:rPr>
            </w:pPr>
          </w:p>
        </w:tc>
      </w:tr>
      <w:tr w:rsidR="00FF28C9" w:rsidRPr="00D279E7" w14:paraId="624C2FCF" w14:textId="77777777" w:rsidTr="00D279E7">
        <w:trPr>
          <w:trHeight w:val="315"/>
        </w:trPr>
        <w:tc>
          <w:tcPr>
            <w:tcW w:w="2245" w:type="dxa"/>
            <w:noWrap/>
          </w:tcPr>
          <w:p w14:paraId="14F8C5CA" w14:textId="77777777" w:rsidR="00FF28C9" w:rsidRPr="00D279E7" w:rsidRDefault="00FF28C9" w:rsidP="00D279E7">
            <w:pPr>
              <w:ind w:left="330" w:firstLine="0"/>
              <w:rPr>
                <w:rFonts w:cs="Arial"/>
                <w:lang w:eastAsia="lt-LT"/>
              </w:rPr>
            </w:pPr>
          </w:p>
        </w:tc>
        <w:tc>
          <w:tcPr>
            <w:tcW w:w="2790" w:type="dxa"/>
            <w:noWrap/>
          </w:tcPr>
          <w:p w14:paraId="26C88AE9" w14:textId="75A0C6C0" w:rsidR="00FF28C9" w:rsidRPr="00D279E7" w:rsidRDefault="00FF28C9" w:rsidP="00D279E7">
            <w:pPr>
              <w:pStyle w:val="ListParagraph"/>
              <w:numPr>
                <w:ilvl w:val="1"/>
                <w:numId w:val="20"/>
              </w:numPr>
              <w:ind w:left="526" w:hanging="526"/>
              <w:rPr>
                <w:rFonts w:eastAsia="Arial" w:cs="Arial"/>
              </w:rPr>
            </w:pPr>
            <w:r w:rsidRPr="00D279E7">
              <w:rPr>
                <w:rFonts w:eastAsia="Arial" w:cs="Arial"/>
              </w:rPr>
              <w:t>Rezultatų pateikimas</w:t>
            </w:r>
          </w:p>
        </w:tc>
        <w:tc>
          <w:tcPr>
            <w:tcW w:w="5970" w:type="dxa"/>
            <w:noWrap/>
          </w:tcPr>
          <w:p w14:paraId="1BDFDBB7" w14:textId="13C1B5AD" w:rsidR="00FF28C9" w:rsidRPr="00D279E7" w:rsidRDefault="00FF28C9" w:rsidP="00D279E7">
            <w:pPr>
              <w:ind w:firstLine="0"/>
              <w:rPr>
                <w:rFonts w:cs="Arial"/>
              </w:rPr>
            </w:pPr>
            <w:r w:rsidRPr="00D279E7">
              <w:rPr>
                <w:rStyle w:val="Strong"/>
                <w:rFonts w:cs="Arial"/>
                <w:b w:val="0"/>
                <w:bCs w:val="0"/>
              </w:rPr>
              <w:t>Žinutės peržiūra gavėjo formatu</w:t>
            </w:r>
            <w:r w:rsidRPr="00D279E7">
              <w:rPr>
                <w:rFonts w:cs="Arial"/>
              </w:rPr>
              <w:t xml:space="preserve"> Paieškoje turi būti galimybė matyti žinutę tokią, kokią gavo klientas, su visais užpildytais kintamaisiais (pvz., vardu, pavarde, adresu ir kt.).</w:t>
            </w:r>
          </w:p>
          <w:p w14:paraId="7685CCC8" w14:textId="77777777" w:rsidR="00FF28C9" w:rsidRPr="00D279E7" w:rsidRDefault="00FF28C9" w:rsidP="00D279E7">
            <w:pPr>
              <w:ind w:firstLine="0"/>
              <w:rPr>
                <w:rFonts w:cs="Arial"/>
                <w:lang w:eastAsia="lt-LT"/>
              </w:rPr>
            </w:pPr>
          </w:p>
        </w:tc>
      </w:tr>
      <w:tr w:rsidR="00FF28C9" w:rsidRPr="00D279E7" w14:paraId="0AB4DBA9" w14:textId="77777777" w:rsidTr="00D279E7">
        <w:trPr>
          <w:trHeight w:val="315"/>
        </w:trPr>
        <w:tc>
          <w:tcPr>
            <w:tcW w:w="2245" w:type="dxa"/>
            <w:noWrap/>
          </w:tcPr>
          <w:p w14:paraId="0E252270" w14:textId="77777777" w:rsidR="00FF28C9" w:rsidRPr="00D279E7" w:rsidRDefault="00FF28C9" w:rsidP="00D279E7">
            <w:pPr>
              <w:ind w:left="330" w:firstLine="0"/>
              <w:rPr>
                <w:rFonts w:cs="Arial"/>
                <w:lang w:eastAsia="lt-LT"/>
              </w:rPr>
            </w:pPr>
          </w:p>
        </w:tc>
        <w:tc>
          <w:tcPr>
            <w:tcW w:w="2790" w:type="dxa"/>
            <w:noWrap/>
          </w:tcPr>
          <w:p w14:paraId="41A6DC88" w14:textId="21965A01" w:rsidR="00FF28C9" w:rsidRPr="00D279E7" w:rsidRDefault="00FF28C9" w:rsidP="00D279E7">
            <w:pPr>
              <w:pStyle w:val="ListParagraph"/>
              <w:numPr>
                <w:ilvl w:val="1"/>
                <w:numId w:val="20"/>
              </w:numPr>
              <w:ind w:left="526" w:hanging="526"/>
              <w:rPr>
                <w:rFonts w:eastAsia="Arial" w:cs="Arial"/>
              </w:rPr>
            </w:pPr>
            <w:r w:rsidRPr="00D279E7">
              <w:rPr>
                <w:rFonts w:eastAsia="Arial" w:cs="Arial"/>
              </w:rPr>
              <w:t>Prisegtukų matymas</w:t>
            </w:r>
          </w:p>
        </w:tc>
        <w:tc>
          <w:tcPr>
            <w:tcW w:w="5970" w:type="dxa"/>
            <w:noWrap/>
          </w:tcPr>
          <w:p w14:paraId="39672FF0" w14:textId="74320AFA" w:rsidR="00FF28C9" w:rsidRPr="00D279E7" w:rsidRDefault="00FF28C9" w:rsidP="00D279E7">
            <w:pPr>
              <w:ind w:firstLine="0"/>
              <w:rPr>
                <w:rFonts w:cs="Arial"/>
              </w:rPr>
            </w:pPr>
            <w:r w:rsidRPr="00D279E7">
              <w:rPr>
                <w:rFonts w:cs="Arial"/>
              </w:rPr>
              <w:t>Paieškoje turi būti galimybė matyti visus prisegtukus, kurie buvo pridėti siunčiant žinutę.</w:t>
            </w:r>
          </w:p>
        </w:tc>
      </w:tr>
      <w:tr w:rsidR="00FF28C9" w:rsidRPr="00D279E7" w14:paraId="3421901E" w14:textId="77777777" w:rsidTr="00D279E7">
        <w:trPr>
          <w:trHeight w:val="315"/>
        </w:trPr>
        <w:tc>
          <w:tcPr>
            <w:tcW w:w="2245" w:type="dxa"/>
            <w:noWrap/>
          </w:tcPr>
          <w:p w14:paraId="7C364942" w14:textId="77777777" w:rsidR="00FF28C9" w:rsidRPr="00D279E7" w:rsidRDefault="00FF28C9" w:rsidP="00D279E7">
            <w:pPr>
              <w:ind w:left="330" w:firstLine="0"/>
              <w:rPr>
                <w:rFonts w:cs="Arial"/>
                <w:lang w:eastAsia="lt-LT"/>
              </w:rPr>
            </w:pPr>
          </w:p>
        </w:tc>
        <w:tc>
          <w:tcPr>
            <w:tcW w:w="2790" w:type="dxa"/>
            <w:noWrap/>
          </w:tcPr>
          <w:p w14:paraId="49A553F9" w14:textId="0187DAAF" w:rsidR="00FF28C9" w:rsidRPr="00D279E7" w:rsidRDefault="00FF28C9" w:rsidP="00D279E7">
            <w:pPr>
              <w:pStyle w:val="ListParagraph"/>
              <w:numPr>
                <w:ilvl w:val="1"/>
                <w:numId w:val="20"/>
              </w:numPr>
              <w:ind w:left="526" w:hanging="526"/>
              <w:rPr>
                <w:rFonts w:eastAsia="Arial" w:cs="Arial"/>
              </w:rPr>
            </w:pPr>
            <w:r w:rsidRPr="00D279E7">
              <w:rPr>
                <w:rFonts w:eastAsia="Arial" w:cs="Arial"/>
              </w:rPr>
              <w:t>Paieška popieriniuose siuntimuose</w:t>
            </w:r>
          </w:p>
        </w:tc>
        <w:tc>
          <w:tcPr>
            <w:tcW w:w="5970" w:type="dxa"/>
            <w:noWrap/>
          </w:tcPr>
          <w:p w14:paraId="66935FFB" w14:textId="53B6FAA1" w:rsidR="00FF28C9" w:rsidRPr="00D279E7" w:rsidRDefault="00FF28C9" w:rsidP="00D279E7">
            <w:pPr>
              <w:ind w:firstLine="0"/>
              <w:rPr>
                <w:rFonts w:cs="Arial"/>
              </w:rPr>
            </w:pPr>
            <w:r w:rsidRPr="00D279E7">
              <w:rPr>
                <w:rFonts w:cs="Arial"/>
                <w:lang w:eastAsia="lt-LT"/>
              </w:rPr>
              <w:t>Atiduotuose paketuose turi veikti paieška pagal visus tuos pačius parametrus (žr. reikalavimai paieškai), kaip ir visoje sistemoje.</w:t>
            </w:r>
          </w:p>
        </w:tc>
      </w:tr>
      <w:tr w:rsidR="00FF28C9" w:rsidRPr="00D279E7" w14:paraId="0BE58CC0" w14:textId="77777777" w:rsidTr="00D279E7">
        <w:trPr>
          <w:trHeight w:val="315"/>
        </w:trPr>
        <w:tc>
          <w:tcPr>
            <w:tcW w:w="2245" w:type="dxa"/>
            <w:noWrap/>
          </w:tcPr>
          <w:p w14:paraId="1288AEBF" w14:textId="0A8FC717" w:rsidR="00FF28C9" w:rsidRPr="00D279E7" w:rsidRDefault="00FF28C9" w:rsidP="00D279E7">
            <w:pPr>
              <w:pStyle w:val="ListParagraph"/>
              <w:numPr>
                <w:ilvl w:val="0"/>
                <w:numId w:val="20"/>
              </w:numPr>
              <w:ind w:left="330"/>
              <w:rPr>
                <w:rFonts w:cs="Arial"/>
                <w:lang w:eastAsia="lt-LT"/>
              </w:rPr>
            </w:pPr>
            <w:r w:rsidRPr="00D279E7">
              <w:rPr>
                <w:rFonts w:cs="Arial"/>
                <w:lang w:eastAsia="lt-LT"/>
              </w:rPr>
              <w:t>Sisteminiai reikalavimai integracijoms</w:t>
            </w:r>
          </w:p>
        </w:tc>
        <w:tc>
          <w:tcPr>
            <w:tcW w:w="2790" w:type="dxa"/>
            <w:noWrap/>
          </w:tcPr>
          <w:p w14:paraId="20A49F58" w14:textId="45195F58" w:rsidR="00FF28C9" w:rsidRPr="00D279E7" w:rsidRDefault="00FF28C9" w:rsidP="00D279E7">
            <w:pPr>
              <w:tabs>
                <w:tab w:val="left" w:pos="426"/>
              </w:tabs>
              <w:spacing w:line="240" w:lineRule="atLeast"/>
              <w:ind w:left="526" w:hanging="526"/>
              <w:rPr>
                <w:rFonts w:eastAsia="Arial" w:cs="Arial"/>
              </w:rPr>
            </w:pPr>
          </w:p>
        </w:tc>
        <w:tc>
          <w:tcPr>
            <w:tcW w:w="5970" w:type="dxa"/>
            <w:noWrap/>
          </w:tcPr>
          <w:p w14:paraId="6681B128" w14:textId="007F5EF7" w:rsidR="00FF28C9" w:rsidRPr="00D279E7" w:rsidRDefault="00FF28C9" w:rsidP="00D279E7">
            <w:pPr>
              <w:ind w:firstLine="0"/>
              <w:rPr>
                <w:rFonts w:cs="Arial"/>
                <w:lang w:eastAsia="lt-LT"/>
              </w:rPr>
            </w:pPr>
            <w:r w:rsidRPr="00D279E7">
              <w:rPr>
                <w:rFonts w:cs="Arial"/>
                <w:lang w:eastAsia="lt-LT"/>
              </w:rPr>
              <w:t>Sistema turi turėti galimybę integruotis su Kliento</w:t>
            </w:r>
            <w:r w:rsidRPr="00D279E7">
              <w:rPr>
                <w:rFonts w:cs="Arial"/>
                <w:lang w:eastAsia="lt-LT"/>
              </w:rPr>
              <w:br/>
              <w:t>eksploatuojamomis informacinėmis sistemomis standartiniu</w:t>
            </w:r>
            <w:r w:rsidRPr="00D279E7">
              <w:rPr>
                <w:rFonts w:cs="Arial"/>
                <w:lang w:eastAsia="lt-LT"/>
              </w:rPr>
              <w:br/>
              <w:t>API pagrįstu REST arba SOAP Web servisų architektūrą.</w:t>
            </w:r>
          </w:p>
        </w:tc>
      </w:tr>
    </w:tbl>
    <w:p w14:paraId="2C078E63" w14:textId="10DE20A7" w:rsidR="00B66FEB" w:rsidRPr="00D279E7" w:rsidRDefault="002A2C2B" w:rsidP="007634C2">
      <w:pPr>
        <w:rPr>
          <w:rFonts w:cs="Arial"/>
          <w:sz w:val="20"/>
          <w:szCs w:val="20"/>
        </w:rPr>
      </w:pPr>
      <w:r w:rsidRPr="00D279E7">
        <w:rPr>
          <w:rFonts w:cs="Arial"/>
          <w:sz w:val="20"/>
          <w:szCs w:val="20"/>
        </w:rPr>
        <w:br w:type="textWrapping" w:clear="all"/>
      </w:r>
    </w:p>
    <w:sectPr w:rsidR="00B66FEB" w:rsidRPr="00D279E7" w:rsidSect="0095214A">
      <w:headerReference w:type="even"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F8BF1" w14:textId="77777777" w:rsidR="00F567B4" w:rsidRDefault="00F567B4" w:rsidP="00F509CA">
      <w:r>
        <w:separator/>
      </w:r>
    </w:p>
  </w:endnote>
  <w:endnote w:type="continuationSeparator" w:id="0">
    <w:p w14:paraId="674CDBB4" w14:textId="77777777" w:rsidR="00F567B4" w:rsidRDefault="00F567B4" w:rsidP="00F509CA">
      <w:r>
        <w:continuationSeparator/>
      </w:r>
    </w:p>
  </w:endnote>
  <w:endnote w:type="continuationNotice" w:id="1">
    <w:p w14:paraId="2281251B" w14:textId="77777777" w:rsidR="00F567B4" w:rsidRDefault="00F567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E82B8" w14:textId="77777777" w:rsidR="00F567B4" w:rsidRDefault="00F567B4" w:rsidP="00F509CA">
      <w:r>
        <w:separator/>
      </w:r>
    </w:p>
  </w:footnote>
  <w:footnote w:type="continuationSeparator" w:id="0">
    <w:p w14:paraId="1263224D" w14:textId="77777777" w:rsidR="00F567B4" w:rsidRDefault="00F567B4" w:rsidP="00F509CA">
      <w:r>
        <w:continuationSeparator/>
      </w:r>
    </w:p>
  </w:footnote>
  <w:footnote w:type="continuationNotice" w:id="1">
    <w:p w14:paraId="0CD546D4" w14:textId="77777777" w:rsidR="00F567B4" w:rsidRDefault="00F567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5EB60" w14:textId="0FA921B8" w:rsidR="006B3E64" w:rsidRDefault="006B3E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E5773" w14:textId="0B6D7C1D" w:rsidR="006B3E64" w:rsidRDefault="006B3E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758F9"/>
    <w:multiLevelType w:val="multilevel"/>
    <w:tmpl w:val="830A948A"/>
    <w:lvl w:ilvl="0">
      <w:start w:val="1"/>
      <w:numFmt w:val="bullet"/>
      <w:lvlText w:val="-"/>
      <w:lvlJc w:val="left"/>
      <w:pPr>
        <w:tabs>
          <w:tab w:val="num" w:pos="1080"/>
        </w:tabs>
        <w:ind w:left="1080" w:hanging="360"/>
      </w:pPr>
      <w:rPr>
        <w:rFonts w:ascii="Arial" w:eastAsia="Arial" w:hAnsi="Arial" w:cs="Arial" w:hint="default"/>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0FE57DC8"/>
    <w:multiLevelType w:val="multilevel"/>
    <w:tmpl w:val="732CDB7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325366A"/>
    <w:multiLevelType w:val="multilevel"/>
    <w:tmpl w:val="6AE2DC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52751A"/>
    <w:multiLevelType w:val="multilevel"/>
    <w:tmpl w:val="5B1010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6B0548"/>
    <w:multiLevelType w:val="hybridMultilevel"/>
    <w:tmpl w:val="83BC5A76"/>
    <w:lvl w:ilvl="0" w:tplc="C61CCE8C">
      <w:start w:val="1"/>
      <w:numFmt w:val="bullet"/>
      <w:lvlText w:val=""/>
      <w:lvlJc w:val="left"/>
      <w:pPr>
        <w:ind w:left="1080" w:hanging="360"/>
      </w:pPr>
      <w:rPr>
        <w:rFonts w:ascii="Symbol" w:hAnsi="Symbol"/>
      </w:rPr>
    </w:lvl>
    <w:lvl w:ilvl="1" w:tplc="66F68B5C">
      <w:start w:val="1"/>
      <w:numFmt w:val="bullet"/>
      <w:lvlText w:val=""/>
      <w:lvlJc w:val="left"/>
      <w:pPr>
        <w:ind w:left="1080" w:hanging="360"/>
      </w:pPr>
      <w:rPr>
        <w:rFonts w:ascii="Symbol" w:hAnsi="Symbol"/>
      </w:rPr>
    </w:lvl>
    <w:lvl w:ilvl="2" w:tplc="C76C0CF6">
      <w:start w:val="1"/>
      <w:numFmt w:val="bullet"/>
      <w:lvlText w:val=""/>
      <w:lvlJc w:val="left"/>
      <w:pPr>
        <w:ind w:left="1080" w:hanging="360"/>
      </w:pPr>
      <w:rPr>
        <w:rFonts w:ascii="Symbol" w:hAnsi="Symbol"/>
      </w:rPr>
    </w:lvl>
    <w:lvl w:ilvl="3" w:tplc="AA4CA97E">
      <w:start w:val="1"/>
      <w:numFmt w:val="bullet"/>
      <w:lvlText w:val=""/>
      <w:lvlJc w:val="left"/>
      <w:pPr>
        <w:ind w:left="1080" w:hanging="360"/>
      </w:pPr>
      <w:rPr>
        <w:rFonts w:ascii="Symbol" w:hAnsi="Symbol"/>
      </w:rPr>
    </w:lvl>
    <w:lvl w:ilvl="4" w:tplc="E5D81B46">
      <w:start w:val="1"/>
      <w:numFmt w:val="bullet"/>
      <w:lvlText w:val=""/>
      <w:lvlJc w:val="left"/>
      <w:pPr>
        <w:ind w:left="1080" w:hanging="360"/>
      </w:pPr>
      <w:rPr>
        <w:rFonts w:ascii="Symbol" w:hAnsi="Symbol"/>
      </w:rPr>
    </w:lvl>
    <w:lvl w:ilvl="5" w:tplc="92C86EC8">
      <w:start w:val="1"/>
      <w:numFmt w:val="bullet"/>
      <w:lvlText w:val=""/>
      <w:lvlJc w:val="left"/>
      <w:pPr>
        <w:ind w:left="1080" w:hanging="360"/>
      </w:pPr>
      <w:rPr>
        <w:rFonts w:ascii="Symbol" w:hAnsi="Symbol"/>
      </w:rPr>
    </w:lvl>
    <w:lvl w:ilvl="6" w:tplc="64383F32">
      <w:start w:val="1"/>
      <w:numFmt w:val="bullet"/>
      <w:lvlText w:val=""/>
      <w:lvlJc w:val="left"/>
      <w:pPr>
        <w:ind w:left="1080" w:hanging="360"/>
      </w:pPr>
      <w:rPr>
        <w:rFonts w:ascii="Symbol" w:hAnsi="Symbol"/>
      </w:rPr>
    </w:lvl>
    <w:lvl w:ilvl="7" w:tplc="D396B6F8">
      <w:start w:val="1"/>
      <w:numFmt w:val="bullet"/>
      <w:lvlText w:val=""/>
      <w:lvlJc w:val="left"/>
      <w:pPr>
        <w:ind w:left="1080" w:hanging="360"/>
      </w:pPr>
      <w:rPr>
        <w:rFonts w:ascii="Symbol" w:hAnsi="Symbol"/>
      </w:rPr>
    </w:lvl>
    <w:lvl w:ilvl="8" w:tplc="CF50D654">
      <w:start w:val="1"/>
      <w:numFmt w:val="bullet"/>
      <w:lvlText w:val=""/>
      <w:lvlJc w:val="left"/>
      <w:pPr>
        <w:ind w:left="1080" w:hanging="360"/>
      </w:pPr>
      <w:rPr>
        <w:rFonts w:ascii="Symbol" w:hAnsi="Symbol"/>
      </w:rPr>
    </w:lvl>
  </w:abstractNum>
  <w:abstractNum w:abstractNumId="5" w15:restartNumberingAfterBreak="0">
    <w:nsid w:val="1A6A0213"/>
    <w:multiLevelType w:val="hybridMultilevel"/>
    <w:tmpl w:val="945E4BA6"/>
    <w:lvl w:ilvl="0" w:tplc="63147C7E">
      <w:start w:val="1"/>
      <w:numFmt w:val="bullet"/>
      <w:lvlText w:val="-"/>
      <w:lvlJc w:val="left"/>
      <w:pPr>
        <w:ind w:left="720" w:hanging="360"/>
      </w:pPr>
      <w:rPr>
        <w:rFonts w:ascii="Arial" w:eastAsia="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D54366"/>
    <w:multiLevelType w:val="hybridMultilevel"/>
    <w:tmpl w:val="34F6119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4710342"/>
    <w:multiLevelType w:val="multilevel"/>
    <w:tmpl w:val="3788AE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0374D0"/>
    <w:multiLevelType w:val="hybridMultilevel"/>
    <w:tmpl w:val="A7ACF402"/>
    <w:lvl w:ilvl="0" w:tplc="705867B2">
      <w:start w:val="1"/>
      <w:numFmt w:val="bullet"/>
      <w:lvlText w:val=""/>
      <w:lvlJc w:val="left"/>
      <w:pPr>
        <w:ind w:left="1080" w:hanging="360"/>
      </w:pPr>
      <w:rPr>
        <w:rFonts w:ascii="Symbol" w:hAnsi="Symbol"/>
      </w:rPr>
    </w:lvl>
    <w:lvl w:ilvl="1" w:tplc="95F0A898">
      <w:start w:val="1"/>
      <w:numFmt w:val="bullet"/>
      <w:lvlText w:val=""/>
      <w:lvlJc w:val="left"/>
      <w:pPr>
        <w:ind w:left="1440" w:hanging="360"/>
      </w:pPr>
      <w:rPr>
        <w:rFonts w:ascii="Symbol" w:hAnsi="Symbol"/>
      </w:rPr>
    </w:lvl>
    <w:lvl w:ilvl="2" w:tplc="27EA7FA2">
      <w:start w:val="1"/>
      <w:numFmt w:val="bullet"/>
      <w:lvlText w:val=""/>
      <w:lvlJc w:val="left"/>
      <w:pPr>
        <w:ind w:left="1080" w:hanging="360"/>
      </w:pPr>
      <w:rPr>
        <w:rFonts w:ascii="Symbol" w:hAnsi="Symbol"/>
      </w:rPr>
    </w:lvl>
    <w:lvl w:ilvl="3" w:tplc="0F801D14">
      <w:start w:val="1"/>
      <w:numFmt w:val="bullet"/>
      <w:lvlText w:val=""/>
      <w:lvlJc w:val="left"/>
      <w:pPr>
        <w:ind w:left="1080" w:hanging="360"/>
      </w:pPr>
      <w:rPr>
        <w:rFonts w:ascii="Symbol" w:hAnsi="Symbol"/>
      </w:rPr>
    </w:lvl>
    <w:lvl w:ilvl="4" w:tplc="DE1C5132">
      <w:start w:val="1"/>
      <w:numFmt w:val="bullet"/>
      <w:lvlText w:val=""/>
      <w:lvlJc w:val="left"/>
      <w:pPr>
        <w:ind w:left="1080" w:hanging="360"/>
      </w:pPr>
      <w:rPr>
        <w:rFonts w:ascii="Symbol" w:hAnsi="Symbol"/>
      </w:rPr>
    </w:lvl>
    <w:lvl w:ilvl="5" w:tplc="8230CC42">
      <w:start w:val="1"/>
      <w:numFmt w:val="bullet"/>
      <w:lvlText w:val=""/>
      <w:lvlJc w:val="left"/>
      <w:pPr>
        <w:ind w:left="1080" w:hanging="360"/>
      </w:pPr>
      <w:rPr>
        <w:rFonts w:ascii="Symbol" w:hAnsi="Symbol"/>
      </w:rPr>
    </w:lvl>
    <w:lvl w:ilvl="6" w:tplc="A59CF9CE">
      <w:start w:val="1"/>
      <w:numFmt w:val="bullet"/>
      <w:lvlText w:val=""/>
      <w:lvlJc w:val="left"/>
      <w:pPr>
        <w:ind w:left="1080" w:hanging="360"/>
      </w:pPr>
      <w:rPr>
        <w:rFonts w:ascii="Symbol" w:hAnsi="Symbol"/>
      </w:rPr>
    </w:lvl>
    <w:lvl w:ilvl="7" w:tplc="D5C44EDC">
      <w:start w:val="1"/>
      <w:numFmt w:val="bullet"/>
      <w:lvlText w:val=""/>
      <w:lvlJc w:val="left"/>
      <w:pPr>
        <w:ind w:left="1080" w:hanging="360"/>
      </w:pPr>
      <w:rPr>
        <w:rFonts w:ascii="Symbol" w:hAnsi="Symbol"/>
      </w:rPr>
    </w:lvl>
    <w:lvl w:ilvl="8" w:tplc="D936727E">
      <w:start w:val="1"/>
      <w:numFmt w:val="bullet"/>
      <w:lvlText w:val=""/>
      <w:lvlJc w:val="left"/>
      <w:pPr>
        <w:ind w:left="1080" w:hanging="360"/>
      </w:pPr>
      <w:rPr>
        <w:rFonts w:ascii="Symbol" w:hAnsi="Symbol"/>
      </w:rPr>
    </w:lvl>
  </w:abstractNum>
  <w:abstractNum w:abstractNumId="9" w15:restartNumberingAfterBreak="0">
    <w:nsid w:val="4DB6120B"/>
    <w:multiLevelType w:val="multilevel"/>
    <w:tmpl w:val="A9E06702"/>
    <w:lvl w:ilvl="0">
      <w:start w:val="1"/>
      <w:numFmt w:val="decimal"/>
      <w:lvlText w:val="%1."/>
      <w:lvlJc w:val="left"/>
      <w:pPr>
        <w:ind w:left="720" w:hanging="360"/>
      </w:pPr>
      <w:rPr>
        <w:rFonts w:hint="default"/>
      </w:rPr>
    </w:lvl>
    <w:lvl w:ilvl="1">
      <w:start w:val="1"/>
      <w:numFmt w:val="decimal"/>
      <w:isLgl/>
      <w:lvlText w:val="%1.%2."/>
      <w:lvlJc w:val="left"/>
      <w:pPr>
        <w:ind w:left="70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51D823A0"/>
    <w:multiLevelType w:val="multilevel"/>
    <w:tmpl w:val="830A948A"/>
    <w:lvl w:ilvl="0">
      <w:start w:val="1"/>
      <w:numFmt w:val="bullet"/>
      <w:lvlText w:val="-"/>
      <w:lvlJc w:val="left"/>
      <w:pPr>
        <w:tabs>
          <w:tab w:val="num" w:pos="1080"/>
        </w:tabs>
        <w:ind w:left="1080" w:hanging="360"/>
      </w:pPr>
      <w:rPr>
        <w:rFonts w:ascii="Arial" w:eastAsia="Arial" w:hAnsi="Arial" w:cs="Arial" w:hint="default"/>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15:restartNumberingAfterBreak="0">
    <w:nsid w:val="618F008D"/>
    <w:multiLevelType w:val="multilevel"/>
    <w:tmpl w:val="A2B6C7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2E3F4D"/>
    <w:multiLevelType w:val="multilevel"/>
    <w:tmpl w:val="65D042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EE7FF3"/>
    <w:multiLevelType w:val="hybridMultilevel"/>
    <w:tmpl w:val="DC22B222"/>
    <w:lvl w:ilvl="0" w:tplc="4CEEB188">
      <w:start w:val="1"/>
      <w:numFmt w:val="decimal"/>
      <w:lvlText w:val="%1."/>
      <w:lvlJc w:val="left"/>
      <w:pPr>
        <w:ind w:left="1440" w:hanging="360"/>
      </w:pPr>
    </w:lvl>
    <w:lvl w:ilvl="1" w:tplc="432A1A5A">
      <w:start w:val="1"/>
      <w:numFmt w:val="decimal"/>
      <w:lvlText w:val="%2."/>
      <w:lvlJc w:val="left"/>
      <w:pPr>
        <w:ind w:left="1440" w:hanging="360"/>
      </w:pPr>
    </w:lvl>
    <w:lvl w:ilvl="2" w:tplc="5BF436C2">
      <w:start w:val="1"/>
      <w:numFmt w:val="decimal"/>
      <w:lvlText w:val="%3."/>
      <w:lvlJc w:val="left"/>
      <w:pPr>
        <w:ind w:left="1440" w:hanging="360"/>
      </w:pPr>
    </w:lvl>
    <w:lvl w:ilvl="3" w:tplc="058898F6">
      <w:start w:val="1"/>
      <w:numFmt w:val="decimal"/>
      <w:lvlText w:val="%4."/>
      <w:lvlJc w:val="left"/>
      <w:pPr>
        <w:ind w:left="1440" w:hanging="360"/>
      </w:pPr>
    </w:lvl>
    <w:lvl w:ilvl="4" w:tplc="B5483326">
      <w:start w:val="1"/>
      <w:numFmt w:val="decimal"/>
      <w:lvlText w:val="%5."/>
      <w:lvlJc w:val="left"/>
      <w:pPr>
        <w:ind w:left="1440" w:hanging="360"/>
      </w:pPr>
    </w:lvl>
    <w:lvl w:ilvl="5" w:tplc="82DCA98E">
      <w:start w:val="1"/>
      <w:numFmt w:val="decimal"/>
      <w:lvlText w:val="%6."/>
      <w:lvlJc w:val="left"/>
      <w:pPr>
        <w:ind w:left="1440" w:hanging="360"/>
      </w:pPr>
    </w:lvl>
    <w:lvl w:ilvl="6" w:tplc="21B8EFD8">
      <w:start w:val="1"/>
      <w:numFmt w:val="decimal"/>
      <w:lvlText w:val="%7."/>
      <w:lvlJc w:val="left"/>
      <w:pPr>
        <w:ind w:left="1440" w:hanging="360"/>
      </w:pPr>
    </w:lvl>
    <w:lvl w:ilvl="7" w:tplc="B19AF1EA">
      <w:start w:val="1"/>
      <w:numFmt w:val="decimal"/>
      <w:lvlText w:val="%8."/>
      <w:lvlJc w:val="left"/>
      <w:pPr>
        <w:ind w:left="1440" w:hanging="360"/>
      </w:pPr>
    </w:lvl>
    <w:lvl w:ilvl="8" w:tplc="40706EB0">
      <w:start w:val="1"/>
      <w:numFmt w:val="decimal"/>
      <w:lvlText w:val="%9."/>
      <w:lvlJc w:val="left"/>
      <w:pPr>
        <w:ind w:left="1440" w:hanging="360"/>
      </w:pPr>
    </w:lvl>
  </w:abstractNum>
  <w:abstractNum w:abstractNumId="14" w15:restartNumberingAfterBreak="0">
    <w:nsid w:val="674A57FE"/>
    <w:multiLevelType w:val="multilevel"/>
    <w:tmpl w:val="A9E067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686E0EFC"/>
    <w:multiLevelType w:val="multilevel"/>
    <w:tmpl w:val="830A948A"/>
    <w:lvl w:ilvl="0">
      <w:start w:val="1"/>
      <w:numFmt w:val="bullet"/>
      <w:lvlText w:val="-"/>
      <w:lvlJc w:val="left"/>
      <w:pPr>
        <w:tabs>
          <w:tab w:val="num" w:pos="360"/>
        </w:tabs>
        <w:ind w:left="360" w:hanging="360"/>
      </w:pPr>
      <w:rPr>
        <w:rFonts w:ascii="Arial" w:eastAsia="Arial"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694C62B8"/>
    <w:multiLevelType w:val="hybridMultilevel"/>
    <w:tmpl w:val="CF940EC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BEB5F27"/>
    <w:multiLevelType w:val="multilevel"/>
    <w:tmpl w:val="A070800E"/>
    <w:lvl w:ilvl="0">
      <w:start w:val="1"/>
      <w:numFmt w:val="decimal"/>
      <w:lvlText w:val="%1."/>
      <w:lvlJc w:val="left"/>
      <w:pPr>
        <w:ind w:left="2520" w:hanging="360"/>
      </w:pPr>
      <w:rPr>
        <w:rFonts w:hint="default"/>
        <w:b/>
        <w:color w:val="auto"/>
      </w:rPr>
    </w:lvl>
    <w:lvl w:ilvl="1">
      <w:start w:val="1"/>
      <w:numFmt w:val="decimal"/>
      <w:isLgl/>
      <w:lvlText w:val="%1.%2."/>
      <w:lvlJc w:val="left"/>
      <w:pPr>
        <w:ind w:left="2520" w:hanging="360"/>
      </w:pPr>
      <w:rPr>
        <w:rFonts w:ascii="Arial" w:hAnsi="Arial" w:cs="Arial" w:hint="default"/>
        <w:b w:val="0"/>
        <w:bCs/>
        <w:i w:val="0"/>
      </w:rPr>
    </w:lvl>
    <w:lvl w:ilvl="2">
      <w:start w:val="1"/>
      <w:numFmt w:val="decimal"/>
      <w:isLgl/>
      <w:lvlText w:val="%1.%2.%3."/>
      <w:lvlJc w:val="left"/>
      <w:pPr>
        <w:ind w:left="2880" w:hanging="720"/>
      </w:pPr>
      <w:rPr>
        <w:rFonts w:hint="default"/>
        <w:b w:val="0"/>
      </w:rPr>
    </w:lvl>
    <w:lvl w:ilvl="3">
      <w:start w:val="1"/>
      <w:numFmt w:val="decimal"/>
      <w:isLgl/>
      <w:lvlText w:val="%1.%2.%3.%4."/>
      <w:lvlJc w:val="left"/>
      <w:pPr>
        <w:ind w:left="3938" w:hanging="720"/>
      </w:pPr>
      <w:rPr>
        <w:rFonts w:hint="default"/>
        <w:b w:val="0"/>
        <w:sz w:val="20"/>
      </w:rPr>
    </w:lvl>
    <w:lvl w:ilvl="4">
      <w:start w:val="1"/>
      <w:numFmt w:val="decimal"/>
      <w:isLgl/>
      <w:lvlText w:val="%1.%2.%3.%4.%5."/>
      <w:lvlJc w:val="left"/>
      <w:pPr>
        <w:ind w:left="3448" w:hanging="1080"/>
      </w:pPr>
      <w:rPr>
        <w:rFonts w:hint="default"/>
        <w:b w:val="0"/>
        <w:sz w:val="20"/>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18" w15:restartNumberingAfterBreak="0">
    <w:nsid w:val="6D8309BB"/>
    <w:multiLevelType w:val="hybridMultilevel"/>
    <w:tmpl w:val="AA2248D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6060CEF"/>
    <w:multiLevelType w:val="multilevel"/>
    <w:tmpl w:val="830A948A"/>
    <w:lvl w:ilvl="0">
      <w:start w:val="1"/>
      <w:numFmt w:val="bullet"/>
      <w:lvlText w:val="-"/>
      <w:lvlJc w:val="left"/>
      <w:pPr>
        <w:tabs>
          <w:tab w:val="num" w:pos="360"/>
        </w:tabs>
        <w:ind w:left="360" w:hanging="360"/>
      </w:pPr>
      <w:rPr>
        <w:rFonts w:ascii="Arial" w:eastAsia="Arial"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78285BE6"/>
    <w:multiLevelType w:val="multilevel"/>
    <w:tmpl w:val="7B48F3E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7E611E2B"/>
    <w:multiLevelType w:val="hybridMultilevel"/>
    <w:tmpl w:val="05AAB5F6"/>
    <w:lvl w:ilvl="0" w:tplc="327E7DE8">
      <w:start w:val="1"/>
      <w:numFmt w:val="bullet"/>
      <w:lvlText w:val=""/>
      <w:lvlJc w:val="left"/>
      <w:pPr>
        <w:ind w:left="1080" w:hanging="360"/>
      </w:pPr>
      <w:rPr>
        <w:rFonts w:ascii="Symbol" w:hAnsi="Symbol"/>
      </w:rPr>
    </w:lvl>
    <w:lvl w:ilvl="1" w:tplc="AFFC06C0">
      <w:start w:val="1"/>
      <w:numFmt w:val="bullet"/>
      <w:lvlText w:val=""/>
      <w:lvlJc w:val="left"/>
      <w:pPr>
        <w:ind w:left="1080" w:hanging="360"/>
      </w:pPr>
      <w:rPr>
        <w:rFonts w:ascii="Symbol" w:hAnsi="Symbol"/>
      </w:rPr>
    </w:lvl>
    <w:lvl w:ilvl="2" w:tplc="453EB186">
      <w:start w:val="1"/>
      <w:numFmt w:val="bullet"/>
      <w:lvlText w:val=""/>
      <w:lvlJc w:val="left"/>
      <w:pPr>
        <w:ind w:left="1080" w:hanging="360"/>
      </w:pPr>
      <w:rPr>
        <w:rFonts w:ascii="Symbol" w:hAnsi="Symbol"/>
      </w:rPr>
    </w:lvl>
    <w:lvl w:ilvl="3" w:tplc="F25AF024">
      <w:start w:val="1"/>
      <w:numFmt w:val="bullet"/>
      <w:lvlText w:val=""/>
      <w:lvlJc w:val="left"/>
      <w:pPr>
        <w:ind w:left="1080" w:hanging="360"/>
      </w:pPr>
      <w:rPr>
        <w:rFonts w:ascii="Symbol" w:hAnsi="Symbol"/>
      </w:rPr>
    </w:lvl>
    <w:lvl w:ilvl="4" w:tplc="49B4CF40">
      <w:start w:val="1"/>
      <w:numFmt w:val="bullet"/>
      <w:lvlText w:val=""/>
      <w:lvlJc w:val="left"/>
      <w:pPr>
        <w:ind w:left="1080" w:hanging="360"/>
      </w:pPr>
      <w:rPr>
        <w:rFonts w:ascii="Symbol" w:hAnsi="Symbol"/>
      </w:rPr>
    </w:lvl>
    <w:lvl w:ilvl="5" w:tplc="74BA8364">
      <w:start w:val="1"/>
      <w:numFmt w:val="bullet"/>
      <w:lvlText w:val=""/>
      <w:lvlJc w:val="left"/>
      <w:pPr>
        <w:ind w:left="1080" w:hanging="360"/>
      </w:pPr>
      <w:rPr>
        <w:rFonts w:ascii="Symbol" w:hAnsi="Symbol"/>
      </w:rPr>
    </w:lvl>
    <w:lvl w:ilvl="6" w:tplc="FB8A72A6">
      <w:start w:val="1"/>
      <w:numFmt w:val="bullet"/>
      <w:lvlText w:val=""/>
      <w:lvlJc w:val="left"/>
      <w:pPr>
        <w:ind w:left="1080" w:hanging="360"/>
      </w:pPr>
      <w:rPr>
        <w:rFonts w:ascii="Symbol" w:hAnsi="Symbol"/>
      </w:rPr>
    </w:lvl>
    <w:lvl w:ilvl="7" w:tplc="BE58E9CC">
      <w:start w:val="1"/>
      <w:numFmt w:val="bullet"/>
      <w:lvlText w:val=""/>
      <w:lvlJc w:val="left"/>
      <w:pPr>
        <w:ind w:left="1080" w:hanging="360"/>
      </w:pPr>
      <w:rPr>
        <w:rFonts w:ascii="Symbol" w:hAnsi="Symbol"/>
      </w:rPr>
    </w:lvl>
    <w:lvl w:ilvl="8" w:tplc="E7764680">
      <w:start w:val="1"/>
      <w:numFmt w:val="bullet"/>
      <w:lvlText w:val=""/>
      <w:lvlJc w:val="left"/>
      <w:pPr>
        <w:ind w:left="1080" w:hanging="360"/>
      </w:pPr>
      <w:rPr>
        <w:rFonts w:ascii="Symbol" w:hAnsi="Symbol"/>
      </w:rPr>
    </w:lvl>
  </w:abstractNum>
  <w:num w:numId="1" w16cid:durableId="354116266">
    <w:abstractNumId w:val="17"/>
  </w:num>
  <w:num w:numId="2" w16cid:durableId="1149984158">
    <w:abstractNumId w:val="16"/>
  </w:num>
  <w:num w:numId="3" w16cid:durableId="475685945">
    <w:abstractNumId w:val="6"/>
  </w:num>
  <w:num w:numId="4" w16cid:durableId="1856596">
    <w:abstractNumId w:val="18"/>
  </w:num>
  <w:num w:numId="5" w16cid:durableId="990719061">
    <w:abstractNumId w:val="20"/>
  </w:num>
  <w:num w:numId="6" w16cid:durableId="1431781311">
    <w:abstractNumId w:val="12"/>
  </w:num>
  <w:num w:numId="7" w16cid:durableId="521629543">
    <w:abstractNumId w:val="7"/>
  </w:num>
  <w:num w:numId="8" w16cid:durableId="1474983137">
    <w:abstractNumId w:val="5"/>
  </w:num>
  <w:num w:numId="9" w16cid:durableId="307632501">
    <w:abstractNumId w:val="0"/>
  </w:num>
  <w:num w:numId="10" w16cid:durableId="959796488">
    <w:abstractNumId w:val="15"/>
  </w:num>
  <w:num w:numId="11" w16cid:durableId="1640502278">
    <w:abstractNumId w:val="10"/>
  </w:num>
  <w:num w:numId="12" w16cid:durableId="1279340306">
    <w:abstractNumId w:val="19"/>
  </w:num>
  <w:num w:numId="13" w16cid:durableId="924340153">
    <w:abstractNumId w:val="3"/>
  </w:num>
  <w:num w:numId="14" w16cid:durableId="775758726">
    <w:abstractNumId w:val="2"/>
  </w:num>
  <w:num w:numId="15" w16cid:durableId="1673025691">
    <w:abstractNumId w:val="11"/>
  </w:num>
  <w:num w:numId="16" w16cid:durableId="148206575">
    <w:abstractNumId w:val="21"/>
  </w:num>
  <w:num w:numId="17" w16cid:durableId="193156876">
    <w:abstractNumId w:val="4"/>
  </w:num>
  <w:num w:numId="18" w16cid:durableId="1453283315">
    <w:abstractNumId w:val="8"/>
  </w:num>
  <w:num w:numId="19" w16cid:durableId="1824547219">
    <w:abstractNumId w:val="13"/>
  </w:num>
  <w:num w:numId="20" w16cid:durableId="535582016">
    <w:abstractNumId w:val="9"/>
  </w:num>
  <w:num w:numId="21" w16cid:durableId="179245973">
    <w:abstractNumId w:val="14"/>
  </w:num>
  <w:num w:numId="22" w16cid:durableId="1869247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4267BD"/>
    <w:rsid w:val="00002EEF"/>
    <w:rsid w:val="00005169"/>
    <w:rsid w:val="00017EB8"/>
    <w:rsid w:val="00022BCE"/>
    <w:rsid w:val="00024EB4"/>
    <w:rsid w:val="000253CC"/>
    <w:rsid w:val="0003601A"/>
    <w:rsid w:val="00040A14"/>
    <w:rsid w:val="00040AD9"/>
    <w:rsid w:val="00047880"/>
    <w:rsid w:val="00062F9F"/>
    <w:rsid w:val="00064FD8"/>
    <w:rsid w:val="00080E81"/>
    <w:rsid w:val="000818DE"/>
    <w:rsid w:val="00090C14"/>
    <w:rsid w:val="00093317"/>
    <w:rsid w:val="0009529A"/>
    <w:rsid w:val="000A0E21"/>
    <w:rsid w:val="000B022A"/>
    <w:rsid w:val="000B2F5D"/>
    <w:rsid w:val="000D28F0"/>
    <w:rsid w:val="000E0FBB"/>
    <w:rsid w:val="000E21ED"/>
    <w:rsid w:val="000E5727"/>
    <w:rsid w:val="000E6735"/>
    <w:rsid w:val="000E757E"/>
    <w:rsid w:val="000F72E0"/>
    <w:rsid w:val="0010538E"/>
    <w:rsid w:val="00111C26"/>
    <w:rsid w:val="00112016"/>
    <w:rsid w:val="00125B20"/>
    <w:rsid w:val="00141378"/>
    <w:rsid w:val="0014424A"/>
    <w:rsid w:val="0014720D"/>
    <w:rsid w:val="00147C1C"/>
    <w:rsid w:val="00150EEE"/>
    <w:rsid w:val="0015256B"/>
    <w:rsid w:val="001529E1"/>
    <w:rsid w:val="001553FC"/>
    <w:rsid w:val="00156AC0"/>
    <w:rsid w:val="00157319"/>
    <w:rsid w:val="00160D91"/>
    <w:rsid w:val="00170D44"/>
    <w:rsid w:val="00173B6C"/>
    <w:rsid w:val="00175D04"/>
    <w:rsid w:val="00176931"/>
    <w:rsid w:val="001772E8"/>
    <w:rsid w:val="00192212"/>
    <w:rsid w:val="001935A6"/>
    <w:rsid w:val="0019507A"/>
    <w:rsid w:val="00196489"/>
    <w:rsid w:val="001A5029"/>
    <w:rsid w:val="001A523A"/>
    <w:rsid w:val="001B2549"/>
    <w:rsid w:val="001B4111"/>
    <w:rsid w:val="001C3523"/>
    <w:rsid w:val="001C6FC1"/>
    <w:rsid w:val="001D1DEA"/>
    <w:rsid w:val="001D4F61"/>
    <w:rsid w:val="001D5BB0"/>
    <w:rsid w:val="001E090E"/>
    <w:rsid w:val="001F163B"/>
    <w:rsid w:val="001F31B6"/>
    <w:rsid w:val="0020150D"/>
    <w:rsid w:val="00207301"/>
    <w:rsid w:val="00207549"/>
    <w:rsid w:val="00207C4C"/>
    <w:rsid w:val="00212D3A"/>
    <w:rsid w:val="0022095C"/>
    <w:rsid w:val="00226AFE"/>
    <w:rsid w:val="002320BE"/>
    <w:rsid w:val="00232B97"/>
    <w:rsid w:val="0024213C"/>
    <w:rsid w:val="002529D7"/>
    <w:rsid w:val="002638A7"/>
    <w:rsid w:val="00265B7D"/>
    <w:rsid w:val="00274F76"/>
    <w:rsid w:val="00275F0B"/>
    <w:rsid w:val="0027795B"/>
    <w:rsid w:val="00286A28"/>
    <w:rsid w:val="0029351E"/>
    <w:rsid w:val="002A2C2B"/>
    <w:rsid w:val="002A4D16"/>
    <w:rsid w:val="002B3681"/>
    <w:rsid w:val="002C1FEE"/>
    <w:rsid w:val="002C3CF5"/>
    <w:rsid w:val="002C4E89"/>
    <w:rsid w:val="002C5A90"/>
    <w:rsid w:val="002E0CF3"/>
    <w:rsid w:val="002E15CA"/>
    <w:rsid w:val="002E4D95"/>
    <w:rsid w:val="002E5BEE"/>
    <w:rsid w:val="002E7039"/>
    <w:rsid w:val="002F4ABE"/>
    <w:rsid w:val="002F60D1"/>
    <w:rsid w:val="002F71E5"/>
    <w:rsid w:val="003032C8"/>
    <w:rsid w:val="003043C1"/>
    <w:rsid w:val="00305437"/>
    <w:rsid w:val="00310EA4"/>
    <w:rsid w:val="00311892"/>
    <w:rsid w:val="00315F5F"/>
    <w:rsid w:val="003340DE"/>
    <w:rsid w:val="003548C3"/>
    <w:rsid w:val="003703C5"/>
    <w:rsid w:val="0037190D"/>
    <w:rsid w:val="00377E9E"/>
    <w:rsid w:val="00387A90"/>
    <w:rsid w:val="00392BF7"/>
    <w:rsid w:val="00392FE9"/>
    <w:rsid w:val="00393617"/>
    <w:rsid w:val="003A4492"/>
    <w:rsid w:val="003B38BD"/>
    <w:rsid w:val="003B4B31"/>
    <w:rsid w:val="003B51EF"/>
    <w:rsid w:val="003C26B2"/>
    <w:rsid w:val="003C3198"/>
    <w:rsid w:val="003E15CC"/>
    <w:rsid w:val="003E78AB"/>
    <w:rsid w:val="00404C97"/>
    <w:rsid w:val="0041496F"/>
    <w:rsid w:val="00416199"/>
    <w:rsid w:val="0041788E"/>
    <w:rsid w:val="00426710"/>
    <w:rsid w:val="00431934"/>
    <w:rsid w:val="00431A54"/>
    <w:rsid w:val="00433AEA"/>
    <w:rsid w:val="00446098"/>
    <w:rsid w:val="00446EEB"/>
    <w:rsid w:val="004603DB"/>
    <w:rsid w:val="00460FEE"/>
    <w:rsid w:val="00476DB3"/>
    <w:rsid w:val="00480810"/>
    <w:rsid w:val="00480B07"/>
    <w:rsid w:val="00481316"/>
    <w:rsid w:val="004855EE"/>
    <w:rsid w:val="00493482"/>
    <w:rsid w:val="004A146F"/>
    <w:rsid w:val="004A5C85"/>
    <w:rsid w:val="004C1688"/>
    <w:rsid w:val="004C24FC"/>
    <w:rsid w:val="004C3425"/>
    <w:rsid w:val="004C7B84"/>
    <w:rsid w:val="004E105F"/>
    <w:rsid w:val="004F09B5"/>
    <w:rsid w:val="004F7662"/>
    <w:rsid w:val="00501BE4"/>
    <w:rsid w:val="00503DFF"/>
    <w:rsid w:val="00513BB2"/>
    <w:rsid w:val="005163B7"/>
    <w:rsid w:val="0051779B"/>
    <w:rsid w:val="0052001B"/>
    <w:rsid w:val="005209D2"/>
    <w:rsid w:val="0052552D"/>
    <w:rsid w:val="00526FC9"/>
    <w:rsid w:val="00532DA1"/>
    <w:rsid w:val="0054003C"/>
    <w:rsid w:val="00544115"/>
    <w:rsid w:val="00546096"/>
    <w:rsid w:val="00561B11"/>
    <w:rsid w:val="00562FE6"/>
    <w:rsid w:val="00566786"/>
    <w:rsid w:val="00566FA2"/>
    <w:rsid w:val="00576A26"/>
    <w:rsid w:val="005825FB"/>
    <w:rsid w:val="00590ECA"/>
    <w:rsid w:val="005A3312"/>
    <w:rsid w:val="005A37FA"/>
    <w:rsid w:val="005C37A6"/>
    <w:rsid w:val="005C45A0"/>
    <w:rsid w:val="005C47A7"/>
    <w:rsid w:val="005C6993"/>
    <w:rsid w:val="005D037D"/>
    <w:rsid w:val="005D257D"/>
    <w:rsid w:val="005D2A88"/>
    <w:rsid w:val="005F1A36"/>
    <w:rsid w:val="005F3C60"/>
    <w:rsid w:val="005F4A83"/>
    <w:rsid w:val="005F5D38"/>
    <w:rsid w:val="005F7635"/>
    <w:rsid w:val="006064CE"/>
    <w:rsid w:val="006122E2"/>
    <w:rsid w:val="00621EC7"/>
    <w:rsid w:val="00622758"/>
    <w:rsid w:val="0063432E"/>
    <w:rsid w:val="00637460"/>
    <w:rsid w:val="006377AE"/>
    <w:rsid w:val="006475F4"/>
    <w:rsid w:val="00655767"/>
    <w:rsid w:val="00661F74"/>
    <w:rsid w:val="0066399E"/>
    <w:rsid w:val="00663F06"/>
    <w:rsid w:val="006647BE"/>
    <w:rsid w:val="006653D7"/>
    <w:rsid w:val="00667DFC"/>
    <w:rsid w:val="006735AE"/>
    <w:rsid w:val="00673660"/>
    <w:rsid w:val="006741D9"/>
    <w:rsid w:val="00682199"/>
    <w:rsid w:val="0069469F"/>
    <w:rsid w:val="00695CC1"/>
    <w:rsid w:val="006A5C4D"/>
    <w:rsid w:val="006A78FA"/>
    <w:rsid w:val="006B3E64"/>
    <w:rsid w:val="006C0B71"/>
    <w:rsid w:val="006C1B0F"/>
    <w:rsid w:val="006C1CD7"/>
    <w:rsid w:val="006D3AD1"/>
    <w:rsid w:val="006D467C"/>
    <w:rsid w:val="006D5E25"/>
    <w:rsid w:val="006D74B0"/>
    <w:rsid w:val="006E016E"/>
    <w:rsid w:val="006E3C03"/>
    <w:rsid w:val="00701923"/>
    <w:rsid w:val="007044D3"/>
    <w:rsid w:val="00712B16"/>
    <w:rsid w:val="007134B2"/>
    <w:rsid w:val="00720767"/>
    <w:rsid w:val="007303D3"/>
    <w:rsid w:val="0073221A"/>
    <w:rsid w:val="007366B7"/>
    <w:rsid w:val="00760070"/>
    <w:rsid w:val="007634C2"/>
    <w:rsid w:val="0076472B"/>
    <w:rsid w:val="0077074A"/>
    <w:rsid w:val="00772CA6"/>
    <w:rsid w:val="00775710"/>
    <w:rsid w:val="007873D3"/>
    <w:rsid w:val="00794429"/>
    <w:rsid w:val="007A03F0"/>
    <w:rsid w:val="007A1FD8"/>
    <w:rsid w:val="007A5517"/>
    <w:rsid w:val="007A68EB"/>
    <w:rsid w:val="007B0E81"/>
    <w:rsid w:val="007C0CB3"/>
    <w:rsid w:val="007C2B40"/>
    <w:rsid w:val="007C4294"/>
    <w:rsid w:val="007C4E84"/>
    <w:rsid w:val="007E1F71"/>
    <w:rsid w:val="007E45F7"/>
    <w:rsid w:val="007F05F9"/>
    <w:rsid w:val="007F079D"/>
    <w:rsid w:val="007F6D17"/>
    <w:rsid w:val="0080639B"/>
    <w:rsid w:val="008210B3"/>
    <w:rsid w:val="0082600E"/>
    <w:rsid w:val="00827063"/>
    <w:rsid w:val="008302ED"/>
    <w:rsid w:val="00835361"/>
    <w:rsid w:val="0083708A"/>
    <w:rsid w:val="008377E3"/>
    <w:rsid w:val="00841C7B"/>
    <w:rsid w:val="0084610A"/>
    <w:rsid w:val="00854170"/>
    <w:rsid w:val="00855BC4"/>
    <w:rsid w:val="00872208"/>
    <w:rsid w:val="0087280D"/>
    <w:rsid w:val="00875289"/>
    <w:rsid w:val="008837F3"/>
    <w:rsid w:val="00883EBB"/>
    <w:rsid w:val="008A0E8F"/>
    <w:rsid w:val="008A7AF6"/>
    <w:rsid w:val="008B0F86"/>
    <w:rsid w:val="008B2558"/>
    <w:rsid w:val="008C5C67"/>
    <w:rsid w:val="008D525E"/>
    <w:rsid w:val="008D76A8"/>
    <w:rsid w:val="008D7922"/>
    <w:rsid w:val="008E02F8"/>
    <w:rsid w:val="008E75D0"/>
    <w:rsid w:val="008F6B30"/>
    <w:rsid w:val="0090046E"/>
    <w:rsid w:val="009037D4"/>
    <w:rsid w:val="00903F3A"/>
    <w:rsid w:val="00905DB3"/>
    <w:rsid w:val="009065B2"/>
    <w:rsid w:val="00907784"/>
    <w:rsid w:val="00913715"/>
    <w:rsid w:val="00914FC4"/>
    <w:rsid w:val="00933634"/>
    <w:rsid w:val="00934D6B"/>
    <w:rsid w:val="009410FF"/>
    <w:rsid w:val="0095214A"/>
    <w:rsid w:val="00952A15"/>
    <w:rsid w:val="00962D4C"/>
    <w:rsid w:val="00966CA4"/>
    <w:rsid w:val="00971E92"/>
    <w:rsid w:val="009739DD"/>
    <w:rsid w:val="009755B1"/>
    <w:rsid w:val="00976C9D"/>
    <w:rsid w:val="0098224A"/>
    <w:rsid w:val="00993F1A"/>
    <w:rsid w:val="009A0399"/>
    <w:rsid w:val="009B05AA"/>
    <w:rsid w:val="009B6D72"/>
    <w:rsid w:val="009C1757"/>
    <w:rsid w:val="009D213B"/>
    <w:rsid w:val="009D2B0B"/>
    <w:rsid w:val="009D750E"/>
    <w:rsid w:val="009E731C"/>
    <w:rsid w:val="009F0D1A"/>
    <w:rsid w:val="00A00FEB"/>
    <w:rsid w:val="00A14E9F"/>
    <w:rsid w:val="00A25AEF"/>
    <w:rsid w:val="00A27DB2"/>
    <w:rsid w:val="00A31457"/>
    <w:rsid w:val="00A31D09"/>
    <w:rsid w:val="00A331A2"/>
    <w:rsid w:val="00A3420C"/>
    <w:rsid w:val="00A34CCC"/>
    <w:rsid w:val="00A36CA9"/>
    <w:rsid w:val="00A40382"/>
    <w:rsid w:val="00A4241F"/>
    <w:rsid w:val="00A4471B"/>
    <w:rsid w:val="00A458BC"/>
    <w:rsid w:val="00A562E9"/>
    <w:rsid w:val="00A639E9"/>
    <w:rsid w:val="00A63E9C"/>
    <w:rsid w:val="00A818FC"/>
    <w:rsid w:val="00AA3146"/>
    <w:rsid w:val="00AA60DE"/>
    <w:rsid w:val="00AB1125"/>
    <w:rsid w:val="00AB2AE7"/>
    <w:rsid w:val="00AB7C13"/>
    <w:rsid w:val="00AB7CCA"/>
    <w:rsid w:val="00AD1C52"/>
    <w:rsid w:val="00AD66F4"/>
    <w:rsid w:val="00AE00F2"/>
    <w:rsid w:val="00AE017F"/>
    <w:rsid w:val="00AF5720"/>
    <w:rsid w:val="00AF6D95"/>
    <w:rsid w:val="00B00EB5"/>
    <w:rsid w:val="00B175D6"/>
    <w:rsid w:val="00B30C2D"/>
    <w:rsid w:val="00B36005"/>
    <w:rsid w:val="00B40495"/>
    <w:rsid w:val="00B464FF"/>
    <w:rsid w:val="00B53928"/>
    <w:rsid w:val="00B559C1"/>
    <w:rsid w:val="00B66FEB"/>
    <w:rsid w:val="00B67ED5"/>
    <w:rsid w:val="00B73F07"/>
    <w:rsid w:val="00B74168"/>
    <w:rsid w:val="00BA150D"/>
    <w:rsid w:val="00BA2366"/>
    <w:rsid w:val="00BB1201"/>
    <w:rsid w:val="00BB2F71"/>
    <w:rsid w:val="00BB4A75"/>
    <w:rsid w:val="00BB5AAB"/>
    <w:rsid w:val="00BB6793"/>
    <w:rsid w:val="00BD01C4"/>
    <w:rsid w:val="00BD0F68"/>
    <w:rsid w:val="00BF2784"/>
    <w:rsid w:val="00BF4A5B"/>
    <w:rsid w:val="00BF6F9F"/>
    <w:rsid w:val="00BF7ABC"/>
    <w:rsid w:val="00C01BBB"/>
    <w:rsid w:val="00C06E97"/>
    <w:rsid w:val="00C07938"/>
    <w:rsid w:val="00C11DF7"/>
    <w:rsid w:val="00C1614D"/>
    <w:rsid w:val="00C17250"/>
    <w:rsid w:val="00C1789A"/>
    <w:rsid w:val="00C322F7"/>
    <w:rsid w:val="00C32F0F"/>
    <w:rsid w:val="00C344BE"/>
    <w:rsid w:val="00C34EA0"/>
    <w:rsid w:val="00C35EB1"/>
    <w:rsid w:val="00C43475"/>
    <w:rsid w:val="00C55311"/>
    <w:rsid w:val="00C571DE"/>
    <w:rsid w:val="00C576E7"/>
    <w:rsid w:val="00C66300"/>
    <w:rsid w:val="00C6663E"/>
    <w:rsid w:val="00C7016B"/>
    <w:rsid w:val="00C71E0A"/>
    <w:rsid w:val="00C72CFD"/>
    <w:rsid w:val="00C75774"/>
    <w:rsid w:val="00C80E7C"/>
    <w:rsid w:val="00C81565"/>
    <w:rsid w:val="00C86515"/>
    <w:rsid w:val="00C948AE"/>
    <w:rsid w:val="00C9497A"/>
    <w:rsid w:val="00CA2DCC"/>
    <w:rsid w:val="00CA7CBA"/>
    <w:rsid w:val="00CD168A"/>
    <w:rsid w:val="00CD51DC"/>
    <w:rsid w:val="00CD7B87"/>
    <w:rsid w:val="00CE0659"/>
    <w:rsid w:val="00CE223C"/>
    <w:rsid w:val="00CE2B2B"/>
    <w:rsid w:val="00CE2D6D"/>
    <w:rsid w:val="00CE3CB0"/>
    <w:rsid w:val="00CE40E9"/>
    <w:rsid w:val="00CE4391"/>
    <w:rsid w:val="00CE45C2"/>
    <w:rsid w:val="00CF16C5"/>
    <w:rsid w:val="00CF2D77"/>
    <w:rsid w:val="00CF4587"/>
    <w:rsid w:val="00CF6989"/>
    <w:rsid w:val="00D271A4"/>
    <w:rsid w:val="00D279E7"/>
    <w:rsid w:val="00D36743"/>
    <w:rsid w:val="00D370D3"/>
    <w:rsid w:val="00D53EB9"/>
    <w:rsid w:val="00D61FC2"/>
    <w:rsid w:val="00D633C6"/>
    <w:rsid w:val="00D7288F"/>
    <w:rsid w:val="00D746FD"/>
    <w:rsid w:val="00D74758"/>
    <w:rsid w:val="00D8519C"/>
    <w:rsid w:val="00DA14B0"/>
    <w:rsid w:val="00DA5B20"/>
    <w:rsid w:val="00DB6BD5"/>
    <w:rsid w:val="00DB6BFD"/>
    <w:rsid w:val="00DD3A50"/>
    <w:rsid w:val="00DD7F8B"/>
    <w:rsid w:val="00DF66EC"/>
    <w:rsid w:val="00E16C85"/>
    <w:rsid w:val="00E52EEE"/>
    <w:rsid w:val="00E53B3E"/>
    <w:rsid w:val="00E55482"/>
    <w:rsid w:val="00E57659"/>
    <w:rsid w:val="00E70F23"/>
    <w:rsid w:val="00E7503F"/>
    <w:rsid w:val="00E755FB"/>
    <w:rsid w:val="00E922EC"/>
    <w:rsid w:val="00E9664A"/>
    <w:rsid w:val="00EA0AB4"/>
    <w:rsid w:val="00EB04D5"/>
    <w:rsid w:val="00EB0A65"/>
    <w:rsid w:val="00EB285D"/>
    <w:rsid w:val="00EB618E"/>
    <w:rsid w:val="00EC333E"/>
    <w:rsid w:val="00EC64F0"/>
    <w:rsid w:val="00EC6ED9"/>
    <w:rsid w:val="00ED2290"/>
    <w:rsid w:val="00ED440D"/>
    <w:rsid w:val="00ED46C8"/>
    <w:rsid w:val="00ED4F48"/>
    <w:rsid w:val="00EF37FB"/>
    <w:rsid w:val="00F121A7"/>
    <w:rsid w:val="00F12E28"/>
    <w:rsid w:val="00F13AB7"/>
    <w:rsid w:val="00F14191"/>
    <w:rsid w:val="00F163E5"/>
    <w:rsid w:val="00F178E0"/>
    <w:rsid w:val="00F25CBE"/>
    <w:rsid w:val="00F361ED"/>
    <w:rsid w:val="00F379FE"/>
    <w:rsid w:val="00F4320B"/>
    <w:rsid w:val="00F509CA"/>
    <w:rsid w:val="00F567B4"/>
    <w:rsid w:val="00F57620"/>
    <w:rsid w:val="00F67CB9"/>
    <w:rsid w:val="00F727CC"/>
    <w:rsid w:val="00F80C99"/>
    <w:rsid w:val="00F85475"/>
    <w:rsid w:val="00F90CAA"/>
    <w:rsid w:val="00F94EE5"/>
    <w:rsid w:val="00FA0152"/>
    <w:rsid w:val="00FA6B19"/>
    <w:rsid w:val="00FB01B8"/>
    <w:rsid w:val="00FB50FA"/>
    <w:rsid w:val="00FB761C"/>
    <w:rsid w:val="00FC1910"/>
    <w:rsid w:val="00FC2F62"/>
    <w:rsid w:val="00FD0DE3"/>
    <w:rsid w:val="00FD73B1"/>
    <w:rsid w:val="00FE6C0E"/>
    <w:rsid w:val="00FF28C9"/>
    <w:rsid w:val="00FF2FB8"/>
    <w:rsid w:val="00FF7D96"/>
    <w:rsid w:val="01100800"/>
    <w:rsid w:val="013BD4CA"/>
    <w:rsid w:val="04835313"/>
    <w:rsid w:val="15BBCCDA"/>
    <w:rsid w:val="17F4B116"/>
    <w:rsid w:val="204267BD"/>
    <w:rsid w:val="2911870C"/>
    <w:rsid w:val="2C265EB8"/>
    <w:rsid w:val="341C1201"/>
    <w:rsid w:val="37BC1B73"/>
    <w:rsid w:val="43284952"/>
    <w:rsid w:val="46883D72"/>
    <w:rsid w:val="469DB9FF"/>
    <w:rsid w:val="4D0E322B"/>
    <w:rsid w:val="61FC0FAC"/>
    <w:rsid w:val="67C0CFC7"/>
    <w:rsid w:val="6972191B"/>
    <w:rsid w:val="69E0A715"/>
    <w:rsid w:val="70EDC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267BD"/>
  <w15:chartTrackingRefBased/>
  <w15:docId w15:val="{2606342A-C98E-4A51-8943-0422F25B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E28"/>
    <w:pPr>
      <w:spacing w:after="0" w:line="240" w:lineRule="auto"/>
      <w:ind w:firstLine="357"/>
    </w:pPr>
    <w:rPr>
      <w:rFonts w:ascii="Arial" w:hAnsi="Arial"/>
      <w:lang w:val="lt-LT"/>
    </w:rPr>
  </w:style>
  <w:style w:type="paragraph" w:styleId="Heading3">
    <w:name w:val="heading 3"/>
    <w:basedOn w:val="Normal"/>
    <w:link w:val="Heading3Char"/>
    <w:uiPriority w:val="9"/>
    <w:qFormat/>
    <w:rsid w:val="00C01BBB"/>
    <w:pPr>
      <w:spacing w:before="100" w:beforeAutospacing="1" w:after="100" w:afterAutospacing="1"/>
      <w:ind w:firstLine="0"/>
      <w:outlineLvl w:val="2"/>
    </w:pPr>
    <w:rPr>
      <w:rFonts w:ascii="Times New Roman" w:eastAsia="Times New Roman" w:hAnsi="Times New Roman" w:cs="Times New Roman"/>
      <w:b/>
      <w:bCs/>
      <w:sz w:val="27"/>
      <w:szCs w:val="27"/>
      <w:lang w:eastAsia="lt-LT"/>
    </w:rPr>
  </w:style>
  <w:style w:type="paragraph" w:styleId="Heading4">
    <w:name w:val="heading 4"/>
    <w:basedOn w:val="Normal"/>
    <w:next w:val="Normal"/>
    <w:link w:val="Heading4Char"/>
    <w:uiPriority w:val="9"/>
    <w:semiHidden/>
    <w:unhideWhenUsed/>
    <w:qFormat/>
    <w:rsid w:val="00265B7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71A4"/>
    <w:pPr>
      <w:spacing w:after="0" w:line="240" w:lineRule="auto"/>
    </w:pPr>
    <w:rPr>
      <w:rFonts w:ascii="Times New Roman" w:eastAsia="Times New Roman" w:hAnsi="Times New Roman" w:cs="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D7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F8B"/>
    <w:rPr>
      <w:rFonts w:ascii="Segoe UI" w:hAnsi="Segoe UI" w:cs="Segoe UI"/>
      <w:sz w:val="18"/>
      <w:szCs w:val="18"/>
      <w:lang w:val="lt-LT"/>
    </w:rPr>
  </w:style>
  <w:style w:type="paragraph" w:styleId="ListParagraph">
    <w:name w:val="List Paragraph"/>
    <w:basedOn w:val="Normal"/>
    <w:uiPriority w:val="34"/>
    <w:qFormat/>
    <w:rsid w:val="00621EC7"/>
    <w:pPr>
      <w:ind w:left="720"/>
      <w:contextualSpacing/>
    </w:pPr>
  </w:style>
  <w:style w:type="paragraph" w:styleId="Header">
    <w:name w:val="header"/>
    <w:basedOn w:val="Normal"/>
    <w:link w:val="HeaderChar"/>
    <w:uiPriority w:val="99"/>
    <w:unhideWhenUsed/>
    <w:rsid w:val="00F509CA"/>
    <w:pPr>
      <w:tabs>
        <w:tab w:val="center" w:pos="4819"/>
        <w:tab w:val="right" w:pos="9638"/>
      </w:tabs>
    </w:pPr>
  </w:style>
  <w:style w:type="character" w:customStyle="1" w:styleId="HeaderChar">
    <w:name w:val="Header Char"/>
    <w:basedOn w:val="DefaultParagraphFont"/>
    <w:link w:val="Header"/>
    <w:uiPriority w:val="99"/>
    <w:rsid w:val="00F509CA"/>
    <w:rPr>
      <w:rFonts w:ascii="Arial" w:hAnsi="Arial"/>
      <w:lang w:val="lt-LT"/>
    </w:rPr>
  </w:style>
  <w:style w:type="paragraph" w:styleId="Footer">
    <w:name w:val="footer"/>
    <w:basedOn w:val="Normal"/>
    <w:link w:val="FooterChar"/>
    <w:uiPriority w:val="99"/>
    <w:unhideWhenUsed/>
    <w:rsid w:val="00F509CA"/>
    <w:pPr>
      <w:tabs>
        <w:tab w:val="center" w:pos="4819"/>
        <w:tab w:val="right" w:pos="9638"/>
      </w:tabs>
    </w:pPr>
  </w:style>
  <w:style w:type="character" w:customStyle="1" w:styleId="FooterChar">
    <w:name w:val="Footer Char"/>
    <w:basedOn w:val="DefaultParagraphFont"/>
    <w:link w:val="Footer"/>
    <w:uiPriority w:val="99"/>
    <w:rsid w:val="00F509CA"/>
    <w:rPr>
      <w:rFonts w:ascii="Arial" w:hAnsi="Arial"/>
      <w:lang w:val="lt-LT"/>
    </w:rPr>
  </w:style>
  <w:style w:type="character" w:styleId="CommentReference">
    <w:name w:val="annotation reference"/>
    <w:basedOn w:val="DefaultParagraphFont"/>
    <w:uiPriority w:val="99"/>
    <w:semiHidden/>
    <w:unhideWhenUsed/>
    <w:rsid w:val="00CF6989"/>
    <w:rPr>
      <w:sz w:val="16"/>
      <w:szCs w:val="16"/>
    </w:rPr>
  </w:style>
  <w:style w:type="paragraph" w:styleId="CommentText">
    <w:name w:val="annotation text"/>
    <w:basedOn w:val="Normal"/>
    <w:link w:val="CommentTextChar"/>
    <w:uiPriority w:val="99"/>
    <w:unhideWhenUsed/>
    <w:rsid w:val="00CF6989"/>
    <w:rPr>
      <w:sz w:val="20"/>
      <w:szCs w:val="20"/>
    </w:rPr>
  </w:style>
  <w:style w:type="character" w:customStyle="1" w:styleId="CommentTextChar">
    <w:name w:val="Comment Text Char"/>
    <w:basedOn w:val="DefaultParagraphFont"/>
    <w:link w:val="CommentText"/>
    <w:uiPriority w:val="99"/>
    <w:rsid w:val="00CF6989"/>
    <w:rPr>
      <w:rFonts w:ascii="Arial" w:hAnsi="Arial"/>
      <w:sz w:val="20"/>
      <w:szCs w:val="20"/>
      <w:lang w:val="lt-LT"/>
    </w:rPr>
  </w:style>
  <w:style w:type="paragraph" w:styleId="CommentSubject">
    <w:name w:val="annotation subject"/>
    <w:basedOn w:val="CommentText"/>
    <w:next w:val="CommentText"/>
    <w:link w:val="CommentSubjectChar"/>
    <w:uiPriority w:val="99"/>
    <w:semiHidden/>
    <w:unhideWhenUsed/>
    <w:rsid w:val="00CF6989"/>
    <w:rPr>
      <w:b/>
      <w:bCs/>
    </w:rPr>
  </w:style>
  <w:style w:type="character" w:customStyle="1" w:styleId="CommentSubjectChar">
    <w:name w:val="Comment Subject Char"/>
    <w:basedOn w:val="CommentTextChar"/>
    <w:link w:val="CommentSubject"/>
    <w:uiPriority w:val="99"/>
    <w:semiHidden/>
    <w:rsid w:val="00CF6989"/>
    <w:rPr>
      <w:rFonts w:ascii="Arial" w:hAnsi="Arial"/>
      <w:b/>
      <w:bCs/>
      <w:sz w:val="20"/>
      <w:szCs w:val="20"/>
      <w:lang w:val="lt-LT"/>
    </w:rPr>
  </w:style>
  <w:style w:type="character" w:customStyle="1" w:styleId="Heading3Char">
    <w:name w:val="Heading 3 Char"/>
    <w:basedOn w:val="DefaultParagraphFont"/>
    <w:link w:val="Heading3"/>
    <w:uiPriority w:val="9"/>
    <w:rsid w:val="00C01BBB"/>
    <w:rPr>
      <w:rFonts w:ascii="Times New Roman" w:eastAsia="Times New Roman" w:hAnsi="Times New Roman" w:cs="Times New Roman"/>
      <w:b/>
      <w:bCs/>
      <w:sz w:val="27"/>
      <w:szCs w:val="27"/>
      <w:lang w:val="lt-LT" w:eastAsia="lt-LT"/>
    </w:rPr>
  </w:style>
  <w:style w:type="paragraph" w:styleId="NormalWeb">
    <w:name w:val="Normal (Web)"/>
    <w:basedOn w:val="Normal"/>
    <w:uiPriority w:val="99"/>
    <w:semiHidden/>
    <w:unhideWhenUsed/>
    <w:rsid w:val="00C01BBB"/>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C01BBB"/>
    <w:rPr>
      <w:b/>
      <w:bCs/>
    </w:rPr>
  </w:style>
  <w:style w:type="character" w:customStyle="1" w:styleId="Heading4Char">
    <w:name w:val="Heading 4 Char"/>
    <w:basedOn w:val="DefaultParagraphFont"/>
    <w:link w:val="Heading4"/>
    <w:uiPriority w:val="9"/>
    <w:semiHidden/>
    <w:rsid w:val="00265B7D"/>
    <w:rPr>
      <w:rFonts w:asciiTheme="majorHAnsi" w:eastAsiaTheme="majorEastAsia" w:hAnsiTheme="majorHAnsi" w:cstheme="majorBidi"/>
      <w:i/>
      <w:iCs/>
      <w:color w:val="2F5496" w:themeColor="accent1" w:themeShade="BF"/>
      <w:lang w:val="lt-LT"/>
    </w:rPr>
  </w:style>
  <w:style w:type="paragraph" w:styleId="Revision">
    <w:name w:val="Revision"/>
    <w:hidden/>
    <w:uiPriority w:val="99"/>
    <w:semiHidden/>
    <w:rsid w:val="003032C8"/>
    <w:pPr>
      <w:spacing w:after="0" w:line="240" w:lineRule="auto"/>
    </w:pPr>
    <w:rPr>
      <w:rFonts w:ascii="Arial" w:hAnsi="Arial"/>
      <w:lang w:val="lt-LT"/>
    </w:rPr>
  </w:style>
  <w:style w:type="character" w:styleId="Hyperlink">
    <w:name w:val="Hyperlink"/>
    <w:basedOn w:val="DefaultParagraphFont"/>
    <w:uiPriority w:val="99"/>
    <w:unhideWhenUsed/>
    <w:rsid w:val="00B74168"/>
    <w:rPr>
      <w:color w:val="0563C1" w:themeColor="hyperlink"/>
      <w:u w:val="single"/>
    </w:rPr>
  </w:style>
  <w:style w:type="character" w:styleId="UnresolvedMention">
    <w:name w:val="Unresolved Mention"/>
    <w:basedOn w:val="DefaultParagraphFont"/>
    <w:uiPriority w:val="99"/>
    <w:semiHidden/>
    <w:unhideWhenUsed/>
    <w:rsid w:val="00B741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4432">
      <w:bodyDiv w:val="1"/>
      <w:marLeft w:val="0"/>
      <w:marRight w:val="0"/>
      <w:marTop w:val="0"/>
      <w:marBottom w:val="0"/>
      <w:divBdr>
        <w:top w:val="none" w:sz="0" w:space="0" w:color="auto"/>
        <w:left w:val="none" w:sz="0" w:space="0" w:color="auto"/>
        <w:bottom w:val="none" w:sz="0" w:space="0" w:color="auto"/>
        <w:right w:val="none" w:sz="0" w:space="0" w:color="auto"/>
      </w:divBdr>
    </w:div>
    <w:div w:id="432211393">
      <w:bodyDiv w:val="1"/>
      <w:marLeft w:val="0"/>
      <w:marRight w:val="0"/>
      <w:marTop w:val="0"/>
      <w:marBottom w:val="0"/>
      <w:divBdr>
        <w:top w:val="none" w:sz="0" w:space="0" w:color="auto"/>
        <w:left w:val="none" w:sz="0" w:space="0" w:color="auto"/>
        <w:bottom w:val="none" w:sz="0" w:space="0" w:color="auto"/>
        <w:right w:val="none" w:sz="0" w:space="0" w:color="auto"/>
      </w:divBdr>
    </w:div>
    <w:div w:id="704184972">
      <w:bodyDiv w:val="1"/>
      <w:marLeft w:val="0"/>
      <w:marRight w:val="0"/>
      <w:marTop w:val="0"/>
      <w:marBottom w:val="0"/>
      <w:divBdr>
        <w:top w:val="none" w:sz="0" w:space="0" w:color="auto"/>
        <w:left w:val="none" w:sz="0" w:space="0" w:color="auto"/>
        <w:bottom w:val="none" w:sz="0" w:space="0" w:color="auto"/>
        <w:right w:val="none" w:sz="0" w:space="0" w:color="auto"/>
      </w:divBdr>
    </w:div>
    <w:div w:id="1114639819">
      <w:bodyDiv w:val="1"/>
      <w:marLeft w:val="0"/>
      <w:marRight w:val="0"/>
      <w:marTop w:val="0"/>
      <w:marBottom w:val="0"/>
      <w:divBdr>
        <w:top w:val="none" w:sz="0" w:space="0" w:color="auto"/>
        <w:left w:val="none" w:sz="0" w:space="0" w:color="auto"/>
        <w:bottom w:val="none" w:sz="0" w:space="0" w:color="auto"/>
        <w:right w:val="none" w:sz="0" w:space="0" w:color="auto"/>
      </w:divBdr>
    </w:div>
    <w:div w:id="1255476874">
      <w:bodyDiv w:val="1"/>
      <w:marLeft w:val="0"/>
      <w:marRight w:val="0"/>
      <w:marTop w:val="0"/>
      <w:marBottom w:val="0"/>
      <w:divBdr>
        <w:top w:val="none" w:sz="0" w:space="0" w:color="auto"/>
        <w:left w:val="none" w:sz="0" w:space="0" w:color="auto"/>
        <w:bottom w:val="none" w:sz="0" w:space="0" w:color="auto"/>
        <w:right w:val="none" w:sz="0" w:space="0" w:color="auto"/>
      </w:divBdr>
    </w:div>
    <w:div w:id="1515266627">
      <w:bodyDiv w:val="1"/>
      <w:marLeft w:val="0"/>
      <w:marRight w:val="0"/>
      <w:marTop w:val="0"/>
      <w:marBottom w:val="0"/>
      <w:divBdr>
        <w:top w:val="none" w:sz="0" w:space="0" w:color="auto"/>
        <w:left w:val="none" w:sz="0" w:space="0" w:color="auto"/>
        <w:bottom w:val="none" w:sz="0" w:space="0" w:color="auto"/>
        <w:right w:val="none" w:sz="0" w:space="0" w:color="auto"/>
      </w:divBdr>
    </w:div>
    <w:div w:id="1542134038">
      <w:bodyDiv w:val="1"/>
      <w:marLeft w:val="0"/>
      <w:marRight w:val="0"/>
      <w:marTop w:val="0"/>
      <w:marBottom w:val="0"/>
      <w:divBdr>
        <w:top w:val="none" w:sz="0" w:space="0" w:color="auto"/>
        <w:left w:val="none" w:sz="0" w:space="0" w:color="auto"/>
        <w:bottom w:val="none" w:sz="0" w:space="0" w:color="auto"/>
        <w:right w:val="none" w:sz="0" w:space="0" w:color="auto"/>
      </w:divBdr>
    </w:div>
    <w:div w:id="1771465262">
      <w:bodyDiv w:val="1"/>
      <w:marLeft w:val="0"/>
      <w:marRight w:val="0"/>
      <w:marTop w:val="0"/>
      <w:marBottom w:val="0"/>
      <w:divBdr>
        <w:top w:val="none" w:sz="0" w:space="0" w:color="auto"/>
        <w:left w:val="none" w:sz="0" w:space="0" w:color="auto"/>
        <w:bottom w:val="none" w:sz="0" w:space="0" w:color="auto"/>
        <w:right w:val="none" w:sz="0" w:space="0" w:color="auto"/>
      </w:divBdr>
    </w:div>
    <w:div w:id="207088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reply@igniti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585D40EA5683409A37454306D7FE5B" ma:contentTypeVersion="4" ma:contentTypeDescription="Create a new document." ma:contentTypeScope="" ma:versionID="928c3f5ece95481eb9b67ffc874ee1d2">
  <xsd:schema xmlns:xsd="http://www.w3.org/2001/XMLSchema" xmlns:xs="http://www.w3.org/2001/XMLSchema" xmlns:p="http://schemas.microsoft.com/office/2006/metadata/properties" xmlns:ns2="e89a380e-2b1b-4e48-be91-4dd9a1ff9cd4" targetNamespace="http://schemas.microsoft.com/office/2006/metadata/properties" ma:root="true" ma:fieldsID="593317d7ead156882fb7908f2a0c41c0" ns2:_="">
    <xsd:import namespace="e89a380e-2b1b-4e48-be91-4dd9a1ff9c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9a380e-2b1b-4e48-be91-4dd9a1ff9c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68F5F9-367D-40BD-9C8E-2CE848BDB581}">
  <ds:schemaRefs>
    <ds:schemaRef ds:uri="http://schemas.microsoft.com/sharepoint/v3/contenttype/forms"/>
  </ds:schemaRefs>
</ds:datastoreItem>
</file>

<file path=customXml/itemProps2.xml><?xml version="1.0" encoding="utf-8"?>
<ds:datastoreItem xmlns:ds="http://schemas.openxmlformats.org/officeDocument/2006/customXml" ds:itemID="{499449F4-1B39-441D-9737-88605E7EA6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B719B4-4691-4EA2-A36F-90AB316AE78E}">
  <ds:schemaRefs>
    <ds:schemaRef ds:uri="http://schemas.openxmlformats.org/officeDocument/2006/bibliography"/>
  </ds:schemaRefs>
</ds:datastoreItem>
</file>

<file path=customXml/itemProps4.xml><?xml version="1.0" encoding="utf-8"?>
<ds:datastoreItem xmlns:ds="http://schemas.openxmlformats.org/officeDocument/2006/customXml" ds:itemID="{3AFC22E6-908C-4D07-8BBC-A04455DE5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9a380e-2b1b-4e48-be91-4dd9a1ff9c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23</TotalTime>
  <Pages>4</Pages>
  <Words>6671</Words>
  <Characters>3803</Characters>
  <Application>Microsoft Office Word</Application>
  <DocSecurity>0</DocSecurity>
  <Lines>31</Lines>
  <Paragraphs>20</Paragraphs>
  <ScaleCrop>false</ScaleCrop>
  <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Haroldas Kutka</dc:creator>
  <cp:keywords/>
  <dc:description/>
  <cp:lastModifiedBy>Haroldas Kutka</cp:lastModifiedBy>
  <cp:revision>4</cp:revision>
  <dcterms:created xsi:type="dcterms:W3CDTF">2025-02-21T09:34:00Z</dcterms:created>
  <dcterms:modified xsi:type="dcterms:W3CDTF">2025-02-21T09:34:00Z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0x0101000F585D40EA5683409A37454306D7FE5B</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Ugne.Andriuskeviciute@ignitis.lt</vt:lpwstr>
  </property>
  <property fmtid="{D5CDD505-2E9C-101B-9397-08002B2CF9AE}" pid="6" name="MSIP_Label_320c693d-44b7-4e16-b3dd-4fcd87401cf5_SetDate">
    <vt:lpwstr>2021-05-20T11:36:15.2258375Z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e33e8a67-6e53-4545-bc41-083ebe13363b</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Ugne.Andriuskeviciute@ignitis.lt</vt:lpwstr>
  </property>
  <property fmtid="{D5CDD505-2E9C-101B-9397-08002B2CF9AE}" pid="14" name="MSIP_Label_190751af-2442-49a7-b7b9-9f0bcce858c9_SetDate">
    <vt:lpwstr>2021-05-20T11:36:15.2258375Z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e33e8a67-6e53-4545-bc41-083ebe13363b</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y fmtid="{D5CDD505-2E9C-101B-9397-08002B2CF9AE}" pid="21" name="ClassificationContentMarkingHeaderShapeIds">
    <vt:lpwstr>30df6fb3</vt:lpwstr>
  </property>
  <property fmtid="{D5CDD505-2E9C-101B-9397-08002B2CF9AE}" pid="22" name="ClassificationContentMarkingHeaderFontProps">
    <vt:lpwstr>#000000,10,Calibri</vt:lpwstr>
  </property>
  <property fmtid="{D5CDD505-2E9C-101B-9397-08002B2CF9AE}" pid="23" name="ClassificationContentMarkingHeaderText">
    <vt:lpwstr>INTERNAL USE</vt:lpwstr>
  </property>
</Properties>
</file>