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31B8" w14:textId="77777777" w:rsidR="00C92419" w:rsidRDefault="00C92419" w:rsidP="00C92419">
      <w:pPr>
        <w:spacing w:after="120"/>
        <w:jc w:val="center"/>
      </w:pPr>
    </w:p>
    <w:p w14:paraId="625EBB52" w14:textId="77777777" w:rsidR="00C92419" w:rsidRDefault="00C92419" w:rsidP="00C92419"/>
    <w:p w14:paraId="12A00C35" w14:textId="77777777" w:rsidR="00672277" w:rsidRDefault="00672277" w:rsidP="00C92419"/>
    <w:p w14:paraId="674517DF" w14:textId="77777777" w:rsidR="00C92419" w:rsidRDefault="00C92419" w:rsidP="00C92419">
      <w:pPr>
        <w:jc w:val="center"/>
      </w:pPr>
    </w:p>
    <w:p w14:paraId="5A54EF50" w14:textId="5EEB00A8" w:rsidR="005E760D" w:rsidRDefault="00672277" w:rsidP="00672277">
      <w:pPr>
        <w:spacing w:line="360" w:lineRule="auto"/>
        <w:jc w:val="center"/>
      </w:pPr>
      <w:r w:rsidRPr="00672277">
        <w:t xml:space="preserve">DĖL </w:t>
      </w:r>
      <w:r w:rsidR="005E760D">
        <w:t>ATVIRO SUPAPRASTINTO KONKURSO „</w:t>
      </w:r>
      <w:r w:rsidR="00DC625B">
        <w:t>MEDICININĖ KUŠETĖ</w:t>
      </w:r>
      <w:r w:rsidR="005E760D">
        <w:t>“ ID 1289505</w:t>
      </w:r>
    </w:p>
    <w:p w14:paraId="1EA54EF1" w14:textId="7063CA2B" w:rsidR="00C92419" w:rsidRDefault="005E760D" w:rsidP="00672277">
      <w:pPr>
        <w:spacing w:line="360" w:lineRule="auto"/>
        <w:jc w:val="center"/>
      </w:pPr>
      <w:r>
        <w:t>PATIKSLINIMAS</w:t>
      </w:r>
      <w:r w:rsidR="00C92419">
        <w:t xml:space="preserve"> </w:t>
      </w:r>
    </w:p>
    <w:p w14:paraId="6D0C90A6" w14:textId="77777777" w:rsidR="004C4F2B" w:rsidRDefault="004C4F2B" w:rsidP="004C4F2B">
      <w:pPr>
        <w:spacing w:line="360" w:lineRule="auto"/>
        <w:rPr>
          <w:b/>
        </w:rPr>
      </w:pPr>
    </w:p>
    <w:p w14:paraId="516CFD30" w14:textId="13F28B9F" w:rsidR="00672277" w:rsidRDefault="005E760D" w:rsidP="005E760D">
      <w:pPr>
        <w:spacing w:line="360" w:lineRule="auto"/>
      </w:pPr>
      <w:r w:rsidRPr="005E760D">
        <w:rPr>
          <w:bCs/>
        </w:rPr>
        <w:t>Klausimai:</w:t>
      </w:r>
      <w:r w:rsidRPr="005E760D">
        <w:rPr>
          <w:bCs/>
        </w:rPr>
        <w:br/>
        <w:t>“1)</w:t>
      </w:r>
      <w:r>
        <w:rPr>
          <w:bCs/>
        </w:rPr>
        <w:t xml:space="preserve"> </w:t>
      </w:r>
      <w:r w:rsidRPr="005E760D">
        <w:rPr>
          <w:bCs/>
        </w:rPr>
        <w:t>Techninių reikalavimų punktas Nr. 1.1.9. nurodo, kad elektros variklių pagalba reguliuojamo aukščio medicininės kušetės leidžiama apkrova būtu nemažiau 250kg. Punktas Nr.1.1.5 nurodo , kad ši kušetė turi turėti“ stalo važiuoklėje sumontuota važiuoklė su atskirais ratų užraktais „.Kadangi perkama kušetė su dideliu leistinos apkrovos svoriu, tai atsiranda papildomi reikalavimai jos saugumui. Tokie įrenginiai gaminami taip, kad esant didelei apkrovai išliktų saugūs- stabilūs, todėl pagiringas daromas su stabiliomis kojelėmis o ne su ratukais. Esama Techninių reikalavimų versija jeigu ir yra įmanoma, tai neabejotinai ženkliai didina perkamo gaminio kainą ir funkciškai nėra pagrįsta.</w:t>
      </w:r>
      <w:r w:rsidRPr="005E760D">
        <w:rPr>
          <w:bCs/>
        </w:rPr>
        <w:br/>
        <w:t xml:space="preserve">Siūlome punkto Nr.1.1.5 reikalavimus pakeisti taip: Pagrindas 4 kojų su niveliavimo funkcija ir gerą sukibimą su grindimis turinčiais neslystančiais </w:t>
      </w:r>
      <w:proofErr w:type="spellStart"/>
      <w:r w:rsidRPr="005E760D">
        <w:rPr>
          <w:bCs/>
        </w:rPr>
        <w:t>padukais</w:t>
      </w:r>
      <w:proofErr w:type="spellEnd"/>
      <w:r w:rsidRPr="005E760D">
        <w:rPr>
          <w:bCs/>
        </w:rPr>
        <w:t>.</w:t>
      </w:r>
      <w:r w:rsidRPr="005E760D">
        <w:rPr>
          <w:bCs/>
        </w:rPr>
        <w:br/>
        <w:t xml:space="preserve">Arba punkto Nr.1.1.5 reikalavimus palikti kaip yra bet pakeisti punkto </w:t>
      </w:r>
      <w:proofErr w:type="spellStart"/>
      <w:r w:rsidRPr="005E760D">
        <w:rPr>
          <w:bCs/>
        </w:rPr>
        <w:t>Nr</w:t>
      </w:r>
      <w:proofErr w:type="spellEnd"/>
      <w:r w:rsidRPr="005E760D">
        <w:rPr>
          <w:bCs/>
        </w:rPr>
        <w:t xml:space="preserve"> 1.1.9. reikalavimus taip: Leidžiama apkrova - Nemažiau 200kg.</w:t>
      </w:r>
      <w:r w:rsidRPr="005E760D">
        <w:rPr>
          <w:bCs/>
        </w:rPr>
        <w:br/>
        <w:t xml:space="preserve">2) Techninių reikalavimų punktas Nr. 1.1.3. sako, kad kušetės „Galvos dalis reguliuojama elektrine pavara, arba jam </w:t>
      </w:r>
      <w:proofErr w:type="spellStart"/>
      <w:r w:rsidRPr="005E760D">
        <w:rPr>
          <w:bCs/>
        </w:rPr>
        <w:t>lygiaverč</w:t>
      </w:r>
      <w:r>
        <w:rPr>
          <w:bCs/>
        </w:rPr>
        <w:t>ia</w:t>
      </w:r>
      <w:proofErr w:type="spellEnd"/>
      <w:r w:rsidRPr="005E760D">
        <w:rPr>
          <w:bCs/>
        </w:rPr>
        <w:t xml:space="preserve">“ Manome, kad reikalavimas yra taisytinas , nes nėra nurodyti kriterijai, pagal kuriuos galima pripažinti kitą reguliavimo būdą kaip lygiavertį galvos sekcijos polinkio kampo reguliavimui elektrine pavara. Taip pat norime atkreipti dėmesį į tai, kad elektrinis </w:t>
      </w:r>
      <w:proofErr w:type="spellStart"/>
      <w:r w:rsidRPr="005E760D">
        <w:rPr>
          <w:bCs/>
        </w:rPr>
        <w:t>lovagulio</w:t>
      </w:r>
      <w:proofErr w:type="spellEnd"/>
      <w:r w:rsidRPr="005E760D">
        <w:rPr>
          <w:bCs/>
        </w:rPr>
        <w:t xml:space="preserve"> galvos sekcijos polinkio kampo reguliavimas yra ekonomiškai nepagrįstas – jis yra kelis kartus brangesnis už įprastą dujine spyruoklę ar terkšlę perkant ir vėliau gaminį eksploatuojant.</w:t>
      </w:r>
      <w:r w:rsidRPr="005E760D">
        <w:rPr>
          <w:bCs/>
        </w:rPr>
        <w:br/>
        <w:t>Siūlome punkto Nr.1.1.3 reikalavimus pakeisti taip: „Galvos sekcijos polinkio kampas reguliavimui elektrine pavara arba mechaniškai“.</w:t>
      </w:r>
      <w:r w:rsidRPr="005E760D">
        <w:rPr>
          <w:bCs/>
        </w:rPr>
        <w:br/>
      </w:r>
      <w:r w:rsidRPr="005E760D">
        <w:rPr>
          <w:b/>
        </w:rPr>
        <w:t>Atsakymas:</w:t>
      </w:r>
      <w:r w:rsidRPr="005E760D">
        <w:rPr>
          <w:b/>
        </w:rPr>
        <w:br/>
      </w:r>
      <w:r w:rsidRPr="005E760D">
        <w:rPr>
          <w:bCs/>
        </w:rPr>
        <w:t xml:space="preserve">Punktai 1.1.5 ir 1.1.9 yra nekeičiami, nes - stalo važiuoklėje sumontuoti ratukai su atskirais užraktais yra būtini siekiant užtikrinti kušetės mobilumą gydymo įstaigos aplinkoje, kurios patalpos yra nedidelės, pacientai ne visais atvejais gali savarankiškai prisitaikyti prie padėties, taip pat tokio tipo kušetės – mažina medicinos personalo fizinį krūvį. Taip pat, universitetinė ligoninė, teikianti tretinio lygio paslaugas bei vykdome platų gydymo spektrą – nuo </w:t>
      </w:r>
      <w:proofErr w:type="spellStart"/>
      <w:r w:rsidRPr="005E760D">
        <w:rPr>
          <w:bCs/>
        </w:rPr>
        <w:t>bariatrinių</w:t>
      </w:r>
      <w:proofErr w:type="spellEnd"/>
      <w:r w:rsidRPr="005E760D">
        <w:rPr>
          <w:bCs/>
        </w:rPr>
        <w:t xml:space="preserve"> operacijų, kuriose būtinas papildomas endoskopinis tyrimas, iki pacientų, sergančiu cukriniu diabetu ir linkusiu į antsvorį – privalome užtikrinti aukščiausio saugumo ir funkcionalumo standartus. Laikydamiesi griežtų techninių reikalavimų, garantuojame, kad įranga nebus pažeista, jei susidursime su pacientu, sveriančiu daugiau nei 200 kg. Tik tokiu būdu galime patikimai teikti paslaugas, užtikrinti pacientų saugumą ir apsaugoti medicinos personalą nuo papildomų rizikų. Dėl šių esminių priežasčių, šis punktas nebus keičiamas.</w:t>
      </w:r>
      <w:r w:rsidRPr="005E760D">
        <w:rPr>
          <w:bCs/>
        </w:rPr>
        <w:br/>
        <w:t>Punktas 1.1.3 yra nekeičiamas, nes – elektrinis galvos sekcijos reguliavimas užtikrina tikslesnį, sklandesnį ir saugesnį paciento padėties keitimą, prisitaikymą procedūros metu, taip pat toks reguliavimo būdas sumažina medicinos personalo fizinį krūvį. Tiekėjo siūloma „mechaninė“ alternatyva, neapibrėžia konkrečių parametrų, kurie leistu užtikrinti tokią pačią funkciją ir patogumą kaip elektrinė pavara. Elektrinis reguliavimas ženkliai prisideda prie darbo efektyvumo, pacientų saugumo ir medicinos personalo ergonomikos, todėl šie reikalavimai nekeičiami.</w:t>
      </w:r>
      <w:r w:rsidRPr="005E760D">
        <w:rPr>
          <w:bCs/>
        </w:rPr>
        <w:br/>
      </w:r>
      <w:r w:rsidRPr="005E760D">
        <w:rPr>
          <w:bCs/>
        </w:rPr>
        <w:br/>
        <w:t>Pagarbiai</w:t>
      </w:r>
      <w:r w:rsidRPr="005E760D">
        <w:rPr>
          <w:bCs/>
        </w:rPr>
        <w:br/>
        <w:t>Pirkimų komisija</w:t>
      </w:r>
    </w:p>
    <w:sectPr w:rsidR="00672277" w:rsidSect="005E760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3361D"/>
    <w:multiLevelType w:val="hybridMultilevel"/>
    <w:tmpl w:val="1B5C1B10"/>
    <w:lvl w:ilvl="0" w:tplc="38823E30">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7459D"/>
    <w:multiLevelType w:val="hybridMultilevel"/>
    <w:tmpl w:val="90AC953E"/>
    <w:lvl w:ilvl="0" w:tplc="0CF6AF66">
      <w:start w:val="5"/>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6E07C69"/>
    <w:multiLevelType w:val="multilevel"/>
    <w:tmpl w:val="780CD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E939EA"/>
    <w:multiLevelType w:val="hybridMultilevel"/>
    <w:tmpl w:val="23A02742"/>
    <w:lvl w:ilvl="0" w:tplc="138896F8">
      <w:start w:val="1"/>
      <w:numFmt w:val="decimal"/>
      <w:lvlText w:val="%1."/>
      <w:lvlJc w:val="left"/>
      <w:pPr>
        <w:ind w:left="-208" w:hanging="360"/>
      </w:pPr>
      <w:rPr>
        <w:rFonts w:hint="default"/>
      </w:rPr>
    </w:lvl>
    <w:lvl w:ilvl="1" w:tplc="04270019" w:tentative="1">
      <w:start w:val="1"/>
      <w:numFmt w:val="lowerLetter"/>
      <w:lvlText w:val="%2."/>
      <w:lvlJc w:val="left"/>
      <w:pPr>
        <w:ind w:left="512" w:hanging="360"/>
      </w:pPr>
    </w:lvl>
    <w:lvl w:ilvl="2" w:tplc="0427001B" w:tentative="1">
      <w:start w:val="1"/>
      <w:numFmt w:val="lowerRoman"/>
      <w:lvlText w:val="%3."/>
      <w:lvlJc w:val="right"/>
      <w:pPr>
        <w:ind w:left="1232" w:hanging="180"/>
      </w:pPr>
    </w:lvl>
    <w:lvl w:ilvl="3" w:tplc="0427000F" w:tentative="1">
      <w:start w:val="1"/>
      <w:numFmt w:val="decimal"/>
      <w:lvlText w:val="%4."/>
      <w:lvlJc w:val="left"/>
      <w:pPr>
        <w:ind w:left="1952" w:hanging="360"/>
      </w:pPr>
    </w:lvl>
    <w:lvl w:ilvl="4" w:tplc="04270019" w:tentative="1">
      <w:start w:val="1"/>
      <w:numFmt w:val="lowerLetter"/>
      <w:lvlText w:val="%5."/>
      <w:lvlJc w:val="left"/>
      <w:pPr>
        <w:ind w:left="2672" w:hanging="360"/>
      </w:pPr>
    </w:lvl>
    <w:lvl w:ilvl="5" w:tplc="0427001B" w:tentative="1">
      <w:start w:val="1"/>
      <w:numFmt w:val="lowerRoman"/>
      <w:lvlText w:val="%6."/>
      <w:lvlJc w:val="right"/>
      <w:pPr>
        <w:ind w:left="3392" w:hanging="180"/>
      </w:pPr>
    </w:lvl>
    <w:lvl w:ilvl="6" w:tplc="0427000F" w:tentative="1">
      <w:start w:val="1"/>
      <w:numFmt w:val="decimal"/>
      <w:lvlText w:val="%7."/>
      <w:lvlJc w:val="left"/>
      <w:pPr>
        <w:ind w:left="4112" w:hanging="360"/>
      </w:pPr>
    </w:lvl>
    <w:lvl w:ilvl="7" w:tplc="04270019" w:tentative="1">
      <w:start w:val="1"/>
      <w:numFmt w:val="lowerLetter"/>
      <w:lvlText w:val="%8."/>
      <w:lvlJc w:val="left"/>
      <w:pPr>
        <w:ind w:left="4832" w:hanging="360"/>
      </w:pPr>
    </w:lvl>
    <w:lvl w:ilvl="8" w:tplc="0427001B" w:tentative="1">
      <w:start w:val="1"/>
      <w:numFmt w:val="lowerRoman"/>
      <w:lvlText w:val="%9."/>
      <w:lvlJc w:val="right"/>
      <w:pPr>
        <w:ind w:left="5552" w:hanging="180"/>
      </w:pPr>
    </w:lvl>
  </w:abstractNum>
  <w:abstractNum w:abstractNumId="4" w15:restartNumberingAfterBreak="0">
    <w:nsid w:val="0C571B50"/>
    <w:multiLevelType w:val="hybridMultilevel"/>
    <w:tmpl w:val="3CD88528"/>
    <w:lvl w:ilvl="0" w:tplc="027C8D68">
      <w:start w:val="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3C6E01A4"/>
    <w:multiLevelType w:val="multilevel"/>
    <w:tmpl w:val="65B2E772"/>
    <w:lvl w:ilvl="0">
      <w:start w:val="1"/>
      <w:numFmt w:val="decimal"/>
      <w:lvlText w:val="%1."/>
      <w:lvlJc w:val="left"/>
      <w:pPr>
        <w:ind w:left="720" w:hanging="360"/>
      </w:pPr>
      <w:rPr>
        <w:rFonts w:hint="default"/>
        <w:b w:val="0"/>
        <w:sz w:val="25"/>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3E8827E7"/>
    <w:multiLevelType w:val="hybridMultilevel"/>
    <w:tmpl w:val="B21C69FE"/>
    <w:lvl w:ilvl="0" w:tplc="A8600540">
      <w:start w:val="7"/>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7" w15:restartNumberingAfterBreak="0">
    <w:nsid w:val="5511403D"/>
    <w:multiLevelType w:val="hybridMultilevel"/>
    <w:tmpl w:val="79A64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A0CAE"/>
    <w:multiLevelType w:val="hybridMultilevel"/>
    <w:tmpl w:val="5E64BB7C"/>
    <w:lvl w:ilvl="0" w:tplc="04090011">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5A3D186B"/>
    <w:multiLevelType w:val="hybridMultilevel"/>
    <w:tmpl w:val="CB840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3312B"/>
    <w:multiLevelType w:val="multilevel"/>
    <w:tmpl w:val="01DA572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6531675C"/>
    <w:multiLevelType w:val="multilevel"/>
    <w:tmpl w:val="0F64ECF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 w15:restartNumberingAfterBreak="0">
    <w:nsid w:val="681D783C"/>
    <w:multiLevelType w:val="hybridMultilevel"/>
    <w:tmpl w:val="F90E415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8D51A6"/>
    <w:multiLevelType w:val="hybridMultilevel"/>
    <w:tmpl w:val="430EC1A6"/>
    <w:lvl w:ilvl="0" w:tplc="B63E0E2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70B94BCF"/>
    <w:multiLevelType w:val="hybridMultilevel"/>
    <w:tmpl w:val="C8864992"/>
    <w:lvl w:ilvl="0" w:tplc="2F787B4E">
      <w:start w:val="9"/>
      <w:numFmt w:val="decimal"/>
      <w:lvlText w:val="%1."/>
      <w:lvlJc w:val="left"/>
      <w:pPr>
        <w:ind w:left="-208" w:hanging="360"/>
      </w:pPr>
      <w:rPr>
        <w:rFonts w:hint="default"/>
      </w:rPr>
    </w:lvl>
    <w:lvl w:ilvl="1" w:tplc="04270019" w:tentative="1">
      <w:start w:val="1"/>
      <w:numFmt w:val="lowerLetter"/>
      <w:lvlText w:val="%2."/>
      <w:lvlJc w:val="left"/>
      <w:pPr>
        <w:ind w:left="512" w:hanging="360"/>
      </w:pPr>
    </w:lvl>
    <w:lvl w:ilvl="2" w:tplc="0427001B" w:tentative="1">
      <w:start w:val="1"/>
      <w:numFmt w:val="lowerRoman"/>
      <w:lvlText w:val="%3."/>
      <w:lvlJc w:val="right"/>
      <w:pPr>
        <w:ind w:left="1232" w:hanging="180"/>
      </w:pPr>
    </w:lvl>
    <w:lvl w:ilvl="3" w:tplc="0427000F" w:tentative="1">
      <w:start w:val="1"/>
      <w:numFmt w:val="decimal"/>
      <w:lvlText w:val="%4."/>
      <w:lvlJc w:val="left"/>
      <w:pPr>
        <w:ind w:left="1952" w:hanging="360"/>
      </w:pPr>
    </w:lvl>
    <w:lvl w:ilvl="4" w:tplc="04270019" w:tentative="1">
      <w:start w:val="1"/>
      <w:numFmt w:val="lowerLetter"/>
      <w:lvlText w:val="%5."/>
      <w:lvlJc w:val="left"/>
      <w:pPr>
        <w:ind w:left="2672" w:hanging="360"/>
      </w:pPr>
    </w:lvl>
    <w:lvl w:ilvl="5" w:tplc="0427001B" w:tentative="1">
      <w:start w:val="1"/>
      <w:numFmt w:val="lowerRoman"/>
      <w:lvlText w:val="%6."/>
      <w:lvlJc w:val="right"/>
      <w:pPr>
        <w:ind w:left="3392" w:hanging="180"/>
      </w:pPr>
    </w:lvl>
    <w:lvl w:ilvl="6" w:tplc="0427000F" w:tentative="1">
      <w:start w:val="1"/>
      <w:numFmt w:val="decimal"/>
      <w:lvlText w:val="%7."/>
      <w:lvlJc w:val="left"/>
      <w:pPr>
        <w:ind w:left="4112" w:hanging="360"/>
      </w:pPr>
    </w:lvl>
    <w:lvl w:ilvl="7" w:tplc="04270019" w:tentative="1">
      <w:start w:val="1"/>
      <w:numFmt w:val="lowerLetter"/>
      <w:lvlText w:val="%8."/>
      <w:lvlJc w:val="left"/>
      <w:pPr>
        <w:ind w:left="4832" w:hanging="360"/>
      </w:pPr>
    </w:lvl>
    <w:lvl w:ilvl="8" w:tplc="0427001B" w:tentative="1">
      <w:start w:val="1"/>
      <w:numFmt w:val="lowerRoman"/>
      <w:lvlText w:val="%9."/>
      <w:lvlJc w:val="right"/>
      <w:pPr>
        <w:ind w:left="5552" w:hanging="180"/>
      </w:pPr>
    </w:lvl>
  </w:abstractNum>
  <w:num w:numId="1" w16cid:durableId="1636714566">
    <w:abstractNumId w:val="3"/>
  </w:num>
  <w:num w:numId="2" w16cid:durableId="847907986">
    <w:abstractNumId w:val="12"/>
  </w:num>
  <w:num w:numId="3" w16cid:durableId="1510681695">
    <w:abstractNumId w:val="6"/>
  </w:num>
  <w:num w:numId="4" w16cid:durableId="263345334">
    <w:abstractNumId w:val="14"/>
  </w:num>
  <w:num w:numId="5" w16cid:durableId="948897368">
    <w:abstractNumId w:val="4"/>
  </w:num>
  <w:num w:numId="6" w16cid:durableId="964194797">
    <w:abstractNumId w:val="1"/>
  </w:num>
  <w:num w:numId="7" w16cid:durableId="1052535922">
    <w:abstractNumId w:val="0"/>
  </w:num>
  <w:num w:numId="8" w16cid:durableId="1338576535">
    <w:abstractNumId w:val="9"/>
  </w:num>
  <w:num w:numId="9" w16cid:durableId="635569375">
    <w:abstractNumId w:val="5"/>
  </w:num>
  <w:num w:numId="10" w16cid:durableId="1059325762">
    <w:abstractNumId w:val="10"/>
  </w:num>
  <w:num w:numId="11" w16cid:durableId="1018459880">
    <w:abstractNumId w:val="11"/>
  </w:num>
  <w:num w:numId="12" w16cid:durableId="699354709">
    <w:abstractNumId w:val="13"/>
  </w:num>
  <w:num w:numId="13" w16cid:durableId="2011057652">
    <w:abstractNumId w:val="7"/>
  </w:num>
  <w:num w:numId="14" w16cid:durableId="353765">
    <w:abstractNumId w:val="2"/>
  </w:num>
  <w:num w:numId="15" w16cid:durableId="1753894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CE"/>
    <w:rsid w:val="0000055A"/>
    <w:rsid w:val="00034A12"/>
    <w:rsid w:val="0007519C"/>
    <w:rsid w:val="000B6E02"/>
    <w:rsid w:val="001176C4"/>
    <w:rsid w:val="00130549"/>
    <w:rsid w:val="00146709"/>
    <w:rsid w:val="001D3CB7"/>
    <w:rsid w:val="002103CA"/>
    <w:rsid w:val="0023317A"/>
    <w:rsid w:val="002D54C5"/>
    <w:rsid w:val="002F3137"/>
    <w:rsid w:val="003215C6"/>
    <w:rsid w:val="00375C00"/>
    <w:rsid w:val="004007DD"/>
    <w:rsid w:val="004771D1"/>
    <w:rsid w:val="004B73B6"/>
    <w:rsid w:val="004C4F2B"/>
    <w:rsid w:val="00544231"/>
    <w:rsid w:val="005B2001"/>
    <w:rsid w:val="005E42EC"/>
    <w:rsid w:val="005E760D"/>
    <w:rsid w:val="00672277"/>
    <w:rsid w:val="006771B6"/>
    <w:rsid w:val="006C5F6F"/>
    <w:rsid w:val="00734301"/>
    <w:rsid w:val="0083627A"/>
    <w:rsid w:val="008C1149"/>
    <w:rsid w:val="008C1788"/>
    <w:rsid w:val="008F17C9"/>
    <w:rsid w:val="00937DBF"/>
    <w:rsid w:val="00973798"/>
    <w:rsid w:val="00974F59"/>
    <w:rsid w:val="0097635D"/>
    <w:rsid w:val="009815CE"/>
    <w:rsid w:val="00A343CE"/>
    <w:rsid w:val="00B714F6"/>
    <w:rsid w:val="00C368D4"/>
    <w:rsid w:val="00C52294"/>
    <w:rsid w:val="00C92419"/>
    <w:rsid w:val="00CC7493"/>
    <w:rsid w:val="00CF7A3F"/>
    <w:rsid w:val="00D11FD8"/>
    <w:rsid w:val="00DA5710"/>
    <w:rsid w:val="00DB0E88"/>
    <w:rsid w:val="00DC22FE"/>
    <w:rsid w:val="00DC625B"/>
    <w:rsid w:val="00E53F97"/>
    <w:rsid w:val="00EC41E8"/>
    <w:rsid w:val="00F45314"/>
    <w:rsid w:val="00F851CA"/>
    <w:rsid w:val="00FD0411"/>
    <w:rsid w:val="00FD7100"/>
    <w:rsid w:val="00FF3116"/>
    <w:rsid w:val="00FF6B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67A6"/>
  <w15:chartTrackingRefBased/>
  <w15:docId w15:val="{04921D4C-828B-4733-888A-A4EDF92B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419"/>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4B73B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4F6"/>
    <w:pPr>
      <w:ind w:left="720"/>
      <w:contextualSpacing/>
    </w:pPr>
  </w:style>
  <w:style w:type="character" w:customStyle="1" w:styleId="Heading1Char">
    <w:name w:val="Heading 1 Char"/>
    <w:basedOn w:val="DefaultParagraphFont"/>
    <w:link w:val="Heading1"/>
    <w:uiPriority w:val="9"/>
    <w:rsid w:val="004B73B6"/>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8762">
      <w:bodyDiv w:val="1"/>
      <w:marLeft w:val="0"/>
      <w:marRight w:val="0"/>
      <w:marTop w:val="0"/>
      <w:marBottom w:val="0"/>
      <w:divBdr>
        <w:top w:val="none" w:sz="0" w:space="0" w:color="auto"/>
        <w:left w:val="none" w:sz="0" w:space="0" w:color="auto"/>
        <w:bottom w:val="none" w:sz="0" w:space="0" w:color="auto"/>
        <w:right w:val="none" w:sz="0" w:space="0" w:color="auto"/>
      </w:divBdr>
    </w:div>
    <w:div w:id="9679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2172</Words>
  <Characters>1239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cp:lastPrinted>2025-02-24T12:08:00Z</cp:lastPrinted>
  <dcterms:created xsi:type="dcterms:W3CDTF">2025-02-24T13:07:00Z</dcterms:created>
  <dcterms:modified xsi:type="dcterms:W3CDTF">2025-02-24T13:24:00Z</dcterms:modified>
</cp:coreProperties>
</file>