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13DC" w14:textId="77777777" w:rsidR="0036390C" w:rsidRPr="0036390C" w:rsidRDefault="0036390C" w:rsidP="0036390C">
      <w:pPr>
        <w:spacing w:after="0" w:line="240" w:lineRule="auto"/>
        <w:jc w:val="center"/>
        <w:rPr>
          <w:rFonts w:ascii="Times New Roman" w:hAnsi="Times New Roman" w:cs="Times New Roman"/>
          <w:b/>
          <w:bCs/>
        </w:rPr>
      </w:pPr>
      <w:r w:rsidRPr="0036390C">
        <w:rPr>
          <w:rFonts w:ascii="Times New Roman" w:hAnsi="Times New Roman" w:cs="Times New Roman"/>
          <w:b/>
          <w:bCs/>
        </w:rPr>
        <w:t>ŽINIASKLAIDOS MONITORINGO PASLAUGŲ</w:t>
      </w:r>
    </w:p>
    <w:p w14:paraId="3F4E8D01" w14:textId="77777777" w:rsidR="0036390C" w:rsidRDefault="0036390C" w:rsidP="0036390C">
      <w:pPr>
        <w:spacing w:after="0" w:line="240" w:lineRule="auto"/>
        <w:jc w:val="center"/>
        <w:rPr>
          <w:rFonts w:ascii="Times New Roman" w:hAnsi="Times New Roman" w:cs="Times New Roman"/>
          <w:b/>
          <w:bCs/>
        </w:rPr>
      </w:pPr>
      <w:r w:rsidRPr="0036390C">
        <w:rPr>
          <w:rFonts w:ascii="Times New Roman" w:hAnsi="Times New Roman" w:cs="Times New Roman"/>
          <w:b/>
          <w:bCs/>
        </w:rPr>
        <w:t>TECHNINĖ SPECIFIKACIJA</w:t>
      </w:r>
    </w:p>
    <w:p w14:paraId="1E35BE6D" w14:textId="77777777" w:rsidR="0036390C" w:rsidRPr="0036390C" w:rsidRDefault="0036390C" w:rsidP="0036390C">
      <w:pPr>
        <w:spacing w:after="0" w:line="240" w:lineRule="auto"/>
        <w:jc w:val="center"/>
        <w:rPr>
          <w:rFonts w:ascii="Times New Roman" w:hAnsi="Times New Roman" w:cs="Times New Roman"/>
          <w:b/>
          <w:bCs/>
        </w:rPr>
      </w:pPr>
    </w:p>
    <w:p w14:paraId="48A409CA" w14:textId="58999684" w:rsidR="00356450" w:rsidRPr="006022A9" w:rsidRDefault="0036390C" w:rsidP="00356450">
      <w:pPr>
        <w:pStyle w:val="Sraopastraipa"/>
        <w:numPr>
          <w:ilvl w:val="0"/>
          <w:numId w:val="8"/>
        </w:numPr>
        <w:spacing w:after="0" w:line="240" w:lineRule="auto"/>
        <w:jc w:val="both"/>
        <w:rPr>
          <w:rFonts w:ascii="Times New Roman" w:hAnsi="Times New Roman" w:cs="Times New Roman"/>
        </w:rPr>
      </w:pPr>
      <w:r w:rsidRPr="008C41E1">
        <w:rPr>
          <w:rFonts w:ascii="Times New Roman" w:hAnsi="Times New Roman" w:cs="Times New Roman"/>
          <w:b/>
          <w:bCs/>
        </w:rPr>
        <w:t xml:space="preserve">Pirkimo objektas </w:t>
      </w:r>
      <w:r w:rsidRPr="008C41E1">
        <w:rPr>
          <w:rFonts w:ascii="Times New Roman" w:hAnsi="Times New Roman" w:cs="Times New Roman"/>
        </w:rPr>
        <w:t>–</w:t>
      </w:r>
      <w:r w:rsidR="00C82A73" w:rsidRPr="008C41E1">
        <w:rPr>
          <w:rFonts w:ascii="Times New Roman" w:hAnsi="Times New Roman" w:cs="Times New Roman"/>
        </w:rPr>
        <w:t xml:space="preserve"> </w:t>
      </w:r>
      <w:r w:rsidRPr="008C41E1">
        <w:rPr>
          <w:rFonts w:ascii="Times New Roman" w:hAnsi="Times New Roman" w:cs="Times New Roman"/>
        </w:rPr>
        <w:t>informacijos apie Sveikatos apsaugos ministerijos veiklą stebėsenos</w:t>
      </w:r>
      <w:r w:rsidR="00356450" w:rsidRPr="008C41E1">
        <w:rPr>
          <w:rFonts w:ascii="Times New Roman" w:hAnsi="Times New Roman" w:cs="Times New Roman"/>
        </w:rPr>
        <w:t xml:space="preserve"> </w:t>
      </w:r>
      <w:r w:rsidRPr="008C41E1">
        <w:rPr>
          <w:rFonts w:ascii="Times New Roman" w:hAnsi="Times New Roman" w:cs="Times New Roman"/>
        </w:rPr>
        <w:t>žiniasklaidoje ir analizės paslaug</w:t>
      </w:r>
      <w:r w:rsidR="00A7025F" w:rsidRPr="008C41E1">
        <w:rPr>
          <w:rFonts w:ascii="Times New Roman" w:hAnsi="Times New Roman" w:cs="Times New Roman"/>
        </w:rPr>
        <w:t>o</w:t>
      </w:r>
      <w:r w:rsidRPr="008C41E1">
        <w:rPr>
          <w:rFonts w:ascii="Times New Roman" w:hAnsi="Times New Roman" w:cs="Times New Roman"/>
        </w:rPr>
        <w:t xml:space="preserve">s. </w:t>
      </w:r>
    </w:p>
    <w:p w14:paraId="1A1B54DA" w14:textId="54102AD3" w:rsidR="00356450" w:rsidRDefault="006B7A81" w:rsidP="00356450">
      <w:pPr>
        <w:pStyle w:val="Sraopastraipa"/>
        <w:numPr>
          <w:ilvl w:val="0"/>
          <w:numId w:val="8"/>
        </w:numPr>
        <w:spacing w:after="0" w:line="240" w:lineRule="auto"/>
        <w:jc w:val="both"/>
        <w:rPr>
          <w:rFonts w:ascii="Times New Roman" w:hAnsi="Times New Roman"/>
        </w:rPr>
      </w:pPr>
      <w:r w:rsidRPr="006022A9">
        <w:rPr>
          <w:rFonts w:ascii="Times New Roman" w:hAnsi="Times New Roman"/>
          <w:b/>
          <w:bCs/>
        </w:rPr>
        <w:t>Paslaugų teikimo trukmė</w:t>
      </w:r>
      <w:r w:rsidRPr="008C41E1">
        <w:rPr>
          <w:rFonts w:ascii="Times New Roman" w:hAnsi="Times New Roman"/>
        </w:rPr>
        <w:t xml:space="preserve"> –</w:t>
      </w:r>
      <w:r w:rsidRPr="008C41E1">
        <w:rPr>
          <w:rFonts w:ascii="Times New Roman" w:hAnsi="Times New Roman"/>
        </w:rPr>
        <w:t xml:space="preserve"> 24 mėnesiai nuo sutarties įsigaliojimo dienos.</w:t>
      </w:r>
    </w:p>
    <w:p w14:paraId="46B0B50D" w14:textId="73527D9D" w:rsidR="006022A9" w:rsidRPr="006022A9" w:rsidRDefault="006022A9" w:rsidP="00356450">
      <w:pPr>
        <w:pStyle w:val="Sraopastraipa"/>
        <w:numPr>
          <w:ilvl w:val="0"/>
          <w:numId w:val="8"/>
        </w:numPr>
        <w:spacing w:after="0" w:line="240" w:lineRule="auto"/>
        <w:jc w:val="both"/>
        <w:rPr>
          <w:rFonts w:ascii="Times New Roman" w:hAnsi="Times New Roman"/>
        </w:rPr>
      </w:pPr>
      <w:r>
        <w:rPr>
          <w:rFonts w:ascii="Times New Roman" w:hAnsi="Times New Roman"/>
          <w:b/>
          <w:bCs/>
        </w:rPr>
        <w:t xml:space="preserve">Pirkimo vertė </w:t>
      </w:r>
      <w:r>
        <w:rPr>
          <w:rFonts w:ascii="Times New Roman" w:hAnsi="Times New Roman"/>
        </w:rPr>
        <w:t xml:space="preserve">– </w:t>
      </w:r>
      <w:r w:rsidRPr="006022A9">
        <w:rPr>
          <w:rFonts w:ascii="Times New Roman" w:hAnsi="Times New Roman"/>
        </w:rPr>
        <w:t>33 880,00 </w:t>
      </w:r>
      <w:r>
        <w:rPr>
          <w:rFonts w:ascii="Times New Roman" w:hAnsi="Times New Roman"/>
        </w:rPr>
        <w:t>Eur su PVM.</w:t>
      </w:r>
    </w:p>
    <w:p w14:paraId="51070563" w14:textId="77777777" w:rsidR="006022A9" w:rsidRDefault="0036390C" w:rsidP="006022A9">
      <w:pPr>
        <w:pStyle w:val="Sraopastraipa"/>
        <w:numPr>
          <w:ilvl w:val="0"/>
          <w:numId w:val="8"/>
        </w:numPr>
        <w:spacing w:after="0" w:line="240" w:lineRule="auto"/>
        <w:jc w:val="both"/>
        <w:rPr>
          <w:rFonts w:ascii="Times New Roman" w:hAnsi="Times New Roman" w:cs="Times New Roman"/>
          <w:b/>
          <w:bCs/>
        </w:rPr>
      </w:pPr>
      <w:r w:rsidRPr="008C41E1">
        <w:rPr>
          <w:rFonts w:ascii="Times New Roman" w:hAnsi="Times New Roman" w:cs="Times New Roman"/>
          <w:b/>
          <w:bCs/>
        </w:rPr>
        <w:t>Perkamų paslaugų apimtys ir reikalavimai paslaugoms</w:t>
      </w:r>
    </w:p>
    <w:p w14:paraId="0BFB5504" w14:textId="6BAFC435" w:rsidR="00A07B8B" w:rsidRPr="006022A9" w:rsidRDefault="0036390C" w:rsidP="006022A9">
      <w:pPr>
        <w:pStyle w:val="Sraopastraipa"/>
        <w:numPr>
          <w:ilvl w:val="1"/>
          <w:numId w:val="8"/>
        </w:numPr>
        <w:spacing w:after="0" w:line="240" w:lineRule="auto"/>
        <w:jc w:val="both"/>
        <w:rPr>
          <w:rFonts w:ascii="Times New Roman" w:hAnsi="Times New Roman" w:cs="Times New Roman"/>
          <w:b/>
          <w:bCs/>
        </w:rPr>
      </w:pPr>
      <w:r w:rsidRPr="006022A9">
        <w:rPr>
          <w:rFonts w:ascii="Times New Roman" w:hAnsi="Times New Roman" w:cs="Times New Roman"/>
          <w:b/>
          <w:bCs/>
        </w:rPr>
        <w:t>Informacija turi būti stebima pagal raktinius žodžius / žodžių junginius:</w:t>
      </w:r>
    </w:p>
    <w:p w14:paraId="5D822F1B" w14:textId="16DDF31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Sveikatos apsaugos ministerija;</w:t>
      </w:r>
    </w:p>
    <w:p w14:paraId="6656175E" w14:textId="5220769C"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sveikatos apsaugos ministras;</w:t>
      </w:r>
    </w:p>
    <w:p w14:paraId="0FCB54F5" w14:textId="52B5B91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Marija Jakubauskienė;</w:t>
      </w:r>
    </w:p>
    <w:p w14:paraId="0686EC63" w14:textId="4BB061FC"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 xml:space="preserve">Laimutė </w:t>
      </w:r>
      <w:proofErr w:type="spellStart"/>
      <w:r w:rsidRPr="00B605FD">
        <w:rPr>
          <w:rFonts w:ascii="Times New Roman" w:hAnsi="Times New Roman" w:cs="Times New Roman"/>
        </w:rPr>
        <w:t>Vaidelienė</w:t>
      </w:r>
      <w:proofErr w:type="spellEnd"/>
      <w:r w:rsidRPr="00B605FD">
        <w:rPr>
          <w:rFonts w:ascii="Times New Roman" w:hAnsi="Times New Roman" w:cs="Times New Roman"/>
        </w:rPr>
        <w:t>;</w:t>
      </w:r>
    </w:p>
    <w:p w14:paraId="012739FB" w14:textId="33627A0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Jelena Čelutkienė;</w:t>
      </w:r>
    </w:p>
    <w:p w14:paraId="28B6C774" w14:textId="75D5168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Nerija Stasiulienė;</w:t>
      </w:r>
    </w:p>
    <w:p w14:paraId="546E821E" w14:textId="241A4671"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proofErr w:type="spellStart"/>
      <w:r w:rsidRPr="00B605FD">
        <w:rPr>
          <w:rFonts w:ascii="Times New Roman" w:hAnsi="Times New Roman" w:cs="Times New Roman"/>
        </w:rPr>
        <w:t>Daniel</w:t>
      </w:r>
      <w:proofErr w:type="spellEnd"/>
      <w:r w:rsidRPr="00B605FD">
        <w:rPr>
          <w:rFonts w:ascii="Times New Roman" w:hAnsi="Times New Roman" w:cs="Times New Roman"/>
        </w:rPr>
        <w:t xml:space="preserve"> </w:t>
      </w:r>
      <w:proofErr w:type="spellStart"/>
      <w:r w:rsidRPr="00B605FD">
        <w:rPr>
          <w:rFonts w:ascii="Times New Roman" w:hAnsi="Times New Roman" w:cs="Times New Roman"/>
        </w:rPr>
        <w:t>Naumovas</w:t>
      </w:r>
      <w:proofErr w:type="spellEnd"/>
      <w:r w:rsidRPr="00B605FD">
        <w:rPr>
          <w:rFonts w:ascii="Times New Roman" w:hAnsi="Times New Roman" w:cs="Times New Roman"/>
        </w:rPr>
        <w:t>;</w:t>
      </w:r>
    </w:p>
    <w:p w14:paraId="5DF31FE8" w14:textId="110F951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Evaldas Raistenskis;</w:t>
      </w:r>
    </w:p>
    <w:p w14:paraId="2A37A551" w14:textId="03DB8E88"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 xml:space="preserve">Skirmantas </w:t>
      </w:r>
      <w:proofErr w:type="spellStart"/>
      <w:r w:rsidRPr="00B605FD">
        <w:rPr>
          <w:rFonts w:ascii="Times New Roman" w:hAnsi="Times New Roman" w:cs="Times New Roman"/>
        </w:rPr>
        <w:t>Krunkaitis</w:t>
      </w:r>
      <w:proofErr w:type="spellEnd"/>
      <w:r w:rsidRPr="00B605FD">
        <w:rPr>
          <w:rFonts w:ascii="Times New Roman" w:hAnsi="Times New Roman" w:cs="Times New Roman"/>
        </w:rPr>
        <w:t>;</w:t>
      </w:r>
    </w:p>
    <w:p w14:paraId="2B4F20EF" w14:textId="00CDB23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Neringa Grigutytė;</w:t>
      </w:r>
    </w:p>
    <w:p w14:paraId="4A73D84E" w14:textId="11CF6257"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Nerijus Černiauskas;</w:t>
      </w:r>
    </w:p>
    <w:p w14:paraId="58283653" w14:textId="7E0F18A5"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Pasaulio sveikatos organizacija;</w:t>
      </w:r>
    </w:p>
    <w:p w14:paraId="19B8FB40" w14:textId="40DC5E2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sveikatos apsauga;</w:t>
      </w:r>
    </w:p>
    <w:p w14:paraId="688B8BB5" w14:textId="47E666D6"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sveikatos priežiūros įstaiga;</w:t>
      </w:r>
    </w:p>
    <w:p w14:paraId="4C7B8734" w14:textId="1B93A91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ligonis;</w:t>
      </w:r>
    </w:p>
    <w:p w14:paraId="08084024" w14:textId="304F0BEA"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pacientas;</w:t>
      </w:r>
    </w:p>
    <w:p w14:paraId="39FEB7AC" w14:textId="7D11EAE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slauga;</w:t>
      </w:r>
    </w:p>
    <w:p w14:paraId="7BD91CE5" w14:textId="5A78E4BD"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šeimos gydytojas;</w:t>
      </w:r>
    </w:p>
    <w:p w14:paraId="6A2AF7D2" w14:textId="6CDD4A0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vaistai;</w:t>
      </w:r>
    </w:p>
    <w:p w14:paraId="0D72105A" w14:textId="3B88993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farmacija;</w:t>
      </w:r>
    </w:p>
    <w:p w14:paraId="6BEA1719" w14:textId="54FDCB9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e-sveikata;</w:t>
      </w:r>
    </w:p>
    <w:p w14:paraId="0D807B64" w14:textId="4DB1E520" w:rsidR="00A07B8B" w:rsidRPr="00B605FD" w:rsidRDefault="00A07B8B"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 xml:space="preserve">rezidentūra; </w:t>
      </w:r>
    </w:p>
    <w:p w14:paraId="5E4CF75B" w14:textId="0A0CE627" w:rsidR="00A07B8B" w:rsidRPr="00B605FD" w:rsidRDefault="00A07B8B"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biomedicinos tyrimai;</w:t>
      </w:r>
    </w:p>
    <w:p w14:paraId="3BBAE998" w14:textId="5D5845B7" w:rsidR="00A07B8B" w:rsidRPr="00B605FD" w:rsidRDefault="00A07B8B"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išankstinės pacientų registracijos sistema (IPR IS);</w:t>
      </w:r>
    </w:p>
    <w:p w14:paraId="59F02C8A" w14:textId="61898AE6" w:rsidR="00A07B8B" w:rsidRPr="00B605FD" w:rsidRDefault="00A07B8B"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skubi pagalba;</w:t>
      </w:r>
    </w:p>
    <w:p w14:paraId="0E850216" w14:textId="3A681C6C"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psichinė sveikata;</w:t>
      </w:r>
    </w:p>
    <w:p w14:paraId="1FADBDF7" w14:textId="129A43EC"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emocinė sveikata;</w:t>
      </w:r>
    </w:p>
    <w:p w14:paraId="675D7A81" w14:textId="1F12708D"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vakcina;</w:t>
      </w:r>
    </w:p>
    <w:p w14:paraId="08319589" w14:textId="6363985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skiepas;</w:t>
      </w:r>
    </w:p>
    <w:p w14:paraId="09327BF5" w14:textId="7F2D0C38" w:rsidR="00A07B8B" w:rsidRDefault="00A07B8B"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sveikatos centrai;</w:t>
      </w:r>
    </w:p>
    <w:p w14:paraId="72A7B111" w14:textId="63A53C90" w:rsidR="00ED0780" w:rsidRPr="00ED0780" w:rsidRDefault="00ED0780" w:rsidP="006022A9">
      <w:pPr>
        <w:pStyle w:val="Sraopastraipa"/>
        <w:numPr>
          <w:ilvl w:val="2"/>
          <w:numId w:val="8"/>
        </w:numPr>
        <w:spacing w:after="0" w:line="240" w:lineRule="auto"/>
        <w:jc w:val="both"/>
        <w:rPr>
          <w:rFonts w:ascii="Times New Roman" w:hAnsi="Times New Roman" w:cs="Times New Roman"/>
        </w:rPr>
      </w:pPr>
      <w:r>
        <w:rPr>
          <w:rFonts w:ascii="Times New Roman" w:hAnsi="Times New Roman" w:cs="Times New Roman"/>
        </w:rPr>
        <w:t>k</w:t>
      </w:r>
      <w:r w:rsidRPr="00ED0780">
        <w:rPr>
          <w:rFonts w:ascii="Times New Roman" w:hAnsi="Times New Roman" w:cs="Times New Roman"/>
        </w:rPr>
        <w:t>yšiai (kai kartu minima ligoninės, medicina, poliklinikos, gydytojai, sveikata, pacientai)</w:t>
      </w:r>
      <w:r>
        <w:rPr>
          <w:rFonts w:ascii="Times New Roman" w:hAnsi="Times New Roman" w:cs="Times New Roman"/>
        </w:rPr>
        <w:t>;</w:t>
      </w:r>
    </w:p>
    <w:p w14:paraId="2640DC61" w14:textId="1620C018" w:rsidR="00ED0780" w:rsidRPr="00ED0780" w:rsidRDefault="00ED0780" w:rsidP="006022A9">
      <w:pPr>
        <w:pStyle w:val="Sraopastraipa"/>
        <w:numPr>
          <w:ilvl w:val="2"/>
          <w:numId w:val="8"/>
        </w:numPr>
        <w:spacing w:after="0" w:line="240" w:lineRule="auto"/>
        <w:jc w:val="both"/>
        <w:rPr>
          <w:rFonts w:ascii="Times New Roman" w:hAnsi="Times New Roman" w:cs="Times New Roman"/>
        </w:rPr>
      </w:pPr>
      <w:proofErr w:type="spellStart"/>
      <w:r>
        <w:rPr>
          <w:rFonts w:ascii="Times New Roman" w:hAnsi="Times New Roman" w:cs="Times New Roman"/>
        </w:rPr>
        <w:t>m</w:t>
      </w:r>
      <w:r w:rsidRPr="00ED0780">
        <w:rPr>
          <w:rFonts w:ascii="Times New Roman" w:hAnsi="Times New Roman" w:cs="Times New Roman"/>
        </w:rPr>
        <w:t>obingas</w:t>
      </w:r>
      <w:proofErr w:type="spellEnd"/>
      <w:r w:rsidRPr="00ED0780">
        <w:rPr>
          <w:rFonts w:ascii="Times New Roman" w:hAnsi="Times New Roman" w:cs="Times New Roman"/>
        </w:rPr>
        <w:t xml:space="preserve"> (kai kartu minima ligoninės, medicina, poliklinikos, gydytojai, sveikata, pacientai)</w:t>
      </w:r>
      <w:r>
        <w:rPr>
          <w:rFonts w:ascii="Times New Roman" w:hAnsi="Times New Roman" w:cs="Times New Roman"/>
        </w:rPr>
        <w:t>;</w:t>
      </w:r>
    </w:p>
    <w:p w14:paraId="7142671B" w14:textId="382F124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Nacionalinis visuomenės sveikatos centras;</w:t>
      </w:r>
    </w:p>
    <w:p w14:paraId="1B7A7BCF" w14:textId="02FE4BC6"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Valstybinė ligonių kasa;</w:t>
      </w:r>
    </w:p>
    <w:p w14:paraId="44EC778F" w14:textId="58DE1276"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Valstybinė vaistų kontrolės tarnyba;</w:t>
      </w:r>
    </w:p>
    <w:p w14:paraId="3EB38E1A" w14:textId="09D06D06"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Valstybinė akreditavimo sveikatos priežiūros veiklai tarnyba;</w:t>
      </w:r>
    </w:p>
    <w:p w14:paraId="095F5D88" w14:textId="70F5B8A4"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Radiacinės saugos centras;</w:t>
      </w:r>
    </w:p>
    <w:p w14:paraId="2A93D4F8" w14:textId="078C4E64"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Lietuvos bioetikos komitetas;</w:t>
      </w:r>
    </w:p>
    <w:p w14:paraId="045DE82B" w14:textId="793DC366"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Ekstremalių sveikatai situacijų centras;</w:t>
      </w:r>
    </w:p>
    <w:p w14:paraId="21A06455" w14:textId="792C93C2"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Nacionalinis transplantacijos biuras;</w:t>
      </w:r>
    </w:p>
    <w:p w14:paraId="2135D8E3" w14:textId="722004C5"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Greitoji medicinos pagalbos tarnyba;</w:t>
      </w:r>
    </w:p>
    <w:p w14:paraId="29CE454C" w14:textId="1F7FB3C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Higienos institutas;</w:t>
      </w:r>
    </w:p>
    <w:p w14:paraId="69453D5D" w14:textId="59D1505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lastRenderedPageBreak/>
        <w:t>Lietuvos medicinos biblioteka;</w:t>
      </w:r>
    </w:p>
    <w:p w14:paraId="205000F0" w14:textId="7950D2DD"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Valstybinė teismo psichiatrijos tarnyba;</w:t>
      </w:r>
    </w:p>
    <w:p w14:paraId="3840BD19" w14:textId="37AE7964"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Respublikinis priklausomybės ligų centras;</w:t>
      </w:r>
    </w:p>
    <w:p w14:paraId="26A32D9E" w14:textId="7E61DA9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Valstybinė teismo medicinos tarnyba;</w:t>
      </w:r>
    </w:p>
    <w:p w14:paraId="5D19CF74" w14:textId="270C5C8A"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Žalgirio klinika;</w:t>
      </w:r>
    </w:p>
    <w:p w14:paraId="423872CD" w14:textId="0DF2B98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Santaros klinikos;</w:t>
      </w:r>
    </w:p>
    <w:p w14:paraId="0A98FE43" w14:textId="693D229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Kauno klinikos;</w:t>
      </w:r>
    </w:p>
    <w:p w14:paraId="2A5F1760" w14:textId="7FB6B68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Vilniaus psichiatrijos ligoninė;</w:t>
      </w:r>
    </w:p>
    <w:p w14:paraId="1D1078D9" w14:textId="122C533B"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Klaipėdos universitetinė ligoninė;</w:t>
      </w:r>
    </w:p>
    <w:p w14:paraId="1BF8CE70" w14:textId="5E0C9BA7"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Rokiškio psichiatrijos ligoninė;</w:t>
      </w:r>
    </w:p>
    <w:p w14:paraId="33145B9B" w14:textId="274AEF8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Nacionalinis kraujo centras;</w:t>
      </w:r>
    </w:p>
    <w:p w14:paraId="57703013" w14:textId="26A3EAAC"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Vilniaus gimdymo namai;</w:t>
      </w:r>
    </w:p>
    <w:p w14:paraId="05F11FF9" w14:textId="0A979CEA"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LSMU Kauno ligoninė;</w:t>
      </w:r>
    </w:p>
    <w:p w14:paraId="0E64497C" w14:textId="750FC19E"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Palangos reabilitacijos ligoninė;</w:t>
      </w:r>
    </w:p>
    <w:p w14:paraId="3863CC1A" w14:textId="17C8D05D"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Palangos vaikų reabilitacijos sanatorija „Palangos Gintaras“;</w:t>
      </w:r>
    </w:p>
    <w:p w14:paraId="6799C1CE" w14:textId="67529FA0"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Respublikinė Klaipėdos ligoninė;</w:t>
      </w:r>
    </w:p>
    <w:p w14:paraId="10ACFD2A" w14:textId="617A887D"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Respublikinė Šiaulių ligoninė;</w:t>
      </w:r>
    </w:p>
    <w:p w14:paraId="5778FB5D" w14:textId="0F9445A9"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Respublikinė Panevėžio ligoninė;</w:t>
      </w:r>
    </w:p>
    <w:p w14:paraId="57500716" w14:textId="3D81EF78" w:rsidR="0036390C" w:rsidRPr="00B605FD"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Alytaus apskrities tuberkuliozės ligoninė;</w:t>
      </w:r>
    </w:p>
    <w:p w14:paraId="50D2C8B9" w14:textId="040B9C9C" w:rsidR="00341BF2" w:rsidRPr="006022A9" w:rsidRDefault="0036390C" w:rsidP="006022A9">
      <w:pPr>
        <w:pStyle w:val="Sraopastraipa"/>
        <w:numPr>
          <w:ilvl w:val="2"/>
          <w:numId w:val="8"/>
        </w:numPr>
        <w:spacing w:after="0" w:line="240" w:lineRule="auto"/>
        <w:jc w:val="both"/>
        <w:rPr>
          <w:rFonts w:ascii="Times New Roman" w:hAnsi="Times New Roman" w:cs="Times New Roman"/>
        </w:rPr>
      </w:pPr>
      <w:r w:rsidRPr="00B605FD">
        <w:rPr>
          <w:rFonts w:ascii="Times New Roman" w:hAnsi="Times New Roman" w:cs="Times New Roman"/>
        </w:rPr>
        <w:t>Respublikinė Vilniaus universitetinė ligoninė.</w:t>
      </w:r>
    </w:p>
    <w:p w14:paraId="455FF5C3" w14:textId="6BD4772C" w:rsidR="00341BF2" w:rsidRPr="006022A9" w:rsidRDefault="00D33BF8" w:rsidP="006022A9">
      <w:pPr>
        <w:pStyle w:val="Sraopastraipa"/>
        <w:numPr>
          <w:ilvl w:val="0"/>
          <w:numId w:val="8"/>
        </w:numPr>
        <w:spacing w:after="0" w:line="240" w:lineRule="auto"/>
        <w:jc w:val="both"/>
        <w:rPr>
          <w:rFonts w:ascii="Times New Roman" w:hAnsi="Times New Roman" w:cs="Times New Roman"/>
        </w:rPr>
      </w:pPr>
      <w:r w:rsidRPr="008C41E1">
        <w:rPr>
          <w:rFonts w:ascii="Times New Roman" w:hAnsi="Times New Roman" w:cs="Times New Roman"/>
        </w:rPr>
        <w:t xml:space="preserve">Pagal raktinius žodžius </w:t>
      </w:r>
      <w:r w:rsidRPr="008C41E1">
        <w:rPr>
          <w:rFonts w:ascii="Times New Roman" w:hAnsi="Times New Roman" w:cs="Times New Roman"/>
        </w:rPr>
        <w:t xml:space="preserve">turi būti siunčiamos </w:t>
      </w:r>
      <w:r w:rsidRPr="008C41E1">
        <w:rPr>
          <w:rFonts w:ascii="Times New Roman" w:hAnsi="Times New Roman" w:cs="Times New Roman"/>
        </w:rPr>
        <w:t>tr</w:t>
      </w:r>
      <w:r w:rsidR="00D6368D" w:rsidRPr="008C41E1">
        <w:rPr>
          <w:rFonts w:ascii="Times New Roman" w:hAnsi="Times New Roman" w:cs="Times New Roman"/>
        </w:rPr>
        <w:t>y</w:t>
      </w:r>
      <w:r w:rsidRPr="008C41E1">
        <w:rPr>
          <w:rFonts w:ascii="Times New Roman" w:hAnsi="Times New Roman" w:cs="Times New Roman"/>
        </w:rPr>
        <w:t>s</w:t>
      </w:r>
      <w:r w:rsidRPr="008C41E1">
        <w:rPr>
          <w:rFonts w:ascii="Times New Roman" w:hAnsi="Times New Roman" w:cs="Times New Roman"/>
        </w:rPr>
        <w:t xml:space="preserve"> skirting</w:t>
      </w:r>
      <w:r w:rsidR="00D6368D" w:rsidRPr="008C41E1">
        <w:rPr>
          <w:rFonts w:ascii="Times New Roman" w:hAnsi="Times New Roman" w:cs="Times New Roman"/>
        </w:rPr>
        <w:t>o</w:t>
      </w:r>
      <w:r w:rsidRPr="008C41E1">
        <w:rPr>
          <w:rFonts w:ascii="Times New Roman" w:hAnsi="Times New Roman" w:cs="Times New Roman"/>
        </w:rPr>
        <w:t>s apžvalg</w:t>
      </w:r>
      <w:r w:rsidR="00D6368D" w:rsidRPr="008C41E1">
        <w:rPr>
          <w:rFonts w:ascii="Times New Roman" w:hAnsi="Times New Roman" w:cs="Times New Roman"/>
        </w:rPr>
        <w:t>o</w:t>
      </w:r>
      <w:r w:rsidRPr="008C41E1">
        <w:rPr>
          <w:rFonts w:ascii="Times New Roman" w:hAnsi="Times New Roman" w:cs="Times New Roman"/>
        </w:rPr>
        <w:t xml:space="preserve">s pagal joms keliamus reikalavimus: </w:t>
      </w:r>
      <w:r w:rsidR="00341BF2" w:rsidRPr="008C41E1">
        <w:rPr>
          <w:rFonts w:ascii="Times New Roman" w:hAnsi="Times New Roman" w:cs="Times New Roman"/>
        </w:rPr>
        <w:t>Kasdieninė</w:t>
      </w:r>
      <w:r w:rsidRPr="008C41E1">
        <w:rPr>
          <w:rFonts w:ascii="Times New Roman" w:hAnsi="Times New Roman" w:cs="Times New Roman"/>
        </w:rPr>
        <w:t xml:space="preserve"> apžvalga (aprašyta</w:t>
      </w:r>
      <w:r w:rsidRPr="008C41E1">
        <w:rPr>
          <w:rFonts w:ascii="Times New Roman" w:hAnsi="Times New Roman" w:cs="Times New Roman"/>
        </w:rPr>
        <w:t xml:space="preserve"> </w:t>
      </w:r>
      <w:r w:rsidRPr="008C41E1">
        <w:rPr>
          <w:rFonts w:ascii="Times New Roman" w:hAnsi="Times New Roman" w:cs="Times New Roman"/>
        </w:rPr>
        <w:t>papunktyje)</w:t>
      </w:r>
      <w:r w:rsidRPr="008C41E1">
        <w:rPr>
          <w:rFonts w:ascii="Times New Roman" w:hAnsi="Times New Roman" w:cs="Times New Roman"/>
        </w:rPr>
        <w:t>,</w:t>
      </w:r>
      <w:r w:rsidRPr="008C41E1">
        <w:rPr>
          <w:rFonts w:ascii="Times New Roman" w:hAnsi="Times New Roman" w:cs="Times New Roman"/>
        </w:rPr>
        <w:t xml:space="preserve"> Papildoma apžvalga (aprašyta papunktyje)</w:t>
      </w:r>
      <w:r w:rsidR="00341BF2" w:rsidRPr="008C41E1">
        <w:rPr>
          <w:rFonts w:ascii="Times New Roman" w:hAnsi="Times New Roman" w:cs="Times New Roman"/>
        </w:rPr>
        <w:t xml:space="preserve"> ir Metinė apžvalga (aprašytas papunktyje)</w:t>
      </w:r>
      <w:r w:rsidR="006022A9">
        <w:rPr>
          <w:rFonts w:ascii="Times New Roman" w:hAnsi="Times New Roman" w:cs="Times New Roman"/>
        </w:rPr>
        <w:t>.</w:t>
      </w:r>
    </w:p>
    <w:p w14:paraId="3AAE40A3" w14:textId="6AB8F5EA" w:rsidR="00341BF2" w:rsidRPr="008C41E1" w:rsidRDefault="00356450" w:rsidP="006022A9">
      <w:pPr>
        <w:pStyle w:val="Sraopastraipa"/>
        <w:numPr>
          <w:ilvl w:val="0"/>
          <w:numId w:val="8"/>
        </w:numPr>
        <w:spacing w:after="0" w:line="240" w:lineRule="auto"/>
        <w:jc w:val="both"/>
        <w:rPr>
          <w:rFonts w:ascii="Times New Roman" w:hAnsi="Times New Roman" w:cs="Times New Roman"/>
          <w:b/>
          <w:bCs/>
        </w:rPr>
      </w:pPr>
      <w:r w:rsidRPr="008C41E1">
        <w:rPr>
          <w:rFonts w:ascii="Times New Roman" w:hAnsi="Times New Roman" w:cs="Times New Roman"/>
          <w:b/>
          <w:bCs/>
        </w:rPr>
        <w:t>KASDIENINĖ APŽVALGA</w:t>
      </w:r>
      <w:r w:rsidR="00341BF2" w:rsidRPr="008C41E1">
        <w:rPr>
          <w:rFonts w:ascii="Times New Roman" w:hAnsi="Times New Roman" w:cs="Times New Roman"/>
          <w:b/>
          <w:bCs/>
        </w:rPr>
        <w:t>:</w:t>
      </w:r>
    </w:p>
    <w:p w14:paraId="4C6C4A34" w14:textId="6EED3D78" w:rsidR="00341BF2" w:rsidRPr="008C41E1" w:rsidRDefault="006B7A81"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I</w:t>
      </w:r>
      <w:r w:rsidR="00341BF2" w:rsidRPr="008C41E1">
        <w:rPr>
          <w:rFonts w:ascii="Times New Roman" w:hAnsi="Times New Roman" w:cs="Times New Roman"/>
        </w:rPr>
        <w:t>nformacijos apie Sveikatos apsaugos ministerijos veiklą Lietuvoje stebėsenos</w:t>
      </w:r>
      <w:r w:rsidRPr="008C41E1">
        <w:rPr>
          <w:rFonts w:ascii="Times New Roman" w:hAnsi="Times New Roman" w:cs="Times New Roman"/>
        </w:rPr>
        <w:t xml:space="preserve"> </w:t>
      </w:r>
      <w:r w:rsidR="00341BF2" w:rsidRPr="008C41E1">
        <w:rPr>
          <w:rFonts w:ascii="Times New Roman" w:hAnsi="Times New Roman" w:cs="Times New Roman"/>
        </w:rPr>
        <w:t xml:space="preserve">žiniasklaidoje ataskaita </w:t>
      </w:r>
      <w:r w:rsidR="00D6368D" w:rsidRPr="008C41E1">
        <w:rPr>
          <w:rFonts w:ascii="Times New Roman" w:hAnsi="Times New Roman" w:cs="Times New Roman"/>
        </w:rPr>
        <w:t>Perkančiosios organizacijos</w:t>
      </w:r>
      <w:r w:rsidR="00341BF2" w:rsidRPr="008C41E1">
        <w:rPr>
          <w:rFonts w:ascii="Times New Roman" w:hAnsi="Times New Roman" w:cs="Times New Roman"/>
        </w:rPr>
        <w:t xml:space="preserve"> nurodytais elektroniniais pašto adresais teikiama iki einamosios darbo dienos 7.45 val.</w:t>
      </w:r>
      <w:r w:rsidR="00341BF2" w:rsidRPr="008C41E1">
        <w:rPr>
          <w:rFonts w:ascii="Times New Roman" w:hAnsi="Times New Roman" w:cs="Times New Roman"/>
        </w:rPr>
        <w:t xml:space="preserve"> (PDF arba HTML formatais). P</w:t>
      </w:r>
      <w:r w:rsidR="00341BF2" w:rsidRPr="008C41E1">
        <w:rPr>
          <w:rFonts w:ascii="Times New Roman" w:hAnsi="Times New Roman" w:cs="Times New Roman"/>
        </w:rPr>
        <w:t>aslaugų teikėjas turi leisti be papildomo mokesčio naudoti apžvalgas Perkančiosios organizacijos vidaus intraneto svetainėje</w:t>
      </w:r>
      <w:r w:rsidR="006022A9">
        <w:rPr>
          <w:rFonts w:ascii="Times New Roman" w:hAnsi="Times New Roman" w:cs="Times New Roman"/>
        </w:rPr>
        <w:t>.</w:t>
      </w:r>
    </w:p>
    <w:p w14:paraId="23ED4AA7" w14:textId="7642F575" w:rsidR="00341BF2" w:rsidRPr="008C41E1" w:rsidRDefault="00341BF2"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Pateiktoje žiniasklaidos apžvalgoje (tekstuose) turi būti pažymėti raktiniai žodžiai, pagal kuriuos</w:t>
      </w:r>
      <w:r w:rsidR="008C41E1" w:rsidRPr="008C41E1">
        <w:rPr>
          <w:rFonts w:ascii="Times New Roman" w:hAnsi="Times New Roman" w:cs="Times New Roman"/>
        </w:rPr>
        <w:t xml:space="preserve"> </w:t>
      </w:r>
      <w:r w:rsidRPr="008C41E1">
        <w:rPr>
          <w:rFonts w:ascii="Times New Roman" w:hAnsi="Times New Roman" w:cs="Times New Roman"/>
        </w:rPr>
        <w:t>atrinktas konkretus pranešimas. Jei interneto portalų leidėjai apriboja straipsnių teksto pateikimą, paslaugų teikėjas teikia visą jam prieinamą informaciją (straipsnių antraštes, įvadus, rastus raktažodžius, internetinio adreso nuorodas ir pan.). Savaitgalio ir švenčių dienomis kasdienė informacijos apie Sveikatos apsaugos ministerijos veiklą Lietuvoje žiniasklaidoje stebėsenos ataskaita neteikiama, o savaitgalio ir šventinių dienų turinys pateikiamas pirmąją darbo dieną po savaitgalio ar šventinių dienų.</w:t>
      </w:r>
    </w:p>
    <w:p w14:paraId="464F0D36" w14:textId="4F218E24" w:rsidR="00216171" w:rsidRPr="008C41E1" w:rsidRDefault="00216171"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Paslaugos teikėjas įsipareigoja stebėti visas Techninės specifikacijos</w:t>
      </w:r>
      <w:r w:rsidR="006022A9">
        <w:rPr>
          <w:rFonts w:ascii="Times New Roman" w:hAnsi="Times New Roman" w:cs="Times New Roman"/>
        </w:rPr>
        <w:t xml:space="preserve"> 4.1. </w:t>
      </w:r>
      <w:r w:rsidRPr="008C41E1">
        <w:rPr>
          <w:rFonts w:ascii="Times New Roman" w:hAnsi="Times New Roman" w:cs="Times New Roman"/>
        </w:rPr>
        <w:t>papunktyje</w:t>
      </w:r>
      <w:r w:rsidR="008C41E1">
        <w:rPr>
          <w:rFonts w:ascii="Times New Roman" w:hAnsi="Times New Roman" w:cs="Times New Roman"/>
        </w:rPr>
        <w:t xml:space="preserve"> </w:t>
      </w:r>
      <w:r w:rsidRPr="008C41E1">
        <w:rPr>
          <w:rFonts w:ascii="Times New Roman" w:hAnsi="Times New Roman" w:cs="Times New Roman"/>
        </w:rPr>
        <w:t>nurodytų raktinių žodžių gramatines formas bei trumpinius.</w:t>
      </w:r>
    </w:p>
    <w:p w14:paraId="51D6946A" w14:textId="12DC6714" w:rsidR="00216171" w:rsidRPr="008C41E1" w:rsidRDefault="00216171"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Užsakovas, esant poreikiui, Paslaugų teikėjui turi teisę pateikti papildomą raktinį žodį /</w:t>
      </w:r>
      <w:r w:rsidR="008C41E1">
        <w:rPr>
          <w:rFonts w:ascii="Times New Roman" w:hAnsi="Times New Roman" w:cs="Times New Roman"/>
        </w:rPr>
        <w:t xml:space="preserve"> </w:t>
      </w:r>
      <w:r w:rsidRPr="008C41E1">
        <w:rPr>
          <w:rFonts w:ascii="Times New Roman" w:hAnsi="Times New Roman" w:cs="Times New Roman"/>
        </w:rPr>
        <w:t>raktinius žodžius arba pakeisti esamą raktinį žodį / žodžius.</w:t>
      </w:r>
    </w:p>
    <w:p w14:paraId="544FC40D" w14:textId="033A9927" w:rsidR="00216171" w:rsidRPr="008C41E1" w:rsidRDefault="00216171" w:rsidP="006022A9">
      <w:pPr>
        <w:pStyle w:val="Sraopastraipa"/>
        <w:numPr>
          <w:ilvl w:val="1"/>
          <w:numId w:val="8"/>
        </w:numPr>
        <w:spacing w:after="0" w:line="240" w:lineRule="auto"/>
        <w:jc w:val="both"/>
        <w:rPr>
          <w:rFonts w:ascii="Times New Roman" w:hAnsi="Times New Roman" w:cs="Times New Roman"/>
          <w:b/>
          <w:bCs/>
        </w:rPr>
      </w:pPr>
      <w:r w:rsidRPr="008C41E1">
        <w:rPr>
          <w:rFonts w:ascii="Times New Roman" w:hAnsi="Times New Roman" w:cs="Times New Roman"/>
          <w:b/>
          <w:bCs/>
        </w:rPr>
        <w:t>Kasdien (7 dienas per savaitę) turi būti stebima informacija, pateikiama šių</w:t>
      </w:r>
      <w:r w:rsidR="008C41E1">
        <w:rPr>
          <w:rFonts w:ascii="Times New Roman" w:hAnsi="Times New Roman" w:cs="Times New Roman"/>
          <w:b/>
          <w:bCs/>
        </w:rPr>
        <w:t xml:space="preserve"> </w:t>
      </w:r>
      <w:r w:rsidRPr="008C41E1">
        <w:rPr>
          <w:rFonts w:ascii="Times New Roman" w:hAnsi="Times New Roman" w:cs="Times New Roman"/>
          <w:b/>
          <w:bCs/>
        </w:rPr>
        <w:t>žiniasklaidos kanalų:</w:t>
      </w:r>
    </w:p>
    <w:p w14:paraId="74D75DB4" w14:textId="2E4265C1" w:rsidR="00216171" w:rsidRPr="006022A9" w:rsidRDefault="00216171" w:rsidP="006022A9">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 xml:space="preserve">spauda – nacionaliniai, specializuoti, regioniniai leidiniai (sąrašas pridedamas </w:t>
      </w:r>
      <w:r w:rsidR="006022A9">
        <w:rPr>
          <w:rFonts w:ascii="Times New Roman" w:hAnsi="Times New Roman" w:cs="Times New Roman"/>
        </w:rPr>
        <w:t>–</w:t>
      </w:r>
      <w:r w:rsidRPr="008C41E1">
        <w:rPr>
          <w:rFonts w:ascii="Times New Roman" w:hAnsi="Times New Roman" w:cs="Times New Roman"/>
        </w:rPr>
        <w:t xml:space="preserve"> Techninės</w:t>
      </w:r>
      <w:r w:rsidR="006022A9">
        <w:rPr>
          <w:rFonts w:ascii="Times New Roman" w:hAnsi="Times New Roman" w:cs="Times New Roman"/>
        </w:rPr>
        <w:t xml:space="preserve"> </w:t>
      </w:r>
      <w:r w:rsidRPr="006022A9">
        <w:rPr>
          <w:rFonts w:ascii="Times New Roman" w:hAnsi="Times New Roman" w:cs="Times New Roman"/>
        </w:rPr>
        <w:t>specifikacijos priedas);</w:t>
      </w:r>
    </w:p>
    <w:p w14:paraId="0532C6F1" w14:textId="52F7C7C4" w:rsidR="00216171" w:rsidRPr="008C41E1" w:rsidRDefault="00216171" w:rsidP="006022A9">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interneto portalai (sąrašas pridedamas – Techninės specifikacijos priedas);</w:t>
      </w:r>
    </w:p>
    <w:p w14:paraId="0806CB78" w14:textId="4446711C" w:rsidR="00216171" w:rsidRPr="008C41E1" w:rsidRDefault="00216171" w:rsidP="006022A9">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nacionalinės televizijos (sąrašas pridedamas - Techninės specifikacijos priedas);</w:t>
      </w:r>
    </w:p>
    <w:p w14:paraId="07B86BC0" w14:textId="6191D2FA" w:rsidR="00216171" w:rsidRPr="008C41E1" w:rsidRDefault="00216171" w:rsidP="006022A9">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nacionalinės radijo stotys (sąrašas pridedamas - Techninės specifikacijos priedas);</w:t>
      </w:r>
    </w:p>
    <w:p w14:paraId="09C9A846" w14:textId="53CC5A06" w:rsidR="00341BF2" w:rsidRPr="006022A9" w:rsidRDefault="00216171" w:rsidP="006022A9">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naujienų agentūros (sąrašas pridedamas</w:t>
      </w:r>
      <w:r w:rsidR="006022A9">
        <w:rPr>
          <w:rFonts w:ascii="Times New Roman" w:hAnsi="Times New Roman" w:cs="Times New Roman"/>
        </w:rPr>
        <w:t xml:space="preserve"> </w:t>
      </w:r>
      <w:r w:rsidRPr="008C41E1">
        <w:rPr>
          <w:rFonts w:ascii="Times New Roman" w:hAnsi="Times New Roman" w:cs="Times New Roman"/>
        </w:rPr>
        <w:t>-</w:t>
      </w:r>
      <w:r w:rsidR="006022A9">
        <w:rPr>
          <w:rFonts w:ascii="Times New Roman" w:hAnsi="Times New Roman" w:cs="Times New Roman"/>
        </w:rPr>
        <w:t xml:space="preserve"> </w:t>
      </w:r>
      <w:r w:rsidRPr="008C41E1">
        <w:rPr>
          <w:rFonts w:ascii="Times New Roman" w:hAnsi="Times New Roman" w:cs="Times New Roman"/>
        </w:rPr>
        <w:t>Techninės specifikacijos priedas).</w:t>
      </w:r>
    </w:p>
    <w:p w14:paraId="65815D5B" w14:textId="0465ECC0" w:rsidR="006B7A81" w:rsidRPr="008C41E1" w:rsidRDefault="00356450" w:rsidP="006022A9">
      <w:pPr>
        <w:pStyle w:val="Sraopastraipa"/>
        <w:numPr>
          <w:ilvl w:val="0"/>
          <w:numId w:val="8"/>
        </w:numPr>
        <w:spacing w:after="0" w:line="240" w:lineRule="auto"/>
        <w:jc w:val="both"/>
        <w:rPr>
          <w:rFonts w:ascii="Times New Roman" w:hAnsi="Times New Roman" w:cs="Times New Roman"/>
          <w:b/>
          <w:bCs/>
        </w:rPr>
      </w:pPr>
      <w:r w:rsidRPr="008C41E1">
        <w:rPr>
          <w:rFonts w:ascii="Times New Roman" w:hAnsi="Times New Roman" w:cs="Times New Roman"/>
          <w:b/>
          <w:bCs/>
        </w:rPr>
        <w:t>PAPILDOMA APŽVALGA</w:t>
      </w:r>
      <w:r w:rsidR="006B7A81" w:rsidRPr="008C41E1">
        <w:rPr>
          <w:rFonts w:ascii="Times New Roman" w:hAnsi="Times New Roman" w:cs="Times New Roman"/>
          <w:b/>
          <w:bCs/>
        </w:rPr>
        <w:t>:</w:t>
      </w:r>
    </w:p>
    <w:p w14:paraId="4870E839" w14:textId="2693A7EB" w:rsidR="00A44D00" w:rsidRPr="008C41E1" w:rsidRDefault="006B7A81"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w:t>
      </w:r>
      <w:r w:rsidRPr="008C41E1">
        <w:rPr>
          <w:rFonts w:ascii="Times New Roman" w:hAnsi="Times New Roman" w:cs="Times New Roman"/>
        </w:rPr>
        <w:t>aslaugų teikėjas per 20 (dvidešimt) darbo dienų, pasibaigus metų ketvirčiui, turi pateikti Perkančiajai organizacijai metų ketvirčio žiniasklaidos analizę.</w:t>
      </w:r>
    </w:p>
    <w:p w14:paraId="3F8061A0" w14:textId="61A68B6B" w:rsidR="00A44D00" w:rsidRPr="008C41E1" w:rsidRDefault="00A44D00" w:rsidP="006022A9">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Papildomą</w:t>
      </w:r>
      <w:r w:rsidRPr="008C41E1">
        <w:rPr>
          <w:rFonts w:ascii="Times New Roman" w:hAnsi="Times New Roman" w:cs="Times New Roman"/>
        </w:rPr>
        <w:t xml:space="preserve"> apžvalgą turi sudaryti</w:t>
      </w:r>
      <w:r w:rsidRPr="008C41E1">
        <w:rPr>
          <w:rFonts w:ascii="Times New Roman" w:hAnsi="Times New Roman" w:cs="Times New Roman"/>
        </w:rPr>
        <w:t xml:space="preserve"> </w:t>
      </w:r>
      <w:r w:rsidRPr="008C41E1">
        <w:rPr>
          <w:rFonts w:ascii="Times New Roman" w:hAnsi="Times New Roman" w:cs="Times New Roman"/>
        </w:rPr>
        <w:t xml:space="preserve">kokybinė raktinių žodžių analizė pagal skirtingus pjūvius: </w:t>
      </w:r>
    </w:p>
    <w:p w14:paraId="3B2E031A" w14:textId="181857A9" w:rsidR="00A44D00" w:rsidRPr="00A44D00" w:rsidRDefault="00A44D00" w:rsidP="006022A9">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raktinių žodžių paminėjimų skaičius;</w:t>
      </w:r>
    </w:p>
    <w:p w14:paraId="6F39DD53" w14:textId="5DE6A706" w:rsidR="00A44D00" w:rsidRPr="00A44D00" w:rsidRDefault="00A44D00" w:rsidP="006022A9">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raktinių žodžių paminėjimų dinamika;</w:t>
      </w:r>
    </w:p>
    <w:p w14:paraId="19ECB40A" w14:textId="4176233A" w:rsidR="00A44D00" w:rsidRPr="00A44D00" w:rsidRDefault="00A44D00" w:rsidP="006022A9">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pagrindinės teigiamos, neigiamos ir neutralios žinios;</w:t>
      </w:r>
    </w:p>
    <w:p w14:paraId="28C392EA" w14:textId="3C2D1C2C"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pranešimų spaudai pasirodymai žiniasklaidoje;</w:t>
      </w:r>
    </w:p>
    <w:p w14:paraId="71E7E615" w14:textId="0BF567DF"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raktinių žodžių paminėjimas pagal regionus;</w:t>
      </w:r>
    </w:p>
    <w:p w14:paraId="6872B3FB" w14:textId="6527369D"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raktinių žodžių paminėjimo tonas pagal regionus;</w:t>
      </w:r>
    </w:p>
    <w:p w14:paraId="136F83DF" w14:textId="4AA0103C"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pagrindiniai cituoti Sveikatos apsaugos ministerijos atstovai;</w:t>
      </w:r>
    </w:p>
    <w:p w14:paraId="3822B3C4" w14:textId="22D9E2E4"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įvertinti pasiektą auditoriją (skaičiais):</w:t>
      </w:r>
    </w:p>
    <w:p w14:paraId="0A6BB2CC" w14:textId="77777777" w:rsidR="008C41E1"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pagal temas;</w:t>
      </w:r>
    </w:p>
    <w:p w14:paraId="7A01D188" w14:textId="5BE8BB71" w:rsidR="00A44D00" w:rsidRPr="008C41E1" w:rsidRDefault="00A44D00" w:rsidP="008C41E1">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pagal toną (teigiamas/neutralus/neigiamas);</w:t>
      </w:r>
    </w:p>
    <w:p w14:paraId="32D03A61" w14:textId="658E483A" w:rsidR="00A44D00" w:rsidRPr="00A44D00" w:rsidRDefault="00A44D00" w:rsidP="008C41E1">
      <w:pPr>
        <w:pStyle w:val="Sraopastraipa"/>
        <w:numPr>
          <w:ilvl w:val="2"/>
          <w:numId w:val="8"/>
        </w:numPr>
        <w:spacing w:after="0" w:line="240" w:lineRule="auto"/>
        <w:jc w:val="both"/>
        <w:rPr>
          <w:rFonts w:ascii="Times New Roman" w:hAnsi="Times New Roman" w:cs="Times New Roman"/>
        </w:rPr>
      </w:pPr>
      <w:r w:rsidRPr="00A44D00">
        <w:rPr>
          <w:rFonts w:ascii="Times New Roman" w:hAnsi="Times New Roman" w:cs="Times New Roman"/>
        </w:rPr>
        <w:t>pagal platintus pranešimus spaudai.</w:t>
      </w:r>
    </w:p>
    <w:p w14:paraId="0E2FEE05" w14:textId="77777777" w:rsidR="00A44D00" w:rsidRDefault="00A44D00" w:rsidP="00A44D00">
      <w:pPr>
        <w:tabs>
          <w:tab w:val="left" w:pos="567"/>
        </w:tabs>
        <w:spacing w:after="0" w:line="240" w:lineRule="auto"/>
        <w:ind w:right="-144"/>
        <w:jc w:val="both"/>
        <w:rPr>
          <w:rFonts w:ascii="Times New Roman" w:eastAsia="Times New Roman" w:hAnsi="Times New Roman"/>
          <w:bCs/>
          <w:iCs/>
        </w:rPr>
      </w:pPr>
    </w:p>
    <w:p w14:paraId="61E50171" w14:textId="63E4E7E5" w:rsidR="00A44D00" w:rsidRPr="008C41E1" w:rsidRDefault="006B7A81" w:rsidP="00A44D00">
      <w:pPr>
        <w:pStyle w:val="Sraopastraipa"/>
        <w:numPr>
          <w:ilvl w:val="1"/>
          <w:numId w:val="8"/>
        </w:numPr>
        <w:tabs>
          <w:tab w:val="left" w:pos="567"/>
        </w:tabs>
        <w:spacing w:after="0" w:line="240" w:lineRule="auto"/>
        <w:ind w:right="-144"/>
        <w:jc w:val="both"/>
        <w:rPr>
          <w:rFonts w:ascii="Times New Roman" w:eastAsia="Times New Roman" w:hAnsi="Times New Roman"/>
          <w:bCs/>
          <w:iCs/>
        </w:rPr>
      </w:pPr>
      <w:r w:rsidRPr="008C41E1">
        <w:rPr>
          <w:rFonts w:ascii="Times New Roman" w:eastAsia="Times New Roman" w:hAnsi="Times New Roman"/>
          <w:bCs/>
          <w:iCs/>
        </w:rPr>
        <w:t xml:space="preserve">Paslaugų teikėjas </w:t>
      </w:r>
      <w:r w:rsidR="00216171" w:rsidRPr="008C41E1">
        <w:rPr>
          <w:rFonts w:ascii="Times New Roman" w:eastAsia="Times New Roman" w:hAnsi="Times New Roman"/>
          <w:bCs/>
          <w:iCs/>
        </w:rPr>
        <w:t>ketvirčio</w:t>
      </w:r>
      <w:r w:rsidRPr="008C41E1">
        <w:rPr>
          <w:rFonts w:ascii="Times New Roman" w:eastAsia="Times New Roman" w:hAnsi="Times New Roman"/>
          <w:bCs/>
          <w:iCs/>
        </w:rPr>
        <w:t xml:space="preserve"> stebėsenos žiniasklaidoje analizės ataskaitoje turi pateikti analitiko tekstines įžvalgas, atskirai vertinančias kiekvieną parametrą ir apibendrinančias visus tyrimo rezultatus. </w:t>
      </w:r>
    </w:p>
    <w:p w14:paraId="76EF3086" w14:textId="633BB77F" w:rsidR="00A44D00" w:rsidRPr="008C41E1" w:rsidRDefault="00A44D00" w:rsidP="008C41E1">
      <w:pPr>
        <w:pStyle w:val="Sraopastraipa"/>
        <w:numPr>
          <w:ilvl w:val="1"/>
          <w:numId w:val="8"/>
        </w:numPr>
        <w:spacing w:after="0" w:line="240" w:lineRule="auto"/>
        <w:rPr>
          <w:rFonts w:ascii="Times New Roman" w:hAnsi="Times New Roman" w:cs="Times New Roman"/>
        </w:rPr>
      </w:pPr>
      <w:r w:rsidRPr="008C41E1">
        <w:rPr>
          <w:rFonts w:ascii="Times New Roman" w:hAnsi="Times New Roman" w:cs="Times New Roman"/>
          <w:b/>
          <w:bCs/>
        </w:rPr>
        <w:t>Papildoma</w:t>
      </w:r>
      <w:r w:rsidRPr="008C41E1">
        <w:rPr>
          <w:rFonts w:ascii="Times New Roman" w:hAnsi="Times New Roman" w:cs="Times New Roman"/>
          <w:b/>
          <w:bCs/>
        </w:rPr>
        <w:t xml:space="preserve"> apžvalga </w:t>
      </w:r>
      <w:r w:rsidRPr="008C41E1">
        <w:rPr>
          <w:rFonts w:ascii="Times New Roman" w:hAnsi="Times New Roman" w:cs="Times New Roman"/>
        </w:rPr>
        <w:t>pateikiama stebėsenos žiniasklaidoje analizės ataskaita lietuvių kalba turi būti pateikiama *.</w:t>
      </w:r>
      <w:proofErr w:type="spellStart"/>
      <w:r w:rsidRPr="008C41E1">
        <w:rPr>
          <w:rFonts w:ascii="Times New Roman" w:hAnsi="Times New Roman" w:cs="Times New Roman"/>
        </w:rPr>
        <w:t>ppt</w:t>
      </w:r>
      <w:proofErr w:type="spellEnd"/>
      <w:r w:rsidRPr="008C41E1">
        <w:rPr>
          <w:rFonts w:ascii="Times New Roman" w:hAnsi="Times New Roman" w:cs="Times New Roman"/>
        </w:rPr>
        <w:t xml:space="preserve"> ir *.</w:t>
      </w:r>
      <w:proofErr w:type="spellStart"/>
      <w:r w:rsidRPr="008C41E1">
        <w:rPr>
          <w:rFonts w:ascii="Times New Roman" w:hAnsi="Times New Roman" w:cs="Times New Roman"/>
        </w:rPr>
        <w:t>pdf</w:t>
      </w:r>
      <w:proofErr w:type="spellEnd"/>
      <w:r w:rsidRPr="008C41E1">
        <w:rPr>
          <w:rFonts w:ascii="Times New Roman" w:hAnsi="Times New Roman" w:cs="Times New Roman"/>
        </w:rPr>
        <w:t xml:space="preserve"> formatu, pridedamos elektroninės straipsnių iškarpos – *.PDF formatu, radijo laidos – *.mp3 formatu, </w:t>
      </w:r>
      <w:proofErr w:type="spellStart"/>
      <w:r w:rsidRPr="008C41E1">
        <w:rPr>
          <w:rFonts w:ascii="Times New Roman" w:hAnsi="Times New Roman" w:cs="Times New Roman"/>
        </w:rPr>
        <w:t>video</w:t>
      </w:r>
      <w:proofErr w:type="spellEnd"/>
      <w:r w:rsidRPr="008C41E1">
        <w:rPr>
          <w:rFonts w:ascii="Times New Roman" w:hAnsi="Times New Roman" w:cs="Times New Roman"/>
        </w:rPr>
        <w:t xml:space="preserve"> laidos – *.</w:t>
      </w:r>
      <w:proofErr w:type="spellStart"/>
      <w:r w:rsidRPr="008C41E1">
        <w:rPr>
          <w:rFonts w:ascii="Times New Roman" w:hAnsi="Times New Roman" w:cs="Times New Roman"/>
        </w:rPr>
        <w:t>wmv</w:t>
      </w:r>
      <w:proofErr w:type="spellEnd"/>
      <w:r w:rsidRPr="008C41E1">
        <w:rPr>
          <w:rFonts w:ascii="Times New Roman" w:hAnsi="Times New Roman" w:cs="Times New Roman"/>
        </w:rPr>
        <w:t xml:space="preserve"> arba *.mp4 formatu. Pateikiant iškarpą, turi būti nurodomas leidinio pavadinimas, regiono, kuriame jis</w:t>
      </w:r>
      <w:r w:rsidR="006022A9">
        <w:rPr>
          <w:rFonts w:ascii="Times New Roman" w:hAnsi="Times New Roman" w:cs="Times New Roman"/>
        </w:rPr>
        <w:t xml:space="preserve"> </w:t>
      </w:r>
      <w:r w:rsidRPr="008C41E1">
        <w:rPr>
          <w:rFonts w:ascii="Times New Roman" w:hAnsi="Times New Roman" w:cs="Times New Roman"/>
        </w:rPr>
        <w:t>leidžiamas, pavadinimas, autorius, data, tiražas, publikacijos puslapio numeris. Pateikiant laidas (reportažus) turi būti nurodomas žiniasklaidos priemonės (kanalo) pavadinimas, laidos (reportažo) pavadinimas, autorius, data.</w:t>
      </w:r>
    </w:p>
    <w:p w14:paraId="4F0EE2EE" w14:textId="77777777" w:rsidR="00356450" w:rsidRDefault="00356450" w:rsidP="00216171">
      <w:pPr>
        <w:spacing w:after="0" w:line="240" w:lineRule="auto"/>
        <w:jc w:val="both"/>
        <w:rPr>
          <w:rFonts w:ascii="Times New Roman" w:hAnsi="Times New Roman" w:cs="Times New Roman"/>
          <w:b/>
          <w:bCs/>
        </w:rPr>
      </w:pPr>
    </w:p>
    <w:p w14:paraId="1CAD1A50" w14:textId="42C877B7" w:rsidR="00216171" w:rsidRPr="008C41E1" w:rsidRDefault="00356450" w:rsidP="008C41E1">
      <w:pPr>
        <w:pStyle w:val="Sraopastraipa"/>
        <w:numPr>
          <w:ilvl w:val="0"/>
          <w:numId w:val="8"/>
        </w:numPr>
        <w:spacing w:after="0" w:line="240" w:lineRule="auto"/>
        <w:jc w:val="both"/>
        <w:rPr>
          <w:rFonts w:ascii="Times New Roman" w:hAnsi="Times New Roman" w:cs="Times New Roman"/>
          <w:b/>
          <w:bCs/>
        </w:rPr>
      </w:pPr>
      <w:r w:rsidRPr="008C41E1">
        <w:rPr>
          <w:rFonts w:ascii="Times New Roman" w:hAnsi="Times New Roman" w:cs="Times New Roman"/>
          <w:b/>
          <w:bCs/>
        </w:rPr>
        <w:t>METINĖ APŽVALGA</w:t>
      </w:r>
      <w:r w:rsidR="008C41E1" w:rsidRPr="008C41E1">
        <w:rPr>
          <w:rFonts w:ascii="Times New Roman" w:hAnsi="Times New Roman" w:cs="Times New Roman"/>
          <w:b/>
          <w:bCs/>
        </w:rPr>
        <w:t>:</w:t>
      </w:r>
    </w:p>
    <w:p w14:paraId="37D72C6E" w14:textId="4E7AF10E" w:rsidR="00216171" w:rsidRPr="008C41E1" w:rsidRDefault="00216171" w:rsidP="008C41E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Pagal raktinius žodžius:</w:t>
      </w:r>
    </w:p>
    <w:p w14:paraId="54D048BC" w14:textId="2D8AC374" w:rsidR="00216171" w:rsidRPr="008C41E1" w:rsidRDefault="00216171" w:rsidP="008C41E1">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Sveikatos apsaugos ministerija;</w:t>
      </w:r>
    </w:p>
    <w:p w14:paraId="558326CB" w14:textId="339FD1FB" w:rsidR="00216171" w:rsidRPr="008C41E1" w:rsidRDefault="00A44D00" w:rsidP="008C41E1">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S</w:t>
      </w:r>
      <w:r w:rsidR="00216171" w:rsidRPr="008C41E1">
        <w:rPr>
          <w:rFonts w:ascii="Times New Roman" w:hAnsi="Times New Roman" w:cs="Times New Roman"/>
        </w:rPr>
        <w:t>veikatos apsaugos ministras;</w:t>
      </w:r>
    </w:p>
    <w:p w14:paraId="23741310" w14:textId="7AF0E0EF" w:rsidR="00216171" w:rsidRPr="008C41E1" w:rsidRDefault="00216171" w:rsidP="008C41E1">
      <w:pPr>
        <w:pStyle w:val="Sraopastraipa"/>
        <w:numPr>
          <w:ilvl w:val="2"/>
          <w:numId w:val="8"/>
        </w:numPr>
        <w:spacing w:after="0" w:line="240" w:lineRule="auto"/>
        <w:jc w:val="both"/>
        <w:rPr>
          <w:rFonts w:ascii="Times New Roman" w:hAnsi="Times New Roman" w:cs="Times New Roman"/>
        </w:rPr>
      </w:pPr>
      <w:r w:rsidRPr="008C41E1">
        <w:rPr>
          <w:rFonts w:ascii="Times New Roman" w:hAnsi="Times New Roman" w:cs="Times New Roman"/>
        </w:rPr>
        <w:t>Marija Jakubauskienė;</w:t>
      </w:r>
    </w:p>
    <w:p w14:paraId="2F58946E" w14:textId="0C95DD99" w:rsidR="008C41E1" w:rsidRPr="008C41E1" w:rsidRDefault="00A44D00" w:rsidP="008C41E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A</w:t>
      </w:r>
      <w:r w:rsidR="00216171" w:rsidRPr="008C41E1">
        <w:rPr>
          <w:rFonts w:ascii="Times New Roman" w:hAnsi="Times New Roman" w:cs="Times New Roman"/>
        </w:rPr>
        <w:t>tliekama kokybinė analizė skirtingais pjūviais: komunikacija analizuojama pagal temas,</w:t>
      </w:r>
      <w:r w:rsidR="008C41E1">
        <w:rPr>
          <w:rFonts w:ascii="Times New Roman" w:hAnsi="Times New Roman" w:cs="Times New Roman"/>
        </w:rPr>
        <w:t xml:space="preserve"> </w:t>
      </w:r>
      <w:r w:rsidR="00216171" w:rsidRPr="008C41E1">
        <w:rPr>
          <w:rFonts w:ascii="Times New Roman" w:hAnsi="Times New Roman" w:cs="Times New Roman"/>
        </w:rPr>
        <w:t>matuojamas ir įvertinamas tonas, analizės objektų reputacija (svertinis palankumas) žiniasklaidoje,</w:t>
      </w:r>
      <w:r w:rsidR="008C41E1">
        <w:rPr>
          <w:rFonts w:ascii="Times New Roman" w:hAnsi="Times New Roman" w:cs="Times New Roman"/>
        </w:rPr>
        <w:t xml:space="preserve"> </w:t>
      </w:r>
      <w:r w:rsidR="00216171" w:rsidRPr="008C41E1">
        <w:rPr>
          <w:rFonts w:ascii="Times New Roman" w:hAnsi="Times New Roman" w:cs="Times New Roman"/>
        </w:rPr>
        <w:t xml:space="preserve">komunikacijos </w:t>
      </w:r>
      <w:proofErr w:type="spellStart"/>
      <w:r w:rsidR="00216171" w:rsidRPr="008C41E1">
        <w:rPr>
          <w:rFonts w:ascii="Times New Roman" w:hAnsi="Times New Roman" w:cs="Times New Roman"/>
        </w:rPr>
        <w:t>proaktyvumas</w:t>
      </w:r>
      <w:proofErr w:type="spellEnd"/>
      <w:r w:rsidR="00216171" w:rsidRPr="008C41E1">
        <w:rPr>
          <w:rFonts w:ascii="Times New Roman" w:hAnsi="Times New Roman" w:cs="Times New Roman"/>
        </w:rPr>
        <w:t xml:space="preserve"> ir efektyvumas. </w:t>
      </w:r>
      <w:r w:rsidR="00216171" w:rsidRPr="008C41E1">
        <w:rPr>
          <w:rFonts w:ascii="Times New Roman" w:hAnsi="Times New Roman" w:cs="Times New Roman"/>
          <w:b/>
          <w:bCs/>
        </w:rPr>
        <w:t>Analizė Užsakovui pateikiama vieną kartą per</w:t>
      </w:r>
      <w:r w:rsidR="008C41E1" w:rsidRPr="008C41E1">
        <w:rPr>
          <w:rFonts w:ascii="Times New Roman" w:hAnsi="Times New Roman" w:cs="Times New Roman"/>
          <w:b/>
          <w:bCs/>
        </w:rPr>
        <w:t xml:space="preserve"> </w:t>
      </w:r>
      <w:r w:rsidR="00216171" w:rsidRPr="008C41E1">
        <w:rPr>
          <w:rFonts w:ascii="Times New Roman" w:hAnsi="Times New Roman" w:cs="Times New Roman"/>
          <w:b/>
          <w:bCs/>
        </w:rPr>
        <w:t>metus</w:t>
      </w:r>
      <w:r w:rsidR="006022A9">
        <w:rPr>
          <w:rFonts w:ascii="Times New Roman" w:hAnsi="Times New Roman" w:cs="Times New Roman"/>
          <w:b/>
          <w:bCs/>
        </w:rPr>
        <w:t>, einamųjų metų gruodžio pirmąją savaitę</w:t>
      </w:r>
      <w:r w:rsidR="00216171" w:rsidRPr="008C41E1">
        <w:rPr>
          <w:rFonts w:ascii="Times New Roman" w:hAnsi="Times New Roman" w:cs="Times New Roman"/>
          <w:b/>
          <w:bCs/>
        </w:rPr>
        <w:t>.</w:t>
      </w:r>
    </w:p>
    <w:p w14:paraId="0F9BF289" w14:textId="77777777" w:rsidR="008C41E1" w:rsidRPr="008C41E1" w:rsidRDefault="00A44D00" w:rsidP="008C41E1">
      <w:pPr>
        <w:pStyle w:val="Sraopastraipa"/>
        <w:numPr>
          <w:ilvl w:val="1"/>
          <w:numId w:val="8"/>
        </w:numPr>
        <w:spacing w:after="0" w:line="240" w:lineRule="auto"/>
        <w:jc w:val="both"/>
        <w:rPr>
          <w:rFonts w:ascii="Times New Roman" w:hAnsi="Times New Roman" w:cs="Times New Roman"/>
          <w:b/>
          <w:bCs/>
        </w:rPr>
      </w:pPr>
      <w:r w:rsidRPr="008C41E1">
        <w:rPr>
          <w:rFonts w:ascii="Times New Roman" w:hAnsi="Times New Roman" w:cs="Times New Roman"/>
        </w:rPr>
        <w:t>Metinę apžvalgą turi sudaryti:</w:t>
      </w:r>
      <w:r w:rsidR="008C41E1">
        <w:rPr>
          <w:rFonts w:ascii="Times New Roman" w:hAnsi="Times New Roman" w:cs="Times New Roman"/>
        </w:rPr>
        <w:t xml:space="preserve"> </w:t>
      </w:r>
      <w:r w:rsidRPr="008C41E1">
        <w:rPr>
          <w:rFonts w:ascii="Times New Roman" w:hAnsi="Times New Roman" w:cs="Times New Roman"/>
        </w:rPr>
        <w:t>kokybinė raktinių žodžių analizė pagal skirtingus pjūvius: komunikacija</w:t>
      </w:r>
      <w:r w:rsidR="00356450" w:rsidRPr="008C41E1">
        <w:rPr>
          <w:rFonts w:ascii="Times New Roman" w:hAnsi="Times New Roman" w:cs="Times New Roman"/>
        </w:rPr>
        <w:t xml:space="preserve"> </w:t>
      </w:r>
      <w:r w:rsidRPr="008C41E1">
        <w:rPr>
          <w:rFonts w:ascii="Times New Roman" w:hAnsi="Times New Roman" w:cs="Times New Roman"/>
        </w:rPr>
        <w:t>analizuojama pagal temas, raktiniai žodžiai matuojami ir įvertinami pagal toną (teigiamas,</w:t>
      </w:r>
      <w:r w:rsidR="00356450" w:rsidRPr="008C41E1">
        <w:rPr>
          <w:rFonts w:ascii="Times New Roman" w:hAnsi="Times New Roman" w:cs="Times New Roman"/>
        </w:rPr>
        <w:t xml:space="preserve"> </w:t>
      </w:r>
      <w:r w:rsidRPr="008C41E1">
        <w:rPr>
          <w:rFonts w:ascii="Times New Roman" w:hAnsi="Times New Roman" w:cs="Times New Roman"/>
        </w:rPr>
        <w:t>neigiamas ir neutralus), pateikiama informacijos tono dinamika, analizės objektų reputacija</w:t>
      </w:r>
      <w:r w:rsidR="00356450" w:rsidRPr="008C41E1">
        <w:rPr>
          <w:rFonts w:ascii="Times New Roman" w:hAnsi="Times New Roman" w:cs="Times New Roman"/>
        </w:rPr>
        <w:t xml:space="preserve"> </w:t>
      </w:r>
      <w:r w:rsidRPr="008C41E1">
        <w:rPr>
          <w:rFonts w:ascii="Times New Roman" w:hAnsi="Times New Roman" w:cs="Times New Roman"/>
        </w:rPr>
        <w:t xml:space="preserve">(svertinis palankumas) žiniasklaidoje, komunikacijos </w:t>
      </w:r>
      <w:proofErr w:type="spellStart"/>
      <w:r w:rsidRPr="008C41E1">
        <w:rPr>
          <w:rFonts w:ascii="Times New Roman" w:hAnsi="Times New Roman" w:cs="Times New Roman"/>
        </w:rPr>
        <w:t>proaktyvumas</w:t>
      </w:r>
      <w:proofErr w:type="spellEnd"/>
      <w:r w:rsidRPr="008C41E1">
        <w:rPr>
          <w:rFonts w:ascii="Times New Roman" w:hAnsi="Times New Roman" w:cs="Times New Roman"/>
        </w:rPr>
        <w:t xml:space="preserve"> ir efektyvumas,</w:t>
      </w:r>
      <w:r w:rsidR="00356450" w:rsidRPr="008C41E1">
        <w:rPr>
          <w:rFonts w:ascii="Times New Roman" w:hAnsi="Times New Roman" w:cs="Times New Roman"/>
        </w:rPr>
        <w:t xml:space="preserve"> </w:t>
      </w:r>
      <w:r w:rsidRPr="008C41E1">
        <w:rPr>
          <w:rFonts w:ascii="Times New Roman" w:hAnsi="Times New Roman" w:cs="Times New Roman"/>
        </w:rPr>
        <w:t>matomumo žiniasklaidoje palyginimas su kitomis Lietuvos Respublikos ministerijomis,</w:t>
      </w:r>
      <w:r w:rsidR="00356450" w:rsidRPr="008C41E1">
        <w:rPr>
          <w:rFonts w:ascii="Times New Roman" w:hAnsi="Times New Roman" w:cs="Times New Roman"/>
        </w:rPr>
        <w:t xml:space="preserve"> </w:t>
      </w:r>
      <w:r w:rsidRPr="008C41E1">
        <w:rPr>
          <w:rFonts w:ascii="Times New Roman" w:hAnsi="Times New Roman" w:cs="Times New Roman"/>
        </w:rPr>
        <w:t>ministrais</w:t>
      </w:r>
      <w:r w:rsidR="008C41E1">
        <w:rPr>
          <w:rFonts w:ascii="Times New Roman" w:hAnsi="Times New Roman" w:cs="Times New Roman"/>
        </w:rPr>
        <w:t>:</w:t>
      </w:r>
    </w:p>
    <w:p w14:paraId="366E1427"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raktinių žodžių paminėjimų skaičius;</w:t>
      </w:r>
    </w:p>
    <w:p w14:paraId="359320A1"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raktinių žodžių paminėjimų dinamika;</w:t>
      </w:r>
    </w:p>
    <w:p w14:paraId="59D33306"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pagrindinės teigiamos, neigiamos ir neutralios žinios;</w:t>
      </w:r>
    </w:p>
    <w:p w14:paraId="5964C68E"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pranešimų spaudai pasirodymai žiniasklaidoje;</w:t>
      </w:r>
    </w:p>
    <w:p w14:paraId="2CDB338D"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raktinių žodžių paminėjimas pagal regionus;</w:t>
      </w:r>
    </w:p>
    <w:p w14:paraId="5C2B30AD"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raktinių žodžių paminėjimo tonas pagal regionus;</w:t>
      </w:r>
    </w:p>
    <w:p w14:paraId="71D57E00"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pagrindiniai cituoti Sveikatos apsaugos ministerijos atstovai;</w:t>
      </w:r>
    </w:p>
    <w:p w14:paraId="370F7B25"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įvertinti pasiektą auditoriją (skaičiais):</w:t>
      </w:r>
    </w:p>
    <w:p w14:paraId="004428FD"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pagal temas;</w:t>
      </w:r>
    </w:p>
    <w:p w14:paraId="12DAEA12" w14:textId="77777777" w:rsidR="008C41E1"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pagal toną (teigiamas/neutralus/neigiamas);</w:t>
      </w:r>
    </w:p>
    <w:p w14:paraId="4ABA3AB0" w14:textId="33565A82" w:rsidR="00A44D00" w:rsidRPr="008C41E1" w:rsidRDefault="00A44D00" w:rsidP="008C41E1">
      <w:pPr>
        <w:pStyle w:val="Sraopastraipa"/>
        <w:numPr>
          <w:ilvl w:val="2"/>
          <w:numId w:val="8"/>
        </w:numPr>
        <w:spacing w:after="0" w:line="240" w:lineRule="auto"/>
        <w:jc w:val="both"/>
        <w:rPr>
          <w:rFonts w:ascii="Times New Roman" w:hAnsi="Times New Roman" w:cs="Times New Roman"/>
          <w:b/>
          <w:bCs/>
        </w:rPr>
      </w:pPr>
      <w:r w:rsidRPr="008C41E1">
        <w:rPr>
          <w:rFonts w:ascii="Times New Roman" w:hAnsi="Times New Roman" w:cs="Times New Roman"/>
        </w:rPr>
        <w:t>pagal platintus pranešimus spaudai.</w:t>
      </w:r>
    </w:p>
    <w:p w14:paraId="0008A5A1" w14:textId="4644E651" w:rsidR="00216171" w:rsidRPr="006022A9" w:rsidRDefault="00A44D00" w:rsidP="006022A9">
      <w:pPr>
        <w:pStyle w:val="Sraopastraipa"/>
        <w:numPr>
          <w:ilvl w:val="1"/>
          <w:numId w:val="8"/>
        </w:numPr>
        <w:spacing w:after="0" w:line="240" w:lineRule="auto"/>
        <w:rPr>
          <w:rFonts w:ascii="Times New Roman" w:hAnsi="Times New Roman" w:cs="Times New Roman"/>
        </w:rPr>
      </w:pPr>
      <w:r w:rsidRPr="008C41E1">
        <w:rPr>
          <w:rFonts w:ascii="Times New Roman" w:hAnsi="Times New Roman" w:cs="Times New Roman"/>
          <w:b/>
          <w:bCs/>
        </w:rPr>
        <w:t xml:space="preserve">Metinė apžvalga </w:t>
      </w:r>
      <w:r w:rsidRPr="008C41E1">
        <w:rPr>
          <w:rFonts w:ascii="Times New Roman" w:hAnsi="Times New Roman" w:cs="Times New Roman"/>
        </w:rPr>
        <w:t>pateikiama stebėsenos žiniasklaidoje analizės ataskaita</w:t>
      </w:r>
      <w:r w:rsidRPr="008C41E1">
        <w:rPr>
          <w:rFonts w:ascii="Times New Roman" w:hAnsi="Times New Roman" w:cs="Times New Roman"/>
        </w:rPr>
        <w:t xml:space="preserve"> </w:t>
      </w:r>
      <w:r w:rsidRPr="008C41E1">
        <w:rPr>
          <w:rFonts w:ascii="Times New Roman" w:hAnsi="Times New Roman" w:cs="Times New Roman"/>
        </w:rPr>
        <w:t>lietuvių kalba turi būti pateikiama *.</w:t>
      </w:r>
      <w:proofErr w:type="spellStart"/>
      <w:r w:rsidRPr="008C41E1">
        <w:rPr>
          <w:rFonts w:ascii="Times New Roman" w:hAnsi="Times New Roman" w:cs="Times New Roman"/>
        </w:rPr>
        <w:t>ppt</w:t>
      </w:r>
      <w:proofErr w:type="spellEnd"/>
      <w:r w:rsidRPr="008C41E1">
        <w:rPr>
          <w:rFonts w:ascii="Times New Roman" w:hAnsi="Times New Roman" w:cs="Times New Roman"/>
        </w:rPr>
        <w:t xml:space="preserve"> ir *.</w:t>
      </w:r>
      <w:proofErr w:type="spellStart"/>
      <w:r w:rsidRPr="008C41E1">
        <w:rPr>
          <w:rFonts w:ascii="Times New Roman" w:hAnsi="Times New Roman" w:cs="Times New Roman"/>
        </w:rPr>
        <w:t>pdf</w:t>
      </w:r>
      <w:proofErr w:type="spellEnd"/>
      <w:r w:rsidRPr="008C41E1">
        <w:rPr>
          <w:rFonts w:ascii="Times New Roman" w:hAnsi="Times New Roman" w:cs="Times New Roman"/>
        </w:rPr>
        <w:t xml:space="preserve"> formatu, pridedamos elektroninės straipsnių</w:t>
      </w:r>
      <w:r w:rsidRPr="008C41E1">
        <w:rPr>
          <w:rFonts w:ascii="Times New Roman" w:hAnsi="Times New Roman" w:cs="Times New Roman"/>
        </w:rPr>
        <w:t xml:space="preserve"> </w:t>
      </w:r>
      <w:r w:rsidRPr="008C41E1">
        <w:rPr>
          <w:rFonts w:ascii="Times New Roman" w:hAnsi="Times New Roman" w:cs="Times New Roman"/>
        </w:rPr>
        <w:t xml:space="preserve">iškarpos – *.PDF formatu, radijo laidos – *.mp3 formatu, </w:t>
      </w:r>
      <w:proofErr w:type="spellStart"/>
      <w:r w:rsidRPr="008C41E1">
        <w:rPr>
          <w:rFonts w:ascii="Times New Roman" w:hAnsi="Times New Roman" w:cs="Times New Roman"/>
        </w:rPr>
        <w:t>video</w:t>
      </w:r>
      <w:proofErr w:type="spellEnd"/>
      <w:r w:rsidRPr="008C41E1">
        <w:rPr>
          <w:rFonts w:ascii="Times New Roman" w:hAnsi="Times New Roman" w:cs="Times New Roman"/>
        </w:rPr>
        <w:t xml:space="preserve"> laidos – *.</w:t>
      </w:r>
      <w:proofErr w:type="spellStart"/>
      <w:r w:rsidRPr="008C41E1">
        <w:rPr>
          <w:rFonts w:ascii="Times New Roman" w:hAnsi="Times New Roman" w:cs="Times New Roman"/>
        </w:rPr>
        <w:t>wmv</w:t>
      </w:r>
      <w:proofErr w:type="spellEnd"/>
      <w:r w:rsidRPr="008C41E1">
        <w:rPr>
          <w:rFonts w:ascii="Times New Roman" w:hAnsi="Times New Roman" w:cs="Times New Roman"/>
        </w:rPr>
        <w:t xml:space="preserve"> arba *.mp4</w:t>
      </w:r>
      <w:r w:rsidRPr="008C41E1">
        <w:rPr>
          <w:rFonts w:ascii="Times New Roman" w:hAnsi="Times New Roman" w:cs="Times New Roman"/>
        </w:rPr>
        <w:t xml:space="preserve"> </w:t>
      </w:r>
      <w:r w:rsidRPr="008C41E1">
        <w:rPr>
          <w:rFonts w:ascii="Times New Roman" w:hAnsi="Times New Roman" w:cs="Times New Roman"/>
        </w:rPr>
        <w:t>formatu. Pateikiant iškarpą, turi būti nurodomas leidinio pavadinimas, regiono, kuriame jis</w:t>
      </w:r>
      <w:r w:rsidRPr="008C41E1">
        <w:rPr>
          <w:rFonts w:ascii="Times New Roman" w:hAnsi="Times New Roman" w:cs="Times New Roman"/>
        </w:rPr>
        <w:t xml:space="preserve"> </w:t>
      </w:r>
      <w:r w:rsidRPr="008C41E1">
        <w:rPr>
          <w:rFonts w:ascii="Times New Roman" w:hAnsi="Times New Roman" w:cs="Times New Roman"/>
        </w:rPr>
        <w:t>leidžiamas, pavadinimas, autorius, data, tiražas, publikacijos puslapio numeris. Pateikiant laidas</w:t>
      </w:r>
      <w:r w:rsidRPr="008C41E1">
        <w:rPr>
          <w:rFonts w:ascii="Times New Roman" w:hAnsi="Times New Roman" w:cs="Times New Roman"/>
        </w:rPr>
        <w:t xml:space="preserve"> </w:t>
      </w:r>
      <w:r w:rsidRPr="008C41E1">
        <w:rPr>
          <w:rFonts w:ascii="Times New Roman" w:hAnsi="Times New Roman" w:cs="Times New Roman"/>
        </w:rPr>
        <w:t>(reportažus) turi būti nurodomas</w:t>
      </w:r>
      <w:r w:rsidRPr="008C41E1">
        <w:rPr>
          <w:rFonts w:ascii="Times New Roman" w:hAnsi="Times New Roman" w:cs="Times New Roman"/>
        </w:rPr>
        <w:t xml:space="preserve"> ž</w:t>
      </w:r>
      <w:r w:rsidRPr="008C41E1">
        <w:rPr>
          <w:rFonts w:ascii="Times New Roman" w:hAnsi="Times New Roman" w:cs="Times New Roman"/>
        </w:rPr>
        <w:t>iniasklaidos priemonės (kanalo) pavadinimas, laidos (reportažo)</w:t>
      </w:r>
      <w:r w:rsidRPr="008C41E1">
        <w:rPr>
          <w:rFonts w:ascii="Times New Roman" w:hAnsi="Times New Roman" w:cs="Times New Roman"/>
        </w:rPr>
        <w:t xml:space="preserve"> </w:t>
      </w:r>
      <w:r w:rsidRPr="008C41E1">
        <w:rPr>
          <w:rFonts w:ascii="Times New Roman" w:hAnsi="Times New Roman" w:cs="Times New Roman"/>
        </w:rPr>
        <w:t>pavadinimas, autorius, data.</w:t>
      </w:r>
    </w:p>
    <w:p w14:paraId="06BF506A" w14:textId="0E2D6F04" w:rsidR="00216171" w:rsidRPr="008C41E1" w:rsidRDefault="00216171" w:rsidP="008C41E1">
      <w:pPr>
        <w:pStyle w:val="Sraopastraipa"/>
        <w:numPr>
          <w:ilvl w:val="0"/>
          <w:numId w:val="8"/>
        </w:numPr>
        <w:spacing w:after="0" w:line="240" w:lineRule="auto"/>
        <w:jc w:val="both"/>
        <w:rPr>
          <w:rFonts w:ascii="Times New Roman" w:hAnsi="Times New Roman" w:cs="Times New Roman"/>
          <w:b/>
          <w:bCs/>
        </w:rPr>
      </w:pPr>
      <w:r w:rsidRPr="008C41E1">
        <w:rPr>
          <w:rFonts w:ascii="Times New Roman" w:hAnsi="Times New Roman" w:cs="Times New Roman"/>
          <w:b/>
          <w:bCs/>
        </w:rPr>
        <w:t>Bendri reikalavimai:</w:t>
      </w:r>
    </w:p>
    <w:p w14:paraId="34D69EF5" w14:textId="54EF42DE" w:rsidR="00216171" w:rsidRPr="006022A9" w:rsidRDefault="00216171" w:rsidP="0021617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 xml:space="preserve">Paslaugų teikėjas turi be papildomo mokesčio leisti Perkančiajai organizacijai keisti raktinius žodžius nurodytus techninės specifikacijos </w:t>
      </w:r>
      <w:r w:rsidR="006022A9">
        <w:rPr>
          <w:rFonts w:ascii="Times New Roman" w:hAnsi="Times New Roman" w:cs="Times New Roman"/>
        </w:rPr>
        <w:t>4</w:t>
      </w:r>
      <w:r w:rsidRPr="008C41E1">
        <w:rPr>
          <w:rFonts w:ascii="Times New Roman" w:hAnsi="Times New Roman" w:cs="Times New Roman"/>
        </w:rPr>
        <w:t xml:space="preserve"> punk</w:t>
      </w:r>
      <w:r w:rsidR="006022A9">
        <w:rPr>
          <w:rFonts w:ascii="Times New Roman" w:hAnsi="Times New Roman" w:cs="Times New Roman"/>
        </w:rPr>
        <w:t>t</w:t>
      </w:r>
      <w:r w:rsidRPr="008C41E1">
        <w:rPr>
          <w:rFonts w:ascii="Times New Roman" w:hAnsi="Times New Roman" w:cs="Times New Roman"/>
        </w:rPr>
        <w:t>e, jeigu bendras informacijos srautas ir kaštai jo apdorojimui po tokio pakeitimo nepadidės daugiau nei 10 proc.</w:t>
      </w:r>
    </w:p>
    <w:p w14:paraId="6FE0F55E" w14:textId="059B463C" w:rsidR="00D33BF8" w:rsidRPr="006022A9" w:rsidRDefault="00216171" w:rsidP="0036390C">
      <w:pPr>
        <w:pStyle w:val="Sraopastraipa"/>
        <w:numPr>
          <w:ilvl w:val="1"/>
          <w:numId w:val="8"/>
        </w:numPr>
        <w:tabs>
          <w:tab w:val="left" w:pos="567"/>
        </w:tabs>
        <w:spacing w:after="0" w:line="240" w:lineRule="auto"/>
        <w:ind w:right="-144"/>
        <w:jc w:val="both"/>
        <w:rPr>
          <w:rFonts w:ascii="Times New Roman" w:hAnsi="Times New Roman" w:cs="Times New Roman"/>
        </w:rPr>
      </w:pPr>
      <w:r w:rsidRPr="008C41E1">
        <w:rPr>
          <w:rFonts w:ascii="Times New Roman" w:eastAsia="Times New Roman" w:hAnsi="Times New Roman"/>
          <w:bCs/>
          <w:iCs/>
        </w:rPr>
        <w:t xml:space="preserve">Sukauptas žiniasklaidos stebėsenos archyvas pateikiamas internetinėje platformoje (serveryje), kurioje bet kuriuo metu galima peržiūrėti/atsisiųsti/išsisaugoti elektronines straipsnių iškarpas – *.PDF formatu, radijo laidas – *.mp3 formatu, </w:t>
      </w:r>
      <w:proofErr w:type="spellStart"/>
      <w:r w:rsidRPr="008C41E1">
        <w:rPr>
          <w:rFonts w:ascii="Times New Roman" w:eastAsia="Times New Roman" w:hAnsi="Times New Roman"/>
          <w:bCs/>
          <w:iCs/>
        </w:rPr>
        <w:t>video</w:t>
      </w:r>
      <w:proofErr w:type="spellEnd"/>
      <w:r w:rsidRPr="008C41E1">
        <w:rPr>
          <w:rFonts w:ascii="Times New Roman" w:eastAsia="Times New Roman" w:hAnsi="Times New Roman"/>
          <w:bCs/>
          <w:iCs/>
        </w:rPr>
        <w:t xml:space="preserve"> laidas – *.</w:t>
      </w:r>
      <w:proofErr w:type="spellStart"/>
      <w:r w:rsidRPr="008C41E1">
        <w:rPr>
          <w:rFonts w:ascii="Times New Roman" w:eastAsia="Times New Roman" w:hAnsi="Times New Roman"/>
          <w:bCs/>
          <w:iCs/>
        </w:rPr>
        <w:t>wmv</w:t>
      </w:r>
      <w:proofErr w:type="spellEnd"/>
      <w:r w:rsidRPr="008C41E1">
        <w:rPr>
          <w:rFonts w:ascii="Times New Roman" w:eastAsia="Times New Roman" w:hAnsi="Times New Roman"/>
          <w:bCs/>
          <w:iCs/>
        </w:rPr>
        <w:t xml:space="preserve"> arba *.mp4 formatu.</w:t>
      </w:r>
      <w:r w:rsidRPr="008C41E1">
        <w:rPr>
          <w:rFonts w:ascii="Times New Roman" w:eastAsia="Times New Roman" w:hAnsi="Times New Roman"/>
          <w:bCs/>
          <w:iCs/>
        </w:rPr>
        <w:t xml:space="preserve"> </w:t>
      </w:r>
      <w:r w:rsidRPr="008C41E1">
        <w:rPr>
          <w:rFonts w:ascii="Times New Roman" w:hAnsi="Times New Roman" w:cs="Times New Roman"/>
        </w:rPr>
        <w:t xml:space="preserve">Paslaugų teikėjas turi suteikti Perkančiajai organizacijai prieigą prie paslaugų teikėjo </w:t>
      </w:r>
      <w:r w:rsidRPr="008C41E1">
        <w:rPr>
          <w:rFonts w:ascii="Times New Roman" w:hAnsi="Times New Roman" w:cs="Times New Roman"/>
        </w:rPr>
        <w:t>internetinės platformos (serverio).</w:t>
      </w:r>
      <w:r w:rsidRPr="008C41E1">
        <w:rPr>
          <w:rFonts w:ascii="Times New Roman" w:eastAsia="Times New Roman" w:hAnsi="Times New Roman"/>
          <w:bCs/>
          <w:iCs/>
        </w:rPr>
        <w:t xml:space="preserve"> </w:t>
      </w:r>
      <w:r w:rsidRPr="008C41E1">
        <w:rPr>
          <w:rFonts w:ascii="Times New Roman" w:eastAsia="Times New Roman" w:hAnsi="Times New Roman"/>
          <w:bCs/>
          <w:iCs/>
        </w:rPr>
        <w:t>Internetinėje platformoje (serveryje) turi būti nurodomas leidinio pavadinimas, autorius, data, tiražas, publikacijos puslapio numeris. Pateikiant laidas (reportažus) turi būti nurodomas žiniasklaidos priemonės (kanalo) pavadinimas, laidos (reportažo) pavadinimas, autorius, data.</w:t>
      </w:r>
      <w:r w:rsidRPr="008C41E1">
        <w:rPr>
          <w:rFonts w:ascii="Times New Roman" w:eastAsia="Times New Roman" w:hAnsi="Times New Roman"/>
          <w:bCs/>
          <w:iCs/>
        </w:rPr>
        <w:t xml:space="preserve"> T</w:t>
      </w:r>
      <w:r w:rsidRPr="008C41E1">
        <w:rPr>
          <w:rFonts w:ascii="Times New Roman" w:hAnsi="Times New Roman" w:cs="Times New Roman"/>
        </w:rPr>
        <w:t>uri būti sudaryta galimybė filtruoti rezultatus pagal raktažodžius, datą, šaltinio tipą ir pan.</w:t>
      </w:r>
    </w:p>
    <w:p w14:paraId="41AE78CE" w14:textId="661B2337" w:rsidR="0036390C" w:rsidRPr="008C41E1" w:rsidRDefault="0036390C" w:rsidP="008C41E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Sutarties vykdymo metu žiniasklaidos kanal</w:t>
      </w:r>
      <w:r w:rsidR="00B72947" w:rsidRPr="008C41E1">
        <w:rPr>
          <w:rFonts w:ascii="Times New Roman" w:hAnsi="Times New Roman" w:cs="Times New Roman"/>
        </w:rPr>
        <w:t>ai</w:t>
      </w:r>
      <w:r w:rsidRPr="008C41E1">
        <w:rPr>
          <w:rFonts w:ascii="Times New Roman" w:hAnsi="Times New Roman" w:cs="Times New Roman"/>
        </w:rPr>
        <w:t xml:space="preserve"> gali būti koreguojam</w:t>
      </w:r>
      <w:r w:rsidR="00B72947" w:rsidRPr="008C41E1">
        <w:rPr>
          <w:rFonts w:ascii="Times New Roman" w:hAnsi="Times New Roman" w:cs="Times New Roman"/>
        </w:rPr>
        <w:t>i</w:t>
      </w:r>
      <w:r w:rsidRPr="008C41E1">
        <w:rPr>
          <w:rFonts w:ascii="Times New Roman" w:hAnsi="Times New Roman" w:cs="Times New Roman"/>
        </w:rPr>
        <w:t xml:space="preserve"> dėl</w:t>
      </w:r>
      <w:r w:rsidR="00216171" w:rsidRPr="008C41E1">
        <w:rPr>
          <w:rFonts w:ascii="Times New Roman" w:hAnsi="Times New Roman" w:cs="Times New Roman"/>
        </w:rPr>
        <w:t xml:space="preserve"> </w:t>
      </w:r>
      <w:r w:rsidRPr="008C41E1">
        <w:rPr>
          <w:rFonts w:ascii="Times New Roman" w:hAnsi="Times New Roman" w:cs="Times New Roman"/>
        </w:rPr>
        <w:t>aplinkybių, nepriklausančių nuo Užsakovo ir Paslaugų teikėjo (žiniasklaidos priemonei pakeitus</w:t>
      </w:r>
      <w:r w:rsidR="00216171" w:rsidRPr="008C41E1">
        <w:rPr>
          <w:rFonts w:ascii="Times New Roman" w:hAnsi="Times New Roman" w:cs="Times New Roman"/>
        </w:rPr>
        <w:t xml:space="preserve"> </w:t>
      </w:r>
      <w:r w:rsidRPr="008C41E1">
        <w:rPr>
          <w:rFonts w:ascii="Times New Roman" w:hAnsi="Times New Roman" w:cs="Times New Roman"/>
        </w:rPr>
        <w:t>pavadinimą, sustabdžius leidybą, bankrutavus ar pradėjus leisti naują leidinį).</w:t>
      </w:r>
    </w:p>
    <w:p w14:paraId="449E24C2" w14:textId="113BBF08" w:rsidR="0036390C" w:rsidRPr="008C41E1" w:rsidRDefault="0036390C" w:rsidP="008C41E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Pasikeitus stebim</w:t>
      </w:r>
      <w:r w:rsidR="00B72947" w:rsidRPr="008C41E1">
        <w:rPr>
          <w:rFonts w:ascii="Times New Roman" w:hAnsi="Times New Roman" w:cs="Times New Roman"/>
        </w:rPr>
        <w:t>os</w:t>
      </w:r>
      <w:r w:rsidRPr="008C41E1">
        <w:rPr>
          <w:rFonts w:ascii="Times New Roman" w:hAnsi="Times New Roman" w:cs="Times New Roman"/>
        </w:rPr>
        <w:t xml:space="preserve"> žiniasklaidos priemon</w:t>
      </w:r>
      <w:r w:rsidR="00B72947" w:rsidRPr="008C41E1">
        <w:rPr>
          <w:rFonts w:ascii="Times New Roman" w:hAnsi="Times New Roman" w:cs="Times New Roman"/>
        </w:rPr>
        <w:t>ės</w:t>
      </w:r>
      <w:r w:rsidRPr="008C41E1">
        <w:rPr>
          <w:rFonts w:ascii="Times New Roman" w:hAnsi="Times New Roman" w:cs="Times New Roman"/>
        </w:rPr>
        <w:t xml:space="preserve"> statusui (pakeitus pavadinimą, sustabdžius</w:t>
      </w:r>
      <w:r w:rsidR="00216171" w:rsidRPr="008C41E1">
        <w:rPr>
          <w:rFonts w:ascii="Times New Roman" w:hAnsi="Times New Roman" w:cs="Times New Roman"/>
        </w:rPr>
        <w:t xml:space="preserve"> </w:t>
      </w:r>
      <w:r w:rsidRPr="008C41E1">
        <w:rPr>
          <w:rFonts w:ascii="Times New Roman" w:hAnsi="Times New Roman" w:cs="Times New Roman"/>
        </w:rPr>
        <w:t>leidybą, bankrutavus ar pradėjus leisti naują leidinį) Paslaugų teikėjas privalo per 30 kalendorinių dienų</w:t>
      </w:r>
      <w:r w:rsidR="00B72947" w:rsidRPr="008C41E1">
        <w:rPr>
          <w:rFonts w:ascii="Times New Roman" w:hAnsi="Times New Roman" w:cs="Times New Roman"/>
        </w:rPr>
        <w:t xml:space="preserve"> </w:t>
      </w:r>
      <w:r w:rsidRPr="008C41E1">
        <w:rPr>
          <w:rFonts w:ascii="Times New Roman" w:hAnsi="Times New Roman" w:cs="Times New Roman"/>
        </w:rPr>
        <w:t>apie tai informuoti Užsakovą ir, esant galimybei, vietoj j</w:t>
      </w:r>
      <w:r w:rsidR="00B72947" w:rsidRPr="008C41E1">
        <w:rPr>
          <w:rFonts w:ascii="Times New Roman" w:hAnsi="Times New Roman" w:cs="Times New Roman"/>
        </w:rPr>
        <w:t>os</w:t>
      </w:r>
      <w:r w:rsidRPr="008C41E1">
        <w:rPr>
          <w:rFonts w:ascii="Times New Roman" w:hAnsi="Times New Roman" w:cs="Times New Roman"/>
        </w:rPr>
        <w:t xml:space="preserve"> pasiūlyti kit</w:t>
      </w:r>
      <w:r w:rsidR="00B72947" w:rsidRPr="008C41E1">
        <w:rPr>
          <w:rFonts w:ascii="Times New Roman" w:hAnsi="Times New Roman" w:cs="Times New Roman"/>
        </w:rPr>
        <w:t>ą</w:t>
      </w:r>
      <w:r w:rsidRPr="008C41E1">
        <w:rPr>
          <w:rFonts w:ascii="Times New Roman" w:hAnsi="Times New Roman" w:cs="Times New Roman"/>
        </w:rPr>
        <w:t xml:space="preserve"> žiniasklaidos priemon</w:t>
      </w:r>
      <w:r w:rsidR="00C82A73" w:rsidRPr="008C41E1">
        <w:rPr>
          <w:rFonts w:ascii="Times New Roman" w:hAnsi="Times New Roman" w:cs="Times New Roman"/>
        </w:rPr>
        <w:t>ę</w:t>
      </w:r>
      <w:r w:rsidRPr="008C41E1">
        <w:rPr>
          <w:rFonts w:ascii="Times New Roman" w:hAnsi="Times New Roman" w:cs="Times New Roman"/>
        </w:rPr>
        <w:t>.</w:t>
      </w:r>
    </w:p>
    <w:p w14:paraId="35257341" w14:textId="208C0A3E" w:rsidR="00216171" w:rsidRPr="006022A9" w:rsidRDefault="0036390C" w:rsidP="0036390C">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Jeigu pirkimo sutarties galiojimo laikotarpiu žiniasklaidos šaltinių leidėjai / autoriai</w:t>
      </w:r>
      <w:r w:rsidR="00216171" w:rsidRPr="008C41E1">
        <w:rPr>
          <w:rFonts w:ascii="Times New Roman" w:hAnsi="Times New Roman" w:cs="Times New Roman"/>
        </w:rPr>
        <w:t xml:space="preserve"> </w:t>
      </w:r>
      <w:r w:rsidRPr="008C41E1">
        <w:rPr>
          <w:rFonts w:ascii="Times New Roman" w:hAnsi="Times New Roman" w:cs="Times New Roman"/>
        </w:rPr>
        <w:t>nustato ir pradeda taikyti monitoringo informacijos kopijavimo ir perdavimo apribojimus ir / arba</w:t>
      </w:r>
      <w:r w:rsidR="00216171" w:rsidRPr="008C41E1">
        <w:rPr>
          <w:rFonts w:ascii="Times New Roman" w:hAnsi="Times New Roman" w:cs="Times New Roman"/>
        </w:rPr>
        <w:t xml:space="preserve"> </w:t>
      </w:r>
      <w:r w:rsidRPr="008C41E1">
        <w:rPr>
          <w:rFonts w:ascii="Times New Roman" w:hAnsi="Times New Roman" w:cs="Times New Roman"/>
        </w:rPr>
        <w:t>draudimus, paslaugų t</w:t>
      </w:r>
      <w:r w:rsidR="00B72947" w:rsidRPr="008C41E1">
        <w:rPr>
          <w:rFonts w:ascii="Times New Roman" w:hAnsi="Times New Roman" w:cs="Times New Roman"/>
        </w:rPr>
        <w:t>e</w:t>
      </w:r>
      <w:r w:rsidRPr="008C41E1">
        <w:rPr>
          <w:rFonts w:ascii="Times New Roman" w:hAnsi="Times New Roman" w:cs="Times New Roman"/>
        </w:rPr>
        <w:t>ikėjas turi su Užsakovu suderinti tokio žiniasklaidos šaltinio turinio informacijos</w:t>
      </w:r>
      <w:r w:rsidR="00341BF2" w:rsidRPr="008C41E1">
        <w:rPr>
          <w:rFonts w:ascii="Times New Roman" w:hAnsi="Times New Roman" w:cs="Times New Roman"/>
        </w:rPr>
        <w:t xml:space="preserve"> </w:t>
      </w:r>
      <w:r w:rsidRPr="008C41E1">
        <w:rPr>
          <w:rFonts w:ascii="Times New Roman" w:hAnsi="Times New Roman" w:cs="Times New Roman"/>
        </w:rPr>
        <w:t>pateikimo būdą ir formą. To nepavykus suderinti, paslaugų t</w:t>
      </w:r>
      <w:r w:rsidR="00B72947" w:rsidRPr="008C41E1">
        <w:rPr>
          <w:rFonts w:ascii="Times New Roman" w:hAnsi="Times New Roman" w:cs="Times New Roman"/>
        </w:rPr>
        <w:t>e</w:t>
      </w:r>
      <w:r w:rsidRPr="008C41E1">
        <w:rPr>
          <w:rFonts w:ascii="Times New Roman" w:hAnsi="Times New Roman" w:cs="Times New Roman"/>
        </w:rPr>
        <w:t>ikėjas turi teisę nebestebėti žiniasklaidos</w:t>
      </w:r>
      <w:r w:rsidR="00341BF2" w:rsidRPr="008C41E1">
        <w:rPr>
          <w:rFonts w:ascii="Times New Roman" w:hAnsi="Times New Roman" w:cs="Times New Roman"/>
        </w:rPr>
        <w:t xml:space="preserve"> </w:t>
      </w:r>
      <w:r w:rsidRPr="008C41E1">
        <w:rPr>
          <w:rFonts w:ascii="Times New Roman" w:hAnsi="Times New Roman" w:cs="Times New Roman"/>
        </w:rPr>
        <w:t>šaltinio pagal pirkimo sutartį. Paslaugų t</w:t>
      </w:r>
      <w:r w:rsidR="00B72947" w:rsidRPr="008C41E1">
        <w:rPr>
          <w:rFonts w:ascii="Times New Roman" w:hAnsi="Times New Roman" w:cs="Times New Roman"/>
        </w:rPr>
        <w:t>e</w:t>
      </w:r>
      <w:r w:rsidRPr="008C41E1">
        <w:rPr>
          <w:rFonts w:ascii="Times New Roman" w:hAnsi="Times New Roman" w:cs="Times New Roman"/>
        </w:rPr>
        <w:t>ikėjui nutraukus žiniasklaidos šaltinio stebėjimą dėl jo leidėjo /</w:t>
      </w:r>
      <w:r w:rsidR="00341BF2" w:rsidRPr="008C41E1">
        <w:rPr>
          <w:rFonts w:ascii="Times New Roman" w:hAnsi="Times New Roman" w:cs="Times New Roman"/>
        </w:rPr>
        <w:t xml:space="preserve"> </w:t>
      </w:r>
      <w:r w:rsidRPr="008C41E1">
        <w:rPr>
          <w:rFonts w:ascii="Times New Roman" w:hAnsi="Times New Roman" w:cs="Times New Roman"/>
        </w:rPr>
        <w:t>autoriaus pradėto taikyti monitoringo informacijos kopijavimo ir / arba perdavimo apribojimo ir/arba</w:t>
      </w:r>
      <w:r w:rsidR="00341BF2" w:rsidRPr="008C41E1">
        <w:rPr>
          <w:rFonts w:ascii="Times New Roman" w:hAnsi="Times New Roman" w:cs="Times New Roman"/>
        </w:rPr>
        <w:t xml:space="preserve"> </w:t>
      </w:r>
      <w:r w:rsidRPr="008C41E1">
        <w:rPr>
          <w:rFonts w:ascii="Times New Roman" w:hAnsi="Times New Roman" w:cs="Times New Roman"/>
        </w:rPr>
        <w:t>draudimo, pirkimo sutartis</w:t>
      </w:r>
      <w:r w:rsidR="00B72947" w:rsidRPr="008C41E1">
        <w:rPr>
          <w:rFonts w:ascii="Times New Roman" w:hAnsi="Times New Roman" w:cs="Times New Roman"/>
        </w:rPr>
        <w:t xml:space="preserve"> tęsiama</w:t>
      </w:r>
    </w:p>
    <w:p w14:paraId="4DE7840A" w14:textId="5D5FA5D2" w:rsidR="00216171" w:rsidRPr="006022A9" w:rsidRDefault="0036390C" w:rsidP="0036390C">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Paslaugų teikėjas</w:t>
      </w:r>
      <w:r w:rsidR="00B72947" w:rsidRPr="008C41E1">
        <w:rPr>
          <w:rFonts w:ascii="Times New Roman" w:hAnsi="Times New Roman" w:cs="Times New Roman"/>
        </w:rPr>
        <w:t>,</w:t>
      </w:r>
      <w:r w:rsidRPr="008C41E1">
        <w:rPr>
          <w:rFonts w:ascii="Times New Roman" w:hAnsi="Times New Roman" w:cs="Times New Roman"/>
        </w:rPr>
        <w:t xml:space="preserve"> Perkančiajai organizacijai pareikalavus</w:t>
      </w:r>
      <w:r w:rsidR="00B72947" w:rsidRPr="008C41E1">
        <w:rPr>
          <w:rFonts w:ascii="Times New Roman" w:hAnsi="Times New Roman" w:cs="Times New Roman"/>
        </w:rPr>
        <w:t xml:space="preserve">, turi </w:t>
      </w:r>
      <w:r w:rsidRPr="008C41E1">
        <w:rPr>
          <w:rFonts w:ascii="Times New Roman" w:hAnsi="Times New Roman" w:cs="Times New Roman"/>
        </w:rPr>
        <w:t xml:space="preserve"> pateikti</w:t>
      </w:r>
      <w:r w:rsidR="00B72947" w:rsidRPr="008C41E1">
        <w:rPr>
          <w:rFonts w:ascii="Times New Roman" w:hAnsi="Times New Roman" w:cs="Times New Roman"/>
        </w:rPr>
        <w:t xml:space="preserve"> </w:t>
      </w:r>
      <w:r w:rsidRPr="008C41E1">
        <w:rPr>
          <w:rFonts w:ascii="Times New Roman" w:hAnsi="Times New Roman" w:cs="Times New Roman"/>
        </w:rPr>
        <w:t>TV ir radijo laidų, kuriose buvo minėt</w:t>
      </w:r>
      <w:r w:rsidR="00B72947" w:rsidRPr="008C41E1">
        <w:rPr>
          <w:rFonts w:ascii="Times New Roman" w:hAnsi="Times New Roman" w:cs="Times New Roman"/>
        </w:rPr>
        <w:t>a informacij</w:t>
      </w:r>
      <w:r w:rsidR="00341BF2" w:rsidRPr="008C41E1">
        <w:rPr>
          <w:rFonts w:ascii="Times New Roman" w:hAnsi="Times New Roman" w:cs="Times New Roman"/>
        </w:rPr>
        <w:t>a</w:t>
      </w:r>
      <w:r w:rsidR="00B72947" w:rsidRPr="008C41E1">
        <w:rPr>
          <w:rFonts w:ascii="Times New Roman" w:hAnsi="Times New Roman" w:cs="Times New Roman"/>
        </w:rPr>
        <w:t xml:space="preserve"> pagal </w:t>
      </w:r>
      <w:r w:rsidRPr="008C41E1">
        <w:rPr>
          <w:rFonts w:ascii="Times New Roman" w:hAnsi="Times New Roman" w:cs="Times New Roman"/>
        </w:rPr>
        <w:t xml:space="preserve"> raktini</w:t>
      </w:r>
      <w:r w:rsidR="00B72947" w:rsidRPr="008C41E1">
        <w:rPr>
          <w:rFonts w:ascii="Times New Roman" w:hAnsi="Times New Roman" w:cs="Times New Roman"/>
        </w:rPr>
        <w:t>us</w:t>
      </w:r>
      <w:r w:rsidRPr="008C41E1">
        <w:rPr>
          <w:rFonts w:ascii="Times New Roman" w:hAnsi="Times New Roman" w:cs="Times New Roman"/>
        </w:rPr>
        <w:t xml:space="preserve"> žodži</w:t>
      </w:r>
      <w:r w:rsidR="00B72947" w:rsidRPr="008C41E1">
        <w:rPr>
          <w:rFonts w:ascii="Times New Roman" w:hAnsi="Times New Roman" w:cs="Times New Roman"/>
        </w:rPr>
        <w:t>us</w:t>
      </w:r>
      <w:r w:rsidRPr="008C41E1">
        <w:rPr>
          <w:rFonts w:ascii="Times New Roman" w:hAnsi="Times New Roman" w:cs="Times New Roman"/>
        </w:rPr>
        <w:t>, įrašus.</w:t>
      </w:r>
    </w:p>
    <w:p w14:paraId="6AB0D6A3" w14:textId="557B6B61" w:rsidR="0036390C" w:rsidRPr="008C41E1" w:rsidRDefault="0036390C" w:rsidP="008C41E1">
      <w:pPr>
        <w:pStyle w:val="Sraopastraipa"/>
        <w:numPr>
          <w:ilvl w:val="1"/>
          <w:numId w:val="8"/>
        </w:numPr>
        <w:spacing w:after="0" w:line="240" w:lineRule="auto"/>
        <w:jc w:val="both"/>
        <w:rPr>
          <w:rFonts w:ascii="Times New Roman" w:hAnsi="Times New Roman" w:cs="Times New Roman"/>
        </w:rPr>
      </w:pPr>
      <w:r w:rsidRPr="008C41E1">
        <w:rPr>
          <w:rFonts w:ascii="Times New Roman" w:hAnsi="Times New Roman" w:cs="Times New Roman"/>
        </w:rPr>
        <w:t>Žiniasklaidos stebėsena turi būti atliekama ne mažesniu nei 98 proc. tikslumu.</w:t>
      </w:r>
    </w:p>
    <w:p w14:paraId="4FDBA6F5" w14:textId="77777777" w:rsidR="00341BF2" w:rsidRPr="0036390C" w:rsidRDefault="00341BF2" w:rsidP="0036390C">
      <w:pPr>
        <w:spacing w:after="0" w:line="240" w:lineRule="auto"/>
        <w:jc w:val="both"/>
        <w:rPr>
          <w:rFonts w:ascii="Times New Roman" w:hAnsi="Times New Roman" w:cs="Times New Roman"/>
        </w:rPr>
      </w:pPr>
    </w:p>
    <w:p w14:paraId="3760E9FD" w14:textId="77777777" w:rsidR="00C82A73" w:rsidRPr="00356450" w:rsidRDefault="00C82A73" w:rsidP="00C82A73">
      <w:pPr>
        <w:spacing w:after="0" w:line="240" w:lineRule="auto"/>
        <w:jc w:val="both"/>
        <w:rPr>
          <w:rFonts w:ascii="Times New Roman" w:hAnsi="Times New Roman" w:cs="Times New Roman"/>
        </w:rPr>
      </w:pPr>
      <w:r w:rsidRPr="00356450">
        <w:rPr>
          <w:rFonts w:ascii="Times New Roman" w:hAnsi="Times New Roman" w:cs="Times New Roman"/>
        </w:rPr>
        <w:t>Techninės specifikacijos priedas</w:t>
      </w:r>
    </w:p>
    <w:p w14:paraId="10A5949E" w14:textId="77777777" w:rsidR="00356450" w:rsidRPr="0036390C" w:rsidRDefault="00356450" w:rsidP="00C82A73">
      <w:pPr>
        <w:spacing w:after="0" w:line="240" w:lineRule="auto"/>
        <w:jc w:val="both"/>
        <w:rPr>
          <w:rFonts w:ascii="Times New Roman" w:hAnsi="Times New Roman" w:cs="Times New Roman"/>
          <w:i/>
          <w:iCs/>
        </w:rPr>
      </w:pPr>
    </w:p>
    <w:p w14:paraId="1BFD63A8" w14:textId="77777777" w:rsidR="00C82A73" w:rsidRPr="0036390C" w:rsidRDefault="00C82A73" w:rsidP="00C82A73">
      <w:pPr>
        <w:spacing w:after="0" w:line="240" w:lineRule="auto"/>
        <w:jc w:val="both"/>
        <w:rPr>
          <w:rFonts w:ascii="Times New Roman" w:hAnsi="Times New Roman" w:cs="Times New Roman"/>
        </w:rPr>
      </w:pPr>
      <w:r w:rsidRPr="0036390C">
        <w:rPr>
          <w:rFonts w:ascii="Times New Roman" w:hAnsi="Times New Roman" w:cs="Times New Roman"/>
          <w:b/>
          <w:bCs/>
        </w:rPr>
        <w:t xml:space="preserve">Nacionaliniai leidiniai: </w:t>
      </w:r>
      <w:r w:rsidRPr="0036390C">
        <w:rPr>
          <w:rFonts w:ascii="Times New Roman" w:hAnsi="Times New Roman" w:cs="Times New Roman"/>
        </w:rPr>
        <w:t>Lietuvos rytas, Vakaro žinios, Verslo žinios.</w:t>
      </w:r>
    </w:p>
    <w:p w14:paraId="62E4E837" w14:textId="77777777" w:rsidR="00C82A73" w:rsidRPr="0036390C" w:rsidRDefault="00C82A73" w:rsidP="00C82A73">
      <w:pPr>
        <w:spacing w:after="0" w:line="240" w:lineRule="auto"/>
        <w:jc w:val="both"/>
        <w:rPr>
          <w:rFonts w:ascii="Times New Roman" w:hAnsi="Times New Roman" w:cs="Times New Roman"/>
        </w:rPr>
      </w:pPr>
      <w:r w:rsidRPr="0036390C">
        <w:rPr>
          <w:rFonts w:ascii="Times New Roman" w:hAnsi="Times New Roman" w:cs="Times New Roman"/>
          <w:b/>
          <w:bCs/>
        </w:rPr>
        <w:t xml:space="preserve">Specializuoti leidiniai: </w:t>
      </w:r>
      <w:proofErr w:type="spellStart"/>
      <w:r w:rsidRPr="0036390C">
        <w:rPr>
          <w:rFonts w:ascii="Times New Roman" w:hAnsi="Times New Roman" w:cs="Times New Roman"/>
        </w:rPr>
        <w:t>Ekspress</w:t>
      </w:r>
      <w:proofErr w:type="spellEnd"/>
      <w:r w:rsidRPr="0036390C">
        <w:rPr>
          <w:rFonts w:ascii="Times New Roman" w:hAnsi="Times New Roman" w:cs="Times New Roman"/>
        </w:rPr>
        <w:t xml:space="preserve"> </w:t>
      </w:r>
      <w:proofErr w:type="spellStart"/>
      <w:r w:rsidRPr="0036390C">
        <w:rPr>
          <w:rFonts w:ascii="Times New Roman" w:hAnsi="Times New Roman" w:cs="Times New Roman"/>
        </w:rPr>
        <w:t>nedelia</w:t>
      </w:r>
      <w:proofErr w:type="spellEnd"/>
      <w:r w:rsidRPr="0036390C">
        <w:rPr>
          <w:rFonts w:ascii="Times New Roman" w:hAnsi="Times New Roman" w:cs="Times New Roman"/>
        </w:rPr>
        <w:t xml:space="preserve"> (rusų kalba), </w:t>
      </w:r>
      <w:proofErr w:type="spellStart"/>
      <w:r w:rsidRPr="0036390C">
        <w:rPr>
          <w:rFonts w:ascii="Times New Roman" w:hAnsi="Times New Roman" w:cs="Times New Roman"/>
        </w:rPr>
        <w:t>Kurier</w:t>
      </w:r>
      <w:proofErr w:type="spellEnd"/>
      <w:r w:rsidRPr="0036390C">
        <w:rPr>
          <w:rFonts w:ascii="Times New Roman" w:hAnsi="Times New Roman" w:cs="Times New Roman"/>
        </w:rPr>
        <w:t xml:space="preserve"> </w:t>
      </w:r>
      <w:proofErr w:type="spellStart"/>
      <w:r w:rsidRPr="0036390C">
        <w:rPr>
          <w:rFonts w:ascii="Times New Roman" w:hAnsi="Times New Roman" w:cs="Times New Roman"/>
        </w:rPr>
        <w:t>Wilenski</w:t>
      </w:r>
      <w:proofErr w:type="spellEnd"/>
      <w:r>
        <w:rPr>
          <w:rFonts w:ascii="Times New Roman" w:hAnsi="Times New Roman" w:cs="Times New Roman"/>
        </w:rPr>
        <w:t xml:space="preserve"> </w:t>
      </w:r>
      <w:r w:rsidRPr="0036390C">
        <w:rPr>
          <w:rFonts w:ascii="Times New Roman" w:hAnsi="Times New Roman" w:cs="Times New Roman"/>
        </w:rPr>
        <w:t>(lenkų kalba), Ūkininko patarėjas, Valstiečių laikraštis, Lietuvos sveikata, Gydytojų žinios, Savaitė.</w:t>
      </w:r>
    </w:p>
    <w:p w14:paraId="02AD6B10" w14:textId="77777777" w:rsidR="00C82A73" w:rsidRPr="0036390C" w:rsidRDefault="00C82A73" w:rsidP="00C82A73">
      <w:pPr>
        <w:spacing w:after="0" w:line="240" w:lineRule="auto"/>
        <w:jc w:val="both"/>
        <w:rPr>
          <w:rFonts w:ascii="Times New Roman" w:hAnsi="Times New Roman" w:cs="Times New Roman"/>
        </w:rPr>
      </w:pPr>
      <w:r w:rsidRPr="0036390C">
        <w:rPr>
          <w:rFonts w:ascii="Times New Roman" w:hAnsi="Times New Roman" w:cs="Times New Roman"/>
          <w:b/>
          <w:bCs/>
        </w:rPr>
        <w:t xml:space="preserve">Regioninė spauda (preliminarus sąrašas): </w:t>
      </w:r>
      <w:r w:rsidRPr="0036390C">
        <w:rPr>
          <w:rFonts w:ascii="Times New Roman" w:hAnsi="Times New Roman" w:cs="Times New Roman"/>
        </w:rPr>
        <w:t>Alytaus naujienos, Anykšta, Biržiečių žodis,</w:t>
      </w:r>
      <w:r>
        <w:rPr>
          <w:rFonts w:ascii="Times New Roman" w:hAnsi="Times New Roman" w:cs="Times New Roman"/>
        </w:rPr>
        <w:t xml:space="preserve"> </w:t>
      </w:r>
      <w:proofErr w:type="spellStart"/>
      <w:r w:rsidRPr="0036390C">
        <w:rPr>
          <w:rFonts w:ascii="Times New Roman" w:hAnsi="Times New Roman" w:cs="Times New Roman"/>
        </w:rPr>
        <w:t>Druskonis</w:t>
      </w:r>
      <w:proofErr w:type="spellEnd"/>
      <w:r w:rsidRPr="0036390C">
        <w:rPr>
          <w:rFonts w:ascii="Times New Roman" w:hAnsi="Times New Roman" w:cs="Times New Roman"/>
        </w:rPr>
        <w:t xml:space="preserve">, Elektrėnų kronika, Gimtasis Rokiškis, Gimtoji žemė, Gyvenimas, Kauno diena, Klaipėda, </w:t>
      </w:r>
      <w:proofErr w:type="spellStart"/>
      <w:r w:rsidRPr="0036390C">
        <w:rPr>
          <w:rFonts w:ascii="Times New Roman" w:hAnsi="Times New Roman" w:cs="Times New Roman"/>
        </w:rPr>
        <w:t>Kupiškėnų</w:t>
      </w:r>
      <w:proofErr w:type="spellEnd"/>
      <w:r w:rsidRPr="0036390C">
        <w:rPr>
          <w:rFonts w:ascii="Times New Roman" w:hAnsi="Times New Roman" w:cs="Times New Roman"/>
        </w:rPr>
        <w:t xml:space="preserve"> mintys, Mūsų Ignalina, Mūsų žodis, Merkio kraštas,</w:t>
      </w:r>
      <w:r>
        <w:rPr>
          <w:rFonts w:ascii="Times New Roman" w:hAnsi="Times New Roman" w:cs="Times New Roman"/>
        </w:rPr>
        <w:t xml:space="preserve"> </w:t>
      </w:r>
      <w:r w:rsidRPr="0036390C">
        <w:rPr>
          <w:rFonts w:ascii="Times New Roman" w:hAnsi="Times New Roman" w:cs="Times New Roman"/>
        </w:rPr>
        <w:t>Panevėžio balsas, Palangos tiltas, Pajūrio naujienos,</w:t>
      </w:r>
      <w:r>
        <w:rPr>
          <w:rFonts w:ascii="Times New Roman" w:hAnsi="Times New Roman" w:cs="Times New Roman"/>
        </w:rPr>
        <w:t xml:space="preserve"> </w:t>
      </w:r>
      <w:r w:rsidRPr="0036390C">
        <w:rPr>
          <w:rFonts w:ascii="Times New Roman" w:hAnsi="Times New Roman" w:cs="Times New Roman"/>
        </w:rPr>
        <w:t xml:space="preserve">Plungė, Rinkos aikštė, Santaka, Santarvė, </w:t>
      </w:r>
      <w:proofErr w:type="spellStart"/>
      <w:r w:rsidRPr="0036390C">
        <w:rPr>
          <w:rFonts w:ascii="Times New Roman" w:hAnsi="Times New Roman" w:cs="Times New Roman"/>
        </w:rPr>
        <w:t>Sidabrė</w:t>
      </w:r>
      <w:proofErr w:type="spellEnd"/>
      <w:r w:rsidRPr="0036390C">
        <w:rPr>
          <w:rFonts w:ascii="Times New Roman" w:hAnsi="Times New Roman" w:cs="Times New Roman"/>
        </w:rPr>
        <w:t>, Suvalkietis, Šiaulių kraštas,</w:t>
      </w:r>
      <w:r>
        <w:rPr>
          <w:rFonts w:ascii="Times New Roman" w:hAnsi="Times New Roman" w:cs="Times New Roman"/>
        </w:rPr>
        <w:t xml:space="preserve"> </w:t>
      </w:r>
      <w:r w:rsidRPr="0036390C">
        <w:rPr>
          <w:rFonts w:ascii="Times New Roman" w:hAnsi="Times New Roman" w:cs="Times New Roman"/>
        </w:rPr>
        <w:t>Šiaurės rytai, Šviesa, Šilalės artojas, Šilo karčema, Švenčionių kraštas,</w:t>
      </w:r>
      <w:r>
        <w:rPr>
          <w:rFonts w:ascii="Times New Roman" w:hAnsi="Times New Roman" w:cs="Times New Roman"/>
        </w:rPr>
        <w:t xml:space="preserve"> </w:t>
      </w:r>
      <w:r w:rsidRPr="0036390C">
        <w:rPr>
          <w:rFonts w:ascii="Times New Roman" w:hAnsi="Times New Roman" w:cs="Times New Roman"/>
        </w:rPr>
        <w:t>Tauragės kurjeris, Telšių žinios, Ukmergės žinios, Utenos diena, Vienybė, Vakarų</w:t>
      </w:r>
      <w:r>
        <w:rPr>
          <w:rFonts w:ascii="Times New Roman" w:hAnsi="Times New Roman" w:cs="Times New Roman"/>
        </w:rPr>
        <w:t xml:space="preserve"> </w:t>
      </w:r>
      <w:r w:rsidRPr="0036390C">
        <w:rPr>
          <w:rFonts w:ascii="Times New Roman" w:hAnsi="Times New Roman" w:cs="Times New Roman"/>
        </w:rPr>
        <w:t>ekspresas.</w:t>
      </w:r>
    </w:p>
    <w:p w14:paraId="51F0F990" w14:textId="77777777" w:rsidR="00C82A73" w:rsidRPr="0036390C" w:rsidRDefault="00C82A73" w:rsidP="00C82A73">
      <w:pPr>
        <w:spacing w:after="0" w:line="240" w:lineRule="auto"/>
        <w:jc w:val="both"/>
        <w:rPr>
          <w:rFonts w:ascii="Times New Roman" w:hAnsi="Times New Roman" w:cs="Times New Roman"/>
        </w:rPr>
      </w:pPr>
      <w:r w:rsidRPr="0036390C">
        <w:rPr>
          <w:rFonts w:ascii="Times New Roman" w:hAnsi="Times New Roman" w:cs="Times New Roman"/>
          <w:b/>
          <w:bCs/>
        </w:rPr>
        <w:t xml:space="preserve">Interneto portalai: </w:t>
      </w:r>
      <w:r w:rsidRPr="0036390C">
        <w:rPr>
          <w:rFonts w:ascii="Times New Roman" w:hAnsi="Times New Roman" w:cs="Times New Roman"/>
        </w:rPr>
        <w:t>www.delfi.lt, www.alfa.lt, www.lrytas.lt, www.bernardinai.lt, www.15min.lt,</w:t>
      </w:r>
    </w:p>
    <w:p w14:paraId="24A2DE5C" w14:textId="77777777" w:rsidR="00C82A73" w:rsidRPr="0036390C" w:rsidRDefault="00C82A73" w:rsidP="00C82A73">
      <w:pPr>
        <w:spacing w:after="0" w:line="240" w:lineRule="auto"/>
        <w:jc w:val="both"/>
        <w:rPr>
          <w:rFonts w:ascii="Times New Roman" w:hAnsi="Times New Roman" w:cs="Times New Roman"/>
        </w:rPr>
      </w:pPr>
      <w:r w:rsidRPr="0036390C">
        <w:rPr>
          <w:rFonts w:ascii="Times New Roman" w:hAnsi="Times New Roman" w:cs="Times New Roman"/>
        </w:rPr>
        <w:t>www.tv3.lt, www.lsveikata.lt, www.lrt.lt, www.vz.lt.</w:t>
      </w:r>
    </w:p>
    <w:p w14:paraId="1739401F" w14:textId="77777777" w:rsidR="00C82A73" w:rsidRPr="0036390C" w:rsidRDefault="00C82A73" w:rsidP="00C82A73">
      <w:pPr>
        <w:spacing w:after="0" w:line="240" w:lineRule="auto"/>
        <w:jc w:val="both"/>
        <w:rPr>
          <w:rFonts w:ascii="Times New Roman" w:hAnsi="Times New Roman" w:cs="Times New Roman"/>
          <w:b/>
          <w:bCs/>
        </w:rPr>
      </w:pPr>
      <w:r w:rsidRPr="0036390C">
        <w:rPr>
          <w:rFonts w:ascii="Times New Roman" w:hAnsi="Times New Roman" w:cs="Times New Roman"/>
          <w:b/>
          <w:bCs/>
        </w:rPr>
        <w:t>Nacionalinės radijo stotys:</w:t>
      </w:r>
    </w:p>
    <w:p w14:paraId="0A5DB0CB" w14:textId="77777777" w:rsidR="00C82A73" w:rsidRPr="00A07B8B" w:rsidRDefault="00C82A73" w:rsidP="00C82A73">
      <w:pPr>
        <w:pStyle w:val="Sraopastraipa"/>
        <w:numPr>
          <w:ilvl w:val="0"/>
          <w:numId w:val="1"/>
        </w:numPr>
        <w:spacing w:after="0" w:line="240" w:lineRule="auto"/>
        <w:jc w:val="both"/>
        <w:rPr>
          <w:rFonts w:ascii="Times New Roman" w:hAnsi="Times New Roman" w:cs="Times New Roman"/>
        </w:rPr>
      </w:pPr>
      <w:r w:rsidRPr="00A07B8B">
        <w:rPr>
          <w:rFonts w:ascii="Times New Roman" w:hAnsi="Times New Roman" w:cs="Times New Roman"/>
        </w:rPr>
        <w:t>Lietuvos radijas – Žinios, „Ryto garsai“, „Lietuvos diena“;</w:t>
      </w:r>
    </w:p>
    <w:p w14:paraId="475412D1" w14:textId="77777777" w:rsidR="00C82A73" w:rsidRPr="00A07B8B" w:rsidRDefault="00C82A73" w:rsidP="00C82A73">
      <w:pPr>
        <w:pStyle w:val="Sraopastraipa"/>
        <w:numPr>
          <w:ilvl w:val="0"/>
          <w:numId w:val="1"/>
        </w:numPr>
        <w:spacing w:after="0" w:line="240" w:lineRule="auto"/>
        <w:jc w:val="both"/>
        <w:rPr>
          <w:rFonts w:ascii="Times New Roman" w:hAnsi="Times New Roman" w:cs="Times New Roman"/>
        </w:rPr>
      </w:pPr>
      <w:r w:rsidRPr="00A07B8B">
        <w:rPr>
          <w:rFonts w:ascii="Times New Roman" w:hAnsi="Times New Roman" w:cs="Times New Roman"/>
        </w:rPr>
        <w:t>Žinių radijas (pagal raktinius žodžius);</w:t>
      </w:r>
    </w:p>
    <w:p w14:paraId="7F62C92B" w14:textId="77777777" w:rsidR="00C82A73" w:rsidRPr="00A07B8B" w:rsidRDefault="00C82A73" w:rsidP="00C82A73">
      <w:pPr>
        <w:pStyle w:val="Sraopastraipa"/>
        <w:numPr>
          <w:ilvl w:val="0"/>
          <w:numId w:val="1"/>
        </w:numPr>
        <w:spacing w:after="0" w:line="240" w:lineRule="auto"/>
        <w:jc w:val="both"/>
        <w:rPr>
          <w:rFonts w:ascii="Times New Roman" w:hAnsi="Times New Roman" w:cs="Times New Roman"/>
        </w:rPr>
      </w:pPr>
      <w:r w:rsidRPr="00A07B8B">
        <w:rPr>
          <w:rFonts w:ascii="Times New Roman" w:hAnsi="Times New Roman" w:cs="Times New Roman"/>
        </w:rPr>
        <w:t>M-1 plius – Žinios.</w:t>
      </w:r>
    </w:p>
    <w:p w14:paraId="0BCC7062" w14:textId="77777777" w:rsidR="00C82A73" w:rsidRPr="0036390C" w:rsidRDefault="00C82A73" w:rsidP="00C82A73">
      <w:pPr>
        <w:spacing w:after="0" w:line="240" w:lineRule="auto"/>
        <w:jc w:val="both"/>
        <w:rPr>
          <w:rFonts w:ascii="Times New Roman" w:hAnsi="Times New Roman" w:cs="Times New Roman"/>
          <w:b/>
          <w:bCs/>
        </w:rPr>
      </w:pPr>
      <w:r w:rsidRPr="0036390C">
        <w:rPr>
          <w:rFonts w:ascii="Times New Roman" w:hAnsi="Times New Roman" w:cs="Times New Roman"/>
          <w:b/>
          <w:bCs/>
        </w:rPr>
        <w:t>Nacionalinės televizijos:</w:t>
      </w:r>
    </w:p>
    <w:p w14:paraId="3D001986" w14:textId="77777777" w:rsidR="00C82A73" w:rsidRPr="00A07B8B" w:rsidRDefault="00C82A73" w:rsidP="00C82A73">
      <w:pPr>
        <w:pStyle w:val="Sraopastraipa"/>
        <w:numPr>
          <w:ilvl w:val="0"/>
          <w:numId w:val="2"/>
        </w:numPr>
        <w:spacing w:after="0" w:line="240" w:lineRule="auto"/>
        <w:jc w:val="both"/>
        <w:rPr>
          <w:rFonts w:ascii="Times New Roman" w:hAnsi="Times New Roman" w:cs="Times New Roman"/>
        </w:rPr>
      </w:pPr>
      <w:r w:rsidRPr="00A07B8B">
        <w:rPr>
          <w:rFonts w:ascii="Times New Roman" w:hAnsi="Times New Roman" w:cs="Times New Roman"/>
        </w:rPr>
        <w:t>LNK – Žinios, „Labas vakaras, Lietuva“;</w:t>
      </w:r>
    </w:p>
    <w:p w14:paraId="47DFECD1" w14:textId="77777777" w:rsidR="00C82A73" w:rsidRPr="00A07B8B" w:rsidRDefault="00C82A73" w:rsidP="00C82A73">
      <w:pPr>
        <w:pStyle w:val="Sraopastraipa"/>
        <w:numPr>
          <w:ilvl w:val="0"/>
          <w:numId w:val="2"/>
        </w:numPr>
        <w:spacing w:after="0" w:line="240" w:lineRule="auto"/>
        <w:jc w:val="both"/>
        <w:rPr>
          <w:rFonts w:ascii="Times New Roman" w:hAnsi="Times New Roman" w:cs="Times New Roman"/>
        </w:rPr>
      </w:pPr>
      <w:r w:rsidRPr="00A07B8B">
        <w:rPr>
          <w:rFonts w:ascii="Times New Roman" w:hAnsi="Times New Roman" w:cs="Times New Roman"/>
        </w:rPr>
        <w:t>LRT televizija – „Panorama“, „Savaitė“, „Labas rytas, Lietuva“, „Laba diena, Lietuva“;</w:t>
      </w:r>
    </w:p>
    <w:p w14:paraId="748CDE2C" w14:textId="77777777" w:rsidR="00C82A73" w:rsidRPr="00A07B8B" w:rsidRDefault="00C82A73" w:rsidP="00C82A73">
      <w:pPr>
        <w:pStyle w:val="Sraopastraipa"/>
        <w:numPr>
          <w:ilvl w:val="0"/>
          <w:numId w:val="2"/>
        </w:numPr>
        <w:spacing w:after="0" w:line="240" w:lineRule="auto"/>
        <w:jc w:val="both"/>
        <w:rPr>
          <w:rFonts w:ascii="Times New Roman" w:hAnsi="Times New Roman" w:cs="Times New Roman"/>
        </w:rPr>
      </w:pPr>
      <w:r w:rsidRPr="00A07B8B">
        <w:rPr>
          <w:rFonts w:ascii="Times New Roman" w:hAnsi="Times New Roman" w:cs="Times New Roman"/>
        </w:rPr>
        <w:t>TV3 – Žinios;</w:t>
      </w:r>
    </w:p>
    <w:p w14:paraId="5B342C6D" w14:textId="77777777" w:rsidR="00C82A73" w:rsidRPr="00A07B8B" w:rsidRDefault="00C82A73" w:rsidP="00C82A73">
      <w:pPr>
        <w:pStyle w:val="Sraopastraipa"/>
        <w:numPr>
          <w:ilvl w:val="0"/>
          <w:numId w:val="2"/>
        </w:numPr>
        <w:spacing w:after="0" w:line="240" w:lineRule="auto"/>
        <w:jc w:val="both"/>
        <w:rPr>
          <w:rFonts w:ascii="Times New Roman" w:hAnsi="Times New Roman" w:cs="Times New Roman"/>
        </w:rPr>
      </w:pPr>
      <w:proofErr w:type="spellStart"/>
      <w:r w:rsidRPr="00A07B8B">
        <w:rPr>
          <w:rFonts w:ascii="Times New Roman" w:hAnsi="Times New Roman" w:cs="Times New Roman"/>
        </w:rPr>
        <w:t>InfoTV</w:t>
      </w:r>
      <w:proofErr w:type="spellEnd"/>
      <w:r w:rsidRPr="00A07B8B">
        <w:rPr>
          <w:rFonts w:ascii="Times New Roman" w:hAnsi="Times New Roman" w:cs="Times New Roman"/>
        </w:rPr>
        <w:t xml:space="preserve"> – Info diena;</w:t>
      </w:r>
    </w:p>
    <w:p w14:paraId="7B9947E8" w14:textId="77777777" w:rsidR="00C82A73" w:rsidRPr="00A07B8B" w:rsidRDefault="00C82A73" w:rsidP="00C82A73">
      <w:pPr>
        <w:pStyle w:val="Sraopastraipa"/>
        <w:numPr>
          <w:ilvl w:val="0"/>
          <w:numId w:val="2"/>
        </w:numPr>
        <w:spacing w:after="0" w:line="240" w:lineRule="auto"/>
        <w:jc w:val="both"/>
        <w:rPr>
          <w:rFonts w:ascii="Times New Roman" w:hAnsi="Times New Roman" w:cs="Times New Roman"/>
        </w:rPr>
      </w:pPr>
      <w:r w:rsidRPr="00A07B8B">
        <w:rPr>
          <w:rFonts w:ascii="Times New Roman" w:hAnsi="Times New Roman" w:cs="Times New Roman"/>
        </w:rPr>
        <w:t>Lrytas.TV – „Reporteris“, „Lietuva tiesiogiai“, „24/7“.</w:t>
      </w:r>
    </w:p>
    <w:p w14:paraId="42688837" w14:textId="77777777" w:rsidR="00C82A73" w:rsidRPr="0036390C" w:rsidRDefault="00C82A73" w:rsidP="00C82A73">
      <w:pPr>
        <w:spacing w:after="0" w:line="240" w:lineRule="auto"/>
        <w:jc w:val="both"/>
        <w:rPr>
          <w:rFonts w:ascii="Times New Roman" w:hAnsi="Times New Roman" w:cs="Times New Roman"/>
          <w:b/>
          <w:bCs/>
        </w:rPr>
      </w:pPr>
      <w:r w:rsidRPr="0036390C">
        <w:rPr>
          <w:rFonts w:ascii="Times New Roman" w:hAnsi="Times New Roman" w:cs="Times New Roman"/>
          <w:b/>
          <w:bCs/>
        </w:rPr>
        <w:t>Naujienų agentūros:</w:t>
      </w:r>
    </w:p>
    <w:p w14:paraId="3F3E866A" w14:textId="77777777" w:rsidR="00C82A73" w:rsidRPr="00A07B8B" w:rsidRDefault="00C82A73" w:rsidP="00C82A73">
      <w:pPr>
        <w:pStyle w:val="Sraopastraipa"/>
        <w:numPr>
          <w:ilvl w:val="0"/>
          <w:numId w:val="3"/>
        </w:numPr>
        <w:spacing w:after="0" w:line="240" w:lineRule="auto"/>
        <w:jc w:val="both"/>
        <w:rPr>
          <w:rFonts w:ascii="Times New Roman" w:hAnsi="Times New Roman" w:cs="Times New Roman"/>
        </w:rPr>
      </w:pPr>
      <w:r w:rsidRPr="00A07B8B">
        <w:rPr>
          <w:rFonts w:ascii="Times New Roman" w:hAnsi="Times New Roman" w:cs="Times New Roman"/>
        </w:rPr>
        <w:t>BNS;</w:t>
      </w:r>
    </w:p>
    <w:p w14:paraId="5CB76194" w14:textId="77777777" w:rsidR="00C82A73" w:rsidRPr="00A07B8B" w:rsidRDefault="00C82A73" w:rsidP="00C82A73">
      <w:pPr>
        <w:pStyle w:val="Sraopastraipa"/>
        <w:numPr>
          <w:ilvl w:val="0"/>
          <w:numId w:val="3"/>
        </w:numPr>
        <w:spacing w:after="0" w:line="240" w:lineRule="auto"/>
        <w:jc w:val="both"/>
        <w:rPr>
          <w:rFonts w:ascii="Times New Roman" w:hAnsi="Times New Roman" w:cs="Times New Roman"/>
        </w:rPr>
      </w:pPr>
      <w:r w:rsidRPr="00A07B8B">
        <w:rPr>
          <w:rFonts w:ascii="Times New Roman" w:hAnsi="Times New Roman" w:cs="Times New Roman"/>
        </w:rPr>
        <w:t>ELTA.</w:t>
      </w:r>
    </w:p>
    <w:p w14:paraId="78C66097" w14:textId="5381D8A4" w:rsidR="00AA40D5" w:rsidRPr="00A07B8B" w:rsidRDefault="00AA40D5" w:rsidP="00C82A73">
      <w:pPr>
        <w:spacing w:after="0" w:line="240" w:lineRule="auto"/>
        <w:jc w:val="both"/>
        <w:rPr>
          <w:rFonts w:ascii="Times New Roman" w:hAnsi="Times New Roman" w:cs="Times New Roman"/>
        </w:rPr>
      </w:pPr>
    </w:p>
    <w:sectPr w:rsidR="00AA40D5" w:rsidRPr="00A07B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CEA"/>
    <w:multiLevelType w:val="hybridMultilevel"/>
    <w:tmpl w:val="96441938"/>
    <w:lvl w:ilvl="0" w:tplc="937C718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41F4F"/>
    <w:multiLevelType w:val="hybridMultilevel"/>
    <w:tmpl w:val="952C6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C7B35"/>
    <w:multiLevelType w:val="hybridMultilevel"/>
    <w:tmpl w:val="200494EC"/>
    <w:lvl w:ilvl="0" w:tplc="01CC2C0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83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2F3350"/>
    <w:multiLevelType w:val="hybridMultilevel"/>
    <w:tmpl w:val="99748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667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6F15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27C1F"/>
    <w:multiLevelType w:val="hybridMultilevel"/>
    <w:tmpl w:val="53A0AFC6"/>
    <w:lvl w:ilvl="0" w:tplc="FA9257F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BA3E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0B5F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A6F51"/>
    <w:multiLevelType w:val="hybridMultilevel"/>
    <w:tmpl w:val="8B42D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591AA2"/>
    <w:multiLevelType w:val="hybridMultilevel"/>
    <w:tmpl w:val="EC2E32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F145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E87707"/>
    <w:multiLevelType w:val="hybridMultilevel"/>
    <w:tmpl w:val="C29EA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E9454A"/>
    <w:multiLevelType w:val="hybridMultilevel"/>
    <w:tmpl w:val="EC261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661A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DC56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759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F044B4"/>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57416"/>
    <w:multiLevelType w:val="hybridMultilevel"/>
    <w:tmpl w:val="3A04254A"/>
    <w:lvl w:ilvl="0" w:tplc="4DF06C8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9168318">
    <w:abstractNumId w:val="4"/>
  </w:num>
  <w:num w:numId="2" w16cid:durableId="546799525">
    <w:abstractNumId w:val="10"/>
  </w:num>
  <w:num w:numId="3" w16cid:durableId="104740747">
    <w:abstractNumId w:val="1"/>
  </w:num>
  <w:num w:numId="4" w16cid:durableId="1548251605">
    <w:abstractNumId w:val="11"/>
  </w:num>
  <w:num w:numId="5" w16cid:durableId="1298412090">
    <w:abstractNumId w:val="19"/>
  </w:num>
  <w:num w:numId="6" w16cid:durableId="504320587">
    <w:abstractNumId w:val="13"/>
  </w:num>
  <w:num w:numId="7" w16cid:durableId="698629239">
    <w:abstractNumId w:val="14"/>
  </w:num>
  <w:num w:numId="8" w16cid:durableId="1873417176">
    <w:abstractNumId w:val="18"/>
  </w:num>
  <w:num w:numId="9" w16cid:durableId="1902011176">
    <w:abstractNumId w:val="8"/>
  </w:num>
  <w:num w:numId="10" w16cid:durableId="865409751">
    <w:abstractNumId w:val="16"/>
  </w:num>
  <w:num w:numId="11" w16cid:durableId="2027902839">
    <w:abstractNumId w:val="12"/>
  </w:num>
  <w:num w:numId="12" w16cid:durableId="779224601">
    <w:abstractNumId w:val="5"/>
  </w:num>
  <w:num w:numId="13" w16cid:durableId="1779250599">
    <w:abstractNumId w:val="6"/>
  </w:num>
  <w:num w:numId="14" w16cid:durableId="1754551714">
    <w:abstractNumId w:val="2"/>
  </w:num>
  <w:num w:numId="15" w16cid:durableId="570888257">
    <w:abstractNumId w:val="9"/>
  </w:num>
  <w:num w:numId="16" w16cid:durableId="1502891325">
    <w:abstractNumId w:val="17"/>
  </w:num>
  <w:num w:numId="17" w16cid:durableId="901865487">
    <w:abstractNumId w:val="7"/>
  </w:num>
  <w:num w:numId="18" w16cid:durableId="1345939503">
    <w:abstractNumId w:val="3"/>
  </w:num>
  <w:num w:numId="19" w16cid:durableId="1226840514">
    <w:abstractNumId w:val="15"/>
  </w:num>
  <w:num w:numId="20" w16cid:durableId="10542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0C"/>
    <w:rsid w:val="00177DA3"/>
    <w:rsid w:val="001F1CDC"/>
    <w:rsid w:val="00216171"/>
    <w:rsid w:val="00341BF2"/>
    <w:rsid w:val="00356450"/>
    <w:rsid w:val="0036390C"/>
    <w:rsid w:val="00482D0E"/>
    <w:rsid w:val="005B5AE3"/>
    <w:rsid w:val="006022A9"/>
    <w:rsid w:val="00615C6E"/>
    <w:rsid w:val="006B7A81"/>
    <w:rsid w:val="006C57C5"/>
    <w:rsid w:val="00876F04"/>
    <w:rsid w:val="008C41E1"/>
    <w:rsid w:val="00A07B8B"/>
    <w:rsid w:val="00A44D00"/>
    <w:rsid w:val="00A7025F"/>
    <w:rsid w:val="00AA40D5"/>
    <w:rsid w:val="00B406BD"/>
    <w:rsid w:val="00B605FD"/>
    <w:rsid w:val="00B72947"/>
    <w:rsid w:val="00C82A73"/>
    <w:rsid w:val="00CB1EF0"/>
    <w:rsid w:val="00D33BF8"/>
    <w:rsid w:val="00D5465D"/>
    <w:rsid w:val="00D6368D"/>
    <w:rsid w:val="00EA0FC4"/>
    <w:rsid w:val="00ED0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9826"/>
  <w15:chartTrackingRefBased/>
  <w15:docId w15:val="{317430B0-85ED-47DB-83D7-96F5AEC8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39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39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39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39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39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39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39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39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39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39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39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39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39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39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39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39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39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39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39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39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390C"/>
    <w:rPr>
      <w:i/>
      <w:iCs/>
      <w:color w:val="404040" w:themeColor="text1" w:themeTint="BF"/>
    </w:rPr>
  </w:style>
  <w:style w:type="paragraph" w:styleId="Sraopastraipa">
    <w:name w:val="List Paragraph"/>
    <w:basedOn w:val="prastasis"/>
    <w:uiPriority w:val="34"/>
    <w:qFormat/>
    <w:rsid w:val="0036390C"/>
    <w:pPr>
      <w:ind w:left="720"/>
      <w:contextualSpacing/>
    </w:pPr>
  </w:style>
  <w:style w:type="character" w:styleId="Rykuspabraukimas">
    <w:name w:val="Intense Emphasis"/>
    <w:basedOn w:val="Numatytasispastraiposriftas"/>
    <w:uiPriority w:val="21"/>
    <w:qFormat/>
    <w:rsid w:val="0036390C"/>
    <w:rPr>
      <w:i/>
      <w:iCs/>
      <w:color w:val="0F4761" w:themeColor="accent1" w:themeShade="BF"/>
    </w:rPr>
  </w:style>
  <w:style w:type="paragraph" w:styleId="Iskirtacitata">
    <w:name w:val="Intense Quote"/>
    <w:basedOn w:val="prastasis"/>
    <w:next w:val="prastasis"/>
    <w:link w:val="IskirtacitataDiagrama"/>
    <w:uiPriority w:val="30"/>
    <w:qFormat/>
    <w:rsid w:val="0036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390C"/>
    <w:rPr>
      <w:i/>
      <w:iCs/>
      <w:color w:val="0F4761" w:themeColor="accent1" w:themeShade="BF"/>
    </w:rPr>
  </w:style>
  <w:style w:type="character" w:styleId="Rykinuoroda">
    <w:name w:val="Intense Reference"/>
    <w:basedOn w:val="Numatytasispastraiposriftas"/>
    <w:uiPriority w:val="32"/>
    <w:qFormat/>
    <w:rsid w:val="0036390C"/>
    <w:rPr>
      <w:b/>
      <w:bCs/>
      <w:smallCaps/>
      <w:color w:val="0F4761" w:themeColor="accent1" w:themeShade="BF"/>
      <w:spacing w:val="5"/>
    </w:rPr>
  </w:style>
  <w:style w:type="paragraph" w:styleId="Pataisymai">
    <w:name w:val="Revision"/>
    <w:hidden/>
    <w:uiPriority w:val="99"/>
    <w:semiHidden/>
    <w:rsid w:val="00A7025F"/>
    <w:pPr>
      <w:spacing w:after="0" w:line="240" w:lineRule="auto"/>
    </w:pPr>
  </w:style>
  <w:style w:type="character" w:styleId="Komentaronuoroda">
    <w:name w:val="annotation reference"/>
    <w:basedOn w:val="Numatytasispastraiposriftas"/>
    <w:uiPriority w:val="99"/>
    <w:semiHidden/>
    <w:unhideWhenUsed/>
    <w:rsid w:val="00A7025F"/>
    <w:rPr>
      <w:sz w:val="16"/>
      <w:szCs w:val="16"/>
    </w:rPr>
  </w:style>
  <w:style w:type="paragraph" w:styleId="Komentarotekstas">
    <w:name w:val="annotation text"/>
    <w:basedOn w:val="prastasis"/>
    <w:link w:val="KomentarotekstasDiagrama"/>
    <w:uiPriority w:val="99"/>
    <w:unhideWhenUsed/>
    <w:rsid w:val="00A702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025F"/>
    <w:rPr>
      <w:sz w:val="20"/>
      <w:szCs w:val="20"/>
    </w:rPr>
  </w:style>
  <w:style w:type="paragraph" w:styleId="Komentarotema">
    <w:name w:val="annotation subject"/>
    <w:basedOn w:val="Komentarotekstas"/>
    <w:next w:val="Komentarotekstas"/>
    <w:link w:val="KomentarotemaDiagrama"/>
    <w:uiPriority w:val="99"/>
    <w:semiHidden/>
    <w:unhideWhenUsed/>
    <w:rsid w:val="00A7025F"/>
    <w:rPr>
      <w:b/>
      <w:bCs/>
    </w:rPr>
  </w:style>
  <w:style w:type="character" w:customStyle="1" w:styleId="KomentarotemaDiagrama">
    <w:name w:val="Komentaro tema Diagrama"/>
    <w:basedOn w:val="KomentarotekstasDiagrama"/>
    <w:link w:val="Komentarotema"/>
    <w:uiPriority w:val="99"/>
    <w:semiHidden/>
    <w:rsid w:val="00A70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7422</Words>
  <Characters>4231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Zimnickienė</dc:creator>
  <cp:keywords/>
  <dc:description/>
  <cp:lastModifiedBy>Lina Zimnickienė</cp:lastModifiedBy>
  <cp:revision>2</cp:revision>
  <dcterms:created xsi:type="dcterms:W3CDTF">2025-02-24T10:03:00Z</dcterms:created>
  <dcterms:modified xsi:type="dcterms:W3CDTF">2025-02-24T10:03:00Z</dcterms:modified>
</cp:coreProperties>
</file>