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9FB99" w14:textId="0A866465"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794BD6F9" w14:textId="77777777" w:rsidR="00D243F4" w:rsidRDefault="00D243F4" w:rsidP="00D243F4">
      <w:pPr>
        <w:spacing w:after="0" w:line="240" w:lineRule="auto"/>
        <w:jc w:val="center"/>
        <w:rPr>
          <w:b/>
          <w:sz w:val="28"/>
        </w:rPr>
      </w:pPr>
      <w:r>
        <w:rPr>
          <w:b/>
          <w:sz w:val="28"/>
        </w:rPr>
        <w:t>VIEŠOJO PIRKIMO SĄLYGOS</w:t>
      </w:r>
    </w:p>
    <w:p w14:paraId="4FCA7911" w14:textId="77777777" w:rsidR="00D35D38" w:rsidRDefault="00D35D38">
      <w:pPr>
        <w:spacing w:after="0" w:line="240" w:lineRule="auto"/>
        <w:jc w:val="center"/>
      </w:pPr>
    </w:p>
    <w:p w14:paraId="1D0A60B4" w14:textId="074FC8BF" w:rsidR="00E47201" w:rsidRPr="006E3C9B" w:rsidRDefault="00D243F4" w:rsidP="00413D6A">
      <w:pPr>
        <w:autoSpaceDE w:val="0"/>
        <w:spacing w:after="0" w:line="240" w:lineRule="auto"/>
        <w:jc w:val="center"/>
        <w:rPr>
          <w:b/>
          <w:caps/>
          <w:kern w:val="24"/>
          <w:szCs w:val="24"/>
        </w:rPr>
      </w:pPr>
      <w:r>
        <w:rPr>
          <w:b/>
          <w:caps/>
          <w:kern w:val="24"/>
          <w:szCs w:val="24"/>
        </w:rPr>
        <w:t>Traktorius</w:t>
      </w:r>
      <w:r w:rsidR="008F4C2A">
        <w:rPr>
          <w:b/>
          <w:caps/>
          <w:kern w:val="24"/>
          <w:szCs w:val="24"/>
        </w:rPr>
        <w:t xml:space="preserve"> ir jo priedai</w:t>
      </w:r>
    </w:p>
    <w:p w14:paraId="322C8839" w14:textId="77777777" w:rsidR="00D35D38" w:rsidRDefault="00D35D38">
      <w:pPr>
        <w:pStyle w:val="BodyText21"/>
        <w:rPr>
          <w:shd w:val="clear" w:color="auto" w:fill="FFFF00"/>
        </w:rPr>
      </w:pPr>
    </w:p>
    <w:p w14:paraId="54BB3E83" w14:textId="77777777" w:rsidR="00BD290D" w:rsidRPr="00822595" w:rsidRDefault="00BD290D" w:rsidP="00ED3F54">
      <w:pPr>
        <w:widowControl w:val="0"/>
        <w:spacing w:after="0"/>
        <w:jc w:val="cente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0" w:type="auto"/>
        <w:tblInd w:w="108" w:type="dxa"/>
        <w:tblLayout w:type="fixed"/>
        <w:tblLook w:val="0000" w:firstRow="0" w:lastRow="0" w:firstColumn="0" w:lastColumn="0" w:noHBand="0" w:noVBand="0"/>
      </w:tblPr>
      <w:tblGrid>
        <w:gridCol w:w="843"/>
        <w:gridCol w:w="8794"/>
      </w:tblGrid>
      <w:tr w:rsidR="00D35D38" w:rsidRPr="00681A56" w14:paraId="2148697D" w14:textId="77777777" w:rsidTr="00822595">
        <w:tc>
          <w:tcPr>
            <w:tcW w:w="843" w:type="dxa"/>
            <w:shd w:val="clear" w:color="auto" w:fill="auto"/>
          </w:tcPr>
          <w:p w14:paraId="2C88C2B8" w14:textId="77777777" w:rsidR="00D35D38" w:rsidRPr="00681A56" w:rsidRDefault="00D35D38">
            <w:pPr>
              <w:snapToGrid w:val="0"/>
              <w:spacing w:after="0" w:line="240" w:lineRule="auto"/>
              <w:jc w:val="both"/>
            </w:pPr>
            <w:r w:rsidRPr="00681A56">
              <w:t>I.</w:t>
            </w:r>
          </w:p>
        </w:tc>
        <w:tc>
          <w:tcPr>
            <w:tcW w:w="8794" w:type="dxa"/>
            <w:shd w:val="clear" w:color="auto" w:fill="auto"/>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822595">
        <w:tc>
          <w:tcPr>
            <w:tcW w:w="843" w:type="dxa"/>
            <w:shd w:val="clear" w:color="auto" w:fill="auto"/>
          </w:tcPr>
          <w:p w14:paraId="7203960E" w14:textId="77777777" w:rsidR="00D35D38" w:rsidRPr="00681A56" w:rsidRDefault="00D35D38">
            <w:pPr>
              <w:snapToGrid w:val="0"/>
              <w:spacing w:after="0" w:line="240" w:lineRule="auto"/>
              <w:jc w:val="both"/>
            </w:pPr>
            <w:r w:rsidRPr="00681A56">
              <w:t>II.</w:t>
            </w:r>
          </w:p>
        </w:tc>
        <w:tc>
          <w:tcPr>
            <w:tcW w:w="8794" w:type="dxa"/>
            <w:shd w:val="clear" w:color="auto" w:fill="auto"/>
          </w:tcPr>
          <w:p w14:paraId="0EA09964" w14:textId="77777777" w:rsidR="00D35D38" w:rsidRPr="00681A56" w:rsidRDefault="00D35D38">
            <w:pPr>
              <w:snapToGrid w:val="0"/>
              <w:spacing w:after="0" w:line="240" w:lineRule="auto"/>
              <w:jc w:val="both"/>
            </w:pPr>
            <w:r w:rsidRPr="00681A56">
              <w:t>PIRKIMO OBJEKTAS</w:t>
            </w:r>
          </w:p>
        </w:tc>
      </w:tr>
      <w:tr w:rsidR="00D35D38" w:rsidRPr="00681A56" w14:paraId="697276A5" w14:textId="77777777" w:rsidTr="00822595">
        <w:tc>
          <w:tcPr>
            <w:tcW w:w="843" w:type="dxa"/>
            <w:shd w:val="clear" w:color="auto" w:fill="auto"/>
          </w:tcPr>
          <w:p w14:paraId="43896CC9" w14:textId="77777777" w:rsidR="00D35D38" w:rsidRPr="00681A56" w:rsidRDefault="00D35D38">
            <w:pPr>
              <w:snapToGrid w:val="0"/>
              <w:spacing w:after="0" w:line="240" w:lineRule="auto"/>
              <w:jc w:val="both"/>
            </w:pPr>
            <w:r w:rsidRPr="00681A56">
              <w:t>III.</w:t>
            </w:r>
          </w:p>
        </w:tc>
        <w:tc>
          <w:tcPr>
            <w:tcW w:w="8794" w:type="dxa"/>
            <w:shd w:val="clear" w:color="auto" w:fill="auto"/>
          </w:tcPr>
          <w:p w14:paraId="0A1F2F9E" w14:textId="2735D2E4" w:rsidR="00D35D38" w:rsidRPr="00681A56" w:rsidRDefault="00B778FA">
            <w:pPr>
              <w:snapToGrid w:val="0"/>
              <w:spacing w:after="0" w:line="240" w:lineRule="auto"/>
              <w:jc w:val="both"/>
              <w:rPr>
                <w:caps/>
                <w:kern w:val="24"/>
              </w:rPr>
            </w:pPr>
            <w:r w:rsidRPr="00681A56">
              <w:rPr>
                <w:caps/>
                <w:kern w:val="24"/>
              </w:rPr>
              <w:t>TIEKĖJŲ PAŠALINIMO PAGRINDAI</w:t>
            </w:r>
            <w:r w:rsidR="00CF367B" w:rsidRPr="00681A56">
              <w:rPr>
                <w:caps/>
                <w:kern w:val="24"/>
              </w:rPr>
              <w:t xml:space="preserve"> IR KVALIFIKACIJOS REIKALAVIMAI</w:t>
            </w:r>
          </w:p>
        </w:tc>
      </w:tr>
      <w:tr w:rsidR="00D35D38" w:rsidRPr="00681A56" w14:paraId="4B98167A" w14:textId="77777777" w:rsidTr="00822595">
        <w:tc>
          <w:tcPr>
            <w:tcW w:w="843" w:type="dxa"/>
            <w:shd w:val="clear" w:color="auto" w:fill="auto"/>
          </w:tcPr>
          <w:p w14:paraId="673E8542" w14:textId="77777777" w:rsidR="00D35D38" w:rsidRPr="00681A56" w:rsidRDefault="00D35D38">
            <w:pPr>
              <w:snapToGrid w:val="0"/>
              <w:spacing w:after="0" w:line="240" w:lineRule="auto"/>
              <w:jc w:val="both"/>
            </w:pPr>
            <w:r w:rsidRPr="00681A56">
              <w:t>IV.</w:t>
            </w:r>
          </w:p>
        </w:tc>
        <w:tc>
          <w:tcPr>
            <w:tcW w:w="8794" w:type="dxa"/>
            <w:shd w:val="clear" w:color="auto" w:fill="auto"/>
          </w:tcPr>
          <w:p w14:paraId="648B35B4" w14:textId="77777777" w:rsidR="00D35D38" w:rsidRPr="00681A56" w:rsidRDefault="00D35D38">
            <w:pPr>
              <w:snapToGrid w:val="0"/>
              <w:spacing w:after="0" w:line="240" w:lineRule="auto"/>
              <w:jc w:val="both"/>
              <w:rPr>
                <w:szCs w:val="24"/>
              </w:rPr>
            </w:pPr>
            <w:r w:rsidRPr="00681A56">
              <w:rPr>
                <w:szCs w:val="24"/>
              </w:rPr>
              <w:t>ŪKIO SUBJEKTŲ GRUPĖS DALYVAVIMAS PIRKIMO PROCEDŪROSE</w:t>
            </w:r>
          </w:p>
        </w:tc>
      </w:tr>
      <w:tr w:rsidR="00D35D38" w:rsidRPr="00681A56" w14:paraId="73861ED5" w14:textId="77777777" w:rsidTr="00822595">
        <w:tc>
          <w:tcPr>
            <w:tcW w:w="843" w:type="dxa"/>
            <w:shd w:val="clear" w:color="auto" w:fill="auto"/>
          </w:tcPr>
          <w:p w14:paraId="24A3293A" w14:textId="77777777" w:rsidR="00D35D38" w:rsidRPr="00681A56" w:rsidRDefault="00D35D38">
            <w:pPr>
              <w:snapToGrid w:val="0"/>
              <w:spacing w:after="0" w:line="240" w:lineRule="auto"/>
              <w:jc w:val="both"/>
            </w:pPr>
            <w:r w:rsidRPr="00681A56">
              <w:t>V.</w:t>
            </w:r>
          </w:p>
        </w:tc>
        <w:tc>
          <w:tcPr>
            <w:tcW w:w="8794" w:type="dxa"/>
            <w:shd w:val="clear" w:color="auto" w:fill="auto"/>
          </w:tcPr>
          <w:p w14:paraId="227166EC" w14:textId="77777777" w:rsidR="00D35D38" w:rsidRPr="00681A56" w:rsidRDefault="00D35D38">
            <w:pPr>
              <w:snapToGrid w:val="0"/>
              <w:spacing w:after="0" w:line="240" w:lineRule="auto"/>
              <w:jc w:val="both"/>
            </w:pPr>
            <w:r w:rsidRPr="00681A56">
              <w:t>PASIŪLYMŲ RENGIMAS, PATEIKIMAS, KEITIMAS</w:t>
            </w:r>
          </w:p>
        </w:tc>
      </w:tr>
      <w:tr w:rsidR="00D35D38" w:rsidRPr="00681A56" w14:paraId="11355697" w14:textId="77777777" w:rsidTr="00822595">
        <w:tc>
          <w:tcPr>
            <w:tcW w:w="843" w:type="dxa"/>
            <w:shd w:val="clear" w:color="auto" w:fill="auto"/>
          </w:tcPr>
          <w:p w14:paraId="7B59CCEF" w14:textId="77777777" w:rsidR="00D35D38" w:rsidRPr="00681A56" w:rsidRDefault="00D35D38">
            <w:pPr>
              <w:snapToGrid w:val="0"/>
              <w:spacing w:after="0" w:line="240" w:lineRule="auto"/>
              <w:jc w:val="both"/>
            </w:pPr>
            <w:r w:rsidRPr="00681A56">
              <w:t>VI.</w:t>
            </w:r>
          </w:p>
        </w:tc>
        <w:tc>
          <w:tcPr>
            <w:tcW w:w="8794" w:type="dxa"/>
            <w:shd w:val="clear" w:color="auto" w:fill="auto"/>
          </w:tcPr>
          <w:p w14:paraId="3F17DAE5" w14:textId="77777777" w:rsidR="00D35D38" w:rsidRPr="00681A56" w:rsidRDefault="00D35D38">
            <w:pPr>
              <w:snapToGrid w:val="0"/>
              <w:spacing w:after="0" w:line="240" w:lineRule="auto"/>
              <w:jc w:val="both"/>
            </w:pPr>
            <w:r w:rsidRPr="00681A56">
              <w:t>PASIŪLYMŲ GALIOJIMO UŽTIKRINIMAS</w:t>
            </w:r>
          </w:p>
        </w:tc>
      </w:tr>
      <w:tr w:rsidR="00D35D38" w:rsidRPr="00681A56" w14:paraId="4EDB5B51" w14:textId="77777777" w:rsidTr="00822595">
        <w:tc>
          <w:tcPr>
            <w:tcW w:w="843" w:type="dxa"/>
            <w:shd w:val="clear" w:color="auto" w:fill="auto"/>
          </w:tcPr>
          <w:p w14:paraId="464798B3" w14:textId="77777777" w:rsidR="00D35D38" w:rsidRPr="00681A56" w:rsidRDefault="00D35D38">
            <w:pPr>
              <w:snapToGrid w:val="0"/>
              <w:spacing w:after="0" w:line="240" w:lineRule="auto"/>
              <w:jc w:val="both"/>
            </w:pPr>
            <w:r w:rsidRPr="00681A56">
              <w:t>VII.</w:t>
            </w:r>
          </w:p>
        </w:tc>
        <w:tc>
          <w:tcPr>
            <w:tcW w:w="8794" w:type="dxa"/>
            <w:shd w:val="clear" w:color="auto" w:fill="auto"/>
          </w:tcPr>
          <w:p w14:paraId="43B9ED8F" w14:textId="77777777" w:rsidR="00D35D38" w:rsidRPr="00681A56" w:rsidRDefault="00167416" w:rsidP="00167416">
            <w:pPr>
              <w:snapToGrid w:val="0"/>
              <w:spacing w:after="0" w:line="240" w:lineRule="auto"/>
              <w:jc w:val="both"/>
            </w:pPr>
            <w:r w:rsidRPr="00681A56">
              <w:t>PIRKIMO</w:t>
            </w:r>
            <w:r w:rsidR="00D35D38" w:rsidRPr="00681A56">
              <w:t xml:space="preserve"> SĄLYGŲ PAAIŠKINIMAS IR PATIKSLINIMAS</w:t>
            </w:r>
          </w:p>
        </w:tc>
      </w:tr>
      <w:tr w:rsidR="00D35D38" w:rsidRPr="00681A56" w14:paraId="11CF10BF" w14:textId="77777777" w:rsidTr="00822595">
        <w:tc>
          <w:tcPr>
            <w:tcW w:w="843" w:type="dxa"/>
            <w:shd w:val="clear" w:color="auto" w:fill="auto"/>
          </w:tcPr>
          <w:p w14:paraId="504B207F" w14:textId="77777777" w:rsidR="00D35D38" w:rsidRPr="00681A56" w:rsidRDefault="00D35D38">
            <w:pPr>
              <w:snapToGrid w:val="0"/>
              <w:spacing w:after="0" w:line="240" w:lineRule="auto"/>
              <w:jc w:val="both"/>
            </w:pPr>
            <w:r w:rsidRPr="00681A56">
              <w:t>VIII.</w:t>
            </w:r>
          </w:p>
        </w:tc>
        <w:tc>
          <w:tcPr>
            <w:tcW w:w="8794" w:type="dxa"/>
            <w:shd w:val="clear" w:color="auto" w:fill="auto"/>
          </w:tcPr>
          <w:p w14:paraId="6D2A7B74" w14:textId="77777777" w:rsidR="00D35D38" w:rsidRPr="00681A56" w:rsidRDefault="00D35D38">
            <w:pPr>
              <w:snapToGrid w:val="0"/>
              <w:spacing w:after="0" w:line="240" w:lineRule="auto"/>
              <w:jc w:val="both"/>
              <w:rPr>
                <w:szCs w:val="24"/>
              </w:rPr>
            </w:pPr>
            <w:r w:rsidRPr="00681A56">
              <w:rPr>
                <w:szCs w:val="24"/>
              </w:rPr>
              <w:t>VOKŲ SU PASIŪLYMAIS ATPLĖŠIMO PROCEDŪROS</w:t>
            </w:r>
          </w:p>
        </w:tc>
      </w:tr>
      <w:tr w:rsidR="00D35D38" w:rsidRPr="00681A56" w14:paraId="34313A97" w14:textId="77777777" w:rsidTr="00822595">
        <w:tc>
          <w:tcPr>
            <w:tcW w:w="843" w:type="dxa"/>
            <w:shd w:val="clear" w:color="auto" w:fill="auto"/>
          </w:tcPr>
          <w:p w14:paraId="4FC22FC0" w14:textId="77777777" w:rsidR="00D35D38" w:rsidRPr="00681A56" w:rsidRDefault="00D35D38">
            <w:pPr>
              <w:snapToGrid w:val="0"/>
              <w:spacing w:after="0" w:line="240" w:lineRule="auto"/>
              <w:jc w:val="both"/>
            </w:pPr>
            <w:r w:rsidRPr="00681A56">
              <w:t>IX.</w:t>
            </w:r>
          </w:p>
        </w:tc>
        <w:tc>
          <w:tcPr>
            <w:tcW w:w="8794" w:type="dxa"/>
            <w:shd w:val="clear" w:color="auto" w:fill="auto"/>
          </w:tcPr>
          <w:p w14:paraId="67AEB3B6" w14:textId="77777777" w:rsidR="00D35D38" w:rsidRPr="00681A56" w:rsidRDefault="00D35D38">
            <w:pPr>
              <w:snapToGrid w:val="0"/>
              <w:spacing w:after="0" w:line="240" w:lineRule="auto"/>
              <w:jc w:val="both"/>
              <w:rPr>
                <w:szCs w:val="24"/>
              </w:rPr>
            </w:pPr>
            <w:r w:rsidRPr="00681A56">
              <w:rPr>
                <w:szCs w:val="24"/>
              </w:rPr>
              <w:t>PASIŪLYMŲ NAGRINĖJIMAS IR PASIŪLYMŲ ATMETIMO PRIEŽASTYS</w:t>
            </w:r>
          </w:p>
        </w:tc>
      </w:tr>
      <w:tr w:rsidR="00D35D38" w:rsidRPr="00681A56" w14:paraId="399B7B83" w14:textId="77777777" w:rsidTr="00822595">
        <w:tc>
          <w:tcPr>
            <w:tcW w:w="843" w:type="dxa"/>
            <w:shd w:val="clear" w:color="auto" w:fill="auto"/>
          </w:tcPr>
          <w:p w14:paraId="5FA174CA" w14:textId="77777777" w:rsidR="00D35D38" w:rsidRPr="00681A56" w:rsidRDefault="00D35D38" w:rsidP="00897846">
            <w:pPr>
              <w:snapToGrid w:val="0"/>
              <w:spacing w:after="0" w:line="240" w:lineRule="auto"/>
              <w:jc w:val="both"/>
            </w:pPr>
            <w:r w:rsidRPr="00681A56">
              <w:t>X.</w:t>
            </w:r>
          </w:p>
        </w:tc>
        <w:tc>
          <w:tcPr>
            <w:tcW w:w="8794" w:type="dxa"/>
            <w:shd w:val="clear" w:color="auto" w:fill="auto"/>
          </w:tcPr>
          <w:p w14:paraId="500A6397" w14:textId="77777777" w:rsidR="00D35D38" w:rsidRPr="00681A56" w:rsidRDefault="00D35D38">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D35D38" w:rsidRPr="00681A56" w14:paraId="24CC8EA4" w14:textId="77777777" w:rsidTr="00822595">
        <w:tc>
          <w:tcPr>
            <w:tcW w:w="843" w:type="dxa"/>
            <w:shd w:val="clear" w:color="auto" w:fill="auto"/>
          </w:tcPr>
          <w:p w14:paraId="1CDE1A66" w14:textId="77777777" w:rsidR="00D35D38" w:rsidRPr="00681A56" w:rsidRDefault="00D35D38" w:rsidP="00897846">
            <w:pPr>
              <w:snapToGrid w:val="0"/>
              <w:spacing w:after="0" w:line="240" w:lineRule="auto"/>
              <w:jc w:val="both"/>
            </w:pPr>
            <w:r w:rsidRPr="00681A56">
              <w:t>XI.</w:t>
            </w:r>
          </w:p>
        </w:tc>
        <w:tc>
          <w:tcPr>
            <w:tcW w:w="8794" w:type="dxa"/>
            <w:shd w:val="clear" w:color="auto" w:fill="auto"/>
          </w:tcPr>
          <w:p w14:paraId="0FA76B50" w14:textId="77777777" w:rsidR="00D35D38" w:rsidRPr="00681A56" w:rsidRDefault="00D35D38">
            <w:pPr>
              <w:snapToGrid w:val="0"/>
              <w:spacing w:after="0" w:line="240" w:lineRule="auto"/>
              <w:jc w:val="both"/>
              <w:rPr>
                <w:szCs w:val="24"/>
              </w:rPr>
            </w:pPr>
            <w:r w:rsidRPr="00681A56">
              <w:rPr>
                <w:szCs w:val="24"/>
              </w:rPr>
              <w:t>PRETENZIJŲ IR SKUNDŲ NAGRINĖJIMO TVARKA</w:t>
            </w:r>
          </w:p>
        </w:tc>
      </w:tr>
      <w:tr w:rsidR="00D35D38" w:rsidRPr="00681A56" w14:paraId="7D7A16DC" w14:textId="77777777" w:rsidTr="00822595">
        <w:tc>
          <w:tcPr>
            <w:tcW w:w="843" w:type="dxa"/>
            <w:shd w:val="clear" w:color="auto" w:fill="auto"/>
          </w:tcPr>
          <w:p w14:paraId="5688F45B" w14:textId="77777777" w:rsidR="00D35D38" w:rsidRPr="00681A56" w:rsidRDefault="00D35D38" w:rsidP="00897846">
            <w:pPr>
              <w:snapToGrid w:val="0"/>
              <w:spacing w:after="0" w:line="240" w:lineRule="auto"/>
              <w:jc w:val="both"/>
            </w:pPr>
            <w:r w:rsidRPr="00681A56">
              <w:t>XII.</w:t>
            </w:r>
          </w:p>
        </w:tc>
        <w:tc>
          <w:tcPr>
            <w:tcW w:w="8794" w:type="dxa"/>
            <w:shd w:val="clear" w:color="auto" w:fill="auto"/>
          </w:tcPr>
          <w:p w14:paraId="5F132B89" w14:textId="77777777" w:rsidR="00D35D38" w:rsidRPr="00681A56" w:rsidRDefault="00D35D38">
            <w:pPr>
              <w:snapToGrid w:val="0"/>
              <w:spacing w:after="0" w:line="240" w:lineRule="auto"/>
              <w:jc w:val="both"/>
            </w:pPr>
            <w:r w:rsidRPr="00681A56">
              <w:t>PIRKIMO SUTARTIES SĄLYGOS</w:t>
            </w:r>
          </w:p>
        </w:tc>
      </w:tr>
      <w:tr w:rsidR="004A2D8D" w:rsidRPr="00681A56" w14:paraId="765D7DC0" w14:textId="77777777" w:rsidTr="000C50FE">
        <w:tc>
          <w:tcPr>
            <w:tcW w:w="843" w:type="dxa"/>
            <w:shd w:val="clear" w:color="auto" w:fill="auto"/>
          </w:tcPr>
          <w:p w14:paraId="04B0C36E" w14:textId="3A4CF018" w:rsidR="004A2D8D" w:rsidRPr="00681A56" w:rsidRDefault="004A2D8D" w:rsidP="00897846">
            <w:pPr>
              <w:snapToGrid w:val="0"/>
              <w:spacing w:after="0" w:line="240" w:lineRule="auto"/>
              <w:jc w:val="both"/>
            </w:pPr>
            <w:r>
              <w:t>XIII.</w:t>
            </w:r>
          </w:p>
        </w:tc>
        <w:tc>
          <w:tcPr>
            <w:tcW w:w="8794" w:type="dxa"/>
            <w:shd w:val="clear" w:color="auto" w:fill="auto"/>
          </w:tcPr>
          <w:p w14:paraId="0C460C96" w14:textId="2179F712" w:rsidR="004A2D8D" w:rsidRPr="00681A56" w:rsidRDefault="004A2D8D">
            <w:pPr>
              <w:snapToGrid w:val="0"/>
              <w:spacing w:after="0" w:line="240" w:lineRule="auto"/>
              <w:jc w:val="both"/>
            </w:pPr>
            <w:r>
              <w:t>ASMENS DUOMENŲ APSAUGA</w:t>
            </w:r>
          </w:p>
        </w:tc>
      </w:tr>
      <w:tr w:rsidR="00D35D38" w:rsidRPr="007E3626" w14:paraId="3E290ABD" w14:textId="77777777" w:rsidTr="00822595">
        <w:tc>
          <w:tcPr>
            <w:tcW w:w="843" w:type="dxa"/>
            <w:shd w:val="clear" w:color="auto" w:fill="auto"/>
          </w:tcPr>
          <w:p w14:paraId="4FCBEBEF" w14:textId="77777777" w:rsidR="00D35D38" w:rsidRPr="00681A56" w:rsidRDefault="00D35D38">
            <w:pPr>
              <w:snapToGrid w:val="0"/>
              <w:spacing w:after="0" w:line="240" w:lineRule="auto"/>
              <w:jc w:val="both"/>
              <w:rPr>
                <w:sz w:val="20"/>
                <w:szCs w:val="20"/>
                <w:lang w:val="en-US"/>
              </w:rPr>
            </w:pPr>
          </w:p>
        </w:tc>
        <w:tc>
          <w:tcPr>
            <w:tcW w:w="8794" w:type="dxa"/>
            <w:shd w:val="clear" w:color="auto" w:fill="auto"/>
          </w:tcPr>
          <w:p w14:paraId="609D5A62" w14:textId="77777777" w:rsidR="00CB5971" w:rsidRDefault="00CB5971">
            <w:pPr>
              <w:snapToGrid w:val="0"/>
              <w:spacing w:before="120" w:after="120" w:line="240" w:lineRule="auto"/>
              <w:jc w:val="both"/>
            </w:pPr>
          </w:p>
          <w:p w14:paraId="5D270CF5" w14:textId="5D3F4DED" w:rsidR="00D35D38" w:rsidRPr="007E3626" w:rsidRDefault="00D35D38">
            <w:pPr>
              <w:snapToGrid w:val="0"/>
              <w:spacing w:before="120" w:after="120" w:line="240" w:lineRule="auto"/>
              <w:jc w:val="both"/>
            </w:pPr>
            <w:r w:rsidRPr="00681A56">
              <w:t>PRIEDAI:</w:t>
            </w:r>
          </w:p>
        </w:tc>
      </w:tr>
    </w:tbl>
    <w:p w14:paraId="3444892D" w14:textId="3484D935" w:rsidR="000C50FE" w:rsidRP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priedas. Pasiūlymo forma.</w:t>
      </w:r>
    </w:p>
    <w:p w14:paraId="306F71E0" w14:textId="4C108CC5" w:rsidR="000C50FE" w:rsidRPr="00822595" w:rsidRDefault="00822595" w:rsidP="00CB5971">
      <w:pPr>
        <w:pStyle w:val="Sraopastraipa"/>
        <w:numPr>
          <w:ilvl w:val="0"/>
          <w:numId w:val="22"/>
        </w:numPr>
        <w:tabs>
          <w:tab w:val="left" w:pos="1134"/>
        </w:tabs>
        <w:spacing w:after="0" w:line="240" w:lineRule="auto"/>
        <w:ind w:left="709" w:firstLine="284"/>
        <w:jc w:val="both"/>
        <w:rPr>
          <w:szCs w:val="24"/>
        </w:rPr>
      </w:pPr>
      <w:r w:rsidRPr="00822595">
        <w:rPr>
          <w:szCs w:val="24"/>
        </w:rPr>
        <w:t xml:space="preserve">priedas. </w:t>
      </w:r>
      <w:r w:rsidR="00D243F4" w:rsidRPr="00F5277B">
        <w:rPr>
          <w:szCs w:val="24"/>
        </w:rPr>
        <w:t>Tiekė</w:t>
      </w:r>
      <w:r w:rsidR="00D243F4">
        <w:rPr>
          <w:szCs w:val="24"/>
        </w:rPr>
        <w:t>jo pašalinimo pagrindų nebuvimo ir</w:t>
      </w:r>
      <w:r w:rsidR="00D243F4" w:rsidRPr="00F5277B">
        <w:rPr>
          <w:szCs w:val="24"/>
        </w:rPr>
        <w:t xml:space="preserve"> kvalifikacijos reikalavimų atitikties deklaracija</w:t>
      </w:r>
    </w:p>
    <w:p w14:paraId="021D2EC2" w14:textId="77777777" w:rsid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priedas. Pirkimo sutarties projektas</w:t>
      </w:r>
      <w:r w:rsidR="00822595">
        <w:rPr>
          <w:szCs w:val="24"/>
        </w:rPr>
        <w:t>.</w:t>
      </w:r>
    </w:p>
    <w:p w14:paraId="780C1254" w14:textId="510CBA05" w:rsidR="000C50FE" w:rsidRP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priedas. Pavyzdinės pasiūlymo galiojimo užtikrinimo (laidavimo ir garantijos) formos.</w:t>
      </w:r>
    </w:p>
    <w:p w14:paraId="580FDB0B" w14:textId="1D7680E7" w:rsidR="00822595" w:rsidRPr="00822595" w:rsidRDefault="000C50FE" w:rsidP="00CB5971">
      <w:pPr>
        <w:pStyle w:val="Sraopastraipa"/>
        <w:numPr>
          <w:ilvl w:val="0"/>
          <w:numId w:val="22"/>
        </w:numPr>
        <w:tabs>
          <w:tab w:val="left" w:pos="1134"/>
        </w:tabs>
        <w:spacing w:after="0" w:line="240" w:lineRule="auto"/>
        <w:ind w:left="709" w:firstLine="284"/>
        <w:jc w:val="both"/>
        <w:rPr>
          <w:szCs w:val="24"/>
        </w:rPr>
      </w:pPr>
      <w:r w:rsidRPr="00822595">
        <w:rPr>
          <w:szCs w:val="24"/>
        </w:rPr>
        <w:t xml:space="preserve">priedas. </w:t>
      </w:r>
      <w:r>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0A64F6E2" w14:textId="45CC5B01" w:rsidR="00D243F4" w:rsidRPr="007E787F" w:rsidRDefault="00D243F4" w:rsidP="00D243F4">
      <w:pPr>
        <w:numPr>
          <w:ilvl w:val="0"/>
          <w:numId w:val="2"/>
        </w:numPr>
        <w:tabs>
          <w:tab w:val="left" w:pos="284"/>
        </w:tabs>
        <w:suppressAutoHyphens w:val="0"/>
        <w:spacing w:after="0" w:line="240" w:lineRule="auto"/>
        <w:jc w:val="both"/>
        <w:rPr>
          <w:szCs w:val="24"/>
        </w:rPr>
      </w:pPr>
      <w:r w:rsidRPr="00B778FA">
        <w:rPr>
          <w:szCs w:val="24"/>
        </w:rPr>
        <w:t>Šiaulių rajono savivaldybės administracija (toliau – perkančioji organizacija), numato įsigyti</w:t>
      </w:r>
      <w:r w:rsidR="00B96141" w:rsidRPr="00B96141">
        <w:rPr>
          <w:rFonts w:eastAsia="Times New Roman" w:cs="Times New Roman"/>
          <w:kern w:val="2"/>
          <w:szCs w:val="24"/>
          <w:lang w:eastAsia="en-US"/>
        </w:rPr>
        <w:t xml:space="preserve"> </w:t>
      </w:r>
      <w:r w:rsidR="00B96141">
        <w:rPr>
          <w:bCs/>
          <w:szCs w:val="24"/>
          <w:shd w:val="clear" w:color="auto" w:fill="FFFFFF"/>
          <w:lang w:eastAsia="lt-LT"/>
        </w:rPr>
        <w:t>traktorių</w:t>
      </w:r>
      <w:r w:rsidR="00B96141" w:rsidRPr="00B96141">
        <w:rPr>
          <w:bCs/>
          <w:szCs w:val="24"/>
          <w:shd w:val="clear" w:color="auto" w:fill="FFFFFF"/>
          <w:lang w:eastAsia="lt-LT"/>
        </w:rPr>
        <w:t>, „</w:t>
      </w:r>
      <w:proofErr w:type="spellStart"/>
      <w:r w:rsidR="00B96141" w:rsidRPr="00B96141">
        <w:rPr>
          <w:bCs/>
          <w:szCs w:val="24"/>
          <w:shd w:val="clear" w:color="auto" w:fill="FFFFFF"/>
          <w:lang w:eastAsia="lt-LT"/>
        </w:rPr>
        <w:t>V“formos</w:t>
      </w:r>
      <w:proofErr w:type="spellEnd"/>
      <w:r w:rsidR="00B96141" w:rsidRPr="00B96141">
        <w:rPr>
          <w:bCs/>
          <w:szCs w:val="24"/>
          <w:shd w:val="clear" w:color="auto" w:fill="FFFFFF"/>
          <w:lang w:eastAsia="lt-LT"/>
        </w:rPr>
        <w:t xml:space="preserve"> sniego verstuvą su priekine </w:t>
      </w:r>
      <w:proofErr w:type="spellStart"/>
      <w:r w:rsidR="00B96141" w:rsidRPr="00B96141">
        <w:rPr>
          <w:bCs/>
          <w:szCs w:val="24"/>
          <w:shd w:val="clear" w:color="auto" w:fill="FFFFFF"/>
          <w:lang w:eastAsia="lt-LT"/>
        </w:rPr>
        <w:t>trišake</w:t>
      </w:r>
      <w:proofErr w:type="spellEnd"/>
      <w:r w:rsidR="00B96141" w:rsidRPr="00B96141">
        <w:rPr>
          <w:bCs/>
          <w:szCs w:val="24"/>
          <w:shd w:val="clear" w:color="auto" w:fill="FFFFFF"/>
          <w:lang w:eastAsia="lt-LT"/>
        </w:rPr>
        <w:t xml:space="preserve"> pakaba </w:t>
      </w:r>
      <w:r w:rsidR="00B96141">
        <w:rPr>
          <w:bCs/>
          <w:szCs w:val="24"/>
          <w:shd w:val="clear" w:color="auto" w:fill="FFFFFF"/>
          <w:lang w:eastAsia="lt-LT"/>
        </w:rPr>
        <w:t xml:space="preserve">bei </w:t>
      </w:r>
      <w:proofErr w:type="spellStart"/>
      <w:r w:rsidR="00B96141" w:rsidRPr="00B96141">
        <w:rPr>
          <w:bCs/>
          <w:szCs w:val="24"/>
          <w:shd w:val="clear" w:color="auto" w:fill="FFFFFF"/>
          <w:lang w:eastAsia="lt-LT"/>
        </w:rPr>
        <w:t>frontalinį</w:t>
      </w:r>
      <w:proofErr w:type="spellEnd"/>
      <w:r w:rsidR="00B96141" w:rsidRPr="00B96141">
        <w:rPr>
          <w:bCs/>
          <w:szCs w:val="24"/>
          <w:shd w:val="clear" w:color="auto" w:fill="FFFFFF"/>
          <w:lang w:eastAsia="lt-LT"/>
        </w:rPr>
        <w:t xml:space="preserve"> krautuvą su kauš</w:t>
      </w:r>
      <w:r w:rsidR="00B96141">
        <w:rPr>
          <w:bCs/>
          <w:szCs w:val="24"/>
          <w:shd w:val="clear" w:color="auto" w:fill="FFFFFF"/>
          <w:lang w:eastAsia="lt-LT"/>
        </w:rPr>
        <w:t xml:space="preserve">u. </w:t>
      </w:r>
    </w:p>
    <w:p w14:paraId="5E6003A8" w14:textId="77777777" w:rsidR="00D243F4" w:rsidRPr="00EE3A7C" w:rsidRDefault="00D243F4" w:rsidP="00D243F4">
      <w:pPr>
        <w:numPr>
          <w:ilvl w:val="0"/>
          <w:numId w:val="2"/>
        </w:numPr>
        <w:tabs>
          <w:tab w:val="left" w:pos="0"/>
          <w:tab w:val="left" w:pos="340"/>
          <w:tab w:val="left" w:pos="1210"/>
        </w:tabs>
        <w:spacing w:after="0" w:line="240" w:lineRule="auto"/>
        <w:jc w:val="both"/>
        <w:rPr>
          <w:szCs w:val="24"/>
        </w:rPr>
      </w:pPr>
      <w:r w:rsidRPr="00804C2B">
        <w:rPr>
          <w:szCs w:val="24"/>
        </w:rPr>
        <w:t xml:space="preserve">Mažos vertės </w:t>
      </w:r>
      <w:r>
        <w:rPr>
          <w:szCs w:val="24"/>
        </w:rPr>
        <w:t>pirkimas skelbiamos apklausos būdu</w:t>
      </w:r>
      <w:r w:rsidRPr="00804C2B">
        <w:rPr>
          <w:szCs w:val="24"/>
        </w:rPr>
        <w:t xml:space="preserve"> vykdomas vadovaujantis Lietuvos Respublikos viešųjų</w:t>
      </w:r>
      <w:r>
        <w:rPr>
          <w:szCs w:val="24"/>
        </w:rPr>
        <w:t xml:space="preserve"> pirkimų įstatymu (toliau – Viešųjų pirkimų įstatymas), </w:t>
      </w:r>
      <w:r w:rsidRPr="00B778FA">
        <w:rPr>
          <w:szCs w:val="24"/>
        </w:rPr>
        <w:t xml:space="preserve">Viešųjų pirkimų tarnybos direktoriaus 2017 m. birželio 28 d. įsakymu Nr. 1S-97 patvirtintu Mažos vertės pirkimų tvarkos </w:t>
      </w:r>
      <w:r w:rsidRPr="00EE3A7C">
        <w:rPr>
          <w:szCs w:val="24"/>
        </w:rPr>
        <w:t>aprašu (toliau – Mažos vertės pirkimų tvarkos aprašas), kitais Viešųjų pirkimų įstatymo įgyvendinamaisiais teisės aktais bei šiomis pirkimo sąlygomis.</w:t>
      </w:r>
    </w:p>
    <w:p w14:paraId="24792FC8" w14:textId="77777777" w:rsidR="00D243F4" w:rsidRPr="00EE3A7C" w:rsidRDefault="00D243F4" w:rsidP="00D243F4">
      <w:pPr>
        <w:numPr>
          <w:ilvl w:val="0"/>
          <w:numId w:val="2"/>
        </w:numPr>
        <w:tabs>
          <w:tab w:val="left" w:pos="0"/>
          <w:tab w:val="left" w:pos="340"/>
          <w:tab w:val="left" w:pos="1210"/>
        </w:tabs>
        <w:spacing w:after="0" w:line="240" w:lineRule="auto"/>
        <w:jc w:val="both"/>
        <w:rPr>
          <w:szCs w:val="24"/>
        </w:rPr>
      </w:pPr>
      <w:r w:rsidRPr="00EE3A7C">
        <w:rPr>
          <w:szCs w:val="24"/>
        </w:rPr>
        <w:t>Vartojamos pagrindinės sąvokos, apibrėžtos Viešųjų pirkimų įstatyme ir Mažos vertės pirkimų tvarkos apraše.</w:t>
      </w:r>
    </w:p>
    <w:p w14:paraId="582AC6C6" w14:textId="77777777" w:rsidR="00D243F4" w:rsidRDefault="00D243F4" w:rsidP="00D243F4">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7C187FD4" w14:textId="77777777" w:rsidR="00D243F4" w:rsidRDefault="00D243F4" w:rsidP="00D243F4">
      <w:pPr>
        <w:numPr>
          <w:ilvl w:val="0"/>
          <w:numId w:val="2"/>
        </w:numPr>
        <w:tabs>
          <w:tab w:val="left" w:pos="0"/>
          <w:tab w:val="left" w:pos="340"/>
          <w:tab w:val="left" w:pos="1210"/>
        </w:tabs>
        <w:spacing w:after="0" w:line="240" w:lineRule="auto"/>
        <w:jc w:val="both"/>
        <w:rPr>
          <w:szCs w:val="24"/>
        </w:rPr>
      </w:pPr>
      <w:r>
        <w:rPr>
          <w:szCs w:val="24"/>
        </w:rPr>
        <w:t>Pirkimas atliekamas laikantis lygiateisiškumo, nediskriminavimo, skaidrumo, abipusio pripažinimo, proporcingumo principų ir konfidencialumo bei nešališkumo reikalavimų. Priimant sprendimus dėl pirkimo sąlygų, vadovaujamasi racionalumo principu.</w:t>
      </w:r>
    </w:p>
    <w:p w14:paraId="52ECE96A" w14:textId="77777777" w:rsidR="00D243F4" w:rsidRDefault="00D243F4" w:rsidP="00D243F4">
      <w:pPr>
        <w:numPr>
          <w:ilvl w:val="0"/>
          <w:numId w:val="2"/>
        </w:numPr>
        <w:tabs>
          <w:tab w:val="left" w:pos="0"/>
          <w:tab w:val="left" w:pos="340"/>
          <w:tab w:val="left" w:pos="1210"/>
        </w:tabs>
        <w:spacing w:after="0" w:line="240" w:lineRule="auto"/>
        <w:jc w:val="both"/>
        <w:rPr>
          <w:szCs w:val="24"/>
        </w:rPr>
      </w:pPr>
      <w:r>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4062515D" w:rsidR="00D35D38" w:rsidRPr="00FF6865" w:rsidRDefault="00D35D38" w:rsidP="00840242">
      <w:pPr>
        <w:pStyle w:val="Sraopastraipa"/>
        <w:numPr>
          <w:ilvl w:val="0"/>
          <w:numId w:val="2"/>
        </w:numPr>
        <w:tabs>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840242">
        <w:rPr>
          <w:iCs/>
        </w:rPr>
        <w:t>Alternatyvūs pasiūlymai negalimi.</w:t>
      </w:r>
    </w:p>
    <w:p w14:paraId="00DE82A4" w14:textId="2AE3FDA6" w:rsidR="00D35D38" w:rsidRPr="004810BB" w:rsidRDefault="00D35D38" w:rsidP="00840242">
      <w:pPr>
        <w:numPr>
          <w:ilvl w:val="0"/>
          <w:numId w:val="2"/>
        </w:numPr>
        <w:tabs>
          <w:tab w:val="left" w:pos="340"/>
          <w:tab w:val="left" w:pos="1210"/>
        </w:tabs>
        <w:spacing w:after="0" w:line="240" w:lineRule="auto"/>
        <w:jc w:val="both"/>
      </w:pPr>
      <w:r w:rsidRPr="00910D9E">
        <w:t xml:space="preserve">Pirkimo objektas </w:t>
      </w:r>
      <w:r w:rsidR="0052365E">
        <w:t xml:space="preserve">yra </w:t>
      </w:r>
      <w:r w:rsidR="00D8512D">
        <w:t xml:space="preserve">traktorius </w:t>
      </w:r>
      <w:bookmarkStart w:id="0" w:name="_Hlk514921583"/>
      <w:r w:rsidR="00D8512D">
        <w:t>–</w:t>
      </w:r>
      <w:bookmarkEnd w:id="0"/>
      <w:r w:rsidR="00D8512D">
        <w:t xml:space="preserve"> 1 </w:t>
      </w:r>
      <w:proofErr w:type="spellStart"/>
      <w:r w:rsidR="00D8512D">
        <w:t>vnt</w:t>
      </w:r>
      <w:proofErr w:type="spellEnd"/>
      <w:r w:rsidR="00D8512D">
        <w:t>.</w:t>
      </w:r>
      <w:r w:rsidR="00DA3087">
        <w:t xml:space="preserve"> su priedais: </w:t>
      </w:r>
      <w:r w:rsidR="00B96141" w:rsidRPr="00B96141">
        <w:rPr>
          <w:rFonts w:eastAsia="Times New Roman" w:cs="Times New Roman"/>
          <w:kern w:val="2"/>
          <w:szCs w:val="24"/>
          <w:lang w:eastAsia="en-US"/>
        </w:rPr>
        <w:t>„</w:t>
      </w:r>
      <w:proofErr w:type="spellStart"/>
      <w:r w:rsidR="00B96141" w:rsidRPr="00B96141">
        <w:rPr>
          <w:rFonts w:eastAsia="Times New Roman" w:cs="Times New Roman"/>
          <w:kern w:val="2"/>
          <w:szCs w:val="24"/>
          <w:lang w:eastAsia="en-US"/>
        </w:rPr>
        <w:t>V“formos</w:t>
      </w:r>
      <w:proofErr w:type="spellEnd"/>
      <w:r w:rsidR="00B96141" w:rsidRPr="00B96141">
        <w:rPr>
          <w:rFonts w:eastAsia="Times New Roman" w:cs="Times New Roman"/>
          <w:kern w:val="2"/>
          <w:szCs w:val="24"/>
          <w:lang w:eastAsia="en-US"/>
        </w:rPr>
        <w:t xml:space="preserve"> sniego verstuv</w:t>
      </w:r>
      <w:r w:rsidR="00B96141">
        <w:rPr>
          <w:rFonts w:eastAsia="Times New Roman" w:cs="Times New Roman"/>
          <w:kern w:val="2"/>
          <w:szCs w:val="24"/>
          <w:lang w:eastAsia="en-US"/>
        </w:rPr>
        <w:t>as</w:t>
      </w:r>
      <w:r w:rsidR="00B96141" w:rsidRPr="00B96141">
        <w:rPr>
          <w:rFonts w:eastAsia="Times New Roman" w:cs="Times New Roman"/>
          <w:kern w:val="2"/>
          <w:szCs w:val="24"/>
          <w:lang w:eastAsia="en-US"/>
        </w:rPr>
        <w:t xml:space="preserve"> su priekine </w:t>
      </w:r>
      <w:proofErr w:type="spellStart"/>
      <w:r w:rsidR="00B96141" w:rsidRPr="00B96141">
        <w:rPr>
          <w:rFonts w:eastAsia="Times New Roman" w:cs="Times New Roman"/>
          <w:kern w:val="2"/>
          <w:szCs w:val="24"/>
          <w:lang w:eastAsia="en-US"/>
        </w:rPr>
        <w:t>trišake</w:t>
      </w:r>
      <w:proofErr w:type="spellEnd"/>
      <w:r w:rsidR="00B96141" w:rsidRPr="00B96141">
        <w:rPr>
          <w:rFonts w:eastAsia="Times New Roman" w:cs="Times New Roman"/>
          <w:kern w:val="2"/>
          <w:szCs w:val="24"/>
          <w:lang w:eastAsia="en-US"/>
        </w:rPr>
        <w:t xml:space="preserve"> pakaba </w:t>
      </w:r>
      <w:r w:rsidR="00B96141">
        <w:rPr>
          <w:rFonts w:eastAsia="Times New Roman" w:cs="Times New Roman"/>
          <w:kern w:val="2"/>
          <w:szCs w:val="24"/>
          <w:lang w:eastAsia="en-US"/>
        </w:rPr>
        <w:t xml:space="preserve">ir </w:t>
      </w:r>
      <w:proofErr w:type="spellStart"/>
      <w:r w:rsidR="00B96141">
        <w:rPr>
          <w:rFonts w:eastAsia="Times New Roman" w:cs="Times New Roman"/>
          <w:kern w:val="2"/>
          <w:szCs w:val="24"/>
          <w:lang w:eastAsia="en-US"/>
        </w:rPr>
        <w:t>frontalinis</w:t>
      </w:r>
      <w:proofErr w:type="spellEnd"/>
      <w:r w:rsidR="00B96141" w:rsidRPr="00B96141">
        <w:rPr>
          <w:rFonts w:eastAsia="Times New Roman" w:cs="Times New Roman"/>
          <w:kern w:val="2"/>
          <w:szCs w:val="24"/>
          <w:lang w:eastAsia="en-US"/>
        </w:rPr>
        <w:t xml:space="preserve"> krautuv</w:t>
      </w:r>
      <w:r w:rsidR="00B96141">
        <w:rPr>
          <w:rFonts w:eastAsia="Times New Roman" w:cs="Times New Roman"/>
          <w:kern w:val="2"/>
          <w:szCs w:val="24"/>
          <w:lang w:eastAsia="en-US"/>
        </w:rPr>
        <w:t>as</w:t>
      </w:r>
      <w:r w:rsidR="00B96141" w:rsidRPr="00B96141">
        <w:rPr>
          <w:rFonts w:eastAsia="Times New Roman" w:cs="Times New Roman"/>
          <w:kern w:val="2"/>
          <w:szCs w:val="24"/>
          <w:lang w:eastAsia="en-US"/>
        </w:rPr>
        <w:t xml:space="preserve"> su kauš</w:t>
      </w:r>
      <w:r w:rsidR="00B96141">
        <w:rPr>
          <w:rFonts w:eastAsia="Times New Roman" w:cs="Times New Roman"/>
          <w:kern w:val="2"/>
          <w:szCs w:val="24"/>
          <w:lang w:eastAsia="en-US"/>
        </w:rPr>
        <w:t>u</w:t>
      </w:r>
      <w:r w:rsidR="00B96141" w:rsidRPr="004810BB">
        <w:rPr>
          <w:rFonts w:cs="Times New Roman"/>
          <w:color w:val="000000"/>
          <w:szCs w:val="24"/>
        </w:rPr>
        <w:t xml:space="preserve"> </w:t>
      </w:r>
      <w:r w:rsidR="00FC1392" w:rsidRPr="004810BB">
        <w:rPr>
          <w:rFonts w:cs="Times New Roman"/>
          <w:color w:val="000000"/>
          <w:szCs w:val="24"/>
        </w:rPr>
        <w:t xml:space="preserve">(toliau – </w:t>
      </w:r>
      <w:r w:rsidR="0052365E" w:rsidRPr="004810BB">
        <w:rPr>
          <w:rFonts w:cs="Times New Roman"/>
          <w:color w:val="000000"/>
          <w:szCs w:val="24"/>
        </w:rPr>
        <w:t>Prekės</w:t>
      </w:r>
      <w:r w:rsidR="00FC1392" w:rsidRPr="004810BB">
        <w:rPr>
          <w:rFonts w:cs="Times New Roman"/>
          <w:color w:val="000000"/>
          <w:szCs w:val="24"/>
        </w:rPr>
        <w:t>).</w:t>
      </w:r>
    </w:p>
    <w:p w14:paraId="498AB39F" w14:textId="3A7D9E33" w:rsidR="00C746D0" w:rsidRPr="00687FF2" w:rsidRDefault="0052365E" w:rsidP="00840242">
      <w:pPr>
        <w:widowControl w:val="0"/>
        <w:numPr>
          <w:ilvl w:val="0"/>
          <w:numId w:val="2"/>
        </w:numPr>
        <w:tabs>
          <w:tab w:val="left" w:pos="340"/>
          <w:tab w:val="left" w:pos="1210"/>
        </w:tabs>
        <w:spacing w:after="0" w:line="240" w:lineRule="auto"/>
        <w:jc w:val="both"/>
      </w:pPr>
      <w:r>
        <w:t>Pirkimo objekto</w:t>
      </w:r>
      <w:r w:rsidR="00D0370E" w:rsidRPr="00FF6865">
        <w:t xml:space="preserve"> sudėtis, apimtys bei ki</w:t>
      </w:r>
      <w:r w:rsidR="002338C6">
        <w:t>ti reikalavimai yra nurodyti šių</w:t>
      </w:r>
      <w:r w:rsidR="00D0370E" w:rsidRPr="00FF6865">
        <w:t xml:space="preserve"> </w:t>
      </w:r>
      <w:r w:rsidR="002338C6">
        <w:t xml:space="preserve">pirkimo </w:t>
      </w:r>
      <w:r w:rsidR="00D0370E" w:rsidRPr="00FF6865">
        <w:t>sąlygų</w:t>
      </w:r>
      <w:r w:rsidR="00A350B5" w:rsidRPr="00FF6865">
        <w:t xml:space="preserve"> </w:t>
      </w:r>
      <w:r w:rsidR="00AE27FE">
        <w:t>5</w:t>
      </w:r>
      <w:r w:rsidR="0071699D" w:rsidRPr="00A350B5">
        <w:t xml:space="preserve"> </w:t>
      </w:r>
      <w:r w:rsidR="0071699D">
        <w:t>p</w:t>
      </w:r>
      <w:r w:rsidR="0071699D" w:rsidRPr="00A350B5">
        <w:t xml:space="preserve">riede </w:t>
      </w:r>
      <w:r w:rsidR="00D35D38" w:rsidRPr="00052236">
        <w:t>pateikiamo</w:t>
      </w:r>
      <w:r w:rsidR="00910D9E" w:rsidRPr="00052236">
        <w:t>se</w:t>
      </w:r>
      <w:r w:rsidR="00910D9E" w:rsidRPr="001344AC">
        <w:t xml:space="preserve"> </w:t>
      </w:r>
      <w:r w:rsidR="000D2F0F" w:rsidRPr="001344AC">
        <w:t>techninėse specifi</w:t>
      </w:r>
      <w:r w:rsidR="001344AC" w:rsidRPr="001344AC">
        <w:t>kacijose</w:t>
      </w:r>
      <w:r w:rsidR="00D35D38" w:rsidRPr="002919A5">
        <w:t xml:space="preserve">. Jeigu </w:t>
      </w:r>
      <w:r w:rsidR="00D80594" w:rsidRPr="002919A5">
        <w:t>šiuose</w:t>
      </w:r>
      <w:r w:rsidR="00D80594" w:rsidRPr="007B5594">
        <w:t xml:space="preserve"> pirkimo dokumentuose</w:t>
      </w:r>
      <w:r w:rsidR="00D35D38" w:rsidRPr="007B5594">
        <w:t xml:space="preserve"> yra nurodyti konkrečių medžiagų ar </w:t>
      </w:r>
      <w:r w:rsidR="00D35D38" w:rsidRPr="00687FF2">
        <w:t>gaminių gamintojai, prekės ženklai, proceso pavadinimai ar pan., tiekėjai gali numatyti lygiaverčius, ne blogesnių charakteristikų gaminius ar medžiagas.</w:t>
      </w:r>
    </w:p>
    <w:p w14:paraId="560C278A" w14:textId="094672DA" w:rsidR="00D35D38" w:rsidRPr="00C83078" w:rsidRDefault="00306B20" w:rsidP="00840242">
      <w:pPr>
        <w:widowControl w:val="0"/>
        <w:numPr>
          <w:ilvl w:val="0"/>
          <w:numId w:val="2"/>
        </w:numPr>
        <w:tabs>
          <w:tab w:val="left" w:pos="340"/>
          <w:tab w:val="left" w:pos="1210"/>
        </w:tabs>
        <w:spacing w:after="0" w:line="240" w:lineRule="auto"/>
        <w:jc w:val="both"/>
      </w:pPr>
      <w:r>
        <w:t>Prekių pristatymo</w:t>
      </w:r>
      <w:r w:rsidR="00D35D38" w:rsidRPr="00132409">
        <w:t xml:space="preserve"> terminas – </w:t>
      </w:r>
      <w:r>
        <w:t xml:space="preserve">per </w:t>
      </w:r>
      <w:r w:rsidR="002A72CE">
        <w:t>6</w:t>
      </w:r>
      <w:r w:rsidR="004B56B6">
        <w:t xml:space="preserve"> mėnes</w:t>
      </w:r>
      <w:r w:rsidR="00D0292B">
        <w:t>ius</w:t>
      </w:r>
      <w:r w:rsidR="00D243F4">
        <w:t xml:space="preserve"> </w:t>
      </w:r>
      <w:r>
        <w:t xml:space="preserve">nuo pirkimo sutarties </w:t>
      </w:r>
      <w:r w:rsidR="00591CD5">
        <w:t>įsigaliojimo</w:t>
      </w:r>
      <w:r>
        <w:t xml:space="preserve"> dienos</w:t>
      </w:r>
      <w:r w:rsidR="00C83078" w:rsidRPr="00C83078">
        <w:t>.</w:t>
      </w:r>
      <w:r w:rsidR="004810BB">
        <w:t xml:space="preserve"> </w:t>
      </w:r>
      <w:r w:rsidR="001838B0">
        <w:t xml:space="preserve">Dėl nenumatytų, nuo tiekėjo nepriklausančių aplinkybių šis terminas gali būti pratęstas 2 mėnesiams. </w:t>
      </w:r>
      <w:r w:rsidR="004810BB" w:rsidRPr="00571D3B">
        <w:t xml:space="preserve">Maksimali </w:t>
      </w:r>
      <w:r w:rsidR="001838B0">
        <w:t xml:space="preserve">šiam </w:t>
      </w:r>
      <w:r w:rsidR="004810BB" w:rsidRPr="00571D3B">
        <w:t>pirkimui skiriamų lėšų suma –</w:t>
      </w:r>
      <w:r w:rsidR="00A041A1">
        <w:t xml:space="preserve"> </w:t>
      </w:r>
      <w:r w:rsidR="00C418D6">
        <w:t>neskelbiama</w:t>
      </w:r>
      <w:r w:rsidR="002A72CE">
        <w:t>.</w:t>
      </w:r>
    </w:p>
    <w:p w14:paraId="016ECE78" w14:textId="639A6671" w:rsidR="00D35D38" w:rsidRPr="0059653E" w:rsidRDefault="00D35D38" w:rsidP="00840242">
      <w:pPr>
        <w:numPr>
          <w:ilvl w:val="0"/>
          <w:numId w:val="2"/>
        </w:numPr>
        <w:spacing w:after="0" w:line="240" w:lineRule="auto"/>
        <w:jc w:val="both"/>
        <w:rPr>
          <w:rFonts w:cs="Times New Roman"/>
          <w:szCs w:val="24"/>
        </w:rPr>
      </w:pPr>
      <w:r w:rsidRPr="00687FF2">
        <w:rPr>
          <w:rFonts w:cs="Times New Roman"/>
          <w:szCs w:val="24"/>
        </w:rPr>
        <w:t>Tiekėjai pasiūlyme privalo įvertinti visas pirkimo sutarčiai įvykdyti reikalingas sąnaudas –</w:t>
      </w:r>
      <w:r w:rsidR="007C54D5" w:rsidRPr="00687FF2">
        <w:t xml:space="preserve"> </w:t>
      </w:r>
      <w:r w:rsidR="00306B20">
        <w:rPr>
          <w:rFonts w:cs="Times New Roman"/>
          <w:szCs w:val="24"/>
        </w:rPr>
        <w:t>nurodyt</w:t>
      </w:r>
      <w:r w:rsidR="00B23916">
        <w:rPr>
          <w:rFonts w:cs="Times New Roman"/>
          <w:szCs w:val="24"/>
        </w:rPr>
        <w:t xml:space="preserve">ų prekių vertę, jų pristatymo </w:t>
      </w:r>
      <w:r w:rsidR="00012683">
        <w:rPr>
          <w:rFonts w:cs="Times New Roman"/>
          <w:szCs w:val="24"/>
        </w:rPr>
        <w:t>sąnaudas, reikalingas darbo užmokesčio, socialinio draudimo mokesčius</w:t>
      </w:r>
      <w:r w:rsidR="00935DFD" w:rsidRPr="00687FF2">
        <w:rPr>
          <w:rFonts w:cs="Times New Roman"/>
          <w:szCs w:val="24"/>
        </w:rPr>
        <w:t>, pridėtinės vertės mokesčius, kitus reikalingus mokesčius bei kitas reikalingas išlaidas</w:t>
      </w:r>
      <w:r w:rsidR="00382E45" w:rsidRPr="00687FF2">
        <w:rPr>
          <w:rFonts w:cs="Times New Roman"/>
          <w:szCs w:val="24"/>
        </w:rPr>
        <w:t xml:space="preserve"> </w:t>
      </w:r>
      <w:r w:rsidR="00382E45" w:rsidRPr="00687FF2">
        <w:rPr>
          <w:szCs w:val="24"/>
        </w:rPr>
        <w:t xml:space="preserve">(įskaitant išlaidas sąskaitoms teikti informacinėje sistemoje </w:t>
      </w:r>
      <w:r w:rsidR="00A041A1">
        <w:rPr>
          <w:szCs w:val="24"/>
        </w:rPr>
        <w:t>SABIS</w:t>
      </w:r>
      <w:r w:rsidR="00382E45" w:rsidRPr="00687FF2">
        <w:rPr>
          <w:szCs w:val="24"/>
        </w:rPr>
        <w:t>),</w:t>
      </w:r>
      <w:r w:rsidR="00935DFD" w:rsidRPr="00687FF2">
        <w:rPr>
          <w:rFonts w:cs="Times New Roman"/>
          <w:szCs w:val="24"/>
        </w:rPr>
        <w:t xml:space="preserve"> kurias turi numatyti profesionalus ir atsakingas tiekėjas. Po pasiūlymų pateikimo termino nebebus</w:t>
      </w:r>
      <w:r w:rsidR="00935DFD" w:rsidRPr="0059653E">
        <w:rPr>
          <w:rFonts w:cs="Times New Roman"/>
          <w:szCs w:val="24"/>
        </w:rPr>
        <w:t xml:space="preserve"> priimtas joks reikalavimas pakeisti pasiūlymo sumą arba sąlygas, grindžiamas tiekėjo klaidomis ar praleidimais. Jeigu vykdant sutartį paaiškės, kad </w:t>
      </w:r>
      <w:r w:rsidR="00306B20">
        <w:rPr>
          <w:rFonts w:cs="Times New Roman"/>
          <w:szCs w:val="24"/>
        </w:rPr>
        <w:t>tiekėjas</w:t>
      </w:r>
      <w:r w:rsidR="00935DFD" w:rsidRPr="0059653E">
        <w:rPr>
          <w:rFonts w:cs="Times New Roman"/>
          <w:szCs w:val="24"/>
        </w:rPr>
        <w:t xml:space="preserve"> turi patirti išlaidų ar atlikti </w:t>
      </w:r>
      <w:r w:rsidR="00306B20">
        <w:rPr>
          <w:rFonts w:cs="Times New Roman"/>
          <w:szCs w:val="24"/>
        </w:rPr>
        <w:t>veiksmus</w:t>
      </w:r>
      <w:r w:rsidR="00935DFD" w:rsidRPr="0059653E">
        <w:rPr>
          <w:rFonts w:cs="Times New Roman"/>
          <w:szCs w:val="24"/>
        </w:rPr>
        <w:t xml:space="preserve">, kuriuos jis privalėjo įtraukti į savo sąnaudas pagal Perkančiosios organizacijos pateiktus pirkimo dokumentus ar jų paaiškinimus, tai šiuos </w:t>
      </w:r>
      <w:r w:rsidR="00306B20">
        <w:rPr>
          <w:rFonts w:cs="Times New Roman"/>
          <w:szCs w:val="24"/>
        </w:rPr>
        <w:t>veiksmus</w:t>
      </w:r>
      <w:r w:rsidR="00935DFD" w:rsidRPr="0059653E">
        <w:rPr>
          <w:rFonts w:cs="Times New Roman"/>
          <w:szCs w:val="24"/>
        </w:rPr>
        <w:t xml:space="preserve"> atlikti ar išlaidas padengti </w:t>
      </w:r>
      <w:r w:rsidR="00306B20">
        <w:rPr>
          <w:rFonts w:cs="Times New Roman"/>
          <w:szCs w:val="24"/>
        </w:rPr>
        <w:t>tiekėjas</w:t>
      </w:r>
      <w:r w:rsidR="00935DFD" w:rsidRPr="0059653E">
        <w:rPr>
          <w:rFonts w:cs="Times New Roman"/>
          <w:szCs w:val="24"/>
        </w:rPr>
        <w:t xml:space="preserve"> privalės savo </w:t>
      </w:r>
      <w:bookmarkStart w:id="1" w:name="_GoBack"/>
      <w:r w:rsidR="00935DFD" w:rsidRPr="0059653E">
        <w:rPr>
          <w:rFonts w:cs="Times New Roman"/>
          <w:szCs w:val="24"/>
        </w:rPr>
        <w:t>sąskaita</w:t>
      </w:r>
      <w:bookmarkEnd w:id="1"/>
      <w:r w:rsidRPr="0059653E">
        <w:rPr>
          <w:rFonts w:cs="Times New Roman"/>
          <w:szCs w:val="24"/>
        </w:rPr>
        <w:t>.</w:t>
      </w:r>
    </w:p>
    <w:p w14:paraId="08E12730" w14:textId="5C12AB3C" w:rsidR="00D04CDC" w:rsidRDefault="00D35D38" w:rsidP="00840242">
      <w:pPr>
        <w:numPr>
          <w:ilvl w:val="0"/>
          <w:numId w:val="2"/>
        </w:numPr>
        <w:tabs>
          <w:tab w:val="left" w:pos="340"/>
          <w:tab w:val="left" w:pos="1210"/>
        </w:tabs>
        <w:spacing w:after="0" w:line="240" w:lineRule="auto"/>
        <w:jc w:val="both"/>
      </w:pPr>
      <w:r>
        <w:t xml:space="preserve">Tiekėjai, </w:t>
      </w:r>
      <w:r w:rsidRPr="00FF6865">
        <w:t>dalyvaujantys pirkimo procedūroje, atsako už rūpestingą visų pirkimo dokumentų išn</w:t>
      </w:r>
      <w:r w:rsidR="00277F05" w:rsidRPr="00FF6865">
        <w:t>agrinėjimą, įskaitant pateiktus</w:t>
      </w:r>
      <w:r w:rsidRPr="00FF6865">
        <w:t xml:space="preserve"> </w:t>
      </w:r>
      <w:r w:rsidR="00304E9D">
        <w:t>techninės specifikacijos</w:t>
      </w:r>
      <w:r w:rsidRPr="00FF6865">
        <w:t xml:space="preserve"> dokumentus, ir visus išleistus paaiškinimus bei papildymus, taip pat už pateikiamos informacijos api</w:t>
      </w:r>
      <w:r>
        <w:t xml:space="preserve">e visas sąlygas bei įsipareigojimus, galinčius turėti įtakos pasiūlymo sumai ar pobūdžiui arba </w:t>
      </w:r>
      <w:r w:rsidR="00306B20">
        <w:t>Prekių pristatymui</w:t>
      </w:r>
      <w:r>
        <w:t>, gavimą. Aiškinamasis susirinkimas su tiekėjais nebus rengiamas.</w:t>
      </w:r>
    </w:p>
    <w:p w14:paraId="01005BE2" w14:textId="4781E04C" w:rsidR="00D52719" w:rsidRPr="00DF474A" w:rsidRDefault="00306B20" w:rsidP="002338C6">
      <w:pPr>
        <w:numPr>
          <w:ilvl w:val="0"/>
          <w:numId w:val="2"/>
        </w:numPr>
        <w:tabs>
          <w:tab w:val="left" w:pos="340"/>
          <w:tab w:val="left" w:pos="1210"/>
        </w:tabs>
        <w:spacing w:after="0" w:line="240" w:lineRule="auto"/>
        <w:jc w:val="both"/>
        <w:rPr>
          <w:color w:val="FF0000"/>
        </w:rPr>
      </w:pPr>
      <w:r>
        <w:t>Prekių pristatymo</w:t>
      </w:r>
      <w:r w:rsidR="00D35D38" w:rsidRPr="00D94A23">
        <w:t xml:space="preserve"> vieta:</w:t>
      </w:r>
      <w:r w:rsidR="00F91EB8" w:rsidRPr="00822595">
        <w:t xml:space="preserve"> </w:t>
      </w:r>
      <w:r w:rsidR="00BA7BF6" w:rsidRPr="00012683">
        <w:rPr>
          <w:szCs w:val="24"/>
        </w:rPr>
        <w:t xml:space="preserve">Šiaulių </w:t>
      </w:r>
      <w:r w:rsidR="00D8512D" w:rsidRPr="004B56B6">
        <w:t>r</w:t>
      </w:r>
      <w:r w:rsidR="001827F0">
        <w:t>ajono</w:t>
      </w:r>
      <w:r w:rsidR="00012683">
        <w:t xml:space="preserve"> savivaldybė</w:t>
      </w:r>
      <w:r w:rsidR="001827F0">
        <w:t>s administracija</w:t>
      </w:r>
      <w:r w:rsidR="00012683">
        <w:t>.</w:t>
      </w:r>
    </w:p>
    <w:p w14:paraId="6DA6B849" w14:textId="77777777" w:rsidR="00D35D38" w:rsidRPr="00A97F36" w:rsidRDefault="00D35D38" w:rsidP="00744D92">
      <w:pPr>
        <w:spacing w:before="120" w:after="120" w:line="240" w:lineRule="auto"/>
        <w:jc w:val="center"/>
        <w:rPr>
          <w:b/>
          <w:caps/>
          <w:kern w:val="24"/>
          <w:szCs w:val="24"/>
        </w:rPr>
      </w:pPr>
      <w:r w:rsidRPr="00A97F36">
        <w:rPr>
          <w:b/>
          <w:caps/>
          <w:kern w:val="24"/>
          <w:szCs w:val="24"/>
        </w:rPr>
        <w:t>III. </w:t>
      </w:r>
      <w:r w:rsidR="00D01CEE">
        <w:rPr>
          <w:b/>
          <w:caps/>
          <w:kern w:val="24"/>
          <w:szCs w:val="24"/>
        </w:rPr>
        <w:t>TIEKĖJŲ PAŠALINIMO PAGRINDAI</w:t>
      </w:r>
      <w:r w:rsidR="00CF367B">
        <w:rPr>
          <w:b/>
          <w:caps/>
          <w:kern w:val="24"/>
          <w:szCs w:val="24"/>
        </w:rPr>
        <w:t xml:space="preserve"> IR KVALIFIKACIJOS REIKALAVIMAI</w:t>
      </w:r>
    </w:p>
    <w:p w14:paraId="2FF8B488" w14:textId="697E5963" w:rsidR="00A97F36" w:rsidRPr="00D243F4" w:rsidRDefault="00D243F4" w:rsidP="00D243F4">
      <w:pPr>
        <w:numPr>
          <w:ilvl w:val="0"/>
          <w:numId w:val="2"/>
        </w:numPr>
        <w:tabs>
          <w:tab w:val="left" w:pos="0"/>
          <w:tab w:val="left" w:pos="340"/>
          <w:tab w:val="left" w:pos="1210"/>
        </w:tabs>
        <w:spacing w:after="0" w:line="240" w:lineRule="auto"/>
        <w:jc w:val="both"/>
        <w:rPr>
          <w:szCs w:val="24"/>
        </w:rPr>
      </w:pPr>
      <w:r w:rsidRPr="00A97F36">
        <w:rPr>
          <w:szCs w:val="24"/>
        </w:rPr>
        <w:t>Tiekėjas, dalyvaujantis pirkime, privalo neturėti žemiau nurodytų tiekėjų pašalinimo pagrindų</w:t>
      </w:r>
      <w:r>
        <w:rPr>
          <w:szCs w:val="24"/>
        </w:rPr>
        <w:t>:</w:t>
      </w:r>
    </w:p>
    <w:p w14:paraId="4CD8477C" w14:textId="25A9121F" w:rsidR="00DF474A" w:rsidRDefault="00F71F56" w:rsidP="00DF474A">
      <w:pPr>
        <w:pStyle w:val="Sraopastraipa"/>
        <w:tabs>
          <w:tab w:val="left" w:pos="340"/>
          <w:tab w:val="left" w:pos="1210"/>
        </w:tabs>
        <w:spacing w:after="0" w:line="240" w:lineRule="auto"/>
        <w:ind w:left="0"/>
        <w:jc w:val="right"/>
        <w:rPr>
          <w:b/>
          <w:szCs w:val="24"/>
        </w:rPr>
      </w:pPr>
      <w:r w:rsidRPr="00D94A23">
        <w:rPr>
          <w:b/>
          <w:szCs w:val="24"/>
        </w:rPr>
        <w:t xml:space="preserve">1 lentelė. </w:t>
      </w:r>
      <w:r w:rsidRPr="001538EB">
        <w:rPr>
          <w:b/>
          <w:szCs w:val="24"/>
        </w:rPr>
        <w:t>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5A1E7C" w:rsidRPr="00DB506E" w14:paraId="60C82378" w14:textId="77777777" w:rsidTr="00AD46A3">
        <w:tc>
          <w:tcPr>
            <w:tcW w:w="709" w:type="dxa"/>
            <w:tcBorders>
              <w:top w:val="single" w:sz="4" w:space="0" w:color="000000"/>
              <w:left w:val="single" w:sz="4" w:space="0" w:color="000000"/>
              <w:bottom w:val="single" w:sz="4" w:space="0" w:color="000000"/>
            </w:tcBorders>
            <w:shd w:val="clear" w:color="auto" w:fill="auto"/>
            <w:vAlign w:val="center"/>
          </w:tcPr>
          <w:p w14:paraId="3CDF6E09" w14:textId="77777777" w:rsidR="005A1E7C" w:rsidRPr="00DB506E" w:rsidRDefault="005A1E7C" w:rsidP="00AD46A3">
            <w:pPr>
              <w:tabs>
                <w:tab w:val="left" w:pos="340"/>
                <w:tab w:val="left" w:pos="1210"/>
              </w:tabs>
              <w:spacing w:after="0" w:line="240" w:lineRule="auto"/>
              <w:jc w:val="both"/>
              <w:rPr>
                <w:sz w:val="22"/>
              </w:rPr>
            </w:pPr>
            <w:r w:rsidRPr="00DB506E">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628D2702" w14:textId="77777777" w:rsidR="005A1E7C" w:rsidRPr="00DB506E" w:rsidRDefault="005A1E7C" w:rsidP="00AD46A3">
            <w:pPr>
              <w:tabs>
                <w:tab w:val="left" w:pos="340"/>
                <w:tab w:val="left" w:pos="1210"/>
              </w:tabs>
              <w:spacing w:after="0" w:line="240" w:lineRule="auto"/>
              <w:jc w:val="center"/>
              <w:rPr>
                <w:sz w:val="22"/>
              </w:rPr>
            </w:pPr>
            <w:r w:rsidRPr="00DB506E">
              <w:rPr>
                <w:sz w:val="22"/>
              </w:rPr>
              <w:t xml:space="preserve">Tiekėjas </w:t>
            </w:r>
            <w:r w:rsidRPr="00DB506E">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6C77" w14:textId="77777777" w:rsidR="005A1E7C" w:rsidRPr="00DB506E" w:rsidRDefault="005A1E7C" w:rsidP="00AD46A3">
            <w:pPr>
              <w:tabs>
                <w:tab w:val="left" w:pos="340"/>
                <w:tab w:val="left" w:pos="1210"/>
              </w:tabs>
              <w:spacing w:after="0" w:line="240" w:lineRule="auto"/>
              <w:jc w:val="center"/>
              <w:rPr>
                <w:sz w:val="22"/>
              </w:rPr>
            </w:pPr>
            <w:r w:rsidRPr="00DB506E">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633EAEC" w14:textId="77777777" w:rsidR="005A1E7C" w:rsidRPr="00DB506E" w:rsidRDefault="005A1E7C" w:rsidP="00AD46A3">
            <w:pPr>
              <w:tabs>
                <w:tab w:val="left" w:pos="340"/>
                <w:tab w:val="left" w:pos="1210"/>
              </w:tabs>
              <w:spacing w:after="0" w:line="240" w:lineRule="auto"/>
              <w:jc w:val="center"/>
              <w:rPr>
                <w:b/>
                <w:bCs/>
                <w:szCs w:val="24"/>
              </w:rPr>
            </w:pPr>
            <w:r w:rsidRPr="00DB506E">
              <w:rPr>
                <w:sz w:val="22"/>
              </w:rPr>
              <w:t>Subjektas, kuris turi atitikti reikalavimą</w:t>
            </w:r>
          </w:p>
        </w:tc>
      </w:tr>
      <w:tr w:rsidR="005A1E7C" w:rsidRPr="00DB506E" w14:paraId="3A7465B8" w14:textId="77777777" w:rsidTr="00AD46A3">
        <w:tc>
          <w:tcPr>
            <w:tcW w:w="709" w:type="dxa"/>
            <w:tcBorders>
              <w:top w:val="single" w:sz="4" w:space="0" w:color="000000"/>
              <w:left w:val="single" w:sz="4" w:space="0" w:color="000000"/>
              <w:bottom w:val="single" w:sz="4" w:space="0" w:color="000000"/>
            </w:tcBorders>
            <w:shd w:val="clear" w:color="auto" w:fill="auto"/>
          </w:tcPr>
          <w:p w14:paraId="79059439" w14:textId="3F7CE074" w:rsidR="005A1E7C" w:rsidRPr="00DB506E" w:rsidRDefault="005A1E7C" w:rsidP="00AD46A3">
            <w:pPr>
              <w:tabs>
                <w:tab w:val="left" w:pos="340"/>
                <w:tab w:val="left" w:pos="1210"/>
              </w:tabs>
              <w:spacing w:after="0" w:line="240" w:lineRule="auto"/>
              <w:jc w:val="both"/>
              <w:rPr>
                <w:sz w:val="22"/>
              </w:rPr>
            </w:pPr>
            <w:r w:rsidRPr="00DB506E">
              <w:rPr>
                <w:sz w:val="22"/>
              </w:rPr>
              <w:t>1</w:t>
            </w:r>
            <w:r>
              <w:rPr>
                <w:sz w:val="22"/>
              </w:rPr>
              <w:t>4</w:t>
            </w:r>
            <w:r w:rsidRPr="00DB506E">
              <w:rPr>
                <w:sz w:val="22"/>
              </w:rPr>
              <w:t>.1.</w:t>
            </w:r>
          </w:p>
        </w:tc>
        <w:tc>
          <w:tcPr>
            <w:tcW w:w="3544" w:type="dxa"/>
            <w:tcBorders>
              <w:top w:val="single" w:sz="4" w:space="0" w:color="000000"/>
              <w:left w:val="single" w:sz="4" w:space="0" w:color="000000"/>
              <w:bottom w:val="single" w:sz="4" w:space="0" w:color="000000"/>
            </w:tcBorders>
            <w:shd w:val="clear" w:color="auto" w:fill="auto"/>
          </w:tcPr>
          <w:p w14:paraId="6614428B"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sz w:val="22"/>
                <w:szCs w:val="22"/>
              </w:rPr>
              <w:t xml:space="preserve">Tiekėjas arba jo atsakingas asmuo, </w:t>
            </w:r>
            <w:r w:rsidRPr="00DB506E">
              <w:rPr>
                <w:rFonts w:ascii="Times New Roman" w:hAnsi="Times New Roman" w:cs="Times New Roman"/>
                <w:sz w:val="22"/>
                <w:szCs w:val="22"/>
              </w:rPr>
              <w:lastRenderedPageBreak/>
              <w:t>nurodytas VPĮ 46 straipsnio 2 dalies 2 punkte, nuteistas už šią nusikalstamą veiką:</w:t>
            </w:r>
          </w:p>
          <w:p w14:paraId="3249C7CE"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1) dalyvavimą nusikalstamame susivienijime, jo organizavimą ar vadovavimą jam;</w:t>
            </w:r>
          </w:p>
          <w:p w14:paraId="53830699"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2) kyšininkavimą, prekybą poveikiu, papirkimą;</w:t>
            </w:r>
          </w:p>
          <w:p w14:paraId="64A0F079"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364A72"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4) nusikalstamą bankrotą;</w:t>
            </w:r>
          </w:p>
          <w:p w14:paraId="76D2ADE2"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5) teroristinį ir su teroristine veikla susijusį nusikaltimą;</w:t>
            </w:r>
          </w:p>
          <w:p w14:paraId="0B65B955"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6) nusikalstamu būdu gauto turto legalizavimą;</w:t>
            </w:r>
          </w:p>
          <w:p w14:paraId="588399AA"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7) prekybą žmonėmis, vaiko pirkimą arba pardavimą;</w:t>
            </w:r>
          </w:p>
          <w:p w14:paraId="4BAAF9E8"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9420960" w14:textId="77777777" w:rsidR="005A1E7C" w:rsidRPr="00DB506E" w:rsidRDefault="005A1E7C" w:rsidP="00AD46A3">
            <w:pPr>
              <w:pStyle w:val="Betarp"/>
              <w:jc w:val="both"/>
              <w:rPr>
                <w:rFonts w:ascii="Times New Roman" w:hAnsi="Times New Roman" w:cs="Times New Roman"/>
                <w:b/>
                <w:bCs/>
                <w:sz w:val="22"/>
                <w:szCs w:val="22"/>
              </w:rPr>
            </w:pPr>
            <w:r w:rsidRPr="00DB506E">
              <w:rPr>
                <w:rFonts w:ascii="Times New Roman" w:hAnsi="Times New Roman" w:cs="Times New Roman"/>
                <w:bCs/>
                <w:sz w:val="22"/>
                <w:szCs w:val="22"/>
              </w:rPr>
              <w:t>Laikoma, kad tiekėjas arba jo atsakingas asmuo nuteistas už aukščiau nurodytą nusikalstamą veiką, kai dėl:</w:t>
            </w:r>
          </w:p>
          <w:p w14:paraId="756EAEBE" w14:textId="77777777" w:rsidR="005A1E7C" w:rsidRPr="00DB506E" w:rsidRDefault="005A1E7C" w:rsidP="00AD46A3">
            <w:pPr>
              <w:suppressAutoHyphens w:val="0"/>
              <w:spacing w:after="0" w:line="240" w:lineRule="auto"/>
              <w:jc w:val="both"/>
              <w:rPr>
                <w:rFonts w:cs="Times New Roman"/>
                <w:b/>
                <w:sz w:val="22"/>
              </w:rPr>
            </w:pPr>
            <w:r w:rsidRPr="00DB506E">
              <w:rPr>
                <w:rFonts w:cs="Times New Roman"/>
                <w:bCs/>
                <w:sz w:val="22"/>
                <w:lang w:eastAsia="en-US"/>
              </w:rPr>
              <w:t xml:space="preserve">1) tiekėjo, kuris yra fizinis asmuo, per pastaruosius 5 metus buvo priimtas ir įsiteisėjęs apkaltinamasis </w:t>
            </w:r>
            <w:r w:rsidRPr="00DB506E">
              <w:rPr>
                <w:rFonts w:cs="Times New Roman"/>
                <w:bCs/>
                <w:sz w:val="22"/>
                <w:lang w:eastAsia="en-US"/>
              </w:rPr>
              <w:lastRenderedPageBreak/>
              <w:t>teismo nuosprendis ir šis asmuo turi neišnykusį ar nepanaikintą teistumą;</w:t>
            </w:r>
          </w:p>
          <w:p w14:paraId="3232AD6E" w14:textId="77777777" w:rsidR="005A1E7C" w:rsidRPr="00DB506E" w:rsidRDefault="005A1E7C" w:rsidP="00AD46A3">
            <w:pPr>
              <w:pStyle w:val="Betarp"/>
              <w:jc w:val="both"/>
              <w:rPr>
                <w:rFonts w:ascii="Times New Roman" w:hAnsi="Times New Roman" w:cs="Times New Roman"/>
                <w:color w:val="000000" w:themeColor="text1"/>
                <w:sz w:val="22"/>
                <w:szCs w:val="22"/>
              </w:rPr>
            </w:pPr>
            <w:r w:rsidRPr="00DB506E">
              <w:rPr>
                <w:rFonts w:ascii="Times New Roman" w:hAnsi="Times New Roman" w:cs="Times New Roman"/>
                <w:sz w:val="22"/>
                <w:szCs w:val="22"/>
              </w:rPr>
              <w:t>2</w:t>
            </w:r>
            <w:r w:rsidRPr="00DB506E">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418EB" w14:textId="77777777" w:rsidR="005A1E7C" w:rsidRPr="00DB506E" w:rsidRDefault="005A1E7C" w:rsidP="00AD46A3">
            <w:pPr>
              <w:tabs>
                <w:tab w:val="left" w:pos="340"/>
                <w:tab w:val="left" w:pos="1210"/>
              </w:tabs>
              <w:spacing w:line="240" w:lineRule="auto"/>
              <w:jc w:val="both"/>
              <w:rPr>
                <w:rFonts w:cs="Times New Roman"/>
                <w:bCs/>
                <w:sz w:val="22"/>
              </w:rPr>
            </w:pPr>
            <w:r w:rsidRPr="00DB506E">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2ACE5E9" w14:textId="1A98722A" w:rsidR="005A1E7C" w:rsidRPr="00DB506E" w:rsidRDefault="005A1E7C" w:rsidP="00AD46A3">
            <w:pPr>
              <w:tabs>
                <w:tab w:val="left" w:pos="340"/>
                <w:tab w:val="left" w:pos="1210"/>
              </w:tabs>
              <w:spacing w:after="0" w:line="240" w:lineRule="auto"/>
              <w:jc w:val="both"/>
              <w:rPr>
                <w:rFonts w:cs="Times New Roman"/>
                <w:sz w:val="22"/>
              </w:rPr>
            </w:pPr>
            <w:r w:rsidRPr="00DB506E">
              <w:rPr>
                <w:rFonts w:cs="Times New Roman"/>
                <w:sz w:val="22"/>
              </w:rPr>
              <w:lastRenderedPageBreak/>
              <w:t xml:space="preserve">Su pasiūlymu turi būti pateikta </w:t>
            </w:r>
            <w:r w:rsidRPr="00DB506E">
              <w:rPr>
                <w:rFonts w:cs="Times New Roman"/>
                <w:sz w:val="22"/>
              </w:rPr>
              <w:lastRenderedPageBreak/>
              <w:t xml:space="preserve">Deklaracija (šių pirkimo sąlygų </w:t>
            </w:r>
            <w:r>
              <w:rPr>
                <w:rFonts w:cs="Times New Roman"/>
                <w:sz w:val="22"/>
              </w:rPr>
              <w:t>2</w:t>
            </w:r>
            <w:r w:rsidRPr="00DB506E">
              <w:rPr>
                <w:rFonts w:cs="Times New Roman"/>
                <w:sz w:val="22"/>
              </w:rPr>
              <w:t xml:space="preserve"> priedas).</w:t>
            </w:r>
          </w:p>
          <w:p w14:paraId="2DFCDCC2" w14:textId="77777777" w:rsidR="005A1E7C" w:rsidRPr="00DB506E" w:rsidRDefault="005A1E7C" w:rsidP="00AD46A3">
            <w:pPr>
              <w:tabs>
                <w:tab w:val="left" w:pos="340"/>
                <w:tab w:val="left" w:pos="1210"/>
              </w:tabs>
              <w:spacing w:after="0" w:line="240" w:lineRule="auto"/>
              <w:jc w:val="both"/>
              <w:rPr>
                <w:rFonts w:cs="Times New Roman"/>
                <w:sz w:val="22"/>
              </w:rPr>
            </w:pPr>
          </w:p>
          <w:p w14:paraId="58ADD265" w14:textId="77777777" w:rsidR="005A1E7C" w:rsidRPr="00DB506E" w:rsidRDefault="005A1E7C" w:rsidP="00AD46A3">
            <w:pPr>
              <w:spacing w:after="0" w:line="240" w:lineRule="auto"/>
              <w:jc w:val="both"/>
              <w:rPr>
                <w:rFonts w:eastAsia="Yu Mincho" w:cs="Times New Roman"/>
                <w:color w:val="000000" w:themeColor="text1"/>
                <w:sz w:val="22"/>
                <w:lang w:eastAsia="lt-LT"/>
              </w:rPr>
            </w:pPr>
            <w:r w:rsidRPr="00DB506E">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B506E">
              <w:rPr>
                <w:rFonts w:eastAsia="Yu Mincho" w:cs="Times New Roman"/>
                <w:color w:val="000000" w:themeColor="text1"/>
                <w:lang w:eastAsia="lt-LT"/>
              </w:rPr>
              <w:t xml:space="preserve"> </w:t>
            </w:r>
            <w:r w:rsidRPr="00DB506E">
              <w:rPr>
                <w:rFonts w:eastAsia="Yu Mincho" w:cs="Times New Roman"/>
                <w:color w:val="000000" w:themeColor="text1"/>
                <w:sz w:val="22"/>
                <w:lang w:eastAsia="lt-LT"/>
              </w:rPr>
              <w:t>reikalaus tik turėdama pagrįstų abejonių dėl tiekėjo patikimumo.</w:t>
            </w:r>
          </w:p>
          <w:p w14:paraId="1F6D5751" w14:textId="77777777" w:rsidR="005A1E7C" w:rsidRPr="00DB506E" w:rsidRDefault="005A1E7C" w:rsidP="00AD46A3">
            <w:pPr>
              <w:tabs>
                <w:tab w:val="left" w:pos="340"/>
                <w:tab w:val="left" w:pos="1210"/>
              </w:tabs>
              <w:spacing w:after="0" w:line="240" w:lineRule="auto"/>
              <w:jc w:val="both"/>
              <w:rPr>
                <w:rFonts w:cs="Times New Roman"/>
                <w:sz w:val="22"/>
              </w:rPr>
            </w:pPr>
          </w:p>
          <w:p w14:paraId="40BB841C" w14:textId="77777777" w:rsidR="005A1E7C" w:rsidRPr="00DB506E" w:rsidRDefault="005A1E7C" w:rsidP="00AD46A3">
            <w:pPr>
              <w:tabs>
                <w:tab w:val="left" w:pos="340"/>
                <w:tab w:val="left" w:pos="1210"/>
              </w:tabs>
              <w:spacing w:after="0" w:line="240" w:lineRule="auto"/>
              <w:jc w:val="both"/>
              <w:rPr>
                <w:rFonts w:cs="Times New Roman"/>
                <w:i/>
                <w:iCs/>
                <w:sz w:val="22"/>
              </w:rPr>
            </w:pPr>
            <w:r w:rsidRPr="00DB506E">
              <w:rPr>
                <w:i/>
                <w:iCs/>
                <w:sz w:val="22"/>
              </w:rPr>
              <w:t xml:space="preserve">Perkančiajai organizacijai </w:t>
            </w:r>
            <w:r w:rsidRPr="00DB506E">
              <w:rPr>
                <w:rFonts w:cs="Times New Roman"/>
                <w:i/>
                <w:iCs/>
                <w:sz w:val="22"/>
              </w:rPr>
              <w:t>kilus abejonių dėl tiekėjo patikimumo, tik jo prašomi dokumentai, patvirtinantys tiekėjo pašalinimo pagrindų nebuvimą.</w:t>
            </w:r>
          </w:p>
          <w:p w14:paraId="74C7FD29" w14:textId="77777777" w:rsidR="005A1E7C" w:rsidRPr="00DB506E" w:rsidRDefault="005A1E7C" w:rsidP="00AD46A3">
            <w:pPr>
              <w:tabs>
                <w:tab w:val="left" w:pos="340"/>
                <w:tab w:val="left" w:pos="1210"/>
              </w:tabs>
              <w:spacing w:after="0" w:line="240" w:lineRule="auto"/>
              <w:jc w:val="both"/>
              <w:rPr>
                <w:rFonts w:cs="Times New Roman"/>
                <w:sz w:val="22"/>
              </w:rPr>
            </w:pPr>
          </w:p>
          <w:p w14:paraId="374809AD"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Iš Lietuvoje įsteigtų subjektų reikalaujama:</w:t>
            </w:r>
          </w:p>
          <w:p w14:paraId="61A80E62" w14:textId="77777777" w:rsidR="005A1E7C" w:rsidRPr="00DB506E" w:rsidRDefault="005A1E7C" w:rsidP="005A1E7C">
            <w:pPr>
              <w:pStyle w:val="Betarp"/>
              <w:numPr>
                <w:ilvl w:val="0"/>
                <w:numId w:val="27"/>
              </w:numPr>
              <w:ind w:left="314"/>
              <w:jc w:val="both"/>
              <w:rPr>
                <w:rFonts w:ascii="Times New Roman" w:hAnsi="Times New Roman" w:cs="Times New Roman"/>
                <w:b/>
                <w:bCs/>
                <w:i/>
                <w:iCs/>
                <w:sz w:val="22"/>
                <w:szCs w:val="22"/>
              </w:rPr>
            </w:pPr>
            <w:r w:rsidRPr="00DB506E">
              <w:rPr>
                <w:rFonts w:ascii="Times New Roman" w:hAnsi="Times New Roman" w:cs="Times New Roman"/>
                <w:i/>
                <w:iCs/>
                <w:sz w:val="22"/>
                <w:szCs w:val="22"/>
              </w:rPr>
              <w:t>išrašo iš teismo sprendimo arba</w:t>
            </w:r>
          </w:p>
          <w:p w14:paraId="073CABF5" w14:textId="77777777" w:rsidR="005A1E7C" w:rsidRPr="00DB506E" w:rsidRDefault="005A1E7C" w:rsidP="005A1E7C">
            <w:pPr>
              <w:pStyle w:val="Betarp"/>
              <w:numPr>
                <w:ilvl w:val="0"/>
                <w:numId w:val="27"/>
              </w:numPr>
              <w:ind w:left="314"/>
              <w:jc w:val="both"/>
              <w:rPr>
                <w:rFonts w:ascii="Times New Roman" w:hAnsi="Times New Roman" w:cs="Times New Roman"/>
                <w:b/>
                <w:bCs/>
                <w:i/>
                <w:iCs/>
                <w:sz w:val="22"/>
                <w:szCs w:val="22"/>
              </w:rPr>
            </w:pPr>
            <w:r w:rsidRPr="00DB506E">
              <w:rPr>
                <w:rFonts w:ascii="Times New Roman" w:hAnsi="Times New Roman" w:cs="Times New Roman"/>
                <w:i/>
                <w:iCs/>
                <w:sz w:val="22"/>
                <w:szCs w:val="22"/>
              </w:rPr>
              <w:t>Informatikos ir ryšių departamento prie Vidaus reikalų ministerijos pažymos, arba</w:t>
            </w:r>
          </w:p>
          <w:p w14:paraId="3D9D8E20" w14:textId="77777777" w:rsidR="005A1E7C" w:rsidRPr="00DB506E" w:rsidRDefault="005A1E7C" w:rsidP="005A1E7C">
            <w:pPr>
              <w:pStyle w:val="Betarp"/>
              <w:numPr>
                <w:ilvl w:val="0"/>
                <w:numId w:val="27"/>
              </w:numPr>
              <w:ind w:left="314"/>
              <w:jc w:val="both"/>
              <w:rPr>
                <w:rFonts w:ascii="Times New Roman" w:hAnsi="Times New Roman" w:cs="Times New Roman"/>
                <w:b/>
                <w:bCs/>
                <w:i/>
                <w:iCs/>
                <w:sz w:val="22"/>
                <w:szCs w:val="22"/>
              </w:rPr>
            </w:pPr>
            <w:r w:rsidRPr="00DB506E">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60623D56"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Iš ne Lietuvoje įsteigtų subjektų reikalaujama:</w:t>
            </w:r>
          </w:p>
          <w:p w14:paraId="33D7F2AC" w14:textId="77777777" w:rsidR="005A1E7C" w:rsidRPr="00DB506E" w:rsidRDefault="005A1E7C" w:rsidP="005A1E7C">
            <w:pPr>
              <w:pStyle w:val="Betarp"/>
              <w:numPr>
                <w:ilvl w:val="0"/>
                <w:numId w:val="27"/>
              </w:numPr>
              <w:ind w:left="314"/>
              <w:jc w:val="both"/>
              <w:rPr>
                <w:rFonts w:ascii="Times New Roman" w:hAnsi="Times New Roman" w:cs="Times New Roman"/>
                <w:b/>
                <w:bCs/>
                <w:i/>
                <w:iCs/>
                <w:sz w:val="22"/>
                <w:szCs w:val="22"/>
              </w:rPr>
            </w:pPr>
            <w:r w:rsidRPr="00DB506E">
              <w:rPr>
                <w:rFonts w:ascii="Times New Roman" w:hAnsi="Times New Roman" w:cs="Times New Roman"/>
                <w:i/>
                <w:iCs/>
                <w:sz w:val="22"/>
                <w:szCs w:val="22"/>
              </w:rPr>
              <w:t>atitinkamos užsienio šalies institucijos dokumento</w:t>
            </w:r>
            <w:r w:rsidRPr="00DB506E">
              <w:rPr>
                <w:rStyle w:val="Puslapioinaosnuoroda"/>
                <w:rFonts w:ascii="Times New Roman" w:hAnsi="Times New Roman" w:cs="Times New Roman"/>
                <w:i/>
                <w:iCs/>
                <w:sz w:val="22"/>
                <w:szCs w:val="22"/>
              </w:rPr>
              <w:footnoteReference w:id="2"/>
            </w:r>
            <w:r w:rsidRPr="00DB506E">
              <w:rPr>
                <w:rFonts w:ascii="Times New Roman" w:hAnsi="Times New Roman" w:cs="Times New Roman"/>
                <w:i/>
                <w:iCs/>
                <w:sz w:val="22"/>
                <w:szCs w:val="22"/>
              </w:rPr>
              <w:t>.</w:t>
            </w:r>
          </w:p>
          <w:p w14:paraId="7E856F92"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rPr>
              <w:t>Pateikiamos skaitmeninės dokumentų kopijos.</w:t>
            </w:r>
          </w:p>
          <w:p w14:paraId="601631FE" w14:textId="77777777" w:rsidR="005A1E7C" w:rsidRPr="00DB506E" w:rsidRDefault="005A1E7C" w:rsidP="00AD46A3">
            <w:pPr>
              <w:pStyle w:val="Betarp"/>
              <w:jc w:val="both"/>
              <w:rPr>
                <w:rFonts w:ascii="Times New Roman" w:hAnsi="Times New Roman" w:cs="Times New Roman"/>
                <w:sz w:val="22"/>
                <w:szCs w:val="22"/>
              </w:rPr>
            </w:pPr>
            <w:r w:rsidRPr="00DB506E">
              <w:rPr>
                <w:rFonts w:ascii="Times New Roman" w:hAnsi="Times New Roman" w:cs="Times New Roman"/>
                <w:i/>
                <w:iCs/>
                <w:sz w:val="22"/>
                <w:szCs w:val="22"/>
              </w:rPr>
              <w:t>Nurodyti dokumentai turi būti išduoti ne anksčiau kaip 180 dienų iki</w:t>
            </w:r>
            <w:r w:rsidRPr="00DB506E">
              <w:rPr>
                <w:rFonts w:ascii="Times New Roman" w:hAnsi="Times New Roman" w:cs="Times New Roman"/>
                <w:sz w:val="22"/>
                <w:szCs w:val="22"/>
              </w:rPr>
              <w:t xml:space="preserve"> </w:t>
            </w:r>
            <w:r w:rsidRPr="00DB506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B506E">
              <w:rPr>
                <w:rFonts w:ascii="Times New Roman" w:eastAsia="Times New Roman" w:hAnsi="Times New Roman" w:cs="Times New Roman"/>
                <w:sz w:val="22"/>
                <w:szCs w:val="22"/>
              </w:rPr>
              <w:t>umentus</w:t>
            </w:r>
            <w:r w:rsidRPr="00DB506E">
              <w:rPr>
                <w:rFonts w:ascii="Times New Roman" w:hAnsi="Times New Roman" w:cs="Times New Roman"/>
                <w:sz w:val="22"/>
                <w:szCs w:val="22"/>
              </w:rPr>
              <w:t>.</w:t>
            </w:r>
          </w:p>
          <w:p w14:paraId="4E88C426" w14:textId="77777777" w:rsidR="005A1E7C" w:rsidRPr="00DB506E" w:rsidRDefault="005A1E7C" w:rsidP="00AD46A3">
            <w:pPr>
              <w:pStyle w:val="Betarp"/>
              <w:jc w:val="both"/>
              <w:rPr>
                <w:rFonts w:ascii="Times New Roman" w:hAnsi="Times New Roman" w:cs="Times New Roman"/>
                <w:bCs/>
                <w:i/>
                <w:iCs/>
                <w:sz w:val="22"/>
                <w:szCs w:val="22"/>
              </w:rPr>
            </w:pPr>
            <w:r w:rsidRPr="00DB506E">
              <w:rPr>
                <w:rFonts w:ascii="Times New Roman" w:hAnsi="Times New Roman" w:cs="Times New Roman"/>
                <w:bCs/>
                <w:i/>
                <w:iCs/>
                <w:sz w:val="22"/>
                <w:szCs w:val="22"/>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6FD9CEB4" w14:textId="77777777" w:rsidR="005A1E7C" w:rsidRPr="00DB506E" w:rsidRDefault="005A1E7C" w:rsidP="00AD46A3">
            <w:pPr>
              <w:pStyle w:val="Betarp"/>
              <w:jc w:val="both"/>
              <w:rPr>
                <w:rFonts w:ascii="Times New Roman" w:hAnsi="Times New Roman" w:cs="Times New Roman"/>
                <w:bCs/>
                <w:i/>
                <w:iCs/>
                <w:sz w:val="22"/>
                <w:szCs w:val="22"/>
              </w:rPr>
            </w:pPr>
          </w:p>
          <w:p w14:paraId="11DBB49F" w14:textId="77777777" w:rsidR="005A1E7C" w:rsidRPr="00DB506E" w:rsidRDefault="005A1E7C" w:rsidP="00AD46A3">
            <w:pPr>
              <w:pStyle w:val="Betarp"/>
              <w:jc w:val="both"/>
              <w:rPr>
                <w:rFonts w:cs="Times New Roman"/>
                <w:b/>
                <w:bCs/>
                <w:sz w:val="22"/>
              </w:rPr>
            </w:pPr>
          </w:p>
          <w:p w14:paraId="34ACFA86" w14:textId="77777777" w:rsidR="005A1E7C" w:rsidRPr="00DB506E" w:rsidRDefault="005A1E7C" w:rsidP="00AD46A3">
            <w:pPr>
              <w:pStyle w:val="Betarp"/>
              <w:jc w:val="both"/>
              <w:rPr>
                <w:rFonts w:ascii="Times New Roman" w:hAnsi="Times New Roman" w:cs="Times New Roman"/>
                <w:bCs/>
                <w:i/>
                <w:iCs/>
                <w:sz w:val="22"/>
                <w:szCs w:val="22"/>
              </w:rPr>
            </w:pPr>
          </w:p>
          <w:p w14:paraId="6B13BA72" w14:textId="77777777" w:rsidR="005A1E7C" w:rsidRPr="00DB506E" w:rsidRDefault="005A1E7C" w:rsidP="00AD46A3">
            <w:pPr>
              <w:pStyle w:val="Betarp"/>
              <w:jc w:val="both"/>
              <w:rPr>
                <w:rFonts w:ascii="Times New Roman" w:hAnsi="Times New Roman" w:cs="Times New Roman"/>
                <w:bCs/>
                <w:i/>
                <w:iCs/>
                <w:sz w:val="22"/>
                <w:szCs w:val="22"/>
              </w:rPr>
            </w:pPr>
          </w:p>
          <w:p w14:paraId="6EE4AA76" w14:textId="77777777" w:rsidR="005A1E7C" w:rsidRPr="00DB506E" w:rsidRDefault="005A1E7C" w:rsidP="00AD46A3">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56C653B" w14:textId="77777777" w:rsidR="005A1E7C" w:rsidRPr="00DB506E" w:rsidRDefault="005A1E7C" w:rsidP="00AD46A3">
            <w:pPr>
              <w:tabs>
                <w:tab w:val="left" w:pos="340"/>
                <w:tab w:val="left" w:pos="1210"/>
              </w:tabs>
              <w:spacing w:after="0" w:line="240" w:lineRule="auto"/>
              <w:jc w:val="both"/>
              <w:rPr>
                <w:sz w:val="22"/>
              </w:rPr>
            </w:pPr>
            <w:r w:rsidRPr="00DB506E">
              <w:rPr>
                <w:sz w:val="22"/>
              </w:rPr>
              <w:lastRenderedPageBreak/>
              <w:t xml:space="preserve">Tiekėjas, kiekvienas </w:t>
            </w:r>
            <w:r w:rsidRPr="00DB506E">
              <w:rPr>
                <w:sz w:val="22"/>
              </w:rPr>
              <w:lastRenderedPageBreak/>
              <w:t>ūkio subjektų grupės narys atskirai (jei pasiūlymą teikia ūkio subjektų grupė), kiekvienas ūkio subjektas ir subtiekėjas.</w:t>
            </w:r>
          </w:p>
        </w:tc>
      </w:tr>
      <w:tr w:rsidR="005A1E7C" w:rsidRPr="00DB506E" w14:paraId="363F94CD" w14:textId="77777777" w:rsidTr="00AD46A3">
        <w:tc>
          <w:tcPr>
            <w:tcW w:w="709" w:type="dxa"/>
            <w:tcBorders>
              <w:top w:val="single" w:sz="4" w:space="0" w:color="000000"/>
              <w:left w:val="single" w:sz="4" w:space="0" w:color="000000"/>
              <w:bottom w:val="single" w:sz="4" w:space="0" w:color="000000"/>
            </w:tcBorders>
            <w:shd w:val="clear" w:color="auto" w:fill="auto"/>
          </w:tcPr>
          <w:p w14:paraId="1E6F2328" w14:textId="4E7AA810" w:rsidR="005A1E7C" w:rsidRPr="00DB506E" w:rsidRDefault="005A1E7C" w:rsidP="00AD46A3">
            <w:pPr>
              <w:tabs>
                <w:tab w:val="left" w:pos="340"/>
                <w:tab w:val="left" w:pos="1210"/>
              </w:tabs>
              <w:spacing w:after="0" w:line="240" w:lineRule="auto"/>
              <w:jc w:val="both"/>
              <w:rPr>
                <w:sz w:val="22"/>
              </w:rPr>
            </w:pPr>
            <w:r w:rsidRPr="00DB506E">
              <w:rPr>
                <w:sz w:val="22"/>
              </w:rPr>
              <w:lastRenderedPageBreak/>
              <w:t>1</w:t>
            </w:r>
            <w:r>
              <w:rPr>
                <w:sz w:val="22"/>
              </w:rPr>
              <w:t>4</w:t>
            </w:r>
            <w:r w:rsidRPr="00DB506E">
              <w:rPr>
                <w:sz w:val="22"/>
              </w:rPr>
              <w:t>.2.</w:t>
            </w:r>
          </w:p>
        </w:tc>
        <w:tc>
          <w:tcPr>
            <w:tcW w:w="3544" w:type="dxa"/>
            <w:tcBorders>
              <w:top w:val="single" w:sz="4" w:space="0" w:color="000000"/>
              <w:left w:val="single" w:sz="4" w:space="0" w:color="000000"/>
              <w:bottom w:val="single" w:sz="4" w:space="0" w:color="000000"/>
            </w:tcBorders>
            <w:shd w:val="clear" w:color="auto" w:fill="auto"/>
          </w:tcPr>
          <w:p w14:paraId="28A46ACF"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r w:rsidRPr="00DB506E">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A2404B"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p>
          <w:p w14:paraId="598966D2"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r w:rsidRPr="00DB506E">
              <w:rPr>
                <w:rFonts w:eastAsia="Times New Roman" w:cs="Times New Roman"/>
                <w:bCs/>
                <w:kern w:val="0"/>
                <w:sz w:val="22"/>
                <w:lang w:eastAsia="en-US"/>
              </w:rPr>
              <w:t>Laikoma, kad tiekėjas nuteistas už aukščiau nurodytą nusikalstamą veiką, kai dėl:</w:t>
            </w:r>
          </w:p>
          <w:p w14:paraId="073A5D82"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r w:rsidRPr="00DB506E">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22082F" w14:textId="77777777" w:rsidR="005A1E7C" w:rsidRPr="00DB506E" w:rsidRDefault="005A1E7C" w:rsidP="00AD46A3">
            <w:pPr>
              <w:suppressAutoHyphens w:val="0"/>
              <w:spacing w:after="0" w:line="240" w:lineRule="auto"/>
              <w:jc w:val="both"/>
              <w:rPr>
                <w:rFonts w:eastAsia="Times New Roman" w:cs="Times New Roman"/>
                <w:b/>
                <w:bCs/>
                <w:color w:val="000000" w:themeColor="text1"/>
                <w:kern w:val="0"/>
                <w:sz w:val="22"/>
                <w:lang w:eastAsia="en-US"/>
              </w:rPr>
            </w:pPr>
            <w:r w:rsidRPr="00DB506E">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A0E99C"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p>
          <w:p w14:paraId="692EED25"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r w:rsidRPr="00DB506E">
              <w:rPr>
                <w:rFonts w:eastAsia="Times New Roman" w:cs="Times New Roman"/>
                <w:bCs/>
                <w:kern w:val="0"/>
                <w:sz w:val="22"/>
                <w:lang w:eastAsia="en-US"/>
              </w:rPr>
              <w:t>Tačiau ši nuostata netaikoma, jeigu:</w:t>
            </w:r>
          </w:p>
          <w:p w14:paraId="484C9EB9"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r w:rsidRPr="00DB506E">
              <w:rPr>
                <w:rFonts w:eastAsia="Times New Roman" w:cs="Times New Roman"/>
                <w:bCs/>
                <w:kern w:val="0"/>
                <w:sz w:val="22"/>
                <w:lang w:eastAsia="en-US"/>
              </w:rPr>
              <w:lastRenderedPageBreak/>
              <w:t>1) tiekėjas yra įsipareigojęs sumokėti mokesčius, įskaitant socialinio draudimo įmokas ir dėl to laikomas jau įvykdžiusiu šioje dalyje nurodytus įsipareigojimus;</w:t>
            </w:r>
          </w:p>
          <w:p w14:paraId="3E7209D5" w14:textId="77777777" w:rsidR="005A1E7C" w:rsidRPr="00DB506E" w:rsidRDefault="005A1E7C" w:rsidP="00AD46A3">
            <w:pPr>
              <w:suppressAutoHyphens w:val="0"/>
              <w:spacing w:after="0" w:line="240" w:lineRule="auto"/>
              <w:jc w:val="both"/>
              <w:rPr>
                <w:rFonts w:eastAsia="Times New Roman" w:cs="Times New Roman"/>
                <w:b/>
                <w:bCs/>
                <w:kern w:val="0"/>
                <w:sz w:val="22"/>
                <w:lang w:eastAsia="en-US"/>
              </w:rPr>
            </w:pPr>
            <w:r w:rsidRPr="00DB506E">
              <w:rPr>
                <w:rFonts w:eastAsia="Times New Roman" w:cs="Times New Roman"/>
                <w:bCs/>
                <w:kern w:val="0"/>
                <w:sz w:val="22"/>
                <w:lang w:eastAsia="en-US"/>
              </w:rPr>
              <w:t>2) įsiskolinimo suma neviršija 50 Eur (penkiasdešimt eurų);</w:t>
            </w:r>
          </w:p>
          <w:p w14:paraId="37EFF610" w14:textId="77777777" w:rsidR="005A1E7C" w:rsidRPr="00DB506E" w:rsidRDefault="005A1E7C" w:rsidP="00AD46A3">
            <w:pPr>
              <w:tabs>
                <w:tab w:val="left" w:pos="340"/>
                <w:tab w:val="left" w:pos="1210"/>
              </w:tabs>
              <w:spacing w:line="240" w:lineRule="auto"/>
              <w:jc w:val="both"/>
              <w:rPr>
                <w:rFonts w:cs="Times New Roman"/>
                <w:sz w:val="22"/>
              </w:rPr>
            </w:pPr>
            <w:r w:rsidRPr="00DB506E">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BF9ACF" w14:textId="3DC72FAB" w:rsidR="005A1E7C" w:rsidRPr="00DB506E" w:rsidRDefault="005A1E7C" w:rsidP="00AD46A3">
            <w:pPr>
              <w:tabs>
                <w:tab w:val="left" w:pos="340"/>
                <w:tab w:val="left" w:pos="1210"/>
              </w:tabs>
              <w:spacing w:after="0" w:line="240" w:lineRule="auto"/>
              <w:jc w:val="both"/>
              <w:rPr>
                <w:sz w:val="22"/>
              </w:rPr>
            </w:pPr>
            <w:r w:rsidRPr="00DB506E">
              <w:rPr>
                <w:sz w:val="22"/>
              </w:rPr>
              <w:lastRenderedPageBreak/>
              <w:t xml:space="preserve">Su pasiūlymu turi būti pateikta Deklaracija (šių pirkimo sąlygų </w:t>
            </w:r>
            <w:r>
              <w:rPr>
                <w:sz w:val="22"/>
              </w:rPr>
              <w:t>2</w:t>
            </w:r>
            <w:r w:rsidRPr="00DB506E">
              <w:rPr>
                <w:sz w:val="22"/>
              </w:rPr>
              <w:t xml:space="preserve"> priedas).</w:t>
            </w:r>
          </w:p>
          <w:p w14:paraId="50A2A641" w14:textId="77777777" w:rsidR="005A1E7C" w:rsidRPr="00DB506E" w:rsidRDefault="005A1E7C" w:rsidP="00AD46A3">
            <w:pPr>
              <w:tabs>
                <w:tab w:val="left" w:pos="340"/>
                <w:tab w:val="left" w:pos="1210"/>
              </w:tabs>
              <w:spacing w:after="0" w:line="240" w:lineRule="auto"/>
              <w:jc w:val="both"/>
              <w:rPr>
                <w:sz w:val="22"/>
              </w:rPr>
            </w:pPr>
          </w:p>
          <w:p w14:paraId="0AD0E827" w14:textId="77777777" w:rsidR="005A1E7C" w:rsidRPr="00DB506E" w:rsidRDefault="005A1E7C" w:rsidP="00AD46A3">
            <w:pPr>
              <w:spacing w:after="0" w:line="240" w:lineRule="auto"/>
              <w:jc w:val="both"/>
              <w:rPr>
                <w:rFonts w:eastAsia="Yu Mincho" w:cs="Times New Roman"/>
                <w:color w:val="000000" w:themeColor="text1"/>
                <w:sz w:val="22"/>
                <w:lang w:eastAsia="lt-LT"/>
              </w:rPr>
            </w:pPr>
            <w:r w:rsidRPr="00DB506E">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B506E">
              <w:rPr>
                <w:rFonts w:eastAsia="Yu Mincho" w:cs="Times New Roman"/>
                <w:color w:val="000000" w:themeColor="text1"/>
                <w:lang w:eastAsia="lt-LT"/>
              </w:rPr>
              <w:t xml:space="preserve"> </w:t>
            </w:r>
            <w:r w:rsidRPr="00DB506E">
              <w:rPr>
                <w:rFonts w:eastAsia="Yu Mincho" w:cs="Times New Roman"/>
                <w:color w:val="000000" w:themeColor="text1"/>
                <w:sz w:val="22"/>
                <w:lang w:eastAsia="lt-LT"/>
              </w:rPr>
              <w:t>reikalaus tik turėdama pagrįstų abejonių dėl tiekėjo patikimumo.</w:t>
            </w:r>
          </w:p>
          <w:p w14:paraId="0B66E029" w14:textId="77777777" w:rsidR="005A1E7C" w:rsidRPr="00DB506E" w:rsidRDefault="005A1E7C" w:rsidP="00AD46A3">
            <w:pPr>
              <w:tabs>
                <w:tab w:val="left" w:pos="340"/>
                <w:tab w:val="left" w:pos="1210"/>
              </w:tabs>
              <w:spacing w:after="0" w:line="240" w:lineRule="auto"/>
              <w:jc w:val="both"/>
              <w:rPr>
                <w:rFonts w:cs="Times New Roman"/>
                <w:sz w:val="22"/>
              </w:rPr>
            </w:pPr>
          </w:p>
          <w:p w14:paraId="04B23D05" w14:textId="77777777" w:rsidR="005A1E7C" w:rsidRPr="00DB506E" w:rsidRDefault="005A1E7C" w:rsidP="00AD46A3">
            <w:pPr>
              <w:tabs>
                <w:tab w:val="left" w:pos="340"/>
                <w:tab w:val="left" w:pos="1210"/>
              </w:tabs>
              <w:spacing w:after="0" w:line="240" w:lineRule="auto"/>
              <w:jc w:val="both"/>
              <w:rPr>
                <w:rFonts w:cs="Times New Roman"/>
                <w:i/>
                <w:iCs/>
                <w:sz w:val="22"/>
              </w:rPr>
            </w:pPr>
            <w:r w:rsidRPr="00DB506E">
              <w:rPr>
                <w:i/>
                <w:iCs/>
                <w:sz w:val="22"/>
              </w:rPr>
              <w:t xml:space="preserve">Perkančiajai organizacijai </w:t>
            </w:r>
            <w:r w:rsidRPr="00DB506E">
              <w:rPr>
                <w:rFonts w:cs="Times New Roman"/>
                <w:i/>
                <w:iCs/>
                <w:sz w:val="22"/>
              </w:rPr>
              <w:t>kilus abejonių dėl tiekėjo patikimumo, tik jo prašomi dokumentai, patvirtinantys tiekėjo pašalinimo pagrindų nebuvimą.</w:t>
            </w:r>
          </w:p>
          <w:p w14:paraId="44DB9E2A" w14:textId="77777777" w:rsidR="005A1E7C" w:rsidRPr="00DB506E" w:rsidRDefault="005A1E7C" w:rsidP="00AD46A3">
            <w:pPr>
              <w:tabs>
                <w:tab w:val="left" w:pos="340"/>
                <w:tab w:val="left" w:pos="1210"/>
              </w:tabs>
              <w:spacing w:after="0" w:line="240" w:lineRule="auto"/>
              <w:jc w:val="both"/>
              <w:rPr>
                <w:rFonts w:cs="Times New Roman"/>
                <w:i/>
                <w:iCs/>
                <w:sz w:val="22"/>
              </w:rPr>
            </w:pPr>
          </w:p>
          <w:p w14:paraId="384F97B0" w14:textId="77777777" w:rsidR="005A1E7C" w:rsidRPr="00DB506E" w:rsidRDefault="005A1E7C" w:rsidP="00AD46A3">
            <w:pPr>
              <w:pStyle w:val="Betarp"/>
              <w:jc w:val="both"/>
              <w:rPr>
                <w:rFonts w:ascii="Times New Roman" w:hAnsi="Times New Roman" w:cs="Times New Roman"/>
                <w:b/>
                <w:bCs/>
                <w:i/>
                <w:iCs/>
                <w:sz w:val="22"/>
                <w:szCs w:val="22"/>
              </w:rPr>
            </w:pPr>
            <w:r w:rsidRPr="00DB506E">
              <w:rPr>
                <w:rFonts w:ascii="Times New Roman" w:hAnsi="Times New Roman" w:cs="Times New Roman"/>
                <w:i/>
                <w:iCs/>
                <w:sz w:val="22"/>
                <w:szCs w:val="22"/>
              </w:rPr>
              <w:t>1) Dėl įsipareigojimų, susijusių su mokesčių mokėjimu, įvykdymo iš Lietuvoje įsteigtų subjektų prašoma:</w:t>
            </w:r>
          </w:p>
          <w:p w14:paraId="607AFA07" w14:textId="77777777" w:rsidR="005A1E7C" w:rsidRPr="00DB506E" w:rsidRDefault="005A1E7C" w:rsidP="005A1E7C">
            <w:pPr>
              <w:pStyle w:val="Betarp"/>
              <w:numPr>
                <w:ilvl w:val="0"/>
                <w:numId w:val="29"/>
              </w:numPr>
              <w:ind w:left="314" w:hanging="283"/>
              <w:jc w:val="both"/>
              <w:rPr>
                <w:rFonts w:ascii="Times New Roman" w:hAnsi="Times New Roman" w:cs="Times New Roman"/>
                <w:i/>
                <w:iCs/>
                <w:sz w:val="22"/>
                <w:szCs w:val="22"/>
              </w:rPr>
            </w:pPr>
            <w:r w:rsidRPr="00DB506E">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8D6B622" w14:textId="77777777" w:rsidR="005A1E7C" w:rsidRPr="00DB506E" w:rsidRDefault="005A1E7C" w:rsidP="005A1E7C">
            <w:pPr>
              <w:pStyle w:val="Betarp"/>
              <w:numPr>
                <w:ilvl w:val="0"/>
                <w:numId w:val="29"/>
              </w:numPr>
              <w:ind w:left="314" w:hanging="283"/>
              <w:jc w:val="both"/>
              <w:rPr>
                <w:rFonts w:ascii="Times New Roman" w:hAnsi="Times New Roman" w:cs="Times New Roman"/>
                <w:i/>
                <w:iCs/>
                <w:sz w:val="22"/>
                <w:szCs w:val="22"/>
              </w:rPr>
            </w:pPr>
            <w:r w:rsidRPr="00DB506E">
              <w:rPr>
                <w:rFonts w:ascii="Times New Roman" w:hAnsi="Times New Roman" w:cs="Times New Roman"/>
                <w:i/>
                <w:iCs/>
                <w:sz w:val="22"/>
                <w:szCs w:val="22"/>
              </w:rPr>
              <w:t xml:space="preserve">arba valstybės įmonės Registrų centro Lietuvos Respublikos Vyriausybės nustatyta tvarka išduoto dokumento, patvirtinančio </w:t>
            </w:r>
            <w:r w:rsidRPr="00DB506E">
              <w:rPr>
                <w:rFonts w:ascii="Times New Roman" w:hAnsi="Times New Roman" w:cs="Times New Roman"/>
                <w:i/>
                <w:iCs/>
                <w:sz w:val="22"/>
                <w:szCs w:val="22"/>
              </w:rPr>
              <w:lastRenderedPageBreak/>
              <w:t>jungtinius kompetentingų institucijų tvarkomus duomenis.</w:t>
            </w:r>
          </w:p>
          <w:p w14:paraId="10161D28"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Iš ne Lietuvoje įsteigtų subjektų reikalaujama:</w:t>
            </w:r>
          </w:p>
          <w:p w14:paraId="3B69431A" w14:textId="77777777" w:rsidR="005A1E7C" w:rsidRPr="00DB506E" w:rsidRDefault="005A1E7C" w:rsidP="005A1E7C">
            <w:pPr>
              <w:pStyle w:val="Betarp"/>
              <w:numPr>
                <w:ilvl w:val="0"/>
                <w:numId w:val="29"/>
              </w:numPr>
              <w:ind w:left="314" w:hanging="283"/>
              <w:jc w:val="both"/>
              <w:rPr>
                <w:rFonts w:ascii="Times New Roman" w:hAnsi="Times New Roman" w:cs="Times New Roman"/>
                <w:b/>
                <w:bCs/>
                <w:i/>
                <w:iCs/>
                <w:sz w:val="22"/>
                <w:szCs w:val="22"/>
              </w:rPr>
            </w:pPr>
            <w:r w:rsidRPr="00DB506E">
              <w:rPr>
                <w:rFonts w:ascii="Times New Roman" w:hAnsi="Times New Roman" w:cs="Times New Roman"/>
                <w:i/>
                <w:iCs/>
                <w:sz w:val="22"/>
                <w:szCs w:val="22"/>
              </w:rPr>
              <w:t>atitinkamos užsienio šalies institucijos dokumento</w:t>
            </w:r>
            <w:r w:rsidRPr="00DB506E">
              <w:rPr>
                <w:rStyle w:val="Puslapioinaosnuoroda"/>
                <w:rFonts w:ascii="Times New Roman" w:hAnsi="Times New Roman" w:cs="Times New Roman"/>
                <w:i/>
                <w:iCs/>
                <w:sz w:val="22"/>
                <w:szCs w:val="22"/>
              </w:rPr>
              <w:footnoteReference w:id="3"/>
            </w:r>
            <w:r w:rsidRPr="00DB506E">
              <w:rPr>
                <w:rFonts w:ascii="Times New Roman" w:hAnsi="Times New Roman" w:cs="Times New Roman"/>
                <w:i/>
                <w:iCs/>
                <w:sz w:val="22"/>
                <w:szCs w:val="22"/>
              </w:rPr>
              <w:t>.</w:t>
            </w:r>
          </w:p>
          <w:p w14:paraId="503FFF6E"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 xml:space="preserve">Nurodyti dokumentai turi būti  išduoti ne anksčiau kaip 120 dienų iki </w:t>
            </w:r>
            <w:r w:rsidRPr="00DB506E">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DB506E">
              <w:rPr>
                <w:rFonts w:ascii="Times New Roman" w:hAnsi="Times New Roman" w:cs="Times New Roman"/>
                <w:i/>
                <w:iCs/>
                <w:sz w:val="22"/>
                <w:szCs w:val="22"/>
              </w:rPr>
              <w:t>.</w:t>
            </w:r>
          </w:p>
          <w:p w14:paraId="423707A3" w14:textId="77777777" w:rsidR="005A1E7C" w:rsidRPr="00DB506E" w:rsidRDefault="005A1E7C" w:rsidP="00AD46A3">
            <w:pPr>
              <w:pStyle w:val="Betarp"/>
              <w:jc w:val="both"/>
              <w:rPr>
                <w:rFonts w:ascii="Times New Roman" w:hAnsi="Times New Roman" w:cs="Times New Roman"/>
                <w:b/>
                <w:bCs/>
                <w:i/>
                <w:iCs/>
                <w:sz w:val="22"/>
                <w:szCs w:val="22"/>
              </w:rPr>
            </w:pPr>
            <w:r w:rsidRPr="00DB506E">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42CC889" w14:textId="77777777" w:rsidR="005A1E7C" w:rsidRPr="00DB506E" w:rsidRDefault="005A1E7C" w:rsidP="00AD46A3">
            <w:pPr>
              <w:pStyle w:val="Betarp"/>
              <w:jc w:val="both"/>
              <w:rPr>
                <w:rFonts w:ascii="Times New Roman" w:hAnsi="Times New Roman" w:cs="Times New Roman"/>
                <w:b/>
                <w:bCs/>
                <w:i/>
                <w:iCs/>
                <w:sz w:val="22"/>
                <w:szCs w:val="22"/>
              </w:rPr>
            </w:pPr>
            <w:r w:rsidRPr="00DB506E">
              <w:rPr>
                <w:rFonts w:ascii="Times New Roman" w:hAnsi="Times New Roman" w:cs="Times New Roman"/>
                <w:bCs/>
                <w:i/>
                <w:iCs/>
                <w:sz w:val="22"/>
                <w:szCs w:val="22"/>
              </w:rPr>
              <w:t>2) Dėl įsipareigojimų, susijusių su socialinio draudimo įmokų mokėjimu, įvykdymo i</w:t>
            </w:r>
            <w:r w:rsidRPr="00DB506E">
              <w:rPr>
                <w:rFonts w:ascii="Times New Roman" w:hAnsi="Times New Roman" w:cs="Times New Roman"/>
                <w:i/>
                <w:iCs/>
                <w:sz w:val="22"/>
                <w:szCs w:val="22"/>
              </w:rPr>
              <w:t xml:space="preserve">š Lietuvoje įsteigtų subjektų </w:t>
            </w:r>
            <w:r w:rsidRPr="00DB506E">
              <w:rPr>
                <w:rFonts w:ascii="Times New Roman" w:hAnsi="Times New Roman" w:cs="Times New Roman"/>
                <w:bCs/>
                <w:i/>
                <w:iCs/>
                <w:sz w:val="22"/>
                <w:szCs w:val="22"/>
              </w:rPr>
              <w:t>prašoma:</w:t>
            </w:r>
          </w:p>
          <w:p w14:paraId="5516252E" w14:textId="77777777" w:rsidR="005A1E7C" w:rsidRPr="00DB506E" w:rsidRDefault="005A1E7C" w:rsidP="00AD46A3">
            <w:pPr>
              <w:pStyle w:val="Betarp"/>
              <w:jc w:val="both"/>
              <w:rPr>
                <w:rFonts w:ascii="Times New Roman" w:hAnsi="Times New Roman" w:cs="Times New Roman"/>
                <w:bCs/>
                <w:i/>
                <w:iCs/>
                <w:sz w:val="22"/>
                <w:szCs w:val="22"/>
              </w:rPr>
            </w:pPr>
            <w:r w:rsidRPr="00DB506E">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D9D47C0"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DB506E">
              <w:rPr>
                <w:rFonts w:ascii="Times New Roman" w:hAnsi="Times New Roman" w:cs="Times New Roman"/>
                <w:i/>
                <w:i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D67C20"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649644"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Iš ne Lietuvoje įsteigtų subjektų reikalaujama:</w:t>
            </w:r>
          </w:p>
          <w:p w14:paraId="1DE582DA" w14:textId="77777777" w:rsidR="005A1E7C" w:rsidRPr="00DB506E" w:rsidRDefault="005A1E7C" w:rsidP="005A1E7C">
            <w:pPr>
              <w:pStyle w:val="Betarp"/>
              <w:numPr>
                <w:ilvl w:val="0"/>
                <w:numId w:val="27"/>
              </w:numPr>
              <w:ind w:left="314"/>
              <w:jc w:val="both"/>
              <w:rPr>
                <w:rFonts w:ascii="Times New Roman" w:hAnsi="Times New Roman" w:cs="Times New Roman"/>
                <w:b/>
                <w:bCs/>
                <w:i/>
                <w:iCs/>
                <w:sz w:val="22"/>
                <w:szCs w:val="22"/>
              </w:rPr>
            </w:pPr>
            <w:r w:rsidRPr="00DB506E">
              <w:rPr>
                <w:rFonts w:ascii="Times New Roman" w:hAnsi="Times New Roman" w:cs="Times New Roman"/>
                <w:i/>
                <w:iCs/>
                <w:sz w:val="22"/>
                <w:szCs w:val="22"/>
              </w:rPr>
              <w:t>atitinkamos užsienio šalies kompetentingos institucijos dokumento</w:t>
            </w:r>
            <w:r w:rsidRPr="00DB506E">
              <w:rPr>
                <w:rStyle w:val="Puslapioinaosnuoroda"/>
                <w:rFonts w:ascii="Times New Roman" w:hAnsi="Times New Roman" w:cs="Times New Roman"/>
                <w:i/>
                <w:iCs/>
                <w:sz w:val="22"/>
                <w:szCs w:val="22"/>
              </w:rPr>
              <w:footnoteReference w:id="4"/>
            </w:r>
            <w:r w:rsidRPr="00DB506E">
              <w:rPr>
                <w:rFonts w:ascii="Times New Roman" w:hAnsi="Times New Roman" w:cs="Times New Roman"/>
                <w:i/>
                <w:iCs/>
                <w:sz w:val="22"/>
                <w:szCs w:val="22"/>
              </w:rPr>
              <w:t>.</w:t>
            </w:r>
          </w:p>
          <w:p w14:paraId="08D99800"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 xml:space="preserve">Nurodyti dokumentai turi būti  išduoti ne anksčiau kaip 120 dienų iki </w:t>
            </w:r>
            <w:r w:rsidRPr="00DB506E">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DB506E">
              <w:rPr>
                <w:rFonts w:ascii="Times New Roman" w:hAnsi="Times New Roman" w:cs="Times New Roman"/>
                <w:i/>
                <w:iCs/>
                <w:sz w:val="22"/>
                <w:szCs w:val="22"/>
              </w:rPr>
              <w:t>.</w:t>
            </w:r>
          </w:p>
          <w:p w14:paraId="1EA8F153" w14:textId="77777777" w:rsidR="005A1E7C" w:rsidRPr="00DB506E" w:rsidRDefault="005A1E7C" w:rsidP="00AD46A3">
            <w:pPr>
              <w:tabs>
                <w:tab w:val="left" w:pos="340"/>
                <w:tab w:val="left" w:pos="1210"/>
              </w:tabs>
              <w:spacing w:after="0" w:line="240" w:lineRule="auto"/>
              <w:jc w:val="both"/>
              <w:rPr>
                <w:rFonts w:cs="Times New Roman"/>
                <w:bCs/>
                <w:i/>
                <w:iCs/>
                <w:sz w:val="22"/>
              </w:rPr>
            </w:pPr>
            <w:r w:rsidRPr="00DB506E">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23EAEE7" w14:textId="77777777" w:rsidR="005A1E7C" w:rsidRPr="00DB506E" w:rsidRDefault="005A1E7C" w:rsidP="00AD46A3">
            <w:pPr>
              <w:tabs>
                <w:tab w:val="left" w:pos="340"/>
                <w:tab w:val="left" w:pos="1210"/>
              </w:tabs>
              <w:spacing w:after="0" w:line="240" w:lineRule="auto"/>
              <w:jc w:val="both"/>
              <w:rPr>
                <w:rFonts w:eastAsia="Times New Roman" w:cs="Times New Roman"/>
                <w:i/>
                <w:iCs/>
                <w:sz w:val="22"/>
              </w:rPr>
            </w:pPr>
            <w:r w:rsidRPr="00DB506E">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9C8C522" w14:textId="77777777" w:rsidR="005A1E7C" w:rsidRPr="00DB506E" w:rsidRDefault="005A1E7C" w:rsidP="00AD46A3">
            <w:pPr>
              <w:tabs>
                <w:tab w:val="left" w:pos="340"/>
                <w:tab w:val="left" w:pos="1210"/>
              </w:tabs>
              <w:spacing w:after="0" w:line="240" w:lineRule="auto"/>
              <w:jc w:val="both"/>
              <w:rPr>
                <w:sz w:val="22"/>
              </w:rPr>
            </w:pPr>
            <w:r w:rsidRPr="00DB506E">
              <w:rPr>
                <w:sz w:val="22"/>
              </w:rPr>
              <w:lastRenderedPageBreak/>
              <w:t>Tiekėjas, kiekvienas ūkio subjektų grupės narys atskirai (jei pasiūlymą teikia ūkio subjektų grupė), kiekvienas ūkio subjektas ir subtiekėjas.</w:t>
            </w:r>
          </w:p>
        </w:tc>
      </w:tr>
      <w:tr w:rsidR="005A1E7C" w:rsidRPr="00DB506E" w14:paraId="4CADD088" w14:textId="77777777" w:rsidTr="00AD46A3">
        <w:tc>
          <w:tcPr>
            <w:tcW w:w="709" w:type="dxa"/>
            <w:tcBorders>
              <w:top w:val="single" w:sz="4" w:space="0" w:color="000000"/>
              <w:left w:val="single" w:sz="4" w:space="0" w:color="000000"/>
              <w:bottom w:val="single" w:sz="4" w:space="0" w:color="000000"/>
            </w:tcBorders>
            <w:shd w:val="clear" w:color="auto" w:fill="auto"/>
          </w:tcPr>
          <w:p w14:paraId="403C4215" w14:textId="3A596112" w:rsidR="005A1E7C" w:rsidRPr="00DB506E" w:rsidRDefault="005A1E7C" w:rsidP="00AD46A3">
            <w:pPr>
              <w:tabs>
                <w:tab w:val="left" w:pos="340"/>
                <w:tab w:val="left" w:pos="1210"/>
              </w:tabs>
              <w:spacing w:after="0" w:line="240" w:lineRule="auto"/>
              <w:jc w:val="both"/>
              <w:rPr>
                <w:sz w:val="22"/>
              </w:rPr>
            </w:pPr>
            <w:r w:rsidRPr="00DB506E">
              <w:rPr>
                <w:sz w:val="22"/>
              </w:rPr>
              <w:lastRenderedPageBreak/>
              <w:t>1</w:t>
            </w:r>
            <w:r>
              <w:rPr>
                <w:sz w:val="22"/>
              </w:rPr>
              <w:t>4</w:t>
            </w:r>
            <w:r w:rsidRPr="00DB506E">
              <w:rPr>
                <w:sz w:val="22"/>
              </w:rPr>
              <w:t>.3.</w:t>
            </w:r>
          </w:p>
        </w:tc>
        <w:tc>
          <w:tcPr>
            <w:tcW w:w="3544" w:type="dxa"/>
            <w:tcBorders>
              <w:top w:val="single" w:sz="4" w:space="0" w:color="000000"/>
              <w:left w:val="single" w:sz="4" w:space="0" w:color="000000"/>
              <w:bottom w:val="single" w:sz="4" w:space="0" w:color="000000"/>
            </w:tcBorders>
            <w:shd w:val="clear" w:color="auto" w:fill="auto"/>
          </w:tcPr>
          <w:p w14:paraId="62BFEFA7" w14:textId="77777777" w:rsidR="005A1E7C" w:rsidRPr="00DB506E" w:rsidRDefault="005A1E7C" w:rsidP="00AD46A3">
            <w:pPr>
              <w:tabs>
                <w:tab w:val="left" w:pos="340"/>
                <w:tab w:val="left" w:pos="1210"/>
              </w:tabs>
              <w:spacing w:after="0" w:line="240" w:lineRule="auto"/>
              <w:jc w:val="both"/>
              <w:rPr>
                <w:sz w:val="22"/>
              </w:rPr>
            </w:pPr>
            <w:r w:rsidRPr="00DB506E">
              <w:rPr>
                <w:bCs/>
                <w:sz w:val="22"/>
              </w:rPr>
              <w:t xml:space="preserve">Tiekėjas su kitais tiekėjais yra sudaręs susitarimų, </w:t>
            </w:r>
            <w:r w:rsidRPr="00DB506E">
              <w:rPr>
                <w:sz w:val="22"/>
              </w:rPr>
              <w:t xml:space="preserve">kuriais siekiama iškreipti </w:t>
            </w:r>
            <w:r w:rsidRPr="00DB506E">
              <w:rPr>
                <w:bCs/>
                <w:sz w:val="22"/>
              </w:rPr>
              <w:t xml:space="preserve">konkurenciją </w:t>
            </w:r>
            <w:r w:rsidRPr="00DB506E">
              <w:rPr>
                <w:sz w:val="22"/>
              </w:rPr>
              <w:t>atliekamame pirkime</w:t>
            </w:r>
            <w:r w:rsidRPr="00DB506E">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59B334" w14:textId="67931F98" w:rsidR="005A1E7C" w:rsidRPr="00DB506E" w:rsidRDefault="005A1E7C" w:rsidP="00AD46A3">
            <w:pPr>
              <w:tabs>
                <w:tab w:val="left" w:pos="340"/>
                <w:tab w:val="left" w:pos="1210"/>
              </w:tabs>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43CD46B" w14:textId="77777777" w:rsidR="005A1E7C" w:rsidRPr="00DB506E" w:rsidRDefault="005A1E7C" w:rsidP="00AD46A3">
            <w:pPr>
              <w:tabs>
                <w:tab w:val="left" w:pos="340"/>
                <w:tab w:val="left" w:pos="1210"/>
              </w:tabs>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08D2424E" w14:textId="77777777" w:rsidTr="00AD46A3">
        <w:tc>
          <w:tcPr>
            <w:tcW w:w="709" w:type="dxa"/>
            <w:tcBorders>
              <w:top w:val="single" w:sz="4" w:space="0" w:color="000000"/>
              <w:left w:val="single" w:sz="4" w:space="0" w:color="000000"/>
              <w:bottom w:val="single" w:sz="4" w:space="0" w:color="000000"/>
            </w:tcBorders>
            <w:shd w:val="clear" w:color="auto" w:fill="auto"/>
          </w:tcPr>
          <w:p w14:paraId="4325CC12" w14:textId="541030D1" w:rsidR="005A1E7C" w:rsidRPr="00DB506E" w:rsidRDefault="005A1E7C" w:rsidP="00AD46A3">
            <w:pPr>
              <w:tabs>
                <w:tab w:val="left" w:pos="340"/>
                <w:tab w:val="left" w:pos="1210"/>
              </w:tabs>
              <w:spacing w:after="0" w:line="240" w:lineRule="auto"/>
              <w:jc w:val="both"/>
              <w:rPr>
                <w:sz w:val="22"/>
              </w:rPr>
            </w:pPr>
            <w:r w:rsidRPr="00DB506E">
              <w:rPr>
                <w:sz w:val="22"/>
              </w:rPr>
              <w:t>1</w:t>
            </w:r>
            <w:r>
              <w:rPr>
                <w:sz w:val="22"/>
              </w:rPr>
              <w:t>4</w:t>
            </w:r>
            <w:r w:rsidRPr="00DB506E">
              <w:rPr>
                <w:sz w:val="22"/>
              </w:rPr>
              <w:t>.4.</w:t>
            </w:r>
          </w:p>
        </w:tc>
        <w:tc>
          <w:tcPr>
            <w:tcW w:w="3544" w:type="dxa"/>
            <w:tcBorders>
              <w:top w:val="single" w:sz="4" w:space="0" w:color="000000"/>
              <w:left w:val="single" w:sz="4" w:space="0" w:color="000000"/>
              <w:bottom w:val="single" w:sz="4" w:space="0" w:color="000000"/>
            </w:tcBorders>
            <w:shd w:val="clear" w:color="auto" w:fill="auto"/>
          </w:tcPr>
          <w:p w14:paraId="1C12A023" w14:textId="77777777" w:rsidR="005A1E7C" w:rsidRPr="00DB506E" w:rsidRDefault="005A1E7C" w:rsidP="00AD46A3">
            <w:pPr>
              <w:tabs>
                <w:tab w:val="left" w:pos="340"/>
                <w:tab w:val="left" w:pos="1210"/>
              </w:tabs>
              <w:spacing w:after="0" w:line="240" w:lineRule="auto"/>
              <w:jc w:val="both"/>
              <w:rPr>
                <w:sz w:val="22"/>
              </w:rPr>
            </w:pPr>
            <w:r w:rsidRPr="00DB506E">
              <w:rPr>
                <w:sz w:val="22"/>
              </w:rPr>
              <w:t>Tiekėjas pirkimo metu pateko į interesų konflikto situaciją, kaip apibrėžta VPĮ 21 straipsnyje, ir atitinkamos padėties negalima ištaisyti.</w:t>
            </w:r>
          </w:p>
          <w:p w14:paraId="11963124" w14:textId="77777777" w:rsidR="005A1E7C" w:rsidRPr="00DB506E" w:rsidRDefault="005A1E7C" w:rsidP="00AD46A3">
            <w:pPr>
              <w:tabs>
                <w:tab w:val="left" w:pos="340"/>
                <w:tab w:val="left" w:pos="1210"/>
              </w:tabs>
              <w:spacing w:after="0" w:line="240" w:lineRule="auto"/>
              <w:jc w:val="both"/>
              <w:rPr>
                <w:sz w:val="22"/>
              </w:rPr>
            </w:pPr>
            <w:r w:rsidRPr="00DB506E">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E7DE10" w14:textId="4D7297BA" w:rsidR="005A1E7C" w:rsidRPr="00DB506E" w:rsidRDefault="005A1E7C" w:rsidP="00AD46A3">
            <w:pPr>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5F3ED730" w14:textId="77777777" w:rsidR="005A1E7C" w:rsidRPr="00DB506E" w:rsidRDefault="005A1E7C" w:rsidP="00AD46A3">
            <w:pPr>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2CB3077D" w14:textId="77777777" w:rsidTr="00AD46A3">
        <w:tc>
          <w:tcPr>
            <w:tcW w:w="709" w:type="dxa"/>
            <w:tcBorders>
              <w:top w:val="single" w:sz="4" w:space="0" w:color="000000"/>
              <w:left w:val="single" w:sz="4" w:space="0" w:color="000000"/>
              <w:bottom w:val="single" w:sz="4" w:space="0" w:color="000000"/>
            </w:tcBorders>
            <w:shd w:val="clear" w:color="auto" w:fill="auto"/>
          </w:tcPr>
          <w:p w14:paraId="0546531A" w14:textId="165B9091" w:rsidR="005A1E7C" w:rsidRPr="00DB506E" w:rsidRDefault="005A1E7C" w:rsidP="00AD46A3">
            <w:pPr>
              <w:tabs>
                <w:tab w:val="left" w:pos="340"/>
                <w:tab w:val="left" w:pos="1210"/>
              </w:tabs>
              <w:spacing w:after="0" w:line="240" w:lineRule="auto"/>
              <w:jc w:val="both"/>
              <w:rPr>
                <w:sz w:val="22"/>
              </w:rPr>
            </w:pPr>
            <w:r w:rsidRPr="00DB506E">
              <w:rPr>
                <w:sz w:val="22"/>
              </w:rPr>
              <w:t>1</w:t>
            </w:r>
            <w:r>
              <w:rPr>
                <w:sz w:val="22"/>
              </w:rPr>
              <w:t>4</w:t>
            </w:r>
            <w:r w:rsidRPr="00DB506E">
              <w:rPr>
                <w:sz w:val="22"/>
              </w:rPr>
              <w:t>.5.</w:t>
            </w:r>
          </w:p>
        </w:tc>
        <w:tc>
          <w:tcPr>
            <w:tcW w:w="3544" w:type="dxa"/>
            <w:tcBorders>
              <w:top w:val="single" w:sz="4" w:space="0" w:color="000000"/>
              <w:left w:val="single" w:sz="4" w:space="0" w:color="000000"/>
              <w:bottom w:val="single" w:sz="4" w:space="0" w:color="000000"/>
            </w:tcBorders>
            <w:shd w:val="clear" w:color="auto" w:fill="auto"/>
          </w:tcPr>
          <w:p w14:paraId="75EEB8BA" w14:textId="77777777" w:rsidR="005A1E7C" w:rsidRPr="00DB506E" w:rsidRDefault="005A1E7C" w:rsidP="00AD46A3">
            <w:pPr>
              <w:tabs>
                <w:tab w:val="left" w:pos="340"/>
                <w:tab w:val="left" w:pos="1210"/>
              </w:tabs>
              <w:spacing w:after="0" w:line="240" w:lineRule="auto"/>
              <w:jc w:val="both"/>
              <w:rPr>
                <w:sz w:val="22"/>
              </w:rPr>
            </w:pPr>
            <w:r w:rsidRPr="00DB506E">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319ED2" w14:textId="17162335" w:rsidR="005A1E7C" w:rsidRPr="00DB506E" w:rsidRDefault="005A1E7C" w:rsidP="00AD46A3">
            <w:pPr>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4A6C3D2" w14:textId="77777777" w:rsidR="005A1E7C" w:rsidRPr="00DB506E" w:rsidRDefault="005A1E7C" w:rsidP="00AD46A3">
            <w:pPr>
              <w:tabs>
                <w:tab w:val="left" w:pos="340"/>
                <w:tab w:val="left" w:pos="1210"/>
              </w:tabs>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03B26C15" w14:textId="77777777" w:rsidTr="00AD46A3">
        <w:tc>
          <w:tcPr>
            <w:tcW w:w="709" w:type="dxa"/>
            <w:tcBorders>
              <w:top w:val="single" w:sz="4" w:space="0" w:color="000000"/>
              <w:left w:val="single" w:sz="4" w:space="0" w:color="000000"/>
              <w:bottom w:val="single" w:sz="4" w:space="0" w:color="000000"/>
            </w:tcBorders>
            <w:shd w:val="clear" w:color="auto" w:fill="auto"/>
          </w:tcPr>
          <w:p w14:paraId="6B3302BA" w14:textId="2B9AFEA4" w:rsidR="005A1E7C" w:rsidRPr="00DB506E" w:rsidRDefault="005A1E7C" w:rsidP="00AD46A3">
            <w:pPr>
              <w:tabs>
                <w:tab w:val="left" w:pos="340"/>
                <w:tab w:val="left" w:pos="1210"/>
              </w:tabs>
              <w:spacing w:after="0" w:line="240" w:lineRule="auto"/>
              <w:jc w:val="both"/>
              <w:rPr>
                <w:sz w:val="22"/>
              </w:rPr>
            </w:pPr>
            <w:r w:rsidRPr="00DB506E">
              <w:rPr>
                <w:sz w:val="22"/>
              </w:rPr>
              <w:t>1</w:t>
            </w:r>
            <w:r>
              <w:rPr>
                <w:sz w:val="22"/>
              </w:rPr>
              <w:t>4</w:t>
            </w:r>
            <w:r w:rsidRPr="00DB506E">
              <w:rPr>
                <w:sz w:val="22"/>
              </w:rPr>
              <w:t>.6.</w:t>
            </w:r>
          </w:p>
        </w:tc>
        <w:tc>
          <w:tcPr>
            <w:tcW w:w="3544" w:type="dxa"/>
            <w:tcBorders>
              <w:top w:val="single" w:sz="4" w:space="0" w:color="000000"/>
              <w:left w:val="single" w:sz="4" w:space="0" w:color="000000"/>
              <w:bottom w:val="single" w:sz="4" w:space="0" w:color="000000"/>
            </w:tcBorders>
            <w:shd w:val="clear" w:color="auto" w:fill="auto"/>
          </w:tcPr>
          <w:p w14:paraId="1EFC7BE1" w14:textId="77777777" w:rsidR="005A1E7C" w:rsidRPr="00DB506E" w:rsidRDefault="005A1E7C" w:rsidP="00AD46A3">
            <w:pPr>
              <w:suppressAutoHyphens w:val="0"/>
              <w:spacing w:after="0" w:line="240" w:lineRule="auto"/>
              <w:jc w:val="both"/>
              <w:rPr>
                <w:rFonts w:eastAsia="Times New Roman" w:cs="Times New Roman"/>
                <w:kern w:val="0"/>
                <w:sz w:val="22"/>
                <w:szCs w:val="21"/>
                <w:lang w:eastAsia="lt-LT"/>
              </w:rPr>
            </w:pPr>
            <w:r w:rsidRPr="00DB506E">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292634" w14:textId="77777777" w:rsidR="005A1E7C" w:rsidRPr="00DB506E" w:rsidRDefault="005A1E7C" w:rsidP="00AD46A3">
            <w:pPr>
              <w:suppressAutoHyphens w:val="0"/>
              <w:spacing w:after="0" w:line="240" w:lineRule="auto"/>
              <w:jc w:val="both"/>
              <w:rPr>
                <w:rFonts w:eastAsia="Times New Roman" w:cs="Times New Roman"/>
                <w:bCs/>
                <w:kern w:val="0"/>
                <w:sz w:val="22"/>
                <w:lang w:eastAsia="lt-LT"/>
              </w:rPr>
            </w:pPr>
            <w:r w:rsidRPr="00DB506E">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B506E">
              <w:rPr>
                <w:rFonts w:eastAsia="Times New Roman" w:cs="Times New Roman"/>
                <w:bCs/>
                <w:kern w:val="0"/>
                <w:sz w:val="22"/>
                <w:lang w:eastAsia="lt-LT"/>
              </w:rPr>
              <w:lastRenderedPageBreak/>
              <w:t xml:space="preserve">reikalaujamų pagal VPĮ 50 straipsnį, dėl ko per pastaruosius vienus metus buvo pašalintas iš pirkimo ar koncesijos suteikimo procedūrų. </w:t>
            </w:r>
          </w:p>
          <w:p w14:paraId="60AB6CF5" w14:textId="77777777" w:rsidR="005A1E7C" w:rsidRPr="00DB506E" w:rsidRDefault="005A1E7C" w:rsidP="00AD46A3">
            <w:pPr>
              <w:tabs>
                <w:tab w:val="left" w:pos="340"/>
                <w:tab w:val="left" w:pos="1210"/>
              </w:tabs>
              <w:spacing w:after="0" w:line="240" w:lineRule="auto"/>
              <w:jc w:val="both"/>
              <w:rPr>
                <w:rFonts w:cs="Times New Roman"/>
                <w:sz w:val="22"/>
              </w:rPr>
            </w:pPr>
            <w:r w:rsidRPr="00DB506E">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B7FEB91" w14:textId="30631555" w:rsidR="005A1E7C" w:rsidRPr="00DB506E" w:rsidRDefault="005A1E7C" w:rsidP="00AD46A3">
            <w:pPr>
              <w:spacing w:after="0" w:line="240" w:lineRule="auto"/>
              <w:jc w:val="both"/>
              <w:rPr>
                <w:sz w:val="22"/>
              </w:rPr>
            </w:pPr>
            <w:r w:rsidRPr="00DB506E">
              <w:rPr>
                <w:sz w:val="22"/>
              </w:rPr>
              <w:lastRenderedPageBreak/>
              <w:t xml:space="preserve">Su pasiūlymu turi būti pateikta Deklaracija (šių pirkimo sąlygų </w:t>
            </w:r>
            <w:r>
              <w:rPr>
                <w:sz w:val="22"/>
              </w:rPr>
              <w:t>2</w:t>
            </w:r>
            <w:r w:rsidRPr="00DB506E">
              <w:rPr>
                <w:sz w:val="22"/>
              </w:rPr>
              <w:t xml:space="preserve"> priedas).</w:t>
            </w:r>
          </w:p>
          <w:p w14:paraId="657CD71D" w14:textId="77777777" w:rsidR="005A1E7C" w:rsidRPr="00DB506E" w:rsidRDefault="005A1E7C" w:rsidP="00AD46A3">
            <w:pPr>
              <w:spacing w:after="0" w:line="240" w:lineRule="auto"/>
              <w:jc w:val="both"/>
              <w:rPr>
                <w:sz w:val="22"/>
              </w:rPr>
            </w:pPr>
          </w:p>
          <w:p w14:paraId="015571A5" w14:textId="77777777" w:rsidR="005A1E7C" w:rsidRPr="00DB506E" w:rsidRDefault="005A1E7C" w:rsidP="00AD46A3">
            <w:pPr>
              <w:suppressAutoHyphens w:val="0"/>
              <w:spacing w:after="0" w:line="240" w:lineRule="auto"/>
              <w:jc w:val="both"/>
              <w:rPr>
                <w:rFonts w:eastAsia="Times New Roman" w:cs="Times New Roman"/>
                <w:i/>
                <w:iCs/>
                <w:kern w:val="0"/>
                <w:sz w:val="22"/>
                <w:lang w:eastAsia="lt-LT"/>
              </w:rPr>
            </w:pPr>
            <w:r w:rsidRPr="00DB506E">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45F56EF4" w14:textId="77777777" w:rsidR="005A1E7C" w:rsidRPr="00DB506E" w:rsidRDefault="005A1E7C" w:rsidP="00AD46A3">
            <w:pPr>
              <w:spacing w:after="0" w:line="240" w:lineRule="auto"/>
              <w:jc w:val="both"/>
              <w:rPr>
                <w:sz w:val="22"/>
              </w:rPr>
            </w:pPr>
            <w:r w:rsidRPr="00DB506E">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3AE6054" w14:textId="77777777" w:rsidR="005A1E7C" w:rsidRPr="00DB506E" w:rsidRDefault="005A1E7C" w:rsidP="00AD46A3">
            <w:pPr>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1FBD97E0" w14:textId="77777777" w:rsidTr="00AD46A3">
        <w:tc>
          <w:tcPr>
            <w:tcW w:w="709" w:type="dxa"/>
            <w:tcBorders>
              <w:top w:val="single" w:sz="4" w:space="0" w:color="000000"/>
              <w:left w:val="single" w:sz="4" w:space="0" w:color="000000"/>
              <w:bottom w:val="single" w:sz="4" w:space="0" w:color="000000"/>
            </w:tcBorders>
            <w:shd w:val="clear" w:color="auto" w:fill="auto"/>
          </w:tcPr>
          <w:p w14:paraId="6EE914F4" w14:textId="0BB7458A" w:rsidR="005A1E7C" w:rsidRPr="00DB506E" w:rsidRDefault="005A1E7C" w:rsidP="00AD46A3">
            <w:pPr>
              <w:tabs>
                <w:tab w:val="left" w:pos="340"/>
                <w:tab w:val="left" w:pos="1210"/>
              </w:tabs>
              <w:spacing w:after="0" w:line="240" w:lineRule="auto"/>
              <w:jc w:val="both"/>
              <w:rPr>
                <w:sz w:val="22"/>
              </w:rPr>
            </w:pPr>
            <w:r w:rsidRPr="00DB506E">
              <w:rPr>
                <w:sz w:val="22"/>
              </w:rPr>
              <w:lastRenderedPageBreak/>
              <w:t>1</w:t>
            </w:r>
            <w:r>
              <w:rPr>
                <w:sz w:val="22"/>
              </w:rPr>
              <w:t>4</w:t>
            </w:r>
            <w:r w:rsidRPr="00DB506E">
              <w:rPr>
                <w:sz w:val="22"/>
              </w:rPr>
              <w:t>.7.</w:t>
            </w:r>
          </w:p>
        </w:tc>
        <w:tc>
          <w:tcPr>
            <w:tcW w:w="3544" w:type="dxa"/>
            <w:tcBorders>
              <w:top w:val="single" w:sz="4" w:space="0" w:color="000000"/>
              <w:left w:val="single" w:sz="4" w:space="0" w:color="000000"/>
              <w:bottom w:val="single" w:sz="4" w:space="0" w:color="000000"/>
            </w:tcBorders>
            <w:shd w:val="clear" w:color="auto" w:fill="auto"/>
          </w:tcPr>
          <w:p w14:paraId="7ED5BEBC" w14:textId="77777777" w:rsidR="005A1E7C" w:rsidRPr="00DB506E" w:rsidRDefault="005A1E7C" w:rsidP="00AD46A3">
            <w:pPr>
              <w:tabs>
                <w:tab w:val="left" w:pos="340"/>
                <w:tab w:val="left" w:pos="1210"/>
              </w:tabs>
              <w:spacing w:after="0" w:line="240" w:lineRule="auto"/>
              <w:jc w:val="both"/>
              <w:rPr>
                <w:sz w:val="22"/>
              </w:rPr>
            </w:pPr>
            <w:r w:rsidRPr="00DB506E">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9033A4A" w14:textId="69C7F694" w:rsidR="005A1E7C" w:rsidRPr="00DB506E" w:rsidRDefault="005A1E7C" w:rsidP="00AD46A3">
            <w:pPr>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3BE01CCC" w14:textId="77777777" w:rsidR="005A1E7C" w:rsidRPr="00DB506E" w:rsidRDefault="005A1E7C" w:rsidP="00AD46A3">
            <w:pPr>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4AC3DFC8" w14:textId="77777777" w:rsidTr="00AD46A3">
        <w:tc>
          <w:tcPr>
            <w:tcW w:w="709" w:type="dxa"/>
            <w:tcBorders>
              <w:top w:val="single" w:sz="4" w:space="0" w:color="000000"/>
              <w:left w:val="single" w:sz="4" w:space="0" w:color="000000"/>
              <w:bottom w:val="single" w:sz="4" w:space="0" w:color="000000"/>
            </w:tcBorders>
            <w:shd w:val="clear" w:color="auto" w:fill="auto"/>
          </w:tcPr>
          <w:p w14:paraId="47783714" w14:textId="6617D3DA" w:rsidR="005A1E7C" w:rsidRPr="00DB506E" w:rsidRDefault="005A1E7C" w:rsidP="00AD46A3">
            <w:pPr>
              <w:tabs>
                <w:tab w:val="left" w:pos="340"/>
                <w:tab w:val="left" w:pos="1210"/>
              </w:tabs>
              <w:spacing w:after="0" w:line="240" w:lineRule="auto"/>
              <w:jc w:val="both"/>
              <w:rPr>
                <w:sz w:val="22"/>
              </w:rPr>
            </w:pPr>
            <w:r w:rsidRPr="00DB506E">
              <w:rPr>
                <w:sz w:val="22"/>
              </w:rPr>
              <w:t>1</w:t>
            </w:r>
            <w:r>
              <w:rPr>
                <w:sz w:val="22"/>
              </w:rPr>
              <w:t>4</w:t>
            </w:r>
            <w:r w:rsidRPr="00DB506E">
              <w:rPr>
                <w:sz w:val="22"/>
              </w:rPr>
              <w:t>.8.</w:t>
            </w:r>
          </w:p>
        </w:tc>
        <w:tc>
          <w:tcPr>
            <w:tcW w:w="3544" w:type="dxa"/>
            <w:tcBorders>
              <w:top w:val="single" w:sz="4" w:space="0" w:color="000000"/>
              <w:left w:val="single" w:sz="4" w:space="0" w:color="000000"/>
              <w:bottom w:val="single" w:sz="4" w:space="0" w:color="000000"/>
            </w:tcBorders>
            <w:shd w:val="clear" w:color="auto" w:fill="auto"/>
          </w:tcPr>
          <w:p w14:paraId="69E5D7C6" w14:textId="77777777" w:rsidR="005A1E7C" w:rsidRPr="00DB506E" w:rsidRDefault="005A1E7C" w:rsidP="00AD46A3">
            <w:pPr>
              <w:spacing w:after="0" w:line="240" w:lineRule="auto"/>
              <w:jc w:val="both"/>
              <w:rPr>
                <w:rFonts w:cs="Times New Roman"/>
                <w:sz w:val="22"/>
              </w:rPr>
            </w:pPr>
            <w:r w:rsidRPr="00DB506E">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DB506E">
              <w:rPr>
                <w:rFonts w:cs="Times New Roman"/>
                <w:sz w:val="22"/>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3193BB25" w14:textId="77777777" w:rsidR="005A1E7C" w:rsidRPr="00DB506E" w:rsidRDefault="005A1E7C" w:rsidP="00AD46A3">
            <w:pPr>
              <w:tabs>
                <w:tab w:val="left" w:pos="340"/>
                <w:tab w:val="left" w:pos="1210"/>
              </w:tabs>
              <w:spacing w:after="0" w:line="240" w:lineRule="auto"/>
              <w:jc w:val="both"/>
              <w:rPr>
                <w:rFonts w:cs="Times New Roman"/>
                <w:sz w:val="22"/>
              </w:rPr>
            </w:pPr>
            <w:r w:rsidRPr="00DB506E">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7F49B8" w14:textId="6D93F01B" w:rsidR="005A1E7C" w:rsidRPr="00DB506E" w:rsidRDefault="005A1E7C" w:rsidP="00AD46A3">
            <w:pPr>
              <w:spacing w:after="0" w:line="240" w:lineRule="auto"/>
              <w:jc w:val="both"/>
              <w:rPr>
                <w:sz w:val="22"/>
              </w:rPr>
            </w:pPr>
            <w:r w:rsidRPr="00DB506E">
              <w:rPr>
                <w:sz w:val="22"/>
              </w:rPr>
              <w:lastRenderedPageBreak/>
              <w:t xml:space="preserve">Su pasiūlymu turi būti pateikta Deklaracija (šių pirkimo sąlygų </w:t>
            </w:r>
            <w:r>
              <w:rPr>
                <w:sz w:val="22"/>
              </w:rPr>
              <w:t>2</w:t>
            </w:r>
            <w:r w:rsidRPr="00DB506E">
              <w:rPr>
                <w:sz w:val="22"/>
              </w:rPr>
              <w:t xml:space="preserve"> priedas).</w:t>
            </w:r>
          </w:p>
          <w:p w14:paraId="2D3BD211" w14:textId="77777777" w:rsidR="005A1E7C" w:rsidRPr="00DB506E" w:rsidRDefault="005A1E7C" w:rsidP="00AD46A3">
            <w:pPr>
              <w:spacing w:after="0" w:line="240" w:lineRule="auto"/>
              <w:jc w:val="both"/>
              <w:rPr>
                <w:rFonts w:cs="Times New Roman"/>
                <w:i/>
                <w:iCs/>
                <w:sz w:val="22"/>
              </w:rPr>
            </w:pPr>
          </w:p>
          <w:p w14:paraId="6AF68ED2"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0FD1F46B" w14:textId="77777777" w:rsidR="005A1E7C" w:rsidRPr="00DB506E" w:rsidRDefault="005A1E7C" w:rsidP="00AD46A3">
            <w:pPr>
              <w:pStyle w:val="Betarp"/>
              <w:jc w:val="both"/>
              <w:rPr>
                <w:rFonts w:ascii="Times New Roman" w:hAnsi="Times New Roman" w:cs="Times New Roman"/>
                <w:i/>
                <w:iCs/>
                <w:sz w:val="22"/>
                <w:szCs w:val="22"/>
              </w:rPr>
            </w:pPr>
          </w:p>
          <w:p w14:paraId="049A7688" w14:textId="77777777" w:rsidR="005A1E7C" w:rsidRPr="00DB506E" w:rsidRDefault="005A1E7C" w:rsidP="00AD46A3">
            <w:pPr>
              <w:pStyle w:val="Betarp"/>
              <w:jc w:val="both"/>
              <w:rPr>
                <w:rStyle w:val="Hipersaitas"/>
                <w:rFonts w:ascii="Times New Roman" w:hAnsi="Times New Roman" w:cs="Times New Roman"/>
                <w:i/>
                <w:iCs/>
                <w:color w:val="auto"/>
                <w:sz w:val="22"/>
                <w:szCs w:val="22"/>
              </w:rPr>
            </w:pPr>
            <w:r w:rsidRPr="00DB506E">
              <w:rPr>
                <w:rFonts w:ascii="Times New Roman" w:hAnsi="Times New Roman" w:cs="Times New Roman"/>
                <w:i/>
                <w:iCs/>
                <w:sz w:val="22"/>
                <w:szCs w:val="22"/>
              </w:rPr>
              <w:t>https://vpt.lrv.lt/lt/pasalinimo-pagrindai-1/nepatikimi-tiekejai-1</w:t>
            </w:r>
          </w:p>
          <w:p w14:paraId="34C1E1B9" w14:textId="77777777" w:rsidR="005A1E7C" w:rsidRPr="00DB506E" w:rsidRDefault="005A1E7C" w:rsidP="00AD46A3">
            <w:pPr>
              <w:pStyle w:val="Betarp"/>
              <w:jc w:val="both"/>
              <w:rPr>
                <w:rFonts w:ascii="Times New Roman" w:hAnsi="Times New Roman" w:cs="Times New Roman"/>
                <w:i/>
                <w:iCs/>
                <w:sz w:val="22"/>
                <w:szCs w:val="22"/>
              </w:rPr>
            </w:pPr>
          </w:p>
          <w:p w14:paraId="0CFD5764"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https://vpt.lrv.lt/lt/pasalinimo-pagrindai-1/nepatikimu-koncesininku-sarasas-1/nepatikimu-koncesininku-sarasas</w:t>
            </w:r>
          </w:p>
          <w:p w14:paraId="6E0E615B" w14:textId="77777777" w:rsidR="005A1E7C" w:rsidRPr="00DB506E" w:rsidRDefault="005A1E7C" w:rsidP="00AD46A3">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38B9CB95" w14:textId="77777777" w:rsidR="005A1E7C" w:rsidRPr="00DB506E" w:rsidRDefault="005A1E7C" w:rsidP="00AD46A3">
            <w:pPr>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7E07B618" w14:textId="77777777" w:rsidTr="00AD46A3">
        <w:tc>
          <w:tcPr>
            <w:tcW w:w="709" w:type="dxa"/>
            <w:tcBorders>
              <w:top w:val="single" w:sz="4" w:space="0" w:color="000000"/>
              <w:left w:val="single" w:sz="4" w:space="0" w:color="000000"/>
              <w:bottom w:val="single" w:sz="4" w:space="0" w:color="000000"/>
            </w:tcBorders>
            <w:shd w:val="clear" w:color="auto" w:fill="auto"/>
          </w:tcPr>
          <w:p w14:paraId="576CCE87" w14:textId="4627F5D3" w:rsidR="005A1E7C" w:rsidRPr="00DB506E" w:rsidRDefault="005A1E7C" w:rsidP="00AD46A3">
            <w:pPr>
              <w:tabs>
                <w:tab w:val="left" w:pos="340"/>
                <w:tab w:val="left" w:pos="1210"/>
              </w:tabs>
              <w:spacing w:after="0" w:line="240" w:lineRule="auto"/>
              <w:jc w:val="both"/>
              <w:rPr>
                <w:sz w:val="22"/>
              </w:rPr>
            </w:pPr>
            <w:r w:rsidRPr="00DB506E">
              <w:rPr>
                <w:sz w:val="22"/>
              </w:rPr>
              <w:lastRenderedPageBreak/>
              <w:t>1</w:t>
            </w:r>
            <w:r>
              <w:rPr>
                <w:sz w:val="22"/>
              </w:rPr>
              <w:t>4</w:t>
            </w:r>
            <w:r w:rsidRPr="00DB506E">
              <w:rPr>
                <w:sz w:val="22"/>
              </w:rPr>
              <w:t>.9.</w:t>
            </w:r>
          </w:p>
        </w:tc>
        <w:tc>
          <w:tcPr>
            <w:tcW w:w="3544" w:type="dxa"/>
            <w:tcBorders>
              <w:top w:val="single" w:sz="4" w:space="0" w:color="000000"/>
              <w:left w:val="single" w:sz="4" w:space="0" w:color="000000"/>
              <w:bottom w:val="single" w:sz="4" w:space="0" w:color="000000"/>
            </w:tcBorders>
            <w:shd w:val="clear" w:color="auto" w:fill="auto"/>
          </w:tcPr>
          <w:p w14:paraId="043BE6D7" w14:textId="77777777" w:rsidR="005A1E7C" w:rsidRPr="00DB506E" w:rsidRDefault="005A1E7C" w:rsidP="00AD46A3">
            <w:pPr>
              <w:tabs>
                <w:tab w:val="left" w:pos="340"/>
                <w:tab w:val="left" w:pos="1210"/>
              </w:tabs>
              <w:spacing w:after="0" w:line="240" w:lineRule="auto"/>
              <w:jc w:val="both"/>
              <w:rPr>
                <w:rFonts w:cs="Times New Roman"/>
                <w:sz w:val="22"/>
              </w:rPr>
            </w:pPr>
            <w:r w:rsidRPr="00DB506E">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DB506E">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91378C3" w14:textId="73B98F8E" w:rsidR="005A1E7C" w:rsidRPr="00DB506E" w:rsidRDefault="005A1E7C" w:rsidP="00AD46A3">
            <w:pPr>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p w14:paraId="4B0C7C39"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Priimant sprendimus dėl tiekėjo pašalinimo iš pirkimo procedūros šiame punkte nurodytu pašalinimo pagrindu, be kita ko, atsižvelgiama į</w:t>
            </w:r>
            <w:r w:rsidRPr="00DB506E">
              <w:rPr>
                <w:rFonts w:ascii="Times New Roman" w:hAnsi="Times New Roman" w:cs="Times New Roman"/>
                <w:b/>
                <w:bCs/>
                <w:i/>
                <w:iCs/>
                <w:sz w:val="22"/>
                <w:szCs w:val="22"/>
              </w:rPr>
              <w:t xml:space="preserve"> </w:t>
            </w:r>
            <w:r w:rsidRPr="00DB506E">
              <w:rPr>
                <w:rFonts w:ascii="Times New Roman" w:hAnsi="Times New Roman" w:cs="Times New Roman"/>
                <w:i/>
                <w:iCs/>
                <w:sz w:val="22"/>
                <w:szCs w:val="22"/>
              </w:rPr>
              <w:t>nacionalinėje duomenų bazėje adresu: https://www.registrucentras.lt/jar/p/index.php</w:t>
            </w:r>
          </w:p>
          <w:p w14:paraId="39067711"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paskelbtą informaciją, taip pat į šiame informaciniame pranešime pateiktą informaciją:</w:t>
            </w:r>
          </w:p>
          <w:p w14:paraId="48129148" w14:textId="77777777" w:rsidR="005A1E7C" w:rsidRPr="00DB506E" w:rsidRDefault="005A1E7C" w:rsidP="00AD46A3">
            <w:pPr>
              <w:pStyle w:val="Betarp"/>
              <w:jc w:val="both"/>
              <w:rPr>
                <w:rFonts w:ascii="Times New Roman" w:hAnsi="Times New Roman" w:cs="Times New Roman"/>
                <w:i/>
                <w:iCs/>
                <w:sz w:val="22"/>
                <w:szCs w:val="22"/>
              </w:rPr>
            </w:pPr>
            <w:r w:rsidRPr="00DB506E">
              <w:rPr>
                <w:rFonts w:ascii="Times New Roman" w:hAnsi="Times New Roman" w:cs="Times New Roman"/>
                <w:i/>
                <w:iCs/>
                <w:sz w:val="22"/>
                <w:szCs w:val="22"/>
              </w:rPr>
              <w:t>https://vpt.lrv.lt/lt/naujienos/finansiniu-ataskaitu-nepateikimas-gali-tapti-kliutimi-dalyvauti-viesuosiuose-pirkimuose</w:t>
            </w:r>
          </w:p>
          <w:p w14:paraId="0B5C4349" w14:textId="77777777" w:rsidR="005A1E7C" w:rsidRPr="00DB506E" w:rsidRDefault="005A1E7C" w:rsidP="00AD46A3">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D8E0FF9" w14:textId="77777777" w:rsidR="005A1E7C" w:rsidRPr="00DB506E" w:rsidRDefault="005A1E7C" w:rsidP="00AD46A3">
            <w:pPr>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27EEE168" w14:textId="77777777" w:rsidTr="00AD46A3">
        <w:tc>
          <w:tcPr>
            <w:tcW w:w="709" w:type="dxa"/>
            <w:tcBorders>
              <w:top w:val="single" w:sz="4" w:space="0" w:color="000000"/>
              <w:left w:val="single" w:sz="4" w:space="0" w:color="000000"/>
              <w:bottom w:val="single" w:sz="4" w:space="0" w:color="000000"/>
            </w:tcBorders>
            <w:shd w:val="clear" w:color="auto" w:fill="auto"/>
          </w:tcPr>
          <w:p w14:paraId="08E1B3A1" w14:textId="18D4D010" w:rsidR="005A1E7C" w:rsidRPr="00DB506E" w:rsidRDefault="005A1E7C" w:rsidP="00AD46A3">
            <w:pPr>
              <w:tabs>
                <w:tab w:val="left" w:pos="340"/>
                <w:tab w:val="left" w:pos="1210"/>
              </w:tabs>
              <w:spacing w:after="0" w:line="240" w:lineRule="auto"/>
              <w:ind w:right="-114"/>
              <w:jc w:val="both"/>
              <w:rPr>
                <w:sz w:val="22"/>
              </w:rPr>
            </w:pPr>
            <w:r w:rsidRPr="00DB506E">
              <w:rPr>
                <w:sz w:val="22"/>
              </w:rPr>
              <w:t>1</w:t>
            </w:r>
            <w:r>
              <w:rPr>
                <w:sz w:val="22"/>
              </w:rPr>
              <w:t>4</w:t>
            </w:r>
            <w:r w:rsidRPr="00DB506E">
              <w:rPr>
                <w:sz w:val="22"/>
              </w:rPr>
              <w:t>.10.</w:t>
            </w:r>
          </w:p>
        </w:tc>
        <w:tc>
          <w:tcPr>
            <w:tcW w:w="3544" w:type="dxa"/>
            <w:tcBorders>
              <w:top w:val="single" w:sz="4" w:space="0" w:color="000000"/>
              <w:left w:val="single" w:sz="4" w:space="0" w:color="000000"/>
              <w:bottom w:val="single" w:sz="4" w:space="0" w:color="000000"/>
            </w:tcBorders>
            <w:shd w:val="clear" w:color="auto" w:fill="auto"/>
          </w:tcPr>
          <w:p w14:paraId="55B4D32C" w14:textId="77777777" w:rsidR="005A1E7C" w:rsidRPr="00DB506E" w:rsidRDefault="005A1E7C" w:rsidP="00AD46A3">
            <w:pPr>
              <w:snapToGrid w:val="0"/>
              <w:spacing w:after="0" w:line="240" w:lineRule="auto"/>
              <w:jc w:val="both"/>
              <w:rPr>
                <w:sz w:val="22"/>
              </w:rPr>
            </w:pPr>
            <w:r w:rsidRPr="00DB506E">
              <w:rPr>
                <w:rFonts w:cs="Times New Roman"/>
                <w:sz w:val="22"/>
              </w:rPr>
              <w:t xml:space="preserve">Tiekėjas yra padaręs rimtą profesinį pažeidimą, dėl kurio Perkančioji organizacija abejoja tiekėjo sąžiningumu, kai </w:t>
            </w:r>
            <w:r w:rsidRPr="00DB506E">
              <w:rPr>
                <w:rFonts w:eastAsia="Times New Roman" w:cs="Times New Roman"/>
                <w:sz w:val="22"/>
              </w:rPr>
              <w:t>jis (tiekėjas) neatitinka minimalių patikimo mokesčių mokėtojo kriterijų, nustatytų Lietuvos Respublikos mokesčių administravimo įstatymo 40</w:t>
            </w:r>
            <w:r w:rsidRPr="00DB506E">
              <w:rPr>
                <w:sz w:val="22"/>
                <w:vertAlign w:val="superscript"/>
              </w:rPr>
              <w:t>1</w:t>
            </w:r>
            <w:r w:rsidRPr="00DB506E">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51614DB" w14:textId="7A336A94" w:rsidR="005A1E7C" w:rsidRPr="00DB506E" w:rsidRDefault="005A1E7C" w:rsidP="00AD46A3">
            <w:pPr>
              <w:tabs>
                <w:tab w:val="left" w:pos="340"/>
                <w:tab w:val="left" w:pos="1210"/>
              </w:tabs>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p w14:paraId="0B2ACF2F" w14:textId="77777777" w:rsidR="005A1E7C" w:rsidRPr="00DB506E" w:rsidRDefault="005A1E7C" w:rsidP="00AD46A3">
            <w:pPr>
              <w:tabs>
                <w:tab w:val="left" w:pos="340"/>
                <w:tab w:val="left" w:pos="1210"/>
              </w:tabs>
              <w:spacing w:after="0" w:line="240" w:lineRule="auto"/>
              <w:jc w:val="both"/>
              <w:rPr>
                <w:rFonts w:cs="Times New Roman"/>
                <w:i/>
                <w:iCs/>
                <w:sz w:val="22"/>
              </w:rPr>
            </w:pPr>
          </w:p>
          <w:p w14:paraId="045AE557" w14:textId="77777777" w:rsidR="005A1E7C" w:rsidRPr="00DB506E" w:rsidRDefault="005A1E7C" w:rsidP="00AD46A3">
            <w:pPr>
              <w:tabs>
                <w:tab w:val="left" w:pos="340"/>
                <w:tab w:val="left" w:pos="1210"/>
              </w:tabs>
              <w:spacing w:after="0" w:line="240" w:lineRule="auto"/>
              <w:jc w:val="both"/>
              <w:rPr>
                <w:rFonts w:cs="Times New Roman"/>
                <w:i/>
                <w:iCs/>
                <w:sz w:val="22"/>
              </w:rPr>
            </w:pPr>
            <w:r w:rsidRPr="00DB506E">
              <w:rPr>
                <w:rFonts w:cs="Times New Roman"/>
                <w:i/>
                <w:iCs/>
                <w:sz w:val="22"/>
              </w:rPr>
              <w:t>Priimant sprendimus dėl tiekėjo pašalinimo iš pirkimo procedūros šiame punkte nurodytu pašalinimo pagrindu, be kita ko, atsižvelgiama į</w:t>
            </w:r>
            <w:r w:rsidRPr="00DB506E">
              <w:rPr>
                <w:rFonts w:cs="Times New Roman"/>
                <w:b/>
                <w:bCs/>
                <w:i/>
                <w:iCs/>
                <w:sz w:val="22"/>
              </w:rPr>
              <w:t xml:space="preserve"> </w:t>
            </w:r>
            <w:r w:rsidRPr="00DB506E">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2E1CF4FA" w14:textId="77777777" w:rsidR="005A1E7C" w:rsidRPr="00DB506E" w:rsidRDefault="005A1E7C" w:rsidP="00AD46A3">
            <w:pPr>
              <w:tabs>
                <w:tab w:val="left" w:pos="340"/>
                <w:tab w:val="left" w:pos="1210"/>
              </w:tabs>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2885F28F" w14:textId="77777777" w:rsidTr="00AD46A3">
        <w:tc>
          <w:tcPr>
            <w:tcW w:w="709" w:type="dxa"/>
            <w:tcBorders>
              <w:top w:val="single" w:sz="4" w:space="0" w:color="000000"/>
              <w:left w:val="single" w:sz="4" w:space="0" w:color="000000"/>
              <w:bottom w:val="single" w:sz="4" w:space="0" w:color="000000"/>
            </w:tcBorders>
            <w:shd w:val="clear" w:color="auto" w:fill="auto"/>
          </w:tcPr>
          <w:p w14:paraId="124A0A4E" w14:textId="2A818EB6" w:rsidR="005A1E7C" w:rsidRPr="00DB506E" w:rsidRDefault="005A1E7C" w:rsidP="00AD46A3">
            <w:pPr>
              <w:tabs>
                <w:tab w:val="left" w:pos="340"/>
                <w:tab w:val="left" w:pos="1210"/>
              </w:tabs>
              <w:spacing w:after="0" w:line="240" w:lineRule="auto"/>
              <w:ind w:right="-114"/>
              <w:jc w:val="both"/>
              <w:rPr>
                <w:sz w:val="22"/>
              </w:rPr>
            </w:pPr>
            <w:r w:rsidRPr="00DB506E">
              <w:rPr>
                <w:sz w:val="22"/>
              </w:rPr>
              <w:t>1</w:t>
            </w:r>
            <w:r>
              <w:rPr>
                <w:sz w:val="22"/>
              </w:rPr>
              <w:t>4</w:t>
            </w:r>
            <w:r w:rsidRPr="00DB506E">
              <w:rPr>
                <w:sz w:val="22"/>
              </w:rPr>
              <w:t>.11.</w:t>
            </w:r>
          </w:p>
        </w:tc>
        <w:tc>
          <w:tcPr>
            <w:tcW w:w="3544" w:type="dxa"/>
            <w:tcBorders>
              <w:top w:val="single" w:sz="4" w:space="0" w:color="000000"/>
              <w:left w:val="single" w:sz="4" w:space="0" w:color="000000"/>
              <w:bottom w:val="single" w:sz="4" w:space="0" w:color="000000"/>
            </w:tcBorders>
            <w:shd w:val="clear" w:color="auto" w:fill="auto"/>
          </w:tcPr>
          <w:p w14:paraId="3D7A1CAA" w14:textId="77777777" w:rsidR="005A1E7C" w:rsidRPr="00DB506E" w:rsidRDefault="005A1E7C" w:rsidP="00AD46A3">
            <w:pPr>
              <w:snapToGrid w:val="0"/>
              <w:spacing w:after="0" w:line="240" w:lineRule="auto"/>
              <w:jc w:val="both"/>
              <w:rPr>
                <w:sz w:val="22"/>
              </w:rPr>
            </w:pPr>
            <w:r w:rsidRPr="00DB506E">
              <w:rPr>
                <w:rFonts w:cs="Times New Roman"/>
                <w:sz w:val="22"/>
              </w:rPr>
              <w:t xml:space="preserve">Tiekėjas yra padaręs rimtą profesinį pažeidimą, dėl kurio Perkančioji </w:t>
            </w:r>
            <w:r w:rsidRPr="00DB506E">
              <w:rPr>
                <w:rFonts w:cs="Times New Roman"/>
                <w:sz w:val="22"/>
              </w:rPr>
              <w:lastRenderedPageBreak/>
              <w:t>organizacija abejoja tiekėjo sąžiningumu,</w:t>
            </w:r>
            <w:r w:rsidRPr="00DB506E">
              <w:rPr>
                <w:rFonts w:eastAsia="Times New Roman" w:cs="Times New Roman"/>
                <w:sz w:val="22"/>
              </w:rPr>
              <w:t xml:space="preserve"> kai jis </w:t>
            </w:r>
            <w:r w:rsidRPr="00DB506E">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0AA86CB" w14:textId="622D095C" w:rsidR="005A1E7C" w:rsidRPr="00DB506E" w:rsidRDefault="005A1E7C" w:rsidP="00AD46A3">
            <w:pPr>
              <w:tabs>
                <w:tab w:val="left" w:pos="340"/>
                <w:tab w:val="left" w:pos="1210"/>
              </w:tabs>
              <w:spacing w:after="0" w:line="240" w:lineRule="auto"/>
              <w:jc w:val="both"/>
              <w:rPr>
                <w:sz w:val="22"/>
              </w:rPr>
            </w:pPr>
            <w:r w:rsidRPr="00DB506E">
              <w:rPr>
                <w:sz w:val="22"/>
              </w:rPr>
              <w:lastRenderedPageBreak/>
              <w:t xml:space="preserve">Su pasiūlymu turi būti pateikta Deklaracija (šių pirkimo sąlygų </w:t>
            </w:r>
            <w:r>
              <w:rPr>
                <w:sz w:val="22"/>
              </w:rPr>
              <w:t>2</w:t>
            </w:r>
            <w:r w:rsidRPr="00DB506E">
              <w:rPr>
                <w:sz w:val="22"/>
              </w:rPr>
              <w:t xml:space="preserve"> </w:t>
            </w:r>
            <w:r w:rsidRPr="00DB506E">
              <w:rPr>
                <w:sz w:val="22"/>
              </w:rPr>
              <w:lastRenderedPageBreak/>
              <w:t>priedas).</w:t>
            </w:r>
          </w:p>
          <w:p w14:paraId="7901D5D6" w14:textId="77777777" w:rsidR="005A1E7C" w:rsidRPr="00DB506E" w:rsidRDefault="005A1E7C" w:rsidP="00AD46A3">
            <w:pPr>
              <w:tabs>
                <w:tab w:val="left" w:pos="340"/>
                <w:tab w:val="left" w:pos="1210"/>
              </w:tabs>
              <w:spacing w:after="0" w:line="240" w:lineRule="auto"/>
              <w:jc w:val="both"/>
              <w:rPr>
                <w:sz w:val="22"/>
              </w:rPr>
            </w:pPr>
          </w:p>
          <w:p w14:paraId="56756681" w14:textId="77777777" w:rsidR="005A1E7C" w:rsidRPr="00DB506E" w:rsidRDefault="005A1E7C" w:rsidP="00AD46A3">
            <w:pPr>
              <w:spacing w:after="0" w:line="240" w:lineRule="auto"/>
              <w:jc w:val="both"/>
              <w:rPr>
                <w:rFonts w:cs="Times New Roman"/>
                <w:i/>
                <w:iCs/>
                <w:sz w:val="22"/>
              </w:rPr>
            </w:pPr>
            <w:r w:rsidRPr="00DB506E">
              <w:rPr>
                <w:rFonts w:cs="Times New Roman"/>
                <w:i/>
                <w:iCs/>
                <w:sz w:val="22"/>
              </w:rPr>
              <w:t xml:space="preserve">Priimant sprendimus dėl tiekėjo pašalinimo iš pirkimo procedūros šiame punkte nurodytu pašalinimo pagrindu, be kita ko, atsižvelgiama į nacionalinėje duomenų bazėje adresu: </w:t>
            </w:r>
          </w:p>
          <w:p w14:paraId="70EA5520" w14:textId="77777777" w:rsidR="005A1E7C" w:rsidRPr="00DB506E" w:rsidRDefault="009779A8" w:rsidP="00AD46A3">
            <w:pPr>
              <w:tabs>
                <w:tab w:val="left" w:pos="340"/>
                <w:tab w:val="left" w:pos="1210"/>
              </w:tabs>
              <w:spacing w:after="0" w:line="240" w:lineRule="auto"/>
              <w:jc w:val="both"/>
              <w:rPr>
                <w:sz w:val="22"/>
              </w:rPr>
            </w:pPr>
            <w:hyperlink r:id="rId9" w:history="1">
              <w:r w:rsidR="005A1E7C" w:rsidRPr="00DB506E">
                <w:rPr>
                  <w:rFonts w:cs="Times New Roman"/>
                  <w:i/>
                  <w:iCs/>
                  <w:sz w:val="22"/>
                  <w:u w:val="single"/>
                </w:rPr>
                <w:t>https://kt.gov.lt/lt/atviri-duomenys/diskvalifikavimas-is-viesuju-pirkimu</w:t>
              </w:r>
            </w:hyperlink>
            <w:r w:rsidR="005A1E7C" w:rsidRPr="00DB506E">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8D0ACE6" w14:textId="77777777" w:rsidR="005A1E7C" w:rsidRPr="00DB506E" w:rsidRDefault="005A1E7C" w:rsidP="00AD46A3">
            <w:pPr>
              <w:tabs>
                <w:tab w:val="left" w:pos="340"/>
                <w:tab w:val="left" w:pos="1210"/>
              </w:tabs>
              <w:spacing w:after="0" w:line="240" w:lineRule="auto"/>
              <w:jc w:val="both"/>
              <w:rPr>
                <w:sz w:val="22"/>
              </w:rPr>
            </w:pPr>
            <w:r w:rsidRPr="00DB506E">
              <w:rPr>
                <w:sz w:val="22"/>
              </w:rPr>
              <w:lastRenderedPageBreak/>
              <w:t xml:space="preserve">Tiekėjas, kiekvienas ūkio subjektų </w:t>
            </w:r>
            <w:r w:rsidRPr="00DB506E">
              <w:rPr>
                <w:sz w:val="22"/>
              </w:rPr>
              <w:lastRenderedPageBreak/>
              <w:t>grupės narys atskirai (jei pasiūlymą teikia ūkio subjektų grupė), kiekvienas ūkio subjektas ir subtiekėjas.</w:t>
            </w:r>
          </w:p>
        </w:tc>
      </w:tr>
      <w:tr w:rsidR="005A1E7C" w:rsidRPr="00DB506E" w14:paraId="017373B9" w14:textId="77777777" w:rsidTr="00AD46A3">
        <w:tc>
          <w:tcPr>
            <w:tcW w:w="709" w:type="dxa"/>
            <w:tcBorders>
              <w:top w:val="single" w:sz="4" w:space="0" w:color="000000"/>
              <w:left w:val="single" w:sz="4" w:space="0" w:color="000000"/>
              <w:bottom w:val="single" w:sz="4" w:space="0" w:color="000000"/>
            </w:tcBorders>
            <w:shd w:val="clear" w:color="auto" w:fill="auto"/>
          </w:tcPr>
          <w:p w14:paraId="35B72D38" w14:textId="75BA6FB4" w:rsidR="005A1E7C" w:rsidRPr="00DB506E" w:rsidRDefault="005A1E7C" w:rsidP="00AD46A3">
            <w:pPr>
              <w:tabs>
                <w:tab w:val="left" w:pos="340"/>
                <w:tab w:val="left" w:pos="1210"/>
              </w:tabs>
              <w:spacing w:after="0" w:line="240" w:lineRule="auto"/>
              <w:ind w:right="-114"/>
              <w:jc w:val="both"/>
              <w:rPr>
                <w:sz w:val="22"/>
              </w:rPr>
            </w:pPr>
            <w:r w:rsidRPr="00DB506E">
              <w:rPr>
                <w:sz w:val="22"/>
              </w:rPr>
              <w:lastRenderedPageBreak/>
              <w:t>1</w:t>
            </w:r>
            <w:r>
              <w:rPr>
                <w:sz w:val="22"/>
              </w:rPr>
              <w:t>4</w:t>
            </w:r>
            <w:r w:rsidRPr="00DB506E">
              <w:rPr>
                <w:sz w:val="22"/>
              </w:rPr>
              <w:t>.12.</w:t>
            </w:r>
          </w:p>
        </w:tc>
        <w:tc>
          <w:tcPr>
            <w:tcW w:w="3544" w:type="dxa"/>
            <w:tcBorders>
              <w:top w:val="single" w:sz="4" w:space="0" w:color="000000"/>
              <w:left w:val="single" w:sz="4" w:space="0" w:color="000000"/>
              <w:bottom w:val="single" w:sz="4" w:space="0" w:color="000000"/>
            </w:tcBorders>
            <w:shd w:val="clear" w:color="auto" w:fill="auto"/>
          </w:tcPr>
          <w:p w14:paraId="4F4E8BF1" w14:textId="77777777" w:rsidR="005A1E7C" w:rsidRPr="00DB506E" w:rsidRDefault="005A1E7C" w:rsidP="00AD46A3">
            <w:pPr>
              <w:snapToGrid w:val="0"/>
              <w:spacing w:after="0" w:line="240" w:lineRule="auto"/>
              <w:jc w:val="both"/>
              <w:rPr>
                <w:sz w:val="22"/>
              </w:rPr>
            </w:pPr>
            <w:r w:rsidRPr="00DB506E">
              <w:rPr>
                <w:rFonts w:cs="Times New Roman"/>
                <w:bCs/>
                <w:sz w:val="22"/>
              </w:rPr>
              <w:t xml:space="preserve">Tiekėjas </w:t>
            </w:r>
            <w:r w:rsidRPr="00DB506E">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5B8B26" w14:textId="4CAB2CB0" w:rsidR="005A1E7C" w:rsidRPr="00DB506E" w:rsidRDefault="005A1E7C" w:rsidP="00AD46A3">
            <w:pPr>
              <w:tabs>
                <w:tab w:val="left" w:pos="340"/>
                <w:tab w:val="left" w:pos="1210"/>
              </w:tabs>
              <w:spacing w:after="0" w:line="240" w:lineRule="auto"/>
              <w:jc w:val="both"/>
              <w:rPr>
                <w:sz w:val="22"/>
              </w:rPr>
            </w:pPr>
            <w:r w:rsidRPr="00DB506E">
              <w:rPr>
                <w:sz w:val="22"/>
              </w:rPr>
              <w:t xml:space="preserve">Su pasiūlymu turi būti pateikta Deklaracija (šių pirkimo sąlygų </w:t>
            </w:r>
            <w:r>
              <w:rPr>
                <w:sz w:val="22"/>
              </w:rPr>
              <w:t>2</w:t>
            </w:r>
            <w:r w:rsidRPr="00DB506E">
              <w:rPr>
                <w:sz w:val="22"/>
              </w:rPr>
              <w:t xml:space="preserve"> priedas).</w:t>
            </w:r>
          </w:p>
          <w:p w14:paraId="39F5E82D" w14:textId="77777777" w:rsidR="005A1E7C" w:rsidRPr="00DB506E" w:rsidRDefault="005A1E7C" w:rsidP="00AD46A3">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9D8E91B" w14:textId="77777777" w:rsidR="005A1E7C" w:rsidRPr="00DB506E" w:rsidRDefault="005A1E7C" w:rsidP="00AD46A3">
            <w:pPr>
              <w:tabs>
                <w:tab w:val="left" w:pos="340"/>
                <w:tab w:val="left" w:pos="1210"/>
              </w:tabs>
              <w:spacing w:after="0" w:line="240" w:lineRule="auto"/>
              <w:jc w:val="both"/>
              <w:rPr>
                <w:sz w:val="22"/>
              </w:rPr>
            </w:pPr>
            <w:r w:rsidRPr="00DB506E">
              <w:rPr>
                <w:sz w:val="22"/>
              </w:rPr>
              <w:t>Tiekėjas, kiekvienas ūkio subjektų grupės narys atskirai (jei pasiūlymą teikia ūkio subjektų grupė), kiekvienas ūkio subjektas ir subtiekėjas.</w:t>
            </w:r>
          </w:p>
        </w:tc>
      </w:tr>
      <w:tr w:rsidR="005A1E7C" w:rsidRPr="00DB506E" w14:paraId="2060EE00" w14:textId="77777777" w:rsidTr="00AD46A3">
        <w:tc>
          <w:tcPr>
            <w:tcW w:w="709" w:type="dxa"/>
            <w:tcBorders>
              <w:top w:val="single" w:sz="4" w:space="0" w:color="000000"/>
              <w:left w:val="single" w:sz="4" w:space="0" w:color="000000"/>
              <w:bottom w:val="single" w:sz="4" w:space="0" w:color="000000"/>
            </w:tcBorders>
            <w:shd w:val="clear" w:color="auto" w:fill="auto"/>
          </w:tcPr>
          <w:p w14:paraId="452B3B8D" w14:textId="3273F170" w:rsidR="005A1E7C" w:rsidRPr="00DB506E" w:rsidRDefault="005A1E7C" w:rsidP="00AD46A3">
            <w:pPr>
              <w:tabs>
                <w:tab w:val="left" w:pos="340"/>
                <w:tab w:val="left" w:pos="1210"/>
              </w:tabs>
              <w:spacing w:after="0" w:line="240" w:lineRule="auto"/>
              <w:ind w:right="-114"/>
              <w:jc w:val="both"/>
              <w:rPr>
                <w:sz w:val="22"/>
              </w:rPr>
            </w:pPr>
            <w:r w:rsidRPr="00DB506E">
              <w:rPr>
                <w:sz w:val="22"/>
              </w:rPr>
              <w:t>1</w:t>
            </w:r>
            <w:r>
              <w:rPr>
                <w:sz w:val="22"/>
              </w:rPr>
              <w:t>4</w:t>
            </w:r>
            <w:r w:rsidRPr="00DB506E">
              <w:rPr>
                <w:sz w:val="22"/>
              </w:rPr>
              <w:t>.13.</w:t>
            </w:r>
          </w:p>
        </w:tc>
        <w:tc>
          <w:tcPr>
            <w:tcW w:w="3544" w:type="dxa"/>
            <w:tcBorders>
              <w:top w:val="single" w:sz="4" w:space="0" w:color="000000"/>
              <w:left w:val="single" w:sz="4" w:space="0" w:color="000000"/>
              <w:bottom w:val="single" w:sz="4" w:space="0" w:color="000000"/>
            </w:tcBorders>
            <w:shd w:val="clear" w:color="auto" w:fill="auto"/>
          </w:tcPr>
          <w:p w14:paraId="269864AB" w14:textId="77777777" w:rsidR="005A1E7C" w:rsidRPr="00DB506E" w:rsidRDefault="005A1E7C" w:rsidP="00AD46A3">
            <w:pPr>
              <w:spacing w:after="0" w:line="240" w:lineRule="auto"/>
              <w:jc w:val="both"/>
              <w:rPr>
                <w:rFonts w:cs="Times New Roman"/>
                <w:sz w:val="22"/>
              </w:rPr>
            </w:pPr>
            <w:r w:rsidRPr="00DB506E">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F5ACE43" w14:textId="77777777" w:rsidR="005A1E7C" w:rsidRPr="00DB506E" w:rsidRDefault="005A1E7C" w:rsidP="00AD46A3">
            <w:pPr>
              <w:snapToGrid w:val="0"/>
              <w:spacing w:after="0" w:line="240" w:lineRule="auto"/>
              <w:jc w:val="both"/>
              <w:rPr>
                <w:rFonts w:cs="Times New Roman"/>
                <w:bCs/>
                <w:sz w:val="22"/>
              </w:rPr>
            </w:pPr>
            <w:r w:rsidRPr="00DB506E">
              <w:rPr>
                <w:rFonts w:cs="Times New Roman"/>
                <w:sz w:val="22"/>
              </w:rPr>
              <w:t>Tačiau kai yra šiame punkte apibrėžta situacija, Perkančioji organizacija nepašalins tiekėjo iš pirkimo procedūros, jeigu jis pateikia pagrįstų įrodymų, kad sugebės tinkamai įvykdyti sutartį</w:t>
            </w:r>
            <w:r w:rsidRPr="00DB506E">
              <w:rPr>
                <w:rFonts w:cs="Times New Roman"/>
                <w:bCs/>
                <w:sz w:val="22"/>
              </w:rPr>
              <w:t>.</w:t>
            </w:r>
          </w:p>
          <w:p w14:paraId="19A7A786" w14:textId="77777777" w:rsidR="005A1E7C" w:rsidRPr="00DB506E" w:rsidRDefault="005A1E7C" w:rsidP="00AD46A3">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D28896" w14:textId="56F9415F" w:rsidR="005A1E7C" w:rsidRPr="00DB506E" w:rsidRDefault="005A1E7C" w:rsidP="00AD46A3">
            <w:pPr>
              <w:tabs>
                <w:tab w:val="left" w:pos="340"/>
                <w:tab w:val="left" w:pos="1210"/>
              </w:tabs>
              <w:spacing w:after="0" w:line="240" w:lineRule="auto"/>
              <w:jc w:val="both"/>
              <w:rPr>
                <w:sz w:val="22"/>
              </w:rPr>
            </w:pPr>
            <w:r w:rsidRPr="00DB506E">
              <w:rPr>
                <w:sz w:val="22"/>
              </w:rPr>
              <w:t xml:space="preserve">Su pasiūlymu turi būti pateikta Deklaracija (šių pirkimo sąlygų </w:t>
            </w:r>
            <w:r w:rsidR="00AA74A3">
              <w:rPr>
                <w:sz w:val="22"/>
              </w:rPr>
              <w:t>2</w:t>
            </w:r>
            <w:r w:rsidRPr="00DB506E">
              <w:rPr>
                <w:sz w:val="22"/>
              </w:rPr>
              <w:t xml:space="preserve"> priedas).</w:t>
            </w:r>
          </w:p>
          <w:p w14:paraId="5ACEB237" w14:textId="77777777" w:rsidR="005A1E7C" w:rsidRPr="00DB506E" w:rsidRDefault="005A1E7C" w:rsidP="00AD46A3">
            <w:pPr>
              <w:suppressAutoHyphens w:val="0"/>
              <w:spacing w:after="0" w:line="240" w:lineRule="auto"/>
              <w:jc w:val="both"/>
              <w:rPr>
                <w:b/>
                <w:i/>
                <w:kern w:val="0"/>
                <w:sz w:val="22"/>
              </w:rPr>
            </w:pPr>
          </w:p>
          <w:p w14:paraId="4697CC02" w14:textId="77777777" w:rsidR="005A1E7C" w:rsidRPr="00DB506E" w:rsidRDefault="005A1E7C" w:rsidP="00AD46A3">
            <w:pPr>
              <w:spacing w:after="0" w:line="240" w:lineRule="auto"/>
              <w:jc w:val="both"/>
              <w:rPr>
                <w:rFonts w:eastAsia="Yu Mincho" w:cs="Times New Roman"/>
                <w:color w:val="000000" w:themeColor="text1"/>
                <w:sz w:val="22"/>
                <w:lang w:eastAsia="lt-LT"/>
              </w:rPr>
            </w:pPr>
            <w:r w:rsidRPr="00DB506E">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B506E">
              <w:rPr>
                <w:rFonts w:eastAsia="Yu Mincho" w:cs="Times New Roman"/>
                <w:color w:val="000000" w:themeColor="text1"/>
                <w:lang w:eastAsia="lt-LT"/>
              </w:rPr>
              <w:t xml:space="preserve"> </w:t>
            </w:r>
            <w:r w:rsidRPr="00DB506E">
              <w:rPr>
                <w:rFonts w:eastAsia="Yu Mincho" w:cs="Times New Roman"/>
                <w:color w:val="000000" w:themeColor="text1"/>
                <w:sz w:val="22"/>
                <w:lang w:eastAsia="lt-LT"/>
              </w:rPr>
              <w:t>reikalaus tik turėdama pagrįstų abejonių dėl tiekėjo patikimumo.</w:t>
            </w:r>
          </w:p>
          <w:p w14:paraId="487A555F" w14:textId="77777777" w:rsidR="005A1E7C" w:rsidRPr="00DB506E" w:rsidRDefault="005A1E7C" w:rsidP="00AD46A3">
            <w:pPr>
              <w:suppressAutoHyphens w:val="0"/>
              <w:spacing w:after="0" w:line="240" w:lineRule="auto"/>
              <w:jc w:val="both"/>
              <w:rPr>
                <w:rFonts w:eastAsia="Times New Roman" w:cs="Times New Roman"/>
                <w:i/>
                <w:iCs/>
                <w:kern w:val="0"/>
                <w:sz w:val="22"/>
                <w:lang w:eastAsia="lt-LT"/>
              </w:rPr>
            </w:pPr>
          </w:p>
          <w:p w14:paraId="182A05E4" w14:textId="77777777" w:rsidR="005A1E7C" w:rsidRPr="00DB506E" w:rsidRDefault="005A1E7C" w:rsidP="00AD46A3">
            <w:pPr>
              <w:suppressAutoHyphens w:val="0"/>
              <w:spacing w:after="0" w:line="240" w:lineRule="auto"/>
              <w:jc w:val="both"/>
              <w:rPr>
                <w:rFonts w:eastAsia="Times New Roman" w:cs="Times New Roman"/>
                <w:i/>
                <w:iCs/>
                <w:kern w:val="0"/>
                <w:sz w:val="22"/>
                <w:lang w:eastAsia="lt-LT"/>
              </w:rPr>
            </w:pPr>
            <w:r w:rsidRPr="00DB506E">
              <w:rPr>
                <w:rFonts w:eastAsia="Times New Roman" w:cs="Times New Roman"/>
                <w:i/>
                <w:iCs/>
                <w:kern w:val="0"/>
                <w:sz w:val="22"/>
                <w:lang w:eastAsia="lt-LT"/>
              </w:rPr>
              <w:t>Perkančioji organizacija savarankiškai patikrina duomenis nacionalinėje duomenų bazėje, adresu:</w:t>
            </w:r>
          </w:p>
          <w:p w14:paraId="1F30B048" w14:textId="77777777" w:rsidR="005A1E7C" w:rsidRPr="00DB506E" w:rsidRDefault="005A1E7C" w:rsidP="00AD46A3">
            <w:pPr>
              <w:suppressAutoHyphens w:val="0"/>
              <w:spacing w:after="0" w:line="240" w:lineRule="auto"/>
              <w:jc w:val="both"/>
              <w:rPr>
                <w:rFonts w:eastAsia="Times New Roman" w:cs="Times New Roman"/>
                <w:bCs/>
                <w:i/>
                <w:iCs/>
                <w:kern w:val="0"/>
                <w:sz w:val="22"/>
                <w:lang w:eastAsia="lt-LT"/>
              </w:rPr>
            </w:pPr>
            <w:r w:rsidRPr="00DB506E">
              <w:rPr>
                <w:rFonts w:eastAsia="Times New Roman" w:cs="Times New Roman"/>
                <w:bCs/>
                <w:i/>
                <w:iCs/>
                <w:kern w:val="0"/>
                <w:sz w:val="22"/>
                <w:lang w:eastAsia="lt-LT"/>
              </w:rPr>
              <w:t xml:space="preserve">https://www.registrucentras.lt/jar/p/. </w:t>
            </w:r>
          </w:p>
          <w:p w14:paraId="29E77354" w14:textId="77777777" w:rsidR="005A1E7C" w:rsidRPr="00DB506E" w:rsidRDefault="005A1E7C" w:rsidP="00AD46A3">
            <w:pPr>
              <w:tabs>
                <w:tab w:val="left" w:pos="340"/>
                <w:tab w:val="left" w:pos="1210"/>
              </w:tabs>
              <w:spacing w:after="0" w:line="240" w:lineRule="auto"/>
              <w:jc w:val="both"/>
              <w:rPr>
                <w:rFonts w:cs="Times New Roman"/>
                <w:sz w:val="22"/>
              </w:rPr>
            </w:pPr>
          </w:p>
          <w:p w14:paraId="2F4027B2" w14:textId="77777777" w:rsidR="005A1E7C" w:rsidRPr="00DB506E" w:rsidRDefault="005A1E7C" w:rsidP="00AD46A3">
            <w:pPr>
              <w:tabs>
                <w:tab w:val="left" w:pos="340"/>
                <w:tab w:val="left" w:pos="1210"/>
              </w:tabs>
              <w:spacing w:after="0" w:line="240" w:lineRule="auto"/>
              <w:jc w:val="both"/>
              <w:rPr>
                <w:i/>
                <w:sz w:val="22"/>
              </w:rPr>
            </w:pPr>
            <w:r w:rsidRPr="00DB506E">
              <w:rPr>
                <w:i/>
                <w:iCs/>
                <w:sz w:val="22"/>
              </w:rPr>
              <w:t xml:space="preserve">Perkančiajai organizacijai </w:t>
            </w:r>
            <w:r w:rsidRPr="00DB506E">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B506E">
              <w:rPr>
                <w:rFonts w:eastAsia="Times New Roman" w:cs="Times New Roman"/>
                <w:i/>
                <w:iCs/>
                <w:sz w:val="22"/>
              </w:rPr>
              <w:t xml:space="preserve">tos dienos, kai tiekėjas </w:t>
            </w:r>
            <w:r w:rsidRPr="00DB506E">
              <w:rPr>
                <w:rFonts w:cs="Times New Roman"/>
                <w:i/>
                <w:iCs/>
                <w:sz w:val="22"/>
              </w:rPr>
              <w:t>Perkančiosios organizacijos</w:t>
            </w:r>
            <w:r w:rsidRPr="00DB506E">
              <w:rPr>
                <w:rFonts w:eastAsia="Times New Roman" w:cs="Times New Roman"/>
                <w:i/>
                <w:iCs/>
                <w:sz w:val="22"/>
              </w:rPr>
              <w:t xml:space="preserve"> prašymu turės </w:t>
            </w:r>
            <w:r w:rsidRPr="00DB506E">
              <w:rPr>
                <w:rFonts w:eastAsia="Times New Roman" w:cs="Times New Roman"/>
                <w:i/>
                <w:iCs/>
                <w:sz w:val="22"/>
              </w:rPr>
              <w:lastRenderedPageBreak/>
              <w:t>pateikti pašalinimo pagrindų nebuvimą patvirtinančius dokumentus</w:t>
            </w:r>
            <w:r w:rsidRPr="00DB506E">
              <w:rPr>
                <w:i/>
                <w:sz w:val="22"/>
              </w:rPr>
              <w:t>.</w:t>
            </w:r>
          </w:p>
          <w:p w14:paraId="4B3FAAC2" w14:textId="77777777" w:rsidR="005A1E7C" w:rsidRPr="00DB506E" w:rsidRDefault="005A1E7C" w:rsidP="00AD46A3">
            <w:pPr>
              <w:tabs>
                <w:tab w:val="left" w:pos="340"/>
                <w:tab w:val="left" w:pos="1210"/>
              </w:tabs>
              <w:spacing w:after="0" w:line="240" w:lineRule="auto"/>
              <w:jc w:val="both"/>
              <w:rPr>
                <w:i/>
                <w:sz w:val="22"/>
              </w:rPr>
            </w:pPr>
            <w:r w:rsidRPr="00DB506E">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486BF2C" w14:textId="77777777" w:rsidR="005A1E7C" w:rsidRPr="00DB506E" w:rsidRDefault="005A1E7C" w:rsidP="00AD46A3">
            <w:pPr>
              <w:tabs>
                <w:tab w:val="left" w:pos="340"/>
                <w:tab w:val="left" w:pos="1210"/>
              </w:tabs>
              <w:spacing w:after="0" w:line="240" w:lineRule="auto"/>
              <w:jc w:val="both"/>
              <w:rPr>
                <w:sz w:val="22"/>
              </w:rPr>
            </w:pPr>
            <w:r w:rsidRPr="00DB506E">
              <w:rPr>
                <w:sz w:val="22"/>
              </w:rPr>
              <w:lastRenderedPageBreak/>
              <w:t>Tiekėjas, kiekvienas ūkio subjektų grupės narys atskirai (jei pasiūlymą teikia ūkio subjektų grupė), kiekvienas ūkio subjektas ir subtiekėjas.</w:t>
            </w:r>
          </w:p>
        </w:tc>
      </w:tr>
      <w:tr w:rsidR="001C799A" w:rsidRPr="00C629A5" w14:paraId="14AD512A" w14:textId="77777777" w:rsidTr="00E51F95">
        <w:tc>
          <w:tcPr>
            <w:tcW w:w="709" w:type="dxa"/>
            <w:tcBorders>
              <w:top w:val="single" w:sz="4" w:space="0" w:color="000000"/>
              <w:left w:val="single" w:sz="4" w:space="0" w:color="000000"/>
              <w:bottom w:val="single" w:sz="4" w:space="0" w:color="000000"/>
            </w:tcBorders>
            <w:shd w:val="clear" w:color="auto" w:fill="auto"/>
          </w:tcPr>
          <w:p w14:paraId="5346E2C6" w14:textId="2DC51344" w:rsidR="001C799A" w:rsidRPr="00C629A5" w:rsidRDefault="001C799A" w:rsidP="001C799A">
            <w:pPr>
              <w:tabs>
                <w:tab w:val="left" w:pos="340"/>
                <w:tab w:val="left" w:pos="1210"/>
              </w:tabs>
              <w:spacing w:after="0" w:line="240" w:lineRule="auto"/>
              <w:ind w:right="-114"/>
              <w:jc w:val="both"/>
              <w:rPr>
                <w:sz w:val="22"/>
              </w:rPr>
            </w:pPr>
            <w:r w:rsidRPr="00C629A5">
              <w:rPr>
                <w:sz w:val="22"/>
              </w:rPr>
              <w:lastRenderedPageBreak/>
              <w:t>1</w:t>
            </w:r>
            <w:r>
              <w:rPr>
                <w:sz w:val="22"/>
              </w:rPr>
              <w:t>4</w:t>
            </w:r>
            <w:r w:rsidRPr="00C629A5">
              <w:rPr>
                <w:sz w:val="22"/>
              </w:rPr>
              <w:t>.1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176A7EF" w14:textId="77777777" w:rsidR="001C799A" w:rsidRPr="002117E5" w:rsidRDefault="001C799A" w:rsidP="00E51F95">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156C25" w14:textId="77777777" w:rsidR="001C799A" w:rsidRPr="002117E5" w:rsidRDefault="001C799A" w:rsidP="00E51F95">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70E285A1" w14:textId="77777777" w:rsidR="001C799A" w:rsidRPr="00C629A5" w:rsidRDefault="001C799A" w:rsidP="00E51F95">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2D688D" w14:textId="77777777" w:rsidR="001C799A" w:rsidRPr="002117E5" w:rsidRDefault="001C799A" w:rsidP="00E51F95">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2</w:t>
            </w:r>
            <w:r w:rsidRPr="002117E5">
              <w:rPr>
                <w:sz w:val="22"/>
              </w:rPr>
              <w:t xml:space="preserve"> priedas).</w:t>
            </w:r>
          </w:p>
          <w:p w14:paraId="1210B4D4" w14:textId="77777777" w:rsidR="001C799A" w:rsidRDefault="001C799A" w:rsidP="00E51F95">
            <w:pPr>
              <w:suppressAutoHyphens w:val="0"/>
              <w:spacing w:after="0" w:line="240" w:lineRule="auto"/>
              <w:jc w:val="both"/>
              <w:rPr>
                <w:b/>
                <w:i/>
                <w:kern w:val="0"/>
                <w:sz w:val="22"/>
              </w:rPr>
            </w:pPr>
          </w:p>
          <w:p w14:paraId="25F5E70F" w14:textId="77777777" w:rsidR="001C799A" w:rsidRPr="00A339CA" w:rsidRDefault="001C799A" w:rsidP="00E51F95">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5ADED35" w14:textId="77777777" w:rsidR="001C799A" w:rsidRDefault="001C799A" w:rsidP="00E51F95">
            <w:pPr>
              <w:suppressAutoHyphens w:val="0"/>
              <w:spacing w:after="0" w:line="240" w:lineRule="auto"/>
              <w:jc w:val="both"/>
              <w:rPr>
                <w:rFonts w:eastAsia="Times New Roman" w:cs="Times New Roman"/>
                <w:i/>
                <w:iCs/>
                <w:kern w:val="0"/>
                <w:sz w:val="22"/>
                <w:lang w:eastAsia="lt-LT"/>
              </w:rPr>
            </w:pPr>
          </w:p>
          <w:p w14:paraId="5C720463" w14:textId="77777777" w:rsidR="001C799A" w:rsidRPr="002117E5" w:rsidRDefault="001C799A" w:rsidP="00E51F95">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1D1F26A7" w14:textId="77777777" w:rsidR="001C799A" w:rsidRPr="002117E5" w:rsidRDefault="001C799A" w:rsidP="00E51F95">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4F1AA298" w14:textId="77777777" w:rsidR="001C799A" w:rsidRPr="00DA1F1B" w:rsidRDefault="001C799A" w:rsidP="00E51F95">
            <w:pPr>
              <w:tabs>
                <w:tab w:val="left" w:pos="340"/>
                <w:tab w:val="left" w:pos="1210"/>
              </w:tabs>
              <w:spacing w:after="0" w:line="240" w:lineRule="auto"/>
              <w:jc w:val="both"/>
              <w:rPr>
                <w:rFonts w:cs="Times New Roman"/>
                <w:sz w:val="22"/>
              </w:rPr>
            </w:pPr>
          </w:p>
          <w:p w14:paraId="4BDC7776" w14:textId="77777777" w:rsidR="001C799A" w:rsidRPr="002117E5" w:rsidRDefault="001C799A" w:rsidP="00E51F95">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63DFC654" w14:textId="77777777" w:rsidR="001C799A" w:rsidRPr="00C629A5" w:rsidRDefault="001C799A" w:rsidP="00E51F95">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AC863E7" w14:textId="77777777" w:rsidR="001C799A" w:rsidRPr="00C629A5" w:rsidRDefault="001C799A" w:rsidP="00E51F95">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ūkio subjektų grupė), kiekvienas ūkio subjektas ir </w:t>
            </w:r>
            <w:proofErr w:type="spellStart"/>
            <w:r w:rsidRPr="00C629A5">
              <w:rPr>
                <w:sz w:val="22"/>
              </w:rPr>
              <w:t>subtiekėjas</w:t>
            </w:r>
            <w:proofErr w:type="spellEnd"/>
            <w:r w:rsidRPr="00C629A5">
              <w:rPr>
                <w:sz w:val="22"/>
              </w:rPr>
              <w:t>.</w:t>
            </w:r>
          </w:p>
        </w:tc>
      </w:tr>
    </w:tbl>
    <w:p w14:paraId="5F7F2C69" w14:textId="1F354D0F" w:rsidR="00DF474A" w:rsidRDefault="00DF474A" w:rsidP="005A1E7C">
      <w:pPr>
        <w:pStyle w:val="Sraopastraipa"/>
        <w:tabs>
          <w:tab w:val="left" w:pos="340"/>
          <w:tab w:val="left" w:pos="1210"/>
        </w:tabs>
        <w:spacing w:after="0" w:line="240" w:lineRule="auto"/>
        <w:ind w:left="0"/>
        <w:rPr>
          <w:b/>
          <w:szCs w:val="24"/>
        </w:rPr>
      </w:pPr>
      <w:r>
        <w:rPr>
          <w:b/>
          <w:szCs w:val="24"/>
        </w:rPr>
        <w:br w:type="textWrapping" w:clear="all"/>
      </w:r>
    </w:p>
    <w:p w14:paraId="7ACCA82B" w14:textId="73E4E86A" w:rsidR="00DF474A" w:rsidRDefault="00DF474A" w:rsidP="00822595">
      <w:pPr>
        <w:pStyle w:val="Sraopastraipa"/>
        <w:tabs>
          <w:tab w:val="left" w:pos="340"/>
          <w:tab w:val="left" w:pos="1210"/>
        </w:tabs>
        <w:spacing w:after="0" w:line="240" w:lineRule="auto"/>
        <w:ind w:left="0"/>
        <w:jc w:val="right"/>
        <w:rPr>
          <w:b/>
          <w:szCs w:val="24"/>
        </w:rPr>
      </w:pPr>
    </w:p>
    <w:p w14:paraId="2FB524DE" w14:textId="67467582" w:rsidR="00DF474A" w:rsidRDefault="00DF474A" w:rsidP="00822595">
      <w:pPr>
        <w:pStyle w:val="Sraopastraipa"/>
        <w:tabs>
          <w:tab w:val="left" w:pos="340"/>
          <w:tab w:val="left" w:pos="1210"/>
        </w:tabs>
        <w:spacing w:after="0" w:line="240" w:lineRule="auto"/>
        <w:ind w:left="0"/>
        <w:jc w:val="right"/>
        <w:rPr>
          <w:b/>
          <w:szCs w:val="24"/>
        </w:rPr>
      </w:pPr>
    </w:p>
    <w:p w14:paraId="1516DC70" w14:textId="77777777" w:rsidR="00DF474A" w:rsidRPr="00485E1C" w:rsidRDefault="00DF474A" w:rsidP="00822595">
      <w:pPr>
        <w:pStyle w:val="Sraopastraipa"/>
        <w:tabs>
          <w:tab w:val="left" w:pos="340"/>
          <w:tab w:val="left" w:pos="1210"/>
        </w:tabs>
        <w:spacing w:after="0" w:line="240" w:lineRule="auto"/>
        <w:ind w:left="0"/>
        <w:jc w:val="right"/>
        <w:rPr>
          <w:b/>
          <w:szCs w:val="24"/>
        </w:rPr>
      </w:pPr>
    </w:p>
    <w:p w14:paraId="24928916" w14:textId="5A0E924D" w:rsidR="009F3506" w:rsidRPr="005207DE" w:rsidRDefault="00CF367B" w:rsidP="00840242">
      <w:pPr>
        <w:pStyle w:val="Sraopastraipa"/>
        <w:numPr>
          <w:ilvl w:val="0"/>
          <w:numId w:val="2"/>
        </w:numPr>
        <w:tabs>
          <w:tab w:val="left" w:pos="340"/>
          <w:tab w:val="left" w:pos="1210"/>
        </w:tabs>
        <w:spacing w:before="120" w:after="120" w:line="240" w:lineRule="auto"/>
        <w:jc w:val="both"/>
        <w:rPr>
          <w:szCs w:val="24"/>
        </w:rPr>
      </w:pPr>
      <w:r w:rsidRPr="005207DE">
        <w:rPr>
          <w:szCs w:val="24"/>
        </w:rPr>
        <w:t xml:space="preserve">Tiekėjas, dalyvaujantis pirkime, turi atitikti šiuos kvalifikacijos reikalavimus, </w:t>
      </w:r>
      <w:r w:rsidRPr="005207DE">
        <w:rPr>
          <w:bCs/>
          <w:szCs w:val="24"/>
        </w:rPr>
        <w:t>kuriuos jis privalo būti įgijęs iki pasiūlymų pateikimo termino pabaigos</w:t>
      </w:r>
      <w:r w:rsidRPr="005207DE">
        <w:rPr>
          <w:szCs w:val="24"/>
        </w:rPr>
        <w:t>:</w:t>
      </w:r>
    </w:p>
    <w:p w14:paraId="60C35AC8" w14:textId="24A1CB5D" w:rsidR="009F3506" w:rsidRPr="00A721F5" w:rsidRDefault="009F3506" w:rsidP="00112FCC">
      <w:pPr>
        <w:tabs>
          <w:tab w:val="left" w:pos="0"/>
          <w:tab w:val="left" w:pos="340"/>
          <w:tab w:val="left" w:pos="1210"/>
        </w:tabs>
        <w:spacing w:before="120" w:after="120" w:line="240" w:lineRule="auto"/>
        <w:jc w:val="right"/>
        <w:rPr>
          <w:szCs w:val="24"/>
        </w:rPr>
      </w:pPr>
      <w:r w:rsidRPr="009F3506">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410"/>
        <w:gridCol w:w="3543"/>
        <w:gridCol w:w="2694"/>
      </w:tblGrid>
      <w:tr w:rsidR="004154F7" w14:paraId="6060A289" w14:textId="4720B35E" w:rsidTr="0085369A">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060FAC" w:rsidRDefault="004154F7" w:rsidP="00822595">
            <w:pPr>
              <w:snapToGrid w:val="0"/>
              <w:spacing w:after="0" w:line="240" w:lineRule="auto"/>
              <w:ind w:left="-959" w:firstLine="851"/>
              <w:jc w:val="center"/>
              <w:rPr>
                <w:sz w:val="22"/>
              </w:rPr>
            </w:pPr>
            <w:r w:rsidRPr="00060FAC">
              <w:rPr>
                <w:sz w:val="22"/>
              </w:rPr>
              <w:t xml:space="preserve">Eil. </w:t>
            </w:r>
          </w:p>
          <w:p w14:paraId="0B8F626F" w14:textId="77777777" w:rsidR="004154F7" w:rsidRPr="00060FAC" w:rsidRDefault="004154F7" w:rsidP="00822595">
            <w:pPr>
              <w:spacing w:after="0" w:line="240" w:lineRule="auto"/>
              <w:ind w:left="-959" w:firstLine="851"/>
              <w:jc w:val="center"/>
              <w:rPr>
                <w:sz w:val="22"/>
              </w:rPr>
            </w:pPr>
            <w:r w:rsidRPr="00060FAC">
              <w:rPr>
                <w:sz w:val="22"/>
              </w:rPr>
              <w:t>Nr.</w:t>
            </w:r>
          </w:p>
        </w:tc>
        <w:tc>
          <w:tcPr>
            <w:tcW w:w="2410" w:type="dxa"/>
            <w:tcBorders>
              <w:top w:val="single" w:sz="4" w:space="0" w:color="000000"/>
              <w:left w:val="single" w:sz="4" w:space="0" w:color="000000"/>
              <w:bottom w:val="single" w:sz="4" w:space="0" w:color="000000"/>
            </w:tcBorders>
            <w:shd w:val="clear" w:color="auto" w:fill="auto"/>
          </w:tcPr>
          <w:p w14:paraId="16BFFFFD" w14:textId="77777777" w:rsidR="004154F7" w:rsidRPr="00060FAC" w:rsidRDefault="004154F7" w:rsidP="00822595">
            <w:pPr>
              <w:snapToGrid w:val="0"/>
              <w:spacing w:after="0" w:line="240" w:lineRule="auto"/>
              <w:jc w:val="center"/>
              <w:rPr>
                <w:sz w:val="22"/>
              </w:rPr>
            </w:pPr>
            <w:r w:rsidRPr="00060FAC">
              <w:rPr>
                <w:sz w:val="22"/>
              </w:rPr>
              <w:t>Kvalifikacijos reikalavimai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060FAC" w:rsidRDefault="004154F7" w:rsidP="00822595">
            <w:pPr>
              <w:snapToGrid w:val="0"/>
              <w:spacing w:after="0" w:line="240" w:lineRule="auto"/>
              <w:ind w:right="-108"/>
              <w:jc w:val="center"/>
              <w:rPr>
                <w:sz w:val="22"/>
              </w:rPr>
            </w:pPr>
            <w:r w:rsidRPr="00060FAC">
              <w:rPr>
                <w:sz w:val="22"/>
              </w:rPr>
              <w:t>Kvalifikacijos reikalavimus įrodantys dokumentai</w:t>
            </w:r>
          </w:p>
        </w:tc>
        <w:tc>
          <w:tcPr>
            <w:tcW w:w="2694" w:type="dxa"/>
            <w:tcBorders>
              <w:top w:val="single" w:sz="4" w:space="0" w:color="000000"/>
              <w:left w:val="single" w:sz="4" w:space="0" w:color="000000"/>
              <w:bottom w:val="single" w:sz="4" w:space="0" w:color="000000"/>
              <w:right w:val="single" w:sz="4" w:space="0" w:color="000000"/>
            </w:tcBorders>
          </w:tcPr>
          <w:p w14:paraId="4C8DF8B6" w14:textId="33AA8F38" w:rsidR="00FB4B8D" w:rsidRPr="00060FAC" w:rsidRDefault="00666FC0" w:rsidP="004154F7">
            <w:pPr>
              <w:snapToGrid w:val="0"/>
              <w:spacing w:after="0" w:line="240" w:lineRule="auto"/>
              <w:ind w:right="-108"/>
              <w:jc w:val="center"/>
            </w:pPr>
            <w:r w:rsidRPr="00060FAC">
              <w:rPr>
                <w:sz w:val="22"/>
              </w:rPr>
              <w:t>Subjektas, kuris turi atitikti reikalavimą</w:t>
            </w:r>
          </w:p>
        </w:tc>
      </w:tr>
      <w:tr w:rsidR="004154F7" w14:paraId="2D6232C5" w14:textId="7D8B369B" w:rsidTr="0085369A">
        <w:tc>
          <w:tcPr>
            <w:tcW w:w="738" w:type="dxa"/>
            <w:tcBorders>
              <w:top w:val="single" w:sz="4" w:space="0" w:color="000000"/>
              <w:left w:val="single" w:sz="4" w:space="0" w:color="000000"/>
              <w:bottom w:val="single" w:sz="4" w:space="0" w:color="000000"/>
            </w:tcBorders>
            <w:shd w:val="clear" w:color="auto" w:fill="auto"/>
          </w:tcPr>
          <w:p w14:paraId="7648499E" w14:textId="76D4699B" w:rsidR="004154F7" w:rsidRPr="00060FAC" w:rsidRDefault="004154F7" w:rsidP="00DF474A">
            <w:pPr>
              <w:snapToGrid w:val="0"/>
              <w:spacing w:after="0" w:line="240" w:lineRule="auto"/>
              <w:ind w:left="-959" w:firstLine="851"/>
              <w:jc w:val="center"/>
              <w:rPr>
                <w:sz w:val="22"/>
              </w:rPr>
            </w:pPr>
            <w:r w:rsidRPr="00060FAC">
              <w:rPr>
                <w:sz w:val="22"/>
              </w:rPr>
              <w:t>1</w:t>
            </w:r>
            <w:r w:rsidR="00DF474A">
              <w:rPr>
                <w:sz w:val="22"/>
              </w:rPr>
              <w:t>5</w:t>
            </w:r>
            <w:r w:rsidRPr="00060FAC">
              <w:rPr>
                <w:sz w:val="22"/>
              </w:rPr>
              <w:t>.1.</w:t>
            </w:r>
          </w:p>
        </w:tc>
        <w:tc>
          <w:tcPr>
            <w:tcW w:w="2410" w:type="dxa"/>
            <w:tcBorders>
              <w:top w:val="single" w:sz="4" w:space="0" w:color="000000"/>
              <w:left w:val="single" w:sz="4" w:space="0" w:color="000000"/>
              <w:bottom w:val="single" w:sz="4" w:space="0" w:color="000000"/>
            </w:tcBorders>
            <w:shd w:val="clear" w:color="auto" w:fill="auto"/>
          </w:tcPr>
          <w:p w14:paraId="42A69E98" w14:textId="54247D0A" w:rsidR="004154F7" w:rsidRPr="00060FAC" w:rsidRDefault="004154F7" w:rsidP="00060FAC">
            <w:pPr>
              <w:spacing w:after="0" w:line="240" w:lineRule="auto"/>
              <w:jc w:val="both"/>
              <w:rPr>
                <w:color w:val="000000" w:themeColor="text1"/>
                <w:sz w:val="22"/>
              </w:rPr>
            </w:pPr>
            <w:r w:rsidRPr="00060FAC">
              <w:rPr>
                <w:sz w:val="22"/>
              </w:rPr>
              <w:t xml:space="preserve">Tiekėjas turi teisę verstis veikla, kuri reikalinga </w:t>
            </w:r>
            <w:r w:rsidRPr="00060FAC">
              <w:rPr>
                <w:sz w:val="22"/>
              </w:rPr>
              <w:lastRenderedPageBreak/>
              <w:t>pirkimo sutarčiai įvykdyti</w:t>
            </w:r>
            <w:r w:rsidR="00B75E50">
              <w:rPr>
                <w:color w:val="000000" w:themeColor="text1"/>
                <w:sz w:val="22"/>
              </w:rPr>
              <w:t>.</w:t>
            </w:r>
          </w:p>
          <w:p w14:paraId="1B60DFFD" w14:textId="274F06E0" w:rsidR="004154F7" w:rsidRPr="00060FAC" w:rsidRDefault="004154F7" w:rsidP="00060FAC">
            <w:pPr>
              <w:spacing w:after="0" w:line="240" w:lineRule="auto"/>
              <w:rPr>
                <w:color w:val="000000" w:themeColor="text1"/>
                <w:sz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57FCFCD" w14:textId="26AD8329" w:rsidR="008A73E7" w:rsidRPr="00822595" w:rsidRDefault="008A73E7" w:rsidP="008A73E7">
            <w:pPr>
              <w:tabs>
                <w:tab w:val="left" w:pos="340"/>
                <w:tab w:val="left" w:pos="1210"/>
              </w:tabs>
              <w:spacing w:after="0" w:line="240" w:lineRule="auto"/>
              <w:jc w:val="both"/>
              <w:rPr>
                <w:sz w:val="22"/>
              </w:rPr>
            </w:pPr>
            <w:r w:rsidRPr="00822595">
              <w:rPr>
                <w:sz w:val="22"/>
              </w:rPr>
              <w:lastRenderedPageBreak/>
              <w:t xml:space="preserve">Su pasiūlymu turi būti </w:t>
            </w:r>
            <w:r w:rsidRPr="00903E25">
              <w:rPr>
                <w:sz w:val="22"/>
              </w:rPr>
              <w:t>pateikta</w:t>
            </w:r>
            <w:r>
              <w:rPr>
                <w:sz w:val="22"/>
              </w:rPr>
              <w:t>s</w:t>
            </w:r>
            <w:r w:rsidRPr="00903E25">
              <w:rPr>
                <w:sz w:val="22"/>
              </w:rPr>
              <w:t xml:space="preserve"> </w:t>
            </w:r>
            <w:r w:rsidR="00DF474A">
              <w:rPr>
                <w:sz w:val="22"/>
              </w:rPr>
              <w:t xml:space="preserve">Deklaracija </w:t>
            </w:r>
            <w:r w:rsidRPr="00822595">
              <w:rPr>
                <w:sz w:val="22"/>
              </w:rPr>
              <w:t>(ši</w:t>
            </w:r>
            <w:r>
              <w:rPr>
                <w:sz w:val="22"/>
              </w:rPr>
              <w:t xml:space="preserve">o </w:t>
            </w:r>
            <w:r w:rsidR="00DF474A">
              <w:rPr>
                <w:sz w:val="22"/>
              </w:rPr>
              <w:t>pirkimo</w:t>
            </w:r>
            <w:r w:rsidRPr="00822595">
              <w:rPr>
                <w:sz w:val="22"/>
              </w:rPr>
              <w:t xml:space="preserve"> sąlygų </w:t>
            </w:r>
            <w:r>
              <w:rPr>
                <w:color w:val="000000" w:themeColor="text1"/>
                <w:sz w:val="22"/>
              </w:rPr>
              <w:t>2</w:t>
            </w:r>
            <w:r w:rsidRPr="00822595">
              <w:rPr>
                <w:sz w:val="22"/>
              </w:rPr>
              <w:t xml:space="preserve"> </w:t>
            </w:r>
            <w:r w:rsidRPr="00822595">
              <w:rPr>
                <w:sz w:val="22"/>
              </w:rPr>
              <w:lastRenderedPageBreak/>
              <w:t>priedas).</w:t>
            </w:r>
          </w:p>
          <w:p w14:paraId="688C78F3" w14:textId="55A73037" w:rsidR="004154F7" w:rsidRPr="00060FAC" w:rsidRDefault="004154F7" w:rsidP="00714F35">
            <w:pPr>
              <w:snapToGrid w:val="0"/>
              <w:spacing w:after="0" w:line="240" w:lineRule="auto"/>
              <w:ind w:right="-149"/>
              <w:rPr>
                <w:color w:val="000000" w:themeColor="text1"/>
                <w:sz w:val="22"/>
              </w:rPr>
            </w:pPr>
          </w:p>
          <w:p w14:paraId="7F120E5C" w14:textId="0087D6BF" w:rsidR="004154F7" w:rsidRPr="00060FAC" w:rsidRDefault="004154F7" w:rsidP="00975046">
            <w:pPr>
              <w:tabs>
                <w:tab w:val="left" w:pos="340"/>
                <w:tab w:val="left" w:pos="1210"/>
              </w:tabs>
              <w:spacing w:after="0" w:line="240" w:lineRule="auto"/>
              <w:jc w:val="both"/>
              <w:rPr>
                <w:color w:val="000000" w:themeColor="text1"/>
                <w:sz w:val="22"/>
              </w:rPr>
            </w:pPr>
            <w:r w:rsidRPr="00060FAC">
              <w:rPr>
                <w:i/>
                <w:color w:val="000000" w:themeColor="text1"/>
                <w:sz w:val="22"/>
              </w:rPr>
              <w:t xml:space="preserve">Perkančiajai organizacijai atlikus </w:t>
            </w:r>
            <w:r w:rsidR="00DF474A">
              <w:rPr>
                <w:i/>
                <w:color w:val="000000" w:themeColor="text1"/>
                <w:sz w:val="22"/>
              </w:rPr>
              <w:t xml:space="preserve">Deklaracijos </w:t>
            </w:r>
            <w:r w:rsidRPr="00060FAC">
              <w:rPr>
                <w:i/>
                <w:color w:val="000000" w:themeColor="text1"/>
                <w:sz w:val="22"/>
              </w:rPr>
              <w:t>patikrinimo procedūrą, patikrinus pasiūlymus ir išrinkus galimą laimėtoją, tik jo yra prašomi dokumentai, patvirtinantys kvalifikacijos reikalavimų atitiktį</w:t>
            </w:r>
            <w:r w:rsidRPr="00060FAC">
              <w:rPr>
                <w:color w:val="000000" w:themeColor="text1"/>
                <w:sz w:val="22"/>
              </w:rPr>
              <w:t>.</w:t>
            </w:r>
          </w:p>
          <w:p w14:paraId="09F1899F" w14:textId="77777777" w:rsidR="004154F7" w:rsidRPr="00060FAC" w:rsidRDefault="004154F7" w:rsidP="00714F35">
            <w:pPr>
              <w:snapToGrid w:val="0"/>
              <w:spacing w:after="0" w:line="240" w:lineRule="auto"/>
              <w:ind w:right="-149"/>
              <w:rPr>
                <w:color w:val="000000" w:themeColor="text1"/>
                <w:sz w:val="22"/>
              </w:rPr>
            </w:pPr>
          </w:p>
          <w:p w14:paraId="7008E435" w14:textId="1EB16106" w:rsidR="004154F7" w:rsidRPr="00060FAC" w:rsidRDefault="004154F7" w:rsidP="004F15C5">
            <w:pPr>
              <w:snapToGrid w:val="0"/>
              <w:spacing w:after="0" w:line="240" w:lineRule="auto"/>
              <w:jc w:val="both"/>
              <w:rPr>
                <w:i/>
                <w:color w:val="000000" w:themeColor="text1"/>
                <w:sz w:val="22"/>
              </w:rPr>
            </w:pPr>
            <w:r w:rsidRPr="00060FAC">
              <w:rPr>
                <w:i/>
                <w:color w:val="000000" w:themeColor="text1"/>
                <w:sz w:val="22"/>
              </w:rPr>
              <w:t>Reikalavimo atitikčiai pagrįsti pateikiamas Tiekėjui (juridiniam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77777777" w:rsidR="004154F7" w:rsidRPr="00060FAC" w:rsidRDefault="004154F7" w:rsidP="00714F35">
            <w:pPr>
              <w:snapToGrid w:val="0"/>
              <w:spacing w:after="0" w:line="240" w:lineRule="auto"/>
              <w:rPr>
                <w:color w:val="000000" w:themeColor="text1"/>
                <w:sz w:val="22"/>
              </w:rPr>
            </w:pPr>
            <w:r w:rsidRPr="00060FAC">
              <w:rPr>
                <w:i/>
                <w:color w:val="000000" w:themeColor="text1"/>
                <w:sz w:val="22"/>
              </w:rPr>
              <w:t>Pateikiamos dokumentų skaitmeninės kopijos</w:t>
            </w:r>
            <w:r w:rsidRPr="00060FAC">
              <w:rPr>
                <w:color w:val="000000" w:themeColor="text1"/>
                <w:sz w:val="22"/>
              </w:rPr>
              <w:t>.</w:t>
            </w:r>
          </w:p>
        </w:tc>
        <w:tc>
          <w:tcPr>
            <w:tcW w:w="2694" w:type="dxa"/>
            <w:tcBorders>
              <w:top w:val="single" w:sz="4" w:space="0" w:color="000000"/>
              <w:left w:val="single" w:sz="4" w:space="0" w:color="000000"/>
              <w:bottom w:val="single" w:sz="4" w:space="0" w:color="000000"/>
              <w:right w:val="single" w:sz="4" w:space="0" w:color="000000"/>
            </w:tcBorders>
          </w:tcPr>
          <w:p w14:paraId="7E1ED285" w14:textId="6BB044D6" w:rsidR="00AD6A0E" w:rsidRPr="00060FAC" w:rsidRDefault="00AD6A0E" w:rsidP="00AD6A0E">
            <w:pPr>
              <w:spacing w:after="0" w:line="240" w:lineRule="auto"/>
              <w:jc w:val="both"/>
              <w:rPr>
                <w:color w:val="000000" w:themeColor="text1"/>
                <w:sz w:val="22"/>
              </w:rPr>
            </w:pPr>
            <w:r w:rsidRPr="00060FAC">
              <w:rPr>
                <w:color w:val="000000" w:themeColor="text1"/>
                <w:sz w:val="22"/>
              </w:rPr>
              <w:lastRenderedPageBreak/>
              <w:t>–</w:t>
            </w:r>
            <w:r w:rsidR="00950A70" w:rsidRPr="00060FAC">
              <w:rPr>
                <w:color w:val="000000" w:themeColor="text1"/>
                <w:sz w:val="22"/>
              </w:rPr>
              <w:t xml:space="preserve"> </w:t>
            </w:r>
            <w:r w:rsidRPr="00060FAC">
              <w:rPr>
                <w:color w:val="000000" w:themeColor="text1"/>
                <w:sz w:val="22"/>
              </w:rPr>
              <w:t>t</w:t>
            </w:r>
            <w:r w:rsidR="00E27674" w:rsidRPr="00060FAC">
              <w:rPr>
                <w:color w:val="000000" w:themeColor="text1"/>
                <w:sz w:val="22"/>
              </w:rPr>
              <w:t>iekėjas</w:t>
            </w:r>
            <w:r w:rsidRPr="00060FAC">
              <w:rPr>
                <w:color w:val="000000" w:themeColor="text1"/>
                <w:sz w:val="22"/>
              </w:rPr>
              <w:t>;</w:t>
            </w:r>
          </w:p>
          <w:p w14:paraId="195E4C8F" w14:textId="11DBDEEA" w:rsidR="004154F7" w:rsidRPr="00060FAC" w:rsidRDefault="00AD6A0E" w:rsidP="00AD6A0E">
            <w:pPr>
              <w:spacing w:after="0" w:line="240" w:lineRule="auto"/>
              <w:jc w:val="both"/>
              <w:rPr>
                <w:color w:val="000000" w:themeColor="text1"/>
                <w:sz w:val="22"/>
              </w:rPr>
            </w:pPr>
            <w:r w:rsidRPr="00060FAC">
              <w:rPr>
                <w:color w:val="000000" w:themeColor="text1"/>
                <w:sz w:val="22"/>
              </w:rPr>
              <w:t xml:space="preserve">– </w:t>
            </w:r>
            <w:r w:rsidR="004154F7" w:rsidRPr="00060FAC">
              <w:rPr>
                <w:color w:val="000000" w:themeColor="text1"/>
                <w:sz w:val="22"/>
              </w:rPr>
              <w:t>ūkio subjektų grupė</w:t>
            </w:r>
            <w:r w:rsidR="00E27674" w:rsidRPr="00060FAC">
              <w:rPr>
                <w:color w:val="000000" w:themeColor="text1"/>
                <w:sz w:val="22"/>
              </w:rPr>
              <w:t xml:space="preserve">s </w:t>
            </w:r>
            <w:r w:rsidR="00E27674" w:rsidRPr="00060FAC">
              <w:rPr>
                <w:color w:val="000000" w:themeColor="text1"/>
                <w:sz w:val="22"/>
              </w:rPr>
              <w:lastRenderedPageBreak/>
              <w:t>nariai</w:t>
            </w:r>
            <w:r w:rsidR="00FD0501" w:rsidRPr="00060FAC">
              <w:rPr>
                <w:color w:val="000000" w:themeColor="text1"/>
                <w:sz w:val="22"/>
              </w:rPr>
              <w:t xml:space="preserve"> (jei pasiūlymą teikia ūkio subjektų grupė)</w:t>
            </w:r>
            <w:r w:rsidR="00E27674" w:rsidRPr="00060FAC">
              <w:rPr>
                <w:color w:val="000000" w:themeColor="text1"/>
                <w:sz w:val="22"/>
              </w:rPr>
              <w:t xml:space="preserve"> </w:t>
            </w:r>
            <w:r w:rsidR="004154F7" w:rsidRPr="00060FAC">
              <w:rPr>
                <w:color w:val="000000" w:themeColor="text1"/>
                <w:sz w:val="22"/>
              </w:rPr>
              <w:t>–</w:t>
            </w:r>
            <w:r w:rsidR="0095632B" w:rsidRPr="00060FAC">
              <w:rPr>
                <w:color w:val="000000" w:themeColor="text1"/>
                <w:sz w:val="22"/>
              </w:rPr>
              <w:t xml:space="preserve"> </w:t>
            </w:r>
            <w:r w:rsidR="004154F7" w:rsidRPr="00060FAC">
              <w:rPr>
                <w:color w:val="000000" w:themeColor="text1"/>
                <w:sz w:val="22"/>
              </w:rPr>
              <w:t xml:space="preserve">turi atitikti </w:t>
            </w:r>
            <w:r w:rsidR="004B0F68" w:rsidRPr="00060FAC">
              <w:rPr>
                <w:color w:val="000000" w:themeColor="text1"/>
                <w:sz w:val="22"/>
              </w:rPr>
              <w:t>visi</w:t>
            </w:r>
            <w:r w:rsidR="004154F7" w:rsidRPr="00060FAC">
              <w:rPr>
                <w:color w:val="000000" w:themeColor="text1"/>
                <w:sz w:val="22"/>
              </w:rPr>
              <w:t xml:space="preserve"> ūkio subjektų grupės nariai</w:t>
            </w:r>
            <w:r w:rsidR="006C1077" w:rsidRPr="00060FAC">
              <w:rPr>
                <w:color w:val="000000" w:themeColor="text1"/>
                <w:sz w:val="22"/>
              </w:rPr>
              <w:t xml:space="preserve"> </w:t>
            </w:r>
            <w:r w:rsidR="00D2602F" w:rsidRPr="00060FAC">
              <w:rPr>
                <w:color w:val="000000" w:themeColor="text1"/>
                <w:sz w:val="22"/>
              </w:rPr>
              <w:t>kartu</w:t>
            </w:r>
            <w:r w:rsidR="004154F7" w:rsidRPr="00060FAC">
              <w:rPr>
                <w:color w:val="000000" w:themeColor="text1"/>
                <w:sz w:val="22"/>
              </w:rPr>
              <w:t xml:space="preserve">, pagal jų prisiimamus </w:t>
            </w:r>
            <w:r w:rsidRPr="00060FAC">
              <w:rPr>
                <w:color w:val="000000" w:themeColor="text1"/>
                <w:sz w:val="22"/>
              </w:rPr>
              <w:t>įsipareigojimus</w:t>
            </w:r>
            <w:r w:rsidR="004154F7" w:rsidRPr="00060FAC">
              <w:rPr>
                <w:color w:val="000000" w:themeColor="text1"/>
                <w:sz w:val="22"/>
              </w:rPr>
              <w:t xml:space="preserve"> pirkimo sutarčiai vykdyti;</w:t>
            </w:r>
          </w:p>
          <w:p w14:paraId="5D152142" w14:textId="245F8017" w:rsidR="00950A70" w:rsidRPr="00060FAC" w:rsidRDefault="00AD6A0E" w:rsidP="00AD6A0E">
            <w:pPr>
              <w:tabs>
                <w:tab w:val="left" w:pos="340"/>
                <w:tab w:val="left" w:pos="1210"/>
              </w:tabs>
              <w:spacing w:after="0" w:line="240" w:lineRule="auto"/>
              <w:jc w:val="both"/>
              <w:rPr>
                <w:color w:val="000000" w:themeColor="text1"/>
                <w:sz w:val="22"/>
              </w:rPr>
            </w:pPr>
            <w:r w:rsidRPr="00060FAC">
              <w:rPr>
                <w:color w:val="000000" w:themeColor="text1"/>
                <w:sz w:val="22"/>
              </w:rPr>
              <w:t>–</w:t>
            </w:r>
            <w:r w:rsidR="00950A70" w:rsidRPr="00060FAC">
              <w:rPr>
                <w:color w:val="000000" w:themeColor="text1"/>
                <w:sz w:val="22"/>
              </w:rPr>
              <w:t xml:space="preserve"> sub</w:t>
            </w:r>
            <w:r w:rsidR="005372BB">
              <w:rPr>
                <w:color w:val="000000" w:themeColor="text1"/>
                <w:sz w:val="22"/>
              </w:rPr>
              <w:t>tiekėjas</w:t>
            </w:r>
            <w:r w:rsidR="005D3787" w:rsidRPr="00060FAC">
              <w:rPr>
                <w:color w:val="000000" w:themeColor="text1"/>
                <w:sz w:val="22"/>
              </w:rPr>
              <w:t xml:space="preserve">, </w:t>
            </w:r>
            <w:r w:rsidR="00950A70" w:rsidRPr="00060FAC">
              <w:rPr>
                <w:color w:val="000000" w:themeColor="text1"/>
                <w:sz w:val="22"/>
              </w:rPr>
              <w:t>kurio pajėgumais remiasi tiekėjas</w:t>
            </w:r>
            <w:r w:rsidR="005D3787" w:rsidRPr="00060FAC">
              <w:rPr>
                <w:color w:val="000000" w:themeColor="text1"/>
                <w:sz w:val="22"/>
              </w:rPr>
              <w:t>,</w:t>
            </w:r>
            <w:r w:rsidR="00950A70" w:rsidRPr="00060FAC">
              <w:rPr>
                <w:color w:val="000000" w:themeColor="text1"/>
                <w:sz w:val="22"/>
              </w:rPr>
              <w:t xml:space="preserve"> </w:t>
            </w:r>
            <w:r w:rsidR="005D3787" w:rsidRPr="00060FAC">
              <w:rPr>
                <w:color w:val="000000" w:themeColor="text1"/>
                <w:sz w:val="22"/>
              </w:rPr>
              <w:t xml:space="preserve">kad atitiktų kvalifikacijos reikalavimus </w:t>
            </w:r>
            <w:r w:rsidR="00950A70" w:rsidRPr="00060FAC">
              <w:rPr>
                <w:color w:val="000000" w:themeColor="text1"/>
                <w:sz w:val="22"/>
              </w:rPr>
              <w:t>–</w:t>
            </w:r>
            <w:r w:rsidR="00AF2E02" w:rsidRPr="00060FAC">
              <w:rPr>
                <w:color w:val="000000" w:themeColor="text1"/>
                <w:sz w:val="22"/>
              </w:rPr>
              <w:t xml:space="preserve"> </w:t>
            </w:r>
            <w:r w:rsidR="00950A70" w:rsidRPr="00060FAC">
              <w:rPr>
                <w:color w:val="000000" w:themeColor="text1"/>
                <w:sz w:val="22"/>
              </w:rPr>
              <w:t>turi atitikti kiekvienas sub</w:t>
            </w:r>
            <w:r w:rsidR="005372BB">
              <w:rPr>
                <w:color w:val="000000" w:themeColor="text1"/>
                <w:sz w:val="22"/>
              </w:rPr>
              <w:t>tiekėjas,</w:t>
            </w:r>
            <w:r w:rsidR="00950A70" w:rsidRPr="00060FAC">
              <w:rPr>
                <w:color w:val="000000" w:themeColor="text1"/>
                <w:sz w:val="22"/>
              </w:rPr>
              <w:t xml:space="preserve"> pagal jų prisiimamus </w:t>
            </w:r>
            <w:r w:rsidRPr="00060FAC">
              <w:rPr>
                <w:color w:val="000000" w:themeColor="text1"/>
                <w:sz w:val="22"/>
              </w:rPr>
              <w:t>įsipareigojimus</w:t>
            </w:r>
            <w:r w:rsidR="00950A70" w:rsidRPr="00060FAC">
              <w:rPr>
                <w:color w:val="000000" w:themeColor="text1"/>
                <w:sz w:val="22"/>
              </w:rPr>
              <w:t xml:space="preserve"> pirkimo sutarčiai vykdyti</w:t>
            </w:r>
            <w:r w:rsidR="005D3787" w:rsidRPr="00060FAC">
              <w:rPr>
                <w:color w:val="000000" w:themeColor="text1"/>
                <w:sz w:val="22"/>
              </w:rPr>
              <w:t>.</w:t>
            </w:r>
          </w:p>
          <w:p w14:paraId="51ABBF5F" w14:textId="77777777" w:rsidR="004154F7" w:rsidRPr="00060FAC" w:rsidRDefault="004154F7" w:rsidP="00AD6A0E">
            <w:pPr>
              <w:spacing w:after="0" w:line="240" w:lineRule="auto"/>
              <w:jc w:val="both"/>
              <w:rPr>
                <w:color w:val="000000" w:themeColor="text1"/>
                <w:sz w:val="22"/>
              </w:rPr>
            </w:pPr>
          </w:p>
          <w:p w14:paraId="60BAC600" w14:textId="77777777" w:rsidR="004154F7" w:rsidRPr="00060FAC" w:rsidRDefault="004154F7" w:rsidP="00950A70">
            <w:pPr>
              <w:jc w:val="both"/>
              <w:rPr>
                <w:color w:val="000000" w:themeColor="text1"/>
                <w:sz w:val="22"/>
              </w:rPr>
            </w:pPr>
          </w:p>
        </w:tc>
      </w:tr>
    </w:tbl>
    <w:p w14:paraId="36DF6D71" w14:textId="45610BEF" w:rsidR="00CF367B" w:rsidRPr="00E41212" w:rsidRDefault="00CF367B" w:rsidP="00CF367B">
      <w:pPr>
        <w:pStyle w:val="Porat"/>
        <w:widowControl w:val="0"/>
        <w:suppressAutoHyphens w:val="0"/>
        <w:spacing w:before="120"/>
        <w:ind w:firstLine="851"/>
        <w:jc w:val="both"/>
        <w:rPr>
          <w:b/>
          <w:sz w:val="22"/>
          <w:szCs w:val="22"/>
        </w:rPr>
      </w:pPr>
      <w:r w:rsidRPr="00E41212">
        <w:rPr>
          <w:b/>
          <w:sz w:val="22"/>
          <w:szCs w:val="22"/>
        </w:rPr>
        <w:lastRenderedPageBreak/>
        <w:t>Pastabos:</w:t>
      </w:r>
    </w:p>
    <w:p w14:paraId="3476639D" w14:textId="3895B01F" w:rsidR="00CF367B" w:rsidRPr="00E41212" w:rsidRDefault="00CF367B" w:rsidP="00CF367B">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E41212" w:rsidRDefault="00CF367B" w:rsidP="00CF367B">
      <w:pPr>
        <w:spacing w:after="0" w:line="240" w:lineRule="auto"/>
        <w:ind w:firstLine="851"/>
        <w:jc w:val="both"/>
        <w:rPr>
          <w:sz w:val="22"/>
        </w:rPr>
      </w:pPr>
      <w:r w:rsidRPr="00E41212">
        <w:rPr>
          <w:sz w:val="22"/>
        </w:rPr>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527C4060" w14:textId="29600BF8" w:rsidR="00A97F36" w:rsidRDefault="00CF367B" w:rsidP="00060FAC">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w:t>
      </w:r>
      <w:proofErr w:type="spellStart"/>
      <w:r w:rsidRPr="00E41212">
        <w:rPr>
          <w:i/>
          <w:sz w:val="22"/>
        </w:rPr>
        <w:t>Apostille</w:t>
      </w:r>
      <w:proofErr w:type="spellEnd"/>
      <w:r w:rsidRPr="00E41212">
        <w:rPr>
          <w:i/>
          <w:sz w:val="22"/>
        </w:rPr>
        <w:t>)</w:t>
      </w:r>
      <w:r w:rsidRPr="00E41212">
        <w:rPr>
          <w:sz w:val="22"/>
        </w:rPr>
        <w:t xml:space="preserve"> tvarkos aprašo patvirtinimo“ ir 1961 m. spalio 5 d. Hagos konvencija dėl užsienio valstybėse išduotų dokumentų legalizavimo panaikinimo.</w:t>
      </w:r>
    </w:p>
    <w:p w14:paraId="64B7FF42" w14:textId="77777777" w:rsidR="00060FAC" w:rsidRPr="00E41212" w:rsidRDefault="00060FAC" w:rsidP="00060FAC">
      <w:pPr>
        <w:tabs>
          <w:tab w:val="left" w:pos="340"/>
          <w:tab w:val="left" w:pos="1210"/>
        </w:tabs>
        <w:spacing w:after="0" w:line="240" w:lineRule="auto"/>
        <w:ind w:firstLine="851"/>
        <w:jc w:val="both"/>
        <w:rPr>
          <w:sz w:val="22"/>
        </w:rPr>
      </w:pPr>
    </w:p>
    <w:p w14:paraId="3D504F53" w14:textId="72B8E92A" w:rsidR="002976B5" w:rsidRPr="005207DE" w:rsidRDefault="002976B5" w:rsidP="00840242">
      <w:pPr>
        <w:pStyle w:val="Sraopastraipa"/>
        <w:numPr>
          <w:ilvl w:val="0"/>
          <w:numId w:val="2"/>
        </w:numPr>
        <w:tabs>
          <w:tab w:val="left" w:pos="340"/>
          <w:tab w:val="left" w:pos="1210"/>
        </w:tabs>
        <w:spacing w:after="0" w:line="240" w:lineRule="auto"/>
        <w:jc w:val="both"/>
        <w:rPr>
          <w:szCs w:val="24"/>
        </w:rPr>
      </w:pPr>
      <w:r w:rsidRPr="005207DE">
        <w:rPr>
          <w:szCs w:val="24"/>
        </w:rPr>
        <w:t>Jeigu tiekėjo kvalifikacija dėl teisės verstis atitinkama veikla tikrinama ne visa apimtimi, tiekėjas įsipareigoja, kad pirkimo sutartį vykdys tik tokią teisę turintys asmenys.</w:t>
      </w:r>
    </w:p>
    <w:p w14:paraId="02F834F3" w14:textId="404B42D2" w:rsidR="00F330BD" w:rsidRPr="00E41212" w:rsidRDefault="004C3FC2" w:rsidP="00840242">
      <w:pPr>
        <w:numPr>
          <w:ilvl w:val="0"/>
          <w:numId w:val="2"/>
        </w:numPr>
        <w:tabs>
          <w:tab w:val="left" w:pos="340"/>
          <w:tab w:val="left" w:pos="1210"/>
        </w:tabs>
        <w:spacing w:after="0" w:line="240" w:lineRule="auto"/>
        <w:jc w:val="both"/>
        <w:rPr>
          <w:szCs w:val="24"/>
        </w:rPr>
      </w:pPr>
      <w:r w:rsidRPr="00E41212">
        <w:rPr>
          <w:szCs w:val="24"/>
        </w:rPr>
        <w:t xml:space="preserve">Tiekėjai, dalyvaujantys pirkime, turi </w:t>
      </w:r>
      <w:r w:rsidR="000A380E" w:rsidRPr="00E41212">
        <w:rPr>
          <w:szCs w:val="24"/>
        </w:rPr>
        <w:t xml:space="preserve">su pasiūlymu pateikti </w:t>
      </w:r>
      <w:r w:rsidR="006C55DA" w:rsidRPr="00E41212">
        <w:rPr>
          <w:szCs w:val="24"/>
        </w:rPr>
        <w:t xml:space="preserve">užpildytą, </w:t>
      </w:r>
      <w:r w:rsidR="002338C6">
        <w:rPr>
          <w:szCs w:val="24"/>
        </w:rPr>
        <w:t>šių</w:t>
      </w:r>
      <w:r w:rsidR="00391EB1" w:rsidRPr="00E41212">
        <w:rPr>
          <w:szCs w:val="24"/>
        </w:rPr>
        <w:t xml:space="preserve"> </w:t>
      </w:r>
      <w:r w:rsidR="002338C6">
        <w:rPr>
          <w:szCs w:val="24"/>
        </w:rPr>
        <w:t>pirkimo</w:t>
      </w:r>
      <w:r w:rsidR="00391EB1" w:rsidRPr="00E41212">
        <w:rPr>
          <w:szCs w:val="24"/>
        </w:rPr>
        <w:t xml:space="preserve"> </w:t>
      </w:r>
      <w:r w:rsidRPr="00E41212">
        <w:rPr>
          <w:szCs w:val="24"/>
        </w:rPr>
        <w:t xml:space="preserve">sąlygų </w:t>
      </w:r>
      <w:r w:rsidR="00E6655D">
        <w:rPr>
          <w:szCs w:val="24"/>
        </w:rPr>
        <w:t>2</w:t>
      </w:r>
      <w:r w:rsidRPr="00E41212">
        <w:rPr>
          <w:szCs w:val="24"/>
        </w:rPr>
        <w:t xml:space="preserve"> priede nustatytos formos </w:t>
      </w:r>
      <w:r w:rsidR="00DF474A" w:rsidRPr="00E41212">
        <w:rPr>
          <w:szCs w:val="24"/>
        </w:rPr>
        <w:t xml:space="preserve">Tiekėjų pašalinimo pagrindų nebuvimo ir kvalifikacijos reikalavimų atitikties deklaraciją (toliau – Deklaracija). Jeigu pasiūlymą teikia ūkio subjektų grupė, </w:t>
      </w:r>
      <w:r w:rsidR="00DF474A" w:rsidRPr="00D6278B">
        <w:rPr>
          <w:szCs w:val="24"/>
        </w:rPr>
        <w:t xml:space="preserve">Deklaraciją pateikia tas ūkio subjektų grupės narys, kuris visų ūkio subjektų grupės narių vardu teikia pasiūlymą. </w:t>
      </w:r>
      <w:r w:rsidR="00DF474A" w:rsidRPr="00E41212">
        <w:rPr>
          <w:szCs w:val="24"/>
        </w:rPr>
        <w:t>Perkančioji organizacija šiose pirkimo sąlygose nurodytų tiekėjų pašalinimo pagrindų nebuvimą ir kvalifikacijos reikalavimų atitiktį patvirtinančių dokumentų reikalaus tik iš to dalyvio, kurio pasiūlymas pagal vertinimo rezultatus galės būti pripažintas laimėjusiu (iki pasiūlymų eilės nustatymo). Nurodyti tiekėjų pašalinimo pagrindų nebuvim</w:t>
      </w:r>
      <w:r w:rsidR="00DF474A">
        <w:rPr>
          <w:szCs w:val="24"/>
        </w:rPr>
        <w:t xml:space="preserve">o </w:t>
      </w:r>
      <w:r w:rsidR="00DF474A" w:rsidRPr="004F35EC">
        <w:rPr>
          <w:szCs w:val="24"/>
        </w:rPr>
        <w:t>ir kvalifikacijos reikalavimus patvirtinantys dokumentai</w:t>
      </w:r>
      <w:r w:rsidR="00DF474A" w:rsidRPr="00E41212">
        <w:rPr>
          <w:szCs w:val="24"/>
        </w:rPr>
        <w:t xml:space="preserve"> gali būti išduoti ir po vokų atplėšimo, tačiau juose nurodyti duomenys turi būti aktualūs pasiūlymų pateikimo termino pabaigos dienai.</w:t>
      </w:r>
    </w:p>
    <w:p w14:paraId="153D1B11" w14:textId="408AEA60" w:rsidR="00D35D38" w:rsidRPr="00085AC1" w:rsidRDefault="00D74D9F" w:rsidP="00840242">
      <w:pPr>
        <w:numPr>
          <w:ilvl w:val="0"/>
          <w:numId w:val="2"/>
        </w:numPr>
        <w:tabs>
          <w:tab w:val="left" w:pos="340"/>
          <w:tab w:val="left" w:pos="1210"/>
        </w:tabs>
        <w:spacing w:after="0" w:line="240" w:lineRule="auto"/>
        <w:jc w:val="both"/>
        <w:rPr>
          <w:szCs w:val="24"/>
        </w:rPr>
      </w:pPr>
      <w:r w:rsidRPr="00E41212">
        <w:rPr>
          <w:szCs w:val="24"/>
        </w:rPr>
        <w:lastRenderedPageBreak/>
        <w:t>Jei bendrą pasiūlymą p</w:t>
      </w:r>
      <w:r w:rsidR="001A443C">
        <w:rPr>
          <w:szCs w:val="24"/>
        </w:rPr>
        <w:t xml:space="preserve">ateikia ūkio subjektų grupė, </w:t>
      </w:r>
      <w:r w:rsidR="002338C6">
        <w:rPr>
          <w:szCs w:val="24"/>
        </w:rPr>
        <w:t>šių</w:t>
      </w:r>
      <w:r w:rsidR="002338C6" w:rsidRPr="00E41212">
        <w:rPr>
          <w:szCs w:val="24"/>
        </w:rPr>
        <w:t xml:space="preserve"> </w:t>
      </w:r>
      <w:r w:rsidR="002338C6">
        <w:rPr>
          <w:szCs w:val="24"/>
        </w:rPr>
        <w:t xml:space="preserve">pirkimo </w:t>
      </w:r>
      <w:r w:rsidRPr="00E41212">
        <w:rPr>
          <w:szCs w:val="24"/>
        </w:rPr>
        <w:t xml:space="preserve">sąlygų </w:t>
      </w:r>
      <w:r w:rsidR="0023006E">
        <w:rPr>
          <w:szCs w:val="24"/>
        </w:rPr>
        <w:t>1</w:t>
      </w:r>
      <w:r w:rsidR="00DF474A">
        <w:rPr>
          <w:szCs w:val="24"/>
        </w:rPr>
        <w:t>4</w:t>
      </w:r>
      <w:r w:rsidR="0023006E">
        <w:rPr>
          <w:szCs w:val="24"/>
        </w:rPr>
        <w:t>.</w:t>
      </w:r>
      <w:r w:rsidRPr="00E41212">
        <w:rPr>
          <w:szCs w:val="24"/>
        </w:rPr>
        <w:t>1–1</w:t>
      </w:r>
      <w:r w:rsidR="00DF474A">
        <w:rPr>
          <w:szCs w:val="24"/>
        </w:rPr>
        <w:t>4</w:t>
      </w:r>
      <w:r w:rsidR="001C743E">
        <w:rPr>
          <w:szCs w:val="24"/>
        </w:rPr>
        <w:t>.1</w:t>
      </w:r>
      <w:r w:rsidR="0028647F">
        <w:rPr>
          <w:szCs w:val="24"/>
        </w:rPr>
        <w:t>4</w:t>
      </w:r>
      <w:r w:rsidRPr="00E41212">
        <w:rPr>
          <w:i/>
          <w:szCs w:val="24"/>
        </w:rPr>
        <w:t xml:space="preserve"> </w:t>
      </w:r>
      <w:r w:rsidRPr="00E41212">
        <w:rPr>
          <w:szCs w:val="24"/>
        </w:rPr>
        <w:t>punktuose nustatytus tiekėjų pašalinimo pagrindų nebuvimo reikalavimus privalo atitikti kiekvienas ūkio subjektų grupės narys atskirai</w:t>
      </w:r>
      <w:r w:rsidR="00B23734" w:rsidRPr="00E41212">
        <w:rPr>
          <w:szCs w:val="24"/>
        </w:rPr>
        <w:t xml:space="preserve">, o </w:t>
      </w:r>
      <w:r w:rsidR="00722B95" w:rsidRPr="00676905">
        <w:rPr>
          <w:szCs w:val="24"/>
        </w:rPr>
        <w:t xml:space="preserve">pirkimo sąlygų </w:t>
      </w:r>
      <w:r w:rsidR="00B23734" w:rsidRPr="00E41212">
        <w:rPr>
          <w:szCs w:val="24"/>
        </w:rPr>
        <w:t>1</w:t>
      </w:r>
      <w:r w:rsidR="00DF474A">
        <w:rPr>
          <w:szCs w:val="24"/>
        </w:rPr>
        <w:t>5</w:t>
      </w:r>
      <w:r w:rsidR="00B23734" w:rsidRPr="00E41212">
        <w:rPr>
          <w:szCs w:val="24"/>
        </w:rPr>
        <w:t>.1</w:t>
      </w:r>
      <w:r w:rsidR="00153CB1">
        <w:rPr>
          <w:szCs w:val="24"/>
        </w:rPr>
        <w:t xml:space="preserve"> </w:t>
      </w:r>
      <w:r w:rsidRPr="003A1E2A">
        <w:rPr>
          <w:szCs w:val="24"/>
        </w:rPr>
        <w:t>punkt</w:t>
      </w:r>
      <w:r w:rsidR="00E6655D">
        <w:rPr>
          <w:szCs w:val="24"/>
        </w:rPr>
        <w:t>e</w:t>
      </w:r>
      <w:r w:rsidR="00B23734" w:rsidRPr="00E41212">
        <w:rPr>
          <w:szCs w:val="24"/>
        </w:rPr>
        <w:t xml:space="preserve"> nustatytus kvalifikacijos </w:t>
      </w:r>
      <w:r w:rsidR="00B23734" w:rsidRPr="00085AC1">
        <w:rPr>
          <w:szCs w:val="24"/>
        </w:rPr>
        <w:t>reikalavimus turi tenkinti visi ūkio subjektų grupės nariai kartu.</w:t>
      </w:r>
    </w:p>
    <w:p w14:paraId="1396BFD5" w14:textId="518F1B3A" w:rsidR="00FD2059" w:rsidRPr="002F486D" w:rsidRDefault="00D35D38" w:rsidP="00840242">
      <w:pPr>
        <w:numPr>
          <w:ilvl w:val="0"/>
          <w:numId w:val="2"/>
        </w:numPr>
        <w:tabs>
          <w:tab w:val="left" w:pos="340"/>
          <w:tab w:val="left" w:pos="1210"/>
        </w:tabs>
        <w:spacing w:after="0" w:line="240" w:lineRule="auto"/>
        <w:jc w:val="both"/>
        <w:rPr>
          <w:szCs w:val="24"/>
        </w:rPr>
      </w:pPr>
      <w:r w:rsidRPr="00085AC1">
        <w:rPr>
          <w:szCs w:val="24"/>
          <w:shd w:val="clear" w:color="auto" w:fill="FFFFFF"/>
        </w:rPr>
        <w:t xml:space="preserve"> </w:t>
      </w:r>
      <w:r w:rsidR="00FD2059" w:rsidRPr="002F486D">
        <w:rPr>
          <w:szCs w:val="24"/>
        </w:rPr>
        <w:t>Jeigu pasiūlyme yra numatyti su</w:t>
      </w:r>
      <w:r w:rsidR="008A73E7">
        <w:rPr>
          <w:szCs w:val="24"/>
        </w:rPr>
        <w:t>btiekėjai</w:t>
      </w:r>
      <w:r w:rsidR="00FD2059" w:rsidRPr="002F486D">
        <w:rPr>
          <w:szCs w:val="24"/>
        </w:rPr>
        <w:t xml:space="preserve">, kurių pajėgumais tiekėjas remsis, siekdamas atitikti nustatytus kvalifikacijos reikalavimus, </w:t>
      </w:r>
      <w:r w:rsidR="000B481C" w:rsidRPr="002F486D">
        <w:rPr>
          <w:szCs w:val="24"/>
        </w:rPr>
        <w:t>tokiems su</w:t>
      </w:r>
      <w:r w:rsidR="001838B0">
        <w:rPr>
          <w:szCs w:val="24"/>
        </w:rPr>
        <w:t>b</w:t>
      </w:r>
      <w:r w:rsidR="008A73E7">
        <w:rPr>
          <w:szCs w:val="24"/>
        </w:rPr>
        <w:t>tiekėjams</w:t>
      </w:r>
      <w:r w:rsidR="000B481C" w:rsidRPr="002F486D">
        <w:rPr>
          <w:szCs w:val="24"/>
        </w:rPr>
        <w:t xml:space="preserve"> </w:t>
      </w:r>
      <w:r w:rsidR="001A443C">
        <w:rPr>
          <w:szCs w:val="24"/>
        </w:rPr>
        <w:t xml:space="preserve">taikomi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9D644C" w:rsidRPr="002F486D">
        <w:rPr>
          <w:szCs w:val="24"/>
        </w:rPr>
        <w:t>sąlygų 1</w:t>
      </w:r>
      <w:r w:rsidR="00DF474A">
        <w:rPr>
          <w:szCs w:val="24"/>
        </w:rPr>
        <w:t>4</w:t>
      </w:r>
      <w:r w:rsidR="009D644C" w:rsidRPr="002F486D">
        <w:rPr>
          <w:szCs w:val="24"/>
        </w:rPr>
        <w:t>.1–1</w:t>
      </w:r>
      <w:r w:rsidR="00DF474A">
        <w:rPr>
          <w:szCs w:val="24"/>
        </w:rPr>
        <w:t>4</w:t>
      </w:r>
      <w:r w:rsidR="00FD2059" w:rsidRPr="002F486D">
        <w:rPr>
          <w:szCs w:val="24"/>
        </w:rPr>
        <w:t>.1</w:t>
      </w:r>
      <w:r w:rsidR="0028647F">
        <w:rPr>
          <w:szCs w:val="24"/>
        </w:rPr>
        <w:t>4</w:t>
      </w:r>
      <w:r w:rsidR="00FD2059" w:rsidRPr="002F486D">
        <w:rPr>
          <w:i/>
          <w:szCs w:val="24"/>
        </w:rPr>
        <w:t xml:space="preserve"> </w:t>
      </w:r>
      <w:r w:rsidR="00FD2059" w:rsidRPr="002F486D">
        <w:rPr>
          <w:szCs w:val="24"/>
        </w:rPr>
        <w:t>punktuose tiekėjų pašalinimo pagrindų nebuvimo reikalavimai, ir kvalifikacijos reikalavimai,</w:t>
      </w:r>
      <w:r w:rsidR="00B62EC9" w:rsidRPr="002F486D">
        <w:rPr>
          <w:szCs w:val="24"/>
        </w:rPr>
        <w:t xml:space="preserve"> nustatyti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B62EC9" w:rsidRPr="002F486D">
        <w:rPr>
          <w:szCs w:val="24"/>
        </w:rPr>
        <w:t>sąlygų 1</w:t>
      </w:r>
      <w:r w:rsidR="00DF474A">
        <w:rPr>
          <w:szCs w:val="24"/>
        </w:rPr>
        <w:t>5</w:t>
      </w:r>
      <w:r w:rsidR="00FD2059" w:rsidRPr="002F486D">
        <w:rPr>
          <w:szCs w:val="24"/>
        </w:rPr>
        <w:t>.1 punkt</w:t>
      </w:r>
      <w:r w:rsidR="00DA16D0" w:rsidRPr="002F486D">
        <w:rPr>
          <w:szCs w:val="24"/>
        </w:rPr>
        <w:t>e</w:t>
      </w:r>
      <w:r w:rsidR="00AF1BE0" w:rsidRPr="002F486D">
        <w:rPr>
          <w:szCs w:val="24"/>
          <w:lang w:eastAsia="lt-LT"/>
        </w:rPr>
        <w:t>.</w:t>
      </w:r>
    </w:p>
    <w:p w14:paraId="66B45B10" w14:textId="7739952D" w:rsidR="00CB5971" w:rsidRPr="00CB5971" w:rsidRDefault="00CB5971" w:rsidP="00840242">
      <w:pPr>
        <w:numPr>
          <w:ilvl w:val="0"/>
          <w:numId w:val="2"/>
        </w:numPr>
        <w:tabs>
          <w:tab w:val="left" w:pos="340"/>
          <w:tab w:val="left" w:pos="1210"/>
        </w:tabs>
        <w:spacing w:after="0" w:line="240" w:lineRule="auto"/>
        <w:jc w:val="both"/>
        <w:rPr>
          <w:szCs w:val="24"/>
        </w:rPr>
      </w:pPr>
      <w:r w:rsidRPr="00CB5971">
        <w:rPr>
          <w:szCs w:val="24"/>
          <w:shd w:val="clear" w:color="auto" w:fill="FFFFFF"/>
        </w:rPr>
        <w:t xml:space="preserve">Jei </w:t>
      </w:r>
      <w:r w:rsidRPr="00CB5971">
        <w:rPr>
          <w:szCs w:val="24"/>
        </w:rPr>
        <w:t>tiekėjas</w:t>
      </w:r>
      <w:r w:rsidRPr="00CB5971">
        <w:rPr>
          <w:szCs w:val="24"/>
          <w:shd w:val="clear" w:color="auto" w:fill="FFFFFF"/>
        </w:rPr>
        <w:t xml:space="preserve"> pirkimo sutarčiai vykdyti numato pasitelkti subtiekėjus, kurių pajėgumais jis nesiremia, siekdamas atitikti šiose </w:t>
      </w:r>
      <w:r>
        <w:rPr>
          <w:szCs w:val="24"/>
          <w:shd w:val="clear" w:color="auto" w:fill="FFFFFF"/>
        </w:rPr>
        <w:t>pirkimo</w:t>
      </w:r>
      <w:r w:rsidRPr="00CB5971">
        <w:rPr>
          <w:szCs w:val="24"/>
          <w:shd w:val="clear" w:color="auto" w:fill="FFFFFF"/>
        </w:rPr>
        <w:t xml:space="preserve"> sąlygose nustatytus kvalifikacijos reikalavimus, jis savo pasiūlyme privalo nurodyti, kokius subtiekėjus, ir kokioms funkcijoms vykdant pirkimo sutartį, ir kokiai pirkimo sutarties daliai (procentais) jis ketina pasitelkti. Toks nurodymas nekeičia pagrindinio tiekėjo atsakomybės dėl numatomos sudaryti pirkimo sutarties įvykdymo.</w:t>
      </w:r>
    </w:p>
    <w:p w14:paraId="4B26F2D6" w14:textId="1366E322" w:rsidR="00FD2059" w:rsidRPr="00E41212" w:rsidRDefault="009F66C0" w:rsidP="00840242">
      <w:pPr>
        <w:numPr>
          <w:ilvl w:val="0"/>
          <w:numId w:val="2"/>
        </w:numPr>
        <w:tabs>
          <w:tab w:val="left" w:pos="340"/>
          <w:tab w:val="left" w:pos="1210"/>
        </w:tabs>
        <w:spacing w:after="0" w:line="240" w:lineRule="auto"/>
        <w:jc w:val="both"/>
        <w:rPr>
          <w:szCs w:val="24"/>
        </w:rPr>
      </w:pPr>
      <w:r w:rsidRPr="00761D55">
        <w:rPr>
          <w:szCs w:val="24"/>
          <w:shd w:val="clear" w:color="auto" w:fill="FFFFFF"/>
        </w:rPr>
        <w:t xml:space="preserve">Tų pačių </w:t>
      </w:r>
      <w:r w:rsidR="004A5168" w:rsidRPr="003F5008">
        <w:rPr>
          <w:szCs w:val="24"/>
          <w:shd w:val="clear" w:color="auto" w:fill="FFFFFF"/>
        </w:rPr>
        <w:t>sub</w:t>
      </w:r>
      <w:r w:rsidR="001838B0">
        <w:rPr>
          <w:szCs w:val="24"/>
          <w:shd w:val="clear" w:color="auto" w:fill="FFFFFF"/>
        </w:rPr>
        <w:t>tiekėjų</w:t>
      </w:r>
      <w:r w:rsidRPr="00761D55">
        <w:rPr>
          <w:szCs w:val="24"/>
          <w:shd w:val="clear" w:color="auto" w:fill="FFFFFF"/>
        </w:rPr>
        <w:t xml:space="preserve"> dalyvavimas kelių tiekėjų pasiūlymuose nėra ribojamas. </w:t>
      </w:r>
      <w:r w:rsidR="00FD2059" w:rsidRPr="00761D55">
        <w:rPr>
          <w:szCs w:val="24"/>
          <w:shd w:val="clear" w:color="auto" w:fill="FFFFFF"/>
        </w:rPr>
        <w:t>Su pasiūlymu tiekėjas</w:t>
      </w:r>
      <w:r w:rsidR="00FD2059" w:rsidRPr="00E41212">
        <w:rPr>
          <w:szCs w:val="24"/>
          <w:shd w:val="clear" w:color="auto" w:fill="FFFFFF"/>
        </w:rPr>
        <w:t xml:space="preserve"> turi pateikti sutartis ar preliminarius susitarimus su nurodytais </w:t>
      </w:r>
      <w:r w:rsidR="004A5168" w:rsidRPr="000A0EE6">
        <w:rPr>
          <w:szCs w:val="24"/>
          <w:shd w:val="clear" w:color="auto" w:fill="FFFFFF"/>
        </w:rPr>
        <w:t>sub</w:t>
      </w:r>
      <w:r w:rsidR="001838B0">
        <w:rPr>
          <w:szCs w:val="24"/>
          <w:shd w:val="clear" w:color="auto" w:fill="FFFFFF"/>
        </w:rPr>
        <w:t>tiekėjais</w:t>
      </w:r>
      <w:r w:rsidR="00FD2059" w:rsidRPr="00E41212">
        <w:rPr>
          <w:szCs w:val="24"/>
          <w:shd w:val="clear" w:color="auto" w:fill="FFFFFF"/>
        </w:rPr>
        <w:t>, kad jų pajėgumai tiekėjui bus prieinami pirkimo sutarčiai įvykdyti</w:t>
      </w:r>
      <w:r w:rsidR="00FD2059" w:rsidRPr="00060FAC">
        <w:rPr>
          <w:shd w:val="clear" w:color="auto" w:fill="FFFFFF"/>
        </w:rPr>
        <w:t>.</w:t>
      </w:r>
    </w:p>
    <w:p w14:paraId="3296DFF1" w14:textId="06D456F8"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38B5885F"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840242">
      <w:pPr>
        <w:pStyle w:val="Antrats"/>
        <w:widowControl/>
        <w:numPr>
          <w:ilvl w:val="0"/>
          <w:numId w:val="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03FA40A4" w:rsidR="00EC7AB0" w:rsidRPr="00E41212" w:rsidRDefault="00D35D38" w:rsidP="00840242">
      <w:pPr>
        <w:numPr>
          <w:ilvl w:val="0"/>
          <w:numId w:val="2"/>
        </w:numPr>
        <w:tabs>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r w:rsidRPr="00E41212">
        <w:t>https://pirkimai.eviesiejipirkimai.lt</w:t>
      </w:r>
      <w:r w:rsidRPr="00E41212">
        <w:rPr>
          <w:szCs w:val="24"/>
        </w:rPr>
        <w:t xml:space="preserve">. </w:t>
      </w:r>
      <w:r w:rsidR="0044143E" w:rsidRPr="00E41212">
        <w:rPr>
          <w:szCs w:val="24"/>
        </w:rPr>
        <w:t>Pasiūlymai, pateikti popierinėje formoje, arba ne perkančiosios organizacijos nurodytomis elektroninėmis priemonėmis, bus atmesti kaip neatitinkantys pirkimo dokumentų reikalavimų, ir nenagrinėjami</w:t>
      </w:r>
      <w:r w:rsidRPr="00E41212">
        <w:rPr>
          <w:szCs w:val="24"/>
        </w:rPr>
        <w:t xml:space="preserve">. Pasiūlymus gali teikti tik CVP IS registruoti tiekėjai (nemokama registracija adresu </w:t>
      </w:r>
      <w:r w:rsidR="00EC7AB0" w:rsidRPr="00E41212">
        <w:t>https://pirkimai.eviesiejipirkimai.lt</w:t>
      </w:r>
      <w:r w:rsidRPr="00E41212">
        <w:rPr>
          <w:iCs/>
          <w:szCs w:val="24"/>
        </w:rPr>
        <w:t>).</w:t>
      </w:r>
    </w:p>
    <w:p w14:paraId="12DFEBEA" w14:textId="401E2FD3" w:rsidR="00EC7AB0" w:rsidRPr="00E41212" w:rsidRDefault="00EC7AB0" w:rsidP="00840242">
      <w:pPr>
        <w:numPr>
          <w:ilvl w:val="0"/>
          <w:numId w:val="2"/>
        </w:numPr>
        <w:tabs>
          <w:tab w:val="left" w:pos="340"/>
          <w:tab w:val="left" w:pos="1210"/>
        </w:tabs>
        <w:spacing w:after="0" w:line="240" w:lineRule="auto"/>
        <w:jc w:val="both"/>
        <w:rPr>
          <w:bCs/>
          <w:szCs w:val="24"/>
        </w:rPr>
      </w:pPr>
      <w:r w:rsidRPr="00E41212">
        <w:rPr>
          <w:iCs/>
          <w:szCs w:val="24"/>
        </w:rPr>
        <w:t xml:space="preserve">Pasiūlymo dokumentai turi būti pasirašyti tiekėjo ar jo įgalioto asmens ir CVP IS įkeltos šių dokumentų skaitmeninės kopijos. Pasiūlymas </w:t>
      </w:r>
      <w:r w:rsidR="00985BAD" w:rsidRPr="00E41212">
        <w:rPr>
          <w:szCs w:val="24"/>
        </w:rPr>
        <w:t xml:space="preserve">(Pasiūlymo forma) </w:t>
      </w:r>
      <w:r w:rsidR="006453EA">
        <w:rPr>
          <w:iCs/>
          <w:szCs w:val="24"/>
        </w:rPr>
        <w:t>privalo būti pasirašytas</w:t>
      </w:r>
      <w:r w:rsidRPr="00E41212">
        <w:rPr>
          <w:iCs/>
          <w:szCs w:val="24"/>
        </w:rPr>
        <w:t>, atitinkančiu Lietuvos Respublikos elektroninio parašo įstatymo nustatytus reikalavimus. Jeigu pasiūlymą ir jo dokumentus pasirašo ne tiekėjo vadovas, turi būti pateiktas tiekėjo vadovo įgaliojimas pasiūlymą pasirašančiam asmeniui. 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Pateikiami dokumentai ar skaitmeninės dokumentų kopijos turi būti prieinami naudojant nediskriminuojančius, visuotinai prieinamus duomenų failų formatus (</w:t>
      </w:r>
      <w:proofErr w:type="spellStart"/>
      <w:r w:rsidRPr="00E41212">
        <w:rPr>
          <w:bCs/>
          <w:szCs w:val="24"/>
        </w:rPr>
        <w:t>pvz</w:t>
      </w:r>
      <w:proofErr w:type="spellEnd"/>
      <w:r w:rsidRPr="00E41212">
        <w:rPr>
          <w:bCs/>
          <w:szCs w:val="24"/>
        </w:rPr>
        <w:t xml:space="preserve">., </w:t>
      </w:r>
      <w:proofErr w:type="spellStart"/>
      <w:r w:rsidRPr="00E41212">
        <w:rPr>
          <w:bCs/>
          <w:szCs w:val="24"/>
        </w:rPr>
        <w:t>pdf</w:t>
      </w:r>
      <w:proofErr w:type="spellEnd"/>
      <w:r w:rsidRPr="00E41212">
        <w:rPr>
          <w:bCs/>
          <w:szCs w:val="24"/>
        </w:rPr>
        <w:t xml:space="preserve">, </w:t>
      </w:r>
      <w:proofErr w:type="spellStart"/>
      <w:r w:rsidRPr="00E41212">
        <w:rPr>
          <w:bCs/>
          <w:szCs w:val="24"/>
        </w:rPr>
        <w:t>jpg</w:t>
      </w:r>
      <w:proofErr w:type="spellEnd"/>
      <w:r w:rsidRPr="00E41212">
        <w:rPr>
          <w:bCs/>
          <w:szCs w:val="24"/>
        </w:rPr>
        <w:t xml:space="preserve">,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lastRenderedPageBreak/>
        <w:t>Tiekėjas savo pasiūlymą privalo parengti CVP IS pasiūlymo lango eilutėje „Prisegti dokumentai“ pateikdamas užpildytą pasiūlymo formą ir reikalaujamus dokumentus.</w:t>
      </w:r>
    </w:p>
    <w:p w14:paraId="1A9F73FC"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w:t>
      </w:r>
      <w:r w:rsidR="00214948" w:rsidRPr="00E41212">
        <w:rPr>
          <w:bCs/>
          <w:szCs w:val="24"/>
        </w:rPr>
        <w:t xml:space="preserve">tiekėjo pašalinimo pagrindų nebuvimą </w:t>
      </w:r>
      <w:r w:rsidR="00B23734" w:rsidRPr="00E41212">
        <w:rPr>
          <w:bCs/>
          <w:szCs w:val="24"/>
        </w:rPr>
        <w:t xml:space="preserve">ir kvalifikacijos reikalavimų atitiktį </w:t>
      </w:r>
      <w:r w:rsidR="00391ABE" w:rsidRPr="00E41212">
        <w:rPr>
          <w:bCs/>
          <w:szCs w:val="24"/>
        </w:rPr>
        <w:t>pagrindžiantys dokumentai</w:t>
      </w:r>
    </w:p>
    <w:p w14:paraId="723145D0" w14:textId="77777777" w:rsidR="00D35D38" w:rsidRPr="00E41212" w:rsidRDefault="00D35D38" w:rsidP="00840242">
      <w:pPr>
        <w:numPr>
          <w:ilvl w:val="0"/>
          <w:numId w:val="2"/>
        </w:numPr>
        <w:tabs>
          <w:tab w:val="left" w:pos="340"/>
          <w:tab w:val="left" w:pos="1210"/>
        </w:tabs>
        <w:spacing w:after="0" w:line="240" w:lineRule="auto"/>
        <w:jc w:val="both"/>
        <w:rPr>
          <w:bCs/>
          <w:szCs w:val="24"/>
        </w:rPr>
      </w:pPr>
      <w:r w:rsidRPr="00E41212">
        <w:rPr>
          <w:bCs/>
          <w:szCs w:val="24"/>
        </w:rPr>
        <w:t>CVP IS pasiūlymo lango eilutėje „Prisegti dokumentai“ turi būti pateikti šie reikalaujami dokumentai:</w:t>
      </w:r>
    </w:p>
    <w:p w14:paraId="67503066" w14:textId="2E2F0801" w:rsidR="00D35D38" w:rsidRDefault="00D35D38" w:rsidP="00840242">
      <w:pPr>
        <w:numPr>
          <w:ilvl w:val="1"/>
          <w:numId w:val="2"/>
        </w:numPr>
        <w:tabs>
          <w:tab w:val="left" w:pos="340"/>
          <w:tab w:val="left" w:pos="1210"/>
        </w:tabs>
        <w:spacing w:after="0" w:line="240" w:lineRule="auto"/>
        <w:jc w:val="both"/>
        <w:rPr>
          <w:bCs/>
          <w:szCs w:val="24"/>
        </w:rPr>
      </w:pPr>
      <w:r w:rsidRPr="00E41212">
        <w:rPr>
          <w:bCs/>
          <w:szCs w:val="24"/>
        </w:rPr>
        <w:t>užpildyta Pasiūlymo forma</w:t>
      </w:r>
      <w:r w:rsidR="001A443C">
        <w:rPr>
          <w:bCs/>
          <w:szCs w:val="24"/>
        </w:rPr>
        <w:t xml:space="preserve">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bCs/>
          <w:szCs w:val="24"/>
        </w:rPr>
        <w:t>sąlygų 1 priedą;</w:t>
      </w:r>
    </w:p>
    <w:p w14:paraId="49FB2C89" w14:textId="43C1AAC0" w:rsidR="001A62DB" w:rsidRPr="001A62DB" w:rsidRDefault="00CA51D9" w:rsidP="00840242">
      <w:pPr>
        <w:numPr>
          <w:ilvl w:val="1"/>
          <w:numId w:val="2"/>
        </w:numPr>
        <w:tabs>
          <w:tab w:val="left" w:pos="340"/>
          <w:tab w:val="left" w:pos="1210"/>
        </w:tabs>
        <w:spacing w:after="0" w:line="240" w:lineRule="auto"/>
        <w:jc w:val="both"/>
        <w:rPr>
          <w:szCs w:val="24"/>
        </w:rPr>
      </w:pPr>
      <w:r w:rsidRPr="00E41212">
        <w:rPr>
          <w:szCs w:val="24"/>
        </w:rPr>
        <w:t>užpildyta (-</w:t>
      </w:r>
      <w:proofErr w:type="spellStart"/>
      <w:r w:rsidRPr="00E41212">
        <w:rPr>
          <w:szCs w:val="24"/>
        </w:rPr>
        <w:t>os</w:t>
      </w:r>
      <w:proofErr w:type="spellEnd"/>
      <w:r w:rsidRPr="00E41212">
        <w:rPr>
          <w:szCs w:val="24"/>
        </w:rPr>
        <w:t>) Deklaracija (-</w:t>
      </w:r>
      <w:proofErr w:type="spellStart"/>
      <w:r w:rsidRPr="00E41212">
        <w:rPr>
          <w:szCs w:val="24"/>
        </w:rPr>
        <w:t>os</w:t>
      </w:r>
      <w:proofErr w:type="spellEnd"/>
      <w:r w:rsidRPr="00E41212">
        <w:rPr>
          <w:szCs w:val="24"/>
        </w:rPr>
        <w:t>) pagal šių pirkimo sąlygų 2 priedą</w:t>
      </w:r>
      <w:r w:rsidR="001A62DB">
        <w:rPr>
          <w:szCs w:val="24"/>
        </w:rPr>
        <w:t>;</w:t>
      </w:r>
    </w:p>
    <w:p w14:paraId="3056502C" w14:textId="50B4FA82" w:rsidR="0095703F" w:rsidRPr="00E41212" w:rsidRDefault="0095703F" w:rsidP="00840242">
      <w:pPr>
        <w:numPr>
          <w:ilvl w:val="1"/>
          <w:numId w:val="2"/>
        </w:numPr>
        <w:tabs>
          <w:tab w:val="left" w:pos="340"/>
          <w:tab w:val="left" w:pos="1210"/>
        </w:tabs>
        <w:spacing w:after="0" w:line="240" w:lineRule="auto"/>
        <w:jc w:val="both"/>
        <w:rPr>
          <w:szCs w:val="24"/>
        </w:rPr>
      </w:pPr>
      <w:r w:rsidRPr="00E41212">
        <w:rPr>
          <w:szCs w:val="24"/>
        </w:rPr>
        <w:t>įgaliojimas pasirašyti pasiūlymą (jei taikoma);</w:t>
      </w:r>
    </w:p>
    <w:p w14:paraId="76BAD647" w14:textId="64D0ED7D" w:rsidR="0095703F" w:rsidRPr="00E41212" w:rsidRDefault="00CA51D9" w:rsidP="00840242">
      <w:pPr>
        <w:numPr>
          <w:ilvl w:val="1"/>
          <w:numId w:val="2"/>
        </w:numPr>
        <w:tabs>
          <w:tab w:val="left" w:pos="340"/>
          <w:tab w:val="left" w:pos="1210"/>
        </w:tabs>
        <w:spacing w:after="0" w:line="240" w:lineRule="auto"/>
        <w:jc w:val="both"/>
        <w:rPr>
          <w:szCs w:val="24"/>
        </w:rPr>
      </w:pPr>
      <w:r>
        <w:rPr>
          <w:szCs w:val="24"/>
        </w:rPr>
        <w:t>u</w:t>
      </w:r>
      <w:r w:rsidR="008D72D4">
        <w:rPr>
          <w:szCs w:val="24"/>
        </w:rPr>
        <w:t>žpildyta techninė specifikacija</w:t>
      </w:r>
      <w:r w:rsidR="001A443C">
        <w:rPr>
          <w:szCs w:val="24"/>
        </w:rPr>
        <w:t xml:space="preserve">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00C01342">
        <w:rPr>
          <w:szCs w:val="24"/>
        </w:rPr>
        <w:t xml:space="preserve">sąlygų </w:t>
      </w:r>
      <w:r w:rsidR="008D72D4">
        <w:rPr>
          <w:szCs w:val="24"/>
        </w:rPr>
        <w:t>5</w:t>
      </w:r>
      <w:r w:rsidR="0095703F" w:rsidRPr="00E41212">
        <w:rPr>
          <w:szCs w:val="24"/>
        </w:rPr>
        <w:t xml:space="preserve"> priedą;</w:t>
      </w:r>
    </w:p>
    <w:p w14:paraId="42771967" w14:textId="30CED9F0" w:rsidR="0095703F" w:rsidRPr="00E41212" w:rsidRDefault="0095703F" w:rsidP="00840242">
      <w:pPr>
        <w:numPr>
          <w:ilvl w:val="1"/>
          <w:numId w:val="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4F3C6170" w14:textId="34E209FE" w:rsidR="00B532FD" w:rsidRPr="00E41212" w:rsidRDefault="00B532FD" w:rsidP="00840242">
      <w:pPr>
        <w:numPr>
          <w:ilvl w:val="1"/>
          <w:numId w:val="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sub</w:t>
      </w:r>
      <w:r w:rsidR="00AA74A3">
        <w:rPr>
          <w:bCs/>
          <w:szCs w:val="24"/>
        </w:rPr>
        <w:t xml:space="preserve">tiekėjais </w:t>
      </w:r>
      <w:r w:rsidRPr="00E41212">
        <w:rPr>
          <w:bCs/>
          <w:szCs w:val="24"/>
        </w:rPr>
        <w:t>(jei numatomi sub</w:t>
      </w:r>
      <w:r w:rsidR="00362E56">
        <w:rPr>
          <w:bCs/>
          <w:szCs w:val="24"/>
        </w:rPr>
        <w:t xml:space="preserve">tiekėjai, kurių pajėgumais tiekėjas remiasi, kad atitiktų </w:t>
      </w:r>
      <w:r w:rsidR="00270721">
        <w:rPr>
          <w:bCs/>
          <w:szCs w:val="24"/>
        </w:rPr>
        <w:t xml:space="preserve">nustatytus </w:t>
      </w:r>
      <w:r w:rsidR="00362E56">
        <w:rPr>
          <w:bCs/>
          <w:szCs w:val="24"/>
        </w:rPr>
        <w:t>kvalifikacijos reikalavimus</w:t>
      </w:r>
      <w:r w:rsidRPr="00E41212">
        <w:rPr>
          <w:bCs/>
          <w:szCs w:val="24"/>
        </w:rPr>
        <w:t>);</w:t>
      </w:r>
    </w:p>
    <w:p w14:paraId="7248E3B6" w14:textId="7399C7DC" w:rsidR="00307CF0" w:rsidRPr="00E41212" w:rsidRDefault="00D35D38" w:rsidP="00840242">
      <w:pPr>
        <w:numPr>
          <w:ilvl w:val="1"/>
          <w:numId w:val="2"/>
        </w:numPr>
        <w:tabs>
          <w:tab w:val="left" w:pos="340"/>
          <w:tab w:val="left" w:pos="1210"/>
        </w:tabs>
        <w:spacing w:after="0" w:line="240" w:lineRule="auto"/>
        <w:jc w:val="both"/>
        <w:rPr>
          <w:bCs/>
          <w:szCs w:val="24"/>
        </w:rPr>
      </w:pPr>
      <w:r w:rsidRPr="00E41212">
        <w:rPr>
          <w:bCs/>
          <w:szCs w:val="24"/>
        </w:rPr>
        <w:t xml:space="preserve">pasiūlymo galiojimo užtikrinimas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bCs/>
          <w:szCs w:val="24"/>
        </w:rPr>
        <w:t>sąlygų VI skyriaus reikalavimus</w:t>
      </w:r>
      <w:r w:rsidR="00391ABE" w:rsidRPr="00E41212">
        <w:rPr>
          <w:bCs/>
          <w:szCs w:val="24"/>
        </w:rPr>
        <w:t>.</w:t>
      </w:r>
    </w:p>
    <w:p w14:paraId="7154B17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BDE417B" w14:textId="04075423"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tiekėjas keliuose pasiūlymuose yra ūkio subjektų grupės narys;</w:t>
      </w:r>
    </w:p>
    <w:p w14:paraId="0882C7EE" w14:textId="44049181"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840242">
      <w:pPr>
        <w:numPr>
          <w:ilvl w:val="0"/>
          <w:numId w:val="2"/>
        </w:numPr>
        <w:tabs>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C263BA" w:rsidRDefault="00D35D38" w:rsidP="00840242">
      <w:pPr>
        <w:numPr>
          <w:ilvl w:val="0"/>
          <w:numId w:val="2"/>
        </w:numPr>
        <w:tabs>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alternatyvus pasiūlymas (alternatyvūs pasiūlymai) bus atmesti</w:t>
      </w:r>
      <w:r w:rsidRPr="00C263BA">
        <w:t>.</w:t>
      </w:r>
    </w:p>
    <w:p w14:paraId="22BEA720" w14:textId="24116B0D" w:rsidR="00D35D38" w:rsidRPr="00E41212" w:rsidRDefault="00D35D38" w:rsidP="00840242">
      <w:pPr>
        <w:numPr>
          <w:ilvl w:val="0"/>
          <w:numId w:val="2"/>
        </w:numPr>
        <w:tabs>
          <w:tab w:val="left" w:pos="340"/>
          <w:tab w:val="left" w:pos="1210"/>
        </w:tabs>
        <w:spacing w:after="0" w:line="240" w:lineRule="auto"/>
        <w:jc w:val="both"/>
        <w:rPr>
          <w:szCs w:val="24"/>
        </w:rPr>
      </w:pPr>
      <w:r w:rsidRPr="00C263BA">
        <w:rPr>
          <w:szCs w:val="24"/>
        </w:rPr>
        <w:t>Pasiūlymas turi būti pateiktas</w:t>
      </w:r>
      <w:r w:rsidRPr="00C263BA">
        <w:rPr>
          <w:szCs w:val="24"/>
          <w:shd w:val="clear" w:color="auto" w:fill="FFFFFF"/>
        </w:rPr>
        <w:t xml:space="preserve"> iki </w:t>
      </w:r>
      <w:r w:rsidR="00AA74A3" w:rsidRPr="00DB506E">
        <w:rPr>
          <w:szCs w:val="24"/>
          <w:shd w:val="clear" w:color="auto" w:fill="FFFFFF"/>
        </w:rPr>
        <w:t>CVP IS paskelbtame skelbime apie pirkimą nurodyto termino</w:t>
      </w:r>
      <w:r w:rsidR="00AA74A3">
        <w:rPr>
          <w:szCs w:val="24"/>
        </w:rPr>
        <w:t xml:space="preserve"> </w:t>
      </w:r>
      <w:r w:rsidRPr="00C263BA">
        <w:rPr>
          <w:szCs w:val="24"/>
        </w:rPr>
        <w:t>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2852C2FA" w:rsidR="0043668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Tiekėjai pasiūlyme turi nurodyti, kokia pasiūlyme pateikta informacija yra konfidenciali. Dokumentus, kurie yra konfidencialūs, ar pasiūlymo dokumentuose esančią konfidencialią informaciją tiekėjai tur</w:t>
      </w:r>
      <w:r w:rsidR="00CA51D9">
        <w:rPr>
          <w:szCs w:val="24"/>
        </w:rPr>
        <w:t>i nurodyti Pasiūlymo formos (šių</w:t>
      </w:r>
      <w:r w:rsidRPr="00E41212">
        <w:rPr>
          <w:szCs w:val="24"/>
        </w:rPr>
        <w:t xml:space="preserve"> </w:t>
      </w:r>
      <w:r w:rsidR="00CA51D9">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840242">
      <w:pPr>
        <w:numPr>
          <w:ilvl w:val="0"/>
          <w:numId w:val="2"/>
        </w:numPr>
        <w:tabs>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77777777" w:rsidR="000C5199" w:rsidRPr="00E41212" w:rsidRDefault="000C5199" w:rsidP="00840242">
      <w:pPr>
        <w:widowControl w:val="0"/>
        <w:numPr>
          <w:ilvl w:val="1"/>
          <w:numId w:val="2"/>
        </w:numPr>
        <w:tabs>
          <w:tab w:val="left" w:pos="340"/>
          <w:tab w:val="left" w:pos="1210"/>
        </w:tabs>
        <w:spacing w:after="0" w:line="240" w:lineRule="auto"/>
        <w:jc w:val="both"/>
        <w:rPr>
          <w:szCs w:val="24"/>
        </w:rPr>
      </w:pPr>
      <w:r w:rsidRPr="00E41212">
        <w:rPr>
          <w:szCs w:val="24"/>
        </w:rPr>
        <w:t xml:space="preserve">jeigu tai pažeistų Viešųjų pirkimų įstatymo 33 ir 58 straipsniuose nustatytus reikalavimus dėl paskelbimo apie sudarytą pirkimo sutartį, dalyvių informavimo, įskaitant informaciją apie </w:t>
      </w:r>
      <w:r w:rsidRPr="00E41212">
        <w:rPr>
          <w:szCs w:val="24"/>
        </w:rPr>
        <w:lastRenderedPageBreak/>
        <w:t>pasiūlyme nurodytą darbų kainą, išskyrus jos sudedamąsias dalis;</w:t>
      </w:r>
    </w:p>
    <w:p w14:paraId="1DCDB544" w14:textId="7E40F274"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pateiktos tiekėjų pašalinimo pagrindų nebuvimą</w:t>
      </w:r>
      <w:r w:rsidR="005A6B36" w:rsidRPr="00E41212">
        <w:rPr>
          <w:szCs w:val="24"/>
        </w:rPr>
        <w:t xml:space="preserve"> </w:t>
      </w:r>
      <w:r w:rsidR="00B23734" w:rsidRPr="00E41212">
        <w:rPr>
          <w:szCs w:val="24"/>
        </w:rPr>
        <w:t xml:space="preserve">ar kvalifikacijos reikalavimų atitiktį </w:t>
      </w:r>
      <w:r w:rsidRPr="00E41212">
        <w:rPr>
          <w:szCs w:val="24"/>
        </w:rPr>
        <w:t xml:space="preserve">patvirtinančiuose dokumentuose, išskyrus informaciją, kurią atskleidus būtų pažeisti Lietuvos Respublikos asmens duomenų teisinės apsaugos įstatymo reikalavimai </w:t>
      </w:r>
      <w:r w:rsidRPr="00E41212">
        <w:rPr>
          <w:bCs/>
          <w:szCs w:val="24"/>
        </w:rPr>
        <w:t>ar tiekėjo įsipareigojimai pagal su trečiaisiais asmenimis sudarytas sutartis;</w:t>
      </w:r>
    </w:p>
    <w:p w14:paraId="77AFA999" w14:textId="0D8B29E5" w:rsidR="000C5199" w:rsidRPr="00E41212" w:rsidRDefault="000C5199" w:rsidP="00840242">
      <w:pPr>
        <w:numPr>
          <w:ilvl w:val="1"/>
          <w:numId w:val="2"/>
        </w:numPr>
        <w:tabs>
          <w:tab w:val="left" w:pos="340"/>
          <w:tab w:val="left" w:pos="1210"/>
        </w:tabs>
        <w:spacing w:after="0" w:line="240" w:lineRule="auto"/>
        <w:jc w:val="both"/>
        <w:rPr>
          <w:szCs w:val="24"/>
        </w:rPr>
      </w:pPr>
      <w:r w:rsidRPr="00E41212">
        <w:rPr>
          <w:szCs w:val="24"/>
        </w:rPr>
        <w:t>informacija apie pasitelktus ūkio subjektus, kurių pajėgumais remiasi tiekėjas, ir sub</w:t>
      </w:r>
      <w:r w:rsidR="005372BB">
        <w:rPr>
          <w:szCs w:val="24"/>
        </w:rPr>
        <w:t>tiekėjus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002F8456" w:rsidR="000C5199" w:rsidRPr="00E41212" w:rsidRDefault="000C5199" w:rsidP="00840242">
      <w:pPr>
        <w:numPr>
          <w:ilvl w:val="0"/>
          <w:numId w:val="2"/>
        </w:numPr>
        <w:tabs>
          <w:tab w:val="left" w:pos="340"/>
          <w:tab w:val="left" w:pos="1210"/>
        </w:tabs>
        <w:spacing w:after="0" w:line="240" w:lineRule="auto"/>
        <w:jc w:val="both"/>
        <w:rPr>
          <w:szCs w:val="24"/>
        </w:rPr>
      </w:pPr>
      <w:r w:rsidRPr="00E41212">
        <w:rPr>
          <w:szCs w:val="24"/>
        </w:rPr>
        <w:t xml:space="preserve">Jeigu tiekėjo pasiūlyme esanti informacija, atitinkanti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CA51D9">
        <w:rPr>
          <w:szCs w:val="24"/>
        </w:rPr>
        <w:t>3</w:t>
      </w:r>
      <w:r w:rsidR="0085369A">
        <w:rPr>
          <w:szCs w:val="24"/>
        </w:rPr>
        <w:t>8</w:t>
      </w:r>
      <w:r w:rsidRPr="00E41212">
        <w:rPr>
          <w:szCs w:val="24"/>
        </w:rPr>
        <w:t>.1–</w:t>
      </w:r>
      <w:r w:rsidR="00CA51D9">
        <w:rPr>
          <w:szCs w:val="24"/>
        </w:rPr>
        <w:t>3</w:t>
      </w:r>
      <w:r w:rsidR="0085369A">
        <w:rPr>
          <w:szCs w:val="24"/>
        </w:rPr>
        <w:t>8</w:t>
      </w:r>
      <w:r w:rsidRPr="00E41212">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64D52363"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Pasiūlymuose nurodoma </w:t>
      </w:r>
      <w:r w:rsidRPr="00E41212">
        <w:rPr>
          <w:szCs w:val="24"/>
          <w:shd w:val="clear" w:color="auto" w:fill="FFFFFF"/>
        </w:rPr>
        <w:t xml:space="preserve">darbų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Pr="00E41212">
        <w:rPr>
          <w:szCs w:val="24"/>
          <w:shd w:val="clear" w:color="auto" w:fill="FFFFFF"/>
        </w:rPr>
        <w:t>darbų</w:t>
      </w:r>
      <w:r w:rsidRPr="00E41212">
        <w:rPr>
          <w:szCs w:val="24"/>
        </w:rPr>
        <w:t xml:space="preserve"> </w:t>
      </w:r>
      <w:r w:rsidR="000F75C8" w:rsidRPr="00E41212">
        <w:rPr>
          <w:szCs w:val="24"/>
        </w:rPr>
        <w:t>apimtį, kainos sudėtines dalis</w:t>
      </w:r>
      <w:r w:rsidR="00346288">
        <w:rPr>
          <w:szCs w:val="24"/>
        </w:rPr>
        <w:t>, 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Pr="00E41212">
        <w:rPr>
          <w:szCs w:val="24"/>
          <w:shd w:val="clear" w:color="auto" w:fill="FFFFFF"/>
        </w:rPr>
        <w:t>darbų</w:t>
      </w:r>
      <w:r w:rsidRPr="00E41212">
        <w:t xml:space="preserve"> kainą įeina visi mokesčiai ir visos tiekėjo išlaidos. PVM turi būti nurodomas atskirai. </w:t>
      </w:r>
      <w:r w:rsidRPr="00E41212">
        <w:rPr>
          <w:szCs w:val="24"/>
        </w:rPr>
        <w:t>Pasiūlymo kaina</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36EFA58C" w:rsidR="00D35D38" w:rsidRPr="00E41212" w:rsidRDefault="00D35D38" w:rsidP="00840242">
      <w:pPr>
        <w:widowControl w:val="0"/>
        <w:numPr>
          <w:ilvl w:val="0"/>
          <w:numId w:val="2"/>
        </w:numPr>
        <w:tabs>
          <w:tab w:val="left" w:pos="340"/>
          <w:tab w:val="left" w:pos="1210"/>
        </w:tabs>
        <w:spacing w:after="0" w:line="240" w:lineRule="auto"/>
        <w:jc w:val="both"/>
      </w:pPr>
      <w:r w:rsidRPr="00E41212">
        <w:t xml:space="preserve">Pasiūlymas galioja jame tiekėjo nurodytą laiką. Pasiūlymas turi galioti ne trumpiau nei </w:t>
      </w:r>
      <w:r w:rsidR="00B5091A">
        <w:t>6</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4E676459" w14:textId="77777777" w:rsidR="00D35D38" w:rsidRPr="00E41212" w:rsidRDefault="00D35D38" w:rsidP="00840242">
      <w:pPr>
        <w:widowControl w:val="0"/>
        <w:numPr>
          <w:ilvl w:val="0"/>
          <w:numId w:val="2"/>
        </w:numPr>
        <w:tabs>
          <w:tab w:val="left" w:pos="340"/>
          <w:tab w:val="left" w:pos="1210"/>
        </w:tabs>
        <w:spacing w:after="0" w:line="240" w:lineRule="auto"/>
        <w:jc w:val="both"/>
        <w:rPr>
          <w:iCs/>
          <w:szCs w:val="24"/>
        </w:rPr>
      </w:pPr>
      <w:r w:rsidRPr="00E41212">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4E2A5190"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iki pasiūlymų pateikimo</w:t>
      </w:r>
      <w:r w:rsidR="001A443C">
        <w:rPr>
          <w:szCs w:val="24"/>
        </w:rPr>
        <w:t xml:space="preserve"> termino pabaigos, nurodytos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C20649" w:rsidRPr="00E41212">
        <w:rPr>
          <w:szCs w:val="24"/>
        </w:rPr>
        <w:t>3</w:t>
      </w:r>
      <w:r w:rsidR="00293782">
        <w:rPr>
          <w:szCs w:val="24"/>
        </w:rPr>
        <w:t>4</w:t>
      </w:r>
      <w:r w:rsidRPr="00E41212">
        <w:rPr>
          <w:szCs w:val="24"/>
          <w:shd w:val="clear" w:color="auto" w:fill="FFFFFF"/>
        </w:rPr>
        <w:t xml:space="preserve"> punkte,</w:t>
      </w:r>
      <w:r w:rsidRPr="00E41212">
        <w:rPr>
          <w:szCs w:val="24"/>
        </w:rPr>
        <w:t xml:space="preserve"> naudodamasis CVP IS priemonėmis </w:t>
      </w:r>
      <w:r w:rsidRPr="00E41212">
        <w:rPr>
          <w:iCs/>
          <w:szCs w:val="24"/>
        </w:rPr>
        <w:t xml:space="preserve">pateikti užšifruotą pasiūlymą (užšifruojamas </w:t>
      </w:r>
      <w:r w:rsidRPr="00E41212">
        <w:rPr>
          <w:szCs w:val="24"/>
        </w:rPr>
        <w:t>visas pasiūlymas 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r w:rsidRPr="00E41212">
        <w:t>http://vpt.lrv.lt/uploads/vpt/documents/files/uzsifravimo_instrukcija.pdf</w:t>
      </w:r>
      <w:r w:rsidRPr="00E41212">
        <w:rPr>
          <w:szCs w:val="24"/>
        </w:rPr>
        <w:t xml:space="preserve"> </w:t>
      </w:r>
    </w:p>
    <w:p w14:paraId="37CAD059" w14:textId="1FD9F637" w:rsidR="00D35D38" w:rsidRPr="00E41212" w:rsidRDefault="00D35D38" w:rsidP="00840242">
      <w:pPr>
        <w:numPr>
          <w:ilvl w:val="1"/>
          <w:numId w:val="2"/>
        </w:numPr>
        <w:tabs>
          <w:tab w:val="left" w:pos="340"/>
          <w:tab w:val="left" w:pos="1210"/>
        </w:tabs>
        <w:spacing w:after="0" w:line="240" w:lineRule="auto"/>
        <w:jc w:val="both"/>
        <w:rPr>
          <w:szCs w:val="24"/>
        </w:rPr>
      </w:pPr>
      <w:r w:rsidRPr="00E41212">
        <w:rPr>
          <w:szCs w:val="24"/>
        </w:rPr>
        <w:t xml:space="preserve">iki vokų atplėšimo procedūros pradžios, nurodytos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Pr="00D874B4">
        <w:rPr>
          <w:szCs w:val="24"/>
          <w:shd w:val="clear" w:color="auto" w:fill="FFFFFF"/>
        </w:rPr>
        <w:t>6</w:t>
      </w:r>
      <w:r w:rsidR="00293782" w:rsidRPr="00D874B4">
        <w:rPr>
          <w:szCs w:val="24"/>
          <w:shd w:val="clear" w:color="auto" w:fill="FFFFFF"/>
        </w:rPr>
        <w:t>5</w:t>
      </w:r>
      <w:r w:rsidRPr="00D874B4">
        <w:rPr>
          <w:szCs w:val="24"/>
          <w:shd w:val="clear" w:color="auto" w:fill="FFFFFF"/>
        </w:rPr>
        <w:t xml:space="preserve"> punkte, </w:t>
      </w:r>
      <w:r w:rsidRPr="00D874B4">
        <w:rPr>
          <w:szCs w:val="24"/>
        </w:rPr>
        <w:t>CVP IS</w:t>
      </w:r>
      <w:r w:rsidRPr="00E41212">
        <w:rPr>
          <w:szCs w:val="24"/>
        </w:rPr>
        <w:t xml:space="preserve">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w:t>
      </w:r>
      <w:r w:rsidRPr="00E41212">
        <w:rPr>
          <w:szCs w:val="24"/>
        </w:rPr>
        <w:lastRenderedPageBreak/>
        <w:t>teisę slaptažodį pateikti kitomis priemonėmis: elektroniniu paštu –</w:t>
      </w:r>
      <w:r w:rsidR="001538EB">
        <w:rPr>
          <w:szCs w:val="24"/>
        </w:rPr>
        <w:t>viktor.bakanov</w:t>
      </w:r>
      <w:r w:rsidRPr="00E41212">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73AE61FC" w14:textId="77777777" w:rsidR="00D35D38" w:rsidRPr="00E41212" w:rsidRDefault="00D35D38" w:rsidP="00840242">
      <w:pPr>
        <w:widowControl w:val="0"/>
        <w:numPr>
          <w:ilvl w:val="0"/>
          <w:numId w:val="2"/>
        </w:numPr>
        <w:tabs>
          <w:tab w:val="left" w:pos="340"/>
          <w:tab w:val="left" w:pos="1210"/>
        </w:tabs>
        <w:spacing w:after="0" w:line="240" w:lineRule="auto"/>
        <w:jc w:val="both"/>
      </w:pPr>
      <w:r w:rsidRPr="00E41212">
        <w:t>Perkančioji organizacija reikalauja pateikti pasiūlymo galiojimo užtikrinimą. Tiekėjo pateikiamo pasiūlymo galiojimas gali būti užtikrintas vienu iš žemiau nurodytų būdų:</w:t>
      </w:r>
    </w:p>
    <w:p w14:paraId="03F20732" w14:textId="77777777" w:rsidR="00D35D38" w:rsidRPr="00E41212" w:rsidRDefault="00D35D38" w:rsidP="00840242">
      <w:pPr>
        <w:numPr>
          <w:ilvl w:val="1"/>
          <w:numId w:val="2"/>
        </w:numPr>
        <w:tabs>
          <w:tab w:val="left" w:pos="340"/>
          <w:tab w:val="left" w:pos="1210"/>
        </w:tabs>
        <w:spacing w:after="0" w:line="240" w:lineRule="auto"/>
        <w:jc w:val="both"/>
      </w:pPr>
      <w:r w:rsidRPr="00E41212">
        <w:t>Lietuvos Respublikoje ar užsienyje registruoto banko garantija;</w:t>
      </w:r>
    </w:p>
    <w:p w14:paraId="770ACC5F" w14:textId="77777777" w:rsidR="00D35D38" w:rsidRPr="00E41212" w:rsidRDefault="00D35D38" w:rsidP="00840242">
      <w:pPr>
        <w:numPr>
          <w:ilvl w:val="1"/>
          <w:numId w:val="2"/>
        </w:numPr>
        <w:tabs>
          <w:tab w:val="left" w:pos="340"/>
          <w:tab w:val="left" w:pos="1210"/>
        </w:tabs>
        <w:spacing w:after="0" w:line="240" w:lineRule="auto"/>
        <w:jc w:val="both"/>
      </w:pPr>
      <w:r w:rsidRPr="00E41212">
        <w:t>Lietuvos Respublikoje ar užsienyje registruotos draudimo bendrovės laidavimo draudimu;</w:t>
      </w:r>
    </w:p>
    <w:p w14:paraId="744F5617" w14:textId="1AAB0362" w:rsidR="00D35D38" w:rsidRPr="00E41212" w:rsidRDefault="00D35D38" w:rsidP="00840242">
      <w:pPr>
        <w:numPr>
          <w:ilvl w:val="1"/>
          <w:numId w:val="2"/>
        </w:numPr>
        <w:tabs>
          <w:tab w:val="left" w:pos="340"/>
          <w:tab w:val="left" w:pos="1210"/>
        </w:tabs>
        <w:spacing w:after="0" w:line="240" w:lineRule="auto"/>
        <w:jc w:val="both"/>
      </w:pPr>
      <w:r w:rsidRPr="00E41212">
        <w:t>užstatu, kuris pervedamas į Šiaulių rajono savivaldybės administracijos sąskaitą LT544010044200030055, esančią</w:t>
      </w:r>
      <w:r w:rsidR="00391ABE" w:rsidRPr="00E41212">
        <w:t xml:space="preserve"> banke</w:t>
      </w:r>
      <w:r w:rsidRPr="00E41212">
        <w:t xml:space="preserve"> </w:t>
      </w:r>
      <w:r w:rsidR="00106046" w:rsidRPr="00E41212">
        <w:t>„</w:t>
      </w:r>
      <w:r w:rsidR="00C521E0" w:rsidRPr="00E41212">
        <w:t>Luminor Bank</w:t>
      </w:r>
      <w:r w:rsidR="00106046" w:rsidRPr="00E41212">
        <w:t>“,</w:t>
      </w:r>
      <w:r w:rsidR="006964C5" w:rsidRPr="00E41212">
        <w:t xml:space="preserve"> AS</w:t>
      </w:r>
      <w:r w:rsidRPr="00E41212">
        <w:t xml:space="preserve"> </w:t>
      </w:r>
      <w:r w:rsidR="00CA51D9">
        <w:t>Lietuvos skyrius</w:t>
      </w:r>
      <w:r w:rsidRPr="00E41212">
        <w:t>.</w:t>
      </w:r>
    </w:p>
    <w:p w14:paraId="22A69AAE" w14:textId="2BA4F5C1" w:rsidR="00D35D38" w:rsidRPr="00E41212" w:rsidRDefault="00253C86" w:rsidP="00840242">
      <w:pPr>
        <w:numPr>
          <w:ilvl w:val="0"/>
          <w:numId w:val="2"/>
        </w:numPr>
        <w:tabs>
          <w:tab w:val="left" w:pos="340"/>
          <w:tab w:val="left" w:pos="1210"/>
        </w:tabs>
        <w:spacing w:after="0" w:line="240" w:lineRule="auto"/>
        <w:jc w:val="both"/>
      </w:pPr>
      <w:r w:rsidRPr="00E41212">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E41212">
        <w:t>.</w:t>
      </w:r>
    </w:p>
    <w:p w14:paraId="6C88D575" w14:textId="702C1909" w:rsidR="00D35D38" w:rsidRPr="004061F2" w:rsidRDefault="00D35D38" w:rsidP="00840242">
      <w:pPr>
        <w:numPr>
          <w:ilvl w:val="0"/>
          <w:numId w:val="2"/>
        </w:numPr>
        <w:tabs>
          <w:tab w:val="left" w:pos="340"/>
          <w:tab w:val="left" w:pos="1210"/>
        </w:tabs>
        <w:spacing w:after="0" w:line="240" w:lineRule="auto"/>
        <w:jc w:val="both"/>
        <w:rPr>
          <w:shd w:val="clear" w:color="auto" w:fill="FFFFFF"/>
        </w:rPr>
      </w:pPr>
      <w:r w:rsidRPr="00E41212">
        <w:t xml:space="preserve">Pasiūlymo galiojimo užtikrinimo </w:t>
      </w:r>
      <w:r w:rsidRPr="00E41212">
        <w:rPr>
          <w:shd w:val="clear" w:color="auto" w:fill="FFFFFF"/>
        </w:rPr>
        <w:t>vertė</w:t>
      </w:r>
      <w:r w:rsidR="00F50E80" w:rsidRPr="00E41212">
        <w:rPr>
          <w:shd w:val="clear" w:color="auto" w:fill="FFFFFF"/>
        </w:rPr>
        <w:t xml:space="preserve"> </w:t>
      </w:r>
      <w:r w:rsidR="00EE2956" w:rsidRPr="004061F2">
        <w:rPr>
          <w:shd w:val="clear" w:color="auto" w:fill="FFFFFF"/>
        </w:rPr>
        <w:t>–</w:t>
      </w:r>
      <w:r w:rsidRPr="004061F2">
        <w:rPr>
          <w:shd w:val="clear" w:color="auto" w:fill="FFFFFF"/>
        </w:rPr>
        <w:t xml:space="preserve"> </w:t>
      </w:r>
      <w:r w:rsidR="00841EFD" w:rsidRPr="00841EFD">
        <w:rPr>
          <w:b/>
          <w:shd w:val="clear" w:color="auto" w:fill="FFFFFF"/>
        </w:rPr>
        <w:t>45</w:t>
      </w:r>
      <w:r w:rsidR="00CA51D9" w:rsidRPr="00841EFD">
        <w:rPr>
          <w:b/>
          <w:bCs/>
          <w:shd w:val="clear" w:color="auto" w:fill="FFFFFF"/>
        </w:rPr>
        <w:t>0</w:t>
      </w:r>
      <w:r w:rsidR="00EE2956" w:rsidRPr="00841EFD">
        <w:rPr>
          <w:b/>
          <w:bCs/>
          <w:shd w:val="clear" w:color="auto" w:fill="FFFFFF"/>
        </w:rPr>
        <w:t>,00</w:t>
      </w:r>
      <w:r w:rsidR="00F50E80" w:rsidRPr="004061F2">
        <w:rPr>
          <w:b/>
          <w:bCs/>
          <w:shd w:val="clear" w:color="auto" w:fill="FFFFFF"/>
        </w:rPr>
        <w:t xml:space="preserve"> </w:t>
      </w:r>
      <w:proofErr w:type="spellStart"/>
      <w:r w:rsidR="00F50E80" w:rsidRPr="004061F2">
        <w:rPr>
          <w:b/>
          <w:bCs/>
          <w:shd w:val="clear" w:color="auto" w:fill="FFFFFF"/>
        </w:rPr>
        <w:t>Eur</w:t>
      </w:r>
      <w:proofErr w:type="spellEnd"/>
      <w:r w:rsidR="00F50E80" w:rsidRPr="004061F2">
        <w:rPr>
          <w:b/>
          <w:shd w:val="clear" w:color="auto" w:fill="FFFFFF"/>
        </w:rPr>
        <w:t xml:space="preserve"> (</w:t>
      </w:r>
      <w:r w:rsidR="00841EFD">
        <w:rPr>
          <w:b/>
          <w:shd w:val="clear" w:color="auto" w:fill="FFFFFF"/>
        </w:rPr>
        <w:t>keturi</w:t>
      </w:r>
      <w:r w:rsidR="00051C59" w:rsidRPr="004061F2">
        <w:rPr>
          <w:b/>
          <w:shd w:val="clear" w:color="auto" w:fill="FFFFFF"/>
        </w:rPr>
        <w:t xml:space="preserve"> šimtai </w:t>
      </w:r>
      <w:r w:rsidR="00841EFD">
        <w:rPr>
          <w:b/>
          <w:shd w:val="clear" w:color="auto" w:fill="FFFFFF"/>
        </w:rPr>
        <w:t>penkiasdešimt</w:t>
      </w:r>
      <w:r w:rsidR="001538EB" w:rsidRPr="004061F2">
        <w:rPr>
          <w:b/>
          <w:shd w:val="clear" w:color="auto" w:fill="FFFFFF"/>
        </w:rPr>
        <w:t xml:space="preserve"> </w:t>
      </w:r>
      <w:r w:rsidR="00F50E80" w:rsidRPr="004061F2">
        <w:rPr>
          <w:b/>
          <w:shd w:val="clear" w:color="auto" w:fill="FFFFFF"/>
        </w:rPr>
        <w:t>eurų).</w:t>
      </w:r>
    </w:p>
    <w:p w14:paraId="5871D7F2" w14:textId="64555BC9" w:rsidR="00D35D38" w:rsidRPr="00E41212" w:rsidRDefault="00D35D38" w:rsidP="00840242">
      <w:pPr>
        <w:numPr>
          <w:ilvl w:val="0"/>
          <w:numId w:val="2"/>
        </w:numPr>
        <w:tabs>
          <w:tab w:val="left" w:pos="340"/>
          <w:tab w:val="left" w:pos="1210"/>
        </w:tabs>
        <w:spacing w:after="0" w:line="240" w:lineRule="auto"/>
        <w:jc w:val="both"/>
      </w:pPr>
      <w:r w:rsidRPr="00E41212">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E41212">
        <w:t xml:space="preserve">įvykdytą </w:t>
      </w:r>
      <w:r w:rsidRPr="00E41212">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E41212">
        <w:t xml:space="preserve">turi būti </w:t>
      </w:r>
      <w:r w:rsidR="00E0401E" w:rsidRPr="00E41212">
        <w:rPr>
          <w:szCs w:val="24"/>
        </w:rPr>
        <w:t xml:space="preserve">ne trumpesnis negu pasiūlymų galiojimo terminas, </w:t>
      </w:r>
      <w:r w:rsidRPr="00E41212">
        <w:t>nurodyt</w:t>
      </w:r>
      <w:r w:rsidR="00052236" w:rsidRPr="00E41212">
        <w:t>as</w:t>
      </w:r>
      <w:r w:rsidRPr="00E41212">
        <w:t xml:space="preserve">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t xml:space="preserve">sąlygų </w:t>
      </w:r>
      <w:r w:rsidR="00CB5C67" w:rsidRPr="00E41212">
        <w:t>4</w:t>
      </w:r>
      <w:r w:rsidR="00293782">
        <w:t>1</w:t>
      </w:r>
      <w:r w:rsidRPr="00E41212">
        <w:rPr>
          <w:shd w:val="clear" w:color="auto" w:fill="FFFFFF"/>
        </w:rPr>
        <w:t xml:space="preserve"> punkte. </w:t>
      </w:r>
      <w:r w:rsidRPr="00E41212">
        <w:t xml:space="preserve">Pavyzdinės pasiūlymo galiojimo užtikrinimo (laidavimo ir </w:t>
      </w:r>
      <w:r w:rsidR="001A443C">
        <w:t>garantijos) formos pateiktos ši</w:t>
      </w:r>
      <w:r w:rsidR="00CA51D9">
        <w:t>ų</w:t>
      </w:r>
      <w:r w:rsidRPr="00E41212">
        <w:t xml:space="preserve"> </w:t>
      </w:r>
      <w:r w:rsidR="00CA51D9">
        <w:t>pirkimo</w:t>
      </w:r>
      <w:r w:rsidRPr="00E41212">
        <w:t xml:space="preserve"> sąlygų </w:t>
      </w:r>
      <w:r w:rsidR="00526D89">
        <w:t>4</w:t>
      </w:r>
      <w:r w:rsidRPr="00E41212">
        <w:t xml:space="preserve"> priede.</w:t>
      </w:r>
    </w:p>
    <w:p w14:paraId="2276553A" w14:textId="77777777" w:rsidR="00D35D38" w:rsidRPr="00E41212" w:rsidRDefault="00D35D38" w:rsidP="00840242">
      <w:pPr>
        <w:numPr>
          <w:ilvl w:val="0"/>
          <w:numId w:val="2"/>
        </w:numPr>
        <w:tabs>
          <w:tab w:val="left" w:pos="340"/>
          <w:tab w:val="left" w:pos="1210"/>
        </w:tabs>
        <w:spacing w:after="0" w:line="240" w:lineRule="auto"/>
        <w:jc w:val="both"/>
      </w:pPr>
      <w:r w:rsidRPr="00E41212">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E41212" w:rsidRDefault="00D35D38" w:rsidP="00840242">
      <w:pPr>
        <w:numPr>
          <w:ilvl w:val="1"/>
          <w:numId w:val="2"/>
        </w:numPr>
        <w:tabs>
          <w:tab w:val="left" w:pos="340"/>
          <w:tab w:val="left" w:pos="1210"/>
        </w:tabs>
        <w:spacing w:after="0" w:line="240" w:lineRule="auto"/>
        <w:jc w:val="both"/>
      </w:pPr>
      <w:r w:rsidRPr="00E41212">
        <w:t>jei tiekėjas po vokų atplėšimo procedūros, pasiūlymų galiojimo laikotarpyje atšaukia savo pasiūlymą;</w:t>
      </w:r>
    </w:p>
    <w:p w14:paraId="7A11C7DC" w14:textId="4C44CF80" w:rsidR="00D35D38" w:rsidRPr="00E41212" w:rsidRDefault="00D35D38" w:rsidP="00840242">
      <w:pPr>
        <w:numPr>
          <w:ilvl w:val="1"/>
          <w:numId w:val="2"/>
        </w:numPr>
        <w:tabs>
          <w:tab w:val="left" w:pos="340"/>
          <w:tab w:val="left" w:pos="1210"/>
        </w:tabs>
        <w:spacing w:after="0" w:line="240" w:lineRule="auto"/>
        <w:jc w:val="both"/>
      </w:pPr>
      <w:bookmarkStart w:id="2" w:name="_Hlk78287993"/>
      <w:r w:rsidRPr="00E41212">
        <w:t xml:space="preserve">tiekėjas </w:t>
      </w:r>
      <w:r w:rsidR="008C4143" w:rsidRPr="00E41212">
        <w:t>neatsakinėja į perkančiosios organizacijos užklausimus dėl tiekėjo pašalinimo pagrindų nebuvimą, kvalifikacijos duomenų atitiktį patvirtinančių dokumentų pateikimo, paaiškinimo ar patikslinimo, trūkstamų ar netikslių dokumentų pateikimo ar patikslinimo, dėl pasiūlymo paaiškinimo ar neįprastai mažos kainos pagrindimo</w:t>
      </w:r>
      <w:bookmarkEnd w:id="2"/>
      <w:r w:rsidR="008C4143" w:rsidRPr="00E41212">
        <w:t>;</w:t>
      </w:r>
    </w:p>
    <w:p w14:paraId="172D2C6C" w14:textId="77777777" w:rsidR="00D35D38" w:rsidRPr="00E41212" w:rsidRDefault="00D35D38" w:rsidP="00840242">
      <w:pPr>
        <w:numPr>
          <w:ilvl w:val="1"/>
          <w:numId w:val="2"/>
        </w:numPr>
        <w:tabs>
          <w:tab w:val="left" w:pos="340"/>
          <w:tab w:val="left" w:pos="1210"/>
        </w:tabs>
        <w:spacing w:after="0" w:line="240" w:lineRule="auto"/>
        <w:jc w:val="both"/>
      </w:pPr>
      <w:r w:rsidRPr="00E41212">
        <w:lastRenderedPageBreak/>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E41212" w:rsidRDefault="00D35D38" w:rsidP="00840242">
      <w:pPr>
        <w:numPr>
          <w:ilvl w:val="1"/>
          <w:numId w:val="2"/>
        </w:numPr>
        <w:tabs>
          <w:tab w:val="left" w:pos="340"/>
          <w:tab w:val="left" w:pos="1210"/>
        </w:tabs>
        <w:spacing w:after="0" w:line="240" w:lineRule="auto"/>
        <w:jc w:val="both"/>
      </w:pPr>
      <w:r w:rsidRPr="00E41212">
        <w:t xml:space="preserve">jei pasirašius pirkimo sutartį, tiekėjas per nustatytą terminą nepateikia perkančiajai organizacijai </w:t>
      </w:r>
      <w:r w:rsidR="00BC6125" w:rsidRPr="00E41212">
        <w:t xml:space="preserve">tinkamo </w:t>
      </w:r>
      <w:r w:rsidRPr="00E41212">
        <w:t>sutarties įvykdymo užtikrinimo.</w:t>
      </w:r>
    </w:p>
    <w:p w14:paraId="17FE2074" w14:textId="47FB2276" w:rsidR="00C0023B" w:rsidRPr="00E41212" w:rsidRDefault="00C0023B" w:rsidP="00840242">
      <w:pPr>
        <w:pStyle w:val="Sraopastraipa"/>
        <w:numPr>
          <w:ilvl w:val="0"/>
          <w:numId w:val="2"/>
        </w:numPr>
        <w:tabs>
          <w:tab w:val="left" w:pos="340"/>
          <w:tab w:val="left" w:pos="1210"/>
        </w:tabs>
        <w:spacing w:after="0" w:line="240" w:lineRule="auto"/>
        <w:jc w:val="both"/>
      </w:pPr>
      <w:r w:rsidRPr="00E41212">
        <w:t>Esant prieštaravimams tarp draudimo bendrovės laidavimo draudimo taisyklių nuostatų ir pagal šias pirkimo sąlygas išduoto laidavimo draudimo rašto teksto, pirmumo teisė bus teikiama šio pirkimo sąlygoms ir perkančiosios organizacijos priimto laidavimo draudimo rašto tekstui.</w:t>
      </w:r>
    </w:p>
    <w:p w14:paraId="22758C21" w14:textId="4C2BE760"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Jeigu pasiūlymo galiojimui užtikrinti pateiktas užstatas, perkančioji organizacija turi teisę pasinaudoti užtikrinimu (tiekėjui negrąžinti užstato), esant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Pr="00E41212">
        <w:rPr>
          <w:szCs w:val="24"/>
          <w:shd w:val="clear" w:color="auto" w:fill="FFFFFF"/>
        </w:rPr>
        <w:t>5</w:t>
      </w:r>
      <w:r w:rsidR="00293782">
        <w:rPr>
          <w:szCs w:val="24"/>
          <w:shd w:val="clear" w:color="auto" w:fill="FFFFFF"/>
        </w:rPr>
        <w:t>2</w:t>
      </w:r>
      <w:r w:rsidRPr="00E41212">
        <w:rPr>
          <w:szCs w:val="24"/>
          <w:shd w:val="clear" w:color="auto" w:fill="FFFFFF"/>
        </w:rPr>
        <w:t>.1–5</w:t>
      </w:r>
      <w:r w:rsidR="00293782">
        <w:rPr>
          <w:szCs w:val="24"/>
          <w:shd w:val="clear" w:color="auto" w:fill="FFFFFF"/>
        </w:rPr>
        <w:t>2</w:t>
      </w:r>
      <w:r w:rsidRPr="00E41212">
        <w:rPr>
          <w:szCs w:val="24"/>
          <w:shd w:val="clear" w:color="auto" w:fill="FFFFFF"/>
        </w:rPr>
        <w:t>.4</w:t>
      </w:r>
      <w:r w:rsidRPr="00E41212">
        <w:rPr>
          <w:szCs w:val="24"/>
        </w:rPr>
        <w:t xml:space="preserve"> punktuose nurodytoms aplinkybėms.</w:t>
      </w:r>
    </w:p>
    <w:p w14:paraId="128D9DC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Perkančioji organizacija, tiekėjui pareikalavus, įsipareigoja nedelsdama ir ne vėliau kaip per 7 dienas grąžinti pasiūlymo galiojimą užtikrinantį dokumentą, kai:</w:t>
      </w:r>
    </w:p>
    <w:p w14:paraId="1E4568FB" w14:textId="77777777" w:rsidR="00D35D38" w:rsidRPr="00E41212" w:rsidRDefault="00D35D38" w:rsidP="00840242">
      <w:pPr>
        <w:pStyle w:val="Antrats"/>
        <w:widowControl/>
        <w:numPr>
          <w:ilvl w:val="1"/>
          <w:numId w:val="2"/>
        </w:numPr>
        <w:tabs>
          <w:tab w:val="clear" w:pos="4153"/>
          <w:tab w:val="clear" w:pos="8306"/>
          <w:tab w:val="left" w:pos="566"/>
          <w:tab w:val="left" w:pos="993"/>
          <w:tab w:val="left" w:pos="1430"/>
        </w:tabs>
        <w:spacing w:after="0"/>
        <w:rPr>
          <w:rFonts w:eastAsia="Calibri"/>
          <w:szCs w:val="24"/>
        </w:rPr>
      </w:pPr>
      <w:r w:rsidRPr="00E41212">
        <w:rPr>
          <w:rFonts w:eastAsia="Calibri"/>
          <w:szCs w:val="24"/>
        </w:rPr>
        <w:t xml:space="preserve">pasibaigia </w:t>
      </w:r>
      <w:r w:rsidR="00167416" w:rsidRPr="00E41212">
        <w:rPr>
          <w:rFonts w:eastAsia="Calibri"/>
          <w:szCs w:val="24"/>
        </w:rPr>
        <w:t>pirkimo</w:t>
      </w:r>
      <w:r w:rsidRPr="00E41212">
        <w:rPr>
          <w:rFonts w:eastAsia="Calibri"/>
          <w:szCs w:val="24"/>
        </w:rPr>
        <w:t xml:space="preserve"> pasiūlymų užtikrinimo galiojimo laikas;</w:t>
      </w:r>
    </w:p>
    <w:p w14:paraId="67D92791" w14:textId="77777777" w:rsidR="00D35D38" w:rsidRPr="00E41212" w:rsidRDefault="00D35D38" w:rsidP="00840242">
      <w:pPr>
        <w:numPr>
          <w:ilvl w:val="1"/>
          <w:numId w:val="2"/>
        </w:numPr>
        <w:tabs>
          <w:tab w:val="left" w:pos="566"/>
          <w:tab w:val="left" w:pos="993"/>
          <w:tab w:val="left" w:pos="1430"/>
        </w:tabs>
        <w:spacing w:after="0" w:line="240" w:lineRule="auto"/>
        <w:jc w:val="both"/>
        <w:rPr>
          <w:szCs w:val="24"/>
        </w:rPr>
      </w:pPr>
      <w:r w:rsidRPr="00E41212">
        <w:rPr>
          <w:szCs w:val="24"/>
        </w:rPr>
        <w:t>įsigalioja pirkimo sutartis ir pirkimo sutarties įvykdymo užtikrinimas;</w:t>
      </w:r>
    </w:p>
    <w:p w14:paraId="10CFE355" w14:textId="77777777" w:rsidR="00D35D38" w:rsidRPr="00E41212" w:rsidRDefault="00D35D38" w:rsidP="00840242">
      <w:pPr>
        <w:numPr>
          <w:ilvl w:val="1"/>
          <w:numId w:val="2"/>
        </w:numPr>
        <w:tabs>
          <w:tab w:val="left" w:pos="566"/>
          <w:tab w:val="left" w:pos="993"/>
          <w:tab w:val="left" w:pos="1430"/>
        </w:tabs>
        <w:spacing w:after="0" w:line="240" w:lineRule="auto"/>
        <w:jc w:val="both"/>
        <w:rPr>
          <w:szCs w:val="24"/>
        </w:rPr>
      </w:pPr>
      <w:r w:rsidRPr="00E41212">
        <w:rPr>
          <w:szCs w:val="24"/>
        </w:rPr>
        <w:t>buvo nutrauktos pirkimo procedūros.</w:t>
      </w:r>
    </w:p>
    <w:p w14:paraId="1250FECF" w14:textId="60D95E6C" w:rsidR="00D35D38" w:rsidRPr="00761D55" w:rsidRDefault="00D35D38" w:rsidP="00840242">
      <w:pPr>
        <w:numPr>
          <w:ilvl w:val="0"/>
          <w:numId w:val="2"/>
        </w:numPr>
        <w:tabs>
          <w:tab w:val="left" w:pos="340"/>
          <w:tab w:val="left" w:pos="1210"/>
        </w:tabs>
        <w:spacing w:after="0" w:line="240" w:lineRule="auto"/>
        <w:jc w:val="both"/>
        <w:rPr>
          <w:szCs w:val="24"/>
        </w:rPr>
      </w:pPr>
      <w:r w:rsidRPr="00761D55">
        <w:rPr>
          <w:szCs w:val="24"/>
        </w:rPr>
        <w:t xml:space="preserve">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w:t>
      </w:r>
      <w:r w:rsidR="00214948" w:rsidRPr="00761D55">
        <w:rPr>
          <w:szCs w:val="24"/>
        </w:rPr>
        <w:t>pasiūlymo paaiškinimų, prašomų dokumentų ar jų patikslinimų</w:t>
      </w:r>
      <w:r w:rsidRPr="00761D5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E41212" w:rsidRDefault="00D35D38" w:rsidP="00744D92">
      <w:pPr>
        <w:spacing w:before="120" w:after="12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19B24DE1" w:rsidR="00D35D38" w:rsidRPr="00E41212" w:rsidRDefault="00511C37" w:rsidP="00840242">
      <w:pPr>
        <w:numPr>
          <w:ilvl w:val="0"/>
          <w:numId w:val="2"/>
        </w:numPr>
        <w:tabs>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120C313B"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w:t>
      </w:r>
      <w:r w:rsidR="001A443C">
        <w:rPr>
          <w:szCs w:val="24"/>
        </w:rPr>
        <w:t xml:space="preserve"> buvo pateiktas nepasibaigus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2338C6">
        <w:rPr>
          <w:szCs w:val="24"/>
          <w:shd w:val="clear" w:color="auto" w:fill="FFFFFF"/>
        </w:rPr>
        <w:t>5</w:t>
      </w:r>
      <w:r w:rsidR="00293782">
        <w:rPr>
          <w:szCs w:val="24"/>
          <w:shd w:val="clear" w:color="auto" w:fill="FFFFFF"/>
        </w:rPr>
        <w:t>8</w:t>
      </w:r>
      <w:r w:rsidRPr="00E41212">
        <w:rPr>
          <w:szCs w:val="24"/>
          <w:shd w:val="clear" w:color="auto" w:fill="FFFFFF"/>
        </w:rPr>
        <w:t xml:space="preserve"> punkte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w:t>
      </w:r>
      <w:r w:rsidRPr="00E41212">
        <w:rPr>
          <w:szCs w:val="24"/>
        </w:rPr>
        <w:lastRenderedPageBreak/>
        <w:t>organizacijos iniciatyva paskelbiami CVP IS bei teikiami tik CVP IS priemonėmis prie pirkimo prisijungusiems tiekėjams.</w:t>
      </w:r>
    </w:p>
    <w:p w14:paraId="1C0AC5F8" w14:textId="77777777" w:rsidR="00D35D38" w:rsidRPr="00E41212" w:rsidRDefault="00D35D38"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840242">
      <w:pPr>
        <w:numPr>
          <w:ilvl w:val="0"/>
          <w:numId w:val="2"/>
        </w:numPr>
        <w:tabs>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293170EF" w:rsidR="00D35D38" w:rsidRPr="004061F2" w:rsidRDefault="00D35D38" w:rsidP="00840242">
      <w:pPr>
        <w:numPr>
          <w:ilvl w:val="0"/>
          <w:numId w:val="2"/>
        </w:numPr>
        <w:tabs>
          <w:tab w:val="left" w:pos="340"/>
          <w:tab w:val="left" w:pos="1210"/>
        </w:tabs>
        <w:spacing w:after="0" w:line="240" w:lineRule="auto"/>
        <w:jc w:val="both"/>
        <w:rPr>
          <w:szCs w:val="24"/>
          <w:shd w:val="clear" w:color="auto" w:fill="FFFFFF"/>
        </w:rPr>
      </w:pPr>
      <w:bookmarkStart w:id="3" w:name="_Ref60481995"/>
      <w:bookmarkStart w:id="4" w:name="_Ref58464629"/>
      <w:r w:rsidRPr="004061F2">
        <w:rPr>
          <w:szCs w:val="24"/>
        </w:rPr>
        <w:t>Pradinis susipažinimas su tiekėjų pasiūlymais, gautais CVP IS priemonėmis prilyginamas vokų su pasiūlymais atplėšimui. Komisijos posėdis, kurio metu vyks susipažinimo su tiekėjų pasiūlyma</w:t>
      </w:r>
      <w:r w:rsidR="00F12C67" w:rsidRPr="004061F2">
        <w:rPr>
          <w:szCs w:val="24"/>
        </w:rPr>
        <w:t xml:space="preserve">is, gautais CVP IS priemonėmis </w:t>
      </w:r>
      <w:r w:rsidRPr="004061F2">
        <w:rPr>
          <w:szCs w:val="24"/>
        </w:rPr>
        <w:t xml:space="preserve">(toliau – vokų su pasiūlymais atplėšimo) procedūra, vyks Šiaulių rajono savivaldybės administracijos </w:t>
      </w:r>
      <w:r w:rsidR="000E5D53" w:rsidRPr="004061F2">
        <w:rPr>
          <w:szCs w:val="24"/>
        </w:rPr>
        <w:t>Viešųjų pirkimų skyriaus patalpose</w:t>
      </w:r>
      <w:r w:rsidRPr="004061F2">
        <w:rPr>
          <w:szCs w:val="24"/>
        </w:rPr>
        <w:t>, Vilniaus g. 263, Šiauli</w:t>
      </w:r>
      <w:r w:rsidRPr="004061F2">
        <w:rPr>
          <w:szCs w:val="24"/>
          <w:shd w:val="clear" w:color="auto" w:fill="FFFFFF"/>
        </w:rPr>
        <w:t>ai,</w:t>
      </w:r>
      <w:r w:rsidR="004061F2" w:rsidRPr="004061F2">
        <w:rPr>
          <w:szCs w:val="24"/>
          <w:shd w:val="clear" w:color="auto" w:fill="FFFFFF"/>
        </w:rPr>
        <w:t xml:space="preserve"> CVP </w:t>
      </w:r>
      <w:r w:rsidR="004061F2" w:rsidRPr="004061F2">
        <w:rPr>
          <w:color w:val="000000" w:themeColor="text1"/>
          <w:szCs w:val="24"/>
          <w:shd w:val="clear" w:color="auto" w:fill="FFFFFF"/>
        </w:rPr>
        <w:t>IS paskelbtame skelbime apie pirkimą nurodytu laiku</w:t>
      </w:r>
      <w:r w:rsidRPr="004061F2">
        <w:rPr>
          <w:szCs w:val="24"/>
          <w:shd w:val="clear" w:color="auto" w:fill="FFFFFF"/>
        </w:rPr>
        <w:t>.</w:t>
      </w:r>
      <w:bookmarkStart w:id="5" w:name="_Ref60481998"/>
      <w:bookmarkStart w:id="6" w:name="_Ref58464669"/>
      <w:bookmarkEnd w:id="3"/>
      <w:bookmarkEnd w:id="4"/>
    </w:p>
    <w:p w14:paraId="4211E0AE" w14:textId="740B40C2"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 xml:space="preserve">Vokų su pasiūlymais atplėšimo procedūroje </w:t>
      </w:r>
      <w:r w:rsidR="00DE060E" w:rsidRPr="00E41212">
        <w:rPr>
          <w:szCs w:val="24"/>
        </w:rPr>
        <w:t>tiekėjų atstovai nedalyvauja.</w:t>
      </w:r>
      <w:bookmarkEnd w:id="5"/>
      <w:bookmarkEnd w:id="6"/>
    </w:p>
    <w:p w14:paraId="42E5434F" w14:textId="6CA43BC6" w:rsidR="00D35D38" w:rsidRPr="00E41212" w:rsidRDefault="00D35D38" w:rsidP="00840242">
      <w:pPr>
        <w:numPr>
          <w:ilvl w:val="0"/>
          <w:numId w:val="2"/>
        </w:numPr>
        <w:tabs>
          <w:tab w:val="left" w:pos="340"/>
          <w:tab w:val="left" w:pos="1210"/>
        </w:tabs>
        <w:spacing w:after="0" w:line="240" w:lineRule="auto"/>
        <w:jc w:val="both"/>
        <w:rPr>
          <w:szCs w:val="24"/>
        </w:rPr>
      </w:pPr>
      <w:r w:rsidRPr="00E41212">
        <w:rPr>
          <w:szCs w:val="24"/>
        </w:rPr>
        <w:t>Vokų su pasiūlymais atplėšimo procedūroje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840242">
      <w:pPr>
        <w:numPr>
          <w:ilvl w:val="0"/>
          <w:numId w:val="2"/>
        </w:numPr>
        <w:tabs>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18AC172F" w:rsidR="00DE060E"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bet kuriuo pirkimo procedūros metu gali paprašyti dalyvių pateikti visus ar dalį dokumentų, patvirtinančių jų pašalinimo pagrindų nebuvimą</w:t>
      </w:r>
      <w:r w:rsidR="00B23734" w:rsidRPr="00E41212">
        <w:rPr>
          <w:szCs w:val="24"/>
        </w:rPr>
        <w:t xml:space="preserve"> ar kvalifikacijos reikalavimų atitiktį</w:t>
      </w:r>
      <w:r w:rsidRPr="00E41212">
        <w:rPr>
          <w:szCs w:val="24"/>
        </w:rPr>
        <w:t>, jeigu tai būtina siekiant užtikrinti tinkamą pirkimo procedūros atlikimą.</w:t>
      </w:r>
    </w:p>
    <w:p w14:paraId="01FDF337" w14:textId="018E71ED" w:rsidR="0008747A" w:rsidRPr="00E41212" w:rsidRDefault="000E5D53"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7" w:name="_Hlk515367092"/>
      <w:r w:rsidRPr="00E41212">
        <w:rPr>
          <w:szCs w:val="24"/>
        </w:rPr>
        <w:t>Dalyvio, iki perkančiosios organizacijos nurodyto termino nepateikusio pasiūlymo galiojimo užtikrinimo, nepašalinusio nurodytų trūkumų ar neužtikrinusio užtikrinimo įsigaliojimo, pasiūlymas atmetamas.</w:t>
      </w:r>
      <w:bookmarkEnd w:id="7"/>
      <w:r w:rsidRPr="00E41212">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E41212">
        <w:rPr>
          <w:szCs w:val="24"/>
        </w:rPr>
        <w:t>, ar dalyvis tenkina nustatytus kvalifikacijos reikalavimus</w:t>
      </w:r>
      <w:r w:rsidR="00214948" w:rsidRPr="00E41212">
        <w:rPr>
          <w:szCs w:val="24"/>
        </w:rPr>
        <w:t>.</w:t>
      </w:r>
    </w:p>
    <w:p w14:paraId="06684619"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Perkančiosios organizacijos neatmesti pasiūlymai vertinami pagal ekonominio naudingumo kriterijų – kainą. Bus vertinama bendra pasiūlymo kaina su PVM.</w:t>
      </w:r>
    </w:p>
    <w:p w14:paraId="6955DAA3"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w:t>
      </w:r>
      <w:r w:rsidRPr="00E41212">
        <w:rPr>
          <w:szCs w:val="24"/>
        </w:rPr>
        <w:lastRenderedPageBreak/>
        <w:t>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64FBCDAA" w:rsidR="0008747A" w:rsidRPr="00E41212" w:rsidRDefault="0008747A" w:rsidP="00840242">
      <w:pPr>
        <w:widowControl w:val="0"/>
        <w:numPr>
          <w:ilvl w:val="0"/>
          <w:numId w:val="2"/>
        </w:numPr>
        <w:tabs>
          <w:tab w:val="left" w:pos="340"/>
          <w:tab w:val="left" w:pos="1210"/>
        </w:tabs>
        <w:spacing w:after="0" w:line="240" w:lineRule="auto"/>
        <w:jc w:val="both"/>
        <w:rPr>
          <w:szCs w:val="24"/>
        </w:rPr>
      </w:pPr>
      <w:r w:rsidRPr="00E41212">
        <w:t xml:space="preserve">Jei dalyvio pasiūlyme nurodyta </w:t>
      </w:r>
      <w:r w:rsidR="003916A0">
        <w:t>Prekių</w:t>
      </w:r>
      <w:r w:rsidRPr="00E41212">
        <w:t xml:space="preserve"> ar jų sudedamųjų dalių kaina atrodo neįprastai maža, perkančioji organizacija reikalauja, kad dalyvis pagrįstų pasiūlyme nurodytą </w:t>
      </w:r>
      <w:r w:rsidR="003916A0">
        <w:t>prekių</w:t>
      </w:r>
      <w:r w:rsidRPr="00E41212">
        <w:t xml:space="preserve"> ar jų sudedamųjų dalių kainą. Pasiūlyme nurodyta </w:t>
      </w:r>
      <w:r w:rsidR="003916A0">
        <w:t>prekių</w:t>
      </w:r>
      <w:r w:rsidRPr="00E41212">
        <w:t xml:space="preserve">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7241B19E" w14:textId="226E56FD" w:rsidR="0008747A" w:rsidRPr="00E41212" w:rsidRDefault="00897846" w:rsidP="00840242">
      <w:pPr>
        <w:widowControl w:val="0"/>
        <w:numPr>
          <w:ilvl w:val="0"/>
          <w:numId w:val="2"/>
        </w:numPr>
        <w:tabs>
          <w:tab w:val="left" w:pos="340"/>
          <w:tab w:val="left" w:pos="1210"/>
        </w:tabs>
        <w:spacing w:after="0" w:line="240" w:lineRule="auto"/>
        <w:jc w:val="both"/>
        <w:rPr>
          <w:szCs w:val="24"/>
        </w:rPr>
      </w:pPr>
      <w:r w:rsidRPr="00B03620">
        <w:rPr>
          <w:szCs w:val="24"/>
        </w:rPr>
        <w:t xml:space="preserve">Perkančioji organizacija, įvertinusi </w:t>
      </w:r>
      <w:r w:rsidR="00CA51D9" w:rsidRPr="00B03620">
        <w:rPr>
          <w:szCs w:val="24"/>
        </w:rPr>
        <w:t>Deklaracijoje</w:t>
      </w:r>
      <w:r w:rsidRPr="00B03620">
        <w:rPr>
          <w:szCs w:val="24"/>
        </w:rPr>
        <w:t xml:space="preserve"> pateiktą informaciją ir, jeigu taikytina,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B03620">
        <w:rPr>
          <w:szCs w:val="24"/>
        </w:rPr>
        <w:t xml:space="preserve">sąlygų </w:t>
      </w:r>
      <w:r w:rsidR="00293782">
        <w:rPr>
          <w:szCs w:val="24"/>
        </w:rPr>
        <w:t>69</w:t>
      </w:r>
      <w:r w:rsidRPr="00B03620">
        <w:rPr>
          <w:szCs w:val="24"/>
        </w:rPr>
        <w:t xml:space="preserve"> </w:t>
      </w:r>
      <w:r w:rsidRPr="00E41212">
        <w:rPr>
          <w:szCs w:val="24"/>
        </w:rPr>
        <w:t>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5D74D519"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nustačiusi ekonomiškai naudingiausią pasiūlymą, prieš priimdama sprendimą dėl laimėjusio pasiūly</w:t>
      </w:r>
      <w:r w:rsidR="005372BB">
        <w:rPr>
          <w:szCs w:val="24"/>
        </w:rPr>
        <w:t xml:space="preserve">mo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sąlygų X skyriaus nuostatas, kreipiasi į dalyvį, kurio pasiūlymas gali būti pripažintas laimėjusiu, ir papr</w:t>
      </w:r>
      <w:r w:rsidR="00BB30BC" w:rsidRPr="00E41212">
        <w:rPr>
          <w:szCs w:val="24"/>
        </w:rPr>
        <w:t>a</w:t>
      </w:r>
      <w:r w:rsidRPr="00E41212">
        <w:rPr>
          <w:szCs w:val="24"/>
        </w:rPr>
        <w:t>šo pateikti tiekėjo pašalinimo pagrindų nebuvim</w:t>
      </w:r>
      <w:r w:rsidR="00214948" w:rsidRPr="00E41212">
        <w:rPr>
          <w:szCs w:val="24"/>
        </w:rPr>
        <w:t>ą</w:t>
      </w:r>
      <w:r w:rsidRPr="00E41212">
        <w:rPr>
          <w:szCs w:val="24"/>
        </w:rPr>
        <w:t xml:space="preserve"> </w:t>
      </w:r>
      <w:r w:rsidR="00B75675" w:rsidRPr="00E41212">
        <w:rPr>
          <w:szCs w:val="24"/>
        </w:rPr>
        <w:t xml:space="preserve">ir kvalifikacijos reikalavimų atitiktį </w:t>
      </w:r>
      <w:r w:rsidRPr="00E41212">
        <w:rPr>
          <w:szCs w:val="24"/>
        </w:rPr>
        <w:t>patvirtinančius dokumentus, nurodydama šių dokumentų pateikimo terminą.</w:t>
      </w:r>
      <w:r w:rsidR="001344DA">
        <w:rPr>
          <w:szCs w:val="24"/>
        </w:rPr>
        <w:t xml:space="preserve"> </w:t>
      </w:r>
    </w:p>
    <w:p w14:paraId="417F380C" w14:textId="288D2F65" w:rsidR="007B0216"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Komisija patikrina dalyvio pagal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zCs w:val="24"/>
        </w:rPr>
        <w:t xml:space="preserve">sąlygų </w:t>
      </w:r>
      <w:r w:rsidR="00436CA5">
        <w:rPr>
          <w:szCs w:val="24"/>
        </w:rPr>
        <w:t>7</w:t>
      </w:r>
      <w:r w:rsidR="00293782">
        <w:rPr>
          <w:szCs w:val="24"/>
        </w:rPr>
        <w:t>6</w:t>
      </w:r>
      <w:r w:rsidRPr="00E41212">
        <w:rPr>
          <w:szCs w:val="24"/>
        </w:rPr>
        <w:t xml:space="preserve"> punktą pateiktus dokumentus. Jeigu Komisija nustato, kad dalyvio pateikti tiekėjo pašalinimo priežasčių nebuvimą </w:t>
      </w:r>
      <w:r w:rsidR="00B75675" w:rsidRPr="00E41212">
        <w:rPr>
          <w:szCs w:val="24"/>
        </w:rPr>
        <w:t xml:space="preserve">ar kvalifikacijos reikalavimų atitiktį </w:t>
      </w:r>
      <w:r w:rsidRPr="00E41212">
        <w:rPr>
          <w:szCs w:val="24"/>
        </w:rPr>
        <w:t>pagrindžiantys dokumentai</w:t>
      </w:r>
      <w:r w:rsidR="005A6B36" w:rsidRPr="00E41212">
        <w:rPr>
          <w:szCs w:val="24"/>
        </w:rPr>
        <w:t xml:space="preserve"> </w:t>
      </w:r>
      <w:r w:rsidRPr="00E41212">
        <w:rPr>
          <w:szCs w:val="24"/>
        </w:rPr>
        <w:t>yra neišsamūs arba netikslūs, ji privalo CVP IS susirašinėjimo priemonėmis prašyti tiekėjo juos papildyti arba paaiškinti per perkančiosios organizacijos nurodytą terminą.</w:t>
      </w:r>
    </w:p>
    <w:p w14:paraId="65A9DD07" w14:textId="1BFC878C" w:rsidR="00897846" w:rsidRPr="007B0216" w:rsidRDefault="00897846" w:rsidP="00840242">
      <w:pPr>
        <w:widowControl w:val="0"/>
        <w:numPr>
          <w:ilvl w:val="0"/>
          <w:numId w:val="2"/>
        </w:numPr>
        <w:tabs>
          <w:tab w:val="left" w:pos="340"/>
          <w:tab w:val="left" w:pos="1210"/>
        </w:tabs>
        <w:spacing w:after="0" w:line="240" w:lineRule="auto"/>
        <w:jc w:val="both"/>
        <w:rPr>
          <w:szCs w:val="24"/>
        </w:rPr>
      </w:pPr>
      <w:r w:rsidRPr="007B0216">
        <w:rPr>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840242">
      <w:pPr>
        <w:widowControl w:val="0"/>
        <w:numPr>
          <w:ilvl w:val="1"/>
          <w:numId w:val="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bus deramasi tik dėl pasiūlytos kainos sumažinimo;</w:t>
      </w:r>
    </w:p>
    <w:p w14:paraId="7E9DA14C" w14:textId="77777777" w:rsidR="007B5594" w:rsidRPr="00E41212" w:rsidRDefault="007B5594" w:rsidP="00840242">
      <w:pPr>
        <w:widowControl w:val="0"/>
        <w:numPr>
          <w:ilvl w:val="1"/>
          <w:numId w:val="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w:t>
      </w:r>
      <w:r w:rsidRPr="00E41212">
        <w:rPr>
          <w:szCs w:val="24"/>
        </w:rPr>
        <w:lastRenderedPageBreak/>
        <w:t xml:space="preserve">priemonėmis papildomus paaiškinimus nekeisdami pasiūlymo esmės. </w:t>
      </w:r>
    </w:p>
    <w:p w14:paraId="78BF4FBA" w14:textId="761836AF" w:rsidR="00897846" w:rsidRPr="00E41212" w:rsidRDefault="00897846" w:rsidP="00840242">
      <w:pPr>
        <w:numPr>
          <w:ilvl w:val="0"/>
          <w:numId w:val="2"/>
        </w:numPr>
        <w:tabs>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840242">
      <w:pPr>
        <w:numPr>
          <w:ilvl w:val="0"/>
          <w:numId w:val="2"/>
        </w:numPr>
        <w:tabs>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77777777"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perkančiosios organizacijos prašymu nepateikė ar nepatikslino pateiktų netikslių ar neišsamių duomenų apie pašalinimo pagrindų nebuvimą</w:t>
      </w:r>
      <w:r w:rsidR="00CF7578" w:rsidRPr="00E41212">
        <w:rPr>
          <w:rFonts w:eastAsia="Calibri"/>
          <w:szCs w:val="24"/>
        </w:rPr>
        <w:t xml:space="preserve"> ar kvalifikacijos reikalavimų atitiktį </w:t>
      </w:r>
      <w:r w:rsidRPr="00E41212">
        <w:rPr>
          <w:rFonts w:eastAsia="Calibri"/>
          <w:szCs w:val="24"/>
        </w:rPr>
        <w:t>CVP IS priemonėmis;</w:t>
      </w:r>
    </w:p>
    <w:p w14:paraId="7D9FE467" w14:textId="3D252191" w:rsidR="00897846" w:rsidRPr="00E41212" w:rsidRDefault="00897846" w:rsidP="00840242">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tiekėjas neatitinka nustatytų </w:t>
      </w:r>
      <w:r w:rsidR="00106046" w:rsidRPr="00E41212">
        <w:rPr>
          <w:rFonts w:eastAsia="Calibri"/>
          <w:szCs w:val="24"/>
        </w:rPr>
        <w:t>tiekėjų pašalinimo pagrindų nebuvimo</w:t>
      </w:r>
      <w:r w:rsidR="00214948" w:rsidRPr="00E41212">
        <w:rPr>
          <w:rFonts w:eastAsia="Calibri"/>
          <w:szCs w:val="24"/>
        </w:rPr>
        <w:t xml:space="preserve"> </w:t>
      </w:r>
      <w:r w:rsidR="00CF7578" w:rsidRPr="00E41212">
        <w:rPr>
          <w:rFonts w:eastAsia="Calibri"/>
          <w:szCs w:val="24"/>
        </w:rPr>
        <w:t xml:space="preserve">ar kvalifikacijos </w:t>
      </w:r>
      <w:r w:rsidRPr="00E41212">
        <w:rPr>
          <w:rFonts w:eastAsia="Calibri"/>
          <w:szCs w:val="24"/>
        </w:rPr>
        <w:t xml:space="preserve">reikalavimų, arba perkančiosios organizacijos prašymu nepateikė ar nepatikslino pateiktų netikslių ar neišsamių duomenų apie </w:t>
      </w:r>
      <w:r w:rsidR="00123AC0" w:rsidRPr="00E41212">
        <w:rPr>
          <w:rFonts w:eastAsia="Calibri"/>
          <w:szCs w:val="24"/>
        </w:rPr>
        <w:t xml:space="preserve">šių reikalavimų </w:t>
      </w:r>
      <w:r w:rsidRPr="00E41212">
        <w:rPr>
          <w:rFonts w:eastAsia="Calibri"/>
          <w:szCs w:val="24"/>
        </w:rPr>
        <w:t>atitikimą CVP IS priemonėmis;</w:t>
      </w:r>
    </w:p>
    <w:p w14:paraId="7A0A359B" w14:textId="77777777" w:rsidR="00897846" w:rsidRPr="00125C0E" w:rsidRDefault="00897846" w:rsidP="00840242">
      <w:pPr>
        <w:widowControl w:val="0"/>
        <w:numPr>
          <w:ilvl w:val="1"/>
          <w:numId w:val="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3F1E27A1" w:rsidR="00897846" w:rsidRPr="00E41212" w:rsidRDefault="00897846" w:rsidP="00840242">
      <w:pPr>
        <w:widowControl w:val="0"/>
        <w:numPr>
          <w:ilvl w:val="1"/>
          <w:numId w:val="2"/>
        </w:numPr>
        <w:tabs>
          <w:tab w:val="left" w:pos="566"/>
          <w:tab w:val="left" w:pos="709"/>
          <w:tab w:val="left" w:pos="1430"/>
        </w:tabs>
        <w:spacing w:after="0" w:line="240" w:lineRule="auto"/>
        <w:jc w:val="both"/>
        <w:rPr>
          <w:szCs w:val="24"/>
        </w:rPr>
      </w:pPr>
      <w:bookmarkStart w:id="8" w:name="_Hlk45713524"/>
      <w:r w:rsidRPr="00125C0E">
        <w:rPr>
          <w:szCs w:val="24"/>
        </w:rPr>
        <w:t xml:space="preserve">pasiūlymas neatitiko </w:t>
      </w:r>
      <w:r w:rsidR="002338C6">
        <w:rPr>
          <w:szCs w:val="24"/>
        </w:rPr>
        <w:t>pirkimo</w:t>
      </w:r>
      <w:r w:rsidRPr="00125C0E">
        <w:rPr>
          <w:szCs w:val="24"/>
        </w:rPr>
        <w:t xml:space="preserve"> sąlygose nustatytų reikalavimų</w:t>
      </w:r>
      <w:bookmarkEnd w:id="8"/>
      <w:r w:rsidRPr="00125C0E">
        <w:rPr>
          <w:szCs w:val="24"/>
        </w:rPr>
        <w:t>, tame tarpe, bet neapsiribojant: tiekėjas pateikė daugiau</w:t>
      </w:r>
      <w:r w:rsidR="00CA51D9">
        <w:rPr>
          <w:szCs w:val="24"/>
        </w:rPr>
        <w:t xml:space="preserve"> negu vieną pasiūlymą (pagal šių pirkimo</w:t>
      </w:r>
      <w:r w:rsidR="005372BB">
        <w:rPr>
          <w:szCs w:val="24"/>
        </w:rPr>
        <w:t xml:space="preserve"> </w:t>
      </w:r>
      <w:r w:rsidRPr="00125C0E">
        <w:rPr>
          <w:szCs w:val="24"/>
        </w:rPr>
        <w:t xml:space="preserve">sąlygų </w:t>
      </w:r>
      <w:r w:rsidR="00CE2872" w:rsidRPr="00125C0E">
        <w:rPr>
          <w:szCs w:val="24"/>
        </w:rPr>
        <w:t>3</w:t>
      </w:r>
      <w:r w:rsidR="00293782">
        <w:rPr>
          <w:szCs w:val="24"/>
        </w:rPr>
        <w:t>1</w:t>
      </w:r>
      <w:r w:rsidRPr="00ED3F54">
        <w:rPr>
          <w:shd w:val="clear" w:color="auto" w:fill="FFFFFF"/>
        </w:rPr>
        <w:t xml:space="preserve"> </w:t>
      </w:r>
      <w:r w:rsidRPr="00125C0E">
        <w:rPr>
          <w:szCs w:val="24"/>
          <w:shd w:val="clear" w:color="auto" w:fill="FFFFFF"/>
        </w:rPr>
        <w:t>punkto n</w:t>
      </w:r>
      <w:r w:rsidRPr="00125C0E">
        <w:rPr>
          <w:szCs w:val="24"/>
        </w:rPr>
        <w:t xml:space="preserve">uostatas); </w:t>
      </w:r>
      <w:bookmarkStart w:id="9" w:name="_Hlk45713495"/>
      <w:r w:rsidRPr="00125C0E">
        <w:rPr>
          <w:szCs w:val="24"/>
        </w:rPr>
        <w:t>tiekėjo siūlomų darbų apimt</w:t>
      </w:r>
      <w:r w:rsidR="005372BB">
        <w:rPr>
          <w:szCs w:val="24"/>
        </w:rPr>
        <w:t xml:space="preserve">is ar savybės neatitinka </w:t>
      </w:r>
      <w:r w:rsidR="002338C6">
        <w:rPr>
          <w:szCs w:val="24"/>
        </w:rPr>
        <w:t>pirkimo</w:t>
      </w:r>
      <w:r w:rsidRPr="00125C0E">
        <w:rPr>
          <w:szCs w:val="24"/>
        </w:rPr>
        <w:t xml:space="preserve"> dokumentuose nustatytų reikalavimų</w:t>
      </w:r>
      <w:bookmarkEnd w:id="9"/>
      <w:r w:rsidRPr="00125C0E">
        <w:rPr>
          <w:szCs w:val="24"/>
        </w:rPr>
        <w:t>; tiekėjas pateikė netikslius, nei</w:t>
      </w:r>
      <w:r w:rsidR="005372BB">
        <w:rPr>
          <w:szCs w:val="24"/>
        </w:rPr>
        <w:t xml:space="preserve">šsamius </w:t>
      </w:r>
      <w:r w:rsidR="002338C6">
        <w:rPr>
          <w:szCs w:val="24"/>
        </w:rPr>
        <w:t>pirkimo</w:t>
      </w:r>
      <w:r w:rsidRPr="00125C0E">
        <w:rPr>
          <w:szCs w:val="24"/>
        </w:rPr>
        <w:t xml:space="preserve"> dokumentuose nuodytus kartu su pasiūlymu</w:t>
      </w:r>
      <w:r w:rsidRPr="004E5364">
        <w:rPr>
          <w:szCs w:val="24"/>
        </w:rPr>
        <w:t xml:space="preserve">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003F4397" w:rsidRPr="00761D55">
        <w:rPr>
          <w:szCs w:val="24"/>
        </w:rPr>
        <w:t xml:space="preserve"> arba neužtikrino, kad pateiktas </w:t>
      </w:r>
      <w:r w:rsidR="003F4397" w:rsidRPr="00761D55">
        <w:rPr>
          <w:szCs w:val="24"/>
          <w:shd w:val="clear" w:color="auto" w:fill="FFFFFF"/>
        </w:rPr>
        <w:t>pasiūlymo galiojimo užtikrinimo dokumentas įsigaliotų</w:t>
      </w:r>
      <w:r w:rsidR="003F4397" w:rsidRPr="00761D55">
        <w:rPr>
          <w:szCs w:val="24"/>
        </w:rPr>
        <w:t xml:space="preserve"> per perkančiosios organizacijos nurodytą 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840242">
      <w:pPr>
        <w:numPr>
          <w:ilvl w:val="1"/>
          <w:numId w:val="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840242">
      <w:pPr>
        <w:widowControl w:val="0"/>
        <w:numPr>
          <w:ilvl w:val="0"/>
          <w:numId w:val="2"/>
        </w:numPr>
        <w:tabs>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840242">
      <w:pPr>
        <w:numPr>
          <w:ilvl w:val="0"/>
          <w:numId w:val="2"/>
        </w:numPr>
        <w:tabs>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60B406D2" w:rsidR="00D35D38" w:rsidRPr="00E41212" w:rsidRDefault="000505A4" w:rsidP="00840242">
      <w:pPr>
        <w:numPr>
          <w:ilvl w:val="0"/>
          <w:numId w:val="2"/>
        </w:numPr>
        <w:tabs>
          <w:tab w:val="left" w:pos="340"/>
          <w:tab w:val="left" w:pos="1210"/>
        </w:tabs>
        <w:spacing w:after="0" w:line="240" w:lineRule="auto"/>
        <w:jc w:val="both"/>
        <w:rPr>
          <w:szCs w:val="24"/>
        </w:rPr>
      </w:pPr>
      <w:r w:rsidRPr="00AB140A">
        <w:rPr>
          <w:szCs w:val="24"/>
        </w:rPr>
        <w:t>Perkančioji organizacija dalyviams ne vėliau kaip per 5 darbo dienas raštu praneša apie priimtą sprendimą nustatyti laimėjusį pasiūlymą, dėl kurio bus sudarom</w:t>
      </w:r>
      <w:r w:rsidR="00CA51D9">
        <w:rPr>
          <w:szCs w:val="24"/>
        </w:rPr>
        <w:t>a pirkimo sutartis, pateikia šių</w:t>
      </w:r>
      <w:r w:rsidRPr="00AB140A">
        <w:rPr>
          <w:szCs w:val="24"/>
        </w:rPr>
        <w:t xml:space="preserve"> </w:t>
      </w:r>
      <w:r w:rsidR="00CA51D9">
        <w:rPr>
          <w:szCs w:val="24"/>
        </w:rPr>
        <w:t>pirkimo</w:t>
      </w:r>
      <w:r w:rsidRPr="00E41212">
        <w:rPr>
          <w:szCs w:val="24"/>
        </w:rPr>
        <w:t xml:space="preserve"> sąlygų </w:t>
      </w:r>
      <w:r w:rsidR="001726FA" w:rsidRPr="00E41212">
        <w:rPr>
          <w:szCs w:val="24"/>
        </w:rPr>
        <w:t>8</w:t>
      </w:r>
      <w:r w:rsidR="00293782">
        <w:rPr>
          <w:szCs w:val="24"/>
        </w:rPr>
        <w:t>7</w:t>
      </w:r>
      <w:r w:rsidRPr="00E41212">
        <w:rPr>
          <w:szCs w:val="24"/>
        </w:rPr>
        <w:t xml:space="preserve"> punkte nurodytos atitinkamos informacijos, kuri dar nebuvo pateikta </w:t>
      </w:r>
      <w:r w:rsidRPr="00E41212">
        <w:rPr>
          <w:szCs w:val="24"/>
        </w:rPr>
        <w:lastRenderedPageBreak/>
        <w:t>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E41212">
        <w:rPr>
          <w:szCs w:val="24"/>
        </w:rPr>
        <w:t>.</w:t>
      </w:r>
    </w:p>
    <w:p w14:paraId="395B82A0" w14:textId="4286CC7C" w:rsidR="000505A4"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840242">
      <w:pPr>
        <w:numPr>
          <w:ilvl w:val="1"/>
          <w:numId w:val="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840242">
      <w:pPr>
        <w:numPr>
          <w:ilvl w:val="1"/>
          <w:numId w:val="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033ABA78" w:rsidR="000505A4" w:rsidRPr="00E41212" w:rsidRDefault="00E23074" w:rsidP="00840242">
      <w:pPr>
        <w:numPr>
          <w:ilvl w:val="0"/>
          <w:numId w:val="2"/>
        </w:numPr>
        <w:tabs>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77777777" w:rsidR="000505A4" w:rsidRPr="00E41212" w:rsidRDefault="000505A4" w:rsidP="00840242">
      <w:pPr>
        <w:numPr>
          <w:ilvl w:val="0"/>
          <w:numId w:val="2"/>
        </w:numPr>
        <w:tabs>
          <w:tab w:val="left" w:pos="340"/>
          <w:tab w:val="left" w:pos="1210"/>
        </w:tabs>
        <w:spacing w:after="0" w:line="240" w:lineRule="auto"/>
        <w:jc w:val="both"/>
        <w:rPr>
          <w:szCs w:val="24"/>
        </w:rPr>
      </w:pPr>
      <w:r w:rsidRPr="00E41212">
        <w:rPr>
          <w:szCs w:val="24"/>
        </w:rPr>
        <w:t>Pirkimo sutartis negali būti sudaroma, kol nesibaigė pirkimo sutarties sudarymo atidėjimo terminas. Atidėjimo terminas netaikomas, kai vienintelis suinteresuotas dalyvis yra tas, su kuriuo sudaroma pirkimo sutartis.</w:t>
      </w:r>
    </w:p>
    <w:p w14:paraId="5C39EFCA" w14:textId="73542CC9" w:rsidR="000505A4" w:rsidRPr="00E41212" w:rsidRDefault="000505A4" w:rsidP="00840242">
      <w:pPr>
        <w:numPr>
          <w:ilvl w:val="0"/>
          <w:numId w:val="2"/>
        </w:numPr>
        <w:tabs>
          <w:tab w:val="left" w:pos="340"/>
          <w:tab w:val="left" w:pos="1210"/>
        </w:tabs>
        <w:spacing w:after="0" w:line="240" w:lineRule="auto"/>
        <w:jc w:val="both"/>
        <w:rPr>
          <w:spacing w:val="-4"/>
          <w:szCs w:val="24"/>
        </w:rPr>
      </w:pPr>
      <w:r w:rsidRPr="00E41212">
        <w:rPr>
          <w:szCs w:val="24"/>
        </w:rPr>
        <w:t xml:space="preserve">Jeigu tiekėjas, kurio pasiūlymas pripažintas laimėjusiu, raštu ar pranešimu CVP IS susirašinėjimo priemonėmis atsisako sudaryti pirkimo sutartį, </w:t>
      </w:r>
      <w:r w:rsidRPr="00E41212">
        <w:rPr>
          <w:spacing w:val="-4"/>
          <w:szCs w:val="24"/>
        </w:rPr>
        <w:t xml:space="preserve">iki nurodyto laiko neatvyksta sudaryti pirkimo sutarties, nepateikia </w:t>
      </w:r>
      <w:r w:rsidR="002338C6">
        <w:rPr>
          <w:spacing w:val="-4"/>
          <w:szCs w:val="24"/>
        </w:rPr>
        <w:t>pirkimo</w:t>
      </w:r>
      <w:r w:rsidRPr="00E41212">
        <w:rPr>
          <w:spacing w:val="-4"/>
          <w:szCs w:val="24"/>
        </w:rPr>
        <w:t xml:space="preserve"> sąlygose nustatyto pirkimo sutarties įvykdymo užtikrinimo arba atsisako pirkimo sutartį sudaryti pirkimo dokumentuose nustatytomis sąlygomis, laikoma, kad jis atsisakė sudaryti pirkimo sutartį, ir perkančioji organizacija tur</w:t>
      </w:r>
      <w:r w:rsidRPr="00E41212">
        <w:rPr>
          <w:spacing w:val="-4"/>
          <w:szCs w:val="24"/>
          <w:shd w:val="clear" w:color="auto" w:fill="FFFFFF"/>
        </w:rPr>
        <w:t>i teisę į tokio tiekėjo p</w:t>
      </w:r>
      <w:r w:rsidRPr="00E41212">
        <w:rPr>
          <w:spacing w:val="-4"/>
          <w:szCs w:val="24"/>
        </w:rPr>
        <w:t>asiūlymo galiojimo užtikrinimą. Tuo atveju perkančioji organizacija, prieš tai patikrinusi tiekėjo pašalinimo priežasčių nebuvimo</w:t>
      </w:r>
      <w:r w:rsidR="00214948" w:rsidRPr="00E41212">
        <w:rPr>
          <w:spacing w:val="-4"/>
          <w:szCs w:val="24"/>
        </w:rPr>
        <w:t xml:space="preserve"> </w:t>
      </w:r>
      <w:r w:rsidRPr="00E41212">
        <w:rPr>
          <w:spacing w:val="-4"/>
          <w:szCs w:val="24"/>
        </w:rPr>
        <w:t xml:space="preserve">atitiktį, kaip nurodyta </w:t>
      </w:r>
      <w:r w:rsidR="002338C6">
        <w:rPr>
          <w:szCs w:val="24"/>
        </w:rPr>
        <w:t>šių</w:t>
      </w:r>
      <w:r w:rsidR="002338C6" w:rsidRPr="00E41212">
        <w:rPr>
          <w:szCs w:val="24"/>
        </w:rPr>
        <w:t xml:space="preserve"> </w:t>
      </w:r>
      <w:r w:rsidR="002338C6">
        <w:rPr>
          <w:szCs w:val="24"/>
        </w:rPr>
        <w:t>pirkimo</w:t>
      </w:r>
      <w:r w:rsidR="002338C6" w:rsidRPr="00E41212">
        <w:rPr>
          <w:szCs w:val="24"/>
        </w:rPr>
        <w:t xml:space="preserve"> </w:t>
      </w:r>
      <w:r w:rsidRPr="00E41212">
        <w:rPr>
          <w:spacing w:val="-4"/>
          <w:szCs w:val="24"/>
        </w:rPr>
        <w:t xml:space="preserve">sąlygų </w:t>
      </w:r>
      <w:r w:rsidR="00D71EA8" w:rsidRPr="00E41212">
        <w:rPr>
          <w:spacing w:val="-4"/>
          <w:szCs w:val="24"/>
        </w:rPr>
        <w:t>7</w:t>
      </w:r>
      <w:r w:rsidR="00293782">
        <w:rPr>
          <w:spacing w:val="-4"/>
          <w:szCs w:val="24"/>
        </w:rPr>
        <w:t>6</w:t>
      </w:r>
      <w:r w:rsidR="00D71EA8" w:rsidRPr="00E41212">
        <w:rPr>
          <w:spacing w:val="-4"/>
          <w:szCs w:val="24"/>
        </w:rPr>
        <w:t>–</w:t>
      </w:r>
      <w:r w:rsidR="0074118D" w:rsidRPr="00E41212">
        <w:rPr>
          <w:spacing w:val="-4"/>
          <w:szCs w:val="24"/>
        </w:rPr>
        <w:t>8</w:t>
      </w:r>
      <w:r w:rsidR="00293782">
        <w:rPr>
          <w:spacing w:val="-4"/>
          <w:szCs w:val="24"/>
        </w:rPr>
        <w:t>3</w:t>
      </w:r>
      <w:r w:rsidRPr="00E41212">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E41212" w:rsidRDefault="000505A4" w:rsidP="00840242">
      <w:pPr>
        <w:numPr>
          <w:ilvl w:val="0"/>
          <w:numId w:val="2"/>
        </w:numPr>
        <w:tabs>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840242">
      <w:pPr>
        <w:widowControl w:val="0"/>
        <w:numPr>
          <w:ilvl w:val="1"/>
          <w:numId w:val="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840242">
      <w:pPr>
        <w:widowControl w:val="0"/>
        <w:numPr>
          <w:ilvl w:val="1"/>
          <w:numId w:val="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65F7AAEF" w:rsidR="000505A4" w:rsidRPr="0084575F" w:rsidRDefault="000505A4" w:rsidP="00840242">
      <w:pPr>
        <w:numPr>
          <w:ilvl w:val="0"/>
          <w:numId w:val="2"/>
        </w:numPr>
        <w:tabs>
          <w:tab w:val="left" w:pos="340"/>
          <w:tab w:val="left" w:pos="1210"/>
        </w:tabs>
        <w:spacing w:after="0" w:line="240" w:lineRule="auto"/>
        <w:jc w:val="both"/>
        <w:rPr>
          <w:szCs w:val="24"/>
        </w:rPr>
      </w:pPr>
      <w:r w:rsidRPr="00A800B4">
        <w:rPr>
          <w:szCs w:val="24"/>
        </w:rPr>
        <w:t>Perkančioji organizacija privalo nagrinėti tik tas tiekėjų pretenzijas, kurios gautos iki pirkimo sutarties sudarymo dienos ir pateiktos laikantis Viešųjų pirkimų įstatymo 102 st</w:t>
      </w:r>
      <w:r w:rsidR="002338C6">
        <w:rPr>
          <w:szCs w:val="24"/>
        </w:rPr>
        <w:t>raipsnio 1 dalyje nustatytų (šių pirkimo</w:t>
      </w:r>
      <w:r w:rsidRPr="00A800B4">
        <w:rPr>
          <w:szCs w:val="24"/>
        </w:rPr>
        <w:t xml:space="preserve"> sąlygų </w:t>
      </w:r>
      <w:r w:rsidR="0084575F" w:rsidRPr="00A800B4">
        <w:rPr>
          <w:szCs w:val="24"/>
        </w:rPr>
        <w:t>9</w:t>
      </w:r>
      <w:r w:rsidR="00293782">
        <w:rPr>
          <w:szCs w:val="24"/>
        </w:rPr>
        <w:t>4</w:t>
      </w:r>
      <w:r w:rsidRPr="00A800B4">
        <w:rPr>
          <w:szCs w:val="24"/>
        </w:rPr>
        <w:t xml:space="preserve"> punkte nurodytų) terminų. Perkančioji</w:t>
      </w:r>
      <w:r w:rsidRPr="0084575F">
        <w:rPr>
          <w:szCs w:val="24"/>
        </w:rPr>
        <w:t xml:space="preserve"> organizacija nenagrinės pretenzijų, teikiamų pakartotinai dėl to paties perkančiosios organizacijos priimto sprendimo arba atlikto veiksmo.</w:t>
      </w:r>
    </w:p>
    <w:p w14:paraId="6F142A75"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 xml:space="preserve">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w:t>
      </w:r>
      <w:r w:rsidRPr="0084575F">
        <w:rPr>
          <w:szCs w:val="24"/>
        </w:rPr>
        <w:lastRenderedPageBreak/>
        <w:t>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774AD648"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(ši</w:t>
      </w:r>
      <w:r w:rsidR="002338C6">
        <w:rPr>
          <w:szCs w:val="24"/>
        </w:rPr>
        <w:t xml:space="preserve">ų pirkimo </w:t>
      </w:r>
      <w:r w:rsidR="004E2580" w:rsidRPr="00A800B4">
        <w:rPr>
          <w:szCs w:val="24"/>
        </w:rPr>
        <w:t>sąlygų 9</w:t>
      </w:r>
      <w:r w:rsidR="00293782">
        <w:rPr>
          <w:szCs w:val="24"/>
        </w:rPr>
        <w:t>6</w:t>
      </w:r>
      <w:r w:rsidR="004E2580" w:rsidRPr="00A800B4">
        <w:rPr>
          <w:szCs w:val="24"/>
        </w:rPr>
        <w:t xml:space="preserve"> punkte)</w:t>
      </w:r>
      <w:r w:rsidRPr="00A800B4">
        <w:rPr>
          <w:szCs w:val="24"/>
        </w:rPr>
        <w:t xml:space="preserve"> nurodyti terminai ir kol perkančioji organizacija negavo teismo pranešimo apie:</w:t>
      </w:r>
    </w:p>
    <w:p w14:paraId="6713D95B"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840242">
      <w:pPr>
        <w:numPr>
          <w:ilvl w:val="1"/>
          <w:numId w:val="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840242">
      <w:pPr>
        <w:numPr>
          <w:ilvl w:val="0"/>
          <w:numId w:val="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840242">
      <w:pPr>
        <w:widowControl w:val="0"/>
        <w:numPr>
          <w:ilvl w:val="0"/>
          <w:numId w:val="2"/>
        </w:numPr>
        <w:tabs>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2F85D35F" w14:textId="02B38FAE" w:rsidR="00F32F31" w:rsidRPr="003F5008" w:rsidRDefault="00F32F31" w:rsidP="00840242">
      <w:pPr>
        <w:numPr>
          <w:ilvl w:val="0"/>
          <w:numId w:val="2"/>
        </w:numPr>
        <w:tabs>
          <w:tab w:val="left" w:pos="340"/>
          <w:tab w:val="left" w:pos="1210"/>
        </w:tabs>
        <w:spacing w:after="0" w:line="240" w:lineRule="auto"/>
        <w:jc w:val="both"/>
        <w:rPr>
          <w:szCs w:val="24"/>
        </w:rPr>
      </w:pPr>
      <w:r w:rsidRPr="003F5008">
        <w:rPr>
          <w:szCs w:val="24"/>
        </w:rPr>
        <w:t>Pirkimo sutarties projektas yra pateiktas ši</w:t>
      </w:r>
      <w:r w:rsidR="002338C6">
        <w:rPr>
          <w:szCs w:val="24"/>
        </w:rPr>
        <w:t>ų</w:t>
      </w:r>
      <w:r w:rsidRPr="003F5008">
        <w:rPr>
          <w:szCs w:val="24"/>
        </w:rPr>
        <w:t xml:space="preserve"> </w:t>
      </w:r>
      <w:r w:rsidR="002338C6">
        <w:rPr>
          <w:szCs w:val="24"/>
        </w:rPr>
        <w:t>pirkimo</w:t>
      </w:r>
      <w:r w:rsidR="001A443C">
        <w:rPr>
          <w:szCs w:val="24"/>
        </w:rPr>
        <w:t xml:space="preserve"> </w:t>
      </w:r>
      <w:r w:rsidRPr="003F5008">
        <w:rPr>
          <w:szCs w:val="24"/>
        </w:rPr>
        <w:t xml:space="preserve">sąlygų </w:t>
      </w:r>
      <w:r w:rsidR="00541935">
        <w:rPr>
          <w:szCs w:val="24"/>
        </w:rPr>
        <w:t>3</w:t>
      </w:r>
      <w:r w:rsidRPr="003F5008">
        <w:rPr>
          <w:szCs w:val="24"/>
        </w:rPr>
        <w:t xml:space="preserve"> priede.</w:t>
      </w:r>
    </w:p>
    <w:p w14:paraId="3C0AAEF7" w14:textId="77777777" w:rsidR="00F32F31" w:rsidRPr="003F5008" w:rsidRDefault="00F32F31" w:rsidP="00840242">
      <w:pPr>
        <w:numPr>
          <w:ilvl w:val="0"/>
          <w:numId w:val="2"/>
        </w:numPr>
        <w:tabs>
          <w:tab w:val="left" w:pos="340"/>
          <w:tab w:val="left" w:pos="1210"/>
        </w:tabs>
        <w:spacing w:after="0" w:line="240" w:lineRule="auto"/>
        <w:jc w:val="both"/>
        <w:rPr>
          <w:szCs w:val="24"/>
        </w:rPr>
      </w:pPr>
      <w:r w:rsidRPr="003F5008">
        <w:rPr>
          <w:szCs w:val="24"/>
        </w:rPr>
        <w:t>Pirkimo sutarties sąlygos pirkimo sutarties galiojimo laikotarpiu gali būti keičiamos laikantis Viešųjų pirkimų įstatymo 89 straipsnio nuostatų.</w:t>
      </w:r>
    </w:p>
    <w:p w14:paraId="7CA9F646" w14:textId="77777777" w:rsidR="001B6E09" w:rsidRDefault="001B6E09" w:rsidP="00840242">
      <w:pPr>
        <w:numPr>
          <w:ilvl w:val="0"/>
          <w:numId w:val="2"/>
        </w:numPr>
        <w:tabs>
          <w:tab w:val="left" w:pos="340"/>
          <w:tab w:val="left" w:pos="1210"/>
        </w:tabs>
        <w:spacing w:after="0" w:line="240" w:lineRule="auto"/>
        <w:jc w:val="both"/>
        <w:rPr>
          <w:szCs w:val="24"/>
        </w:rPr>
      </w:pPr>
      <w:r>
        <w:rPr>
          <w:szCs w:val="24"/>
        </w:rPr>
        <w:t>Pirkimo sutarties įvykdymo užtikrinimo</w:t>
      </w:r>
      <w:r w:rsidR="00783C91">
        <w:rPr>
          <w:szCs w:val="24"/>
        </w:rPr>
        <w:t xml:space="preserve"> būdas – netesybos, </w:t>
      </w:r>
      <w:r w:rsidR="00541935">
        <w:rPr>
          <w:szCs w:val="24"/>
        </w:rPr>
        <w:t>10</w:t>
      </w:r>
      <w:r w:rsidRPr="00052236">
        <w:rPr>
          <w:szCs w:val="24"/>
        </w:rPr>
        <w:t xml:space="preserve"> procent</w:t>
      </w:r>
      <w:r w:rsidR="00541935">
        <w:rPr>
          <w:szCs w:val="24"/>
        </w:rPr>
        <w:t>ų</w:t>
      </w:r>
      <w:r w:rsidRPr="00052236">
        <w:rPr>
          <w:szCs w:val="24"/>
        </w:rPr>
        <w:t xml:space="preserve"> nuo bendros</w:t>
      </w:r>
      <w:r w:rsidRPr="005D3296">
        <w:rPr>
          <w:szCs w:val="24"/>
        </w:rPr>
        <w:t xml:space="preserve"> sutarties kainos be PVM (suapvalintas iki sveiko skaičiaus).</w:t>
      </w:r>
    </w:p>
    <w:p w14:paraId="45E93D19" w14:textId="77777777" w:rsidR="00904EEB" w:rsidRPr="002919A5" w:rsidRDefault="00904EEB" w:rsidP="00840242">
      <w:pPr>
        <w:pStyle w:val="Sraopastraipa"/>
        <w:numPr>
          <w:ilvl w:val="0"/>
          <w:numId w:val="2"/>
        </w:numPr>
        <w:tabs>
          <w:tab w:val="left" w:pos="567"/>
        </w:tabs>
        <w:spacing w:after="0" w:line="240" w:lineRule="auto"/>
        <w:contextualSpacing w:val="0"/>
        <w:jc w:val="both"/>
        <w:rPr>
          <w:szCs w:val="24"/>
        </w:rPr>
      </w:pPr>
      <w:r w:rsidRPr="00D86E14">
        <w:rPr>
          <w:szCs w:val="24"/>
        </w:rPr>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0F72380D" w:rsidR="008415C1" w:rsidRPr="00BB0F9C" w:rsidRDefault="00904EEB" w:rsidP="00840242">
      <w:pPr>
        <w:numPr>
          <w:ilvl w:val="0"/>
          <w:numId w:val="2"/>
        </w:numPr>
        <w:tabs>
          <w:tab w:val="left" w:pos="340"/>
          <w:tab w:val="left" w:pos="1210"/>
        </w:tabs>
        <w:spacing w:after="0" w:line="240" w:lineRule="auto"/>
        <w:jc w:val="both"/>
        <w:rPr>
          <w:szCs w:val="24"/>
        </w:rPr>
      </w:pPr>
      <w:r w:rsidRPr="002919A5">
        <w:rPr>
          <w:szCs w:val="24"/>
        </w:rPr>
        <w:t>Vykdant pirkimo sutartį, su sub</w:t>
      </w:r>
      <w:r w:rsidR="005372BB">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ši</w:t>
      </w:r>
      <w:r w:rsidR="002338C6">
        <w:rPr>
          <w:szCs w:val="24"/>
        </w:rPr>
        <w:t>ų</w:t>
      </w:r>
      <w:r w:rsidRPr="002919A5">
        <w:rPr>
          <w:szCs w:val="24"/>
        </w:rPr>
        <w:t xml:space="preserve"> </w:t>
      </w:r>
      <w:r w:rsidR="002338C6">
        <w:rPr>
          <w:szCs w:val="24"/>
        </w:rPr>
        <w:t>pirkimo</w:t>
      </w:r>
      <w:r w:rsidRPr="00A800B4">
        <w:rPr>
          <w:szCs w:val="24"/>
        </w:rPr>
        <w:t xml:space="preserve"> sąlygų 1</w:t>
      </w:r>
      <w:r w:rsidR="008C71D5" w:rsidRPr="00A800B4">
        <w:rPr>
          <w:szCs w:val="24"/>
        </w:rPr>
        <w:t>0</w:t>
      </w:r>
      <w:r w:rsidR="00293782">
        <w:rPr>
          <w:szCs w:val="24"/>
        </w:rPr>
        <w:t>5</w:t>
      </w:r>
      <w:r w:rsidRPr="00A800B4">
        <w:rPr>
          <w:szCs w:val="24"/>
        </w:rPr>
        <w:t xml:space="preserve"> punkte nurodytos</w:t>
      </w:r>
      <w:r w:rsidRPr="002919A5">
        <w:rPr>
          <w:szCs w:val="24"/>
        </w:rPr>
        <w:t xml:space="preserve"> informacijos gavimo raštu informuoja subtiekėjus apie tokią tiesioginio atsiskaitymo galimybę, o subtiekėjas, norėdamas pasinaudoti tokia galimybe, raštu pateikia prašymą perkančiajai organizacijai. Tais atvejais, kai sub</w:t>
      </w:r>
      <w:r w:rsidR="005372BB">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5372BB">
        <w:rPr>
          <w:szCs w:val="24"/>
        </w:rPr>
        <w:t>tiekėjas</w:t>
      </w:r>
      <w:r w:rsidRPr="002919A5">
        <w:rPr>
          <w:szCs w:val="24"/>
        </w:rPr>
        <w:t>, kurioje aprašoma tiesioginio atsiskaitymo su sub</w:t>
      </w:r>
      <w:r w:rsidR="005372BB">
        <w:rPr>
          <w:szCs w:val="24"/>
        </w:rPr>
        <w:t>tiekėjas</w:t>
      </w:r>
      <w:r w:rsidRPr="002919A5">
        <w:rPr>
          <w:szCs w:val="24"/>
        </w:rPr>
        <w:t xml:space="preserve"> tvarka, atsižvelgiant į pirkimo dokumentuose ir sub</w:t>
      </w:r>
      <w:r w:rsidR="005372BB">
        <w:rPr>
          <w:szCs w:val="24"/>
        </w:rPr>
        <w:t>tiek</w:t>
      </w:r>
      <w:r w:rsidR="0085369A">
        <w:rPr>
          <w:szCs w:val="24"/>
        </w:rPr>
        <w:t>imo</w:t>
      </w:r>
      <w:r w:rsidRPr="002919A5">
        <w:rPr>
          <w:szCs w:val="24"/>
        </w:rPr>
        <w:t xml:space="preserve"> sutartyje nustatytus reikalavimus. Trišalėje 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ED3F54" w:rsidRDefault="004A2D8D" w:rsidP="004A2D8D">
      <w:pPr>
        <w:spacing w:before="120" w:after="120" w:line="240" w:lineRule="auto"/>
        <w:jc w:val="center"/>
        <w:rPr>
          <w:b/>
        </w:rPr>
      </w:pPr>
      <w:r w:rsidRPr="00ED3F54">
        <w:rPr>
          <w:b/>
        </w:rPr>
        <w:t>XIII. ASMENS DUOMENŲ APSAUGA</w:t>
      </w:r>
    </w:p>
    <w:p w14:paraId="42A5F063" w14:textId="12B4133E" w:rsidR="00904EEB" w:rsidRPr="00ED3F54" w:rsidRDefault="00ED61BF" w:rsidP="00840242">
      <w:pPr>
        <w:numPr>
          <w:ilvl w:val="0"/>
          <w:numId w:val="2"/>
        </w:numPr>
        <w:tabs>
          <w:tab w:val="left" w:pos="340"/>
          <w:tab w:val="left" w:pos="1210"/>
        </w:tabs>
        <w:spacing w:after="0" w:line="240" w:lineRule="auto"/>
        <w:jc w:val="both"/>
      </w:pPr>
      <w:r w:rsidRPr="00ED3F54">
        <w:t>Vykdant šio pirkimo procedūras</w:t>
      </w:r>
      <w:r w:rsidR="003F31D8" w:rsidRPr="00ED3F54">
        <w:t xml:space="preserve"> bei sudarytą pirkimo sutartį</w:t>
      </w:r>
      <w:r w:rsidRPr="00ED3F54">
        <w:t xml:space="preserve">, perkančioji organizacija </w:t>
      </w:r>
      <w:r w:rsidR="003F31D8" w:rsidRPr="00ED3F54">
        <w:t>ir tiekėjas turi</w:t>
      </w:r>
      <w:r w:rsidRPr="00ED3F54">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w:t>
      </w:r>
      <w:r w:rsidRPr="00ED3F54">
        <w:lastRenderedPageBreak/>
        <w:t>(toliau – Reglamentas (ES) 2016/679), Lietuvos Respublikos asmens duomenų teisinės apsaugos įstatymo ir kitų teisės aktų, reglamentuojančių asmens duomenų apsaugą.</w:t>
      </w:r>
    </w:p>
    <w:p w14:paraId="1EFF2888" w14:textId="0CFBB53B" w:rsidR="00ED61BF" w:rsidRPr="00ED3F54" w:rsidRDefault="00ED61BF" w:rsidP="00840242">
      <w:pPr>
        <w:numPr>
          <w:ilvl w:val="0"/>
          <w:numId w:val="2"/>
        </w:numPr>
        <w:tabs>
          <w:tab w:val="left" w:pos="340"/>
          <w:tab w:val="left" w:pos="1210"/>
        </w:tabs>
        <w:spacing w:after="0" w:line="240" w:lineRule="auto"/>
        <w:jc w:val="both"/>
      </w:pPr>
      <w:r w:rsidRPr="00ED3F54">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3F54" w:rsidRDefault="00ED61BF" w:rsidP="00840242">
      <w:pPr>
        <w:numPr>
          <w:ilvl w:val="0"/>
          <w:numId w:val="2"/>
        </w:numPr>
        <w:tabs>
          <w:tab w:val="left" w:pos="340"/>
          <w:tab w:val="left" w:pos="1210"/>
        </w:tabs>
        <w:spacing w:after="0" w:line="240" w:lineRule="auto"/>
        <w:jc w:val="both"/>
      </w:pPr>
      <w:r w:rsidRPr="00ED3F54">
        <w:t xml:space="preserve">Perkančioji organizacija iš tiekėjo </w:t>
      </w:r>
      <w:r w:rsidR="003F31D8" w:rsidRPr="00ED3F54">
        <w:t xml:space="preserve">gali </w:t>
      </w:r>
      <w:r w:rsidRPr="00ED3F54">
        <w:t xml:space="preserve">prašyti tik tiek asmens duomenų, kiek yra būtina </w:t>
      </w:r>
      <w:r w:rsidR="003F31D8" w:rsidRPr="00ED3F54">
        <w:t xml:space="preserve">pirkimo procedūrai atlikti bei pirkimo </w:t>
      </w:r>
      <w:r w:rsidRPr="00ED3F54">
        <w:t>sutarčiai įvykdyti</w:t>
      </w:r>
      <w:r w:rsidR="003F31D8" w:rsidRPr="00ED3F54">
        <w:t>.</w:t>
      </w:r>
    </w:p>
    <w:p w14:paraId="2F6461B7" w14:textId="635F2F34" w:rsidR="00ED61BF" w:rsidRPr="00ED3F54" w:rsidRDefault="003F31D8" w:rsidP="00840242">
      <w:pPr>
        <w:numPr>
          <w:ilvl w:val="0"/>
          <w:numId w:val="2"/>
        </w:numPr>
        <w:tabs>
          <w:tab w:val="left" w:pos="340"/>
          <w:tab w:val="left" w:pos="1210"/>
        </w:tabs>
        <w:spacing w:after="0" w:line="240" w:lineRule="auto"/>
        <w:jc w:val="both"/>
      </w:pPr>
      <w:r w:rsidRPr="00ED3F54">
        <w:t xml:space="preserve">Tiekėjas turi informuoti asmenis, nurodytus teikiamuose dokumentuose dėl tiekėjų pašalinimo pagrindų nebuvimo, dėl kvalifikacijos reikalavimų atitikimo bei </w:t>
      </w:r>
      <w:r w:rsidR="00ED61BF" w:rsidRPr="00ED3F54">
        <w:t xml:space="preserve">kitus su </w:t>
      </w:r>
      <w:r w:rsidRPr="00ED3F54">
        <w:t xml:space="preserve">pirkimo </w:t>
      </w:r>
      <w:r w:rsidR="00ED61BF" w:rsidRPr="00ED3F54">
        <w:t xml:space="preserve">sutarties vykdymu susijusius asmenis apie jų asmens duomenų tvarkymą </w:t>
      </w:r>
      <w:r w:rsidRPr="00ED3F54">
        <w:t>pirkimo procedūrų bei pirkimo</w:t>
      </w:r>
      <w:r w:rsidR="00ED61BF" w:rsidRPr="00ED3F54">
        <w:t xml:space="preserve"> sutarties pagrindu pagal Reglamento (ES) 2016/679 13 straipsnį</w:t>
      </w:r>
      <w:r w:rsidRPr="00ED3F54">
        <w:t>.</w:t>
      </w:r>
    </w:p>
    <w:p w14:paraId="40593FA1" w14:textId="5524C6C0" w:rsidR="003F31D8" w:rsidRPr="00ED3F54" w:rsidRDefault="001D5983" w:rsidP="00840242">
      <w:pPr>
        <w:numPr>
          <w:ilvl w:val="0"/>
          <w:numId w:val="2"/>
        </w:numPr>
        <w:tabs>
          <w:tab w:val="left" w:pos="340"/>
          <w:tab w:val="left" w:pos="1210"/>
        </w:tabs>
        <w:spacing w:after="0" w:line="240" w:lineRule="auto"/>
        <w:jc w:val="both"/>
      </w:pPr>
      <w:r w:rsidRPr="00ED3F54">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15C44CC2" w:rsidR="001D5983" w:rsidRPr="00ED3F54" w:rsidRDefault="001D5983" w:rsidP="00840242">
      <w:pPr>
        <w:numPr>
          <w:ilvl w:val="0"/>
          <w:numId w:val="2"/>
        </w:numPr>
        <w:tabs>
          <w:tab w:val="left" w:pos="340"/>
          <w:tab w:val="left" w:pos="1210"/>
        </w:tabs>
        <w:spacing w:after="0" w:line="240" w:lineRule="auto"/>
        <w:jc w:val="both"/>
      </w:pPr>
      <w:r w:rsidRPr="00ED3F54">
        <w:t>Jei tiekėjas numato pasitelkti sub</w:t>
      </w:r>
      <w:r w:rsidR="005372BB">
        <w:t>tiekėją</w:t>
      </w:r>
      <w:r w:rsidRPr="00ED3F54">
        <w:t>, pagal Reglamentą (ES) 2016/679 jam yra taikomi lygiai tokie pat reikalavimai kaip ir tiekėjui. Tiekėjas privalo informuoti sub</w:t>
      </w:r>
      <w:r w:rsidR="005372BB">
        <w:t>tiekėją</w:t>
      </w:r>
      <w:r w:rsidRPr="00ED3F54">
        <w:t xml:space="preserve"> (duomenų subjektą), kad pirkimo procedūrų metu (pirkimo sutarties vykdymo metu) jo asmens duomenys bus tvarkomi vadovaujantis Reglamento (ES) 2016/679 13 straipsniu.</w:t>
      </w:r>
    </w:p>
    <w:p w14:paraId="205B444C" w14:textId="0EAC9973" w:rsidR="001D5983" w:rsidRPr="00ED3F54" w:rsidRDefault="001D5983" w:rsidP="00840242">
      <w:pPr>
        <w:numPr>
          <w:ilvl w:val="0"/>
          <w:numId w:val="2"/>
        </w:numPr>
        <w:tabs>
          <w:tab w:val="left" w:pos="340"/>
          <w:tab w:val="left" w:pos="1210"/>
        </w:tabs>
        <w:spacing w:after="0" w:line="240" w:lineRule="auto"/>
        <w:jc w:val="both"/>
      </w:pPr>
      <w:r w:rsidRPr="00ED3F54">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ED3F54" w:rsidRDefault="004379BC" w:rsidP="00840242">
      <w:pPr>
        <w:numPr>
          <w:ilvl w:val="0"/>
          <w:numId w:val="2"/>
        </w:numPr>
        <w:tabs>
          <w:tab w:val="left" w:pos="340"/>
          <w:tab w:val="left" w:pos="1210"/>
        </w:tabs>
        <w:spacing w:after="0" w:line="240" w:lineRule="auto"/>
        <w:jc w:val="both"/>
      </w:pPr>
      <w:r w:rsidRPr="00ED3F54">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42C03420" w:rsidR="004379BC" w:rsidRPr="00ED3F54" w:rsidRDefault="007F4393" w:rsidP="00840242">
      <w:pPr>
        <w:numPr>
          <w:ilvl w:val="0"/>
          <w:numId w:val="2"/>
        </w:numPr>
        <w:tabs>
          <w:tab w:val="left" w:pos="340"/>
          <w:tab w:val="left" w:pos="1210"/>
        </w:tabs>
        <w:spacing w:after="0" w:line="240" w:lineRule="auto"/>
        <w:jc w:val="both"/>
      </w:pPr>
      <w:r w:rsidRPr="00ED3F54">
        <w:rPr>
          <w:spacing w:val="-3"/>
        </w:rPr>
        <w:t xml:space="preserve">Perkančioji organizacija ir tiekėjas, su kuriuo bus sudaryta pirkimo sutartis, gautus asmens duomenis saugo </w:t>
      </w:r>
      <w:r w:rsidRPr="00ED3F54">
        <w:t xml:space="preserve">– ne trumpiau kaip 4 metus nuo Sutarties įvykdymo ir </w:t>
      </w:r>
      <w:r w:rsidRPr="00ED3F54">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33C5A72D"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060FAC">
      <w:headerReference w:type="default" r:id="rId10"/>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1E04C" w14:textId="77777777" w:rsidR="00940D66" w:rsidRDefault="00940D66">
      <w:r>
        <w:separator/>
      </w:r>
    </w:p>
  </w:endnote>
  <w:endnote w:type="continuationSeparator" w:id="0">
    <w:p w14:paraId="1B6E38C3" w14:textId="77777777" w:rsidR="00940D66" w:rsidRDefault="00940D66">
      <w:r>
        <w:continuationSeparator/>
      </w:r>
    </w:p>
  </w:endnote>
  <w:endnote w:type="continuationNotice" w:id="1">
    <w:p w14:paraId="678A9790" w14:textId="77777777" w:rsidR="00940D66" w:rsidRDefault="00940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10022FF" w:usb1="C000E47F" w:usb2="00000029" w:usb3="00000000" w:csb0="000001DF" w:csb1="00000000"/>
  </w:font>
  <w:font w:name="Yu Mincho">
    <w:charset w:val="80"/>
    <w:family w:val="roman"/>
    <w:pitch w:val="variable"/>
    <w:sig w:usb0="800002E7" w:usb1="2AC7FCFF" w:usb2="00000012" w:usb3="00000000" w:csb0="0002009F"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3A5C0" w14:textId="77777777" w:rsidR="00940D66" w:rsidRDefault="00940D66">
      <w:r>
        <w:separator/>
      </w:r>
    </w:p>
  </w:footnote>
  <w:footnote w:type="continuationSeparator" w:id="0">
    <w:p w14:paraId="7A7AA053" w14:textId="77777777" w:rsidR="00940D66" w:rsidRDefault="00940D66">
      <w:r>
        <w:continuationSeparator/>
      </w:r>
    </w:p>
  </w:footnote>
  <w:footnote w:type="continuationNotice" w:id="1">
    <w:p w14:paraId="4D5139F1" w14:textId="77777777" w:rsidR="00940D66" w:rsidRDefault="00940D66">
      <w:pPr>
        <w:spacing w:after="0" w:line="240" w:lineRule="auto"/>
      </w:pPr>
    </w:p>
  </w:footnote>
  <w:footnote w:id="2">
    <w:p w14:paraId="419748DF" w14:textId="77777777" w:rsidR="005A1E7C" w:rsidRPr="00F57187" w:rsidRDefault="005A1E7C" w:rsidP="005A1E7C">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368CE" w14:textId="77777777" w:rsidR="005A1E7C" w:rsidRPr="00F57187" w:rsidRDefault="005A1E7C" w:rsidP="005A1E7C">
      <w:pPr>
        <w:pStyle w:val="Puslapioinaostekstas"/>
        <w:numPr>
          <w:ilvl w:val="0"/>
          <w:numId w:val="28"/>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40687FDA" w14:textId="77777777" w:rsidR="005A1E7C" w:rsidRPr="00DD1F37" w:rsidRDefault="005A1E7C" w:rsidP="005A1E7C">
      <w:pPr>
        <w:pStyle w:val="Puslapioinaostekstas"/>
        <w:numPr>
          <w:ilvl w:val="0"/>
          <w:numId w:val="28"/>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FD9FF2" w14:textId="77777777" w:rsidR="005A1E7C" w:rsidRPr="002C2CF6" w:rsidRDefault="005A1E7C" w:rsidP="005A1E7C">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EDC0E9" w14:textId="77777777" w:rsidR="005A1E7C" w:rsidRPr="002C2CF6" w:rsidRDefault="005A1E7C" w:rsidP="005A1E7C">
      <w:pPr>
        <w:pStyle w:val="Puslapioinaostekstas"/>
        <w:numPr>
          <w:ilvl w:val="0"/>
          <w:numId w:val="26"/>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30E74C0" w14:textId="77777777" w:rsidR="005A1E7C" w:rsidRPr="002C2CF6" w:rsidRDefault="005A1E7C" w:rsidP="005A1E7C">
      <w:pPr>
        <w:pStyle w:val="Puslapioinaostekstas"/>
        <w:numPr>
          <w:ilvl w:val="0"/>
          <w:numId w:val="26"/>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A1B5E1" w14:textId="77777777" w:rsidR="005A1E7C" w:rsidRPr="00764E58" w:rsidRDefault="005A1E7C" w:rsidP="005A1E7C">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B4133" w14:textId="77777777" w:rsidR="005A1E7C" w:rsidRPr="00764E58" w:rsidRDefault="005A1E7C" w:rsidP="005A1E7C">
      <w:pPr>
        <w:pStyle w:val="Puslapioinaostekstas"/>
        <w:numPr>
          <w:ilvl w:val="0"/>
          <w:numId w:val="30"/>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4A90E771" w14:textId="77777777" w:rsidR="005A1E7C" w:rsidRDefault="005A1E7C" w:rsidP="005A1E7C">
      <w:pPr>
        <w:pStyle w:val="Puslapioinaostekstas"/>
        <w:numPr>
          <w:ilvl w:val="0"/>
          <w:numId w:val="30"/>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BD28" w14:textId="0892F512" w:rsidR="002338C6" w:rsidRDefault="002338C6">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9779A8">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nsid w:val="00000002"/>
    <w:multiLevelType w:val="multilevel"/>
    <w:tmpl w:val="A83A4B9A"/>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230BEE"/>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0">
    <w:nsid w:val="1EB41C71"/>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3">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80B36A9"/>
    <w:multiLevelType w:val="multilevel"/>
    <w:tmpl w:val="A83A4B9A"/>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9">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nsid w:val="678C4054"/>
    <w:multiLevelType w:val="hybridMultilevel"/>
    <w:tmpl w:val="A7CA9792"/>
    <w:lvl w:ilvl="0" w:tplc="D618069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14"/>
  </w:num>
  <w:num w:numId="8">
    <w:abstractNumId w:val="16"/>
  </w:num>
  <w:num w:numId="9">
    <w:abstractNumId w:val="19"/>
  </w:num>
  <w:num w:numId="10">
    <w:abstractNumId w:val="27"/>
  </w:num>
  <w:num w:numId="11">
    <w:abstractNumId w:val="12"/>
  </w:num>
  <w:num w:numId="12">
    <w:abstractNumId w:val="15"/>
  </w:num>
  <w:num w:numId="13">
    <w:abstractNumId w:val="11"/>
  </w:num>
  <w:num w:numId="14">
    <w:abstractNumId w:val="8"/>
  </w:num>
  <w:num w:numId="15">
    <w:abstractNumId w:val="17"/>
  </w:num>
  <w:num w:numId="16">
    <w:abstractNumId w:val="6"/>
  </w:num>
  <w:num w:numId="17">
    <w:abstractNumId w:val="1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1"/>
  </w:num>
  <w:num w:numId="21">
    <w:abstractNumId w:val="7"/>
  </w:num>
  <w:num w:numId="22">
    <w:abstractNumId w:val="25"/>
  </w:num>
  <w:num w:numId="23">
    <w:abstractNumId w:val="9"/>
  </w:num>
  <w:num w:numId="24">
    <w:abstractNumId w:val="10"/>
  </w:num>
  <w:num w:numId="25">
    <w:abstractNumId w:val="18"/>
  </w:num>
  <w:num w:numId="26">
    <w:abstractNumId w:val="26"/>
  </w:num>
  <w:num w:numId="27">
    <w:abstractNumId w:val="22"/>
  </w:num>
  <w:num w:numId="28">
    <w:abstractNumId w:val="23"/>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DE"/>
    <w:rsid w:val="000040DA"/>
    <w:rsid w:val="000121B3"/>
    <w:rsid w:val="00012683"/>
    <w:rsid w:val="00012B49"/>
    <w:rsid w:val="00012DD7"/>
    <w:rsid w:val="0001386F"/>
    <w:rsid w:val="00023440"/>
    <w:rsid w:val="000247D1"/>
    <w:rsid w:val="00025B89"/>
    <w:rsid w:val="0002684E"/>
    <w:rsid w:val="0003106F"/>
    <w:rsid w:val="00032846"/>
    <w:rsid w:val="00033C5E"/>
    <w:rsid w:val="00033F3D"/>
    <w:rsid w:val="00033F75"/>
    <w:rsid w:val="000353AF"/>
    <w:rsid w:val="000377D7"/>
    <w:rsid w:val="000379FA"/>
    <w:rsid w:val="00037D43"/>
    <w:rsid w:val="0004133A"/>
    <w:rsid w:val="000414D8"/>
    <w:rsid w:val="000419A6"/>
    <w:rsid w:val="00045A97"/>
    <w:rsid w:val="000505A4"/>
    <w:rsid w:val="00051C59"/>
    <w:rsid w:val="00052236"/>
    <w:rsid w:val="000522D0"/>
    <w:rsid w:val="00053483"/>
    <w:rsid w:val="00055075"/>
    <w:rsid w:val="00055EB0"/>
    <w:rsid w:val="00057E93"/>
    <w:rsid w:val="00060FAC"/>
    <w:rsid w:val="00063290"/>
    <w:rsid w:val="0006532C"/>
    <w:rsid w:val="0006747C"/>
    <w:rsid w:val="000707FE"/>
    <w:rsid w:val="00077C0C"/>
    <w:rsid w:val="00077C7C"/>
    <w:rsid w:val="00077E5B"/>
    <w:rsid w:val="00080120"/>
    <w:rsid w:val="0008042B"/>
    <w:rsid w:val="00080F43"/>
    <w:rsid w:val="000811AA"/>
    <w:rsid w:val="00084D5E"/>
    <w:rsid w:val="00085AC1"/>
    <w:rsid w:val="000868FE"/>
    <w:rsid w:val="0008730F"/>
    <w:rsid w:val="0008747A"/>
    <w:rsid w:val="00090520"/>
    <w:rsid w:val="000909A8"/>
    <w:rsid w:val="000924DB"/>
    <w:rsid w:val="0009495F"/>
    <w:rsid w:val="0009663D"/>
    <w:rsid w:val="00096AE4"/>
    <w:rsid w:val="000A0DCA"/>
    <w:rsid w:val="000A0EF7"/>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3F27"/>
    <w:rsid w:val="000C50FE"/>
    <w:rsid w:val="000C5199"/>
    <w:rsid w:val="000C599D"/>
    <w:rsid w:val="000C633A"/>
    <w:rsid w:val="000C6B70"/>
    <w:rsid w:val="000D0D1F"/>
    <w:rsid w:val="000D2254"/>
    <w:rsid w:val="000D2F0F"/>
    <w:rsid w:val="000D414A"/>
    <w:rsid w:val="000D5052"/>
    <w:rsid w:val="000E0C58"/>
    <w:rsid w:val="000E3096"/>
    <w:rsid w:val="000E3B3B"/>
    <w:rsid w:val="000E5A9F"/>
    <w:rsid w:val="000E5D53"/>
    <w:rsid w:val="000F067F"/>
    <w:rsid w:val="000F2C82"/>
    <w:rsid w:val="000F3209"/>
    <w:rsid w:val="000F360D"/>
    <w:rsid w:val="000F75C8"/>
    <w:rsid w:val="001053DA"/>
    <w:rsid w:val="00105F06"/>
    <w:rsid w:val="00106046"/>
    <w:rsid w:val="00111BD9"/>
    <w:rsid w:val="00112FCC"/>
    <w:rsid w:val="001134BF"/>
    <w:rsid w:val="0011450F"/>
    <w:rsid w:val="00114785"/>
    <w:rsid w:val="00116151"/>
    <w:rsid w:val="001162BA"/>
    <w:rsid w:val="00117A0A"/>
    <w:rsid w:val="00123412"/>
    <w:rsid w:val="00123AC0"/>
    <w:rsid w:val="00123B36"/>
    <w:rsid w:val="00125A73"/>
    <w:rsid w:val="00125C0E"/>
    <w:rsid w:val="00126F13"/>
    <w:rsid w:val="001272FD"/>
    <w:rsid w:val="00130C6E"/>
    <w:rsid w:val="001319D2"/>
    <w:rsid w:val="001323C0"/>
    <w:rsid w:val="00132409"/>
    <w:rsid w:val="00132F5B"/>
    <w:rsid w:val="001335AB"/>
    <w:rsid w:val="001344AC"/>
    <w:rsid w:val="001344DA"/>
    <w:rsid w:val="00134704"/>
    <w:rsid w:val="00136CA7"/>
    <w:rsid w:val="00140A2B"/>
    <w:rsid w:val="00142F60"/>
    <w:rsid w:val="00143B9F"/>
    <w:rsid w:val="00151406"/>
    <w:rsid w:val="001517BD"/>
    <w:rsid w:val="00151BAE"/>
    <w:rsid w:val="0015273A"/>
    <w:rsid w:val="00152D08"/>
    <w:rsid w:val="001536AD"/>
    <w:rsid w:val="001538EB"/>
    <w:rsid w:val="00153CB1"/>
    <w:rsid w:val="00155C46"/>
    <w:rsid w:val="00160489"/>
    <w:rsid w:val="00160572"/>
    <w:rsid w:val="001605E1"/>
    <w:rsid w:val="00162739"/>
    <w:rsid w:val="0016684D"/>
    <w:rsid w:val="00167311"/>
    <w:rsid w:val="00167416"/>
    <w:rsid w:val="0017236D"/>
    <w:rsid w:val="001726FA"/>
    <w:rsid w:val="00176E59"/>
    <w:rsid w:val="00180410"/>
    <w:rsid w:val="00181F58"/>
    <w:rsid w:val="001827F0"/>
    <w:rsid w:val="0018323B"/>
    <w:rsid w:val="001838B0"/>
    <w:rsid w:val="001851EC"/>
    <w:rsid w:val="001873AF"/>
    <w:rsid w:val="001914DD"/>
    <w:rsid w:val="00192AA1"/>
    <w:rsid w:val="00195184"/>
    <w:rsid w:val="001A0D20"/>
    <w:rsid w:val="001A0DF7"/>
    <w:rsid w:val="001A196B"/>
    <w:rsid w:val="001A443C"/>
    <w:rsid w:val="001A5CAF"/>
    <w:rsid w:val="001A62DB"/>
    <w:rsid w:val="001A68F0"/>
    <w:rsid w:val="001A70FF"/>
    <w:rsid w:val="001A7E91"/>
    <w:rsid w:val="001B11FF"/>
    <w:rsid w:val="001B1202"/>
    <w:rsid w:val="001B131D"/>
    <w:rsid w:val="001B2AC2"/>
    <w:rsid w:val="001B2BC9"/>
    <w:rsid w:val="001B536A"/>
    <w:rsid w:val="001B66A0"/>
    <w:rsid w:val="001B6E09"/>
    <w:rsid w:val="001C176F"/>
    <w:rsid w:val="001C4F06"/>
    <w:rsid w:val="001C743E"/>
    <w:rsid w:val="001C799A"/>
    <w:rsid w:val="001D0E11"/>
    <w:rsid w:val="001D22A2"/>
    <w:rsid w:val="001D4B98"/>
    <w:rsid w:val="001D4D72"/>
    <w:rsid w:val="001D5983"/>
    <w:rsid w:val="001E075F"/>
    <w:rsid w:val="001E1FC1"/>
    <w:rsid w:val="001E2715"/>
    <w:rsid w:val="001E3F09"/>
    <w:rsid w:val="001E49BD"/>
    <w:rsid w:val="001E554A"/>
    <w:rsid w:val="001E56E9"/>
    <w:rsid w:val="001E582C"/>
    <w:rsid w:val="001E6110"/>
    <w:rsid w:val="001E66D4"/>
    <w:rsid w:val="001E749D"/>
    <w:rsid w:val="001E7BFB"/>
    <w:rsid w:val="001F266E"/>
    <w:rsid w:val="001F375F"/>
    <w:rsid w:val="001F5F78"/>
    <w:rsid w:val="00200D6D"/>
    <w:rsid w:val="002046AD"/>
    <w:rsid w:val="00210A87"/>
    <w:rsid w:val="00210F85"/>
    <w:rsid w:val="002117E9"/>
    <w:rsid w:val="00211AB7"/>
    <w:rsid w:val="00214225"/>
    <w:rsid w:val="00214948"/>
    <w:rsid w:val="00215013"/>
    <w:rsid w:val="002179D8"/>
    <w:rsid w:val="00220B46"/>
    <w:rsid w:val="00223186"/>
    <w:rsid w:val="00226B4B"/>
    <w:rsid w:val="0023006E"/>
    <w:rsid w:val="00230E2B"/>
    <w:rsid w:val="00233489"/>
    <w:rsid w:val="002338C6"/>
    <w:rsid w:val="00234266"/>
    <w:rsid w:val="0023629B"/>
    <w:rsid w:val="002371BD"/>
    <w:rsid w:val="002373FF"/>
    <w:rsid w:val="00237D29"/>
    <w:rsid w:val="00240E4B"/>
    <w:rsid w:val="00240E5A"/>
    <w:rsid w:val="00244BBF"/>
    <w:rsid w:val="00244D64"/>
    <w:rsid w:val="002472FD"/>
    <w:rsid w:val="0024746F"/>
    <w:rsid w:val="00253660"/>
    <w:rsid w:val="00253C86"/>
    <w:rsid w:val="0025414C"/>
    <w:rsid w:val="00255005"/>
    <w:rsid w:val="00260DF6"/>
    <w:rsid w:val="00261BE3"/>
    <w:rsid w:val="0026602D"/>
    <w:rsid w:val="00270721"/>
    <w:rsid w:val="00271102"/>
    <w:rsid w:val="00271906"/>
    <w:rsid w:val="00272FA0"/>
    <w:rsid w:val="00272FB8"/>
    <w:rsid w:val="00273E80"/>
    <w:rsid w:val="002751B5"/>
    <w:rsid w:val="00277F05"/>
    <w:rsid w:val="002817C1"/>
    <w:rsid w:val="00281F77"/>
    <w:rsid w:val="002834F0"/>
    <w:rsid w:val="00284620"/>
    <w:rsid w:val="002861C1"/>
    <w:rsid w:val="0028647F"/>
    <w:rsid w:val="00287EB1"/>
    <w:rsid w:val="00290031"/>
    <w:rsid w:val="00290D5E"/>
    <w:rsid w:val="002914F0"/>
    <w:rsid w:val="002919A5"/>
    <w:rsid w:val="00291B8A"/>
    <w:rsid w:val="00292716"/>
    <w:rsid w:val="00293782"/>
    <w:rsid w:val="002976B5"/>
    <w:rsid w:val="002A1D9F"/>
    <w:rsid w:val="002A3307"/>
    <w:rsid w:val="002A69F2"/>
    <w:rsid w:val="002A72CE"/>
    <w:rsid w:val="002A7960"/>
    <w:rsid w:val="002A7C22"/>
    <w:rsid w:val="002A7EED"/>
    <w:rsid w:val="002B388F"/>
    <w:rsid w:val="002C30BA"/>
    <w:rsid w:val="002C33AA"/>
    <w:rsid w:val="002C3D33"/>
    <w:rsid w:val="002C3E42"/>
    <w:rsid w:val="002C7119"/>
    <w:rsid w:val="002D4237"/>
    <w:rsid w:val="002D6C8F"/>
    <w:rsid w:val="002D77CF"/>
    <w:rsid w:val="002E04D9"/>
    <w:rsid w:val="002E4684"/>
    <w:rsid w:val="002E68FB"/>
    <w:rsid w:val="002E7137"/>
    <w:rsid w:val="002F19F3"/>
    <w:rsid w:val="002F2A1E"/>
    <w:rsid w:val="002F2E3D"/>
    <w:rsid w:val="002F486D"/>
    <w:rsid w:val="002F50C6"/>
    <w:rsid w:val="002F5DED"/>
    <w:rsid w:val="002F6089"/>
    <w:rsid w:val="002F6385"/>
    <w:rsid w:val="003014FC"/>
    <w:rsid w:val="00302A90"/>
    <w:rsid w:val="00304E9D"/>
    <w:rsid w:val="003050B0"/>
    <w:rsid w:val="00306B20"/>
    <w:rsid w:val="00307CF0"/>
    <w:rsid w:val="003124E4"/>
    <w:rsid w:val="00314AF8"/>
    <w:rsid w:val="00316546"/>
    <w:rsid w:val="00316701"/>
    <w:rsid w:val="003167EF"/>
    <w:rsid w:val="00316F67"/>
    <w:rsid w:val="003210B5"/>
    <w:rsid w:val="00321201"/>
    <w:rsid w:val="00321BD6"/>
    <w:rsid w:val="00322388"/>
    <w:rsid w:val="00323182"/>
    <w:rsid w:val="00324D8C"/>
    <w:rsid w:val="00325C3C"/>
    <w:rsid w:val="003277B9"/>
    <w:rsid w:val="0033597B"/>
    <w:rsid w:val="00340B3C"/>
    <w:rsid w:val="003421B4"/>
    <w:rsid w:val="00342FFF"/>
    <w:rsid w:val="003454BF"/>
    <w:rsid w:val="003456E6"/>
    <w:rsid w:val="00346288"/>
    <w:rsid w:val="00346821"/>
    <w:rsid w:val="00347788"/>
    <w:rsid w:val="00350433"/>
    <w:rsid w:val="003515C7"/>
    <w:rsid w:val="003541AE"/>
    <w:rsid w:val="00354FB6"/>
    <w:rsid w:val="00355175"/>
    <w:rsid w:val="003574C9"/>
    <w:rsid w:val="00361EC5"/>
    <w:rsid w:val="00362E56"/>
    <w:rsid w:val="00364B60"/>
    <w:rsid w:val="00365201"/>
    <w:rsid w:val="003655ED"/>
    <w:rsid w:val="00365662"/>
    <w:rsid w:val="00366E1E"/>
    <w:rsid w:val="00371708"/>
    <w:rsid w:val="0037170E"/>
    <w:rsid w:val="00371941"/>
    <w:rsid w:val="00373DE2"/>
    <w:rsid w:val="003763C2"/>
    <w:rsid w:val="0037761C"/>
    <w:rsid w:val="00380E9C"/>
    <w:rsid w:val="00381345"/>
    <w:rsid w:val="00381B31"/>
    <w:rsid w:val="003826FA"/>
    <w:rsid w:val="00382E45"/>
    <w:rsid w:val="00384952"/>
    <w:rsid w:val="003869B2"/>
    <w:rsid w:val="00386A81"/>
    <w:rsid w:val="00387595"/>
    <w:rsid w:val="003916A0"/>
    <w:rsid w:val="00391ABE"/>
    <w:rsid w:val="00391EB1"/>
    <w:rsid w:val="00392743"/>
    <w:rsid w:val="00392E8C"/>
    <w:rsid w:val="00393371"/>
    <w:rsid w:val="00394D35"/>
    <w:rsid w:val="00396201"/>
    <w:rsid w:val="003976DB"/>
    <w:rsid w:val="00397D68"/>
    <w:rsid w:val="003A1E2A"/>
    <w:rsid w:val="003A1FF5"/>
    <w:rsid w:val="003A5B41"/>
    <w:rsid w:val="003A70B4"/>
    <w:rsid w:val="003A7E5A"/>
    <w:rsid w:val="003B1827"/>
    <w:rsid w:val="003B20A2"/>
    <w:rsid w:val="003B3CC0"/>
    <w:rsid w:val="003B4145"/>
    <w:rsid w:val="003B73A9"/>
    <w:rsid w:val="003B75F4"/>
    <w:rsid w:val="003B7686"/>
    <w:rsid w:val="003B78EA"/>
    <w:rsid w:val="003C368D"/>
    <w:rsid w:val="003C7DB4"/>
    <w:rsid w:val="003D02DD"/>
    <w:rsid w:val="003D4449"/>
    <w:rsid w:val="003D4B85"/>
    <w:rsid w:val="003D5062"/>
    <w:rsid w:val="003D567E"/>
    <w:rsid w:val="003D56DC"/>
    <w:rsid w:val="003D5C50"/>
    <w:rsid w:val="003D6340"/>
    <w:rsid w:val="003D6CC2"/>
    <w:rsid w:val="003D7C85"/>
    <w:rsid w:val="003E01BB"/>
    <w:rsid w:val="003E050B"/>
    <w:rsid w:val="003E222D"/>
    <w:rsid w:val="003E4150"/>
    <w:rsid w:val="003E5D44"/>
    <w:rsid w:val="003E7922"/>
    <w:rsid w:val="003E7D5C"/>
    <w:rsid w:val="003F243B"/>
    <w:rsid w:val="003F2C0A"/>
    <w:rsid w:val="003F31D8"/>
    <w:rsid w:val="003F39E0"/>
    <w:rsid w:val="003F3A1A"/>
    <w:rsid w:val="003F4397"/>
    <w:rsid w:val="003F66D2"/>
    <w:rsid w:val="0040179A"/>
    <w:rsid w:val="00402620"/>
    <w:rsid w:val="004061F2"/>
    <w:rsid w:val="004136B9"/>
    <w:rsid w:val="00413D6A"/>
    <w:rsid w:val="004154F7"/>
    <w:rsid w:val="00420F21"/>
    <w:rsid w:val="0042223F"/>
    <w:rsid w:val="00430637"/>
    <w:rsid w:val="00430943"/>
    <w:rsid w:val="00430C0B"/>
    <w:rsid w:val="004318D0"/>
    <w:rsid w:val="0043309D"/>
    <w:rsid w:val="004334BF"/>
    <w:rsid w:val="00434D57"/>
    <w:rsid w:val="0043588C"/>
    <w:rsid w:val="00435D44"/>
    <w:rsid w:val="00436688"/>
    <w:rsid w:val="0043677C"/>
    <w:rsid w:val="00436CA5"/>
    <w:rsid w:val="004376D4"/>
    <w:rsid w:val="004379BC"/>
    <w:rsid w:val="0044143E"/>
    <w:rsid w:val="00441A73"/>
    <w:rsid w:val="004425A4"/>
    <w:rsid w:val="00444822"/>
    <w:rsid w:val="00445770"/>
    <w:rsid w:val="00445A81"/>
    <w:rsid w:val="00450886"/>
    <w:rsid w:val="00451348"/>
    <w:rsid w:val="0046582D"/>
    <w:rsid w:val="00466C80"/>
    <w:rsid w:val="00467134"/>
    <w:rsid w:val="004675FD"/>
    <w:rsid w:val="0046779A"/>
    <w:rsid w:val="00467D92"/>
    <w:rsid w:val="00471535"/>
    <w:rsid w:val="0047197F"/>
    <w:rsid w:val="004721BA"/>
    <w:rsid w:val="00472EED"/>
    <w:rsid w:val="00477DCF"/>
    <w:rsid w:val="00477E16"/>
    <w:rsid w:val="00480E69"/>
    <w:rsid w:val="004810BB"/>
    <w:rsid w:val="00483A15"/>
    <w:rsid w:val="00485E1C"/>
    <w:rsid w:val="00490435"/>
    <w:rsid w:val="00490B3C"/>
    <w:rsid w:val="00492155"/>
    <w:rsid w:val="00492ABF"/>
    <w:rsid w:val="00492DF2"/>
    <w:rsid w:val="00493907"/>
    <w:rsid w:val="00494783"/>
    <w:rsid w:val="00497648"/>
    <w:rsid w:val="0049798F"/>
    <w:rsid w:val="004A115C"/>
    <w:rsid w:val="004A2D8D"/>
    <w:rsid w:val="004A4169"/>
    <w:rsid w:val="004A5168"/>
    <w:rsid w:val="004A6842"/>
    <w:rsid w:val="004A7C0E"/>
    <w:rsid w:val="004B0F68"/>
    <w:rsid w:val="004B166F"/>
    <w:rsid w:val="004B1D3A"/>
    <w:rsid w:val="004B1E99"/>
    <w:rsid w:val="004B2174"/>
    <w:rsid w:val="004B242E"/>
    <w:rsid w:val="004B56B6"/>
    <w:rsid w:val="004B5DCF"/>
    <w:rsid w:val="004B5DDE"/>
    <w:rsid w:val="004B5F30"/>
    <w:rsid w:val="004B78C7"/>
    <w:rsid w:val="004C044C"/>
    <w:rsid w:val="004C3327"/>
    <w:rsid w:val="004C3B62"/>
    <w:rsid w:val="004C3FC2"/>
    <w:rsid w:val="004C669C"/>
    <w:rsid w:val="004C68B0"/>
    <w:rsid w:val="004E0635"/>
    <w:rsid w:val="004E2580"/>
    <w:rsid w:val="004E5364"/>
    <w:rsid w:val="004E635D"/>
    <w:rsid w:val="004F0045"/>
    <w:rsid w:val="004F032D"/>
    <w:rsid w:val="004F15C5"/>
    <w:rsid w:val="004F1645"/>
    <w:rsid w:val="004F35EC"/>
    <w:rsid w:val="004F3772"/>
    <w:rsid w:val="004F3E2A"/>
    <w:rsid w:val="004F422A"/>
    <w:rsid w:val="004F613A"/>
    <w:rsid w:val="004F797C"/>
    <w:rsid w:val="00500FD1"/>
    <w:rsid w:val="00502157"/>
    <w:rsid w:val="005037EC"/>
    <w:rsid w:val="00505276"/>
    <w:rsid w:val="00506695"/>
    <w:rsid w:val="005066BD"/>
    <w:rsid w:val="00506B28"/>
    <w:rsid w:val="00506F0E"/>
    <w:rsid w:val="00507645"/>
    <w:rsid w:val="00507B0C"/>
    <w:rsid w:val="00511C37"/>
    <w:rsid w:val="0051230B"/>
    <w:rsid w:val="00512E11"/>
    <w:rsid w:val="00515524"/>
    <w:rsid w:val="00517951"/>
    <w:rsid w:val="00517BFF"/>
    <w:rsid w:val="005207DE"/>
    <w:rsid w:val="005208F9"/>
    <w:rsid w:val="005224C0"/>
    <w:rsid w:val="0052327C"/>
    <w:rsid w:val="0052365E"/>
    <w:rsid w:val="005265AD"/>
    <w:rsid w:val="00526D89"/>
    <w:rsid w:val="0053302B"/>
    <w:rsid w:val="0053339A"/>
    <w:rsid w:val="005361F7"/>
    <w:rsid w:val="005362AE"/>
    <w:rsid w:val="005372BB"/>
    <w:rsid w:val="005402A9"/>
    <w:rsid w:val="00540AB4"/>
    <w:rsid w:val="00540B1E"/>
    <w:rsid w:val="00541935"/>
    <w:rsid w:val="00542305"/>
    <w:rsid w:val="00542ABF"/>
    <w:rsid w:val="00546617"/>
    <w:rsid w:val="00547A05"/>
    <w:rsid w:val="00550513"/>
    <w:rsid w:val="00551923"/>
    <w:rsid w:val="00551CD1"/>
    <w:rsid w:val="005532F2"/>
    <w:rsid w:val="0055449E"/>
    <w:rsid w:val="005559AC"/>
    <w:rsid w:val="005574A3"/>
    <w:rsid w:val="00560625"/>
    <w:rsid w:val="00560D1B"/>
    <w:rsid w:val="00562B28"/>
    <w:rsid w:val="00564320"/>
    <w:rsid w:val="005668EE"/>
    <w:rsid w:val="00567366"/>
    <w:rsid w:val="005675CE"/>
    <w:rsid w:val="00567A1E"/>
    <w:rsid w:val="00567C82"/>
    <w:rsid w:val="00567ED4"/>
    <w:rsid w:val="005701B3"/>
    <w:rsid w:val="00571202"/>
    <w:rsid w:val="00571D3B"/>
    <w:rsid w:val="00576E2D"/>
    <w:rsid w:val="005774D9"/>
    <w:rsid w:val="0058120B"/>
    <w:rsid w:val="005827FF"/>
    <w:rsid w:val="005833B7"/>
    <w:rsid w:val="005843A3"/>
    <w:rsid w:val="00585753"/>
    <w:rsid w:val="005878F5"/>
    <w:rsid w:val="00590792"/>
    <w:rsid w:val="00591894"/>
    <w:rsid w:val="00591CD5"/>
    <w:rsid w:val="00593005"/>
    <w:rsid w:val="00595BD9"/>
    <w:rsid w:val="0059653E"/>
    <w:rsid w:val="00597810"/>
    <w:rsid w:val="005A1E7C"/>
    <w:rsid w:val="005A2E2A"/>
    <w:rsid w:val="005A37A0"/>
    <w:rsid w:val="005A5A77"/>
    <w:rsid w:val="005A5ED6"/>
    <w:rsid w:val="005A6B36"/>
    <w:rsid w:val="005A7AD2"/>
    <w:rsid w:val="005B04AA"/>
    <w:rsid w:val="005B34DB"/>
    <w:rsid w:val="005B3FDD"/>
    <w:rsid w:val="005B42FC"/>
    <w:rsid w:val="005B4584"/>
    <w:rsid w:val="005B4E16"/>
    <w:rsid w:val="005B594B"/>
    <w:rsid w:val="005C0C2D"/>
    <w:rsid w:val="005C1096"/>
    <w:rsid w:val="005C1D1B"/>
    <w:rsid w:val="005C20B6"/>
    <w:rsid w:val="005C3FB6"/>
    <w:rsid w:val="005C7356"/>
    <w:rsid w:val="005C7771"/>
    <w:rsid w:val="005D1A54"/>
    <w:rsid w:val="005D237E"/>
    <w:rsid w:val="005D28B3"/>
    <w:rsid w:val="005D3787"/>
    <w:rsid w:val="005D53ED"/>
    <w:rsid w:val="005D54D7"/>
    <w:rsid w:val="005D7186"/>
    <w:rsid w:val="005D7A79"/>
    <w:rsid w:val="005D7B5B"/>
    <w:rsid w:val="005E0170"/>
    <w:rsid w:val="005E33EC"/>
    <w:rsid w:val="005E411A"/>
    <w:rsid w:val="005E566D"/>
    <w:rsid w:val="005E5731"/>
    <w:rsid w:val="005E64B0"/>
    <w:rsid w:val="005E6BC8"/>
    <w:rsid w:val="005F037C"/>
    <w:rsid w:val="005F162C"/>
    <w:rsid w:val="005F20B7"/>
    <w:rsid w:val="005F729D"/>
    <w:rsid w:val="00601A43"/>
    <w:rsid w:val="00601E90"/>
    <w:rsid w:val="006026DE"/>
    <w:rsid w:val="00603E6B"/>
    <w:rsid w:val="00607820"/>
    <w:rsid w:val="0061275A"/>
    <w:rsid w:val="006144EB"/>
    <w:rsid w:val="00616D97"/>
    <w:rsid w:val="00622C81"/>
    <w:rsid w:val="00622DDC"/>
    <w:rsid w:val="00625460"/>
    <w:rsid w:val="00626194"/>
    <w:rsid w:val="006270F1"/>
    <w:rsid w:val="00627F3D"/>
    <w:rsid w:val="006309F0"/>
    <w:rsid w:val="00633A66"/>
    <w:rsid w:val="006361EB"/>
    <w:rsid w:val="006424CF"/>
    <w:rsid w:val="006453EA"/>
    <w:rsid w:val="006455ED"/>
    <w:rsid w:val="006463DA"/>
    <w:rsid w:val="0065131E"/>
    <w:rsid w:val="00652F12"/>
    <w:rsid w:val="006539BC"/>
    <w:rsid w:val="0065536F"/>
    <w:rsid w:val="0066687C"/>
    <w:rsid w:val="00666FC0"/>
    <w:rsid w:val="00670672"/>
    <w:rsid w:val="00671A6C"/>
    <w:rsid w:val="006737A0"/>
    <w:rsid w:val="00674B02"/>
    <w:rsid w:val="006769BF"/>
    <w:rsid w:val="0067707F"/>
    <w:rsid w:val="00681A56"/>
    <w:rsid w:val="00682D11"/>
    <w:rsid w:val="006846D3"/>
    <w:rsid w:val="006874A0"/>
    <w:rsid w:val="00687FF0"/>
    <w:rsid w:val="00687FF2"/>
    <w:rsid w:val="006911F8"/>
    <w:rsid w:val="00693AEB"/>
    <w:rsid w:val="006964C5"/>
    <w:rsid w:val="006A006E"/>
    <w:rsid w:val="006A07D4"/>
    <w:rsid w:val="006A104B"/>
    <w:rsid w:val="006A3C31"/>
    <w:rsid w:val="006A45CB"/>
    <w:rsid w:val="006A460F"/>
    <w:rsid w:val="006A5749"/>
    <w:rsid w:val="006A7037"/>
    <w:rsid w:val="006A7E39"/>
    <w:rsid w:val="006B24AA"/>
    <w:rsid w:val="006B331F"/>
    <w:rsid w:val="006B5647"/>
    <w:rsid w:val="006B7E49"/>
    <w:rsid w:val="006C1077"/>
    <w:rsid w:val="006C4421"/>
    <w:rsid w:val="006C55DA"/>
    <w:rsid w:val="006C5C51"/>
    <w:rsid w:val="006C7726"/>
    <w:rsid w:val="006C7C15"/>
    <w:rsid w:val="006D15BC"/>
    <w:rsid w:val="006D1F4E"/>
    <w:rsid w:val="006D271A"/>
    <w:rsid w:val="006D2C52"/>
    <w:rsid w:val="006D6E5C"/>
    <w:rsid w:val="006E319C"/>
    <w:rsid w:val="006E3C9B"/>
    <w:rsid w:val="006E4847"/>
    <w:rsid w:val="006E4E5C"/>
    <w:rsid w:val="006E564C"/>
    <w:rsid w:val="006E7947"/>
    <w:rsid w:val="006F0D3E"/>
    <w:rsid w:val="006F30D0"/>
    <w:rsid w:val="006F4249"/>
    <w:rsid w:val="006F517C"/>
    <w:rsid w:val="006F5BB9"/>
    <w:rsid w:val="006F786C"/>
    <w:rsid w:val="00700AC2"/>
    <w:rsid w:val="0070108C"/>
    <w:rsid w:val="00702724"/>
    <w:rsid w:val="00704EF8"/>
    <w:rsid w:val="00706774"/>
    <w:rsid w:val="007114E1"/>
    <w:rsid w:val="00714F35"/>
    <w:rsid w:val="007162BA"/>
    <w:rsid w:val="0071699D"/>
    <w:rsid w:val="0072075E"/>
    <w:rsid w:val="00720920"/>
    <w:rsid w:val="007229F2"/>
    <w:rsid w:val="00722B95"/>
    <w:rsid w:val="00723147"/>
    <w:rsid w:val="00724AB0"/>
    <w:rsid w:val="00726C1D"/>
    <w:rsid w:val="00730827"/>
    <w:rsid w:val="0073202D"/>
    <w:rsid w:val="00732A23"/>
    <w:rsid w:val="007331D9"/>
    <w:rsid w:val="00733FBE"/>
    <w:rsid w:val="00734486"/>
    <w:rsid w:val="00734C2B"/>
    <w:rsid w:val="00736F47"/>
    <w:rsid w:val="0074118D"/>
    <w:rsid w:val="00743CB8"/>
    <w:rsid w:val="007448ED"/>
    <w:rsid w:val="00744D92"/>
    <w:rsid w:val="00745BDB"/>
    <w:rsid w:val="00745FAA"/>
    <w:rsid w:val="00746331"/>
    <w:rsid w:val="007473A6"/>
    <w:rsid w:val="00755857"/>
    <w:rsid w:val="00756EEE"/>
    <w:rsid w:val="00761D55"/>
    <w:rsid w:val="00762CAB"/>
    <w:rsid w:val="00763253"/>
    <w:rsid w:val="00763A59"/>
    <w:rsid w:val="00764C7C"/>
    <w:rsid w:val="00770B3B"/>
    <w:rsid w:val="007730A6"/>
    <w:rsid w:val="00775832"/>
    <w:rsid w:val="00776120"/>
    <w:rsid w:val="0078022C"/>
    <w:rsid w:val="0078119A"/>
    <w:rsid w:val="00781557"/>
    <w:rsid w:val="00782411"/>
    <w:rsid w:val="00782489"/>
    <w:rsid w:val="00783C91"/>
    <w:rsid w:val="00786628"/>
    <w:rsid w:val="007868F8"/>
    <w:rsid w:val="00786949"/>
    <w:rsid w:val="00786DA6"/>
    <w:rsid w:val="00791135"/>
    <w:rsid w:val="00792136"/>
    <w:rsid w:val="0079305A"/>
    <w:rsid w:val="00795FF9"/>
    <w:rsid w:val="007979E9"/>
    <w:rsid w:val="007A0716"/>
    <w:rsid w:val="007A129C"/>
    <w:rsid w:val="007A1506"/>
    <w:rsid w:val="007A270D"/>
    <w:rsid w:val="007A4A08"/>
    <w:rsid w:val="007A5BF6"/>
    <w:rsid w:val="007A6B25"/>
    <w:rsid w:val="007B0216"/>
    <w:rsid w:val="007B2023"/>
    <w:rsid w:val="007B24DA"/>
    <w:rsid w:val="007B5594"/>
    <w:rsid w:val="007B5C52"/>
    <w:rsid w:val="007B6647"/>
    <w:rsid w:val="007C02A6"/>
    <w:rsid w:val="007C3444"/>
    <w:rsid w:val="007C3EA8"/>
    <w:rsid w:val="007C54D5"/>
    <w:rsid w:val="007C5DEC"/>
    <w:rsid w:val="007D0329"/>
    <w:rsid w:val="007D101D"/>
    <w:rsid w:val="007D1872"/>
    <w:rsid w:val="007D268F"/>
    <w:rsid w:val="007D4696"/>
    <w:rsid w:val="007D470B"/>
    <w:rsid w:val="007D518E"/>
    <w:rsid w:val="007D6092"/>
    <w:rsid w:val="007E0D58"/>
    <w:rsid w:val="007E112B"/>
    <w:rsid w:val="007E232B"/>
    <w:rsid w:val="007E3626"/>
    <w:rsid w:val="007E39CD"/>
    <w:rsid w:val="007E548E"/>
    <w:rsid w:val="007F1B8A"/>
    <w:rsid w:val="007F4296"/>
    <w:rsid w:val="007F4393"/>
    <w:rsid w:val="007F450D"/>
    <w:rsid w:val="007F4549"/>
    <w:rsid w:val="007F573E"/>
    <w:rsid w:val="007F7FA5"/>
    <w:rsid w:val="00802253"/>
    <w:rsid w:val="00803203"/>
    <w:rsid w:val="00803E93"/>
    <w:rsid w:val="00804C2B"/>
    <w:rsid w:val="00805032"/>
    <w:rsid w:val="00805CC8"/>
    <w:rsid w:val="00806BE6"/>
    <w:rsid w:val="0081124D"/>
    <w:rsid w:val="00811AFC"/>
    <w:rsid w:val="0081295A"/>
    <w:rsid w:val="00812C61"/>
    <w:rsid w:val="008159B6"/>
    <w:rsid w:val="008207BB"/>
    <w:rsid w:val="008218CA"/>
    <w:rsid w:val="00821A6D"/>
    <w:rsid w:val="00822595"/>
    <w:rsid w:val="00822C56"/>
    <w:rsid w:val="0082795C"/>
    <w:rsid w:val="008315CF"/>
    <w:rsid w:val="00835221"/>
    <w:rsid w:val="00836DC1"/>
    <w:rsid w:val="00840242"/>
    <w:rsid w:val="008412EA"/>
    <w:rsid w:val="008415C1"/>
    <w:rsid w:val="00841BD7"/>
    <w:rsid w:val="00841EFD"/>
    <w:rsid w:val="00845288"/>
    <w:rsid w:val="0084575F"/>
    <w:rsid w:val="00850C54"/>
    <w:rsid w:val="0085369A"/>
    <w:rsid w:val="008540C4"/>
    <w:rsid w:val="00854EFC"/>
    <w:rsid w:val="008555FE"/>
    <w:rsid w:val="00855706"/>
    <w:rsid w:val="00860514"/>
    <w:rsid w:val="00860792"/>
    <w:rsid w:val="00863AAA"/>
    <w:rsid w:val="008651E7"/>
    <w:rsid w:val="00865D25"/>
    <w:rsid w:val="00870325"/>
    <w:rsid w:val="00873259"/>
    <w:rsid w:val="00873C3F"/>
    <w:rsid w:val="008771A8"/>
    <w:rsid w:val="008840EA"/>
    <w:rsid w:val="008841C9"/>
    <w:rsid w:val="008932C0"/>
    <w:rsid w:val="008960ED"/>
    <w:rsid w:val="00897614"/>
    <w:rsid w:val="00897846"/>
    <w:rsid w:val="008A0E27"/>
    <w:rsid w:val="008A21A7"/>
    <w:rsid w:val="008A3928"/>
    <w:rsid w:val="008A5228"/>
    <w:rsid w:val="008A5C8D"/>
    <w:rsid w:val="008A73E7"/>
    <w:rsid w:val="008B0217"/>
    <w:rsid w:val="008B0479"/>
    <w:rsid w:val="008B1793"/>
    <w:rsid w:val="008B2D87"/>
    <w:rsid w:val="008B74DC"/>
    <w:rsid w:val="008C4143"/>
    <w:rsid w:val="008C63C6"/>
    <w:rsid w:val="008C71D5"/>
    <w:rsid w:val="008D15DC"/>
    <w:rsid w:val="008D2DD0"/>
    <w:rsid w:val="008D39EB"/>
    <w:rsid w:val="008D4FD1"/>
    <w:rsid w:val="008D72D4"/>
    <w:rsid w:val="008E14C5"/>
    <w:rsid w:val="008E375E"/>
    <w:rsid w:val="008E4153"/>
    <w:rsid w:val="008F282D"/>
    <w:rsid w:val="008F41D5"/>
    <w:rsid w:val="008F4230"/>
    <w:rsid w:val="008F4C2A"/>
    <w:rsid w:val="008F5221"/>
    <w:rsid w:val="008F5BB8"/>
    <w:rsid w:val="008F60C6"/>
    <w:rsid w:val="00902DB3"/>
    <w:rsid w:val="00903E25"/>
    <w:rsid w:val="00904EEB"/>
    <w:rsid w:val="009052BC"/>
    <w:rsid w:val="00907281"/>
    <w:rsid w:val="00910D9E"/>
    <w:rsid w:val="00914285"/>
    <w:rsid w:val="0091754B"/>
    <w:rsid w:val="00917AE6"/>
    <w:rsid w:val="00922B46"/>
    <w:rsid w:val="00922DA1"/>
    <w:rsid w:val="00924412"/>
    <w:rsid w:val="00925EC2"/>
    <w:rsid w:val="00930933"/>
    <w:rsid w:val="009312B9"/>
    <w:rsid w:val="009319E5"/>
    <w:rsid w:val="00933420"/>
    <w:rsid w:val="00935159"/>
    <w:rsid w:val="00935DFD"/>
    <w:rsid w:val="00937930"/>
    <w:rsid w:val="00937D75"/>
    <w:rsid w:val="00940D66"/>
    <w:rsid w:val="00943175"/>
    <w:rsid w:val="00945B3C"/>
    <w:rsid w:val="00945F48"/>
    <w:rsid w:val="00946473"/>
    <w:rsid w:val="00950A70"/>
    <w:rsid w:val="00951459"/>
    <w:rsid w:val="00952774"/>
    <w:rsid w:val="0095632B"/>
    <w:rsid w:val="0095703F"/>
    <w:rsid w:val="00960010"/>
    <w:rsid w:val="00960A00"/>
    <w:rsid w:val="009619BE"/>
    <w:rsid w:val="00972EA6"/>
    <w:rsid w:val="00973852"/>
    <w:rsid w:val="00975046"/>
    <w:rsid w:val="0097589C"/>
    <w:rsid w:val="00976029"/>
    <w:rsid w:val="009779A8"/>
    <w:rsid w:val="0098133B"/>
    <w:rsid w:val="00981D45"/>
    <w:rsid w:val="00982F6C"/>
    <w:rsid w:val="00985BAD"/>
    <w:rsid w:val="0098662A"/>
    <w:rsid w:val="009878D1"/>
    <w:rsid w:val="00987DFA"/>
    <w:rsid w:val="0099238F"/>
    <w:rsid w:val="009956E6"/>
    <w:rsid w:val="00997010"/>
    <w:rsid w:val="009A0739"/>
    <w:rsid w:val="009A1FA8"/>
    <w:rsid w:val="009A4D71"/>
    <w:rsid w:val="009A4FD2"/>
    <w:rsid w:val="009A50D7"/>
    <w:rsid w:val="009A650C"/>
    <w:rsid w:val="009A7708"/>
    <w:rsid w:val="009B2499"/>
    <w:rsid w:val="009B3F2F"/>
    <w:rsid w:val="009B574A"/>
    <w:rsid w:val="009C0607"/>
    <w:rsid w:val="009C087B"/>
    <w:rsid w:val="009C27E2"/>
    <w:rsid w:val="009D0034"/>
    <w:rsid w:val="009D1CD0"/>
    <w:rsid w:val="009D1FC7"/>
    <w:rsid w:val="009D46A6"/>
    <w:rsid w:val="009D644C"/>
    <w:rsid w:val="009E292C"/>
    <w:rsid w:val="009E64BF"/>
    <w:rsid w:val="009E7A0F"/>
    <w:rsid w:val="009F0195"/>
    <w:rsid w:val="009F1D9D"/>
    <w:rsid w:val="009F319E"/>
    <w:rsid w:val="009F3506"/>
    <w:rsid w:val="009F66C0"/>
    <w:rsid w:val="00A016A5"/>
    <w:rsid w:val="00A03994"/>
    <w:rsid w:val="00A040CE"/>
    <w:rsid w:val="00A041A1"/>
    <w:rsid w:val="00A04E7E"/>
    <w:rsid w:val="00A0634C"/>
    <w:rsid w:val="00A11E86"/>
    <w:rsid w:val="00A14EF2"/>
    <w:rsid w:val="00A22C17"/>
    <w:rsid w:val="00A22E1F"/>
    <w:rsid w:val="00A2618B"/>
    <w:rsid w:val="00A2744B"/>
    <w:rsid w:val="00A31DF5"/>
    <w:rsid w:val="00A3491C"/>
    <w:rsid w:val="00A34F89"/>
    <w:rsid w:val="00A350B5"/>
    <w:rsid w:val="00A367F9"/>
    <w:rsid w:val="00A36DBE"/>
    <w:rsid w:val="00A36EB2"/>
    <w:rsid w:val="00A4046F"/>
    <w:rsid w:val="00A42280"/>
    <w:rsid w:val="00A43089"/>
    <w:rsid w:val="00A4629E"/>
    <w:rsid w:val="00A46A6E"/>
    <w:rsid w:val="00A46BD0"/>
    <w:rsid w:val="00A4744B"/>
    <w:rsid w:val="00A50630"/>
    <w:rsid w:val="00A54DF4"/>
    <w:rsid w:val="00A575BE"/>
    <w:rsid w:val="00A577E0"/>
    <w:rsid w:val="00A644AF"/>
    <w:rsid w:val="00A6621B"/>
    <w:rsid w:val="00A67C64"/>
    <w:rsid w:val="00A70AC7"/>
    <w:rsid w:val="00A711E9"/>
    <w:rsid w:val="00A727E2"/>
    <w:rsid w:val="00A73D34"/>
    <w:rsid w:val="00A74F4D"/>
    <w:rsid w:val="00A76809"/>
    <w:rsid w:val="00A800B4"/>
    <w:rsid w:val="00A80EB0"/>
    <w:rsid w:val="00A85D98"/>
    <w:rsid w:val="00A872F1"/>
    <w:rsid w:val="00A9214B"/>
    <w:rsid w:val="00A92B34"/>
    <w:rsid w:val="00A96BDA"/>
    <w:rsid w:val="00A97274"/>
    <w:rsid w:val="00A97F36"/>
    <w:rsid w:val="00AA01C7"/>
    <w:rsid w:val="00AA1A91"/>
    <w:rsid w:val="00AA1BF4"/>
    <w:rsid w:val="00AA1FAD"/>
    <w:rsid w:val="00AA5884"/>
    <w:rsid w:val="00AA74A3"/>
    <w:rsid w:val="00AB0945"/>
    <w:rsid w:val="00AB0BB9"/>
    <w:rsid w:val="00AB140A"/>
    <w:rsid w:val="00AB5001"/>
    <w:rsid w:val="00AB511D"/>
    <w:rsid w:val="00AB5684"/>
    <w:rsid w:val="00AB570F"/>
    <w:rsid w:val="00AC013F"/>
    <w:rsid w:val="00AC0B11"/>
    <w:rsid w:val="00AC1B45"/>
    <w:rsid w:val="00AC4AD4"/>
    <w:rsid w:val="00AC6969"/>
    <w:rsid w:val="00AD0797"/>
    <w:rsid w:val="00AD2302"/>
    <w:rsid w:val="00AD2F97"/>
    <w:rsid w:val="00AD511C"/>
    <w:rsid w:val="00AD6A0E"/>
    <w:rsid w:val="00AD7A54"/>
    <w:rsid w:val="00AE0133"/>
    <w:rsid w:val="00AE27FE"/>
    <w:rsid w:val="00AE4002"/>
    <w:rsid w:val="00AE48C9"/>
    <w:rsid w:val="00AE7A2B"/>
    <w:rsid w:val="00AF0C29"/>
    <w:rsid w:val="00AF1BE0"/>
    <w:rsid w:val="00AF2E02"/>
    <w:rsid w:val="00AF5057"/>
    <w:rsid w:val="00AF662B"/>
    <w:rsid w:val="00AF6C0A"/>
    <w:rsid w:val="00B015E5"/>
    <w:rsid w:val="00B03620"/>
    <w:rsid w:val="00B07BB3"/>
    <w:rsid w:val="00B119BF"/>
    <w:rsid w:val="00B133B1"/>
    <w:rsid w:val="00B13D3C"/>
    <w:rsid w:val="00B16327"/>
    <w:rsid w:val="00B21256"/>
    <w:rsid w:val="00B21536"/>
    <w:rsid w:val="00B22D96"/>
    <w:rsid w:val="00B23734"/>
    <w:rsid w:val="00B23916"/>
    <w:rsid w:val="00B24F81"/>
    <w:rsid w:val="00B27FE1"/>
    <w:rsid w:val="00B34101"/>
    <w:rsid w:val="00B347CF"/>
    <w:rsid w:val="00B3485F"/>
    <w:rsid w:val="00B35191"/>
    <w:rsid w:val="00B35281"/>
    <w:rsid w:val="00B37143"/>
    <w:rsid w:val="00B40463"/>
    <w:rsid w:val="00B4429C"/>
    <w:rsid w:val="00B44E03"/>
    <w:rsid w:val="00B46119"/>
    <w:rsid w:val="00B47018"/>
    <w:rsid w:val="00B472E5"/>
    <w:rsid w:val="00B5091A"/>
    <w:rsid w:val="00B50E46"/>
    <w:rsid w:val="00B530D9"/>
    <w:rsid w:val="00B532FD"/>
    <w:rsid w:val="00B5330E"/>
    <w:rsid w:val="00B57CB0"/>
    <w:rsid w:val="00B62EC9"/>
    <w:rsid w:val="00B65412"/>
    <w:rsid w:val="00B65472"/>
    <w:rsid w:val="00B65762"/>
    <w:rsid w:val="00B66FDF"/>
    <w:rsid w:val="00B72E08"/>
    <w:rsid w:val="00B75675"/>
    <w:rsid w:val="00B75E50"/>
    <w:rsid w:val="00B767E2"/>
    <w:rsid w:val="00B77024"/>
    <w:rsid w:val="00B7787C"/>
    <w:rsid w:val="00B778FA"/>
    <w:rsid w:val="00B808A7"/>
    <w:rsid w:val="00B829D1"/>
    <w:rsid w:val="00B83836"/>
    <w:rsid w:val="00B85D5B"/>
    <w:rsid w:val="00B86CD8"/>
    <w:rsid w:val="00B876DD"/>
    <w:rsid w:val="00B877FC"/>
    <w:rsid w:val="00B91201"/>
    <w:rsid w:val="00B91D1F"/>
    <w:rsid w:val="00B93AC5"/>
    <w:rsid w:val="00B96105"/>
    <w:rsid w:val="00B96141"/>
    <w:rsid w:val="00B963BD"/>
    <w:rsid w:val="00B96C9F"/>
    <w:rsid w:val="00B977F4"/>
    <w:rsid w:val="00BA1A42"/>
    <w:rsid w:val="00BA1F90"/>
    <w:rsid w:val="00BA39D0"/>
    <w:rsid w:val="00BA6047"/>
    <w:rsid w:val="00BA76A6"/>
    <w:rsid w:val="00BA78DA"/>
    <w:rsid w:val="00BA7BF6"/>
    <w:rsid w:val="00BB0A10"/>
    <w:rsid w:val="00BB1108"/>
    <w:rsid w:val="00BB182A"/>
    <w:rsid w:val="00BB1A1F"/>
    <w:rsid w:val="00BB2938"/>
    <w:rsid w:val="00BB30BC"/>
    <w:rsid w:val="00BB34B9"/>
    <w:rsid w:val="00BB5B42"/>
    <w:rsid w:val="00BC0FB3"/>
    <w:rsid w:val="00BC16A0"/>
    <w:rsid w:val="00BC2BF2"/>
    <w:rsid w:val="00BC3785"/>
    <w:rsid w:val="00BC37EE"/>
    <w:rsid w:val="00BC50E0"/>
    <w:rsid w:val="00BC6125"/>
    <w:rsid w:val="00BC7AE6"/>
    <w:rsid w:val="00BD0970"/>
    <w:rsid w:val="00BD0D4C"/>
    <w:rsid w:val="00BD290D"/>
    <w:rsid w:val="00BD5A57"/>
    <w:rsid w:val="00BE038B"/>
    <w:rsid w:val="00BE03A3"/>
    <w:rsid w:val="00BE1A89"/>
    <w:rsid w:val="00BE2794"/>
    <w:rsid w:val="00BE2FE0"/>
    <w:rsid w:val="00BE5A51"/>
    <w:rsid w:val="00BE5B06"/>
    <w:rsid w:val="00BF05AA"/>
    <w:rsid w:val="00BF16A0"/>
    <w:rsid w:val="00BF3DBE"/>
    <w:rsid w:val="00BF540B"/>
    <w:rsid w:val="00BF59EC"/>
    <w:rsid w:val="00BF6331"/>
    <w:rsid w:val="00BF7494"/>
    <w:rsid w:val="00BF7B1C"/>
    <w:rsid w:val="00BF7F1E"/>
    <w:rsid w:val="00C0023B"/>
    <w:rsid w:val="00C00C12"/>
    <w:rsid w:val="00C01342"/>
    <w:rsid w:val="00C0327B"/>
    <w:rsid w:val="00C0487A"/>
    <w:rsid w:val="00C04999"/>
    <w:rsid w:val="00C07EE1"/>
    <w:rsid w:val="00C129E3"/>
    <w:rsid w:val="00C1654B"/>
    <w:rsid w:val="00C167CF"/>
    <w:rsid w:val="00C20649"/>
    <w:rsid w:val="00C206BA"/>
    <w:rsid w:val="00C227ED"/>
    <w:rsid w:val="00C24366"/>
    <w:rsid w:val="00C263BA"/>
    <w:rsid w:val="00C27172"/>
    <w:rsid w:val="00C30E78"/>
    <w:rsid w:val="00C31495"/>
    <w:rsid w:val="00C31946"/>
    <w:rsid w:val="00C33F7C"/>
    <w:rsid w:val="00C418D6"/>
    <w:rsid w:val="00C44C12"/>
    <w:rsid w:val="00C46C88"/>
    <w:rsid w:val="00C47220"/>
    <w:rsid w:val="00C47A19"/>
    <w:rsid w:val="00C50466"/>
    <w:rsid w:val="00C521E0"/>
    <w:rsid w:val="00C5221C"/>
    <w:rsid w:val="00C52B11"/>
    <w:rsid w:val="00C54E80"/>
    <w:rsid w:val="00C550E7"/>
    <w:rsid w:val="00C56CB8"/>
    <w:rsid w:val="00C63ED0"/>
    <w:rsid w:val="00C64A26"/>
    <w:rsid w:val="00C70F5F"/>
    <w:rsid w:val="00C7190A"/>
    <w:rsid w:val="00C73A85"/>
    <w:rsid w:val="00C746D0"/>
    <w:rsid w:val="00C77984"/>
    <w:rsid w:val="00C77E0C"/>
    <w:rsid w:val="00C80DF9"/>
    <w:rsid w:val="00C82E14"/>
    <w:rsid w:val="00C83078"/>
    <w:rsid w:val="00C83372"/>
    <w:rsid w:val="00C83FB3"/>
    <w:rsid w:val="00C84E29"/>
    <w:rsid w:val="00C85D41"/>
    <w:rsid w:val="00C93379"/>
    <w:rsid w:val="00C95E01"/>
    <w:rsid w:val="00C961BE"/>
    <w:rsid w:val="00C9747C"/>
    <w:rsid w:val="00CA51D9"/>
    <w:rsid w:val="00CA5202"/>
    <w:rsid w:val="00CA72C6"/>
    <w:rsid w:val="00CB0358"/>
    <w:rsid w:val="00CB137F"/>
    <w:rsid w:val="00CB5971"/>
    <w:rsid w:val="00CB5C67"/>
    <w:rsid w:val="00CB6048"/>
    <w:rsid w:val="00CB633B"/>
    <w:rsid w:val="00CB70F0"/>
    <w:rsid w:val="00CC221E"/>
    <w:rsid w:val="00CC2B24"/>
    <w:rsid w:val="00CC342C"/>
    <w:rsid w:val="00CC5A26"/>
    <w:rsid w:val="00CD4CE9"/>
    <w:rsid w:val="00CD5568"/>
    <w:rsid w:val="00CD6764"/>
    <w:rsid w:val="00CD7FCB"/>
    <w:rsid w:val="00CE2872"/>
    <w:rsid w:val="00CE51D4"/>
    <w:rsid w:val="00CE6399"/>
    <w:rsid w:val="00CE6B2B"/>
    <w:rsid w:val="00CE735A"/>
    <w:rsid w:val="00CF2164"/>
    <w:rsid w:val="00CF367B"/>
    <w:rsid w:val="00CF4AD6"/>
    <w:rsid w:val="00CF5555"/>
    <w:rsid w:val="00CF6F1D"/>
    <w:rsid w:val="00CF7578"/>
    <w:rsid w:val="00D01AB7"/>
    <w:rsid w:val="00D01BCC"/>
    <w:rsid w:val="00D01CEE"/>
    <w:rsid w:val="00D0292B"/>
    <w:rsid w:val="00D0370E"/>
    <w:rsid w:val="00D04CDC"/>
    <w:rsid w:val="00D06585"/>
    <w:rsid w:val="00D078E6"/>
    <w:rsid w:val="00D12409"/>
    <w:rsid w:val="00D1431A"/>
    <w:rsid w:val="00D159C3"/>
    <w:rsid w:val="00D15AE1"/>
    <w:rsid w:val="00D15E0B"/>
    <w:rsid w:val="00D16AF7"/>
    <w:rsid w:val="00D1782E"/>
    <w:rsid w:val="00D17E31"/>
    <w:rsid w:val="00D22429"/>
    <w:rsid w:val="00D243F4"/>
    <w:rsid w:val="00D2602F"/>
    <w:rsid w:val="00D27CAB"/>
    <w:rsid w:val="00D3083B"/>
    <w:rsid w:val="00D31A58"/>
    <w:rsid w:val="00D322BD"/>
    <w:rsid w:val="00D35D38"/>
    <w:rsid w:val="00D37FBF"/>
    <w:rsid w:val="00D4019C"/>
    <w:rsid w:val="00D4189D"/>
    <w:rsid w:val="00D44FDF"/>
    <w:rsid w:val="00D45C33"/>
    <w:rsid w:val="00D508D1"/>
    <w:rsid w:val="00D52719"/>
    <w:rsid w:val="00D52976"/>
    <w:rsid w:val="00D52B3C"/>
    <w:rsid w:val="00D52F29"/>
    <w:rsid w:val="00D54A34"/>
    <w:rsid w:val="00D572A1"/>
    <w:rsid w:val="00D6278B"/>
    <w:rsid w:val="00D62D23"/>
    <w:rsid w:val="00D669CD"/>
    <w:rsid w:val="00D674AE"/>
    <w:rsid w:val="00D679F1"/>
    <w:rsid w:val="00D702D7"/>
    <w:rsid w:val="00D71EA8"/>
    <w:rsid w:val="00D7225A"/>
    <w:rsid w:val="00D74D9F"/>
    <w:rsid w:val="00D7589E"/>
    <w:rsid w:val="00D80270"/>
    <w:rsid w:val="00D80594"/>
    <w:rsid w:val="00D82034"/>
    <w:rsid w:val="00D846D4"/>
    <w:rsid w:val="00D8512D"/>
    <w:rsid w:val="00D85691"/>
    <w:rsid w:val="00D85FD2"/>
    <w:rsid w:val="00D86605"/>
    <w:rsid w:val="00D86661"/>
    <w:rsid w:val="00D86E14"/>
    <w:rsid w:val="00D874B4"/>
    <w:rsid w:val="00D87842"/>
    <w:rsid w:val="00D87AA5"/>
    <w:rsid w:val="00D93B97"/>
    <w:rsid w:val="00D94A23"/>
    <w:rsid w:val="00D94AA3"/>
    <w:rsid w:val="00D954BC"/>
    <w:rsid w:val="00D961DF"/>
    <w:rsid w:val="00DA03E3"/>
    <w:rsid w:val="00DA16D0"/>
    <w:rsid w:val="00DA2726"/>
    <w:rsid w:val="00DA3087"/>
    <w:rsid w:val="00DA3F74"/>
    <w:rsid w:val="00DA62AC"/>
    <w:rsid w:val="00DB1E9E"/>
    <w:rsid w:val="00DB1FEE"/>
    <w:rsid w:val="00DB2251"/>
    <w:rsid w:val="00DB407D"/>
    <w:rsid w:val="00DB79DE"/>
    <w:rsid w:val="00DC1B6A"/>
    <w:rsid w:val="00DC2579"/>
    <w:rsid w:val="00DC2B19"/>
    <w:rsid w:val="00DC36DE"/>
    <w:rsid w:val="00DC3C1F"/>
    <w:rsid w:val="00DC4A28"/>
    <w:rsid w:val="00DC6A64"/>
    <w:rsid w:val="00DD42BB"/>
    <w:rsid w:val="00DE05BB"/>
    <w:rsid w:val="00DE060E"/>
    <w:rsid w:val="00DE44B5"/>
    <w:rsid w:val="00DE73B4"/>
    <w:rsid w:val="00DF0DF7"/>
    <w:rsid w:val="00DF10A6"/>
    <w:rsid w:val="00DF2269"/>
    <w:rsid w:val="00DF2CA3"/>
    <w:rsid w:val="00DF3456"/>
    <w:rsid w:val="00DF3729"/>
    <w:rsid w:val="00DF3C8D"/>
    <w:rsid w:val="00DF474A"/>
    <w:rsid w:val="00DF7007"/>
    <w:rsid w:val="00E03884"/>
    <w:rsid w:val="00E0401E"/>
    <w:rsid w:val="00E07FB4"/>
    <w:rsid w:val="00E11B90"/>
    <w:rsid w:val="00E12A06"/>
    <w:rsid w:val="00E13496"/>
    <w:rsid w:val="00E13D3E"/>
    <w:rsid w:val="00E166C3"/>
    <w:rsid w:val="00E16F82"/>
    <w:rsid w:val="00E17938"/>
    <w:rsid w:val="00E203D2"/>
    <w:rsid w:val="00E224FA"/>
    <w:rsid w:val="00E22E3B"/>
    <w:rsid w:val="00E23074"/>
    <w:rsid w:val="00E2365D"/>
    <w:rsid w:val="00E2559C"/>
    <w:rsid w:val="00E27674"/>
    <w:rsid w:val="00E30E28"/>
    <w:rsid w:val="00E314D4"/>
    <w:rsid w:val="00E32573"/>
    <w:rsid w:val="00E357A2"/>
    <w:rsid w:val="00E36FCD"/>
    <w:rsid w:val="00E40042"/>
    <w:rsid w:val="00E41212"/>
    <w:rsid w:val="00E41C34"/>
    <w:rsid w:val="00E41C5E"/>
    <w:rsid w:val="00E4357E"/>
    <w:rsid w:val="00E442BD"/>
    <w:rsid w:val="00E446E4"/>
    <w:rsid w:val="00E45792"/>
    <w:rsid w:val="00E47201"/>
    <w:rsid w:val="00E4798D"/>
    <w:rsid w:val="00E50FBC"/>
    <w:rsid w:val="00E52289"/>
    <w:rsid w:val="00E531E4"/>
    <w:rsid w:val="00E53DF5"/>
    <w:rsid w:val="00E6160F"/>
    <w:rsid w:val="00E616F0"/>
    <w:rsid w:val="00E642F8"/>
    <w:rsid w:val="00E64320"/>
    <w:rsid w:val="00E64BC4"/>
    <w:rsid w:val="00E64F35"/>
    <w:rsid w:val="00E6655D"/>
    <w:rsid w:val="00E66929"/>
    <w:rsid w:val="00E6729D"/>
    <w:rsid w:val="00E70395"/>
    <w:rsid w:val="00E71FF4"/>
    <w:rsid w:val="00E72631"/>
    <w:rsid w:val="00E758C1"/>
    <w:rsid w:val="00E80221"/>
    <w:rsid w:val="00E8174F"/>
    <w:rsid w:val="00E83AA5"/>
    <w:rsid w:val="00E83ECB"/>
    <w:rsid w:val="00E900B9"/>
    <w:rsid w:val="00E927C2"/>
    <w:rsid w:val="00E93A8C"/>
    <w:rsid w:val="00E97C9F"/>
    <w:rsid w:val="00E97EC5"/>
    <w:rsid w:val="00EA5C7E"/>
    <w:rsid w:val="00EA7741"/>
    <w:rsid w:val="00EB0590"/>
    <w:rsid w:val="00EB5802"/>
    <w:rsid w:val="00EB59C0"/>
    <w:rsid w:val="00EB647A"/>
    <w:rsid w:val="00EB66D7"/>
    <w:rsid w:val="00EB72C2"/>
    <w:rsid w:val="00EB775B"/>
    <w:rsid w:val="00EB7E9D"/>
    <w:rsid w:val="00EC3A47"/>
    <w:rsid w:val="00EC62B7"/>
    <w:rsid w:val="00EC7AB0"/>
    <w:rsid w:val="00ED0855"/>
    <w:rsid w:val="00ED21B4"/>
    <w:rsid w:val="00ED3415"/>
    <w:rsid w:val="00ED3B7E"/>
    <w:rsid w:val="00ED3F54"/>
    <w:rsid w:val="00ED61BF"/>
    <w:rsid w:val="00ED6F0C"/>
    <w:rsid w:val="00ED7C83"/>
    <w:rsid w:val="00EE06CD"/>
    <w:rsid w:val="00EE2956"/>
    <w:rsid w:val="00EE37E1"/>
    <w:rsid w:val="00EE3A7C"/>
    <w:rsid w:val="00EE497A"/>
    <w:rsid w:val="00EE4DEE"/>
    <w:rsid w:val="00EE5540"/>
    <w:rsid w:val="00EE5C79"/>
    <w:rsid w:val="00EF0831"/>
    <w:rsid w:val="00EF1305"/>
    <w:rsid w:val="00EF6492"/>
    <w:rsid w:val="00EF64B5"/>
    <w:rsid w:val="00EF6C63"/>
    <w:rsid w:val="00EF6E85"/>
    <w:rsid w:val="00F00A50"/>
    <w:rsid w:val="00F017B8"/>
    <w:rsid w:val="00F01B8A"/>
    <w:rsid w:val="00F0227E"/>
    <w:rsid w:val="00F04A50"/>
    <w:rsid w:val="00F0550C"/>
    <w:rsid w:val="00F12C67"/>
    <w:rsid w:val="00F1368F"/>
    <w:rsid w:val="00F139A5"/>
    <w:rsid w:val="00F13C49"/>
    <w:rsid w:val="00F15431"/>
    <w:rsid w:val="00F25100"/>
    <w:rsid w:val="00F26EF3"/>
    <w:rsid w:val="00F27E33"/>
    <w:rsid w:val="00F306E5"/>
    <w:rsid w:val="00F32F31"/>
    <w:rsid w:val="00F330BD"/>
    <w:rsid w:val="00F3764F"/>
    <w:rsid w:val="00F41A43"/>
    <w:rsid w:val="00F441BC"/>
    <w:rsid w:val="00F44932"/>
    <w:rsid w:val="00F50974"/>
    <w:rsid w:val="00F50AE6"/>
    <w:rsid w:val="00F50E7C"/>
    <w:rsid w:val="00F50E80"/>
    <w:rsid w:val="00F5277B"/>
    <w:rsid w:val="00F53F19"/>
    <w:rsid w:val="00F553FD"/>
    <w:rsid w:val="00F5650D"/>
    <w:rsid w:val="00F605B7"/>
    <w:rsid w:val="00F61E6A"/>
    <w:rsid w:val="00F63058"/>
    <w:rsid w:val="00F6439C"/>
    <w:rsid w:val="00F66757"/>
    <w:rsid w:val="00F67184"/>
    <w:rsid w:val="00F6792A"/>
    <w:rsid w:val="00F7034E"/>
    <w:rsid w:val="00F70B66"/>
    <w:rsid w:val="00F711CC"/>
    <w:rsid w:val="00F71E75"/>
    <w:rsid w:val="00F71F56"/>
    <w:rsid w:val="00F72765"/>
    <w:rsid w:val="00F73D37"/>
    <w:rsid w:val="00F7644B"/>
    <w:rsid w:val="00F76481"/>
    <w:rsid w:val="00F76569"/>
    <w:rsid w:val="00F80495"/>
    <w:rsid w:val="00F86769"/>
    <w:rsid w:val="00F868C7"/>
    <w:rsid w:val="00F91EB8"/>
    <w:rsid w:val="00F9233E"/>
    <w:rsid w:val="00F95B61"/>
    <w:rsid w:val="00FA3784"/>
    <w:rsid w:val="00FA6509"/>
    <w:rsid w:val="00FA6E88"/>
    <w:rsid w:val="00FB0AF6"/>
    <w:rsid w:val="00FB34E9"/>
    <w:rsid w:val="00FB3D83"/>
    <w:rsid w:val="00FB4B8D"/>
    <w:rsid w:val="00FB5384"/>
    <w:rsid w:val="00FB6DD0"/>
    <w:rsid w:val="00FC0B75"/>
    <w:rsid w:val="00FC0E45"/>
    <w:rsid w:val="00FC1392"/>
    <w:rsid w:val="00FC3AF8"/>
    <w:rsid w:val="00FC3C37"/>
    <w:rsid w:val="00FC43B2"/>
    <w:rsid w:val="00FD0501"/>
    <w:rsid w:val="00FD2059"/>
    <w:rsid w:val="00FD531A"/>
    <w:rsid w:val="00FD5994"/>
    <w:rsid w:val="00FD67BE"/>
    <w:rsid w:val="00FD7C75"/>
    <w:rsid w:val="00FE3629"/>
    <w:rsid w:val="00FE795C"/>
    <w:rsid w:val="00FF15D4"/>
    <w:rsid w:val="00FF2CB2"/>
    <w:rsid w:val="00FF4703"/>
    <w:rsid w:val="00FF5250"/>
    <w:rsid w:val="00FF6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34"/>
    <w:locked/>
    <w:rsid w:val="00822595"/>
    <w:rPr>
      <w:rFonts w:eastAsia="Calibri" w:cs="Calibri"/>
      <w:kern w:val="1"/>
      <w:sz w:val="24"/>
      <w:szCs w:val="22"/>
      <w:lang w:eastAsia="ar-SA"/>
    </w:rPr>
  </w:style>
  <w:style w:type="table" w:styleId="Lentelstinklelis">
    <w:name w:val="Table Grid"/>
    <w:basedOn w:val="prastojilentel"/>
    <w:uiPriority w:val="39"/>
    <w:rsid w:val="00822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822595"/>
    <w:rPr>
      <w:rFonts w:eastAsia="Calibri" w:cs="Calibri"/>
      <w:kern w:val="1"/>
      <w:sz w:val="24"/>
      <w:szCs w:val="22"/>
      <w:lang w:eastAsia="ar-SA"/>
    </w:rPr>
  </w:style>
  <w:style w:type="character" w:customStyle="1" w:styleId="BetarpDiagrama">
    <w:name w:val="Be tarpų Diagrama"/>
    <w:basedOn w:val="Numatytasispastraiposriftas"/>
    <w:link w:val="Betarp"/>
    <w:uiPriority w:val="1"/>
    <w:locked/>
    <w:rsid w:val="00DF474A"/>
    <w:rPr>
      <w:rFonts w:asciiTheme="minorHAnsi" w:eastAsiaTheme="minorEastAsia" w:hAnsiTheme="minorHAnsi" w:cstheme="minorBidi"/>
      <w:sz w:val="21"/>
      <w:szCs w:val="21"/>
    </w:rPr>
  </w:style>
  <w:style w:type="paragraph" w:styleId="Betarp">
    <w:name w:val="No Spacing"/>
    <w:link w:val="BetarpDiagrama"/>
    <w:uiPriority w:val="1"/>
    <w:qFormat/>
    <w:rsid w:val="00DF474A"/>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DF474A"/>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DF474A"/>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DF47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34"/>
    <w:locked/>
    <w:rsid w:val="00822595"/>
    <w:rPr>
      <w:rFonts w:eastAsia="Calibri" w:cs="Calibri"/>
      <w:kern w:val="1"/>
      <w:sz w:val="24"/>
      <w:szCs w:val="22"/>
      <w:lang w:eastAsia="ar-SA"/>
    </w:rPr>
  </w:style>
  <w:style w:type="table" w:styleId="Lentelstinklelis">
    <w:name w:val="Table Grid"/>
    <w:basedOn w:val="prastojilentel"/>
    <w:uiPriority w:val="39"/>
    <w:rsid w:val="00822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822595"/>
    <w:rPr>
      <w:rFonts w:eastAsia="Calibri" w:cs="Calibri"/>
      <w:kern w:val="1"/>
      <w:sz w:val="24"/>
      <w:szCs w:val="22"/>
      <w:lang w:eastAsia="ar-SA"/>
    </w:rPr>
  </w:style>
  <w:style w:type="character" w:customStyle="1" w:styleId="BetarpDiagrama">
    <w:name w:val="Be tarpų Diagrama"/>
    <w:basedOn w:val="Numatytasispastraiposriftas"/>
    <w:link w:val="Betarp"/>
    <w:uiPriority w:val="1"/>
    <w:locked/>
    <w:rsid w:val="00DF474A"/>
    <w:rPr>
      <w:rFonts w:asciiTheme="minorHAnsi" w:eastAsiaTheme="minorEastAsia" w:hAnsiTheme="minorHAnsi" w:cstheme="minorBidi"/>
      <w:sz w:val="21"/>
      <w:szCs w:val="21"/>
    </w:rPr>
  </w:style>
  <w:style w:type="paragraph" w:styleId="Betarp">
    <w:name w:val="No Spacing"/>
    <w:link w:val="BetarpDiagrama"/>
    <w:uiPriority w:val="1"/>
    <w:qFormat/>
    <w:rsid w:val="00DF474A"/>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DF474A"/>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DF474A"/>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DF4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0EDC-21A3-4A24-ABD4-B218341C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23</Pages>
  <Words>47956</Words>
  <Characters>27336</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vt:lpstr>
      <vt:lpstr>PATVIRTINTA</vt:lpstr>
    </vt:vector>
  </TitlesOfParts>
  <Company/>
  <LinksUpToDate>false</LinksUpToDate>
  <CharactersWithSpaces>75142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dc:title>
  <dc:subject/>
  <dc:creator>Viktor Bakanov</dc:creator>
  <cp:keywords/>
  <cp:lastModifiedBy>Mano</cp:lastModifiedBy>
  <cp:revision>26</cp:revision>
  <cp:lastPrinted>2021-10-04T08:00:00Z</cp:lastPrinted>
  <dcterms:created xsi:type="dcterms:W3CDTF">2024-03-08T08:22:00Z</dcterms:created>
  <dcterms:modified xsi:type="dcterms:W3CDTF">2025-02-24T16:35:00Z</dcterms:modified>
</cp:coreProperties>
</file>