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D894" w14:textId="77777777" w:rsidR="000D1F23" w:rsidRDefault="000D1F23" w:rsidP="00935692">
      <w:pPr>
        <w:spacing w:line="240" w:lineRule="auto"/>
        <w:jc w:val="center"/>
        <w:rPr>
          <w:b/>
        </w:rPr>
      </w:pPr>
    </w:p>
    <w:p w14:paraId="6B021778" w14:textId="579EDE96" w:rsidR="002B7641" w:rsidRDefault="005B66F7" w:rsidP="00935692">
      <w:pPr>
        <w:spacing w:line="240" w:lineRule="auto"/>
        <w:jc w:val="center"/>
        <w:rPr>
          <w:b/>
        </w:rPr>
      </w:pPr>
      <w:r>
        <w:rPr>
          <w:b/>
        </w:rPr>
        <w:t xml:space="preserve">ŠILALĖS </w:t>
      </w:r>
      <w:r w:rsidR="00246843">
        <w:rPr>
          <w:b/>
        </w:rPr>
        <w:t xml:space="preserve">RAJONO </w:t>
      </w:r>
      <w:r w:rsidR="00F23F96" w:rsidRPr="001357E9">
        <w:rPr>
          <w:b/>
        </w:rPr>
        <w:t xml:space="preserve"> SAVIVALDYBĖS ADMINISTRACIJA</w:t>
      </w:r>
    </w:p>
    <w:p w14:paraId="05837A21" w14:textId="77777777" w:rsidR="009E1ED4" w:rsidRDefault="009E1ED4" w:rsidP="009E1ED4">
      <w:pPr>
        <w:spacing w:line="240" w:lineRule="auto"/>
        <w:rPr>
          <w:b/>
        </w:rPr>
      </w:pPr>
    </w:p>
    <w:p w14:paraId="432BD173" w14:textId="4E78A5F5" w:rsidR="0057677F" w:rsidRPr="000119A6" w:rsidRDefault="004C089D" w:rsidP="00935692">
      <w:pPr>
        <w:spacing w:line="240" w:lineRule="auto"/>
        <w:jc w:val="center"/>
        <w:rPr>
          <w:b/>
          <w:szCs w:val="24"/>
        </w:rPr>
      </w:pPr>
      <w:r w:rsidRPr="002561CC">
        <w:rPr>
          <w:b/>
          <w:szCs w:val="24"/>
        </w:rPr>
        <w:t>RINKOS KONSULTACIJ</w:t>
      </w:r>
      <w:r w:rsidR="00935692" w:rsidRPr="002561CC">
        <w:rPr>
          <w:b/>
          <w:szCs w:val="24"/>
        </w:rPr>
        <w:t>A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68210D6C" w:rsidR="0057677F" w:rsidRPr="009E1ED4" w:rsidRDefault="009E1ED4" w:rsidP="009E1ED4">
      <w:pPr>
        <w:tabs>
          <w:tab w:val="left" w:pos="993"/>
          <w:tab w:val="left" w:pos="1134"/>
        </w:tabs>
        <w:spacing w:line="240" w:lineRule="auto"/>
        <w:rPr>
          <w:b/>
        </w:rPr>
      </w:pPr>
      <w:r>
        <w:t xml:space="preserve">                 </w:t>
      </w:r>
      <w:r w:rsidR="005B66F7">
        <w:t>Šilalės</w:t>
      </w:r>
      <w:r w:rsidR="00246843">
        <w:t xml:space="preserve"> rajono</w:t>
      </w:r>
      <w:r w:rsidR="00981FBE">
        <w:t xml:space="preserve"> savivaldybės administracija</w:t>
      </w:r>
      <w:r w:rsidR="004B66E7">
        <w:t xml:space="preserve"> (toliau – P</w:t>
      </w:r>
      <w:r w:rsidR="0057677F">
        <w:t>erkančioji organizacija), siekdama tinkamai pasire</w:t>
      </w:r>
      <w:r w:rsidR="00981FBE">
        <w:t xml:space="preserve">ngti numatomam </w:t>
      </w:r>
      <w:r w:rsidR="007164B6" w:rsidRPr="007164B6">
        <w:rPr>
          <w:rFonts w:cs="Times New Roman"/>
          <w:b/>
          <w:bCs/>
        </w:rPr>
        <w:t xml:space="preserve">Kvėdarnos tvenkinio viešosios erdvės projektinių pasiūlymų, statybos leidžiamo dokumento ir techninio darbo projekto parengimo paslaugos </w:t>
      </w:r>
      <w:r w:rsidR="006A2BE8">
        <w:t>pirkimui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 xml:space="preserve">nuostatomis, </w:t>
      </w:r>
      <w:r w:rsidR="0057677F" w:rsidRPr="00246843">
        <w:rPr>
          <w:b/>
          <w:bCs/>
        </w:rPr>
        <w:t>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2387A071" w14:textId="390341A9" w:rsidR="00091BDB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3F6E787B" w14:textId="77777777" w:rsidR="000C5987" w:rsidRPr="000C5987" w:rsidRDefault="000C5987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34800931" w14:textId="202A9CD1" w:rsidR="00925F18" w:rsidRDefault="00170F7C" w:rsidP="00D7057C">
      <w:pPr>
        <w:autoSpaceDE w:val="0"/>
        <w:autoSpaceDN w:val="0"/>
        <w:adjustRightInd w:val="0"/>
        <w:spacing w:line="240" w:lineRule="auto"/>
        <w:ind w:firstLine="851"/>
      </w:pPr>
      <w:r w:rsidRPr="00170F7C">
        <w:rPr>
          <w:b/>
          <w:bCs/>
          <w:color w:val="000000"/>
          <w:szCs w:val="24"/>
          <w:u w:val="single"/>
          <w:lang w:eastAsia="lt-LT"/>
        </w:rPr>
        <w:t>Informacija apie planuojamą pirkimą</w:t>
      </w:r>
      <w:r w:rsidR="00D7057C">
        <w:rPr>
          <w:b/>
          <w:bCs/>
          <w:color w:val="000000"/>
          <w:szCs w:val="24"/>
          <w:u w:val="single"/>
          <w:lang w:eastAsia="lt-LT"/>
        </w:rPr>
        <w:t xml:space="preserve"> nurodyta 1-</w:t>
      </w:r>
      <w:r w:rsidR="007164B6">
        <w:rPr>
          <w:b/>
          <w:bCs/>
          <w:color w:val="000000"/>
          <w:szCs w:val="24"/>
          <w:u w:val="single"/>
          <w:lang w:eastAsia="lt-LT"/>
        </w:rPr>
        <w:t>8</w:t>
      </w:r>
      <w:r w:rsidR="00D7057C">
        <w:rPr>
          <w:b/>
          <w:bCs/>
          <w:color w:val="000000"/>
          <w:szCs w:val="24"/>
          <w:u w:val="single"/>
          <w:lang w:eastAsia="lt-LT"/>
        </w:rPr>
        <w:t xml:space="preserve"> prieduose</w:t>
      </w:r>
    </w:p>
    <w:p w14:paraId="490A083F" w14:textId="77777777" w:rsidR="00246843" w:rsidRPr="0010589B" w:rsidRDefault="00246843" w:rsidP="00935692">
      <w:pPr>
        <w:pStyle w:val="SLONormal"/>
        <w:spacing w:before="0" w:after="0"/>
        <w:rPr>
          <w:lang w:val="lt-LT"/>
        </w:rPr>
      </w:pPr>
    </w:p>
    <w:p w14:paraId="6EB20787" w14:textId="4B7BF2B6" w:rsidR="003811A3" w:rsidRDefault="00246843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          </w:t>
      </w:r>
      <w:r w:rsidRPr="00246843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p w14:paraId="43994162" w14:textId="77777777" w:rsidR="00570D98" w:rsidRPr="00246843" w:rsidRDefault="00570D98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1B952972" w:rsidR="00941D11" w:rsidRPr="003811A3" w:rsidRDefault="00570D98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Tiekėjų a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tsakymai /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pastabos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/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941D11" w:rsidRPr="003811A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3811A3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7C4A88D6" w:rsidR="00DF6BEC" w:rsidRPr="00A94C9F" w:rsidRDefault="00501B73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501B73">
              <w:rPr>
                <w:rFonts w:eastAsia="Calibri" w:cs="Times New Roman"/>
                <w:szCs w:val="24"/>
              </w:rPr>
              <w:t>Ar statinio projektavimo užduotis ir uždaviniai bei sąlygos yra aiškūs ir suprantami?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3811A3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941D1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4A45AE2B" w:rsidR="00941D11" w:rsidRPr="00A94C9F" w:rsidRDefault="00AF4512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AF4512">
              <w:rPr>
                <w:rFonts w:eastAsia="Calibri" w:cs="Times New Roman"/>
                <w:szCs w:val="24"/>
              </w:rPr>
              <w:t xml:space="preserve">Ar turite kitų pasiūlymų / alternatyvų reikalavimams, nurodytiems </w:t>
            </w:r>
            <w:r w:rsidRPr="00F57A76">
              <w:rPr>
                <w:rFonts w:eastAsia="Calibri" w:cs="Times New Roman"/>
                <w:szCs w:val="24"/>
              </w:rPr>
              <w:t>statinio</w:t>
            </w:r>
            <w:r w:rsidRPr="00AF4512">
              <w:rPr>
                <w:rFonts w:eastAsia="Calibri" w:cs="Times New Roman"/>
                <w:szCs w:val="24"/>
              </w:rPr>
              <w:t xml:space="preserve"> projektavimo užduotyje? Jeigu taip, prašome nurodyti.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3811A3" w14:paraId="5F8ECD84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320E6E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3.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0BCEDAC1" w:rsidR="00320E6E" w:rsidRDefault="00F57A76" w:rsidP="00935692">
            <w:pPr>
              <w:spacing w:line="240" w:lineRule="auto"/>
              <w:rPr>
                <w:rFonts w:cs="Times New Roman"/>
              </w:rPr>
            </w:pPr>
            <w:r w:rsidRPr="00AF4512">
              <w:rPr>
                <w:rFonts w:cs="Times New Roman"/>
              </w:rPr>
              <w:t xml:space="preserve">Koks, Jūsų nuomone, turėtų būti tokios </w:t>
            </w:r>
            <w:r w:rsidRPr="002B0A5B">
              <w:rPr>
                <w:rFonts w:cs="Times New Roman"/>
              </w:rPr>
              <w:t xml:space="preserve">apimties </w:t>
            </w:r>
            <w:r w:rsidR="00AB0C64">
              <w:rPr>
                <w:rFonts w:cs="Times New Roman"/>
              </w:rPr>
              <w:t xml:space="preserve">vieno etapo supaprastinto </w:t>
            </w:r>
            <w:r w:rsidRPr="002B0A5B">
              <w:rPr>
                <w:rFonts w:cs="Times New Roman"/>
              </w:rPr>
              <w:t xml:space="preserve">projekto </w:t>
            </w:r>
            <w:r w:rsidRPr="00AF4512">
              <w:rPr>
                <w:rFonts w:cs="Times New Roman"/>
              </w:rPr>
              <w:t>parengimo terminas?</w:t>
            </w:r>
            <w:r w:rsidR="002B0A5B">
              <w:rPr>
                <w:rFonts w:cs="Times New Roman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3811A3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5B11A1B1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</w:t>
            </w:r>
            <w:r w:rsidR="00EA1951">
              <w:rPr>
                <w:rFonts w:eastAsia="Calibri" w:cs="Times New Roman"/>
                <w:szCs w:val="24"/>
              </w:rPr>
              <w:t>.</w:t>
            </w:r>
            <w:r w:rsidR="00941D1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282A279B" w:rsidR="00941D11" w:rsidRPr="0010589B" w:rsidRDefault="00AF4512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F4512">
              <w:rPr>
                <w:rFonts w:eastAsia="Times New Roman" w:cs="Times New Roman"/>
                <w:color w:val="000000"/>
                <w:szCs w:val="24"/>
                <w:lang w:eastAsia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9E1ED4" w:rsidRPr="003811A3" w14:paraId="5638162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1CA4C" w14:textId="2997503D" w:rsidR="009E1ED4" w:rsidRDefault="009E1ED4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5.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8200" w14:textId="38A096B4" w:rsidR="009E1ED4" w:rsidRPr="00AF4512" w:rsidRDefault="009E1ED4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Ar aiškios sutarties projekto sąlygos bei planuojami terminai?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2347" w14:textId="77777777" w:rsidR="009E1ED4" w:rsidRPr="003811A3" w:rsidRDefault="009E1ED4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33624D" w:rsidRPr="003811A3" w14:paraId="4D1B66E8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F857" w14:textId="77777777" w:rsidR="0033624D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</w:t>
            </w:r>
            <w:r w:rsidR="002158E7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F0CD" w14:textId="3898D422" w:rsidR="0033624D" w:rsidRPr="007D750C" w:rsidRDefault="00AF4512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F4512">
              <w:rPr>
                <w:rFonts w:eastAsia="Times New Roman" w:cs="Times New Roman"/>
                <w:color w:val="000000"/>
                <w:szCs w:val="24"/>
                <w:lang w:eastAsia="lt-LT"/>
              </w:rPr>
              <w:t>Koks preliminariai galėtų būti šio pirkimo objekto biudžetas (Eur su PVM)?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873" w14:textId="77777777" w:rsidR="0033624D" w:rsidRPr="003811A3" w:rsidRDefault="0033624D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941D11" w:rsidRPr="003811A3" w14:paraId="1EFEA07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B809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</w:t>
            </w:r>
            <w:r w:rsidR="00EA195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FE5E" w14:textId="62CAD3DC" w:rsidR="00941D11" w:rsidRPr="00AF4512" w:rsidRDefault="00AF4512" w:rsidP="00935692">
            <w:pPr>
              <w:spacing w:line="240" w:lineRule="auto"/>
              <w:contextualSpacing/>
              <w:rPr>
                <w:rFonts w:cs="Times New Roman"/>
                <w:bCs/>
              </w:rPr>
            </w:pPr>
            <w:r w:rsidRPr="00AF4512">
              <w:rPr>
                <w:rFonts w:cs="Times New Roman"/>
                <w:bCs/>
              </w:rPr>
              <w:t>Kitos pastabos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8D4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77777777" w:rsidR="003811A3" w:rsidRPr="003C6524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3C6524" w:rsidSect="00E463D2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64C68" w14:textId="77777777" w:rsidR="00E558EC" w:rsidRDefault="00E558EC" w:rsidP="005F2C09">
      <w:pPr>
        <w:spacing w:line="240" w:lineRule="auto"/>
      </w:pPr>
      <w:r>
        <w:separator/>
      </w:r>
    </w:p>
  </w:endnote>
  <w:endnote w:type="continuationSeparator" w:id="0">
    <w:p w14:paraId="1A4C8B7E" w14:textId="77777777" w:rsidR="00E558EC" w:rsidRDefault="00E558EC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477AB" w14:textId="77777777" w:rsidR="00E558EC" w:rsidRDefault="00E558EC" w:rsidP="005F2C09">
      <w:pPr>
        <w:spacing w:line="240" w:lineRule="auto"/>
      </w:pPr>
      <w:r>
        <w:separator/>
      </w:r>
    </w:p>
  </w:footnote>
  <w:footnote w:type="continuationSeparator" w:id="0">
    <w:p w14:paraId="0B6AAC64" w14:textId="77777777" w:rsidR="00E558EC" w:rsidRDefault="00E558EC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D23"/>
    <w:multiLevelType w:val="multilevel"/>
    <w:tmpl w:val="2E68A656"/>
    <w:lvl w:ilvl="0">
      <w:start w:val="17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</w:rPr>
    </w:lvl>
    <w:lvl w:ilvl="2">
      <w:start w:val="1"/>
      <w:numFmt w:val="decimalZero"/>
      <w:lvlText w:val="%1.%2.%3."/>
      <w:lvlJc w:val="left"/>
      <w:pPr>
        <w:ind w:left="15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eastAsia="Times New Roman" w:hint="default"/>
      </w:r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39B51E4"/>
    <w:multiLevelType w:val="hybridMultilevel"/>
    <w:tmpl w:val="A47A5D40"/>
    <w:lvl w:ilvl="0" w:tplc="B7EEA0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C4267"/>
    <w:multiLevelType w:val="hybridMultilevel"/>
    <w:tmpl w:val="D610B218"/>
    <w:lvl w:ilvl="0" w:tplc="33E66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lt" w:eastAsia="lt" w:bidi="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96339"/>
    <w:multiLevelType w:val="multilevel"/>
    <w:tmpl w:val="7EE2152E"/>
    <w:lvl w:ilvl="0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260" w:hanging="432"/>
      </w:pPr>
      <w:rPr>
        <w:rFonts w:hint="default"/>
        <w:b w:val="0"/>
        <w:i w:val="0"/>
        <w:iCs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4190" w:hanging="504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572" w:hanging="648"/>
      </w:pPr>
      <w:rPr>
        <w:rFonts w:hint="default"/>
        <w:b w:val="0"/>
        <w:sz w:val="22"/>
        <w:szCs w:val="18"/>
      </w:rPr>
    </w:lvl>
    <w:lvl w:ilvl="4">
      <w:start w:val="1"/>
      <w:numFmt w:val="decimal"/>
      <w:lvlText w:val="%1.%2.%3.%4.%5."/>
      <w:lvlJc w:val="left"/>
      <w:pPr>
        <w:ind w:left="40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4" w:hanging="1440"/>
      </w:pPr>
      <w:rPr>
        <w:rFonts w:hint="default"/>
      </w:rPr>
    </w:lvl>
  </w:abstractNum>
  <w:abstractNum w:abstractNumId="8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330910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55213">
    <w:abstractNumId w:val="4"/>
  </w:num>
  <w:num w:numId="3" w16cid:durableId="136923983">
    <w:abstractNumId w:val="1"/>
  </w:num>
  <w:num w:numId="4" w16cid:durableId="931551630">
    <w:abstractNumId w:val="3"/>
  </w:num>
  <w:num w:numId="5" w16cid:durableId="18813616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8368388">
    <w:abstractNumId w:val="5"/>
  </w:num>
  <w:num w:numId="7" w16cid:durableId="1593126545">
    <w:abstractNumId w:val="0"/>
  </w:num>
  <w:num w:numId="8" w16cid:durableId="256791115">
    <w:abstractNumId w:val="6"/>
  </w:num>
  <w:num w:numId="9" w16cid:durableId="158355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7F"/>
    <w:rsid w:val="0000005B"/>
    <w:rsid w:val="000001A3"/>
    <w:rsid w:val="00000722"/>
    <w:rsid w:val="000020C5"/>
    <w:rsid w:val="000059DB"/>
    <w:rsid w:val="00005F32"/>
    <w:rsid w:val="000119A6"/>
    <w:rsid w:val="00014401"/>
    <w:rsid w:val="00015630"/>
    <w:rsid w:val="00024992"/>
    <w:rsid w:val="00043B41"/>
    <w:rsid w:val="00065E9B"/>
    <w:rsid w:val="00073828"/>
    <w:rsid w:val="00081A7C"/>
    <w:rsid w:val="00082778"/>
    <w:rsid w:val="00091593"/>
    <w:rsid w:val="00091BDB"/>
    <w:rsid w:val="000938C7"/>
    <w:rsid w:val="000951E8"/>
    <w:rsid w:val="000A4C53"/>
    <w:rsid w:val="000B0626"/>
    <w:rsid w:val="000B3037"/>
    <w:rsid w:val="000B4905"/>
    <w:rsid w:val="000B4E41"/>
    <w:rsid w:val="000C20EE"/>
    <w:rsid w:val="000C4198"/>
    <w:rsid w:val="000C569A"/>
    <w:rsid w:val="000C5987"/>
    <w:rsid w:val="000D1F23"/>
    <w:rsid w:val="000D2796"/>
    <w:rsid w:val="000E1E3A"/>
    <w:rsid w:val="000E445D"/>
    <w:rsid w:val="0010589B"/>
    <w:rsid w:val="001243A0"/>
    <w:rsid w:val="001350C4"/>
    <w:rsid w:val="001357E9"/>
    <w:rsid w:val="001373E2"/>
    <w:rsid w:val="001556E6"/>
    <w:rsid w:val="00155DBD"/>
    <w:rsid w:val="00157379"/>
    <w:rsid w:val="001663B0"/>
    <w:rsid w:val="0017003C"/>
    <w:rsid w:val="00170853"/>
    <w:rsid w:val="00170F7C"/>
    <w:rsid w:val="001744B2"/>
    <w:rsid w:val="00175554"/>
    <w:rsid w:val="00183C48"/>
    <w:rsid w:val="00190C90"/>
    <w:rsid w:val="001933FB"/>
    <w:rsid w:val="001D30FA"/>
    <w:rsid w:val="001E441B"/>
    <w:rsid w:val="001E7D9F"/>
    <w:rsid w:val="001F29B7"/>
    <w:rsid w:val="0021253F"/>
    <w:rsid w:val="002158E7"/>
    <w:rsid w:val="00216AD5"/>
    <w:rsid w:val="00240D24"/>
    <w:rsid w:val="00246843"/>
    <w:rsid w:val="00247006"/>
    <w:rsid w:val="00251669"/>
    <w:rsid w:val="00253348"/>
    <w:rsid w:val="002561CC"/>
    <w:rsid w:val="00275061"/>
    <w:rsid w:val="0029023C"/>
    <w:rsid w:val="002A084A"/>
    <w:rsid w:val="002A1B77"/>
    <w:rsid w:val="002A6A01"/>
    <w:rsid w:val="002B0A5B"/>
    <w:rsid w:val="002B498B"/>
    <w:rsid w:val="002B5287"/>
    <w:rsid w:val="002B7641"/>
    <w:rsid w:val="002C3A01"/>
    <w:rsid w:val="002C3EEB"/>
    <w:rsid w:val="002C5C64"/>
    <w:rsid w:val="002C5C78"/>
    <w:rsid w:val="002D0A7F"/>
    <w:rsid w:val="002E13C1"/>
    <w:rsid w:val="002E2683"/>
    <w:rsid w:val="002F07D8"/>
    <w:rsid w:val="00320E6E"/>
    <w:rsid w:val="0033624D"/>
    <w:rsid w:val="00340BC8"/>
    <w:rsid w:val="0034380E"/>
    <w:rsid w:val="00344CA2"/>
    <w:rsid w:val="00351C35"/>
    <w:rsid w:val="00361C9F"/>
    <w:rsid w:val="00361D26"/>
    <w:rsid w:val="00362E0D"/>
    <w:rsid w:val="003701F9"/>
    <w:rsid w:val="003811A3"/>
    <w:rsid w:val="003836A8"/>
    <w:rsid w:val="00385044"/>
    <w:rsid w:val="00386618"/>
    <w:rsid w:val="00386978"/>
    <w:rsid w:val="003C1E15"/>
    <w:rsid w:val="003C6524"/>
    <w:rsid w:val="003C6E34"/>
    <w:rsid w:val="003D1C73"/>
    <w:rsid w:val="003D42BD"/>
    <w:rsid w:val="003D6ED8"/>
    <w:rsid w:val="003E2A55"/>
    <w:rsid w:val="003F2861"/>
    <w:rsid w:val="003F7161"/>
    <w:rsid w:val="003F7443"/>
    <w:rsid w:val="00407121"/>
    <w:rsid w:val="00407A70"/>
    <w:rsid w:val="00435A89"/>
    <w:rsid w:val="00463C04"/>
    <w:rsid w:val="004724B7"/>
    <w:rsid w:val="00472929"/>
    <w:rsid w:val="00474535"/>
    <w:rsid w:val="00495251"/>
    <w:rsid w:val="004A01F9"/>
    <w:rsid w:val="004A635D"/>
    <w:rsid w:val="004B66E7"/>
    <w:rsid w:val="004C089D"/>
    <w:rsid w:val="004C1241"/>
    <w:rsid w:val="004C17DC"/>
    <w:rsid w:val="004C2082"/>
    <w:rsid w:val="004D4A88"/>
    <w:rsid w:val="004E0DF2"/>
    <w:rsid w:val="004E1CD4"/>
    <w:rsid w:val="004E2316"/>
    <w:rsid w:val="004F63E8"/>
    <w:rsid w:val="00501B73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0D98"/>
    <w:rsid w:val="00571031"/>
    <w:rsid w:val="0057677F"/>
    <w:rsid w:val="005770D5"/>
    <w:rsid w:val="005B2D21"/>
    <w:rsid w:val="005B3A6A"/>
    <w:rsid w:val="005B590D"/>
    <w:rsid w:val="005B5981"/>
    <w:rsid w:val="005B66F7"/>
    <w:rsid w:val="005C0458"/>
    <w:rsid w:val="005C3686"/>
    <w:rsid w:val="005C39AD"/>
    <w:rsid w:val="005C7214"/>
    <w:rsid w:val="005D56C8"/>
    <w:rsid w:val="005D725C"/>
    <w:rsid w:val="005E181F"/>
    <w:rsid w:val="005E18FC"/>
    <w:rsid w:val="005E70FA"/>
    <w:rsid w:val="005F0F75"/>
    <w:rsid w:val="005F2C09"/>
    <w:rsid w:val="005F4C24"/>
    <w:rsid w:val="0061183E"/>
    <w:rsid w:val="00612CD6"/>
    <w:rsid w:val="00631345"/>
    <w:rsid w:val="0063399A"/>
    <w:rsid w:val="00633A6C"/>
    <w:rsid w:val="00645EBC"/>
    <w:rsid w:val="006718ED"/>
    <w:rsid w:val="00671C8B"/>
    <w:rsid w:val="00677BD0"/>
    <w:rsid w:val="0068103F"/>
    <w:rsid w:val="00685C9A"/>
    <w:rsid w:val="006A0FA8"/>
    <w:rsid w:val="006A2BE8"/>
    <w:rsid w:val="006B626D"/>
    <w:rsid w:val="006C0FC3"/>
    <w:rsid w:val="006D1E41"/>
    <w:rsid w:val="006E47F5"/>
    <w:rsid w:val="006E4BF8"/>
    <w:rsid w:val="00700E63"/>
    <w:rsid w:val="0070131E"/>
    <w:rsid w:val="00711E17"/>
    <w:rsid w:val="007164B6"/>
    <w:rsid w:val="00723072"/>
    <w:rsid w:val="00724905"/>
    <w:rsid w:val="00733FF1"/>
    <w:rsid w:val="00740FD7"/>
    <w:rsid w:val="00744511"/>
    <w:rsid w:val="00746707"/>
    <w:rsid w:val="00747CAC"/>
    <w:rsid w:val="00754E91"/>
    <w:rsid w:val="007645A7"/>
    <w:rsid w:val="00766148"/>
    <w:rsid w:val="00776B6C"/>
    <w:rsid w:val="0079483B"/>
    <w:rsid w:val="007A0C3A"/>
    <w:rsid w:val="007A4E1C"/>
    <w:rsid w:val="007D750C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46773"/>
    <w:rsid w:val="00851886"/>
    <w:rsid w:val="00857688"/>
    <w:rsid w:val="00861927"/>
    <w:rsid w:val="00866591"/>
    <w:rsid w:val="008707E6"/>
    <w:rsid w:val="008753A8"/>
    <w:rsid w:val="00876B11"/>
    <w:rsid w:val="008844BD"/>
    <w:rsid w:val="0088653F"/>
    <w:rsid w:val="008B29DA"/>
    <w:rsid w:val="008B7476"/>
    <w:rsid w:val="008B7D5D"/>
    <w:rsid w:val="008D02FB"/>
    <w:rsid w:val="008D1EE2"/>
    <w:rsid w:val="008D7146"/>
    <w:rsid w:val="008E76CF"/>
    <w:rsid w:val="008E7EE6"/>
    <w:rsid w:val="008F1802"/>
    <w:rsid w:val="008F3DED"/>
    <w:rsid w:val="009049AE"/>
    <w:rsid w:val="0091100A"/>
    <w:rsid w:val="00912BAF"/>
    <w:rsid w:val="00916CD4"/>
    <w:rsid w:val="00925F18"/>
    <w:rsid w:val="00935692"/>
    <w:rsid w:val="00941D11"/>
    <w:rsid w:val="009537F1"/>
    <w:rsid w:val="00954EC8"/>
    <w:rsid w:val="00977648"/>
    <w:rsid w:val="00980616"/>
    <w:rsid w:val="00981FBE"/>
    <w:rsid w:val="0098747E"/>
    <w:rsid w:val="009B0BC4"/>
    <w:rsid w:val="009B3AE5"/>
    <w:rsid w:val="009B6EC1"/>
    <w:rsid w:val="009C0DEE"/>
    <w:rsid w:val="009C4103"/>
    <w:rsid w:val="009E1ED4"/>
    <w:rsid w:val="009F2E69"/>
    <w:rsid w:val="00A06CE6"/>
    <w:rsid w:val="00A128DA"/>
    <w:rsid w:val="00A14F0B"/>
    <w:rsid w:val="00A238A5"/>
    <w:rsid w:val="00A23D67"/>
    <w:rsid w:val="00A40365"/>
    <w:rsid w:val="00A54BD2"/>
    <w:rsid w:val="00A64452"/>
    <w:rsid w:val="00A661BF"/>
    <w:rsid w:val="00A674F3"/>
    <w:rsid w:val="00A70F56"/>
    <w:rsid w:val="00A7148D"/>
    <w:rsid w:val="00A75500"/>
    <w:rsid w:val="00A860CF"/>
    <w:rsid w:val="00A94C9F"/>
    <w:rsid w:val="00AA1A44"/>
    <w:rsid w:val="00AA1D3A"/>
    <w:rsid w:val="00AA2BC7"/>
    <w:rsid w:val="00AA405F"/>
    <w:rsid w:val="00AB0C64"/>
    <w:rsid w:val="00AB4CDE"/>
    <w:rsid w:val="00AB70E7"/>
    <w:rsid w:val="00AB7FA4"/>
    <w:rsid w:val="00AC0A7E"/>
    <w:rsid w:val="00AC4E4A"/>
    <w:rsid w:val="00AF19C7"/>
    <w:rsid w:val="00AF4512"/>
    <w:rsid w:val="00AF7073"/>
    <w:rsid w:val="00AF7854"/>
    <w:rsid w:val="00AF7EAF"/>
    <w:rsid w:val="00B12896"/>
    <w:rsid w:val="00B12EC0"/>
    <w:rsid w:val="00B148F8"/>
    <w:rsid w:val="00B151B1"/>
    <w:rsid w:val="00B16C43"/>
    <w:rsid w:val="00B23532"/>
    <w:rsid w:val="00B26250"/>
    <w:rsid w:val="00B274BF"/>
    <w:rsid w:val="00B27B5F"/>
    <w:rsid w:val="00B53B4A"/>
    <w:rsid w:val="00B769D4"/>
    <w:rsid w:val="00B8376E"/>
    <w:rsid w:val="00B872DF"/>
    <w:rsid w:val="00B90425"/>
    <w:rsid w:val="00B904AA"/>
    <w:rsid w:val="00B925A3"/>
    <w:rsid w:val="00B94DD3"/>
    <w:rsid w:val="00B95926"/>
    <w:rsid w:val="00B9621D"/>
    <w:rsid w:val="00BB0086"/>
    <w:rsid w:val="00BB188D"/>
    <w:rsid w:val="00BB4954"/>
    <w:rsid w:val="00BB5672"/>
    <w:rsid w:val="00BB7FEC"/>
    <w:rsid w:val="00BC6EB8"/>
    <w:rsid w:val="00BD47EE"/>
    <w:rsid w:val="00BF0F7E"/>
    <w:rsid w:val="00C06141"/>
    <w:rsid w:val="00C108E8"/>
    <w:rsid w:val="00C14F81"/>
    <w:rsid w:val="00C261AC"/>
    <w:rsid w:val="00C3403A"/>
    <w:rsid w:val="00C46DCD"/>
    <w:rsid w:val="00C5772F"/>
    <w:rsid w:val="00C753B3"/>
    <w:rsid w:val="00C76D8D"/>
    <w:rsid w:val="00C94F1E"/>
    <w:rsid w:val="00C954D7"/>
    <w:rsid w:val="00CB058A"/>
    <w:rsid w:val="00CE4639"/>
    <w:rsid w:val="00D01EB0"/>
    <w:rsid w:val="00D06ED7"/>
    <w:rsid w:val="00D1001A"/>
    <w:rsid w:val="00D15C4A"/>
    <w:rsid w:val="00D25087"/>
    <w:rsid w:val="00D27896"/>
    <w:rsid w:val="00D36754"/>
    <w:rsid w:val="00D42DE2"/>
    <w:rsid w:val="00D43F00"/>
    <w:rsid w:val="00D4558E"/>
    <w:rsid w:val="00D54E86"/>
    <w:rsid w:val="00D7057C"/>
    <w:rsid w:val="00D7617E"/>
    <w:rsid w:val="00D83481"/>
    <w:rsid w:val="00D862AE"/>
    <w:rsid w:val="00DA79AC"/>
    <w:rsid w:val="00DA7D2F"/>
    <w:rsid w:val="00DD1240"/>
    <w:rsid w:val="00DE7402"/>
    <w:rsid w:val="00DF3C14"/>
    <w:rsid w:val="00DF6BEC"/>
    <w:rsid w:val="00E02924"/>
    <w:rsid w:val="00E10DED"/>
    <w:rsid w:val="00E463D2"/>
    <w:rsid w:val="00E50316"/>
    <w:rsid w:val="00E558EC"/>
    <w:rsid w:val="00E764BE"/>
    <w:rsid w:val="00E9071F"/>
    <w:rsid w:val="00E92D0A"/>
    <w:rsid w:val="00EA1951"/>
    <w:rsid w:val="00EA75D6"/>
    <w:rsid w:val="00EB4AAF"/>
    <w:rsid w:val="00EB53F7"/>
    <w:rsid w:val="00EC77E1"/>
    <w:rsid w:val="00ED098C"/>
    <w:rsid w:val="00ED643E"/>
    <w:rsid w:val="00ED6D68"/>
    <w:rsid w:val="00EF6205"/>
    <w:rsid w:val="00F008B8"/>
    <w:rsid w:val="00F1063E"/>
    <w:rsid w:val="00F12721"/>
    <w:rsid w:val="00F131C1"/>
    <w:rsid w:val="00F23445"/>
    <w:rsid w:val="00F23F96"/>
    <w:rsid w:val="00F24730"/>
    <w:rsid w:val="00F25165"/>
    <w:rsid w:val="00F36E2C"/>
    <w:rsid w:val="00F37019"/>
    <w:rsid w:val="00F43751"/>
    <w:rsid w:val="00F474B0"/>
    <w:rsid w:val="00F524AF"/>
    <w:rsid w:val="00F5269C"/>
    <w:rsid w:val="00F57898"/>
    <w:rsid w:val="00F57A76"/>
    <w:rsid w:val="00F6595C"/>
    <w:rsid w:val="00F72AE9"/>
    <w:rsid w:val="00F90280"/>
    <w:rsid w:val="00F93922"/>
    <w:rsid w:val="00FA6342"/>
    <w:rsid w:val="00FC3BD3"/>
    <w:rsid w:val="00FD01AC"/>
    <w:rsid w:val="00FD0438"/>
    <w:rsid w:val="00FF01A5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119D5BA8-4454-4CE0-B00A-F452B9BA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aliases w:val="Numbering,ERP-List Paragraph,List Paragraph11,Bullet EY,List Paragraph2,List Paragraph Red,List Paragraph1,Sąrašo pastraipa1,Buletai,List Paragraph21,lp1,Bullet 1,Use Case List Paragraph,List Paragraph111,Paragraph,List Paragraph12,Bull"/>
    <w:basedOn w:val="prastasis"/>
    <w:link w:val="SraopastraipaDiagrama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Buletai Diagrama,lp1 Diagrama"/>
    <w:link w:val="Sraopastraipa"/>
    <w:uiPriority w:val="34"/>
    <w:qFormat/>
    <w:locked/>
    <w:rsid w:val="00170F7C"/>
    <w:rPr>
      <w:rFonts w:asciiTheme="minorHAnsi" w:hAnsiTheme="minorHAnsi"/>
      <w:sz w:val="22"/>
    </w:rPr>
  </w:style>
  <w:style w:type="paragraph" w:styleId="prastasiniatinklio">
    <w:name w:val="Normal (Web)"/>
    <w:basedOn w:val="prastasis"/>
    <w:unhideWhenUsed/>
    <w:rsid w:val="00925F18"/>
    <w:pPr>
      <w:spacing w:before="180" w:after="180" w:line="240" w:lineRule="auto"/>
      <w:jc w:val="left"/>
    </w:pPr>
    <w:rPr>
      <w:rFonts w:ascii="Open Sans" w:eastAsia="Times New Roman" w:hAnsi="Open Sans" w:cs="Times New Roman"/>
      <w:color w:val="444444"/>
      <w:szCs w:val="24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C753B3"/>
    <w:pPr>
      <w:widowControl w:val="0"/>
      <w:autoSpaceDE w:val="0"/>
      <w:autoSpaceDN w:val="0"/>
      <w:spacing w:line="240" w:lineRule="auto"/>
      <w:ind w:left="108"/>
      <w:jc w:val="left"/>
    </w:pPr>
    <w:rPr>
      <w:rFonts w:eastAsia="Times New Roman" w:cs="Times New Roman"/>
      <w:sz w:val="22"/>
      <w:lang w:val="lt" w:eastAsia="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470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47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Ciuta</dc:creator>
  <cp:keywords/>
  <dc:description/>
  <cp:lastModifiedBy>User</cp:lastModifiedBy>
  <cp:revision>6</cp:revision>
  <cp:lastPrinted>2024-03-04T06:19:00Z</cp:lastPrinted>
  <dcterms:created xsi:type="dcterms:W3CDTF">2024-10-01T13:53:00Z</dcterms:created>
  <dcterms:modified xsi:type="dcterms:W3CDTF">2025-02-25T05:58:00Z</dcterms:modified>
</cp:coreProperties>
</file>